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0873" w:rsidRPr="00F80873" w:rsidRDefault="00F80873" w:rsidP="00F80873">
      <w:pPr>
        <w:spacing w:line="340" w:lineRule="exact"/>
        <w:jc w:val="center"/>
        <w:rPr>
          <w:b/>
          <w:szCs w:val="22"/>
        </w:rPr>
      </w:pPr>
      <w:r w:rsidRPr="00F80873">
        <w:rPr>
          <w:b/>
        </w:rPr>
        <w:t xml:space="preserve">ZAPYTANIE OFERTOWE  z  dnia </w:t>
      </w:r>
      <w:r w:rsidR="00A40AB0">
        <w:rPr>
          <w:b/>
        </w:rPr>
        <w:t>20</w:t>
      </w:r>
      <w:r w:rsidRPr="00F80873">
        <w:rPr>
          <w:b/>
        </w:rPr>
        <w:t>.0</w:t>
      </w:r>
      <w:r w:rsidR="00A40AB0">
        <w:rPr>
          <w:b/>
        </w:rPr>
        <w:t>4</w:t>
      </w:r>
      <w:r w:rsidRPr="00F80873">
        <w:rPr>
          <w:b/>
        </w:rPr>
        <w:t>.2023 r.</w:t>
      </w:r>
      <w:r w:rsidRPr="00F80873">
        <w:rPr>
          <w:b/>
          <w:szCs w:val="22"/>
        </w:rPr>
        <w:t xml:space="preserve"> </w:t>
      </w:r>
    </w:p>
    <w:p w:rsidR="00F80873" w:rsidRPr="00B64B0A" w:rsidRDefault="00F80873" w:rsidP="00485645">
      <w:pPr>
        <w:pStyle w:val="Tekstpodstawowy"/>
        <w:jc w:val="center"/>
        <w:rPr>
          <w:rFonts w:ascii="Times New Roman" w:hAnsi="Times New Roman"/>
          <w:bCs/>
          <w:sz w:val="20"/>
          <w:szCs w:val="22"/>
          <w:lang w:bidi="pl-PL"/>
        </w:rPr>
      </w:pPr>
    </w:p>
    <w:p w:rsidR="00A40AB0" w:rsidRPr="00A40AB0" w:rsidRDefault="00F80873" w:rsidP="00A40AB0">
      <w:pPr>
        <w:spacing w:line="340" w:lineRule="exact"/>
        <w:jc w:val="center"/>
        <w:rPr>
          <w:b/>
          <w:bCs/>
          <w:sz w:val="22"/>
          <w:szCs w:val="22"/>
        </w:rPr>
      </w:pPr>
      <w:r w:rsidRPr="00F80873">
        <w:rPr>
          <w:bCs/>
          <w:szCs w:val="22"/>
          <w:lang w:bidi="pl-PL"/>
        </w:rPr>
        <w:t xml:space="preserve">na: </w:t>
      </w:r>
      <w:bookmarkStart w:id="0" w:name="bookmark4"/>
      <w:r w:rsidR="00A40AB0" w:rsidRPr="00A40AB0">
        <w:rPr>
          <w:b/>
          <w:bCs/>
          <w:sz w:val="22"/>
          <w:szCs w:val="22"/>
        </w:rPr>
        <w:t>Uruchomienie, dzierżaw</w:t>
      </w:r>
      <w:r w:rsidR="00FD0E17">
        <w:rPr>
          <w:b/>
          <w:bCs/>
          <w:sz w:val="22"/>
          <w:szCs w:val="22"/>
        </w:rPr>
        <w:t>ę</w:t>
      </w:r>
      <w:r w:rsidR="00A40AB0" w:rsidRPr="00A40AB0">
        <w:rPr>
          <w:b/>
          <w:bCs/>
          <w:sz w:val="22"/>
          <w:szCs w:val="22"/>
        </w:rPr>
        <w:t xml:space="preserve"> i obsług</w:t>
      </w:r>
      <w:r w:rsidR="00FD0E17">
        <w:rPr>
          <w:b/>
          <w:bCs/>
          <w:sz w:val="22"/>
          <w:szCs w:val="22"/>
        </w:rPr>
        <w:t>ę</w:t>
      </w:r>
      <w:r w:rsidR="00A40AB0" w:rsidRPr="00A40AB0">
        <w:rPr>
          <w:b/>
          <w:bCs/>
          <w:sz w:val="22"/>
          <w:szCs w:val="22"/>
        </w:rPr>
        <w:t xml:space="preserve"> łącza transmisji danych </w:t>
      </w:r>
    </w:p>
    <w:p w:rsidR="0077637A" w:rsidRPr="00F63666" w:rsidRDefault="00A40AB0" w:rsidP="00A40AB0">
      <w:pPr>
        <w:pStyle w:val="Tekstpodstawowy"/>
        <w:spacing w:line="340" w:lineRule="exact"/>
        <w:jc w:val="center"/>
        <w:rPr>
          <w:rFonts w:ascii="Times New Roman" w:hAnsi="Times New Roman"/>
          <w:sz w:val="22"/>
          <w:szCs w:val="22"/>
        </w:rPr>
      </w:pPr>
      <w:r w:rsidRPr="00A40AB0">
        <w:rPr>
          <w:rFonts w:ascii="Times New Roman" w:hAnsi="Times New Roman"/>
          <w:bCs/>
          <w:sz w:val="22"/>
          <w:szCs w:val="22"/>
        </w:rPr>
        <w:t>pomiędzy GIG – Katowice a KD „Barbara” - Mikołów.</w:t>
      </w:r>
      <w:bookmarkEnd w:id="0"/>
    </w:p>
    <w:p w:rsidR="008C0254" w:rsidRPr="00F63666" w:rsidRDefault="008C0254" w:rsidP="00485645">
      <w:pPr>
        <w:spacing w:line="300" w:lineRule="exact"/>
        <w:jc w:val="center"/>
        <w:rPr>
          <w:b/>
          <w:i/>
          <w:color w:val="003300"/>
          <w:sz w:val="22"/>
          <w:szCs w:val="22"/>
        </w:rPr>
      </w:pPr>
    </w:p>
    <w:p w:rsidR="0077637A" w:rsidRPr="00485645" w:rsidRDefault="0077637A" w:rsidP="00485645">
      <w:pPr>
        <w:pStyle w:val="Akapitzlist1"/>
        <w:numPr>
          <w:ilvl w:val="0"/>
          <w:numId w:val="1"/>
        </w:numPr>
        <w:spacing w:after="0" w:line="300" w:lineRule="exact"/>
        <w:ind w:left="567" w:hanging="567"/>
        <w:jc w:val="both"/>
        <w:rPr>
          <w:rFonts w:ascii="Times New Roman" w:hAnsi="Times New Roman"/>
          <w:b/>
        </w:rPr>
      </w:pPr>
      <w:r w:rsidRPr="00485645">
        <w:rPr>
          <w:rFonts w:ascii="Times New Roman" w:hAnsi="Times New Roman"/>
          <w:b/>
        </w:rPr>
        <w:t>Informacje ogólne</w:t>
      </w:r>
    </w:p>
    <w:p w:rsidR="0077637A" w:rsidRPr="00485645" w:rsidRDefault="0077637A" w:rsidP="00485645">
      <w:pPr>
        <w:pStyle w:val="Akapitzlist1"/>
        <w:numPr>
          <w:ilvl w:val="3"/>
          <w:numId w:val="1"/>
        </w:numPr>
        <w:spacing w:after="0" w:line="300" w:lineRule="exact"/>
        <w:ind w:left="567" w:hanging="567"/>
        <w:jc w:val="both"/>
        <w:rPr>
          <w:rFonts w:ascii="Times New Roman" w:hAnsi="Times New Roman"/>
          <w:b/>
        </w:rPr>
      </w:pPr>
      <w:r w:rsidRPr="00485645">
        <w:rPr>
          <w:rFonts w:ascii="Times New Roman" w:hAnsi="Times New Roman"/>
        </w:rPr>
        <w:t xml:space="preserve">Zamawiający: </w:t>
      </w:r>
      <w:r w:rsidRPr="00485645">
        <w:rPr>
          <w:rFonts w:ascii="Times New Roman" w:hAnsi="Times New Roman"/>
          <w:b/>
        </w:rPr>
        <w:t>Główny Instytut Górnictwa; Plac Gwarków 1; 40-166 Katowice.</w:t>
      </w:r>
    </w:p>
    <w:p w:rsidR="0077637A" w:rsidRPr="00485645" w:rsidRDefault="008724F3" w:rsidP="00485645">
      <w:pPr>
        <w:pStyle w:val="Akapitzlist1"/>
        <w:numPr>
          <w:ilvl w:val="3"/>
          <w:numId w:val="1"/>
        </w:numPr>
        <w:spacing w:after="0" w:line="300" w:lineRule="exact"/>
        <w:ind w:left="567" w:hanging="567"/>
        <w:jc w:val="both"/>
        <w:rPr>
          <w:rFonts w:ascii="Times New Roman" w:hAnsi="Times New Roman"/>
        </w:rPr>
      </w:pPr>
      <w:r w:rsidRPr="00485645">
        <w:rPr>
          <w:rFonts w:ascii="Times New Roman" w:hAnsi="Times New Roman"/>
        </w:rPr>
        <w:t>Do niniejszego zapytania ofertowego nie stosuje się przepisów ustawy Prawo zamówień publicznych z dnia 11 września 2019 r. (Dz. U. z 202</w:t>
      </w:r>
      <w:r w:rsidR="003F47FD" w:rsidRPr="00485645">
        <w:rPr>
          <w:rFonts w:ascii="Times New Roman" w:hAnsi="Times New Roman"/>
        </w:rPr>
        <w:t>2</w:t>
      </w:r>
      <w:r w:rsidRPr="00485645">
        <w:rPr>
          <w:rFonts w:ascii="Times New Roman" w:hAnsi="Times New Roman"/>
        </w:rPr>
        <w:t xml:space="preserve"> r., poz. 1</w:t>
      </w:r>
      <w:r w:rsidR="003F47FD" w:rsidRPr="00485645">
        <w:rPr>
          <w:rFonts w:ascii="Times New Roman" w:hAnsi="Times New Roman"/>
        </w:rPr>
        <w:t>710</w:t>
      </w:r>
      <w:r w:rsidR="00D43CBA" w:rsidRPr="00485645">
        <w:rPr>
          <w:rFonts w:ascii="Times New Roman" w:hAnsi="Times New Roman"/>
          <w:lang w:eastAsia="pl-PL"/>
        </w:rPr>
        <w:t xml:space="preserve"> z </w:t>
      </w:r>
      <w:proofErr w:type="spellStart"/>
      <w:r w:rsidR="00D43CBA" w:rsidRPr="00485645">
        <w:rPr>
          <w:rFonts w:ascii="Times New Roman" w:hAnsi="Times New Roman"/>
          <w:lang w:eastAsia="pl-PL"/>
        </w:rPr>
        <w:t>późn</w:t>
      </w:r>
      <w:proofErr w:type="spellEnd"/>
      <w:r w:rsidR="00D43CBA" w:rsidRPr="00485645">
        <w:rPr>
          <w:rFonts w:ascii="Times New Roman" w:hAnsi="Times New Roman"/>
          <w:lang w:eastAsia="pl-PL"/>
        </w:rPr>
        <w:t>. zm.</w:t>
      </w:r>
      <w:r w:rsidR="0077637A" w:rsidRPr="00485645">
        <w:rPr>
          <w:rFonts w:ascii="Times New Roman" w:hAnsi="Times New Roman"/>
        </w:rPr>
        <w:t>).</w:t>
      </w:r>
    </w:p>
    <w:p w:rsidR="0077637A" w:rsidRPr="00485645" w:rsidRDefault="0077637A" w:rsidP="00485645">
      <w:pPr>
        <w:pStyle w:val="Akapitzlist1"/>
        <w:spacing w:after="0" w:line="300" w:lineRule="exact"/>
        <w:ind w:left="425"/>
        <w:jc w:val="both"/>
        <w:rPr>
          <w:rFonts w:ascii="Times New Roman" w:hAnsi="Times New Roman"/>
          <w:color w:val="003300"/>
        </w:rPr>
      </w:pPr>
    </w:p>
    <w:p w:rsidR="0077637A" w:rsidRPr="00485645" w:rsidRDefault="0077637A" w:rsidP="00485645">
      <w:pPr>
        <w:pStyle w:val="Akapitzlist1"/>
        <w:numPr>
          <w:ilvl w:val="0"/>
          <w:numId w:val="1"/>
        </w:numPr>
        <w:spacing w:after="0" w:line="300" w:lineRule="exact"/>
        <w:ind w:left="567" w:hanging="567"/>
        <w:jc w:val="both"/>
        <w:rPr>
          <w:rFonts w:ascii="Times New Roman" w:hAnsi="Times New Roman"/>
          <w:b/>
        </w:rPr>
      </w:pPr>
      <w:r w:rsidRPr="00485645">
        <w:rPr>
          <w:rFonts w:ascii="Times New Roman" w:hAnsi="Times New Roman"/>
          <w:b/>
        </w:rPr>
        <w:t>Opis przedmiotu zamówienia:</w:t>
      </w:r>
    </w:p>
    <w:p w:rsidR="00A40AB0" w:rsidRPr="00A40AB0" w:rsidRDefault="00A40AB0" w:rsidP="002A4320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line="300" w:lineRule="exact"/>
        <w:ind w:left="567" w:hanging="567"/>
        <w:jc w:val="both"/>
        <w:rPr>
          <w:b/>
          <w:bCs/>
          <w:sz w:val="22"/>
          <w:szCs w:val="22"/>
          <w:lang w:bidi="he-IL"/>
        </w:rPr>
      </w:pPr>
      <w:r w:rsidRPr="00A40AB0">
        <w:rPr>
          <w:b/>
          <w:bCs/>
          <w:sz w:val="22"/>
          <w:szCs w:val="22"/>
          <w:lang w:bidi="he-IL"/>
        </w:rPr>
        <w:t>Opis łącza</w:t>
      </w:r>
    </w:p>
    <w:p w:rsidR="00D8115F" w:rsidRPr="00D8115F" w:rsidRDefault="00D8115F" w:rsidP="00D8115F">
      <w:pPr>
        <w:widowControl w:val="0"/>
        <w:autoSpaceDE w:val="0"/>
        <w:autoSpaceDN w:val="0"/>
        <w:adjustRightInd w:val="0"/>
        <w:spacing w:line="300" w:lineRule="exact"/>
        <w:ind w:left="340"/>
        <w:rPr>
          <w:sz w:val="22"/>
          <w:szCs w:val="22"/>
          <w:lang w:bidi="he-IL"/>
        </w:rPr>
      </w:pPr>
      <w:r w:rsidRPr="00D8115F">
        <w:rPr>
          <w:sz w:val="22"/>
          <w:szCs w:val="22"/>
          <w:lang w:bidi="he-IL"/>
        </w:rPr>
        <w:t>Dedykowane łącze transmisji danych z redundancją, pomiędzy lokalizacjami:</w:t>
      </w:r>
    </w:p>
    <w:p w:rsidR="00D8115F" w:rsidRPr="00D8115F" w:rsidRDefault="00D8115F" w:rsidP="00D8115F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line="300" w:lineRule="exact"/>
        <w:rPr>
          <w:sz w:val="22"/>
          <w:szCs w:val="22"/>
          <w:lang w:bidi="he-IL"/>
        </w:rPr>
      </w:pPr>
      <w:r w:rsidRPr="00D8115F">
        <w:rPr>
          <w:sz w:val="22"/>
          <w:szCs w:val="22"/>
          <w:lang w:bidi="he-IL"/>
        </w:rPr>
        <w:t>Główny Instytut Górnictwa (GIG), Pl. Gwarków 1, 40-166 Katowice (Centrala telefoniczna – Węzeł sieciowy - Szafa teleinformatyczna);</w:t>
      </w:r>
    </w:p>
    <w:p w:rsidR="00D8115F" w:rsidRPr="00D8115F" w:rsidRDefault="00D8115F" w:rsidP="00D8115F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line="300" w:lineRule="exact"/>
        <w:rPr>
          <w:sz w:val="22"/>
          <w:szCs w:val="22"/>
          <w:lang w:bidi="he-IL"/>
        </w:rPr>
      </w:pPr>
      <w:r w:rsidRPr="00D8115F">
        <w:rPr>
          <w:sz w:val="22"/>
          <w:szCs w:val="22"/>
          <w:lang w:bidi="he-IL"/>
        </w:rPr>
        <w:t>Kopalnia Doświadczalna (KD) „Barbara”, ul. Podleska 72, 43-190 Mikołów (Budynek A – Węzeł sieciowy – Szafa teleinformatyczna).</w:t>
      </w:r>
    </w:p>
    <w:p w:rsidR="00D8115F" w:rsidRPr="00D8115F" w:rsidRDefault="00D8115F" w:rsidP="00D8115F">
      <w:pPr>
        <w:widowControl w:val="0"/>
        <w:autoSpaceDE w:val="0"/>
        <w:autoSpaceDN w:val="0"/>
        <w:adjustRightInd w:val="0"/>
        <w:spacing w:line="300" w:lineRule="exact"/>
        <w:ind w:left="340"/>
        <w:rPr>
          <w:sz w:val="22"/>
          <w:szCs w:val="22"/>
          <w:lang w:bidi="he-IL"/>
        </w:rPr>
      </w:pPr>
      <w:r w:rsidRPr="00D8115F">
        <w:rPr>
          <w:sz w:val="22"/>
          <w:szCs w:val="22"/>
          <w:lang w:bidi="he-IL"/>
        </w:rPr>
        <w:t>Łącze to będzie się składać umownie z dwóch odcinków:</w:t>
      </w:r>
    </w:p>
    <w:p w:rsidR="00D8115F" w:rsidRPr="00D8115F" w:rsidRDefault="00D8115F" w:rsidP="00D8115F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line="300" w:lineRule="exact"/>
        <w:rPr>
          <w:sz w:val="22"/>
          <w:szCs w:val="22"/>
          <w:lang w:bidi="he-IL"/>
        </w:rPr>
      </w:pPr>
      <w:r w:rsidRPr="00D8115F">
        <w:rPr>
          <w:sz w:val="22"/>
          <w:szCs w:val="22"/>
          <w:lang w:bidi="he-IL"/>
        </w:rPr>
        <w:t>Odcinek „A” – łącze światłowodowe od GIG Katowice do mufy w  Mikołowie, zestawiane na zasobach własnych Wykonawcy;</w:t>
      </w:r>
    </w:p>
    <w:p w:rsidR="00D8115F" w:rsidRPr="00D8115F" w:rsidRDefault="00D8115F" w:rsidP="00D8115F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line="300" w:lineRule="exact"/>
        <w:rPr>
          <w:sz w:val="22"/>
          <w:szCs w:val="22"/>
          <w:lang w:bidi="he-IL"/>
        </w:rPr>
      </w:pPr>
      <w:r w:rsidRPr="00D8115F">
        <w:rPr>
          <w:sz w:val="22"/>
          <w:szCs w:val="22"/>
          <w:lang w:bidi="he-IL"/>
        </w:rPr>
        <w:t>Odcinek „B” – kabel światłowodowy od mufy w Mikołowie do KD „Barbara”, będący własnością GIG [długość trasowa: 2602 m; długość instalacyjna: 2849 m].</w:t>
      </w:r>
      <w:r w:rsidRPr="00D8115F">
        <w:rPr>
          <w:sz w:val="22"/>
          <w:szCs w:val="22"/>
          <w:lang w:bidi="he-IL"/>
        </w:rPr>
        <w:br/>
        <w:t>Odcinki „A” i „B” będą połączone mufą w studni teletechnicznej w Mikołowie, o współrzędnych geograficznych:</w:t>
      </w:r>
    </w:p>
    <w:p w:rsidR="00D8115F" w:rsidRPr="00D8115F" w:rsidRDefault="00D8115F" w:rsidP="00D8115F">
      <w:pPr>
        <w:widowControl w:val="0"/>
        <w:autoSpaceDE w:val="0"/>
        <w:autoSpaceDN w:val="0"/>
        <w:adjustRightInd w:val="0"/>
        <w:spacing w:line="300" w:lineRule="exact"/>
        <w:ind w:left="340"/>
        <w:rPr>
          <w:sz w:val="22"/>
          <w:szCs w:val="22"/>
          <w:lang w:bidi="he-IL"/>
        </w:rPr>
      </w:pPr>
      <w:r w:rsidRPr="00D8115F">
        <w:rPr>
          <w:sz w:val="22"/>
          <w:szCs w:val="22"/>
          <w:lang w:bidi="he-IL"/>
        </w:rPr>
        <w:t>-Szerokość geograficzna: 50  10.79042271;</w:t>
      </w:r>
    </w:p>
    <w:p w:rsidR="00A40AB0" w:rsidRPr="00A40AB0" w:rsidRDefault="00D8115F" w:rsidP="00D8115F">
      <w:pPr>
        <w:widowControl w:val="0"/>
        <w:autoSpaceDE w:val="0"/>
        <w:autoSpaceDN w:val="0"/>
        <w:adjustRightInd w:val="0"/>
        <w:spacing w:line="300" w:lineRule="exact"/>
        <w:ind w:left="340"/>
        <w:rPr>
          <w:sz w:val="22"/>
          <w:szCs w:val="22"/>
          <w:lang w:bidi="he-IL"/>
        </w:rPr>
      </w:pPr>
      <w:r w:rsidRPr="00D8115F">
        <w:rPr>
          <w:sz w:val="22"/>
          <w:szCs w:val="22"/>
          <w:lang w:bidi="he-IL"/>
        </w:rPr>
        <w:t>-Długość geograficzna: 18  54.27393397.</w:t>
      </w:r>
    </w:p>
    <w:p w:rsidR="00A40AB0" w:rsidRPr="00A40AB0" w:rsidRDefault="00A40AB0" w:rsidP="00485645">
      <w:pPr>
        <w:widowControl w:val="0"/>
        <w:autoSpaceDE w:val="0"/>
        <w:autoSpaceDN w:val="0"/>
        <w:adjustRightInd w:val="0"/>
        <w:spacing w:line="300" w:lineRule="exact"/>
        <w:ind w:left="360"/>
        <w:jc w:val="both"/>
        <w:rPr>
          <w:sz w:val="22"/>
          <w:szCs w:val="22"/>
          <w:lang w:bidi="he-IL"/>
        </w:rPr>
      </w:pPr>
    </w:p>
    <w:p w:rsidR="00A40AB0" w:rsidRPr="00A40AB0" w:rsidRDefault="00A40AB0" w:rsidP="00485645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line="300" w:lineRule="exact"/>
        <w:ind w:left="567" w:hanging="567"/>
        <w:jc w:val="both"/>
        <w:rPr>
          <w:b/>
          <w:bCs/>
          <w:sz w:val="22"/>
          <w:szCs w:val="22"/>
          <w:lang w:bidi="he-IL"/>
        </w:rPr>
      </w:pPr>
      <w:r w:rsidRPr="00A40AB0">
        <w:rPr>
          <w:b/>
          <w:bCs/>
          <w:sz w:val="22"/>
          <w:szCs w:val="22"/>
          <w:lang w:bidi="he-IL"/>
        </w:rPr>
        <w:t>Zakres usług</w:t>
      </w:r>
    </w:p>
    <w:p w:rsidR="00D8115F" w:rsidRPr="00D8115F" w:rsidRDefault="00D8115F" w:rsidP="00D8115F">
      <w:pPr>
        <w:widowControl w:val="0"/>
        <w:autoSpaceDE w:val="0"/>
        <w:autoSpaceDN w:val="0"/>
        <w:adjustRightInd w:val="0"/>
        <w:spacing w:line="300" w:lineRule="exact"/>
        <w:jc w:val="both"/>
        <w:rPr>
          <w:sz w:val="22"/>
          <w:szCs w:val="22"/>
          <w:lang w:bidi="he-IL"/>
        </w:rPr>
      </w:pPr>
      <w:r w:rsidRPr="00D8115F">
        <w:rPr>
          <w:sz w:val="22"/>
          <w:szCs w:val="22"/>
          <w:lang w:bidi="he-IL"/>
        </w:rPr>
        <w:t xml:space="preserve">Uruchomienie i udostępnienie łącza transmisji danych dla wewnętrznych potrzeb GIG, wraz z montażem, uruchomieniem, dzierżawą i konserwacją wszystkich niezbędnych urządzeń. Łącze ma być zestawione na połączonych odcinkach „A” i „B”, i zostać obustronnie zakończone urządzeniami aktywnymi Wykonawcy, z portami 1Gb/s Ethernet do połączeń wewnętrznych. </w:t>
      </w:r>
    </w:p>
    <w:p w:rsidR="00D8115F" w:rsidRPr="00D8115F" w:rsidRDefault="00D8115F" w:rsidP="00D8115F">
      <w:pPr>
        <w:widowControl w:val="0"/>
        <w:autoSpaceDE w:val="0"/>
        <w:autoSpaceDN w:val="0"/>
        <w:adjustRightInd w:val="0"/>
        <w:spacing w:line="300" w:lineRule="exact"/>
        <w:ind w:left="567" w:hanging="567"/>
        <w:jc w:val="both"/>
        <w:rPr>
          <w:sz w:val="22"/>
          <w:szCs w:val="22"/>
          <w:lang w:bidi="he-IL"/>
        </w:rPr>
      </w:pPr>
      <w:r>
        <w:rPr>
          <w:sz w:val="22"/>
          <w:szCs w:val="22"/>
          <w:lang w:bidi="he-IL"/>
        </w:rPr>
        <w:t>-</w:t>
      </w:r>
      <w:r>
        <w:rPr>
          <w:sz w:val="22"/>
          <w:szCs w:val="22"/>
          <w:lang w:bidi="he-IL"/>
        </w:rPr>
        <w:tab/>
      </w:r>
      <w:r w:rsidRPr="00D8115F">
        <w:rPr>
          <w:sz w:val="22"/>
          <w:szCs w:val="22"/>
          <w:lang w:bidi="he-IL"/>
        </w:rPr>
        <w:t>W ramach wykonania usługi Wykonawca zapewni połączenie odcinków „A” i „B”;</w:t>
      </w:r>
    </w:p>
    <w:p w:rsidR="00D8115F" w:rsidRPr="00D8115F" w:rsidRDefault="00D8115F" w:rsidP="00D8115F">
      <w:pPr>
        <w:widowControl w:val="0"/>
        <w:autoSpaceDE w:val="0"/>
        <w:autoSpaceDN w:val="0"/>
        <w:adjustRightInd w:val="0"/>
        <w:spacing w:line="300" w:lineRule="exact"/>
        <w:ind w:left="567" w:hanging="567"/>
        <w:jc w:val="both"/>
        <w:rPr>
          <w:sz w:val="22"/>
          <w:szCs w:val="22"/>
          <w:lang w:bidi="he-IL"/>
        </w:rPr>
      </w:pPr>
      <w:r>
        <w:rPr>
          <w:sz w:val="22"/>
          <w:szCs w:val="22"/>
          <w:lang w:bidi="he-IL"/>
        </w:rPr>
        <w:t>-</w:t>
      </w:r>
      <w:r>
        <w:rPr>
          <w:sz w:val="22"/>
          <w:szCs w:val="22"/>
          <w:lang w:bidi="he-IL"/>
        </w:rPr>
        <w:tab/>
      </w:r>
      <w:r w:rsidRPr="00D8115F">
        <w:rPr>
          <w:sz w:val="22"/>
          <w:szCs w:val="22"/>
          <w:lang w:bidi="he-IL"/>
        </w:rPr>
        <w:t xml:space="preserve">Łącze od strony KD Barbara- Mikołów: zestawienie dwóch niezależnych, współbieżnych włókien światłowodowych, realizujących transmisję danych, o przepływności </w:t>
      </w:r>
      <w:proofErr w:type="spellStart"/>
      <w:r w:rsidRPr="00D8115F">
        <w:rPr>
          <w:sz w:val="22"/>
          <w:szCs w:val="22"/>
          <w:lang w:bidi="he-IL"/>
        </w:rPr>
        <w:t>sumowalnej</w:t>
      </w:r>
      <w:proofErr w:type="spellEnd"/>
      <w:r w:rsidRPr="00D8115F">
        <w:rPr>
          <w:sz w:val="22"/>
          <w:szCs w:val="22"/>
          <w:lang w:bidi="he-IL"/>
        </w:rPr>
        <w:t xml:space="preserve"> co najmniej 100 </w:t>
      </w:r>
      <w:proofErr w:type="spellStart"/>
      <w:r w:rsidRPr="00D8115F">
        <w:rPr>
          <w:sz w:val="22"/>
          <w:szCs w:val="22"/>
          <w:lang w:bidi="he-IL"/>
        </w:rPr>
        <w:t>Mb</w:t>
      </w:r>
      <w:proofErr w:type="spellEnd"/>
      <w:r w:rsidRPr="00D8115F">
        <w:rPr>
          <w:sz w:val="22"/>
          <w:szCs w:val="22"/>
          <w:lang w:bidi="he-IL"/>
        </w:rPr>
        <w:t xml:space="preserve">/s każde, do urządzenia aktywnego należącego do Wykonawcy, zamykającego tenże odcinek -umowny styk „C”. W razie uszkodzenia jednego z nich, należy zapewnić bezprzerwową kontynuację transmisji na drugim.  </w:t>
      </w:r>
    </w:p>
    <w:p w:rsidR="002A4320" w:rsidRDefault="00D8115F" w:rsidP="00D8115F">
      <w:pPr>
        <w:widowControl w:val="0"/>
        <w:autoSpaceDE w:val="0"/>
        <w:autoSpaceDN w:val="0"/>
        <w:adjustRightInd w:val="0"/>
        <w:spacing w:line="300" w:lineRule="exact"/>
        <w:ind w:left="567" w:hanging="567"/>
        <w:jc w:val="both"/>
        <w:rPr>
          <w:sz w:val="22"/>
          <w:szCs w:val="22"/>
          <w:lang w:bidi="he-IL"/>
        </w:rPr>
      </w:pPr>
      <w:r>
        <w:rPr>
          <w:sz w:val="22"/>
          <w:szCs w:val="22"/>
          <w:lang w:bidi="he-IL"/>
        </w:rPr>
        <w:t>-</w:t>
      </w:r>
      <w:r>
        <w:rPr>
          <w:sz w:val="22"/>
          <w:szCs w:val="22"/>
          <w:lang w:bidi="he-IL"/>
        </w:rPr>
        <w:tab/>
      </w:r>
      <w:r w:rsidRPr="00D8115F">
        <w:rPr>
          <w:sz w:val="22"/>
          <w:szCs w:val="22"/>
          <w:lang w:bidi="he-IL"/>
        </w:rPr>
        <w:t xml:space="preserve">Łącze od strony GIG- Katowice: zestawienie w oparciu o zasoby własne Wykonawcy, redundancyjnej transmisji danych o przepływności łącza co najmniej 200 </w:t>
      </w:r>
      <w:proofErr w:type="spellStart"/>
      <w:r w:rsidRPr="00D8115F">
        <w:rPr>
          <w:sz w:val="22"/>
          <w:szCs w:val="22"/>
          <w:lang w:bidi="he-IL"/>
        </w:rPr>
        <w:t>Mb</w:t>
      </w:r>
      <w:proofErr w:type="spellEnd"/>
      <w:r w:rsidRPr="00D8115F">
        <w:rPr>
          <w:sz w:val="22"/>
          <w:szCs w:val="22"/>
          <w:lang w:bidi="he-IL"/>
        </w:rPr>
        <w:t>/s, do tegoż</w:t>
      </w:r>
    </w:p>
    <w:p w:rsidR="002A4320" w:rsidRPr="00C8291D" w:rsidRDefault="002A4320" w:rsidP="002A4320">
      <w:pPr>
        <w:widowControl w:val="0"/>
        <w:autoSpaceDE w:val="0"/>
        <w:autoSpaceDN w:val="0"/>
        <w:adjustRightInd w:val="0"/>
        <w:spacing w:line="300" w:lineRule="exact"/>
        <w:jc w:val="both"/>
        <w:rPr>
          <w:sz w:val="22"/>
          <w:szCs w:val="22"/>
          <w:lang w:bidi="he-IL"/>
        </w:rPr>
        <w:sectPr w:rsidR="002A4320" w:rsidRPr="00C8291D" w:rsidSect="00AA0EE0">
          <w:headerReference w:type="default" r:id="rId9"/>
          <w:footerReference w:type="default" r:id="rId10"/>
          <w:type w:val="continuous"/>
          <w:pgSz w:w="11906" w:h="16838"/>
          <w:pgMar w:top="2694" w:right="1417" w:bottom="1985" w:left="1417" w:header="0" w:footer="0" w:gutter="0"/>
          <w:cols w:space="708"/>
          <w:docGrid w:linePitch="360"/>
        </w:sectPr>
      </w:pPr>
    </w:p>
    <w:p w:rsidR="00C8291D" w:rsidRPr="002A4320" w:rsidRDefault="000F256D" w:rsidP="00AA0EE0">
      <w:pPr>
        <w:widowControl w:val="0"/>
        <w:autoSpaceDE w:val="0"/>
        <w:autoSpaceDN w:val="0"/>
        <w:adjustRightInd w:val="0"/>
        <w:spacing w:line="300" w:lineRule="exact"/>
        <w:ind w:left="567"/>
        <w:jc w:val="both"/>
        <w:rPr>
          <w:sz w:val="22"/>
          <w:lang w:bidi="he-IL"/>
        </w:rPr>
      </w:pPr>
      <w:r w:rsidRPr="000F256D">
        <w:rPr>
          <w:sz w:val="22"/>
          <w:lang w:bidi="he-IL"/>
        </w:rPr>
        <w:lastRenderedPageBreak/>
        <w:t>umownego styku „C”.</w:t>
      </w:r>
    </w:p>
    <w:p w:rsidR="000F256D" w:rsidRPr="000F256D" w:rsidRDefault="000F256D" w:rsidP="000F256D">
      <w:pPr>
        <w:numPr>
          <w:ilvl w:val="0"/>
          <w:numId w:val="20"/>
        </w:numPr>
        <w:spacing w:line="300" w:lineRule="exact"/>
        <w:jc w:val="both"/>
        <w:rPr>
          <w:sz w:val="22"/>
          <w:lang w:bidi="he-IL"/>
        </w:rPr>
      </w:pPr>
      <w:r w:rsidRPr="000F256D">
        <w:rPr>
          <w:sz w:val="22"/>
          <w:lang w:bidi="he-IL"/>
        </w:rPr>
        <w:t>Łącze nie ma wprowadzać ograniczeń czasowych, ani na wolumen przesyłanych danych, wykorzystywanych usług sieciowych, VLAN-ów, puli i ilości podłączanych adresów IP.</w:t>
      </w:r>
    </w:p>
    <w:p w:rsidR="000F256D" w:rsidRPr="000F256D" w:rsidRDefault="000F256D" w:rsidP="000F256D">
      <w:pPr>
        <w:numPr>
          <w:ilvl w:val="0"/>
          <w:numId w:val="20"/>
        </w:numPr>
        <w:spacing w:line="300" w:lineRule="exact"/>
        <w:jc w:val="both"/>
        <w:rPr>
          <w:sz w:val="22"/>
          <w:lang w:bidi="he-IL"/>
        </w:rPr>
      </w:pPr>
      <w:r w:rsidRPr="000F256D">
        <w:rPr>
          <w:sz w:val="22"/>
          <w:lang w:bidi="he-IL"/>
        </w:rPr>
        <w:t xml:space="preserve">Łącze zostanie zakończone z obu stron na urządzeniach aktywnych, należących do Wykonawcy. </w:t>
      </w:r>
      <w:r w:rsidR="008F753B" w:rsidRPr="008F753B">
        <w:rPr>
          <w:sz w:val="22"/>
          <w:lang w:bidi="he-IL"/>
        </w:rPr>
        <w:t>Należy skonfigurować i uruchomić zagregowane połączenie redundancyjne z podwójnymi przełącznikami HP na końcach tego łącza, we współpracy z Zamawiającym który w razie potrzeby udostępni niezbędne łącza wewnętrzne LAN.</w:t>
      </w:r>
      <w:r w:rsidRPr="000F256D">
        <w:rPr>
          <w:sz w:val="22"/>
          <w:lang w:bidi="he-IL"/>
        </w:rPr>
        <w:t xml:space="preserve"> Powinna istnieć możliwość włączenia tychże urządzeń do automatycznego monitoringu sieci.</w:t>
      </w:r>
    </w:p>
    <w:p w:rsidR="000F256D" w:rsidRPr="000F256D" w:rsidRDefault="000F256D" w:rsidP="000F256D">
      <w:pPr>
        <w:numPr>
          <w:ilvl w:val="0"/>
          <w:numId w:val="20"/>
        </w:numPr>
        <w:spacing w:line="300" w:lineRule="exact"/>
        <w:jc w:val="both"/>
        <w:rPr>
          <w:sz w:val="22"/>
          <w:lang w:bidi="he-IL"/>
        </w:rPr>
      </w:pPr>
      <w:r w:rsidRPr="000F256D">
        <w:rPr>
          <w:sz w:val="22"/>
          <w:lang w:bidi="he-IL"/>
        </w:rPr>
        <w:t>Zamawiający zapewni zasilanie urządzeń Wykonawcy w obydwu lokalizacjach.</w:t>
      </w:r>
    </w:p>
    <w:p w:rsidR="000F256D" w:rsidRPr="000F256D" w:rsidRDefault="000F256D" w:rsidP="000F256D">
      <w:pPr>
        <w:spacing w:line="300" w:lineRule="exact"/>
        <w:ind w:left="567" w:hanging="567"/>
        <w:jc w:val="both"/>
        <w:rPr>
          <w:sz w:val="22"/>
          <w:lang w:bidi="he-IL"/>
        </w:rPr>
      </w:pPr>
    </w:p>
    <w:p w:rsidR="000F256D" w:rsidRPr="000F256D" w:rsidRDefault="000F256D" w:rsidP="000F256D">
      <w:pPr>
        <w:numPr>
          <w:ilvl w:val="0"/>
          <w:numId w:val="18"/>
        </w:numPr>
        <w:spacing w:line="300" w:lineRule="exact"/>
        <w:ind w:left="567" w:hanging="567"/>
        <w:jc w:val="both"/>
        <w:rPr>
          <w:b/>
          <w:bCs/>
          <w:sz w:val="22"/>
          <w:lang w:bidi="he-IL"/>
        </w:rPr>
      </w:pPr>
      <w:r w:rsidRPr="000F256D">
        <w:rPr>
          <w:b/>
          <w:bCs/>
          <w:sz w:val="22"/>
          <w:lang w:bidi="he-IL"/>
        </w:rPr>
        <w:t>Standard usług (SLA)</w:t>
      </w:r>
    </w:p>
    <w:p w:rsidR="000F256D" w:rsidRPr="000F256D" w:rsidRDefault="000F256D" w:rsidP="000F256D">
      <w:pPr>
        <w:numPr>
          <w:ilvl w:val="0"/>
          <w:numId w:val="20"/>
        </w:numPr>
        <w:spacing w:line="300" w:lineRule="exact"/>
        <w:ind w:left="567" w:hanging="567"/>
        <w:jc w:val="both"/>
        <w:rPr>
          <w:sz w:val="22"/>
          <w:lang w:bidi="he-IL"/>
        </w:rPr>
      </w:pPr>
      <w:r w:rsidRPr="000F256D">
        <w:rPr>
          <w:sz w:val="22"/>
          <w:lang w:bidi="he-IL"/>
        </w:rPr>
        <w:t>Usługa świadczenia usług transmisyjnych powinna następować bezprzerwowo.</w:t>
      </w:r>
    </w:p>
    <w:p w:rsidR="000F256D" w:rsidRPr="000F256D" w:rsidRDefault="000F256D" w:rsidP="000F256D">
      <w:pPr>
        <w:numPr>
          <w:ilvl w:val="0"/>
          <w:numId w:val="20"/>
        </w:numPr>
        <w:spacing w:line="300" w:lineRule="exact"/>
        <w:ind w:left="567" w:hanging="567"/>
        <w:jc w:val="both"/>
        <w:rPr>
          <w:sz w:val="22"/>
          <w:lang w:bidi="he-IL"/>
        </w:rPr>
      </w:pPr>
      <w:r w:rsidRPr="000F256D">
        <w:rPr>
          <w:sz w:val="22"/>
          <w:lang w:bidi="he-IL"/>
        </w:rPr>
        <w:t>Wykonawca powinien monitorować łącze, w ramach pracy całodobowego systemu nadzoru działającego 24 godziny na dobę, 7 dni w tygodniu, 365 dni w roku, w celu minimalizacji ewentualnych jego awarii.</w:t>
      </w:r>
    </w:p>
    <w:p w:rsidR="000F256D" w:rsidRPr="000F256D" w:rsidRDefault="000F256D" w:rsidP="000F256D">
      <w:pPr>
        <w:numPr>
          <w:ilvl w:val="0"/>
          <w:numId w:val="20"/>
        </w:numPr>
        <w:spacing w:line="300" w:lineRule="exact"/>
        <w:ind w:left="567" w:hanging="567"/>
        <w:jc w:val="both"/>
        <w:rPr>
          <w:sz w:val="22"/>
          <w:lang w:bidi="he-IL"/>
        </w:rPr>
      </w:pPr>
      <w:r w:rsidRPr="000F256D">
        <w:rPr>
          <w:sz w:val="22"/>
          <w:lang w:bidi="he-IL"/>
        </w:rPr>
        <w:t xml:space="preserve">Wykonawca zapewnia dostępność łącza 99% w postępującym okresie rocznym, z wyłączeniem wliczania uszkodzenia odcinka „B”; </w:t>
      </w:r>
    </w:p>
    <w:p w:rsidR="000F256D" w:rsidRPr="000F256D" w:rsidRDefault="000F256D" w:rsidP="000F256D">
      <w:pPr>
        <w:spacing w:line="300" w:lineRule="exact"/>
        <w:ind w:left="567" w:hanging="567"/>
        <w:jc w:val="both"/>
        <w:rPr>
          <w:sz w:val="22"/>
          <w:lang w:bidi="he-IL"/>
        </w:rPr>
      </w:pPr>
      <w:r w:rsidRPr="000F256D">
        <w:rPr>
          <w:sz w:val="22"/>
          <w:lang w:bidi="he-IL"/>
        </w:rPr>
        <w:t xml:space="preserve"> </w:t>
      </w:r>
    </w:p>
    <w:p w:rsidR="000F256D" w:rsidRPr="000F256D" w:rsidRDefault="000F256D" w:rsidP="000F256D">
      <w:pPr>
        <w:numPr>
          <w:ilvl w:val="0"/>
          <w:numId w:val="18"/>
        </w:numPr>
        <w:spacing w:line="300" w:lineRule="exact"/>
        <w:ind w:left="567" w:hanging="567"/>
        <w:jc w:val="both"/>
        <w:rPr>
          <w:bCs/>
          <w:sz w:val="22"/>
          <w:lang w:bidi="he-IL"/>
        </w:rPr>
      </w:pPr>
      <w:r w:rsidRPr="000F256D">
        <w:rPr>
          <w:b/>
          <w:bCs/>
          <w:sz w:val="22"/>
          <w:lang w:bidi="he-IL"/>
        </w:rPr>
        <w:t>Polityka bezpieczeństwa łącza</w:t>
      </w:r>
      <w:r>
        <w:rPr>
          <w:b/>
          <w:bCs/>
          <w:sz w:val="22"/>
          <w:lang w:bidi="he-IL"/>
        </w:rPr>
        <w:tab/>
      </w:r>
      <w:r w:rsidRPr="000F256D">
        <w:rPr>
          <w:b/>
          <w:bCs/>
          <w:sz w:val="22"/>
          <w:lang w:bidi="he-IL"/>
        </w:rPr>
        <w:br/>
      </w:r>
      <w:r w:rsidRPr="000F256D">
        <w:rPr>
          <w:bCs/>
          <w:sz w:val="22"/>
          <w:lang w:bidi="he-IL"/>
        </w:rPr>
        <w:t>Wykonawca zapewni bezpieczeństwo i poufność przesyłanych danych, zgodnie z</w:t>
      </w:r>
      <w:r>
        <w:rPr>
          <w:bCs/>
          <w:sz w:val="22"/>
          <w:lang w:bidi="he-IL"/>
        </w:rPr>
        <w:t> </w:t>
      </w:r>
      <w:r w:rsidRPr="000F256D">
        <w:rPr>
          <w:bCs/>
          <w:sz w:val="22"/>
          <w:lang w:bidi="he-IL"/>
        </w:rPr>
        <w:t xml:space="preserve">obowiązującym prawem. </w:t>
      </w:r>
      <w:r>
        <w:rPr>
          <w:bCs/>
          <w:sz w:val="22"/>
          <w:lang w:bidi="he-IL"/>
        </w:rPr>
        <w:tab/>
      </w:r>
      <w:r w:rsidRPr="000F256D">
        <w:rPr>
          <w:bCs/>
          <w:sz w:val="22"/>
          <w:lang w:bidi="he-IL"/>
        </w:rPr>
        <w:br/>
      </w:r>
    </w:p>
    <w:p w:rsidR="000F256D" w:rsidRPr="000F256D" w:rsidRDefault="000F256D" w:rsidP="000F256D">
      <w:pPr>
        <w:numPr>
          <w:ilvl w:val="0"/>
          <w:numId w:val="18"/>
        </w:numPr>
        <w:spacing w:line="300" w:lineRule="exact"/>
        <w:ind w:left="567" w:hanging="567"/>
        <w:jc w:val="both"/>
        <w:rPr>
          <w:b/>
          <w:bCs/>
          <w:sz w:val="22"/>
          <w:lang w:bidi="he-IL"/>
        </w:rPr>
      </w:pPr>
      <w:r w:rsidRPr="000F256D">
        <w:rPr>
          <w:b/>
          <w:bCs/>
          <w:sz w:val="22"/>
          <w:lang w:bidi="he-IL"/>
        </w:rPr>
        <w:t>Termin uruchomienia i okres świadczenia usługi</w:t>
      </w:r>
    </w:p>
    <w:p w:rsidR="000F256D" w:rsidRDefault="000F256D" w:rsidP="000F256D">
      <w:pPr>
        <w:spacing w:line="300" w:lineRule="exact"/>
        <w:ind w:left="567"/>
        <w:jc w:val="both"/>
        <w:rPr>
          <w:sz w:val="22"/>
          <w:lang w:bidi="he-IL"/>
        </w:rPr>
      </w:pPr>
      <w:r w:rsidRPr="000F256D">
        <w:rPr>
          <w:sz w:val="22"/>
          <w:lang w:bidi="he-IL"/>
        </w:rPr>
        <w:t>Uruchomienie łącza musi nastąpić najpóźniej do 5 dni od złożenia zamówienia lub podpisania umowy. Umowa będzie obejmować czasokres 24 miesięcy, z równą miesięczną ratą spłaty.</w:t>
      </w:r>
    </w:p>
    <w:p w:rsidR="000F256D" w:rsidRPr="000F256D" w:rsidRDefault="000F256D" w:rsidP="000F256D">
      <w:pPr>
        <w:spacing w:line="300" w:lineRule="exact"/>
        <w:ind w:left="567" w:hanging="567"/>
        <w:jc w:val="both"/>
        <w:rPr>
          <w:b/>
          <w:bCs/>
          <w:sz w:val="22"/>
          <w:lang w:bidi="he-IL"/>
        </w:rPr>
      </w:pPr>
    </w:p>
    <w:p w:rsidR="000F256D" w:rsidRPr="000F256D" w:rsidRDefault="000F256D" w:rsidP="000F256D">
      <w:pPr>
        <w:numPr>
          <w:ilvl w:val="0"/>
          <w:numId w:val="18"/>
        </w:numPr>
        <w:spacing w:line="300" w:lineRule="exact"/>
        <w:ind w:left="567" w:hanging="567"/>
        <w:jc w:val="both"/>
        <w:rPr>
          <w:b/>
          <w:bCs/>
          <w:sz w:val="22"/>
          <w:lang w:bidi="he-IL"/>
        </w:rPr>
      </w:pPr>
      <w:r w:rsidRPr="000F256D">
        <w:rPr>
          <w:b/>
          <w:bCs/>
          <w:sz w:val="22"/>
          <w:lang w:bidi="he-IL"/>
        </w:rPr>
        <w:t>Odbiór łącza</w:t>
      </w:r>
    </w:p>
    <w:p w:rsidR="000F256D" w:rsidRPr="000F256D" w:rsidRDefault="000F256D" w:rsidP="000F256D">
      <w:pPr>
        <w:spacing w:line="300" w:lineRule="exact"/>
        <w:ind w:left="567"/>
        <w:jc w:val="both"/>
        <w:rPr>
          <w:sz w:val="22"/>
          <w:lang w:bidi="he-IL"/>
        </w:rPr>
      </w:pPr>
      <w:r w:rsidRPr="000F256D">
        <w:rPr>
          <w:sz w:val="22"/>
          <w:lang w:bidi="he-IL"/>
        </w:rPr>
        <w:t>Odbiór uruchomionego łącza przez Zamawiającego nastąpi jednorazowo w terminie do 3 dni, licząc od daty zawiadomienia przez Wykonawcę o gotowości do odbioru, na podstawie protokołu odbioru podpisanego przez obie strony. W trakcie odbioru przeprowadzane zo</w:t>
      </w:r>
      <w:r w:rsidR="008F753B">
        <w:rPr>
          <w:sz w:val="22"/>
          <w:lang w:bidi="he-IL"/>
        </w:rPr>
        <w:t xml:space="preserve">staną testy uruchomionych usług, </w:t>
      </w:r>
      <w:r w:rsidR="008F753B" w:rsidRPr="008F753B">
        <w:rPr>
          <w:sz w:val="22"/>
          <w:lang w:bidi="he-IL"/>
        </w:rPr>
        <w:t>w szczególności przenoszenia przezeń wirtualnych podsieci VLAN.</w:t>
      </w:r>
    </w:p>
    <w:p w:rsidR="000F256D" w:rsidRPr="000F256D" w:rsidRDefault="000F256D" w:rsidP="000F256D">
      <w:pPr>
        <w:spacing w:line="300" w:lineRule="exact"/>
        <w:ind w:left="567"/>
        <w:jc w:val="both"/>
        <w:rPr>
          <w:sz w:val="22"/>
          <w:lang w:bidi="he-IL"/>
        </w:rPr>
      </w:pPr>
      <w:r w:rsidRPr="000F256D">
        <w:rPr>
          <w:sz w:val="22"/>
          <w:lang w:bidi="he-IL"/>
        </w:rPr>
        <w:t>Przy odbiorze łącza Wykonawca powinien przekazać Zamawiającemu:</w:t>
      </w:r>
    </w:p>
    <w:p w:rsidR="000F256D" w:rsidRPr="000F256D" w:rsidRDefault="000F256D" w:rsidP="000F256D">
      <w:pPr>
        <w:numPr>
          <w:ilvl w:val="0"/>
          <w:numId w:val="21"/>
        </w:numPr>
        <w:spacing w:line="300" w:lineRule="exact"/>
        <w:ind w:left="993" w:hanging="426"/>
        <w:jc w:val="both"/>
        <w:rPr>
          <w:sz w:val="22"/>
          <w:lang w:bidi="he-IL"/>
        </w:rPr>
      </w:pPr>
      <w:r w:rsidRPr="000F256D">
        <w:rPr>
          <w:sz w:val="22"/>
          <w:lang w:bidi="he-IL"/>
        </w:rPr>
        <w:t xml:space="preserve">dokumentację, dotyczącą podpięcia przełączników Wykonawcy na obu końcach łącza, dostępnych portów, wraz ze szczegółami dotyczącymi redundancji, </w:t>
      </w:r>
      <w:proofErr w:type="spellStart"/>
      <w:r w:rsidRPr="000F256D">
        <w:rPr>
          <w:sz w:val="22"/>
          <w:lang w:bidi="he-IL"/>
        </w:rPr>
        <w:t>krosowania</w:t>
      </w:r>
      <w:proofErr w:type="spellEnd"/>
      <w:r w:rsidRPr="000F256D">
        <w:rPr>
          <w:sz w:val="22"/>
          <w:lang w:bidi="he-IL"/>
        </w:rPr>
        <w:t xml:space="preserve"> oraz ich współpracy z przełącznikami Zamawiającego;</w:t>
      </w:r>
    </w:p>
    <w:p w:rsidR="000F256D" w:rsidRPr="000F256D" w:rsidRDefault="000F256D" w:rsidP="000F256D">
      <w:pPr>
        <w:numPr>
          <w:ilvl w:val="0"/>
          <w:numId w:val="21"/>
        </w:numPr>
        <w:spacing w:line="300" w:lineRule="exact"/>
        <w:ind w:left="993" w:hanging="426"/>
        <w:jc w:val="both"/>
        <w:rPr>
          <w:sz w:val="22"/>
          <w:lang w:bidi="he-IL"/>
        </w:rPr>
      </w:pPr>
      <w:r w:rsidRPr="000F256D">
        <w:rPr>
          <w:sz w:val="22"/>
          <w:lang w:bidi="he-IL"/>
        </w:rPr>
        <w:t>poglądowe rysunki przebiegu trasy łącza, na odcinku „A” w gestii Wykonawcy;</w:t>
      </w:r>
    </w:p>
    <w:p w:rsidR="000F256D" w:rsidRPr="000F256D" w:rsidRDefault="000F256D" w:rsidP="000F256D">
      <w:pPr>
        <w:numPr>
          <w:ilvl w:val="0"/>
          <w:numId w:val="21"/>
        </w:numPr>
        <w:spacing w:line="300" w:lineRule="exact"/>
        <w:ind w:left="993" w:hanging="426"/>
        <w:jc w:val="both"/>
        <w:rPr>
          <w:sz w:val="22"/>
          <w:lang w:bidi="he-IL"/>
        </w:rPr>
      </w:pPr>
      <w:r w:rsidRPr="000F256D">
        <w:rPr>
          <w:sz w:val="22"/>
          <w:lang w:bidi="he-IL"/>
        </w:rPr>
        <w:t>procedurę przyjmowania zgłoszeń przez Wykonawcę, oraz informowania o awariach i</w:t>
      </w:r>
      <w:r>
        <w:rPr>
          <w:sz w:val="22"/>
          <w:lang w:bidi="he-IL"/>
        </w:rPr>
        <w:t> </w:t>
      </w:r>
      <w:r w:rsidRPr="000F256D">
        <w:rPr>
          <w:sz w:val="22"/>
          <w:lang w:bidi="he-IL"/>
        </w:rPr>
        <w:t>problemach w funkcjonowaniu tegoż łącza;</w:t>
      </w:r>
    </w:p>
    <w:p w:rsidR="000F256D" w:rsidRPr="000F256D" w:rsidRDefault="000F256D" w:rsidP="000F256D">
      <w:pPr>
        <w:numPr>
          <w:ilvl w:val="0"/>
          <w:numId w:val="21"/>
        </w:numPr>
        <w:spacing w:line="300" w:lineRule="exact"/>
        <w:ind w:left="993" w:hanging="426"/>
        <w:jc w:val="both"/>
        <w:rPr>
          <w:sz w:val="22"/>
          <w:lang w:bidi="he-IL"/>
        </w:rPr>
      </w:pPr>
      <w:r w:rsidRPr="000F256D">
        <w:rPr>
          <w:sz w:val="22"/>
          <w:lang w:bidi="he-IL"/>
        </w:rPr>
        <w:t>sposób rozliczeń stron na okoliczność uchybień w świadczeniu usługi.</w:t>
      </w:r>
    </w:p>
    <w:p w:rsidR="000F256D" w:rsidRPr="000F256D" w:rsidRDefault="000F256D" w:rsidP="000F256D">
      <w:pPr>
        <w:spacing w:line="300" w:lineRule="exact"/>
        <w:ind w:left="567" w:hanging="567"/>
        <w:jc w:val="both"/>
        <w:rPr>
          <w:sz w:val="22"/>
          <w:lang w:bidi="he-IL"/>
        </w:rPr>
      </w:pPr>
    </w:p>
    <w:p w:rsidR="000F256D" w:rsidRPr="000F256D" w:rsidRDefault="000F256D" w:rsidP="000F256D">
      <w:pPr>
        <w:spacing w:line="300" w:lineRule="exact"/>
        <w:ind w:left="567" w:hanging="567"/>
        <w:jc w:val="both"/>
        <w:rPr>
          <w:sz w:val="22"/>
          <w:lang w:bidi="he-IL"/>
        </w:rPr>
      </w:pPr>
      <w:r w:rsidRPr="000F256D">
        <w:rPr>
          <w:sz w:val="22"/>
          <w:lang w:bidi="he-IL"/>
        </w:rPr>
        <w:t>Nazwa i kod Wspólnego Słownika Zamówień (CPV):</w:t>
      </w:r>
    </w:p>
    <w:p w:rsidR="00C8291D" w:rsidRPr="002A4320" w:rsidRDefault="000F256D" w:rsidP="000F256D">
      <w:pPr>
        <w:spacing w:line="300" w:lineRule="exact"/>
        <w:ind w:left="567" w:hanging="567"/>
        <w:jc w:val="both"/>
        <w:rPr>
          <w:sz w:val="22"/>
          <w:lang w:bidi="he-IL"/>
        </w:rPr>
      </w:pPr>
      <w:bookmarkStart w:id="1" w:name="bookmark5"/>
      <w:r w:rsidRPr="000F256D">
        <w:rPr>
          <w:b/>
          <w:bCs/>
          <w:sz w:val="22"/>
          <w:lang w:bidi="he-IL"/>
        </w:rPr>
        <w:t>72318000-7</w:t>
      </w:r>
      <w:r w:rsidRPr="000F256D">
        <w:rPr>
          <w:b/>
          <w:bCs/>
          <w:sz w:val="22"/>
          <w:lang w:bidi="he-IL"/>
        </w:rPr>
        <w:tab/>
        <w:t xml:space="preserve">Usługi </w:t>
      </w:r>
      <w:proofErr w:type="spellStart"/>
      <w:r w:rsidRPr="000F256D">
        <w:rPr>
          <w:b/>
          <w:bCs/>
          <w:sz w:val="22"/>
          <w:lang w:bidi="he-IL"/>
        </w:rPr>
        <w:t>przesyłu</w:t>
      </w:r>
      <w:proofErr w:type="spellEnd"/>
      <w:r w:rsidRPr="000F256D">
        <w:rPr>
          <w:b/>
          <w:bCs/>
          <w:sz w:val="22"/>
          <w:lang w:bidi="he-IL"/>
        </w:rPr>
        <w:t xml:space="preserve"> danych</w:t>
      </w:r>
      <w:bookmarkEnd w:id="1"/>
    </w:p>
    <w:p w:rsidR="00F80873" w:rsidRPr="00485645" w:rsidRDefault="00F80873" w:rsidP="00485645">
      <w:pPr>
        <w:spacing w:line="300" w:lineRule="exact"/>
        <w:jc w:val="both"/>
        <w:rPr>
          <w:bCs/>
          <w:sz w:val="22"/>
          <w:szCs w:val="22"/>
        </w:rPr>
      </w:pPr>
    </w:p>
    <w:p w:rsidR="00F80873" w:rsidRPr="00485645" w:rsidRDefault="00F80873" w:rsidP="00485645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00" w:lineRule="exact"/>
        <w:ind w:left="567" w:hanging="567"/>
        <w:jc w:val="both"/>
        <w:rPr>
          <w:b/>
          <w:sz w:val="22"/>
          <w:szCs w:val="22"/>
        </w:rPr>
      </w:pPr>
      <w:r w:rsidRPr="00485645">
        <w:rPr>
          <w:b/>
          <w:sz w:val="22"/>
          <w:szCs w:val="22"/>
        </w:rPr>
        <w:t>Osoba do kontaktów z Wykonawcami:</w:t>
      </w:r>
    </w:p>
    <w:p w:rsidR="00A40AB0" w:rsidRPr="00485645" w:rsidRDefault="00F80873" w:rsidP="00485645">
      <w:pPr>
        <w:spacing w:line="300" w:lineRule="exact"/>
        <w:jc w:val="both"/>
        <w:rPr>
          <w:sz w:val="22"/>
          <w:szCs w:val="22"/>
          <w:lang w:val="en-GB"/>
        </w:rPr>
      </w:pPr>
      <w:r w:rsidRPr="00485645">
        <w:rPr>
          <w:rStyle w:val="Hipercze"/>
          <w:color w:val="auto"/>
          <w:sz w:val="22"/>
          <w:szCs w:val="22"/>
          <w:u w:val="none"/>
        </w:rPr>
        <w:t>-</w:t>
      </w:r>
      <w:r w:rsidRPr="00485645">
        <w:rPr>
          <w:rStyle w:val="Hipercze"/>
          <w:color w:val="auto"/>
          <w:sz w:val="22"/>
          <w:szCs w:val="22"/>
          <w:u w:val="none"/>
        </w:rPr>
        <w:tab/>
      </w:r>
      <w:r w:rsidR="00A40AB0" w:rsidRPr="00485645">
        <w:rPr>
          <w:sz w:val="22"/>
          <w:szCs w:val="22"/>
          <w:lang w:val="en-GB"/>
        </w:rPr>
        <w:t xml:space="preserve">Jerzy </w:t>
      </w:r>
      <w:proofErr w:type="spellStart"/>
      <w:r w:rsidR="00A40AB0" w:rsidRPr="00485645">
        <w:rPr>
          <w:sz w:val="22"/>
          <w:szCs w:val="22"/>
          <w:lang w:val="en-GB"/>
        </w:rPr>
        <w:t>Neliszer</w:t>
      </w:r>
      <w:proofErr w:type="spellEnd"/>
      <w:r w:rsidR="00A40AB0" w:rsidRPr="00485645">
        <w:rPr>
          <w:sz w:val="22"/>
          <w:szCs w:val="22"/>
          <w:lang w:val="en-GB"/>
        </w:rPr>
        <w:tab/>
        <w:t xml:space="preserve">- tel. (032) 259 21 97, e-mail: </w:t>
      </w:r>
      <w:hyperlink r:id="rId11" w:history="1">
        <w:r w:rsidR="00A40AB0" w:rsidRPr="00485645">
          <w:rPr>
            <w:rStyle w:val="Hipercze"/>
            <w:sz w:val="22"/>
            <w:szCs w:val="22"/>
            <w:lang w:val="en-GB"/>
          </w:rPr>
          <w:t>jneliszer@gig.eu</w:t>
        </w:r>
      </w:hyperlink>
    </w:p>
    <w:p w:rsidR="00F80873" w:rsidRPr="00485645" w:rsidRDefault="00A40AB0" w:rsidP="00485645">
      <w:pPr>
        <w:spacing w:line="300" w:lineRule="exact"/>
        <w:jc w:val="both"/>
        <w:rPr>
          <w:rStyle w:val="Hipercze"/>
          <w:sz w:val="22"/>
          <w:szCs w:val="22"/>
        </w:rPr>
      </w:pPr>
      <w:r w:rsidRPr="00485645">
        <w:rPr>
          <w:sz w:val="22"/>
          <w:szCs w:val="22"/>
          <w:lang w:val="en-GB"/>
        </w:rPr>
        <w:t>-</w:t>
      </w:r>
      <w:r w:rsidRPr="00485645">
        <w:rPr>
          <w:sz w:val="22"/>
          <w:szCs w:val="22"/>
          <w:lang w:val="en-GB"/>
        </w:rPr>
        <w:tab/>
        <w:t xml:space="preserve">Piotr </w:t>
      </w:r>
      <w:proofErr w:type="spellStart"/>
      <w:r w:rsidRPr="00485645">
        <w:rPr>
          <w:sz w:val="22"/>
          <w:szCs w:val="22"/>
          <w:lang w:val="en-GB"/>
        </w:rPr>
        <w:t>Hachuła</w:t>
      </w:r>
      <w:proofErr w:type="spellEnd"/>
      <w:r w:rsidRPr="00485645">
        <w:rPr>
          <w:sz w:val="22"/>
          <w:szCs w:val="22"/>
          <w:lang w:val="en-GB"/>
        </w:rPr>
        <w:tab/>
        <w:t xml:space="preserve">- tel. (032) 259 26 47, e-mail:  </w:t>
      </w:r>
      <w:hyperlink r:id="rId12" w:history="1">
        <w:r w:rsidRPr="00485645">
          <w:rPr>
            <w:rStyle w:val="Hipercze"/>
            <w:sz w:val="22"/>
            <w:szCs w:val="22"/>
            <w:lang w:val="en-GB"/>
          </w:rPr>
          <w:t>phachula@gig.eu</w:t>
        </w:r>
      </w:hyperlink>
    </w:p>
    <w:p w:rsidR="00F80873" w:rsidRPr="00485645" w:rsidRDefault="00F80873" w:rsidP="00485645">
      <w:pPr>
        <w:spacing w:line="300" w:lineRule="exact"/>
        <w:jc w:val="both"/>
        <w:rPr>
          <w:bCs/>
          <w:sz w:val="22"/>
          <w:szCs w:val="22"/>
        </w:rPr>
      </w:pPr>
    </w:p>
    <w:p w:rsidR="00F80873" w:rsidRPr="00485645" w:rsidRDefault="00F80873" w:rsidP="00485645">
      <w:pPr>
        <w:spacing w:line="300" w:lineRule="exact"/>
        <w:ind w:left="567" w:hanging="567"/>
        <w:jc w:val="both"/>
        <w:rPr>
          <w:b/>
          <w:bCs/>
          <w:sz w:val="22"/>
          <w:szCs w:val="22"/>
        </w:rPr>
      </w:pPr>
      <w:r w:rsidRPr="00485645">
        <w:rPr>
          <w:b/>
          <w:bCs/>
          <w:sz w:val="22"/>
          <w:szCs w:val="22"/>
        </w:rPr>
        <w:lastRenderedPageBreak/>
        <w:t>IV.</w:t>
      </w:r>
      <w:r w:rsidRPr="00485645">
        <w:rPr>
          <w:b/>
          <w:bCs/>
          <w:sz w:val="22"/>
          <w:szCs w:val="22"/>
        </w:rPr>
        <w:tab/>
        <w:t>Wymagania dotyczące Wykonawców oraz dokumenty wymagane wraz z ofertą:</w:t>
      </w:r>
    </w:p>
    <w:p w:rsidR="00F80873" w:rsidRPr="00485645" w:rsidRDefault="00F80873" w:rsidP="00485645">
      <w:pPr>
        <w:numPr>
          <w:ilvl w:val="0"/>
          <w:numId w:val="3"/>
        </w:numPr>
        <w:spacing w:line="300" w:lineRule="exact"/>
        <w:ind w:left="1134" w:hanging="595"/>
        <w:jc w:val="both"/>
        <w:rPr>
          <w:bCs/>
          <w:sz w:val="22"/>
          <w:szCs w:val="22"/>
        </w:rPr>
      </w:pPr>
      <w:r w:rsidRPr="00485645">
        <w:rPr>
          <w:bCs/>
          <w:sz w:val="22"/>
          <w:szCs w:val="22"/>
        </w:rPr>
        <w:t>Wymagany termin ważności oferty: 30 dni od daty składania ofert.</w:t>
      </w:r>
    </w:p>
    <w:p w:rsidR="00F80873" w:rsidRPr="00485645" w:rsidRDefault="00F80873" w:rsidP="00485645">
      <w:pPr>
        <w:numPr>
          <w:ilvl w:val="0"/>
          <w:numId w:val="3"/>
        </w:numPr>
        <w:spacing w:line="300" w:lineRule="exact"/>
        <w:ind w:left="1134" w:hanging="595"/>
        <w:jc w:val="both"/>
        <w:rPr>
          <w:bCs/>
          <w:sz w:val="22"/>
          <w:szCs w:val="22"/>
        </w:rPr>
      </w:pPr>
      <w:r w:rsidRPr="00485645">
        <w:rPr>
          <w:bCs/>
          <w:sz w:val="22"/>
          <w:szCs w:val="22"/>
        </w:rPr>
        <w:t>Ofertę należy złożyć na załączonym formularzu ofertowym – załącznik nr 1.</w:t>
      </w:r>
    </w:p>
    <w:p w:rsidR="00F80873" w:rsidRPr="00485645" w:rsidRDefault="007A17B7" w:rsidP="00485645">
      <w:pPr>
        <w:numPr>
          <w:ilvl w:val="0"/>
          <w:numId w:val="3"/>
        </w:numPr>
        <w:spacing w:line="300" w:lineRule="exact"/>
        <w:ind w:left="1134" w:hanging="595"/>
        <w:jc w:val="both"/>
        <w:rPr>
          <w:bCs/>
          <w:sz w:val="22"/>
          <w:szCs w:val="22"/>
        </w:rPr>
      </w:pPr>
      <w:r w:rsidRPr="00485645">
        <w:rPr>
          <w:bCs/>
          <w:sz w:val="22"/>
          <w:szCs w:val="22"/>
        </w:rPr>
        <w:t>D</w:t>
      </w:r>
      <w:r w:rsidR="00F80873" w:rsidRPr="00485645">
        <w:rPr>
          <w:bCs/>
          <w:sz w:val="22"/>
          <w:szCs w:val="22"/>
        </w:rPr>
        <w:t>okumenty które należy dołączyć do oferty:</w:t>
      </w:r>
    </w:p>
    <w:p w:rsidR="008A5380" w:rsidRPr="00485645" w:rsidRDefault="00485645" w:rsidP="00485645">
      <w:pPr>
        <w:spacing w:line="300" w:lineRule="exact"/>
        <w:ind w:left="1134" w:hanging="567"/>
        <w:jc w:val="both"/>
        <w:rPr>
          <w:sz w:val="22"/>
          <w:szCs w:val="22"/>
        </w:rPr>
      </w:pPr>
      <w:r w:rsidRPr="00485645">
        <w:rPr>
          <w:sz w:val="22"/>
          <w:szCs w:val="22"/>
        </w:rPr>
        <w:t>-</w:t>
      </w:r>
      <w:r w:rsidR="008A5380" w:rsidRPr="00485645">
        <w:rPr>
          <w:sz w:val="22"/>
          <w:szCs w:val="22"/>
        </w:rPr>
        <w:tab/>
        <w:t xml:space="preserve">Pełnomocnictwo do reprezentowania Wykonawcy, jeśli nie wynika to z innych dokumentów dołączonych do </w:t>
      </w:r>
      <w:r w:rsidR="000C0E0F" w:rsidRPr="00485645">
        <w:rPr>
          <w:sz w:val="22"/>
          <w:szCs w:val="22"/>
        </w:rPr>
        <w:t>oferty lub dokumentów rejestracyjnych firmy.</w:t>
      </w:r>
    </w:p>
    <w:p w:rsidR="008A5380" w:rsidRPr="00107EB4" w:rsidRDefault="008A5380" w:rsidP="00107EB4">
      <w:pPr>
        <w:tabs>
          <w:tab w:val="left" w:pos="-1701"/>
          <w:tab w:val="left" w:pos="709"/>
        </w:tabs>
        <w:spacing w:line="260" w:lineRule="exact"/>
        <w:ind w:left="539"/>
        <w:jc w:val="both"/>
        <w:rPr>
          <w:sz w:val="20"/>
          <w:szCs w:val="22"/>
        </w:rPr>
      </w:pPr>
    </w:p>
    <w:p w:rsidR="008A5380" w:rsidRPr="00485645" w:rsidRDefault="008A5380" w:rsidP="00485645">
      <w:pPr>
        <w:widowControl w:val="0"/>
        <w:tabs>
          <w:tab w:val="left" w:pos="567"/>
        </w:tabs>
        <w:spacing w:line="300" w:lineRule="exact"/>
        <w:jc w:val="both"/>
        <w:rPr>
          <w:b/>
          <w:sz w:val="22"/>
          <w:szCs w:val="22"/>
        </w:rPr>
      </w:pPr>
      <w:r w:rsidRPr="00485645">
        <w:rPr>
          <w:b/>
          <w:sz w:val="22"/>
          <w:szCs w:val="22"/>
        </w:rPr>
        <w:t>V.</w:t>
      </w:r>
      <w:r w:rsidRPr="00485645">
        <w:rPr>
          <w:b/>
          <w:sz w:val="22"/>
          <w:szCs w:val="22"/>
        </w:rPr>
        <w:tab/>
        <w:t>Kryteria oceny ofert oraz wybór najkorzystniejszej oferty.</w:t>
      </w:r>
    </w:p>
    <w:p w:rsidR="00384014" w:rsidRPr="00485645" w:rsidRDefault="008A5380" w:rsidP="00485645">
      <w:pPr>
        <w:spacing w:line="300" w:lineRule="exact"/>
        <w:ind w:left="1134" w:hanging="567"/>
        <w:jc w:val="both"/>
        <w:rPr>
          <w:bCs/>
          <w:sz w:val="22"/>
          <w:szCs w:val="22"/>
        </w:rPr>
      </w:pPr>
      <w:r w:rsidRPr="00485645">
        <w:rPr>
          <w:bCs/>
          <w:sz w:val="22"/>
          <w:szCs w:val="22"/>
        </w:rPr>
        <w:t>1.</w:t>
      </w:r>
      <w:r w:rsidRPr="00485645">
        <w:rPr>
          <w:bCs/>
          <w:sz w:val="22"/>
          <w:szCs w:val="22"/>
        </w:rPr>
        <w:tab/>
        <w:t>W trakcie oceny ofert Zamawiający kierować się będzie zaproponowan</w:t>
      </w:r>
      <w:r w:rsidR="00AD2E52" w:rsidRPr="00485645">
        <w:rPr>
          <w:bCs/>
          <w:sz w:val="22"/>
          <w:szCs w:val="22"/>
        </w:rPr>
        <w:t>ym kosztem</w:t>
      </w:r>
      <w:r w:rsidRPr="00485645">
        <w:rPr>
          <w:bCs/>
          <w:sz w:val="22"/>
          <w:szCs w:val="22"/>
        </w:rPr>
        <w:t xml:space="preserve"> brutto</w:t>
      </w:r>
      <w:r w:rsidR="00AD2E52" w:rsidRPr="00485645">
        <w:rPr>
          <w:bCs/>
          <w:sz w:val="22"/>
          <w:szCs w:val="22"/>
        </w:rPr>
        <w:t xml:space="preserve"> za okres 24 miesięcy</w:t>
      </w:r>
      <w:r w:rsidRPr="00485645">
        <w:rPr>
          <w:bCs/>
          <w:sz w:val="22"/>
          <w:szCs w:val="22"/>
        </w:rPr>
        <w:t>. Za najkorzystniejsza uznana zostanie oferta, nie podlegająca odrzuceniu, z </w:t>
      </w:r>
      <w:r w:rsidR="00384014" w:rsidRPr="00485645">
        <w:rPr>
          <w:bCs/>
          <w:sz w:val="22"/>
          <w:szCs w:val="22"/>
        </w:rPr>
        <w:t>najniższ</w:t>
      </w:r>
      <w:r w:rsidR="00AD2E52" w:rsidRPr="00485645">
        <w:rPr>
          <w:bCs/>
          <w:sz w:val="22"/>
          <w:szCs w:val="22"/>
        </w:rPr>
        <w:t>ym</w:t>
      </w:r>
      <w:r w:rsidR="00384014" w:rsidRPr="00485645">
        <w:rPr>
          <w:bCs/>
          <w:sz w:val="22"/>
          <w:szCs w:val="22"/>
        </w:rPr>
        <w:t xml:space="preserve"> </w:t>
      </w:r>
      <w:r w:rsidR="00AD2E52" w:rsidRPr="00485645">
        <w:rPr>
          <w:bCs/>
          <w:sz w:val="22"/>
          <w:szCs w:val="22"/>
        </w:rPr>
        <w:t>kosztem</w:t>
      </w:r>
      <w:r w:rsidR="00384014" w:rsidRPr="00485645">
        <w:rPr>
          <w:bCs/>
          <w:sz w:val="22"/>
          <w:szCs w:val="22"/>
        </w:rPr>
        <w:t xml:space="preserve"> brutto</w:t>
      </w:r>
      <w:r w:rsidR="00AD2E52" w:rsidRPr="00485645">
        <w:rPr>
          <w:bCs/>
          <w:sz w:val="22"/>
          <w:szCs w:val="22"/>
        </w:rPr>
        <w:t xml:space="preserve"> za 24 miesiące świadczenia usługi.</w:t>
      </w:r>
      <w:r w:rsidR="00384014" w:rsidRPr="00485645">
        <w:rPr>
          <w:bCs/>
          <w:sz w:val="22"/>
          <w:szCs w:val="22"/>
        </w:rPr>
        <w:t xml:space="preserve"> </w:t>
      </w:r>
    </w:p>
    <w:p w:rsidR="008A5380" w:rsidRPr="00485645" w:rsidRDefault="00384014" w:rsidP="00485645">
      <w:pPr>
        <w:spacing w:line="300" w:lineRule="exact"/>
        <w:ind w:left="1134" w:hanging="567"/>
        <w:jc w:val="both"/>
        <w:rPr>
          <w:bCs/>
          <w:sz w:val="22"/>
          <w:szCs w:val="22"/>
        </w:rPr>
      </w:pPr>
      <w:r w:rsidRPr="00485645">
        <w:rPr>
          <w:bCs/>
          <w:sz w:val="22"/>
          <w:szCs w:val="22"/>
        </w:rPr>
        <w:t>2.</w:t>
      </w:r>
      <w:r w:rsidRPr="00485645">
        <w:rPr>
          <w:bCs/>
          <w:sz w:val="22"/>
          <w:szCs w:val="22"/>
        </w:rPr>
        <w:tab/>
      </w:r>
      <w:r w:rsidR="008A5380" w:rsidRPr="00485645">
        <w:rPr>
          <w:sz w:val="22"/>
          <w:szCs w:val="22"/>
        </w:rPr>
        <w:t>Informujemy, że w przypadku zaakceptowania Państwa oferty zostaniecie o tym fakcie powiadomieni i zostanie wdrożone przygotowanie umowy.</w:t>
      </w:r>
    </w:p>
    <w:p w:rsidR="008A5380" w:rsidRPr="00107EB4" w:rsidRDefault="008A5380" w:rsidP="00107EB4">
      <w:pPr>
        <w:spacing w:line="260" w:lineRule="exact"/>
        <w:ind w:left="425"/>
        <w:jc w:val="both"/>
        <w:rPr>
          <w:sz w:val="20"/>
          <w:szCs w:val="22"/>
          <w:lang w:eastAsia="en-US"/>
        </w:rPr>
      </w:pPr>
    </w:p>
    <w:p w:rsidR="008A5380" w:rsidRPr="00485645" w:rsidRDefault="008A5380" w:rsidP="00485645">
      <w:pPr>
        <w:spacing w:line="300" w:lineRule="exact"/>
        <w:ind w:left="567" w:hanging="567"/>
        <w:jc w:val="both"/>
        <w:rPr>
          <w:b/>
          <w:sz w:val="22"/>
          <w:szCs w:val="22"/>
        </w:rPr>
      </w:pPr>
      <w:r w:rsidRPr="00485645">
        <w:rPr>
          <w:b/>
          <w:sz w:val="22"/>
          <w:szCs w:val="22"/>
        </w:rPr>
        <w:t>VI.</w:t>
      </w:r>
      <w:r w:rsidRPr="00485645">
        <w:rPr>
          <w:b/>
          <w:sz w:val="22"/>
          <w:szCs w:val="22"/>
        </w:rPr>
        <w:tab/>
        <w:t>Miejsce i termin składania ofert</w:t>
      </w:r>
    </w:p>
    <w:p w:rsidR="008A5380" w:rsidRPr="00485645" w:rsidRDefault="008A5380" w:rsidP="00485645">
      <w:pPr>
        <w:numPr>
          <w:ilvl w:val="0"/>
          <w:numId w:val="2"/>
        </w:numPr>
        <w:spacing w:line="300" w:lineRule="exact"/>
        <w:ind w:left="1134" w:hanging="567"/>
        <w:jc w:val="both"/>
        <w:rPr>
          <w:sz w:val="22"/>
          <w:szCs w:val="22"/>
          <w:lang w:eastAsia="en-US"/>
        </w:rPr>
      </w:pPr>
      <w:r w:rsidRPr="00485645">
        <w:rPr>
          <w:sz w:val="22"/>
          <w:szCs w:val="22"/>
          <w:lang w:eastAsia="en-US"/>
        </w:rPr>
        <w:t xml:space="preserve">Ofertę według załączonego wzoru należy złożyć do dnia </w:t>
      </w:r>
      <w:r w:rsidR="004B4C13" w:rsidRPr="00485645">
        <w:rPr>
          <w:b/>
          <w:sz w:val="22"/>
          <w:szCs w:val="22"/>
          <w:u w:val="single"/>
          <w:lang w:eastAsia="en-US"/>
        </w:rPr>
        <w:t>2</w:t>
      </w:r>
      <w:r w:rsidR="00D84407" w:rsidRPr="00485645">
        <w:rPr>
          <w:b/>
          <w:sz w:val="22"/>
          <w:szCs w:val="22"/>
          <w:u w:val="single"/>
          <w:lang w:eastAsia="en-US"/>
        </w:rPr>
        <w:t>5</w:t>
      </w:r>
      <w:r w:rsidRPr="00485645">
        <w:rPr>
          <w:b/>
          <w:sz w:val="22"/>
          <w:szCs w:val="22"/>
          <w:u w:val="single"/>
          <w:lang w:eastAsia="en-US"/>
        </w:rPr>
        <w:t>.0</w:t>
      </w:r>
      <w:r w:rsidR="00D84407" w:rsidRPr="00485645">
        <w:rPr>
          <w:b/>
          <w:sz w:val="22"/>
          <w:szCs w:val="22"/>
          <w:u w:val="single"/>
          <w:lang w:eastAsia="en-US"/>
        </w:rPr>
        <w:t>4</w:t>
      </w:r>
      <w:r w:rsidRPr="00485645">
        <w:rPr>
          <w:b/>
          <w:sz w:val="22"/>
          <w:szCs w:val="22"/>
          <w:u w:val="single"/>
          <w:lang w:eastAsia="en-US"/>
        </w:rPr>
        <w:t>.202</w:t>
      </w:r>
      <w:r w:rsidR="00FC317C" w:rsidRPr="00485645">
        <w:rPr>
          <w:b/>
          <w:sz w:val="22"/>
          <w:szCs w:val="22"/>
          <w:u w:val="single"/>
          <w:lang w:eastAsia="en-US"/>
        </w:rPr>
        <w:t>3</w:t>
      </w:r>
      <w:r w:rsidRPr="00485645">
        <w:rPr>
          <w:b/>
          <w:sz w:val="22"/>
          <w:szCs w:val="22"/>
          <w:u w:val="single"/>
          <w:lang w:eastAsia="en-US"/>
        </w:rPr>
        <w:t xml:space="preserve"> r. do godz. 1</w:t>
      </w:r>
      <w:r w:rsidR="00D928BF">
        <w:rPr>
          <w:b/>
          <w:sz w:val="22"/>
          <w:szCs w:val="22"/>
          <w:u w:val="single"/>
          <w:lang w:eastAsia="en-US"/>
        </w:rPr>
        <w:t>1</w:t>
      </w:r>
      <w:r w:rsidRPr="00485645">
        <w:rPr>
          <w:b/>
          <w:sz w:val="22"/>
          <w:szCs w:val="22"/>
          <w:u w:val="single"/>
          <w:lang w:eastAsia="en-US"/>
        </w:rPr>
        <w:t>.00.</w:t>
      </w:r>
      <w:r w:rsidRPr="00485645">
        <w:rPr>
          <w:sz w:val="22"/>
          <w:szCs w:val="22"/>
          <w:lang w:eastAsia="en-US"/>
        </w:rPr>
        <w:t xml:space="preserve"> </w:t>
      </w:r>
    </w:p>
    <w:p w:rsidR="008A5380" w:rsidRPr="00485645" w:rsidRDefault="008A5380" w:rsidP="00485645">
      <w:pPr>
        <w:numPr>
          <w:ilvl w:val="0"/>
          <w:numId w:val="2"/>
        </w:numPr>
        <w:spacing w:line="300" w:lineRule="exact"/>
        <w:ind w:left="1134" w:hanging="567"/>
        <w:jc w:val="both"/>
        <w:rPr>
          <w:sz w:val="22"/>
          <w:szCs w:val="22"/>
          <w:lang w:eastAsia="en-US"/>
        </w:rPr>
      </w:pPr>
      <w:r w:rsidRPr="00485645">
        <w:rPr>
          <w:sz w:val="22"/>
          <w:szCs w:val="22"/>
          <w:lang w:eastAsia="en-US"/>
        </w:rPr>
        <w:t>Ofertę można złożyć drogą elektroniczną lub w siedzibie Zamawiającego:</w:t>
      </w:r>
    </w:p>
    <w:p w:rsidR="008A5380" w:rsidRPr="00485645" w:rsidRDefault="008A5380" w:rsidP="00485645">
      <w:pPr>
        <w:spacing w:line="300" w:lineRule="exact"/>
        <w:ind w:left="709"/>
        <w:jc w:val="center"/>
        <w:rPr>
          <w:b/>
          <w:sz w:val="22"/>
          <w:szCs w:val="22"/>
          <w:lang w:eastAsia="en-US"/>
        </w:rPr>
      </w:pPr>
      <w:r w:rsidRPr="00485645">
        <w:rPr>
          <w:b/>
          <w:sz w:val="22"/>
          <w:szCs w:val="22"/>
          <w:lang w:eastAsia="en-US"/>
        </w:rPr>
        <w:t>Główny Instytut Górnictwa,</w:t>
      </w:r>
    </w:p>
    <w:p w:rsidR="008A5380" w:rsidRPr="00485645" w:rsidRDefault="008A5380" w:rsidP="00485645">
      <w:pPr>
        <w:spacing w:line="300" w:lineRule="exact"/>
        <w:ind w:left="709"/>
        <w:jc w:val="center"/>
        <w:rPr>
          <w:b/>
          <w:sz w:val="22"/>
          <w:szCs w:val="22"/>
          <w:lang w:eastAsia="en-US"/>
        </w:rPr>
      </w:pPr>
      <w:r w:rsidRPr="00485645">
        <w:rPr>
          <w:b/>
          <w:sz w:val="22"/>
          <w:szCs w:val="22"/>
          <w:lang w:eastAsia="en-US"/>
        </w:rPr>
        <w:t>Plac Gwarków 1,</w:t>
      </w:r>
    </w:p>
    <w:p w:rsidR="008A5380" w:rsidRPr="00485645" w:rsidRDefault="008A5380" w:rsidP="00485645">
      <w:pPr>
        <w:spacing w:line="300" w:lineRule="exact"/>
        <w:ind w:left="709"/>
        <w:jc w:val="center"/>
        <w:rPr>
          <w:b/>
          <w:sz w:val="22"/>
          <w:szCs w:val="22"/>
          <w:lang w:val="en-US" w:eastAsia="en-US"/>
        </w:rPr>
      </w:pPr>
      <w:r w:rsidRPr="00485645">
        <w:rPr>
          <w:b/>
          <w:sz w:val="22"/>
          <w:szCs w:val="22"/>
          <w:lang w:eastAsia="en-US"/>
        </w:rPr>
        <w:t>40-166 Katowi</w:t>
      </w:r>
      <w:proofErr w:type="spellStart"/>
      <w:r w:rsidRPr="00485645">
        <w:rPr>
          <w:b/>
          <w:sz w:val="22"/>
          <w:szCs w:val="22"/>
          <w:lang w:val="en-US" w:eastAsia="en-US"/>
        </w:rPr>
        <w:t>ce</w:t>
      </w:r>
      <w:proofErr w:type="spellEnd"/>
      <w:r w:rsidRPr="00485645">
        <w:rPr>
          <w:b/>
          <w:sz w:val="22"/>
          <w:szCs w:val="22"/>
          <w:lang w:val="en-US" w:eastAsia="en-US"/>
        </w:rPr>
        <w:t>,</w:t>
      </w:r>
    </w:p>
    <w:p w:rsidR="008A5380" w:rsidRPr="00485645" w:rsidRDefault="008A5380" w:rsidP="00485645">
      <w:pPr>
        <w:spacing w:line="300" w:lineRule="exact"/>
        <w:ind w:left="709"/>
        <w:jc w:val="center"/>
        <w:rPr>
          <w:b/>
          <w:sz w:val="22"/>
          <w:szCs w:val="22"/>
          <w:lang w:val="en-US" w:eastAsia="en-US"/>
        </w:rPr>
      </w:pPr>
      <w:r w:rsidRPr="00485645">
        <w:rPr>
          <w:b/>
          <w:sz w:val="22"/>
          <w:szCs w:val="22"/>
          <w:lang w:val="en-US" w:eastAsia="en-US"/>
        </w:rPr>
        <w:t xml:space="preserve">mail : </w:t>
      </w:r>
      <w:hyperlink r:id="rId13" w:history="1">
        <w:r w:rsidR="00FC317C" w:rsidRPr="00485645">
          <w:rPr>
            <w:rStyle w:val="Hipercze"/>
            <w:b/>
            <w:sz w:val="22"/>
            <w:szCs w:val="22"/>
            <w:lang w:val="en-US" w:eastAsia="en-US"/>
          </w:rPr>
          <w:t>phachula@gig.eu</w:t>
        </w:r>
      </w:hyperlink>
    </w:p>
    <w:p w:rsidR="008A5380" w:rsidRPr="00485645" w:rsidRDefault="008A5380" w:rsidP="00485645">
      <w:pPr>
        <w:numPr>
          <w:ilvl w:val="0"/>
          <w:numId w:val="2"/>
        </w:numPr>
        <w:spacing w:line="300" w:lineRule="exact"/>
        <w:ind w:left="1134" w:hanging="567"/>
        <w:jc w:val="both"/>
        <w:rPr>
          <w:sz w:val="22"/>
          <w:szCs w:val="22"/>
          <w:lang w:eastAsia="en-US"/>
        </w:rPr>
      </w:pPr>
      <w:r w:rsidRPr="00485645">
        <w:rPr>
          <w:sz w:val="22"/>
          <w:szCs w:val="22"/>
          <w:lang w:eastAsia="en-US"/>
        </w:rPr>
        <w:t>Zamawiający zastrzega sobie prawo do unieważnienia zapytania ofertowego w każdej chwili, bez podania przyczyny.</w:t>
      </w:r>
    </w:p>
    <w:p w:rsidR="008A5380" w:rsidRPr="00485645" w:rsidRDefault="008A5380" w:rsidP="00485645">
      <w:pPr>
        <w:numPr>
          <w:ilvl w:val="0"/>
          <w:numId w:val="2"/>
        </w:numPr>
        <w:spacing w:line="300" w:lineRule="exact"/>
        <w:ind w:left="1134" w:hanging="567"/>
        <w:jc w:val="both"/>
        <w:rPr>
          <w:sz w:val="22"/>
          <w:szCs w:val="22"/>
          <w:lang w:eastAsia="en-US"/>
        </w:rPr>
      </w:pPr>
      <w:r w:rsidRPr="00485645">
        <w:rPr>
          <w:sz w:val="22"/>
          <w:szCs w:val="22"/>
          <w:lang w:eastAsia="en-US"/>
        </w:rPr>
        <w:t>Zamawiający informuje, iż ocenie podlegać będą tylko te oferty, które wpłyną do Zamawiającego w okresie od dnia wszczęcia niniejszego rozeznania rynku do dnia, w którym upłynie termin składania ofert.</w:t>
      </w:r>
    </w:p>
    <w:p w:rsidR="008A5380" w:rsidRPr="00485645" w:rsidRDefault="008A5380" w:rsidP="00485645">
      <w:pPr>
        <w:numPr>
          <w:ilvl w:val="0"/>
          <w:numId w:val="2"/>
        </w:numPr>
        <w:spacing w:line="300" w:lineRule="exact"/>
        <w:ind w:left="1134" w:hanging="567"/>
        <w:jc w:val="both"/>
        <w:rPr>
          <w:sz w:val="22"/>
          <w:szCs w:val="22"/>
          <w:lang w:eastAsia="en-US"/>
        </w:rPr>
      </w:pPr>
      <w:r w:rsidRPr="00485645">
        <w:rPr>
          <w:sz w:val="22"/>
          <w:szCs w:val="22"/>
          <w:lang w:eastAsia="en-US"/>
        </w:rPr>
        <w:t>Zamawiający na etapie oceny ofert ma prawo zwrócić się z pytaniami do wykonawcy w celu wyjaśnienia treści oferty. Wykonawca jest zobowiązany do udzielenie wyjaśnienie w terminie wskazanym przez Zamawiającego pod rygorem odrzucenia oferty.</w:t>
      </w:r>
    </w:p>
    <w:p w:rsidR="008A5380" w:rsidRPr="00485645" w:rsidRDefault="008A5380" w:rsidP="00107EB4">
      <w:pPr>
        <w:spacing w:line="260" w:lineRule="exact"/>
        <w:ind w:left="357"/>
        <w:jc w:val="both"/>
        <w:rPr>
          <w:sz w:val="22"/>
          <w:szCs w:val="22"/>
          <w:lang w:eastAsia="en-US"/>
        </w:rPr>
      </w:pPr>
      <w:bookmarkStart w:id="2" w:name="_GoBack"/>
    </w:p>
    <w:bookmarkEnd w:id="2"/>
    <w:p w:rsidR="008A5380" w:rsidRPr="00485645" w:rsidRDefault="008A5380" w:rsidP="00485645">
      <w:pPr>
        <w:spacing w:line="300" w:lineRule="exact"/>
        <w:ind w:left="567" w:hanging="567"/>
        <w:jc w:val="both"/>
        <w:rPr>
          <w:b/>
          <w:sz w:val="22"/>
          <w:szCs w:val="22"/>
          <w:lang w:eastAsia="en-US"/>
        </w:rPr>
      </w:pPr>
      <w:r w:rsidRPr="00485645">
        <w:rPr>
          <w:b/>
          <w:sz w:val="22"/>
          <w:szCs w:val="22"/>
          <w:lang w:eastAsia="en-US"/>
        </w:rPr>
        <w:t>VII.</w:t>
      </w:r>
      <w:r w:rsidRPr="00485645">
        <w:rPr>
          <w:b/>
          <w:sz w:val="22"/>
          <w:szCs w:val="22"/>
          <w:lang w:eastAsia="en-US"/>
        </w:rPr>
        <w:tab/>
        <w:t>Termin wykonania zamówienia oraz warunki płatności:</w:t>
      </w:r>
    </w:p>
    <w:p w:rsidR="008A5380" w:rsidRPr="00485645" w:rsidRDefault="008A5380" w:rsidP="00485645">
      <w:pPr>
        <w:numPr>
          <w:ilvl w:val="0"/>
          <w:numId w:val="15"/>
        </w:numPr>
        <w:spacing w:line="300" w:lineRule="exact"/>
        <w:ind w:left="1134" w:hanging="567"/>
        <w:rPr>
          <w:sz w:val="22"/>
          <w:szCs w:val="22"/>
          <w:lang w:eastAsia="en-US"/>
        </w:rPr>
      </w:pPr>
      <w:r w:rsidRPr="00485645">
        <w:rPr>
          <w:sz w:val="22"/>
          <w:szCs w:val="22"/>
          <w:lang w:eastAsia="en-US"/>
        </w:rPr>
        <w:t>Termin wykonania zamówienia:</w:t>
      </w:r>
    </w:p>
    <w:p w:rsidR="008A5380" w:rsidRPr="00485645" w:rsidRDefault="008A5380" w:rsidP="00485645">
      <w:pPr>
        <w:spacing w:line="300" w:lineRule="exact"/>
        <w:ind w:left="1134"/>
        <w:jc w:val="both"/>
        <w:rPr>
          <w:sz w:val="22"/>
          <w:szCs w:val="22"/>
          <w:lang w:eastAsia="en-US"/>
        </w:rPr>
      </w:pPr>
      <w:r w:rsidRPr="00485645">
        <w:rPr>
          <w:sz w:val="22"/>
          <w:szCs w:val="22"/>
          <w:lang w:eastAsia="en-US"/>
        </w:rPr>
        <w:t>Zamówienie będzie realizowane przez okres 2</w:t>
      </w:r>
      <w:r w:rsidR="002A6E4C" w:rsidRPr="00485645">
        <w:rPr>
          <w:sz w:val="22"/>
          <w:szCs w:val="22"/>
          <w:lang w:eastAsia="en-US"/>
        </w:rPr>
        <w:t>4</w:t>
      </w:r>
      <w:r w:rsidRPr="00485645">
        <w:rPr>
          <w:sz w:val="22"/>
          <w:szCs w:val="22"/>
          <w:lang w:eastAsia="en-US"/>
        </w:rPr>
        <w:t xml:space="preserve"> miesięcy od daty zawarcia umowy </w:t>
      </w:r>
      <w:r w:rsidR="002A6E4C" w:rsidRPr="00485645">
        <w:rPr>
          <w:sz w:val="22"/>
          <w:szCs w:val="22"/>
          <w:lang w:eastAsia="en-US"/>
        </w:rPr>
        <w:t xml:space="preserve">nie wcześniej niż </w:t>
      </w:r>
      <w:r w:rsidR="00D84407" w:rsidRPr="00485645">
        <w:rPr>
          <w:sz w:val="22"/>
          <w:szCs w:val="22"/>
          <w:lang w:eastAsia="en-US"/>
        </w:rPr>
        <w:t xml:space="preserve">od </w:t>
      </w:r>
      <w:r w:rsidR="002A6E4C" w:rsidRPr="00485645">
        <w:rPr>
          <w:sz w:val="22"/>
          <w:szCs w:val="22"/>
          <w:lang w:eastAsia="en-US"/>
        </w:rPr>
        <w:t>01.0</w:t>
      </w:r>
      <w:r w:rsidR="00D84407" w:rsidRPr="00485645">
        <w:rPr>
          <w:sz w:val="22"/>
          <w:szCs w:val="22"/>
          <w:lang w:eastAsia="en-US"/>
        </w:rPr>
        <w:t>5</w:t>
      </w:r>
      <w:r w:rsidR="002A6E4C" w:rsidRPr="00485645">
        <w:rPr>
          <w:sz w:val="22"/>
          <w:szCs w:val="22"/>
          <w:lang w:eastAsia="en-US"/>
        </w:rPr>
        <w:t>.2023 r.</w:t>
      </w:r>
    </w:p>
    <w:p w:rsidR="008A5380" w:rsidRPr="00485645" w:rsidRDefault="008A5380" w:rsidP="00485645">
      <w:pPr>
        <w:numPr>
          <w:ilvl w:val="0"/>
          <w:numId w:val="15"/>
        </w:numPr>
        <w:spacing w:line="300" w:lineRule="exact"/>
        <w:ind w:left="1134" w:hanging="567"/>
        <w:jc w:val="both"/>
        <w:rPr>
          <w:sz w:val="22"/>
          <w:szCs w:val="22"/>
          <w:lang w:eastAsia="en-US"/>
        </w:rPr>
      </w:pPr>
      <w:r w:rsidRPr="00485645">
        <w:rPr>
          <w:sz w:val="22"/>
          <w:szCs w:val="22"/>
          <w:lang w:eastAsia="en-US"/>
        </w:rPr>
        <w:t>Warunki płatności - Zamawiający wymaga terminu płatności do 30 dni, który będzie liczony od daty dostarczenia do GIG prawidłowo wystawionej faktury na podstawie</w:t>
      </w:r>
      <w:r w:rsidRPr="00485645">
        <w:rPr>
          <w:strike/>
          <w:sz w:val="22"/>
          <w:szCs w:val="22"/>
          <w:lang w:eastAsia="en-US"/>
        </w:rPr>
        <w:t xml:space="preserve"> </w:t>
      </w:r>
      <w:r w:rsidRPr="00485645">
        <w:rPr>
          <w:sz w:val="22"/>
          <w:szCs w:val="22"/>
          <w:lang w:eastAsia="en-US"/>
        </w:rPr>
        <w:t>protokołu odbioru</w:t>
      </w:r>
      <w:r w:rsidR="00FC317C" w:rsidRPr="00485645">
        <w:rPr>
          <w:sz w:val="22"/>
          <w:szCs w:val="22"/>
          <w:lang w:eastAsia="en-US"/>
        </w:rPr>
        <w:t>,</w:t>
      </w:r>
      <w:r w:rsidRPr="00485645">
        <w:rPr>
          <w:sz w:val="22"/>
          <w:szCs w:val="22"/>
          <w:lang w:eastAsia="en-US"/>
        </w:rPr>
        <w:t xml:space="preserve"> będącego zestawienia godzin pracy za dany miesiąc, zaakceptowanego przez obie strony.</w:t>
      </w:r>
    </w:p>
    <w:p w:rsidR="008A5380" w:rsidRPr="00485645" w:rsidRDefault="008A5380" w:rsidP="00485645">
      <w:pPr>
        <w:spacing w:line="300" w:lineRule="exact"/>
        <w:ind w:left="360" w:firstLine="66"/>
        <w:jc w:val="both"/>
        <w:rPr>
          <w:sz w:val="22"/>
          <w:szCs w:val="22"/>
          <w:lang w:eastAsia="en-US"/>
        </w:rPr>
      </w:pPr>
    </w:p>
    <w:p w:rsidR="008A5380" w:rsidRPr="00485645" w:rsidRDefault="008A5380" w:rsidP="00485645">
      <w:pPr>
        <w:spacing w:line="300" w:lineRule="exact"/>
        <w:ind w:left="567" w:hanging="567"/>
        <w:jc w:val="both"/>
        <w:rPr>
          <w:b/>
          <w:sz w:val="22"/>
          <w:szCs w:val="22"/>
          <w:lang w:eastAsia="en-US"/>
        </w:rPr>
      </w:pPr>
      <w:r w:rsidRPr="00485645">
        <w:rPr>
          <w:b/>
          <w:sz w:val="22"/>
          <w:szCs w:val="22"/>
          <w:lang w:eastAsia="en-US"/>
        </w:rPr>
        <w:t>VIII.</w:t>
      </w:r>
      <w:r w:rsidRPr="00485645">
        <w:rPr>
          <w:b/>
          <w:sz w:val="22"/>
          <w:szCs w:val="22"/>
          <w:lang w:eastAsia="en-US"/>
        </w:rPr>
        <w:tab/>
        <w:t>Załączniki:</w:t>
      </w:r>
    </w:p>
    <w:p w:rsidR="008A5380" w:rsidRPr="00485645" w:rsidRDefault="008A5380" w:rsidP="00485645">
      <w:pPr>
        <w:numPr>
          <w:ilvl w:val="3"/>
          <w:numId w:val="2"/>
        </w:numPr>
        <w:spacing w:line="300" w:lineRule="exact"/>
        <w:ind w:left="1134" w:hanging="567"/>
        <w:jc w:val="both"/>
        <w:rPr>
          <w:sz w:val="22"/>
          <w:szCs w:val="22"/>
          <w:lang w:eastAsia="en-US"/>
        </w:rPr>
      </w:pPr>
      <w:r w:rsidRPr="00485645">
        <w:rPr>
          <w:sz w:val="22"/>
          <w:szCs w:val="22"/>
          <w:lang w:eastAsia="en-US"/>
        </w:rPr>
        <w:t>Formularz oferty.</w:t>
      </w:r>
    </w:p>
    <w:p w:rsidR="002122CE" w:rsidRPr="008A5380" w:rsidRDefault="002122CE" w:rsidP="00485645">
      <w:pPr>
        <w:numPr>
          <w:ilvl w:val="3"/>
          <w:numId w:val="2"/>
        </w:numPr>
        <w:spacing w:line="300" w:lineRule="exact"/>
        <w:ind w:left="1134" w:hanging="567"/>
        <w:jc w:val="both"/>
        <w:rPr>
          <w:sz w:val="22"/>
          <w:szCs w:val="22"/>
          <w:lang w:eastAsia="en-US"/>
        </w:rPr>
      </w:pPr>
      <w:r w:rsidRPr="00485645">
        <w:rPr>
          <w:sz w:val="22"/>
          <w:szCs w:val="22"/>
          <w:lang w:eastAsia="en-US"/>
        </w:rPr>
        <w:t>Informacja RODO</w:t>
      </w:r>
    </w:p>
    <w:p w:rsidR="008A5380" w:rsidRPr="008A5380" w:rsidRDefault="008A5380" w:rsidP="008A5380">
      <w:pPr>
        <w:spacing w:line="340" w:lineRule="exact"/>
        <w:ind w:left="360"/>
        <w:jc w:val="both"/>
        <w:rPr>
          <w:sz w:val="22"/>
          <w:szCs w:val="22"/>
          <w:lang w:eastAsia="en-US"/>
        </w:rPr>
      </w:pPr>
    </w:p>
    <w:p w:rsidR="00675241" w:rsidRPr="00F63666" w:rsidRDefault="008A5380" w:rsidP="008A5380">
      <w:pPr>
        <w:spacing w:line="300" w:lineRule="exact"/>
        <w:ind w:left="567" w:hanging="567"/>
        <w:jc w:val="both"/>
        <w:rPr>
          <w:sz w:val="22"/>
          <w:szCs w:val="22"/>
        </w:rPr>
      </w:pPr>
      <w:r w:rsidRPr="008A5380">
        <w:rPr>
          <w:b/>
        </w:rPr>
        <w:t>ZAPRASZAMY DO SKŁADANIA OFERT</w:t>
      </w:r>
    </w:p>
    <w:p w:rsidR="00662B1D" w:rsidRPr="00F63666" w:rsidRDefault="00662B1D" w:rsidP="009923E0">
      <w:pPr>
        <w:pStyle w:val="Tekstpodstawowy2"/>
        <w:tabs>
          <w:tab w:val="left" w:pos="-1701"/>
        </w:tabs>
        <w:spacing w:after="0" w:line="300" w:lineRule="exact"/>
        <w:ind w:left="850" w:hanging="425"/>
        <w:jc w:val="both"/>
        <w:rPr>
          <w:rStyle w:val="Hipercze"/>
          <w:sz w:val="22"/>
          <w:szCs w:val="22"/>
          <w:u w:val="none"/>
        </w:rPr>
      </w:pPr>
    </w:p>
    <w:p w:rsidR="0077637A" w:rsidRPr="00F63666" w:rsidRDefault="0077637A" w:rsidP="001F68FF">
      <w:pPr>
        <w:pStyle w:val="Tekstpodstawowy2"/>
        <w:tabs>
          <w:tab w:val="left" w:pos="-1701"/>
          <w:tab w:val="left" w:pos="709"/>
        </w:tabs>
        <w:spacing w:after="0" w:line="320" w:lineRule="exact"/>
        <w:ind w:left="360"/>
        <w:jc w:val="both"/>
        <w:rPr>
          <w:sz w:val="22"/>
          <w:szCs w:val="22"/>
        </w:rPr>
      </w:pPr>
    </w:p>
    <w:p w:rsidR="0077637A" w:rsidRPr="00F63666" w:rsidRDefault="0077637A" w:rsidP="00F63666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77637A" w:rsidRDefault="0077637A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77637A" w:rsidRDefault="0077637A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77637A" w:rsidSect="00183309">
          <w:headerReference w:type="default" r:id="rId14"/>
          <w:footerReference w:type="default" r:id="rId15"/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5454FC" w:rsidRPr="005454FC" w:rsidRDefault="005454FC" w:rsidP="005454FC">
      <w:pPr>
        <w:spacing w:after="480"/>
        <w:jc w:val="right"/>
        <w:rPr>
          <w:bCs/>
        </w:rPr>
      </w:pPr>
      <w:r w:rsidRPr="005454FC">
        <w:rPr>
          <w:bCs/>
        </w:rPr>
        <w:lastRenderedPageBreak/>
        <w:t>Załącznik nr 1 do Zapytania ofertowego.</w:t>
      </w:r>
    </w:p>
    <w:p w:rsidR="005454FC" w:rsidRPr="005454FC" w:rsidRDefault="005454FC" w:rsidP="005454FC">
      <w:r w:rsidRPr="005454FC">
        <w:t>__________________</w:t>
      </w:r>
    </w:p>
    <w:p w:rsidR="005454FC" w:rsidRPr="005454FC" w:rsidRDefault="005454FC" w:rsidP="005454FC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5454FC" w:rsidRPr="005454FC" w:rsidRDefault="005454FC" w:rsidP="005454FC">
      <w:pPr>
        <w:spacing w:line="276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5454FC" w:rsidRPr="005454FC" w:rsidRDefault="005454FC" w:rsidP="005454FC">
      <w:pPr>
        <w:spacing w:line="360" w:lineRule="exact"/>
        <w:rPr>
          <w:sz w:val="20"/>
          <w:szCs w:val="20"/>
          <w:lang w:val="de-DE"/>
        </w:rPr>
      </w:pPr>
      <w:r w:rsidRPr="005454FC">
        <w:rPr>
          <w:sz w:val="20"/>
          <w:szCs w:val="20"/>
          <w:lang w:val="de-DE"/>
        </w:rPr>
        <w:t>_____________________________________________</w:t>
      </w:r>
    </w:p>
    <w:p w:rsidR="005454FC" w:rsidRPr="005454FC" w:rsidRDefault="005454FC" w:rsidP="005454FC">
      <w:pPr>
        <w:spacing w:after="120" w:line="360" w:lineRule="exact"/>
        <w:rPr>
          <w:sz w:val="20"/>
          <w:szCs w:val="20"/>
          <w:lang w:val="de-DE"/>
        </w:rPr>
      </w:pPr>
      <w:r w:rsidRPr="005454FC">
        <w:rPr>
          <w:sz w:val="20"/>
          <w:szCs w:val="20"/>
          <w:lang w:val="de-DE"/>
        </w:rPr>
        <w:t>_____________________________________________</w:t>
      </w:r>
    </w:p>
    <w:p w:rsidR="005454FC" w:rsidRPr="005454FC" w:rsidRDefault="005454FC" w:rsidP="005454FC">
      <w:pPr>
        <w:spacing w:after="60" w:line="360" w:lineRule="exact"/>
        <w:rPr>
          <w:lang w:val="de-DE"/>
        </w:rPr>
      </w:pPr>
      <w:proofErr w:type="spellStart"/>
      <w:r w:rsidRPr="005454FC">
        <w:rPr>
          <w:b/>
          <w:bCs/>
          <w:lang w:val="de-DE"/>
        </w:rPr>
        <w:t>Adres</w:t>
      </w:r>
      <w:proofErr w:type="spellEnd"/>
      <w:r w:rsidRPr="005454FC">
        <w:rPr>
          <w:b/>
          <w:bCs/>
          <w:lang w:val="de-DE"/>
        </w:rPr>
        <w:t xml:space="preserve">: </w:t>
      </w:r>
      <w:r w:rsidRPr="005454FC">
        <w:rPr>
          <w:lang w:val="de-DE"/>
        </w:rPr>
        <w:t>_______________________________</w:t>
      </w:r>
    </w:p>
    <w:p w:rsidR="005454FC" w:rsidRPr="005454FC" w:rsidRDefault="005454FC" w:rsidP="005454FC">
      <w:pPr>
        <w:spacing w:after="60" w:line="360" w:lineRule="exact"/>
        <w:rPr>
          <w:lang w:val="de-DE"/>
        </w:rPr>
      </w:pPr>
      <w:proofErr w:type="spellStart"/>
      <w:r w:rsidRPr="005454FC">
        <w:rPr>
          <w:b/>
          <w:bCs/>
          <w:lang w:val="de-DE"/>
        </w:rPr>
        <w:t>Nr</w:t>
      </w:r>
      <w:proofErr w:type="spellEnd"/>
      <w:r w:rsidRPr="005454FC">
        <w:rPr>
          <w:b/>
          <w:bCs/>
          <w:lang w:val="de-DE"/>
        </w:rPr>
        <w:t xml:space="preserve"> tel.: </w:t>
      </w:r>
      <w:r w:rsidRPr="005454FC">
        <w:rPr>
          <w:lang w:val="de-DE"/>
        </w:rPr>
        <w:t>_________________</w:t>
      </w:r>
      <w:r w:rsidR="00FD4259">
        <w:rPr>
          <w:lang w:val="de-DE"/>
        </w:rPr>
        <w:t>______________</w:t>
      </w:r>
      <w:r w:rsidRPr="005454FC">
        <w:rPr>
          <w:lang w:val="de-DE"/>
        </w:rPr>
        <w:t xml:space="preserve"> </w:t>
      </w:r>
    </w:p>
    <w:p w:rsidR="005454FC" w:rsidRPr="005454FC" w:rsidRDefault="005454FC" w:rsidP="005454FC">
      <w:pPr>
        <w:spacing w:after="360" w:line="360" w:lineRule="exact"/>
      </w:pPr>
      <w:r w:rsidRPr="005454FC">
        <w:rPr>
          <w:b/>
          <w:bCs/>
        </w:rPr>
        <w:t xml:space="preserve">Adres e-mail: </w:t>
      </w:r>
      <w:r w:rsidRPr="005454FC">
        <w:t>_________________________</w:t>
      </w:r>
    </w:p>
    <w:p w:rsidR="005454FC" w:rsidRPr="005454FC" w:rsidRDefault="005454FC" w:rsidP="005454FC">
      <w:pPr>
        <w:spacing w:after="60"/>
        <w:jc w:val="center"/>
        <w:rPr>
          <w:b/>
          <w:bCs/>
          <w:spacing w:val="20"/>
          <w:sz w:val="28"/>
          <w:szCs w:val="28"/>
        </w:rPr>
      </w:pPr>
      <w:r w:rsidRPr="005454FC">
        <w:rPr>
          <w:b/>
          <w:bCs/>
          <w:spacing w:val="20"/>
          <w:sz w:val="28"/>
          <w:szCs w:val="28"/>
        </w:rPr>
        <w:t>OFERTA</w:t>
      </w:r>
    </w:p>
    <w:p w:rsidR="005454FC" w:rsidRPr="005454FC" w:rsidRDefault="005454FC" w:rsidP="005454FC">
      <w:pPr>
        <w:spacing w:after="240"/>
        <w:jc w:val="center"/>
        <w:rPr>
          <w:b/>
          <w:bCs/>
        </w:rPr>
      </w:pPr>
      <w:r w:rsidRPr="005454FC">
        <w:rPr>
          <w:b/>
          <w:bCs/>
        </w:rPr>
        <w:t>z dnia ____________</w:t>
      </w:r>
    </w:p>
    <w:p w:rsidR="008A5380" w:rsidRPr="00D84407" w:rsidRDefault="008A5380" w:rsidP="00D84407">
      <w:pPr>
        <w:numPr>
          <w:ilvl w:val="0"/>
          <w:numId w:val="17"/>
        </w:numPr>
        <w:spacing w:line="440" w:lineRule="exact"/>
        <w:ind w:left="567" w:hanging="567"/>
        <w:contextualSpacing/>
        <w:jc w:val="both"/>
        <w:rPr>
          <w:sz w:val="22"/>
          <w:szCs w:val="22"/>
        </w:rPr>
      </w:pPr>
      <w:r w:rsidRPr="00D84407">
        <w:rPr>
          <w:bCs/>
          <w:sz w:val="22"/>
          <w:szCs w:val="22"/>
          <w:lang w:bidi="pl-PL"/>
        </w:rPr>
        <w:t>Oferujemy</w:t>
      </w:r>
      <w:r w:rsidR="006D4572" w:rsidRPr="00FD0E17">
        <w:rPr>
          <w:bCs/>
          <w:sz w:val="22"/>
          <w:szCs w:val="22"/>
          <w:lang w:bidi="pl-PL"/>
        </w:rPr>
        <w:t>:</w:t>
      </w:r>
      <w:r w:rsidRPr="00FD0E17">
        <w:rPr>
          <w:bCs/>
          <w:sz w:val="22"/>
          <w:szCs w:val="22"/>
          <w:lang w:bidi="pl-PL"/>
        </w:rPr>
        <w:t xml:space="preserve"> </w:t>
      </w:r>
      <w:r w:rsidR="006815FF" w:rsidRPr="006815FF">
        <w:rPr>
          <w:b/>
          <w:bCs/>
          <w:sz w:val="22"/>
          <w:szCs w:val="22"/>
          <w:lang w:bidi="pl-PL"/>
        </w:rPr>
        <w:t xml:space="preserve">Uruchomienie, dzierżawa i obsługa łącza transmisji danych pomiędzy GIG –Katowice a KD „Barbara” - Mikołów </w:t>
      </w:r>
      <w:r w:rsidR="006815FF" w:rsidRPr="006815FF">
        <w:rPr>
          <w:bCs/>
          <w:sz w:val="22"/>
          <w:szCs w:val="22"/>
          <w:lang w:bidi="pl-PL"/>
        </w:rPr>
        <w:t>w cenie za 24 miesiąc</w:t>
      </w:r>
      <w:r w:rsidR="006815FF">
        <w:rPr>
          <w:bCs/>
          <w:sz w:val="22"/>
          <w:szCs w:val="22"/>
          <w:lang w:bidi="pl-PL"/>
        </w:rPr>
        <w:t>e</w:t>
      </w:r>
      <w:r w:rsidR="006815FF" w:rsidRPr="006815FF">
        <w:rPr>
          <w:bCs/>
          <w:sz w:val="22"/>
          <w:szCs w:val="22"/>
          <w:lang w:bidi="pl-PL"/>
        </w:rPr>
        <w:t xml:space="preserve"> świadczenia usługi</w:t>
      </w:r>
      <w:r w:rsidR="00FD0E17">
        <w:rPr>
          <w:bCs/>
          <w:sz w:val="22"/>
          <w:szCs w:val="22"/>
          <w:lang w:bidi="pl-PL"/>
        </w:rPr>
        <w:t>:</w:t>
      </w:r>
    </w:p>
    <w:p w:rsidR="008A5380" w:rsidRPr="006D4572" w:rsidRDefault="008A5380" w:rsidP="006D4572">
      <w:pPr>
        <w:spacing w:line="440" w:lineRule="exact"/>
        <w:ind w:left="567"/>
        <w:jc w:val="both"/>
        <w:rPr>
          <w:sz w:val="22"/>
          <w:szCs w:val="22"/>
        </w:rPr>
      </w:pPr>
      <w:r w:rsidRPr="006D4572">
        <w:rPr>
          <w:sz w:val="22"/>
          <w:szCs w:val="22"/>
        </w:rPr>
        <w:t>netto …....……… + VAT ...</w:t>
      </w:r>
      <w:r w:rsidR="007A17B7">
        <w:rPr>
          <w:sz w:val="22"/>
          <w:szCs w:val="22"/>
        </w:rPr>
        <w:t>..</w:t>
      </w:r>
      <w:r w:rsidRPr="006D4572">
        <w:rPr>
          <w:sz w:val="22"/>
          <w:szCs w:val="22"/>
        </w:rPr>
        <w:t>....</w:t>
      </w:r>
      <w:r w:rsidR="00852769" w:rsidRPr="006D4572">
        <w:rPr>
          <w:sz w:val="22"/>
          <w:szCs w:val="22"/>
        </w:rPr>
        <w:t xml:space="preserve">% </w:t>
      </w:r>
      <w:r w:rsidRPr="006D4572">
        <w:rPr>
          <w:sz w:val="22"/>
          <w:szCs w:val="22"/>
        </w:rPr>
        <w:t xml:space="preserve">................................. =................................. zł brutto, </w:t>
      </w:r>
    </w:p>
    <w:p w:rsidR="007143BA" w:rsidRPr="006D4572" w:rsidRDefault="008A5380" w:rsidP="006D4572">
      <w:pPr>
        <w:spacing w:line="440" w:lineRule="exact"/>
        <w:ind w:left="709" w:hanging="142"/>
        <w:rPr>
          <w:sz w:val="22"/>
          <w:szCs w:val="22"/>
        </w:rPr>
      </w:pPr>
      <w:r w:rsidRPr="006D4572">
        <w:rPr>
          <w:sz w:val="22"/>
          <w:szCs w:val="22"/>
        </w:rPr>
        <w:t>słownie</w:t>
      </w:r>
      <w:r w:rsidR="00852769" w:rsidRPr="006D4572">
        <w:rPr>
          <w:sz w:val="22"/>
          <w:szCs w:val="22"/>
        </w:rPr>
        <w:t>:</w:t>
      </w:r>
      <w:r w:rsidRPr="006D4572">
        <w:rPr>
          <w:sz w:val="22"/>
          <w:szCs w:val="22"/>
        </w:rPr>
        <w:t xml:space="preserve"> …</w:t>
      </w:r>
      <w:r w:rsidR="00852769" w:rsidRPr="006D4572">
        <w:rPr>
          <w:sz w:val="22"/>
          <w:szCs w:val="22"/>
        </w:rPr>
        <w:t>…..</w:t>
      </w:r>
      <w:r w:rsidRPr="006D4572">
        <w:rPr>
          <w:sz w:val="22"/>
          <w:szCs w:val="22"/>
        </w:rPr>
        <w:t>…………………………………………………………………….,</w:t>
      </w:r>
    </w:p>
    <w:p w:rsidR="0011266E" w:rsidRDefault="006815FF" w:rsidP="007A17B7">
      <w:pPr>
        <w:pStyle w:val="Akapitzlist"/>
        <w:spacing w:line="340" w:lineRule="exact"/>
        <w:ind w:left="1276" w:hanging="567"/>
        <w:jc w:val="both"/>
      </w:pPr>
      <w:r w:rsidRPr="007A17B7">
        <w:rPr>
          <w:sz w:val="22"/>
        </w:rPr>
        <w:t>w tym:</w:t>
      </w:r>
    </w:p>
    <w:tbl>
      <w:tblPr>
        <w:tblStyle w:val="Tabela-Siatka"/>
        <w:tblW w:w="0" w:type="auto"/>
        <w:tblInd w:w="567" w:type="dxa"/>
        <w:tblLook w:val="04A0" w:firstRow="1" w:lastRow="0" w:firstColumn="1" w:lastColumn="0" w:noHBand="0" w:noVBand="1"/>
      </w:tblPr>
      <w:tblGrid>
        <w:gridCol w:w="675"/>
        <w:gridCol w:w="2694"/>
        <w:gridCol w:w="850"/>
        <w:gridCol w:w="851"/>
        <w:gridCol w:w="1417"/>
        <w:gridCol w:w="1559"/>
      </w:tblGrid>
      <w:tr w:rsidR="006815FF" w:rsidRPr="006815FF" w:rsidTr="009472E1">
        <w:trPr>
          <w:trHeight w:val="674"/>
        </w:trPr>
        <w:tc>
          <w:tcPr>
            <w:tcW w:w="675" w:type="dxa"/>
            <w:vAlign w:val="center"/>
          </w:tcPr>
          <w:p w:rsidR="006815FF" w:rsidRPr="006815FF" w:rsidRDefault="006815FF" w:rsidP="006815FF">
            <w:pPr>
              <w:tabs>
                <w:tab w:val="left" w:pos="567"/>
              </w:tabs>
              <w:suppressAutoHyphens/>
              <w:snapToGrid w:val="0"/>
              <w:jc w:val="center"/>
              <w:rPr>
                <w:color w:val="000000"/>
                <w:kern w:val="2"/>
                <w:sz w:val="20"/>
                <w:szCs w:val="22"/>
                <w:lang w:eastAsia="ar-SA"/>
              </w:rPr>
            </w:pPr>
            <w:r w:rsidRPr="006815FF">
              <w:rPr>
                <w:color w:val="000000"/>
                <w:kern w:val="2"/>
                <w:sz w:val="20"/>
                <w:szCs w:val="22"/>
                <w:lang w:eastAsia="ar-SA"/>
              </w:rPr>
              <w:t>Lp.</w:t>
            </w:r>
          </w:p>
        </w:tc>
        <w:tc>
          <w:tcPr>
            <w:tcW w:w="2694" w:type="dxa"/>
            <w:vAlign w:val="center"/>
          </w:tcPr>
          <w:p w:rsidR="006815FF" w:rsidRPr="006815FF" w:rsidRDefault="006815FF" w:rsidP="006815FF">
            <w:pPr>
              <w:tabs>
                <w:tab w:val="left" w:pos="567"/>
              </w:tabs>
              <w:suppressAutoHyphens/>
              <w:snapToGrid w:val="0"/>
              <w:jc w:val="center"/>
              <w:rPr>
                <w:color w:val="000000"/>
                <w:kern w:val="2"/>
                <w:sz w:val="20"/>
                <w:szCs w:val="22"/>
                <w:lang w:eastAsia="ar-SA"/>
              </w:rPr>
            </w:pPr>
            <w:r w:rsidRPr="006815FF">
              <w:rPr>
                <w:color w:val="000000"/>
                <w:kern w:val="2"/>
                <w:sz w:val="20"/>
                <w:szCs w:val="22"/>
                <w:lang w:eastAsia="ar-SA"/>
              </w:rPr>
              <w:t>Rodzaj usługi</w:t>
            </w:r>
          </w:p>
        </w:tc>
        <w:tc>
          <w:tcPr>
            <w:tcW w:w="850" w:type="dxa"/>
            <w:vAlign w:val="center"/>
          </w:tcPr>
          <w:p w:rsidR="006815FF" w:rsidRPr="006815FF" w:rsidRDefault="006815FF" w:rsidP="006815FF">
            <w:pPr>
              <w:tabs>
                <w:tab w:val="left" w:pos="567"/>
              </w:tabs>
              <w:suppressAutoHyphens/>
              <w:snapToGrid w:val="0"/>
              <w:jc w:val="center"/>
              <w:rPr>
                <w:color w:val="000000"/>
                <w:kern w:val="2"/>
                <w:sz w:val="20"/>
                <w:szCs w:val="22"/>
                <w:lang w:eastAsia="ar-SA"/>
              </w:rPr>
            </w:pPr>
            <w:r w:rsidRPr="006815FF">
              <w:rPr>
                <w:color w:val="000000"/>
                <w:kern w:val="2"/>
                <w:sz w:val="20"/>
                <w:szCs w:val="22"/>
                <w:lang w:eastAsia="ar-SA"/>
              </w:rPr>
              <w:t>Ilość</w:t>
            </w:r>
          </w:p>
        </w:tc>
        <w:tc>
          <w:tcPr>
            <w:tcW w:w="851" w:type="dxa"/>
            <w:vAlign w:val="center"/>
          </w:tcPr>
          <w:p w:rsidR="006815FF" w:rsidRPr="006815FF" w:rsidRDefault="006815FF" w:rsidP="006815FF">
            <w:pPr>
              <w:tabs>
                <w:tab w:val="left" w:pos="567"/>
              </w:tabs>
              <w:suppressAutoHyphens/>
              <w:snapToGrid w:val="0"/>
              <w:jc w:val="center"/>
              <w:rPr>
                <w:color w:val="000000"/>
                <w:kern w:val="2"/>
                <w:sz w:val="20"/>
                <w:szCs w:val="22"/>
                <w:lang w:eastAsia="ar-SA"/>
              </w:rPr>
            </w:pPr>
            <w:r w:rsidRPr="006815FF">
              <w:rPr>
                <w:color w:val="000000"/>
                <w:kern w:val="2"/>
                <w:sz w:val="20"/>
                <w:szCs w:val="22"/>
                <w:lang w:eastAsia="ar-SA"/>
              </w:rPr>
              <w:t>Jedn. miary</w:t>
            </w:r>
          </w:p>
        </w:tc>
        <w:tc>
          <w:tcPr>
            <w:tcW w:w="1417" w:type="dxa"/>
            <w:vAlign w:val="center"/>
          </w:tcPr>
          <w:p w:rsidR="006815FF" w:rsidRPr="006815FF" w:rsidRDefault="006815FF" w:rsidP="006815FF">
            <w:pPr>
              <w:tabs>
                <w:tab w:val="left" w:pos="567"/>
              </w:tabs>
              <w:suppressAutoHyphens/>
              <w:snapToGrid w:val="0"/>
              <w:jc w:val="center"/>
              <w:rPr>
                <w:color w:val="000000"/>
                <w:kern w:val="2"/>
                <w:sz w:val="20"/>
                <w:szCs w:val="22"/>
                <w:lang w:eastAsia="ar-SA"/>
              </w:rPr>
            </w:pPr>
            <w:r w:rsidRPr="006815FF">
              <w:rPr>
                <w:color w:val="000000"/>
                <w:kern w:val="2"/>
                <w:sz w:val="20"/>
                <w:szCs w:val="22"/>
                <w:lang w:eastAsia="ar-SA"/>
              </w:rPr>
              <w:t>Cena jednostkowa netto (zł)</w:t>
            </w:r>
          </w:p>
        </w:tc>
        <w:tc>
          <w:tcPr>
            <w:tcW w:w="1559" w:type="dxa"/>
            <w:vAlign w:val="center"/>
          </w:tcPr>
          <w:p w:rsidR="006815FF" w:rsidRPr="006815FF" w:rsidRDefault="006815FF" w:rsidP="006815FF">
            <w:pPr>
              <w:tabs>
                <w:tab w:val="left" w:pos="567"/>
              </w:tabs>
              <w:suppressAutoHyphens/>
              <w:snapToGrid w:val="0"/>
              <w:jc w:val="center"/>
              <w:rPr>
                <w:color w:val="000000"/>
                <w:kern w:val="2"/>
                <w:sz w:val="20"/>
                <w:szCs w:val="22"/>
                <w:lang w:eastAsia="ar-SA"/>
              </w:rPr>
            </w:pPr>
            <w:r w:rsidRPr="006815FF">
              <w:rPr>
                <w:color w:val="000000"/>
                <w:kern w:val="2"/>
                <w:sz w:val="20"/>
                <w:szCs w:val="22"/>
                <w:lang w:eastAsia="ar-SA"/>
              </w:rPr>
              <w:t>Wartość netto</w:t>
            </w:r>
          </w:p>
          <w:p w:rsidR="006815FF" w:rsidRPr="006815FF" w:rsidRDefault="006815FF" w:rsidP="006815FF">
            <w:pPr>
              <w:tabs>
                <w:tab w:val="left" w:pos="567"/>
              </w:tabs>
              <w:suppressAutoHyphens/>
              <w:snapToGrid w:val="0"/>
              <w:jc w:val="center"/>
              <w:rPr>
                <w:color w:val="000000"/>
                <w:kern w:val="2"/>
                <w:sz w:val="20"/>
                <w:szCs w:val="22"/>
                <w:lang w:eastAsia="ar-SA"/>
              </w:rPr>
            </w:pPr>
            <w:r w:rsidRPr="006815FF">
              <w:rPr>
                <w:color w:val="000000"/>
                <w:kern w:val="2"/>
                <w:sz w:val="20"/>
                <w:szCs w:val="22"/>
                <w:lang w:eastAsia="ar-SA"/>
              </w:rPr>
              <w:t>(zł)</w:t>
            </w:r>
          </w:p>
        </w:tc>
      </w:tr>
      <w:tr w:rsidR="006815FF" w:rsidRPr="006815FF" w:rsidTr="009472E1">
        <w:trPr>
          <w:trHeight w:val="556"/>
        </w:trPr>
        <w:tc>
          <w:tcPr>
            <w:tcW w:w="675" w:type="dxa"/>
            <w:vAlign w:val="center"/>
          </w:tcPr>
          <w:p w:rsidR="006815FF" w:rsidRPr="006815FF" w:rsidRDefault="006815FF" w:rsidP="006815FF">
            <w:pPr>
              <w:tabs>
                <w:tab w:val="left" w:pos="567"/>
              </w:tabs>
              <w:suppressAutoHyphens/>
              <w:snapToGrid w:val="0"/>
              <w:jc w:val="center"/>
              <w:rPr>
                <w:color w:val="000000"/>
                <w:kern w:val="2"/>
                <w:sz w:val="20"/>
                <w:szCs w:val="22"/>
                <w:lang w:eastAsia="ar-SA"/>
              </w:rPr>
            </w:pPr>
            <w:r w:rsidRPr="006815FF">
              <w:rPr>
                <w:color w:val="000000"/>
                <w:kern w:val="2"/>
                <w:sz w:val="20"/>
                <w:szCs w:val="22"/>
                <w:lang w:eastAsia="ar-SA"/>
              </w:rPr>
              <w:t>1.</w:t>
            </w:r>
          </w:p>
        </w:tc>
        <w:tc>
          <w:tcPr>
            <w:tcW w:w="2694" w:type="dxa"/>
            <w:vAlign w:val="center"/>
          </w:tcPr>
          <w:p w:rsidR="006815FF" w:rsidRPr="006815FF" w:rsidRDefault="006815FF" w:rsidP="006815FF">
            <w:pPr>
              <w:tabs>
                <w:tab w:val="left" w:pos="567"/>
              </w:tabs>
              <w:suppressAutoHyphens/>
              <w:snapToGrid w:val="0"/>
              <w:rPr>
                <w:color w:val="000000"/>
                <w:kern w:val="2"/>
                <w:sz w:val="20"/>
                <w:szCs w:val="22"/>
                <w:lang w:eastAsia="ar-SA"/>
              </w:rPr>
            </w:pPr>
            <w:r w:rsidRPr="006815FF">
              <w:rPr>
                <w:color w:val="000000"/>
                <w:kern w:val="2"/>
                <w:sz w:val="20"/>
                <w:szCs w:val="22"/>
                <w:lang w:eastAsia="ar-SA"/>
              </w:rPr>
              <w:t>Abonament za okres 1 m-ca</w:t>
            </w:r>
          </w:p>
        </w:tc>
        <w:tc>
          <w:tcPr>
            <w:tcW w:w="850" w:type="dxa"/>
            <w:vAlign w:val="center"/>
          </w:tcPr>
          <w:p w:rsidR="006815FF" w:rsidRPr="006815FF" w:rsidRDefault="006815FF" w:rsidP="006815FF">
            <w:pPr>
              <w:tabs>
                <w:tab w:val="left" w:pos="567"/>
              </w:tabs>
              <w:suppressAutoHyphens/>
              <w:snapToGrid w:val="0"/>
              <w:jc w:val="center"/>
              <w:rPr>
                <w:color w:val="000000"/>
                <w:kern w:val="2"/>
                <w:sz w:val="20"/>
                <w:szCs w:val="22"/>
                <w:lang w:eastAsia="ar-SA"/>
              </w:rPr>
            </w:pPr>
            <w:r w:rsidRPr="006815FF">
              <w:rPr>
                <w:color w:val="000000"/>
                <w:kern w:val="2"/>
                <w:sz w:val="20"/>
                <w:szCs w:val="22"/>
                <w:lang w:eastAsia="ar-SA"/>
              </w:rPr>
              <w:t>24</w:t>
            </w:r>
          </w:p>
        </w:tc>
        <w:tc>
          <w:tcPr>
            <w:tcW w:w="851" w:type="dxa"/>
            <w:vAlign w:val="center"/>
          </w:tcPr>
          <w:p w:rsidR="006815FF" w:rsidRPr="006815FF" w:rsidRDefault="006815FF" w:rsidP="006815FF">
            <w:pPr>
              <w:tabs>
                <w:tab w:val="left" w:pos="567"/>
              </w:tabs>
              <w:suppressAutoHyphens/>
              <w:snapToGrid w:val="0"/>
              <w:jc w:val="center"/>
              <w:rPr>
                <w:color w:val="000000"/>
                <w:kern w:val="2"/>
                <w:sz w:val="20"/>
                <w:szCs w:val="22"/>
                <w:lang w:eastAsia="ar-SA"/>
              </w:rPr>
            </w:pPr>
            <w:r w:rsidRPr="006815FF">
              <w:rPr>
                <w:color w:val="000000"/>
                <w:kern w:val="2"/>
                <w:sz w:val="20"/>
                <w:szCs w:val="22"/>
                <w:lang w:eastAsia="ar-SA"/>
              </w:rPr>
              <w:t>m-c</w:t>
            </w:r>
          </w:p>
        </w:tc>
        <w:tc>
          <w:tcPr>
            <w:tcW w:w="1417" w:type="dxa"/>
            <w:vAlign w:val="center"/>
          </w:tcPr>
          <w:p w:rsidR="006815FF" w:rsidRPr="006815FF" w:rsidRDefault="006815FF" w:rsidP="006815FF">
            <w:pPr>
              <w:tabs>
                <w:tab w:val="left" w:pos="567"/>
              </w:tabs>
              <w:suppressAutoHyphens/>
              <w:snapToGrid w:val="0"/>
              <w:jc w:val="center"/>
              <w:rPr>
                <w:color w:val="000000"/>
                <w:kern w:val="2"/>
                <w:sz w:val="20"/>
                <w:szCs w:val="22"/>
                <w:lang w:eastAsia="ar-SA"/>
              </w:rPr>
            </w:pPr>
          </w:p>
        </w:tc>
        <w:tc>
          <w:tcPr>
            <w:tcW w:w="1559" w:type="dxa"/>
            <w:vAlign w:val="center"/>
          </w:tcPr>
          <w:p w:rsidR="006815FF" w:rsidRPr="006815FF" w:rsidRDefault="006815FF" w:rsidP="006815FF">
            <w:pPr>
              <w:tabs>
                <w:tab w:val="left" w:pos="567"/>
              </w:tabs>
              <w:suppressAutoHyphens/>
              <w:snapToGrid w:val="0"/>
              <w:jc w:val="center"/>
              <w:rPr>
                <w:color w:val="000000"/>
                <w:kern w:val="2"/>
                <w:sz w:val="20"/>
                <w:szCs w:val="22"/>
                <w:lang w:eastAsia="ar-SA"/>
              </w:rPr>
            </w:pPr>
          </w:p>
        </w:tc>
      </w:tr>
      <w:tr w:rsidR="006815FF" w:rsidRPr="006815FF" w:rsidTr="009472E1">
        <w:trPr>
          <w:trHeight w:val="551"/>
        </w:trPr>
        <w:tc>
          <w:tcPr>
            <w:tcW w:w="675" w:type="dxa"/>
            <w:vAlign w:val="center"/>
          </w:tcPr>
          <w:p w:rsidR="006815FF" w:rsidRPr="006815FF" w:rsidRDefault="006815FF" w:rsidP="006815FF">
            <w:pPr>
              <w:tabs>
                <w:tab w:val="left" w:pos="567"/>
              </w:tabs>
              <w:suppressAutoHyphens/>
              <w:snapToGrid w:val="0"/>
              <w:jc w:val="center"/>
              <w:rPr>
                <w:color w:val="000000"/>
                <w:kern w:val="2"/>
                <w:sz w:val="20"/>
                <w:szCs w:val="22"/>
                <w:lang w:eastAsia="ar-SA"/>
              </w:rPr>
            </w:pPr>
            <w:r w:rsidRPr="006815FF">
              <w:rPr>
                <w:color w:val="000000"/>
                <w:kern w:val="2"/>
                <w:sz w:val="20"/>
                <w:szCs w:val="22"/>
                <w:lang w:eastAsia="ar-SA"/>
              </w:rPr>
              <w:t>2.</w:t>
            </w:r>
          </w:p>
        </w:tc>
        <w:tc>
          <w:tcPr>
            <w:tcW w:w="2694" w:type="dxa"/>
            <w:vAlign w:val="center"/>
          </w:tcPr>
          <w:p w:rsidR="006815FF" w:rsidRPr="006815FF" w:rsidRDefault="006815FF" w:rsidP="006815FF">
            <w:pPr>
              <w:tabs>
                <w:tab w:val="left" w:pos="567"/>
              </w:tabs>
              <w:suppressAutoHyphens/>
              <w:snapToGrid w:val="0"/>
              <w:rPr>
                <w:color w:val="000000"/>
                <w:kern w:val="2"/>
                <w:sz w:val="20"/>
                <w:szCs w:val="22"/>
                <w:lang w:eastAsia="ar-SA"/>
              </w:rPr>
            </w:pPr>
            <w:r w:rsidRPr="006815FF">
              <w:rPr>
                <w:color w:val="000000"/>
                <w:kern w:val="2"/>
                <w:sz w:val="20"/>
                <w:szCs w:val="22"/>
                <w:lang w:eastAsia="ar-SA"/>
              </w:rPr>
              <w:t>Inne opłaty</w:t>
            </w:r>
            <w:r w:rsidR="007A17B7">
              <w:rPr>
                <w:color w:val="000000"/>
                <w:kern w:val="2"/>
                <w:sz w:val="20"/>
                <w:szCs w:val="22"/>
                <w:lang w:eastAsia="ar-SA"/>
              </w:rPr>
              <w:t>*</w:t>
            </w:r>
            <w:r w:rsidRPr="006815FF">
              <w:rPr>
                <w:color w:val="000000"/>
                <w:kern w:val="2"/>
                <w:sz w:val="20"/>
                <w:szCs w:val="22"/>
                <w:lang w:eastAsia="ar-SA"/>
              </w:rPr>
              <w:br/>
              <w:t>(np. opłata za uruchomienie)</w:t>
            </w:r>
          </w:p>
        </w:tc>
        <w:tc>
          <w:tcPr>
            <w:tcW w:w="850" w:type="dxa"/>
            <w:vAlign w:val="center"/>
          </w:tcPr>
          <w:p w:rsidR="006815FF" w:rsidRPr="006815FF" w:rsidRDefault="006815FF" w:rsidP="006815FF">
            <w:pPr>
              <w:tabs>
                <w:tab w:val="left" w:pos="567"/>
              </w:tabs>
              <w:suppressAutoHyphens/>
              <w:snapToGrid w:val="0"/>
              <w:jc w:val="center"/>
              <w:rPr>
                <w:color w:val="000000"/>
                <w:kern w:val="2"/>
                <w:sz w:val="20"/>
                <w:szCs w:val="22"/>
                <w:lang w:eastAsia="ar-SA"/>
              </w:rPr>
            </w:pPr>
          </w:p>
        </w:tc>
        <w:tc>
          <w:tcPr>
            <w:tcW w:w="851" w:type="dxa"/>
            <w:vAlign w:val="center"/>
          </w:tcPr>
          <w:p w:rsidR="006815FF" w:rsidRPr="006815FF" w:rsidRDefault="006815FF" w:rsidP="006815FF">
            <w:pPr>
              <w:tabs>
                <w:tab w:val="left" w:pos="567"/>
              </w:tabs>
              <w:suppressAutoHyphens/>
              <w:snapToGrid w:val="0"/>
              <w:jc w:val="center"/>
              <w:rPr>
                <w:color w:val="000000"/>
                <w:kern w:val="2"/>
                <w:sz w:val="20"/>
                <w:szCs w:val="22"/>
                <w:lang w:eastAsia="ar-SA"/>
              </w:rPr>
            </w:pPr>
          </w:p>
        </w:tc>
        <w:tc>
          <w:tcPr>
            <w:tcW w:w="1417" w:type="dxa"/>
            <w:vAlign w:val="center"/>
          </w:tcPr>
          <w:p w:rsidR="006815FF" w:rsidRPr="006815FF" w:rsidRDefault="006815FF" w:rsidP="006815FF">
            <w:pPr>
              <w:tabs>
                <w:tab w:val="left" w:pos="567"/>
              </w:tabs>
              <w:suppressAutoHyphens/>
              <w:snapToGrid w:val="0"/>
              <w:jc w:val="center"/>
              <w:rPr>
                <w:color w:val="000000"/>
                <w:kern w:val="2"/>
                <w:sz w:val="20"/>
                <w:szCs w:val="22"/>
                <w:lang w:eastAsia="ar-SA"/>
              </w:rPr>
            </w:pPr>
          </w:p>
        </w:tc>
        <w:tc>
          <w:tcPr>
            <w:tcW w:w="1559" w:type="dxa"/>
            <w:vAlign w:val="center"/>
          </w:tcPr>
          <w:p w:rsidR="006815FF" w:rsidRPr="006815FF" w:rsidRDefault="006815FF" w:rsidP="006815FF">
            <w:pPr>
              <w:tabs>
                <w:tab w:val="left" w:pos="567"/>
              </w:tabs>
              <w:suppressAutoHyphens/>
              <w:snapToGrid w:val="0"/>
              <w:jc w:val="center"/>
              <w:rPr>
                <w:color w:val="000000"/>
                <w:kern w:val="2"/>
                <w:sz w:val="20"/>
                <w:szCs w:val="22"/>
                <w:lang w:eastAsia="ar-SA"/>
              </w:rPr>
            </w:pPr>
          </w:p>
        </w:tc>
      </w:tr>
      <w:tr w:rsidR="006815FF" w:rsidRPr="006815FF" w:rsidTr="009472E1">
        <w:trPr>
          <w:trHeight w:val="551"/>
        </w:trPr>
        <w:tc>
          <w:tcPr>
            <w:tcW w:w="675" w:type="dxa"/>
            <w:vAlign w:val="center"/>
          </w:tcPr>
          <w:p w:rsidR="006815FF" w:rsidRPr="006815FF" w:rsidRDefault="006815FF" w:rsidP="006815FF">
            <w:pPr>
              <w:tabs>
                <w:tab w:val="left" w:pos="567"/>
              </w:tabs>
              <w:suppressAutoHyphens/>
              <w:snapToGrid w:val="0"/>
              <w:jc w:val="center"/>
              <w:rPr>
                <w:color w:val="000000"/>
                <w:kern w:val="2"/>
                <w:sz w:val="20"/>
                <w:szCs w:val="22"/>
                <w:lang w:eastAsia="ar-SA"/>
              </w:rPr>
            </w:pPr>
            <w:r w:rsidRPr="006815FF">
              <w:rPr>
                <w:color w:val="000000"/>
                <w:kern w:val="2"/>
                <w:sz w:val="20"/>
                <w:szCs w:val="22"/>
                <w:lang w:eastAsia="ar-SA"/>
              </w:rPr>
              <w:t>3.</w:t>
            </w:r>
          </w:p>
        </w:tc>
        <w:tc>
          <w:tcPr>
            <w:tcW w:w="2694" w:type="dxa"/>
            <w:vAlign w:val="center"/>
          </w:tcPr>
          <w:p w:rsidR="006815FF" w:rsidRPr="006815FF" w:rsidRDefault="006815FF" w:rsidP="006815FF">
            <w:pPr>
              <w:tabs>
                <w:tab w:val="left" w:pos="567"/>
              </w:tabs>
              <w:suppressAutoHyphens/>
              <w:snapToGrid w:val="0"/>
              <w:rPr>
                <w:color w:val="000000"/>
                <w:kern w:val="2"/>
                <w:sz w:val="20"/>
                <w:szCs w:val="22"/>
                <w:lang w:eastAsia="ar-SA"/>
              </w:rPr>
            </w:pPr>
            <w:r w:rsidRPr="006815FF">
              <w:rPr>
                <w:color w:val="000000"/>
                <w:kern w:val="2"/>
                <w:sz w:val="20"/>
                <w:szCs w:val="22"/>
                <w:lang w:eastAsia="ar-SA"/>
              </w:rPr>
              <w:t>Inne opłaty</w:t>
            </w:r>
            <w:r w:rsidR="007A17B7">
              <w:rPr>
                <w:color w:val="000000"/>
                <w:kern w:val="2"/>
                <w:sz w:val="20"/>
                <w:szCs w:val="22"/>
                <w:lang w:eastAsia="ar-SA"/>
              </w:rPr>
              <w:t>*</w:t>
            </w:r>
          </w:p>
        </w:tc>
        <w:tc>
          <w:tcPr>
            <w:tcW w:w="850" w:type="dxa"/>
            <w:vAlign w:val="center"/>
          </w:tcPr>
          <w:p w:rsidR="006815FF" w:rsidRPr="006815FF" w:rsidRDefault="006815FF" w:rsidP="006815FF">
            <w:pPr>
              <w:tabs>
                <w:tab w:val="left" w:pos="567"/>
              </w:tabs>
              <w:suppressAutoHyphens/>
              <w:snapToGrid w:val="0"/>
              <w:jc w:val="center"/>
              <w:rPr>
                <w:color w:val="000000"/>
                <w:kern w:val="2"/>
                <w:sz w:val="20"/>
                <w:szCs w:val="22"/>
                <w:lang w:eastAsia="ar-SA"/>
              </w:rPr>
            </w:pPr>
          </w:p>
        </w:tc>
        <w:tc>
          <w:tcPr>
            <w:tcW w:w="851" w:type="dxa"/>
            <w:vAlign w:val="center"/>
          </w:tcPr>
          <w:p w:rsidR="006815FF" w:rsidRPr="006815FF" w:rsidRDefault="006815FF" w:rsidP="006815FF">
            <w:pPr>
              <w:tabs>
                <w:tab w:val="left" w:pos="567"/>
              </w:tabs>
              <w:suppressAutoHyphens/>
              <w:snapToGrid w:val="0"/>
              <w:jc w:val="center"/>
              <w:rPr>
                <w:color w:val="000000"/>
                <w:kern w:val="2"/>
                <w:sz w:val="20"/>
                <w:szCs w:val="22"/>
                <w:lang w:eastAsia="ar-SA"/>
              </w:rPr>
            </w:pPr>
          </w:p>
        </w:tc>
        <w:tc>
          <w:tcPr>
            <w:tcW w:w="1417" w:type="dxa"/>
            <w:vAlign w:val="center"/>
          </w:tcPr>
          <w:p w:rsidR="006815FF" w:rsidRPr="006815FF" w:rsidRDefault="006815FF" w:rsidP="006815FF">
            <w:pPr>
              <w:tabs>
                <w:tab w:val="left" w:pos="567"/>
              </w:tabs>
              <w:suppressAutoHyphens/>
              <w:snapToGrid w:val="0"/>
              <w:jc w:val="center"/>
              <w:rPr>
                <w:color w:val="000000"/>
                <w:kern w:val="2"/>
                <w:sz w:val="20"/>
                <w:szCs w:val="22"/>
                <w:lang w:eastAsia="ar-SA"/>
              </w:rPr>
            </w:pPr>
          </w:p>
        </w:tc>
        <w:tc>
          <w:tcPr>
            <w:tcW w:w="1559" w:type="dxa"/>
            <w:vAlign w:val="center"/>
          </w:tcPr>
          <w:p w:rsidR="006815FF" w:rsidRPr="006815FF" w:rsidRDefault="006815FF" w:rsidP="006815FF">
            <w:pPr>
              <w:tabs>
                <w:tab w:val="left" w:pos="567"/>
              </w:tabs>
              <w:suppressAutoHyphens/>
              <w:snapToGrid w:val="0"/>
              <w:jc w:val="center"/>
              <w:rPr>
                <w:color w:val="000000"/>
                <w:kern w:val="2"/>
                <w:sz w:val="20"/>
                <w:szCs w:val="22"/>
                <w:lang w:eastAsia="ar-SA"/>
              </w:rPr>
            </w:pPr>
          </w:p>
        </w:tc>
      </w:tr>
      <w:tr w:rsidR="006815FF" w:rsidRPr="006815FF" w:rsidTr="009472E1">
        <w:trPr>
          <w:trHeight w:val="430"/>
        </w:trPr>
        <w:tc>
          <w:tcPr>
            <w:tcW w:w="6487" w:type="dxa"/>
            <w:gridSpan w:val="5"/>
            <w:vAlign w:val="center"/>
          </w:tcPr>
          <w:p w:rsidR="006815FF" w:rsidRPr="006815FF" w:rsidRDefault="006815FF" w:rsidP="006815FF">
            <w:pPr>
              <w:tabs>
                <w:tab w:val="left" w:pos="567"/>
              </w:tabs>
              <w:suppressAutoHyphens/>
              <w:snapToGrid w:val="0"/>
              <w:jc w:val="right"/>
              <w:rPr>
                <w:color w:val="000000"/>
                <w:kern w:val="2"/>
                <w:sz w:val="20"/>
                <w:szCs w:val="22"/>
                <w:lang w:eastAsia="ar-SA"/>
              </w:rPr>
            </w:pPr>
            <w:r w:rsidRPr="006815FF">
              <w:rPr>
                <w:color w:val="000000"/>
                <w:kern w:val="2"/>
                <w:sz w:val="20"/>
                <w:szCs w:val="22"/>
                <w:lang w:eastAsia="ar-SA"/>
              </w:rPr>
              <w:t>Razem:</w:t>
            </w:r>
          </w:p>
        </w:tc>
        <w:tc>
          <w:tcPr>
            <w:tcW w:w="1559" w:type="dxa"/>
            <w:vAlign w:val="center"/>
          </w:tcPr>
          <w:p w:rsidR="006815FF" w:rsidRPr="006815FF" w:rsidRDefault="006815FF" w:rsidP="006815FF">
            <w:pPr>
              <w:tabs>
                <w:tab w:val="left" w:pos="567"/>
              </w:tabs>
              <w:suppressAutoHyphens/>
              <w:snapToGrid w:val="0"/>
              <w:jc w:val="center"/>
              <w:rPr>
                <w:color w:val="000000"/>
                <w:kern w:val="2"/>
                <w:sz w:val="20"/>
                <w:szCs w:val="22"/>
                <w:lang w:eastAsia="ar-SA"/>
              </w:rPr>
            </w:pPr>
          </w:p>
        </w:tc>
      </w:tr>
    </w:tbl>
    <w:p w:rsidR="006815FF" w:rsidRDefault="007A17B7" w:rsidP="007A17B7">
      <w:pPr>
        <w:pStyle w:val="Akapitzlist"/>
        <w:spacing w:line="340" w:lineRule="exact"/>
        <w:ind w:left="360"/>
        <w:jc w:val="both"/>
      </w:pPr>
      <w:r w:rsidRPr="007A17B7">
        <w:rPr>
          <w:sz w:val="22"/>
        </w:rPr>
        <w:t>*</w:t>
      </w:r>
      <w:r w:rsidRPr="007A17B7">
        <w:rPr>
          <w:sz w:val="22"/>
        </w:rPr>
        <w:tab/>
        <w:t>jeśli występuje wymienić</w:t>
      </w:r>
    </w:p>
    <w:p w:rsidR="006815FF" w:rsidRPr="0011266E" w:rsidRDefault="006815FF" w:rsidP="007143BA">
      <w:pPr>
        <w:pStyle w:val="Akapitzlist"/>
        <w:spacing w:line="340" w:lineRule="exact"/>
        <w:ind w:left="1276"/>
        <w:jc w:val="both"/>
      </w:pPr>
    </w:p>
    <w:p w:rsidR="005454FC" w:rsidRPr="00275CB5" w:rsidRDefault="005454FC" w:rsidP="00275CB5">
      <w:pPr>
        <w:spacing w:line="300" w:lineRule="exact"/>
        <w:ind w:left="567" w:hanging="567"/>
        <w:jc w:val="both"/>
        <w:rPr>
          <w:sz w:val="22"/>
        </w:rPr>
      </w:pPr>
      <w:r w:rsidRPr="00275CB5">
        <w:rPr>
          <w:sz w:val="22"/>
        </w:rPr>
        <w:t>2.</w:t>
      </w:r>
      <w:r w:rsidRPr="00275CB5">
        <w:rPr>
          <w:sz w:val="22"/>
        </w:rPr>
        <w:tab/>
        <w:t>Oświadczenie Wykonawcy:</w:t>
      </w:r>
    </w:p>
    <w:p w:rsidR="005454FC" w:rsidRPr="00275CB5" w:rsidRDefault="005454FC" w:rsidP="00275CB5">
      <w:pPr>
        <w:spacing w:line="300" w:lineRule="exact"/>
        <w:ind w:left="1134" w:hanging="567"/>
        <w:jc w:val="both"/>
        <w:rPr>
          <w:sz w:val="22"/>
        </w:rPr>
      </w:pPr>
      <w:r w:rsidRPr="00275CB5">
        <w:rPr>
          <w:sz w:val="22"/>
        </w:rPr>
        <w:t>2.1</w:t>
      </w:r>
      <w:r w:rsidRPr="00275CB5">
        <w:rPr>
          <w:sz w:val="22"/>
        </w:rPr>
        <w:tab/>
        <w:t>Oświadczam, że cena brutto obejmuje wszystkie koszty realizacji przedmiotu zamówienia.</w:t>
      </w:r>
    </w:p>
    <w:p w:rsidR="005454FC" w:rsidRPr="00275CB5" w:rsidRDefault="005454FC" w:rsidP="00275CB5">
      <w:pPr>
        <w:spacing w:line="300" w:lineRule="exact"/>
        <w:ind w:left="1134" w:hanging="567"/>
        <w:jc w:val="both"/>
        <w:rPr>
          <w:sz w:val="22"/>
        </w:rPr>
      </w:pPr>
      <w:r w:rsidRPr="00275CB5">
        <w:rPr>
          <w:sz w:val="22"/>
        </w:rPr>
        <w:t>2.2</w:t>
      </w:r>
      <w:r w:rsidRPr="00275CB5">
        <w:rPr>
          <w:sz w:val="22"/>
        </w:rPr>
        <w:tab/>
        <w:t>Oświadczam, że spełniam wszystkie wymagania zawarte w Zapytaniu ofertowym.</w:t>
      </w:r>
    </w:p>
    <w:p w:rsidR="005454FC" w:rsidRPr="00275CB5" w:rsidRDefault="005454FC" w:rsidP="00275CB5">
      <w:pPr>
        <w:spacing w:line="300" w:lineRule="exact"/>
        <w:ind w:left="1134" w:hanging="567"/>
        <w:jc w:val="both"/>
        <w:rPr>
          <w:sz w:val="22"/>
        </w:rPr>
      </w:pPr>
      <w:r w:rsidRPr="00275CB5">
        <w:rPr>
          <w:sz w:val="22"/>
        </w:rPr>
        <w:t>2.3</w:t>
      </w:r>
      <w:r w:rsidRPr="00275CB5">
        <w:rPr>
          <w:sz w:val="22"/>
        </w:rPr>
        <w:tab/>
        <w:t>Oświadczam, że uzyskałem od Zamawiającego wszelkie informacje niezbędne do rzetelnego sporządzenia niniejszej oferty.</w:t>
      </w:r>
    </w:p>
    <w:p w:rsidR="005454FC" w:rsidRPr="00275CB5" w:rsidRDefault="005454FC" w:rsidP="00275CB5">
      <w:pPr>
        <w:spacing w:line="300" w:lineRule="exact"/>
        <w:ind w:left="1134" w:hanging="567"/>
        <w:jc w:val="both"/>
        <w:rPr>
          <w:sz w:val="22"/>
        </w:rPr>
      </w:pPr>
      <w:r w:rsidRPr="00275CB5">
        <w:rPr>
          <w:sz w:val="22"/>
        </w:rPr>
        <w:t>2.4</w:t>
      </w:r>
      <w:r w:rsidRPr="00275CB5">
        <w:rPr>
          <w:sz w:val="22"/>
        </w:rPr>
        <w:tab/>
        <w:t>Oświadczam, że uznaję się za związanego treścią złożonej oferty, przez okres 30</w:t>
      </w:r>
      <w:r w:rsidR="00E75868" w:rsidRPr="00275CB5">
        <w:rPr>
          <w:sz w:val="22"/>
        </w:rPr>
        <w:t> </w:t>
      </w:r>
      <w:r w:rsidRPr="00275CB5">
        <w:rPr>
          <w:sz w:val="22"/>
        </w:rPr>
        <w:t>dni od daty jej złożenia.</w:t>
      </w:r>
    </w:p>
    <w:p w:rsidR="005454FC" w:rsidRPr="00275CB5" w:rsidRDefault="005454FC" w:rsidP="00275CB5">
      <w:pPr>
        <w:spacing w:line="300" w:lineRule="exact"/>
        <w:ind w:left="1134" w:hanging="567"/>
        <w:jc w:val="both"/>
        <w:rPr>
          <w:sz w:val="22"/>
        </w:rPr>
      </w:pPr>
      <w:r w:rsidRPr="00275CB5">
        <w:rPr>
          <w:sz w:val="22"/>
        </w:rPr>
        <w:t>2.5</w:t>
      </w:r>
      <w:r w:rsidRPr="00275CB5">
        <w:rPr>
          <w:sz w:val="22"/>
        </w:rPr>
        <w:tab/>
        <w:t>Oświadczam, że znane mi są zasady wyboru Wykonawcy i nie wnoszę do nich zastrzeżeń.</w:t>
      </w:r>
    </w:p>
    <w:p w:rsidR="0092476D" w:rsidRPr="00275CB5" w:rsidRDefault="0092476D" w:rsidP="00275CB5">
      <w:pPr>
        <w:spacing w:line="300" w:lineRule="exact"/>
        <w:ind w:left="1134" w:hanging="567"/>
        <w:jc w:val="both"/>
        <w:rPr>
          <w:sz w:val="22"/>
        </w:rPr>
      </w:pPr>
      <w:r w:rsidRPr="00275CB5">
        <w:rPr>
          <w:sz w:val="22"/>
        </w:rPr>
        <w:t>2.6.</w:t>
      </w:r>
      <w:r w:rsidRPr="00275CB5">
        <w:rPr>
          <w:sz w:val="22"/>
        </w:rPr>
        <w:tab/>
        <w:t xml:space="preserve">W związku z art. 7 ust. 9 ustawy z dnia 13 kwietnia 2022 r. o szczególnych rozwiązaniach w zakresie przeciwdziałania wspieraniu agresji na Ukrainę oraz służących </w:t>
      </w:r>
      <w:r w:rsidRPr="00275CB5">
        <w:rPr>
          <w:sz w:val="22"/>
        </w:rPr>
        <w:lastRenderedPageBreak/>
        <w:t>ochronie bezpieczeństwa narodowego (Dz.U. z 2022 r., poz. 835), oświadczam(y), że nie podlegam(y) wykluczeniu z postępowania na podstawie art. 7 ust. 1 niniejszej ustawy.</w:t>
      </w:r>
    </w:p>
    <w:p w:rsidR="0011266E" w:rsidRPr="005454FC" w:rsidRDefault="0011266E" w:rsidP="005454FC">
      <w:pPr>
        <w:spacing w:after="360" w:line="312" w:lineRule="auto"/>
        <w:ind w:left="1078" w:hanging="369"/>
        <w:jc w:val="both"/>
      </w:pPr>
    </w:p>
    <w:p w:rsidR="005454FC" w:rsidRDefault="005454FC" w:rsidP="005454FC">
      <w:pPr>
        <w:spacing w:after="360" w:line="312" w:lineRule="auto"/>
        <w:ind w:left="1078" w:hanging="369"/>
        <w:jc w:val="both"/>
      </w:pPr>
    </w:p>
    <w:p w:rsidR="007A17B7" w:rsidRPr="005454FC" w:rsidRDefault="007A17B7" w:rsidP="005454FC">
      <w:pPr>
        <w:spacing w:after="360" w:line="312" w:lineRule="auto"/>
        <w:ind w:left="1078" w:hanging="369"/>
        <w:jc w:val="both"/>
      </w:pPr>
    </w:p>
    <w:p w:rsidR="005454FC" w:rsidRPr="005454FC" w:rsidRDefault="005454FC" w:rsidP="005454FC">
      <w:pPr>
        <w:ind w:left="360"/>
        <w:rPr>
          <w:sz w:val="18"/>
          <w:szCs w:val="18"/>
        </w:rPr>
      </w:pPr>
      <w:r w:rsidRPr="005454FC">
        <w:rPr>
          <w:sz w:val="18"/>
          <w:szCs w:val="18"/>
        </w:rPr>
        <w:t>_____________________________</w:t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  <w:t>____________________________</w:t>
      </w:r>
    </w:p>
    <w:p w:rsidR="00674CFF" w:rsidRDefault="005454FC" w:rsidP="007A17B7">
      <w:pPr>
        <w:pStyle w:val="Akapitzlist1"/>
        <w:spacing w:after="0" w:line="240" w:lineRule="auto"/>
        <w:ind w:left="425"/>
        <w:jc w:val="both"/>
        <w:rPr>
          <w:b/>
          <w:bCs/>
        </w:rPr>
        <w:sectPr w:rsidR="00674CFF" w:rsidSect="00CC5C95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>(miejscowość, data)</w:t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  <w:t>(podpis)</w:t>
      </w:r>
      <w:bookmarkStart w:id="3" w:name="_Toc301424990"/>
      <w:bookmarkStart w:id="4" w:name="_Toc301849656"/>
      <w:bookmarkStart w:id="5" w:name="_Toc304901286"/>
      <w:bookmarkStart w:id="6" w:name="_Toc516473347"/>
      <w:bookmarkEnd w:id="3"/>
      <w:bookmarkEnd w:id="4"/>
      <w:bookmarkEnd w:id="5"/>
    </w:p>
    <w:p w:rsidR="00D93040" w:rsidRPr="002B6E2A" w:rsidRDefault="00D93040" w:rsidP="00D93040">
      <w:pPr>
        <w:jc w:val="right"/>
        <w:rPr>
          <w:b/>
          <w:bCs/>
        </w:rPr>
      </w:pPr>
      <w:r w:rsidRPr="002B6E2A">
        <w:rPr>
          <w:b/>
          <w:bCs/>
        </w:rPr>
        <w:lastRenderedPageBreak/>
        <w:t>Załącznik</w:t>
      </w:r>
      <w:r>
        <w:rPr>
          <w:b/>
          <w:bCs/>
        </w:rPr>
        <w:t xml:space="preserve"> </w:t>
      </w:r>
      <w:r w:rsidR="007A17B7">
        <w:rPr>
          <w:b/>
          <w:bCs/>
        </w:rPr>
        <w:t>2</w:t>
      </w:r>
      <w:r w:rsidRPr="002B6E2A">
        <w:rPr>
          <w:b/>
          <w:bCs/>
        </w:rPr>
        <w:t xml:space="preserve"> do Zapytania ofertowego</w:t>
      </w:r>
      <w:bookmarkEnd w:id="6"/>
      <w:r w:rsidRPr="002B6E2A">
        <w:rPr>
          <w:b/>
          <w:bCs/>
        </w:rPr>
        <w:t xml:space="preserve"> dotyczący RODO</w:t>
      </w:r>
    </w:p>
    <w:p w:rsidR="00D93040" w:rsidRPr="002B6E2A" w:rsidRDefault="00D93040" w:rsidP="00D93040">
      <w:pPr>
        <w:spacing w:line="280" w:lineRule="exact"/>
        <w:jc w:val="right"/>
        <w:rPr>
          <w:b/>
          <w:bCs/>
        </w:rPr>
      </w:pPr>
    </w:p>
    <w:p w:rsidR="00D93040" w:rsidRPr="002B6E2A" w:rsidRDefault="00D93040" w:rsidP="00D93040">
      <w:pPr>
        <w:spacing w:line="280" w:lineRule="exact"/>
        <w:jc w:val="both"/>
        <w:rPr>
          <w:b/>
          <w:bCs/>
          <w:sz w:val="22"/>
          <w:u w:val="single"/>
        </w:rPr>
      </w:pPr>
      <w:r w:rsidRPr="002B6E2A">
        <w:rPr>
          <w:sz w:val="22"/>
        </w:rPr>
        <w:t xml:space="preserve">Dotyczy postępowania o udzielenie zamówienia publicznego pn.: </w:t>
      </w:r>
      <w:r w:rsidR="006D4572" w:rsidRPr="006D4572">
        <w:rPr>
          <w:b/>
          <w:bCs/>
          <w:sz w:val="22"/>
          <w:lang w:bidi="pl-PL"/>
        </w:rPr>
        <w:t>„</w:t>
      </w:r>
      <w:r w:rsidR="00FD0E17" w:rsidRPr="00FD0E17">
        <w:rPr>
          <w:b/>
          <w:bCs/>
          <w:sz w:val="22"/>
          <w:lang w:bidi="pl-PL"/>
        </w:rPr>
        <w:t>Uruchomienie, dzierżaw</w:t>
      </w:r>
      <w:r w:rsidR="00FD0E17">
        <w:rPr>
          <w:b/>
          <w:bCs/>
          <w:sz w:val="22"/>
          <w:lang w:bidi="pl-PL"/>
        </w:rPr>
        <w:t>ę</w:t>
      </w:r>
      <w:r w:rsidR="00FD0E17" w:rsidRPr="00FD0E17">
        <w:rPr>
          <w:b/>
          <w:bCs/>
          <w:sz w:val="22"/>
          <w:lang w:bidi="pl-PL"/>
        </w:rPr>
        <w:t xml:space="preserve"> i</w:t>
      </w:r>
      <w:r w:rsidR="00FD0E17">
        <w:rPr>
          <w:b/>
          <w:bCs/>
          <w:sz w:val="22"/>
          <w:lang w:bidi="pl-PL"/>
        </w:rPr>
        <w:t> </w:t>
      </w:r>
      <w:r w:rsidR="00FD0E17" w:rsidRPr="00FD0E17">
        <w:rPr>
          <w:b/>
          <w:bCs/>
          <w:sz w:val="22"/>
          <w:lang w:bidi="pl-PL"/>
        </w:rPr>
        <w:t>obsług</w:t>
      </w:r>
      <w:r w:rsidR="00FD0E17">
        <w:rPr>
          <w:b/>
          <w:bCs/>
          <w:sz w:val="22"/>
          <w:lang w:bidi="pl-PL"/>
        </w:rPr>
        <w:t>ę</w:t>
      </w:r>
      <w:r w:rsidR="00FD0E17" w:rsidRPr="00FD0E17">
        <w:rPr>
          <w:b/>
          <w:bCs/>
          <w:sz w:val="22"/>
          <w:lang w:bidi="pl-PL"/>
        </w:rPr>
        <w:t xml:space="preserve"> łącza transmisji danych pomiędzy GIG –Katowice a KD „Barbara” </w:t>
      </w:r>
      <w:r w:rsidR="00FD0E17">
        <w:rPr>
          <w:b/>
          <w:bCs/>
          <w:sz w:val="22"/>
          <w:lang w:bidi="pl-PL"/>
        </w:rPr>
        <w:t>–</w:t>
      </w:r>
      <w:r w:rsidR="00FD0E17" w:rsidRPr="00FD0E17">
        <w:rPr>
          <w:b/>
          <w:bCs/>
          <w:sz w:val="22"/>
          <w:lang w:bidi="pl-PL"/>
        </w:rPr>
        <w:t xml:space="preserve"> Mikołów</w:t>
      </w:r>
      <w:r w:rsidR="00FD0E17">
        <w:rPr>
          <w:b/>
          <w:bCs/>
          <w:sz w:val="22"/>
          <w:lang w:bidi="pl-PL"/>
        </w:rPr>
        <w:t>.</w:t>
      </w:r>
      <w:r w:rsidR="006D4572" w:rsidRPr="006D4572">
        <w:rPr>
          <w:b/>
          <w:bCs/>
          <w:sz w:val="22"/>
          <w:lang w:bidi="pl-PL"/>
        </w:rPr>
        <w:t>”</w:t>
      </w:r>
    </w:p>
    <w:p w:rsidR="00D93040" w:rsidRPr="002B6E2A" w:rsidRDefault="00D93040" w:rsidP="00D93040">
      <w:pPr>
        <w:spacing w:line="280" w:lineRule="exact"/>
        <w:rPr>
          <w:sz w:val="20"/>
        </w:rPr>
      </w:pPr>
    </w:p>
    <w:p w:rsidR="00D93040" w:rsidRPr="002B6E2A" w:rsidRDefault="00D93040" w:rsidP="00D93040">
      <w:pPr>
        <w:spacing w:line="280" w:lineRule="exact"/>
        <w:jc w:val="both"/>
        <w:rPr>
          <w:sz w:val="22"/>
        </w:rPr>
      </w:pPr>
      <w:r w:rsidRPr="002B6E2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D93040" w:rsidRPr="002B6E2A" w:rsidRDefault="00D93040" w:rsidP="00D93040">
      <w:pPr>
        <w:spacing w:line="280" w:lineRule="exact"/>
        <w:jc w:val="both"/>
        <w:rPr>
          <w:b/>
          <w:sz w:val="20"/>
        </w:rPr>
      </w:pPr>
    </w:p>
    <w:p w:rsidR="00D93040" w:rsidRPr="002B6E2A" w:rsidRDefault="00D93040" w:rsidP="00D93040">
      <w:pPr>
        <w:spacing w:line="280" w:lineRule="exact"/>
        <w:jc w:val="both"/>
        <w:rPr>
          <w:sz w:val="22"/>
        </w:rPr>
      </w:pPr>
      <w:r w:rsidRPr="002B6E2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D93040" w:rsidRPr="002B6E2A" w:rsidRDefault="00D93040" w:rsidP="00B17157">
      <w:pPr>
        <w:numPr>
          <w:ilvl w:val="0"/>
          <w:numId w:val="8"/>
        </w:numPr>
        <w:spacing w:line="280" w:lineRule="exact"/>
        <w:jc w:val="both"/>
        <w:rPr>
          <w:i/>
          <w:sz w:val="22"/>
          <w:lang w:val="x-none"/>
        </w:rPr>
      </w:pPr>
      <w:r w:rsidRPr="002B6E2A">
        <w:rPr>
          <w:sz w:val="22"/>
          <w:lang w:val="x-none"/>
        </w:rPr>
        <w:t>administratorem Pani/Pana danych osobowych jest</w:t>
      </w:r>
      <w:r w:rsidRPr="002B6E2A">
        <w:rPr>
          <w:sz w:val="22"/>
        </w:rPr>
        <w:t xml:space="preserve">: </w:t>
      </w:r>
      <w:r w:rsidRPr="002B6E2A">
        <w:rPr>
          <w:b/>
          <w:sz w:val="22"/>
        </w:rPr>
        <w:t>Główny Instytut Górnictwa, Plac Gwarków 1; 40-166 Katowice</w:t>
      </w:r>
      <w:r w:rsidRPr="002B6E2A">
        <w:rPr>
          <w:i/>
          <w:sz w:val="22"/>
          <w:lang w:val="x-none"/>
        </w:rPr>
        <w:t>;</w:t>
      </w:r>
    </w:p>
    <w:p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2B6E2A">
        <w:rPr>
          <w:bCs/>
          <w:sz w:val="22"/>
        </w:rPr>
        <w:t xml:space="preserve"> </w:t>
      </w:r>
      <w:hyperlink r:id="rId16" w:history="1">
        <w:r w:rsidRPr="002B6E2A">
          <w:rPr>
            <w:color w:val="0000FF"/>
            <w:sz w:val="22"/>
            <w:u w:val="single"/>
          </w:rPr>
          <w:t>gdpr@gig.eu</w:t>
        </w:r>
      </w:hyperlink>
      <w:r w:rsidRPr="002B6E2A">
        <w:rPr>
          <w:sz w:val="22"/>
        </w:rPr>
        <w:t>, lub pisemnie na adres siedziby administratora.</w:t>
      </w:r>
    </w:p>
    <w:p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Pani/Pana dane osobowe przetwarzane będą na podstawie art. 6 ust. 1 lit. c</w:t>
      </w:r>
      <w:r w:rsidRPr="002B6E2A">
        <w:rPr>
          <w:i/>
          <w:sz w:val="22"/>
          <w:lang w:val="x-none"/>
        </w:rPr>
        <w:t xml:space="preserve"> </w:t>
      </w:r>
      <w:r w:rsidRPr="002B6E2A">
        <w:rPr>
          <w:sz w:val="22"/>
          <w:lang w:val="x-none"/>
        </w:rPr>
        <w:t>RODO w celu związanym z</w:t>
      </w:r>
      <w:r w:rsidRPr="002B6E2A">
        <w:rPr>
          <w:sz w:val="22"/>
        </w:rPr>
        <w:t> </w:t>
      </w:r>
      <w:r w:rsidRPr="002B6E2A">
        <w:rPr>
          <w:sz w:val="22"/>
          <w:lang w:val="x-none"/>
        </w:rPr>
        <w:t>postępowaniem o udzielenie zamówienia publicznego</w:t>
      </w:r>
      <w:r w:rsidRPr="002B6E2A">
        <w:rPr>
          <w:sz w:val="22"/>
        </w:rPr>
        <w:t xml:space="preserve">: </w:t>
      </w:r>
    </w:p>
    <w:p w:rsidR="00D93040" w:rsidRPr="002B6E2A" w:rsidRDefault="00240279" w:rsidP="00D93040">
      <w:pPr>
        <w:widowControl w:val="0"/>
        <w:jc w:val="both"/>
        <w:rPr>
          <w:sz w:val="22"/>
          <w:lang w:val="x-none"/>
        </w:rPr>
      </w:pPr>
      <w:r w:rsidRPr="00240279">
        <w:rPr>
          <w:b/>
          <w:bCs/>
          <w:sz w:val="22"/>
          <w:szCs w:val="22"/>
          <w:lang w:bidi="pl-PL"/>
        </w:rPr>
        <w:t>„</w:t>
      </w:r>
      <w:r w:rsidR="00FD0E17" w:rsidRPr="00FD0E17">
        <w:rPr>
          <w:b/>
          <w:bCs/>
          <w:sz w:val="22"/>
          <w:szCs w:val="22"/>
          <w:lang w:bidi="pl-PL"/>
        </w:rPr>
        <w:t>Uruchomienie, dzierżawa i obsługa łącza transmisji danych pomiędzy GIG –Katowice a KD „Barbara” - Mikołów</w:t>
      </w:r>
      <w:r w:rsidRPr="00240279">
        <w:rPr>
          <w:b/>
          <w:bCs/>
          <w:sz w:val="22"/>
          <w:szCs w:val="22"/>
          <w:lang w:bidi="pl-PL"/>
        </w:rPr>
        <w:t>”</w:t>
      </w:r>
    </w:p>
    <w:p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odbiorcami Pani/Pana danych osobowych będą osoby lub podmioty, którym udostępniona zostanie dokumentacja</w:t>
      </w:r>
      <w:r w:rsidRPr="002B6E2A">
        <w:rPr>
          <w:sz w:val="22"/>
        </w:rPr>
        <w:t xml:space="preserve"> zapytania ofertowego w związku z jawnością postępowania.</w:t>
      </w:r>
    </w:p>
    <w:p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posiada Pani/Pan:</w:t>
      </w:r>
    </w:p>
    <w:p w:rsidR="00D93040" w:rsidRPr="002B6E2A" w:rsidRDefault="00D93040" w:rsidP="00B17157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na podstawie art. 15 RODO prawo dostępu do danych osobowych Pani/Pana dotyczących;</w:t>
      </w:r>
    </w:p>
    <w:p w:rsidR="00D93040" w:rsidRPr="002B6E2A" w:rsidRDefault="00D93040" w:rsidP="00B17157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na podstawie art. 16 RODO prawo do sprostowania Pani/Pana danych osobowych</w:t>
      </w:r>
      <w:r w:rsidRPr="002B6E2A">
        <w:rPr>
          <w:sz w:val="22"/>
          <w:vertAlign w:val="superscript"/>
          <w:lang w:val="x-none"/>
        </w:rPr>
        <w:t>(1)</w:t>
      </w:r>
      <w:r w:rsidRPr="002B6E2A">
        <w:rPr>
          <w:sz w:val="22"/>
          <w:lang w:val="x-none"/>
        </w:rPr>
        <w:t>;</w:t>
      </w:r>
    </w:p>
    <w:p w:rsidR="00D93040" w:rsidRPr="002B6E2A" w:rsidRDefault="00D93040" w:rsidP="00B17157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2B6E2A">
        <w:rPr>
          <w:sz w:val="22"/>
          <w:vertAlign w:val="superscript"/>
        </w:rPr>
        <w:t>(2)</w:t>
      </w:r>
      <w:r w:rsidRPr="002B6E2A">
        <w:rPr>
          <w:sz w:val="22"/>
          <w:lang w:val="x-none"/>
        </w:rPr>
        <w:t xml:space="preserve">;  </w:t>
      </w:r>
    </w:p>
    <w:p w:rsidR="00D93040" w:rsidRPr="002B6E2A" w:rsidRDefault="00D93040" w:rsidP="00B17157">
      <w:pPr>
        <w:numPr>
          <w:ilvl w:val="0"/>
          <w:numId w:val="10"/>
        </w:numPr>
        <w:spacing w:line="280" w:lineRule="exact"/>
        <w:jc w:val="both"/>
        <w:rPr>
          <w:i/>
          <w:sz w:val="22"/>
          <w:lang w:val="x-none"/>
        </w:rPr>
      </w:pPr>
      <w:r w:rsidRPr="002B6E2A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i/>
          <w:sz w:val="22"/>
          <w:lang w:val="x-none"/>
        </w:rPr>
      </w:pPr>
      <w:r w:rsidRPr="002B6E2A">
        <w:rPr>
          <w:sz w:val="22"/>
          <w:lang w:val="x-none"/>
        </w:rPr>
        <w:t>nie przysługuje Pani/Panu:</w:t>
      </w:r>
    </w:p>
    <w:p w:rsidR="00D93040" w:rsidRPr="002B6E2A" w:rsidRDefault="00D93040" w:rsidP="00B17157">
      <w:pPr>
        <w:numPr>
          <w:ilvl w:val="0"/>
          <w:numId w:val="11"/>
        </w:numPr>
        <w:spacing w:line="280" w:lineRule="exact"/>
        <w:jc w:val="both"/>
        <w:rPr>
          <w:i/>
          <w:sz w:val="22"/>
          <w:lang w:val="x-none"/>
        </w:rPr>
      </w:pPr>
      <w:r w:rsidRPr="002B6E2A">
        <w:rPr>
          <w:sz w:val="22"/>
          <w:lang w:val="x-none"/>
        </w:rPr>
        <w:t>w związku z art. 17 ust. 3 lit. b, d lub e RODO prawo do usunięcia danych osobowych;</w:t>
      </w:r>
    </w:p>
    <w:p w:rsidR="00D93040" w:rsidRPr="002B6E2A" w:rsidRDefault="00D93040" w:rsidP="00B17157">
      <w:pPr>
        <w:numPr>
          <w:ilvl w:val="0"/>
          <w:numId w:val="11"/>
        </w:numPr>
        <w:spacing w:line="280" w:lineRule="exact"/>
        <w:jc w:val="both"/>
        <w:rPr>
          <w:b/>
          <w:i/>
          <w:sz w:val="22"/>
          <w:lang w:val="x-none"/>
        </w:rPr>
      </w:pPr>
      <w:r w:rsidRPr="002B6E2A">
        <w:rPr>
          <w:sz w:val="22"/>
          <w:lang w:val="x-none"/>
        </w:rPr>
        <w:t>prawo do przenoszenia danych osobowych, o którym mowa w art. 20 RODO;</w:t>
      </w:r>
    </w:p>
    <w:p w:rsidR="00D93040" w:rsidRPr="002B6E2A" w:rsidRDefault="00D93040" w:rsidP="00B17157">
      <w:pPr>
        <w:numPr>
          <w:ilvl w:val="0"/>
          <w:numId w:val="11"/>
        </w:numPr>
        <w:spacing w:line="280" w:lineRule="exact"/>
        <w:jc w:val="both"/>
        <w:rPr>
          <w:i/>
          <w:lang w:val="x-none"/>
        </w:rPr>
      </w:pPr>
      <w:r w:rsidRPr="002B6E2A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D93040" w:rsidRPr="002B6E2A" w:rsidRDefault="00D93040" w:rsidP="00D93040">
      <w:pPr>
        <w:rPr>
          <w:b/>
          <w:sz w:val="22"/>
        </w:rPr>
      </w:pPr>
    </w:p>
    <w:p w:rsidR="00D93040" w:rsidRPr="002B6E2A" w:rsidRDefault="00D93040" w:rsidP="00D93040">
      <w:pPr>
        <w:jc w:val="both"/>
        <w:rPr>
          <w:i/>
          <w:sz w:val="20"/>
          <w:lang w:val="x-none"/>
        </w:rPr>
      </w:pPr>
      <w:r w:rsidRPr="002B6E2A">
        <w:rPr>
          <w:b/>
          <w:i/>
          <w:sz w:val="20"/>
          <w:vertAlign w:val="superscript"/>
        </w:rPr>
        <w:t xml:space="preserve"> (1)</w:t>
      </w:r>
      <w:r w:rsidRPr="002B6E2A">
        <w:rPr>
          <w:b/>
          <w:i/>
          <w:sz w:val="20"/>
          <w:vertAlign w:val="superscript"/>
          <w:lang w:val="x-none"/>
        </w:rPr>
        <w:t xml:space="preserve"> </w:t>
      </w:r>
      <w:r w:rsidRPr="002B6E2A">
        <w:rPr>
          <w:b/>
          <w:i/>
          <w:sz w:val="20"/>
          <w:lang w:val="x-none"/>
        </w:rPr>
        <w:t>Wyjaśnienie:</w:t>
      </w:r>
      <w:r w:rsidRPr="002B6E2A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2B6E2A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2B6E2A">
        <w:rPr>
          <w:i/>
          <w:sz w:val="20"/>
          <w:lang w:val="x-none"/>
        </w:rPr>
        <w:t>Pzp</w:t>
      </w:r>
      <w:proofErr w:type="spellEnd"/>
      <w:r w:rsidRPr="002B6E2A">
        <w:rPr>
          <w:i/>
          <w:sz w:val="20"/>
          <w:lang w:val="x-none"/>
        </w:rPr>
        <w:t xml:space="preserve"> oraz nie może naruszać integralności protokołu oraz jego załączników.</w:t>
      </w:r>
    </w:p>
    <w:p w:rsidR="00417493" w:rsidRPr="00054A5D" w:rsidRDefault="00D93040" w:rsidP="00275CB5">
      <w:pPr>
        <w:pStyle w:val="Akapitzlist1"/>
        <w:spacing w:after="0" w:line="240" w:lineRule="auto"/>
        <w:ind w:left="0"/>
        <w:jc w:val="both"/>
        <w:rPr>
          <w:b/>
          <w:sz w:val="32"/>
        </w:rPr>
      </w:pPr>
      <w:r w:rsidRPr="002B6E2A">
        <w:rPr>
          <w:rFonts w:ascii="Times New Roman" w:hAnsi="Times New Roman"/>
          <w:b/>
          <w:i/>
          <w:sz w:val="20"/>
          <w:szCs w:val="24"/>
          <w:vertAlign w:val="superscript"/>
          <w:lang w:eastAsia="pl-PL"/>
        </w:rPr>
        <w:t xml:space="preserve">(2) </w:t>
      </w:r>
      <w:r w:rsidRPr="002B6E2A">
        <w:rPr>
          <w:rFonts w:ascii="Times New Roman" w:hAnsi="Times New Roman"/>
          <w:b/>
          <w:i/>
          <w:sz w:val="20"/>
          <w:szCs w:val="24"/>
          <w:lang w:eastAsia="pl-PL"/>
        </w:rPr>
        <w:t>Wyjaśnienie:</w:t>
      </w:r>
      <w:r w:rsidRPr="002B6E2A">
        <w:rPr>
          <w:rFonts w:ascii="Times New Roman" w:hAnsi="Times New Roman"/>
          <w:i/>
          <w:sz w:val="20"/>
          <w:szCs w:val="24"/>
          <w:lang w:eastAsia="pl-PL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sectPr w:rsidR="00417493" w:rsidRPr="00054A5D" w:rsidSect="00CC5C95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7119" w:rsidRDefault="00F27119" w:rsidP="00417493">
      <w:r>
        <w:separator/>
      </w:r>
    </w:p>
  </w:endnote>
  <w:endnote w:type="continuationSeparator" w:id="0">
    <w:p w:rsidR="00F27119" w:rsidRDefault="00F27119" w:rsidP="00417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23537560"/>
      <w:docPartObj>
        <w:docPartGallery w:val="Page Numbers (Bottom of Page)"/>
        <w:docPartUnique/>
      </w:docPartObj>
    </w:sdtPr>
    <w:sdtEndPr/>
    <w:sdtContent>
      <w:p w:rsidR="00A40AB0" w:rsidRDefault="00A40AB0">
        <w:pPr>
          <w:pStyle w:val="Stopka"/>
          <w:jc w:val="right"/>
        </w:pPr>
        <w:r>
          <w:rPr>
            <w:noProof/>
          </w:rPr>
          <w:drawing>
            <wp:anchor distT="0" distB="0" distL="114300" distR="114300" simplePos="0" relativeHeight="251659264" behindDoc="0" locked="0" layoutInCell="1" allowOverlap="1" wp14:anchorId="4E6E8F75" wp14:editId="028257BF">
              <wp:simplePos x="0" y="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7560310" cy="1440180"/>
              <wp:effectExtent l="0" t="0" r="2540" b="7620"/>
              <wp:wrapNone/>
              <wp:docPr id="6" name="Obraz 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Obraz 3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60310" cy="14401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2D0DE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A40AB0" w:rsidRDefault="00A40AB0" w:rsidP="00B17DFB">
    <w:pPr>
      <w:pStyle w:val="Stopka"/>
      <w:ind w:firstLine="284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57474724"/>
      <w:docPartObj>
        <w:docPartGallery w:val="Page Numbers (Bottom of Page)"/>
        <w:docPartUnique/>
      </w:docPartObj>
    </w:sdtPr>
    <w:sdtEndPr/>
    <w:sdtContent>
      <w:p w:rsidR="0047510A" w:rsidRDefault="0047510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D0DE5">
          <w:rPr>
            <w:noProof/>
          </w:rPr>
          <w:t>2</w:t>
        </w:r>
        <w:r>
          <w:fldChar w:fldCharType="end"/>
        </w:r>
      </w:p>
    </w:sdtContent>
  </w:sdt>
  <w:p w:rsidR="0047510A" w:rsidRDefault="0047510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7119" w:rsidRDefault="00F27119" w:rsidP="00417493">
      <w:r>
        <w:separator/>
      </w:r>
    </w:p>
  </w:footnote>
  <w:footnote w:type="continuationSeparator" w:id="0">
    <w:p w:rsidR="00F27119" w:rsidRDefault="00F27119" w:rsidP="004174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5645" w:rsidRDefault="00485645">
    <w:pPr>
      <w:pStyle w:val="Nagwek"/>
    </w:pPr>
    <w:r w:rsidRPr="00485645">
      <w:rPr>
        <w:noProof/>
      </w:rPr>
      <w:drawing>
        <wp:anchor distT="0" distB="0" distL="114300" distR="114300" simplePos="0" relativeHeight="251661312" behindDoc="0" locked="0" layoutInCell="1" allowOverlap="1" wp14:anchorId="313FCEDF" wp14:editId="77F007F7">
          <wp:simplePos x="0" y="0"/>
          <wp:positionH relativeFrom="page">
            <wp:posOffset>522857</wp:posOffset>
          </wp:positionH>
          <wp:positionV relativeFrom="page">
            <wp:posOffset>220968</wp:posOffset>
          </wp:positionV>
          <wp:extent cx="6668165" cy="1515919"/>
          <wp:effectExtent l="0" t="0" r="0" b="8255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aglowek-08.t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68165" cy="151591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3309" w:rsidRDefault="0018330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9E3CD7C6"/>
    <w:name w:val="WW8Num7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720"/>
      </w:pPr>
      <w:rPr>
        <w:rFonts w:cs="Times New Roman" w:hint="default"/>
        <w:i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2D"/>
    <w:multiLevelType w:val="multilevel"/>
    <w:tmpl w:val="02F03132"/>
    <w:name w:val="WW8Num4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b w:val="0"/>
        <w:i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27312F8"/>
    <w:multiLevelType w:val="hybridMultilevel"/>
    <w:tmpl w:val="2550D000"/>
    <w:lvl w:ilvl="0" w:tplc="270C539C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3656004"/>
    <w:multiLevelType w:val="hybridMultilevel"/>
    <w:tmpl w:val="ED2A0A54"/>
    <w:lvl w:ilvl="0" w:tplc="2EAC072C">
      <w:start w:val="1"/>
      <w:numFmt w:val="bullet"/>
      <w:lvlText w:val="-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5">
    <w:nsid w:val="08427FBA"/>
    <w:multiLevelType w:val="hybridMultilevel"/>
    <w:tmpl w:val="3B00016A"/>
    <w:lvl w:ilvl="0" w:tplc="48F694A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6">
    <w:nsid w:val="097B5B50"/>
    <w:multiLevelType w:val="hybridMultilevel"/>
    <w:tmpl w:val="934405CC"/>
    <w:lvl w:ilvl="0" w:tplc="49CEB4B0">
      <w:start w:val="1"/>
      <w:numFmt w:val="bullet"/>
      <w:lvlText w:val="−"/>
      <w:lvlJc w:val="left"/>
      <w:pPr>
        <w:tabs>
          <w:tab w:val="num" w:pos="1429"/>
        </w:tabs>
        <w:ind w:left="1429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5"/>
        </w:tabs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5"/>
        </w:tabs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5"/>
        </w:tabs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5"/>
        </w:tabs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5"/>
        </w:tabs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5"/>
        </w:tabs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5"/>
        </w:tabs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5"/>
        </w:tabs>
        <w:ind w:left="6905" w:hanging="360"/>
      </w:pPr>
      <w:rPr>
        <w:rFonts w:ascii="Wingdings" w:hAnsi="Wingdings" w:hint="default"/>
      </w:rPr>
    </w:lvl>
  </w:abstractNum>
  <w:abstractNum w:abstractNumId="7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55E6C4E"/>
    <w:multiLevelType w:val="hybridMultilevel"/>
    <w:tmpl w:val="A1A22CC2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0">
    <w:nsid w:val="25B71995"/>
    <w:multiLevelType w:val="hybridMultilevel"/>
    <w:tmpl w:val="1C5E9FDC"/>
    <w:lvl w:ilvl="0" w:tplc="2EAC072C">
      <w:start w:val="1"/>
      <w:numFmt w:val="bullet"/>
      <w:lvlText w:val="-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268A3915"/>
    <w:multiLevelType w:val="hybridMultilevel"/>
    <w:tmpl w:val="1918289C"/>
    <w:lvl w:ilvl="0" w:tplc="2EAC072C">
      <w:start w:val="1"/>
      <w:numFmt w:val="bullet"/>
      <w:lvlText w:val="-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C986511"/>
    <w:multiLevelType w:val="hybridMultilevel"/>
    <w:tmpl w:val="DFDEE468"/>
    <w:lvl w:ilvl="0" w:tplc="F15AC88C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3D6368D"/>
    <w:multiLevelType w:val="multilevel"/>
    <w:tmpl w:val="F22C3FBE"/>
    <w:styleLink w:val="Lista21"/>
    <w:lvl w:ilvl="0">
      <w:start w:val="1"/>
      <w:numFmt w:val="decimal"/>
      <w:lvlText w:val="%1."/>
      <w:lvlJc w:val="left"/>
      <w:rPr>
        <w:rFonts w:ascii="Arial" w:eastAsia="Arial" w:hAnsi="Arial" w:cs="Arial"/>
        <w:position w:val="0"/>
      </w:rPr>
    </w:lvl>
    <w:lvl w:ilvl="1">
      <w:start w:val="1"/>
      <w:numFmt w:val="decimal"/>
      <w:lvlText w:val="%1.%2."/>
      <w:lvlJc w:val="left"/>
      <w:rPr>
        <w:rFonts w:ascii="Arial" w:eastAsia="Arial" w:hAnsi="Arial" w:cs="Arial"/>
        <w:position w:val="0"/>
      </w:rPr>
    </w:lvl>
    <w:lvl w:ilvl="2">
      <w:start w:val="1"/>
      <w:numFmt w:val="decimal"/>
      <w:lvlText w:val="%3."/>
      <w:lvlJc w:val="left"/>
      <w:rPr>
        <w:rFonts w:ascii="Arial" w:eastAsia="Arial" w:hAnsi="Arial" w:cs="Arial"/>
        <w:position w:val="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position w:val="0"/>
      </w:rPr>
    </w:lvl>
    <w:lvl w:ilvl="4">
      <w:start w:val="1"/>
      <w:numFmt w:val="decimal"/>
      <w:lvlText w:val="%5."/>
      <w:lvlJc w:val="left"/>
      <w:rPr>
        <w:rFonts w:ascii="Arial" w:eastAsia="Arial" w:hAnsi="Arial" w:cs="Arial"/>
        <w:position w:val="0"/>
      </w:rPr>
    </w:lvl>
    <w:lvl w:ilvl="5">
      <w:start w:val="1"/>
      <w:numFmt w:val="decimal"/>
      <w:lvlText w:val="%6."/>
      <w:lvlJc w:val="left"/>
      <w:rPr>
        <w:rFonts w:ascii="Arial" w:eastAsia="Arial" w:hAnsi="Arial" w:cs="Arial"/>
        <w:position w:val="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position w:val="0"/>
      </w:rPr>
    </w:lvl>
    <w:lvl w:ilvl="7">
      <w:start w:val="1"/>
      <w:numFmt w:val="decimal"/>
      <w:lvlText w:val="%8."/>
      <w:lvlJc w:val="left"/>
      <w:rPr>
        <w:rFonts w:ascii="Arial" w:eastAsia="Arial" w:hAnsi="Arial" w:cs="Arial"/>
        <w:position w:val="0"/>
      </w:rPr>
    </w:lvl>
    <w:lvl w:ilvl="8">
      <w:start w:val="1"/>
      <w:numFmt w:val="decimal"/>
      <w:lvlText w:val="%9."/>
      <w:lvlJc w:val="left"/>
      <w:rPr>
        <w:rFonts w:ascii="Arial" w:eastAsia="Arial" w:hAnsi="Arial" w:cs="Arial"/>
        <w:position w:val="0"/>
      </w:rPr>
    </w:lvl>
  </w:abstractNum>
  <w:abstractNum w:abstractNumId="17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E0730B9"/>
    <w:multiLevelType w:val="hybridMultilevel"/>
    <w:tmpl w:val="1974FFC6"/>
    <w:lvl w:ilvl="0" w:tplc="D82C98C8">
      <w:start w:val="1"/>
      <w:numFmt w:val="decimal"/>
      <w:lvlText w:val="%1."/>
      <w:lvlJc w:val="left"/>
      <w:pPr>
        <w:ind w:left="1409" w:hanging="87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19">
    <w:nsid w:val="4E7C2D88"/>
    <w:multiLevelType w:val="hybridMultilevel"/>
    <w:tmpl w:val="CCD8EE1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5D804266"/>
    <w:multiLevelType w:val="hybridMultilevel"/>
    <w:tmpl w:val="4FDC1FFC"/>
    <w:lvl w:ilvl="0" w:tplc="5EA2C3B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2C61A4E"/>
    <w:multiLevelType w:val="hybridMultilevel"/>
    <w:tmpl w:val="530EBEB0"/>
    <w:lvl w:ilvl="0" w:tplc="2EAC072C">
      <w:start w:val="1"/>
      <w:numFmt w:val="bullet"/>
      <w:lvlText w:val="-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23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AC4160F"/>
    <w:multiLevelType w:val="multilevel"/>
    <w:tmpl w:val="7B363C6E"/>
    <w:lvl w:ilvl="0">
      <w:start w:val="1"/>
      <w:numFmt w:val="decimal"/>
      <w:pStyle w:val="u-Paragraf"/>
      <w:suff w:val="space"/>
      <w:lvlText w:val="§%1"/>
      <w:lvlJc w:val="center"/>
      <w:pPr>
        <w:ind w:left="72" w:hanging="72"/>
      </w:pPr>
      <w:rPr>
        <w:rFonts w:hint="default"/>
      </w:rPr>
    </w:lvl>
    <w:lvl w:ilvl="1">
      <w:start w:val="1"/>
      <w:numFmt w:val="decimal"/>
      <w:pStyle w:val="u-Punkt"/>
      <w:lvlText w:val="%2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2">
      <w:start w:val="1"/>
      <w:numFmt w:val="lowerLetter"/>
      <w:pStyle w:val="u-Podpunkt"/>
      <w:lvlText w:val="%3)"/>
      <w:lvlJc w:val="left"/>
      <w:pPr>
        <w:tabs>
          <w:tab w:val="num" w:pos="792"/>
        </w:tabs>
        <w:ind w:left="792" w:hanging="360"/>
      </w:pPr>
      <w:rPr>
        <w:rFonts w:hint="default"/>
      </w:rPr>
    </w:lvl>
    <w:lvl w:ilvl="3">
      <w:start w:val="1"/>
      <w:numFmt w:val="lowerRoman"/>
      <w:pStyle w:val="u-PodPodpunkt"/>
      <w:lvlText w:val="(%4)"/>
      <w:lvlJc w:val="left"/>
      <w:pPr>
        <w:tabs>
          <w:tab w:val="num" w:pos="1512"/>
        </w:tabs>
        <w:ind w:left="1152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512"/>
        </w:tabs>
        <w:ind w:left="1512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872"/>
        </w:tabs>
        <w:ind w:left="187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2"/>
        </w:tabs>
        <w:ind w:left="223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2"/>
        </w:tabs>
        <w:ind w:left="259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2"/>
        </w:tabs>
        <w:ind w:left="2952" w:hanging="360"/>
      </w:pPr>
      <w:rPr>
        <w:rFonts w:hint="default"/>
      </w:rPr>
    </w:lvl>
  </w:abstractNum>
  <w:abstractNum w:abstractNumId="25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14"/>
  </w:num>
  <w:num w:numId="5">
    <w:abstractNumId w:val="3"/>
  </w:num>
  <w:num w:numId="6">
    <w:abstractNumId w:val="24"/>
  </w:num>
  <w:num w:numId="7">
    <w:abstractNumId w:val="5"/>
  </w:num>
  <w:num w:numId="8">
    <w:abstractNumId w:val="17"/>
  </w:num>
  <w:num w:numId="9">
    <w:abstractNumId w:val="12"/>
  </w:num>
  <w:num w:numId="10">
    <w:abstractNumId w:val="9"/>
  </w:num>
  <w:num w:numId="11">
    <w:abstractNumId w:val="13"/>
  </w:num>
  <w:num w:numId="12">
    <w:abstractNumId w:val="6"/>
  </w:num>
  <w:num w:numId="13">
    <w:abstractNumId w:val="8"/>
  </w:num>
  <w:num w:numId="14">
    <w:abstractNumId w:val="7"/>
  </w:num>
  <w:num w:numId="15">
    <w:abstractNumId w:val="23"/>
  </w:num>
  <w:num w:numId="16">
    <w:abstractNumId w:val="15"/>
  </w:num>
  <w:num w:numId="17">
    <w:abstractNumId w:val="25"/>
  </w:num>
  <w:num w:numId="18">
    <w:abstractNumId w:val="2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22"/>
  </w:num>
  <w:num w:numId="21">
    <w:abstractNumId w:val="19"/>
  </w:num>
  <w:num w:numId="22">
    <w:abstractNumId w:val="10"/>
  </w:num>
  <w:num w:numId="23">
    <w:abstractNumId w:val="11"/>
  </w:num>
  <w:num w:numId="24">
    <w:abstractNumId w:val="16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123D9"/>
    <w:rsid w:val="00012533"/>
    <w:rsid w:val="0001285B"/>
    <w:rsid w:val="00016752"/>
    <w:rsid w:val="00032D26"/>
    <w:rsid w:val="00033BAF"/>
    <w:rsid w:val="00034973"/>
    <w:rsid w:val="0003532E"/>
    <w:rsid w:val="000354C7"/>
    <w:rsid w:val="00035E10"/>
    <w:rsid w:val="00036C54"/>
    <w:rsid w:val="00037106"/>
    <w:rsid w:val="000374D7"/>
    <w:rsid w:val="00040AF3"/>
    <w:rsid w:val="00041DF2"/>
    <w:rsid w:val="00054A5D"/>
    <w:rsid w:val="00055B99"/>
    <w:rsid w:val="0005701F"/>
    <w:rsid w:val="000613F8"/>
    <w:rsid w:val="00064074"/>
    <w:rsid w:val="00080E21"/>
    <w:rsid w:val="000847F2"/>
    <w:rsid w:val="00091838"/>
    <w:rsid w:val="00092124"/>
    <w:rsid w:val="0009565E"/>
    <w:rsid w:val="00095E98"/>
    <w:rsid w:val="000A340A"/>
    <w:rsid w:val="000A7818"/>
    <w:rsid w:val="000B428C"/>
    <w:rsid w:val="000B5B6B"/>
    <w:rsid w:val="000C0E0F"/>
    <w:rsid w:val="000C14B0"/>
    <w:rsid w:val="000C3F27"/>
    <w:rsid w:val="000C4C61"/>
    <w:rsid w:val="000C7591"/>
    <w:rsid w:val="000E22A0"/>
    <w:rsid w:val="000E6A46"/>
    <w:rsid w:val="000F256D"/>
    <w:rsid w:val="000F3A5E"/>
    <w:rsid w:val="000F41CC"/>
    <w:rsid w:val="000F7CC8"/>
    <w:rsid w:val="00100EA4"/>
    <w:rsid w:val="00102B9B"/>
    <w:rsid w:val="00104312"/>
    <w:rsid w:val="00107EB4"/>
    <w:rsid w:val="0011266E"/>
    <w:rsid w:val="00112BDC"/>
    <w:rsid w:val="0012448D"/>
    <w:rsid w:val="00131061"/>
    <w:rsid w:val="00145C68"/>
    <w:rsid w:val="00147B98"/>
    <w:rsid w:val="001557B3"/>
    <w:rsid w:val="0015628E"/>
    <w:rsid w:val="001565A4"/>
    <w:rsid w:val="0015773C"/>
    <w:rsid w:val="00157E34"/>
    <w:rsid w:val="00164027"/>
    <w:rsid w:val="00177042"/>
    <w:rsid w:val="00183309"/>
    <w:rsid w:val="001862C5"/>
    <w:rsid w:val="00187D3A"/>
    <w:rsid w:val="0019372F"/>
    <w:rsid w:val="001976F4"/>
    <w:rsid w:val="001A35A5"/>
    <w:rsid w:val="001A4A64"/>
    <w:rsid w:val="001A4CDA"/>
    <w:rsid w:val="001A5615"/>
    <w:rsid w:val="001A796E"/>
    <w:rsid w:val="001B086D"/>
    <w:rsid w:val="001B3262"/>
    <w:rsid w:val="001B4DDA"/>
    <w:rsid w:val="001C137F"/>
    <w:rsid w:val="001C1DBF"/>
    <w:rsid w:val="001C4C7E"/>
    <w:rsid w:val="001D54DC"/>
    <w:rsid w:val="001E2C50"/>
    <w:rsid w:val="001E5FBF"/>
    <w:rsid w:val="001F13C2"/>
    <w:rsid w:val="001F6383"/>
    <w:rsid w:val="001F68FF"/>
    <w:rsid w:val="00204CD6"/>
    <w:rsid w:val="00206A82"/>
    <w:rsid w:val="00211923"/>
    <w:rsid w:val="002122CE"/>
    <w:rsid w:val="002172D7"/>
    <w:rsid w:val="00233B19"/>
    <w:rsid w:val="002349D5"/>
    <w:rsid w:val="00240279"/>
    <w:rsid w:val="0024048C"/>
    <w:rsid w:val="00243ABA"/>
    <w:rsid w:val="0025083B"/>
    <w:rsid w:val="002548D7"/>
    <w:rsid w:val="00260C76"/>
    <w:rsid w:val="00263352"/>
    <w:rsid w:val="00265539"/>
    <w:rsid w:val="00265F92"/>
    <w:rsid w:val="00273068"/>
    <w:rsid w:val="00275CB5"/>
    <w:rsid w:val="002760F1"/>
    <w:rsid w:val="00280609"/>
    <w:rsid w:val="002833AA"/>
    <w:rsid w:val="00284002"/>
    <w:rsid w:val="002A0E7A"/>
    <w:rsid w:val="002A4320"/>
    <w:rsid w:val="002A6DD0"/>
    <w:rsid w:val="002A6E4C"/>
    <w:rsid w:val="002B579A"/>
    <w:rsid w:val="002B6A71"/>
    <w:rsid w:val="002C0894"/>
    <w:rsid w:val="002C4CD2"/>
    <w:rsid w:val="002D0C64"/>
    <w:rsid w:val="002D0DE5"/>
    <w:rsid w:val="002E1C96"/>
    <w:rsid w:val="002E2639"/>
    <w:rsid w:val="002E7920"/>
    <w:rsid w:val="002F0543"/>
    <w:rsid w:val="002F1F0A"/>
    <w:rsid w:val="002F2101"/>
    <w:rsid w:val="002F42D8"/>
    <w:rsid w:val="0030636A"/>
    <w:rsid w:val="00315B55"/>
    <w:rsid w:val="00321D19"/>
    <w:rsid w:val="00332AF9"/>
    <w:rsid w:val="00350B93"/>
    <w:rsid w:val="00350DE4"/>
    <w:rsid w:val="00351B32"/>
    <w:rsid w:val="00354286"/>
    <w:rsid w:val="0036179C"/>
    <w:rsid w:val="00371E1A"/>
    <w:rsid w:val="0037272B"/>
    <w:rsid w:val="00372AD5"/>
    <w:rsid w:val="003736F0"/>
    <w:rsid w:val="00383A23"/>
    <w:rsid w:val="00384014"/>
    <w:rsid w:val="00394C1B"/>
    <w:rsid w:val="003950A0"/>
    <w:rsid w:val="003A05B0"/>
    <w:rsid w:val="003A090B"/>
    <w:rsid w:val="003B2ADC"/>
    <w:rsid w:val="003C2E92"/>
    <w:rsid w:val="003C4875"/>
    <w:rsid w:val="003E09DE"/>
    <w:rsid w:val="003E24DA"/>
    <w:rsid w:val="003E4006"/>
    <w:rsid w:val="003F47FD"/>
    <w:rsid w:val="004010EB"/>
    <w:rsid w:val="0040337C"/>
    <w:rsid w:val="00404224"/>
    <w:rsid w:val="0041083D"/>
    <w:rsid w:val="004114BD"/>
    <w:rsid w:val="004126BE"/>
    <w:rsid w:val="00416BFC"/>
    <w:rsid w:val="00417493"/>
    <w:rsid w:val="00425733"/>
    <w:rsid w:val="004324F2"/>
    <w:rsid w:val="00433506"/>
    <w:rsid w:val="004452E0"/>
    <w:rsid w:val="004457DA"/>
    <w:rsid w:val="004465EC"/>
    <w:rsid w:val="00454716"/>
    <w:rsid w:val="00454F9A"/>
    <w:rsid w:val="0045734A"/>
    <w:rsid w:val="0046196E"/>
    <w:rsid w:val="0046229F"/>
    <w:rsid w:val="0047171A"/>
    <w:rsid w:val="0047510A"/>
    <w:rsid w:val="00475478"/>
    <w:rsid w:val="00476653"/>
    <w:rsid w:val="00480186"/>
    <w:rsid w:val="00483239"/>
    <w:rsid w:val="00485645"/>
    <w:rsid w:val="00493DF2"/>
    <w:rsid w:val="004A2091"/>
    <w:rsid w:val="004A2D00"/>
    <w:rsid w:val="004A3260"/>
    <w:rsid w:val="004A45CC"/>
    <w:rsid w:val="004A4EA3"/>
    <w:rsid w:val="004A7A76"/>
    <w:rsid w:val="004B06C9"/>
    <w:rsid w:val="004B371F"/>
    <w:rsid w:val="004B4C13"/>
    <w:rsid w:val="004B5422"/>
    <w:rsid w:val="004C37DF"/>
    <w:rsid w:val="004E2F00"/>
    <w:rsid w:val="00501BD1"/>
    <w:rsid w:val="005050F3"/>
    <w:rsid w:val="00510D8A"/>
    <w:rsid w:val="005155A4"/>
    <w:rsid w:val="00527472"/>
    <w:rsid w:val="0053120D"/>
    <w:rsid w:val="0053158A"/>
    <w:rsid w:val="005370BB"/>
    <w:rsid w:val="005454FC"/>
    <w:rsid w:val="00546A9E"/>
    <w:rsid w:val="00550EC2"/>
    <w:rsid w:val="00551A8C"/>
    <w:rsid w:val="00553C39"/>
    <w:rsid w:val="0056462D"/>
    <w:rsid w:val="0056473B"/>
    <w:rsid w:val="0056695E"/>
    <w:rsid w:val="00574FF4"/>
    <w:rsid w:val="0057700B"/>
    <w:rsid w:val="005775EB"/>
    <w:rsid w:val="0058097E"/>
    <w:rsid w:val="005831E0"/>
    <w:rsid w:val="00585BC2"/>
    <w:rsid w:val="0059097F"/>
    <w:rsid w:val="00591466"/>
    <w:rsid w:val="00593A56"/>
    <w:rsid w:val="005A4DBC"/>
    <w:rsid w:val="005B6664"/>
    <w:rsid w:val="005C099D"/>
    <w:rsid w:val="005C2CDF"/>
    <w:rsid w:val="005C439F"/>
    <w:rsid w:val="005E3481"/>
    <w:rsid w:val="005E7028"/>
    <w:rsid w:val="00603CE0"/>
    <w:rsid w:val="00610D1A"/>
    <w:rsid w:val="00614DED"/>
    <w:rsid w:val="0062144D"/>
    <w:rsid w:val="00627310"/>
    <w:rsid w:val="00635BFF"/>
    <w:rsid w:val="00637C36"/>
    <w:rsid w:val="006475D4"/>
    <w:rsid w:val="00647FD0"/>
    <w:rsid w:val="006506D1"/>
    <w:rsid w:val="00652C67"/>
    <w:rsid w:val="00655CFF"/>
    <w:rsid w:val="00662B1D"/>
    <w:rsid w:val="00663E3D"/>
    <w:rsid w:val="0066431F"/>
    <w:rsid w:val="00667208"/>
    <w:rsid w:val="0067275B"/>
    <w:rsid w:val="00674CFF"/>
    <w:rsid w:val="00675047"/>
    <w:rsid w:val="00675241"/>
    <w:rsid w:val="006815FF"/>
    <w:rsid w:val="006819D8"/>
    <w:rsid w:val="00687AE9"/>
    <w:rsid w:val="00691FA2"/>
    <w:rsid w:val="00697447"/>
    <w:rsid w:val="006B22C4"/>
    <w:rsid w:val="006C08AC"/>
    <w:rsid w:val="006C34A0"/>
    <w:rsid w:val="006D3DD4"/>
    <w:rsid w:val="006D3EC7"/>
    <w:rsid w:val="006D4149"/>
    <w:rsid w:val="006D4572"/>
    <w:rsid w:val="006D4973"/>
    <w:rsid w:val="006D5F88"/>
    <w:rsid w:val="006D61C4"/>
    <w:rsid w:val="006D6C29"/>
    <w:rsid w:val="006D7443"/>
    <w:rsid w:val="006E0F2E"/>
    <w:rsid w:val="006F1B4B"/>
    <w:rsid w:val="006F3446"/>
    <w:rsid w:val="00706F6B"/>
    <w:rsid w:val="007143BA"/>
    <w:rsid w:val="0071476B"/>
    <w:rsid w:val="00720987"/>
    <w:rsid w:val="00725557"/>
    <w:rsid w:val="00725781"/>
    <w:rsid w:val="00730F66"/>
    <w:rsid w:val="007310C1"/>
    <w:rsid w:val="007335E5"/>
    <w:rsid w:val="007362BE"/>
    <w:rsid w:val="00743F29"/>
    <w:rsid w:val="00750687"/>
    <w:rsid w:val="00765703"/>
    <w:rsid w:val="00766602"/>
    <w:rsid w:val="00771E27"/>
    <w:rsid w:val="0077637A"/>
    <w:rsid w:val="0077661F"/>
    <w:rsid w:val="00780093"/>
    <w:rsid w:val="0078756D"/>
    <w:rsid w:val="0079009A"/>
    <w:rsid w:val="007A10E1"/>
    <w:rsid w:val="007A17B7"/>
    <w:rsid w:val="007B1E99"/>
    <w:rsid w:val="007B45C4"/>
    <w:rsid w:val="007B7346"/>
    <w:rsid w:val="007C3204"/>
    <w:rsid w:val="007D290D"/>
    <w:rsid w:val="007D291B"/>
    <w:rsid w:val="007D435D"/>
    <w:rsid w:val="007E4EE2"/>
    <w:rsid w:val="007F0513"/>
    <w:rsid w:val="007F628E"/>
    <w:rsid w:val="00806CBE"/>
    <w:rsid w:val="0081740C"/>
    <w:rsid w:val="00822095"/>
    <w:rsid w:val="00822560"/>
    <w:rsid w:val="008233C7"/>
    <w:rsid w:val="008324BF"/>
    <w:rsid w:val="00833A77"/>
    <w:rsid w:val="008408CB"/>
    <w:rsid w:val="00841BD3"/>
    <w:rsid w:val="00852769"/>
    <w:rsid w:val="00852F6D"/>
    <w:rsid w:val="00857383"/>
    <w:rsid w:val="00860DD3"/>
    <w:rsid w:val="008665EA"/>
    <w:rsid w:val="008666E8"/>
    <w:rsid w:val="00866F83"/>
    <w:rsid w:val="008704CD"/>
    <w:rsid w:val="008724F3"/>
    <w:rsid w:val="00872C02"/>
    <w:rsid w:val="0087699A"/>
    <w:rsid w:val="00890B5D"/>
    <w:rsid w:val="008920C6"/>
    <w:rsid w:val="008A2E9D"/>
    <w:rsid w:val="008A5380"/>
    <w:rsid w:val="008B07EE"/>
    <w:rsid w:val="008B546D"/>
    <w:rsid w:val="008B7063"/>
    <w:rsid w:val="008C0254"/>
    <w:rsid w:val="008C6AB5"/>
    <w:rsid w:val="008C6F0D"/>
    <w:rsid w:val="008D2F72"/>
    <w:rsid w:val="008D4194"/>
    <w:rsid w:val="008E4F1D"/>
    <w:rsid w:val="008F4804"/>
    <w:rsid w:val="008F753B"/>
    <w:rsid w:val="00901D89"/>
    <w:rsid w:val="00914BA8"/>
    <w:rsid w:val="00917BE0"/>
    <w:rsid w:val="00920F75"/>
    <w:rsid w:val="00922AD5"/>
    <w:rsid w:val="0092476D"/>
    <w:rsid w:val="009252B3"/>
    <w:rsid w:val="0092590D"/>
    <w:rsid w:val="0092759D"/>
    <w:rsid w:val="009303BB"/>
    <w:rsid w:val="00931102"/>
    <w:rsid w:val="009320CA"/>
    <w:rsid w:val="00934CC9"/>
    <w:rsid w:val="00937C4F"/>
    <w:rsid w:val="00941E28"/>
    <w:rsid w:val="0094455C"/>
    <w:rsid w:val="00944FD4"/>
    <w:rsid w:val="00945D4F"/>
    <w:rsid w:val="00953CDC"/>
    <w:rsid w:val="0096218F"/>
    <w:rsid w:val="00965CB9"/>
    <w:rsid w:val="00965E63"/>
    <w:rsid w:val="00972E17"/>
    <w:rsid w:val="00984953"/>
    <w:rsid w:val="009860F6"/>
    <w:rsid w:val="009905AD"/>
    <w:rsid w:val="0099064A"/>
    <w:rsid w:val="009923E0"/>
    <w:rsid w:val="00994FED"/>
    <w:rsid w:val="00995CD3"/>
    <w:rsid w:val="009A4971"/>
    <w:rsid w:val="009A6F07"/>
    <w:rsid w:val="009B0D88"/>
    <w:rsid w:val="009B3C77"/>
    <w:rsid w:val="009B484E"/>
    <w:rsid w:val="009B7C7D"/>
    <w:rsid w:val="009C29D7"/>
    <w:rsid w:val="009D4225"/>
    <w:rsid w:val="009D4DFE"/>
    <w:rsid w:val="009E19D7"/>
    <w:rsid w:val="009E1D01"/>
    <w:rsid w:val="009E2758"/>
    <w:rsid w:val="009E3D4F"/>
    <w:rsid w:val="009F195C"/>
    <w:rsid w:val="00A03AF9"/>
    <w:rsid w:val="00A049A5"/>
    <w:rsid w:val="00A04DBE"/>
    <w:rsid w:val="00A14DF6"/>
    <w:rsid w:val="00A2556B"/>
    <w:rsid w:val="00A30D6A"/>
    <w:rsid w:val="00A310E6"/>
    <w:rsid w:val="00A340B9"/>
    <w:rsid w:val="00A40AB0"/>
    <w:rsid w:val="00A50DFF"/>
    <w:rsid w:val="00A531CE"/>
    <w:rsid w:val="00A54EAF"/>
    <w:rsid w:val="00A57232"/>
    <w:rsid w:val="00A57CA2"/>
    <w:rsid w:val="00A57F3B"/>
    <w:rsid w:val="00A60552"/>
    <w:rsid w:val="00A72BD8"/>
    <w:rsid w:val="00A73462"/>
    <w:rsid w:val="00A736A4"/>
    <w:rsid w:val="00A772FA"/>
    <w:rsid w:val="00A81D87"/>
    <w:rsid w:val="00AA0EE0"/>
    <w:rsid w:val="00AA256B"/>
    <w:rsid w:val="00AB3C6E"/>
    <w:rsid w:val="00AB4F1A"/>
    <w:rsid w:val="00AB54D6"/>
    <w:rsid w:val="00AC66EC"/>
    <w:rsid w:val="00AD0881"/>
    <w:rsid w:val="00AD2481"/>
    <w:rsid w:val="00AD2E52"/>
    <w:rsid w:val="00AD6743"/>
    <w:rsid w:val="00AD6EF8"/>
    <w:rsid w:val="00AE7C5A"/>
    <w:rsid w:val="00AF2092"/>
    <w:rsid w:val="00AF38FE"/>
    <w:rsid w:val="00AF690A"/>
    <w:rsid w:val="00AF7C07"/>
    <w:rsid w:val="00B00131"/>
    <w:rsid w:val="00B10D04"/>
    <w:rsid w:val="00B16E79"/>
    <w:rsid w:val="00B17157"/>
    <w:rsid w:val="00B17168"/>
    <w:rsid w:val="00B20331"/>
    <w:rsid w:val="00B23CC5"/>
    <w:rsid w:val="00B24D19"/>
    <w:rsid w:val="00B278C5"/>
    <w:rsid w:val="00B33113"/>
    <w:rsid w:val="00B37CB5"/>
    <w:rsid w:val="00B52077"/>
    <w:rsid w:val="00B5263A"/>
    <w:rsid w:val="00B55246"/>
    <w:rsid w:val="00B55F2A"/>
    <w:rsid w:val="00B62EBE"/>
    <w:rsid w:val="00B6381E"/>
    <w:rsid w:val="00B63E67"/>
    <w:rsid w:val="00B64B0A"/>
    <w:rsid w:val="00B729A7"/>
    <w:rsid w:val="00B73A5E"/>
    <w:rsid w:val="00B7421C"/>
    <w:rsid w:val="00B75296"/>
    <w:rsid w:val="00B82F14"/>
    <w:rsid w:val="00B92187"/>
    <w:rsid w:val="00B968F3"/>
    <w:rsid w:val="00BA4C4A"/>
    <w:rsid w:val="00BA68DA"/>
    <w:rsid w:val="00BC27FE"/>
    <w:rsid w:val="00BD3117"/>
    <w:rsid w:val="00BD3655"/>
    <w:rsid w:val="00BE0FB9"/>
    <w:rsid w:val="00BE3209"/>
    <w:rsid w:val="00BE6645"/>
    <w:rsid w:val="00C0772F"/>
    <w:rsid w:val="00C17B07"/>
    <w:rsid w:val="00C211B5"/>
    <w:rsid w:val="00C21AE6"/>
    <w:rsid w:val="00C236DA"/>
    <w:rsid w:val="00C26BB9"/>
    <w:rsid w:val="00C27D6D"/>
    <w:rsid w:val="00C30D4B"/>
    <w:rsid w:val="00C405BC"/>
    <w:rsid w:val="00C62242"/>
    <w:rsid w:val="00C67464"/>
    <w:rsid w:val="00C6753E"/>
    <w:rsid w:val="00C72075"/>
    <w:rsid w:val="00C729EF"/>
    <w:rsid w:val="00C80572"/>
    <w:rsid w:val="00C80EE2"/>
    <w:rsid w:val="00C8291D"/>
    <w:rsid w:val="00C84832"/>
    <w:rsid w:val="00C84875"/>
    <w:rsid w:val="00C85E16"/>
    <w:rsid w:val="00C87385"/>
    <w:rsid w:val="00C92562"/>
    <w:rsid w:val="00C942CE"/>
    <w:rsid w:val="00CA052F"/>
    <w:rsid w:val="00CA63B8"/>
    <w:rsid w:val="00CA7246"/>
    <w:rsid w:val="00CC11EE"/>
    <w:rsid w:val="00CC5ADA"/>
    <w:rsid w:val="00CC5C95"/>
    <w:rsid w:val="00CD099C"/>
    <w:rsid w:val="00CD0F82"/>
    <w:rsid w:val="00CD0FE0"/>
    <w:rsid w:val="00CD6EF5"/>
    <w:rsid w:val="00CE3F01"/>
    <w:rsid w:val="00CE79FF"/>
    <w:rsid w:val="00CF3369"/>
    <w:rsid w:val="00CF6B1D"/>
    <w:rsid w:val="00D138E3"/>
    <w:rsid w:val="00D13B67"/>
    <w:rsid w:val="00D17229"/>
    <w:rsid w:val="00D207F4"/>
    <w:rsid w:val="00D2146F"/>
    <w:rsid w:val="00D22E1C"/>
    <w:rsid w:val="00D258BD"/>
    <w:rsid w:val="00D32637"/>
    <w:rsid w:val="00D3489C"/>
    <w:rsid w:val="00D37BF5"/>
    <w:rsid w:val="00D43CBA"/>
    <w:rsid w:val="00D51C8F"/>
    <w:rsid w:val="00D5250C"/>
    <w:rsid w:val="00D5287C"/>
    <w:rsid w:val="00D52D3D"/>
    <w:rsid w:val="00D62451"/>
    <w:rsid w:val="00D67E93"/>
    <w:rsid w:val="00D8115F"/>
    <w:rsid w:val="00D82F10"/>
    <w:rsid w:val="00D84407"/>
    <w:rsid w:val="00D84FC7"/>
    <w:rsid w:val="00D90EFB"/>
    <w:rsid w:val="00D90F32"/>
    <w:rsid w:val="00D928BF"/>
    <w:rsid w:val="00D93040"/>
    <w:rsid w:val="00D94B25"/>
    <w:rsid w:val="00DA16E7"/>
    <w:rsid w:val="00DA487E"/>
    <w:rsid w:val="00DA5E68"/>
    <w:rsid w:val="00DA7BB2"/>
    <w:rsid w:val="00DB03C7"/>
    <w:rsid w:val="00DB4B50"/>
    <w:rsid w:val="00DB6FCA"/>
    <w:rsid w:val="00DC2C9C"/>
    <w:rsid w:val="00DC3012"/>
    <w:rsid w:val="00DD1106"/>
    <w:rsid w:val="00DD2975"/>
    <w:rsid w:val="00DD7007"/>
    <w:rsid w:val="00DE1071"/>
    <w:rsid w:val="00DE2E5B"/>
    <w:rsid w:val="00DE648B"/>
    <w:rsid w:val="00DF0160"/>
    <w:rsid w:val="00E04360"/>
    <w:rsid w:val="00E04CDF"/>
    <w:rsid w:val="00E12C77"/>
    <w:rsid w:val="00E12F23"/>
    <w:rsid w:val="00E13F88"/>
    <w:rsid w:val="00E16321"/>
    <w:rsid w:val="00E230DF"/>
    <w:rsid w:val="00E236AB"/>
    <w:rsid w:val="00E2583B"/>
    <w:rsid w:val="00E25A3A"/>
    <w:rsid w:val="00E334A2"/>
    <w:rsid w:val="00E350DC"/>
    <w:rsid w:val="00E350E1"/>
    <w:rsid w:val="00E41FC1"/>
    <w:rsid w:val="00E42BCC"/>
    <w:rsid w:val="00E45C96"/>
    <w:rsid w:val="00E562C7"/>
    <w:rsid w:val="00E6173A"/>
    <w:rsid w:val="00E75868"/>
    <w:rsid w:val="00E82FD8"/>
    <w:rsid w:val="00E90CDC"/>
    <w:rsid w:val="00E93106"/>
    <w:rsid w:val="00EA7B46"/>
    <w:rsid w:val="00EB162F"/>
    <w:rsid w:val="00EB32F4"/>
    <w:rsid w:val="00EC3AE2"/>
    <w:rsid w:val="00EC7338"/>
    <w:rsid w:val="00ED0F10"/>
    <w:rsid w:val="00ED718F"/>
    <w:rsid w:val="00EE0928"/>
    <w:rsid w:val="00EF0B2E"/>
    <w:rsid w:val="00EF2F17"/>
    <w:rsid w:val="00EF3603"/>
    <w:rsid w:val="00EF4A3A"/>
    <w:rsid w:val="00EF55D2"/>
    <w:rsid w:val="00EF64AC"/>
    <w:rsid w:val="00F047DD"/>
    <w:rsid w:val="00F047F2"/>
    <w:rsid w:val="00F1068B"/>
    <w:rsid w:val="00F10C21"/>
    <w:rsid w:val="00F127BC"/>
    <w:rsid w:val="00F16020"/>
    <w:rsid w:val="00F21421"/>
    <w:rsid w:val="00F21700"/>
    <w:rsid w:val="00F2244D"/>
    <w:rsid w:val="00F23260"/>
    <w:rsid w:val="00F26CBB"/>
    <w:rsid w:val="00F27119"/>
    <w:rsid w:val="00F27B2C"/>
    <w:rsid w:val="00F33A83"/>
    <w:rsid w:val="00F34CF9"/>
    <w:rsid w:val="00F34E26"/>
    <w:rsid w:val="00F37031"/>
    <w:rsid w:val="00F425C6"/>
    <w:rsid w:val="00F5399D"/>
    <w:rsid w:val="00F566D0"/>
    <w:rsid w:val="00F63666"/>
    <w:rsid w:val="00F648BC"/>
    <w:rsid w:val="00F71B46"/>
    <w:rsid w:val="00F765FF"/>
    <w:rsid w:val="00F776A3"/>
    <w:rsid w:val="00F80873"/>
    <w:rsid w:val="00F86522"/>
    <w:rsid w:val="00F86CED"/>
    <w:rsid w:val="00F94F59"/>
    <w:rsid w:val="00FA798C"/>
    <w:rsid w:val="00FB13CD"/>
    <w:rsid w:val="00FB38E9"/>
    <w:rsid w:val="00FC1CE0"/>
    <w:rsid w:val="00FC317C"/>
    <w:rsid w:val="00FC423B"/>
    <w:rsid w:val="00FC43F5"/>
    <w:rsid w:val="00FD0E17"/>
    <w:rsid w:val="00FD3FF9"/>
    <w:rsid w:val="00FD4259"/>
    <w:rsid w:val="00FE3B71"/>
    <w:rsid w:val="00FE59C8"/>
    <w:rsid w:val="00FE7CCF"/>
    <w:rsid w:val="00FF0BC9"/>
    <w:rsid w:val="00FF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footer" w:locked="1" w:semiHidden="0" w:unhideWhenUsed="0"/>
    <w:lsdException w:name="caption" w:locked="1" w:uiPriority="0" w:qFormat="1"/>
    <w:lsdException w:name="footnote reference" w:uiPriority="0"/>
    <w:lsdException w:name="endnote tex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uiPriority w:val="99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uiPriority w:val="99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uiPriority w:val="99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styleId="NormalnyWeb">
    <w:name w:val="Normal (Web)"/>
    <w:basedOn w:val="Normalny"/>
    <w:uiPriority w:val="99"/>
    <w:semiHidden/>
    <w:unhideWhenUsed/>
    <w:rsid w:val="002C0894"/>
  </w:style>
  <w:style w:type="paragraph" w:customStyle="1" w:styleId="u-Paragraf">
    <w:name w:val="u-Paragraf"/>
    <w:basedOn w:val="Normalny"/>
    <w:next w:val="Normalny"/>
    <w:rsid w:val="00984953"/>
    <w:pPr>
      <w:keepNext/>
      <w:numPr>
        <w:numId w:val="6"/>
      </w:numPr>
      <w:spacing w:before="480" w:after="240"/>
      <w:jc w:val="center"/>
    </w:pPr>
    <w:rPr>
      <w:rFonts w:ascii="Arial" w:hAnsi="Arial"/>
      <w:b/>
    </w:rPr>
  </w:style>
  <w:style w:type="paragraph" w:customStyle="1" w:styleId="u-Podpunkt">
    <w:name w:val="u-Podpunkt"/>
    <w:basedOn w:val="Normalny"/>
    <w:rsid w:val="00984953"/>
    <w:pPr>
      <w:numPr>
        <w:ilvl w:val="2"/>
        <w:numId w:val="6"/>
      </w:numPr>
      <w:jc w:val="both"/>
    </w:pPr>
    <w:rPr>
      <w:rFonts w:ascii="Arial" w:hAnsi="Arial"/>
      <w:snapToGrid w:val="0"/>
    </w:rPr>
  </w:style>
  <w:style w:type="paragraph" w:customStyle="1" w:styleId="u-PodPodpunkt">
    <w:name w:val="u-PodPodpunkt"/>
    <w:basedOn w:val="u-Podpunkt"/>
    <w:rsid w:val="00984953"/>
    <w:pPr>
      <w:numPr>
        <w:ilvl w:val="3"/>
      </w:numPr>
    </w:pPr>
  </w:style>
  <w:style w:type="paragraph" w:customStyle="1" w:styleId="u-Punkt">
    <w:name w:val="u-Punkt"/>
    <w:basedOn w:val="Normalny"/>
    <w:rsid w:val="00984953"/>
    <w:pPr>
      <w:numPr>
        <w:ilvl w:val="1"/>
        <w:numId w:val="6"/>
      </w:numPr>
      <w:jc w:val="both"/>
    </w:pPr>
    <w:rPr>
      <w:rFonts w:ascii="Arial" w:hAnsi="Arial"/>
    </w:rPr>
  </w:style>
  <w:style w:type="paragraph" w:styleId="Tekstprzypisukocowego">
    <w:name w:val="endnote text"/>
    <w:basedOn w:val="Normalny"/>
    <w:link w:val="TekstprzypisukocowegoZnak"/>
    <w:semiHidden/>
    <w:rsid w:val="0041749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17493"/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41749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17493"/>
    <w:rPr>
      <w:sz w:val="20"/>
      <w:szCs w:val="20"/>
    </w:rPr>
  </w:style>
  <w:style w:type="character" w:styleId="Odwoanieprzypisudolnego">
    <w:name w:val="footnote reference"/>
    <w:semiHidden/>
    <w:rsid w:val="00417493"/>
    <w:rPr>
      <w:vertAlign w:val="superscript"/>
    </w:rPr>
  </w:style>
  <w:style w:type="paragraph" w:customStyle="1" w:styleId="Tekstpodstawowy22">
    <w:name w:val="Tekst podstawowy 22"/>
    <w:basedOn w:val="Normalny"/>
    <w:rsid w:val="00417493"/>
    <w:pPr>
      <w:overflowPunct w:val="0"/>
      <w:autoSpaceDE w:val="0"/>
      <w:autoSpaceDN w:val="0"/>
      <w:adjustRightInd w:val="0"/>
      <w:ind w:hanging="142"/>
      <w:textAlignment w:val="baseline"/>
    </w:pPr>
    <w:rPr>
      <w:szCs w:val="20"/>
    </w:rPr>
  </w:style>
  <w:style w:type="paragraph" w:styleId="Nagwek">
    <w:name w:val="header"/>
    <w:basedOn w:val="Normalny"/>
    <w:link w:val="NagwekZnak"/>
    <w:uiPriority w:val="99"/>
    <w:unhideWhenUsed/>
    <w:rsid w:val="00FE7C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7CCF"/>
    <w:rPr>
      <w:sz w:val="24"/>
      <w:szCs w:val="24"/>
    </w:rPr>
  </w:style>
  <w:style w:type="table" w:styleId="Tabela-Siatka">
    <w:name w:val="Table Grid"/>
    <w:basedOn w:val="Standardowy"/>
    <w:uiPriority w:val="59"/>
    <w:locked/>
    <w:rsid w:val="006815F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a21">
    <w:name w:val="Lista 21"/>
    <w:basedOn w:val="Bezlisty"/>
    <w:rsid w:val="00C8291D"/>
    <w:pPr>
      <w:numPr>
        <w:numId w:val="2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footer" w:locked="1" w:semiHidden="0" w:unhideWhenUsed="0"/>
    <w:lsdException w:name="caption" w:locked="1" w:uiPriority="0" w:qFormat="1"/>
    <w:lsdException w:name="footnote reference" w:uiPriority="0"/>
    <w:lsdException w:name="endnote tex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uiPriority w:val="99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uiPriority w:val="99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uiPriority w:val="99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styleId="NormalnyWeb">
    <w:name w:val="Normal (Web)"/>
    <w:basedOn w:val="Normalny"/>
    <w:uiPriority w:val="99"/>
    <w:semiHidden/>
    <w:unhideWhenUsed/>
    <w:rsid w:val="002C0894"/>
  </w:style>
  <w:style w:type="paragraph" w:customStyle="1" w:styleId="u-Paragraf">
    <w:name w:val="u-Paragraf"/>
    <w:basedOn w:val="Normalny"/>
    <w:next w:val="Normalny"/>
    <w:rsid w:val="00984953"/>
    <w:pPr>
      <w:keepNext/>
      <w:numPr>
        <w:numId w:val="6"/>
      </w:numPr>
      <w:spacing w:before="480" w:after="240"/>
      <w:jc w:val="center"/>
    </w:pPr>
    <w:rPr>
      <w:rFonts w:ascii="Arial" w:hAnsi="Arial"/>
      <w:b/>
    </w:rPr>
  </w:style>
  <w:style w:type="paragraph" w:customStyle="1" w:styleId="u-Podpunkt">
    <w:name w:val="u-Podpunkt"/>
    <w:basedOn w:val="Normalny"/>
    <w:rsid w:val="00984953"/>
    <w:pPr>
      <w:numPr>
        <w:ilvl w:val="2"/>
        <w:numId w:val="6"/>
      </w:numPr>
      <w:jc w:val="both"/>
    </w:pPr>
    <w:rPr>
      <w:rFonts w:ascii="Arial" w:hAnsi="Arial"/>
      <w:snapToGrid w:val="0"/>
    </w:rPr>
  </w:style>
  <w:style w:type="paragraph" w:customStyle="1" w:styleId="u-PodPodpunkt">
    <w:name w:val="u-PodPodpunkt"/>
    <w:basedOn w:val="u-Podpunkt"/>
    <w:rsid w:val="00984953"/>
    <w:pPr>
      <w:numPr>
        <w:ilvl w:val="3"/>
      </w:numPr>
    </w:pPr>
  </w:style>
  <w:style w:type="paragraph" w:customStyle="1" w:styleId="u-Punkt">
    <w:name w:val="u-Punkt"/>
    <w:basedOn w:val="Normalny"/>
    <w:rsid w:val="00984953"/>
    <w:pPr>
      <w:numPr>
        <w:ilvl w:val="1"/>
        <w:numId w:val="6"/>
      </w:numPr>
      <w:jc w:val="both"/>
    </w:pPr>
    <w:rPr>
      <w:rFonts w:ascii="Arial" w:hAnsi="Arial"/>
    </w:rPr>
  </w:style>
  <w:style w:type="paragraph" w:styleId="Tekstprzypisukocowego">
    <w:name w:val="endnote text"/>
    <w:basedOn w:val="Normalny"/>
    <w:link w:val="TekstprzypisukocowegoZnak"/>
    <w:semiHidden/>
    <w:rsid w:val="0041749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17493"/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41749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17493"/>
    <w:rPr>
      <w:sz w:val="20"/>
      <w:szCs w:val="20"/>
    </w:rPr>
  </w:style>
  <w:style w:type="character" w:styleId="Odwoanieprzypisudolnego">
    <w:name w:val="footnote reference"/>
    <w:semiHidden/>
    <w:rsid w:val="00417493"/>
    <w:rPr>
      <w:vertAlign w:val="superscript"/>
    </w:rPr>
  </w:style>
  <w:style w:type="paragraph" w:customStyle="1" w:styleId="Tekstpodstawowy22">
    <w:name w:val="Tekst podstawowy 22"/>
    <w:basedOn w:val="Normalny"/>
    <w:rsid w:val="00417493"/>
    <w:pPr>
      <w:overflowPunct w:val="0"/>
      <w:autoSpaceDE w:val="0"/>
      <w:autoSpaceDN w:val="0"/>
      <w:adjustRightInd w:val="0"/>
      <w:ind w:hanging="142"/>
      <w:textAlignment w:val="baseline"/>
    </w:pPr>
    <w:rPr>
      <w:szCs w:val="20"/>
    </w:rPr>
  </w:style>
  <w:style w:type="paragraph" w:styleId="Nagwek">
    <w:name w:val="header"/>
    <w:basedOn w:val="Normalny"/>
    <w:link w:val="NagwekZnak"/>
    <w:uiPriority w:val="99"/>
    <w:unhideWhenUsed/>
    <w:rsid w:val="00FE7C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7CCF"/>
    <w:rPr>
      <w:sz w:val="24"/>
      <w:szCs w:val="24"/>
    </w:rPr>
  </w:style>
  <w:style w:type="table" w:styleId="Tabela-Siatka">
    <w:name w:val="Table Grid"/>
    <w:basedOn w:val="Standardowy"/>
    <w:uiPriority w:val="59"/>
    <w:locked/>
    <w:rsid w:val="006815F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a21">
    <w:name w:val="Lista 21"/>
    <w:basedOn w:val="Bezlisty"/>
    <w:rsid w:val="00C8291D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7882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28253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36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hachula@gig.e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phachula@gig.e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gdpr@gig.e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neliszer@gig.eu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5DB8FC-7E1C-466D-9EFA-EAEC8AA12B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1752</Words>
  <Characters>10514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12242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5</cp:revision>
  <cp:lastPrinted>2023-04-20T12:23:00Z</cp:lastPrinted>
  <dcterms:created xsi:type="dcterms:W3CDTF">2023-04-20T11:50:00Z</dcterms:created>
  <dcterms:modified xsi:type="dcterms:W3CDTF">2023-04-20T12:37:00Z</dcterms:modified>
</cp:coreProperties>
</file>