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E4D" w:rsidRPr="006F5271" w:rsidRDefault="00AE43B9" w:rsidP="00231E4D">
      <w:pPr>
        <w:jc w:val="both"/>
        <w:rPr>
          <w:color w:val="000000"/>
        </w:rPr>
      </w:pPr>
      <w:r w:rsidRPr="006F5271">
        <w:t xml:space="preserve">Specyfikacja Istotnych Warunków Zamówienia dla </w:t>
      </w:r>
      <w:r w:rsidRPr="005D4A62">
        <w:t xml:space="preserve">przetargu </w:t>
      </w:r>
      <w:r w:rsidR="00F23448">
        <w:t>nie</w:t>
      </w:r>
      <w:r w:rsidRPr="005D4A62">
        <w:t xml:space="preserve">ograniczonego na usługi </w:t>
      </w:r>
      <w:r w:rsidR="00231E4D" w:rsidRPr="005D4A62">
        <w:rPr>
          <w:color w:val="000000"/>
        </w:rPr>
        <w:t xml:space="preserve">o wartości </w:t>
      </w:r>
      <w:r w:rsidR="002F4981">
        <w:rPr>
          <w:color w:val="000000"/>
        </w:rPr>
        <w:t>niższej</w:t>
      </w:r>
      <w:r w:rsidR="00231E4D" w:rsidRPr="005D4A62">
        <w:rPr>
          <w:color w:val="000000"/>
        </w:rPr>
        <w:t xml:space="preserve"> niż kwoty określone w przepisach wydanych na podstawie </w:t>
      </w:r>
      <w:r w:rsidR="00231E4D" w:rsidRPr="005D4A62">
        <w:rPr>
          <w:color w:val="000000"/>
        </w:rPr>
        <w:br/>
        <w:t>art. 11 ust. 8 ustawy z dnia 29 stycznia 2004 r. Prawo zamówień publicznych.</w:t>
      </w:r>
    </w:p>
    <w:p w:rsidR="00AE43B9" w:rsidRPr="006F5271" w:rsidRDefault="00AE43B9" w:rsidP="00947498">
      <w:pPr>
        <w:pStyle w:val="Styl"/>
        <w:spacing w:line="360" w:lineRule="exact"/>
        <w:ind w:right="72"/>
        <w:jc w:val="both"/>
        <w:rPr>
          <w:rFonts w:ascii="Times New Roman" w:hAnsi="Times New Roman" w:cs="Times New Roman"/>
        </w:rPr>
      </w:pPr>
      <w:r w:rsidRPr="006F5271">
        <w:rPr>
          <w:rFonts w:ascii="Times New Roman" w:hAnsi="Times New Roman" w:cs="Times New Roman"/>
        </w:rPr>
        <w:t xml:space="preserve">nr sprawy: </w:t>
      </w:r>
      <w:r w:rsidR="00F93FC0" w:rsidRPr="006F5271">
        <w:rPr>
          <w:rFonts w:ascii="Times New Roman" w:hAnsi="Times New Roman" w:cs="Times New Roman"/>
          <w:b/>
        </w:rPr>
        <w:t>FT-</w:t>
      </w:r>
      <w:r w:rsidR="004D11BD" w:rsidRPr="006F5271">
        <w:rPr>
          <w:rFonts w:ascii="Times New Roman" w:hAnsi="Times New Roman" w:cs="Times New Roman"/>
          <w:b/>
        </w:rPr>
        <w:t>201</w:t>
      </w:r>
      <w:r w:rsidR="006D29D7">
        <w:rPr>
          <w:rFonts w:ascii="Times New Roman" w:hAnsi="Times New Roman" w:cs="Times New Roman"/>
          <w:b/>
        </w:rPr>
        <w:t>5</w:t>
      </w:r>
      <w:r w:rsidR="004D11BD" w:rsidRPr="006F5271">
        <w:rPr>
          <w:rFonts w:ascii="Times New Roman" w:hAnsi="Times New Roman" w:cs="Times New Roman"/>
          <w:b/>
        </w:rPr>
        <w:t>/</w:t>
      </w:r>
      <w:r w:rsidR="006D29D7">
        <w:rPr>
          <w:rFonts w:ascii="Times New Roman" w:hAnsi="Times New Roman" w:cs="Times New Roman"/>
          <w:b/>
        </w:rPr>
        <w:t>1</w:t>
      </w:r>
      <w:r w:rsidR="000468EF">
        <w:rPr>
          <w:rFonts w:ascii="Times New Roman" w:hAnsi="Times New Roman" w:cs="Times New Roman"/>
          <w:b/>
        </w:rPr>
        <w:t>2</w:t>
      </w:r>
      <w:r w:rsidR="004D11BD" w:rsidRPr="006F5271">
        <w:rPr>
          <w:rFonts w:ascii="Times New Roman" w:hAnsi="Times New Roman" w:cs="Times New Roman"/>
          <w:b/>
        </w:rPr>
        <w:t>/0</w:t>
      </w:r>
      <w:r w:rsidR="006D29D7">
        <w:rPr>
          <w:rFonts w:ascii="Times New Roman" w:hAnsi="Times New Roman" w:cs="Times New Roman"/>
          <w:b/>
        </w:rPr>
        <w:t>1</w:t>
      </w:r>
    </w:p>
    <w:p w:rsidR="00AE43B9" w:rsidRPr="006F5271" w:rsidRDefault="00AE43B9" w:rsidP="00947498">
      <w:pPr>
        <w:pStyle w:val="Styl"/>
        <w:spacing w:line="360" w:lineRule="exact"/>
        <w:ind w:right="72"/>
        <w:jc w:val="both"/>
        <w:rPr>
          <w:rFonts w:ascii="Times New Roman" w:hAnsi="Times New Roman" w:cs="Times New Roman"/>
        </w:rPr>
      </w:pPr>
    </w:p>
    <w:p w:rsidR="00AE43B9" w:rsidRPr="006F5271" w:rsidRDefault="00AE43B9" w:rsidP="00947498">
      <w:pPr>
        <w:pStyle w:val="Styl"/>
        <w:spacing w:line="360" w:lineRule="exact"/>
        <w:ind w:right="72"/>
        <w:jc w:val="center"/>
        <w:rPr>
          <w:rFonts w:ascii="Times New Roman" w:hAnsi="Times New Roman" w:cs="Times New Roman"/>
          <w:b/>
          <w:bCs/>
        </w:rPr>
      </w:pPr>
      <w:r w:rsidRPr="006F5271">
        <w:rPr>
          <w:rFonts w:ascii="Times New Roman" w:hAnsi="Times New Roman" w:cs="Times New Roman"/>
          <w:b/>
          <w:bCs/>
        </w:rPr>
        <w:t>GŁÓWNY INSTYTUT GÓRNICTWA</w:t>
      </w:r>
    </w:p>
    <w:p w:rsidR="00AE43B9" w:rsidRPr="006F5271" w:rsidRDefault="00AE43B9" w:rsidP="00947498">
      <w:pPr>
        <w:pStyle w:val="Styl"/>
        <w:spacing w:line="360" w:lineRule="exact"/>
        <w:ind w:right="72"/>
        <w:jc w:val="center"/>
        <w:rPr>
          <w:rFonts w:ascii="Times New Roman" w:hAnsi="Times New Roman" w:cs="Times New Roman"/>
          <w:b/>
          <w:bCs/>
        </w:rPr>
      </w:pPr>
      <w:r w:rsidRPr="006F5271">
        <w:rPr>
          <w:rFonts w:ascii="Times New Roman" w:hAnsi="Times New Roman" w:cs="Times New Roman"/>
          <w:b/>
          <w:bCs/>
        </w:rPr>
        <w:t>PLAC GWARKÓW 1</w:t>
      </w:r>
    </w:p>
    <w:p w:rsidR="00AE43B9" w:rsidRPr="006F5271" w:rsidRDefault="00AE43B9" w:rsidP="00947498">
      <w:pPr>
        <w:pStyle w:val="Styl"/>
        <w:spacing w:line="360" w:lineRule="exact"/>
        <w:ind w:right="72"/>
        <w:jc w:val="center"/>
        <w:rPr>
          <w:rFonts w:ascii="Times New Roman" w:hAnsi="Times New Roman" w:cs="Times New Roman"/>
          <w:b/>
          <w:bCs/>
        </w:rPr>
      </w:pPr>
      <w:r w:rsidRPr="006F5271">
        <w:rPr>
          <w:rFonts w:ascii="Times New Roman" w:hAnsi="Times New Roman" w:cs="Times New Roman"/>
          <w:b/>
          <w:bCs/>
        </w:rPr>
        <w:t>40-166 KATOWICE</w:t>
      </w:r>
    </w:p>
    <w:p w:rsidR="00AE43B9" w:rsidRPr="006F5271"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6F5271"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6F5271">
        <w:rPr>
          <w:rFonts w:ascii="Times New Roman" w:hAnsi="Times New Roman" w:cs="Times New Roman"/>
        </w:rPr>
        <w:t>Tel. (32) 259-26-47;</w:t>
      </w:r>
      <w:r w:rsidRPr="006F5271">
        <w:rPr>
          <w:rFonts w:ascii="Times New Roman" w:hAnsi="Times New Roman" w:cs="Times New Roman"/>
        </w:rPr>
        <w:tab/>
        <w:t>Fax (32) 25-85-997</w:t>
      </w:r>
    </w:p>
    <w:p w:rsidR="00AE43B9" w:rsidRPr="006F5271"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6F5271">
        <w:rPr>
          <w:rFonts w:ascii="Times New Roman" w:hAnsi="Times New Roman" w:cs="Times New Roman"/>
        </w:rPr>
        <w:t>NIP: 634-012-60-16;</w:t>
      </w:r>
      <w:r w:rsidRPr="006F5271">
        <w:rPr>
          <w:rFonts w:ascii="Times New Roman" w:hAnsi="Times New Roman" w:cs="Times New Roman"/>
        </w:rPr>
        <w:tab/>
        <w:t>Regon: 0000090660</w:t>
      </w:r>
    </w:p>
    <w:p w:rsidR="00AE43B9" w:rsidRPr="006F5271"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6F5271">
        <w:rPr>
          <w:rFonts w:ascii="Times New Roman" w:hAnsi="Times New Roman" w:cs="Times New Roman"/>
        </w:rPr>
        <w:t>http://www.gig.eu</w:t>
      </w:r>
    </w:p>
    <w:p w:rsidR="00AE43B9" w:rsidRPr="006F5271" w:rsidRDefault="00AE43B9" w:rsidP="00947498">
      <w:pPr>
        <w:pStyle w:val="Styl"/>
        <w:spacing w:line="360" w:lineRule="exact"/>
        <w:ind w:right="72"/>
        <w:jc w:val="both"/>
        <w:rPr>
          <w:rFonts w:ascii="Times New Roman" w:hAnsi="Times New Roman" w:cs="Times New Roman"/>
          <w:b/>
          <w:bCs/>
        </w:rPr>
      </w:pPr>
    </w:p>
    <w:p w:rsidR="00AE43B9" w:rsidRPr="006F5271" w:rsidRDefault="00AE43B9" w:rsidP="00947498">
      <w:pPr>
        <w:pStyle w:val="Styl"/>
        <w:spacing w:line="360" w:lineRule="exact"/>
        <w:ind w:right="72"/>
        <w:jc w:val="center"/>
        <w:rPr>
          <w:rFonts w:ascii="Times New Roman" w:hAnsi="Times New Roman" w:cs="Times New Roman"/>
          <w:b/>
          <w:bCs/>
          <w:sz w:val="32"/>
          <w:szCs w:val="32"/>
        </w:rPr>
      </w:pPr>
      <w:r w:rsidRPr="006F5271">
        <w:rPr>
          <w:rFonts w:ascii="Times New Roman" w:hAnsi="Times New Roman" w:cs="Times New Roman"/>
          <w:b/>
          <w:bCs/>
          <w:sz w:val="32"/>
          <w:szCs w:val="32"/>
        </w:rPr>
        <w:t xml:space="preserve">SPECYFIKACJA ISTOTNYCH WARUNKÓW ZAMÓWIENIA </w:t>
      </w:r>
      <w:r w:rsidRPr="006F5271">
        <w:rPr>
          <w:rFonts w:ascii="Times New Roman" w:hAnsi="Times New Roman" w:cs="Times New Roman"/>
          <w:b/>
          <w:bCs/>
          <w:sz w:val="32"/>
          <w:szCs w:val="32"/>
        </w:rPr>
        <w:br/>
        <w:t>(W SKRÓCIE: SIWZ)</w:t>
      </w:r>
    </w:p>
    <w:p w:rsidR="00AE43B9" w:rsidRPr="006F5271" w:rsidRDefault="00AE43B9" w:rsidP="00947498">
      <w:pPr>
        <w:pStyle w:val="Styl"/>
        <w:spacing w:line="360" w:lineRule="exact"/>
        <w:ind w:right="72"/>
        <w:jc w:val="both"/>
        <w:rPr>
          <w:rFonts w:ascii="Times New Roman" w:hAnsi="Times New Roman" w:cs="Times New Roman"/>
          <w:i/>
          <w:iCs/>
        </w:rPr>
      </w:pPr>
    </w:p>
    <w:p w:rsidR="00AE43B9" w:rsidRPr="006F5271" w:rsidRDefault="00AE43B9" w:rsidP="00947498">
      <w:pPr>
        <w:pStyle w:val="Styl"/>
        <w:spacing w:line="360" w:lineRule="exact"/>
        <w:ind w:right="72"/>
        <w:jc w:val="both"/>
        <w:rPr>
          <w:rFonts w:ascii="Times New Roman" w:hAnsi="Times New Roman" w:cs="Times New Roman"/>
          <w:i/>
          <w:iCs/>
        </w:rPr>
      </w:pPr>
      <w:r w:rsidRPr="006F5271">
        <w:rPr>
          <w:rFonts w:ascii="Times New Roman" w:hAnsi="Times New Roman" w:cs="Times New Roman"/>
          <w:i/>
          <w:iCs/>
        </w:rPr>
        <w:t xml:space="preserve">dla zamówienia </w:t>
      </w:r>
      <w:r w:rsidRPr="006F5271">
        <w:rPr>
          <w:rFonts w:ascii="Times New Roman" w:hAnsi="Times New Roman" w:cs="Times New Roman"/>
          <w:w w:val="109"/>
        </w:rPr>
        <w:t xml:space="preserve">o </w:t>
      </w:r>
      <w:r w:rsidR="00641905">
        <w:rPr>
          <w:rFonts w:ascii="Times New Roman" w:hAnsi="Times New Roman" w:cs="Times New Roman"/>
          <w:i/>
          <w:iCs/>
        </w:rPr>
        <w:t xml:space="preserve">nazwie: </w:t>
      </w:r>
    </w:p>
    <w:p w:rsidR="00997E1A" w:rsidRPr="006F5271" w:rsidRDefault="00606F1B" w:rsidP="00BB3FC8">
      <w:pPr>
        <w:spacing w:line="400" w:lineRule="exact"/>
        <w:jc w:val="center"/>
        <w:rPr>
          <w:b/>
          <w:bCs/>
          <w:sz w:val="32"/>
          <w:szCs w:val="32"/>
        </w:rPr>
      </w:pPr>
      <w:r w:rsidRPr="006F5271">
        <w:rPr>
          <w:b/>
          <w:sz w:val="32"/>
          <w:szCs w:val="32"/>
        </w:rPr>
        <w:t xml:space="preserve">„Zapewnienie ochrony </w:t>
      </w:r>
      <w:r w:rsidR="00725467" w:rsidRPr="006F5271">
        <w:rPr>
          <w:b/>
          <w:sz w:val="32"/>
          <w:szCs w:val="32"/>
        </w:rPr>
        <w:t xml:space="preserve">osób, </w:t>
      </w:r>
      <w:r w:rsidRPr="006F5271">
        <w:rPr>
          <w:b/>
          <w:sz w:val="32"/>
          <w:szCs w:val="32"/>
        </w:rPr>
        <w:t xml:space="preserve">mienia i obiektów GIG </w:t>
      </w:r>
      <w:r w:rsidR="00725467" w:rsidRPr="006F5271">
        <w:rPr>
          <w:b/>
          <w:sz w:val="32"/>
          <w:szCs w:val="32"/>
        </w:rPr>
        <w:t>z</w:t>
      </w:r>
      <w:r w:rsidRPr="006F5271">
        <w:rPr>
          <w:b/>
          <w:sz w:val="32"/>
          <w:szCs w:val="32"/>
        </w:rPr>
        <w:t>godnie z</w:t>
      </w:r>
      <w:r w:rsidR="00974B0D">
        <w:rPr>
          <w:b/>
          <w:sz w:val="32"/>
          <w:szCs w:val="32"/>
        </w:rPr>
        <w:t> </w:t>
      </w:r>
      <w:r w:rsidRPr="006F5271">
        <w:rPr>
          <w:b/>
          <w:sz w:val="32"/>
          <w:szCs w:val="32"/>
        </w:rPr>
        <w:t>ustawą o ochronie osób i</w:t>
      </w:r>
      <w:r w:rsidR="00974B0D">
        <w:rPr>
          <w:b/>
          <w:sz w:val="32"/>
          <w:szCs w:val="32"/>
        </w:rPr>
        <w:t xml:space="preserve"> </w:t>
      </w:r>
      <w:r w:rsidRPr="006F5271">
        <w:rPr>
          <w:b/>
          <w:sz w:val="32"/>
          <w:szCs w:val="32"/>
        </w:rPr>
        <w:t>mienia oraz ustawą o ochronie informacji niejawnych wraz z przepisami wewnętrznymi Instytutu.”</w:t>
      </w:r>
    </w:p>
    <w:p w:rsidR="00AE43B9" w:rsidRPr="006F5271"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997E1A" w:rsidRPr="006F5271" w:rsidRDefault="00997E1A"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6F5271"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6F5271"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6F5271">
        <w:rPr>
          <w:rFonts w:ascii="Times New Roman" w:hAnsi="Times New Roman" w:cs="Times New Roman"/>
        </w:rPr>
        <w:t xml:space="preserve">Specyfikacja istotnych warunków zamówienia zawiera </w:t>
      </w:r>
      <w:r w:rsidR="002C07E3" w:rsidRPr="006F5271">
        <w:rPr>
          <w:rFonts w:ascii="Times New Roman" w:hAnsi="Times New Roman" w:cs="Times New Roman"/>
        </w:rPr>
        <w:t>......</w:t>
      </w:r>
      <w:r w:rsidR="00582F0B" w:rsidRPr="006F5271">
        <w:rPr>
          <w:rFonts w:ascii="Times New Roman" w:hAnsi="Times New Roman" w:cs="Times New Roman"/>
        </w:rPr>
        <w:t xml:space="preserve"> </w:t>
      </w:r>
      <w:r w:rsidRPr="006F5271">
        <w:rPr>
          <w:rFonts w:ascii="Times New Roman" w:hAnsi="Times New Roman" w:cs="Times New Roman"/>
        </w:rPr>
        <w:t xml:space="preserve">stron. </w:t>
      </w:r>
    </w:p>
    <w:p w:rsidR="00AE43B9" w:rsidRPr="006F5271" w:rsidRDefault="00AE43B9" w:rsidP="00947498">
      <w:pPr>
        <w:pStyle w:val="Styl"/>
        <w:spacing w:line="360" w:lineRule="exact"/>
        <w:ind w:right="72"/>
        <w:jc w:val="both"/>
        <w:rPr>
          <w:rFonts w:ascii="Times New Roman" w:hAnsi="Times New Roman" w:cs="Times New Roman"/>
        </w:rPr>
      </w:pPr>
      <w:r w:rsidRPr="006F5271">
        <w:rPr>
          <w:rFonts w:ascii="Times New Roman" w:hAnsi="Times New Roman" w:cs="Times New Roman"/>
        </w:rPr>
        <w:t xml:space="preserve">Zatwierdzona przez: </w:t>
      </w:r>
    </w:p>
    <w:p w:rsidR="00AE43B9" w:rsidRPr="006F5271"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6F5271"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6F5271"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6F5271">
        <w:rPr>
          <w:rFonts w:ascii="Times New Roman" w:hAnsi="Times New Roman" w:cs="Times New Roman"/>
        </w:rPr>
        <w:tab/>
        <w:t>Katowice, dnia .................................</w:t>
      </w:r>
    </w:p>
    <w:p w:rsidR="00997E1A" w:rsidRPr="006F5271" w:rsidRDefault="00997E1A" w:rsidP="00947498">
      <w:pPr>
        <w:pStyle w:val="Styl"/>
        <w:tabs>
          <w:tab w:val="left" w:pos="5472"/>
          <w:tab w:val="left" w:leader="dot" w:pos="8865"/>
        </w:tabs>
        <w:spacing w:line="360" w:lineRule="exact"/>
        <w:ind w:right="72"/>
        <w:jc w:val="both"/>
        <w:rPr>
          <w:rFonts w:ascii="Times New Roman" w:hAnsi="Times New Roman" w:cs="Times New Roman"/>
        </w:rPr>
      </w:pPr>
    </w:p>
    <w:p w:rsidR="00997E1A" w:rsidRPr="006F5271" w:rsidRDefault="00997E1A"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6F5271"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6F5271" w:rsidRDefault="00997E1A" w:rsidP="00F22354">
      <w:pPr>
        <w:pStyle w:val="Styl"/>
        <w:tabs>
          <w:tab w:val="left" w:pos="5472"/>
          <w:tab w:val="left" w:leader="dot" w:pos="8865"/>
        </w:tabs>
        <w:spacing w:line="360" w:lineRule="exact"/>
        <w:ind w:right="72"/>
        <w:jc w:val="center"/>
        <w:rPr>
          <w:rFonts w:ascii="Times New Roman" w:hAnsi="Times New Roman" w:cs="Times New Roman"/>
          <w:b/>
          <w:bCs/>
        </w:rPr>
      </w:pPr>
      <w:r w:rsidRPr="006F5271">
        <w:rPr>
          <w:rFonts w:ascii="Times New Roman" w:hAnsi="Times New Roman" w:cs="Times New Roman"/>
        </w:rPr>
        <w:br w:type="page"/>
      </w:r>
      <w:r w:rsidR="00AE43B9" w:rsidRPr="006F5271">
        <w:rPr>
          <w:rFonts w:ascii="Times New Roman" w:hAnsi="Times New Roman" w:cs="Times New Roman"/>
          <w:b/>
          <w:bCs/>
        </w:rPr>
        <w:lastRenderedPageBreak/>
        <w:t>SPIS TREŚCI</w:t>
      </w:r>
    </w:p>
    <w:p w:rsidR="00BC17BE" w:rsidRPr="00BC17BE" w:rsidRDefault="001653CE" w:rsidP="00BC17BE">
      <w:pPr>
        <w:pStyle w:val="Spistreci1"/>
        <w:spacing w:line="260" w:lineRule="exact"/>
        <w:rPr>
          <w:rFonts w:ascii="Times New Roman" w:eastAsiaTheme="minorEastAsia" w:hAnsi="Times New Roman" w:cs="Times New Roman"/>
          <w:b w:val="0"/>
          <w:bCs w:val="0"/>
          <w:caps w:val="0"/>
          <w:noProof/>
          <w:sz w:val="20"/>
          <w:szCs w:val="20"/>
        </w:rPr>
      </w:pPr>
      <w:r w:rsidRPr="00BC17BE">
        <w:rPr>
          <w:rFonts w:ascii="Times New Roman" w:hAnsi="Times New Roman" w:cs="Times New Roman"/>
          <w:b w:val="0"/>
          <w:sz w:val="20"/>
          <w:szCs w:val="20"/>
        </w:rPr>
        <w:fldChar w:fldCharType="begin"/>
      </w:r>
      <w:r w:rsidR="00AE43B9" w:rsidRPr="00BC17BE">
        <w:rPr>
          <w:rFonts w:ascii="Times New Roman" w:hAnsi="Times New Roman" w:cs="Times New Roman"/>
          <w:b w:val="0"/>
          <w:sz w:val="20"/>
          <w:szCs w:val="20"/>
        </w:rPr>
        <w:instrText xml:space="preserve"> TOC \o "1-2" \h \z \u </w:instrText>
      </w:r>
      <w:r w:rsidRPr="00BC17BE">
        <w:rPr>
          <w:rFonts w:ascii="Times New Roman" w:hAnsi="Times New Roman" w:cs="Times New Roman"/>
          <w:b w:val="0"/>
          <w:sz w:val="20"/>
          <w:szCs w:val="20"/>
        </w:rPr>
        <w:fldChar w:fldCharType="separate"/>
      </w:r>
      <w:hyperlink w:anchor="_Toc437420274" w:history="1">
        <w:r w:rsidR="00BC17BE" w:rsidRPr="00BC17BE">
          <w:rPr>
            <w:rStyle w:val="Hipercze"/>
            <w:rFonts w:ascii="Times New Roman" w:hAnsi="Times New Roman" w:cs="Times New Roman"/>
            <w:b w:val="0"/>
            <w:noProof/>
            <w:sz w:val="20"/>
            <w:szCs w:val="20"/>
          </w:rPr>
          <w:t>ROZDZIAŁ I.</w:t>
        </w:r>
        <w:r w:rsidR="00BC17BE" w:rsidRPr="00BC17BE">
          <w:rPr>
            <w:rFonts w:ascii="Times New Roman" w:eastAsiaTheme="minorEastAsia" w:hAnsi="Times New Roman" w:cs="Times New Roman"/>
            <w:b w:val="0"/>
            <w:bCs w:val="0"/>
            <w:caps w:val="0"/>
            <w:noProof/>
            <w:sz w:val="20"/>
            <w:szCs w:val="20"/>
          </w:rPr>
          <w:tab/>
        </w:r>
        <w:r w:rsidR="00BC17BE" w:rsidRPr="00BC17BE">
          <w:rPr>
            <w:rStyle w:val="Hipercze"/>
            <w:rFonts w:ascii="Times New Roman" w:hAnsi="Times New Roman" w:cs="Times New Roman"/>
            <w:b w:val="0"/>
            <w:noProof/>
            <w:sz w:val="20"/>
            <w:szCs w:val="20"/>
          </w:rPr>
          <w:t>ZAMAWIAJĄCY (NAZWA I ADRES)</w:t>
        </w:r>
        <w:r w:rsidR="00BC17BE" w:rsidRPr="00BC17BE">
          <w:rPr>
            <w:rFonts w:ascii="Times New Roman" w:hAnsi="Times New Roman" w:cs="Times New Roman"/>
            <w:b w:val="0"/>
            <w:noProof/>
            <w:webHidden/>
            <w:sz w:val="20"/>
            <w:szCs w:val="20"/>
          </w:rPr>
          <w:tab/>
        </w:r>
        <w:r w:rsidR="00BC17BE" w:rsidRPr="00BC17BE">
          <w:rPr>
            <w:rFonts w:ascii="Times New Roman" w:hAnsi="Times New Roman" w:cs="Times New Roman"/>
            <w:b w:val="0"/>
            <w:noProof/>
            <w:webHidden/>
            <w:sz w:val="20"/>
            <w:szCs w:val="20"/>
          </w:rPr>
          <w:fldChar w:fldCharType="begin"/>
        </w:r>
        <w:r w:rsidR="00BC17BE" w:rsidRPr="00BC17BE">
          <w:rPr>
            <w:rFonts w:ascii="Times New Roman" w:hAnsi="Times New Roman" w:cs="Times New Roman"/>
            <w:b w:val="0"/>
            <w:noProof/>
            <w:webHidden/>
            <w:sz w:val="20"/>
            <w:szCs w:val="20"/>
          </w:rPr>
          <w:instrText xml:space="preserve"> PAGEREF _Toc437420274 \h </w:instrText>
        </w:r>
        <w:r w:rsidR="00BC17BE" w:rsidRPr="00BC17BE">
          <w:rPr>
            <w:rFonts w:ascii="Times New Roman" w:hAnsi="Times New Roman" w:cs="Times New Roman"/>
            <w:b w:val="0"/>
            <w:noProof/>
            <w:webHidden/>
            <w:sz w:val="20"/>
            <w:szCs w:val="20"/>
          </w:rPr>
        </w:r>
        <w:r w:rsidR="00BC17BE" w:rsidRPr="00BC17BE">
          <w:rPr>
            <w:rFonts w:ascii="Times New Roman" w:hAnsi="Times New Roman" w:cs="Times New Roman"/>
            <w:b w:val="0"/>
            <w:noProof/>
            <w:webHidden/>
            <w:sz w:val="20"/>
            <w:szCs w:val="20"/>
          </w:rPr>
          <w:fldChar w:fldCharType="separate"/>
        </w:r>
        <w:r w:rsidR="00CB064D">
          <w:rPr>
            <w:rFonts w:ascii="Times New Roman" w:hAnsi="Times New Roman" w:cs="Times New Roman"/>
            <w:b w:val="0"/>
            <w:noProof/>
            <w:webHidden/>
            <w:sz w:val="20"/>
            <w:szCs w:val="20"/>
          </w:rPr>
          <w:t>3</w:t>
        </w:r>
        <w:r w:rsidR="00BC17BE" w:rsidRPr="00BC17BE">
          <w:rPr>
            <w:rFonts w:ascii="Times New Roman" w:hAnsi="Times New Roman" w:cs="Times New Roman"/>
            <w:b w:val="0"/>
            <w:noProof/>
            <w:webHidden/>
            <w:sz w:val="20"/>
            <w:szCs w:val="20"/>
          </w:rPr>
          <w:fldChar w:fldCharType="end"/>
        </w:r>
      </w:hyperlink>
    </w:p>
    <w:p w:rsidR="00BC17BE" w:rsidRPr="00BC17BE" w:rsidRDefault="00CB064D" w:rsidP="00BC17BE">
      <w:pPr>
        <w:pStyle w:val="Spistreci1"/>
        <w:spacing w:line="260" w:lineRule="exact"/>
        <w:rPr>
          <w:rFonts w:ascii="Times New Roman" w:eastAsiaTheme="minorEastAsia" w:hAnsi="Times New Roman" w:cs="Times New Roman"/>
          <w:b w:val="0"/>
          <w:bCs w:val="0"/>
          <w:caps w:val="0"/>
          <w:noProof/>
          <w:sz w:val="20"/>
          <w:szCs w:val="20"/>
        </w:rPr>
      </w:pPr>
      <w:hyperlink w:anchor="_Toc437420275" w:history="1">
        <w:r w:rsidR="00BC17BE" w:rsidRPr="00BC17BE">
          <w:rPr>
            <w:rStyle w:val="Hipercze"/>
            <w:rFonts w:ascii="Times New Roman" w:hAnsi="Times New Roman" w:cs="Times New Roman"/>
            <w:b w:val="0"/>
            <w:noProof/>
            <w:sz w:val="20"/>
            <w:szCs w:val="20"/>
          </w:rPr>
          <w:t>ROZDZIAŁ II.</w:t>
        </w:r>
        <w:r w:rsidR="00BC17BE" w:rsidRPr="00BC17BE">
          <w:rPr>
            <w:rFonts w:ascii="Times New Roman" w:eastAsiaTheme="minorEastAsia" w:hAnsi="Times New Roman" w:cs="Times New Roman"/>
            <w:b w:val="0"/>
            <w:bCs w:val="0"/>
            <w:caps w:val="0"/>
            <w:noProof/>
            <w:sz w:val="20"/>
            <w:szCs w:val="20"/>
          </w:rPr>
          <w:tab/>
        </w:r>
        <w:r w:rsidR="00BC17BE" w:rsidRPr="00BC17BE">
          <w:rPr>
            <w:rStyle w:val="Hipercze"/>
            <w:rFonts w:ascii="Times New Roman" w:hAnsi="Times New Roman" w:cs="Times New Roman"/>
            <w:b w:val="0"/>
            <w:noProof/>
            <w:sz w:val="20"/>
            <w:szCs w:val="20"/>
          </w:rPr>
          <w:t>TRYB UDZIELENIA ZAMÓWIENIA PUBLICZNEGO</w:t>
        </w:r>
        <w:r w:rsidR="00BC17BE" w:rsidRPr="00BC17BE">
          <w:rPr>
            <w:rFonts w:ascii="Times New Roman" w:hAnsi="Times New Roman" w:cs="Times New Roman"/>
            <w:b w:val="0"/>
            <w:noProof/>
            <w:webHidden/>
            <w:sz w:val="20"/>
            <w:szCs w:val="20"/>
          </w:rPr>
          <w:tab/>
        </w:r>
        <w:r w:rsidR="00BC17BE" w:rsidRPr="00BC17BE">
          <w:rPr>
            <w:rFonts w:ascii="Times New Roman" w:hAnsi="Times New Roman" w:cs="Times New Roman"/>
            <w:b w:val="0"/>
            <w:noProof/>
            <w:webHidden/>
            <w:sz w:val="20"/>
            <w:szCs w:val="20"/>
          </w:rPr>
          <w:fldChar w:fldCharType="begin"/>
        </w:r>
        <w:r w:rsidR="00BC17BE" w:rsidRPr="00BC17BE">
          <w:rPr>
            <w:rFonts w:ascii="Times New Roman" w:hAnsi="Times New Roman" w:cs="Times New Roman"/>
            <w:b w:val="0"/>
            <w:noProof/>
            <w:webHidden/>
            <w:sz w:val="20"/>
            <w:szCs w:val="20"/>
          </w:rPr>
          <w:instrText xml:space="preserve"> PAGEREF _Toc437420275 \h </w:instrText>
        </w:r>
        <w:r w:rsidR="00BC17BE" w:rsidRPr="00BC17BE">
          <w:rPr>
            <w:rFonts w:ascii="Times New Roman" w:hAnsi="Times New Roman" w:cs="Times New Roman"/>
            <w:b w:val="0"/>
            <w:noProof/>
            <w:webHidden/>
            <w:sz w:val="20"/>
            <w:szCs w:val="20"/>
          </w:rPr>
        </w:r>
        <w:r w:rsidR="00BC17BE" w:rsidRPr="00BC17BE">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w:t>
        </w:r>
        <w:r w:rsidR="00BC17BE" w:rsidRPr="00BC17BE">
          <w:rPr>
            <w:rFonts w:ascii="Times New Roman" w:hAnsi="Times New Roman" w:cs="Times New Roman"/>
            <w:b w:val="0"/>
            <w:noProof/>
            <w:webHidden/>
            <w:sz w:val="20"/>
            <w:szCs w:val="20"/>
          </w:rPr>
          <w:fldChar w:fldCharType="end"/>
        </w:r>
      </w:hyperlink>
    </w:p>
    <w:p w:rsidR="00BC17BE" w:rsidRPr="00BC17BE" w:rsidRDefault="00CB064D" w:rsidP="00BC17BE">
      <w:pPr>
        <w:pStyle w:val="Spistreci1"/>
        <w:spacing w:line="260" w:lineRule="exact"/>
        <w:rPr>
          <w:rFonts w:ascii="Times New Roman" w:eastAsiaTheme="minorEastAsia" w:hAnsi="Times New Roman" w:cs="Times New Roman"/>
          <w:b w:val="0"/>
          <w:bCs w:val="0"/>
          <w:caps w:val="0"/>
          <w:noProof/>
          <w:sz w:val="20"/>
          <w:szCs w:val="20"/>
        </w:rPr>
      </w:pPr>
      <w:hyperlink w:anchor="_Toc437420276" w:history="1">
        <w:r w:rsidR="00BC17BE" w:rsidRPr="00BC17BE">
          <w:rPr>
            <w:rStyle w:val="Hipercze"/>
            <w:rFonts w:ascii="Times New Roman" w:hAnsi="Times New Roman" w:cs="Times New Roman"/>
            <w:b w:val="0"/>
            <w:noProof/>
            <w:sz w:val="20"/>
            <w:szCs w:val="20"/>
          </w:rPr>
          <w:t>ROZDZIAŁ III.</w:t>
        </w:r>
        <w:r w:rsidR="00BC17BE" w:rsidRPr="00BC17BE">
          <w:rPr>
            <w:rFonts w:ascii="Times New Roman" w:eastAsiaTheme="minorEastAsia" w:hAnsi="Times New Roman" w:cs="Times New Roman"/>
            <w:b w:val="0"/>
            <w:bCs w:val="0"/>
            <w:caps w:val="0"/>
            <w:noProof/>
            <w:sz w:val="20"/>
            <w:szCs w:val="20"/>
          </w:rPr>
          <w:tab/>
        </w:r>
        <w:r w:rsidR="00BC17BE" w:rsidRPr="00BC17BE">
          <w:rPr>
            <w:rStyle w:val="Hipercze"/>
            <w:rFonts w:ascii="Times New Roman" w:hAnsi="Times New Roman" w:cs="Times New Roman"/>
            <w:b w:val="0"/>
            <w:noProof/>
            <w:sz w:val="20"/>
            <w:szCs w:val="20"/>
          </w:rPr>
          <w:t>OPIS PRZEDMIOTU ZAMÓWIENIA</w:t>
        </w:r>
        <w:r w:rsidR="00BC17BE" w:rsidRPr="00BC17BE">
          <w:rPr>
            <w:rFonts w:ascii="Times New Roman" w:hAnsi="Times New Roman" w:cs="Times New Roman"/>
            <w:b w:val="0"/>
            <w:noProof/>
            <w:webHidden/>
            <w:sz w:val="20"/>
            <w:szCs w:val="20"/>
          </w:rPr>
          <w:tab/>
        </w:r>
        <w:r w:rsidR="00BC17BE" w:rsidRPr="00BC17BE">
          <w:rPr>
            <w:rFonts w:ascii="Times New Roman" w:hAnsi="Times New Roman" w:cs="Times New Roman"/>
            <w:b w:val="0"/>
            <w:noProof/>
            <w:webHidden/>
            <w:sz w:val="20"/>
            <w:szCs w:val="20"/>
          </w:rPr>
          <w:fldChar w:fldCharType="begin"/>
        </w:r>
        <w:r w:rsidR="00BC17BE" w:rsidRPr="00BC17BE">
          <w:rPr>
            <w:rFonts w:ascii="Times New Roman" w:hAnsi="Times New Roman" w:cs="Times New Roman"/>
            <w:b w:val="0"/>
            <w:noProof/>
            <w:webHidden/>
            <w:sz w:val="20"/>
            <w:szCs w:val="20"/>
          </w:rPr>
          <w:instrText xml:space="preserve"> PAGEREF _Toc437420276 \h </w:instrText>
        </w:r>
        <w:r w:rsidR="00BC17BE" w:rsidRPr="00BC17BE">
          <w:rPr>
            <w:rFonts w:ascii="Times New Roman" w:hAnsi="Times New Roman" w:cs="Times New Roman"/>
            <w:b w:val="0"/>
            <w:noProof/>
            <w:webHidden/>
            <w:sz w:val="20"/>
            <w:szCs w:val="20"/>
          </w:rPr>
        </w:r>
        <w:r w:rsidR="00BC17BE" w:rsidRPr="00BC17BE">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w:t>
        </w:r>
        <w:r w:rsidR="00BC17BE" w:rsidRPr="00BC17BE">
          <w:rPr>
            <w:rFonts w:ascii="Times New Roman" w:hAnsi="Times New Roman" w:cs="Times New Roman"/>
            <w:b w:val="0"/>
            <w:noProof/>
            <w:webHidden/>
            <w:sz w:val="20"/>
            <w:szCs w:val="20"/>
          </w:rPr>
          <w:fldChar w:fldCharType="end"/>
        </w:r>
      </w:hyperlink>
    </w:p>
    <w:p w:rsidR="00BC17BE" w:rsidRPr="00BC17BE" w:rsidRDefault="00CB064D" w:rsidP="00BC17BE">
      <w:pPr>
        <w:pStyle w:val="Spistreci1"/>
        <w:spacing w:line="260" w:lineRule="exact"/>
        <w:rPr>
          <w:rFonts w:ascii="Times New Roman" w:eastAsiaTheme="minorEastAsia" w:hAnsi="Times New Roman" w:cs="Times New Roman"/>
          <w:b w:val="0"/>
          <w:bCs w:val="0"/>
          <w:caps w:val="0"/>
          <w:noProof/>
          <w:sz w:val="20"/>
          <w:szCs w:val="20"/>
        </w:rPr>
      </w:pPr>
      <w:hyperlink w:anchor="_Toc437420277" w:history="1">
        <w:r w:rsidR="00BC17BE" w:rsidRPr="00BC17BE">
          <w:rPr>
            <w:rStyle w:val="Hipercze"/>
            <w:rFonts w:ascii="Times New Roman" w:hAnsi="Times New Roman" w:cs="Times New Roman"/>
            <w:b w:val="0"/>
            <w:noProof/>
            <w:sz w:val="20"/>
            <w:szCs w:val="20"/>
          </w:rPr>
          <w:t>ROZDZIAŁ IV.</w:t>
        </w:r>
        <w:r w:rsidR="00BC17BE" w:rsidRPr="00BC17BE">
          <w:rPr>
            <w:rFonts w:ascii="Times New Roman" w:eastAsiaTheme="minorEastAsia" w:hAnsi="Times New Roman" w:cs="Times New Roman"/>
            <w:b w:val="0"/>
            <w:bCs w:val="0"/>
            <w:caps w:val="0"/>
            <w:noProof/>
            <w:sz w:val="20"/>
            <w:szCs w:val="20"/>
          </w:rPr>
          <w:tab/>
        </w:r>
        <w:r w:rsidR="00BC17BE" w:rsidRPr="00BC17BE">
          <w:rPr>
            <w:rStyle w:val="Hipercze"/>
            <w:rFonts w:ascii="Times New Roman" w:hAnsi="Times New Roman" w:cs="Times New Roman"/>
            <w:b w:val="0"/>
            <w:noProof/>
            <w:sz w:val="20"/>
            <w:szCs w:val="20"/>
          </w:rPr>
          <w:t>INFORMACJA NA TEMAT CZĘŚCI ZAMÓWIENIA I MOŻLIWOŚCI SKŁADANIA OFERT CZĘŚCIOWYCH</w:t>
        </w:r>
        <w:r w:rsidR="00BC17BE" w:rsidRPr="00BC17BE">
          <w:rPr>
            <w:rFonts w:ascii="Times New Roman" w:hAnsi="Times New Roman" w:cs="Times New Roman"/>
            <w:b w:val="0"/>
            <w:noProof/>
            <w:webHidden/>
            <w:sz w:val="20"/>
            <w:szCs w:val="20"/>
          </w:rPr>
          <w:tab/>
        </w:r>
        <w:r w:rsidR="00BC17BE" w:rsidRPr="00BC17BE">
          <w:rPr>
            <w:rFonts w:ascii="Times New Roman" w:hAnsi="Times New Roman" w:cs="Times New Roman"/>
            <w:b w:val="0"/>
            <w:noProof/>
            <w:webHidden/>
            <w:sz w:val="20"/>
            <w:szCs w:val="20"/>
          </w:rPr>
          <w:fldChar w:fldCharType="begin"/>
        </w:r>
        <w:r w:rsidR="00BC17BE" w:rsidRPr="00BC17BE">
          <w:rPr>
            <w:rFonts w:ascii="Times New Roman" w:hAnsi="Times New Roman" w:cs="Times New Roman"/>
            <w:b w:val="0"/>
            <w:noProof/>
            <w:webHidden/>
            <w:sz w:val="20"/>
            <w:szCs w:val="20"/>
          </w:rPr>
          <w:instrText xml:space="preserve"> PAGEREF _Toc437420277 \h </w:instrText>
        </w:r>
        <w:r w:rsidR="00BC17BE" w:rsidRPr="00BC17BE">
          <w:rPr>
            <w:rFonts w:ascii="Times New Roman" w:hAnsi="Times New Roman" w:cs="Times New Roman"/>
            <w:b w:val="0"/>
            <w:noProof/>
            <w:webHidden/>
            <w:sz w:val="20"/>
            <w:szCs w:val="20"/>
          </w:rPr>
        </w:r>
        <w:r w:rsidR="00BC17BE" w:rsidRPr="00BC17BE">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7</w:t>
        </w:r>
        <w:r w:rsidR="00BC17BE" w:rsidRPr="00BC17BE">
          <w:rPr>
            <w:rFonts w:ascii="Times New Roman" w:hAnsi="Times New Roman" w:cs="Times New Roman"/>
            <w:b w:val="0"/>
            <w:noProof/>
            <w:webHidden/>
            <w:sz w:val="20"/>
            <w:szCs w:val="20"/>
          </w:rPr>
          <w:fldChar w:fldCharType="end"/>
        </w:r>
      </w:hyperlink>
    </w:p>
    <w:p w:rsidR="00BC17BE" w:rsidRPr="00BC17BE" w:rsidRDefault="00CB064D" w:rsidP="00BC17BE">
      <w:pPr>
        <w:pStyle w:val="Spistreci1"/>
        <w:spacing w:line="260" w:lineRule="exact"/>
        <w:rPr>
          <w:rFonts w:ascii="Times New Roman" w:eastAsiaTheme="minorEastAsia" w:hAnsi="Times New Roman" w:cs="Times New Roman"/>
          <w:b w:val="0"/>
          <w:bCs w:val="0"/>
          <w:caps w:val="0"/>
          <w:noProof/>
          <w:sz w:val="20"/>
          <w:szCs w:val="20"/>
        </w:rPr>
      </w:pPr>
      <w:hyperlink w:anchor="_Toc437420278" w:history="1">
        <w:r w:rsidR="00BC17BE" w:rsidRPr="00BC17BE">
          <w:rPr>
            <w:rStyle w:val="Hipercze"/>
            <w:rFonts w:ascii="Times New Roman" w:hAnsi="Times New Roman" w:cs="Times New Roman"/>
            <w:b w:val="0"/>
            <w:noProof/>
            <w:sz w:val="20"/>
            <w:szCs w:val="20"/>
          </w:rPr>
          <w:t>ROZDZIAŁ V.</w:t>
        </w:r>
        <w:r w:rsidR="00BC17BE" w:rsidRPr="00BC17BE">
          <w:rPr>
            <w:rFonts w:ascii="Times New Roman" w:eastAsiaTheme="minorEastAsia" w:hAnsi="Times New Roman" w:cs="Times New Roman"/>
            <w:b w:val="0"/>
            <w:bCs w:val="0"/>
            <w:caps w:val="0"/>
            <w:noProof/>
            <w:sz w:val="20"/>
            <w:szCs w:val="20"/>
          </w:rPr>
          <w:tab/>
        </w:r>
        <w:r w:rsidR="00BC17BE" w:rsidRPr="00BC17BE">
          <w:rPr>
            <w:rStyle w:val="Hipercze"/>
            <w:rFonts w:ascii="Times New Roman" w:hAnsi="Times New Roman" w:cs="Times New Roman"/>
            <w:b w:val="0"/>
            <w:noProof/>
            <w:sz w:val="20"/>
            <w:szCs w:val="20"/>
          </w:rPr>
          <w:t>INFORMACJA NA TEMAT MOŻLIWOŚCI SKŁADANIA OFERT WARIANTOWYCH</w:t>
        </w:r>
        <w:r w:rsidR="00BC17BE" w:rsidRPr="00BC17BE">
          <w:rPr>
            <w:rFonts w:ascii="Times New Roman" w:hAnsi="Times New Roman" w:cs="Times New Roman"/>
            <w:b w:val="0"/>
            <w:noProof/>
            <w:webHidden/>
            <w:sz w:val="20"/>
            <w:szCs w:val="20"/>
          </w:rPr>
          <w:tab/>
        </w:r>
        <w:r w:rsidR="00BC17BE" w:rsidRPr="00BC17BE">
          <w:rPr>
            <w:rFonts w:ascii="Times New Roman" w:hAnsi="Times New Roman" w:cs="Times New Roman"/>
            <w:b w:val="0"/>
            <w:noProof/>
            <w:webHidden/>
            <w:sz w:val="20"/>
            <w:szCs w:val="20"/>
          </w:rPr>
          <w:fldChar w:fldCharType="begin"/>
        </w:r>
        <w:r w:rsidR="00BC17BE" w:rsidRPr="00BC17BE">
          <w:rPr>
            <w:rFonts w:ascii="Times New Roman" w:hAnsi="Times New Roman" w:cs="Times New Roman"/>
            <w:b w:val="0"/>
            <w:noProof/>
            <w:webHidden/>
            <w:sz w:val="20"/>
            <w:szCs w:val="20"/>
          </w:rPr>
          <w:instrText xml:space="preserve"> PAGEREF _Toc437420278 \h </w:instrText>
        </w:r>
        <w:r w:rsidR="00BC17BE" w:rsidRPr="00BC17BE">
          <w:rPr>
            <w:rFonts w:ascii="Times New Roman" w:hAnsi="Times New Roman" w:cs="Times New Roman"/>
            <w:b w:val="0"/>
            <w:noProof/>
            <w:webHidden/>
            <w:sz w:val="20"/>
            <w:szCs w:val="20"/>
          </w:rPr>
        </w:r>
        <w:r w:rsidR="00BC17BE" w:rsidRPr="00BC17BE">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7</w:t>
        </w:r>
        <w:r w:rsidR="00BC17BE" w:rsidRPr="00BC17BE">
          <w:rPr>
            <w:rFonts w:ascii="Times New Roman" w:hAnsi="Times New Roman" w:cs="Times New Roman"/>
            <w:b w:val="0"/>
            <w:noProof/>
            <w:webHidden/>
            <w:sz w:val="20"/>
            <w:szCs w:val="20"/>
          </w:rPr>
          <w:fldChar w:fldCharType="end"/>
        </w:r>
      </w:hyperlink>
    </w:p>
    <w:p w:rsidR="00BC17BE" w:rsidRPr="00BC17BE" w:rsidRDefault="00CB064D" w:rsidP="00BC17BE">
      <w:pPr>
        <w:pStyle w:val="Spistreci1"/>
        <w:spacing w:line="260" w:lineRule="exact"/>
        <w:rPr>
          <w:rFonts w:ascii="Times New Roman" w:eastAsiaTheme="minorEastAsia" w:hAnsi="Times New Roman" w:cs="Times New Roman"/>
          <w:b w:val="0"/>
          <w:bCs w:val="0"/>
          <w:caps w:val="0"/>
          <w:noProof/>
          <w:sz w:val="20"/>
          <w:szCs w:val="20"/>
        </w:rPr>
      </w:pPr>
      <w:hyperlink w:anchor="_Toc437420279" w:history="1">
        <w:r w:rsidR="00BC17BE" w:rsidRPr="00BC17BE">
          <w:rPr>
            <w:rStyle w:val="Hipercze"/>
            <w:rFonts w:ascii="Times New Roman" w:hAnsi="Times New Roman" w:cs="Times New Roman"/>
            <w:b w:val="0"/>
            <w:noProof/>
            <w:sz w:val="20"/>
            <w:szCs w:val="20"/>
          </w:rPr>
          <w:t>ROZDZIAŁ VI.</w:t>
        </w:r>
        <w:r w:rsidR="00BC17BE" w:rsidRPr="00BC17BE">
          <w:rPr>
            <w:rFonts w:ascii="Times New Roman" w:eastAsiaTheme="minorEastAsia" w:hAnsi="Times New Roman" w:cs="Times New Roman"/>
            <w:b w:val="0"/>
            <w:bCs w:val="0"/>
            <w:caps w:val="0"/>
            <w:noProof/>
            <w:sz w:val="20"/>
            <w:szCs w:val="20"/>
          </w:rPr>
          <w:tab/>
        </w:r>
        <w:r w:rsidR="00BC17BE" w:rsidRPr="00BC17BE">
          <w:rPr>
            <w:rStyle w:val="Hipercze"/>
            <w:rFonts w:ascii="Times New Roman" w:hAnsi="Times New Roman" w:cs="Times New Roman"/>
            <w:b w:val="0"/>
            <w:noProof/>
            <w:sz w:val="20"/>
            <w:szCs w:val="20"/>
          </w:rPr>
          <w:t>INFORMACJE NA TEMAT PRZEWIDYWANYCH ZAMÓWIEŃ UZUPEŁNIAJĄCYCH</w:t>
        </w:r>
        <w:r w:rsidR="00BC17BE" w:rsidRPr="00BC17BE">
          <w:rPr>
            <w:rFonts w:ascii="Times New Roman" w:hAnsi="Times New Roman" w:cs="Times New Roman"/>
            <w:b w:val="0"/>
            <w:noProof/>
            <w:webHidden/>
            <w:sz w:val="20"/>
            <w:szCs w:val="20"/>
          </w:rPr>
          <w:tab/>
        </w:r>
        <w:r w:rsidR="00BC17BE" w:rsidRPr="00BC17BE">
          <w:rPr>
            <w:rFonts w:ascii="Times New Roman" w:hAnsi="Times New Roman" w:cs="Times New Roman"/>
            <w:b w:val="0"/>
            <w:noProof/>
            <w:webHidden/>
            <w:sz w:val="20"/>
            <w:szCs w:val="20"/>
          </w:rPr>
          <w:fldChar w:fldCharType="begin"/>
        </w:r>
        <w:r w:rsidR="00BC17BE" w:rsidRPr="00BC17BE">
          <w:rPr>
            <w:rFonts w:ascii="Times New Roman" w:hAnsi="Times New Roman" w:cs="Times New Roman"/>
            <w:b w:val="0"/>
            <w:noProof/>
            <w:webHidden/>
            <w:sz w:val="20"/>
            <w:szCs w:val="20"/>
          </w:rPr>
          <w:instrText xml:space="preserve"> PAGEREF _Toc437420279 \h </w:instrText>
        </w:r>
        <w:r w:rsidR="00BC17BE" w:rsidRPr="00BC17BE">
          <w:rPr>
            <w:rFonts w:ascii="Times New Roman" w:hAnsi="Times New Roman" w:cs="Times New Roman"/>
            <w:b w:val="0"/>
            <w:noProof/>
            <w:webHidden/>
            <w:sz w:val="20"/>
            <w:szCs w:val="20"/>
          </w:rPr>
        </w:r>
        <w:r w:rsidR="00BC17BE" w:rsidRPr="00BC17BE">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7</w:t>
        </w:r>
        <w:r w:rsidR="00BC17BE" w:rsidRPr="00BC17BE">
          <w:rPr>
            <w:rFonts w:ascii="Times New Roman" w:hAnsi="Times New Roman" w:cs="Times New Roman"/>
            <w:b w:val="0"/>
            <w:noProof/>
            <w:webHidden/>
            <w:sz w:val="20"/>
            <w:szCs w:val="20"/>
          </w:rPr>
          <w:fldChar w:fldCharType="end"/>
        </w:r>
      </w:hyperlink>
    </w:p>
    <w:p w:rsidR="00BC17BE" w:rsidRPr="00BC17BE" w:rsidRDefault="00CB064D" w:rsidP="00BC17BE">
      <w:pPr>
        <w:pStyle w:val="Spistreci1"/>
        <w:spacing w:line="260" w:lineRule="exact"/>
        <w:rPr>
          <w:rFonts w:ascii="Times New Roman" w:eastAsiaTheme="minorEastAsia" w:hAnsi="Times New Roman" w:cs="Times New Roman"/>
          <w:b w:val="0"/>
          <w:bCs w:val="0"/>
          <w:caps w:val="0"/>
          <w:noProof/>
          <w:sz w:val="20"/>
          <w:szCs w:val="20"/>
        </w:rPr>
      </w:pPr>
      <w:hyperlink w:anchor="_Toc437420280" w:history="1">
        <w:r w:rsidR="00BC17BE" w:rsidRPr="00BC17BE">
          <w:rPr>
            <w:rStyle w:val="Hipercze"/>
            <w:rFonts w:ascii="Times New Roman" w:hAnsi="Times New Roman" w:cs="Times New Roman"/>
            <w:b w:val="0"/>
            <w:noProof/>
            <w:sz w:val="20"/>
            <w:szCs w:val="20"/>
          </w:rPr>
          <w:t>ROZDZIAŁ VII.</w:t>
        </w:r>
        <w:r w:rsidR="00BC17BE" w:rsidRPr="00BC17BE">
          <w:rPr>
            <w:rFonts w:ascii="Times New Roman" w:eastAsiaTheme="minorEastAsia" w:hAnsi="Times New Roman" w:cs="Times New Roman"/>
            <w:b w:val="0"/>
            <w:bCs w:val="0"/>
            <w:caps w:val="0"/>
            <w:noProof/>
            <w:sz w:val="20"/>
            <w:szCs w:val="20"/>
          </w:rPr>
          <w:tab/>
        </w:r>
        <w:r w:rsidR="00BC17BE" w:rsidRPr="00BC17BE">
          <w:rPr>
            <w:rStyle w:val="Hipercze"/>
            <w:rFonts w:ascii="Times New Roman" w:hAnsi="Times New Roman" w:cs="Times New Roman"/>
            <w:b w:val="0"/>
            <w:noProof/>
            <w:sz w:val="20"/>
            <w:szCs w:val="20"/>
          </w:rPr>
          <w:t>INFORMACJA W SPRAWIE ZWROTU KOSZTÓW W POSTĘPOWANIU</w:t>
        </w:r>
        <w:r w:rsidR="00BC17BE" w:rsidRPr="00BC17BE">
          <w:rPr>
            <w:rFonts w:ascii="Times New Roman" w:hAnsi="Times New Roman" w:cs="Times New Roman"/>
            <w:b w:val="0"/>
            <w:noProof/>
            <w:webHidden/>
            <w:sz w:val="20"/>
            <w:szCs w:val="20"/>
          </w:rPr>
          <w:tab/>
        </w:r>
        <w:r w:rsidR="00BC17BE" w:rsidRPr="00BC17BE">
          <w:rPr>
            <w:rFonts w:ascii="Times New Roman" w:hAnsi="Times New Roman" w:cs="Times New Roman"/>
            <w:b w:val="0"/>
            <w:noProof/>
            <w:webHidden/>
            <w:sz w:val="20"/>
            <w:szCs w:val="20"/>
          </w:rPr>
          <w:fldChar w:fldCharType="begin"/>
        </w:r>
        <w:r w:rsidR="00BC17BE" w:rsidRPr="00BC17BE">
          <w:rPr>
            <w:rFonts w:ascii="Times New Roman" w:hAnsi="Times New Roman" w:cs="Times New Roman"/>
            <w:b w:val="0"/>
            <w:noProof/>
            <w:webHidden/>
            <w:sz w:val="20"/>
            <w:szCs w:val="20"/>
          </w:rPr>
          <w:instrText xml:space="preserve"> PAGEREF _Toc437420280 \h </w:instrText>
        </w:r>
        <w:r w:rsidR="00BC17BE" w:rsidRPr="00BC17BE">
          <w:rPr>
            <w:rFonts w:ascii="Times New Roman" w:hAnsi="Times New Roman" w:cs="Times New Roman"/>
            <w:b w:val="0"/>
            <w:noProof/>
            <w:webHidden/>
            <w:sz w:val="20"/>
            <w:szCs w:val="20"/>
          </w:rPr>
        </w:r>
        <w:r w:rsidR="00BC17BE" w:rsidRPr="00BC17BE">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7</w:t>
        </w:r>
        <w:r w:rsidR="00BC17BE" w:rsidRPr="00BC17BE">
          <w:rPr>
            <w:rFonts w:ascii="Times New Roman" w:hAnsi="Times New Roman" w:cs="Times New Roman"/>
            <w:b w:val="0"/>
            <w:noProof/>
            <w:webHidden/>
            <w:sz w:val="20"/>
            <w:szCs w:val="20"/>
          </w:rPr>
          <w:fldChar w:fldCharType="end"/>
        </w:r>
      </w:hyperlink>
    </w:p>
    <w:p w:rsidR="00BC17BE" w:rsidRPr="00BC17BE" w:rsidRDefault="00CB064D" w:rsidP="00BC17BE">
      <w:pPr>
        <w:pStyle w:val="Spistreci1"/>
        <w:spacing w:line="260" w:lineRule="exact"/>
        <w:rPr>
          <w:rFonts w:ascii="Times New Roman" w:eastAsiaTheme="minorEastAsia" w:hAnsi="Times New Roman" w:cs="Times New Roman"/>
          <w:b w:val="0"/>
          <w:bCs w:val="0"/>
          <w:caps w:val="0"/>
          <w:noProof/>
          <w:sz w:val="20"/>
          <w:szCs w:val="20"/>
        </w:rPr>
      </w:pPr>
      <w:hyperlink w:anchor="_Toc437420281" w:history="1">
        <w:r w:rsidR="00BC17BE" w:rsidRPr="00BC17BE">
          <w:rPr>
            <w:rStyle w:val="Hipercze"/>
            <w:rFonts w:ascii="Times New Roman" w:hAnsi="Times New Roman" w:cs="Times New Roman"/>
            <w:b w:val="0"/>
            <w:noProof/>
            <w:sz w:val="20"/>
            <w:szCs w:val="20"/>
          </w:rPr>
          <w:t>ROZDZIAŁ VIII.</w:t>
        </w:r>
        <w:r w:rsidR="00BC17BE" w:rsidRPr="00BC17BE">
          <w:rPr>
            <w:rFonts w:ascii="Times New Roman" w:eastAsiaTheme="minorEastAsia" w:hAnsi="Times New Roman" w:cs="Times New Roman"/>
            <w:b w:val="0"/>
            <w:bCs w:val="0"/>
            <w:caps w:val="0"/>
            <w:noProof/>
            <w:sz w:val="20"/>
            <w:szCs w:val="20"/>
          </w:rPr>
          <w:tab/>
        </w:r>
        <w:r w:rsidR="00BC17BE" w:rsidRPr="00BC17BE">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BC17BE" w:rsidRPr="00BC17BE">
          <w:rPr>
            <w:rFonts w:ascii="Times New Roman" w:hAnsi="Times New Roman" w:cs="Times New Roman"/>
            <w:b w:val="0"/>
            <w:noProof/>
            <w:webHidden/>
            <w:sz w:val="20"/>
            <w:szCs w:val="20"/>
          </w:rPr>
          <w:tab/>
        </w:r>
        <w:r w:rsidR="00BC17BE" w:rsidRPr="00BC17BE">
          <w:rPr>
            <w:rFonts w:ascii="Times New Roman" w:hAnsi="Times New Roman" w:cs="Times New Roman"/>
            <w:b w:val="0"/>
            <w:noProof/>
            <w:webHidden/>
            <w:sz w:val="20"/>
            <w:szCs w:val="20"/>
          </w:rPr>
          <w:fldChar w:fldCharType="begin"/>
        </w:r>
        <w:r w:rsidR="00BC17BE" w:rsidRPr="00BC17BE">
          <w:rPr>
            <w:rFonts w:ascii="Times New Roman" w:hAnsi="Times New Roman" w:cs="Times New Roman"/>
            <w:b w:val="0"/>
            <w:noProof/>
            <w:webHidden/>
            <w:sz w:val="20"/>
            <w:szCs w:val="20"/>
          </w:rPr>
          <w:instrText xml:space="preserve"> PAGEREF _Toc437420281 \h </w:instrText>
        </w:r>
        <w:r w:rsidR="00BC17BE" w:rsidRPr="00BC17BE">
          <w:rPr>
            <w:rFonts w:ascii="Times New Roman" w:hAnsi="Times New Roman" w:cs="Times New Roman"/>
            <w:b w:val="0"/>
            <w:noProof/>
            <w:webHidden/>
            <w:sz w:val="20"/>
            <w:szCs w:val="20"/>
          </w:rPr>
        </w:r>
        <w:r w:rsidR="00BC17BE" w:rsidRPr="00BC17BE">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7</w:t>
        </w:r>
        <w:r w:rsidR="00BC17BE" w:rsidRPr="00BC17BE">
          <w:rPr>
            <w:rFonts w:ascii="Times New Roman" w:hAnsi="Times New Roman" w:cs="Times New Roman"/>
            <w:b w:val="0"/>
            <w:noProof/>
            <w:webHidden/>
            <w:sz w:val="20"/>
            <w:szCs w:val="20"/>
          </w:rPr>
          <w:fldChar w:fldCharType="end"/>
        </w:r>
      </w:hyperlink>
    </w:p>
    <w:p w:rsidR="00BC17BE" w:rsidRPr="00BC17BE" w:rsidRDefault="00CB064D" w:rsidP="00BC17BE">
      <w:pPr>
        <w:pStyle w:val="Spistreci1"/>
        <w:spacing w:line="260" w:lineRule="exact"/>
        <w:rPr>
          <w:rFonts w:ascii="Times New Roman" w:eastAsiaTheme="minorEastAsia" w:hAnsi="Times New Roman" w:cs="Times New Roman"/>
          <w:b w:val="0"/>
          <w:bCs w:val="0"/>
          <w:caps w:val="0"/>
          <w:noProof/>
          <w:sz w:val="20"/>
          <w:szCs w:val="20"/>
        </w:rPr>
      </w:pPr>
      <w:hyperlink w:anchor="_Toc437420282" w:history="1">
        <w:r w:rsidR="00BC17BE" w:rsidRPr="00BC17BE">
          <w:rPr>
            <w:rStyle w:val="Hipercze"/>
            <w:rFonts w:ascii="Times New Roman" w:hAnsi="Times New Roman" w:cs="Times New Roman"/>
            <w:b w:val="0"/>
            <w:noProof/>
            <w:sz w:val="20"/>
            <w:szCs w:val="20"/>
          </w:rPr>
          <w:t>ROZDZIAŁ IX.</w:t>
        </w:r>
        <w:r w:rsidR="00BC17BE" w:rsidRPr="00BC17BE">
          <w:rPr>
            <w:rFonts w:ascii="Times New Roman" w:eastAsiaTheme="minorEastAsia" w:hAnsi="Times New Roman" w:cs="Times New Roman"/>
            <w:b w:val="0"/>
            <w:bCs w:val="0"/>
            <w:caps w:val="0"/>
            <w:noProof/>
            <w:sz w:val="20"/>
            <w:szCs w:val="20"/>
          </w:rPr>
          <w:tab/>
        </w:r>
        <w:r w:rsidR="00BC17BE" w:rsidRPr="00BC17BE">
          <w:rPr>
            <w:rStyle w:val="Hipercze"/>
            <w:rFonts w:ascii="Times New Roman" w:hAnsi="Times New Roman" w:cs="Times New Roman"/>
            <w:b w:val="0"/>
            <w:noProof/>
            <w:sz w:val="20"/>
            <w:szCs w:val="20"/>
          </w:rPr>
          <w:t>TERMIN WYKONANIA ZAMÓWIENIA</w:t>
        </w:r>
        <w:r w:rsidR="00BC17BE" w:rsidRPr="00BC17BE">
          <w:rPr>
            <w:rFonts w:ascii="Times New Roman" w:hAnsi="Times New Roman" w:cs="Times New Roman"/>
            <w:b w:val="0"/>
            <w:noProof/>
            <w:webHidden/>
            <w:sz w:val="20"/>
            <w:szCs w:val="20"/>
          </w:rPr>
          <w:tab/>
        </w:r>
        <w:r w:rsidR="00BC17BE" w:rsidRPr="00BC17BE">
          <w:rPr>
            <w:rFonts w:ascii="Times New Roman" w:hAnsi="Times New Roman" w:cs="Times New Roman"/>
            <w:b w:val="0"/>
            <w:noProof/>
            <w:webHidden/>
            <w:sz w:val="20"/>
            <w:szCs w:val="20"/>
          </w:rPr>
          <w:fldChar w:fldCharType="begin"/>
        </w:r>
        <w:r w:rsidR="00BC17BE" w:rsidRPr="00BC17BE">
          <w:rPr>
            <w:rFonts w:ascii="Times New Roman" w:hAnsi="Times New Roman" w:cs="Times New Roman"/>
            <w:b w:val="0"/>
            <w:noProof/>
            <w:webHidden/>
            <w:sz w:val="20"/>
            <w:szCs w:val="20"/>
          </w:rPr>
          <w:instrText xml:space="preserve"> PAGEREF _Toc437420282 \h </w:instrText>
        </w:r>
        <w:r w:rsidR="00BC17BE" w:rsidRPr="00BC17BE">
          <w:rPr>
            <w:rFonts w:ascii="Times New Roman" w:hAnsi="Times New Roman" w:cs="Times New Roman"/>
            <w:b w:val="0"/>
            <w:noProof/>
            <w:webHidden/>
            <w:sz w:val="20"/>
            <w:szCs w:val="20"/>
          </w:rPr>
        </w:r>
        <w:r w:rsidR="00BC17BE" w:rsidRPr="00BC17BE">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8</w:t>
        </w:r>
        <w:r w:rsidR="00BC17BE" w:rsidRPr="00BC17BE">
          <w:rPr>
            <w:rFonts w:ascii="Times New Roman" w:hAnsi="Times New Roman" w:cs="Times New Roman"/>
            <w:b w:val="0"/>
            <w:noProof/>
            <w:webHidden/>
            <w:sz w:val="20"/>
            <w:szCs w:val="20"/>
          </w:rPr>
          <w:fldChar w:fldCharType="end"/>
        </w:r>
      </w:hyperlink>
    </w:p>
    <w:p w:rsidR="00BC17BE" w:rsidRPr="00BC17BE" w:rsidRDefault="00CB064D" w:rsidP="00BC17BE">
      <w:pPr>
        <w:pStyle w:val="Spistreci1"/>
        <w:spacing w:line="260" w:lineRule="exact"/>
        <w:rPr>
          <w:rFonts w:ascii="Times New Roman" w:eastAsiaTheme="minorEastAsia" w:hAnsi="Times New Roman" w:cs="Times New Roman"/>
          <w:b w:val="0"/>
          <w:bCs w:val="0"/>
          <w:caps w:val="0"/>
          <w:noProof/>
          <w:sz w:val="20"/>
          <w:szCs w:val="20"/>
        </w:rPr>
      </w:pPr>
      <w:hyperlink w:anchor="_Toc437420283" w:history="1">
        <w:r w:rsidR="00BC17BE" w:rsidRPr="00BC17BE">
          <w:rPr>
            <w:rStyle w:val="Hipercze"/>
            <w:rFonts w:ascii="Times New Roman" w:hAnsi="Times New Roman" w:cs="Times New Roman"/>
            <w:b w:val="0"/>
            <w:noProof/>
            <w:kern w:val="32"/>
            <w:sz w:val="20"/>
            <w:szCs w:val="20"/>
          </w:rPr>
          <w:t>ROZDZIAŁ X.</w:t>
        </w:r>
        <w:r w:rsidR="00BC17BE" w:rsidRPr="00BC17BE">
          <w:rPr>
            <w:rFonts w:ascii="Times New Roman" w:eastAsiaTheme="minorEastAsia" w:hAnsi="Times New Roman" w:cs="Times New Roman"/>
            <w:b w:val="0"/>
            <w:bCs w:val="0"/>
            <w:caps w:val="0"/>
            <w:noProof/>
            <w:sz w:val="20"/>
            <w:szCs w:val="20"/>
          </w:rPr>
          <w:tab/>
        </w:r>
        <w:r w:rsidR="00BC17BE" w:rsidRPr="00BC17BE">
          <w:rPr>
            <w:rStyle w:val="Hipercze"/>
            <w:rFonts w:ascii="Times New Roman" w:hAnsi="Times New Roman" w:cs="Times New Roman"/>
            <w:b w:val="0"/>
            <w:noProof/>
            <w:kern w:val="32"/>
            <w:sz w:val="20"/>
            <w:szCs w:val="20"/>
          </w:rPr>
          <w:t>WARUNKI UDZIAŁU W POSTĘPOWANIU. OPIS SPOSOBU DOKONYWANIA OCENY SPEŁNIANIA TYCH WARUNKÓW. INFORMACJA O OŚWIADCZENIACH  I DOKUMENTACH, JAKIE MUSZĄ DOŁĄCZYĆ DO OFERTY WYKONAWCY</w:t>
        </w:r>
        <w:r w:rsidR="00BC17BE" w:rsidRPr="00BC17BE">
          <w:rPr>
            <w:rFonts w:ascii="Times New Roman" w:hAnsi="Times New Roman" w:cs="Times New Roman"/>
            <w:b w:val="0"/>
            <w:noProof/>
            <w:webHidden/>
            <w:sz w:val="20"/>
            <w:szCs w:val="20"/>
          </w:rPr>
          <w:tab/>
        </w:r>
        <w:r w:rsidR="00BC17BE" w:rsidRPr="00BC17BE">
          <w:rPr>
            <w:rFonts w:ascii="Times New Roman" w:hAnsi="Times New Roman" w:cs="Times New Roman"/>
            <w:b w:val="0"/>
            <w:noProof/>
            <w:webHidden/>
            <w:sz w:val="20"/>
            <w:szCs w:val="20"/>
          </w:rPr>
          <w:fldChar w:fldCharType="begin"/>
        </w:r>
        <w:r w:rsidR="00BC17BE" w:rsidRPr="00BC17BE">
          <w:rPr>
            <w:rFonts w:ascii="Times New Roman" w:hAnsi="Times New Roman" w:cs="Times New Roman"/>
            <w:b w:val="0"/>
            <w:noProof/>
            <w:webHidden/>
            <w:sz w:val="20"/>
            <w:szCs w:val="20"/>
          </w:rPr>
          <w:instrText xml:space="preserve"> PAGEREF _Toc437420283 \h </w:instrText>
        </w:r>
        <w:r w:rsidR="00BC17BE" w:rsidRPr="00BC17BE">
          <w:rPr>
            <w:rFonts w:ascii="Times New Roman" w:hAnsi="Times New Roman" w:cs="Times New Roman"/>
            <w:b w:val="0"/>
            <w:noProof/>
            <w:webHidden/>
            <w:sz w:val="20"/>
            <w:szCs w:val="20"/>
          </w:rPr>
        </w:r>
        <w:r w:rsidR="00BC17BE" w:rsidRPr="00BC17BE">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8</w:t>
        </w:r>
        <w:r w:rsidR="00BC17BE" w:rsidRPr="00BC17BE">
          <w:rPr>
            <w:rFonts w:ascii="Times New Roman" w:hAnsi="Times New Roman" w:cs="Times New Roman"/>
            <w:b w:val="0"/>
            <w:noProof/>
            <w:webHidden/>
            <w:sz w:val="20"/>
            <w:szCs w:val="20"/>
          </w:rPr>
          <w:fldChar w:fldCharType="end"/>
        </w:r>
      </w:hyperlink>
    </w:p>
    <w:p w:rsidR="00BC17BE" w:rsidRPr="00BC17BE" w:rsidRDefault="00CB064D" w:rsidP="00BC17BE">
      <w:pPr>
        <w:pStyle w:val="Spistreci1"/>
        <w:spacing w:line="260" w:lineRule="exact"/>
        <w:rPr>
          <w:rFonts w:ascii="Times New Roman" w:eastAsiaTheme="minorEastAsia" w:hAnsi="Times New Roman" w:cs="Times New Roman"/>
          <w:b w:val="0"/>
          <w:bCs w:val="0"/>
          <w:caps w:val="0"/>
          <w:noProof/>
          <w:sz w:val="20"/>
          <w:szCs w:val="20"/>
        </w:rPr>
      </w:pPr>
      <w:hyperlink w:anchor="_Toc437420284" w:history="1">
        <w:r w:rsidR="00BC17BE" w:rsidRPr="00BC17BE">
          <w:rPr>
            <w:rStyle w:val="Hipercze"/>
            <w:rFonts w:ascii="Times New Roman" w:hAnsi="Times New Roman" w:cs="Times New Roman"/>
            <w:b w:val="0"/>
            <w:noProof/>
            <w:sz w:val="20"/>
            <w:szCs w:val="20"/>
          </w:rPr>
          <w:t>ROZDZIAŁ XI.</w:t>
        </w:r>
        <w:r w:rsidR="00BC17BE" w:rsidRPr="00BC17BE">
          <w:rPr>
            <w:rFonts w:ascii="Times New Roman" w:eastAsiaTheme="minorEastAsia" w:hAnsi="Times New Roman" w:cs="Times New Roman"/>
            <w:b w:val="0"/>
            <w:bCs w:val="0"/>
            <w:caps w:val="0"/>
            <w:noProof/>
            <w:sz w:val="20"/>
            <w:szCs w:val="20"/>
          </w:rPr>
          <w:tab/>
        </w:r>
        <w:r w:rsidR="00BC17BE" w:rsidRPr="00BC17BE">
          <w:rPr>
            <w:rStyle w:val="Hipercze"/>
            <w:rFonts w:ascii="Times New Roman" w:hAnsi="Times New Roman" w:cs="Times New Roman"/>
            <w:b w:val="0"/>
            <w:noProof/>
            <w:sz w:val="20"/>
            <w:szCs w:val="20"/>
          </w:rPr>
          <w:t>INFORMACJA O SPOSOBIE POROZUMIEWANIA SIĘ ZAMAWIAJĄCEGO Z WYKONAWCAMI</w:t>
        </w:r>
        <w:r w:rsidR="00BC17BE" w:rsidRPr="00BC17BE">
          <w:rPr>
            <w:rFonts w:ascii="Times New Roman" w:hAnsi="Times New Roman" w:cs="Times New Roman"/>
            <w:b w:val="0"/>
            <w:noProof/>
            <w:webHidden/>
            <w:sz w:val="20"/>
            <w:szCs w:val="20"/>
          </w:rPr>
          <w:tab/>
        </w:r>
        <w:r w:rsidR="00BC17BE" w:rsidRPr="00BC17BE">
          <w:rPr>
            <w:rFonts w:ascii="Times New Roman" w:hAnsi="Times New Roman" w:cs="Times New Roman"/>
            <w:b w:val="0"/>
            <w:noProof/>
            <w:webHidden/>
            <w:sz w:val="20"/>
            <w:szCs w:val="20"/>
          </w:rPr>
          <w:fldChar w:fldCharType="begin"/>
        </w:r>
        <w:r w:rsidR="00BC17BE" w:rsidRPr="00BC17BE">
          <w:rPr>
            <w:rFonts w:ascii="Times New Roman" w:hAnsi="Times New Roman" w:cs="Times New Roman"/>
            <w:b w:val="0"/>
            <w:noProof/>
            <w:webHidden/>
            <w:sz w:val="20"/>
            <w:szCs w:val="20"/>
          </w:rPr>
          <w:instrText xml:space="preserve"> PAGEREF _Toc437420284 \h </w:instrText>
        </w:r>
        <w:r w:rsidR="00BC17BE" w:rsidRPr="00BC17BE">
          <w:rPr>
            <w:rFonts w:ascii="Times New Roman" w:hAnsi="Times New Roman" w:cs="Times New Roman"/>
            <w:b w:val="0"/>
            <w:noProof/>
            <w:webHidden/>
            <w:sz w:val="20"/>
            <w:szCs w:val="20"/>
          </w:rPr>
        </w:r>
        <w:r w:rsidR="00BC17BE" w:rsidRPr="00BC17BE">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13</w:t>
        </w:r>
        <w:r w:rsidR="00BC17BE" w:rsidRPr="00BC17BE">
          <w:rPr>
            <w:rFonts w:ascii="Times New Roman" w:hAnsi="Times New Roman" w:cs="Times New Roman"/>
            <w:b w:val="0"/>
            <w:noProof/>
            <w:webHidden/>
            <w:sz w:val="20"/>
            <w:szCs w:val="20"/>
          </w:rPr>
          <w:fldChar w:fldCharType="end"/>
        </w:r>
      </w:hyperlink>
    </w:p>
    <w:p w:rsidR="00BC17BE" w:rsidRPr="00BC17BE" w:rsidRDefault="00CB064D" w:rsidP="00BC17BE">
      <w:pPr>
        <w:pStyle w:val="Spistreci1"/>
        <w:spacing w:line="260" w:lineRule="exact"/>
        <w:rPr>
          <w:rFonts w:ascii="Times New Roman" w:eastAsiaTheme="minorEastAsia" w:hAnsi="Times New Roman" w:cs="Times New Roman"/>
          <w:b w:val="0"/>
          <w:bCs w:val="0"/>
          <w:caps w:val="0"/>
          <w:noProof/>
          <w:sz w:val="20"/>
          <w:szCs w:val="20"/>
        </w:rPr>
      </w:pPr>
      <w:hyperlink w:anchor="_Toc437420285" w:history="1">
        <w:r w:rsidR="00BC17BE" w:rsidRPr="00BC17BE">
          <w:rPr>
            <w:rStyle w:val="Hipercze"/>
            <w:rFonts w:ascii="Times New Roman" w:hAnsi="Times New Roman" w:cs="Times New Roman"/>
            <w:b w:val="0"/>
            <w:noProof/>
            <w:sz w:val="20"/>
            <w:szCs w:val="20"/>
          </w:rPr>
          <w:t>ROZDZIAŁ XII.</w:t>
        </w:r>
        <w:r w:rsidR="00BC17BE" w:rsidRPr="00BC17BE">
          <w:rPr>
            <w:rFonts w:ascii="Times New Roman" w:eastAsiaTheme="minorEastAsia" w:hAnsi="Times New Roman" w:cs="Times New Roman"/>
            <w:b w:val="0"/>
            <w:bCs w:val="0"/>
            <w:caps w:val="0"/>
            <w:noProof/>
            <w:sz w:val="20"/>
            <w:szCs w:val="20"/>
          </w:rPr>
          <w:tab/>
        </w:r>
        <w:r w:rsidR="00BC17BE" w:rsidRPr="00BC17BE">
          <w:rPr>
            <w:rStyle w:val="Hipercze"/>
            <w:rFonts w:ascii="Times New Roman" w:hAnsi="Times New Roman" w:cs="Times New Roman"/>
            <w:b w:val="0"/>
            <w:noProof/>
            <w:sz w:val="20"/>
            <w:szCs w:val="20"/>
          </w:rPr>
          <w:t>OPIS SPOSOBU UDZIELANIA WYJAŚNIEŃ DOTYCZĄCYCH SIWZ</w:t>
        </w:r>
        <w:r w:rsidR="00BC17BE" w:rsidRPr="00BC17BE">
          <w:rPr>
            <w:rFonts w:ascii="Times New Roman" w:hAnsi="Times New Roman" w:cs="Times New Roman"/>
            <w:b w:val="0"/>
            <w:noProof/>
            <w:webHidden/>
            <w:sz w:val="20"/>
            <w:szCs w:val="20"/>
          </w:rPr>
          <w:tab/>
        </w:r>
        <w:r w:rsidR="00BC17BE" w:rsidRPr="00BC17BE">
          <w:rPr>
            <w:rFonts w:ascii="Times New Roman" w:hAnsi="Times New Roman" w:cs="Times New Roman"/>
            <w:b w:val="0"/>
            <w:noProof/>
            <w:webHidden/>
            <w:sz w:val="20"/>
            <w:szCs w:val="20"/>
          </w:rPr>
          <w:fldChar w:fldCharType="begin"/>
        </w:r>
        <w:r w:rsidR="00BC17BE" w:rsidRPr="00BC17BE">
          <w:rPr>
            <w:rFonts w:ascii="Times New Roman" w:hAnsi="Times New Roman" w:cs="Times New Roman"/>
            <w:b w:val="0"/>
            <w:noProof/>
            <w:webHidden/>
            <w:sz w:val="20"/>
            <w:szCs w:val="20"/>
          </w:rPr>
          <w:instrText xml:space="preserve"> PAGEREF _Toc437420285 \h </w:instrText>
        </w:r>
        <w:r w:rsidR="00BC17BE" w:rsidRPr="00BC17BE">
          <w:rPr>
            <w:rFonts w:ascii="Times New Roman" w:hAnsi="Times New Roman" w:cs="Times New Roman"/>
            <w:b w:val="0"/>
            <w:noProof/>
            <w:webHidden/>
            <w:sz w:val="20"/>
            <w:szCs w:val="20"/>
          </w:rPr>
        </w:r>
        <w:r w:rsidR="00BC17BE" w:rsidRPr="00BC17BE">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13</w:t>
        </w:r>
        <w:r w:rsidR="00BC17BE" w:rsidRPr="00BC17BE">
          <w:rPr>
            <w:rFonts w:ascii="Times New Roman" w:hAnsi="Times New Roman" w:cs="Times New Roman"/>
            <w:b w:val="0"/>
            <w:noProof/>
            <w:webHidden/>
            <w:sz w:val="20"/>
            <w:szCs w:val="20"/>
          </w:rPr>
          <w:fldChar w:fldCharType="end"/>
        </w:r>
      </w:hyperlink>
    </w:p>
    <w:p w:rsidR="00BC17BE" w:rsidRPr="00BC17BE" w:rsidRDefault="00CB064D" w:rsidP="00BC17BE">
      <w:pPr>
        <w:pStyle w:val="Spistreci1"/>
        <w:spacing w:line="260" w:lineRule="exact"/>
        <w:rPr>
          <w:rFonts w:ascii="Times New Roman" w:eastAsiaTheme="minorEastAsia" w:hAnsi="Times New Roman" w:cs="Times New Roman"/>
          <w:b w:val="0"/>
          <w:bCs w:val="0"/>
          <w:caps w:val="0"/>
          <w:noProof/>
          <w:sz w:val="20"/>
          <w:szCs w:val="20"/>
        </w:rPr>
      </w:pPr>
      <w:hyperlink w:anchor="_Toc437420286" w:history="1">
        <w:r w:rsidR="00BC17BE" w:rsidRPr="00BC17BE">
          <w:rPr>
            <w:rStyle w:val="Hipercze"/>
            <w:rFonts w:ascii="Times New Roman" w:hAnsi="Times New Roman" w:cs="Times New Roman"/>
            <w:b w:val="0"/>
            <w:noProof/>
            <w:sz w:val="20"/>
            <w:szCs w:val="20"/>
          </w:rPr>
          <w:t>ROZDZIAŁ XIII.</w:t>
        </w:r>
        <w:r w:rsidR="00BC17BE" w:rsidRPr="00BC17BE">
          <w:rPr>
            <w:rFonts w:ascii="Times New Roman" w:eastAsiaTheme="minorEastAsia" w:hAnsi="Times New Roman" w:cs="Times New Roman"/>
            <w:b w:val="0"/>
            <w:bCs w:val="0"/>
            <w:caps w:val="0"/>
            <w:noProof/>
            <w:sz w:val="20"/>
            <w:szCs w:val="20"/>
          </w:rPr>
          <w:tab/>
        </w:r>
        <w:r w:rsidR="00BC17BE" w:rsidRPr="00BC17BE">
          <w:rPr>
            <w:rStyle w:val="Hipercze"/>
            <w:rFonts w:ascii="Times New Roman" w:hAnsi="Times New Roman" w:cs="Times New Roman"/>
            <w:b w:val="0"/>
            <w:noProof/>
            <w:sz w:val="20"/>
            <w:szCs w:val="20"/>
          </w:rPr>
          <w:t>OSOBY ZE STRONY ZAMAWIAJĄCEGO UPRAWNIONE DO POROZUMIEWANIA SIĘ Z WYKONAWCAMI</w:t>
        </w:r>
        <w:r w:rsidR="00BC17BE" w:rsidRPr="00BC17BE">
          <w:rPr>
            <w:rFonts w:ascii="Times New Roman" w:hAnsi="Times New Roman" w:cs="Times New Roman"/>
            <w:b w:val="0"/>
            <w:noProof/>
            <w:webHidden/>
            <w:sz w:val="20"/>
            <w:szCs w:val="20"/>
          </w:rPr>
          <w:tab/>
        </w:r>
        <w:r w:rsidR="00BC17BE" w:rsidRPr="00BC17BE">
          <w:rPr>
            <w:rFonts w:ascii="Times New Roman" w:hAnsi="Times New Roman" w:cs="Times New Roman"/>
            <w:b w:val="0"/>
            <w:noProof/>
            <w:webHidden/>
            <w:sz w:val="20"/>
            <w:szCs w:val="20"/>
          </w:rPr>
          <w:fldChar w:fldCharType="begin"/>
        </w:r>
        <w:r w:rsidR="00BC17BE" w:rsidRPr="00BC17BE">
          <w:rPr>
            <w:rFonts w:ascii="Times New Roman" w:hAnsi="Times New Roman" w:cs="Times New Roman"/>
            <w:b w:val="0"/>
            <w:noProof/>
            <w:webHidden/>
            <w:sz w:val="20"/>
            <w:szCs w:val="20"/>
          </w:rPr>
          <w:instrText xml:space="preserve"> PAGEREF _Toc437420286 \h </w:instrText>
        </w:r>
        <w:r w:rsidR="00BC17BE" w:rsidRPr="00BC17BE">
          <w:rPr>
            <w:rFonts w:ascii="Times New Roman" w:hAnsi="Times New Roman" w:cs="Times New Roman"/>
            <w:b w:val="0"/>
            <w:noProof/>
            <w:webHidden/>
            <w:sz w:val="20"/>
            <w:szCs w:val="20"/>
          </w:rPr>
        </w:r>
        <w:r w:rsidR="00BC17BE" w:rsidRPr="00BC17BE">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14</w:t>
        </w:r>
        <w:r w:rsidR="00BC17BE" w:rsidRPr="00BC17BE">
          <w:rPr>
            <w:rFonts w:ascii="Times New Roman" w:hAnsi="Times New Roman" w:cs="Times New Roman"/>
            <w:b w:val="0"/>
            <w:noProof/>
            <w:webHidden/>
            <w:sz w:val="20"/>
            <w:szCs w:val="20"/>
          </w:rPr>
          <w:fldChar w:fldCharType="end"/>
        </w:r>
      </w:hyperlink>
    </w:p>
    <w:p w:rsidR="00BC17BE" w:rsidRPr="00BC17BE" w:rsidRDefault="00CB064D" w:rsidP="00BC17BE">
      <w:pPr>
        <w:pStyle w:val="Spistreci1"/>
        <w:spacing w:line="260" w:lineRule="exact"/>
        <w:rPr>
          <w:rFonts w:ascii="Times New Roman" w:eastAsiaTheme="minorEastAsia" w:hAnsi="Times New Roman" w:cs="Times New Roman"/>
          <w:b w:val="0"/>
          <w:bCs w:val="0"/>
          <w:caps w:val="0"/>
          <w:noProof/>
          <w:sz w:val="20"/>
          <w:szCs w:val="20"/>
        </w:rPr>
      </w:pPr>
      <w:hyperlink w:anchor="_Toc437420287" w:history="1">
        <w:r w:rsidR="00BC17BE" w:rsidRPr="00BC17BE">
          <w:rPr>
            <w:rStyle w:val="Hipercze"/>
            <w:rFonts w:ascii="Times New Roman" w:hAnsi="Times New Roman" w:cs="Times New Roman"/>
            <w:b w:val="0"/>
            <w:noProof/>
            <w:sz w:val="20"/>
            <w:szCs w:val="20"/>
          </w:rPr>
          <w:t>ROZDZIAŁ XIV.</w:t>
        </w:r>
        <w:r w:rsidR="00BC17BE" w:rsidRPr="00BC17BE">
          <w:rPr>
            <w:rFonts w:ascii="Times New Roman" w:eastAsiaTheme="minorEastAsia" w:hAnsi="Times New Roman" w:cs="Times New Roman"/>
            <w:b w:val="0"/>
            <w:bCs w:val="0"/>
            <w:caps w:val="0"/>
            <w:noProof/>
            <w:sz w:val="20"/>
            <w:szCs w:val="20"/>
          </w:rPr>
          <w:tab/>
        </w:r>
        <w:r w:rsidR="00BC17BE" w:rsidRPr="00BC17BE">
          <w:rPr>
            <w:rStyle w:val="Hipercze"/>
            <w:rFonts w:ascii="Times New Roman" w:hAnsi="Times New Roman" w:cs="Times New Roman"/>
            <w:b w:val="0"/>
            <w:noProof/>
            <w:sz w:val="20"/>
            <w:szCs w:val="20"/>
          </w:rPr>
          <w:t>WYMAGANIA DOTYCZĄCE WADIUM.</w:t>
        </w:r>
        <w:r w:rsidR="00BC17BE" w:rsidRPr="00BC17BE">
          <w:rPr>
            <w:rFonts w:ascii="Times New Roman" w:hAnsi="Times New Roman" w:cs="Times New Roman"/>
            <w:b w:val="0"/>
            <w:noProof/>
            <w:webHidden/>
            <w:sz w:val="20"/>
            <w:szCs w:val="20"/>
          </w:rPr>
          <w:tab/>
        </w:r>
        <w:r w:rsidR="00BC17BE" w:rsidRPr="00BC17BE">
          <w:rPr>
            <w:rFonts w:ascii="Times New Roman" w:hAnsi="Times New Roman" w:cs="Times New Roman"/>
            <w:b w:val="0"/>
            <w:noProof/>
            <w:webHidden/>
            <w:sz w:val="20"/>
            <w:szCs w:val="20"/>
          </w:rPr>
          <w:fldChar w:fldCharType="begin"/>
        </w:r>
        <w:r w:rsidR="00BC17BE" w:rsidRPr="00BC17BE">
          <w:rPr>
            <w:rFonts w:ascii="Times New Roman" w:hAnsi="Times New Roman" w:cs="Times New Roman"/>
            <w:b w:val="0"/>
            <w:noProof/>
            <w:webHidden/>
            <w:sz w:val="20"/>
            <w:szCs w:val="20"/>
          </w:rPr>
          <w:instrText xml:space="preserve"> PAGEREF _Toc437420287 \h </w:instrText>
        </w:r>
        <w:r w:rsidR="00BC17BE" w:rsidRPr="00BC17BE">
          <w:rPr>
            <w:rFonts w:ascii="Times New Roman" w:hAnsi="Times New Roman" w:cs="Times New Roman"/>
            <w:b w:val="0"/>
            <w:noProof/>
            <w:webHidden/>
            <w:sz w:val="20"/>
            <w:szCs w:val="20"/>
          </w:rPr>
        </w:r>
        <w:r w:rsidR="00BC17BE" w:rsidRPr="00BC17BE">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14</w:t>
        </w:r>
        <w:r w:rsidR="00BC17BE" w:rsidRPr="00BC17BE">
          <w:rPr>
            <w:rFonts w:ascii="Times New Roman" w:hAnsi="Times New Roman" w:cs="Times New Roman"/>
            <w:b w:val="0"/>
            <w:noProof/>
            <w:webHidden/>
            <w:sz w:val="20"/>
            <w:szCs w:val="20"/>
          </w:rPr>
          <w:fldChar w:fldCharType="end"/>
        </w:r>
      </w:hyperlink>
    </w:p>
    <w:p w:rsidR="00BC17BE" w:rsidRPr="00BC17BE" w:rsidRDefault="00CB064D" w:rsidP="00BC17BE">
      <w:pPr>
        <w:pStyle w:val="Spistreci1"/>
        <w:spacing w:line="260" w:lineRule="exact"/>
        <w:rPr>
          <w:rFonts w:ascii="Times New Roman" w:eastAsiaTheme="minorEastAsia" w:hAnsi="Times New Roman" w:cs="Times New Roman"/>
          <w:b w:val="0"/>
          <w:bCs w:val="0"/>
          <w:caps w:val="0"/>
          <w:noProof/>
          <w:sz w:val="20"/>
          <w:szCs w:val="20"/>
        </w:rPr>
      </w:pPr>
      <w:hyperlink w:anchor="_Toc437420288" w:history="1">
        <w:r w:rsidR="00BC17BE" w:rsidRPr="00BC17BE">
          <w:rPr>
            <w:rStyle w:val="Hipercze"/>
            <w:rFonts w:ascii="Times New Roman" w:hAnsi="Times New Roman" w:cs="Times New Roman"/>
            <w:b w:val="0"/>
            <w:noProof/>
            <w:sz w:val="20"/>
            <w:szCs w:val="20"/>
          </w:rPr>
          <w:t>ROZDZIAŁ XV.</w:t>
        </w:r>
        <w:r w:rsidR="00BC17BE" w:rsidRPr="00BC17BE">
          <w:rPr>
            <w:rFonts w:ascii="Times New Roman" w:eastAsiaTheme="minorEastAsia" w:hAnsi="Times New Roman" w:cs="Times New Roman"/>
            <w:b w:val="0"/>
            <w:bCs w:val="0"/>
            <w:caps w:val="0"/>
            <w:noProof/>
            <w:sz w:val="20"/>
            <w:szCs w:val="20"/>
          </w:rPr>
          <w:tab/>
        </w:r>
        <w:r w:rsidR="00BC17BE" w:rsidRPr="00BC17BE">
          <w:rPr>
            <w:rStyle w:val="Hipercze"/>
            <w:rFonts w:ascii="Times New Roman" w:hAnsi="Times New Roman" w:cs="Times New Roman"/>
            <w:b w:val="0"/>
            <w:noProof/>
            <w:sz w:val="20"/>
            <w:szCs w:val="20"/>
          </w:rPr>
          <w:t>TERMIN ZWIĄZANIA OFERTĄ</w:t>
        </w:r>
        <w:r w:rsidR="00BC17BE" w:rsidRPr="00BC17BE">
          <w:rPr>
            <w:rFonts w:ascii="Times New Roman" w:hAnsi="Times New Roman" w:cs="Times New Roman"/>
            <w:b w:val="0"/>
            <w:noProof/>
            <w:webHidden/>
            <w:sz w:val="20"/>
            <w:szCs w:val="20"/>
          </w:rPr>
          <w:tab/>
        </w:r>
        <w:r w:rsidR="00BC17BE" w:rsidRPr="00BC17BE">
          <w:rPr>
            <w:rFonts w:ascii="Times New Roman" w:hAnsi="Times New Roman" w:cs="Times New Roman"/>
            <w:b w:val="0"/>
            <w:noProof/>
            <w:webHidden/>
            <w:sz w:val="20"/>
            <w:szCs w:val="20"/>
          </w:rPr>
          <w:fldChar w:fldCharType="begin"/>
        </w:r>
        <w:r w:rsidR="00BC17BE" w:rsidRPr="00BC17BE">
          <w:rPr>
            <w:rFonts w:ascii="Times New Roman" w:hAnsi="Times New Roman" w:cs="Times New Roman"/>
            <w:b w:val="0"/>
            <w:noProof/>
            <w:webHidden/>
            <w:sz w:val="20"/>
            <w:szCs w:val="20"/>
          </w:rPr>
          <w:instrText xml:space="preserve"> PAGEREF _Toc437420288 \h </w:instrText>
        </w:r>
        <w:r w:rsidR="00BC17BE" w:rsidRPr="00BC17BE">
          <w:rPr>
            <w:rFonts w:ascii="Times New Roman" w:hAnsi="Times New Roman" w:cs="Times New Roman"/>
            <w:b w:val="0"/>
            <w:noProof/>
            <w:webHidden/>
            <w:sz w:val="20"/>
            <w:szCs w:val="20"/>
          </w:rPr>
        </w:r>
        <w:r w:rsidR="00BC17BE" w:rsidRPr="00BC17BE">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14</w:t>
        </w:r>
        <w:r w:rsidR="00BC17BE" w:rsidRPr="00BC17BE">
          <w:rPr>
            <w:rFonts w:ascii="Times New Roman" w:hAnsi="Times New Roman" w:cs="Times New Roman"/>
            <w:b w:val="0"/>
            <w:noProof/>
            <w:webHidden/>
            <w:sz w:val="20"/>
            <w:szCs w:val="20"/>
          </w:rPr>
          <w:fldChar w:fldCharType="end"/>
        </w:r>
      </w:hyperlink>
    </w:p>
    <w:p w:rsidR="00BC17BE" w:rsidRPr="00BC17BE" w:rsidRDefault="00CB064D" w:rsidP="00BC17BE">
      <w:pPr>
        <w:pStyle w:val="Spistreci1"/>
        <w:spacing w:line="260" w:lineRule="exact"/>
        <w:rPr>
          <w:rFonts w:ascii="Times New Roman" w:eastAsiaTheme="minorEastAsia" w:hAnsi="Times New Roman" w:cs="Times New Roman"/>
          <w:b w:val="0"/>
          <w:bCs w:val="0"/>
          <w:caps w:val="0"/>
          <w:noProof/>
          <w:sz w:val="20"/>
          <w:szCs w:val="20"/>
        </w:rPr>
      </w:pPr>
      <w:hyperlink w:anchor="_Toc437420289" w:history="1">
        <w:r w:rsidR="00BC17BE" w:rsidRPr="00BC17BE">
          <w:rPr>
            <w:rStyle w:val="Hipercze"/>
            <w:rFonts w:ascii="Times New Roman" w:hAnsi="Times New Roman" w:cs="Times New Roman"/>
            <w:b w:val="0"/>
            <w:noProof/>
            <w:sz w:val="20"/>
            <w:szCs w:val="20"/>
          </w:rPr>
          <w:t>ROZDZIAŁ XVI.</w:t>
        </w:r>
        <w:r w:rsidR="00BC17BE" w:rsidRPr="00BC17BE">
          <w:rPr>
            <w:rFonts w:ascii="Times New Roman" w:eastAsiaTheme="minorEastAsia" w:hAnsi="Times New Roman" w:cs="Times New Roman"/>
            <w:b w:val="0"/>
            <w:bCs w:val="0"/>
            <w:caps w:val="0"/>
            <w:noProof/>
            <w:sz w:val="20"/>
            <w:szCs w:val="20"/>
          </w:rPr>
          <w:tab/>
        </w:r>
        <w:r w:rsidR="00BC17BE" w:rsidRPr="00BC17BE">
          <w:rPr>
            <w:rStyle w:val="Hipercze"/>
            <w:rFonts w:ascii="Times New Roman" w:hAnsi="Times New Roman" w:cs="Times New Roman"/>
            <w:b w:val="0"/>
            <w:noProof/>
            <w:sz w:val="20"/>
            <w:szCs w:val="20"/>
          </w:rPr>
          <w:t>OPIS SPOSOBU PRZYGOTOWANIA OFERT</w:t>
        </w:r>
        <w:r w:rsidR="00BC17BE" w:rsidRPr="00BC17BE">
          <w:rPr>
            <w:rFonts w:ascii="Times New Roman" w:hAnsi="Times New Roman" w:cs="Times New Roman"/>
            <w:b w:val="0"/>
            <w:noProof/>
            <w:webHidden/>
            <w:sz w:val="20"/>
            <w:szCs w:val="20"/>
          </w:rPr>
          <w:tab/>
        </w:r>
        <w:r w:rsidR="00BC17BE" w:rsidRPr="00BC17BE">
          <w:rPr>
            <w:rFonts w:ascii="Times New Roman" w:hAnsi="Times New Roman" w:cs="Times New Roman"/>
            <w:b w:val="0"/>
            <w:noProof/>
            <w:webHidden/>
            <w:sz w:val="20"/>
            <w:szCs w:val="20"/>
          </w:rPr>
          <w:fldChar w:fldCharType="begin"/>
        </w:r>
        <w:r w:rsidR="00BC17BE" w:rsidRPr="00BC17BE">
          <w:rPr>
            <w:rFonts w:ascii="Times New Roman" w:hAnsi="Times New Roman" w:cs="Times New Roman"/>
            <w:b w:val="0"/>
            <w:noProof/>
            <w:webHidden/>
            <w:sz w:val="20"/>
            <w:szCs w:val="20"/>
          </w:rPr>
          <w:instrText xml:space="preserve"> PAGEREF _Toc437420289 \h </w:instrText>
        </w:r>
        <w:r w:rsidR="00BC17BE" w:rsidRPr="00BC17BE">
          <w:rPr>
            <w:rFonts w:ascii="Times New Roman" w:hAnsi="Times New Roman" w:cs="Times New Roman"/>
            <w:b w:val="0"/>
            <w:noProof/>
            <w:webHidden/>
            <w:sz w:val="20"/>
            <w:szCs w:val="20"/>
          </w:rPr>
        </w:r>
        <w:r w:rsidR="00BC17BE" w:rsidRPr="00BC17BE">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14</w:t>
        </w:r>
        <w:r w:rsidR="00BC17BE" w:rsidRPr="00BC17BE">
          <w:rPr>
            <w:rFonts w:ascii="Times New Roman" w:hAnsi="Times New Roman" w:cs="Times New Roman"/>
            <w:b w:val="0"/>
            <w:noProof/>
            <w:webHidden/>
            <w:sz w:val="20"/>
            <w:szCs w:val="20"/>
          </w:rPr>
          <w:fldChar w:fldCharType="end"/>
        </w:r>
      </w:hyperlink>
    </w:p>
    <w:p w:rsidR="00BC17BE" w:rsidRPr="00BC17BE" w:rsidRDefault="00CB064D" w:rsidP="00BC17BE">
      <w:pPr>
        <w:pStyle w:val="Spistreci1"/>
        <w:spacing w:line="260" w:lineRule="exact"/>
        <w:rPr>
          <w:rFonts w:ascii="Times New Roman" w:eastAsiaTheme="minorEastAsia" w:hAnsi="Times New Roman" w:cs="Times New Roman"/>
          <w:b w:val="0"/>
          <w:bCs w:val="0"/>
          <w:caps w:val="0"/>
          <w:noProof/>
          <w:sz w:val="20"/>
          <w:szCs w:val="20"/>
        </w:rPr>
      </w:pPr>
      <w:hyperlink w:anchor="_Toc437420290" w:history="1">
        <w:r w:rsidR="00BC17BE" w:rsidRPr="00BC17BE">
          <w:rPr>
            <w:rStyle w:val="Hipercze"/>
            <w:rFonts w:ascii="Times New Roman" w:hAnsi="Times New Roman" w:cs="Times New Roman"/>
            <w:b w:val="0"/>
            <w:noProof/>
            <w:sz w:val="20"/>
            <w:szCs w:val="20"/>
          </w:rPr>
          <w:t>ROZDZIAŁ XVII.</w:t>
        </w:r>
        <w:r w:rsidR="00BC17BE" w:rsidRPr="00BC17BE">
          <w:rPr>
            <w:rFonts w:ascii="Times New Roman" w:eastAsiaTheme="minorEastAsia" w:hAnsi="Times New Roman" w:cs="Times New Roman"/>
            <w:b w:val="0"/>
            <w:bCs w:val="0"/>
            <w:caps w:val="0"/>
            <w:noProof/>
            <w:sz w:val="20"/>
            <w:szCs w:val="20"/>
          </w:rPr>
          <w:tab/>
        </w:r>
        <w:r w:rsidR="00BC17BE" w:rsidRPr="00BC17BE">
          <w:rPr>
            <w:rStyle w:val="Hipercze"/>
            <w:rFonts w:ascii="Times New Roman" w:hAnsi="Times New Roman" w:cs="Times New Roman"/>
            <w:b w:val="0"/>
            <w:noProof/>
            <w:sz w:val="20"/>
            <w:szCs w:val="20"/>
          </w:rPr>
          <w:t>OPIS SPOSOBU OBLICZENIA CENY</w:t>
        </w:r>
        <w:r w:rsidR="00BC17BE" w:rsidRPr="00BC17BE">
          <w:rPr>
            <w:rFonts w:ascii="Times New Roman" w:hAnsi="Times New Roman" w:cs="Times New Roman"/>
            <w:b w:val="0"/>
            <w:noProof/>
            <w:webHidden/>
            <w:sz w:val="20"/>
            <w:szCs w:val="20"/>
          </w:rPr>
          <w:tab/>
        </w:r>
        <w:r w:rsidR="00BC17BE" w:rsidRPr="00BC17BE">
          <w:rPr>
            <w:rFonts w:ascii="Times New Roman" w:hAnsi="Times New Roman" w:cs="Times New Roman"/>
            <w:b w:val="0"/>
            <w:noProof/>
            <w:webHidden/>
            <w:sz w:val="20"/>
            <w:szCs w:val="20"/>
          </w:rPr>
          <w:fldChar w:fldCharType="begin"/>
        </w:r>
        <w:r w:rsidR="00BC17BE" w:rsidRPr="00BC17BE">
          <w:rPr>
            <w:rFonts w:ascii="Times New Roman" w:hAnsi="Times New Roman" w:cs="Times New Roman"/>
            <w:b w:val="0"/>
            <w:noProof/>
            <w:webHidden/>
            <w:sz w:val="20"/>
            <w:szCs w:val="20"/>
          </w:rPr>
          <w:instrText xml:space="preserve"> PAGEREF _Toc437420290 \h </w:instrText>
        </w:r>
        <w:r w:rsidR="00BC17BE" w:rsidRPr="00BC17BE">
          <w:rPr>
            <w:rFonts w:ascii="Times New Roman" w:hAnsi="Times New Roman" w:cs="Times New Roman"/>
            <w:b w:val="0"/>
            <w:noProof/>
            <w:webHidden/>
            <w:sz w:val="20"/>
            <w:szCs w:val="20"/>
          </w:rPr>
        </w:r>
        <w:r w:rsidR="00BC17BE" w:rsidRPr="00BC17BE">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16</w:t>
        </w:r>
        <w:r w:rsidR="00BC17BE" w:rsidRPr="00BC17BE">
          <w:rPr>
            <w:rFonts w:ascii="Times New Roman" w:hAnsi="Times New Roman" w:cs="Times New Roman"/>
            <w:b w:val="0"/>
            <w:noProof/>
            <w:webHidden/>
            <w:sz w:val="20"/>
            <w:szCs w:val="20"/>
          </w:rPr>
          <w:fldChar w:fldCharType="end"/>
        </w:r>
      </w:hyperlink>
    </w:p>
    <w:p w:rsidR="00BC17BE" w:rsidRPr="00BC17BE" w:rsidRDefault="00CB064D" w:rsidP="00BC17BE">
      <w:pPr>
        <w:pStyle w:val="Spistreci1"/>
        <w:tabs>
          <w:tab w:val="left" w:pos="2074"/>
        </w:tabs>
        <w:spacing w:line="260" w:lineRule="exact"/>
        <w:rPr>
          <w:rFonts w:ascii="Times New Roman" w:eastAsiaTheme="minorEastAsia" w:hAnsi="Times New Roman" w:cs="Times New Roman"/>
          <w:b w:val="0"/>
          <w:bCs w:val="0"/>
          <w:caps w:val="0"/>
          <w:noProof/>
          <w:sz w:val="20"/>
          <w:szCs w:val="20"/>
        </w:rPr>
      </w:pPr>
      <w:hyperlink w:anchor="_Toc437420291" w:history="1">
        <w:r w:rsidR="00BC17BE" w:rsidRPr="00BC17BE">
          <w:rPr>
            <w:rStyle w:val="Hipercze"/>
            <w:rFonts w:ascii="Times New Roman" w:hAnsi="Times New Roman" w:cs="Times New Roman"/>
            <w:b w:val="0"/>
            <w:noProof/>
            <w:sz w:val="20"/>
            <w:szCs w:val="20"/>
          </w:rPr>
          <w:t xml:space="preserve">ROZDZIAŁ XVIII. </w:t>
        </w:r>
        <w:r w:rsidR="00BC17BE" w:rsidRPr="00BC17BE">
          <w:rPr>
            <w:rFonts w:ascii="Times New Roman" w:eastAsiaTheme="minorEastAsia" w:hAnsi="Times New Roman" w:cs="Times New Roman"/>
            <w:b w:val="0"/>
            <w:bCs w:val="0"/>
            <w:caps w:val="0"/>
            <w:noProof/>
            <w:sz w:val="20"/>
            <w:szCs w:val="20"/>
          </w:rPr>
          <w:tab/>
        </w:r>
        <w:r w:rsidR="00BC17BE" w:rsidRPr="00BC17BE">
          <w:rPr>
            <w:rStyle w:val="Hipercze"/>
            <w:rFonts w:ascii="Times New Roman" w:hAnsi="Times New Roman" w:cs="Times New Roman"/>
            <w:b w:val="0"/>
            <w:noProof/>
            <w:sz w:val="20"/>
            <w:szCs w:val="20"/>
          </w:rPr>
          <w:t>MIEJSCE ORAZ TERMIN SKŁADANIA I OTWARCIA OFERT</w:t>
        </w:r>
        <w:r w:rsidR="00BC17BE" w:rsidRPr="00BC17BE">
          <w:rPr>
            <w:rFonts w:ascii="Times New Roman" w:hAnsi="Times New Roman" w:cs="Times New Roman"/>
            <w:b w:val="0"/>
            <w:noProof/>
            <w:webHidden/>
            <w:sz w:val="20"/>
            <w:szCs w:val="20"/>
          </w:rPr>
          <w:tab/>
        </w:r>
        <w:r w:rsidR="00BC17BE" w:rsidRPr="00BC17BE">
          <w:rPr>
            <w:rFonts w:ascii="Times New Roman" w:hAnsi="Times New Roman" w:cs="Times New Roman"/>
            <w:b w:val="0"/>
            <w:noProof/>
            <w:webHidden/>
            <w:sz w:val="20"/>
            <w:szCs w:val="20"/>
          </w:rPr>
          <w:fldChar w:fldCharType="begin"/>
        </w:r>
        <w:r w:rsidR="00BC17BE" w:rsidRPr="00BC17BE">
          <w:rPr>
            <w:rFonts w:ascii="Times New Roman" w:hAnsi="Times New Roman" w:cs="Times New Roman"/>
            <w:b w:val="0"/>
            <w:noProof/>
            <w:webHidden/>
            <w:sz w:val="20"/>
            <w:szCs w:val="20"/>
          </w:rPr>
          <w:instrText xml:space="preserve"> PAGEREF _Toc437420291 \h </w:instrText>
        </w:r>
        <w:r w:rsidR="00BC17BE" w:rsidRPr="00BC17BE">
          <w:rPr>
            <w:rFonts w:ascii="Times New Roman" w:hAnsi="Times New Roman" w:cs="Times New Roman"/>
            <w:b w:val="0"/>
            <w:noProof/>
            <w:webHidden/>
            <w:sz w:val="20"/>
            <w:szCs w:val="20"/>
          </w:rPr>
        </w:r>
        <w:r w:rsidR="00BC17BE" w:rsidRPr="00BC17BE">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16</w:t>
        </w:r>
        <w:r w:rsidR="00BC17BE" w:rsidRPr="00BC17BE">
          <w:rPr>
            <w:rFonts w:ascii="Times New Roman" w:hAnsi="Times New Roman" w:cs="Times New Roman"/>
            <w:b w:val="0"/>
            <w:noProof/>
            <w:webHidden/>
            <w:sz w:val="20"/>
            <w:szCs w:val="20"/>
          </w:rPr>
          <w:fldChar w:fldCharType="end"/>
        </w:r>
      </w:hyperlink>
    </w:p>
    <w:p w:rsidR="00BC17BE" w:rsidRPr="00BC17BE" w:rsidRDefault="00CB064D" w:rsidP="00BC17BE">
      <w:pPr>
        <w:pStyle w:val="Spistreci1"/>
        <w:spacing w:line="260" w:lineRule="exact"/>
        <w:rPr>
          <w:rFonts w:ascii="Times New Roman" w:eastAsiaTheme="minorEastAsia" w:hAnsi="Times New Roman" w:cs="Times New Roman"/>
          <w:b w:val="0"/>
          <w:bCs w:val="0"/>
          <w:caps w:val="0"/>
          <w:noProof/>
          <w:sz w:val="20"/>
          <w:szCs w:val="20"/>
        </w:rPr>
      </w:pPr>
      <w:hyperlink w:anchor="_Toc437420292" w:history="1">
        <w:r w:rsidR="00BC17BE" w:rsidRPr="00BC17BE">
          <w:rPr>
            <w:rStyle w:val="Hipercze"/>
            <w:rFonts w:ascii="Times New Roman" w:hAnsi="Times New Roman" w:cs="Times New Roman"/>
            <w:b w:val="0"/>
            <w:noProof/>
            <w:sz w:val="20"/>
            <w:szCs w:val="20"/>
          </w:rPr>
          <w:t>ROZDZIAŁ XIX.</w:t>
        </w:r>
        <w:r w:rsidR="00BC17BE" w:rsidRPr="00BC17BE">
          <w:rPr>
            <w:rFonts w:ascii="Times New Roman" w:eastAsiaTheme="minorEastAsia" w:hAnsi="Times New Roman" w:cs="Times New Roman"/>
            <w:b w:val="0"/>
            <w:bCs w:val="0"/>
            <w:caps w:val="0"/>
            <w:noProof/>
            <w:sz w:val="20"/>
            <w:szCs w:val="20"/>
          </w:rPr>
          <w:tab/>
        </w:r>
        <w:r w:rsidR="00BC17BE" w:rsidRPr="00BC17BE">
          <w:rPr>
            <w:rStyle w:val="Hipercze"/>
            <w:rFonts w:ascii="Times New Roman" w:hAnsi="Times New Roman" w:cs="Times New Roman"/>
            <w:b w:val="0"/>
            <w:noProof/>
            <w:sz w:val="20"/>
            <w:szCs w:val="20"/>
          </w:rPr>
          <w:t>INFORMACJE O TRYBIE OTWARCIA I OCENY OFERT</w:t>
        </w:r>
        <w:r w:rsidR="00BC17BE" w:rsidRPr="00BC17BE">
          <w:rPr>
            <w:rFonts w:ascii="Times New Roman" w:hAnsi="Times New Roman" w:cs="Times New Roman"/>
            <w:b w:val="0"/>
            <w:noProof/>
            <w:webHidden/>
            <w:sz w:val="20"/>
            <w:szCs w:val="20"/>
          </w:rPr>
          <w:tab/>
        </w:r>
        <w:r w:rsidR="00BC17BE" w:rsidRPr="00BC17BE">
          <w:rPr>
            <w:rFonts w:ascii="Times New Roman" w:hAnsi="Times New Roman" w:cs="Times New Roman"/>
            <w:b w:val="0"/>
            <w:noProof/>
            <w:webHidden/>
            <w:sz w:val="20"/>
            <w:szCs w:val="20"/>
          </w:rPr>
          <w:fldChar w:fldCharType="begin"/>
        </w:r>
        <w:r w:rsidR="00BC17BE" w:rsidRPr="00BC17BE">
          <w:rPr>
            <w:rFonts w:ascii="Times New Roman" w:hAnsi="Times New Roman" w:cs="Times New Roman"/>
            <w:b w:val="0"/>
            <w:noProof/>
            <w:webHidden/>
            <w:sz w:val="20"/>
            <w:szCs w:val="20"/>
          </w:rPr>
          <w:instrText xml:space="preserve"> PAGEREF _Toc437420292 \h </w:instrText>
        </w:r>
        <w:r w:rsidR="00BC17BE" w:rsidRPr="00BC17BE">
          <w:rPr>
            <w:rFonts w:ascii="Times New Roman" w:hAnsi="Times New Roman" w:cs="Times New Roman"/>
            <w:b w:val="0"/>
            <w:noProof/>
            <w:webHidden/>
            <w:sz w:val="20"/>
            <w:szCs w:val="20"/>
          </w:rPr>
        </w:r>
        <w:r w:rsidR="00BC17BE" w:rsidRPr="00BC17BE">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17</w:t>
        </w:r>
        <w:r w:rsidR="00BC17BE" w:rsidRPr="00BC17BE">
          <w:rPr>
            <w:rFonts w:ascii="Times New Roman" w:hAnsi="Times New Roman" w:cs="Times New Roman"/>
            <w:b w:val="0"/>
            <w:noProof/>
            <w:webHidden/>
            <w:sz w:val="20"/>
            <w:szCs w:val="20"/>
          </w:rPr>
          <w:fldChar w:fldCharType="end"/>
        </w:r>
      </w:hyperlink>
    </w:p>
    <w:p w:rsidR="00BC17BE" w:rsidRPr="00BC17BE" w:rsidRDefault="00CB064D" w:rsidP="00BC17BE">
      <w:pPr>
        <w:pStyle w:val="Spistreci1"/>
        <w:spacing w:line="260" w:lineRule="exact"/>
        <w:rPr>
          <w:rFonts w:ascii="Times New Roman" w:eastAsiaTheme="minorEastAsia" w:hAnsi="Times New Roman" w:cs="Times New Roman"/>
          <w:b w:val="0"/>
          <w:bCs w:val="0"/>
          <w:caps w:val="0"/>
          <w:noProof/>
          <w:sz w:val="20"/>
          <w:szCs w:val="20"/>
        </w:rPr>
      </w:pPr>
      <w:hyperlink w:anchor="_Toc437420293" w:history="1">
        <w:r w:rsidR="00BC17BE" w:rsidRPr="00BC17BE">
          <w:rPr>
            <w:rStyle w:val="Hipercze"/>
            <w:rFonts w:ascii="Times New Roman" w:hAnsi="Times New Roman" w:cs="Times New Roman"/>
            <w:b w:val="0"/>
            <w:noProof/>
            <w:sz w:val="20"/>
            <w:szCs w:val="20"/>
          </w:rPr>
          <w:t>ROZDZIAŁ XX.</w:t>
        </w:r>
        <w:r w:rsidR="00BC17BE" w:rsidRPr="00BC17BE">
          <w:rPr>
            <w:rFonts w:ascii="Times New Roman" w:eastAsiaTheme="minorEastAsia" w:hAnsi="Times New Roman" w:cs="Times New Roman"/>
            <w:b w:val="0"/>
            <w:bCs w:val="0"/>
            <w:caps w:val="0"/>
            <w:noProof/>
            <w:sz w:val="20"/>
            <w:szCs w:val="20"/>
          </w:rPr>
          <w:tab/>
        </w:r>
        <w:r w:rsidR="00BC17BE" w:rsidRPr="00BC17BE">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BC17BE" w:rsidRPr="00BC17BE">
          <w:rPr>
            <w:rFonts w:ascii="Times New Roman" w:hAnsi="Times New Roman" w:cs="Times New Roman"/>
            <w:b w:val="0"/>
            <w:noProof/>
            <w:webHidden/>
            <w:sz w:val="20"/>
            <w:szCs w:val="20"/>
          </w:rPr>
          <w:tab/>
        </w:r>
        <w:r w:rsidR="00BC17BE" w:rsidRPr="00BC17BE">
          <w:rPr>
            <w:rFonts w:ascii="Times New Roman" w:hAnsi="Times New Roman" w:cs="Times New Roman"/>
            <w:b w:val="0"/>
            <w:noProof/>
            <w:webHidden/>
            <w:sz w:val="20"/>
            <w:szCs w:val="20"/>
          </w:rPr>
          <w:fldChar w:fldCharType="begin"/>
        </w:r>
        <w:r w:rsidR="00BC17BE" w:rsidRPr="00BC17BE">
          <w:rPr>
            <w:rFonts w:ascii="Times New Roman" w:hAnsi="Times New Roman" w:cs="Times New Roman"/>
            <w:b w:val="0"/>
            <w:noProof/>
            <w:webHidden/>
            <w:sz w:val="20"/>
            <w:szCs w:val="20"/>
          </w:rPr>
          <w:instrText xml:space="preserve"> PAGEREF _Toc437420293 \h </w:instrText>
        </w:r>
        <w:r w:rsidR="00BC17BE" w:rsidRPr="00BC17BE">
          <w:rPr>
            <w:rFonts w:ascii="Times New Roman" w:hAnsi="Times New Roman" w:cs="Times New Roman"/>
            <w:b w:val="0"/>
            <w:noProof/>
            <w:webHidden/>
            <w:sz w:val="20"/>
            <w:szCs w:val="20"/>
          </w:rPr>
        </w:r>
        <w:r w:rsidR="00BC17BE" w:rsidRPr="00BC17BE">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17</w:t>
        </w:r>
        <w:r w:rsidR="00BC17BE" w:rsidRPr="00BC17BE">
          <w:rPr>
            <w:rFonts w:ascii="Times New Roman" w:hAnsi="Times New Roman" w:cs="Times New Roman"/>
            <w:b w:val="0"/>
            <w:noProof/>
            <w:webHidden/>
            <w:sz w:val="20"/>
            <w:szCs w:val="20"/>
          </w:rPr>
          <w:fldChar w:fldCharType="end"/>
        </w:r>
      </w:hyperlink>
    </w:p>
    <w:p w:rsidR="00BC17BE" w:rsidRPr="00BC17BE" w:rsidRDefault="00CB064D" w:rsidP="00BC17BE">
      <w:pPr>
        <w:pStyle w:val="Spistreci1"/>
        <w:spacing w:line="260" w:lineRule="exact"/>
        <w:rPr>
          <w:rFonts w:ascii="Times New Roman" w:eastAsiaTheme="minorEastAsia" w:hAnsi="Times New Roman" w:cs="Times New Roman"/>
          <w:b w:val="0"/>
          <w:bCs w:val="0"/>
          <w:caps w:val="0"/>
          <w:noProof/>
          <w:sz w:val="20"/>
          <w:szCs w:val="20"/>
        </w:rPr>
      </w:pPr>
      <w:hyperlink w:anchor="_Toc437420294" w:history="1">
        <w:r w:rsidR="00BC17BE" w:rsidRPr="00BC17BE">
          <w:rPr>
            <w:rStyle w:val="Hipercze"/>
            <w:rFonts w:ascii="Times New Roman" w:hAnsi="Times New Roman" w:cs="Times New Roman"/>
            <w:b w:val="0"/>
            <w:noProof/>
            <w:sz w:val="20"/>
            <w:szCs w:val="20"/>
          </w:rPr>
          <w:t>ROZDZIAŁ XXI.</w:t>
        </w:r>
        <w:r w:rsidR="00BC17BE" w:rsidRPr="00BC17BE">
          <w:rPr>
            <w:rFonts w:ascii="Times New Roman" w:eastAsiaTheme="minorEastAsia" w:hAnsi="Times New Roman" w:cs="Times New Roman"/>
            <w:b w:val="0"/>
            <w:bCs w:val="0"/>
            <w:caps w:val="0"/>
            <w:noProof/>
            <w:sz w:val="20"/>
            <w:szCs w:val="20"/>
          </w:rPr>
          <w:tab/>
        </w:r>
        <w:r w:rsidR="00BC17BE" w:rsidRPr="00BC17BE">
          <w:rPr>
            <w:rStyle w:val="Hipercze"/>
            <w:rFonts w:ascii="Times New Roman" w:hAnsi="Times New Roman" w:cs="Times New Roman"/>
            <w:b w:val="0"/>
            <w:noProof/>
            <w:sz w:val="20"/>
            <w:szCs w:val="20"/>
          </w:rPr>
          <w:t>INFORMACJA NA TEMAT MOŻLIWOŚCI ROZLICZANIA SIĘ W WALUTACH OBCYCH</w:t>
        </w:r>
        <w:r w:rsidR="00BC17BE" w:rsidRPr="00BC17BE">
          <w:rPr>
            <w:rFonts w:ascii="Times New Roman" w:hAnsi="Times New Roman" w:cs="Times New Roman"/>
            <w:b w:val="0"/>
            <w:noProof/>
            <w:webHidden/>
            <w:sz w:val="20"/>
            <w:szCs w:val="20"/>
          </w:rPr>
          <w:tab/>
        </w:r>
        <w:r w:rsidR="00BC17BE" w:rsidRPr="00BC17BE">
          <w:rPr>
            <w:rFonts w:ascii="Times New Roman" w:hAnsi="Times New Roman" w:cs="Times New Roman"/>
            <w:b w:val="0"/>
            <w:noProof/>
            <w:webHidden/>
            <w:sz w:val="20"/>
            <w:szCs w:val="20"/>
          </w:rPr>
          <w:fldChar w:fldCharType="begin"/>
        </w:r>
        <w:r w:rsidR="00BC17BE" w:rsidRPr="00BC17BE">
          <w:rPr>
            <w:rFonts w:ascii="Times New Roman" w:hAnsi="Times New Roman" w:cs="Times New Roman"/>
            <w:b w:val="0"/>
            <w:noProof/>
            <w:webHidden/>
            <w:sz w:val="20"/>
            <w:szCs w:val="20"/>
          </w:rPr>
          <w:instrText xml:space="preserve"> PAGEREF _Toc437420294 \h </w:instrText>
        </w:r>
        <w:r w:rsidR="00BC17BE" w:rsidRPr="00BC17BE">
          <w:rPr>
            <w:rFonts w:ascii="Times New Roman" w:hAnsi="Times New Roman" w:cs="Times New Roman"/>
            <w:b w:val="0"/>
            <w:noProof/>
            <w:webHidden/>
            <w:sz w:val="20"/>
            <w:szCs w:val="20"/>
          </w:rPr>
        </w:r>
        <w:r w:rsidR="00BC17BE" w:rsidRPr="00BC17BE">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19</w:t>
        </w:r>
        <w:r w:rsidR="00BC17BE" w:rsidRPr="00BC17BE">
          <w:rPr>
            <w:rFonts w:ascii="Times New Roman" w:hAnsi="Times New Roman" w:cs="Times New Roman"/>
            <w:b w:val="0"/>
            <w:noProof/>
            <w:webHidden/>
            <w:sz w:val="20"/>
            <w:szCs w:val="20"/>
          </w:rPr>
          <w:fldChar w:fldCharType="end"/>
        </w:r>
      </w:hyperlink>
    </w:p>
    <w:p w:rsidR="00BC17BE" w:rsidRPr="00BC17BE" w:rsidRDefault="00CB064D" w:rsidP="00BC17BE">
      <w:pPr>
        <w:pStyle w:val="Spistreci1"/>
        <w:spacing w:line="260" w:lineRule="exact"/>
        <w:rPr>
          <w:rFonts w:ascii="Times New Roman" w:eastAsiaTheme="minorEastAsia" w:hAnsi="Times New Roman" w:cs="Times New Roman"/>
          <w:b w:val="0"/>
          <w:bCs w:val="0"/>
          <w:caps w:val="0"/>
          <w:noProof/>
          <w:sz w:val="20"/>
          <w:szCs w:val="20"/>
        </w:rPr>
      </w:pPr>
      <w:hyperlink w:anchor="_Toc437420295" w:history="1">
        <w:r w:rsidR="00BC17BE" w:rsidRPr="00BC17BE">
          <w:rPr>
            <w:rStyle w:val="Hipercze"/>
            <w:rFonts w:ascii="Times New Roman" w:hAnsi="Times New Roman" w:cs="Times New Roman"/>
            <w:b w:val="0"/>
            <w:noProof/>
            <w:sz w:val="20"/>
            <w:szCs w:val="20"/>
          </w:rPr>
          <w:t>ROZDZIAŁ XXII.</w:t>
        </w:r>
        <w:r w:rsidR="00BC17BE" w:rsidRPr="00BC17BE">
          <w:rPr>
            <w:rFonts w:ascii="Times New Roman" w:eastAsiaTheme="minorEastAsia" w:hAnsi="Times New Roman" w:cs="Times New Roman"/>
            <w:b w:val="0"/>
            <w:bCs w:val="0"/>
            <w:caps w:val="0"/>
            <w:noProof/>
            <w:sz w:val="20"/>
            <w:szCs w:val="20"/>
          </w:rPr>
          <w:tab/>
        </w:r>
        <w:r w:rsidR="00BC17BE" w:rsidRPr="00BC17BE">
          <w:rPr>
            <w:rStyle w:val="Hipercze"/>
            <w:rFonts w:ascii="Times New Roman" w:hAnsi="Times New Roman" w:cs="Times New Roman"/>
            <w:b w:val="0"/>
            <w:noProof/>
            <w:sz w:val="20"/>
            <w:szCs w:val="20"/>
          </w:rPr>
          <w:t>ZABEZPIECZENIE NALEŻYTEGO WYKONANIA UMOWY</w:t>
        </w:r>
        <w:r w:rsidR="00BC17BE" w:rsidRPr="00BC17BE">
          <w:rPr>
            <w:rFonts w:ascii="Times New Roman" w:hAnsi="Times New Roman" w:cs="Times New Roman"/>
            <w:b w:val="0"/>
            <w:noProof/>
            <w:webHidden/>
            <w:sz w:val="20"/>
            <w:szCs w:val="20"/>
          </w:rPr>
          <w:tab/>
        </w:r>
        <w:r w:rsidR="00BC17BE" w:rsidRPr="00BC17BE">
          <w:rPr>
            <w:rFonts w:ascii="Times New Roman" w:hAnsi="Times New Roman" w:cs="Times New Roman"/>
            <w:b w:val="0"/>
            <w:noProof/>
            <w:webHidden/>
            <w:sz w:val="20"/>
            <w:szCs w:val="20"/>
          </w:rPr>
          <w:fldChar w:fldCharType="begin"/>
        </w:r>
        <w:r w:rsidR="00BC17BE" w:rsidRPr="00BC17BE">
          <w:rPr>
            <w:rFonts w:ascii="Times New Roman" w:hAnsi="Times New Roman" w:cs="Times New Roman"/>
            <w:b w:val="0"/>
            <w:noProof/>
            <w:webHidden/>
            <w:sz w:val="20"/>
            <w:szCs w:val="20"/>
          </w:rPr>
          <w:instrText xml:space="preserve"> PAGEREF _Toc437420295 \h </w:instrText>
        </w:r>
        <w:r w:rsidR="00BC17BE" w:rsidRPr="00BC17BE">
          <w:rPr>
            <w:rFonts w:ascii="Times New Roman" w:hAnsi="Times New Roman" w:cs="Times New Roman"/>
            <w:b w:val="0"/>
            <w:noProof/>
            <w:webHidden/>
            <w:sz w:val="20"/>
            <w:szCs w:val="20"/>
          </w:rPr>
        </w:r>
        <w:r w:rsidR="00BC17BE" w:rsidRPr="00BC17BE">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19</w:t>
        </w:r>
        <w:r w:rsidR="00BC17BE" w:rsidRPr="00BC17BE">
          <w:rPr>
            <w:rFonts w:ascii="Times New Roman" w:hAnsi="Times New Roman" w:cs="Times New Roman"/>
            <w:b w:val="0"/>
            <w:noProof/>
            <w:webHidden/>
            <w:sz w:val="20"/>
            <w:szCs w:val="20"/>
          </w:rPr>
          <w:fldChar w:fldCharType="end"/>
        </w:r>
      </w:hyperlink>
    </w:p>
    <w:p w:rsidR="00BC17BE" w:rsidRPr="00BC17BE" w:rsidRDefault="00CB064D" w:rsidP="00BC17BE">
      <w:pPr>
        <w:pStyle w:val="Spistreci1"/>
        <w:spacing w:line="260" w:lineRule="exact"/>
        <w:rPr>
          <w:rFonts w:ascii="Times New Roman" w:eastAsiaTheme="minorEastAsia" w:hAnsi="Times New Roman" w:cs="Times New Roman"/>
          <w:b w:val="0"/>
          <w:bCs w:val="0"/>
          <w:caps w:val="0"/>
          <w:noProof/>
          <w:sz w:val="20"/>
          <w:szCs w:val="20"/>
        </w:rPr>
      </w:pPr>
      <w:hyperlink w:anchor="_Toc437420296" w:history="1">
        <w:r w:rsidR="00BC17BE" w:rsidRPr="00BC17BE">
          <w:rPr>
            <w:rStyle w:val="Hipercze"/>
            <w:rFonts w:ascii="Times New Roman" w:hAnsi="Times New Roman" w:cs="Times New Roman"/>
            <w:b w:val="0"/>
            <w:noProof/>
            <w:sz w:val="20"/>
            <w:szCs w:val="20"/>
          </w:rPr>
          <w:t>ROZDZIAŁ XXIII.</w:t>
        </w:r>
        <w:r w:rsidR="00BC17BE" w:rsidRPr="00BC17BE">
          <w:rPr>
            <w:rFonts w:ascii="Times New Roman" w:eastAsiaTheme="minorEastAsia" w:hAnsi="Times New Roman" w:cs="Times New Roman"/>
            <w:b w:val="0"/>
            <w:bCs w:val="0"/>
            <w:caps w:val="0"/>
            <w:noProof/>
            <w:sz w:val="20"/>
            <w:szCs w:val="20"/>
          </w:rPr>
          <w:tab/>
        </w:r>
        <w:r w:rsidR="00BC17BE" w:rsidRPr="00BC17BE">
          <w:rPr>
            <w:rStyle w:val="Hipercze"/>
            <w:rFonts w:ascii="Times New Roman" w:hAnsi="Times New Roman" w:cs="Times New Roman"/>
            <w:b w:val="0"/>
            <w:noProof/>
            <w:sz w:val="20"/>
            <w:szCs w:val="20"/>
          </w:rPr>
          <w:t>INFORMACJE DOTYCZĄCE UMOWY</w:t>
        </w:r>
        <w:r w:rsidR="00BC17BE" w:rsidRPr="00BC17BE">
          <w:rPr>
            <w:rFonts w:ascii="Times New Roman" w:hAnsi="Times New Roman" w:cs="Times New Roman"/>
            <w:b w:val="0"/>
            <w:noProof/>
            <w:webHidden/>
            <w:sz w:val="20"/>
            <w:szCs w:val="20"/>
          </w:rPr>
          <w:tab/>
        </w:r>
        <w:r w:rsidR="00BC17BE" w:rsidRPr="00BC17BE">
          <w:rPr>
            <w:rFonts w:ascii="Times New Roman" w:hAnsi="Times New Roman" w:cs="Times New Roman"/>
            <w:b w:val="0"/>
            <w:noProof/>
            <w:webHidden/>
            <w:sz w:val="20"/>
            <w:szCs w:val="20"/>
          </w:rPr>
          <w:fldChar w:fldCharType="begin"/>
        </w:r>
        <w:r w:rsidR="00BC17BE" w:rsidRPr="00BC17BE">
          <w:rPr>
            <w:rFonts w:ascii="Times New Roman" w:hAnsi="Times New Roman" w:cs="Times New Roman"/>
            <w:b w:val="0"/>
            <w:noProof/>
            <w:webHidden/>
            <w:sz w:val="20"/>
            <w:szCs w:val="20"/>
          </w:rPr>
          <w:instrText xml:space="preserve"> PAGEREF _Toc437420296 \h </w:instrText>
        </w:r>
        <w:r w:rsidR="00BC17BE" w:rsidRPr="00BC17BE">
          <w:rPr>
            <w:rFonts w:ascii="Times New Roman" w:hAnsi="Times New Roman" w:cs="Times New Roman"/>
            <w:b w:val="0"/>
            <w:noProof/>
            <w:webHidden/>
            <w:sz w:val="20"/>
            <w:szCs w:val="20"/>
          </w:rPr>
        </w:r>
        <w:r w:rsidR="00BC17BE" w:rsidRPr="00BC17BE">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20</w:t>
        </w:r>
        <w:r w:rsidR="00BC17BE" w:rsidRPr="00BC17BE">
          <w:rPr>
            <w:rFonts w:ascii="Times New Roman" w:hAnsi="Times New Roman" w:cs="Times New Roman"/>
            <w:b w:val="0"/>
            <w:noProof/>
            <w:webHidden/>
            <w:sz w:val="20"/>
            <w:szCs w:val="20"/>
          </w:rPr>
          <w:fldChar w:fldCharType="end"/>
        </w:r>
      </w:hyperlink>
    </w:p>
    <w:p w:rsidR="00BC17BE" w:rsidRPr="00BC17BE" w:rsidRDefault="00CB064D" w:rsidP="00BC17BE">
      <w:pPr>
        <w:pStyle w:val="Spistreci1"/>
        <w:spacing w:line="260" w:lineRule="exact"/>
        <w:rPr>
          <w:rFonts w:ascii="Times New Roman" w:eastAsiaTheme="minorEastAsia" w:hAnsi="Times New Roman" w:cs="Times New Roman"/>
          <w:b w:val="0"/>
          <w:bCs w:val="0"/>
          <w:caps w:val="0"/>
          <w:noProof/>
          <w:sz w:val="20"/>
          <w:szCs w:val="20"/>
        </w:rPr>
      </w:pPr>
      <w:hyperlink w:anchor="_Toc437420297" w:history="1">
        <w:r w:rsidR="00BC17BE" w:rsidRPr="00BC17BE">
          <w:rPr>
            <w:rStyle w:val="Hipercze"/>
            <w:rFonts w:ascii="Times New Roman" w:hAnsi="Times New Roman" w:cs="Times New Roman"/>
            <w:b w:val="0"/>
            <w:noProof/>
            <w:sz w:val="20"/>
            <w:szCs w:val="20"/>
          </w:rPr>
          <w:t>ROZDZIAŁ XXIV.</w:t>
        </w:r>
        <w:r w:rsidR="00BC17BE" w:rsidRPr="00BC17BE">
          <w:rPr>
            <w:rFonts w:ascii="Times New Roman" w:eastAsiaTheme="minorEastAsia" w:hAnsi="Times New Roman" w:cs="Times New Roman"/>
            <w:b w:val="0"/>
            <w:bCs w:val="0"/>
            <w:caps w:val="0"/>
            <w:noProof/>
            <w:sz w:val="20"/>
            <w:szCs w:val="20"/>
          </w:rPr>
          <w:tab/>
        </w:r>
        <w:r w:rsidR="00BC17BE" w:rsidRPr="00BC17BE">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BC17BE" w:rsidRPr="00BC17BE">
          <w:rPr>
            <w:rFonts w:ascii="Times New Roman" w:hAnsi="Times New Roman" w:cs="Times New Roman"/>
            <w:b w:val="0"/>
            <w:noProof/>
            <w:webHidden/>
            <w:sz w:val="20"/>
            <w:szCs w:val="20"/>
          </w:rPr>
          <w:tab/>
        </w:r>
        <w:r w:rsidR="00BC17BE" w:rsidRPr="00BC17BE">
          <w:rPr>
            <w:rFonts w:ascii="Times New Roman" w:hAnsi="Times New Roman" w:cs="Times New Roman"/>
            <w:b w:val="0"/>
            <w:noProof/>
            <w:webHidden/>
            <w:sz w:val="20"/>
            <w:szCs w:val="20"/>
          </w:rPr>
          <w:fldChar w:fldCharType="begin"/>
        </w:r>
        <w:r w:rsidR="00BC17BE" w:rsidRPr="00BC17BE">
          <w:rPr>
            <w:rFonts w:ascii="Times New Roman" w:hAnsi="Times New Roman" w:cs="Times New Roman"/>
            <w:b w:val="0"/>
            <w:noProof/>
            <w:webHidden/>
            <w:sz w:val="20"/>
            <w:szCs w:val="20"/>
          </w:rPr>
          <w:instrText xml:space="preserve"> PAGEREF _Toc437420297 \h </w:instrText>
        </w:r>
        <w:r w:rsidR="00BC17BE" w:rsidRPr="00BC17BE">
          <w:rPr>
            <w:rFonts w:ascii="Times New Roman" w:hAnsi="Times New Roman" w:cs="Times New Roman"/>
            <w:b w:val="0"/>
            <w:noProof/>
            <w:webHidden/>
            <w:sz w:val="20"/>
            <w:szCs w:val="20"/>
          </w:rPr>
        </w:r>
        <w:r w:rsidR="00BC17BE" w:rsidRPr="00BC17BE">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21</w:t>
        </w:r>
        <w:r w:rsidR="00BC17BE" w:rsidRPr="00BC17BE">
          <w:rPr>
            <w:rFonts w:ascii="Times New Roman" w:hAnsi="Times New Roman" w:cs="Times New Roman"/>
            <w:b w:val="0"/>
            <w:noProof/>
            <w:webHidden/>
            <w:sz w:val="20"/>
            <w:szCs w:val="20"/>
          </w:rPr>
          <w:fldChar w:fldCharType="end"/>
        </w:r>
      </w:hyperlink>
    </w:p>
    <w:p w:rsidR="00BC17BE" w:rsidRPr="00BC17BE" w:rsidRDefault="00CB064D" w:rsidP="00BC17BE">
      <w:pPr>
        <w:pStyle w:val="Spistreci1"/>
        <w:spacing w:line="260" w:lineRule="exact"/>
        <w:rPr>
          <w:rFonts w:ascii="Times New Roman" w:eastAsiaTheme="minorEastAsia" w:hAnsi="Times New Roman" w:cs="Times New Roman"/>
          <w:b w:val="0"/>
          <w:bCs w:val="0"/>
          <w:caps w:val="0"/>
          <w:noProof/>
          <w:sz w:val="20"/>
          <w:szCs w:val="20"/>
        </w:rPr>
      </w:pPr>
      <w:hyperlink w:anchor="_Toc437420298" w:history="1">
        <w:r w:rsidR="00BC17BE" w:rsidRPr="00BC17BE">
          <w:rPr>
            <w:rStyle w:val="Hipercze"/>
            <w:rFonts w:ascii="Times New Roman" w:hAnsi="Times New Roman" w:cs="Times New Roman"/>
            <w:b w:val="0"/>
            <w:noProof/>
            <w:sz w:val="20"/>
            <w:szCs w:val="20"/>
          </w:rPr>
          <w:t>ROZDZIAŁ XXV</w:t>
        </w:r>
        <w:r w:rsidR="00BC17BE" w:rsidRPr="00BC17BE">
          <w:rPr>
            <w:rFonts w:ascii="Times New Roman" w:eastAsiaTheme="minorEastAsia" w:hAnsi="Times New Roman" w:cs="Times New Roman"/>
            <w:b w:val="0"/>
            <w:bCs w:val="0"/>
            <w:caps w:val="0"/>
            <w:noProof/>
            <w:sz w:val="20"/>
            <w:szCs w:val="20"/>
          </w:rPr>
          <w:tab/>
        </w:r>
        <w:r w:rsidR="00BC17BE" w:rsidRPr="00BC17BE">
          <w:rPr>
            <w:rStyle w:val="Hipercze"/>
            <w:rFonts w:ascii="Times New Roman" w:hAnsi="Times New Roman" w:cs="Times New Roman"/>
            <w:b w:val="0"/>
            <w:noProof/>
            <w:sz w:val="20"/>
            <w:szCs w:val="20"/>
          </w:rPr>
          <w:t>POSTANOWIENIA KOŃCOWE</w:t>
        </w:r>
        <w:r w:rsidR="00BC17BE" w:rsidRPr="00BC17BE">
          <w:rPr>
            <w:rFonts w:ascii="Times New Roman" w:hAnsi="Times New Roman" w:cs="Times New Roman"/>
            <w:b w:val="0"/>
            <w:noProof/>
            <w:webHidden/>
            <w:sz w:val="20"/>
            <w:szCs w:val="20"/>
          </w:rPr>
          <w:tab/>
        </w:r>
        <w:r w:rsidR="00BC17BE" w:rsidRPr="00BC17BE">
          <w:rPr>
            <w:rFonts w:ascii="Times New Roman" w:hAnsi="Times New Roman" w:cs="Times New Roman"/>
            <w:b w:val="0"/>
            <w:noProof/>
            <w:webHidden/>
            <w:sz w:val="20"/>
            <w:szCs w:val="20"/>
          </w:rPr>
          <w:fldChar w:fldCharType="begin"/>
        </w:r>
        <w:r w:rsidR="00BC17BE" w:rsidRPr="00BC17BE">
          <w:rPr>
            <w:rFonts w:ascii="Times New Roman" w:hAnsi="Times New Roman" w:cs="Times New Roman"/>
            <w:b w:val="0"/>
            <w:noProof/>
            <w:webHidden/>
            <w:sz w:val="20"/>
            <w:szCs w:val="20"/>
          </w:rPr>
          <w:instrText xml:space="preserve"> PAGEREF _Toc437420298 \h </w:instrText>
        </w:r>
        <w:r w:rsidR="00BC17BE" w:rsidRPr="00BC17BE">
          <w:rPr>
            <w:rFonts w:ascii="Times New Roman" w:hAnsi="Times New Roman" w:cs="Times New Roman"/>
            <w:b w:val="0"/>
            <w:noProof/>
            <w:webHidden/>
            <w:sz w:val="20"/>
            <w:szCs w:val="20"/>
          </w:rPr>
        </w:r>
        <w:r w:rsidR="00BC17BE" w:rsidRPr="00BC17BE">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22</w:t>
        </w:r>
        <w:r w:rsidR="00BC17BE" w:rsidRPr="00BC17BE">
          <w:rPr>
            <w:rFonts w:ascii="Times New Roman" w:hAnsi="Times New Roman" w:cs="Times New Roman"/>
            <w:b w:val="0"/>
            <w:noProof/>
            <w:webHidden/>
            <w:sz w:val="20"/>
            <w:szCs w:val="20"/>
          </w:rPr>
          <w:fldChar w:fldCharType="end"/>
        </w:r>
      </w:hyperlink>
    </w:p>
    <w:p w:rsidR="00BC17BE" w:rsidRPr="00BC17BE" w:rsidRDefault="00CB064D" w:rsidP="00BC17BE">
      <w:pPr>
        <w:pStyle w:val="Spistreci2"/>
        <w:spacing w:line="260" w:lineRule="exact"/>
        <w:rPr>
          <w:rFonts w:ascii="Times New Roman" w:eastAsiaTheme="minorEastAsia" w:hAnsi="Times New Roman" w:cs="Times New Roman"/>
          <w:b w:val="0"/>
          <w:bCs w:val="0"/>
          <w:noProof/>
        </w:rPr>
      </w:pPr>
      <w:hyperlink w:anchor="_Toc437420299" w:history="1">
        <w:r w:rsidR="00BC17BE" w:rsidRPr="00BC17BE">
          <w:rPr>
            <w:rStyle w:val="Hipercze"/>
            <w:rFonts w:ascii="Times New Roman" w:hAnsi="Times New Roman" w:cs="Times New Roman"/>
            <w:b w:val="0"/>
            <w:noProof/>
          </w:rPr>
          <w:t>Z</w:t>
        </w:r>
        <w:r w:rsidR="00BC17BE" w:rsidRPr="00BC17BE">
          <w:rPr>
            <w:rStyle w:val="Hipercze"/>
            <w:rFonts w:ascii="Times New Roman" w:hAnsi="Times New Roman" w:cs="Times New Roman"/>
            <w:b w:val="0"/>
            <w:noProof/>
            <w:w w:val="105"/>
          </w:rPr>
          <w:t>ałącznik nr 1</w:t>
        </w:r>
        <w:r w:rsidR="00BC17BE" w:rsidRPr="00BC17BE">
          <w:rPr>
            <w:rStyle w:val="Hipercze"/>
            <w:rFonts w:ascii="Times New Roman" w:hAnsi="Times New Roman" w:cs="Times New Roman"/>
            <w:b w:val="0"/>
            <w:noProof/>
          </w:rPr>
          <w:t xml:space="preserve"> do SIWZ</w:t>
        </w:r>
        <w:r w:rsidR="00BC17BE" w:rsidRPr="00BC17BE">
          <w:rPr>
            <w:rFonts w:ascii="Times New Roman" w:hAnsi="Times New Roman" w:cs="Times New Roman"/>
            <w:b w:val="0"/>
            <w:noProof/>
            <w:webHidden/>
          </w:rPr>
          <w:tab/>
        </w:r>
        <w:r w:rsidR="00BC17BE" w:rsidRPr="00BC17BE">
          <w:rPr>
            <w:rFonts w:ascii="Times New Roman" w:hAnsi="Times New Roman" w:cs="Times New Roman"/>
            <w:b w:val="0"/>
            <w:noProof/>
            <w:webHidden/>
          </w:rPr>
          <w:fldChar w:fldCharType="begin"/>
        </w:r>
        <w:r w:rsidR="00BC17BE" w:rsidRPr="00BC17BE">
          <w:rPr>
            <w:rFonts w:ascii="Times New Roman" w:hAnsi="Times New Roman" w:cs="Times New Roman"/>
            <w:b w:val="0"/>
            <w:noProof/>
            <w:webHidden/>
          </w:rPr>
          <w:instrText xml:space="preserve"> PAGEREF _Toc437420299 \h </w:instrText>
        </w:r>
        <w:r w:rsidR="00BC17BE" w:rsidRPr="00BC17BE">
          <w:rPr>
            <w:rFonts w:ascii="Times New Roman" w:hAnsi="Times New Roman" w:cs="Times New Roman"/>
            <w:b w:val="0"/>
            <w:noProof/>
            <w:webHidden/>
          </w:rPr>
        </w:r>
        <w:r w:rsidR="00BC17BE" w:rsidRPr="00BC17BE">
          <w:rPr>
            <w:rFonts w:ascii="Times New Roman" w:hAnsi="Times New Roman" w:cs="Times New Roman"/>
            <w:b w:val="0"/>
            <w:noProof/>
            <w:webHidden/>
          </w:rPr>
          <w:fldChar w:fldCharType="separate"/>
        </w:r>
        <w:r>
          <w:rPr>
            <w:rFonts w:ascii="Times New Roman" w:hAnsi="Times New Roman" w:cs="Times New Roman"/>
            <w:b w:val="0"/>
            <w:noProof/>
            <w:webHidden/>
          </w:rPr>
          <w:t>23</w:t>
        </w:r>
        <w:r w:rsidR="00BC17BE" w:rsidRPr="00BC17BE">
          <w:rPr>
            <w:rFonts w:ascii="Times New Roman" w:hAnsi="Times New Roman" w:cs="Times New Roman"/>
            <w:b w:val="0"/>
            <w:noProof/>
            <w:webHidden/>
          </w:rPr>
          <w:fldChar w:fldCharType="end"/>
        </w:r>
      </w:hyperlink>
    </w:p>
    <w:p w:rsidR="00BC17BE" w:rsidRPr="00BC17BE" w:rsidRDefault="00CB064D" w:rsidP="00BC17BE">
      <w:pPr>
        <w:pStyle w:val="Spistreci2"/>
        <w:spacing w:line="260" w:lineRule="exact"/>
        <w:rPr>
          <w:rFonts w:ascii="Times New Roman" w:eastAsiaTheme="minorEastAsia" w:hAnsi="Times New Roman" w:cs="Times New Roman"/>
          <w:b w:val="0"/>
          <w:bCs w:val="0"/>
          <w:noProof/>
        </w:rPr>
      </w:pPr>
      <w:hyperlink w:anchor="_Toc437420300" w:history="1">
        <w:r w:rsidR="00BC17BE" w:rsidRPr="00BC17BE">
          <w:rPr>
            <w:rStyle w:val="Hipercze"/>
            <w:rFonts w:ascii="Times New Roman" w:hAnsi="Times New Roman" w:cs="Times New Roman"/>
            <w:b w:val="0"/>
            <w:noProof/>
          </w:rPr>
          <w:t>Załącznik nr 2 do SIWZ</w:t>
        </w:r>
        <w:r w:rsidR="00BC17BE" w:rsidRPr="00BC17BE">
          <w:rPr>
            <w:rFonts w:ascii="Times New Roman" w:hAnsi="Times New Roman" w:cs="Times New Roman"/>
            <w:b w:val="0"/>
            <w:noProof/>
            <w:webHidden/>
          </w:rPr>
          <w:tab/>
        </w:r>
        <w:r w:rsidR="00BC17BE" w:rsidRPr="00BC17BE">
          <w:rPr>
            <w:rFonts w:ascii="Times New Roman" w:hAnsi="Times New Roman" w:cs="Times New Roman"/>
            <w:b w:val="0"/>
            <w:noProof/>
            <w:webHidden/>
          </w:rPr>
          <w:fldChar w:fldCharType="begin"/>
        </w:r>
        <w:r w:rsidR="00BC17BE" w:rsidRPr="00BC17BE">
          <w:rPr>
            <w:rFonts w:ascii="Times New Roman" w:hAnsi="Times New Roman" w:cs="Times New Roman"/>
            <w:b w:val="0"/>
            <w:noProof/>
            <w:webHidden/>
          </w:rPr>
          <w:instrText xml:space="preserve"> PAGEREF _Toc437420300 \h </w:instrText>
        </w:r>
        <w:r w:rsidR="00BC17BE" w:rsidRPr="00BC17BE">
          <w:rPr>
            <w:rFonts w:ascii="Times New Roman" w:hAnsi="Times New Roman" w:cs="Times New Roman"/>
            <w:b w:val="0"/>
            <w:noProof/>
            <w:webHidden/>
          </w:rPr>
        </w:r>
        <w:r w:rsidR="00BC17BE" w:rsidRPr="00BC17BE">
          <w:rPr>
            <w:rFonts w:ascii="Times New Roman" w:hAnsi="Times New Roman" w:cs="Times New Roman"/>
            <w:b w:val="0"/>
            <w:noProof/>
            <w:webHidden/>
          </w:rPr>
          <w:fldChar w:fldCharType="separate"/>
        </w:r>
        <w:r>
          <w:rPr>
            <w:rFonts w:ascii="Times New Roman" w:hAnsi="Times New Roman" w:cs="Times New Roman"/>
            <w:b w:val="0"/>
            <w:noProof/>
            <w:webHidden/>
          </w:rPr>
          <w:t>25</w:t>
        </w:r>
        <w:r w:rsidR="00BC17BE" w:rsidRPr="00BC17BE">
          <w:rPr>
            <w:rFonts w:ascii="Times New Roman" w:hAnsi="Times New Roman" w:cs="Times New Roman"/>
            <w:b w:val="0"/>
            <w:noProof/>
            <w:webHidden/>
          </w:rPr>
          <w:fldChar w:fldCharType="end"/>
        </w:r>
      </w:hyperlink>
    </w:p>
    <w:p w:rsidR="00BC17BE" w:rsidRPr="00BC17BE" w:rsidRDefault="00CB064D" w:rsidP="00BC17BE">
      <w:pPr>
        <w:pStyle w:val="Spistreci2"/>
        <w:spacing w:line="260" w:lineRule="exact"/>
        <w:rPr>
          <w:rFonts w:ascii="Times New Roman" w:eastAsiaTheme="minorEastAsia" w:hAnsi="Times New Roman" w:cs="Times New Roman"/>
          <w:b w:val="0"/>
          <w:bCs w:val="0"/>
          <w:noProof/>
        </w:rPr>
      </w:pPr>
      <w:hyperlink w:anchor="_Toc437420301" w:history="1">
        <w:r w:rsidR="00BC17BE" w:rsidRPr="00BC17BE">
          <w:rPr>
            <w:rStyle w:val="Hipercze"/>
            <w:rFonts w:ascii="Times New Roman" w:hAnsi="Times New Roman" w:cs="Times New Roman"/>
            <w:b w:val="0"/>
            <w:noProof/>
          </w:rPr>
          <w:t>Załącznik nr 3 do SIWZ</w:t>
        </w:r>
        <w:r w:rsidR="00BC17BE" w:rsidRPr="00BC17BE">
          <w:rPr>
            <w:rFonts w:ascii="Times New Roman" w:hAnsi="Times New Roman" w:cs="Times New Roman"/>
            <w:b w:val="0"/>
            <w:noProof/>
            <w:webHidden/>
          </w:rPr>
          <w:tab/>
        </w:r>
        <w:r w:rsidR="00BC17BE" w:rsidRPr="00BC17BE">
          <w:rPr>
            <w:rFonts w:ascii="Times New Roman" w:hAnsi="Times New Roman" w:cs="Times New Roman"/>
            <w:b w:val="0"/>
            <w:noProof/>
            <w:webHidden/>
          </w:rPr>
          <w:fldChar w:fldCharType="begin"/>
        </w:r>
        <w:r w:rsidR="00BC17BE" w:rsidRPr="00BC17BE">
          <w:rPr>
            <w:rFonts w:ascii="Times New Roman" w:hAnsi="Times New Roman" w:cs="Times New Roman"/>
            <w:b w:val="0"/>
            <w:noProof/>
            <w:webHidden/>
          </w:rPr>
          <w:instrText xml:space="preserve"> PAGEREF _Toc437420301 \h </w:instrText>
        </w:r>
        <w:r w:rsidR="00BC17BE" w:rsidRPr="00BC17BE">
          <w:rPr>
            <w:rFonts w:ascii="Times New Roman" w:hAnsi="Times New Roman" w:cs="Times New Roman"/>
            <w:b w:val="0"/>
            <w:noProof/>
            <w:webHidden/>
          </w:rPr>
        </w:r>
        <w:r w:rsidR="00BC17BE" w:rsidRPr="00BC17BE">
          <w:rPr>
            <w:rFonts w:ascii="Times New Roman" w:hAnsi="Times New Roman" w:cs="Times New Roman"/>
            <w:b w:val="0"/>
            <w:noProof/>
            <w:webHidden/>
          </w:rPr>
          <w:fldChar w:fldCharType="separate"/>
        </w:r>
        <w:r>
          <w:rPr>
            <w:rFonts w:ascii="Times New Roman" w:hAnsi="Times New Roman" w:cs="Times New Roman"/>
            <w:b w:val="0"/>
            <w:noProof/>
            <w:webHidden/>
          </w:rPr>
          <w:t>27</w:t>
        </w:r>
        <w:r w:rsidR="00BC17BE" w:rsidRPr="00BC17BE">
          <w:rPr>
            <w:rFonts w:ascii="Times New Roman" w:hAnsi="Times New Roman" w:cs="Times New Roman"/>
            <w:b w:val="0"/>
            <w:noProof/>
            <w:webHidden/>
          </w:rPr>
          <w:fldChar w:fldCharType="end"/>
        </w:r>
      </w:hyperlink>
    </w:p>
    <w:p w:rsidR="00BC17BE" w:rsidRPr="00BC17BE" w:rsidRDefault="00CB064D" w:rsidP="00BC17BE">
      <w:pPr>
        <w:pStyle w:val="Spistreci2"/>
        <w:spacing w:line="260" w:lineRule="exact"/>
        <w:rPr>
          <w:rFonts w:ascii="Times New Roman" w:eastAsiaTheme="minorEastAsia" w:hAnsi="Times New Roman" w:cs="Times New Roman"/>
          <w:b w:val="0"/>
          <w:bCs w:val="0"/>
          <w:noProof/>
        </w:rPr>
      </w:pPr>
      <w:hyperlink w:anchor="_Toc437420302" w:history="1">
        <w:r w:rsidR="00BC17BE" w:rsidRPr="00BC17BE">
          <w:rPr>
            <w:rStyle w:val="Hipercze"/>
            <w:rFonts w:ascii="Times New Roman" w:hAnsi="Times New Roman" w:cs="Times New Roman"/>
            <w:b w:val="0"/>
            <w:noProof/>
          </w:rPr>
          <w:t>Załącznik nr 4 do SIWZ</w:t>
        </w:r>
        <w:r w:rsidR="00BC17BE" w:rsidRPr="00BC17BE">
          <w:rPr>
            <w:rFonts w:ascii="Times New Roman" w:hAnsi="Times New Roman" w:cs="Times New Roman"/>
            <w:b w:val="0"/>
            <w:noProof/>
            <w:webHidden/>
          </w:rPr>
          <w:tab/>
        </w:r>
        <w:r w:rsidR="00BC17BE" w:rsidRPr="00BC17BE">
          <w:rPr>
            <w:rFonts w:ascii="Times New Roman" w:hAnsi="Times New Roman" w:cs="Times New Roman"/>
            <w:b w:val="0"/>
            <w:noProof/>
            <w:webHidden/>
          </w:rPr>
          <w:fldChar w:fldCharType="begin"/>
        </w:r>
        <w:r w:rsidR="00BC17BE" w:rsidRPr="00BC17BE">
          <w:rPr>
            <w:rFonts w:ascii="Times New Roman" w:hAnsi="Times New Roman" w:cs="Times New Roman"/>
            <w:b w:val="0"/>
            <w:noProof/>
            <w:webHidden/>
          </w:rPr>
          <w:instrText xml:space="preserve"> PAGEREF _Toc437420302 \h </w:instrText>
        </w:r>
        <w:r w:rsidR="00BC17BE" w:rsidRPr="00BC17BE">
          <w:rPr>
            <w:rFonts w:ascii="Times New Roman" w:hAnsi="Times New Roman" w:cs="Times New Roman"/>
            <w:b w:val="0"/>
            <w:noProof/>
            <w:webHidden/>
          </w:rPr>
        </w:r>
        <w:r w:rsidR="00BC17BE" w:rsidRPr="00BC17BE">
          <w:rPr>
            <w:rFonts w:ascii="Times New Roman" w:hAnsi="Times New Roman" w:cs="Times New Roman"/>
            <w:b w:val="0"/>
            <w:noProof/>
            <w:webHidden/>
          </w:rPr>
          <w:fldChar w:fldCharType="separate"/>
        </w:r>
        <w:r>
          <w:rPr>
            <w:rFonts w:ascii="Times New Roman" w:hAnsi="Times New Roman" w:cs="Times New Roman"/>
            <w:b w:val="0"/>
            <w:noProof/>
            <w:webHidden/>
          </w:rPr>
          <w:t>28</w:t>
        </w:r>
        <w:r w:rsidR="00BC17BE" w:rsidRPr="00BC17BE">
          <w:rPr>
            <w:rFonts w:ascii="Times New Roman" w:hAnsi="Times New Roman" w:cs="Times New Roman"/>
            <w:b w:val="0"/>
            <w:noProof/>
            <w:webHidden/>
          </w:rPr>
          <w:fldChar w:fldCharType="end"/>
        </w:r>
      </w:hyperlink>
    </w:p>
    <w:p w:rsidR="00BC17BE" w:rsidRPr="00BC17BE" w:rsidRDefault="00CB064D" w:rsidP="00BC17BE">
      <w:pPr>
        <w:pStyle w:val="Spistreci2"/>
        <w:spacing w:line="260" w:lineRule="exact"/>
        <w:rPr>
          <w:rFonts w:ascii="Times New Roman" w:eastAsiaTheme="minorEastAsia" w:hAnsi="Times New Roman" w:cs="Times New Roman"/>
          <w:b w:val="0"/>
          <w:bCs w:val="0"/>
          <w:noProof/>
        </w:rPr>
      </w:pPr>
      <w:hyperlink w:anchor="_Toc437420303" w:history="1">
        <w:r w:rsidR="00BC17BE" w:rsidRPr="00BC17BE">
          <w:rPr>
            <w:rStyle w:val="Hipercze"/>
            <w:rFonts w:ascii="Times New Roman" w:hAnsi="Times New Roman" w:cs="Times New Roman"/>
            <w:b w:val="0"/>
            <w:noProof/>
          </w:rPr>
          <w:t>Załącznik Nr 5 do SIWZ</w:t>
        </w:r>
        <w:r w:rsidR="00BC17BE" w:rsidRPr="00BC17BE">
          <w:rPr>
            <w:rFonts w:ascii="Times New Roman" w:hAnsi="Times New Roman" w:cs="Times New Roman"/>
            <w:b w:val="0"/>
            <w:noProof/>
            <w:webHidden/>
          </w:rPr>
          <w:tab/>
        </w:r>
        <w:r w:rsidR="00BC17BE" w:rsidRPr="00BC17BE">
          <w:rPr>
            <w:rFonts w:ascii="Times New Roman" w:hAnsi="Times New Roman" w:cs="Times New Roman"/>
            <w:b w:val="0"/>
            <w:noProof/>
            <w:webHidden/>
          </w:rPr>
          <w:fldChar w:fldCharType="begin"/>
        </w:r>
        <w:r w:rsidR="00BC17BE" w:rsidRPr="00BC17BE">
          <w:rPr>
            <w:rFonts w:ascii="Times New Roman" w:hAnsi="Times New Roman" w:cs="Times New Roman"/>
            <w:b w:val="0"/>
            <w:noProof/>
            <w:webHidden/>
          </w:rPr>
          <w:instrText xml:space="preserve"> PAGEREF _Toc437420303 \h </w:instrText>
        </w:r>
        <w:r w:rsidR="00BC17BE" w:rsidRPr="00BC17BE">
          <w:rPr>
            <w:rFonts w:ascii="Times New Roman" w:hAnsi="Times New Roman" w:cs="Times New Roman"/>
            <w:b w:val="0"/>
            <w:noProof/>
            <w:webHidden/>
          </w:rPr>
        </w:r>
        <w:r w:rsidR="00BC17BE" w:rsidRPr="00BC17BE">
          <w:rPr>
            <w:rFonts w:ascii="Times New Roman" w:hAnsi="Times New Roman" w:cs="Times New Roman"/>
            <w:b w:val="0"/>
            <w:noProof/>
            <w:webHidden/>
          </w:rPr>
          <w:fldChar w:fldCharType="separate"/>
        </w:r>
        <w:r>
          <w:rPr>
            <w:rFonts w:ascii="Times New Roman" w:hAnsi="Times New Roman" w:cs="Times New Roman"/>
            <w:b w:val="0"/>
            <w:noProof/>
            <w:webHidden/>
          </w:rPr>
          <w:t>29</w:t>
        </w:r>
        <w:r w:rsidR="00BC17BE" w:rsidRPr="00BC17BE">
          <w:rPr>
            <w:rFonts w:ascii="Times New Roman" w:hAnsi="Times New Roman" w:cs="Times New Roman"/>
            <w:b w:val="0"/>
            <w:noProof/>
            <w:webHidden/>
          </w:rPr>
          <w:fldChar w:fldCharType="end"/>
        </w:r>
      </w:hyperlink>
    </w:p>
    <w:p w:rsidR="00BC17BE" w:rsidRPr="00BC17BE" w:rsidRDefault="00CB064D" w:rsidP="00BC17BE">
      <w:pPr>
        <w:pStyle w:val="Spistreci2"/>
        <w:spacing w:line="260" w:lineRule="exact"/>
        <w:rPr>
          <w:rFonts w:ascii="Times New Roman" w:eastAsiaTheme="minorEastAsia" w:hAnsi="Times New Roman" w:cs="Times New Roman"/>
          <w:b w:val="0"/>
          <w:bCs w:val="0"/>
          <w:noProof/>
        </w:rPr>
      </w:pPr>
      <w:hyperlink w:anchor="_Toc437420304" w:history="1">
        <w:r w:rsidR="00BC17BE" w:rsidRPr="00BC17BE">
          <w:rPr>
            <w:rStyle w:val="Hipercze"/>
            <w:rFonts w:ascii="Times New Roman" w:hAnsi="Times New Roman" w:cs="Times New Roman"/>
            <w:b w:val="0"/>
            <w:noProof/>
          </w:rPr>
          <w:t>Załącznik Nr 6 do SIWZ</w:t>
        </w:r>
        <w:r w:rsidR="00BC17BE" w:rsidRPr="00BC17BE">
          <w:rPr>
            <w:rFonts w:ascii="Times New Roman" w:hAnsi="Times New Roman" w:cs="Times New Roman"/>
            <w:b w:val="0"/>
            <w:noProof/>
            <w:webHidden/>
          </w:rPr>
          <w:tab/>
        </w:r>
        <w:r w:rsidR="00BC17BE" w:rsidRPr="00BC17BE">
          <w:rPr>
            <w:rFonts w:ascii="Times New Roman" w:hAnsi="Times New Roman" w:cs="Times New Roman"/>
            <w:b w:val="0"/>
            <w:noProof/>
            <w:webHidden/>
          </w:rPr>
          <w:fldChar w:fldCharType="begin"/>
        </w:r>
        <w:r w:rsidR="00BC17BE" w:rsidRPr="00BC17BE">
          <w:rPr>
            <w:rFonts w:ascii="Times New Roman" w:hAnsi="Times New Roman" w:cs="Times New Roman"/>
            <w:b w:val="0"/>
            <w:noProof/>
            <w:webHidden/>
          </w:rPr>
          <w:instrText xml:space="preserve"> PAGEREF _Toc437420304 \h </w:instrText>
        </w:r>
        <w:r w:rsidR="00BC17BE" w:rsidRPr="00BC17BE">
          <w:rPr>
            <w:rFonts w:ascii="Times New Roman" w:hAnsi="Times New Roman" w:cs="Times New Roman"/>
            <w:b w:val="0"/>
            <w:noProof/>
            <w:webHidden/>
          </w:rPr>
        </w:r>
        <w:r w:rsidR="00BC17BE" w:rsidRPr="00BC17BE">
          <w:rPr>
            <w:rFonts w:ascii="Times New Roman" w:hAnsi="Times New Roman" w:cs="Times New Roman"/>
            <w:b w:val="0"/>
            <w:noProof/>
            <w:webHidden/>
          </w:rPr>
          <w:fldChar w:fldCharType="separate"/>
        </w:r>
        <w:r>
          <w:rPr>
            <w:rFonts w:ascii="Times New Roman" w:hAnsi="Times New Roman" w:cs="Times New Roman"/>
            <w:b w:val="0"/>
            <w:noProof/>
            <w:webHidden/>
          </w:rPr>
          <w:t>30</w:t>
        </w:r>
        <w:r w:rsidR="00BC17BE" w:rsidRPr="00BC17BE">
          <w:rPr>
            <w:rFonts w:ascii="Times New Roman" w:hAnsi="Times New Roman" w:cs="Times New Roman"/>
            <w:b w:val="0"/>
            <w:noProof/>
            <w:webHidden/>
          </w:rPr>
          <w:fldChar w:fldCharType="end"/>
        </w:r>
      </w:hyperlink>
    </w:p>
    <w:p w:rsidR="00BC17BE" w:rsidRPr="00BC17BE" w:rsidRDefault="00CB064D" w:rsidP="00BC17BE">
      <w:pPr>
        <w:pStyle w:val="Spistreci2"/>
        <w:spacing w:line="260" w:lineRule="exact"/>
        <w:rPr>
          <w:rFonts w:ascii="Times New Roman" w:eastAsiaTheme="minorEastAsia" w:hAnsi="Times New Roman" w:cs="Times New Roman"/>
          <w:b w:val="0"/>
          <w:bCs w:val="0"/>
          <w:noProof/>
        </w:rPr>
      </w:pPr>
      <w:hyperlink w:anchor="_Toc437420305" w:history="1">
        <w:r w:rsidR="00BC17BE" w:rsidRPr="00BC17BE">
          <w:rPr>
            <w:rStyle w:val="Hipercze"/>
            <w:rFonts w:ascii="Times New Roman" w:hAnsi="Times New Roman" w:cs="Times New Roman"/>
            <w:b w:val="0"/>
            <w:noProof/>
            <w:w w:val="107"/>
          </w:rPr>
          <w:t>Załącznik nr 7 do SIWZ</w:t>
        </w:r>
        <w:r w:rsidR="00BC17BE" w:rsidRPr="00BC17BE">
          <w:rPr>
            <w:rFonts w:ascii="Times New Roman" w:hAnsi="Times New Roman" w:cs="Times New Roman"/>
            <w:b w:val="0"/>
            <w:noProof/>
            <w:webHidden/>
          </w:rPr>
          <w:tab/>
        </w:r>
        <w:r w:rsidR="00BC17BE" w:rsidRPr="00BC17BE">
          <w:rPr>
            <w:rFonts w:ascii="Times New Roman" w:hAnsi="Times New Roman" w:cs="Times New Roman"/>
            <w:b w:val="0"/>
            <w:noProof/>
            <w:webHidden/>
          </w:rPr>
          <w:fldChar w:fldCharType="begin"/>
        </w:r>
        <w:r w:rsidR="00BC17BE" w:rsidRPr="00BC17BE">
          <w:rPr>
            <w:rFonts w:ascii="Times New Roman" w:hAnsi="Times New Roman" w:cs="Times New Roman"/>
            <w:b w:val="0"/>
            <w:noProof/>
            <w:webHidden/>
          </w:rPr>
          <w:instrText xml:space="preserve"> PAGEREF _Toc437420305 \h </w:instrText>
        </w:r>
        <w:r w:rsidR="00BC17BE" w:rsidRPr="00BC17BE">
          <w:rPr>
            <w:rFonts w:ascii="Times New Roman" w:hAnsi="Times New Roman" w:cs="Times New Roman"/>
            <w:b w:val="0"/>
            <w:noProof/>
            <w:webHidden/>
          </w:rPr>
        </w:r>
        <w:r w:rsidR="00BC17BE" w:rsidRPr="00BC17BE">
          <w:rPr>
            <w:rFonts w:ascii="Times New Roman" w:hAnsi="Times New Roman" w:cs="Times New Roman"/>
            <w:b w:val="0"/>
            <w:noProof/>
            <w:webHidden/>
          </w:rPr>
          <w:fldChar w:fldCharType="separate"/>
        </w:r>
        <w:r>
          <w:rPr>
            <w:rFonts w:ascii="Times New Roman" w:hAnsi="Times New Roman" w:cs="Times New Roman"/>
            <w:b w:val="0"/>
            <w:noProof/>
            <w:webHidden/>
          </w:rPr>
          <w:t>31</w:t>
        </w:r>
        <w:r w:rsidR="00BC17BE" w:rsidRPr="00BC17BE">
          <w:rPr>
            <w:rFonts w:ascii="Times New Roman" w:hAnsi="Times New Roman" w:cs="Times New Roman"/>
            <w:b w:val="0"/>
            <w:noProof/>
            <w:webHidden/>
          </w:rPr>
          <w:fldChar w:fldCharType="end"/>
        </w:r>
      </w:hyperlink>
    </w:p>
    <w:p w:rsidR="00BC17BE" w:rsidRPr="00BC17BE" w:rsidRDefault="00CB064D" w:rsidP="00BC17BE">
      <w:pPr>
        <w:pStyle w:val="Spistreci1"/>
        <w:spacing w:line="260" w:lineRule="exact"/>
        <w:rPr>
          <w:rFonts w:ascii="Times New Roman" w:eastAsiaTheme="minorEastAsia" w:hAnsi="Times New Roman" w:cs="Times New Roman"/>
          <w:b w:val="0"/>
          <w:bCs w:val="0"/>
          <w:caps w:val="0"/>
          <w:noProof/>
          <w:sz w:val="20"/>
          <w:szCs w:val="20"/>
        </w:rPr>
      </w:pPr>
      <w:hyperlink w:anchor="_Toc437420306" w:history="1">
        <w:r w:rsidR="00BC17BE" w:rsidRPr="00BC17BE">
          <w:rPr>
            <w:rStyle w:val="Hipercze"/>
            <w:rFonts w:ascii="Times New Roman" w:hAnsi="Times New Roman" w:cs="Times New Roman"/>
            <w:b w:val="0"/>
            <w:noProof/>
            <w:sz w:val="20"/>
            <w:szCs w:val="20"/>
          </w:rPr>
          <w:t>Załącznik nr 8: u</w:t>
        </w:r>
        <w:r w:rsidR="00BC17BE" w:rsidRPr="00BC17BE">
          <w:rPr>
            <w:rStyle w:val="Hipercze"/>
            <w:rFonts w:ascii="Times New Roman" w:hAnsi="Times New Roman" w:cs="Times New Roman"/>
            <w:b w:val="0"/>
            <w:caps w:val="0"/>
            <w:noProof/>
            <w:sz w:val="20"/>
            <w:szCs w:val="20"/>
          </w:rPr>
          <w:t>mowa sprzedaży biletów parkingowych</w:t>
        </w:r>
        <w:r w:rsidR="00BC17BE" w:rsidRPr="00BC17BE">
          <w:rPr>
            <w:rStyle w:val="Hipercze"/>
            <w:rFonts w:ascii="Times New Roman" w:hAnsi="Times New Roman" w:cs="Times New Roman"/>
            <w:b w:val="0"/>
            <w:noProof/>
            <w:sz w:val="20"/>
            <w:szCs w:val="20"/>
          </w:rPr>
          <w:t>.</w:t>
        </w:r>
        <w:r w:rsidR="00BC17BE" w:rsidRPr="00BC17BE">
          <w:rPr>
            <w:rFonts w:ascii="Times New Roman" w:hAnsi="Times New Roman" w:cs="Times New Roman"/>
            <w:b w:val="0"/>
            <w:noProof/>
            <w:webHidden/>
            <w:sz w:val="20"/>
            <w:szCs w:val="20"/>
          </w:rPr>
          <w:tab/>
        </w:r>
        <w:r w:rsidR="00BC17BE" w:rsidRPr="00BC17BE">
          <w:rPr>
            <w:rFonts w:ascii="Times New Roman" w:hAnsi="Times New Roman" w:cs="Times New Roman"/>
            <w:b w:val="0"/>
            <w:noProof/>
            <w:webHidden/>
            <w:sz w:val="20"/>
            <w:szCs w:val="20"/>
          </w:rPr>
          <w:fldChar w:fldCharType="begin"/>
        </w:r>
        <w:r w:rsidR="00BC17BE" w:rsidRPr="00BC17BE">
          <w:rPr>
            <w:rFonts w:ascii="Times New Roman" w:hAnsi="Times New Roman" w:cs="Times New Roman"/>
            <w:b w:val="0"/>
            <w:noProof/>
            <w:webHidden/>
            <w:sz w:val="20"/>
            <w:szCs w:val="20"/>
          </w:rPr>
          <w:instrText xml:space="preserve"> PAGEREF _Toc437420306 \h </w:instrText>
        </w:r>
        <w:r w:rsidR="00BC17BE" w:rsidRPr="00BC17BE">
          <w:rPr>
            <w:rFonts w:ascii="Times New Roman" w:hAnsi="Times New Roman" w:cs="Times New Roman"/>
            <w:b w:val="0"/>
            <w:noProof/>
            <w:webHidden/>
            <w:sz w:val="20"/>
            <w:szCs w:val="20"/>
          </w:rPr>
        </w:r>
        <w:r w:rsidR="00BC17BE" w:rsidRPr="00BC17BE">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37</w:t>
        </w:r>
        <w:r w:rsidR="00BC17BE" w:rsidRPr="00BC17BE">
          <w:rPr>
            <w:rFonts w:ascii="Times New Roman" w:hAnsi="Times New Roman" w:cs="Times New Roman"/>
            <w:b w:val="0"/>
            <w:noProof/>
            <w:webHidden/>
            <w:sz w:val="20"/>
            <w:szCs w:val="20"/>
          </w:rPr>
          <w:fldChar w:fldCharType="end"/>
        </w:r>
      </w:hyperlink>
    </w:p>
    <w:p w:rsidR="00997E1A" w:rsidRPr="006F5271" w:rsidRDefault="001653CE" w:rsidP="00BC17BE">
      <w:pPr>
        <w:pStyle w:val="Styl"/>
        <w:tabs>
          <w:tab w:val="left" w:pos="900"/>
          <w:tab w:val="left" w:pos="1620"/>
          <w:tab w:val="left" w:pos="2040"/>
          <w:tab w:val="left" w:pos="5472"/>
          <w:tab w:val="left" w:leader="dot" w:pos="8865"/>
        </w:tabs>
        <w:spacing w:line="260" w:lineRule="exact"/>
        <w:ind w:left="2040" w:right="1030" w:hanging="2040"/>
        <w:jc w:val="center"/>
        <w:rPr>
          <w:rFonts w:ascii="Times New Roman" w:hAnsi="Times New Roman" w:cs="Times New Roman"/>
          <w:bCs/>
          <w:sz w:val="20"/>
          <w:szCs w:val="20"/>
        </w:rPr>
      </w:pPr>
      <w:r w:rsidRPr="00BC17BE">
        <w:rPr>
          <w:rFonts w:ascii="Times New Roman" w:hAnsi="Times New Roman" w:cs="Times New Roman"/>
          <w:bCs/>
          <w:sz w:val="20"/>
          <w:szCs w:val="20"/>
        </w:rPr>
        <w:fldChar w:fldCharType="end"/>
      </w:r>
    </w:p>
    <w:p w:rsidR="00371315" w:rsidRDefault="00371315" w:rsidP="002B6CEB">
      <w:pPr>
        <w:pStyle w:val="Styl"/>
        <w:tabs>
          <w:tab w:val="left" w:pos="900"/>
          <w:tab w:val="left" w:pos="1620"/>
          <w:tab w:val="left" w:pos="5472"/>
          <w:tab w:val="left" w:leader="dot" w:pos="8865"/>
        </w:tabs>
        <w:spacing w:line="280" w:lineRule="exact"/>
        <w:ind w:left="1620" w:right="72" w:hanging="1620"/>
        <w:jc w:val="center"/>
        <w:rPr>
          <w:rFonts w:ascii="Times New Roman" w:hAnsi="Times New Roman" w:cs="Times New Roman"/>
          <w:bCs/>
          <w:sz w:val="20"/>
          <w:szCs w:val="20"/>
        </w:rPr>
      </w:pPr>
    </w:p>
    <w:p w:rsidR="003F6990" w:rsidRDefault="003F6990" w:rsidP="002B6CEB">
      <w:pPr>
        <w:pStyle w:val="Styl"/>
        <w:tabs>
          <w:tab w:val="left" w:pos="900"/>
          <w:tab w:val="left" w:pos="1620"/>
          <w:tab w:val="left" w:pos="5472"/>
          <w:tab w:val="left" w:leader="dot" w:pos="8865"/>
        </w:tabs>
        <w:spacing w:line="280" w:lineRule="exact"/>
        <w:ind w:left="1620" w:right="72" w:hanging="1620"/>
        <w:jc w:val="center"/>
        <w:rPr>
          <w:rFonts w:ascii="Times New Roman" w:hAnsi="Times New Roman" w:cs="Times New Roman"/>
          <w:bCs/>
          <w:sz w:val="20"/>
          <w:szCs w:val="20"/>
        </w:rPr>
      </w:pPr>
    </w:p>
    <w:p w:rsidR="00974B0D" w:rsidRPr="006F5271" w:rsidRDefault="00974B0D" w:rsidP="002B6CEB">
      <w:pPr>
        <w:pStyle w:val="Styl"/>
        <w:tabs>
          <w:tab w:val="left" w:pos="900"/>
          <w:tab w:val="left" w:pos="1620"/>
          <w:tab w:val="left" w:pos="5472"/>
          <w:tab w:val="left" w:leader="dot" w:pos="8865"/>
        </w:tabs>
        <w:spacing w:line="280" w:lineRule="exact"/>
        <w:ind w:left="1620" w:right="72" w:hanging="1620"/>
        <w:jc w:val="center"/>
        <w:rPr>
          <w:rFonts w:ascii="Times New Roman" w:hAnsi="Times New Roman" w:cs="Times New Roman"/>
          <w:bCs/>
          <w:sz w:val="20"/>
          <w:szCs w:val="20"/>
        </w:rPr>
      </w:pPr>
    </w:p>
    <w:p w:rsidR="00AE43B9" w:rsidRPr="006F5271" w:rsidRDefault="00AE43B9" w:rsidP="00145858">
      <w:pPr>
        <w:pStyle w:val="Styl"/>
        <w:tabs>
          <w:tab w:val="left" w:pos="900"/>
          <w:tab w:val="left" w:pos="1620"/>
          <w:tab w:val="left" w:pos="5472"/>
          <w:tab w:val="left" w:leader="dot" w:pos="8865"/>
        </w:tabs>
        <w:spacing w:line="280" w:lineRule="exact"/>
        <w:ind w:left="1620" w:right="72" w:hanging="1620"/>
        <w:jc w:val="center"/>
        <w:rPr>
          <w:rFonts w:ascii="Times New Roman" w:hAnsi="Times New Roman" w:cs="Times New Roman"/>
          <w:b/>
          <w:bCs/>
          <w:sz w:val="28"/>
          <w:szCs w:val="28"/>
        </w:rPr>
      </w:pPr>
      <w:r w:rsidRPr="006F5271">
        <w:rPr>
          <w:rFonts w:ascii="Times New Roman" w:hAnsi="Times New Roman" w:cs="Times New Roman"/>
          <w:b/>
          <w:bCs/>
          <w:sz w:val="28"/>
          <w:szCs w:val="28"/>
        </w:rPr>
        <w:lastRenderedPageBreak/>
        <w:t>POSTANOWIENIA</w:t>
      </w:r>
    </w:p>
    <w:p w:rsidR="00AE43B9" w:rsidRPr="006F5271"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6F5271">
        <w:rPr>
          <w:rFonts w:ascii="Times New Roman" w:hAnsi="Times New Roman" w:cs="Times New Roman"/>
          <w:b/>
          <w:bCs/>
          <w:sz w:val="28"/>
          <w:szCs w:val="28"/>
        </w:rPr>
        <w:t>SPECYFIKACJI ISTOTNYCH WARUNKÓW ZAMÓWIENIA (SIWZ)</w:t>
      </w:r>
    </w:p>
    <w:p w:rsidR="00AE43B9" w:rsidRPr="006F5271"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0"/>
          <w:szCs w:val="20"/>
        </w:rPr>
      </w:pPr>
    </w:p>
    <w:p w:rsidR="00AE43B9" w:rsidRPr="006F5271" w:rsidRDefault="00AE43B9" w:rsidP="006F5271">
      <w:pPr>
        <w:pStyle w:val="Nagwek1"/>
      </w:pPr>
      <w:bookmarkStart w:id="0" w:name="_Toc283275572"/>
      <w:bookmarkStart w:id="1" w:name="_Toc437420274"/>
      <w:r w:rsidRPr="006F5271">
        <w:t>ROZDZIAŁ I.</w:t>
      </w:r>
      <w:r w:rsidRPr="006F5271">
        <w:tab/>
        <w:t>ZAMAWIAJĄCY (NAZWA I ADRES)</w:t>
      </w:r>
      <w:bookmarkEnd w:id="0"/>
      <w:bookmarkEnd w:id="1"/>
    </w:p>
    <w:p w:rsidR="00AE43B9" w:rsidRPr="006F5271" w:rsidRDefault="00AE43B9" w:rsidP="00F312AD">
      <w:pPr>
        <w:pStyle w:val="Styl"/>
        <w:tabs>
          <w:tab w:val="left" w:pos="0"/>
          <w:tab w:val="left" w:leader="dot" w:pos="8865"/>
        </w:tabs>
        <w:spacing w:line="320" w:lineRule="exact"/>
        <w:ind w:right="72"/>
        <w:jc w:val="both"/>
        <w:rPr>
          <w:rFonts w:ascii="Times New Roman" w:hAnsi="Times New Roman" w:cs="Times New Roman"/>
        </w:rPr>
      </w:pPr>
      <w:r w:rsidRPr="006F5271">
        <w:rPr>
          <w:rFonts w:ascii="Times New Roman" w:hAnsi="Times New Roman" w:cs="Times New Roman"/>
        </w:rPr>
        <w:t>Główny Instytut Górnictwa</w:t>
      </w:r>
    </w:p>
    <w:p w:rsidR="00AE43B9" w:rsidRPr="006F5271" w:rsidRDefault="00AE43B9" w:rsidP="00F312AD">
      <w:pPr>
        <w:pStyle w:val="Styl"/>
        <w:tabs>
          <w:tab w:val="left" w:pos="0"/>
          <w:tab w:val="left" w:leader="dot" w:pos="8865"/>
        </w:tabs>
        <w:spacing w:line="320" w:lineRule="exact"/>
        <w:ind w:right="72"/>
        <w:jc w:val="both"/>
        <w:rPr>
          <w:rFonts w:ascii="Times New Roman" w:hAnsi="Times New Roman" w:cs="Times New Roman"/>
        </w:rPr>
      </w:pPr>
      <w:r w:rsidRPr="006F5271">
        <w:rPr>
          <w:rFonts w:ascii="Times New Roman" w:hAnsi="Times New Roman" w:cs="Times New Roman"/>
        </w:rPr>
        <w:t>Plac Gwarków 1</w:t>
      </w:r>
    </w:p>
    <w:p w:rsidR="00AE43B9" w:rsidRPr="006F5271" w:rsidRDefault="00AE43B9" w:rsidP="00F312AD">
      <w:pPr>
        <w:spacing w:line="320" w:lineRule="exact"/>
        <w:jc w:val="both"/>
      </w:pPr>
      <w:r w:rsidRPr="006F5271">
        <w:t>40-166 Katowice</w:t>
      </w:r>
    </w:p>
    <w:p w:rsidR="00AE43B9" w:rsidRPr="006F5271" w:rsidRDefault="00AE43B9" w:rsidP="00F312AD">
      <w:pPr>
        <w:pStyle w:val="Styl"/>
        <w:tabs>
          <w:tab w:val="left" w:pos="0"/>
          <w:tab w:val="left" w:leader="dot" w:pos="8865"/>
        </w:tabs>
        <w:spacing w:line="320" w:lineRule="exact"/>
        <w:ind w:right="72"/>
        <w:jc w:val="both"/>
        <w:rPr>
          <w:rFonts w:ascii="Times New Roman" w:hAnsi="Times New Roman" w:cs="Times New Roman"/>
        </w:rPr>
      </w:pPr>
      <w:r w:rsidRPr="006F5271">
        <w:rPr>
          <w:rFonts w:ascii="Times New Roman" w:hAnsi="Times New Roman" w:cs="Times New Roman"/>
        </w:rPr>
        <w:t>zwany dalej „Zamawiającym”</w:t>
      </w:r>
    </w:p>
    <w:p w:rsidR="00AE43B9" w:rsidRPr="006F5271" w:rsidRDefault="00AE43B9" w:rsidP="00F312AD">
      <w:pPr>
        <w:pStyle w:val="Nagwek1"/>
        <w:tabs>
          <w:tab w:val="left" w:pos="2268"/>
        </w:tabs>
      </w:pPr>
      <w:bookmarkStart w:id="2" w:name="_Toc283275573"/>
      <w:bookmarkStart w:id="3" w:name="_Toc437420275"/>
      <w:r w:rsidRPr="006F5271">
        <w:t>ROZDZIAŁ II.</w:t>
      </w:r>
      <w:r w:rsidRPr="006F5271">
        <w:tab/>
        <w:t>TRYB UDZIELENIA ZAMÓWIENIA PUBLICZNEGO</w:t>
      </w:r>
      <w:bookmarkEnd w:id="2"/>
      <w:bookmarkEnd w:id="3"/>
    </w:p>
    <w:p w:rsidR="00F322A0" w:rsidRPr="006F5271" w:rsidRDefault="006D29D7" w:rsidP="00606F1B">
      <w:pPr>
        <w:suppressAutoHyphens/>
        <w:spacing w:line="360" w:lineRule="atLeast"/>
        <w:jc w:val="both"/>
      </w:pPr>
      <w:bookmarkStart w:id="4" w:name="_Toc283275574"/>
      <w:r w:rsidRPr="006D29D7">
        <w:t xml:space="preserve">Postępowanie o udzielenie zamówienia prowadzone jest w trybie </w:t>
      </w:r>
      <w:r w:rsidRPr="002F4981">
        <w:t xml:space="preserve">przetargu </w:t>
      </w:r>
      <w:r w:rsidR="00F23448">
        <w:t>nie</w:t>
      </w:r>
      <w:r w:rsidRPr="002F4981">
        <w:t>ograniczonego</w:t>
      </w:r>
      <w:r w:rsidRPr="006D29D7">
        <w:t xml:space="preserve"> o</w:t>
      </w:r>
      <w:r w:rsidR="002F4981">
        <w:t> </w:t>
      </w:r>
      <w:r w:rsidRPr="006D29D7">
        <w:t xml:space="preserve">wartości zamówienia nieprzekraczającej kwoty (w tym przypadku 207 000 euro) określonej w przepisach wydanych na podstawie art. 11 ust. 8 ustawy z dnia 29 stycznia 2004 roku - Prawo zamówień publicznych (Dz.U. z 2013 r. </w:t>
      </w:r>
      <w:proofErr w:type="spellStart"/>
      <w:r w:rsidRPr="006D29D7">
        <w:t>poz</w:t>
      </w:r>
      <w:proofErr w:type="spellEnd"/>
      <w:r w:rsidRPr="006D29D7">
        <w:t xml:space="preserve"> 907 z </w:t>
      </w:r>
      <w:proofErr w:type="spellStart"/>
      <w:r w:rsidRPr="006D29D7">
        <w:t>póź</w:t>
      </w:r>
      <w:proofErr w:type="spellEnd"/>
      <w:r w:rsidRPr="006D29D7">
        <w:t>. zm.) oraz aktów wykonawczych wydanych na jej podstawie, a w sprawach nieuregulowanych przepisy ustawy z dnia 23 kwietnia 1964 r. – Kodeks cywilny (Dz. Ust. Nr. 16, poz. 93 z późniejszymi zmianami.) oraz ustawy z dnia 27 sierpnia 2009 r. - o odpowiedzialności za naruszenie dyscypliny finansów publicznych (Dz. U. 2009.157.1240 z późniejszymi zmianami).</w:t>
      </w:r>
    </w:p>
    <w:p w:rsidR="00AE43B9" w:rsidRPr="006F5271" w:rsidRDefault="00AE43B9" w:rsidP="00F312AD">
      <w:pPr>
        <w:pStyle w:val="Nagwek1"/>
        <w:tabs>
          <w:tab w:val="left" w:pos="2268"/>
        </w:tabs>
      </w:pPr>
      <w:bookmarkStart w:id="5" w:name="_Toc437420276"/>
      <w:r w:rsidRPr="006F5271">
        <w:t>ROZDZIAŁ III.</w:t>
      </w:r>
      <w:r w:rsidRPr="006F5271">
        <w:tab/>
        <w:t>OPIS PRZEDMIOTU ZAMÓWIENIA</w:t>
      </w:r>
      <w:bookmarkEnd w:id="4"/>
      <w:bookmarkEnd w:id="5"/>
    </w:p>
    <w:p w:rsidR="00606F1B" w:rsidRPr="006F5271" w:rsidRDefault="00606F1B" w:rsidP="007C1326">
      <w:pPr>
        <w:numPr>
          <w:ilvl w:val="0"/>
          <w:numId w:val="21"/>
        </w:numPr>
        <w:overflowPunct w:val="0"/>
        <w:autoSpaceDE w:val="0"/>
        <w:autoSpaceDN w:val="0"/>
        <w:adjustRightInd w:val="0"/>
        <w:spacing w:line="360" w:lineRule="exact"/>
        <w:jc w:val="both"/>
        <w:textAlignment w:val="baseline"/>
      </w:pPr>
      <w:r w:rsidRPr="006F5271">
        <w:t xml:space="preserve">Główny Instytut Górnictwa jest </w:t>
      </w:r>
      <w:r w:rsidR="002E273B">
        <w:t>instytutem badawczym</w:t>
      </w:r>
      <w:r w:rsidRPr="006F5271">
        <w:t xml:space="preserve"> działającą na podstawie ustawy z</w:t>
      </w:r>
      <w:r w:rsidR="002E273B">
        <w:t> </w:t>
      </w:r>
      <w:r w:rsidRPr="006F5271">
        <w:t xml:space="preserve">dnia </w:t>
      </w:r>
      <w:r w:rsidR="002E273B">
        <w:t>30</w:t>
      </w:r>
      <w:r w:rsidRPr="006F5271">
        <w:t xml:space="preserve"> </w:t>
      </w:r>
      <w:r w:rsidR="002E273B">
        <w:t>kwietnia</w:t>
      </w:r>
      <w:r w:rsidRPr="006F5271">
        <w:t xml:space="preserve"> </w:t>
      </w:r>
      <w:r w:rsidR="002E273B">
        <w:t>2010</w:t>
      </w:r>
      <w:r w:rsidRPr="006F5271">
        <w:t xml:space="preserve"> r. o </w:t>
      </w:r>
      <w:r w:rsidR="002E273B">
        <w:t>instytutach badawczych</w:t>
      </w:r>
      <w:r w:rsidRPr="006F5271">
        <w:t xml:space="preserve"> (Dz. U. nr </w:t>
      </w:r>
      <w:r w:rsidR="002E273B">
        <w:t xml:space="preserve">96 </w:t>
      </w:r>
      <w:proofErr w:type="spellStart"/>
      <w:r w:rsidR="002E273B">
        <w:t>poz</w:t>
      </w:r>
      <w:proofErr w:type="spellEnd"/>
      <w:r w:rsidR="002E273B">
        <w:t xml:space="preserve"> 618</w:t>
      </w:r>
      <w:r w:rsidRPr="006F5271">
        <w:t xml:space="preserve"> z </w:t>
      </w:r>
      <w:r w:rsidR="002E273B">
        <w:t>2010</w:t>
      </w:r>
      <w:r w:rsidRPr="006F5271">
        <w:t xml:space="preserve"> z</w:t>
      </w:r>
      <w:r w:rsidR="002E273B">
        <w:t> </w:t>
      </w:r>
      <w:r w:rsidRPr="006F5271">
        <w:t>późniejszymi zmianami). Przedmiotem działania GIG jest prowadzenie badań naukowych i prac badawczo-rozwojowych w dziedzinach górnictwa, inżynierii środowiska oraz innych działów gospodarki. Instytut podejmuje kompleksowe i</w:t>
      </w:r>
      <w:r w:rsidR="00763CC8">
        <w:t> </w:t>
      </w:r>
      <w:r w:rsidRPr="006F5271">
        <w:t>interdyscyplinarne zadania oferując: usługi badawczo-techniczne i konsultingowe, ekspertyzy, sprzedaż technologii i know-how, szeroką działalność edukacyjną.</w:t>
      </w:r>
    </w:p>
    <w:p w:rsidR="00606F1B" w:rsidRPr="006F5271" w:rsidRDefault="00606F1B" w:rsidP="007C1326">
      <w:pPr>
        <w:numPr>
          <w:ilvl w:val="0"/>
          <w:numId w:val="21"/>
        </w:numPr>
        <w:overflowPunct w:val="0"/>
        <w:autoSpaceDE w:val="0"/>
        <w:autoSpaceDN w:val="0"/>
        <w:adjustRightInd w:val="0"/>
        <w:spacing w:line="360" w:lineRule="exact"/>
        <w:jc w:val="both"/>
        <w:textAlignment w:val="baseline"/>
      </w:pPr>
      <w:r w:rsidRPr="006F5271">
        <w:t>Ochroną objęte są następujące tereny i obiekty:</w:t>
      </w:r>
    </w:p>
    <w:p w:rsidR="005D625A" w:rsidRPr="006F5271" w:rsidRDefault="005D625A" w:rsidP="007C1326">
      <w:pPr>
        <w:overflowPunct w:val="0"/>
        <w:autoSpaceDE w:val="0"/>
        <w:autoSpaceDN w:val="0"/>
        <w:adjustRightInd w:val="0"/>
        <w:spacing w:line="360" w:lineRule="exact"/>
        <w:ind w:firstLine="284"/>
        <w:jc w:val="both"/>
        <w:textAlignment w:val="baseline"/>
      </w:pPr>
      <w:r w:rsidRPr="006F5271">
        <w:t>1.</w:t>
      </w:r>
      <w:r w:rsidR="00763CC8">
        <w:tab/>
      </w:r>
      <w:r w:rsidRPr="006F5271">
        <w:t>Teren Głównego Instytutu Górnictwa w Katowicach</w:t>
      </w:r>
    </w:p>
    <w:p w:rsidR="00606F1B" w:rsidRPr="006F5271" w:rsidRDefault="005D625A" w:rsidP="007C1326">
      <w:pPr>
        <w:tabs>
          <w:tab w:val="left" w:pos="360"/>
        </w:tabs>
        <w:overflowPunct w:val="0"/>
        <w:autoSpaceDE w:val="0"/>
        <w:autoSpaceDN w:val="0"/>
        <w:adjustRightInd w:val="0"/>
        <w:spacing w:line="360" w:lineRule="exact"/>
        <w:ind w:left="1440" w:hanging="720"/>
        <w:jc w:val="both"/>
        <w:textAlignment w:val="baseline"/>
      </w:pPr>
      <w:r w:rsidRPr="006F5271">
        <w:t>1.1</w:t>
      </w:r>
      <w:r w:rsidRPr="006F5271">
        <w:tab/>
      </w:r>
      <w:r w:rsidR="00606F1B" w:rsidRPr="006F5271">
        <w:t>Zasadniczy kompleks budynków w Katowicach przy pl. Gwarków 1 Powierzchnia ok. 3,15 ha - teren ogrodzony (obowiązkowa ochrona zgodna z ustawą o ochronie osób i mienia z dnia 22 sierpnia 1997).</w:t>
      </w:r>
    </w:p>
    <w:p w:rsidR="00606F1B" w:rsidRPr="006F5271" w:rsidRDefault="00606F1B" w:rsidP="007C1326">
      <w:pPr>
        <w:numPr>
          <w:ilvl w:val="1"/>
          <w:numId w:val="22"/>
        </w:numPr>
        <w:tabs>
          <w:tab w:val="clear" w:pos="1080"/>
          <w:tab w:val="left" w:pos="360"/>
          <w:tab w:val="num" w:pos="1440"/>
        </w:tabs>
        <w:overflowPunct w:val="0"/>
        <w:autoSpaceDE w:val="0"/>
        <w:autoSpaceDN w:val="0"/>
        <w:adjustRightInd w:val="0"/>
        <w:spacing w:line="360" w:lineRule="exact"/>
        <w:ind w:left="1440" w:hanging="720"/>
        <w:jc w:val="both"/>
        <w:textAlignment w:val="baseline"/>
      </w:pPr>
      <w:r w:rsidRPr="006F5271">
        <w:t>Budynki przy ulicy Korfantego w Katowicach 81, 83 wraz z przyległym terenem.</w:t>
      </w:r>
    </w:p>
    <w:p w:rsidR="00473EC9" w:rsidRDefault="00473EC9" w:rsidP="00606F1B">
      <w:pPr>
        <w:spacing w:line="360" w:lineRule="auto"/>
        <w:jc w:val="both"/>
      </w:pPr>
    </w:p>
    <w:p w:rsidR="00473EC9" w:rsidRDefault="00473EC9" w:rsidP="00606F1B">
      <w:pPr>
        <w:spacing w:line="360" w:lineRule="auto"/>
        <w:jc w:val="both"/>
      </w:pPr>
    </w:p>
    <w:p w:rsidR="007C1326" w:rsidRDefault="007C1326" w:rsidP="00606F1B">
      <w:pPr>
        <w:spacing w:line="360" w:lineRule="auto"/>
        <w:jc w:val="both"/>
      </w:pPr>
    </w:p>
    <w:p w:rsidR="00606F1B" w:rsidRPr="006F5271" w:rsidRDefault="00606F1B" w:rsidP="00606F1B">
      <w:pPr>
        <w:spacing w:line="360" w:lineRule="auto"/>
        <w:jc w:val="both"/>
      </w:pPr>
      <w:r w:rsidRPr="006F5271">
        <w:t>Minimalna obsada pracowników ochrony na terenach i obiektach w Katowicach wynosi:</w:t>
      </w:r>
    </w:p>
    <w:p w:rsidR="00606F1B" w:rsidRPr="006F5271" w:rsidRDefault="00606F1B" w:rsidP="00606F1B">
      <w:pPr>
        <w:spacing w:line="360" w:lineRule="auto"/>
        <w:jc w:val="right"/>
        <w:rPr>
          <w:b/>
          <w:i/>
        </w:rPr>
      </w:pPr>
      <w:r w:rsidRPr="006F5271">
        <w:rPr>
          <w:b/>
          <w:i/>
        </w:rPr>
        <w:t>Tabela nr 1</w:t>
      </w:r>
    </w:p>
    <w:tbl>
      <w:tblPr>
        <w:tblW w:w="9088" w:type="dxa"/>
        <w:tblInd w:w="62" w:type="dxa"/>
        <w:tblCellMar>
          <w:left w:w="70" w:type="dxa"/>
          <w:right w:w="70" w:type="dxa"/>
        </w:tblCellMar>
        <w:tblLook w:val="0000" w:firstRow="0" w:lastRow="0" w:firstColumn="0" w:lastColumn="0" w:noHBand="0" w:noVBand="0"/>
      </w:tblPr>
      <w:tblGrid>
        <w:gridCol w:w="2135"/>
        <w:gridCol w:w="2100"/>
        <w:gridCol w:w="1795"/>
        <w:gridCol w:w="764"/>
        <w:gridCol w:w="763"/>
        <w:gridCol w:w="766"/>
        <w:gridCol w:w="765"/>
      </w:tblGrid>
      <w:tr w:rsidR="00606F1B" w:rsidRPr="006F5271">
        <w:trPr>
          <w:trHeight w:val="315"/>
        </w:trPr>
        <w:tc>
          <w:tcPr>
            <w:tcW w:w="4235" w:type="dxa"/>
            <w:gridSpan w:val="2"/>
            <w:vMerge w:val="restart"/>
            <w:tcBorders>
              <w:top w:val="double" w:sz="6" w:space="0" w:color="auto"/>
              <w:left w:val="double" w:sz="6" w:space="0" w:color="auto"/>
              <w:bottom w:val="single" w:sz="4" w:space="0" w:color="000000"/>
              <w:right w:val="single" w:sz="8" w:space="0" w:color="000000"/>
            </w:tcBorders>
            <w:shd w:val="clear" w:color="auto" w:fill="FFFF99"/>
            <w:noWrap/>
            <w:vAlign w:val="center"/>
          </w:tcPr>
          <w:p w:rsidR="00606F1B" w:rsidRPr="006F5271" w:rsidRDefault="00606F1B" w:rsidP="00C15E44">
            <w:pPr>
              <w:jc w:val="center"/>
            </w:pPr>
            <w:r w:rsidRPr="006F5271">
              <w:t>Posterunek</w:t>
            </w:r>
          </w:p>
        </w:tc>
        <w:tc>
          <w:tcPr>
            <w:tcW w:w="4853" w:type="dxa"/>
            <w:gridSpan w:val="5"/>
            <w:tcBorders>
              <w:top w:val="double" w:sz="6" w:space="0" w:color="auto"/>
              <w:left w:val="nil"/>
              <w:bottom w:val="single" w:sz="4" w:space="0" w:color="auto"/>
              <w:right w:val="double" w:sz="6" w:space="0" w:color="000000"/>
            </w:tcBorders>
            <w:shd w:val="clear" w:color="auto" w:fill="FFFF99"/>
            <w:noWrap/>
            <w:vAlign w:val="center"/>
          </w:tcPr>
          <w:p w:rsidR="00606F1B" w:rsidRPr="006F5271" w:rsidRDefault="00606F1B" w:rsidP="00C15E44">
            <w:pPr>
              <w:jc w:val="center"/>
            </w:pPr>
            <w:r w:rsidRPr="006F5271">
              <w:t>ilość pracowników</w:t>
            </w:r>
          </w:p>
        </w:tc>
      </w:tr>
      <w:tr w:rsidR="00606F1B" w:rsidRPr="006F5271">
        <w:trPr>
          <w:trHeight w:val="300"/>
        </w:trPr>
        <w:tc>
          <w:tcPr>
            <w:tcW w:w="4235" w:type="dxa"/>
            <w:gridSpan w:val="2"/>
            <w:vMerge/>
            <w:tcBorders>
              <w:top w:val="double" w:sz="6" w:space="0" w:color="auto"/>
              <w:left w:val="double" w:sz="6" w:space="0" w:color="auto"/>
              <w:bottom w:val="single" w:sz="4" w:space="0" w:color="000000"/>
              <w:right w:val="single" w:sz="8" w:space="0" w:color="000000"/>
            </w:tcBorders>
            <w:vAlign w:val="center"/>
          </w:tcPr>
          <w:p w:rsidR="00606F1B" w:rsidRPr="006F5271" w:rsidRDefault="00606F1B" w:rsidP="00C15E44"/>
        </w:tc>
        <w:tc>
          <w:tcPr>
            <w:tcW w:w="1795" w:type="dxa"/>
            <w:vMerge w:val="restart"/>
            <w:tcBorders>
              <w:top w:val="nil"/>
              <w:left w:val="single" w:sz="8" w:space="0" w:color="auto"/>
              <w:bottom w:val="single" w:sz="8" w:space="0" w:color="000000"/>
              <w:right w:val="single" w:sz="8" w:space="0" w:color="auto"/>
            </w:tcBorders>
            <w:shd w:val="clear" w:color="auto" w:fill="FFFF99"/>
            <w:noWrap/>
            <w:vAlign w:val="center"/>
          </w:tcPr>
          <w:p w:rsidR="00606F1B" w:rsidRPr="006F5271" w:rsidRDefault="0096558A" w:rsidP="00C15E44">
            <w:pPr>
              <w:jc w:val="center"/>
            </w:pPr>
            <w:r w:rsidRPr="002F4981">
              <w:t>U</w:t>
            </w:r>
            <w:r w:rsidR="002F4981">
              <w:t>p</w:t>
            </w:r>
            <w:r w:rsidRPr="002F4981">
              <w:t>rawnienia</w:t>
            </w:r>
          </w:p>
        </w:tc>
        <w:tc>
          <w:tcPr>
            <w:tcW w:w="1527" w:type="dxa"/>
            <w:gridSpan w:val="2"/>
            <w:tcBorders>
              <w:top w:val="single" w:sz="4" w:space="0" w:color="auto"/>
              <w:left w:val="nil"/>
              <w:bottom w:val="single" w:sz="4" w:space="0" w:color="auto"/>
              <w:right w:val="single" w:sz="8" w:space="0" w:color="000000"/>
            </w:tcBorders>
            <w:shd w:val="clear" w:color="auto" w:fill="FFFF99"/>
            <w:noWrap/>
            <w:vAlign w:val="bottom"/>
          </w:tcPr>
          <w:p w:rsidR="00606F1B" w:rsidRPr="006F5271" w:rsidRDefault="00606F1B" w:rsidP="00C15E44">
            <w:pPr>
              <w:jc w:val="center"/>
            </w:pPr>
            <w:r w:rsidRPr="006F5271">
              <w:t>dni robocze</w:t>
            </w:r>
          </w:p>
        </w:tc>
        <w:tc>
          <w:tcPr>
            <w:tcW w:w="1531" w:type="dxa"/>
            <w:gridSpan w:val="2"/>
            <w:tcBorders>
              <w:top w:val="single" w:sz="4" w:space="0" w:color="auto"/>
              <w:left w:val="nil"/>
              <w:bottom w:val="single" w:sz="4" w:space="0" w:color="auto"/>
              <w:right w:val="double" w:sz="6" w:space="0" w:color="000000"/>
            </w:tcBorders>
            <w:shd w:val="clear" w:color="auto" w:fill="FFFF99"/>
            <w:noWrap/>
            <w:vAlign w:val="bottom"/>
          </w:tcPr>
          <w:p w:rsidR="00606F1B" w:rsidRPr="006F5271" w:rsidRDefault="00606F1B" w:rsidP="00C15E44">
            <w:pPr>
              <w:jc w:val="center"/>
            </w:pPr>
            <w:r w:rsidRPr="006F5271">
              <w:t>dni wolne</w:t>
            </w:r>
          </w:p>
        </w:tc>
      </w:tr>
      <w:tr w:rsidR="00606F1B" w:rsidRPr="006F5271">
        <w:trPr>
          <w:trHeight w:val="315"/>
        </w:trPr>
        <w:tc>
          <w:tcPr>
            <w:tcW w:w="2135" w:type="dxa"/>
            <w:tcBorders>
              <w:top w:val="nil"/>
              <w:left w:val="double" w:sz="6" w:space="0" w:color="auto"/>
              <w:bottom w:val="single" w:sz="8" w:space="0" w:color="auto"/>
              <w:right w:val="single" w:sz="4" w:space="0" w:color="auto"/>
            </w:tcBorders>
            <w:shd w:val="clear" w:color="auto" w:fill="FFFF99"/>
            <w:noWrap/>
            <w:vAlign w:val="bottom"/>
          </w:tcPr>
          <w:p w:rsidR="00606F1B" w:rsidRPr="006F5271" w:rsidRDefault="00606F1B" w:rsidP="00C15E44">
            <w:pPr>
              <w:jc w:val="center"/>
            </w:pPr>
            <w:r w:rsidRPr="006F5271">
              <w:t>Miejsce</w:t>
            </w:r>
          </w:p>
        </w:tc>
        <w:tc>
          <w:tcPr>
            <w:tcW w:w="2100" w:type="dxa"/>
            <w:tcBorders>
              <w:top w:val="nil"/>
              <w:left w:val="nil"/>
              <w:bottom w:val="single" w:sz="8" w:space="0" w:color="auto"/>
              <w:right w:val="nil"/>
            </w:tcBorders>
            <w:shd w:val="clear" w:color="auto" w:fill="FFFF99"/>
            <w:noWrap/>
            <w:vAlign w:val="bottom"/>
          </w:tcPr>
          <w:p w:rsidR="00606F1B" w:rsidRPr="006F5271" w:rsidRDefault="00606F1B" w:rsidP="00C15E44">
            <w:pPr>
              <w:jc w:val="center"/>
            </w:pPr>
            <w:r w:rsidRPr="006F5271">
              <w:t>uwagi</w:t>
            </w:r>
          </w:p>
        </w:tc>
        <w:tc>
          <w:tcPr>
            <w:tcW w:w="1795" w:type="dxa"/>
            <w:vMerge/>
            <w:tcBorders>
              <w:top w:val="nil"/>
              <w:left w:val="single" w:sz="8" w:space="0" w:color="auto"/>
              <w:bottom w:val="single" w:sz="8" w:space="0" w:color="000000"/>
              <w:right w:val="single" w:sz="8" w:space="0" w:color="auto"/>
            </w:tcBorders>
            <w:vAlign w:val="center"/>
          </w:tcPr>
          <w:p w:rsidR="00606F1B" w:rsidRPr="006F5271" w:rsidRDefault="00606F1B" w:rsidP="00C15E44"/>
        </w:tc>
        <w:tc>
          <w:tcPr>
            <w:tcW w:w="764" w:type="dxa"/>
            <w:tcBorders>
              <w:top w:val="nil"/>
              <w:left w:val="nil"/>
              <w:bottom w:val="single" w:sz="8" w:space="0" w:color="auto"/>
              <w:right w:val="single" w:sz="4" w:space="0" w:color="auto"/>
            </w:tcBorders>
            <w:shd w:val="clear" w:color="auto" w:fill="FFFF99"/>
            <w:noWrap/>
            <w:vAlign w:val="bottom"/>
          </w:tcPr>
          <w:p w:rsidR="00606F1B" w:rsidRPr="006F5271" w:rsidRDefault="00606F1B" w:rsidP="00C15E44">
            <w:pPr>
              <w:jc w:val="center"/>
            </w:pPr>
            <w:r w:rsidRPr="006F5271">
              <w:t>6-18</w:t>
            </w:r>
          </w:p>
        </w:tc>
        <w:tc>
          <w:tcPr>
            <w:tcW w:w="763" w:type="dxa"/>
            <w:tcBorders>
              <w:top w:val="nil"/>
              <w:left w:val="nil"/>
              <w:bottom w:val="single" w:sz="8" w:space="0" w:color="auto"/>
              <w:right w:val="single" w:sz="8" w:space="0" w:color="auto"/>
            </w:tcBorders>
            <w:shd w:val="clear" w:color="auto" w:fill="FFFF99"/>
            <w:noWrap/>
            <w:vAlign w:val="bottom"/>
          </w:tcPr>
          <w:p w:rsidR="00606F1B" w:rsidRPr="006F5271" w:rsidRDefault="00606F1B" w:rsidP="00C15E44">
            <w:pPr>
              <w:jc w:val="center"/>
            </w:pPr>
            <w:r w:rsidRPr="006F5271">
              <w:t>18-6</w:t>
            </w:r>
          </w:p>
        </w:tc>
        <w:tc>
          <w:tcPr>
            <w:tcW w:w="766" w:type="dxa"/>
            <w:tcBorders>
              <w:top w:val="nil"/>
              <w:left w:val="nil"/>
              <w:bottom w:val="single" w:sz="8" w:space="0" w:color="auto"/>
              <w:right w:val="single" w:sz="4" w:space="0" w:color="auto"/>
            </w:tcBorders>
            <w:shd w:val="clear" w:color="auto" w:fill="FFFF99"/>
            <w:noWrap/>
            <w:vAlign w:val="bottom"/>
          </w:tcPr>
          <w:p w:rsidR="00606F1B" w:rsidRPr="006F5271" w:rsidRDefault="00606F1B" w:rsidP="00C15E44">
            <w:pPr>
              <w:jc w:val="center"/>
            </w:pPr>
            <w:r w:rsidRPr="006F5271">
              <w:t>6-18</w:t>
            </w:r>
          </w:p>
        </w:tc>
        <w:tc>
          <w:tcPr>
            <w:tcW w:w="765" w:type="dxa"/>
            <w:tcBorders>
              <w:top w:val="nil"/>
              <w:left w:val="nil"/>
              <w:bottom w:val="single" w:sz="8" w:space="0" w:color="auto"/>
              <w:right w:val="double" w:sz="6" w:space="0" w:color="auto"/>
            </w:tcBorders>
            <w:shd w:val="clear" w:color="auto" w:fill="FFFF99"/>
            <w:noWrap/>
            <w:vAlign w:val="bottom"/>
          </w:tcPr>
          <w:p w:rsidR="00606F1B" w:rsidRPr="006F5271" w:rsidRDefault="00606F1B" w:rsidP="00C15E44">
            <w:pPr>
              <w:jc w:val="center"/>
            </w:pPr>
            <w:r w:rsidRPr="006F5271">
              <w:t>18-6</w:t>
            </w:r>
          </w:p>
        </w:tc>
      </w:tr>
      <w:tr w:rsidR="00606F1B" w:rsidRPr="006F5271">
        <w:trPr>
          <w:trHeight w:val="300"/>
        </w:trPr>
        <w:tc>
          <w:tcPr>
            <w:tcW w:w="2135" w:type="dxa"/>
            <w:tcBorders>
              <w:top w:val="nil"/>
              <w:left w:val="double" w:sz="6" w:space="0" w:color="auto"/>
              <w:bottom w:val="single" w:sz="4" w:space="0" w:color="auto"/>
              <w:right w:val="single" w:sz="4" w:space="0" w:color="auto"/>
            </w:tcBorders>
            <w:shd w:val="clear" w:color="auto" w:fill="auto"/>
            <w:noWrap/>
            <w:vAlign w:val="center"/>
          </w:tcPr>
          <w:p w:rsidR="00606F1B" w:rsidRPr="006F5271" w:rsidRDefault="00606F1B" w:rsidP="002B2EFE">
            <w:r w:rsidRPr="006F5271">
              <w:t>Pawilon I</w:t>
            </w:r>
          </w:p>
        </w:tc>
        <w:tc>
          <w:tcPr>
            <w:tcW w:w="2100" w:type="dxa"/>
            <w:tcBorders>
              <w:top w:val="nil"/>
              <w:left w:val="nil"/>
              <w:bottom w:val="single" w:sz="4" w:space="0" w:color="auto"/>
              <w:right w:val="nil"/>
            </w:tcBorders>
            <w:shd w:val="clear" w:color="auto" w:fill="auto"/>
            <w:noWrap/>
            <w:vAlign w:val="center"/>
          </w:tcPr>
          <w:p w:rsidR="002B2EFE" w:rsidRPr="006F5271" w:rsidRDefault="009D4136" w:rsidP="00C15E44">
            <w:pPr>
              <w:jc w:val="center"/>
            </w:pPr>
            <w:r w:rsidRPr="006F5271">
              <w:t>stacjonarny</w:t>
            </w:r>
            <w:r w:rsidR="002B2EFE" w:rsidRPr="006F5271">
              <w:t xml:space="preserve">; </w:t>
            </w:r>
          </w:p>
          <w:p w:rsidR="00606F1B" w:rsidRPr="006F5271" w:rsidRDefault="002B2EFE" w:rsidP="00C15E44">
            <w:pPr>
              <w:jc w:val="center"/>
            </w:pPr>
            <w:r w:rsidRPr="006F5271">
              <w:t>d-ca zmiany</w:t>
            </w:r>
          </w:p>
        </w:tc>
        <w:tc>
          <w:tcPr>
            <w:tcW w:w="1795" w:type="dxa"/>
            <w:tcBorders>
              <w:top w:val="nil"/>
              <w:left w:val="single" w:sz="8" w:space="0" w:color="auto"/>
              <w:bottom w:val="single" w:sz="4" w:space="0" w:color="auto"/>
              <w:right w:val="single" w:sz="8" w:space="0" w:color="auto"/>
            </w:tcBorders>
            <w:shd w:val="clear" w:color="auto" w:fill="auto"/>
            <w:noWrap/>
            <w:vAlign w:val="center"/>
          </w:tcPr>
          <w:p w:rsidR="00606F1B" w:rsidRPr="002F4981" w:rsidRDefault="0096558A" w:rsidP="00C15E44">
            <w:pPr>
              <w:jc w:val="center"/>
            </w:pPr>
            <w:r w:rsidRPr="002F4981">
              <w:t>Kwalifikowany</w:t>
            </w:r>
          </w:p>
        </w:tc>
        <w:tc>
          <w:tcPr>
            <w:tcW w:w="764" w:type="dxa"/>
            <w:tcBorders>
              <w:top w:val="nil"/>
              <w:left w:val="nil"/>
              <w:bottom w:val="single" w:sz="4" w:space="0" w:color="auto"/>
              <w:right w:val="single" w:sz="4" w:space="0" w:color="auto"/>
            </w:tcBorders>
            <w:shd w:val="clear" w:color="auto" w:fill="auto"/>
            <w:noWrap/>
            <w:vAlign w:val="center"/>
          </w:tcPr>
          <w:p w:rsidR="00606F1B" w:rsidRPr="006F5271" w:rsidRDefault="00606F1B" w:rsidP="00C15E44">
            <w:pPr>
              <w:jc w:val="center"/>
            </w:pPr>
            <w:r w:rsidRPr="006F5271">
              <w:t>1</w:t>
            </w:r>
          </w:p>
        </w:tc>
        <w:tc>
          <w:tcPr>
            <w:tcW w:w="763" w:type="dxa"/>
            <w:tcBorders>
              <w:top w:val="nil"/>
              <w:left w:val="nil"/>
              <w:bottom w:val="single" w:sz="4" w:space="0" w:color="auto"/>
              <w:right w:val="single" w:sz="8" w:space="0" w:color="auto"/>
            </w:tcBorders>
            <w:shd w:val="clear" w:color="auto" w:fill="auto"/>
            <w:noWrap/>
            <w:vAlign w:val="center"/>
          </w:tcPr>
          <w:p w:rsidR="00606F1B" w:rsidRPr="006F5271" w:rsidRDefault="00606F1B" w:rsidP="00C15E44">
            <w:pPr>
              <w:jc w:val="center"/>
            </w:pPr>
            <w:r w:rsidRPr="006F5271">
              <w:t>1</w:t>
            </w:r>
          </w:p>
        </w:tc>
        <w:tc>
          <w:tcPr>
            <w:tcW w:w="766" w:type="dxa"/>
            <w:tcBorders>
              <w:top w:val="nil"/>
              <w:left w:val="nil"/>
              <w:bottom w:val="single" w:sz="4" w:space="0" w:color="auto"/>
              <w:right w:val="single" w:sz="4" w:space="0" w:color="auto"/>
            </w:tcBorders>
            <w:shd w:val="clear" w:color="auto" w:fill="auto"/>
            <w:noWrap/>
            <w:vAlign w:val="center"/>
          </w:tcPr>
          <w:p w:rsidR="00606F1B" w:rsidRPr="006F5271" w:rsidRDefault="00606F1B" w:rsidP="00C15E44">
            <w:pPr>
              <w:jc w:val="center"/>
            </w:pPr>
            <w:r w:rsidRPr="006F5271">
              <w:t>1</w:t>
            </w:r>
          </w:p>
        </w:tc>
        <w:tc>
          <w:tcPr>
            <w:tcW w:w="765" w:type="dxa"/>
            <w:tcBorders>
              <w:top w:val="nil"/>
              <w:left w:val="nil"/>
              <w:bottom w:val="single" w:sz="4" w:space="0" w:color="auto"/>
              <w:right w:val="double" w:sz="6" w:space="0" w:color="auto"/>
            </w:tcBorders>
            <w:shd w:val="clear" w:color="auto" w:fill="auto"/>
            <w:noWrap/>
            <w:vAlign w:val="center"/>
          </w:tcPr>
          <w:p w:rsidR="00606F1B" w:rsidRPr="006F5271" w:rsidRDefault="00606F1B" w:rsidP="00C15E44">
            <w:pPr>
              <w:jc w:val="center"/>
            </w:pPr>
            <w:r w:rsidRPr="006F5271">
              <w:t>1</w:t>
            </w:r>
          </w:p>
        </w:tc>
      </w:tr>
      <w:tr w:rsidR="0096558A" w:rsidRPr="006F5271">
        <w:trPr>
          <w:trHeight w:val="300"/>
        </w:trPr>
        <w:tc>
          <w:tcPr>
            <w:tcW w:w="2135" w:type="dxa"/>
            <w:tcBorders>
              <w:top w:val="nil"/>
              <w:left w:val="double" w:sz="6" w:space="0" w:color="auto"/>
              <w:bottom w:val="single" w:sz="4" w:space="0" w:color="auto"/>
              <w:right w:val="single" w:sz="4" w:space="0" w:color="auto"/>
            </w:tcBorders>
            <w:shd w:val="clear" w:color="auto" w:fill="auto"/>
            <w:noWrap/>
            <w:vAlign w:val="bottom"/>
          </w:tcPr>
          <w:p w:rsidR="0096558A" w:rsidRPr="006F5271" w:rsidRDefault="0096558A" w:rsidP="00C15E44">
            <w:r w:rsidRPr="006F5271">
              <w:t>Pawilon I</w:t>
            </w:r>
          </w:p>
        </w:tc>
        <w:tc>
          <w:tcPr>
            <w:tcW w:w="2100" w:type="dxa"/>
            <w:tcBorders>
              <w:top w:val="nil"/>
              <w:left w:val="nil"/>
              <w:bottom w:val="single" w:sz="4" w:space="0" w:color="auto"/>
              <w:right w:val="nil"/>
            </w:tcBorders>
            <w:shd w:val="clear" w:color="auto" w:fill="auto"/>
            <w:noWrap/>
            <w:vAlign w:val="center"/>
          </w:tcPr>
          <w:p w:rsidR="0096558A" w:rsidRPr="006F5271" w:rsidRDefault="0096558A" w:rsidP="00C15E44">
            <w:pPr>
              <w:jc w:val="center"/>
            </w:pPr>
            <w:r w:rsidRPr="006F5271">
              <w:t>stacjonarny</w:t>
            </w:r>
          </w:p>
        </w:tc>
        <w:tc>
          <w:tcPr>
            <w:tcW w:w="1795" w:type="dxa"/>
            <w:tcBorders>
              <w:top w:val="nil"/>
              <w:left w:val="single" w:sz="8" w:space="0" w:color="auto"/>
              <w:bottom w:val="single" w:sz="4" w:space="0" w:color="auto"/>
              <w:right w:val="single" w:sz="8" w:space="0" w:color="auto"/>
            </w:tcBorders>
            <w:shd w:val="clear" w:color="auto" w:fill="auto"/>
            <w:noWrap/>
            <w:vAlign w:val="center"/>
          </w:tcPr>
          <w:p w:rsidR="0096558A" w:rsidRPr="002F4981" w:rsidRDefault="0096558A" w:rsidP="00482734">
            <w:pPr>
              <w:jc w:val="center"/>
            </w:pPr>
            <w:r w:rsidRPr="002F4981">
              <w:t>Kwalifikowany</w:t>
            </w:r>
          </w:p>
        </w:tc>
        <w:tc>
          <w:tcPr>
            <w:tcW w:w="764" w:type="dxa"/>
            <w:tcBorders>
              <w:top w:val="nil"/>
              <w:left w:val="nil"/>
              <w:bottom w:val="single" w:sz="4" w:space="0" w:color="auto"/>
              <w:right w:val="single" w:sz="4" w:space="0" w:color="auto"/>
            </w:tcBorders>
            <w:shd w:val="clear" w:color="auto" w:fill="auto"/>
            <w:noWrap/>
            <w:vAlign w:val="center"/>
          </w:tcPr>
          <w:p w:rsidR="0096558A" w:rsidRPr="006F5271" w:rsidRDefault="0096558A" w:rsidP="00C15E44">
            <w:pPr>
              <w:jc w:val="center"/>
            </w:pPr>
            <w:r w:rsidRPr="006F5271">
              <w:t>1</w:t>
            </w:r>
          </w:p>
        </w:tc>
        <w:tc>
          <w:tcPr>
            <w:tcW w:w="763" w:type="dxa"/>
            <w:tcBorders>
              <w:top w:val="nil"/>
              <w:left w:val="nil"/>
              <w:bottom w:val="single" w:sz="4" w:space="0" w:color="auto"/>
              <w:right w:val="single" w:sz="8" w:space="0" w:color="auto"/>
            </w:tcBorders>
            <w:shd w:val="clear" w:color="auto" w:fill="auto"/>
            <w:noWrap/>
            <w:vAlign w:val="center"/>
          </w:tcPr>
          <w:p w:rsidR="0096558A" w:rsidRPr="006F5271" w:rsidRDefault="0096558A" w:rsidP="00C15E44">
            <w:pPr>
              <w:jc w:val="center"/>
            </w:pPr>
            <w:r w:rsidRPr="006F5271">
              <w:t>-</w:t>
            </w:r>
          </w:p>
        </w:tc>
        <w:tc>
          <w:tcPr>
            <w:tcW w:w="766" w:type="dxa"/>
            <w:tcBorders>
              <w:top w:val="nil"/>
              <w:left w:val="nil"/>
              <w:bottom w:val="single" w:sz="4" w:space="0" w:color="auto"/>
              <w:right w:val="single" w:sz="4" w:space="0" w:color="auto"/>
            </w:tcBorders>
            <w:shd w:val="clear" w:color="auto" w:fill="auto"/>
            <w:noWrap/>
            <w:vAlign w:val="center"/>
          </w:tcPr>
          <w:p w:rsidR="0096558A" w:rsidRPr="006F5271" w:rsidRDefault="0096558A" w:rsidP="00C15E44">
            <w:pPr>
              <w:jc w:val="center"/>
            </w:pPr>
            <w:r w:rsidRPr="006F5271">
              <w:t>-</w:t>
            </w:r>
          </w:p>
        </w:tc>
        <w:tc>
          <w:tcPr>
            <w:tcW w:w="765" w:type="dxa"/>
            <w:tcBorders>
              <w:top w:val="nil"/>
              <w:left w:val="nil"/>
              <w:bottom w:val="single" w:sz="4" w:space="0" w:color="auto"/>
              <w:right w:val="double" w:sz="6" w:space="0" w:color="auto"/>
            </w:tcBorders>
            <w:shd w:val="clear" w:color="auto" w:fill="auto"/>
            <w:noWrap/>
            <w:vAlign w:val="center"/>
          </w:tcPr>
          <w:p w:rsidR="0096558A" w:rsidRPr="006F5271" w:rsidRDefault="0096558A" w:rsidP="00C15E44">
            <w:pPr>
              <w:jc w:val="center"/>
            </w:pPr>
            <w:r w:rsidRPr="006F5271">
              <w:t>-</w:t>
            </w:r>
          </w:p>
        </w:tc>
      </w:tr>
      <w:tr w:rsidR="0096558A" w:rsidRPr="006F5271">
        <w:trPr>
          <w:trHeight w:val="300"/>
        </w:trPr>
        <w:tc>
          <w:tcPr>
            <w:tcW w:w="2135" w:type="dxa"/>
            <w:tcBorders>
              <w:top w:val="nil"/>
              <w:left w:val="double" w:sz="6" w:space="0" w:color="auto"/>
              <w:bottom w:val="single" w:sz="4" w:space="0" w:color="auto"/>
              <w:right w:val="single" w:sz="4" w:space="0" w:color="auto"/>
            </w:tcBorders>
            <w:shd w:val="clear" w:color="auto" w:fill="auto"/>
            <w:noWrap/>
            <w:vAlign w:val="bottom"/>
          </w:tcPr>
          <w:p w:rsidR="0096558A" w:rsidRPr="006F5271" w:rsidRDefault="0096558A" w:rsidP="00C15E44">
            <w:r w:rsidRPr="006F5271">
              <w:t>Bud. A</w:t>
            </w:r>
          </w:p>
        </w:tc>
        <w:tc>
          <w:tcPr>
            <w:tcW w:w="2100" w:type="dxa"/>
            <w:tcBorders>
              <w:top w:val="nil"/>
              <w:left w:val="nil"/>
              <w:bottom w:val="single" w:sz="4" w:space="0" w:color="auto"/>
              <w:right w:val="nil"/>
            </w:tcBorders>
            <w:shd w:val="clear" w:color="auto" w:fill="auto"/>
            <w:noWrap/>
            <w:vAlign w:val="center"/>
          </w:tcPr>
          <w:p w:rsidR="0096558A" w:rsidRPr="006F5271" w:rsidRDefault="0096558A" w:rsidP="00C15E44">
            <w:pPr>
              <w:jc w:val="center"/>
            </w:pPr>
            <w:r w:rsidRPr="006F5271">
              <w:t>stacjonarny</w:t>
            </w:r>
          </w:p>
        </w:tc>
        <w:tc>
          <w:tcPr>
            <w:tcW w:w="1795" w:type="dxa"/>
            <w:tcBorders>
              <w:top w:val="nil"/>
              <w:left w:val="single" w:sz="8" w:space="0" w:color="auto"/>
              <w:bottom w:val="single" w:sz="4" w:space="0" w:color="auto"/>
              <w:right w:val="single" w:sz="8" w:space="0" w:color="auto"/>
            </w:tcBorders>
            <w:shd w:val="clear" w:color="auto" w:fill="auto"/>
            <w:noWrap/>
            <w:vAlign w:val="center"/>
          </w:tcPr>
          <w:p w:rsidR="0096558A" w:rsidRPr="002F4981" w:rsidRDefault="0096558A" w:rsidP="00482734">
            <w:pPr>
              <w:jc w:val="center"/>
            </w:pPr>
            <w:r w:rsidRPr="002F4981">
              <w:t>Kwalifikowany</w:t>
            </w:r>
          </w:p>
        </w:tc>
        <w:tc>
          <w:tcPr>
            <w:tcW w:w="764" w:type="dxa"/>
            <w:tcBorders>
              <w:top w:val="nil"/>
              <w:left w:val="nil"/>
              <w:bottom w:val="single" w:sz="4" w:space="0" w:color="auto"/>
              <w:right w:val="single" w:sz="4" w:space="0" w:color="auto"/>
            </w:tcBorders>
            <w:shd w:val="clear" w:color="auto" w:fill="auto"/>
            <w:noWrap/>
            <w:vAlign w:val="center"/>
          </w:tcPr>
          <w:p w:rsidR="0096558A" w:rsidRPr="006F5271" w:rsidRDefault="0096558A" w:rsidP="00C15E44">
            <w:pPr>
              <w:jc w:val="center"/>
            </w:pPr>
            <w:r w:rsidRPr="006F5271">
              <w:t>1</w:t>
            </w:r>
          </w:p>
        </w:tc>
        <w:tc>
          <w:tcPr>
            <w:tcW w:w="763" w:type="dxa"/>
            <w:tcBorders>
              <w:top w:val="nil"/>
              <w:left w:val="nil"/>
              <w:bottom w:val="single" w:sz="4" w:space="0" w:color="auto"/>
              <w:right w:val="single" w:sz="8" w:space="0" w:color="auto"/>
            </w:tcBorders>
            <w:shd w:val="clear" w:color="auto" w:fill="auto"/>
            <w:noWrap/>
            <w:vAlign w:val="center"/>
          </w:tcPr>
          <w:p w:rsidR="0096558A" w:rsidRPr="006F5271" w:rsidRDefault="0096558A" w:rsidP="00C15E44">
            <w:pPr>
              <w:jc w:val="center"/>
            </w:pPr>
            <w:r w:rsidRPr="006F5271">
              <w:t>1</w:t>
            </w:r>
          </w:p>
        </w:tc>
        <w:tc>
          <w:tcPr>
            <w:tcW w:w="766" w:type="dxa"/>
            <w:tcBorders>
              <w:top w:val="nil"/>
              <w:left w:val="nil"/>
              <w:bottom w:val="single" w:sz="4" w:space="0" w:color="auto"/>
              <w:right w:val="single" w:sz="4" w:space="0" w:color="auto"/>
            </w:tcBorders>
            <w:shd w:val="clear" w:color="auto" w:fill="auto"/>
            <w:noWrap/>
            <w:vAlign w:val="center"/>
          </w:tcPr>
          <w:p w:rsidR="0096558A" w:rsidRPr="006F5271" w:rsidRDefault="0096558A" w:rsidP="00C15E44">
            <w:pPr>
              <w:jc w:val="center"/>
            </w:pPr>
            <w:r w:rsidRPr="006F5271">
              <w:t>1</w:t>
            </w:r>
          </w:p>
        </w:tc>
        <w:tc>
          <w:tcPr>
            <w:tcW w:w="765" w:type="dxa"/>
            <w:tcBorders>
              <w:top w:val="nil"/>
              <w:left w:val="nil"/>
              <w:bottom w:val="single" w:sz="4" w:space="0" w:color="auto"/>
              <w:right w:val="double" w:sz="6" w:space="0" w:color="auto"/>
            </w:tcBorders>
            <w:shd w:val="clear" w:color="auto" w:fill="auto"/>
            <w:noWrap/>
            <w:vAlign w:val="center"/>
          </w:tcPr>
          <w:p w:rsidR="0096558A" w:rsidRPr="006F5271" w:rsidRDefault="0096558A" w:rsidP="00C15E44">
            <w:pPr>
              <w:jc w:val="center"/>
            </w:pPr>
            <w:r w:rsidRPr="006F5271">
              <w:t>1</w:t>
            </w:r>
          </w:p>
        </w:tc>
      </w:tr>
      <w:tr w:rsidR="0096558A" w:rsidRPr="006F5271">
        <w:trPr>
          <w:trHeight w:val="300"/>
        </w:trPr>
        <w:tc>
          <w:tcPr>
            <w:tcW w:w="2135" w:type="dxa"/>
            <w:tcBorders>
              <w:top w:val="nil"/>
              <w:left w:val="double" w:sz="6" w:space="0" w:color="auto"/>
              <w:bottom w:val="single" w:sz="4" w:space="0" w:color="auto"/>
              <w:right w:val="single" w:sz="4" w:space="0" w:color="auto"/>
            </w:tcBorders>
            <w:shd w:val="clear" w:color="auto" w:fill="auto"/>
            <w:noWrap/>
            <w:vAlign w:val="bottom"/>
          </w:tcPr>
          <w:p w:rsidR="0096558A" w:rsidRPr="006F5271" w:rsidRDefault="0096558A" w:rsidP="00C15E44">
            <w:r w:rsidRPr="006F5271">
              <w:t>CCTW</w:t>
            </w:r>
          </w:p>
        </w:tc>
        <w:tc>
          <w:tcPr>
            <w:tcW w:w="2100" w:type="dxa"/>
            <w:tcBorders>
              <w:top w:val="nil"/>
              <w:left w:val="nil"/>
              <w:bottom w:val="single" w:sz="4" w:space="0" w:color="auto"/>
              <w:right w:val="nil"/>
            </w:tcBorders>
            <w:shd w:val="clear" w:color="auto" w:fill="auto"/>
            <w:noWrap/>
            <w:vAlign w:val="center"/>
          </w:tcPr>
          <w:p w:rsidR="0096558A" w:rsidRPr="006F5271" w:rsidRDefault="0096558A" w:rsidP="00C15E44">
            <w:pPr>
              <w:jc w:val="center"/>
            </w:pPr>
            <w:r w:rsidRPr="006F5271">
              <w:t>stacjonarny</w:t>
            </w:r>
          </w:p>
        </w:tc>
        <w:tc>
          <w:tcPr>
            <w:tcW w:w="1795" w:type="dxa"/>
            <w:tcBorders>
              <w:top w:val="nil"/>
              <w:left w:val="single" w:sz="8" w:space="0" w:color="auto"/>
              <w:bottom w:val="single" w:sz="4" w:space="0" w:color="auto"/>
              <w:right w:val="single" w:sz="8" w:space="0" w:color="auto"/>
            </w:tcBorders>
            <w:shd w:val="clear" w:color="auto" w:fill="auto"/>
            <w:noWrap/>
            <w:vAlign w:val="center"/>
          </w:tcPr>
          <w:p w:rsidR="0096558A" w:rsidRPr="002F4981" w:rsidRDefault="0096558A" w:rsidP="00482734">
            <w:pPr>
              <w:jc w:val="center"/>
            </w:pPr>
            <w:r w:rsidRPr="002F4981">
              <w:t>Kwalifikowany</w:t>
            </w:r>
          </w:p>
        </w:tc>
        <w:tc>
          <w:tcPr>
            <w:tcW w:w="764" w:type="dxa"/>
            <w:tcBorders>
              <w:top w:val="nil"/>
              <w:left w:val="nil"/>
              <w:bottom w:val="single" w:sz="4" w:space="0" w:color="auto"/>
              <w:right w:val="single" w:sz="4" w:space="0" w:color="auto"/>
            </w:tcBorders>
            <w:shd w:val="clear" w:color="auto" w:fill="auto"/>
            <w:noWrap/>
            <w:vAlign w:val="center"/>
          </w:tcPr>
          <w:p w:rsidR="0096558A" w:rsidRPr="006F5271" w:rsidRDefault="0096558A" w:rsidP="00C15E44">
            <w:pPr>
              <w:jc w:val="center"/>
            </w:pPr>
            <w:r w:rsidRPr="006F5271">
              <w:t>1</w:t>
            </w:r>
          </w:p>
        </w:tc>
        <w:tc>
          <w:tcPr>
            <w:tcW w:w="763" w:type="dxa"/>
            <w:tcBorders>
              <w:top w:val="nil"/>
              <w:left w:val="nil"/>
              <w:bottom w:val="single" w:sz="4" w:space="0" w:color="auto"/>
              <w:right w:val="single" w:sz="8" w:space="0" w:color="auto"/>
            </w:tcBorders>
            <w:shd w:val="clear" w:color="auto" w:fill="auto"/>
            <w:noWrap/>
            <w:vAlign w:val="center"/>
          </w:tcPr>
          <w:p w:rsidR="0096558A" w:rsidRPr="006F5271" w:rsidRDefault="0096558A" w:rsidP="00C15E44">
            <w:pPr>
              <w:jc w:val="center"/>
            </w:pPr>
            <w:r w:rsidRPr="006F5271">
              <w:t>1</w:t>
            </w:r>
          </w:p>
        </w:tc>
        <w:tc>
          <w:tcPr>
            <w:tcW w:w="766" w:type="dxa"/>
            <w:tcBorders>
              <w:top w:val="nil"/>
              <w:left w:val="nil"/>
              <w:bottom w:val="single" w:sz="4" w:space="0" w:color="auto"/>
              <w:right w:val="single" w:sz="4" w:space="0" w:color="auto"/>
            </w:tcBorders>
            <w:shd w:val="clear" w:color="auto" w:fill="auto"/>
            <w:noWrap/>
            <w:vAlign w:val="center"/>
          </w:tcPr>
          <w:p w:rsidR="0096558A" w:rsidRPr="006F5271" w:rsidRDefault="0096558A" w:rsidP="00C15E44">
            <w:pPr>
              <w:jc w:val="center"/>
            </w:pPr>
            <w:r w:rsidRPr="006F5271">
              <w:t>1</w:t>
            </w:r>
          </w:p>
        </w:tc>
        <w:tc>
          <w:tcPr>
            <w:tcW w:w="765" w:type="dxa"/>
            <w:tcBorders>
              <w:top w:val="nil"/>
              <w:left w:val="nil"/>
              <w:bottom w:val="single" w:sz="4" w:space="0" w:color="auto"/>
              <w:right w:val="double" w:sz="6" w:space="0" w:color="auto"/>
            </w:tcBorders>
            <w:shd w:val="clear" w:color="auto" w:fill="auto"/>
            <w:noWrap/>
            <w:vAlign w:val="center"/>
          </w:tcPr>
          <w:p w:rsidR="0096558A" w:rsidRPr="006F5271" w:rsidRDefault="0096558A" w:rsidP="00C15E44">
            <w:pPr>
              <w:jc w:val="center"/>
            </w:pPr>
            <w:r w:rsidRPr="006F5271">
              <w:t>1</w:t>
            </w:r>
          </w:p>
        </w:tc>
      </w:tr>
      <w:tr w:rsidR="0096558A" w:rsidRPr="006F5271">
        <w:trPr>
          <w:trHeight w:val="300"/>
        </w:trPr>
        <w:tc>
          <w:tcPr>
            <w:tcW w:w="2135" w:type="dxa"/>
            <w:tcBorders>
              <w:top w:val="nil"/>
              <w:left w:val="double" w:sz="6" w:space="0" w:color="auto"/>
              <w:bottom w:val="single" w:sz="4" w:space="0" w:color="auto"/>
              <w:right w:val="single" w:sz="4" w:space="0" w:color="auto"/>
            </w:tcBorders>
            <w:shd w:val="clear" w:color="auto" w:fill="auto"/>
            <w:noWrap/>
            <w:vAlign w:val="bottom"/>
          </w:tcPr>
          <w:p w:rsidR="0096558A" w:rsidRPr="006F5271" w:rsidRDefault="0096558A" w:rsidP="00C15E44">
            <w:r w:rsidRPr="006F5271">
              <w:t>Teren ogrodzony</w:t>
            </w:r>
          </w:p>
        </w:tc>
        <w:tc>
          <w:tcPr>
            <w:tcW w:w="2100" w:type="dxa"/>
            <w:tcBorders>
              <w:top w:val="nil"/>
              <w:left w:val="nil"/>
              <w:bottom w:val="single" w:sz="4" w:space="0" w:color="auto"/>
              <w:right w:val="nil"/>
            </w:tcBorders>
            <w:shd w:val="clear" w:color="auto" w:fill="auto"/>
            <w:noWrap/>
            <w:vAlign w:val="center"/>
          </w:tcPr>
          <w:p w:rsidR="0096558A" w:rsidRPr="006F5271" w:rsidRDefault="0096558A" w:rsidP="00C15E44">
            <w:pPr>
              <w:jc w:val="center"/>
            </w:pPr>
            <w:r w:rsidRPr="006F5271">
              <w:t>patrol</w:t>
            </w:r>
          </w:p>
        </w:tc>
        <w:tc>
          <w:tcPr>
            <w:tcW w:w="1795" w:type="dxa"/>
            <w:tcBorders>
              <w:top w:val="nil"/>
              <w:left w:val="single" w:sz="8" w:space="0" w:color="auto"/>
              <w:bottom w:val="single" w:sz="4" w:space="0" w:color="auto"/>
              <w:right w:val="single" w:sz="8" w:space="0" w:color="auto"/>
            </w:tcBorders>
            <w:shd w:val="clear" w:color="auto" w:fill="auto"/>
            <w:noWrap/>
            <w:vAlign w:val="center"/>
          </w:tcPr>
          <w:p w:rsidR="0096558A" w:rsidRPr="002F4981" w:rsidRDefault="0096558A" w:rsidP="00482734">
            <w:pPr>
              <w:jc w:val="center"/>
            </w:pPr>
            <w:r w:rsidRPr="002F4981">
              <w:t>Kwalifikowany</w:t>
            </w:r>
          </w:p>
        </w:tc>
        <w:tc>
          <w:tcPr>
            <w:tcW w:w="764" w:type="dxa"/>
            <w:tcBorders>
              <w:top w:val="nil"/>
              <w:left w:val="nil"/>
              <w:bottom w:val="single" w:sz="4" w:space="0" w:color="auto"/>
              <w:right w:val="single" w:sz="4" w:space="0" w:color="auto"/>
            </w:tcBorders>
            <w:shd w:val="clear" w:color="auto" w:fill="auto"/>
            <w:noWrap/>
            <w:vAlign w:val="center"/>
          </w:tcPr>
          <w:p w:rsidR="0096558A" w:rsidRPr="006F5271" w:rsidRDefault="0096558A" w:rsidP="00C15E44">
            <w:pPr>
              <w:jc w:val="center"/>
            </w:pPr>
            <w:r w:rsidRPr="002F4981">
              <w:t>4</w:t>
            </w:r>
          </w:p>
        </w:tc>
        <w:tc>
          <w:tcPr>
            <w:tcW w:w="763" w:type="dxa"/>
            <w:tcBorders>
              <w:top w:val="nil"/>
              <w:left w:val="nil"/>
              <w:bottom w:val="single" w:sz="4" w:space="0" w:color="auto"/>
              <w:right w:val="single" w:sz="8" w:space="0" w:color="auto"/>
            </w:tcBorders>
            <w:shd w:val="clear" w:color="auto" w:fill="auto"/>
            <w:noWrap/>
            <w:vAlign w:val="center"/>
          </w:tcPr>
          <w:p w:rsidR="0096558A" w:rsidRPr="006F5271" w:rsidRDefault="0096558A" w:rsidP="00C15E44">
            <w:pPr>
              <w:jc w:val="center"/>
            </w:pPr>
            <w:r w:rsidRPr="006F5271">
              <w:t>4</w:t>
            </w:r>
          </w:p>
        </w:tc>
        <w:tc>
          <w:tcPr>
            <w:tcW w:w="766" w:type="dxa"/>
            <w:tcBorders>
              <w:top w:val="nil"/>
              <w:left w:val="nil"/>
              <w:bottom w:val="single" w:sz="4" w:space="0" w:color="auto"/>
              <w:right w:val="single" w:sz="4" w:space="0" w:color="auto"/>
            </w:tcBorders>
            <w:shd w:val="clear" w:color="auto" w:fill="auto"/>
            <w:noWrap/>
            <w:vAlign w:val="center"/>
          </w:tcPr>
          <w:p w:rsidR="0096558A" w:rsidRPr="006F5271" w:rsidRDefault="0096558A" w:rsidP="00C15E44">
            <w:pPr>
              <w:jc w:val="center"/>
            </w:pPr>
            <w:r w:rsidRPr="006F5271">
              <w:t>3</w:t>
            </w:r>
          </w:p>
        </w:tc>
        <w:tc>
          <w:tcPr>
            <w:tcW w:w="765" w:type="dxa"/>
            <w:tcBorders>
              <w:top w:val="nil"/>
              <w:left w:val="nil"/>
              <w:bottom w:val="single" w:sz="4" w:space="0" w:color="auto"/>
              <w:right w:val="double" w:sz="6" w:space="0" w:color="auto"/>
            </w:tcBorders>
            <w:shd w:val="clear" w:color="auto" w:fill="auto"/>
            <w:noWrap/>
            <w:vAlign w:val="center"/>
          </w:tcPr>
          <w:p w:rsidR="0096558A" w:rsidRPr="006F5271" w:rsidRDefault="0096558A" w:rsidP="00C15E44">
            <w:pPr>
              <w:jc w:val="center"/>
            </w:pPr>
            <w:r w:rsidRPr="006F5271">
              <w:t>4</w:t>
            </w:r>
          </w:p>
        </w:tc>
      </w:tr>
      <w:tr w:rsidR="002B2EFE" w:rsidRPr="006F5271">
        <w:trPr>
          <w:trHeight w:val="300"/>
        </w:trPr>
        <w:tc>
          <w:tcPr>
            <w:tcW w:w="2135" w:type="dxa"/>
            <w:tcBorders>
              <w:top w:val="nil"/>
              <w:left w:val="double" w:sz="6" w:space="0" w:color="auto"/>
              <w:bottom w:val="single" w:sz="4" w:space="0" w:color="auto"/>
              <w:right w:val="single" w:sz="4" w:space="0" w:color="auto"/>
            </w:tcBorders>
            <w:shd w:val="clear" w:color="auto" w:fill="auto"/>
            <w:noWrap/>
            <w:vAlign w:val="bottom"/>
          </w:tcPr>
          <w:p w:rsidR="002B2EFE" w:rsidRPr="006F5271" w:rsidRDefault="002B2EFE" w:rsidP="00C15E44">
            <w:r w:rsidRPr="006F5271">
              <w:t>Pawilon II</w:t>
            </w:r>
          </w:p>
        </w:tc>
        <w:tc>
          <w:tcPr>
            <w:tcW w:w="2100" w:type="dxa"/>
            <w:tcBorders>
              <w:top w:val="nil"/>
              <w:left w:val="nil"/>
              <w:bottom w:val="single" w:sz="4" w:space="0" w:color="auto"/>
              <w:right w:val="nil"/>
            </w:tcBorders>
            <w:shd w:val="clear" w:color="auto" w:fill="auto"/>
            <w:noWrap/>
            <w:vAlign w:val="center"/>
          </w:tcPr>
          <w:p w:rsidR="002B2EFE" w:rsidRPr="006F5271" w:rsidRDefault="002B2EFE" w:rsidP="00C15E44">
            <w:pPr>
              <w:jc w:val="center"/>
            </w:pPr>
            <w:r w:rsidRPr="006F5271">
              <w:t>stacjonarny</w:t>
            </w:r>
          </w:p>
        </w:tc>
        <w:tc>
          <w:tcPr>
            <w:tcW w:w="1795" w:type="dxa"/>
            <w:tcBorders>
              <w:top w:val="nil"/>
              <w:left w:val="single" w:sz="8" w:space="0" w:color="auto"/>
              <w:bottom w:val="single" w:sz="4" w:space="0" w:color="auto"/>
              <w:right w:val="single" w:sz="8" w:space="0" w:color="auto"/>
            </w:tcBorders>
            <w:shd w:val="clear" w:color="auto" w:fill="auto"/>
            <w:noWrap/>
            <w:vAlign w:val="center"/>
          </w:tcPr>
          <w:p w:rsidR="002B2EFE" w:rsidRPr="006F5271" w:rsidRDefault="002B2EFE" w:rsidP="006E5957">
            <w:pPr>
              <w:jc w:val="center"/>
            </w:pPr>
            <w:r w:rsidRPr="006F5271">
              <w:t>nie wymagan</w:t>
            </w:r>
            <w:r w:rsidR="006E5957">
              <w:t>e</w:t>
            </w:r>
          </w:p>
        </w:tc>
        <w:tc>
          <w:tcPr>
            <w:tcW w:w="764" w:type="dxa"/>
            <w:tcBorders>
              <w:top w:val="nil"/>
              <w:left w:val="nil"/>
              <w:bottom w:val="single" w:sz="4" w:space="0" w:color="auto"/>
              <w:right w:val="single" w:sz="4" w:space="0" w:color="auto"/>
            </w:tcBorders>
            <w:shd w:val="clear" w:color="auto" w:fill="auto"/>
            <w:noWrap/>
            <w:vAlign w:val="center"/>
          </w:tcPr>
          <w:p w:rsidR="002B2EFE" w:rsidRPr="006F5271" w:rsidRDefault="002B2EFE" w:rsidP="00C15E44">
            <w:pPr>
              <w:jc w:val="center"/>
            </w:pPr>
            <w:r w:rsidRPr="006F5271">
              <w:t>1</w:t>
            </w:r>
          </w:p>
        </w:tc>
        <w:tc>
          <w:tcPr>
            <w:tcW w:w="763" w:type="dxa"/>
            <w:tcBorders>
              <w:top w:val="nil"/>
              <w:left w:val="nil"/>
              <w:bottom w:val="single" w:sz="4" w:space="0" w:color="auto"/>
              <w:right w:val="single" w:sz="8" w:space="0" w:color="auto"/>
            </w:tcBorders>
            <w:shd w:val="clear" w:color="auto" w:fill="auto"/>
            <w:noWrap/>
            <w:vAlign w:val="center"/>
          </w:tcPr>
          <w:p w:rsidR="002B2EFE" w:rsidRPr="006F5271" w:rsidRDefault="002B2EFE" w:rsidP="00C15E44">
            <w:pPr>
              <w:jc w:val="center"/>
            </w:pPr>
            <w:r w:rsidRPr="006F5271">
              <w:t>1</w:t>
            </w:r>
          </w:p>
        </w:tc>
        <w:tc>
          <w:tcPr>
            <w:tcW w:w="766" w:type="dxa"/>
            <w:tcBorders>
              <w:top w:val="nil"/>
              <w:left w:val="nil"/>
              <w:bottom w:val="single" w:sz="4" w:space="0" w:color="auto"/>
              <w:right w:val="single" w:sz="4" w:space="0" w:color="auto"/>
            </w:tcBorders>
            <w:shd w:val="clear" w:color="auto" w:fill="auto"/>
            <w:noWrap/>
            <w:vAlign w:val="center"/>
          </w:tcPr>
          <w:p w:rsidR="002B2EFE" w:rsidRPr="006F5271" w:rsidRDefault="002B2EFE" w:rsidP="00C15E44">
            <w:pPr>
              <w:jc w:val="center"/>
            </w:pPr>
            <w:r w:rsidRPr="006F5271">
              <w:t>1</w:t>
            </w:r>
          </w:p>
        </w:tc>
        <w:tc>
          <w:tcPr>
            <w:tcW w:w="765" w:type="dxa"/>
            <w:tcBorders>
              <w:top w:val="nil"/>
              <w:left w:val="nil"/>
              <w:bottom w:val="single" w:sz="4" w:space="0" w:color="auto"/>
              <w:right w:val="double" w:sz="6" w:space="0" w:color="auto"/>
            </w:tcBorders>
            <w:shd w:val="clear" w:color="auto" w:fill="auto"/>
            <w:noWrap/>
            <w:vAlign w:val="center"/>
          </w:tcPr>
          <w:p w:rsidR="002B2EFE" w:rsidRPr="006F5271" w:rsidRDefault="002B2EFE" w:rsidP="00C15E44">
            <w:pPr>
              <w:jc w:val="center"/>
            </w:pPr>
            <w:r w:rsidRPr="006F5271">
              <w:t>1</w:t>
            </w:r>
          </w:p>
        </w:tc>
      </w:tr>
      <w:tr w:rsidR="002B2EFE" w:rsidRPr="006F5271">
        <w:trPr>
          <w:trHeight w:val="300"/>
        </w:trPr>
        <w:tc>
          <w:tcPr>
            <w:tcW w:w="2135" w:type="dxa"/>
            <w:tcBorders>
              <w:top w:val="nil"/>
              <w:left w:val="double" w:sz="6" w:space="0" w:color="auto"/>
              <w:bottom w:val="single" w:sz="4" w:space="0" w:color="auto"/>
              <w:right w:val="single" w:sz="4" w:space="0" w:color="auto"/>
            </w:tcBorders>
            <w:shd w:val="clear" w:color="auto" w:fill="auto"/>
            <w:noWrap/>
            <w:vAlign w:val="bottom"/>
          </w:tcPr>
          <w:p w:rsidR="002B2EFE" w:rsidRPr="006F5271" w:rsidRDefault="002B2EFE" w:rsidP="00C15E44">
            <w:r w:rsidRPr="006F5271">
              <w:t>Hala nr 11</w:t>
            </w:r>
          </w:p>
        </w:tc>
        <w:tc>
          <w:tcPr>
            <w:tcW w:w="2100" w:type="dxa"/>
            <w:tcBorders>
              <w:top w:val="nil"/>
              <w:left w:val="nil"/>
              <w:bottom w:val="single" w:sz="4" w:space="0" w:color="auto"/>
              <w:right w:val="nil"/>
            </w:tcBorders>
            <w:shd w:val="clear" w:color="auto" w:fill="auto"/>
            <w:noWrap/>
            <w:vAlign w:val="center"/>
          </w:tcPr>
          <w:p w:rsidR="002B2EFE" w:rsidRPr="006F5271" w:rsidRDefault="002B2EFE" w:rsidP="00C15E44">
            <w:pPr>
              <w:jc w:val="center"/>
            </w:pPr>
            <w:r w:rsidRPr="006F5271">
              <w:t>stacjonarny</w:t>
            </w:r>
          </w:p>
        </w:tc>
        <w:tc>
          <w:tcPr>
            <w:tcW w:w="1795" w:type="dxa"/>
            <w:tcBorders>
              <w:top w:val="nil"/>
              <w:left w:val="single" w:sz="8" w:space="0" w:color="auto"/>
              <w:bottom w:val="single" w:sz="4" w:space="0" w:color="auto"/>
              <w:right w:val="single" w:sz="8" w:space="0" w:color="auto"/>
            </w:tcBorders>
            <w:shd w:val="clear" w:color="auto" w:fill="auto"/>
            <w:noWrap/>
            <w:vAlign w:val="center"/>
          </w:tcPr>
          <w:p w:rsidR="002B2EFE" w:rsidRPr="006F5271" w:rsidRDefault="002B2EFE" w:rsidP="006E5957">
            <w:pPr>
              <w:jc w:val="center"/>
            </w:pPr>
            <w:r w:rsidRPr="006F5271">
              <w:t>nie wymagan</w:t>
            </w:r>
            <w:r w:rsidR="006E5957">
              <w:t>e</w:t>
            </w:r>
          </w:p>
        </w:tc>
        <w:tc>
          <w:tcPr>
            <w:tcW w:w="764" w:type="dxa"/>
            <w:tcBorders>
              <w:top w:val="nil"/>
              <w:left w:val="nil"/>
              <w:bottom w:val="single" w:sz="4" w:space="0" w:color="auto"/>
              <w:right w:val="single" w:sz="4" w:space="0" w:color="auto"/>
            </w:tcBorders>
            <w:shd w:val="clear" w:color="auto" w:fill="auto"/>
            <w:noWrap/>
            <w:vAlign w:val="center"/>
          </w:tcPr>
          <w:p w:rsidR="002B2EFE" w:rsidRPr="006F5271" w:rsidRDefault="002B2EFE" w:rsidP="00C15E44">
            <w:pPr>
              <w:jc w:val="center"/>
            </w:pPr>
            <w:r w:rsidRPr="006F5271">
              <w:t>1</w:t>
            </w:r>
          </w:p>
        </w:tc>
        <w:tc>
          <w:tcPr>
            <w:tcW w:w="763" w:type="dxa"/>
            <w:tcBorders>
              <w:top w:val="nil"/>
              <w:left w:val="nil"/>
              <w:bottom w:val="single" w:sz="4" w:space="0" w:color="auto"/>
              <w:right w:val="single" w:sz="8" w:space="0" w:color="auto"/>
            </w:tcBorders>
            <w:shd w:val="clear" w:color="auto" w:fill="auto"/>
            <w:noWrap/>
            <w:vAlign w:val="center"/>
          </w:tcPr>
          <w:p w:rsidR="002B2EFE" w:rsidRPr="006F5271" w:rsidRDefault="002B2EFE" w:rsidP="00C15E44">
            <w:pPr>
              <w:jc w:val="center"/>
            </w:pPr>
            <w:r w:rsidRPr="006F5271">
              <w:t>1</w:t>
            </w:r>
          </w:p>
        </w:tc>
        <w:tc>
          <w:tcPr>
            <w:tcW w:w="766" w:type="dxa"/>
            <w:tcBorders>
              <w:top w:val="nil"/>
              <w:left w:val="nil"/>
              <w:bottom w:val="single" w:sz="4" w:space="0" w:color="auto"/>
              <w:right w:val="single" w:sz="4" w:space="0" w:color="auto"/>
            </w:tcBorders>
            <w:shd w:val="clear" w:color="auto" w:fill="auto"/>
            <w:noWrap/>
            <w:vAlign w:val="center"/>
          </w:tcPr>
          <w:p w:rsidR="002B2EFE" w:rsidRPr="006F5271" w:rsidRDefault="002B2EFE" w:rsidP="00C15E44">
            <w:pPr>
              <w:jc w:val="center"/>
            </w:pPr>
            <w:r w:rsidRPr="006F5271">
              <w:t>1</w:t>
            </w:r>
          </w:p>
        </w:tc>
        <w:tc>
          <w:tcPr>
            <w:tcW w:w="765" w:type="dxa"/>
            <w:tcBorders>
              <w:top w:val="nil"/>
              <w:left w:val="nil"/>
              <w:bottom w:val="single" w:sz="4" w:space="0" w:color="auto"/>
              <w:right w:val="double" w:sz="6" w:space="0" w:color="auto"/>
            </w:tcBorders>
            <w:shd w:val="clear" w:color="auto" w:fill="auto"/>
            <w:noWrap/>
            <w:vAlign w:val="center"/>
          </w:tcPr>
          <w:p w:rsidR="002B2EFE" w:rsidRPr="006F5271" w:rsidRDefault="002B2EFE" w:rsidP="00C15E44">
            <w:pPr>
              <w:jc w:val="center"/>
            </w:pPr>
            <w:r w:rsidRPr="006F5271">
              <w:t>1</w:t>
            </w:r>
          </w:p>
        </w:tc>
      </w:tr>
      <w:tr w:rsidR="002B2EFE" w:rsidRPr="006F5271">
        <w:trPr>
          <w:trHeight w:val="300"/>
        </w:trPr>
        <w:tc>
          <w:tcPr>
            <w:tcW w:w="2135" w:type="dxa"/>
            <w:tcBorders>
              <w:top w:val="nil"/>
              <w:left w:val="double" w:sz="6" w:space="0" w:color="auto"/>
              <w:bottom w:val="single" w:sz="4" w:space="0" w:color="auto"/>
              <w:right w:val="single" w:sz="4" w:space="0" w:color="auto"/>
            </w:tcBorders>
            <w:shd w:val="clear" w:color="auto" w:fill="auto"/>
            <w:noWrap/>
            <w:vAlign w:val="bottom"/>
          </w:tcPr>
          <w:p w:rsidR="002B2EFE" w:rsidRPr="006F5271" w:rsidRDefault="002B2EFE" w:rsidP="00C15E44">
            <w:r w:rsidRPr="006F5271">
              <w:t>Budki parkingowe</w:t>
            </w:r>
          </w:p>
        </w:tc>
        <w:tc>
          <w:tcPr>
            <w:tcW w:w="2100" w:type="dxa"/>
            <w:tcBorders>
              <w:top w:val="nil"/>
              <w:left w:val="nil"/>
              <w:bottom w:val="single" w:sz="4" w:space="0" w:color="auto"/>
              <w:right w:val="nil"/>
            </w:tcBorders>
            <w:shd w:val="clear" w:color="auto" w:fill="auto"/>
            <w:noWrap/>
            <w:vAlign w:val="center"/>
          </w:tcPr>
          <w:p w:rsidR="002B2EFE" w:rsidRPr="006F5271" w:rsidRDefault="002B2EFE" w:rsidP="00C15E44">
            <w:pPr>
              <w:jc w:val="center"/>
            </w:pPr>
            <w:r w:rsidRPr="006F5271">
              <w:t>6-15</w:t>
            </w:r>
          </w:p>
        </w:tc>
        <w:tc>
          <w:tcPr>
            <w:tcW w:w="1795" w:type="dxa"/>
            <w:tcBorders>
              <w:top w:val="nil"/>
              <w:left w:val="single" w:sz="8" w:space="0" w:color="auto"/>
              <w:bottom w:val="single" w:sz="4" w:space="0" w:color="auto"/>
              <w:right w:val="single" w:sz="8" w:space="0" w:color="auto"/>
            </w:tcBorders>
            <w:shd w:val="clear" w:color="auto" w:fill="auto"/>
            <w:noWrap/>
            <w:vAlign w:val="center"/>
          </w:tcPr>
          <w:p w:rsidR="002B2EFE" w:rsidRPr="006F5271" w:rsidRDefault="002B2EFE" w:rsidP="006E5957">
            <w:pPr>
              <w:jc w:val="center"/>
            </w:pPr>
            <w:r w:rsidRPr="006F5271">
              <w:t>nie wymagan</w:t>
            </w:r>
            <w:r w:rsidR="006E5957">
              <w:t>e</w:t>
            </w:r>
          </w:p>
        </w:tc>
        <w:tc>
          <w:tcPr>
            <w:tcW w:w="764" w:type="dxa"/>
            <w:tcBorders>
              <w:top w:val="nil"/>
              <w:left w:val="nil"/>
              <w:bottom w:val="single" w:sz="4" w:space="0" w:color="auto"/>
              <w:right w:val="single" w:sz="4" w:space="0" w:color="auto"/>
            </w:tcBorders>
            <w:shd w:val="clear" w:color="auto" w:fill="auto"/>
            <w:noWrap/>
            <w:vAlign w:val="center"/>
          </w:tcPr>
          <w:p w:rsidR="002B2EFE" w:rsidRPr="006F5271" w:rsidRDefault="002B2EFE" w:rsidP="00C15E44">
            <w:pPr>
              <w:jc w:val="center"/>
            </w:pPr>
            <w:r w:rsidRPr="006F5271">
              <w:t>2</w:t>
            </w:r>
          </w:p>
        </w:tc>
        <w:tc>
          <w:tcPr>
            <w:tcW w:w="763" w:type="dxa"/>
            <w:tcBorders>
              <w:top w:val="nil"/>
              <w:left w:val="nil"/>
              <w:bottom w:val="single" w:sz="4" w:space="0" w:color="auto"/>
              <w:right w:val="single" w:sz="8" w:space="0" w:color="auto"/>
            </w:tcBorders>
            <w:shd w:val="clear" w:color="auto" w:fill="auto"/>
            <w:noWrap/>
            <w:vAlign w:val="center"/>
          </w:tcPr>
          <w:p w:rsidR="002B2EFE" w:rsidRPr="006F5271" w:rsidRDefault="002B2EFE" w:rsidP="00C15E44">
            <w:pPr>
              <w:jc w:val="center"/>
            </w:pPr>
            <w:r w:rsidRPr="006F5271">
              <w:t>-</w:t>
            </w:r>
          </w:p>
        </w:tc>
        <w:tc>
          <w:tcPr>
            <w:tcW w:w="766" w:type="dxa"/>
            <w:tcBorders>
              <w:top w:val="nil"/>
              <w:left w:val="nil"/>
              <w:bottom w:val="single" w:sz="4" w:space="0" w:color="auto"/>
              <w:right w:val="single" w:sz="4" w:space="0" w:color="auto"/>
            </w:tcBorders>
            <w:shd w:val="clear" w:color="auto" w:fill="auto"/>
            <w:noWrap/>
            <w:vAlign w:val="center"/>
          </w:tcPr>
          <w:p w:rsidR="002B2EFE" w:rsidRPr="006F5271" w:rsidRDefault="002B2EFE" w:rsidP="00C15E44">
            <w:pPr>
              <w:jc w:val="center"/>
            </w:pPr>
            <w:r w:rsidRPr="006F5271">
              <w:t>-</w:t>
            </w:r>
          </w:p>
        </w:tc>
        <w:tc>
          <w:tcPr>
            <w:tcW w:w="765" w:type="dxa"/>
            <w:tcBorders>
              <w:top w:val="nil"/>
              <w:left w:val="nil"/>
              <w:bottom w:val="single" w:sz="4" w:space="0" w:color="auto"/>
              <w:right w:val="double" w:sz="6" w:space="0" w:color="auto"/>
            </w:tcBorders>
            <w:shd w:val="clear" w:color="auto" w:fill="auto"/>
            <w:noWrap/>
            <w:vAlign w:val="center"/>
          </w:tcPr>
          <w:p w:rsidR="002B2EFE" w:rsidRPr="006F5271" w:rsidRDefault="002B2EFE" w:rsidP="00C15E44">
            <w:pPr>
              <w:jc w:val="center"/>
            </w:pPr>
            <w:r w:rsidRPr="006F5271">
              <w:t>-</w:t>
            </w:r>
          </w:p>
        </w:tc>
      </w:tr>
      <w:tr w:rsidR="002B2EFE" w:rsidRPr="006F5271">
        <w:trPr>
          <w:trHeight w:val="315"/>
        </w:trPr>
        <w:tc>
          <w:tcPr>
            <w:tcW w:w="2135" w:type="dxa"/>
            <w:tcBorders>
              <w:top w:val="single" w:sz="8" w:space="0" w:color="auto"/>
              <w:left w:val="double" w:sz="6" w:space="0" w:color="auto"/>
              <w:bottom w:val="double" w:sz="6" w:space="0" w:color="auto"/>
              <w:right w:val="single" w:sz="4" w:space="0" w:color="auto"/>
            </w:tcBorders>
            <w:shd w:val="clear" w:color="auto" w:fill="auto"/>
            <w:noWrap/>
            <w:vAlign w:val="bottom"/>
          </w:tcPr>
          <w:p w:rsidR="002B2EFE" w:rsidRPr="006F5271" w:rsidRDefault="002B2EFE" w:rsidP="00C15E44">
            <w:r w:rsidRPr="006F5271">
              <w:t>Parking zamknięty</w:t>
            </w:r>
          </w:p>
        </w:tc>
        <w:tc>
          <w:tcPr>
            <w:tcW w:w="2100" w:type="dxa"/>
            <w:tcBorders>
              <w:top w:val="single" w:sz="8" w:space="0" w:color="auto"/>
              <w:left w:val="nil"/>
              <w:bottom w:val="double" w:sz="6" w:space="0" w:color="auto"/>
              <w:right w:val="nil"/>
            </w:tcBorders>
            <w:shd w:val="clear" w:color="auto" w:fill="auto"/>
            <w:noWrap/>
            <w:vAlign w:val="center"/>
          </w:tcPr>
          <w:p w:rsidR="002B2EFE" w:rsidRPr="006F5271" w:rsidRDefault="002B2EFE" w:rsidP="00C15E44">
            <w:pPr>
              <w:jc w:val="center"/>
            </w:pPr>
            <w:r w:rsidRPr="006F5271">
              <w:t>stacjonarny</w:t>
            </w:r>
          </w:p>
        </w:tc>
        <w:tc>
          <w:tcPr>
            <w:tcW w:w="1795" w:type="dxa"/>
            <w:tcBorders>
              <w:top w:val="single" w:sz="8" w:space="0" w:color="auto"/>
              <w:left w:val="single" w:sz="8" w:space="0" w:color="auto"/>
              <w:bottom w:val="double" w:sz="6" w:space="0" w:color="auto"/>
              <w:right w:val="single" w:sz="8" w:space="0" w:color="auto"/>
            </w:tcBorders>
            <w:shd w:val="clear" w:color="auto" w:fill="auto"/>
            <w:noWrap/>
            <w:vAlign w:val="center"/>
          </w:tcPr>
          <w:p w:rsidR="002B2EFE" w:rsidRPr="006F5271" w:rsidRDefault="002B2EFE" w:rsidP="006E5957">
            <w:pPr>
              <w:jc w:val="center"/>
            </w:pPr>
            <w:r w:rsidRPr="006F5271">
              <w:t>nie wymagan</w:t>
            </w:r>
            <w:r w:rsidR="006E5957">
              <w:t>e</w:t>
            </w:r>
          </w:p>
        </w:tc>
        <w:tc>
          <w:tcPr>
            <w:tcW w:w="764" w:type="dxa"/>
            <w:tcBorders>
              <w:top w:val="single" w:sz="8" w:space="0" w:color="auto"/>
              <w:left w:val="nil"/>
              <w:bottom w:val="double" w:sz="6" w:space="0" w:color="auto"/>
              <w:right w:val="single" w:sz="4" w:space="0" w:color="auto"/>
            </w:tcBorders>
            <w:shd w:val="clear" w:color="auto" w:fill="auto"/>
            <w:noWrap/>
            <w:vAlign w:val="center"/>
          </w:tcPr>
          <w:p w:rsidR="002B2EFE" w:rsidRPr="006F5271" w:rsidRDefault="002B2EFE" w:rsidP="00C15E44">
            <w:pPr>
              <w:jc w:val="center"/>
            </w:pPr>
            <w:r w:rsidRPr="006F5271">
              <w:t>1</w:t>
            </w:r>
          </w:p>
        </w:tc>
        <w:tc>
          <w:tcPr>
            <w:tcW w:w="763" w:type="dxa"/>
            <w:tcBorders>
              <w:top w:val="single" w:sz="8" w:space="0" w:color="auto"/>
              <w:left w:val="nil"/>
              <w:bottom w:val="double" w:sz="6" w:space="0" w:color="auto"/>
              <w:right w:val="single" w:sz="8" w:space="0" w:color="auto"/>
            </w:tcBorders>
            <w:shd w:val="clear" w:color="auto" w:fill="auto"/>
            <w:noWrap/>
            <w:vAlign w:val="center"/>
          </w:tcPr>
          <w:p w:rsidR="002B2EFE" w:rsidRPr="006F5271" w:rsidRDefault="002B2EFE" w:rsidP="00C15E44">
            <w:pPr>
              <w:jc w:val="center"/>
            </w:pPr>
            <w:r w:rsidRPr="006F5271">
              <w:t>1</w:t>
            </w:r>
          </w:p>
        </w:tc>
        <w:tc>
          <w:tcPr>
            <w:tcW w:w="766" w:type="dxa"/>
            <w:tcBorders>
              <w:top w:val="single" w:sz="8" w:space="0" w:color="auto"/>
              <w:left w:val="nil"/>
              <w:bottom w:val="double" w:sz="6" w:space="0" w:color="auto"/>
              <w:right w:val="single" w:sz="4" w:space="0" w:color="auto"/>
            </w:tcBorders>
            <w:shd w:val="clear" w:color="auto" w:fill="auto"/>
            <w:noWrap/>
            <w:vAlign w:val="center"/>
          </w:tcPr>
          <w:p w:rsidR="002B2EFE" w:rsidRPr="006F5271" w:rsidRDefault="002B2EFE" w:rsidP="00C15E44">
            <w:pPr>
              <w:jc w:val="center"/>
            </w:pPr>
            <w:r w:rsidRPr="006F5271">
              <w:t>1</w:t>
            </w:r>
          </w:p>
        </w:tc>
        <w:tc>
          <w:tcPr>
            <w:tcW w:w="765" w:type="dxa"/>
            <w:tcBorders>
              <w:top w:val="single" w:sz="8" w:space="0" w:color="auto"/>
              <w:left w:val="nil"/>
              <w:bottom w:val="double" w:sz="6" w:space="0" w:color="auto"/>
              <w:right w:val="double" w:sz="6" w:space="0" w:color="auto"/>
            </w:tcBorders>
            <w:shd w:val="clear" w:color="auto" w:fill="auto"/>
            <w:noWrap/>
            <w:vAlign w:val="center"/>
          </w:tcPr>
          <w:p w:rsidR="002B2EFE" w:rsidRPr="006F5271" w:rsidRDefault="002B2EFE" w:rsidP="00C15E44">
            <w:pPr>
              <w:jc w:val="center"/>
            </w:pPr>
            <w:r w:rsidRPr="006F5271">
              <w:t>1</w:t>
            </w:r>
          </w:p>
        </w:tc>
      </w:tr>
      <w:tr w:rsidR="002B2EFE" w:rsidRPr="006F5271">
        <w:trPr>
          <w:trHeight w:val="270"/>
        </w:trPr>
        <w:tc>
          <w:tcPr>
            <w:tcW w:w="2135" w:type="dxa"/>
            <w:tcBorders>
              <w:top w:val="nil"/>
              <w:left w:val="nil"/>
              <w:bottom w:val="nil"/>
              <w:right w:val="nil"/>
            </w:tcBorders>
            <w:shd w:val="clear" w:color="auto" w:fill="auto"/>
            <w:noWrap/>
            <w:vAlign w:val="bottom"/>
          </w:tcPr>
          <w:p w:rsidR="002B2EFE" w:rsidRPr="006F5271" w:rsidRDefault="002B2EFE" w:rsidP="00C15E44"/>
        </w:tc>
        <w:tc>
          <w:tcPr>
            <w:tcW w:w="2100" w:type="dxa"/>
            <w:tcBorders>
              <w:top w:val="nil"/>
              <w:left w:val="nil"/>
              <w:bottom w:val="nil"/>
              <w:right w:val="single" w:sz="4" w:space="0" w:color="auto"/>
            </w:tcBorders>
            <w:shd w:val="clear" w:color="auto" w:fill="auto"/>
            <w:noWrap/>
            <w:vAlign w:val="bottom"/>
          </w:tcPr>
          <w:p w:rsidR="002B2EFE" w:rsidRPr="006F5271" w:rsidRDefault="002B2EFE" w:rsidP="00C15E44"/>
        </w:tc>
        <w:tc>
          <w:tcPr>
            <w:tcW w:w="1795" w:type="dxa"/>
            <w:tcBorders>
              <w:top w:val="nil"/>
              <w:left w:val="single" w:sz="4" w:space="0" w:color="auto"/>
              <w:bottom w:val="single" w:sz="4" w:space="0" w:color="auto"/>
              <w:right w:val="single" w:sz="4" w:space="0" w:color="auto"/>
            </w:tcBorders>
            <w:shd w:val="clear" w:color="auto" w:fill="auto"/>
            <w:noWrap/>
            <w:vAlign w:val="bottom"/>
          </w:tcPr>
          <w:p w:rsidR="002B2EFE" w:rsidRPr="006F5271" w:rsidRDefault="002B2EFE" w:rsidP="00C15E44">
            <w:r w:rsidRPr="006F5271">
              <w:t>Razem</w:t>
            </w:r>
          </w:p>
        </w:tc>
        <w:tc>
          <w:tcPr>
            <w:tcW w:w="764" w:type="dxa"/>
            <w:tcBorders>
              <w:top w:val="nil"/>
              <w:left w:val="single" w:sz="4" w:space="0" w:color="auto"/>
              <w:bottom w:val="single" w:sz="4" w:space="0" w:color="auto"/>
              <w:right w:val="single" w:sz="4" w:space="0" w:color="auto"/>
            </w:tcBorders>
            <w:shd w:val="clear" w:color="auto" w:fill="auto"/>
            <w:noWrap/>
            <w:vAlign w:val="bottom"/>
          </w:tcPr>
          <w:p w:rsidR="002B2EFE" w:rsidRPr="006F5271" w:rsidRDefault="002B2EFE" w:rsidP="00E41EDB">
            <w:pPr>
              <w:jc w:val="center"/>
            </w:pPr>
            <w:r w:rsidRPr="006F5271">
              <w:t>1</w:t>
            </w:r>
            <w:r w:rsidR="00E41EDB">
              <w:t>3</w:t>
            </w:r>
          </w:p>
        </w:tc>
        <w:tc>
          <w:tcPr>
            <w:tcW w:w="763" w:type="dxa"/>
            <w:tcBorders>
              <w:top w:val="nil"/>
              <w:left w:val="single" w:sz="4" w:space="0" w:color="auto"/>
              <w:bottom w:val="single" w:sz="4" w:space="0" w:color="auto"/>
              <w:right w:val="single" w:sz="4" w:space="0" w:color="auto"/>
            </w:tcBorders>
            <w:shd w:val="clear" w:color="auto" w:fill="auto"/>
            <w:noWrap/>
            <w:vAlign w:val="bottom"/>
          </w:tcPr>
          <w:p w:rsidR="002B2EFE" w:rsidRPr="006F5271" w:rsidRDefault="002B2EFE" w:rsidP="002B2EFE">
            <w:pPr>
              <w:jc w:val="center"/>
            </w:pPr>
            <w:r w:rsidRPr="006F5271">
              <w:t>10</w:t>
            </w:r>
          </w:p>
        </w:tc>
        <w:tc>
          <w:tcPr>
            <w:tcW w:w="766" w:type="dxa"/>
            <w:tcBorders>
              <w:top w:val="nil"/>
              <w:left w:val="single" w:sz="4" w:space="0" w:color="auto"/>
              <w:bottom w:val="single" w:sz="4" w:space="0" w:color="auto"/>
              <w:right w:val="single" w:sz="4" w:space="0" w:color="auto"/>
            </w:tcBorders>
            <w:shd w:val="clear" w:color="auto" w:fill="auto"/>
            <w:noWrap/>
            <w:vAlign w:val="bottom"/>
          </w:tcPr>
          <w:p w:rsidR="002B2EFE" w:rsidRPr="006F5271" w:rsidRDefault="002B2EFE" w:rsidP="002B2EFE">
            <w:pPr>
              <w:jc w:val="center"/>
            </w:pPr>
            <w:r w:rsidRPr="006F5271">
              <w:t>9</w:t>
            </w:r>
          </w:p>
        </w:tc>
        <w:tc>
          <w:tcPr>
            <w:tcW w:w="765" w:type="dxa"/>
            <w:tcBorders>
              <w:top w:val="nil"/>
              <w:left w:val="single" w:sz="4" w:space="0" w:color="auto"/>
              <w:bottom w:val="single" w:sz="4" w:space="0" w:color="auto"/>
              <w:right w:val="single" w:sz="4" w:space="0" w:color="auto"/>
            </w:tcBorders>
            <w:shd w:val="clear" w:color="auto" w:fill="auto"/>
            <w:noWrap/>
            <w:vAlign w:val="bottom"/>
          </w:tcPr>
          <w:p w:rsidR="002B2EFE" w:rsidRPr="006F5271" w:rsidRDefault="002B2EFE" w:rsidP="002B2EFE">
            <w:pPr>
              <w:jc w:val="center"/>
            </w:pPr>
            <w:r w:rsidRPr="006F5271">
              <w:t>10</w:t>
            </w:r>
          </w:p>
        </w:tc>
      </w:tr>
      <w:tr w:rsidR="002B2EFE" w:rsidRPr="006F5271">
        <w:trPr>
          <w:trHeight w:val="270"/>
        </w:trPr>
        <w:tc>
          <w:tcPr>
            <w:tcW w:w="2135" w:type="dxa"/>
            <w:tcBorders>
              <w:top w:val="nil"/>
              <w:left w:val="nil"/>
              <w:bottom w:val="nil"/>
              <w:right w:val="nil"/>
            </w:tcBorders>
            <w:shd w:val="clear" w:color="auto" w:fill="auto"/>
            <w:noWrap/>
            <w:vAlign w:val="bottom"/>
          </w:tcPr>
          <w:p w:rsidR="002B2EFE" w:rsidRPr="006F5271" w:rsidRDefault="002B2EFE" w:rsidP="00C15E44"/>
        </w:tc>
        <w:tc>
          <w:tcPr>
            <w:tcW w:w="2100" w:type="dxa"/>
            <w:tcBorders>
              <w:top w:val="nil"/>
              <w:left w:val="nil"/>
              <w:bottom w:val="nil"/>
              <w:right w:val="nil"/>
            </w:tcBorders>
            <w:shd w:val="clear" w:color="auto" w:fill="auto"/>
            <w:noWrap/>
            <w:vAlign w:val="bottom"/>
          </w:tcPr>
          <w:p w:rsidR="002B2EFE" w:rsidRPr="006F5271" w:rsidRDefault="002B2EFE" w:rsidP="00C15E44"/>
        </w:tc>
        <w:tc>
          <w:tcPr>
            <w:tcW w:w="4088" w:type="dxa"/>
            <w:gridSpan w:val="4"/>
            <w:tcBorders>
              <w:top w:val="single" w:sz="4" w:space="0" w:color="auto"/>
              <w:left w:val="nil"/>
              <w:bottom w:val="nil"/>
            </w:tcBorders>
            <w:shd w:val="clear" w:color="auto" w:fill="auto"/>
            <w:noWrap/>
            <w:vAlign w:val="bottom"/>
          </w:tcPr>
          <w:p w:rsidR="002B2EFE" w:rsidRPr="006F5271" w:rsidRDefault="002B2EFE" w:rsidP="00C15E44"/>
        </w:tc>
        <w:tc>
          <w:tcPr>
            <w:tcW w:w="765" w:type="dxa"/>
            <w:tcBorders>
              <w:top w:val="single" w:sz="4" w:space="0" w:color="auto"/>
              <w:left w:val="nil"/>
              <w:bottom w:val="nil"/>
            </w:tcBorders>
            <w:shd w:val="clear" w:color="auto" w:fill="auto"/>
            <w:noWrap/>
            <w:vAlign w:val="bottom"/>
          </w:tcPr>
          <w:p w:rsidR="002B2EFE" w:rsidRPr="006F5271" w:rsidRDefault="002B2EFE" w:rsidP="00C15E44"/>
        </w:tc>
      </w:tr>
      <w:tr w:rsidR="002B2EFE" w:rsidRPr="006F5271">
        <w:trPr>
          <w:trHeight w:val="300"/>
        </w:trPr>
        <w:tc>
          <w:tcPr>
            <w:tcW w:w="9088" w:type="dxa"/>
            <w:gridSpan w:val="7"/>
            <w:tcBorders>
              <w:top w:val="nil"/>
              <w:left w:val="nil"/>
              <w:bottom w:val="nil"/>
              <w:right w:val="nil"/>
            </w:tcBorders>
            <w:shd w:val="clear" w:color="auto" w:fill="auto"/>
            <w:noWrap/>
            <w:vAlign w:val="bottom"/>
          </w:tcPr>
          <w:p w:rsidR="002B2EFE" w:rsidRPr="006F5271" w:rsidRDefault="002B2EFE" w:rsidP="002F4981">
            <w:pPr>
              <w:ind w:left="360"/>
              <w:rPr>
                <w:b/>
                <w:bCs/>
              </w:rPr>
            </w:pPr>
            <w:r w:rsidRPr="006F5271">
              <w:rPr>
                <w:b/>
                <w:bCs/>
              </w:rPr>
              <w:t>Uwaga: Dodatkowo wymagana jest obsada stanowiska szefa ochrony.</w:t>
            </w:r>
            <w:r w:rsidR="00597588" w:rsidRPr="006F5271">
              <w:rPr>
                <w:b/>
                <w:bCs/>
              </w:rPr>
              <w:t xml:space="preserve"> Obecność stała na terenie w dni robocze od 6 do 14.</w:t>
            </w:r>
          </w:p>
        </w:tc>
      </w:tr>
    </w:tbl>
    <w:p w:rsidR="00606F1B" w:rsidRPr="006F5271" w:rsidRDefault="00606F1B" w:rsidP="00606F1B">
      <w:pPr>
        <w:tabs>
          <w:tab w:val="left" w:pos="360"/>
        </w:tabs>
        <w:spacing w:line="360" w:lineRule="auto"/>
        <w:jc w:val="both"/>
      </w:pPr>
    </w:p>
    <w:p w:rsidR="00606F1B" w:rsidRPr="006F5271" w:rsidRDefault="00606F1B" w:rsidP="003411E0">
      <w:pPr>
        <w:numPr>
          <w:ilvl w:val="0"/>
          <w:numId w:val="23"/>
        </w:numPr>
        <w:tabs>
          <w:tab w:val="clear" w:pos="1080"/>
          <w:tab w:val="num" w:pos="851"/>
        </w:tabs>
        <w:overflowPunct w:val="0"/>
        <w:autoSpaceDE w:val="0"/>
        <w:autoSpaceDN w:val="0"/>
        <w:adjustRightInd w:val="0"/>
        <w:spacing w:line="360" w:lineRule="auto"/>
        <w:ind w:left="851" w:hanging="491"/>
        <w:jc w:val="both"/>
        <w:textAlignment w:val="baseline"/>
      </w:pPr>
      <w:r w:rsidRPr="006F5271">
        <w:t>Teren Kopalni Doświadczalnej „Barbara” w Mikołowie, ul. Podleska 72. Powierzchnia ok. 11,8 ha – teren ogrodzony (obowiązkowa ochrona zgodna z ustawą o ochronie osób i mienia z dnia 22 sierpnia 1997), oraz teren parkingu i budynku wentylatora głównego.</w:t>
      </w:r>
    </w:p>
    <w:p w:rsidR="00606F1B" w:rsidRPr="006F5271" w:rsidRDefault="00606F1B" w:rsidP="00606F1B">
      <w:pPr>
        <w:spacing w:line="360" w:lineRule="auto"/>
        <w:jc w:val="both"/>
      </w:pPr>
      <w:r w:rsidRPr="006F5271">
        <w:t>Minimalna obsada pracowników ochrony na terenach i obiektach w Mikołowie wynosi:</w:t>
      </w:r>
    </w:p>
    <w:p w:rsidR="00606F1B" w:rsidRPr="006F5271" w:rsidRDefault="00606F1B" w:rsidP="00606F1B">
      <w:pPr>
        <w:spacing w:line="360" w:lineRule="auto"/>
        <w:jc w:val="right"/>
        <w:rPr>
          <w:b/>
          <w:i/>
        </w:rPr>
      </w:pPr>
      <w:r w:rsidRPr="006F5271">
        <w:rPr>
          <w:b/>
          <w:i/>
        </w:rPr>
        <w:t>Tabela nr 2</w:t>
      </w:r>
    </w:p>
    <w:tbl>
      <w:tblPr>
        <w:tblW w:w="9088" w:type="dxa"/>
        <w:tblInd w:w="62" w:type="dxa"/>
        <w:tblCellMar>
          <w:left w:w="70" w:type="dxa"/>
          <w:right w:w="70" w:type="dxa"/>
        </w:tblCellMar>
        <w:tblLook w:val="0000" w:firstRow="0" w:lastRow="0" w:firstColumn="0" w:lastColumn="0" w:noHBand="0" w:noVBand="0"/>
      </w:tblPr>
      <w:tblGrid>
        <w:gridCol w:w="2533"/>
        <w:gridCol w:w="1702"/>
        <w:gridCol w:w="1795"/>
        <w:gridCol w:w="764"/>
        <w:gridCol w:w="763"/>
        <w:gridCol w:w="766"/>
        <w:gridCol w:w="765"/>
      </w:tblGrid>
      <w:tr w:rsidR="00606F1B" w:rsidRPr="006F5271">
        <w:trPr>
          <w:trHeight w:val="315"/>
        </w:trPr>
        <w:tc>
          <w:tcPr>
            <w:tcW w:w="4235" w:type="dxa"/>
            <w:gridSpan w:val="2"/>
            <w:vMerge w:val="restart"/>
            <w:tcBorders>
              <w:top w:val="double" w:sz="6" w:space="0" w:color="auto"/>
              <w:left w:val="double" w:sz="6" w:space="0" w:color="auto"/>
              <w:bottom w:val="single" w:sz="4" w:space="0" w:color="000000"/>
              <w:right w:val="single" w:sz="8" w:space="0" w:color="000000"/>
            </w:tcBorders>
            <w:shd w:val="clear" w:color="auto" w:fill="FFFF99"/>
            <w:noWrap/>
            <w:vAlign w:val="center"/>
          </w:tcPr>
          <w:p w:rsidR="00606F1B" w:rsidRPr="006F5271" w:rsidRDefault="00606F1B" w:rsidP="00C15E44">
            <w:pPr>
              <w:jc w:val="center"/>
            </w:pPr>
            <w:r w:rsidRPr="006F5271">
              <w:t>Posterunek</w:t>
            </w:r>
          </w:p>
        </w:tc>
        <w:tc>
          <w:tcPr>
            <w:tcW w:w="4853" w:type="dxa"/>
            <w:gridSpan w:val="5"/>
            <w:tcBorders>
              <w:top w:val="double" w:sz="6" w:space="0" w:color="auto"/>
              <w:left w:val="nil"/>
              <w:bottom w:val="single" w:sz="4" w:space="0" w:color="auto"/>
              <w:right w:val="double" w:sz="6" w:space="0" w:color="000000"/>
            </w:tcBorders>
            <w:shd w:val="clear" w:color="auto" w:fill="FFFF99"/>
            <w:noWrap/>
            <w:vAlign w:val="center"/>
          </w:tcPr>
          <w:p w:rsidR="00606F1B" w:rsidRPr="006F5271" w:rsidRDefault="00606F1B" w:rsidP="00C15E44">
            <w:pPr>
              <w:jc w:val="center"/>
            </w:pPr>
            <w:r w:rsidRPr="006F5271">
              <w:t>ilość pracowników</w:t>
            </w:r>
          </w:p>
        </w:tc>
      </w:tr>
      <w:tr w:rsidR="00606F1B" w:rsidRPr="006F5271">
        <w:trPr>
          <w:trHeight w:val="300"/>
        </w:trPr>
        <w:tc>
          <w:tcPr>
            <w:tcW w:w="4235" w:type="dxa"/>
            <w:gridSpan w:val="2"/>
            <w:vMerge/>
            <w:tcBorders>
              <w:top w:val="double" w:sz="6" w:space="0" w:color="auto"/>
              <w:left w:val="double" w:sz="6" w:space="0" w:color="auto"/>
              <w:bottom w:val="single" w:sz="4" w:space="0" w:color="000000"/>
              <w:right w:val="single" w:sz="8" w:space="0" w:color="000000"/>
            </w:tcBorders>
            <w:vAlign w:val="center"/>
          </w:tcPr>
          <w:p w:rsidR="00606F1B" w:rsidRPr="006F5271" w:rsidRDefault="00606F1B" w:rsidP="00C15E44"/>
        </w:tc>
        <w:tc>
          <w:tcPr>
            <w:tcW w:w="1795" w:type="dxa"/>
            <w:vMerge w:val="restart"/>
            <w:tcBorders>
              <w:top w:val="nil"/>
              <w:left w:val="single" w:sz="8" w:space="0" w:color="auto"/>
              <w:bottom w:val="single" w:sz="8" w:space="0" w:color="000000"/>
              <w:right w:val="single" w:sz="8" w:space="0" w:color="auto"/>
            </w:tcBorders>
            <w:shd w:val="clear" w:color="auto" w:fill="FFFF99"/>
            <w:noWrap/>
            <w:vAlign w:val="center"/>
          </w:tcPr>
          <w:p w:rsidR="00606F1B" w:rsidRPr="0096558A" w:rsidRDefault="0096558A" w:rsidP="00C15E44">
            <w:pPr>
              <w:jc w:val="center"/>
              <w:rPr>
                <w:highlight w:val="red"/>
              </w:rPr>
            </w:pPr>
            <w:r w:rsidRPr="009A0C9B">
              <w:t>Uprawnienia</w:t>
            </w:r>
          </w:p>
        </w:tc>
        <w:tc>
          <w:tcPr>
            <w:tcW w:w="1527" w:type="dxa"/>
            <w:gridSpan w:val="2"/>
            <w:tcBorders>
              <w:top w:val="single" w:sz="4" w:space="0" w:color="auto"/>
              <w:left w:val="nil"/>
              <w:bottom w:val="single" w:sz="4" w:space="0" w:color="auto"/>
              <w:right w:val="single" w:sz="8" w:space="0" w:color="000000"/>
            </w:tcBorders>
            <w:shd w:val="clear" w:color="auto" w:fill="FFFF99"/>
            <w:noWrap/>
            <w:vAlign w:val="bottom"/>
          </w:tcPr>
          <w:p w:rsidR="00606F1B" w:rsidRPr="006F5271" w:rsidRDefault="00606F1B" w:rsidP="00C15E44">
            <w:pPr>
              <w:jc w:val="center"/>
            </w:pPr>
            <w:r w:rsidRPr="006F5271">
              <w:t>dni robocze</w:t>
            </w:r>
          </w:p>
        </w:tc>
        <w:tc>
          <w:tcPr>
            <w:tcW w:w="1531" w:type="dxa"/>
            <w:gridSpan w:val="2"/>
            <w:tcBorders>
              <w:top w:val="single" w:sz="4" w:space="0" w:color="auto"/>
              <w:left w:val="nil"/>
              <w:bottom w:val="single" w:sz="4" w:space="0" w:color="auto"/>
              <w:right w:val="double" w:sz="6" w:space="0" w:color="000000"/>
            </w:tcBorders>
            <w:shd w:val="clear" w:color="auto" w:fill="FFFF99"/>
            <w:noWrap/>
            <w:vAlign w:val="bottom"/>
          </w:tcPr>
          <w:p w:rsidR="00606F1B" w:rsidRPr="006F5271" w:rsidRDefault="00606F1B" w:rsidP="00C15E44">
            <w:pPr>
              <w:jc w:val="center"/>
            </w:pPr>
            <w:r w:rsidRPr="006F5271">
              <w:t>dni wolne</w:t>
            </w:r>
          </w:p>
        </w:tc>
      </w:tr>
      <w:tr w:rsidR="00606F1B" w:rsidRPr="006F5271">
        <w:trPr>
          <w:trHeight w:val="315"/>
        </w:trPr>
        <w:tc>
          <w:tcPr>
            <w:tcW w:w="2533" w:type="dxa"/>
            <w:tcBorders>
              <w:top w:val="nil"/>
              <w:left w:val="double" w:sz="6" w:space="0" w:color="auto"/>
              <w:bottom w:val="single" w:sz="8" w:space="0" w:color="auto"/>
              <w:right w:val="single" w:sz="4" w:space="0" w:color="auto"/>
            </w:tcBorders>
            <w:shd w:val="clear" w:color="auto" w:fill="FFFF99"/>
            <w:noWrap/>
            <w:vAlign w:val="bottom"/>
          </w:tcPr>
          <w:p w:rsidR="00606F1B" w:rsidRPr="006F5271" w:rsidRDefault="00606F1B" w:rsidP="00C15E44">
            <w:pPr>
              <w:jc w:val="center"/>
            </w:pPr>
            <w:r w:rsidRPr="006F5271">
              <w:t>Miejsce</w:t>
            </w:r>
          </w:p>
        </w:tc>
        <w:tc>
          <w:tcPr>
            <w:tcW w:w="1702" w:type="dxa"/>
            <w:tcBorders>
              <w:top w:val="nil"/>
              <w:left w:val="nil"/>
              <w:bottom w:val="single" w:sz="8" w:space="0" w:color="auto"/>
              <w:right w:val="nil"/>
            </w:tcBorders>
            <w:shd w:val="clear" w:color="auto" w:fill="FFFF99"/>
            <w:noWrap/>
            <w:vAlign w:val="bottom"/>
          </w:tcPr>
          <w:p w:rsidR="00606F1B" w:rsidRPr="006F5271" w:rsidRDefault="00606F1B" w:rsidP="00C15E44">
            <w:pPr>
              <w:jc w:val="center"/>
            </w:pPr>
            <w:r w:rsidRPr="006F5271">
              <w:t>uwagi</w:t>
            </w:r>
          </w:p>
        </w:tc>
        <w:tc>
          <w:tcPr>
            <w:tcW w:w="1795" w:type="dxa"/>
            <w:vMerge/>
            <w:tcBorders>
              <w:top w:val="nil"/>
              <w:left w:val="single" w:sz="8" w:space="0" w:color="auto"/>
              <w:bottom w:val="single" w:sz="8" w:space="0" w:color="000000"/>
              <w:right w:val="single" w:sz="8" w:space="0" w:color="auto"/>
            </w:tcBorders>
            <w:vAlign w:val="center"/>
          </w:tcPr>
          <w:p w:rsidR="00606F1B" w:rsidRPr="0096558A" w:rsidRDefault="00606F1B" w:rsidP="00C15E44">
            <w:pPr>
              <w:rPr>
                <w:highlight w:val="red"/>
              </w:rPr>
            </w:pPr>
          </w:p>
        </w:tc>
        <w:tc>
          <w:tcPr>
            <w:tcW w:w="764" w:type="dxa"/>
            <w:tcBorders>
              <w:top w:val="nil"/>
              <w:left w:val="nil"/>
              <w:bottom w:val="single" w:sz="8" w:space="0" w:color="auto"/>
              <w:right w:val="single" w:sz="4" w:space="0" w:color="auto"/>
            </w:tcBorders>
            <w:shd w:val="clear" w:color="auto" w:fill="FFFF99"/>
            <w:noWrap/>
            <w:vAlign w:val="bottom"/>
          </w:tcPr>
          <w:p w:rsidR="00606F1B" w:rsidRPr="006F5271" w:rsidRDefault="00606F1B" w:rsidP="00C15E44">
            <w:pPr>
              <w:jc w:val="center"/>
            </w:pPr>
            <w:r w:rsidRPr="006F5271">
              <w:t>6-18</w:t>
            </w:r>
          </w:p>
        </w:tc>
        <w:tc>
          <w:tcPr>
            <w:tcW w:w="763" w:type="dxa"/>
            <w:tcBorders>
              <w:top w:val="nil"/>
              <w:left w:val="nil"/>
              <w:bottom w:val="single" w:sz="8" w:space="0" w:color="auto"/>
              <w:right w:val="single" w:sz="8" w:space="0" w:color="auto"/>
            </w:tcBorders>
            <w:shd w:val="clear" w:color="auto" w:fill="FFFF99"/>
            <w:noWrap/>
            <w:vAlign w:val="bottom"/>
          </w:tcPr>
          <w:p w:rsidR="00606F1B" w:rsidRPr="006F5271" w:rsidRDefault="00606F1B" w:rsidP="00C15E44">
            <w:pPr>
              <w:jc w:val="center"/>
            </w:pPr>
            <w:r w:rsidRPr="006F5271">
              <w:t>18-6</w:t>
            </w:r>
          </w:p>
        </w:tc>
        <w:tc>
          <w:tcPr>
            <w:tcW w:w="766" w:type="dxa"/>
            <w:tcBorders>
              <w:top w:val="nil"/>
              <w:left w:val="nil"/>
              <w:bottom w:val="single" w:sz="8" w:space="0" w:color="auto"/>
              <w:right w:val="single" w:sz="4" w:space="0" w:color="auto"/>
            </w:tcBorders>
            <w:shd w:val="clear" w:color="auto" w:fill="FFFF99"/>
            <w:noWrap/>
            <w:vAlign w:val="bottom"/>
          </w:tcPr>
          <w:p w:rsidR="00606F1B" w:rsidRPr="006F5271" w:rsidRDefault="00606F1B" w:rsidP="00C15E44">
            <w:pPr>
              <w:jc w:val="center"/>
            </w:pPr>
            <w:r w:rsidRPr="006F5271">
              <w:t>6-18</w:t>
            </w:r>
          </w:p>
        </w:tc>
        <w:tc>
          <w:tcPr>
            <w:tcW w:w="765" w:type="dxa"/>
            <w:tcBorders>
              <w:top w:val="nil"/>
              <w:left w:val="nil"/>
              <w:bottom w:val="single" w:sz="8" w:space="0" w:color="auto"/>
              <w:right w:val="double" w:sz="6" w:space="0" w:color="auto"/>
            </w:tcBorders>
            <w:shd w:val="clear" w:color="auto" w:fill="FFFF99"/>
            <w:noWrap/>
            <w:vAlign w:val="bottom"/>
          </w:tcPr>
          <w:p w:rsidR="00606F1B" w:rsidRPr="006F5271" w:rsidRDefault="00606F1B" w:rsidP="00C15E44">
            <w:pPr>
              <w:jc w:val="center"/>
            </w:pPr>
            <w:r w:rsidRPr="006F5271">
              <w:t>18-6</w:t>
            </w:r>
          </w:p>
        </w:tc>
      </w:tr>
      <w:tr w:rsidR="0096558A" w:rsidRPr="006F5271">
        <w:trPr>
          <w:trHeight w:val="300"/>
        </w:trPr>
        <w:tc>
          <w:tcPr>
            <w:tcW w:w="2533" w:type="dxa"/>
            <w:tcBorders>
              <w:top w:val="single" w:sz="4" w:space="0" w:color="auto"/>
              <w:left w:val="double" w:sz="6" w:space="0" w:color="auto"/>
              <w:bottom w:val="single" w:sz="4" w:space="0" w:color="auto"/>
              <w:right w:val="single" w:sz="4" w:space="0" w:color="auto"/>
            </w:tcBorders>
            <w:shd w:val="clear" w:color="auto" w:fill="auto"/>
            <w:noWrap/>
            <w:vAlign w:val="bottom"/>
          </w:tcPr>
          <w:p w:rsidR="0096558A" w:rsidRPr="006F5271" w:rsidRDefault="0096558A" w:rsidP="00C15E44">
            <w:r w:rsidRPr="006F5271">
              <w:t>Bud. A</w:t>
            </w:r>
          </w:p>
        </w:tc>
        <w:tc>
          <w:tcPr>
            <w:tcW w:w="1702" w:type="dxa"/>
            <w:tcBorders>
              <w:top w:val="single" w:sz="4" w:space="0" w:color="auto"/>
              <w:left w:val="nil"/>
              <w:bottom w:val="single" w:sz="4" w:space="0" w:color="auto"/>
              <w:right w:val="nil"/>
            </w:tcBorders>
            <w:shd w:val="clear" w:color="auto" w:fill="auto"/>
            <w:noWrap/>
            <w:vAlign w:val="center"/>
          </w:tcPr>
          <w:p w:rsidR="0096558A" w:rsidRPr="006F5271" w:rsidRDefault="0096558A" w:rsidP="00C15E44">
            <w:pPr>
              <w:jc w:val="center"/>
            </w:pPr>
            <w:r w:rsidRPr="006F5271">
              <w:t>stacjonarny</w:t>
            </w:r>
          </w:p>
        </w:tc>
        <w:tc>
          <w:tcPr>
            <w:tcW w:w="1795" w:type="dxa"/>
            <w:tcBorders>
              <w:top w:val="single" w:sz="4" w:space="0" w:color="auto"/>
              <w:left w:val="single" w:sz="8" w:space="0" w:color="auto"/>
              <w:bottom w:val="single" w:sz="4" w:space="0" w:color="auto"/>
              <w:right w:val="single" w:sz="8" w:space="0" w:color="auto"/>
            </w:tcBorders>
            <w:shd w:val="clear" w:color="auto" w:fill="auto"/>
            <w:noWrap/>
            <w:vAlign w:val="center"/>
          </w:tcPr>
          <w:p w:rsidR="0096558A" w:rsidRPr="009A0C9B" w:rsidRDefault="0096558A" w:rsidP="00482734">
            <w:pPr>
              <w:jc w:val="center"/>
            </w:pPr>
            <w:r w:rsidRPr="009A0C9B">
              <w:t>Kwalifikowany</w:t>
            </w:r>
          </w:p>
        </w:tc>
        <w:tc>
          <w:tcPr>
            <w:tcW w:w="764" w:type="dxa"/>
            <w:tcBorders>
              <w:top w:val="single" w:sz="4" w:space="0" w:color="auto"/>
              <w:left w:val="nil"/>
              <w:bottom w:val="single" w:sz="4" w:space="0" w:color="auto"/>
              <w:right w:val="single" w:sz="4" w:space="0" w:color="auto"/>
            </w:tcBorders>
            <w:shd w:val="clear" w:color="auto" w:fill="auto"/>
            <w:noWrap/>
            <w:vAlign w:val="center"/>
          </w:tcPr>
          <w:p w:rsidR="0096558A" w:rsidRPr="006F5271" w:rsidRDefault="0096558A" w:rsidP="00C15E44">
            <w:pPr>
              <w:jc w:val="center"/>
            </w:pPr>
            <w:r w:rsidRPr="006F5271">
              <w:t>1</w:t>
            </w:r>
          </w:p>
        </w:tc>
        <w:tc>
          <w:tcPr>
            <w:tcW w:w="763" w:type="dxa"/>
            <w:tcBorders>
              <w:top w:val="single" w:sz="4" w:space="0" w:color="auto"/>
              <w:left w:val="nil"/>
              <w:bottom w:val="single" w:sz="4" w:space="0" w:color="auto"/>
              <w:right w:val="single" w:sz="8" w:space="0" w:color="auto"/>
            </w:tcBorders>
            <w:shd w:val="clear" w:color="auto" w:fill="auto"/>
            <w:noWrap/>
            <w:vAlign w:val="center"/>
          </w:tcPr>
          <w:p w:rsidR="0096558A" w:rsidRPr="006F5271" w:rsidRDefault="0096558A" w:rsidP="00C15E44">
            <w:pPr>
              <w:jc w:val="center"/>
            </w:pPr>
            <w:r w:rsidRPr="006F5271">
              <w:t>1</w:t>
            </w:r>
          </w:p>
        </w:tc>
        <w:tc>
          <w:tcPr>
            <w:tcW w:w="766" w:type="dxa"/>
            <w:tcBorders>
              <w:top w:val="single" w:sz="4" w:space="0" w:color="auto"/>
              <w:left w:val="nil"/>
              <w:bottom w:val="single" w:sz="4" w:space="0" w:color="auto"/>
              <w:right w:val="single" w:sz="4" w:space="0" w:color="auto"/>
            </w:tcBorders>
            <w:shd w:val="clear" w:color="auto" w:fill="auto"/>
            <w:noWrap/>
            <w:vAlign w:val="center"/>
          </w:tcPr>
          <w:p w:rsidR="0096558A" w:rsidRPr="006F5271" w:rsidRDefault="0096558A" w:rsidP="00C15E44">
            <w:pPr>
              <w:jc w:val="center"/>
            </w:pPr>
            <w:r w:rsidRPr="006F5271">
              <w:t>1</w:t>
            </w:r>
          </w:p>
        </w:tc>
        <w:tc>
          <w:tcPr>
            <w:tcW w:w="765" w:type="dxa"/>
            <w:tcBorders>
              <w:top w:val="single" w:sz="4" w:space="0" w:color="auto"/>
              <w:left w:val="nil"/>
              <w:bottom w:val="single" w:sz="4" w:space="0" w:color="auto"/>
              <w:right w:val="double" w:sz="6" w:space="0" w:color="auto"/>
            </w:tcBorders>
            <w:shd w:val="clear" w:color="auto" w:fill="auto"/>
            <w:noWrap/>
            <w:vAlign w:val="center"/>
          </w:tcPr>
          <w:p w:rsidR="0096558A" w:rsidRPr="006F5271" w:rsidRDefault="0096558A" w:rsidP="00C15E44">
            <w:pPr>
              <w:jc w:val="center"/>
            </w:pPr>
            <w:r w:rsidRPr="006F5271">
              <w:t>1</w:t>
            </w:r>
          </w:p>
        </w:tc>
      </w:tr>
      <w:tr w:rsidR="0096558A" w:rsidRPr="006F5271">
        <w:trPr>
          <w:trHeight w:val="300"/>
        </w:trPr>
        <w:tc>
          <w:tcPr>
            <w:tcW w:w="2533" w:type="dxa"/>
            <w:tcBorders>
              <w:top w:val="nil"/>
              <w:left w:val="double" w:sz="6" w:space="0" w:color="auto"/>
              <w:bottom w:val="single" w:sz="4" w:space="0" w:color="auto"/>
              <w:right w:val="single" w:sz="4" w:space="0" w:color="auto"/>
            </w:tcBorders>
            <w:shd w:val="clear" w:color="auto" w:fill="auto"/>
            <w:noWrap/>
            <w:vAlign w:val="bottom"/>
          </w:tcPr>
          <w:p w:rsidR="0096558A" w:rsidRPr="006F5271" w:rsidRDefault="0096558A" w:rsidP="00C15E44">
            <w:r w:rsidRPr="006F5271">
              <w:t>Brama 2</w:t>
            </w:r>
          </w:p>
        </w:tc>
        <w:tc>
          <w:tcPr>
            <w:tcW w:w="1702" w:type="dxa"/>
            <w:tcBorders>
              <w:top w:val="nil"/>
              <w:left w:val="nil"/>
              <w:bottom w:val="single" w:sz="4" w:space="0" w:color="auto"/>
              <w:right w:val="nil"/>
            </w:tcBorders>
            <w:shd w:val="clear" w:color="auto" w:fill="auto"/>
            <w:noWrap/>
            <w:vAlign w:val="center"/>
          </w:tcPr>
          <w:p w:rsidR="0096558A" w:rsidRPr="006F5271" w:rsidRDefault="0096558A" w:rsidP="00C15E44">
            <w:pPr>
              <w:jc w:val="center"/>
            </w:pPr>
            <w:r w:rsidRPr="006F5271">
              <w:t>stacjonarny</w:t>
            </w:r>
          </w:p>
        </w:tc>
        <w:tc>
          <w:tcPr>
            <w:tcW w:w="1795" w:type="dxa"/>
            <w:tcBorders>
              <w:top w:val="nil"/>
              <w:left w:val="single" w:sz="8" w:space="0" w:color="auto"/>
              <w:bottom w:val="single" w:sz="4" w:space="0" w:color="auto"/>
              <w:right w:val="single" w:sz="8" w:space="0" w:color="auto"/>
            </w:tcBorders>
            <w:shd w:val="clear" w:color="auto" w:fill="auto"/>
            <w:noWrap/>
            <w:vAlign w:val="center"/>
          </w:tcPr>
          <w:p w:rsidR="0096558A" w:rsidRPr="009A0C9B" w:rsidRDefault="0096558A" w:rsidP="00482734">
            <w:pPr>
              <w:jc w:val="center"/>
            </w:pPr>
            <w:r w:rsidRPr="009A0C9B">
              <w:t>Kwalifikowany</w:t>
            </w:r>
          </w:p>
        </w:tc>
        <w:tc>
          <w:tcPr>
            <w:tcW w:w="764" w:type="dxa"/>
            <w:tcBorders>
              <w:top w:val="nil"/>
              <w:left w:val="nil"/>
              <w:bottom w:val="single" w:sz="4" w:space="0" w:color="auto"/>
              <w:right w:val="single" w:sz="4" w:space="0" w:color="auto"/>
            </w:tcBorders>
            <w:shd w:val="clear" w:color="auto" w:fill="auto"/>
            <w:noWrap/>
            <w:vAlign w:val="center"/>
          </w:tcPr>
          <w:p w:rsidR="0096558A" w:rsidRPr="006F5271" w:rsidRDefault="0096558A" w:rsidP="00C15E44">
            <w:pPr>
              <w:jc w:val="center"/>
            </w:pPr>
            <w:r w:rsidRPr="006F5271">
              <w:t>1</w:t>
            </w:r>
          </w:p>
        </w:tc>
        <w:tc>
          <w:tcPr>
            <w:tcW w:w="763" w:type="dxa"/>
            <w:tcBorders>
              <w:top w:val="nil"/>
              <w:left w:val="nil"/>
              <w:bottom w:val="single" w:sz="4" w:space="0" w:color="auto"/>
              <w:right w:val="single" w:sz="8" w:space="0" w:color="auto"/>
            </w:tcBorders>
            <w:shd w:val="clear" w:color="auto" w:fill="auto"/>
            <w:noWrap/>
            <w:vAlign w:val="center"/>
          </w:tcPr>
          <w:p w:rsidR="0096558A" w:rsidRPr="006F5271" w:rsidRDefault="0096558A" w:rsidP="00C15E44">
            <w:pPr>
              <w:jc w:val="center"/>
            </w:pPr>
            <w:r w:rsidRPr="006F5271">
              <w:t>-</w:t>
            </w:r>
          </w:p>
        </w:tc>
        <w:tc>
          <w:tcPr>
            <w:tcW w:w="766" w:type="dxa"/>
            <w:tcBorders>
              <w:top w:val="nil"/>
              <w:left w:val="nil"/>
              <w:bottom w:val="single" w:sz="4" w:space="0" w:color="auto"/>
              <w:right w:val="single" w:sz="4" w:space="0" w:color="auto"/>
            </w:tcBorders>
            <w:shd w:val="clear" w:color="auto" w:fill="auto"/>
            <w:noWrap/>
            <w:vAlign w:val="center"/>
          </w:tcPr>
          <w:p w:rsidR="0096558A" w:rsidRPr="006F5271" w:rsidRDefault="0096558A" w:rsidP="00C15E44">
            <w:pPr>
              <w:jc w:val="center"/>
            </w:pPr>
            <w:r w:rsidRPr="006F5271">
              <w:t>-</w:t>
            </w:r>
          </w:p>
        </w:tc>
        <w:tc>
          <w:tcPr>
            <w:tcW w:w="765" w:type="dxa"/>
            <w:tcBorders>
              <w:top w:val="nil"/>
              <w:left w:val="nil"/>
              <w:bottom w:val="single" w:sz="4" w:space="0" w:color="auto"/>
              <w:right w:val="double" w:sz="6" w:space="0" w:color="auto"/>
            </w:tcBorders>
            <w:shd w:val="clear" w:color="auto" w:fill="auto"/>
            <w:noWrap/>
            <w:vAlign w:val="center"/>
          </w:tcPr>
          <w:p w:rsidR="0096558A" w:rsidRPr="006F5271" w:rsidRDefault="0096558A" w:rsidP="00C15E44">
            <w:pPr>
              <w:jc w:val="center"/>
            </w:pPr>
            <w:r w:rsidRPr="006F5271">
              <w:t>-</w:t>
            </w:r>
          </w:p>
        </w:tc>
      </w:tr>
      <w:tr w:rsidR="0096558A" w:rsidRPr="006F5271">
        <w:trPr>
          <w:trHeight w:val="300"/>
        </w:trPr>
        <w:tc>
          <w:tcPr>
            <w:tcW w:w="2533" w:type="dxa"/>
            <w:tcBorders>
              <w:top w:val="nil"/>
              <w:left w:val="double" w:sz="6" w:space="0" w:color="auto"/>
              <w:bottom w:val="single" w:sz="4" w:space="0" w:color="auto"/>
              <w:right w:val="single" w:sz="4" w:space="0" w:color="auto"/>
            </w:tcBorders>
            <w:shd w:val="clear" w:color="auto" w:fill="auto"/>
            <w:noWrap/>
            <w:vAlign w:val="bottom"/>
          </w:tcPr>
          <w:p w:rsidR="0096558A" w:rsidRPr="006F5271" w:rsidRDefault="0096558A" w:rsidP="00C15E44">
            <w:r w:rsidRPr="006F5271">
              <w:t>Brama 3</w:t>
            </w:r>
          </w:p>
        </w:tc>
        <w:tc>
          <w:tcPr>
            <w:tcW w:w="1702" w:type="dxa"/>
            <w:tcBorders>
              <w:top w:val="nil"/>
              <w:left w:val="nil"/>
              <w:bottom w:val="single" w:sz="4" w:space="0" w:color="auto"/>
              <w:right w:val="single" w:sz="4" w:space="0" w:color="auto"/>
            </w:tcBorders>
            <w:shd w:val="clear" w:color="auto" w:fill="auto"/>
            <w:noWrap/>
            <w:vAlign w:val="center"/>
          </w:tcPr>
          <w:p w:rsidR="0096558A" w:rsidRPr="006F5271" w:rsidRDefault="0096558A" w:rsidP="00C15E44">
            <w:pPr>
              <w:jc w:val="center"/>
            </w:pPr>
            <w:r w:rsidRPr="006F5271">
              <w:t>stacjonarny</w:t>
            </w:r>
          </w:p>
        </w:tc>
        <w:tc>
          <w:tcPr>
            <w:tcW w:w="1795" w:type="dxa"/>
            <w:tcBorders>
              <w:top w:val="nil"/>
              <w:left w:val="single" w:sz="4" w:space="0" w:color="auto"/>
              <w:bottom w:val="single" w:sz="4" w:space="0" w:color="auto"/>
              <w:right w:val="single" w:sz="8" w:space="0" w:color="auto"/>
            </w:tcBorders>
            <w:shd w:val="clear" w:color="auto" w:fill="auto"/>
            <w:noWrap/>
            <w:vAlign w:val="center"/>
          </w:tcPr>
          <w:p w:rsidR="0096558A" w:rsidRPr="009A0C9B" w:rsidRDefault="0096558A" w:rsidP="00482734">
            <w:pPr>
              <w:jc w:val="center"/>
            </w:pPr>
            <w:r w:rsidRPr="009A0C9B">
              <w:t>Kwalifikowany</w:t>
            </w:r>
          </w:p>
        </w:tc>
        <w:tc>
          <w:tcPr>
            <w:tcW w:w="764" w:type="dxa"/>
            <w:tcBorders>
              <w:top w:val="nil"/>
              <w:left w:val="nil"/>
              <w:bottom w:val="single" w:sz="4" w:space="0" w:color="auto"/>
              <w:right w:val="single" w:sz="4" w:space="0" w:color="auto"/>
            </w:tcBorders>
            <w:shd w:val="clear" w:color="auto" w:fill="auto"/>
            <w:noWrap/>
            <w:vAlign w:val="center"/>
          </w:tcPr>
          <w:p w:rsidR="0096558A" w:rsidRPr="006F5271" w:rsidRDefault="0096558A" w:rsidP="00C15E44">
            <w:pPr>
              <w:jc w:val="center"/>
            </w:pPr>
            <w:r w:rsidRPr="006F5271">
              <w:t>1</w:t>
            </w:r>
          </w:p>
        </w:tc>
        <w:tc>
          <w:tcPr>
            <w:tcW w:w="763" w:type="dxa"/>
            <w:tcBorders>
              <w:top w:val="nil"/>
              <w:left w:val="nil"/>
              <w:bottom w:val="single" w:sz="4" w:space="0" w:color="auto"/>
              <w:right w:val="single" w:sz="8" w:space="0" w:color="auto"/>
            </w:tcBorders>
            <w:shd w:val="clear" w:color="auto" w:fill="auto"/>
            <w:noWrap/>
            <w:vAlign w:val="center"/>
          </w:tcPr>
          <w:p w:rsidR="0096558A" w:rsidRPr="006F5271" w:rsidRDefault="0096558A" w:rsidP="00C15E44">
            <w:pPr>
              <w:jc w:val="center"/>
            </w:pPr>
            <w:r w:rsidRPr="006F5271">
              <w:t>-</w:t>
            </w:r>
          </w:p>
        </w:tc>
        <w:tc>
          <w:tcPr>
            <w:tcW w:w="766" w:type="dxa"/>
            <w:tcBorders>
              <w:top w:val="nil"/>
              <w:left w:val="nil"/>
              <w:bottom w:val="single" w:sz="4" w:space="0" w:color="auto"/>
              <w:right w:val="single" w:sz="4" w:space="0" w:color="auto"/>
            </w:tcBorders>
            <w:shd w:val="clear" w:color="auto" w:fill="auto"/>
            <w:noWrap/>
            <w:vAlign w:val="center"/>
          </w:tcPr>
          <w:p w:rsidR="0096558A" w:rsidRPr="006F5271" w:rsidRDefault="0096558A" w:rsidP="00C15E44">
            <w:pPr>
              <w:jc w:val="center"/>
            </w:pPr>
            <w:r w:rsidRPr="006F5271">
              <w:t>-</w:t>
            </w:r>
          </w:p>
        </w:tc>
        <w:tc>
          <w:tcPr>
            <w:tcW w:w="765" w:type="dxa"/>
            <w:tcBorders>
              <w:top w:val="nil"/>
              <w:left w:val="nil"/>
              <w:bottom w:val="single" w:sz="4" w:space="0" w:color="auto"/>
              <w:right w:val="double" w:sz="6" w:space="0" w:color="auto"/>
            </w:tcBorders>
            <w:shd w:val="clear" w:color="auto" w:fill="auto"/>
            <w:noWrap/>
            <w:vAlign w:val="center"/>
          </w:tcPr>
          <w:p w:rsidR="0096558A" w:rsidRPr="006F5271" w:rsidRDefault="0096558A" w:rsidP="00C15E44">
            <w:pPr>
              <w:jc w:val="center"/>
            </w:pPr>
            <w:r w:rsidRPr="006F5271">
              <w:t>-</w:t>
            </w:r>
          </w:p>
        </w:tc>
      </w:tr>
      <w:tr w:rsidR="0096558A" w:rsidRPr="006F5271">
        <w:trPr>
          <w:trHeight w:val="315"/>
        </w:trPr>
        <w:tc>
          <w:tcPr>
            <w:tcW w:w="2533" w:type="dxa"/>
            <w:tcBorders>
              <w:top w:val="nil"/>
              <w:left w:val="double" w:sz="6" w:space="0" w:color="auto"/>
              <w:bottom w:val="double" w:sz="6" w:space="0" w:color="auto"/>
              <w:right w:val="single" w:sz="4" w:space="0" w:color="auto"/>
            </w:tcBorders>
            <w:shd w:val="clear" w:color="auto" w:fill="auto"/>
            <w:noWrap/>
            <w:vAlign w:val="bottom"/>
          </w:tcPr>
          <w:p w:rsidR="0096558A" w:rsidRPr="006F5271" w:rsidRDefault="0096558A" w:rsidP="00C15E44">
            <w:r w:rsidRPr="006F5271">
              <w:t>Teren ogrodzony</w:t>
            </w:r>
          </w:p>
        </w:tc>
        <w:tc>
          <w:tcPr>
            <w:tcW w:w="1702" w:type="dxa"/>
            <w:tcBorders>
              <w:top w:val="nil"/>
              <w:left w:val="nil"/>
              <w:bottom w:val="double" w:sz="6" w:space="0" w:color="auto"/>
              <w:right w:val="single" w:sz="4" w:space="0" w:color="auto"/>
            </w:tcBorders>
            <w:shd w:val="clear" w:color="auto" w:fill="auto"/>
            <w:noWrap/>
            <w:vAlign w:val="center"/>
          </w:tcPr>
          <w:p w:rsidR="0096558A" w:rsidRPr="006F5271" w:rsidRDefault="0096558A" w:rsidP="00C15E44">
            <w:pPr>
              <w:jc w:val="center"/>
            </w:pPr>
            <w:r w:rsidRPr="006F5271">
              <w:t>patrol</w:t>
            </w:r>
          </w:p>
        </w:tc>
        <w:tc>
          <w:tcPr>
            <w:tcW w:w="1795" w:type="dxa"/>
            <w:tcBorders>
              <w:top w:val="nil"/>
              <w:left w:val="single" w:sz="4" w:space="0" w:color="auto"/>
              <w:bottom w:val="double" w:sz="6" w:space="0" w:color="auto"/>
              <w:right w:val="single" w:sz="4" w:space="0" w:color="auto"/>
            </w:tcBorders>
            <w:shd w:val="clear" w:color="auto" w:fill="auto"/>
            <w:noWrap/>
            <w:vAlign w:val="center"/>
          </w:tcPr>
          <w:p w:rsidR="0096558A" w:rsidRPr="009A0C9B" w:rsidRDefault="0096558A" w:rsidP="00482734">
            <w:pPr>
              <w:jc w:val="center"/>
            </w:pPr>
            <w:r w:rsidRPr="009A0C9B">
              <w:t>Kwalifikowany</w:t>
            </w:r>
          </w:p>
        </w:tc>
        <w:tc>
          <w:tcPr>
            <w:tcW w:w="764" w:type="dxa"/>
            <w:tcBorders>
              <w:top w:val="nil"/>
              <w:left w:val="single" w:sz="4" w:space="0" w:color="auto"/>
              <w:bottom w:val="double" w:sz="6" w:space="0" w:color="auto"/>
              <w:right w:val="single" w:sz="4" w:space="0" w:color="auto"/>
            </w:tcBorders>
            <w:shd w:val="clear" w:color="auto" w:fill="auto"/>
            <w:noWrap/>
            <w:vAlign w:val="center"/>
          </w:tcPr>
          <w:p w:rsidR="0096558A" w:rsidRPr="006F5271" w:rsidRDefault="0096558A" w:rsidP="00C15E44">
            <w:pPr>
              <w:jc w:val="center"/>
            </w:pPr>
            <w:r w:rsidRPr="009A0C9B">
              <w:t>2</w:t>
            </w:r>
          </w:p>
        </w:tc>
        <w:tc>
          <w:tcPr>
            <w:tcW w:w="763" w:type="dxa"/>
            <w:tcBorders>
              <w:top w:val="nil"/>
              <w:left w:val="nil"/>
              <w:bottom w:val="double" w:sz="6" w:space="0" w:color="auto"/>
              <w:right w:val="single" w:sz="4" w:space="0" w:color="auto"/>
            </w:tcBorders>
            <w:shd w:val="clear" w:color="auto" w:fill="auto"/>
            <w:noWrap/>
            <w:vAlign w:val="center"/>
          </w:tcPr>
          <w:p w:rsidR="0096558A" w:rsidRPr="006F5271" w:rsidRDefault="0096558A" w:rsidP="00C15E44">
            <w:pPr>
              <w:jc w:val="center"/>
            </w:pPr>
            <w:r w:rsidRPr="006F5271">
              <w:t>2</w:t>
            </w:r>
          </w:p>
        </w:tc>
        <w:tc>
          <w:tcPr>
            <w:tcW w:w="766" w:type="dxa"/>
            <w:tcBorders>
              <w:top w:val="nil"/>
              <w:left w:val="single" w:sz="4" w:space="0" w:color="auto"/>
              <w:bottom w:val="double" w:sz="6" w:space="0" w:color="auto"/>
              <w:right w:val="single" w:sz="4" w:space="0" w:color="auto"/>
            </w:tcBorders>
            <w:shd w:val="clear" w:color="auto" w:fill="auto"/>
            <w:noWrap/>
            <w:vAlign w:val="center"/>
          </w:tcPr>
          <w:p w:rsidR="0096558A" w:rsidRPr="006F5271" w:rsidRDefault="0096558A" w:rsidP="00C15E44">
            <w:pPr>
              <w:jc w:val="center"/>
            </w:pPr>
            <w:r w:rsidRPr="006F5271">
              <w:t>2</w:t>
            </w:r>
          </w:p>
        </w:tc>
        <w:tc>
          <w:tcPr>
            <w:tcW w:w="765" w:type="dxa"/>
            <w:tcBorders>
              <w:top w:val="nil"/>
              <w:left w:val="nil"/>
              <w:bottom w:val="double" w:sz="6" w:space="0" w:color="auto"/>
              <w:right w:val="double" w:sz="6" w:space="0" w:color="auto"/>
            </w:tcBorders>
            <w:shd w:val="clear" w:color="auto" w:fill="auto"/>
            <w:noWrap/>
            <w:vAlign w:val="center"/>
          </w:tcPr>
          <w:p w:rsidR="0096558A" w:rsidRPr="006F5271" w:rsidRDefault="0096558A" w:rsidP="00C15E44">
            <w:pPr>
              <w:jc w:val="center"/>
            </w:pPr>
            <w:r w:rsidRPr="006F5271">
              <w:t>2</w:t>
            </w:r>
          </w:p>
        </w:tc>
      </w:tr>
      <w:tr w:rsidR="00606F1B" w:rsidRPr="006F5271">
        <w:trPr>
          <w:trHeight w:val="270"/>
        </w:trPr>
        <w:tc>
          <w:tcPr>
            <w:tcW w:w="2533" w:type="dxa"/>
            <w:tcBorders>
              <w:top w:val="nil"/>
              <w:left w:val="nil"/>
              <w:bottom w:val="nil"/>
              <w:right w:val="nil"/>
            </w:tcBorders>
            <w:shd w:val="clear" w:color="auto" w:fill="auto"/>
            <w:noWrap/>
            <w:vAlign w:val="bottom"/>
          </w:tcPr>
          <w:p w:rsidR="00606F1B" w:rsidRPr="006F5271" w:rsidRDefault="00606F1B" w:rsidP="00C15E44"/>
        </w:tc>
        <w:tc>
          <w:tcPr>
            <w:tcW w:w="1702" w:type="dxa"/>
            <w:tcBorders>
              <w:top w:val="nil"/>
              <w:left w:val="nil"/>
              <w:bottom w:val="nil"/>
              <w:right w:val="single" w:sz="4" w:space="0" w:color="auto"/>
            </w:tcBorders>
            <w:shd w:val="clear" w:color="auto" w:fill="auto"/>
            <w:noWrap/>
            <w:vAlign w:val="bottom"/>
          </w:tcPr>
          <w:p w:rsidR="00606F1B" w:rsidRPr="006F5271" w:rsidRDefault="00606F1B" w:rsidP="00C15E44"/>
        </w:tc>
        <w:tc>
          <w:tcPr>
            <w:tcW w:w="1795" w:type="dxa"/>
            <w:tcBorders>
              <w:top w:val="nil"/>
              <w:left w:val="single" w:sz="4" w:space="0" w:color="auto"/>
              <w:bottom w:val="single" w:sz="4" w:space="0" w:color="auto"/>
              <w:right w:val="single" w:sz="4" w:space="0" w:color="auto"/>
            </w:tcBorders>
            <w:shd w:val="clear" w:color="auto" w:fill="auto"/>
            <w:noWrap/>
            <w:vAlign w:val="bottom"/>
          </w:tcPr>
          <w:p w:rsidR="00606F1B" w:rsidRPr="006F5271" w:rsidRDefault="002B2EFE" w:rsidP="00C15E44">
            <w:r w:rsidRPr="006F5271">
              <w:t>Razem</w:t>
            </w:r>
          </w:p>
        </w:tc>
        <w:tc>
          <w:tcPr>
            <w:tcW w:w="764" w:type="dxa"/>
            <w:tcBorders>
              <w:top w:val="nil"/>
              <w:left w:val="single" w:sz="4" w:space="0" w:color="auto"/>
              <w:bottom w:val="single" w:sz="4" w:space="0" w:color="auto"/>
              <w:right w:val="single" w:sz="4" w:space="0" w:color="auto"/>
            </w:tcBorders>
            <w:shd w:val="clear" w:color="auto" w:fill="auto"/>
            <w:noWrap/>
            <w:vAlign w:val="bottom"/>
          </w:tcPr>
          <w:p w:rsidR="00606F1B" w:rsidRPr="006F5271" w:rsidRDefault="00E41EDB" w:rsidP="002B2EFE">
            <w:pPr>
              <w:jc w:val="center"/>
            </w:pPr>
            <w:r>
              <w:t>5</w:t>
            </w:r>
          </w:p>
        </w:tc>
        <w:tc>
          <w:tcPr>
            <w:tcW w:w="763" w:type="dxa"/>
            <w:tcBorders>
              <w:top w:val="nil"/>
              <w:left w:val="single" w:sz="4" w:space="0" w:color="auto"/>
              <w:bottom w:val="single" w:sz="4" w:space="0" w:color="auto"/>
              <w:right w:val="single" w:sz="4" w:space="0" w:color="auto"/>
            </w:tcBorders>
            <w:shd w:val="clear" w:color="auto" w:fill="auto"/>
            <w:noWrap/>
            <w:vAlign w:val="bottom"/>
          </w:tcPr>
          <w:p w:rsidR="00606F1B" w:rsidRPr="006F5271" w:rsidRDefault="002B2EFE" w:rsidP="002B2EFE">
            <w:pPr>
              <w:jc w:val="center"/>
            </w:pPr>
            <w:r w:rsidRPr="006F5271">
              <w:t>3</w:t>
            </w:r>
          </w:p>
        </w:tc>
        <w:tc>
          <w:tcPr>
            <w:tcW w:w="766" w:type="dxa"/>
            <w:tcBorders>
              <w:top w:val="nil"/>
              <w:left w:val="single" w:sz="4" w:space="0" w:color="auto"/>
              <w:bottom w:val="single" w:sz="4" w:space="0" w:color="auto"/>
              <w:right w:val="single" w:sz="4" w:space="0" w:color="auto"/>
            </w:tcBorders>
            <w:shd w:val="clear" w:color="auto" w:fill="auto"/>
            <w:noWrap/>
            <w:vAlign w:val="bottom"/>
          </w:tcPr>
          <w:p w:rsidR="00606F1B" w:rsidRPr="006F5271" w:rsidRDefault="002B2EFE" w:rsidP="002B2EFE">
            <w:pPr>
              <w:jc w:val="center"/>
            </w:pPr>
            <w:r w:rsidRPr="006F5271">
              <w:t>3</w:t>
            </w:r>
          </w:p>
        </w:tc>
        <w:tc>
          <w:tcPr>
            <w:tcW w:w="765" w:type="dxa"/>
            <w:tcBorders>
              <w:top w:val="nil"/>
              <w:left w:val="single" w:sz="4" w:space="0" w:color="auto"/>
              <w:bottom w:val="single" w:sz="4" w:space="0" w:color="auto"/>
              <w:right w:val="single" w:sz="4" w:space="0" w:color="auto"/>
            </w:tcBorders>
            <w:shd w:val="clear" w:color="auto" w:fill="auto"/>
            <w:noWrap/>
            <w:vAlign w:val="bottom"/>
          </w:tcPr>
          <w:p w:rsidR="00606F1B" w:rsidRPr="006F5271" w:rsidRDefault="002B2EFE" w:rsidP="002B2EFE">
            <w:pPr>
              <w:jc w:val="center"/>
            </w:pPr>
            <w:r w:rsidRPr="006F5271">
              <w:t>3</w:t>
            </w:r>
          </w:p>
        </w:tc>
      </w:tr>
      <w:tr w:rsidR="00606F1B" w:rsidRPr="006F5271">
        <w:trPr>
          <w:trHeight w:val="300"/>
        </w:trPr>
        <w:tc>
          <w:tcPr>
            <w:tcW w:w="2533" w:type="dxa"/>
            <w:tcBorders>
              <w:top w:val="nil"/>
              <w:left w:val="nil"/>
              <w:bottom w:val="nil"/>
              <w:right w:val="nil"/>
            </w:tcBorders>
            <w:shd w:val="clear" w:color="auto" w:fill="auto"/>
            <w:noWrap/>
            <w:vAlign w:val="bottom"/>
          </w:tcPr>
          <w:p w:rsidR="00606F1B" w:rsidRPr="006F5271" w:rsidRDefault="00606F1B" w:rsidP="00C15E44">
            <w:pPr>
              <w:rPr>
                <w:b/>
                <w:bCs/>
              </w:rPr>
            </w:pPr>
          </w:p>
        </w:tc>
        <w:tc>
          <w:tcPr>
            <w:tcW w:w="1702" w:type="dxa"/>
            <w:tcBorders>
              <w:top w:val="nil"/>
              <w:left w:val="nil"/>
              <w:bottom w:val="nil"/>
              <w:right w:val="nil"/>
            </w:tcBorders>
            <w:shd w:val="clear" w:color="auto" w:fill="auto"/>
            <w:noWrap/>
            <w:vAlign w:val="bottom"/>
          </w:tcPr>
          <w:p w:rsidR="00606F1B" w:rsidRPr="006F5271" w:rsidRDefault="00606F1B" w:rsidP="00C15E44"/>
        </w:tc>
        <w:tc>
          <w:tcPr>
            <w:tcW w:w="1795" w:type="dxa"/>
            <w:tcBorders>
              <w:top w:val="single" w:sz="4" w:space="0" w:color="auto"/>
              <w:left w:val="nil"/>
              <w:bottom w:val="nil"/>
              <w:right w:val="nil"/>
            </w:tcBorders>
            <w:shd w:val="clear" w:color="auto" w:fill="auto"/>
            <w:noWrap/>
            <w:vAlign w:val="bottom"/>
          </w:tcPr>
          <w:p w:rsidR="00606F1B" w:rsidRPr="006F5271" w:rsidRDefault="00606F1B" w:rsidP="00C15E44"/>
        </w:tc>
        <w:tc>
          <w:tcPr>
            <w:tcW w:w="764" w:type="dxa"/>
            <w:tcBorders>
              <w:top w:val="single" w:sz="4" w:space="0" w:color="auto"/>
              <w:left w:val="nil"/>
              <w:bottom w:val="nil"/>
              <w:right w:val="nil"/>
            </w:tcBorders>
            <w:shd w:val="clear" w:color="auto" w:fill="auto"/>
            <w:noWrap/>
            <w:vAlign w:val="bottom"/>
          </w:tcPr>
          <w:p w:rsidR="00606F1B" w:rsidRPr="006F5271" w:rsidRDefault="00606F1B" w:rsidP="00C15E44"/>
        </w:tc>
        <w:tc>
          <w:tcPr>
            <w:tcW w:w="763" w:type="dxa"/>
            <w:tcBorders>
              <w:top w:val="single" w:sz="4" w:space="0" w:color="auto"/>
              <w:left w:val="nil"/>
              <w:bottom w:val="nil"/>
              <w:right w:val="nil"/>
            </w:tcBorders>
            <w:shd w:val="clear" w:color="auto" w:fill="auto"/>
            <w:noWrap/>
            <w:vAlign w:val="bottom"/>
          </w:tcPr>
          <w:p w:rsidR="00606F1B" w:rsidRPr="006F5271" w:rsidRDefault="00606F1B" w:rsidP="00C15E44"/>
        </w:tc>
        <w:tc>
          <w:tcPr>
            <w:tcW w:w="766" w:type="dxa"/>
            <w:tcBorders>
              <w:top w:val="single" w:sz="4" w:space="0" w:color="auto"/>
              <w:left w:val="nil"/>
              <w:bottom w:val="nil"/>
              <w:right w:val="nil"/>
            </w:tcBorders>
            <w:shd w:val="clear" w:color="auto" w:fill="auto"/>
            <w:noWrap/>
            <w:vAlign w:val="bottom"/>
          </w:tcPr>
          <w:p w:rsidR="00606F1B" w:rsidRPr="006F5271" w:rsidRDefault="00606F1B" w:rsidP="00C15E44"/>
        </w:tc>
        <w:tc>
          <w:tcPr>
            <w:tcW w:w="765" w:type="dxa"/>
            <w:tcBorders>
              <w:top w:val="single" w:sz="4" w:space="0" w:color="auto"/>
              <w:left w:val="nil"/>
              <w:bottom w:val="nil"/>
            </w:tcBorders>
            <w:shd w:val="clear" w:color="auto" w:fill="auto"/>
            <w:noWrap/>
            <w:vAlign w:val="bottom"/>
          </w:tcPr>
          <w:p w:rsidR="00606F1B" w:rsidRPr="006F5271" w:rsidRDefault="00606F1B" w:rsidP="00C15E44"/>
        </w:tc>
      </w:tr>
      <w:tr w:rsidR="00606F1B" w:rsidRPr="006F5271">
        <w:trPr>
          <w:trHeight w:val="1665"/>
        </w:trPr>
        <w:tc>
          <w:tcPr>
            <w:tcW w:w="9088" w:type="dxa"/>
            <w:gridSpan w:val="7"/>
            <w:tcBorders>
              <w:top w:val="nil"/>
              <w:left w:val="nil"/>
              <w:bottom w:val="nil"/>
              <w:right w:val="nil"/>
            </w:tcBorders>
            <w:shd w:val="clear" w:color="auto" w:fill="auto"/>
            <w:noWrap/>
            <w:vAlign w:val="bottom"/>
          </w:tcPr>
          <w:p w:rsidR="00597588" w:rsidRPr="006F5271" w:rsidRDefault="0018558C" w:rsidP="0018558C">
            <w:pPr>
              <w:ind w:left="360"/>
              <w:rPr>
                <w:b/>
                <w:bCs/>
              </w:rPr>
            </w:pPr>
            <w:r w:rsidRPr="006F5271">
              <w:rPr>
                <w:b/>
                <w:bCs/>
              </w:rPr>
              <w:t xml:space="preserve">Uwaga: </w:t>
            </w:r>
          </w:p>
          <w:p w:rsidR="006F5271" w:rsidRPr="006F5271" w:rsidRDefault="00597588" w:rsidP="00763CC8">
            <w:pPr>
              <w:spacing w:line="320" w:lineRule="exact"/>
              <w:ind w:left="357"/>
              <w:jc w:val="both"/>
              <w:rPr>
                <w:b/>
                <w:bCs/>
              </w:rPr>
            </w:pPr>
            <w:r w:rsidRPr="006F5271">
              <w:rPr>
                <w:b/>
                <w:bCs/>
              </w:rPr>
              <w:t>-</w:t>
            </w:r>
            <w:r w:rsidR="00606F1B" w:rsidRPr="006F5271">
              <w:rPr>
                <w:b/>
                <w:bCs/>
              </w:rPr>
              <w:t xml:space="preserve">Dodatkowo wymagana jest obsada </w:t>
            </w:r>
            <w:r w:rsidR="0018558C" w:rsidRPr="006F5271">
              <w:rPr>
                <w:b/>
                <w:bCs/>
              </w:rPr>
              <w:t xml:space="preserve">na miejscu w Mikołowie </w:t>
            </w:r>
            <w:r w:rsidR="00606F1B" w:rsidRPr="006F5271">
              <w:rPr>
                <w:b/>
                <w:bCs/>
              </w:rPr>
              <w:t>szefa ochrony.</w:t>
            </w:r>
            <w:r w:rsidRPr="006F5271">
              <w:rPr>
                <w:b/>
                <w:bCs/>
              </w:rPr>
              <w:t xml:space="preserve"> Obecność stała na terenie </w:t>
            </w:r>
            <w:r w:rsidR="00486E6A">
              <w:rPr>
                <w:b/>
                <w:bCs/>
              </w:rPr>
              <w:t xml:space="preserve">obiektów chronionych </w:t>
            </w:r>
            <w:r w:rsidRPr="006F5271">
              <w:rPr>
                <w:b/>
                <w:bCs/>
              </w:rPr>
              <w:t>w dni robocze od 6 do 14.</w:t>
            </w:r>
            <w:r w:rsidR="0018558C" w:rsidRPr="006F5271">
              <w:rPr>
                <w:b/>
                <w:bCs/>
              </w:rPr>
              <w:t xml:space="preserve"> Szefowi w Mikołowie podlegają pracownicy w Łaziskach.</w:t>
            </w:r>
          </w:p>
          <w:p w:rsidR="00606F1B" w:rsidRPr="006F5271" w:rsidRDefault="006F5271" w:rsidP="00763CC8">
            <w:pPr>
              <w:spacing w:line="320" w:lineRule="exact"/>
              <w:ind w:left="357"/>
              <w:jc w:val="both"/>
              <w:rPr>
                <w:b/>
                <w:bCs/>
              </w:rPr>
            </w:pPr>
            <w:r w:rsidRPr="006F5271">
              <w:rPr>
                <w:b/>
                <w:bCs/>
              </w:rPr>
              <w:t>- Posterunki przy Bramie 2 i 3 otwarte do godz. 16</w:t>
            </w:r>
            <w:r w:rsidRPr="006F5271">
              <w:rPr>
                <w:b/>
                <w:bCs/>
                <w:vertAlign w:val="superscript"/>
              </w:rPr>
              <w:t>00</w:t>
            </w:r>
            <w:r w:rsidRPr="006F5271">
              <w:rPr>
                <w:b/>
                <w:bCs/>
              </w:rPr>
              <w:t>, po tej godzinie pracowników wykorzystać do posterunków obchodowych.</w:t>
            </w:r>
          </w:p>
        </w:tc>
      </w:tr>
    </w:tbl>
    <w:p w:rsidR="00606F1B" w:rsidRPr="006F5271" w:rsidRDefault="00606F1B" w:rsidP="00890A62">
      <w:pPr>
        <w:numPr>
          <w:ilvl w:val="0"/>
          <w:numId w:val="23"/>
        </w:numPr>
        <w:tabs>
          <w:tab w:val="left" w:pos="360"/>
        </w:tabs>
        <w:overflowPunct w:val="0"/>
        <w:autoSpaceDE w:val="0"/>
        <w:autoSpaceDN w:val="0"/>
        <w:adjustRightInd w:val="0"/>
        <w:spacing w:line="360" w:lineRule="auto"/>
        <w:ind w:hanging="720"/>
        <w:jc w:val="both"/>
        <w:textAlignment w:val="baseline"/>
      </w:pPr>
      <w:r w:rsidRPr="006F5271">
        <w:t>Teren w Łaziskach przy ul. Wyrskiej 15, powierzchnia ok. 2,5 ha.</w:t>
      </w:r>
    </w:p>
    <w:p w:rsidR="00606F1B" w:rsidRPr="006F5271" w:rsidRDefault="00606F1B" w:rsidP="00606F1B">
      <w:pPr>
        <w:spacing w:line="360" w:lineRule="auto"/>
        <w:jc w:val="right"/>
        <w:rPr>
          <w:b/>
          <w:i/>
        </w:rPr>
      </w:pPr>
      <w:r w:rsidRPr="006F5271">
        <w:t>Minimalna obsada pracowników ochrony na terenach i obiektach w Łaziskach wynosi:</w:t>
      </w:r>
      <w:r w:rsidRPr="006F5271">
        <w:rPr>
          <w:b/>
          <w:i/>
        </w:rPr>
        <w:t xml:space="preserve"> </w:t>
      </w:r>
    </w:p>
    <w:p w:rsidR="00606F1B" w:rsidRPr="006F5271" w:rsidRDefault="00606F1B" w:rsidP="00606F1B">
      <w:pPr>
        <w:spacing w:line="360" w:lineRule="auto"/>
        <w:jc w:val="right"/>
      </w:pPr>
      <w:r w:rsidRPr="006F5271">
        <w:rPr>
          <w:b/>
          <w:i/>
        </w:rPr>
        <w:t>Tabela nr 3</w:t>
      </w:r>
    </w:p>
    <w:tbl>
      <w:tblPr>
        <w:tblW w:w="9088" w:type="dxa"/>
        <w:tblInd w:w="62" w:type="dxa"/>
        <w:tblCellMar>
          <w:left w:w="70" w:type="dxa"/>
          <w:right w:w="70" w:type="dxa"/>
        </w:tblCellMar>
        <w:tblLook w:val="0000" w:firstRow="0" w:lastRow="0" w:firstColumn="0" w:lastColumn="0" w:noHBand="0" w:noVBand="0"/>
      </w:tblPr>
      <w:tblGrid>
        <w:gridCol w:w="2533"/>
        <w:gridCol w:w="1702"/>
        <w:gridCol w:w="1795"/>
        <w:gridCol w:w="764"/>
        <w:gridCol w:w="763"/>
        <w:gridCol w:w="766"/>
        <w:gridCol w:w="765"/>
      </w:tblGrid>
      <w:tr w:rsidR="00606F1B" w:rsidRPr="006F5271">
        <w:trPr>
          <w:trHeight w:val="315"/>
        </w:trPr>
        <w:tc>
          <w:tcPr>
            <w:tcW w:w="4235" w:type="dxa"/>
            <w:gridSpan w:val="2"/>
            <w:vMerge w:val="restart"/>
            <w:tcBorders>
              <w:top w:val="double" w:sz="6" w:space="0" w:color="auto"/>
              <w:left w:val="double" w:sz="6" w:space="0" w:color="auto"/>
              <w:bottom w:val="single" w:sz="4" w:space="0" w:color="000000"/>
              <w:right w:val="single" w:sz="8" w:space="0" w:color="000000"/>
            </w:tcBorders>
            <w:shd w:val="clear" w:color="auto" w:fill="FFFF99"/>
            <w:noWrap/>
            <w:vAlign w:val="center"/>
          </w:tcPr>
          <w:p w:rsidR="00606F1B" w:rsidRPr="006F5271" w:rsidRDefault="00606F1B" w:rsidP="00C15E44">
            <w:pPr>
              <w:jc w:val="center"/>
            </w:pPr>
            <w:r w:rsidRPr="006F5271">
              <w:t>Posterunek</w:t>
            </w:r>
          </w:p>
        </w:tc>
        <w:tc>
          <w:tcPr>
            <w:tcW w:w="4853" w:type="dxa"/>
            <w:gridSpan w:val="5"/>
            <w:tcBorders>
              <w:top w:val="double" w:sz="6" w:space="0" w:color="auto"/>
              <w:left w:val="nil"/>
              <w:bottom w:val="single" w:sz="4" w:space="0" w:color="auto"/>
              <w:right w:val="double" w:sz="6" w:space="0" w:color="000000"/>
            </w:tcBorders>
            <w:shd w:val="clear" w:color="auto" w:fill="FFFF99"/>
            <w:noWrap/>
            <w:vAlign w:val="center"/>
          </w:tcPr>
          <w:p w:rsidR="00606F1B" w:rsidRPr="006F5271" w:rsidRDefault="00606F1B" w:rsidP="00C15E44">
            <w:pPr>
              <w:jc w:val="center"/>
            </w:pPr>
            <w:r w:rsidRPr="006F5271">
              <w:t>ilość pracowników</w:t>
            </w:r>
          </w:p>
        </w:tc>
      </w:tr>
      <w:tr w:rsidR="00606F1B" w:rsidRPr="006F5271">
        <w:trPr>
          <w:trHeight w:val="300"/>
        </w:trPr>
        <w:tc>
          <w:tcPr>
            <w:tcW w:w="4235" w:type="dxa"/>
            <w:gridSpan w:val="2"/>
            <w:vMerge/>
            <w:tcBorders>
              <w:top w:val="double" w:sz="6" w:space="0" w:color="auto"/>
              <w:left w:val="double" w:sz="6" w:space="0" w:color="auto"/>
              <w:bottom w:val="single" w:sz="4" w:space="0" w:color="000000"/>
              <w:right w:val="single" w:sz="8" w:space="0" w:color="000000"/>
            </w:tcBorders>
            <w:vAlign w:val="center"/>
          </w:tcPr>
          <w:p w:rsidR="00606F1B" w:rsidRPr="006F5271" w:rsidRDefault="00606F1B" w:rsidP="00C15E44"/>
        </w:tc>
        <w:tc>
          <w:tcPr>
            <w:tcW w:w="1795" w:type="dxa"/>
            <w:vMerge w:val="restart"/>
            <w:tcBorders>
              <w:top w:val="nil"/>
              <w:left w:val="single" w:sz="8" w:space="0" w:color="auto"/>
              <w:bottom w:val="single" w:sz="8" w:space="0" w:color="000000"/>
              <w:right w:val="single" w:sz="8" w:space="0" w:color="auto"/>
            </w:tcBorders>
            <w:shd w:val="clear" w:color="auto" w:fill="FFFF99"/>
            <w:noWrap/>
            <w:vAlign w:val="center"/>
          </w:tcPr>
          <w:p w:rsidR="00606F1B" w:rsidRPr="006F5271" w:rsidRDefault="0096558A" w:rsidP="00C15E44">
            <w:pPr>
              <w:jc w:val="center"/>
            </w:pPr>
            <w:r w:rsidRPr="009A0C9B">
              <w:t>Uprawnienia</w:t>
            </w:r>
          </w:p>
        </w:tc>
        <w:tc>
          <w:tcPr>
            <w:tcW w:w="1527" w:type="dxa"/>
            <w:gridSpan w:val="2"/>
            <w:tcBorders>
              <w:top w:val="single" w:sz="4" w:space="0" w:color="auto"/>
              <w:left w:val="nil"/>
              <w:bottom w:val="single" w:sz="4" w:space="0" w:color="auto"/>
              <w:right w:val="single" w:sz="8" w:space="0" w:color="000000"/>
            </w:tcBorders>
            <w:shd w:val="clear" w:color="auto" w:fill="FFFF99"/>
            <w:noWrap/>
            <w:vAlign w:val="bottom"/>
          </w:tcPr>
          <w:p w:rsidR="00606F1B" w:rsidRPr="006F5271" w:rsidRDefault="00606F1B" w:rsidP="00C15E44">
            <w:pPr>
              <w:jc w:val="center"/>
            </w:pPr>
            <w:r w:rsidRPr="006F5271">
              <w:t>dni robocze</w:t>
            </w:r>
          </w:p>
        </w:tc>
        <w:tc>
          <w:tcPr>
            <w:tcW w:w="1531" w:type="dxa"/>
            <w:gridSpan w:val="2"/>
            <w:tcBorders>
              <w:top w:val="single" w:sz="4" w:space="0" w:color="auto"/>
              <w:left w:val="nil"/>
              <w:bottom w:val="single" w:sz="4" w:space="0" w:color="auto"/>
              <w:right w:val="double" w:sz="6" w:space="0" w:color="000000"/>
            </w:tcBorders>
            <w:shd w:val="clear" w:color="auto" w:fill="FFFF99"/>
            <w:noWrap/>
            <w:vAlign w:val="bottom"/>
          </w:tcPr>
          <w:p w:rsidR="00606F1B" w:rsidRPr="006F5271" w:rsidRDefault="00606F1B" w:rsidP="00C15E44">
            <w:pPr>
              <w:jc w:val="center"/>
            </w:pPr>
            <w:r w:rsidRPr="006F5271">
              <w:t>dni wolne</w:t>
            </w:r>
          </w:p>
        </w:tc>
      </w:tr>
      <w:tr w:rsidR="00606F1B" w:rsidRPr="006F5271">
        <w:trPr>
          <w:trHeight w:val="315"/>
        </w:trPr>
        <w:tc>
          <w:tcPr>
            <w:tcW w:w="2533" w:type="dxa"/>
            <w:tcBorders>
              <w:top w:val="nil"/>
              <w:left w:val="double" w:sz="6" w:space="0" w:color="auto"/>
              <w:bottom w:val="single" w:sz="8" w:space="0" w:color="auto"/>
              <w:right w:val="single" w:sz="4" w:space="0" w:color="auto"/>
            </w:tcBorders>
            <w:shd w:val="clear" w:color="auto" w:fill="FFFF99"/>
            <w:noWrap/>
            <w:vAlign w:val="bottom"/>
          </w:tcPr>
          <w:p w:rsidR="00606F1B" w:rsidRPr="006F5271" w:rsidRDefault="00606F1B" w:rsidP="00C15E44">
            <w:pPr>
              <w:jc w:val="center"/>
            </w:pPr>
            <w:r w:rsidRPr="006F5271">
              <w:t>Miejsce</w:t>
            </w:r>
          </w:p>
        </w:tc>
        <w:tc>
          <w:tcPr>
            <w:tcW w:w="1702" w:type="dxa"/>
            <w:tcBorders>
              <w:top w:val="nil"/>
              <w:left w:val="nil"/>
              <w:bottom w:val="single" w:sz="8" w:space="0" w:color="auto"/>
              <w:right w:val="nil"/>
            </w:tcBorders>
            <w:shd w:val="clear" w:color="auto" w:fill="FFFF99"/>
            <w:noWrap/>
            <w:vAlign w:val="bottom"/>
          </w:tcPr>
          <w:p w:rsidR="00606F1B" w:rsidRPr="006F5271" w:rsidRDefault="00606F1B" w:rsidP="00C15E44">
            <w:pPr>
              <w:jc w:val="center"/>
            </w:pPr>
            <w:r w:rsidRPr="006F5271">
              <w:t>uwagi</w:t>
            </w:r>
          </w:p>
        </w:tc>
        <w:tc>
          <w:tcPr>
            <w:tcW w:w="1795" w:type="dxa"/>
            <w:vMerge/>
            <w:tcBorders>
              <w:top w:val="nil"/>
              <w:left w:val="single" w:sz="8" w:space="0" w:color="auto"/>
              <w:bottom w:val="single" w:sz="8" w:space="0" w:color="000000"/>
              <w:right w:val="single" w:sz="8" w:space="0" w:color="auto"/>
            </w:tcBorders>
            <w:vAlign w:val="center"/>
          </w:tcPr>
          <w:p w:rsidR="00606F1B" w:rsidRPr="006F5271" w:rsidRDefault="00606F1B" w:rsidP="00C15E44"/>
        </w:tc>
        <w:tc>
          <w:tcPr>
            <w:tcW w:w="764" w:type="dxa"/>
            <w:tcBorders>
              <w:top w:val="nil"/>
              <w:left w:val="nil"/>
              <w:bottom w:val="single" w:sz="8" w:space="0" w:color="auto"/>
              <w:right w:val="single" w:sz="4" w:space="0" w:color="auto"/>
            </w:tcBorders>
            <w:shd w:val="clear" w:color="auto" w:fill="FFFF99"/>
            <w:noWrap/>
            <w:vAlign w:val="bottom"/>
          </w:tcPr>
          <w:p w:rsidR="00606F1B" w:rsidRPr="006F5271" w:rsidRDefault="00606F1B" w:rsidP="00C15E44">
            <w:pPr>
              <w:jc w:val="center"/>
            </w:pPr>
            <w:r w:rsidRPr="006F5271">
              <w:t>6-18</w:t>
            </w:r>
          </w:p>
        </w:tc>
        <w:tc>
          <w:tcPr>
            <w:tcW w:w="763" w:type="dxa"/>
            <w:tcBorders>
              <w:top w:val="nil"/>
              <w:left w:val="nil"/>
              <w:bottom w:val="single" w:sz="8" w:space="0" w:color="auto"/>
              <w:right w:val="single" w:sz="8" w:space="0" w:color="auto"/>
            </w:tcBorders>
            <w:shd w:val="clear" w:color="auto" w:fill="FFFF99"/>
            <w:noWrap/>
            <w:vAlign w:val="bottom"/>
          </w:tcPr>
          <w:p w:rsidR="00606F1B" w:rsidRPr="006F5271" w:rsidRDefault="00606F1B" w:rsidP="00C15E44">
            <w:pPr>
              <w:jc w:val="center"/>
            </w:pPr>
            <w:r w:rsidRPr="006F5271">
              <w:t>18-6</w:t>
            </w:r>
          </w:p>
        </w:tc>
        <w:tc>
          <w:tcPr>
            <w:tcW w:w="766" w:type="dxa"/>
            <w:tcBorders>
              <w:top w:val="nil"/>
              <w:left w:val="nil"/>
              <w:bottom w:val="single" w:sz="8" w:space="0" w:color="auto"/>
              <w:right w:val="single" w:sz="4" w:space="0" w:color="auto"/>
            </w:tcBorders>
            <w:shd w:val="clear" w:color="auto" w:fill="FFFF99"/>
            <w:noWrap/>
            <w:vAlign w:val="bottom"/>
          </w:tcPr>
          <w:p w:rsidR="00606F1B" w:rsidRPr="006F5271" w:rsidRDefault="00606F1B" w:rsidP="00C15E44">
            <w:pPr>
              <w:jc w:val="center"/>
            </w:pPr>
            <w:r w:rsidRPr="006F5271">
              <w:t>6-18</w:t>
            </w:r>
          </w:p>
        </w:tc>
        <w:tc>
          <w:tcPr>
            <w:tcW w:w="765" w:type="dxa"/>
            <w:tcBorders>
              <w:top w:val="nil"/>
              <w:left w:val="nil"/>
              <w:bottom w:val="single" w:sz="8" w:space="0" w:color="auto"/>
              <w:right w:val="double" w:sz="6" w:space="0" w:color="auto"/>
            </w:tcBorders>
            <w:shd w:val="clear" w:color="auto" w:fill="FFFF99"/>
            <w:noWrap/>
            <w:vAlign w:val="bottom"/>
          </w:tcPr>
          <w:p w:rsidR="00606F1B" w:rsidRPr="006F5271" w:rsidRDefault="00606F1B" w:rsidP="00C15E44">
            <w:pPr>
              <w:jc w:val="center"/>
            </w:pPr>
            <w:r w:rsidRPr="006F5271">
              <w:t>18-6</w:t>
            </w:r>
          </w:p>
        </w:tc>
      </w:tr>
      <w:tr w:rsidR="00606F1B" w:rsidRPr="006F5271">
        <w:trPr>
          <w:trHeight w:val="915"/>
        </w:trPr>
        <w:tc>
          <w:tcPr>
            <w:tcW w:w="2533" w:type="dxa"/>
            <w:tcBorders>
              <w:top w:val="single" w:sz="4" w:space="0" w:color="auto"/>
              <w:left w:val="double" w:sz="6" w:space="0" w:color="auto"/>
              <w:bottom w:val="double" w:sz="6" w:space="0" w:color="auto"/>
              <w:right w:val="single" w:sz="4" w:space="0" w:color="auto"/>
            </w:tcBorders>
            <w:shd w:val="clear" w:color="auto" w:fill="auto"/>
            <w:vAlign w:val="bottom"/>
          </w:tcPr>
          <w:p w:rsidR="00606F1B" w:rsidRPr="006F5271" w:rsidRDefault="00606F1B" w:rsidP="00C15E44">
            <w:r w:rsidRPr="006F5271">
              <w:t>Stanowisko badań dynamicznych - zakładu BL</w:t>
            </w:r>
          </w:p>
        </w:tc>
        <w:tc>
          <w:tcPr>
            <w:tcW w:w="1702" w:type="dxa"/>
            <w:tcBorders>
              <w:top w:val="single" w:sz="4" w:space="0" w:color="auto"/>
              <w:left w:val="nil"/>
              <w:bottom w:val="double" w:sz="6" w:space="0" w:color="auto"/>
              <w:right w:val="nil"/>
            </w:tcBorders>
            <w:shd w:val="clear" w:color="auto" w:fill="auto"/>
            <w:noWrap/>
            <w:vAlign w:val="center"/>
          </w:tcPr>
          <w:p w:rsidR="00606F1B" w:rsidRPr="006F5271" w:rsidRDefault="00606F1B" w:rsidP="00C15E44">
            <w:pPr>
              <w:jc w:val="center"/>
            </w:pPr>
            <w:r w:rsidRPr="006F5271">
              <w:t>stacjonarny</w:t>
            </w:r>
          </w:p>
        </w:tc>
        <w:tc>
          <w:tcPr>
            <w:tcW w:w="1795" w:type="dxa"/>
            <w:tcBorders>
              <w:top w:val="single" w:sz="4" w:space="0" w:color="auto"/>
              <w:left w:val="single" w:sz="8" w:space="0" w:color="auto"/>
              <w:bottom w:val="double" w:sz="6" w:space="0" w:color="auto"/>
              <w:right w:val="single" w:sz="4" w:space="0" w:color="auto"/>
            </w:tcBorders>
            <w:shd w:val="clear" w:color="auto" w:fill="auto"/>
            <w:noWrap/>
            <w:vAlign w:val="center"/>
          </w:tcPr>
          <w:p w:rsidR="00606F1B" w:rsidRPr="006F5271" w:rsidRDefault="00606F1B" w:rsidP="006E5957">
            <w:pPr>
              <w:jc w:val="center"/>
            </w:pPr>
            <w:r w:rsidRPr="006F5271">
              <w:t>nie wymagan</w:t>
            </w:r>
            <w:r w:rsidR="006E5957">
              <w:t>e</w:t>
            </w:r>
          </w:p>
        </w:tc>
        <w:tc>
          <w:tcPr>
            <w:tcW w:w="764" w:type="dxa"/>
            <w:tcBorders>
              <w:top w:val="single" w:sz="4" w:space="0" w:color="auto"/>
              <w:left w:val="single" w:sz="4" w:space="0" w:color="auto"/>
              <w:bottom w:val="double" w:sz="6" w:space="0" w:color="auto"/>
              <w:right w:val="single" w:sz="4" w:space="0" w:color="auto"/>
            </w:tcBorders>
            <w:shd w:val="clear" w:color="auto" w:fill="auto"/>
            <w:noWrap/>
            <w:vAlign w:val="center"/>
          </w:tcPr>
          <w:p w:rsidR="00606F1B" w:rsidRPr="006F5271" w:rsidRDefault="00606F1B" w:rsidP="00C15E44">
            <w:pPr>
              <w:jc w:val="center"/>
            </w:pPr>
            <w:r w:rsidRPr="006F5271">
              <w:t>1</w:t>
            </w:r>
          </w:p>
        </w:tc>
        <w:tc>
          <w:tcPr>
            <w:tcW w:w="763" w:type="dxa"/>
            <w:tcBorders>
              <w:top w:val="single" w:sz="4" w:space="0" w:color="auto"/>
              <w:left w:val="nil"/>
              <w:bottom w:val="double" w:sz="6" w:space="0" w:color="auto"/>
              <w:right w:val="single" w:sz="4" w:space="0" w:color="auto"/>
            </w:tcBorders>
            <w:shd w:val="clear" w:color="auto" w:fill="auto"/>
            <w:noWrap/>
            <w:vAlign w:val="center"/>
          </w:tcPr>
          <w:p w:rsidR="00606F1B" w:rsidRPr="006F5271" w:rsidRDefault="00606F1B" w:rsidP="00C15E44">
            <w:pPr>
              <w:jc w:val="center"/>
            </w:pPr>
            <w:r w:rsidRPr="006F5271">
              <w:t>2</w:t>
            </w:r>
          </w:p>
        </w:tc>
        <w:tc>
          <w:tcPr>
            <w:tcW w:w="766" w:type="dxa"/>
            <w:tcBorders>
              <w:top w:val="single" w:sz="4" w:space="0" w:color="auto"/>
              <w:left w:val="single" w:sz="4" w:space="0" w:color="auto"/>
              <w:bottom w:val="double" w:sz="6" w:space="0" w:color="auto"/>
              <w:right w:val="single" w:sz="4" w:space="0" w:color="auto"/>
            </w:tcBorders>
            <w:shd w:val="clear" w:color="auto" w:fill="auto"/>
            <w:noWrap/>
            <w:vAlign w:val="center"/>
          </w:tcPr>
          <w:p w:rsidR="00606F1B" w:rsidRPr="006F5271" w:rsidRDefault="00606F1B" w:rsidP="00C15E44">
            <w:pPr>
              <w:jc w:val="center"/>
            </w:pPr>
            <w:r w:rsidRPr="006F5271">
              <w:t>1</w:t>
            </w:r>
          </w:p>
        </w:tc>
        <w:tc>
          <w:tcPr>
            <w:tcW w:w="765" w:type="dxa"/>
            <w:tcBorders>
              <w:top w:val="single" w:sz="4" w:space="0" w:color="auto"/>
              <w:left w:val="nil"/>
              <w:bottom w:val="double" w:sz="6" w:space="0" w:color="auto"/>
              <w:right w:val="double" w:sz="6" w:space="0" w:color="auto"/>
            </w:tcBorders>
            <w:shd w:val="clear" w:color="auto" w:fill="auto"/>
            <w:noWrap/>
            <w:vAlign w:val="center"/>
          </w:tcPr>
          <w:p w:rsidR="00606F1B" w:rsidRPr="006F5271" w:rsidRDefault="00606F1B" w:rsidP="00C15E44">
            <w:pPr>
              <w:jc w:val="center"/>
            </w:pPr>
            <w:r w:rsidRPr="006F5271">
              <w:t>2</w:t>
            </w:r>
          </w:p>
        </w:tc>
      </w:tr>
      <w:tr w:rsidR="00606F1B" w:rsidRPr="006F5271">
        <w:trPr>
          <w:trHeight w:val="270"/>
        </w:trPr>
        <w:tc>
          <w:tcPr>
            <w:tcW w:w="2533" w:type="dxa"/>
            <w:tcBorders>
              <w:top w:val="nil"/>
              <w:left w:val="nil"/>
              <w:bottom w:val="nil"/>
              <w:right w:val="nil"/>
            </w:tcBorders>
            <w:shd w:val="clear" w:color="auto" w:fill="auto"/>
            <w:noWrap/>
            <w:vAlign w:val="bottom"/>
          </w:tcPr>
          <w:p w:rsidR="00606F1B" w:rsidRPr="006F5271" w:rsidRDefault="00606F1B" w:rsidP="00C15E44"/>
        </w:tc>
        <w:tc>
          <w:tcPr>
            <w:tcW w:w="1702" w:type="dxa"/>
            <w:tcBorders>
              <w:top w:val="nil"/>
              <w:left w:val="nil"/>
              <w:bottom w:val="nil"/>
              <w:right w:val="single" w:sz="4" w:space="0" w:color="auto"/>
            </w:tcBorders>
            <w:shd w:val="clear" w:color="auto" w:fill="auto"/>
            <w:noWrap/>
            <w:vAlign w:val="bottom"/>
          </w:tcPr>
          <w:p w:rsidR="00606F1B" w:rsidRPr="006F5271" w:rsidRDefault="00606F1B" w:rsidP="00C15E44"/>
        </w:tc>
        <w:tc>
          <w:tcPr>
            <w:tcW w:w="1795" w:type="dxa"/>
            <w:tcBorders>
              <w:top w:val="nil"/>
              <w:left w:val="single" w:sz="4" w:space="0" w:color="auto"/>
              <w:bottom w:val="single" w:sz="4" w:space="0" w:color="auto"/>
              <w:right w:val="single" w:sz="4" w:space="0" w:color="auto"/>
            </w:tcBorders>
            <w:shd w:val="clear" w:color="auto" w:fill="auto"/>
            <w:noWrap/>
            <w:vAlign w:val="bottom"/>
          </w:tcPr>
          <w:p w:rsidR="00606F1B" w:rsidRPr="006F5271" w:rsidRDefault="0018558C" w:rsidP="00C15E44">
            <w:r w:rsidRPr="006F5271">
              <w:t>Razem:</w:t>
            </w:r>
          </w:p>
        </w:tc>
        <w:tc>
          <w:tcPr>
            <w:tcW w:w="764" w:type="dxa"/>
            <w:tcBorders>
              <w:top w:val="nil"/>
              <w:left w:val="single" w:sz="4" w:space="0" w:color="auto"/>
              <w:bottom w:val="single" w:sz="4" w:space="0" w:color="auto"/>
              <w:right w:val="single" w:sz="4" w:space="0" w:color="auto"/>
            </w:tcBorders>
            <w:shd w:val="clear" w:color="auto" w:fill="auto"/>
            <w:noWrap/>
            <w:vAlign w:val="bottom"/>
          </w:tcPr>
          <w:p w:rsidR="00606F1B" w:rsidRPr="006F5271" w:rsidRDefault="0018558C" w:rsidP="0018558C">
            <w:pPr>
              <w:jc w:val="center"/>
            </w:pPr>
            <w:r w:rsidRPr="006F5271">
              <w:t>1</w:t>
            </w:r>
          </w:p>
        </w:tc>
        <w:tc>
          <w:tcPr>
            <w:tcW w:w="763" w:type="dxa"/>
            <w:tcBorders>
              <w:top w:val="nil"/>
              <w:left w:val="single" w:sz="4" w:space="0" w:color="auto"/>
              <w:bottom w:val="single" w:sz="4" w:space="0" w:color="auto"/>
              <w:right w:val="single" w:sz="4" w:space="0" w:color="auto"/>
            </w:tcBorders>
            <w:shd w:val="clear" w:color="auto" w:fill="auto"/>
            <w:noWrap/>
            <w:vAlign w:val="bottom"/>
          </w:tcPr>
          <w:p w:rsidR="00606F1B" w:rsidRPr="006F5271" w:rsidRDefault="0018558C" w:rsidP="0018558C">
            <w:pPr>
              <w:jc w:val="center"/>
            </w:pPr>
            <w:r w:rsidRPr="006F5271">
              <w:t>2</w:t>
            </w:r>
          </w:p>
        </w:tc>
        <w:tc>
          <w:tcPr>
            <w:tcW w:w="766" w:type="dxa"/>
            <w:tcBorders>
              <w:top w:val="nil"/>
              <w:left w:val="single" w:sz="4" w:space="0" w:color="auto"/>
              <w:bottom w:val="single" w:sz="4" w:space="0" w:color="auto"/>
              <w:right w:val="single" w:sz="4" w:space="0" w:color="auto"/>
            </w:tcBorders>
            <w:shd w:val="clear" w:color="auto" w:fill="auto"/>
            <w:noWrap/>
            <w:vAlign w:val="bottom"/>
          </w:tcPr>
          <w:p w:rsidR="00606F1B" w:rsidRPr="006F5271" w:rsidRDefault="0018558C" w:rsidP="0018558C">
            <w:pPr>
              <w:jc w:val="center"/>
            </w:pPr>
            <w:r w:rsidRPr="006F5271">
              <w:t>1</w:t>
            </w:r>
          </w:p>
        </w:tc>
        <w:tc>
          <w:tcPr>
            <w:tcW w:w="765" w:type="dxa"/>
            <w:tcBorders>
              <w:top w:val="nil"/>
              <w:left w:val="single" w:sz="4" w:space="0" w:color="auto"/>
              <w:bottom w:val="single" w:sz="4" w:space="0" w:color="auto"/>
              <w:right w:val="single" w:sz="4" w:space="0" w:color="auto"/>
            </w:tcBorders>
            <w:shd w:val="clear" w:color="auto" w:fill="auto"/>
            <w:noWrap/>
            <w:vAlign w:val="bottom"/>
          </w:tcPr>
          <w:p w:rsidR="00606F1B" w:rsidRPr="006F5271" w:rsidRDefault="0018558C" w:rsidP="0018558C">
            <w:pPr>
              <w:jc w:val="center"/>
            </w:pPr>
            <w:r w:rsidRPr="006F5271">
              <w:t>2</w:t>
            </w:r>
          </w:p>
        </w:tc>
      </w:tr>
      <w:tr w:rsidR="00606F1B" w:rsidRPr="006F5271">
        <w:trPr>
          <w:trHeight w:val="300"/>
        </w:trPr>
        <w:tc>
          <w:tcPr>
            <w:tcW w:w="2533" w:type="dxa"/>
            <w:tcBorders>
              <w:top w:val="nil"/>
              <w:left w:val="nil"/>
              <w:bottom w:val="nil"/>
              <w:right w:val="nil"/>
            </w:tcBorders>
            <w:shd w:val="clear" w:color="auto" w:fill="auto"/>
            <w:noWrap/>
            <w:vAlign w:val="bottom"/>
          </w:tcPr>
          <w:p w:rsidR="00606F1B" w:rsidRPr="006F5271" w:rsidRDefault="00606F1B" w:rsidP="00C15E44">
            <w:pPr>
              <w:rPr>
                <w:b/>
                <w:bCs/>
              </w:rPr>
            </w:pPr>
            <w:r w:rsidRPr="006F5271">
              <w:rPr>
                <w:b/>
                <w:bCs/>
              </w:rPr>
              <w:t>Uwaga:</w:t>
            </w:r>
          </w:p>
        </w:tc>
        <w:tc>
          <w:tcPr>
            <w:tcW w:w="1702" w:type="dxa"/>
            <w:tcBorders>
              <w:top w:val="nil"/>
              <w:left w:val="nil"/>
              <w:bottom w:val="nil"/>
              <w:right w:val="nil"/>
            </w:tcBorders>
            <w:shd w:val="clear" w:color="auto" w:fill="auto"/>
            <w:noWrap/>
            <w:vAlign w:val="bottom"/>
          </w:tcPr>
          <w:p w:rsidR="00606F1B" w:rsidRPr="006F5271" w:rsidRDefault="00606F1B" w:rsidP="00C15E44"/>
        </w:tc>
        <w:tc>
          <w:tcPr>
            <w:tcW w:w="1795" w:type="dxa"/>
            <w:tcBorders>
              <w:top w:val="single" w:sz="4" w:space="0" w:color="auto"/>
              <w:left w:val="nil"/>
              <w:bottom w:val="nil"/>
              <w:right w:val="nil"/>
            </w:tcBorders>
            <w:shd w:val="clear" w:color="auto" w:fill="auto"/>
            <w:noWrap/>
            <w:vAlign w:val="bottom"/>
          </w:tcPr>
          <w:p w:rsidR="00606F1B" w:rsidRPr="006F5271" w:rsidRDefault="00606F1B" w:rsidP="00C15E44"/>
        </w:tc>
        <w:tc>
          <w:tcPr>
            <w:tcW w:w="764" w:type="dxa"/>
            <w:tcBorders>
              <w:top w:val="single" w:sz="4" w:space="0" w:color="auto"/>
              <w:left w:val="nil"/>
              <w:bottom w:val="nil"/>
              <w:right w:val="nil"/>
            </w:tcBorders>
            <w:shd w:val="clear" w:color="auto" w:fill="auto"/>
            <w:noWrap/>
            <w:vAlign w:val="bottom"/>
          </w:tcPr>
          <w:p w:rsidR="00606F1B" w:rsidRPr="006F5271" w:rsidRDefault="00606F1B" w:rsidP="00C15E44"/>
        </w:tc>
        <w:tc>
          <w:tcPr>
            <w:tcW w:w="763" w:type="dxa"/>
            <w:tcBorders>
              <w:top w:val="single" w:sz="4" w:space="0" w:color="auto"/>
              <w:left w:val="nil"/>
              <w:bottom w:val="nil"/>
              <w:right w:val="nil"/>
            </w:tcBorders>
            <w:shd w:val="clear" w:color="auto" w:fill="auto"/>
            <w:noWrap/>
            <w:vAlign w:val="bottom"/>
          </w:tcPr>
          <w:p w:rsidR="00606F1B" w:rsidRPr="006F5271" w:rsidRDefault="00606F1B" w:rsidP="00C15E44"/>
        </w:tc>
        <w:tc>
          <w:tcPr>
            <w:tcW w:w="766" w:type="dxa"/>
            <w:tcBorders>
              <w:top w:val="single" w:sz="4" w:space="0" w:color="auto"/>
              <w:left w:val="nil"/>
              <w:bottom w:val="nil"/>
              <w:right w:val="nil"/>
            </w:tcBorders>
            <w:shd w:val="clear" w:color="auto" w:fill="auto"/>
            <w:noWrap/>
            <w:vAlign w:val="bottom"/>
          </w:tcPr>
          <w:p w:rsidR="00606F1B" w:rsidRPr="006F5271" w:rsidRDefault="00606F1B" w:rsidP="00C15E44"/>
        </w:tc>
        <w:tc>
          <w:tcPr>
            <w:tcW w:w="765" w:type="dxa"/>
            <w:tcBorders>
              <w:top w:val="single" w:sz="4" w:space="0" w:color="auto"/>
              <w:left w:val="nil"/>
              <w:bottom w:val="nil"/>
              <w:right w:val="nil"/>
            </w:tcBorders>
            <w:shd w:val="clear" w:color="auto" w:fill="auto"/>
            <w:noWrap/>
            <w:vAlign w:val="bottom"/>
          </w:tcPr>
          <w:p w:rsidR="00606F1B" w:rsidRPr="006F5271" w:rsidRDefault="00606F1B" w:rsidP="00C15E44"/>
        </w:tc>
      </w:tr>
      <w:tr w:rsidR="00606F1B" w:rsidRPr="006F5271">
        <w:trPr>
          <w:trHeight w:val="300"/>
        </w:trPr>
        <w:tc>
          <w:tcPr>
            <w:tcW w:w="6030" w:type="dxa"/>
            <w:gridSpan w:val="3"/>
            <w:tcBorders>
              <w:top w:val="nil"/>
              <w:left w:val="nil"/>
              <w:bottom w:val="nil"/>
              <w:right w:val="nil"/>
            </w:tcBorders>
            <w:shd w:val="clear" w:color="auto" w:fill="auto"/>
            <w:noWrap/>
            <w:vAlign w:val="bottom"/>
          </w:tcPr>
          <w:p w:rsidR="00606F1B" w:rsidRPr="006F5271" w:rsidRDefault="00606F1B" w:rsidP="00CF64F4">
            <w:pPr>
              <w:ind w:left="360"/>
              <w:rPr>
                <w:b/>
                <w:bCs/>
              </w:rPr>
            </w:pPr>
            <w:r w:rsidRPr="006F5271">
              <w:rPr>
                <w:b/>
                <w:bCs/>
              </w:rPr>
              <w:t>Podlega pod szefa ochrony z Mikołowa.</w:t>
            </w:r>
          </w:p>
        </w:tc>
        <w:tc>
          <w:tcPr>
            <w:tcW w:w="764" w:type="dxa"/>
            <w:tcBorders>
              <w:top w:val="nil"/>
              <w:left w:val="nil"/>
              <w:bottom w:val="nil"/>
              <w:right w:val="nil"/>
            </w:tcBorders>
            <w:shd w:val="clear" w:color="auto" w:fill="auto"/>
            <w:noWrap/>
            <w:vAlign w:val="bottom"/>
          </w:tcPr>
          <w:p w:rsidR="00606F1B" w:rsidRPr="006F5271" w:rsidRDefault="00606F1B" w:rsidP="00C15E44"/>
        </w:tc>
        <w:tc>
          <w:tcPr>
            <w:tcW w:w="763" w:type="dxa"/>
            <w:tcBorders>
              <w:top w:val="nil"/>
              <w:left w:val="nil"/>
              <w:bottom w:val="nil"/>
              <w:right w:val="nil"/>
            </w:tcBorders>
            <w:shd w:val="clear" w:color="auto" w:fill="auto"/>
            <w:noWrap/>
            <w:vAlign w:val="bottom"/>
          </w:tcPr>
          <w:p w:rsidR="00606F1B" w:rsidRPr="006F5271" w:rsidRDefault="00606F1B" w:rsidP="00C15E44"/>
        </w:tc>
        <w:tc>
          <w:tcPr>
            <w:tcW w:w="766" w:type="dxa"/>
            <w:tcBorders>
              <w:top w:val="nil"/>
              <w:left w:val="nil"/>
              <w:bottom w:val="nil"/>
              <w:right w:val="nil"/>
            </w:tcBorders>
            <w:shd w:val="clear" w:color="auto" w:fill="auto"/>
            <w:noWrap/>
            <w:vAlign w:val="bottom"/>
          </w:tcPr>
          <w:p w:rsidR="00606F1B" w:rsidRPr="006F5271" w:rsidRDefault="00606F1B" w:rsidP="00C15E44"/>
        </w:tc>
        <w:tc>
          <w:tcPr>
            <w:tcW w:w="765" w:type="dxa"/>
            <w:tcBorders>
              <w:top w:val="nil"/>
              <w:left w:val="nil"/>
              <w:bottom w:val="nil"/>
              <w:right w:val="nil"/>
            </w:tcBorders>
            <w:shd w:val="clear" w:color="auto" w:fill="auto"/>
            <w:noWrap/>
            <w:vAlign w:val="bottom"/>
          </w:tcPr>
          <w:p w:rsidR="00606F1B" w:rsidRPr="006F5271" w:rsidRDefault="00606F1B" w:rsidP="00C15E44"/>
        </w:tc>
      </w:tr>
      <w:tr w:rsidR="004817EC" w:rsidRPr="006F5271">
        <w:trPr>
          <w:trHeight w:val="300"/>
        </w:trPr>
        <w:tc>
          <w:tcPr>
            <w:tcW w:w="6030" w:type="dxa"/>
            <w:gridSpan w:val="3"/>
            <w:tcBorders>
              <w:top w:val="nil"/>
              <w:left w:val="nil"/>
              <w:bottom w:val="nil"/>
              <w:right w:val="nil"/>
            </w:tcBorders>
            <w:shd w:val="clear" w:color="auto" w:fill="auto"/>
            <w:noWrap/>
            <w:vAlign w:val="bottom"/>
          </w:tcPr>
          <w:p w:rsidR="004817EC" w:rsidRPr="006F5271" w:rsidRDefault="004817EC" w:rsidP="004817EC">
            <w:pPr>
              <w:ind w:left="360"/>
              <w:rPr>
                <w:b/>
                <w:bCs/>
              </w:rPr>
            </w:pPr>
          </w:p>
        </w:tc>
        <w:tc>
          <w:tcPr>
            <w:tcW w:w="764" w:type="dxa"/>
            <w:tcBorders>
              <w:top w:val="nil"/>
              <w:left w:val="nil"/>
              <w:bottom w:val="nil"/>
              <w:right w:val="nil"/>
            </w:tcBorders>
            <w:shd w:val="clear" w:color="auto" w:fill="auto"/>
            <w:noWrap/>
            <w:vAlign w:val="bottom"/>
          </w:tcPr>
          <w:p w:rsidR="004817EC" w:rsidRPr="006F5271" w:rsidRDefault="004817EC" w:rsidP="00C15E44"/>
        </w:tc>
        <w:tc>
          <w:tcPr>
            <w:tcW w:w="763" w:type="dxa"/>
            <w:tcBorders>
              <w:top w:val="nil"/>
              <w:left w:val="nil"/>
              <w:bottom w:val="nil"/>
              <w:right w:val="nil"/>
            </w:tcBorders>
            <w:shd w:val="clear" w:color="auto" w:fill="auto"/>
            <w:noWrap/>
            <w:vAlign w:val="bottom"/>
          </w:tcPr>
          <w:p w:rsidR="004817EC" w:rsidRPr="006F5271" w:rsidRDefault="004817EC" w:rsidP="00C15E44"/>
        </w:tc>
        <w:tc>
          <w:tcPr>
            <w:tcW w:w="766" w:type="dxa"/>
            <w:tcBorders>
              <w:top w:val="nil"/>
              <w:left w:val="nil"/>
              <w:bottom w:val="nil"/>
              <w:right w:val="nil"/>
            </w:tcBorders>
            <w:shd w:val="clear" w:color="auto" w:fill="auto"/>
            <w:noWrap/>
            <w:vAlign w:val="bottom"/>
          </w:tcPr>
          <w:p w:rsidR="004817EC" w:rsidRPr="006F5271" w:rsidRDefault="004817EC" w:rsidP="00C15E44"/>
        </w:tc>
        <w:tc>
          <w:tcPr>
            <w:tcW w:w="765" w:type="dxa"/>
            <w:tcBorders>
              <w:top w:val="nil"/>
              <w:left w:val="nil"/>
              <w:bottom w:val="nil"/>
              <w:right w:val="nil"/>
            </w:tcBorders>
            <w:shd w:val="clear" w:color="auto" w:fill="auto"/>
            <w:noWrap/>
            <w:vAlign w:val="bottom"/>
          </w:tcPr>
          <w:p w:rsidR="004817EC" w:rsidRPr="006F5271" w:rsidRDefault="004817EC" w:rsidP="00C15E44"/>
        </w:tc>
      </w:tr>
    </w:tbl>
    <w:p w:rsidR="00606F1B" w:rsidRPr="006F5271" w:rsidRDefault="00606F1B" w:rsidP="00473EC9">
      <w:pPr>
        <w:numPr>
          <w:ilvl w:val="0"/>
          <w:numId w:val="21"/>
        </w:numPr>
        <w:tabs>
          <w:tab w:val="left" w:pos="567"/>
        </w:tabs>
        <w:overflowPunct w:val="0"/>
        <w:autoSpaceDE w:val="0"/>
        <w:autoSpaceDN w:val="0"/>
        <w:adjustRightInd w:val="0"/>
        <w:spacing w:line="340" w:lineRule="exact"/>
        <w:ind w:left="567" w:hanging="567"/>
        <w:jc w:val="both"/>
        <w:textAlignment w:val="baseline"/>
      </w:pPr>
      <w:r w:rsidRPr="006F5271">
        <w:t>Na wyżej wymienionych terenach i w obiektach będący</w:t>
      </w:r>
      <w:r w:rsidR="00D53479" w:rsidRPr="006F5271">
        <w:t>ch</w:t>
      </w:r>
      <w:r w:rsidRPr="006F5271">
        <w:t xml:space="preserve"> własnością Instytutu prowadzą działalność (w wynajmowanych pomieszczeniach) także inne firmy. Sumaryczna ilość pracowników zatrudnionych na chronionym terenie wynosi około 1200 osób. Poza tym na terenie GIG-Katowice, oraz w Mikołowie organizowane są liczne szkolenia. Odbywają się tu także sympozja, konferencje naukowe o zasięgu międzynarodowym, narady z udziałem władz państwowych i wojewódzkich. Na terenie KD Barbara w Mikołowie prowadzone są prace z materiałami wybuchowymi. W</w:t>
      </w:r>
      <w:r w:rsidR="00473EC9">
        <w:t> </w:t>
      </w:r>
      <w:r w:rsidRPr="006F5271">
        <w:t>Łaziskach część podmiotów gospodarczych wykupiła od GIG uprzednio wynajmowane budynki wraz z otaczającym je terenem. Wykupione tereny znajdują się na zewnątrz ogrodzenia GIG.</w:t>
      </w:r>
    </w:p>
    <w:p w:rsidR="00606F1B" w:rsidRPr="006F5271" w:rsidRDefault="00606F1B" w:rsidP="00473EC9">
      <w:pPr>
        <w:numPr>
          <w:ilvl w:val="0"/>
          <w:numId w:val="21"/>
        </w:numPr>
        <w:tabs>
          <w:tab w:val="left" w:pos="567"/>
        </w:tabs>
        <w:overflowPunct w:val="0"/>
        <w:autoSpaceDE w:val="0"/>
        <w:autoSpaceDN w:val="0"/>
        <w:adjustRightInd w:val="0"/>
        <w:spacing w:line="340" w:lineRule="exact"/>
        <w:ind w:left="567" w:hanging="567"/>
        <w:jc w:val="both"/>
        <w:textAlignment w:val="baseline"/>
      </w:pPr>
      <w:r w:rsidRPr="006F5271">
        <w:t xml:space="preserve">Realizacja ochrony osób i mienia odbywać się będzie w zgodnie z istniejącym, zatwierdzonym planem ochrony, który zostanie udostępniony Wykonawcy wyłonionemu w postępowaniu przetargowym po podpisaniu umowy. </w:t>
      </w:r>
    </w:p>
    <w:p w:rsidR="00606F1B" w:rsidRPr="006F5271" w:rsidRDefault="00606F1B" w:rsidP="00473EC9">
      <w:pPr>
        <w:numPr>
          <w:ilvl w:val="0"/>
          <w:numId w:val="21"/>
        </w:numPr>
        <w:tabs>
          <w:tab w:val="left" w:pos="567"/>
        </w:tabs>
        <w:overflowPunct w:val="0"/>
        <w:autoSpaceDE w:val="0"/>
        <w:autoSpaceDN w:val="0"/>
        <w:adjustRightInd w:val="0"/>
        <w:spacing w:line="340" w:lineRule="exact"/>
        <w:ind w:left="567" w:hanging="567"/>
        <w:jc w:val="both"/>
        <w:textAlignment w:val="baseline"/>
      </w:pPr>
      <w:r w:rsidRPr="006F5271">
        <w:t>Wykonawca zobowiązuje się do przyjęcia zadań i obowiązków w zakresie ochrony przeciwpożarowej, zgodnie z planem ochrony, instrukcjami bezpieczeństwa pożarowego oraz przepisami wewnętrznymi Zamawiającego, w tym obsługa systemu sygnalizacji pożaru w zakresie obsługi central</w:t>
      </w:r>
      <w:r w:rsidR="00D53479" w:rsidRPr="006F5271">
        <w:t>ek</w:t>
      </w:r>
      <w:r w:rsidRPr="006F5271">
        <w:t xml:space="preserve"> pożarow</w:t>
      </w:r>
      <w:r w:rsidR="00D53479" w:rsidRPr="006F5271">
        <w:t>ych</w:t>
      </w:r>
      <w:r w:rsidRPr="006F5271">
        <w:t xml:space="preserve"> system POLON 4900</w:t>
      </w:r>
      <w:r w:rsidR="00D53479" w:rsidRPr="006F5271">
        <w:t xml:space="preserve"> i</w:t>
      </w:r>
      <w:r w:rsidR="00473EC9">
        <w:t> </w:t>
      </w:r>
      <w:r w:rsidR="00D53479" w:rsidRPr="006F5271">
        <w:t>DSO</w:t>
      </w:r>
      <w:r w:rsidRPr="006F5271">
        <w:t>.</w:t>
      </w:r>
    </w:p>
    <w:p w:rsidR="00606F1B" w:rsidRPr="006F5271" w:rsidRDefault="00606F1B" w:rsidP="00473EC9">
      <w:pPr>
        <w:numPr>
          <w:ilvl w:val="0"/>
          <w:numId w:val="21"/>
        </w:numPr>
        <w:tabs>
          <w:tab w:val="left" w:pos="567"/>
        </w:tabs>
        <w:overflowPunct w:val="0"/>
        <w:autoSpaceDE w:val="0"/>
        <w:autoSpaceDN w:val="0"/>
        <w:adjustRightInd w:val="0"/>
        <w:spacing w:line="340" w:lineRule="exact"/>
        <w:ind w:left="567" w:hanging="567"/>
        <w:jc w:val="both"/>
        <w:textAlignment w:val="baseline"/>
      </w:pPr>
      <w:r w:rsidRPr="006F5271">
        <w:t xml:space="preserve">Wykonawca musi dysponować pracownikami </w:t>
      </w:r>
      <w:r w:rsidR="00934C98" w:rsidRPr="009A0C9B">
        <w:t>posiadającymi poświadczenia bezpieczeństwa lub upoważnienia</w:t>
      </w:r>
      <w:r w:rsidR="00934C98">
        <w:t xml:space="preserve"> do </w:t>
      </w:r>
      <w:r w:rsidR="002A1518">
        <w:t xml:space="preserve">dostępu do informacji niejawnych </w:t>
      </w:r>
      <w:r w:rsidRPr="006F5271">
        <w:t>o klauzuli zastrzeżone, zatrudnionymi na stanowiskach szefów ochrony oraz dowódców zmiany.</w:t>
      </w:r>
    </w:p>
    <w:p w:rsidR="00606F1B" w:rsidRPr="006F5271" w:rsidRDefault="00606F1B" w:rsidP="00473EC9">
      <w:pPr>
        <w:numPr>
          <w:ilvl w:val="0"/>
          <w:numId w:val="21"/>
        </w:numPr>
        <w:tabs>
          <w:tab w:val="left" w:pos="567"/>
        </w:tabs>
        <w:overflowPunct w:val="0"/>
        <w:autoSpaceDE w:val="0"/>
        <w:autoSpaceDN w:val="0"/>
        <w:adjustRightInd w:val="0"/>
        <w:spacing w:line="340" w:lineRule="exact"/>
        <w:ind w:left="567" w:hanging="567"/>
        <w:jc w:val="both"/>
        <w:textAlignment w:val="baseline"/>
      </w:pPr>
      <w:r w:rsidRPr="006F5271">
        <w:t>Do zadań służb ochrony należy nadzór nad istniejącymi systemami zabezpieczenia elektronicznego oraz nadzór nad systemem telewizji przemysłowej.</w:t>
      </w:r>
    </w:p>
    <w:p w:rsidR="00606F1B" w:rsidRPr="006F5271" w:rsidRDefault="00606F1B" w:rsidP="00473EC9">
      <w:pPr>
        <w:numPr>
          <w:ilvl w:val="0"/>
          <w:numId w:val="21"/>
        </w:numPr>
        <w:tabs>
          <w:tab w:val="left" w:pos="567"/>
        </w:tabs>
        <w:overflowPunct w:val="0"/>
        <w:autoSpaceDE w:val="0"/>
        <w:autoSpaceDN w:val="0"/>
        <w:adjustRightInd w:val="0"/>
        <w:spacing w:line="340" w:lineRule="exact"/>
        <w:ind w:left="567" w:hanging="567"/>
        <w:jc w:val="both"/>
        <w:textAlignment w:val="baseline"/>
      </w:pPr>
      <w:r w:rsidRPr="006F5271">
        <w:t>Wykonawca zapewni wyposażenie pracowników</w:t>
      </w:r>
      <w:r w:rsidR="00E710B2">
        <w:t xml:space="preserve"> w jednolite umundurowanie z identyfikatorami</w:t>
      </w:r>
      <w:r w:rsidRPr="006F5271">
        <w:t xml:space="preserve"> </w:t>
      </w:r>
      <w:r w:rsidR="00E710B2">
        <w:t xml:space="preserve">oraz </w:t>
      </w:r>
      <w:r w:rsidRPr="006F5271">
        <w:t>w odpowiedni sprzęt oraz środki łączności bezprzewodowej, zapewniające łączność między pracownikami pełniącymi ochronę.</w:t>
      </w:r>
    </w:p>
    <w:p w:rsidR="00606F1B" w:rsidRPr="006F5271" w:rsidRDefault="00E710B2" w:rsidP="003411E0">
      <w:pPr>
        <w:numPr>
          <w:ilvl w:val="0"/>
          <w:numId w:val="21"/>
        </w:numPr>
        <w:tabs>
          <w:tab w:val="left" w:pos="567"/>
        </w:tabs>
        <w:overflowPunct w:val="0"/>
        <w:autoSpaceDE w:val="0"/>
        <w:autoSpaceDN w:val="0"/>
        <w:adjustRightInd w:val="0"/>
        <w:spacing w:line="340" w:lineRule="exact"/>
        <w:ind w:left="567" w:hanging="567"/>
        <w:jc w:val="both"/>
        <w:textAlignment w:val="baseline"/>
      </w:pPr>
      <w:r w:rsidRPr="006F5271">
        <w:t xml:space="preserve">Do zadań </w:t>
      </w:r>
      <w:r w:rsidRPr="00E710B2">
        <w:t>służ</w:t>
      </w:r>
      <w:r>
        <w:t>by</w:t>
      </w:r>
      <w:r w:rsidRPr="00E710B2">
        <w:t xml:space="preserve"> ochrony należy przyjmowanie i przekazywanie informacji niejawnych oraz wykonywanie zadań zgodn</w:t>
      </w:r>
      <w:r w:rsidRPr="006F5271">
        <w:t>ie z instrukcją stałego dyżuru oraz planem operacyjnym funkcjonowania Instytutu, które obowiązują w sytuacji zagrożeń</w:t>
      </w:r>
      <w:r>
        <w:t>.</w:t>
      </w:r>
    </w:p>
    <w:p w:rsidR="00606F1B" w:rsidRPr="006F5271" w:rsidRDefault="00606F1B" w:rsidP="003411E0">
      <w:pPr>
        <w:numPr>
          <w:ilvl w:val="0"/>
          <w:numId w:val="21"/>
        </w:numPr>
        <w:tabs>
          <w:tab w:val="left" w:pos="567"/>
        </w:tabs>
        <w:overflowPunct w:val="0"/>
        <w:autoSpaceDE w:val="0"/>
        <w:autoSpaceDN w:val="0"/>
        <w:adjustRightInd w:val="0"/>
        <w:spacing w:line="340" w:lineRule="exact"/>
        <w:ind w:left="567" w:hanging="567"/>
        <w:jc w:val="both"/>
        <w:textAlignment w:val="baseline"/>
      </w:pPr>
      <w:r w:rsidRPr="006F5271">
        <w:t>Wykonawca będzie codziennie składał Zamawiającemu pisemny meldunek z</w:t>
      </w:r>
      <w:r w:rsidR="00A81CEF">
        <w:t> </w:t>
      </w:r>
      <w:r w:rsidRPr="006F5271">
        <w:t>przebiegu służby, wzór meldunku zostanie przekazany w dniu podpisani</w:t>
      </w:r>
      <w:r w:rsidR="00A81CEF">
        <w:t>a</w:t>
      </w:r>
      <w:r w:rsidRPr="006F5271">
        <w:t xml:space="preserve"> umowy.</w:t>
      </w:r>
    </w:p>
    <w:p w:rsidR="00606F1B" w:rsidRPr="006F5271" w:rsidRDefault="00606F1B" w:rsidP="003411E0">
      <w:pPr>
        <w:numPr>
          <w:ilvl w:val="0"/>
          <w:numId w:val="21"/>
        </w:numPr>
        <w:tabs>
          <w:tab w:val="left" w:pos="567"/>
        </w:tabs>
        <w:overflowPunct w:val="0"/>
        <w:autoSpaceDE w:val="0"/>
        <w:autoSpaceDN w:val="0"/>
        <w:adjustRightInd w:val="0"/>
        <w:spacing w:line="340" w:lineRule="exact"/>
        <w:ind w:left="567" w:hanging="567"/>
        <w:jc w:val="both"/>
        <w:textAlignment w:val="baseline"/>
      </w:pPr>
      <w:r w:rsidRPr="006F5271">
        <w:t xml:space="preserve">Wykonawca zobowiązuje się do prowadzenia sprzedaży biletów parkingowych na parkingu zamkniętym zgodnie z załączonym wzorem umowy na sprzedaż biletów parkingowych stanowiącej załącznik nr </w:t>
      </w:r>
      <w:r w:rsidR="003F6990">
        <w:t>3</w:t>
      </w:r>
      <w:r w:rsidRPr="006F5271">
        <w:t xml:space="preserve"> do SIWZ.</w:t>
      </w:r>
      <w:r w:rsidR="00163851">
        <w:t xml:space="preserve"> Należy uwzględnić wyposażenie posterunku przy parkingu w kasę fiskalną.</w:t>
      </w:r>
    </w:p>
    <w:p w:rsidR="00C240A9" w:rsidRPr="00486E6A" w:rsidRDefault="00C240A9" w:rsidP="003411E0">
      <w:pPr>
        <w:numPr>
          <w:ilvl w:val="0"/>
          <w:numId w:val="21"/>
        </w:numPr>
        <w:tabs>
          <w:tab w:val="left" w:pos="567"/>
        </w:tabs>
        <w:overflowPunct w:val="0"/>
        <w:autoSpaceDE w:val="0"/>
        <w:autoSpaceDN w:val="0"/>
        <w:adjustRightInd w:val="0"/>
        <w:spacing w:line="340" w:lineRule="exact"/>
        <w:ind w:left="567" w:hanging="567"/>
        <w:jc w:val="both"/>
        <w:textAlignment w:val="baseline"/>
      </w:pPr>
      <w:r w:rsidRPr="00486E6A">
        <w:t xml:space="preserve">Wykonawca w razie potrzeby będzie </w:t>
      </w:r>
      <w:r w:rsidR="00486E6A" w:rsidRPr="00486E6A">
        <w:t xml:space="preserve">zabezpieczał środki pieniężne </w:t>
      </w:r>
      <w:r w:rsidR="009339D5">
        <w:t xml:space="preserve">(poniżej 1 jednostki obliczeniowej) </w:t>
      </w:r>
      <w:r w:rsidR="00486E6A" w:rsidRPr="00486E6A">
        <w:t>w czasie transportu</w:t>
      </w:r>
      <w:r w:rsidR="00D53479" w:rsidRPr="00486E6A">
        <w:t xml:space="preserve">. </w:t>
      </w:r>
      <w:r w:rsidR="00486E6A" w:rsidRPr="00486E6A">
        <w:t>W Katowicach - 3 razy w miesiącu asysta przy transporcie, w Mikołowie 1 w miesiącu.</w:t>
      </w:r>
    </w:p>
    <w:p w:rsidR="00C240A9" w:rsidRPr="006F5271" w:rsidRDefault="00C240A9" w:rsidP="003411E0">
      <w:pPr>
        <w:numPr>
          <w:ilvl w:val="0"/>
          <w:numId w:val="21"/>
        </w:numPr>
        <w:tabs>
          <w:tab w:val="left" w:pos="567"/>
        </w:tabs>
        <w:overflowPunct w:val="0"/>
        <w:autoSpaceDE w:val="0"/>
        <w:autoSpaceDN w:val="0"/>
        <w:adjustRightInd w:val="0"/>
        <w:spacing w:line="340" w:lineRule="exact"/>
        <w:ind w:left="567" w:hanging="567"/>
        <w:jc w:val="both"/>
        <w:textAlignment w:val="baseline"/>
      </w:pPr>
      <w:r w:rsidRPr="006F5271">
        <w:t xml:space="preserve">Wykonawca będzie brał udział w zadaniach i szkoleniach </w:t>
      </w:r>
      <w:r w:rsidR="00D53479" w:rsidRPr="006F5271">
        <w:t xml:space="preserve">organizowanych przez Zamawiającego </w:t>
      </w:r>
      <w:r w:rsidRPr="006F5271">
        <w:t>związanych z obronnością Głównego Instytutu Górnictwa</w:t>
      </w:r>
    </w:p>
    <w:p w:rsidR="00C240A9" w:rsidRDefault="00C240A9" w:rsidP="003411E0">
      <w:pPr>
        <w:numPr>
          <w:ilvl w:val="0"/>
          <w:numId w:val="21"/>
        </w:numPr>
        <w:tabs>
          <w:tab w:val="left" w:pos="567"/>
        </w:tabs>
        <w:overflowPunct w:val="0"/>
        <w:autoSpaceDE w:val="0"/>
        <w:autoSpaceDN w:val="0"/>
        <w:adjustRightInd w:val="0"/>
        <w:spacing w:line="340" w:lineRule="exact"/>
        <w:ind w:left="567" w:hanging="567"/>
        <w:jc w:val="both"/>
        <w:textAlignment w:val="baseline"/>
      </w:pPr>
      <w:r w:rsidRPr="006F5271">
        <w:t>Wykonawca w razie zaistniałej potrzeby musi zapewnić grupę interwencyjną.</w:t>
      </w:r>
    </w:p>
    <w:p w:rsidR="004A6A17" w:rsidRDefault="004A6A17" w:rsidP="003411E0">
      <w:pPr>
        <w:numPr>
          <w:ilvl w:val="0"/>
          <w:numId w:val="21"/>
        </w:numPr>
        <w:tabs>
          <w:tab w:val="left" w:pos="567"/>
        </w:tabs>
        <w:overflowPunct w:val="0"/>
        <w:autoSpaceDE w:val="0"/>
        <w:autoSpaceDN w:val="0"/>
        <w:adjustRightInd w:val="0"/>
        <w:spacing w:line="340" w:lineRule="exact"/>
        <w:ind w:left="567" w:hanging="567"/>
        <w:jc w:val="both"/>
        <w:textAlignment w:val="baseline"/>
      </w:pPr>
      <w:r w:rsidRPr="004A6A17">
        <w:t>Na parkingu zewnętrznym parkują także pracownicy i goście GIG, którzy nie ponoszą kosztów parkowania.</w:t>
      </w:r>
    </w:p>
    <w:p w:rsidR="004A6A17" w:rsidRDefault="004A6A17" w:rsidP="003411E0">
      <w:pPr>
        <w:numPr>
          <w:ilvl w:val="0"/>
          <w:numId w:val="21"/>
        </w:numPr>
        <w:tabs>
          <w:tab w:val="left" w:pos="567"/>
        </w:tabs>
        <w:overflowPunct w:val="0"/>
        <w:autoSpaceDE w:val="0"/>
        <w:autoSpaceDN w:val="0"/>
        <w:adjustRightInd w:val="0"/>
        <w:spacing w:line="340" w:lineRule="exact"/>
        <w:ind w:left="567" w:hanging="567"/>
        <w:jc w:val="both"/>
        <w:textAlignment w:val="baseline"/>
      </w:pPr>
      <w:r>
        <w:t>I</w:t>
      </w:r>
      <w:r w:rsidRPr="004A6A17">
        <w:t>nformuje</w:t>
      </w:r>
      <w:r>
        <w:t>my</w:t>
      </w:r>
      <w:r w:rsidRPr="004A6A17">
        <w:t>, że z parkingu zewnętrznego GIG nie korzystają klienci posiadający miesięczne bilety lub umowy abonamentowe</w:t>
      </w:r>
      <w:r>
        <w:t>.</w:t>
      </w:r>
    </w:p>
    <w:p w:rsidR="004A6A17" w:rsidRPr="004A6A17" w:rsidRDefault="004A6A17" w:rsidP="003411E0">
      <w:pPr>
        <w:numPr>
          <w:ilvl w:val="0"/>
          <w:numId w:val="21"/>
        </w:numPr>
        <w:tabs>
          <w:tab w:val="left" w:pos="567"/>
        </w:tabs>
        <w:overflowPunct w:val="0"/>
        <w:autoSpaceDE w:val="0"/>
        <w:autoSpaceDN w:val="0"/>
        <w:adjustRightInd w:val="0"/>
        <w:spacing w:line="340" w:lineRule="exact"/>
        <w:ind w:left="567" w:hanging="567"/>
        <w:jc w:val="both"/>
        <w:textAlignment w:val="baseline"/>
      </w:pPr>
      <w:r w:rsidRPr="004A6A17">
        <w:t xml:space="preserve">Informujemy, że Wykonawca powinien zapewnić następujące wyposażenie pracowników: </w:t>
      </w:r>
    </w:p>
    <w:p w:rsidR="004A6A17" w:rsidRPr="004A6A17" w:rsidRDefault="004A6A17" w:rsidP="003411E0">
      <w:pPr>
        <w:spacing w:line="340" w:lineRule="exact"/>
        <w:ind w:left="567"/>
        <w:jc w:val="both"/>
      </w:pPr>
      <w:r w:rsidRPr="004A6A17">
        <w:rPr>
          <w:u w:val="single"/>
        </w:rPr>
        <w:t>Wymagania w GIG Katowice</w:t>
      </w:r>
      <w:r w:rsidRPr="004A6A17">
        <w:t>:</w:t>
      </w:r>
    </w:p>
    <w:p w:rsidR="004A6A17" w:rsidRPr="004A6A17" w:rsidRDefault="004A6A17" w:rsidP="003411E0">
      <w:pPr>
        <w:numPr>
          <w:ilvl w:val="0"/>
          <w:numId w:val="51"/>
        </w:numPr>
        <w:tabs>
          <w:tab w:val="clear" w:pos="720"/>
          <w:tab w:val="num" w:pos="1134"/>
        </w:tabs>
        <w:spacing w:line="340" w:lineRule="exact"/>
        <w:ind w:left="1134" w:hanging="567"/>
        <w:jc w:val="both"/>
      </w:pPr>
      <w:r w:rsidRPr="004A6A17">
        <w:t>Broń palna z właściwym normatywem amunicji - 4 egz.</w:t>
      </w:r>
    </w:p>
    <w:p w:rsidR="004A6A17" w:rsidRPr="004A6A17" w:rsidRDefault="004A6A17" w:rsidP="003411E0">
      <w:pPr>
        <w:numPr>
          <w:ilvl w:val="0"/>
          <w:numId w:val="51"/>
        </w:numPr>
        <w:tabs>
          <w:tab w:val="clear" w:pos="720"/>
          <w:tab w:val="num" w:pos="1134"/>
        </w:tabs>
        <w:spacing w:line="340" w:lineRule="exact"/>
        <w:ind w:left="1134" w:hanging="567"/>
        <w:jc w:val="both"/>
      </w:pPr>
      <w:r w:rsidRPr="004A6A17">
        <w:t>Ręczne miotacze substancji obezwładniających - 6 szt.</w:t>
      </w:r>
    </w:p>
    <w:p w:rsidR="004A6A17" w:rsidRPr="004A6A17" w:rsidRDefault="004A6A17" w:rsidP="003411E0">
      <w:pPr>
        <w:numPr>
          <w:ilvl w:val="0"/>
          <w:numId w:val="51"/>
        </w:numPr>
        <w:tabs>
          <w:tab w:val="clear" w:pos="720"/>
          <w:tab w:val="num" w:pos="1134"/>
        </w:tabs>
        <w:spacing w:line="340" w:lineRule="exact"/>
        <w:ind w:left="1134" w:hanging="567"/>
        <w:jc w:val="both"/>
      </w:pPr>
      <w:r w:rsidRPr="004A6A17">
        <w:t>Pałki służbowe - 6 szt.</w:t>
      </w:r>
    </w:p>
    <w:p w:rsidR="004A6A17" w:rsidRPr="004A6A17" w:rsidRDefault="004A6A17" w:rsidP="003411E0">
      <w:pPr>
        <w:numPr>
          <w:ilvl w:val="0"/>
          <w:numId w:val="51"/>
        </w:numPr>
        <w:tabs>
          <w:tab w:val="clear" w:pos="720"/>
          <w:tab w:val="num" w:pos="1134"/>
        </w:tabs>
        <w:spacing w:line="340" w:lineRule="exact"/>
        <w:ind w:left="1134" w:hanging="567"/>
        <w:jc w:val="both"/>
      </w:pPr>
      <w:r w:rsidRPr="004A6A17">
        <w:t>Kajdanki  - 6 szt.</w:t>
      </w:r>
    </w:p>
    <w:p w:rsidR="004A6A17" w:rsidRPr="004A6A17" w:rsidRDefault="004A6A17" w:rsidP="003411E0">
      <w:pPr>
        <w:numPr>
          <w:ilvl w:val="0"/>
          <w:numId w:val="51"/>
        </w:numPr>
        <w:tabs>
          <w:tab w:val="clear" w:pos="720"/>
          <w:tab w:val="num" w:pos="1134"/>
        </w:tabs>
        <w:spacing w:line="340" w:lineRule="exact"/>
        <w:ind w:left="1134" w:hanging="567"/>
        <w:jc w:val="both"/>
      </w:pPr>
      <w:r w:rsidRPr="004A6A17">
        <w:t>Łączność bezprzewodowa - 7 szt.</w:t>
      </w:r>
    </w:p>
    <w:p w:rsidR="004A6A17" w:rsidRPr="004A6A17" w:rsidRDefault="004A6A17" w:rsidP="003411E0">
      <w:pPr>
        <w:numPr>
          <w:ilvl w:val="0"/>
          <w:numId w:val="51"/>
        </w:numPr>
        <w:tabs>
          <w:tab w:val="clear" w:pos="720"/>
          <w:tab w:val="num" w:pos="1134"/>
        </w:tabs>
        <w:spacing w:line="340" w:lineRule="exact"/>
        <w:ind w:left="1134" w:hanging="567"/>
        <w:jc w:val="both"/>
      </w:pPr>
      <w:r w:rsidRPr="004A6A17">
        <w:t xml:space="preserve">Latarki - 6 </w:t>
      </w:r>
      <w:proofErr w:type="spellStart"/>
      <w:r w:rsidRPr="004A6A17">
        <w:t>szt</w:t>
      </w:r>
      <w:proofErr w:type="spellEnd"/>
    </w:p>
    <w:p w:rsidR="004A6A17" w:rsidRPr="004A6A17" w:rsidRDefault="004A6A17" w:rsidP="003411E0">
      <w:pPr>
        <w:numPr>
          <w:ilvl w:val="0"/>
          <w:numId w:val="51"/>
        </w:numPr>
        <w:tabs>
          <w:tab w:val="clear" w:pos="720"/>
          <w:tab w:val="num" w:pos="1134"/>
        </w:tabs>
        <w:spacing w:line="340" w:lineRule="exact"/>
        <w:ind w:left="1134" w:hanging="567"/>
        <w:jc w:val="both"/>
      </w:pPr>
      <w:r w:rsidRPr="004A6A17">
        <w:t xml:space="preserve">Opatrunki osobiste - 6 </w:t>
      </w:r>
      <w:proofErr w:type="spellStart"/>
      <w:r w:rsidRPr="004A6A17">
        <w:t>szt</w:t>
      </w:r>
      <w:proofErr w:type="spellEnd"/>
    </w:p>
    <w:p w:rsidR="004A6A17" w:rsidRPr="004A6A17" w:rsidRDefault="004A6A17" w:rsidP="003411E0">
      <w:pPr>
        <w:tabs>
          <w:tab w:val="num" w:pos="1134"/>
        </w:tabs>
        <w:spacing w:line="340" w:lineRule="exact"/>
        <w:ind w:left="1134" w:hanging="567"/>
        <w:jc w:val="both"/>
      </w:pPr>
      <w:r w:rsidRPr="004A6A17">
        <w:rPr>
          <w:u w:val="single"/>
        </w:rPr>
        <w:t>Wymagania w KD Barbara</w:t>
      </w:r>
      <w:r w:rsidRPr="004A6A17">
        <w:t>:</w:t>
      </w:r>
    </w:p>
    <w:p w:rsidR="004A6A17" w:rsidRPr="004A6A17" w:rsidRDefault="004A6A17" w:rsidP="003411E0">
      <w:pPr>
        <w:numPr>
          <w:ilvl w:val="0"/>
          <w:numId w:val="52"/>
        </w:numPr>
        <w:tabs>
          <w:tab w:val="num" w:pos="1134"/>
        </w:tabs>
        <w:spacing w:line="340" w:lineRule="exact"/>
        <w:ind w:left="1134" w:hanging="567"/>
        <w:jc w:val="both"/>
      </w:pPr>
      <w:r w:rsidRPr="004A6A17">
        <w:t xml:space="preserve">Broń palna z właściwym normatywem amunicji - 4 </w:t>
      </w:r>
      <w:proofErr w:type="spellStart"/>
      <w:r w:rsidRPr="004A6A17">
        <w:t>egz</w:t>
      </w:r>
      <w:proofErr w:type="spellEnd"/>
    </w:p>
    <w:p w:rsidR="004A6A17" w:rsidRPr="004A6A17" w:rsidRDefault="004A6A17" w:rsidP="003411E0">
      <w:pPr>
        <w:numPr>
          <w:ilvl w:val="0"/>
          <w:numId w:val="52"/>
        </w:numPr>
        <w:tabs>
          <w:tab w:val="num" w:pos="1134"/>
        </w:tabs>
        <w:spacing w:line="340" w:lineRule="exact"/>
        <w:ind w:left="1134" w:hanging="567"/>
        <w:jc w:val="both"/>
      </w:pPr>
      <w:r w:rsidRPr="004A6A17">
        <w:t xml:space="preserve">Ręczne miotacze substancji obezwładniających - 4 </w:t>
      </w:r>
      <w:proofErr w:type="spellStart"/>
      <w:r w:rsidRPr="004A6A17">
        <w:t>szt</w:t>
      </w:r>
      <w:proofErr w:type="spellEnd"/>
    </w:p>
    <w:p w:rsidR="004A6A17" w:rsidRPr="004A6A17" w:rsidRDefault="004A6A17" w:rsidP="003411E0">
      <w:pPr>
        <w:numPr>
          <w:ilvl w:val="0"/>
          <w:numId w:val="52"/>
        </w:numPr>
        <w:tabs>
          <w:tab w:val="num" w:pos="1134"/>
        </w:tabs>
        <w:spacing w:line="340" w:lineRule="exact"/>
        <w:ind w:left="1134" w:hanging="567"/>
        <w:jc w:val="both"/>
      </w:pPr>
      <w:r w:rsidRPr="004A6A17">
        <w:t xml:space="preserve">Pałki służbowe - 4 </w:t>
      </w:r>
      <w:proofErr w:type="spellStart"/>
      <w:r w:rsidRPr="004A6A17">
        <w:t>szt</w:t>
      </w:r>
      <w:proofErr w:type="spellEnd"/>
    </w:p>
    <w:p w:rsidR="004A6A17" w:rsidRPr="004A6A17" w:rsidRDefault="004A6A17" w:rsidP="003411E0">
      <w:pPr>
        <w:numPr>
          <w:ilvl w:val="0"/>
          <w:numId w:val="52"/>
        </w:numPr>
        <w:tabs>
          <w:tab w:val="num" w:pos="1134"/>
        </w:tabs>
        <w:spacing w:line="340" w:lineRule="exact"/>
        <w:ind w:left="1134" w:hanging="567"/>
        <w:jc w:val="both"/>
      </w:pPr>
      <w:r w:rsidRPr="004A6A17">
        <w:t xml:space="preserve">Kajdanki zakładane na ręce - 4 </w:t>
      </w:r>
      <w:proofErr w:type="spellStart"/>
      <w:r w:rsidRPr="004A6A17">
        <w:t>szt</w:t>
      </w:r>
      <w:proofErr w:type="spellEnd"/>
    </w:p>
    <w:p w:rsidR="004A6A17" w:rsidRPr="004A6A17" w:rsidRDefault="004A6A17" w:rsidP="003411E0">
      <w:pPr>
        <w:numPr>
          <w:ilvl w:val="0"/>
          <w:numId w:val="52"/>
        </w:numPr>
        <w:tabs>
          <w:tab w:val="num" w:pos="1134"/>
        </w:tabs>
        <w:spacing w:line="340" w:lineRule="exact"/>
        <w:ind w:left="1134" w:hanging="567"/>
        <w:jc w:val="both"/>
      </w:pPr>
      <w:r w:rsidRPr="004A6A17">
        <w:t xml:space="preserve">Łączność bezprzewodowa - 4 </w:t>
      </w:r>
      <w:proofErr w:type="spellStart"/>
      <w:r w:rsidRPr="004A6A17">
        <w:t>szt</w:t>
      </w:r>
      <w:proofErr w:type="spellEnd"/>
      <w:r w:rsidRPr="004A6A17">
        <w:t xml:space="preserve"> (radiotelefony)</w:t>
      </w:r>
    </w:p>
    <w:p w:rsidR="004A6A17" w:rsidRPr="004A6A17" w:rsidRDefault="004A6A17" w:rsidP="003411E0">
      <w:pPr>
        <w:numPr>
          <w:ilvl w:val="0"/>
          <w:numId w:val="52"/>
        </w:numPr>
        <w:tabs>
          <w:tab w:val="clear" w:pos="360"/>
        </w:tabs>
        <w:spacing w:line="340" w:lineRule="exact"/>
        <w:ind w:left="1134" w:hanging="567"/>
        <w:jc w:val="both"/>
      </w:pPr>
      <w:r w:rsidRPr="004A6A17">
        <w:t xml:space="preserve">Kamizelka kuloodporna - 1 </w:t>
      </w:r>
      <w:proofErr w:type="spellStart"/>
      <w:r w:rsidRPr="004A6A17">
        <w:t>szt</w:t>
      </w:r>
      <w:proofErr w:type="spellEnd"/>
    </w:p>
    <w:p w:rsidR="004A6A17" w:rsidRPr="004A6A17" w:rsidRDefault="004A6A17" w:rsidP="003411E0">
      <w:pPr>
        <w:numPr>
          <w:ilvl w:val="0"/>
          <w:numId w:val="52"/>
        </w:numPr>
        <w:tabs>
          <w:tab w:val="clear" w:pos="360"/>
        </w:tabs>
        <w:spacing w:line="340" w:lineRule="exact"/>
        <w:ind w:left="1134" w:hanging="567"/>
        <w:jc w:val="both"/>
      </w:pPr>
      <w:r w:rsidRPr="004A6A17">
        <w:t xml:space="preserve">Hełm kuloodporny - 1 </w:t>
      </w:r>
      <w:proofErr w:type="spellStart"/>
      <w:r w:rsidRPr="004A6A17">
        <w:t>szt</w:t>
      </w:r>
      <w:proofErr w:type="spellEnd"/>
    </w:p>
    <w:p w:rsidR="004A6A17" w:rsidRPr="004A6A17" w:rsidRDefault="004A6A17" w:rsidP="003411E0">
      <w:pPr>
        <w:numPr>
          <w:ilvl w:val="0"/>
          <w:numId w:val="52"/>
        </w:numPr>
        <w:tabs>
          <w:tab w:val="clear" w:pos="360"/>
        </w:tabs>
        <w:spacing w:line="340" w:lineRule="exact"/>
        <w:ind w:left="1134" w:hanging="567"/>
        <w:jc w:val="both"/>
      </w:pPr>
      <w:r w:rsidRPr="004A6A17">
        <w:t xml:space="preserve">Opatrunki osobiste - 6 </w:t>
      </w:r>
      <w:proofErr w:type="spellStart"/>
      <w:r w:rsidRPr="004A6A17">
        <w:t>szt</w:t>
      </w:r>
      <w:proofErr w:type="spellEnd"/>
    </w:p>
    <w:p w:rsidR="005D625A" w:rsidRPr="006F5271" w:rsidRDefault="005D625A" w:rsidP="00D00394">
      <w:pPr>
        <w:tabs>
          <w:tab w:val="left" w:pos="360"/>
        </w:tabs>
        <w:overflowPunct w:val="0"/>
        <w:autoSpaceDE w:val="0"/>
        <w:autoSpaceDN w:val="0"/>
        <w:adjustRightInd w:val="0"/>
        <w:jc w:val="both"/>
        <w:textAlignment w:val="baseline"/>
      </w:pPr>
    </w:p>
    <w:p w:rsidR="00AE43B9" w:rsidRPr="006F5271" w:rsidRDefault="00AE43B9" w:rsidP="003D1CFF">
      <w:pPr>
        <w:pStyle w:val="Styl"/>
        <w:tabs>
          <w:tab w:val="left" w:pos="0"/>
          <w:tab w:val="left" w:leader="dot" w:pos="8865"/>
        </w:tabs>
        <w:spacing w:line="360" w:lineRule="exact"/>
        <w:ind w:right="74"/>
        <w:jc w:val="both"/>
        <w:rPr>
          <w:rFonts w:ascii="Times New Roman" w:hAnsi="Times New Roman" w:cs="Times New Roman"/>
          <w:b/>
          <w:bCs/>
        </w:rPr>
      </w:pPr>
      <w:r w:rsidRPr="006F5271">
        <w:rPr>
          <w:rFonts w:ascii="Times New Roman" w:hAnsi="Times New Roman" w:cs="Times New Roman"/>
          <w:b/>
          <w:bCs/>
        </w:rPr>
        <w:t>Nazwa i kod Wspólnego Słownika Zamówień (CPV):</w:t>
      </w:r>
    </w:p>
    <w:p w:rsidR="00606F1B" w:rsidRPr="006F5271" w:rsidRDefault="00606F1B" w:rsidP="003D1CFF">
      <w:pPr>
        <w:spacing w:line="360" w:lineRule="exact"/>
      </w:pPr>
      <w:r w:rsidRPr="006F5271">
        <w:t>79710000-4</w:t>
      </w:r>
      <w:r w:rsidRPr="006F5271">
        <w:tab/>
        <w:t>Usługi ochroniarskie</w:t>
      </w:r>
    </w:p>
    <w:p w:rsidR="00606F1B" w:rsidRPr="006F5271" w:rsidRDefault="00606F1B" w:rsidP="003D1CFF">
      <w:pPr>
        <w:spacing w:line="360" w:lineRule="exact"/>
      </w:pPr>
      <w:r w:rsidRPr="006F5271">
        <w:t>79713000-5</w:t>
      </w:r>
      <w:r w:rsidRPr="006F5271">
        <w:tab/>
        <w:t>Usługi strażnicze</w:t>
      </w:r>
    </w:p>
    <w:p w:rsidR="00F461EA" w:rsidRPr="006F5271" w:rsidRDefault="00606F1B" w:rsidP="003D1CFF">
      <w:pPr>
        <w:spacing w:line="360" w:lineRule="exact"/>
      </w:pPr>
      <w:r w:rsidRPr="006F5271">
        <w:t>79714000-2</w:t>
      </w:r>
      <w:r w:rsidRPr="006F5271">
        <w:tab/>
        <w:t>Usługi w zakresie nadzoru</w:t>
      </w:r>
    </w:p>
    <w:p w:rsidR="00A77752" w:rsidRPr="006F5271" w:rsidRDefault="00E1169D" w:rsidP="00E1169D">
      <w:pPr>
        <w:pStyle w:val="Styl"/>
        <w:tabs>
          <w:tab w:val="left" w:pos="0"/>
        </w:tabs>
        <w:spacing w:line="360" w:lineRule="exact"/>
        <w:ind w:right="74"/>
        <w:jc w:val="both"/>
        <w:rPr>
          <w:rFonts w:ascii="Times New Roman" w:hAnsi="Times New Roman" w:cs="Times New Roman"/>
          <w:bCs/>
        </w:rPr>
      </w:pPr>
      <w:r w:rsidRPr="006F5271">
        <w:rPr>
          <w:rFonts w:ascii="Times New Roman" w:hAnsi="Times New Roman" w:cs="Times New Roman"/>
          <w:bCs/>
        </w:rPr>
        <w:t>79715000-9</w:t>
      </w:r>
      <w:r w:rsidRPr="006F5271">
        <w:rPr>
          <w:rFonts w:ascii="Times New Roman" w:hAnsi="Times New Roman" w:cs="Times New Roman"/>
          <w:bCs/>
        </w:rPr>
        <w:tab/>
        <w:t>Usługi patrolowe</w:t>
      </w:r>
    </w:p>
    <w:p w:rsidR="00AE43B9" w:rsidRPr="006F5271" w:rsidRDefault="00AE43B9" w:rsidP="00F312AD">
      <w:pPr>
        <w:pStyle w:val="Nagwek1"/>
        <w:tabs>
          <w:tab w:val="left" w:pos="0"/>
        </w:tabs>
      </w:pPr>
      <w:bookmarkStart w:id="6" w:name="_Toc283275575"/>
      <w:bookmarkStart w:id="7" w:name="_Toc437420277"/>
      <w:r w:rsidRPr="006F5271">
        <w:t>ROZDZIAŁ IV.</w:t>
      </w:r>
      <w:r w:rsidRPr="006F5271">
        <w:tab/>
        <w:t>INFORMACJA NA TEMAT CZĘŚCI ZAMÓWIENIA I MOŻLIWOŚCI SKŁADANIA OFERT CZĘŚCIOWYCH</w:t>
      </w:r>
      <w:bookmarkEnd w:id="6"/>
      <w:bookmarkEnd w:id="7"/>
    </w:p>
    <w:p w:rsidR="00AE43B9" w:rsidRPr="006F5271" w:rsidRDefault="00AE43B9" w:rsidP="00890A62">
      <w:pPr>
        <w:pStyle w:val="Styl"/>
        <w:numPr>
          <w:ilvl w:val="3"/>
          <w:numId w:val="17"/>
        </w:numPr>
        <w:tabs>
          <w:tab w:val="clear" w:pos="3228"/>
        </w:tabs>
        <w:spacing w:line="320" w:lineRule="exact"/>
        <w:ind w:left="539" w:right="74" w:hanging="539"/>
        <w:jc w:val="both"/>
        <w:rPr>
          <w:rFonts w:ascii="Times New Roman" w:hAnsi="Times New Roman" w:cs="Times New Roman"/>
        </w:rPr>
      </w:pPr>
      <w:bookmarkStart w:id="8" w:name="_Toc283275576"/>
      <w:r w:rsidRPr="006F5271">
        <w:rPr>
          <w:rFonts w:ascii="Times New Roman" w:hAnsi="Times New Roman" w:cs="Times New Roman"/>
        </w:rPr>
        <w:t xml:space="preserve">Oferta musi obejmować całość zamówienia, Zamawiający nie dopuszcza możliwości składania ofert częściowych. </w:t>
      </w:r>
    </w:p>
    <w:p w:rsidR="00AE43B9" w:rsidRPr="006F5271" w:rsidRDefault="00AE43B9" w:rsidP="00890A62">
      <w:pPr>
        <w:pStyle w:val="Styl"/>
        <w:numPr>
          <w:ilvl w:val="3"/>
          <w:numId w:val="17"/>
        </w:numPr>
        <w:tabs>
          <w:tab w:val="clear" w:pos="3228"/>
        </w:tabs>
        <w:spacing w:line="320" w:lineRule="exact"/>
        <w:ind w:left="539" w:right="74" w:hanging="539"/>
        <w:jc w:val="both"/>
        <w:rPr>
          <w:rFonts w:ascii="Times New Roman" w:hAnsi="Times New Roman" w:cs="Times New Roman"/>
        </w:rPr>
      </w:pPr>
      <w:r w:rsidRPr="006F5271">
        <w:rPr>
          <w:rFonts w:ascii="Times New Roman" w:hAnsi="Times New Roman" w:cs="Times New Roman"/>
        </w:rPr>
        <w:t xml:space="preserve">Oferty częściowe jako sprzeczne (nie odpowiadające) z treścią SIWZ zostaną odrzucone. </w:t>
      </w:r>
    </w:p>
    <w:p w:rsidR="00AE43B9" w:rsidRPr="006F5271" w:rsidRDefault="00AE43B9" w:rsidP="00F312AD">
      <w:pPr>
        <w:pStyle w:val="Nagwek1"/>
        <w:tabs>
          <w:tab w:val="left" w:pos="0"/>
        </w:tabs>
      </w:pPr>
      <w:bookmarkStart w:id="9" w:name="_Toc437420278"/>
      <w:r w:rsidRPr="006F5271">
        <w:t>ROZDZIAŁ V.</w:t>
      </w:r>
      <w:r w:rsidRPr="006F5271">
        <w:tab/>
        <w:t>INFORMACJA NA TEMAT MOŻLIWOŚCI SKŁADANIA OFERT WARIANTOWYCH</w:t>
      </w:r>
      <w:bookmarkEnd w:id="8"/>
      <w:bookmarkEnd w:id="9"/>
    </w:p>
    <w:p w:rsidR="00AE43B9" w:rsidRPr="006F5271" w:rsidRDefault="00AE43B9" w:rsidP="00F312AD">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r w:rsidRPr="006F5271">
        <w:rPr>
          <w:rFonts w:ascii="Times New Roman" w:hAnsi="Times New Roman" w:cs="Times New Roman"/>
        </w:rPr>
        <w:t>Zamawiający nie dopuszcza możliwości złożenia oferty wariantowej.</w:t>
      </w:r>
    </w:p>
    <w:p w:rsidR="00AE43B9" w:rsidRPr="006F5271" w:rsidRDefault="00AE43B9" w:rsidP="00F312AD">
      <w:pPr>
        <w:pStyle w:val="Nagwek1"/>
        <w:tabs>
          <w:tab w:val="left" w:pos="0"/>
        </w:tabs>
      </w:pPr>
      <w:bookmarkStart w:id="10" w:name="_Toc283275577"/>
      <w:bookmarkStart w:id="11" w:name="_Toc437420279"/>
      <w:r w:rsidRPr="006F5271">
        <w:t>ROZDZIAŁ VI.</w:t>
      </w:r>
      <w:r w:rsidRPr="006F5271">
        <w:tab/>
        <w:t>INFORMACJE NA TEMAT PRZEWIDYWANYCH ZAMÓWIEŃ UZUPEŁNIAJĄCYCH</w:t>
      </w:r>
      <w:bookmarkEnd w:id="10"/>
      <w:bookmarkEnd w:id="11"/>
    </w:p>
    <w:p w:rsidR="007C13D1" w:rsidRPr="006F5271" w:rsidRDefault="00AE43B9" w:rsidP="007C13D1">
      <w:pPr>
        <w:pStyle w:val="Styl"/>
        <w:spacing w:line="320" w:lineRule="exact"/>
        <w:ind w:right="74"/>
        <w:jc w:val="both"/>
        <w:rPr>
          <w:rFonts w:ascii="Times New Roman" w:hAnsi="Times New Roman" w:cs="Times New Roman"/>
        </w:rPr>
      </w:pPr>
      <w:r w:rsidRPr="006F5271">
        <w:rPr>
          <w:rFonts w:ascii="Times New Roman" w:hAnsi="Times New Roman" w:cs="Times New Roman"/>
        </w:rPr>
        <w:t xml:space="preserve">Zamawiający </w:t>
      </w:r>
      <w:r w:rsidR="00D9035F">
        <w:rPr>
          <w:rFonts w:ascii="Times New Roman" w:hAnsi="Times New Roman" w:cs="Times New Roman"/>
        </w:rPr>
        <w:t xml:space="preserve">nie </w:t>
      </w:r>
      <w:r w:rsidRPr="006F5271">
        <w:rPr>
          <w:rFonts w:ascii="Times New Roman" w:hAnsi="Times New Roman" w:cs="Times New Roman"/>
        </w:rPr>
        <w:t>przewiduje zamówie</w:t>
      </w:r>
      <w:r w:rsidR="00BE4D54" w:rsidRPr="006F5271">
        <w:rPr>
          <w:rFonts w:ascii="Times New Roman" w:hAnsi="Times New Roman" w:cs="Times New Roman"/>
        </w:rPr>
        <w:t>ń</w:t>
      </w:r>
      <w:r w:rsidRPr="006F5271">
        <w:rPr>
          <w:rFonts w:ascii="Times New Roman" w:hAnsi="Times New Roman" w:cs="Times New Roman"/>
        </w:rPr>
        <w:t xml:space="preserve"> uzupełniając</w:t>
      </w:r>
      <w:r w:rsidR="00BE4D54" w:rsidRPr="006F5271">
        <w:rPr>
          <w:rFonts w:ascii="Times New Roman" w:hAnsi="Times New Roman" w:cs="Times New Roman"/>
        </w:rPr>
        <w:t>ych</w:t>
      </w:r>
      <w:r w:rsidRPr="006F5271">
        <w:rPr>
          <w:rFonts w:ascii="Times New Roman" w:hAnsi="Times New Roman" w:cs="Times New Roman"/>
        </w:rPr>
        <w:t xml:space="preserve">, o których mowa w art. 67 ust.1 pkt </w:t>
      </w:r>
      <w:r w:rsidR="006E31D7" w:rsidRPr="006F5271">
        <w:rPr>
          <w:rFonts w:ascii="Times New Roman" w:hAnsi="Times New Roman" w:cs="Times New Roman"/>
        </w:rPr>
        <w:t>6</w:t>
      </w:r>
      <w:r w:rsidRPr="006F5271">
        <w:rPr>
          <w:rFonts w:ascii="Times New Roman" w:hAnsi="Times New Roman" w:cs="Times New Roman"/>
        </w:rPr>
        <w:t xml:space="preserve"> ustawy</w:t>
      </w:r>
      <w:r w:rsidR="007C13D1" w:rsidRPr="006F5271">
        <w:rPr>
          <w:rFonts w:ascii="Times New Roman" w:hAnsi="Times New Roman" w:cs="Times New Roman"/>
        </w:rPr>
        <w:t xml:space="preserve">. </w:t>
      </w:r>
    </w:p>
    <w:p w:rsidR="00AE43B9" w:rsidRPr="006F5271" w:rsidRDefault="00AE43B9" w:rsidP="00F312AD">
      <w:pPr>
        <w:pStyle w:val="Nagwek1"/>
        <w:tabs>
          <w:tab w:val="left" w:pos="0"/>
        </w:tabs>
      </w:pPr>
      <w:bookmarkStart w:id="12" w:name="_Toc283275580"/>
      <w:bookmarkStart w:id="13" w:name="_Toc437420280"/>
      <w:r w:rsidRPr="006F5271">
        <w:t>ROZDZIAŁ VII.</w:t>
      </w:r>
      <w:r w:rsidRPr="006F5271">
        <w:tab/>
        <w:t>INFORMACJA W SPRAWIE ZWROTU KOSZTÓW W POSTĘPOWANIU</w:t>
      </w:r>
      <w:bookmarkEnd w:id="12"/>
      <w:bookmarkEnd w:id="13"/>
    </w:p>
    <w:p w:rsidR="00AE43B9" w:rsidRPr="006F5271" w:rsidRDefault="00AE43B9" w:rsidP="00F312AD">
      <w:pPr>
        <w:pStyle w:val="Styl"/>
        <w:spacing w:line="320" w:lineRule="exact"/>
        <w:ind w:right="72"/>
        <w:jc w:val="both"/>
        <w:rPr>
          <w:rFonts w:ascii="Times New Roman" w:hAnsi="Times New Roman" w:cs="Times New Roman"/>
        </w:rPr>
      </w:pPr>
      <w:bookmarkStart w:id="14" w:name="_Toc283275581"/>
      <w:r w:rsidRPr="006F5271">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AE43B9" w:rsidRPr="006F5271" w:rsidRDefault="00AE43B9" w:rsidP="00F312AD">
      <w:pPr>
        <w:pStyle w:val="Nagwek1"/>
        <w:tabs>
          <w:tab w:val="left" w:pos="0"/>
        </w:tabs>
      </w:pPr>
      <w:bookmarkStart w:id="15" w:name="_Toc437420281"/>
      <w:r w:rsidRPr="006F5271">
        <w:t>ROZDZIAŁ VIII.</w:t>
      </w:r>
      <w:r w:rsidRPr="006F5271">
        <w:tab/>
        <w:t>INFORMACJA NA TEMAT MOŻLIWOŚCI SKŁADANIA JEDNEJ OFERTY, PRZEZ DWA LUB WIĘCEJ PODMIOTÓW ORAZ UCZESTNICTWA PODWYKONAWCÓW</w:t>
      </w:r>
      <w:bookmarkEnd w:id="14"/>
      <w:bookmarkEnd w:id="15"/>
    </w:p>
    <w:p w:rsidR="0052058B" w:rsidRPr="00A163B4" w:rsidRDefault="0052058B" w:rsidP="00473EC9">
      <w:pPr>
        <w:pStyle w:val="Styl"/>
        <w:numPr>
          <w:ilvl w:val="0"/>
          <w:numId w:val="16"/>
        </w:numPr>
        <w:tabs>
          <w:tab w:val="clear" w:pos="1065"/>
          <w:tab w:val="num" w:pos="567"/>
        </w:tabs>
        <w:spacing w:line="340" w:lineRule="exact"/>
        <w:ind w:left="567" w:right="74" w:hanging="567"/>
        <w:jc w:val="both"/>
        <w:rPr>
          <w:rFonts w:ascii="Times New Roman" w:hAnsi="Times New Roman" w:cs="Times New Roman"/>
        </w:rPr>
      </w:pPr>
      <w:bookmarkStart w:id="16" w:name="_Toc283275582"/>
      <w:r w:rsidRPr="00A163B4">
        <w:rPr>
          <w:rFonts w:ascii="Times New Roman" w:hAnsi="Times New Roman" w:cs="Times New Roman"/>
        </w:rPr>
        <w:t xml:space="preserve">Wykonawcy mogą wspólnie ubiegać się o udzielenie zamówienia. </w:t>
      </w:r>
    </w:p>
    <w:p w:rsidR="0052058B" w:rsidRPr="00A163B4" w:rsidRDefault="0052058B" w:rsidP="00473EC9">
      <w:pPr>
        <w:pStyle w:val="Styl"/>
        <w:numPr>
          <w:ilvl w:val="0"/>
          <w:numId w:val="16"/>
        </w:numPr>
        <w:tabs>
          <w:tab w:val="clear" w:pos="1065"/>
          <w:tab w:val="num" w:pos="567"/>
        </w:tabs>
        <w:spacing w:line="340" w:lineRule="exact"/>
        <w:ind w:left="567" w:right="74" w:hanging="567"/>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52058B" w:rsidRPr="00E413F1" w:rsidRDefault="0052058B" w:rsidP="00473EC9">
      <w:pPr>
        <w:pStyle w:val="Styl"/>
        <w:numPr>
          <w:ilvl w:val="0"/>
          <w:numId w:val="16"/>
        </w:numPr>
        <w:tabs>
          <w:tab w:val="clear" w:pos="1065"/>
          <w:tab w:val="num" w:pos="567"/>
        </w:tabs>
        <w:spacing w:line="340" w:lineRule="exact"/>
        <w:ind w:left="567" w:right="74" w:hanging="567"/>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sidR="00314B68">
        <w:rPr>
          <w:rFonts w:ascii="Times New Roman" w:hAnsi="Times New Roman" w:cs="Times New Roman"/>
        </w:rPr>
        <w:t>2</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52058B" w:rsidRPr="00E413F1" w:rsidRDefault="0052058B" w:rsidP="00473EC9">
      <w:pPr>
        <w:pStyle w:val="Styl"/>
        <w:numPr>
          <w:ilvl w:val="0"/>
          <w:numId w:val="16"/>
        </w:numPr>
        <w:tabs>
          <w:tab w:val="clear" w:pos="1065"/>
          <w:tab w:val="num" w:pos="567"/>
        </w:tabs>
        <w:spacing w:line="340" w:lineRule="exact"/>
        <w:ind w:left="567" w:right="74" w:hanging="567"/>
        <w:jc w:val="both"/>
        <w:rPr>
          <w:rFonts w:ascii="Times New Roman" w:hAnsi="Times New Roman" w:cs="Times New Roman"/>
        </w:rPr>
      </w:pPr>
      <w:r w:rsidRPr="00E413F1">
        <w:rPr>
          <w:rFonts w:ascii="Times New Roman" w:hAnsi="Times New Roman" w:cs="Times New Roman"/>
        </w:rPr>
        <w:t xml:space="preserve">Wykonawcy </w:t>
      </w:r>
      <w:r>
        <w:rPr>
          <w:rFonts w:ascii="Times New Roman" w:hAnsi="Times New Roman" w:cs="Times New Roman"/>
        </w:rPr>
        <w:t>występujący wspólnie</w:t>
      </w:r>
      <w:r w:rsidRPr="00E413F1">
        <w:rPr>
          <w:rFonts w:ascii="Times New Roman" w:hAnsi="Times New Roman" w:cs="Times New Roman"/>
        </w:rPr>
        <w:t xml:space="preserve"> mogą złożyć dokumenty wymienione w rozdz. X pkt 2.2.; 2.3.; 2.4. SIWZ</w:t>
      </w:r>
      <w:r>
        <w:rPr>
          <w:rFonts w:ascii="Times New Roman" w:hAnsi="Times New Roman" w:cs="Times New Roman"/>
        </w:rPr>
        <w:t xml:space="preserve"> razem</w:t>
      </w:r>
      <w:r w:rsidRPr="00E413F1">
        <w:rPr>
          <w:rFonts w:ascii="Times New Roman" w:hAnsi="Times New Roman" w:cs="Times New Roman"/>
        </w:rPr>
        <w:t>.</w:t>
      </w:r>
    </w:p>
    <w:p w:rsidR="0052058B" w:rsidRPr="00E413F1" w:rsidRDefault="0052058B" w:rsidP="00473EC9">
      <w:pPr>
        <w:pStyle w:val="Styl"/>
        <w:tabs>
          <w:tab w:val="num" w:pos="567"/>
        </w:tabs>
        <w:spacing w:line="340" w:lineRule="exact"/>
        <w:ind w:left="567" w:right="74" w:hanging="567"/>
        <w:jc w:val="both"/>
        <w:rPr>
          <w:rFonts w:ascii="Times New Roman" w:hAnsi="Times New Roman" w:cs="Times New Roman"/>
        </w:rPr>
      </w:pPr>
      <w:r>
        <w:rPr>
          <w:rFonts w:ascii="Times New Roman" w:hAnsi="Times New Roman" w:cs="Times New Roman"/>
        </w:rPr>
        <w:tab/>
      </w:r>
      <w:r w:rsidRPr="00E413F1">
        <w:rPr>
          <w:rFonts w:ascii="Times New Roman" w:hAnsi="Times New Roman" w:cs="Times New Roman"/>
        </w:rPr>
        <w:t>Uwaga</w:t>
      </w:r>
      <w:r>
        <w:rPr>
          <w:rFonts w:ascii="Times New Roman" w:hAnsi="Times New Roman" w:cs="Times New Roman"/>
        </w:rPr>
        <w:t>:</w:t>
      </w:r>
      <w:r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52058B" w:rsidRPr="00E413F1" w:rsidRDefault="0052058B" w:rsidP="00473EC9">
      <w:pPr>
        <w:pStyle w:val="Styl"/>
        <w:numPr>
          <w:ilvl w:val="0"/>
          <w:numId w:val="16"/>
        </w:numPr>
        <w:tabs>
          <w:tab w:val="clear" w:pos="1065"/>
          <w:tab w:val="num" w:pos="567"/>
        </w:tabs>
        <w:spacing w:line="340" w:lineRule="exact"/>
        <w:ind w:left="567" w:right="74" w:hanging="567"/>
        <w:jc w:val="both"/>
        <w:rPr>
          <w:rFonts w:ascii="Times New Roman" w:hAnsi="Times New Roman" w:cs="Times New Roman"/>
        </w:rPr>
      </w:pPr>
      <w:r w:rsidRPr="00E413F1">
        <w:rPr>
          <w:rFonts w:ascii="Times New Roman" w:hAnsi="Times New Roman" w:cs="Times New Roman"/>
        </w:rPr>
        <w:t>Oświadczenie o spełnianiu warunków udziału w postępowaniu, o którym mowa w pkt 3 rozdziału X SIWZ Wykonawcy składający ofertę wspólną mogą złożyć łącznie, pod 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52058B" w:rsidRPr="00A163B4" w:rsidRDefault="0052058B" w:rsidP="00473EC9">
      <w:pPr>
        <w:pStyle w:val="Styl"/>
        <w:numPr>
          <w:ilvl w:val="0"/>
          <w:numId w:val="16"/>
        </w:numPr>
        <w:tabs>
          <w:tab w:val="clear" w:pos="1065"/>
          <w:tab w:val="num" w:pos="567"/>
        </w:tabs>
        <w:spacing w:line="340" w:lineRule="exact"/>
        <w:ind w:left="567" w:right="74" w:hanging="567"/>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52058B" w:rsidRPr="00A163B4" w:rsidRDefault="0052058B" w:rsidP="00473EC9">
      <w:pPr>
        <w:pStyle w:val="Styl"/>
        <w:numPr>
          <w:ilvl w:val="0"/>
          <w:numId w:val="16"/>
        </w:numPr>
        <w:tabs>
          <w:tab w:val="clear" w:pos="1065"/>
          <w:tab w:val="num" w:pos="567"/>
        </w:tabs>
        <w:spacing w:line="340" w:lineRule="exact"/>
        <w:ind w:left="567" w:right="74" w:hanging="567"/>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52058B" w:rsidRDefault="0052058B" w:rsidP="00473EC9">
      <w:pPr>
        <w:pStyle w:val="Styl"/>
        <w:numPr>
          <w:ilvl w:val="0"/>
          <w:numId w:val="16"/>
        </w:numPr>
        <w:tabs>
          <w:tab w:val="clear" w:pos="1065"/>
          <w:tab w:val="num" w:pos="567"/>
        </w:tabs>
        <w:spacing w:line="340" w:lineRule="exact"/>
        <w:ind w:left="567" w:right="74" w:hanging="567"/>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Pr="006F5271" w:rsidRDefault="00AE43B9" w:rsidP="00F312AD">
      <w:pPr>
        <w:pStyle w:val="Nagwek1"/>
        <w:tabs>
          <w:tab w:val="left" w:pos="2268"/>
        </w:tabs>
      </w:pPr>
      <w:bookmarkStart w:id="17" w:name="_Toc437420282"/>
      <w:r w:rsidRPr="006F5271">
        <w:t>ROZDZIAŁ IX.</w:t>
      </w:r>
      <w:r w:rsidRPr="006F5271">
        <w:tab/>
        <w:t>TERMIN WYKONANIA ZAMÓWIENIA</w:t>
      </w:r>
      <w:bookmarkEnd w:id="16"/>
      <w:bookmarkEnd w:id="17"/>
    </w:p>
    <w:p w:rsidR="00557073" w:rsidRPr="006F5271" w:rsidRDefault="00557073" w:rsidP="00890A62">
      <w:pPr>
        <w:numPr>
          <w:ilvl w:val="0"/>
          <w:numId w:val="11"/>
        </w:numPr>
        <w:tabs>
          <w:tab w:val="left" w:pos="720"/>
        </w:tabs>
        <w:overflowPunct w:val="0"/>
        <w:autoSpaceDE w:val="0"/>
        <w:autoSpaceDN w:val="0"/>
        <w:adjustRightInd w:val="0"/>
        <w:spacing w:line="320" w:lineRule="exact"/>
        <w:ind w:left="720" w:hanging="720"/>
        <w:jc w:val="both"/>
        <w:textAlignment w:val="baseline"/>
      </w:pPr>
      <w:r w:rsidRPr="006F5271">
        <w:t xml:space="preserve">Termin rozpoczęcia: </w:t>
      </w:r>
      <w:r w:rsidRPr="006F5271">
        <w:tab/>
      </w:r>
      <w:r w:rsidRPr="006F5271">
        <w:tab/>
      </w:r>
      <w:r w:rsidRPr="006F5271">
        <w:tab/>
      </w:r>
      <w:r w:rsidR="00D9035F" w:rsidRPr="00E1782F">
        <w:rPr>
          <w:b/>
        </w:rPr>
        <w:t>01.01.2016 r</w:t>
      </w:r>
      <w:r w:rsidR="009771A4" w:rsidRPr="00E1782F">
        <w:rPr>
          <w:b/>
        </w:rPr>
        <w:t>.</w:t>
      </w:r>
    </w:p>
    <w:p w:rsidR="00A01569" w:rsidRPr="0052058B" w:rsidRDefault="00A77752" w:rsidP="00890A62">
      <w:pPr>
        <w:numPr>
          <w:ilvl w:val="0"/>
          <w:numId w:val="11"/>
        </w:numPr>
        <w:tabs>
          <w:tab w:val="left" w:pos="720"/>
        </w:tabs>
        <w:overflowPunct w:val="0"/>
        <w:autoSpaceDE w:val="0"/>
        <w:autoSpaceDN w:val="0"/>
        <w:adjustRightInd w:val="0"/>
        <w:spacing w:line="320" w:lineRule="exact"/>
        <w:ind w:left="720" w:hanging="720"/>
        <w:jc w:val="both"/>
        <w:textAlignment w:val="baseline"/>
      </w:pPr>
      <w:r w:rsidRPr="006F5271">
        <w:t>Czas trwania umowy</w:t>
      </w:r>
      <w:r w:rsidR="00783ADA" w:rsidRPr="006F5271">
        <w:t>:</w:t>
      </w:r>
      <w:r w:rsidR="00783ADA" w:rsidRPr="006F5271">
        <w:tab/>
      </w:r>
      <w:r w:rsidRPr="006F5271">
        <w:tab/>
      </w:r>
      <w:r w:rsidRPr="006F5271">
        <w:tab/>
      </w:r>
      <w:r w:rsidR="00D9035F" w:rsidRPr="00E1782F">
        <w:rPr>
          <w:b/>
        </w:rPr>
        <w:t>3</w:t>
      </w:r>
      <w:r w:rsidR="00F23448" w:rsidRPr="00E1782F">
        <w:rPr>
          <w:b/>
        </w:rPr>
        <w:t>1</w:t>
      </w:r>
      <w:r w:rsidR="00D9035F" w:rsidRPr="00E1782F">
        <w:rPr>
          <w:b/>
        </w:rPr>
        <w:t>.0</w:t>
      </w:r>
      <w:r w:rsidR="00F23448" w:rsidRPr="00E1782F">
        <w:rPr>
          <w:b/>
        </w:rPr>
        <w:t>5</w:t>
      </w:r>
      <w:r w:rsidR="00D9035F" w:rsidRPr="00E1782F">
        <w:rPr>
          <w:b/>
        </w:rPr>
        <w:t>.2016 r</w:t>
      </w:r>
      <w:r w:rsidR="008C3881" w:rsidRPr="00E1782F">
        <w:rPr>
          <w:b/>
        </w:rPr>
        <w:t>.</w:t>
      </w:r>
    </w:p>
    <w:p w:rsidR="0052058B" w:rsidRDefault="0052058B" w:rsidP="0052058B">
      <w:pPr>
        <w:tabs>
          <w:tab w:val="left" w:pos="720"/>
        </w:tabs>
        <w:overflowPunct w:val="0"/>
        <w:autoSpaceDE w:val="0"/>
        <w:autoSpaceDN w:val="0"/>
        <w:adjustRightInd w:val="0"/>
        <w:spacing w:line="320" w:lineRule="exact"/>
        <w:ind w:left="720"/>
        <w:jc w:val="both"/>
        <w:textAlignment w:val="baseline"/>
        <w:rPr>
          <w:b/>
        </w:rPr>
      </w:pPr>
    </w:p>
    <w:p w:rsidR="0052058B" w:rsidRPr="0052058B" w:rsidRDefault="0052058B" w:rsidP="0052058B">
      <w:pPr>
        <w:keepNext/>
        <w:spacing w:before="240" w:after="240" w:line="320" w:lineRule="exact"/>
        <w:jc w:val="both"/>
        <w:outlineLvl w:val="0"/>
        <w:rPr>
          <w:b/>
          <w:bCs/>
          <w:kern w:val="32"/>
          <w:sz w:val="28"/>
          <w:szCs w:val="28"/>
        </w:rPr>
      </w:pPr>
      <w:bookmarkStart w:id="18" w:name="_Toc431973824"/>
      <w:bookmarkStart w:id="19" w:name="_Toc437420283"/>
      <w:r w:rsidRPr="0052058B">
        <w:rPr>
          <w:b/>
          <w:bCs/>
          <w:kern w:val="32"/>
          <w:sz w:val="28"/>
          <w:szCs w:val="28"/>
        </w:rPr>
        <w:t>ROZDZIAŁ X.</w:t>
      </w:r>
      <w:r w:rsidRPr="0052058B">
        <w:rPr>
          <w:b/>
          <w:bCs/>
          <w:kern w:val="32"/>
          <w:sz w:val="28"/>
          <w:szCs w:val="28"/>
        </w:rPr>
        <w:tab/>
        <w:t xml:space="preserve">WARUNKI UDZIAŁU W POSTĘPOWANIU. OPIS SPOSOBU DOKONYWANIA OCENY SPEŁNIANIA TYCH WARUNKÓW. INFORMACJA O OŚWIADCZENIACH </w:t>
      </w:r>
      <w:r w:rsidRPr="0052058B">
        <w:rPr>
          <w:b/>
          <w:bCs/>
          <w:kern w:val="32"/>
          <w:sz w:val="28"/>
          <w:szCs w:val="28"/>
        </w:rPr>
        <w:br/>
        <w:t>I DOKUMENTACH, JAKIE MUSZĄ DOŁĄCZYĆ DO OFERTY WYKONAWCY</w:t>
      </w:r>
      <w:bookmarkEnd w:id="18"/>
      <w:bookmarkEnd w:id="19"/>
    </w:p>
    <w:p w:rsidR="0052058B" w:rsidRPr="0052058B" w:rsidRDefault="0052058B" w:rsidP="0052058B">
      <w:pPr>
        <w:widowControl w:val="0"/>
        <w:autoSpaceDE w:val="0"/>
        <w:autoSpaceDN w:val="0"/>
        <w:adjustRightInd w:val="0"/>
        <w:spacing w:line="340" w:lineRule="exact"/>
        <w:ind w:left="567" w:right="72" w:hanging="567"/>
        <w:jc w:val="both"/>
      </w:pPr>
      <w:r w:rsidRPr="0052058B">
        <w:t>1.</w:t>
      </w:r>
      <w:r w:rsidRPr="0052058B">
        <w:tab/>
        <w:t xml:space="preserve">Wykonawcy ubiegający się o zamówienie, nie mogą podlegać wykluczeniu z postępowania na podstawie art. 24 ust. 1 ustawy. </w:t>
      </w:r>
    </w:p>
    <w:p w:rsidR="0052058B" w:rsidRPr="0052058B" w:rsidRDefault="0052058B" w:rsidP="0052058B">
      <w:pPr>
        <w:widowControl w:val="0"/>
        <w:autoSpaceDE w:val="0"/>
        <w:autoSpaceDN w:val="0"/>
        <w:adjustRightInd w:val="0"/>
        <w:spacing w:line="340" w:lineRule="exact"/>
        <w:ind w:left="567" w:right="72"/>
        <w:jc w:val="both"/>
        <w:rPr>
          <w:u w:val="single"/>
        </w:rPr>
      </w:pPr>
      <w:r w:rsidRPr="0052058B">
        <w:rPr>
          <w:u w:val="single"/>
        </w:rPr>
        <w:t xml:space="preserve">W celu wykazania spełniania w/w warunku, tj. braku podstaw do wykluczenia z postępowania o udzielenie zamówienia, wraz z ofertą należy dołączyć: </w:t>
      </w:r>
    </w:p>
    <w:p w:rsidR="0052058B" w:rsidRPr="0052058B" w:rsidRDefault="0052058B" w:rsidP="0052058B">
      <w:pPr>
        <w:widowControl w:val="0"/>
        <w:autoSpaceDE w:val="0"/>
        <w:autoSpaceDN w:val="0"/>
        <w:adjustRightInd w:val="0"/>
        <w:spacing w:line="340" w:lineRule="exact"/>
        <w:ind w:left="567" w:right="72" w:hanging="567"/>
        <w:jc w:val="both"/>
      </w:pPr>
      <w:r w:rsidRPr="0052058B">
        <w:t>1.1.</w:t>
      </w:r>
      <w:r w:rsidRPr="0052058B">
        <w:tab/>
        <w:t xml:space="preserve">oświadczenie o braku podstaw do wykluczenia na podstawie art. 24 ust. 1 ustawy - zgodnie z </w:t>
      </w:r>
      <w:r w:rsidRPr="0052058B">
        <w:rPr>
          <w:b/>
          <w:bCs/>
        </w:rPr>
        <w:t>załącznikiem nr 2 do SIWZ</w:t>
      </w:r>
      <w:r w:rsidRPr="0052058B">
        <w:rPr>
          <w:bCs/>
        </w:rPr>
        <w:t>;</w:t>
      </w:r>
      <w:r w:rsidRPr="0052058B">
        <w:t xml:space="preserve"> </w:t>
      </w:r>
    </w:p>
    <w:p w:rsidR="0052058B" w:rsidRPr="0052058B" w:rsidRDefault="0052058B" w:rsidP="0052058B">
      <w:pPr>
        <w:widowControl w:val="0"/>
        <w:autoSpaceDE w:val="0"/>
        <w:autoSpaceDN w:val="0"/>
        <w:adjustRightInd w:val="0"/>
        <w:spacing w:line="340" w:lineRule="exact"/>
        <w:ind w:left="567" w:right="72" w:hanging="567"/>
        <w:jc w:val="both"/>
        <w:rPr>
          <w:bCs/>
        </w:rPr>
      </w:pPr>
      <w:r w:rsidRPr="0052058B">
        <w:t>1.2.</w:t>
      </w:r>
      <w:r w:rsidRPr="0052058B">
        <w:tab/>
      </w:r>
      <w:bookmarkStart w:id="20" w:name="OLE_LINK4"/>
      <w:r w:rsidRPr="0052058B">
        <w:t xml:space="preserve">aktualny odpis z właściwego rejestru lub z centralnej ewidencji i informacji o działalności gospodarczej, jeżeli odrębne przepisy wymagają wpisu do rejestru lub ewidencji, w celu wykazania braku podstaw do wykluczenia w oparciu o art.24 ust. 1 pkt 2 ustawy </w:t>
      </w:r>
      <w:proofErr w:type="spellStart"/>
      <w:r w:rsidRPr="0052058B">
        <w:t>Pzp</w:t>
      </w:r>
      <w:proofErr w:type="spellEnd"/>
      <w:r w:rsidRPr="0052058B">
        <w:t>, wystawiony nie wcześniej niż 6 miesięcy przed upływem terminu składania ofert.</w:t>
      </w:r>
    </w:p>
    <w:p w:rsidR="0052058B" w:rsidRPr="0052058B" w:rsidRDefault="0052058B" w:rsidP="0052058B">
      <w:pPr>
        <w:widowControl w:val="0"/>
        <w:autoSpaceDE w:val="0"/>
        <w:autoSpaceDN w:val="0"/>
        <w:adjustRightInd w:val="0"/>
        <w:spacing w:line="340" w:lineRule="exact"/>
        <w:ind w:left="567" w:right="72" w:hanging="567"/>
        <w:jc w:val="both"/>
        <w:rPr>
          <w:bCs/>
        </w:rPr>
      </w:pPr>
      <w:r w:rsidRPr="0052058B">
        <w:rPr>
          <w:bCs/>
        </w:rPr>
        <w:t>1.3.</w:t>
      </w:r>
      <w:r w:rsidRPr="0052058B">
        <w:rPr>
          <w:rFonts w:ascii="Arial" w:hAnsi="Arial" w:cs="Arial"/>
          <w:bCs/>
        </w:rPr>
        <w:tab/>
      </w:r>
      <w:r w:rsidRPr="0052058B">
        <w:rPr>
          <w:bCs/>
        </w:rPr>
        <w:t>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w:t>
      </w:r>
    </w:p>
    <w:p w:rsidR="0052058B" w:rsidRPr="0052058B" w:rsidRDefault="0052058B" w:rsidP="0052058B">
      <w:pPr>
        <w:widowControl w:val="0"/>
        <w:autoSpaceDE w:val="0"/>
        <w:autoSpaceDN w:val="0"/>
        <w:adjustRightInd w:val="0"/>
        <w:spacing w:line="320" w:lineRule="exact"/>
        <w:ind w:left="567" w:right="74" w:hanging="567"/>
        <w:jc w:val="both"/>
      </w:pPr>
      <w:r w:rsidRPr="0052058B">
        <w:t>1.4.</w:t>
      </w:r>
      <w:r w:rsidRPr="0052058B">
        <w:rPr>
          <w:rFonts w:ascii="Arial" w:hAnsi="Arial" w:cs="Arial"/>
        </w:rPr>
        <w:tab/>
      </w:r>
      <w:bookmarkEnd w:id="20"/>
      <w:r w:rsidRPr="0052058B">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p>
    <w:p w:rsidR="0052058B" w:rsidRPr="0052058B" w:rsidRDefault="0052058B" w:rsidP="0052058B">
      <w:pPr>
        <w:widowControl w:val="0"/>
        <w:autoSpaceDE w:val="0"/>
        <w:autoSpaceDN w:val="0"/>
        <w:adjustRightInd w:val="0"/>
        <w:spacing w:line="320" w:lineRule="exact"/>
        <w:ind w:left="567" w:right="74" w:hanging="567"/>
        <w:jc w:val="both"/>
        <w:rPr>
          <w:rFonts w:cs="Arial"/>
        </w:rPr>
      </w:pPr>
      <w:r w:rsidRPr="0052058B">
        <w:rPr>
          <w:b/>
          <w:bCs/>
          <w:u w:val="single"/>
        </w:rPr>
        <w:t xml:space="preserve">Uwaga: </w:t>
      </w:r>
      <w:r w:rsidRPr="0052058B">
        <w:rPr>
          <w:rFonts w:cs="Arial"/>
        </w:rPr>
        <w:t>Jeżeli Wykonawca ma siedzibę lub miejsce zamieszkania poza terytorium Rzeczypospolitej Polskiej, zamiast dokumentów, o których mowa w § 2 ust. 1 Rozporządzenia Prezesa Rady Ministrów z dnia 19 lutego 2013 r. (Dz.U. z dnia 19.02.2013 r, poz.231) w sprawie rodzajów dokumentów, jakich może żądać zamawiający od wykonawcy, oraz form, w jakich te dokumenty mogą być składane zwanym dalej rozporządzeniem:</w:t>
      </w:r>
    </w:p>
    <w:p w:rsidR="0052058B" w:rsidRPr="0052058B" w:rsidRDefault="0052058B" w:rsidP="0052058B">
      <w:pPr>
        <w:spacing w:line="320" w:lineRule="exact"/>
        <w:ind w:left="567" w:hanging="567"/>
        <w:jc w:val="both"/>
      </w:pPr>
      <w:r w:rsidRPr="0052058B">
        <w:t>1)</w:t>
      </w:r>
      <w:r w:rsidRPr="0052058B">
        <w:tab/>
        <w:t>Wykonawca składa dokument lub dokumenty wystawione w kraju, w którym ma siedzibę lub miejsce zamieszkania, potwierdzające odpowiednio, że:</w:t>
      </w:r>
    </w:p>
    <w:p w:rsidR="0052058B" w:rsidRPr="0052058B" w:rsidRDefault="0052058B" w:rsidP="0052058B">
      <w:pPr>
        <w:tabs>
          <w:tab w:val="left" w:pos="1843"/>
        </w:tabs>
        <w:spacing w:line="320" w:lineRule="exact"/>
        <w:ind w:left="567" w:hanging="567"/>
        <w:jc w:val="both"/>
      </w:pPr>
      <w:r w:rsidRPr="0052058B">
        <w:t>a)</w:t>
      </w:r>
      <w:r w:rsidRPr="0052058B">
        <w:tab/>
        <w:t xml:space="preserve">nie otwarto jego likwidacji ani nie ogłoszono upadłości, </w:t>
      </w:r>
    </w:p>
    <w:p w:rsidR="0052058B" w:rsidRPr="0052058B" w:rsidRDefault="0052058B" w:rsidP="0052058B">
      <w:pPr>
        <w:tabs>
          <w:tab w:val="left" w:pos="1843"/>
        </w:tabs>
        <w:spacing w:line="320" w:lineRule="exact"/>
        <w:ind w:left="567" w:hanging="567"/>
        <w:jc w:val="both"/>
      </w:pPr>
      <w:r w:rsidRPr="0052058B">
        <w:t>b)</w:t>
      </w:r>
      <w:r w:rsidRPr="0052058B">
        <w:tab/>
        <w:t>nie zalega z uiszczeniem podatków, opłat, składek na ubezpieczenie społeczne i zdrowotne albo, że uzyskał przewidziane prawem zwolnienie, odroczenie lub rozłożenie na raty zaległych płatności lub wstrzymanie w całości wykonania decyzji właściwego organu.</w:t>
      </w:r>
    </w:p>
    <w:p w:rsidR="0052058B" w:rsidRPr="0052058B" w:rsidRDefault="0052058B" w:rsidP="0052058B">
      <w:pPr>
        <w:tabs>
          <w:tab w:val="left" w:pos="1843"/>
        </w:tabs>
        <w:spacing w:line="320" w:lineRule="exact"/>
        <w:ind w:left="567" w:hanging="567"/>
        <w:jc w:val="both"/>
      </w:pPr>
      <w:r w:rsidRPr="0052058B">
        <w:t>2)</w:t>
      </w:r>
      <w:r w:rsidRPr="0052058B">
        <w:tab/>
        <w:t>Dokumenty, o których mowa w pkt 1 lit. a) powinny być wystawione nie wcześniej niż 6 miesięcy przed upływem terminu składania wniosków o dopuszczenie do udziału w postępowaniu o udzielenie zamówienia albo składania ofert. Dokument, o którym mowa w pkt 1 lit. b), powinien być wystawiony nie wcześniej niż 3 miesiące przed upływem terminu składania wniosków o dopuszczenie do udziału w postępowaniu o udzielenie zamówienia albo składania ofert.</w:t>
      </w:r>
    </w:p>
    <w:p w:rsidR="0052058B" w:rsidRPr="0052058B" w:rsidRDefault="0052058B" w:rsidP="0052058B">
      <w:pPr>
        <w:spacing w:line="320" w:lineRule="exact"/>
        <w:ind w:left="567" w:hanging="567"/>
        <w:jc w:val="both"/>
      </w:pPr>
      <w:r w:rsidRPr="0052058B">
        <w:t>3)</w:t>
      </w:r>
      <w:r w:rsidRPr="0052058B">
        <w:tab/>
        <w:t xml:space="preserve">Jeżeli w miejscu zamieszkania osoby lub w kraju, w którym Wykonawca ma siedzibę lub miejsce zamieszkania, nie wydaje się dokumentów, o których mowa w ust. 1),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52058B" w:rsidRPr="0052058B" w:rsidRDefault="0052058B" w:rsidP="0052058B">
      <w:pPr>
        <w:widowControl w:val="0"/>
        <w:autoSpaceDE w:val="0"/>
        <w:autoSpaceDN w:val="0"/>
        <w:adjustRightInd w:val="0"/>
        <w:spacing w:line="320" w:lineRule="exact"/>
        <w:ind w:left="567" w:hanging="567"/>
        <w:jc w:val="both"/>
      </w:pPr>
      <w:r w:rsidRPr="0052058B">
        <w:rPr>
          <w:rFonts w:cs="Arial"/>
        </w:rPr>
        <w:t>4)</w:t>
      </w:r>
      <w:r w:rsidRPr="0052058B">
        <w:rPr>
          <w:rFonts w:cs="Arial"/>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52058B" w:rsidRPr="0052058B" w:rsidRDefault="0052058B" w:rsidP="0052058B">
      <w:pPr>
        <w:widowControl w:val="0"/>
        <w:autoSpaceDE w:val="0"/>
        <w:autoSpaceDN w:val="0"/>
        <w:adjustRightInd w:val="0"/>
        <w:spacing w:line="340" w:lineRule="exact"/>
        <w:ind w:left="567" w:right="74" w:hanging="567"/>
        <w:jc w:val="both"/>
      </w:pPr>
      <w:r w:rsidRPr="0052058B">
        <w:t>2.</w:t>
      </w:r>
      <w:r w:rsidRPr="0052058B">
        <w:tab/>
        <w:t xml:space="preserve">O udzielenie zamówienia mogą ubiegać się Wykonawcy, którzy spełniają warunki z art. 22 ust. 1 ustawy, dotyczące: </w:t>
      </w:r>
    </w:p>
    <w:p w:rsidR="0052058B" w:rsidRDefault="0052058B" w:rsidP="0052058B">
      <w:pPr>
        <w:widowControl w:val="0"/>
        <w:autoSpaceDE w:val="0"/>
        <w:autoSpaceDN w:val="0"/>
        <w:adjustRightInd w:val="0"/>
        <w:spacing w:line="340" w:lineRule="exact"/>
        <w:ind w:left="567" w:right="74" w:hanging="567"/>
        <w:jc w:val="both"/>
        <w:rPr>
          <w:b/>
          <w:bCs/>
        </w:rPr>
      </w:pPr>
      <w:r w:rsidRPr="0052058B">
        <w:t>2.1.</w:t>
      </w:r>
      <w:r w:rsidRPr="0052058B">
        <w:tab/>
      </w:r>
      <w:r w:rsidRPr="0052058B">
        <w:rPr>
          <w:b/>
          <w:bCs/>
        </w:rPr>
        <w:t>Posiadania uprawnień do wykonywania określonej działalności lub czynności, jeżeli przepisy prawa nakładają obowiązek ich posiadania.</w:t>
      </w:r>
    </w:p>
    <w:p w:rsidR="004F4973" w:rsidRDefault="004F4973" w:rsidP="004F4973">
      <w:pPr>
        <w:widowControl w:val="0"/>
        <w:autoSpaceDE w:val="0"/>
        <w:autoSpaceDN w:val="0"/>
        <w:adjustRightInd w:val="0"/>
        <w:spacing w:line="340" w:lineRule="exact"/>
        <w:ind w:left="567" w:right="74"/>
        <w:jc w:val="both"/>
      </w:pPr>
      <w:r>
        <w:t xml:space="preserve">Wykonawca musi posiadać </w:t>
      </w:r>
      <w:r w:rsidRPr="004F4973">
        <w:t>koncesji na prowadzenie działalności gospodarczej w</w:t>
      </w:r>
      <w:r>
        <w:t> </w:t>
      </w:r>
      <w:r w:rsidRPr="004F4973">
        <w:t>zakresie ochrony osób i mienia</w:t>
      </w:r>
    </w:p>
    <w:p w:rsidR="004F4973" w:rsidRDefault="004F4973" w:rsidP="004F4973">
      <w:pPr>
        <w:widowControl w:val="0"/>
        <w:autoSpaceDE w:val="0"/>
        <w:autoSpaceDN w:val="0"/>
        <w:adjustRightInd w:val="0"/>
        <w:spacing w:line="340" w:lineRule="exact"/>
        <w:ind w:left="567" w:right="74"/>
        <w:jc w:val="both"/>
      </w:pPr>
      <w:r w:rsidRPr="004F4973">
        <w:rPr>
          <w:u w:val="single"/>
        </w:rPr>
        <w:t xml:space="preserve">W </w:t>
      </w:r>
      <w:r w:rsidRPr="004F4973">
        <w:rPr>
          <w:iCs/>
          <w:u w:val="single"/>
        </w:rPr>
        <w:t xml:space="preserve">celu wykazania spełniania przez Wykonawcę warunku, o którym mowa powyżej Wykonawca zobowiązany jest przedłożyć wraz </w:t>
      </w:r>
      <w:r w:rsidRPr="004F4973">
        <w:rPr>
          <w:u w:val="single"/>
        </w:rPr>
        <w:t xml:space="preserve">z </w:t>
      </w:r>
      <w:r w:rsidRPr="004F4973">
        <w:rPr>
          <w:iCs/>
          <w:u w:val="single"/>
        </w:rPr>
        <w:t>ofertą:</w:t>
      </w:r>
    </w:p>
    <w:p w:rsidR="004F4973" w:rsidRPr="0052058B" w:rsidRDefault="004F4973" w:rsidP="00C05CD8">
      <w:pPr>
        <w:widowControl w:val="0"/>
        <w:autoSpaceDE w:val="0"/>
        <w:autoSpaceDN w:val="0"/>
        <w:adjustRightInd w:val="0"/>
        <w:spacing w:line="360" w:lineRule="exact"/>
        <w:ind w:left="567" w:right="74"/>
        <w:jc w:val="both"/>
      </w:pPr>
      <w:r>
        <w:t>k</w:t>
      </w:r>
      <w:r w:rsidRPr="004F4973">
        <w:rPr>
          <w:bCs/>
        </w:rPr>
        <w:t xml:space="preserve">opię poświadczoną za zgodność z oryginałem ważnej </w:t>
      </w:r>
      <w:r w:rsidRPr="004F4973">
        <w:t>koncesji na prowadzenie działalności gospodarczej w zakresie ochrony osób i mienia, zgodnie z ustawą o</w:t>
      </w:r>
      <w:r>
        <w:t> </w:t>
      </w:r>
      <w:r w:rsidRPr="004F4973">
        <w:t>ochronie osób i mienia (Dz.U. z 2005 r. Nr 145, poz. 1221 ze zm.)</w:t>
      </w:r>
    </w:p>
    <w:p w:rsidR="0052058B" w:rsidRPr="0052058B" w:rsidRDefault="0052058B" w:rsidP="0052058B">
      <w:pPr>
        <w:widowControl w:val="0"/>
        <w:autoSpaceDE w:val="0"/>
        <w:autoSpaceDN w:val="0"/>
        <w:adjustRightInd w:val="0"/>
        <w:spacing w:line="340" w:lineRule="exact"/>
        <w:ind w:left="567" w:right="74" w:hanging="567"/>
        <w:jc w:val="both"/>
      </w:pPr>
      <w:r w:rsidRPr="0052058B">
        <w:t>2.2.</w:t>
      </w:r>
      <w:r w:rsidRPr="0052058B">
        <w:tab/>
      </w:r>
      <w:r w:rsidRPr="0052058B">
        <w:rPr>
          <w:b/>
          <w:bCs/>
        </w:rPr>
        <w:t xml:space="preserve">Posiadania wiedzy i doświadczenia. </w:t>
      </w:r>
    </w:p>
    <w:p w:rsidR="0052058B" w:rsidRPr="0052058B" w:rsidRDefault="0052058B" w:rsidP="0052058B">
      <w:pPr>
        <w:widowControl w:val="0"/>
        <w:autoSpaceDE w:val="0"/>
        <w:autoSpaceDN w:val="0"/>
        <w:adjustRightInd w:val="0"/>
        <w:spacing w:line="340" w:lineRule="exact"/>
        <w:ind w:left="567" w:right="74"/>
        <w:jc w:val="both"/>
        <w:rPr>
          <w:iCs/>
          <w:u w:val="single"/>
        </w:rPr>
      </w:pPr>
      <w:r w:rsidRPr="0052058B">
        <w:rPr>
          <w:iCs/>
          <w:u w:val="single"/>
        </w:rPr>
        <w:t xml:space="preserve">Opis sposobu dokonania oceny spełniania warunku: </w:t>
      </w:r>
    </w:p>
    <w:p w:rsidR="00E8156E" w:rsidRDefault="0052058B" w:rsidP="0052058B">
      <w:pPr>
        <w:widowControl w:val="0"/>
        <w:autoSpaceDE w:val="0"/>
        <w:autoSpaceDN w:val="0"/>
        <w:adjustRightInd w:val="0"/>
        <w:spacing w:line="340" w:lineRule="exact"/>
        <w:ind w:left="567"/>
        <w:jc w:val="both"/>
      </w:pPr>
      <w:r w:rsidRPr="0052058B">
        <w:t xml:space="preserve">Wykonawca musi wykazać, iż w okresie ostatnich 3 lat przed upływem terminu składania ofert, a jeżeli okres prowadzenia działalności jest krótszy - w tym okresie, wykonał lub </w:t>
      </w:r>
      <w:r w:rsidRPr="0052058B">
        <w:rPr>
          <w:w w:val="117"/>
        </w:rPr>
        <w:t>wykonuje</w:t>
      </w:r>
      <w:r w:rsidRPr="0052058B">
        <w:rPr>
          <w:i/>
          <w:iCs/>
        </w:rPr>
        <w:t xml:space="preserve"> </w:t>
      </w:r>
      <w:r w:rsidRPr="0052058B">
        <w:t xml:space="preserve">co najmniej </w:t>
      </w:r>
      <w:r w:rsidR="004F4973" w:rsidRPr="004F4973">
        <w:t xml:space="preserve">2 usługi (w tym co najmniej jedna z wykorzystaniem formacji SUFO) polegające na co najmniej </w:t>
      </w:r>
      <w:r w:rsidR="004F4973">
        <w:t>5</w:t>
      </w:r>
      <w:r w:rsidR="004F4973" w:rsidRPr="004F4973">
        <w:t xml:space="preserve"> miesięcznej (czas realizacji na podstawie jednej umowy trwał nieprzerwanie minimum </w:t>
      </w:r>
      <w:r w:rsidR="004F4973">
        <w:t>5</w:t>
      </w:r>
      <w:r w:rsidR="004F4973" w:rsidRPr="004F4973">
        <w:t xml:space="preserve"> miesięcy) bezpośredniej fizycznej i całodobowej ochronie osób i mienia wraz z ochroną techniczną, wykonaną/ wykonywaną w obiektach użyteczności publicznej o wartości co najmniej </w:t>
      </w:r>
      <w:r w:rsidR="00E8156E">
        <w:t>8</w:t>
      </w:r>
      <w:r w:rsidR="004F4973" w:rsidRPr="004F4973">
        <w:t>00 000,00 zł netto</w:t>
      </w:r>
      <w:r w:rsidR="004F4973" w:rsidRPr="004F4973">
        <w:rPr>
          <w:iCs/>
        </w:rPr>
        <w:t xml:space="preserve"> </w:t>
      </w:r>
      <w:r w:rsidR="004F4973" w:rsidRPr="004F4973">
        <w:t xml:space="preserve">każda </w:t>
      </w:r>
    </w:p>
    <w:p w:rsidR="0052058B" w:rsidRPr="0052058B" w:rsidRDefault="0052058B" w:rsidP="0052058B">
      <w:pPr>
        <w:widowControl w:val="0"/>
        <w:autoSpaceDE w:val="0"/>
        <w:autoSpaceDN w:val="0"/>
        <w:adjustRightInd w:val="0"/>
        <w:spacing w:line="340" w:lineRule="exact"/>
        <w:ind w:left="567"/>
        <w:jc w:val="both"/>
        <w:rPr>
          <w:iCs/>
        </w:rPr>
      </w:pPr>
      <w:r w:rsidRPr="0052058B">
        <w:rPr>
          <w:w w:val="107"/>
          <w:u w:val="single"/>
        </w:rPr>
        <w:t xml:space="preserve">W </w:t>
      </w:r>
      <w:r w:rsidRPr="0052058B">
        <w:rPr>
          <w:iCs/>
          <w:u w:val="single"/>
        </w:rPr>
        <w:t xml:space="preserve">celu wykazania spełniania przez Wykonawcę warunku, o którym mowa powyżej Wykonawca zobowiązany jest przedłożyć wraz </w:t>
      </w:r>
      <w:r w:rsidRPr="0052058B">
        <w:rPr>
          <w:u w:val="single"/>
        </w:rPr>
        <w:t xml:space="preserve">z </w:t>
      </w:r>
      <w:r w:rsidRPr="0052058B">
        <w:rPr>
          <w:iCs/>
          <w:u w:val="single"/>
        </w:rPr>
        <w:t>ofertą:</w:t>
      </w:r>
      <w:r w:rsidRPr="0052058B">
        <w:rPr>
          <w:iCs/>
        </w:rPr>
        <w:t xml:space="preserve"> </w:t>
      </w:r>
    </w:p>
    <w:p w:rsidR="0052058B" w:rsidRPr="0052058B" w:rsidRDefault="0052058B" w:rsidP="0052058B">
      <w:pPr>
        <w:widowControl w:val="0"/>
        <w:autoSpaceDE w:val="0"/>
        <w:autoSpaceDN w:val="0"/>
        <w:adjustRightInd w:val="0"/>
        <w:spacing w:line="340" w:lineRule="exact"/>
        <w:ind w:left="567" w:right="74"/>
        <w:jc w:val="both"/>
      </w:pPr>
      <w:r w:rsidRPr="0052058B">
        <w:t xml:space="preserve">wykaz wykonanych, a w przypadku świadczeń okresowych lub ciągłych również wykonywanych, głównych usług, w okresie ostatnich trzech lat przed upływem terminu składania ofert, a jeżeli okres prowadzenia działalności jest krótszy – w tym okresie, wraz z podaniem </w:t>
      </w:r>
      <w:r w:rsidR="00E8156E" w:rsidRPr="004F4973">
        <w:t>nazwę i adres zamawiającego, daty wykonywania usługi, wartość umowy netto oraz informację czy usługa była wykonywana z wykorzystaniem formacji SUFO - zgodnie z </w:t>
      </w:r>
      <w:r w:rsidR="00E8156E" w:rsidRPr="004F4973">
        <w:rPr>
          <w:b/>
        </w:rPr>
        <w:t xml:space="preserve">załącznikiem nr </w:t>
      </w:r>
      <w:r w:rsidR="00D517AF">
        <w:rPr>
          <w:b/>
        </w:rPr>
        <w:t>5</w:t>
      </w:r>
      <w:r w:rsidR="00E8156E" w:rsidRPr="004F4973">
        <w:t xml:space="preserve"> do</w:t>
      </w:r>
      <w:r w:rsidR="00D517AF">
        <w:t xml:space="preserve"> </w:t>
      </w:r>
      <w:r w:rsidRPr="0052058B">
        <w:t>SIWZ.</w:t>
      </w:r>
    </w:p>
    <w:p w:rsidR="0052058B" w:rsidRPr="0052058B" w:rsidRDefault="0052058B" w:rsidP="00C05CD8">
      <w:pPr>
        <w:widowControl w:val="0"/>
        <w:autoSpaceDE w:val="0"/>
        <w:autoSpaceDN w:val="0"/>
        <w:adjustRightInd w:val="0"/>
        <w:spacing w:line="360" w:lineRule="exact"/>
        <w:ind w:left="567" w:right="74"/>
        <w:jc w:val="both"/>
        <w:rPr>
          <w:u w:val="single"/>
        </w:rPr>
      </w:pPr>
      <w:r w:rsidRPr="0052058B">
        <w:rPr>
          <w:u w:val="single"/>
        </w:rPr>
        <w:t>Uwaga!</w:t>
      </w:r>
    </w:p>
    <w:p w:rsidR="0052058B" w:rsidRPr="0052058B" w:rsidRDefault="0052058B" w:rsidP="00C05CD8">
      <w:pPr>
        <w:widowControl w:val="0"/>
        <w:autoSpaceDE w:val="0"/>
        <w:autoSpaceDN w:val="0"/>
        <w:adjustRightInd w:val="0"/>
        <w:spacing w:line="360" w:lineRule="exact"/>
        <w:ind w:left="567" w:right="74"/>
        <w:jc w:val="both"/>
        <w:rPr>
          <w:b/>
        </w:rPr>
      </w:pPr>
      <w:r w:rsidRPr="0052058B">
        <w:t>Dowodami o których mowa powyżej są poświadczenia lub inne dokumenty – jeżeli z uzasadnionych przyczyn o obiektywnym charakterze wykonawca nie jest w stanie uzyskać poświadczenia.</w:t>
      </w:r>
    </w:p>
    <w:p w:rsidR="0052058B" w:rsidRPr="0052058B" w:rsidRDefault="0052058B" w:rsidP="0052058B">
      <w:pPr>
        <w:widowControl w:val="0"/>
        <w:autoSpaceDE w:val="0"/>
        <w:autoSpaceDN w:val="0"/>
        <w:adjustRightInd w:val="0"/>
        <w:spacing w:line="340" w:lineRule="exact"/>
        <w:ind w:left="567" w:right="74"/>
        <w:jc w:val="both"/>
        <w:rPr>
          <w:b/>
        </w:rPr>
      </w:pPr>
      <w:r w:rsidRPr="0052058B">
        <w:rPr>
          <w:b/>
        </w:rPr>
        <w:t xml:space="preserve">Określenie usług, których dotyczy obowiązek wskazania przez wykonawcę w wykazie lub złożenia poświadczeń, w tym informacja o </w:t>
      </w:r>
      <w:r w:rsidR="00C05CD8">
        <w:rPr>
          <w:b/>
        </w:rPr>
        <w:t>usługach</w:t>
      </w:r>
      <w:r w:rsidRPr="0052058B">
        <w:rPr>
          <w:b/>
        </w:rPr>
        <w:t xml:space="preserve"> niewykonanych lub wykonanych nienależycie.</w:t>
      </w:r>
    </w:p>
    <w:p w:rsidR="0052058B" w:rsidRPr="0052058B" w:rsidRDefault="0052058B" w:rsidP="0052058B">
      <w:pPr>
        <w:widowControl w:val="0"/>
        <w:autoSpaceDE w:val="0"/>
        <w:autoSpaceDN w:val="0"/>
        <w:adjustRightInd w:val="0"/>
        <w:spacing w:line="340" w:lineRule="exact"/>
        <w:ind w:left="567" w:right="74"/>
        <w:jc w:val="both"/>
      </w:pPr>
      <w:r w:rsidRPr="0052058B">
        <w:t>Wykonawca musi wykazać, iż w okresie ostatnich 3 lat przed upływem terminu składania ofert, a jeżeli okres prowadzenia działalności jest krótszy - w tym okresie, wykonał lub wykonuje</w:t>
      </w:r>
      <w:r w:rsidRPr="0052058B">
        <w:rPr>
          <w:i/>
          <w:iCs/>
        </w:rPr>
        <w:t xml:space="preserve"> </w:t>
      </w:r>
      <w:r w:rsidRPr="0052058B">
        <w:t xml:space="preserve">co najmniej </w:t>
      </w:r>
      <w:r w:rsidR="00D517AF" w:rsidRPr="00D517AF">
        <w:t>2 usługi (w tym co najmniej jedna z</w:t>
      </w:r>
      <w:r w:rsidR="00C05CD8">
        <w:t> </w:t>
      </w:r>
      <w:r w:rsidR="00D517AF" w:rsidRPr="00D517AF">
        <w:t>wykorzystaniem formacji SUFO) polegające na co najmniej 5 miesięcznej (czas realizacji na podstawie jednej umowy trwał nieprzerwanie minimum 5 miesięcy) bezpośredniej fizycznej i całodobowej ochronie osób i mienia wraz z ochroną techniczną, wykonaną/ wykonywaną w obiektach użyteczności publicznej o wartości co najmniej 800 000,00 zł netto</w:t>
      </w:r>
      <w:r w:rsidR="00D517AF" w:rsidRPr="00D517AF">
        <w:rPr>
          <w:iCs/>
        </w:rPr>
        <w:t xml:space="preserve"> </w:t>
      </w:r>
      <w:r w:rsidR="00D517AF" w:rsidRPr="00D517AF">
        <w:t>każda</w:t>
      </w:r>
      <w:r w:rsidR="00D517AF">
        <w:t>.</w:t>
      </w:r>
      <w:r w:rsidRPr="0052058B">
        <w:t xml:space="preserve"> </w:t>
      </w:r>
    </w:p>
    <w:p w:rsidR="0052058B" w:rsidRPr="0052058B" w:rsidRDefault="0052058B" w:rsidP="0052058B">
      <w:pPr>
        <w:widowControl w:val="0"/>
        <w:autoSpaceDE w:val="0"/>
        <w:autoSpaceDN w:val="0"/>
        <w:adjustRightInd w:val="0"/>
        <w:spacing w:line="340" w:lineRule="exact"/>
        <w:ind w:left="567" w:right="74"/>
        <w:jc w:val="both"/>
      </w:pPr>
      <w:r w:rsidRPr="0052058B">
        <w:t>Zamawiający nie wymaga informacji o usługach niewykonanych lub wykonanych nienależycie.</w:t>
      </w:r>
    </w:p>
    <w:p w:rsidR="0052058B" w:rsidRPr="0052058B" w:rsidRDefault="0052058B" w:rsidP="0052058B">
      <w:pPr>
        <w:widowControl w:val="0"/>
        <w:autoSpaceDE w:val="0"/>
        <w:autoSpaceDN w:val="0"/>
        <w:adjustRightInd w:val="0"/>
        <w:spacing w:line="340" w:lineRule="exact"/>
        <w:ind w:left="567" w:right="74" w:hanging="567"/>
        <w:jc w:val="both"/>
      </w:pPr>
      <w:r w:rsidRPr="0052058B">
        <w:t>2.3.</w:t>
      </w:r>
      <w:r w:rsidRPr="0052058B">
        <w:tab/>
      </w:r>
      <w:r w:rsidRPr="0052058B">
        <w:rPr>
          <w:b/>
          <w:bCs/>
        </w:rPr>
        <w:t xml:space="preserve">Dysponowania odpowiednim potencjałem technicznym oraz osobami zdolnymi </w:t>
      </w:r>
      <w:r w:rsidRPr="0052058B">
        <w:rPr>
          <w:b/>
          <w:bCs/>
          <w:w w:val="109"/>
        </w:rPr>
        <w:t xml:space="preserve">do </w:t>
      </w:r>
      <w:r w:rsidRPr="0052058B">
        <w:rPr>
          <w:b/>
          <w:bCs/>
        </w:rPr>
        <w:t xml:space="preserve">wykonania zamówienia. </w:t>
      </w:r>
    </w:p>
    <w:p w:rsidR="00450F41" w:rsidRPr="0088412A" w:rsidRDefault="00450F41" w:rsidP="00450F41">
      <w:pPr>
        <w:pStyle w:val="Styl"/>
        <w:spacing w:line="380" w:lineRule="exact"/>
        <w:ind w:left="567" w:right="72"/>
        <w:jc w:val="both"/>
        <w:rPr>
          <w:rFonts w:ascii="Times New Roman" w:hAnsi="Times New Roman" w:cs="Times New Roman"/>
          <w:u w:val="single"/>
        </w:rPr>
      </w:pPr>
      <w:r w:rsidRPr="0088412A">
        <w:rPr>
          <w:rFonts w:ascii="Times New Roman" w:hAnsi="Times New Roman" w:cs="Times New Roman"/>
          <w:u w:val="single"/>
        </w:rPr>
        <w:t xml:space="preserve">Opis sposobu dokonania oceny spełniania warunku: </w:t>
      </w:r>
    </w:p>
    <w:p w:rsidR="00450F41" w:rsidRPr="0088412A" w:rsidRDefault="00450F41" w:rsidP="00450F41">
      <w:pPr>
        <w:pStyle w:val="Styl"/>
        <w:spacing w:line="340" w:lineRule="exact"/>
        <w:ind w:left="567" w:right="72"/>
        <w:jc w:val="both"/>
        <w:rPr>
          <w:rFonts w:ascii="Times New Roman" w:hAnsi="Times New Roman" w:cs="Times New Roman"/>
        </w:rPr>
      </w:pPr>
      <w:r w:rsidRPr="0088412A">
        <w:rPr>
          <w:rFonts w:ascii="Times New Roman" w:hAnsi="Times New Roman" w:cs="Times New Roman"/>
        </w:rPr>
        <w:t xml:space="preserve">Wykonawca musi wykazać dysponowanie osobami zdolnymi do wykonania zamówienia tj. wykaże, że osoby, które będą wykonywać zamówienie posiadają wymagane kwalifikacje zawodowe lub przedstawić pisemne zobowiązanie innych podmiotów do udostępnienia osób zdolnych do wykonania zamówienia. </w:t>
      </w:r>
      <w:r>
        <w:rPr>
          <w:rFonts w:ascii="Times New Roman" w:hAnsi="Times New Roman" w:cs="Times New Roman"/>
        </w:rPr>
        <w:br/>
        <w:t>Wykonawca</w:t>
      </w:r>
      <w:r w:rsidRPr="0088412A">
        <w:rPr>
          <w:rFonts w:ascii="Times New Roman" w:hAnsi="Times New Roman" w:cs="Times New Roman"/>
        </w:rPr>
        <w:t xml:space="preserve"> winien wykazać się dysponowaniem osob</w:t>
      </w:r>
      <w:r>
        <w:rPr>
          <w:rFonts w:ascii="Times New Roman" w:hAnsi="Times New Roman" w:cs="Times New Roman"/>
        </w:rPr>
        <w:t>ami</w:t>
      </w:r>
      <w:r w:rsidRPr="0088412A">
        <w:rPr>
          <w:rFonts w:ascii="Times New Roman" w:hAnsi="Times New Roman" w:cs="Times New Roman"/>
        </w:rPr>
        <w:t xml:space="preserve"> spełniając</w:t>
      </w:r>
      <w:r>
        <w:rPr>
          <w:rFonts w:ascii="Times New Roman" w:hAnsi="Times New Roman" w:cs="Times New Roman"/>
        </w:rPr>
        <w:t>ą</w:t>
      </w:r>
      <w:r w:rsidRPr="0088412A">
        <w:rPr>
          <w:rFonts w:ascii="Times New Roman" w:hAnsi="Times New Roman" w:cs="Times New Roman"/>
        </w:rPr>
        <w:t xml:space="preserve"> następujące wymogi:</w:t>
      </w:r>
    </w:p>
    <w:p w:rsidR="00450F41" w:rsidRPr="00450F41" w:rsidRDefault="00450F41" w:rsidP="00450F41">
      <w:pPr>
        <w:widowControl w:val="0"/>
        <w:autoSpaceDE w:val="0"/>
        <w:autoSpaceDN w:val="0"/>
        <w:adjustRightInd w:val="0"/>
        <w:spacing w:line="340" w:lineRule="exact"/>
        <w:ind w:left="1134" w:right="74" w:hanging="567"/>
        <w:jc w:val="both"/>
      </w:pPr>
      <w:r w:rsidRPr="00450F41">
        <w:t>a)</w:t>
      </w:r>
      <w:r w:rsidRPr="00450F41">
        <w:tab/>
        <w:t xml:space="preserve">30 osobami wpisanymi na listę kwalifikowanych pracowników ochrony fizycznej, posiadającymi ważną legitymację kwalifikowanego pracownika ochrony fizycznej wystawioną przez Wykonawcę oraz minimum 2 letnim doświadczeniem zawodowym na stanowisku pracownika ochrony, </w:t>
      </w:r>
    </w:p>
    <w:p w:rsidR="00450F41" w:rsidRPr="00450F41" w:rsidRDefault="00450F41" w:rsidP="00450F41">
      <w:pPr>
        <w:widowControl w:val="0"/>
        <w:autoSpaceDE w:val="0"/>
        <w:autoSpaceDN w:val="0"/>
        <w:adjustRightInd w:val="0"/>
        <w:spacing w:line="340" w:lineRule="exact"/>
        <w:ind w:left="1134" w:right="74" w:hanging="567"/>
        <w:jc w:val="both"/>
      </w:pPr>
      <w:r w:rsidRPr="00450F41">
        <w:t>b)</w:t>
      </w:r>
      <w:r w:rsidRPr="00450F41">
        <w:tab/>
        <w:t xml:space="preserve">7 osobami wpisanymi na listę kwalifikowanych pracowników ochrony fizycznej, posiadającymi ważną legitymację kwalifikowanego pracownika ochrony fizycznej wystawioną przez Wykonawcę oraz minimum 3 letnim doświadczeniem zawodowym na stanowisku pracownika ochrony, </w:t>
      </w:r>
    </w:p>
    <w:p w:rsidR="00450F41" w:rsidRDefault="00450F41" w:rsidP="00450F41">
      <w:pPr>
        <w:pStyle w:val="Styl"/>
        <w:spacing w:line="360" w:lineRule="exact"/>
        <w:ind w:left="567" w:right="72"/>
        <w:jc w:val="both"/>
        <w:rPr>
          <w:rFonts w:ascii="Times New Roman" w:hAnsi="Times New Roman" w:cs="Times New Roman"/>
          <w:u w:val="single"/>
        </w:rPr>
      </w:pPr>
      <w:r w:rsidRPr="0088412A">
        <w:rPr>
          <w:rFonts w:ascii="Times New Roman" w:hAnsi="Times New Roman" w:cs="Times New Roman"/>
          <w:u w:val="single"/>
        </w:rPr>
        <w:t xml:space="preserve">W celu wykazania spełniania przez Wykonawcę warunku, o którym mowa powyżej Wykonawca zobowiązany jest przedłożyć wraz z ofertą: </w:t>
      </w:r>
    </w:p>
    <w:p w:rsidR="0052058B" w:rsidRPr="0052058B" w:rsidRDefault="00450F41" w:rsidP="00450F41">
      <w:pPr>
        <w:spacing w:line="360" w:lineRule="exact"/>
        <w:ind w:left="567"/>
        <w:jc w:val="both"/>
      </w:pPr>
      <w:r>
        <w:rPr>
          <w:rStyle w:val="f4s4c0cl0w0r0"/>
        </w:rPr>
        <w:t>wykaz osób, które będą uczestniczyć w wykonywaniu zamówienia, wraz z informacjami na temat ich kwalifikacji zawodowych, doświadczenia niezbędnego do wykonania zamówienia</w:t>
      </w:r>
      <w:r w:rsidR="002956E4">
        <w:rPr>
          <w:rStyle w:val="f4s4c0cl0w0r0"/>
        </w:rPr>
        <w:t xml:space="preserve"> (ilość lat)</w:t>
      </w:r>
      <w:r>
        <w:rPr>
          <w:rStyle w:val="f4s4c0cl0w0r0"/>
        </w:rPr>
        <w:t xml:space="preserve"> a także zakresu wykonywanych przez nie czynności, oraz informacją o podstawie do dysponowania tymi osobami </w:t>
      </w:r>
      <w:r w:rsidRPr="0088412A">
        <w:t>- zgodnie z</w:t>
      </w:r>
      <w:r>
        <w:t> </w:t>
      </w:r>
      <w:r w:rsidRPr="0088412A">
        <w:rPr>
          <w:b/>
        </w:rPr>
        <w:t xml:space="preserve">załącznikiem nr </w:t>
      </w:r>
      <w:r>
        <w:rPr>
          <w:b/>
        </w:rPr>
        <w:t>6</w:t>
      </w:r>
      <w:r w:rsidRPr="0088412A">
        <w:rPr>
          <w:b/>
        </w:rPr>
        <w:t xml:space="preserve"> do SIWZ</w:t>
      </w:r>
      <w:r>
        <w:rPr>
          <w:b/>
        </w:rPr>
        <w:t>.</w:t>
      </w:r>
    </w:p>
    <w:p w:rsidR="0052058B" w:rsidRPr="0052058B" w:rsidRDefault="0052058B" w:rsidP="0052058B">
      <w:pPr>
        <w:widowControl w:val="0"/>
        <w:autoSpaceDE w:val="0"/>
        <w:autoSpaceDN w:val="0"/>
        <w:adjustRightInd w:val="0"/>
        <w:spacing w:line="360" w:lineRule="exact"/>
        <w:ind w:left="567" w:right="74" w:hanging="567"/>
        <w:jc w:val="both"/>
        <w:rPr>
          <w:b/>
          <w:bCs/>
        </w:rPr>
      </w:pPr>
      <w:r w:rsidRPr="0052058B">
        <w:t>2.4.</w:t>
      </w:r>
      <w:r w:rsidRPr="0052058B">
        <w:rPr>
          <w:b/>
          <w:bCs/>
        </w:rPr>
        <w:tab/>
        <w:t xml:space="preserve">Sytuacji ekonomicznej i finansowej. </w:t>
      </w:r>
    </w:p>
    <w:p w:rsidR="0052058B" w:rsidRPr="0052058B" w:rsidRDefault="0052058B" w:rsidP="002956E4">
      <w:pPr>
        <w:widowControl w:val="0"/>
        <w:autoSpaceDE w:val="0"/>
        <w:autoSpaceDN w:val="0"/>
        <w:adjustRightInd w:val="0"/>
        <w:spacing w:line="340" w:lineRule="exact"/>
        <w:ind w:left="567" w:right="74"/>
        <w:jc w:val="both"/>
        <w:rPr>
          <w:iCs/>
          <w:u w:val="single"/>
        </w:rPr>
      </w:pPr>
      <w:r w:rsidRPr="0052058B">
        <w:rPr>
          <w:iCs/>
          <w:u w:val="single"/>
        </w:rPr>
        <w:t xml:space="preserve">Opis sposobu dokonania oceny spełniania warunku: </w:t>
      </w:r>
    </w:p>
    <w:p w:rsidR="0052058B" w:rsidRPr="0052058B" w:rsidRDefault="0052058B" w:rsidP="002956E4">
      <w:pPr>
        <w:widowControl w:val="0"/>
        <w:autoSpaceDE w:val="0"/>
        <w:autoSpaceDN w:val="0"/>
        <w:adjustRightInd w:val="0"/>
        <w:spacing w:line="340" w:lineRule="exact"/>
        <w:ind w:left="567" w:right="74"/>
        <w:jc w:val="both"/>
      </w:pPr>
      <w:r w:rsidRPr="0052058B">
        <w:t xml:space="preserve">Sytuacja ekonomiczna: Wykonawca musi być ubezpieczony od odpowiedzialności cywilnej w zakresie prowadzonej działalności związanej z przedmiotem zamówienia, na kwotę nie mniejszą niż </w:t>
      </w:r>
      <w:r w:rsidR="00D517AF" w:rsidRPr="00D517AF">
        <w:rPr>
          <w:b/>
        </w:rPr>
        <w:t>2 0</w:t>
      </w:r>
      <w:r w:rsidRPr="0052058B">
        <w:rPr>
          <w:b/>
        </w:rPr>
        <w:t>00 000 zł.</w:t>
      </w:r>
      <w:r w:rsidRPr="0052058B">
        <w:t xml:space="preserve"> </w:t>
      </w:r>
    </w:p>
    <w:p w:rsidR="0052058B" w:rsidRPr="0052058B" w:rsidRDefault="0052058B" w:rsidP="002956E4">
      <w:pPr>
        <w:widowControl w:val="0"/>
        <w:autoSpaceDE w:val="0"/>
        <w:autoSpaceDN w:val="0"/>
        <w:adjustRightInd w:val="0"/>
        <w:spacing w:line="340" w:lineRule="exact"/>
        <w:ind w:left="567" w:right="74"/>
        <w:jc w:val="both"/>
        <w:rPr>
          <w:iCs/>
          <w:u w:val="single"/>
        </w:rPr>
      </w:pPr>
      <w:r w:rsidRPr="0052058B">
        <w:rPr>
          <w:iCs/>
          <w:u w:val="single"/>
        </w:rPr>
        <w:t xml:space="preserve">W celu wykazania spełniania przez Wykonawcę warunku, o którym mowa powyżej Wykonawca zobowiązany jest przedłożyć wraz </w:t>
      </w:r>
      <w:r w:rsidRPr="0052058B">
        <w:rPr>
          <w:u w:val="single"/>
        </w:rPr>
        <w:t xml:space="preserve">z </w:t>
      </w:r>
      <w:r w:rsidRPr="0052058B">
        <w:rPr>
          <w:iCs/>
          <w:u w:val="single"/>
        </w:rPr>
        <w:t xml:space="preserve">ofertą: </w:t>
      </w:r>
    </w:p>
    <w:p w:rsidR="0052058B" w:rsidRDefault="0052058B" w:rsidP="002956E4">
      <w:pPr>
        <w:widowControl w:val="0"/>
        <w:autoSpaceDE w:val="0"/>
        <w:autoSpaceDN w:val="0"/>
        <w:adjustRightInd w:val="0"/>
        <w:spacing w:line="340" w:lineRule="exact"/>
        <w:ind w:left="567" w:right="74"/>
        <w:jc w:val="both"/>
      </w:pPr>
      <w:r w:rsidRPr="0052058B">
        <w:rPr>
          <w:b/>
          <w:u w:val="single"/>
        </w:rPr>
        <w:t>opłaconą polisę</w:t>
      </w:r>
      <w:r w:rsidRPr="0052058B">
        <w:t xml:space="preserve">, a w przypadku jej braku inny dokument potwierdzający, że Wykonawca jest ubezpieczony od odpowiedzialności cywilnej w zakresie prowadzonej działalności związanej z przedmiotem zamówienia, na kwotę nie mniejszą niż </w:t>
      </w:r>
      <w:r w:rsidR="00D517AF">
        <w:rPr>
          <w:b/>
        </w:rPr>
        <w:t>2 0</w:t>
      </w:r>
      <w:r w:rsidRPr="0052058B">
        <w:rPr>
          <w:b/>
        </w:rPr>
        <w:t>00 000 zł.</w:t>
      </w:r>
      <w:r w:rsidRPr="0052058B">
        <w:t xml:space="preserve">  </w:t>
      </w:r>
    </w:p>
    <w:p w:rsidR="0052058B" w:rsidRPr="0052058B" w:rsidRDefault="0052058B" w:rsidP="00CC16FD">
      <w:pPr>
        <w:widowControl w:val="0"/>
        <w:numPr>
          <w:ilvl w:val="0"/>
          <w:numId w:val="47"/>
        </w:numPr>
        <w:autoSpaceDE w:val="0"/>
        <w:autoSpaceDN w:val="0"/>
        <w:adjustRightInd w:val="0"/>
        <w:spacing w:line="340" w:lineRule="exact"/>
        <w:ind w:left="567" w:right="72" w:hanging="567"/>
        <w:jc w:val="both"/>
      </w:pPr>
      <w:r w:rsidRPr="0052058B">
        <w:t xml:space="preserve">W celu potwierdzenia spełniania warunków udziału w postępowaniu, o których mowa w pkt. 2.2. do 2.4. oprócz dokumentów wyszczególnionych powyżej, należy złożyć oświadczenie, zgodne z </w:t>
      </w:r>
      <w:r w:rsidRPr="0052058B">
        <w:rPr>
          <w:b/>
          <w:bCs/>
        </w:rPr>
        <w:t>załącznikiem nr 3 do SIWZ.</w:t>
      </w:r>
      <w:r w:rsidRPr="0052058B">
        <w:t xml:space="preserve"> </w:t>
      </w:r>
    </w:p>
    <w:p w:rsidR="0052058B" w:rsidRPr="0052058B" w:rsidRDefault="0052058B" w:rsidP="00CC16FD">
      <w:pPr>
        <w:widowControl w:val="0"/>
        <w:numPr>
          <w:ilvl w:val="0"/>
          <w:numId w:val="48"/>
        </w:numPr>
        <w:autoSpaceDE w:val="0"/>
        <w:autoSpaceDN w:val="0"/>
        <w:adjustRightInd w:val="0"/>
        <w:spacing w:line="340" w:lineRule="exact"/>
        <w:ind w:left="567" w:right="74" w:hanging="567"/>
        <w:jc w:val="both"/>
      </w:pPr>
      <w:r w:rsidRPr="0052058B">
        <w:t>W zakresie warunków udziału w postępowaniu opisanych w pkt. 2.2 do 2.</w:t>
      </w:r>
      <w:r w:rsidR="00CA789B">
        <w:t>4</w:t>
      </w:r>
      <w:r w:rsidRPr="0052058B">
        <w:t xml:space="preserve">. (opis sposobu dokonania oceny spełniania warunków) niniejszego rozdziału SIWZ, Wykonawca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wykonywaniu zamówienia. </w:t>
      </w:r>
      <w:r w:rsidRPr="0052058B">
        <w:tab/>
      </w:r>
      <w:r w:rsidRPr="0052058B">
        <w:br/>
      </w:r>
      <w:r w:rsidRPr="0052058B">
        <w:rPr>
          <w:b/>
        </w:rPr>
        <w:t>Zobowiązanie takie należy złożyć w oryginale lub kopii poświadczonej za zgodność z oryginałem notarialnie lub kopii poświadczonej za zgodność z oryginałem przez podmiot udostępniający zasoby.</w:t>
      </w:r>
    </w:p>
    <w:p w:rsidR="0052058B" w:rsidRPr="0052058B" w:rsidRDefault="0052058B" w:rsidP="00CC16FD">
      <w:pPr>
        <w:widowControl w:val="0"/>
        <w:numPr>
          <w:ilvl w:val="0"/>
          <w:numId w:val="48"/>
        </w:numPr>
        <w:autoSpaceDE w:val="0"/>
        <w:autoSpaceDN w:val="0"/>
        <w:adjustRightInd w:val="0"/>
        <w:spacing w:line="340" w:lineRule="exact"/>
        <w:ind w:left="567" w:right="72" w:hanging="567"/>
        <w:jc w:val="both"/>
      </w:pPr>
      <w:r w:rsidRPr="0052058B">
        <w:t>Jeżeli Wykonawca wykazując spełnianie warunków, o których mowa w art. 22 ust. 1 ustawy, a opisanych w pkt 2.2 do 2.</w:t>
      </w:r>
      <w:r w:rsidR="00CA789B">
        <w:t>4</w:t>
      </w:r>
      <w:r w:rsidRPr="0052058B">
        <w:t>. niniejszego rozdziału SIWZ (opis sposobu dokonania oceny spełniania warunków), polega na zasobach innych podmiotów na zasadach określonych powyżej w ust. 4 (zgodnie z art. 26 ust. 2b ustawy), a podmioty te będą brały udział w realizacji części zamówienia, wymagane jest przedłożenie w odniesieniu do tych podmiotów dokumentów, o których mowa w ust. 1 (pkt 1.1. do 1.4) niniejszego rozdziału SIWZ.</w:t>
      </w:r>
      <w:r w:rsidRPr="0052058B">
        <w:tab/>
      </w:r>
      <w:r w:rsidRPr="0052058B">
        <w:br/>
      </w:r>
      <w:r w:rsidRPr="0052058B">
        <w:rPr>
          <w:b/>
          <w:bCs/>
        </w:rPr>
        <w:t xml:space="preserve">Inne oświadczenia i dokumenty, które należy przedłożyć wraz z ofertą. </w:t>
      </w:r>
    </w:p>
    <w:p w:rsidR="0052058B" w:rsidRPr="0052058B" w:rsidRDefault="0052058B" w:rsidP="0052058B">
      <w:pPr>
        <w:widowControl w:val="0"/>
        <w:autoSpaceDE w:val="0"/>
        <w:autoSpaceDN w:val="0"/>
        <w:adjustRightInd w:val="0"/>
        <w:spacing w:line="360" w:lineRule="exact"/>
        <w:ind w:left="567" w:right="74" w:hanging="567"/>
        <w:jc w:val="both"/>
      </w:pPr>
      <w:r w:rsidRPr="0052058B">
        <w:t>6.1.</w:t>
      </w:r>
      <w:r w:rsidRPr="0052058B">
        <w:tab/>
        <w:t xml:space="preserve">Oświadczenie, że Wykonawca zapoznał się z warunkami zamówienia </w:t>
      </w:r>
      <w:r w:rsidRPr="0052058B">
        <w:rPr>
          <w:w w:val="133"/>
        </w:rPr>
        <w:t xml:space="preserve">i </w:t>
      </w:r>
      <w:r w:rsidRPr="0052058B">
        <w:t xml:space="preserve">z załączonym wzorem umowy oraz, że przyjmuje ich treść bez żadnych zastrzeżeń - na formularzu oferty - zgodnie z </w:t>
      </w:r>
      <w:r w:rsidRPr="0052058B">
        <w:rPr>
          <w:b/>
        </w:rPr>
        <w:t>załącznikiem nr 1 do SIWZ</w:t>
      </w:r>
      <w:r w:rsidRPr="0052058B">
        <w:t xml:space="preserve">. </w:t>
      </w:r>
    </w:p>
    <w:p w:rsidR="0052058B" w:rsidRDefault="0052058B" w:rsidP="0052058B">
      <w:pPr>
        <w:widowControl w:val="0"/>
        <w:autoSpaceDE w:val="0"/>
        <w:autoSpaceDN w:val="0"/>
        <w:adjustRightInd w:val="0"/>
        <w:spacing w:line="340" w:lineRule="exact"/>
        <w:ind w:left="567" w:right="72" w:hanging="567"/>
        <w:jc w:val="both"/>
      </w:pPr>
      <w:r w:rsidRPr="0052058B">
        <w:t>6.2.</w:t>
      </w:r>
      <w:r w:rsidRPr="0052058B">
        <w:tab/>
      </w:r>
      <w:r w:rsidRPr="0052058B">
        <w:rPr>
          <w:bCs/>
        </w:rPr>
        <w:t xml:space="preserve">Oświadczenie </w:t>
      </w:r>
      <w:r w:rsidRPr="0052058B">
        <w:rPr>
          <w:bCs/>
          <w:w w:val="106"/>
        </w:rPr>
        <w:t xml:space="preserve">z art.24 ust.2 pkt 5) ustawy Prawo zamówień publicznych dotyczące przynależności do grupy kapitałowej </w:t>
      </w:r>
      <w:r w:rsidRPr="0052058B">
        <w:t xml:space="preserve">- zgodnie z </w:t>
      </w:r>
      <w:r w:rsidRPr="0052058B">
        <w:rPr>
          <w:b/>
        </w:rPr>
        <w:t xml:space="preserve">załącznikiem nr </w:t>
      </w:r>
      <w:r w:rsidR="00CC16FD">
        <w:rPr>
          <w:b/>
        </w:rPr>
        <w:t>4</w:t>
      </w:r>
      <w:r w:rsidRPr="0052058B">
        <w:rPr>
          <w:b/>
        </w:rPr>
        <w:t xml:space="preserve"> do SIWZ</w:t>
      </w:r>
      <w:r w:rsidRPr="0052058B">
        <w:t>.</w:t>
      </w:r>
    </w:p>
    <w:p w:rsidR="002A75B1" w:rsidRPr="0052058B" w:rsidRDefault="002A75B1" w:rsidP="0052058B">
      <w:pPr>
        <w:widowControl w:val="0"/>
        <w:autoSpaceDE w:val="0"/>
        <w:autoSpaceDN w:val="0"/>
        <w:adjustRightInd w:val="0"/>
        <w:spacing w:line="340" w:lineRule="exact"/>
        <w:ind w:left="567" w:right="72" w:hanging="567"/>
        <w:jc w:val="both"/>
      </w:pPr>
      <w:r>
        <w:t>6.3.</w:t>
      </w:r>
      <w:r>
        <w:tab/>
      </w:r>
      <w:r w:rsidRPr="002A75B1">
        <w:t>Oświadczenie na temat średniego rocznego zatrudnienia w okresie ostatnich trzech lat przed upływem terminu składania ofert, a w przypadku gdy okres działalności jest krótszy - w tym okresie, posiadał średnie (przeciętne) roczne zatrudnienie na etacie wynoszące co najmniej 100 pracowników. (Aby ustalić przeciętną liczbę zatrudnionych w danym roku kalendarzowym, należy dodać przeciętne liczby zatrudnionych w poszczególnych miesiącach, a następnie otrzymaną sumę podzielić przez 12. Źródło definicji statystycznej: Zasady metodyczne statystyki rynku pracy i</w:t>
      </w:r>
      <w:r>
        <w:t> </w:t>
      </w:r>
      <w:r w:rsidRPr="002A75B1">
        <w:t>wynagrodzeń Rok publikacji: 2008 Miejsce publikacji: GUS, Warszawa).</w:t>
      </w:r>
    </w:p>
    <w:p w:rsidR="0052058B" w:rsidRPr="0052058B" w:rsidRDefault="0052058B" w:rsidP="0052058B">
      <w:pPr>
        <w:widowControl w:val="0"/>
        <w:autoSpaceDE w:val="0"/>
        <w:autoSpaceDN w:val="0"/>
        <w:adjustRightInd w:val="0"/>
        <w:spacing w:line="360" w:lineRule="exact"/>
        <w:ind w:left="567" w:right="72" w:hanging="567"/>
        <w:jc w:val="both"/>
      </w:pPr>
      <w:r w:rsidRPr="0052058B">
        <w:t>6.</w:t>
      </w:r>
      <w:r w:rsidR="002A75B1">
        <w:t>4</w:t>
      </w:r>
      <w:r w:rsidRPr="0052058B">
        <w:t>.</w:t>
      </w:r>
      <w:r w:rsidRPr="0052058B">
        <w:tab/>
        <w:t>Pełnomocnictwo ustanowione do reprezentowania Wykonawcy/ów ubiegającego/</w:t>
      </w:r>
      <w:proofErr w:type="spellStart"/>
      <w:r w:rsidRPr="0052058B">
        <w:t>cych</w:t>
      </w:r>
      <w:proofErr w:type="spellEnd"/>
      <w:r w:rsidRPr="0052058B">
        <w:t xml:space="preserve"> się o udzielenie zamówienia publicznego. </w:t>
      </w:r>
    </w:p>
    <w:p w:rsidR="0052058B" w:rsidRPr="0052058B" w:rsidRDefault="0052058B" w:rsidP="0052058B">
      <w:pPr>
        <w:spacing w:line="360" w:lineRule="exact"/>
        <w:ind w:left="567"/>
        <w:jc w:val="both"/>
        <w:rPr>
          <w:b/>
          <w:bCs/>
        </w:rPr>
      </w:pPr>
      <w:r w:rsidRPr="0052058B">
        <w:t>Jeżeli Wykonawca działa przez pełnomocnika, to pełnomocnictwo winno zostać dołączone do oferty i posiadać formę oryginału lub kopii uwierzytelnionej przez notariusza.</w:t>
      </w:r>
    </w:p>
    <w:p w:rsidR="0052058B" w:rsidRPr="006F5271" w:rsidRDefault="0052058B" w:rsidP="0052058B">
      <w:pPr>
        <w:tabs>
          <w:tab w:val="left" w:pos="567"/>
        </w:tabs>
        <w:overflowPunct w:val="0"/>
        <w:autoSpaceDE w:val="0"/>
        <w:autoSpaceDN w:val="0"/>
        <w:adjustRightInd w:val="0"/>
        <w:spacing w:line="320" w:lineRule="exact"/>
        <w:ind w:left="567" w:hanging="567"/>
        <w:jc w:val="both"/>
        <w:textAlignment w:val="baseline"/>
      </w:pPr>
      <w:r w:rsidRPr="0052058B">
        <w:rPr>
          <w:iCs/>
        </w:rPr>
        <w:t>7.</w:t>
      </w:r>
      <w:r w:rsidRPr="0052058B">
        <w:rPr>
          <w:i/>
          <w:iCs/>
        </w:rPr>
        <w:tab/>
      </w:r>
      <w:r w:rsidRPr="0052058B">
        <w:t>Zamawiający dokona oceny spełniania wyżej wymienionych warunków na podstawie złożonych w ofercie oświadczeń i dokumentów, wg formuły spełnia/nie spełnia.</w:t>
      </w:r>
    </w:p>
    <w:p w:rsidR="00AE43B9" w:rsidRPr="006F5271" w:rsidRDefault="00AE43B9" w:rsidP="00F312AD">
      <w:pPr>
        <w:pStyle w:val="Nagwek1"/>
        <w:tabs>
          <w:tab w:val="left" w:pos="0"/>
        </w:tabs>
      </w:pPr>
      <w:bookmarkStart w:id="21" w:name="_Toc283275584"/>
      <w:bookmarkStart w:id="22" w:name="_Toc437420284"/>
      <w:r w:rsidRPr="006F5271">
        <w:t>ROZDZIAŁ X</w:t>
      </w:r>
      <w:r w:rsidR="00314B68">
        <w:t>I</w:t>
      </w:r>
      <w:r w:rsidRPr="006F5271">
        <w:t>.</w:t>
      </w:r>
      <w:r w:rsidRPr="006F5271">
        <w:tab/>
        <w:t>INFORMACJA O SPOSOBIE POROZUMIEWANIA SIĘ ZAMAWIAJĄCEGO Z WYKONAWCAMI</w:t>
      </w:r>
      <w:bookmarkEnd w:id="21"/>
      <w:bookmarkEnd w:id="22"/>
    </w:p>
    <w:p w:rsidR="00AE43B9" w:rsidRPr="006F5271" w:rsidRDefault="00AE43B9" w:rsidP="002956E4">
      <w:pPr>
        <w:pStyle w:val="Styl"/>
        <w:numPr>
          <w:ilvl w:val="0"/>
          <w:numId w:val="3"/>
        </w:numPr>
        <w:spacing w:line="340" w:lineRule="exact"/>
        <w:ind w:left="720" w:right="74" w:hanging="720"/>
        <w:jc w:val="both"/>
        <w:rPr>
          <w:rFonts w:ascii="Times New Roman" w:hAnsi="Times New Roman" w:cs="Times New Roman"/>
        </w:rPr>
      </w:pPr>
      <w:r w:rsidRPr="006F5271">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6F5271" w:rsidRDefault="00AE43B9" w:rsidP="002956E4">
      <w:pPr>
        <w:pStyle w:val="Styl"/>
        <w:numPr>
          <w:ilvl w:val="0"/>
          <w:numId w:val="3"/>
        </w:numPr>
        <w:spacing w:line="340" w:lineRule="exact"/>
        <w:ind w:left="720" w:right="74" w:hanging="720"/>
        <w:jc w:val="both"/>
        <w:rPr>
          <w:rFonts w:ascii="Times New Roman" w:hAnsi="Times New Roman" w:cs="Times New Roman"/>
        </w:rPr>
      </w:pPr>
      <w:r w:rsidRPr="006F5271">
        <w:rPr>
          <w:rFonts w:ascii="Times New Roman" w:hAnsi="Times New Roman" w:cs="Times New Roman"/>
        </w:rPr>
        <w:t xml:space="preserve">Zamawiający zgodnie z artykułem 27 ustawy Prawo zamówień publicznych dopuszcza porozumiewanie się za pomocą poczty elektronicznej oraz faksem. </w:t>
      </w:r>
    </w:p>
    <w:p w:rsidR="00AE43B9" w:rsidRPr="006F5271" w:rsidRDefault="00AE43B9" w:rsidP="002956E4">
      <w:pPr>
        <w:pStyle w:val="Styl"/>
        <w:numPr>
          <w:ilvl w:val="0"/>
          <w:numId w:val="3"/>
        </w:numPr>
        <w:spacing w:line="340" w:lineRule="exact"/>
        <w:ind w:left="720" w:right="74" w:hanging="720"/>
        <w:jc w:val="both"/>
        <w:rPr>
          <w:rFonts w:ascii="Times New Roman" w:hAnsi="Times New Roman" w:cs="Times New Roman"/>
        </w:rPr>
      </w:pPr>
      <w:r w:rsidRPr="006F5271">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6F5271" w:rsidRDefault="00AE43B9" w:rsidP="002956E4">
      <w:pPr>
        <w:pStyle w:val="Styl"/>
        <w:numPr>
          <w:ilvl w:val="0"/>
          <w:numId w:val="3"/>
        </w:numPr>
        <w:spacing w:line="340" w:lineRule="exact"/>
        <w:ind w:left="720" w:right="74" w:hanging="720"/>
        <w:jc w:val="both"/>
        <w:rPr>
          <w:rFonts w:ascii="Times New Roman" w:hAnsi="Times New Roman" w:cs="Times New Roman"/>
        </w:rPr>
      </w:pPr>
      <w:r w:rsidRPr="006F5271">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6F5271" w:rsidRDefault="00AE43B9" w:rsidP="00F312AD">
      <w:pPr>
        <w:pStyle w:val="Nagwek1"/>
        <w:tabs>
          <w:tab w:val="left" w:pos="0"/>
        </w:tabs>
      </w:pPr>
      <w:bookmarkStart w:id="23" w:name="_Toc283275585"/>
      <w:bookmarkStart w:id="24" w:name="_Toc437420285"/>
      <w:r w:rsidRPr="006F5271">
        <w:t>ROZDZIAŁ XI</w:t>
      </w:r>
      <w:r w:rsidR="00314B68">
        <w:t>I</w:t>
      </w:r>
      <w:r w:rsidRPr="006F5271">
        <w:t>.</w:t>
      </w:r>
      <w:r w:rsidRPr="006F5271">
        <w:tab/>
        <w:t>OPIS SPOSOBU UDZIELANIA WYJAŚNIEŃ DOTYCZĄCYCH SIWZ</w:t>
      </w:r>
      <w:bookmarkEnd w:id="23"/>
      <w:bookmarkEnd w:id="24"/>
    </w:p>
    <w:p w:rsidR="00AE43B9" w:rsidRPr="006F5271" w:rsidRDefault="00AE43B9" w:rsidP="002956E4">
      <w:pPr>
        <w:pStyle w:val="Default"/>
        <w:numPr>
          <w:ilvl w:val="0"/>
          <w:numId w:val="12"/>
        </w:numPr>
        <w:tabs>
          <w:tab w:val="clear" w:pos="360"/>
        </w:tabs>
        <w:spacing w:line="340" w:lineRule="exact"/>
        <w:ind w:left="709" w:hanging="709"/>
        <w:rPr>
          <w:sz w:val="24"/>
          <w:szCs w:val="24"/>
        </w:rPr>
      </w:pPr>
      <w:r w:rsidRPr="006F5271">
        <w:rPr>
          <w:sz w:val="24"/>
          <w:szCs w:val="24"/>
        </w:rPr>
        <w:t>Wykonawca może zwrócić się do Zamawiającego o wyjaśnienie treści SIWZ. Pytania Wykonawców muszą być sformułowane na piśmie i skierowane na adres Zamawiającego.</w:t>
      </w:r>
    </w:p>
    <w:p w:rsidR="00AE43B9" w:rsidRPr="006F5271" w:rsidRDefault="00AE43B9" w:rsidP="002956E4">
      <w:pPr>
        <w:pStyle w:val="Default"/>
        <w:numPr>
          <w:ilvl w:val="0"/>
          <w:numId w:val="12"/>
        </w:numPr>
        <w:tabs>
          <w:tab w:val="clear" w:pos="360"/>
        </w:tabs>
        <w:spacing w:line="340" w:lineRule="exact"/>
        <w:ind w:left="709" w:hanging="709"/>
        <w:rPr>
          <w:sz w:val="24"/>
          <w:szCs w:val="24"/>
        </w:rPr>
      </w:pPr>
      <w:r w:rsidRPr="006F5271">
        <w:rPr>
          <w:sz w:val="24"/>
          <w:szCs w:val="24"/>
        </w:rPr>
        <w:t>Zamawiający jest obowiązany udzielić wyjaśnień niezwłocznie, jednak nie później niż na 2 dni przed upływem terminu składania ofert – pod warunkiem, że wniosek o</w:t>
      </w:r>
      <w:r w:rsidR="00581D5D">
        <w:rPr>
          <w:sz w:val="24"/>
          <w:szCs w:val="24"/>
        </w:rPr>
        <w:t> </w:t>
      </w:r>
      <w:r w:rsidRPr="006F5271">
        <w:rPr>
          <w:sz w:val="24"/>
          <w:szCs w:val="24"/>
        </w:rPr>
        <w:t>wyjaśnienie treści specyfikacji istotnych warunków zamówienia wpłynął do Zamawiającego nie później niż do końca dnia, w którym upływa połowa wyznaczonego terminu składania ofert.</w:t>
      </w:r>
      <w:r w:rsidRPr="006F5271">
        <w:rPr>
          <w:sz w:val="24"/>
          <w:szCs w:val="24"/>
        </w:rPr>
        <w:tab/>
      </w:r>
      <w:r w:rsidRPr="006F5271">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6F5271" w:rsidRDefault="00AE43B9" w:rsidP="002956E4">
      <w:pPr>
        <w:pStyle w:val="Default"/>
        <w:numPr>
          <w:ilvl w:val="0"/>
          <w:numId w:val="12"/>
        </w:numPr>
        <w:tabs>
          <w:tab w:val="clear" w:pos="360"/>
        </w:tabs>
        <w:spacing w:line="340" w:lineRule="exact"/>
        <w:ind w:left="709" w:hanging="709"/>
        <w:rPr>
          <w:sz w:val="24"/>
          <w:szCs w:val="24"/>
        </w:rPr>
      </w:pPr>
      <w:r w:rsidRPr="006F5271">
        <w:rPr>
          <w:sz w:val="24"/>
          <w:szCs w:val="24"/>
        </w:rPr>
        <w:t>Treść zapytań wraz z wyjaśnieniami Zamawiający przekaże Wykonawcom, bez ujawnienia źródła zapytania, na stronie internetowej GIG.</w:t>
      </w:r>
    </w:p>
    <w:p w:rsidR="00AE43B9" w:rsidRPr="006F5271" w:rsidRDefault="00AE43B9" w:rsidP="002956E4">
      <w:pPr>
        <w:pStyle w:val="Default"/>
        <w:numPr>
          <w:ilvl w:val="0"/>
          <w:numId w:val="12"/>
        </w:numPr>
        <w:tabs>
          <w:tab w:val="clear" w:pos="360"/>
        </w:tabs>
        <w:spacing w:line="340" w:lineRule="exact"/>
        <w:ind w:left="709" w:hanging="709"/>
        <w:rPr>
          <w:sz w:val="24"/>
          <w:szCs w:val="24"/>
        </w:rPr>
      </w:pPr>
      <w:r w:rsidRPr="006F5271">
        <w:rPr>
          <w:sz w:val="24"/>
          <w:szCs w:val="24"/>
        </w:rPr>
        <w:t>Zamawiający nie będzie zwoływać zebrania wszystkich Wykonawców w celu wyjaśnienia wątpliwości dotyczących treści specyfikacji istotnych warunków zamówienia.</w:t>
      </w:r>
    </w:p>
    <w:p w:rsidR="00AE43B9" w:rsidRPr="006F5271" w:rsidRDefault="00AE43B9" w:rsidP="002956E4">
      <w:pPr>
        <w:pStyle w:val="Default"/>
        <w:numPr>
          <w:ilvl w:val="0"/>
          <w:numId w:val="12"/>
        </w:numPr>
        <w:tabs>
          <w:tab w:val="clear" w:pos="360"/>
        </w:tabs>
        <w:spacing w:line="340" w:lineRule="exact"/>
        <w:ind w:left="709" w:hanging="709"/>
        <w:rPr>
          <w:sz w:val="24"/>
          <w:szCs w:val="24"/>
        </w:rPr>
      </w:pPr>
      <w:r w:rsidRPr="006F5271">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także na swojej stronie internetowej.</w:t>
      </w:r>
    </w:p>
    <w:p w:rsidR="00AE43B9" w:rsidRPr="006F5271" w:rsidRDefault="00E51699" w:rsidP="002956E4">
      <w:pPr>
        <w:pStyle w:val="Default"/>
        <w:numPr>
          <w:ilvl w:val="0"/>
          <w:numId w:val="12"/>
        </w:numPr>
        <w:tabs>
          <w:tab w:val="clear" w:pos="360"/>
        </w:tabs>
        <w:spacing w:line="340" w:lineRule="exact"/>
        <w:ind w:left="709" w:hanging="709"/>
        <w:rPr>
          <w:sz w:val="24"/>
          <w:szCs w:val="24"/>
        </w:rPr>
      </w:pPr>
      <w:r w:rsidRPr="006F5271">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6F5271" w:rsidRDefault="00AE43B9" w:rsidP="00F312AD">
      <w:pPr>
        <w:pStyle w:val="Nagwek1"/>
        <w:tabs>
          <w:tab w:val="left" w:pos="0"/>
        </w:tabs>
      </w:pPr>
      <w:bookmarkStart w:id="25" w:name="_Toc283275586"/>
      <w:bookmarkStart w:id="26" w:name="_Toc437420286"/>
      <w:r w:rsidRPr="006F5271">
        <w:t>ROZDZIAŁ XII</w:t>
      </w:r>
      <w:r w:rsidR="00314B68">
        <w:t>I</w:t>
      </w:r>
      <w:r w:rsidRPr="006F5271">
        <w:t>.</w:t>
      </w:r>
      <w:r w:rsidRPr="006F5271">
        <w:tab/>
        <w:t>OSOBY ZE STRONY ZAMAWIAJĄCEGO UPRAWNIONE DO POROZUMIEWANIA SIĘ Z WYKONAWCAMI</w:t>
      </w:r>
      <w:bookmarkEnd w:id="25"/>
      <w:bookmarkEnd w:id="26"/>
    </w:p>
    <w:p w:rsidR="00AE43B9" w:rsidRPr="006F5271" w:rsidRDefault="00AE43B9" w:rsidP="002956E4">
      <w:pPr>
        <w:spacing w:line="340" w:lineRule="exact"/>
        <w:ind w:right="72"/>
        <w:jc w:val="both"/>
        <w:rPr>
          <w:b/>
          <w:bCs/>
        </w:rPr>
      </w:pPr>
      <w:r w:rsidRPr="006F5271">
        <w:t>Zamawiający wyznacza następujące osobę/y do porozumiewania się z Wykonawcami, w sprawach dotyczących niniejszego postępowania:</w:t>
      </w:r>
    </w:p>
    <w:p w:rsidR="00AE43B9" w:rsidRPr="006F5271" w:rsidRDefault="00AE43B9" w:rsidP="002956E4">
      <w:pPr>
        <w:spacing w:line="340" w:lineRule="exact"/>
        <w:ind w:left="1418" w:hanging="1416"/>
        <w:jc w:val="both"/>
      </w:pPr>
      <w:r w:rsidRPr="006F5271">
        <w:t xml:space="preserve">Piotr Hachuła w godzinach 9.oo ÷ 14.oo </w:t>
      </w:r>
      <w:r w:rsidR="00D90E1A" w:rsidRPr="006F5271">
        <w:t>– Dział Techniczny GIG –</w:t>
      </w:r>
    </w:p>
    <w:p w:rsidR="00AE43B9" w:rsidRPr="006F5271" w:rsidRDefault="00AE43B9" w:rsidP="002956E4">
      <w:pPr>
        <w:spacing w:line="340" w:lineRule="exact"/>
        <w:ind w:left="1418" w:hanging="1416"/>
        <w:jc w:val="both"/>
        <w:rPr>
          <w:lang w:val="pt-BR"/>
        </w:rPr>
      </w:pPr>
      <w:r w:rsidRPr="006F5271">
        <w:tab/>
      </w:r>
      <w:r w:rsidRPr="006F5271">
        <w:rPr>
          <w:lang w:val="pt-BR"/>
        </w:rPr>
        <w:t>tel. (32) 259-26-47</w:t>
      </w:r>
      <w:r w:rsidRPr="006F5271">
        <w:rPr>
          <w:lang w:val="pt-BR"/>
        </w:rPr>
        <w:tab/>
      </w:r>
      <w:r w:rsidRPr="006F5271">
        <w:rPr>
          <w:lang w:val="pt-BR"/>
        </w:rPr>
        <w:tab/>
        <w:t>faks (32) 25-85-997</w:t>
      </w:r>
      <w:r w:rsidRPr="006F5271">
        <w:rPr>
          <w:lang w:val="pt-BR"/>
        </w:rPr>
        <w:tab/>
      </w:r>
      <w:r w:rsidRPr="006F5271">
        <w:rPr>
          <w:lang w:val="pt-BR"/>
        </w:rPr>
        <w:br/>
        <w:t xml:space="preserve">e-mail: </w:t>
      </w:r>
      <w:r w:rsidR="00012B8E" w:rsidRPr="006F5271">
        <w:rPr>
          <w:lang w:val="pt-BR"/>
        </w:rPr>
        <w:fldChar w:fldCharType="begin"/>
      </w:r>
      <w:r w:rsidR="00012B8E" w:rsidRPr="006F5271">
        <w:rPr>
          <w:lang w:val="pt-BR"/>
        </w:rPr>
        <w:instrText xml:space="preserve"> HYPERLINK "mailto:p.hachula@gig.eu" </w:instrText>
      </w:r>
      <w:r w:rsidR="00012B8E" w:rsidRPr="006F5271">
        <w:rPr>
          <w:lang w:val="pt-BR"/>
        </w:rPr>
        <w:fldChar w:fldCharType="separate"/>
      </w:r>
      <w:r w:rsidR="00012B8E" w:rsidRPr="006F5271">
        <w:rPr>
          <w:rStyle w:val="Hipercze"/>
          <w:lang w:val="pt-BR"/>
        </w:rPr>
        <w:t>p.hachula@gig.eu</w:t>
      </w:r>
      <w:r w:rsidR="00012B8E" w:rsidRPr="006F5271">
        <w:rPr>
          <w:lang w:val="pt-BR"/>
        </w:rPr>
        <w:fldChar w:fldCharType="end"/>
      </w:r>
      <w:bookmarkStart w:id="27" w:name="_Toc283275588"/>
    </w:p>
    <w:p w:rsidR="0050033B" w:rsidRPr="006F5271" w:rsidRDefault="0050033B" w:rsidP="0050033B">
      <w:pPr>
        <w:pStyle w:val="Nagwek1"/>
        <w:tabs>
          <w:tab w:val="num" w:pos="432"/>
          <w:tab w:val="left" w:pos="2340"/>
        </w:tabs>
        <w:suppressAutoHyphens/>
        <w:spacing w:line="360" w:lineRule="exact"/>
        <w:ind w:left="432" w:hanging="432"/>
      </w:pPr>
      <w:bookmarkStart w:id="28" w:name="_Toc301723532"/>
      <w:bookmarkStart w:id="29" w:name="_Toc304901268"/>
      <w:bookmarkStart w:id="30" w:name="_Toc437420287"/>
      <w:r w:rsidRPr="006F5271">
        <w:t>ROZDZIAŁ XI</w:t>
      </w:r>
      <w:r w:rsidR="00314B68">
        <w:t>V</w:t>
      </w:r>
      <w:r w:rsidRPr="006F5271">
        <w:t>.</w:t>
      </w:r>
      <w:r w:rsidRPr="006F5271">
        <w:tab/>
        <w:t>WYMAGANIA DOTYCZĄCE WADIUM.</w:t>
      </w:r>
      <w:bookmarkEnd w:id="28"/>
      <w:bookmarkEnd w:id="29"/>
      <w:bookmarkEnd w:id="30"/>
    </w:p>
    <w:p w:rsidR="0050033B" w:rsidRPr="006F5271" w:rsidRDefault="00725467" w:rsidP="00725467">
      <w:pPr>
        <w:spacing w:line="320" w:lineRule="exact"/>
        <w:ind w:left="1260" w:hanging="1260"/>
        <w:jc w:val="both"/>
      </w:pPr>
      <w:r w:rsidRPr="006F5271">
        <w:t>Zamawiający nie wymaga wniesienia wadium.</w:t>
      </w:r>
    </w:p>
    <w:p w:rsidR="00AE43B9" w:rsidRPr="006F5271" w:rsidRDefault="00AE43B9" w:rsidP="00F312AD">
      <w:pPr>
        <w:pStyle w:val="Nagwek1"/>
        <w:tabs>
          <w:tab w:val="left" w:pos="2268"/>
        </w:tabs>
      </w:pPr>
      <w:bookmarkStart w:id="31" w:name="_Toc437420288"/>
      <w:r w:rsidRPr="006F5271">
        <w:t>ROZDZIAŁ XV.</w:t>
      </w:r>
      <w:r w:rsidRPr="006F5271">
        <w:tab/>
        <w:t>TERMIN ZWIĄZANIA OFERTĄ</w:t>
      </w:r>
      <w:bookmarkEnd w:id="27"/>
      <w:bookmarkEnd w:id="31"/>
    </w:p>
    <w:p w:rsidR="00AE43B9" w:rsidRPr="006F5271" w:rsidRDefault="00AE43B9" w:rsidP="002956E4">
      <w:pPr>
        <w:spacing w:line="340" w:lineRule="exact"/>
        <w:ind w:right="74"/>
        <w:jc w:val="both"/>
        <w:rPr>
          <w:b/>
          <w:bCs/>
        </w:rPr>
      </w:pPr>
      <w:r w:rsidRPr="006F5271">
        <w:t>T</w:t>
      </w:r>
      <w:r w:rsidR="003D0948" w:rsidRPr="006F5271">
        <w:t xml:space="preserve">ermin związania ofertą wynosi: </w:t>
      </w:r>
      <w:r w:rsidR="001236C9">
        <w:t>30</w:t>
      </w:r>
      <w:r w:rsidRPr="006F5271">
        <w:t xml:space="preserve"> dni. Bieg terminu związania ofertą rozpoczyna się wraz z upływem terminu składania ofert, określonym w rozdziale XVII SIWZ. Dzień ten jest pierwszym dniem terminu związania ofertą.</w:t>
      </w:r>
    </w:p>
    <w:p w:rsidR="00AE43B9" w:rsidRPr="006F5271" w:rsidRDefault="00AE43B9" w:rsidP="00F312AD">
      <w:pPr>
        <w:pStyle w:val="Nagwek1"/>
        <w:tabs>
          <w:tab w:val="left" w:pos="2268"/>
        </w:tabs>
      </w:pPr>
      <w:bookmarkStart w:id="32" w:name="_Toc283275589"/>
      <w:bookmarkStart w:id="33" w:name="_Toc437420289"/>
      <w:r w:rsidRPr="006F5271">
        <w:t>ROZDZIAŁ XV</w:t>
      </w:r>
      <w:r w:rsidR="00314B68">
        <w:t>I</w:t>
      </w:r>
      <w:r w:rsidRPr="006F5271">
        <w:t>.</w:t>
      </w:r>
      <w:r w:rsidRPr="006F5271">
        <w:tab/>
        <w:t>OPIS SPOSOBU PRZYGOTOWANIA OFERT</w:t>
      </w:r>
      <w:bookmarkEnd w:id="32"/>
      <w:bookmarkEnd w:id="33"/>
    </w:p>
    <w:p w:rsidR="00182035" w:rsidRPr="00A163B4" w:rsidRDefault="00182035" w:rsidP="00560C32">
      <w:pPr>
        <w:pStyle w:val="Styl"/>
        <w:numPr>
          <w:ilvl w:val="0"/>
          <w:numId w:val="4"/>
        </w:numPr>
        <w:spacing w:line="340" w:lineRule="exact"/>
        <w:ind w:left="540" w:right="74" w:hanging="540"/>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182035" w:rsidRPr="00A163B4" w:rsidRDefault="00182035" w:rsidP="00560C32">
      <w:pPr>
        <w:pStyle w:val="Styl"/>
        <w:numPr>
          <w:ilvl w:val="0"/>
          <w:numId w:val="4"/>
        </w:numPr>
        <w:spacing w:line="340" w:lineRule="exact"/>
        <w:ind w:left="540" w:right="74" w:hanging="540"/>
        <w:jc w:val="both"/>
        <w:rPr>
          <w:rFonts w:ascii="Times New Roman" w:hAnsi="Times New Roman" w:cs="Times New Roman"/>
        </w:rPr>
      </w:pPr>
      <w:r w:rsidRPr="00A163B4">
        <w:rPr>
          <w:rFonts w:ascii="Times New Roman" w:hAnsi="Times New Roman" w:cs="Times New Roman"/>
        </w:rPr>
        <w:t xml:space="preserve">Do oferty należy dołączyć: </w:t>
      </w:r>
    </w:p>
    <w:p w:rsidR="00182035" w:rsidRPr="00A163B4" w:rsidRDefault="00182035" w:rsidP="00560C32">
      <w:pPr>
        <w:pStyle w:val="Styl"/>
        <w:tabs>
          <w:tab w:val="left" w:pos="9"/>
          <w:tab w:val="left" w:pos="1080"/>
        </w:tabs>
        <w:spacing w:line="340" w:lineRule="exact"/>
        <w:ind w:left="1080" w:right="74" w:hanging="54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182035" w:rsidRPr="00A163B4" w:rsidRDefault="00182035" w:rsidP="00560C32">
      <w:pPr>
        <w:pStyle w:val="Styl"/>
        <w:tabs>
          <w:tab w:val="left" w:pos="1080"/>
        </w:tabs>
        <w:spacing w:line="340" w:lineRule="exact"/>
        <w:ind w:left="1080" w:right="74" w:hanging="540"/>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182035" w:rsidRPr="00A163B4" w:rsidRDefault="00182035" w:rsidP="00560C32">
      <w:pPr>
        <w:pStyle w:val="Styl"/>
        <w:tabs>
          <w:tab w:val="left" w:pos="1080"/>
        </w:tabs>
        <w:spacing w:line="340" w:lineRule="exact"/>
        <w:ind w:left="1080" w:right="74" w:hanging="54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182035" w:rsidRPr="00A163B4" w:rsidRDefault="00182035" w:rsidP="00560C32">
      <w:pPr>
        <w:pStyle w:val="Styl"/>
        <w:tabs>
          <w:tab w:val="left" w:pos="1080"/>
        </w:tabs>
        <w:spacing w:line="340" w:lineRule="exact"/>
        <w:ind w:left="1080" w:right="74"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182035" w:rsidRPr="00A163B4" w:rsidRDefault="00182035" w:rsidP="00560C32">
      <w:pPr>
        <w:pStyle w:val="Styl"/>
        <w:tabs>
          <w:tab w:val="left" w:pos="540"/>
        </w:tabs>
        <w:spacing w:line="340" w:lineRule="exact"/>
        <w:ind w:left="540" w:right="74"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182035" w:rsidRPr="00A163B4" w:rsidRDefault="00182035" w:rsidP="00560C32">
      <w:pPr>
        <w:pStyle w:val="Styl"/>
        <w:tabs>
          <w:tab w:val="left" w:pos="540"/>
        </w:tabs>
        <w:spacing w:line="340" w:lineRule="exact"/>
        <w:ind w:left="540" w:right="74"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182035" w:rsidRPr="00A163B4" w:rsidRDefault="00182035" w:rsidP="00560C32">
      <w:pPr>
        <w:pStyle w:val="Styl"/>
        <w:tabs>
          <w:tab w:val="left" w:pos="1"/>
          <w:tab w:val="left" w:pos="540"/>
        </w:tabs>
        <w:spacing w:line="340" w:lineRule="exact"/>
        <w:ind w:left="540" w:right="74"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182035" w:rsidRPr="00A163B4" w:rsidRDefault="00182035" w:rsidP="00560C32">
      <w:pPr>
        <w:pStyle w:val="Styl"/>
        <w:tabs>
          <w:tab w:val="left" w:pos="1080"/>
        </w:tabs>
        <w:spacing w:line="340" w:lineRule="exact"/>
        <w:ind w:left="1080" w:right="74"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182035" w:rsidRPr="00A163B4" w:rsidRDefault="00182035" w:rsidP="00560C32">
      <w:pPr>
        <w:pStyle w:val="Styl"/>
        <w:tabs>
          <w:tab w:val="left" w:pos="1080"/>
        </w:tabs>
        <w:spacing w:line="340" w:lineRule="exact"/>
        <w:ind w:left="1080" w:right="74"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182035" w:rsidRPr="00A163B4" w:rsidRDefault="00182035" w:rsidP="00560C32">
      <w:pPr>
        <w:pStyle w:val="Styl"/>
        <w:tabs>
          <w:tab w:val="left" w:pos="1080"/>
        </w:tabs>
        <w:spacing w:line="340" w:lineRule="exact"/>
        <w:ind w:left="1080" w:right="74"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182035" w:rsidRPr="00A163B4" w:rsidRDefault="00182035" w:rsidP="00560C32">
      <w:pPr>
        <w:pStyle w:val="Styl"/>
        <w:tabs>
          <w:tab w:val="left" w:pos="1080"/>
        </w:tabs>
        <w:spacing w:line="340" w:lineRule="exact"/>
        <w:ind w:left="1080" w:right="74"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182035" w:rsidRPr="00A163B4" w:rsidRDefault="00182035" w:rsidP="00560C32">
      <w:pPr>
        <w:pStyle w:val="Styl"/>
        <w:tabs>
          <w:tab w:val="left" w:pos="1080"/>
        </w:tabs>
        <w:spacing w:line="340" w:lineRule="exact"/>
        <w:ind w:left="1080" w:right="74"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Default="00182035" w:rsidP="00560C32">
      <w:pPr>
        <w:pStyle w:val="Styl"/>
        <w:tabs>
          <w:tab w:val="left" w:pos="1080"/>
        </w:tabs>
        <w:spacing w:line="340" w:lineRule="exact"/>
        <w:ind w:left="1080" w:right="74"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Wszelkie miejsca, w których Wykonawca naniósł zmiany, powinny być parafowane przez osobę/y upoważnioną/e do reprezentowania Wykonawcy.</w:t>
      </w:r>
    </w:p>
    <w:p w:rsidR="0078733E" w:rsidRPr="0078733E" w:rsidRDefault="0078733E" w:rsidP="00560C32">
      <w:pPr>
        <w:pStyle w:val="Styl"/>
        <w:numPr>
          <w:ilvl w:val="0"/>
          <w:numId w:val="5"/>
        </w:numPr>
        <w:tabs>
          <w:tab w:val="left" w:pos="567"/>
        </w:tabs>
        <w:spacing w:line="340" w:lineRule="exact"/>
        <w:ind w:left="567" w:right="74" w:hanging="567"/>
        <w:jc w:val="both"/>
        <w:rPr>
          <w:rFonts w:ascii="Times New Roman" w:hAnsi="Times New Roman" w:cs="Times New Roman"/>
        </w:rPr>
      </w:pPr>
      <w:r w:rsidRPr="0078733E">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Pr="008429AB" w:rsidRDefault="00AE43B9" w:rsidP="00560C32">
      <w:pPr>
        <w:pStyle w:val="Styl"/>
        <w:numPr>
          <w:ilvl w:val="0"/>
          <w:numId w:val="5"/>
        </w:numPr>
        <w:tabs>
          <w:tab w:val="left" w:pos="540"/>
        </w:tabs>
        <w:spacing w:line="340" w:lineRule="exact"/>
        <w:ind w:left="567" w:right="74" w:hanging="567"/>
        <w:jc w:val="both"/>
        <w:rPr>
          <w:rFonts w:ascii="Times New Roman" w:hAnsi="Times New Roman" w:cs="Times New Roman"/>
          <w:bCs/>
        </w:rPr>
      </w:pPr>
      <w:r w:rsidRPr="008429AB">
        <w:rPr>
          <w:rFonts w:ascii="Times New Roman" w:hAnsi="Times New Roman" w:cs="Times New Roman"/>
        </w:rPr>
        <w:t xml:space="preserve">Oferty należy składać w nieprzejrzystej zamkniętej kopercie, która powinna być oznaczona, co najmniej poprzez </w:t>
      </w:r>
      <w:r w:rsidR="00F268AC">
        <w:rPr>
          <w:rFonts w:ascii="Times New Roman" w:hAnsi="Times New Roman" w:cs="Times New Roman"/>
        </w:rPr>
        <w:t>nazwę i adres Wykonawcy oraz o</w:t>
      </w:r>
      <w:r w:rsidRPr="008429AB">
        <w:rPr>
          <w:rFonts w:ascii="Times New Roman" w:hAnsi="Times New Roman" w:cs="Times New Roman"/>
        </w:rPr>
        <w:t xml:space="preserve">pis: </w:t>
      </w:r>
      <w:r w:rsidRPr="008429AB">
        <w:rPr>
          <w:rFonts w:ascii="Times New Roman" w:hAnsi="Times New Roman" w:cs="Times New Roman"/>
          <w:i/>
          <w:iCs/>
        </w:rPr>
        <w:t xml:space="preserve">Oferta w sprawie przetargu </w:t>
      </w:r>
      <w:r w:rsidR="0078733E">
        <w:rPr>
          <w:rFonts w:ascii="Times New Roman" w:hAnsi="Times New Roman" w:cs="Times New Roman"/>
          <w:i/>
          <w:iCs/>
        </w:rPr>
        <w:t>nie</w:t>
      </w:r>
      <w:r w:rsidRPr="008429AB">
        <w:rPr>
          <w:rFonts w:ascii="Times New Roman" w:hAnsi="Times New Roman" w:cs="Times New Roman"/>
          <w:i/>
          <w:iCs/>
        </w:rPr>
        <w:t>ograniczonego na</w:t>
      </w:r>
      <w:r w:rsidRPr="008429AB">
        <w:rPr>
          <w:rFonts w:ascii="Times New Roman" w:hAnsi="Times New Roman" w:cs="Times New Roman"/>
        </w:rPr>
        <w:t xml:space="preserve">: </w:t>
      </w:r>
      <w:r w:rsidR="00E079FA" w:rsidRPr="008429AB">
        <w:rPr>
          <w:rFonts w:ascii="Times New Roman" w:hAnsi="Times New Roman" w:cs="Times New Roman"/>
          <w:b/>
        </w:rPr>
        <w:t>„Zapewnienie ochrony mienia i obiektów GIG Zgodnie z ustawą o ochronie osób i mienia oraz ustawą o ochronie informacji niejawnych wraz z przepisami wewnętrznymi Instytutu”</w:t>
      </w:r>
      <w:r w:rsidR="00557073" w:rsidRPr="008429AB">
        <w:rPr>
          <w:rFonts w:ascii="Times New Roman" w:hAnsi="Times New Roman" w:cs="Times New Roman"/>
          <w:b/>
          <w:bCs/>
        </w:rPr>
        <w:t xml:space="preserve"> </w:t>
      </w:r>
      <w:r w:rsidR="00141885" w:rsidRPr="008429AB">
        <w:rPr>
          <w:rFonts w:ascii="Times New Roman" w:hAnsi="Times New Roman" w:cs="Times New Roman"/>
        </w:rPr>
        <w:t>–</w:t>
      </w:r>
      <w:r w:rsidRPr="008429AB">
        <w:rPr>
          <w:rFonts w:ascii="Times New Roman" w:hAnsi="Times New Roman" w:cs="Times New Roman"/>
        </w:rPr>
        <w:t xml:space="preserve"> nie otwierać przed </w:t>
      </w:r>
      <w:r w:rsidR="00314B68">
        <w:rPr>
          <w:rFonts w:ascii="Times New Roman" w:hAnsi="Times New Roman" w:cs="Times New Roman"/>
          <w:b/>
        </w:rPr>
        <w:t>18</w:t>
      </w:r>
      <w:r w:rsidR="0048349F" w:rsidRPr="008429AB">
        <w:rPr>
          <w:rFonts w:ascii="Times New Roman" w:hAnsi="Times New Roman" w:cs="Times New Roman"/>
          <w:b/>
        </w:rPr>
        <w:t>-</w:t>
      </w:r>
      <w:r w:rsidR="00F268AC">
        <w:rPr>
          <w:rFonts w:ascii="Times New Roman" w:hAnsi="Times New Roman" w:cs="Times New Roman"/>
          <w:b/>
        </w:rPr>
        <w:t>1</w:t>
      </w:r>
      <w:r w:rsidR="00726BA8">
        <w:rPr>
          <w:rFonts w:ascii="Times New Roman" w:hAnsi="Times New Roman" w:cs="Times New Roman"/>
          <w:b/>
        </w:rPr>
        <w:t>2</w:t>
      </w:r>
      <w:r w:rsidR="0048349F" w:rsidRPr="008429AB">
        <w:rPr>
          <w:rFonts w:ascii="Times New Roman" w:hAnsi="Times New Roman" w:cs="Times New Roman"/>
          <w:b/>
        </w:rPr>
        <w:t>-201</w:t>
      </w:r>
      <w:r w:rsidR="00F268AC">
        <w:rPr>
          <w:rFonts w:ascii="Times New Roman" w:hAnsi="Times New Roman" w:cs="Times New Roman"/>
          <w:b/>
        </w:rPr>
        <w:t xml:space="preserve">5 </w:t>
      </w:r>
      <w:r w:rsidR="0048349F" w:rsidRPr="008429AB">
        <w:rPr>
          <w:rFonts w:ascii="Times New Roman" w:hAnsi="Times New Roman" w:cs="Times New Roman"/>
          <w:b/>
        </w:rPr>
        <w:t>r</w:t>
      </w:r>
      <w:r w:rsidR="001653CE" w:rsidRPr="008429AB">
        <w:rPr>
          <w:rFonts w:ascii="Times New Roman" w:hAnsi="Times New Roman" w:cs="Times New Roman"/>
        </w:rPr>
        <w:t xml:space="preserve">. godz. </w:t>
      </w:r>
      <w:r w:rsidR="001653CE" w:rsidRPr="008429AB">
        <w:rPr>
          <w:rFonts w:ascii="Times New Roman" w:hAnsi="Times New Roman" w:cs="Times New Roman"/>
          <w:b/>
          <w:bCs/>
        </w:rPr>
        <w:t>1</w:t>
      </w:r>
      <w:r w:rsidR="00314B68">
        <w:rPr>
          <w:rFonts w:ascii="Times New Roman" w:hAnsi="Times New Roman" w:cs="Times New Roman"/>
          <w:b/>
          <w:bCs/>
        </w:rPr>
        <w:t>1</w:t>
      </w:r>
      <w:r w:rsidR="008C3881" w:rsidRPr="008429AB">
        <w:rPr>
          <w:rFonts w:ascii="Times New Roman" w:hAnsi="Times New Roman" w:cs="Times New Roman"/>
          <w:b/>
          <w:bCs/>
          <w:vertAlign w:val="superscript"/>
        </w:rPr>
        <w:t>1</w:t>
      </w:r>
      <w:r w:rsidR="001653CE" w:rsidRPr="008429AB">
        <w:rPr>
          <w:rFonts w:ascii="Times New Roman" w:hAnsi="Times New Roman" w:cs="Times New Roman"/>
          <w:b/>
          <w:bCs/>
          <w:vertAlign w:val="superscript"/>
        </w:rPr>
        <w:t>5</w:t>
      </w:r>
      <w:r w:rsidR="001653CE" w:rsidRPr="008429AB">
        <w:rPr>
          <w:rFonts w:ascii="Times New Roman" w:hAnsi="Times New Roman" w:cs="Times New Roman"/>
        </w:rPr>
        <w:t>.”</w:t>
      </w:r>
    </w:p>
    <w:p w:rsidR="0078733E" w:rsidRPr="0078733E" w:rsidRDefault="0078733E" w:rsidP="00560C32">
      <w:pPr>
        <w:pStyle w:val="Styl"/>
        <w:numPr>
          <w:ilvl w:val="0"/>
          <w:numId w:val="5"/>
        </w:numPr>
        <w:tabs>
          <w:tab w:val="left" w:pos="540"/>
        </w:tabs>
        <w:spacing w:line="340" w:lineRule="exact"/>
        <w:ind w:left="540" w:right="74" w:hanging="540"/>
        <w:jc w:val="both"/>
        <w:rPr>
          <w:rFonts w:ascii="Times New Roman" w:hAnsi="Times New Roman" w:cs="Times New Roman"/>
        </w:rPr>
      </w:pPr>
      <w:r w:rsidRPr="0078733E">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5. Koperta dodatkowo musi być oznaczona określeniami: "Zmiana" lub "Wycofanie". </w:t>
      </w:r>
    </w:p>
    <w:p w:rsidR="0078733E" w:rsidRPr="0078733E" w:rsidRDefault="0078733E" w:rsidP="00560C32">
      <w:pPr>
        <w:pStyle w:val="Styl"/>
        <w:numPr>
          <w:ilvl w:val="0"/>
          <w:numId w:val="5"/>
        </w:numPr>
        <w:tabs>
          <w:tab w:val="left" w:pos="540"/>
        </w:tabs>
        <w:spacing w:line="340" w:lineRule="exact"/>
        <w:ind w:left="540" w:right="74" w:hanging="540"/>
        <w:jc w:val="both"/>
        <w:rPr>
          <w:rFonts w:ascii="Times New Roman" w:hAnsi="Times New Roman" w:cs="Times New Roman"/>
        </w:rPr>
      </w:pPr>
      <w:r w:rsidRPr="0078733E">
        <w:rPr>
          <w:rFonts w:ascii="Times New Roman" w:hAnsi="Times New Roman" w:cs="Times New Roman"/>
        </w:rPr>
        <w:t xml:space="preserve">Złożona oferta wraz z załącznikami będzie jawna, z wyjątkiem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t>
      </w:r>
    </w:p>
    <w:p w:rsidR="0078733E" w:rsidRPr="0078733E" w:rsidRDefault="0078733E" w:rsidP="00560C32">
      <w:pPr>
        <w:pStyle w:val="Styl"/>
        <w:spacing w:line="340" w:lineRule="exact"/>
        <w:ind w:left="567" w:right="72" w:hanging="567"/>
        <w:jc w:val="both"/>
        <w:rPr>
          <w:rFonts w:ascii="Times New Roman" w:hAnsi="Times New Roman" w:cs="Times New Roman"/>
        </w:rPr>
      </w:pPr>
      <w:r w:rsidRPr="0078733E">
        <w:rPr>
          <w:rFonts w:ascii="Times New Roman" w:hAnsi="Times New Roman" w:cs="Times New Roman"/>
        </w:rPr>
        <w:t>8.1.</w:t>
      </w:r>
      <w:r w:rsidRPr="0078733E">
        <w:rPr>
          <w:rFonts w:ascii="Times New Roman" w:hAnsi="Times New Roman" w:cs="Times New Roman"/>
        </w:rPr>
        <w:tab/>
        <w:t xml:space="preserve">Informacje stanowiące tajemnicę przedsiębiorstwa, winny być zgrupowane i stanowić oddzielną część oferty, opisaną w następujący sposób: "tajemnice przedsiębiorstwa </w:t>
      </w:r>
      <w:r w:rsidRPr="0078733E">
        <w:rPr>
          <w:rFonts w:ascii="Times New Roman" w:hAnsi="Times New Roman" w:cs="Times New Roman"/>
        </w:rPr>
        <w:softHyphen/>
        <w:t xml:space="preserve">tylko do wglądu przez Zamawiającego". </w:t>
      </w:r>
    </w:p>
    <w:p w:rsidR="00AE43B9" w:rsidRPr="0078733E" w:rsidRDefault="0078733E" w:rsidP="00560C32">
      <w:pPr>
        <w:pStyle w:val="Styl"/>
        <w:tabs>
          <w:tab w:val="left" w:pos="540"/>
        </w:tabs>
        <w:spacing w:line="340" w:lineRule="exact"/>
        <w:ind w:left="567" w:right="74" w:hanging="567"/>
        <w:jc w:val="both"/>
        <w:rPr>
          <w:rFonts w:ascii="Times New Roman" w:hAnsi="Times New Roman" w:cs="Times New Roman"/>
        </w:rPr>
      </w:pPr>
      <w:r w:rsidRPr="0078733E">
        <w:rPr>
          <w:rFonts w:ascii="Times New Roman" w:hAnsi="Times New Roman" w:cs="Times New Roman"/>
        </w:rPr>
        <w:t>8.2.</w:t>
      </w:r>
      <w:r w:rsidRPr="0078733E">
        <w:rPr>
          <w:rFonts w:ascii="Times New Roman" w:hAnsi="Times New Roman" w:cs="Times New Roman"/>
        </w:rPr>
        <w:tab/>
        <w:t>Po otwarciu złożonych ofert, Wykonawca, który będzie chciał skorzystać z jawności dokumentacji z postępowania (protokołu), w tym ofert, musi wystąpić w tej sprawie do Zamawiającego z wnioskiem.</w:t>
      </w:r>
      <w:r w:rsidR="00AE43B9" w:rsidRPr="0078733E">
        <w:rPr>
          <w:rFonts w:ascii="Times New Roman" w:hAnsi="Times New Roman" w:cs="Times New Roman"/>
        </w:rPr>
        <w:t xml:space="preserve"> </w:t>
      </w:r>
    </w:p>
    <w:p w:rsidR="00AE43B9" w:rsidRPr="006F5271" w:rsidRDefault="006F5271" w:rsidP="00F312AD">
      <w:pPr>
        <w:pStyle w:val="Nagwek1"/>
        <w:tabs>
          <w:tab w:val="left" w:pos="2268"/>
        </w:tabs>
      </w:pPr>
      <w:bookmarkStart w:id="34" w:name="_Toc283275590"/>
      <w:bookmarkStart w:id="35" w:name="_Toc437420290"/>
      <w:r>
        <w:t>ROZDZIAŁ XV</w:t>
      </w:r>
      <w:r w:rsidR="00291444">
        <w:t>I</w:t>
      </w:r>
      <w:r w:rsidR="00401431" w:rsidRPr="006F5271">
        <w:t>I</w:t>
      </w:r>
      <w:r w:rsidR="00AE43B9" w:rsidRPr="006F5271">
        <w:t>.</w:t>
      </w:r>
      <w:r w:rsidR="00AE43B9" w:rsidRPr="006F5271">
        <w:tab/>
        <w:t>OPIS SPOSOBU OBLICZENIA CENY</w:t>
      </w:r>
      <w:bookmarkEnd w:id="34"/>
      <w:bookmarkEnd w:id="35"/>
    </w:p>
    <w:p w:rsidR="00AE43B9" w:rsidRPr="006F5271" w:rsidRDefault="00AE43B9" w:rsidP="00890A62">
      <w:pPr>
        <w:widowControl w:val="0"/>
        <w:numPr>
          <w:ilvl w:val="0"/>
          <w:numId w:val="13"/>
        </w:numPr>
        <w:spacing w:line="360" w:lineRule="exact"/>
        <w:ind w:left="720" w:hanging="720"/>
        <w:jc w:val="both"/>
      </w:pPr>
      <w:bookmarkStart w:id="36" w:name="_Toc283275591"/>
      <w:r w:rsidRPr="006F5271">
        <w:t>Wykonawca określi cenę oferty w sposób podany w formularzu ofertowym, tj. poda wartość netto</w:t>
      </w:r>
      <w:r w:rsidR="00560C32">
        <w:t xml:space="preserve"> za 1 miesiąc świadczenia usługi</w:t>
      </w:r>
      <w:r w:rsidRPr="006F5271">
        <w:t xml:space="preserve">, powiększy ją o należny podatek VAT (należy wpisać stawkę VAT oraz obliczoną wartość VAT) i poda wyliczoną w ten sposób kwotę brutto. </w:t>
      </w:r>
    </w:p>
    <w:p w:rsidR="00AE43B9" w:rsidRPr="006F5271" w:rsidRDefault="00AE43B9" w:rsidP="00890A62">
      <w:pPr>
        <w:numPr>
          <w:ilvl w:val="0"/>
          <w:numId w:val="13"/>
        </w:numPr>
        <w:overflowPunct w:val="0"/>
        <w:autoSpaceDE w:val="0"/>
        <w:autoSpaceDN w:val="0"/>
        <w:adjustRightInd w:val="0"/>
        <w:spacing w:line="320" w:lineRule="exact"/>
        <w:ind w:left="720" w:hanging="720"/>
        <w:jc w:val="both"/>
        <w:textAlignment w:val="baseline"/>
      </w:pPr>
      <w:r w:rsidRPr="006F5271">
        <w:t>Ceny należy podawać w złotych polskich.</w:t>
      </w:r>
    </w:p>
    <w:p w:rsidR="00AE43B9" w:rsidRPr="006F5271" w:rsidRDefault="00AE43B9" w:rsidP="00890A62">
      <w:pPr>
        <w:widowControl w:val="0"/>
        <w:numPr>
          <w:ilvl w:val="0"/>
          <w:numId w:val="13"/>
        </w:numPr>
        <w:spacing w:line="320" w:lineRule="exact"/>
        <w:ind w:left="720" w:hanging="720"/>
        <w:jc w:val="both"/>
      </w:pPr>
      <w:r w:rsidRPr="006F5271">
        <w:t>Cena oferty powinna obejmować kompletne wykonanie zamówienia publicznego, w</w:t>
      </w:r>
      <w:r w:rsidR="004946B3" w:rsidRPr="006F5271">
        <w:t> </w:t>
      </w:r>
      <w:r w:rsidRPr="006F5271">
        <w:t>tym koszty, których poniesienie niezbędne jest dla prawidłowego wykonania przedmiotu umowy</w:t>
      </w:r>
      <w:r w:rsidR="004946B3" w:rsidRPr="006F5271">
        <w:t>,</w:t>
      </w:r>
      <w:r w:rsidRPr="006F5271">
        <w:t xml:space="preserve"> m.in.:</w:t>
      </w:r>
      <w:r w:rsidR="00486E6A">
        <w:t xml:space="preserve"> koszty wynagrodzenia osób realizujących usługę,</w:t>
      </w:r>
      <w:r w:rsidRPr="006F5271">
        <w:t xml:space="preserve"> </w:t>
      </w:r>
      <w:r w:rsidR="00783ADA" w:rsidRPr="006F5271">
        <w:t xml:space="preserve">koszty </w:t>
      </w:r>
      <w:r w:rsidR="00900172">
        <w:t xml:space="preserve">jednolitego </w:t>
      </w:r>
      <w:r w:rsidR="00486E6A">
        <w:t>umundurowania</w:t>
      </w:r>
      <w:r w:rsidR="00900172">
        <w:t xml:space="preserve"> wraz z identyfikatorami</w:t>
      </w:r>
      <w:r w:rsidR="00486E6A">
        <w:t>, wyposażenie pracowników ochrony w środki przymusu bezpośredniego i broń, wyposażenie pracowników w środki łączności</w:t>
      </w:r>
      <w:r w:rsidR="00783ADA" w:rsidRPr="006F5271">
        <w:t>,</w:t>
      </w:r>
      <w:r w:rsidR="00900172">
        <w:t xml:space="preserve"> </w:t>
      </w:r>
      <w:bookmarkStart w:id="37" w:name="OLE_LINK1"/>
      <w:r w:rsidR="00900172">
        <w:t>wyposażenie posterunku przy parkingu w kasę fiskalną</w:t>
      </w:r>
      <w:bookmarkEnd w:id="37"/>
      <w:r w:rsidR="00900172">
        <w:t>,</w:t>
      </w:r>
      <w:r w:rsidR="00486E6A">
        <w:t xml:space="preserve"> wspomaganie działań ochrony przez grupy interwencyjne w sytuacjach zagrożenia, szkolenia osób realizujących zadania ochrony, wyposażenie w dokumentację,</w:t>
      </w:r>
      <w:r w:rsidR="004946B3" w:rsidRPr="006F5271">
        <w:t xml:space="preserve"> </w:t>
      </w:r>
      <w:r w:rsidRPr="006F5271">
        <w:t>koszty opłat związanych z uzyskaniem opinii i dokonaniem uzgodnień oraz wszelkie inne koszty konieczne do poniesienia celem terminowej i</w:t>
      </w:r>
      <w:r w:rsidR="004946B3" w:rsidRPr="006F5271">
        <w:t> </w:t>
      </w:r>
      <w:r w:rsidRPr="006F5271">
        <w:t>prawidłowej realizacji zamówienia.</w:t>
      </w:r>
    </w:p>
    <w:p w:rsidR="00AE43B9" w:rsidRPr="006F5271" w:rsidRDefault="00AE43B9" w:rsidP="00F312AD">
      <w:pPr>
        <w:pStyle w:val="Nagwek1"/>
        <w:tabs>
          <w:tab w:val="left" w:pos="2268"/>
        </w:tabs>
      </w:pPr>
      <w:bookmarkStart w:id="38" w:name="_Toc437420291"/>
      <w:r w:rsidRPr="006F5271">
        <w:t>ROZDZIAŁ XV</w:t>
      </w:r>
      <w:r w:rsidR="00401431" w:rsidRPr="006F5271">
        <w:t>I</w:t>
      </w:r>
      <w:r w:rsidR="00291444">
        <w:t>I</w:t>
      </w:r>
      <w:r w:rsidRPr="006F5271">
        <w:t xml:space="preserve">I. </w:t>
      </w:r>
      <w:r w:rsidRPr="006F5271">
        <w:tab/>
        <w:t>MIEJSCE ORAZ TERMIN SKŁADANIA I OTWARCIA OFERT</w:t>
      </w:r>
      <w:bookmarkEnd w:id="36"/>
      <w:bookmarkEnd w:id="38"/>
    </w:p>
    <w:p w:rsidR="00AE43B9" w:rsidRPr="006F5271" w:rsidRDefault="00AE43B9" w:rsidP="00890A62">
      <w:pPr>
        <w:numPr>
          <w:ilvl w:val="0"/>
          <w:numId w:val="6"/>
        </w:numPr>
        <w:spacing w:line="340" w:lineRule="exact"/>
        <w:ind w:left="709" w:hanging="709"/>
        <w:jc w:val="both"/>
        <w:rPr>
          <w:bCs/>
        </w:rPr>
      </w:pPr>
      <w:r w:rsidRPr="006F5271">
        <w:t>Oferty należy składać na adres: Główny Instytut Górnictwa 40-166 Katowice, Plac Gwarków 1, Zespół Inwestycji i Remontów pok. 9a budynek „B” do</w:t>
      </w:r>
      <w:r w:rsidRPr="006F5271">
        <w:rPr>
          <w:b/>
          <w:bCs/>
        </w:rPr>
        <w:t xml:space="preserve"> </w:t>
      </w:r>
      <w:r w:rsidR="00314B68">
        <w:rPr>
          <w:b/>
        </w:rPr>
        <w:t>18</w:t>
      </w:r>
      <w:r w:rsidR="0048349F" w:rsidRPr="006F5271">
        <w:rPr>
          <w:b/>
        </w:rPr>
        <w:t>-</w:t>
      </w:r>
      <w:r w:rsidR="00EC71DB">
        <w:rPr>
          <w:b/>
        </w:rPr>
        <w:t>1</w:t>
      </w:r>
      <w:r w:rsidR="001C44DA">
        <w:rPr>
          <w:b/>
        </w:rPr>
        <w:t>2</w:t>
      </w:r>
      <w:r w:rsidR="0048349F" w:rsidRPr="006F5271">
        <w:rPr>
          <w:b/>
        </w:rPr>
        <w:t>-201</w:t>
      </w:r>
      <w:r w:rsidR="00EC71DB">
        <w:rPr>
          <w:b/>
        </w:rPr>
        <w:t xml:space="preserve">5 </w:t>
      </w:r>
      <w:r w:rsidR="001653CE" w:rsidRPr="006F5271">
        <w:rPr>
          <w:b/>
          <w:bCs/>
        </w:rPr>
        <w:t>r</w:t>
      </w:r>
      <w:r w:rsidR="001653CE" w:rsidRPr="006F5271">
        <w:t xml:space="preserve">. do godz. </w:t>
      </w:r>
      <w:r w:rsidR="001653CE" w:rsidRPr="006F5271">
        <w:rPr>
          <w:b/>
        </w:rPr>
        <w:t>1</w:t>
      </w:r>
      <w:r w:rsidR="00314B68">
        <w:rPr>
          <w:b/>
        </w:rPr>
        <w:t>1</w:t>
      </w:r>
      <w:r w:rsidR="001653CE" w:rsidRPr="006F5271">
        <w:rPr>
          <w:b/>
          <w:vertAlign w:val="superscript"/>
        </w:rPr>
        <w:t>00</w:t>
      </w:r>
      <w:r w:rsidR="00967A4C" w:rsidRPr="006F5271">
        <w:t>.</w:t>
      </w:r>
    </w:p>
    <w:p w:rsidR="00AE43B9" w:rsidRPr="006F5271" w:rsidRDefault="00AE43B9" w:rsidP="00890A62">
      <w:pPr>
        <w:pStyle w:val="Styl"/>
        <w:numPr>
          <w:ilvl w:val="0"/>
          <w:numId w:val="6"/>
        </w:numPr>
        <w:tabs>
          <w:tab w:val="left" w:pos="720"/>
        </w:tabs>
        <w:spacing w:line="340" w:lineRule="exact"/>
        <w:ind w:left="709" w:right="72" w:hanging="709"/>
        <w:jc w:val="both"/>
        <w:rPr>
          <w:rFonts w:ascii="Times New Roman" w:hAnsi="Times New Roman" w:cs="Times New Roman"/>
        </w:rPr>
      </w:pPr>
      <w:r w:rsidRPr="006F5271">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AE43B9" w:rsidRPr="006F5271" w:rsidRDefault="00AE43B9" w:rsidP="00890A62">
      <w:pPr>
        <w:numPr>
          <w:ilvl w:val="0"/>
          <w:numId w:val="6"/>
        </w:numPr>
        <w:overflowPunct w:val="0"/>
        <w:autoSpaceDE w:val="0"/>
        <w:autoSpaceDN w:val="0"/>
        <w:adjustRightInd w:val="0"/>
        <w:spacing w:line="340" w:lineRule="exact"/>
        <w:ind w:left="709" w:hanging="709"/>
        <w:jc w:val="both"/>
        <w:textAlignment w:val="baseline"/>
        <w:rPr>
          <w:bCs/>
        </w:rPr>
      </w:pPr>
      <w:r w:rsidRPr="006F5271">
        <w:t xml:space="preserve">Otwarcie złożonych ofert nastąpi w dniu </w:t>
      </w:r>
      <w:r w:rsidR="00314B68">
        <w:rPr>
          <w:b/>
        </w:rPr>
        <w:t>18</w:t>
      </w:r>
      <w:r w:rsidR="0048349F" w:rsidRPr="006F5271">
        <w:rPr>
          <w:b/>
        </w:rPr>
        <w:t>-</w:t>
      </w:r>
      <w:r w:rsidR="00EC71DB">
        <w:rPr>
          <w:b/>
        </w:rPr>
        <w:t>1</w:t>
      </w:r>
      <w:r w:rsidR="001C44DA">
        <w:rPr>
          <w:b/>
        </w:rPr>
        <w:t>2</w:t>
      </w:r>
      <w:r w:rsidR="0048349F" w:rsidRPr="006F5271">
        <w:rPr>
          <w:b/>
        </w:rPr>
        <w:t>-201</w:t>
      </w:r>
      <w:r w:rsidR="00EC71DB">
        <w:rPr>
          <w:b/>
        </w:rPr>
        <w:t xml:space="preserve">5 </w:t>
      </w:r>
      <w:r w:rsidR="001653CE" w:rsidRPr="006F5271">
        <w:rPr>
          <w:b/>
          <w:bCs/>
        </w:rPr>
        <w:t>r.</w:t>
      </w:r>
      <w:r w:rsidR="001653CE" w:rsidRPr="006F5271">
        <w:t xml:space="preserve"> o godz. </w:t>
      </w:r>
      <w:r w:rsidR="001653CE" w:rsidRPr="006F5271">
        <w:rPr>
          <w:b/>
          <w:bCs/>
        </w:rPr>
        <w:t>1</w:t>
      </w:r>
      <w:r w:rsidR="00314B68">
        <w:rPr>
          <w:b/>
          <w:bCs/>
        </w:rPr>
        <w:t>1</w:t>
      </w:r>
      <w:r w:rsidR="008C3881" w:rsidRPr="006F5271">
        <w:rPr>
          <w:b/>
          <w:bCs/>
          <w:vertAlign w:val="superscript"/>
        </w:rPr>
        <w:t>1</w:t>
      </w:r>
      <w:r w:rsidR="001653CE" w:rsidRPr="006F5271">
        <w:rPr>
          <w:b/>
          <w:bCs/>
          <w:vertAlign w:val="superscript"/>
        </w:rPr>
        <w:t>5</w:t>
      </w:r>
      <w:r w:rsidRPr="006F5271">
        <w:t xml:space="preserve"> w pokoju nr 11, w bud „B” Głównego Instytutu Górnictwa w Katowicach, Plac Gwarków 1, zgodnie z</w:t>
      </w:r>
      <w:r w:rsidR="00EC71DB">
        <w:t> </w:t>
      </w:r>
      <w:r w:rsidRPr="006F5271">
        <w:t>art. 86 ust. 2 UPZP.</w:t>
      </w:r>
    </w:p>
    <w:p w:rsidR="00AE43B9" w:rsidRPr="006F5271" w:rsidRDefault="00AE43B9" w:rsidP="00890A62">
      <w:pPr>
        <w:numPr>
          <w:ilvl w:val="0"/>
          <w:numId w:val="6"/>
        </w:numPr>
        <w:overflowPunct w:val="0"/>
        <w:autoSpaceDE w:val="0"/>
        <w:autoSpaceDN w:val="0"/>
        <w:adjustRightInd w:val="0"/>
        <w:spacing w:line="340" w:lineRule="exact"/>
        <w:ind w:left="709" w:hanging="709"/>
        <w:jc w:val="both"/>
        <w:textAlignment w:val="baseline"/>
        <w:rPr>
          <w:bCs/>
        </w:rPr>
      </w:pPr>
      <w:r w:rsidRPr="006F5271">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6F5271" w:rsidRDefault="00AE43B9" w:rsidP="00F312AD">
      <w:pPr>
        <w:pStyle w:val="Nagwek1"/>
        <w:tabs>
          <w:tab w:val="left" w:pos="2268"/>
        </w:tabs>
      </w:pPr>
      <w:bookmarkStart w:id="39" w:name="_Toc283275592"/>
      <w:bookmarkStart w:id="40" w:name="_Toc437420292"/>
      <w:r w:rsidRPr="006F5271">
        <w:t>ROZDZIAŁ XI</w:t>
      </w:r>
      <w:r w:rsidR="00291444">
        <w:t>X</w:t>
      </w:r>
      <w:r w:rsidRPr="006F5271">
        <w:t>.</w:t>
      </w:r>
      <w:r w:rsidRPr="006F5271">
        <w:tab/>
        <w:t>INFORMACJE O TRYBIE OTWARCIA I OCENY OFERT</w:t>
      </w:r>
      <w:bookmarkEnd w:id="39"/>
      <w:bookmarkEnd w:id="40"/>
    </w:p>
    <w:p w:rsidR="00AE43B9" w:rsidRPr="006F5271" w:rsidRDefault="00AE43B9" w:rsidP="00EC71DB">
      <w:pPr>
        <w:pStyle w:val="Styl"/>
        <w:tabs>
          <w:tab w:val="left" w:pos="720"/>
        </w:tabs>
        <w:spacing w:line="340" w:lineRule="exact"/>
        <w:ind w:left="720" w:right="74" w:hanging="720"/>
        <w:jc w:val="both"/>
        <w:rPr>
          <w:rFonts w:ascii="Times New Roman" w:hAnsi="Times New Roman" w:cs="Times New Roman"/>
        </w:rPr>
      </w:pPr>
      <w:r w:rsidRPr="006F5271">
        <w:rPr>
          <w:rFonts w:ascii="Times New Roman" w:hAnsi="Times New Roman" w:cs="Times New Roman"/>
        </w:rPr>
        <w:t>1.</w:t>
      </w:r>
      <w:r w:rsidRPr="006F5271">
        <w:rPr>
          <w:rFonts w:ascii="Times New Roman" w:hAnsi="Times New Roman" w:cs="Times New Roman"/>
        </w:rPr>
        <w:tab/>
        <w:t xml:space="preserve">Otwarcie ofert jest jawne. </w:t>
      </w:r>
    </w:p>
    <w:p w:rsidR="00AE43B9" w:rsidRPr="006F5271" w:rsidRDefault="00AE43B9" w:rsidP="00890A62">
      <w:pPr>
        <w:pStyle w:val="Styl"/>
        <w:numPr>
          <w:ilvl w:val="0"/>
          <w:numId w:val="7"/>
        </w:numPr>
        <w:tabs>
          <w:tab w:val="left" w:pos="720"/>
        </w:tabs>
        <w:spacing w:line="340" w:lineRule="exact"/>
        <w:ind w:left="720" w:right="74" w:hanging="720"/>
        <w:jc w:val="both"/>
        <w:rPr>
          <w:rFonts w:ascii="Times New Roman" w:hAnsi="Times New Roman" w:cs="Times New Roman"/>
        </w:rPr>
      </w:pPr>
      <w:r w:rsidRPr="006F5271">
        <w:rPr>
          <w:rFonts w:ascii="Times New Roman" w:hAnsi="Times New Roman" w:cs="Times New Roman"/>
        </w:rPr>
        <w:t xml:space="preserve">Bezpośrednio przed otwarciem ofert Zamawiający poda kwotę, jaką zamierza przeznaczyć na sfinansowanie niniejszego zamówienia (kwota brutto, wraz z podatkiem VAT). </w:t>
      </w:r>
    </w:p>
    <w:p w:rsidR="00AE43B9" w:rsidRPr="006F5271" w:rsidRDefault="00AE43B9" w:rsidP="00890A62">
      <w:pPr>
        <w:pStyle w:val="Styl"/>
        <w:numPr>
          <w:ilvl w:val="0"/>
          <w:numId w:val="7"/>
        </w:numPr>
        <w:tabs>
          <w:tab w:val="left" w:pos="720"/>
        </w:tabs>
        <w:spacing w:line="340" w:lineRule="exact"/>
        <w:ind w:left="720" w:right="74" w:hanging="720"/>
        <w:jc w:val="both"/>
        <w:rPr>
          <w:rFonts w:ascii="Times New Roman" w:hAnsi="Times New Roman" w:cs="Times New Roman"/>
        </w:rPr>
      </w:pPr>
      <w:r w:rsidRPr="006F5271">
        <w:rPr>
          <w:rFonts w:ascii="Times New Roman" w:hAnsi="Times New Roman" w:cs="Times New Roman"/>
        </w:rPr>
        <w:t xml:space="preserve">Podczas otwarcia kopert z ofertami, Zamawiający poda (odczyta) imię i nazwisko, nazwę (firmę) oraz adres (siedzibę) Wykonawcy, którego oferta jest otwierana, a także informacje dotyczące ceny </w:t>
      </w:r>
      <w:r w:rsidR="00560C32" w:rsidRPr="006F5271">
        <w:rPr>
          <w:rFonts w:ascii="Times New Roman" w:hAnsi="Times New Roman" w:cs="Times New Roman"/>
        </w:rPr>
        <w:t>brutto</w:t>
      </w:r>
      <w:r w:rsidR="00560C32">
        <w:rPr>
          <w:rFonts w:ascii="Times New Roman" w:hAnsi="Times New Roman" w:cs="Times New Roman"/>
        </w:rPr>
        <w:t xml:space="preserve"> usługi za 1 miesiąc </w:t>
      </w:r>
      <w:r w:rsidR="00DA654E">
        <w:rPr>
          <w:rFonts w:ascii="Times New Roman" w:hAnsi="Times New Roman" w:cs="Times New Roman"/>
        </w:rPr>
        <w:t>oraz doświadczenia wykonawcy</w:t>
      </w:r>
      <w:r w:rsidRPr="006F5271">
        <w:rPr>
          <w:rFonts w:ascii="Times New Roman" w:hAnsi="Times New Roman" w:cs="Times New Roman"/>
        </w:rPr>
        <w:t xml:space="preserve">. </w:t>
      </w:r>
    </w:p>
    <w:p w:rsidR="00AE43B9" w:rsidRPr="006F5271" w:rsidRDefault="00AE43B9" w:rsidP="00890A62">
      <w:pPr>
        <w:pStyle w:val="Styl"/>
        <w:numPr>
          <w:ilvl w:val="0"/>
          <w:numId w:val="7"/>
        </w:numPr>
        <w:tabs>
          <w:tab w:val="left" w:pos="720"/>
        </w:tabs>
        <w:spacing w:line="340" w:lineRule="exact"/>
        <w:ind w:left="720" w:right="74" w:hanging="720"/>
        <w:jc w:val="both"/>
        <w:rPr>
          <w:rFonts w:ascii="Times New Roman" w:hAnsi="Times New Roman" w:cs="Times New Roman"/>
        </w:rPr>
      </w:pPr>
      <w:r w:rsidRPr="006F5271">
        <w:rPr>
          <w:rFonts w:ascii="Times New Roman" w:hAnsi="Times New Roman" w:cs="Times New Roman"/>
        </w:rPr>
        <w:t>W przypadku, gdy Wykonawca nie był obecny przy otwieraniu ofert, na jego wniosek Zamawiający prześle mu wszystkie informacje, o których mowa w pkt. 2 i 3 niniejszego rozdziału.</w:t>
      </w:r>
    </w:p>
    <w:p w:rsidR="00AE43B9" w:rsidRPr="006F5271" w:rsidRDefault="00AE43B9" w:rsidP="00890A62">
      <w:pPr>
        <w:pStyle w:val="Styl"/>
        <w:numPr>
          <w:ilvl w:val="0"/>
          <w:numId w:val="7"/>
        </w:numPr>
        <w:tabs>
          <w:tab w:val="left" w:pos="720"/>
        </w:tabs>
        <w:spacing w:line="340" w:lineRule="exact"/>
        <w:ind w:left="720" w:right="74" w:hanging="720"/>
        <w:jc w:val="both"/>
        <w:rPr>
          <w:rFonts w:ascii="Times New Roman" w:hAnsi="Times New Roman" w:cs="Times New Roman"/>
        </w:rPr>
      </w:pPr>
      <w:r w:rsidRPr="006F5271">
        <w:rPr>
          <w:rFonts w:ascii="Times New Roman" w:hAnsi="Times New Roman" w:cs="Times New Roman"/>
        </w:rPr>
        <w:t>Zamawiający przyzna zamówienie Wykonawcy, który złoży ofertę niepodlegającą odrzuceniu, i która zostanie uznana za najkorzystniejszą (według kryteri</w:t>
      </w:r>
      <w:r w:rsidR="004E4EC4" w:rsidRPr="006F5271">
        <w:rPr>
          <w:rFonts w:ascii="Times New Roman" w:hAnsi="Times New Roman" w:cs="Times New Roman"/>
        </w:rPr>
        <w:t>um</w:t>
      </w:r>
      <w:r w:rsidRPr="006F5271">
        <w:rPr>
          <w:rFonts w:ascii="Times New Roman" w:hAnsi="Times New Roman" w:cs="Times New Roman"/>
        </w:rPr>
        <w:t xml:space="preserve"> wyboru oferty określony</w:t>
      </w:r>
      <w:r w:rsidR="004E4EC4" w:rsidRPr="006F5271">
        <w:rPr>
          <w:rFonts w:ascii="Times New Roman" w:hAnsi="Times New Roman" w:cs="Times New Roman"/>
        </w:rPr>
        <w:t>m</w:t>
      </w:r>
      <w:r w:rsidRPr="006F5271">
        <w:rPr>
          <w:rFonts w:ascii="Times New Roman" w:hAnsi="Times New Roman" w:cs="Times New Roman"/>
        </w:rPr>
        <w:t xml:space="preserve"> w niniejszej SIWZ). </w:t>
      </w:r>
    </w:p>
    <w:p w:rsidR="00AE43B9" w:rsidRPr="006F5271" w:rsidRDefault="00AE43B9" w:rsidP="00890A62">
      <w:pPr>
        <w:pStyle w:val="Styl"/>
        <w:numPr>
          <w:ilvl w:val="0"/>
          <w:numId w:val="7"/>
        </w:numPr>
        <w:tabs>
          <w:tab w:val="left" w:pos="720"/>
        </w:tabs>
        <w:spacing w:line="340" w:lineRule="exact"/>
        <w:ind w:left="720" w:right="74" w:hanging="720"/>
        <w:jc w:val="both"/>
        <w:rPr>
          <w:rFonts w:ascii="Times New Roman" w:hAnsi="Times New Roman" w:cs="Times New Roman"/>
        </w:rPr>
      </w:pPr>
      <w:r w:rsidRPr="006F5271">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6F5271">
        <w:rPr>
          <w:rFonts w:ascii="Times New Roman" w:hAnsi="Times New Roman" w:cs="Times New Roman"/>
        </w:rPr>
        <w:t>.</w:t>
      </w:r>
    </w:p>
    <w:p w:rsidR="00AE43B9" w:rsidRPr="006F5271" w:rsidRDefault="00AE43B9" w:rsidP="00307066">
      <w:pPr>
        <w:pStyle w:val="Nagwek1"/>
        <w:tabs>
          <w:tab w:val="left" w:pos="0"/>
        </w:tabs>
        <w:spacing w:after="120"/>
      </w:pPr>
      <w:bookmarkStart w:id="41" w:name="_Toc283275593"/>
      <w:bookmarkStart w:id="42" w:name="_Toc437420293"/>
      <w:r w:rsidRPr="006F5271">
        <w:t>ROZDZIAŁ XX.</w:t>
      </w:r>
      <w:r w:rsidRPr="006F5271">
        <w:tab/>
        <w:t>OPIS KRYTERIÓW, KTÓRYMI ZAMAWIAJĄCY BĘDZIE SIĘ KIEROWAŁ PRZY WYBORZE OFERTY, WRAZ Z PODANIEM ZNACZENIA TYCH KRYTERIÓW</w:t>
      </w:r>
      <w:bookmarkEnd w:id="41"/>
      <w:bookmarkEnd w:id="42"/>
    </w:p>
    <w:p w:rsidR="00233BBD" w:rsidRDefault="00233BBD" w:rsidP="006C4CA1">
      <w:pPr>
        <w:spacing w:line="340" w:lineRule="exact"/>
        <w:ind w:left="720" w:hanging="720"/>
        <w:jc w:val="both"/>
      </w:pPr>
      <w:bookmarkStart w:id="43" w:name="_Toc283275594"/>
      <w:r w:rsidRPr="00233BBD">
        <w:rPr>
          <w:bCs/>
        </w:rPr>
        <w:t>1.</w:t>
      </w:r>
      <w:r w:rsidRPr="00233BBD">
        <w:rPr>
          <w:bCs/>
        </w:rPr>
        <w:tab/>
        <w:t>W trakcie oceny ofert Zamawiający kierować się będzie zaproponowaną ceną ofertową brutto. Za najkorzystniejsza uznana zostanie oferta, nie podlegająca odrzuceniu, z najwyższą ilością punktów w wymienionym kryterium:</w:t>
      </w:r>
      <w:r w:rsidRPr="00233BBD">
        <w:rPr>
          <w:bCs/>
        </w:rPr>
        <w:tab/>
      </w:r>
      <w:r w:rsidRPr="00233BBD">
        <w:rPr>
          <w:bCs/>
        </w:rPr>
        <w:br/>
      </w:r>
      <w:r w:rsidRPr="00233BBD">
        <w:t>Wybór ofert dokonywany będzie w oparciu o ocenę następujących kryteriów:</w:t>
      </w:r>
    </w:p>
    <w:p w:rsidR="006C4CA1" w:rsidRPr="00233BBD" w:rsidRDefault="006C4CA1" w:rsidP="006C4CA1">
      <w:pPr>
        <w:spacing w:line="340" w:lineRule="exact"/>
        <w:ind w:left="720" w:hanging="720"/>
        <w:jc w:val="both"/>
      </w:pPr>
    </w:p>
    <w:p w:rsidR="00233BBD" w:rsidRPr="00233BBD" w:rsidRDefault="00233BBD" w:rsidP="00890A62">
      <w:pPr>
        <w:numPr>
          <w:ilvl w:val="0"/>
          <w:numId w:val="24"/>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233BBD">
        <w:t>cena</w:t>
      </w:r>
      <w:r w:rsidRPr="00233BBD">
        <w:tab/>
      </w:r>
      <w:r w:rsidRPr="00233BBD">
        <w:tab/>
      </w:r>
      <w:r w:rsidRPr="00233BBD">
        <w:tab/>
      </w:r>
      <w:r>
        <w:tab/>
        <w:t>- 9</w:t>
      </w:r>
      <w:r w:rsidRPr="00233BBD">
        <w:t>0%</w:t>
      </w:r>
    </w:p>
    <w:p w:rsidR="00233BBD" w:rsidRDefault="00233BBD" w:rsidP="00890A62">
      <w:pPr>
        <w:numPr>
          <w:ilvl w:val="0"/>
          <w:numId w:val="24"/>
        </w:numPr>
        <w:tabs>
          <w:tab w:val="left" w:pos="1276"/>
          <w:tab w:val="num" w:pos="1320"/>
          <w:tab w:val="left" w:pos="3686"/>
        </w:tabs>
        <w:overflowPunct w:val="0"/>
        <w:autoSpaceDE w:val="0"/>
        <w:autoSpaceDN w:val="0"/>
        <w:adjustRightInd w:val="0"/>
        <w:spacing w:line="360" w:lineRule="exact"/>
        <w:ind w:left="1320" w:hanging="600"/>
        <w:jc w:val="both"/>
        <w:textAlignment w:val="baseline"/>
      </w:pPr>
      <w:r>
        <w:t>doświadczenie wykonawcy</w:t>
      </w:r>
      <w:r w:rsidRPr="00233BBD">
        <w:tab/>
      </w:r>
      <w:r w:rsidRPr="00233BBD">
        <w:tab/>
      </w:r>
      <w:r w:rsidRPr="00233BBD">
        <w:tab/>
        <w:t xml:space="preserve">- </w:t>
      </w:r>
      <w:r>
        <w:t>1</w:t>
      </w:r>
      <w:r w:rsidRPr="00233BBD">
        <w:t>0%</w:t>
      </w:r>
    </w:p>
    <w:p w:rsidR="006C4CA1" w:rsidRPr="00233BBD" w:rsidRDefault="006C4CA1" w:rsidP="006C4CA1">
      <w:pPr>
        <w:tabs>
          <w:tab w:val="left" w:pos="1276"/>
          <w:tab w:val="num" w:pos="1320"/>
          <w:tab w:val="left" w:pos="3686"/>
        </w:tabs>
        <w:overflowPunct w:val="0"/>
        <w:autoSpaceDE w:val="0"/>
        <w:autoSpaceDN w:val="0"/>
        <w:adjustRightInd w:val="0"/>
        <w:spacing w:line="360" w:lineRule="exact"/>
        <w:ind w:left="1320"/>
        <w:jc w:val="both"/>
        <w:textAlignment w:val="baseline"/>
      </w:pPr>
    </w:p>
    <w:p w:rsidR="00233BBD" w:rsidRPr="00233BBD" w:rsidRDefault="00233BBD" w:rsidP="00890A62">
      <w:pPr>
        <w:numPr>
          <w:ilvl w:val="0"/>
          <w:numId w:val="42"/>
        </w:numPr>
        <w:spacing w:before="120" w:after="240" w:line="360" w:lineRule="exact"/>
        <w:jc w:val="both"/>
        <w:rPr>
          <w:i/>
          <w:u w:val="single"/>
        </w:rPr>
      </w:pPr>
      <w:r>
        <w:rPr>
          <w:i/>
          <w:u w:val="single"/>
        </w:rPr>
        <w:t>Sposób obliczania ceny - waga 9</w:t>
      </w:r>
      <w:r w:rsidRPr="00233BBD">
        <w:rPr>
          <w:i/>
          <w:u w:val="single"/>
        </w:rPr>
        <w:t>0%</w:t>
      </w:r>
    </w:p>
    <w:p w:rsidR="00233BBD" w:rsidRPr="00233BBD" w:rsidRDefault="00233BBD" w:rsidP="00233BBD">
      <w:pPr>
        <w:tabs>
          <w:tab w:val="left" w:pos="2552"/>
        </w:tabs>
        <w:ind w:firstLine="720"/>
        <w:jc w:val="both"/>
      </w:pPr>
      <w:r w:rsidRPr="00233BBD">
        <w:t xml:space="preserve">            CN</w:t>
      </w:r>
    </w:p>
    <w:p w:rsidR="00233BBD" w:rsidRPr="00233BBD" w:rsidRDefault="00233BBD" w:rsidP="00233BBD">
      <w:pPr>
        <w:ind w:firstLine="720"/>
        <w:jc w:val="both"/>
      </w:pPr>
      <w:r>
        <w:t>---------------------- x 100 x 9</w:t>
      </w:r>
      <w:r w:rsidRPr="00233BBD">
        <w:t>0% =.............. punktów</w:t>
      </w:r>
    </w:p>
    <w:p w:rsidR="00233BBD" w:rsidRPr="00233BBD" w:rsidRDefault="00233BBD" w:rsidP="00233BBD">
      <w:pPr>
        <w:tabs>
          <w:tab w:val="left" w:pos="2552"/>
        </w:tabs>
        <w:ind w:firstLine="720"/>
        <w:jc w:val="both"/>
      </w:pPr>
      <w:r w:rsidRPr="00233BBD">
        <w:t xml:space="preserve">             C</w:t>
      </w:r>
      <w:r w:rsidR="001D54C7">
        <w:t>A</w:t>
      </w:r>
    </w:p>
    <w:p w:rsidR="00B771F9" w:rsidRDefault="00B771F9" w:rsidP="00233BBD">
      <w:pPr>
        <w:ind w:firstLine="720"/>
        <w:jc w:val="both"/>
      </w:pPr>
    </w:p>
    <w:p w:rsidR="00AB07D5" w:rsidRDefault="00AB07D5" w:rsidP="00233BBD">
      <w:pPr>
        <w:ind w:firstLine="720"/>
        <w:jc w:val="both"/>
      </w:pPr>
    </w:p>
    <w:p w:rsidR="00233BBD" w:rsidRPr="00233BBD" w:rsidRDefault="00233BBD" w:rsidP="00233BBD">
      <w:pPr>
        <w:ind w:firstLine="720"/>
        <w:jc w:val="both"/>
      </w:pPr>
      <w:r w:rsidRPr="00233BBD">
        <w:t>wyjaśnienie:</w:t>
      </w:r>
    </w:p>
    <w:p w:rsidR="00233BBD" w:rsidRPr="00233BBD" w:rsidRDefault="00233BBD" w:rsidP="00233BBD">
      <w:pPr>
        <w:ind w:firstLine="720"/>
        <w:jc w:val="both"/>
      </w:pPr>
      <w:r w:rsidRPr="00233BBD">
        <w:t xml:space="preserve">                      CN - cena oferty najkorzystniejszej</w:t>
      </w:r>
    </w:p>
    <w:p w:rsidR="00233BBD" w:rsidRPr="00233BBD" w:rsidRDefault="00233BBD" w:rsidP="00233BBD">
      <w:pPr>
        <w:ind w:firstLine="720"/>
        <w:jc w:val="both"/>
      </w:pPr>
      <w:r w:rsidRPr="00233BBD">
        <w:t xml:space="preserve">                      C</w:t>
      </w:r>
      <w:r w:rsidR="001D54C7">
        <w:t>A</w:t>
      </w:r>
      <w:r w:rsidRPr="00233BBD">
        <w:t xml:space="preserve"> - cena oferty analizowanej</w:t>
      </w:r>
    </w:p>
    <w:p w:rsidR="00233BBD" w:rsidRDefault="00233BBD" w:rsidP="00890A62">
      <w:pPr>
        <w:numPr>
          <w:ilvl w:val="0"/>
          <w:numId w:val="42"/>
        </w:numPr>
        <w:tabs>
          <w:tab w:val="left" w:pos="3686"/>
        </w:tabs>
        <w:spacing w:before="120" w:after="240" w:line="360" w:lineRule="exact"/>
        <w:jc w:val="both"/>
        <w:rPr>
          <w:i/>
          <w:u w:val="single"/>
        </w:rPr>
      </w:pPr>
      <w:r w:rsidRPr="00B771F9">
        <w:rPr>
          <w:i/>
          <w:u w:val="single"/>
        </w:rPr>
        <w:t>Sposób obliczenia doświadczenia wykonawcy - waga 10%</w:t>
      </w:r>
    </w:p>
    <w:p w:rsidR="00B771F9" w:rsidRPr="00233BBD" w:rsidRDefault="00B771F9" w:rsidP="006C4CA1">
      <w:pPr>
        <w:tabs>
          <w:tab w:val="left" w:pos="2552"/>
        </w:tabs>
        <w:ind w:firstLine="720"/>
        <w:jc w:val="both"/>
      </w:pPr>
      <w:r w:rsidRPr="00233BBD">
        <w:t xml:space="preserve">            </w:t>
      </w:r>
      <w:r>
        <w:t>D</w:t>
      </w:r>
      <w:r w:rsidR="001D54C7">
        <w:t>A</w:t>
      </w:r>
    </w:p>
    <w:p w:rsidR="00B771F9" w:rsidRPr="00233BBD" w:rsidRDefault="00B771F9" w:rsidP="006C4CA1">
      <w:pPr>
        <w:ind w:firstLine="720"/>
        <w:jc w:val="both"/>
      </w:pPr>
      <w:r>
        <w:t>---------------------- x 100 x 1</w:t>
      </w:r>
      <w:r w:rsidRPr="00233BBD">
        <w:t>0% =.............. punktów</w:t>
      </w:r>
    </w:p>
    <w:p w:rsidR="00B771F9" w:rsidRPr="00233BBD" w:rsidRDefault="00B771F9" w:rsidP="006C4CA1">
      <w:pPr>
        <w:tabs>
          <w:tab w:val="left" w:pos="2552"/>
        </w:tabs>
        <w:ind w:firstLine="720"/>
        <w:jc w:val="both"/>
      </w:pPr>
      <w:r w:rsidRPr="00233BBD">
        <w:t xml:space="preserve">            </w:t>
      </w:r>
      <w:r>
        <w:t>D</w:t>
      </w:r>
      <w:r w:rsidR="006C4CA1">
        <w:t>N</w:t>
      </w:r>
    </w:p>
    <w:p w:rsidR="00B771F9" w:rsidRDefault="00B771F9" w:rsidP="00B771F9">
      <w:pPr>
        <w:ind w:firstLine="720"/>
        <w:jc w:val="both"/>
      </w:pPr>
    </w:p>
    <w:p w:rsidR="00B771F9" w:rsidRPr="00233BBD" w:rsidRDefault="00B771F9" w:rsidP="00B771F9">
      <w:pPr>
        <w:ind w:firstLine="720"/>
        <w:jc w:val="both"/>
      </w:pPr>
      <w:r w:rsidRPr="00233BBD">
        <w:t>wyjaśnienie:</w:t>
      </w:r>
    </w:p>
    <w:p w:rsidR="00B771F9" w:rsidRPr="00233BBD" w:rsidRDefault="00B771F9" w:rsidP="00B771F9">
      <w:pPr>
        <w:ind w:firstLine="720"/>
        <w:jc w:val="both"/>
      </w:pPr>
      <w:r w:rsidRPr="00233BBD">
        <w:t xml:space="preserve">                      </w:t>
      </w:r>
      <w:r>
        <w:t>D</w:t>
      </w:r>
      <w:r w:rsidRPr="00233BBD">
        <w:t xml:space="preserve">N - </w:t>
      </w:r>
      <w:r>
        <w:t>doświadczenie</w:t>
      </w:r>
      <w:r w:rsidRPr="00233BBD">
        <w:t xml:space="preserve"> </w:t>
      </w:r>
      <w:r>
        <w:t xml:space="preserve">(ilość </w:t>
      </w:r>
      <w:r w:rsidR="00EC5C39">
        <w:t>punktów za</w:t>
      </w:r>
      <w:r>
        <w:t xml:space="preserve"> usług</w:t>
      </w:r>
      <w:r w:rsidR="00EC5C39">
        <w:t>i</w:t>
      </w:r>
      <w:r>
        <w:t>)</w:t>
      </w:r>
      <w:r w:rsidR="006C4CA1">
        <w:t xml:space="preserve"> </w:t>
      </w:r>
      <w:r w:rsidRPr="00233BBD">
        <w:t>oferty najkorzystniejszej</w:t>
      </w:r>
    </w:p>
    <w:p w:rsidR="00B771F9" w:rsidRPr="00233BBD" w:rsidRDefault="00B771F9" w:rsidP="00B771F9">
      <w:pPr>
        <w:ind w:firstLine="720"/>
        <w:jc w:val="both"/>
      </w:pPr>
      <w:r w:rsidRPr="00233BBD">
        <w:t xml:space="preserve">                      </w:t>
      </w:r>
      <w:r>
        <w:t>D</w:t>
      </w:r>
      <w:r w:rsidR="001D54C7">
        <w:t>A</w:t>
      </w:r>
      <w:r w:rsidRPr="00233BBD">
        <w:t xml:space="preserve"> - </w:t>
      </w:r>
      <w:r>
        <w:t>doświadczenie (</w:t>
      </w:r>
      <w:r w:rsidR="00EC5C39">
        <w:t>ilość punktów za usługi</w:t>
      </w:r>
      <w:r>
        <w:t>)</w:t>
      </w:r>
      <w:r w:rsidRPr="00233BBD">
        <w:t xml:space="preserve"> oferty analizowanej</w:t>
      </w:r>
    </w:p>
    <w:p w:rsidR="00B771F9" w:rsidRDefault="00B771F9" w:rsidP="00B771F9">
      <w:pPr>
        <w:pStyle w:val="NormalnyWeb"/>
        <w:spacing w:line="320" w:lineRule="exact"/>
        <w:ind w:left="765"/>
        <w:jc w:val="both"/>
      </w:pPr>
    </w:p>
    <w:p w:rsidR="001E0E08" w:rsidRDefault="001E0E08" w:rsidP="001E0E08">
      <w:pPr>
        <w:pStyle w:val="NormalnyWeb"/>
        <w:spacing w:line="360" w:lineRule="exact"/>
        <w:ind w:left="720"/>
        <w:jc w:val="both"/>
      </w:pPr>
      <w:r>
        <w:t>Zamawiający za każdy wykazany kontrakt</w:t>
      </w:r>
      <w:r w:rsidR="002C7620">
        <w:t xml:space="preserve"> wykonany/wykonywany </w:t>
      </w:r>
      <w:r w:rsidR="00EC5C39" w:rsidRPr="00824404">
        <w:rPr>
          <w:rFonts w:eastAsia="Arial,Italic"/>
        </w:rPr>
        <w:t xml:space="preserve">w okresie ostatnich trzech lat przed upływem terminu składania </w:t>
      </w:r>
      <w:r w:rsidR="00EC5C39">
        <w:rPr>
          <w:rFonts w:eastAsia="Arial,Italic"/>
        </w:rPr>
        <w:t>ofert</w:t>
      </w:r>
      <w:r w:rsidR="00EC5C39" w:rsidRPr="00824404">
        <w:rPr>
          <w:rFonts w:eastAsia="Arial,Italic"/>
        </w:rPr>
        <w:t>, a jeżeli okres prowadzenia działalności jest krótszy – w tym okresie</w:t>
      </w:r>
      <w:r w:rsidR="00EC5C39">
        <w:rPr>
          <w:rFonts w:eastAsia="Arial,Italic"/>
        </w:rPr>
        <w:t xml:space="preserve">, </w:t>
      </w:r>
      <w:r>
        <w:t xml:space="preserve">ujęty w zestawieniu zgodnie z załącznikiem nr </w:t>
      </w:r>
      <w:r w:rsidR="00232A82">
        <w:t>5</w:t>
      </w:r>
      <w:r>
        <w:t xml:space="preserve"> do SIWZ odpowiadający swoim rodzajem i wartością usłudze stanowiącej przedmiot zamówienia, polegający na: co najmniej </w:t>
      </w:r>
      <w:r w:rsidR="00232A82">
        <w:t>5</w:t>
      </w:r>
      <w:r>
        <w:t xml:space="preserve"> miesięcznej (czas realizacji na podstawie jednej umowy trwał nieprzerwanie minimum </w:t>
      </w:r>
      <w:r w:rsidR="00232A82">
        <w:t>5</w:t>
      </w:r>
      <w:r>
        <w:t xml:space="preserve"> miesięcy) bezpośredniej fizycznej i całodobowej ochronie </w:t>
      </w:r>
      <w:r w:rsidRPr="003F055F">
        <w:t>osób i mienia wraz z ochroną techniczną, wykonan</w:t>
      </w:r>
      <w:r w:rsidR="002C7620">
        <w:t>y</w:t>
      </w:r>
      <w:r w:rsidRPr="003F055F">
        <w:t>/ wykonywan</w:t>
      </w:r>
      <w:r w:rsidR="002C7620">
        <w:t>y</w:t>
      </w:r>
      <w:r w:rsidRPr="003F055F">
        <w:t xml:space="preserve"> w obiektach użyteczności publicznej o wartości co najmniej </w:t>
      </w:r>
      <w:r w:rsidR="00232A82">
        <w:t>8</w:t>
      </w:r>
      <w:r w:rsidRPr="003F055F">
        <w:t>00</w:t>
      </w:r>
      <w:r w:rsidR="002C7620">
        <w:t> </w:t>
      </w:r>
      <w:r w:rsidRPr="003F055F">
        <w:t>000,00 zł netto każdy. Przy czym za obiekt uż</w:t>
      </w:r>
      <w:r>
        <w:t>yteczności publicznej - uznany będzie budynek przeznaczony dla administracji publicznej, wymiaru sprawiedliwości, kultury, kultu religijnego, oświaty, szkolnictwa wyższego, nauki, opieki zdrowotnej, opieki społecznej i socjalnej, obsługi bankowej, handlu, gastronomii, usług, turystyki, sportu, obsługi pasażerów w transporcie kolejowym, drogowym, lotniczym lub wodnym, poczty lub telekomunikacji oraz inny ogólnodostępny budynek przeznaczony do wykonywania podobnych funkcji; za budynek użyteczności publicznej uznaje się także budynek biurowy i socjalny przyzna:</w:t>
      </w:r>
    </w:p>
    <w:p w:rsidR="001E0E08" w:rsidRDefault="001E0E08" w:rsidP="001E0E08">
      <w:pPr>
        <w:pStyle w:val="NormalnyWeb"/>
        <w:spacing w:line="360" w:lineRule="exact"/>
        <w:ind w:left="1440" w:hanging="720"/>
        <w:jc w:val="both"/>
      </w:pPr>
      <w:r>
        <w:t>-</w:t>
      </w:r>
      <w:r>
        <w:tab/>
        <w:t>10 punktów - za każdy wykazany kontrakt z wykorzystaniem formacji SUFO</w:t>
      </w:r>
      <w:r w:rsidR="003F6990">
        <w:t>.</w:t>
      </w:r>
    </w:p>
    <w:p w:rsidR="001E0E08" w:rsidRDefault="001E0E08" w:rsidP="001E0E08">
      <w:pPr>
        <w:pStyle w:val="NormalnyWeb"/>
        <w:spacing w:line="320" w:lineRule="exact"/>
        <w:ind w:left="765"/>
        <w:jc w:val="both"/>
      </w:pPr>
      <w:r>
        <w:t>-</w:t>
      </w:r>
      <w:r>
        <w:tab/>
        <w:t xml:space="preserve">5 punktów - za każdy wykazany kontrakt bez formacji SUFO. </w:t>
      </w:r>
    </w:p>
    <w:p w:rsidR="00233BBD" w:rsidRPr="00233BBD" w:rsidRDefault="00233BBD" w:rsidP="00890A62">
      <w:pPr>
        <w:numPr>
          <w:ilvl w:val="0"/>
          <w:numId w:val="26"/>
        </w:numPr>
        <w:tabs>
          <w:tab w:val="clear" w:pos="567"/>
          <w:tab w:val="num" w:pos="720"/>
        </w:tabs>
        <w:spacing w:line="360" w:lineRule="exact"/>
        <w:ind w:left="720" w:hanging="720"/>
        <w:jc w:val="both"/>
        <w:rPr>
          <w:bCs/>
        </w:rPr>
      </w:pPr>
      <w:r w:rsidRPr="00233BBD">
        <w:t>Wyliczenie punktów zostanie dokonane z dokładnością do dwóch miejsc po przecinku, zgodnie z matematycznymi zasadami zaokrąglania.</w:t>
      </w:r>
    </w:p>
    <w:p w:rsidR="00233BBD" w:rsidRPr="00233BBD" w:rsidRDefault="00233BBD" w:rsidP="00890A62">
      <w:pPr>
        <w:numPr>
          <w:ilvl w:val="0"/>
          <w:numId w:val="26"/>
        </w:numPr>
        <w:tabs>
          <w:tab w:val="clear" w:pos="567"/>
          <w:tab w:val="num" w:pos="720"/>
        </w:tabs>
        <w:spacing w:line="360" w:lineRule="exact"/>
        <w:ind w:left="720" w:hanging="720"/>
        <w:jc w:val="both"/>
      </w:pPr>
      <w:r w:rsidRPr="00233BBD">
        <w:rPr>
          <w:bCs/>
        </w:rPr>
        <w:t>Zamawiający</w:t>
      </w:r>
      <w:r w:rsidRPr="00233BBD">
        <w:t xml:space="preserve"> udzieli zamówienia Wykonawcy, którego oferta:</w:t>
      </w:r>
    </w:p>
    <w:p w:rsidR="00233BBD" w:rsidRPr="00233BBD" w:rsidRDefault="00233BBD" w:rsidP="00890A62">
      <w:pPr>
        <w:numPr>
          <w:ilvl w:val="2"/>
          <w:numId w:val="25"/>
        </w:numPr>
        <w:tabs>
          <w:tab w:val="clear" w:pos="2547"/>
          <w:tab w:val="num" w:pos="1320"/>
        </w:tabs>
        <w:spacing w:line="360" w:lineRule="exact"/>
        <w:ind w:left="1320" w:hanging="600"/>
        <w:jc w:val="both"/>
      </w:pPr>
      <w:r w:rsidRPr="00233BBD">
        <w:t xml:space="preserve">jest zgodna z ustawą, </w:t>
      </w:r>
    </w:p>
    <w:p w:rsidR="00233BBD" w:rsidRPr="00233BBD" w:rsidRDefault="00233BBD" w:rsidP="00890A62">
      <w:pPr>
        <w:numPr>
          <w:ilvl w:val="2"/>
          <w:numId w:val="25"/>
        </w:numPr>
        <w:tabs>
          <w:tab w:val="clear" w:pos="2547"/>
          <w:tab w:val="num" w:pos="1320"/>
        </w:tabs>
        <w:spacing w:line="360" w:lineRule="exact"/>
        <w:ind w:left="1320" w:hanging="600"/>
        <w:jc w:val="both"/>
      </w:pPr>
      <w:r w:rsidRPr="00233BBD">
        <w:t>odpowiada wszystkim wymaganiom zawartym w SIWZ,</w:t>
      </w:r>
    </w:p>
    <w:p w:rsidR="00233BBD" w:rsidRPr="00233BBD" w:rsidRDefault="00233BBD" w:rsidP="00890A62">
      <w:pPr>
        <w:numPr>
          <w:ilvl w:val="2"/>
          <w:numId w:val="25"/>
        </w:numPr>
        <w:tabs>
          <w:tab w:val="clear" w:pos="2547"/>
          <w:tab w:val="num" w:pos="1320"/>
        </w:tabs>
        <w:spacing w:line="360" w:lineRule="exact"/>
        <w:ind w:left="1320" w:hanging="600"/>
        <w:jc w:val="both"/>
        <w:rPr>
          <w:bCs/>
          <w:iCs/>
        </w:rPr>
      </w:pPr>
      <w:r w:rsidRPr="00233BBD">
        <w:t xml:space="preserve">została uznana przez Zamawiającego za najkorzystniejszą. </w:t>
      </w:r>
    </w:p>
    <w:p w:rsidR="00233BBD" w:rsidRPr="00233BBD" w:rsidRDefault="00233BBD" w:rsidP="00890A62">
      <w:pPr>
        <w:numPr>
          <w:ilvl w:val="0"/>
          <w:numId w:val="26"/>
        </w:numPr>
        <w:tabs>
          <w:tab w:val="clear" w:pos="567"/>
          <w:tab w:val="num" w:pos="720"/>
        </w:tabs>
        <w:suppressAutoHyphens/>
        <w:spacing w:line="360" w:lineRule="exact"/>
        <w:ind w:left="720" w:hanging="720"/>
        <w:jc w:val="both"/>
      </w:pPr>
      <w:r w:rsidRPr="00233BBD">
        <w:t>Jeżeli nie będzie możliwy wybór najkorzystniejszej oferty z uwagi, iż zostaną złożone oferty które uzyskają taką samą ilość punktów, Zamawiający wybiera ofertę z niższą ceną zgodnie z art.91 ust.4.</w:t>
      </w:r>
    </w:p>
    <w:p w:rsidR="00233BBD" w:rsidRPr="00233BBD" w:rsidRDefault="00233BBD" w:rsidP="00890A62">
      <w:pPr>
        <w:numPr>
          <w:ilvl w:val="0"/>
          <w:numId w:val="26"/>
        </w:numPr>
        <w:tabs>
          <w:tab w:val="clear" w:pos="567"/>
          <w:tab w:val="num" w:pos="720"/>
        </w:tabs>
        <w:spacing w:line="360" w:lineRule="exact"/>
        <w:ind w:left="720" w:hanging="720"/>
        <w:jc w:val="both"/>
        <w:rPr>
          <w:bCs/>
          <w:iCs/>
        </w:rPr>
      </w:pPr>
      <w:r w:rsidRPr="00233BBD">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p>
    <w:p w:rsidR="00AE43B9" w:rsidRPr="006F5271" w:rsidRDefault="00AE43B9" w:rsidP="00307066">
      <w:pPr>
        <w:pStyle w:val="Nagwek1"/>
        <w:tabs>
          <w:tab w:val="left" w:pos="2268"/>
        </w:tabs>
        <w:spacing w:after="120"/>
        <w:ind w:left="2268" w:hanging="2268"/>
      </w:pPr>
      <w:bookmarkStart w:id="44" w:name="_Toc437420294"/>
      <w:r w:rsidRPr="006F5271">
        <w:t>ROZDZIAŁ XX</w:t>
      </w:r>
      <w:r w:rsidR="00291444">
        <w:t>I</w:t>
      </w:r>
      <w:r w:rsidRPr="006F5271">
        <w:t>.</w:t>
      </w:r>
      <w:r w:rsidRPr="006F5271">
        <w:tab/>
        <w:t>INFORMACJA NA TEMAT MOŻLIWOŚCI ROZLICZANIA SIĘ W WALUTACH OBCYCH</w:t>
      </w:r>
      <w:bookmarkEnd w:id="43"/>
      <w:bookmarkEnd w:id="44"/>
    </w:p>
    <w:p w:rsidR="00AE43B9" w:rsidRPr="006F5271" w:rsidRDefault="00AE43B9" w:rsidP="00F312AD">
      <w:pPr>
        <w:spacing w:line="320" w:lineRule="exact"/>
        <w:ind w:right="72"/>
        <w:jc w:val="both"/>
      </w:pPr>
      <w:r w:rsidRPr="006F5271">
        <w:t>Zamawiający będzie rozliczał się z Wykonawcą wyłącznie w walucie polskiej.</w:t>
      </w:r>
    </w:p>
    <w:p w:rsidR="00096642" w:rsidRPr="006F5271" w:rsidRDefault="00096642" w:rsidP="00890A62">
      <w:pPr>
        <w:pStyle w:val="Nagwek1"/>
        <w:numPr>
          <w:ilvl w:val="0"/>
          <w:numId w:val="20"/>
        </w:numPr>
        <w:tabs>
          <w:tab w:val="left" w:pos="2340"/>
        </w:tabs>
        <w:suppressAutoHyphens/>
        <w:spacing w:after="120"/>
        <w:ind w:left="431" w:hanging="431"/>
      </w:pPr>
      <w:bookmarkStart w:id="45" w:name="_Toc301723540"/>
      <w:bookmarkStart w:id="46" w:name="_Toc304901276"/>
      <w:bookmarkStart w:id="47" w:name="_Toc321477835"/>
      <w:bookmarkStart w:id="48" w:name="_Toc437420295"/>
      <w:bookmarkStart w:id="49" w:name="_Toc283275595"/>
      <w:r w:rsidRPr="006F5271">
        <w:t>ROZDZIAŁ XXI</w:t>
      </w:r>
      <w:r w:rsidR="00291444">
        <w:t>I</w:t>
      </w:r>
      <w:r w:rsidRPr="006F5271">
        <w:t>.</w:t>
      </w:r>
      <w:r w:rsidRPr="006F5271">
        <w:tab/>
        <w:t>ZABEZPIECZENIE NALEŻYTEGO WYKONANIA UMOWY</w:t>
      </w:r>
      <w:bookmarkEnd w:id="45"/>
      <w:bookmarkEnd w:id="46"/>
      <w:bookmarkEnd w:id="47"/>
      <w:bookmarkEnd w:id="48"/>
    </w:p>
    <w:p w:rsidR="00096642" w:rsidRPr="006F5271" w:rsidRDefault="00096642" w:rsidP="00AB07D5">
      <w:pPr>
        <w:numPr>
          <w:ilvl w:val="0"/>
          <w:numId w:val="19"/>
        </w:numPr>
        <w:suppressAutoHyphens/>
        <w:overflowPunct w:val="0"/>
        <w:autoSpaceDE w:val="0"/>
        <w:spacing w:line="340" w:lineRule="exact"/>
        <w:ind w:left="720" w:hanging="720"/>
        <w:jc w:val="both"/>
        <w:textAlignment w:val="baseline"/>
        <w:rPr>
          <w:rFonts w:eastAsia="Arial"/>
        </w:rPr>
      </w:pPr>
      <w:r w:rsidRPr="006F5271">
        <w:rPr>
          <w:rFonts w:eastAsia="Arial"/>
        </w:rPr>
        <w:t xml:space="preserve">Zamawiający będzie żądać od Wykonawcy, którego oferta zostanie wybrana, wniesienia zabezpieczenia należytego wykonania umowy </w:t>
      </w:r>
      <w:r w:rsidRPr="006F5271">
        <w:rPr>
          <w:rFonts w:eastAsia="Arial"/>
          <w:u w:val="single"/>
        </w:rPr>
        <w:t xml:space="preserve">w </w:t>
      </w:r>
      <w:r w:rsidRPr="006F5271">
        <w:rPr>
          <w:rFonts w:eastAsia="Arial"/>
          <w:b/>
          <w:u w:val="single"/>
        </w:rPr>
        <w:t xml:space="preserve">wysokości </w:t>
      </w:r>
      <w:r w:rsidR="006F5271" w:rsidRPr="006F5271">
        <w:rPr>
          <w:rFonts w:eastAsia="Arial"/>
          <w:b/>
          <w:u w:val="single"/>
        </w:rPr>
        <w:t>2</w:t>
      </w:r>
      <w:r w:rsidRPr="006F5271">
        <w:rPr>
          <w:rFonts w:eastAsia="Arial"/>
          <w:b/>
          <w:u w:val="single"/>
        </w:rPr>
        <w:t>% ceny brutto całkowitej</w:t>
      </w:r>
      <w:r w:rsidRPr="006F5271">
        <w:rPr>
          <w:rFonts w:eastAsia="Arial"/>
          <w:u w:val="single"/>
        </w:rPr>
        <w:t xml:space="preserve"> podanej w ofercie</w:t>
      </w:r>
      <w:r w:rsidRPr="006F5271">
        <w:rPr>
          <w:rFonts w:eastAsia="Arial"/>
        </w:rPr>
        <w:t>.</w:t>
      </w:r>
    </w:p>
    <w:p w:rsidR="00096642" w:rsidRPr="006F5271" w:rsidRDefault="00096642" w:rsidP="00AB07D5">
      <w:pPr>
        <w:numPr>
          <w:ilvl w:val="0"/>
          <w:numId w:val="19"/>
        </w:numPr>
        <w:tabs>
          <w:tab w:val="clear" w:pos="0"/>
          <w:tab w:val="num" w:pos="709"/>
        </w:tabs>
        <w:suppressAutoHyphens/>
        <w:overflowPunct w:val="0"/>
        <w:autoSpaceDE w:val="0"/>
        <w:spacing w:line="340" w:lineRule="exact"/>
        <w:ind w:left="709" w:hanging="709"/>
        <w:jc w:val="both"/>
        <w:textAlignment w:val="baseline"/>
        <w:rPr>
          <w:rFonts w:eastAsia="Arial"/>
        </w:rPr>
      </w:pPr>
      <w:r w:rsidRPr="006F5271">
        <w:rPr>
          <w:rFonts w:eastAsia="Arial"/>
        </w:rPr>
        <w:t>Zabezpieczenie należytego wykonania może być wnoszone w jednej lub kilku następujących formach:</w:t>
      </w:r>
    </w:p>
    <w:p w:rsidR="00096642" w:rsidRPr="006F5271" w:rsidRDefault="00096642" w:rsidP="00AB07D5">
      <w:pPr>
        <w:suppressAutoHyphens/>
        <w:spacing w:line="340" w:lineRule="exact"/>
        <w:ind w:left="1134" w:hanging="425"/>
        <w:jc w:val="both"/>
        <w:rPr>
          <w:rFonts w:eastAsia="Arial"/>
        </w:rPr>
      </w:pPr>
      <w:r w:rsidRPr="006F5271">
        <w:rPr>
          <w:rFonts w:eastAsia="Arial"/>
        </w:rPr>
        <w:t>-</w:t>
      </w:r>
      <w:r w:rsidR="001B7332">
        <w:rPr>
          <w:rFonts w:eastAsia="Arial"/>
        </w:rPr>
        <w:tab/>
      </w:r>
      <w:r w:rsidRPr="006F5271">
        <w:rPr>
          <w:rFonts w:eastAsia="Arial"/>
        </w:rPr>
        <w:t>pieniądzu;</w:t>
      </w:r>
    </w:p>
    <w:p w:rsidR="00096642" w:rsidRPr="006F5271" w:rsidRDefault="00096642" w:rsidP="00AB07D5">
      <w:pPr>
        <w:suppressAutoHyphens/>
        <w:spacing w:line="340" w:lineRule="exact"/>
        <w:ind w:left="1134" w:hanging="425"/>
        <w:jc w:val="both"/>
        <w:rPr>
          <w:rFonts w:eastAsia="Arial"/>
        </w:rPr>
      </w:pPr>
      <w:r w:rsidRPr="006F5271">
        <w:rPr>
          <w:rFonts w:eastAsia="Arial"/>
        </w:rPr>
        <w:t>-</w:t>
      </w:r>
      <w:r w:rsidR="001B7332">
        <w:rPr>
          <w:rFonts w:eastAsia="Arial"/>
        </w:rPr>
        <w:tab/>
      </w:r>
      <w:r w:rsidRPr="006F5271">
        <w:rPr>
          <w:rFonts w:eastAsia="Arial"/>
        </w:rPr>
        <w:t>poręczeniach bankowych lub poręczeniach spółdzielczej kasy oszczędnościowo-kredytowej, z tym, że poręczenie kasy jest zawsze poręczeniem pieniężnym;</w:t>
      </w:r>
    </w:p>
    <w:p w:rsidR="00096642" w:rsidRPr="006F5271" w:rsidRDefault="00096642" w:rsidP="00AB07D5">
      <w:pPr>
        <w:suppressAutoHyphens/>
        <w:spacing w:line="340" w:lineRule="exact"/>
        <w:ind w:left="1134" w:hanging="425"/>
        <w:jc w:val="both"/>
        <w:rPr>
          <w:rFonts w:eastAsia="Arial"/>
        </w:rPr>
      </w:pPr>
      <w:r w:rsidRPr="006F5271">
        <w:rPr>
          <w:rFonts w:eastAsia="Arial"/>
        </w:rPr>
        <w:t>-</w:t>
      </w:r>
      <w:r w:rsidR="001B7332">
        <w:rPr>
          <w:rFonts w:eastAsia="Arial"/>
        </w:rPr>
        <w:tab/>
      </w:r>
      <w:r w:rsidRPr="006F5271">
        <w:rPr>
          <w:rFonts w:eastAsia="Arial"/>
        </w:rPr>
        <w:t>gwarancjach bankowych;</w:t>
      </w:r>
    </w:p>
    <w:p w:rsidR="00096642" w:rsidRPr="006F5271" w:rsidRDefault="00096642" w:rsidP="00AB07D5">
      <w:pPr>
        <w:suppressAutoHyphens/>
        <w:spacing w:line="340" w:lineRule="exact"/>
        <w:ind w:left="1134" w:hanging="425"/>
        <w:jc w:val="both"/>
        <w:rPr>
          <w:rFonts w:eastAsia="Arial"/>
        </w:rPr>
      </w:pPr>
      <w:r w:rsidRPr="006F5271">
        <w:rPr>
          <w:rFonts w:eastAsia="Arial"/>
        </w:rPr>
        <w:t>-</w:t>
      </w:r>
      <w:r w:rsidR="001B7332">
        <w:rPr>
          <w:rFonts w:eastAsia="Arial"/>
        </w:rPr>
        <w:tab/>
      </w:r>
      <w:r w:rsidRPr="006F5271">
        <w:rPr>
          <w:rFonts w:eastAsia="Arial"/>
        </w:rPr>
        <w:t>gwarancjach ubezpieczeniowych;</w:t>
      </w:r>
    </w:p>
    <w:p w:rsidR="00096642" w:rsidRPr="006F5271" w:rsidRDefault="00096642" w:rsidP="00AB07D5">
      <w:pPr>
        <w:suppressAutoHyphens/>
        <w:spacing w:line="340" w:lineRule="exact"/>
        <w:ind w:left="1134" w:hanging="425"/>
        <w:jc w:val="both"/>
        <w:rPr>
          <w:rFonts w:eastAsia="Arial"/>
        </w:rPr>
      </w:pPr>
      <w:r w:rsidRPr="006F5271">
        <w:rPr>
          <w:rFonts w:eastAsia="Arial"/>
        </w:rPr>
        <w:t>-</w:t>
      </w:r>
      <w:r w:rsidR="001B7332">
        <w:rPr>
          <w:rFonts w:eastAsia="Arial"/>
        </w:rPr>
        <w:tab/>
      </w:r>
      <w:r w:rsidRPr="006F5271">
        <w:rPr>
          <w:rFonts w:eastAsia="Arial"/>
        </w:rPr>
        <w:t>poręczeniach udzielanych przez podmioty, o których mowa w art. 6b ust. 5 pkt 2 ustawy z dnia 9 listopada 2000 r. o utworzeniu Polskiej Agencji Rozwoju Przedsiębiorczości (Dz. U. z 2007 r. Nr 42, poz. 275) (Dz. U. Nr 109, poz. 1158, z późniejszymi zmianami).</w:t>
      </w:r>
    </w:p>
    <w:p w:rsidR="00096642" w:rsidRPr="006F5271" w:rsidRDefault="00096642" w:rsidP="00AB07D5">
      <w:pPr>
        <w:numPr>
          <w:ilvl w:val="0"/>
          <w:numId w:val="19"/>
        </w:numPr>
        <w:tabs>
          <w:tab w:val="left" w:pos="720"/>
        </w:tabs>
        <w:suppressAutoHyphens/>
        <w:overflowPunct w:val="0"/>
        <w:autoSpaceDE w:val="0"/>
        <w:spacing w:line="340" w:lineRule="exact"/>
        <w:ind w:left="720" w:hanging="720"/>
        <w:jc w:val="both"/>
        <w:textAlignment w:val="baseline"/>
        <w:rPr>
          <w:rFonts w:eastAsia="Arial"/>
        </w:rPr>
      </w:pPr>
      <w:r w:rsidRPr="006F5271">
        <w:t xml:space="preserve">W przypadku wniesienia zabezpieczenia w pieniądzu należy je wpłacić na konto Głównego Instytutu Górnictwa w Katowicach w BRE Bank SA nr konta </w:t>
      </w:r>
      <w:hyperlink r:id="rId9" w:history="1">
        <w:r w:rsidR="00EC3E48" w:rsidRPr="00EC3E48">
          <w:rPr>
            <w:rStyle w:val="Hipercze"/>
          </w:rPr>
          <w:t>21 1140 1078 0000</w:t>
        </w:r>
      </w:hyperlink>
      <w:r w:rsidR="00EC3E48" w:rsidRPr="00EC3E48">
        <w:t xml:space="preserve"> </w:t>
      </w:r>
      <w:hyperlink r:id="rId10" w:history="1">
        <w:r w:rsidR="00EC3E48" w:rsidRPr="00EC3E48">
          <w:rPr>
            <w:rStyle w:val="Hipercze"/>
          </w:rPr>
          <w:t>3018 1200 1004</w:t>
        </w:r>
      </w:hyperlink>
      <w:r w:rsidRPr="006F5271">
        <w:rPr>
          <w:rFonts w:eastAsia="Arial"/>
        </w:rPr>
        <w:t>.</w:t>
      </w:r>
    </w:p>
    <w:p w:rsidR="00096642" w:rsidRPr="006F5271" w:rsidRDefault="00096642" w:rsidP="00AB07D5">
      <w:pPr>
        <w:numPr>
          <w:ilvl w:val="0"/>
          <w:numId w:val="19"/>
        </w:numPr>
        <w:tabs>
          <w:tab w:val="left" w:pos="720"/>
        </w:tabs>
        <w:suppressAutoHyphens/>
        <w:overflowPunct w:val="0"/>
        <w:autoSpaceDE w:val="0"/>
        <w:spacing w:line="340" w:lineRule="exact"/>
        <w:ind w:left="720" w:hanging="720"/>
        <w:jc w:val="both"/>
        <w:textAlignment w:val="baseline"/>
      </w:pPr>
      <w:r w:rsidRPr="006F5271">
        <w:t>Pozostałe formy zabezpieczenia należy złożyć w siedzibie Zamawiającego w pok. 9A bud „B”.</w:t>
      </w:r>
    </w:p>
    <w:p w:rsidR="00096642" w:rsidRPr="006F5271" w:rsidRDefault="00096642" w:rsidP="00AB07D5">
      <w:pPr>
        <w:numPr>
          <w:ilvl w:val="0"/>
          <w:numId w:val="19"/>
        </w:numPr>
        <w:tabs>
          <w:tab w:val="left" w:pos="720"/>
        </w:tabs>
        <w:suppressAutoHyphens/>
        <w:overflowPunct w:val="0"/>
        <w:autoSpaceDE w:val="0"/>
        <w:spacing w:line="340" w:lineRule="exact"/>
        <w:ind w:left="720" w:hanging="720"/>
        <w:jc w:val="both"/>
        <w:textAlignment w:val="baseline"/>
      </w:pPr>
      <w:r w:rsidRPr="006F5271">
        <w:t>Zabezpieczenie należy złożyć do dnia podpisania umowy.</w:t>
      </w:r>
    </w:p>
    <w:p w:rsidR="00096642" w:rsidRPr="006F5271" w:rsidRDefault="00096642" w:rsidP="00AB07D5">
      <w:pPr>
        <w:numPr>
          <w:ilvl w:val="0"/>
          <w:numId w:val="19"/>
        </w:numPr>
        <w:tabs>
          <w:tab w:val="left" w:pos="720"/>
        </w:tabs>
        <w:suppressAutoHyphens/>
        <w:overflowPunct w:val="0"/>
        <w:autoSpaceDE w:val="0"/>
        <w:spacing w:line="340" w:lineRule="exact"/>
        <w:ind w:left="720" w:hanging="720"/>
        <w:jc w:val="both"/>
        <w:textAlignment w:val="baseline"/>
      </w:pPr>
      <w:r w:rsidRPr="006F5271">
        <w:t xml:space="preserve">Kwota o której mowa w ust. 5 jest zwracana nie później niż w 15 dniu po upływie okresu rękojmi za wady. </w:t>
      </w:r>
    </w:p>
    <w:p w:rsidR="00AE43B9" w:rsidRPr="006F5271" w:rsidRDefault="00AE43B9" w:rsidP="00307066">
      <w:pPr>
        <w:pStyle w:val="Nagwek1"/>
        <w:tabs>
          <w:tab w:val="left" w:pos="2268"/>
        </w:tabs>
        <w:spacing w:after="120"/>
      </w:pPr>
      <w:bookmarkStart w:id="50" w:name="_Toc437420296"/>
      <w:r w:rsidRPr="006F5271">
        <w:t>ROZDZIAŁ XX</w:t>
      </w:r>
      <w:r w:rsidR="00291444">
        <w:t>I</w:t>
      </w:r>
      <w:r w:rsidR="00401431" w:rsidRPr="006F5271">
        <w:t>I</w:t>
      </w:r>
      <w:r w:rsidR="0050033B" w:rsidRPr="006F5271">
        <w:t>I</w:t>
      </w:r>
      <w:r w:rsidRPr="006F5271">
        <w:t>.</w:t>
      </w:r>
      <w:r w:rsidRPr="006F5271">
        <w:tab/>
        <w:t>INFORMACJE DOTYCZĄCE UMOWY</w:t>
      </w:r>
      <w:bookmarkEnd w:id="49"/>
      <w:bookmarkEnd w:id="50"/>
    </w:p>
    <w:p w:rsidR="00AE43B9" w:rsidRPr="006F5271" w:rsidRDefault="00AE43B9" w:rsidP="00AB07D5">
      <w:pPr>
        <w:pStyle w:val="Styl"/>
        <w:numPr>
          <w:ilvl w:val="0"/>
          <w:numId w:val="8"/>
        </w:numPr>
        <w:spacing w:line="340" w:lineRule="exact"/>
        <w:ind w:left="720" w:right="72" w:hanging="720"/>
        <w:jc w:val="both"/>
        <w:rPr>
          <w:rFonts w:ascii="Times New Roman" w:hAnsi="Times New Roman" w:cs="Times New Roman"/>
        </w:rPr>
      </w:pPr>
      <w:r w:rsidRPr="006F5271">
        <w:rPr>
          <w:rFonts w:ascii="Times New Roman" w:hAnsi="Times New Roman" w:cs="Times New Roman"/>
        </w:rPr>
        <w:t>Istotne dla Zamawiającego postanowienia umowy, zawiera załączony do niniejszej SIWZ wzór umowy (</w:t>
      </w:r>
      <w:r w:rsidRPr="006F5271">
        <w:rPr>
          <w:rFonts w:ascii="Times New Roman" w:hAnsi="Times New Roman" w:cs="Times New Roman"/>
          <w:b/>
          <w:bCs/>
        </w:rPr>
        <w:t xml:space="preserve">załącznik nr </w:t>
      </w:r>
      <w:r w:rsidR="006F5271" w:rsidRPr="006F5271">
        <w:rPr>
          <w:rFonts w:ascii="Times New Roman" w:hAnsi="Times New Roman" w:cs="Times New Roman"/>
          <w:b/>
          <w:bCs/>
        </w:rPr>
        <w:t>2</w:t>
      </w:r>
      <w:r w:rsidRPr="006F5271">
        <w:rPr>
          <w:rFonts w:ascii="Times New Roman" w:hAnsi="Times New Roman" w:cs="Times New Roman"/>
        </w:rPr>
        <w:t xml:space="preserve">). </w:t>
      </w:r>
    </w:p>
    <w:p w:rsidR="00F134D5" w:rsidRPr="006F5271" w:rsidRDefault="00F134D5" w:rsidP="00AB07D5">
      <w:pPr>
        <w:overflowPunct w:val="0"/>
        <w:autoSpaceDE w:val="0"/>
        <w:autoSpaceDN w:val="0"/>
        <w:adjustRightInd w:val="0"/>
        <w:spacing w:line="340" w:lineRule="exact"/>
        <w:ind w:left="720"/>
        <w:jc w:val="both"/>
        <w:textAlignment w:val="baseline"/>
      </w:pPr>
      <w:r w:rsidRPr="006F5271">
        <w:t>Zamawiający zgodnie z art. 144 ustawy PZP przewiduje możliwość istotnych zmian postanowień zawartej umowy, w stosunku do treści oferty, na podstawie której dokonano wyboru Wykonawcy, zgodnie z warunkami podanymi poniżej:</w:t>
      </w:r>
    </w:p>
    <w:p w:rsidR="00863A88" w:rsidRDefault="00863A88" w:rsidP="00AB07D5">
      <w:pPr>
        <w:spacing w:line="340" w:lineRule="exact"/>
        <w:ind w:left="1134" w:hanging="425"/>
        <w:jc w:val="both"/>
      </w:pPr>
      <w:r w:rsidRPr="004C07BF">
        <w:t>1)</w:t>
      </w:r>
      <w:r>
        <w:tab/>
      </w:r>
      <w:r w:rsidRPr="004C07BF">
        <w:t xml:space="preserve">zmiany terminu wykonania umowy </w:t>
      </w:r>
      <w:r>
        <w:t>w przypadku</w:t>
      </w:r>
      <w:r w:rsidRPr="004C07BF">
        <w:t>:</w:t>
      </w:r>
    </w:p>
    <w:p w:rsidR="00863A88" w:rsidRDefault="00863A88" w:rsidP="00AB07D5">
      <w:pPr>
        <w:numPr>
          <w:ilvl w:val="2"/>
          <w:numId w:val="44"/>
        </w:numPr>
        <w:tabs>
          <w:tab w:val="clear" w:pos="2547"/>
          <w:tab w:val="left" w:pos="1560"/>
        </w:tabs>
        <w:spacing w:line="340" w:lineRule="exact"/>
        <w:ind w:left="1560" w:hanging="426"/>
        <w:jc w:val="both"/>
      </w:pPr>
      <w:r>
        <w:t xml:space="preserve">gdy </w:t>
      </w:r>
      <w:r w:rsidRPr="00FA7C40">
        <w:t>koniecznoś</w:t>
      </w:r>
      <w:r>
        <w:t>ć</w:t>
      </w:r>
      <w:r w:rsidRPr="00FA7C40">
        <w:t xml:space="preserve"> wprowadzenia zmian będzie następstwem zmian wprowadzonych w</w:t>
      </w:r>
      <w:r>
        <w:t> </w:t>
      </w:r>
      <w:r w:rsidRPr="00FA7C40">
        <w:t xml:space="preserve">umowach pomiędzy Zamawiającym a inną niż Wykonawca stroną, </w:t>
      </w:r>
    </w:p>
    <w:p w:rsidR="00863A88" w:rsidRPr="004C07BF" w:rsidRDefault="00863A88" w:rsidP="00AB07D5">
      <w:pPr>
        <w:numPr>
          <w:ilvl w:val="2"/>
          <w:numId w:val="44"/>
        </w:numPr>
        <w:tabs>
          <w:tab w:val="clear" w:pos="2547"/>
          <w:tab w:val="left" w:pos="1560"/>
        </w:tabs>
        <w:spacing w:line="340" w:lineRule="exact"/>
        <w:ind w:left="1560" w:hanging="426"/>
        <w:jc w:val="both"/>
      </w:pPr>
      <w:r w:rsidRPr="0020358C">
        <w:t>z powodu okoliczności siły wyższej</w:t>
      </w:r>
      <w:r>
        <w:t>,</w:t>
      </w:r>
    </w:p>
    <w:p w:rsidR="00863A88" w:rsidRPr="004C07BF" w:rsidRDefault="00863A88" w:rsidP="00AB07D5">
      <w:pPr>
        <w:numPr>
          <w:ilvl w:val="2"/>
          <w:numId w:val="44"/>
        </w:numPr>
        <w:tabs>
          <w:tab w:val="clear" w:pos="2547"/>
          <w:tab w:val="left" w:pos="1560"/>
        </w:tabs>
        <w:spacing w:line="340" w:lineRule="exact"/>
        <w:ind w:left="1560" w:hanging="426"/>
        <w:jc w:val="both"/>
      </w:pPr>
      <w:r w:rsidRPr="004C07BF">
        <w:t>wystąpienia innych okoliczności zewnętrznych niezależnych</w:t>
      </w:r>
      <w:r>
        <w:t xml:space="preserve"> od Zamawiającego lub Wykonawcy</w:t>
      </w:r>
      <w:r w:rsidRPr="004C07BF">
        <w:t>.</w:t>
      </w:r>
    </w:p>
    <w:p w:rsidR="00863A88" w:rsidRPr="004C07BF" w:rsidRDefault="00863A88" w:rsidP="00AB07D5">
      <w:pPr>
        <w:spacing w:line="340" w:lineRule="exact"/>
        <w:ind w:left="1080" w:hanging="425"/>
        <w:jc w:val="both"/>
      </w:pPr>
      <w:r w:rsidRPr="004C07BF">
        <w:t>2)</w:t>
      </w:r>
      <w:r w:rsidRPr="004C07BF">
        <w:tab/>
        <w:t>zmiany zakresu przedmiotu umowy w przypadku:</w:t>
      </w:r>
    </w:p>
    <w:p w:rsidR="00863A88" w:rsidRPr="004C07BF" w:rsidRDefault="00863A88" w:rsidP="00AB07D5">
      <w:pPr>
        <w:numPr>
          <w:ilvl w:val="0"/>
          <w:numId w:val="45"/>
        </w:numPr>
        <w:tabs>
          <w:tab w:val="clear" w:pos="1107"/>
          <w:tab w:val="left" w:pos="1560"/>
        </w:tabs>
        <w:spacing w:line="340" w:lineRule="exact"/>
        <w:ind w:left="1560" w:hanging="426"/>
        <w:jc w:val="both"/>
      </w:pPr>
      <w:r w:rsidRPr="00FA7C40">
        <w:t xml:space="preserve">gdy konieczność wprowadzenia zmian będzie następstwem zmian wprowadzonych w umowach pomiędzy Zamawiającym a inną niż Wykonawca stroną, </w:t>
      </w:r>
    </w:p>
    <w:p w:rsidR="00863A88" w:rsidRDefault="00863A88" w:rsidP="00AB07D5">
      <w:pPr>
        <w:numPr>
          <w:ilvl w:val="0"/>
          <w:numId w:val="45"/>
        </w:numPr>
        <w:tabs>
          <w:tab w:val="clear" w:pos="1107"/>
          <w:tab w:val="left" w:pos="1560"/>
        </w:tabs>
        <w:spacing w:line="340" w:lineRule="exact"/>
        <w:ind w:left="1560" w:hanging="426"/>
        <w:jc w:val="both"/>
      </w:pPr>
      <w:r w:rsidRPr="0020358C">
        <w:t>z powodu okoliczności siły wyższej</w:t>
      </w:r>
    </w:p>
    <w:p w:rsidR="00863A88" w:rsidRDefault="00863A88" w:rsidP="00AB07D5">
      <w:pPr>
        <w:numPr>
          <w:ilvl w:val="0"/>
          <w:numId w:val="45"/>
        </w:numPr>
        <w:tabs>
          <w:tab w:val="clear" w:pos="1107"/>
          <w:tab w:val="left" w:pos="1560"/>
        </w:tabs>
        <w:spacing w:line="340" w:lineRule="exact"/>
        <w:ind w:left="1560" w:hanging="426"/>
        <w:jc w:val="both"/>
      </w:pPr>
      <w:r w:rsidRPr="00992F74">
        <w:t>z powodu uzasadnionych zmian w zakresie sposobu wykonania przedmiotu zamówienia proponowanych przez Zamawiającego lub Wykonawcę</w:t>
      </w:r>
    </w:p>
    <w:p w:rsidR="00863A88" w:rsidRPr="004C07BF" w:rsidRDefault="00863A88" w:rsidP="00AB07D5">
      <w:pPr>
        <w:spacing w:line="340" w:lineRule="exact"/>
        <w:ind w:left="1078" w:hanging="425"/>
        <w:jc w:val="both"/>
      </w:pPr>
      <w:r>
        <w:t>3</w:t>
      </w:r>
      <w:r w:rsidRPr="004C07BF">
        <w:t>)</w:t>
      </w:r>
      <w:r w:rsidRPr="004C07BF">
        <w:tab/>
        <w:t>pozostałych zmian gdy:</w:t>
      </w:r>
    </w:p>
    <w:p w:rsidR="00863A88" w:rsidRDefault="00863A88" w:rsidP="00AB07D5">
      <w:pPr>
        <w:spacing w:line="340" w:lineRule="exact"/>
        <w:ind w:left="1560" w:hanging="426"/>
        <w:jc w:val="both"/>
      </w:pPr>
      <w:r>
        <w:t>a)</w:t>
      </w:r>
      <w:r>
        <w:tab/>
      </w:r>
      <w:r w:rsidRPr="00A63385">
        <w:t>z powodu ustawowej zmiany stawki podatku VAT, strony dostosują wskazaną w</w:t>
      </w:r>
      <w:r>
        <w:t> </w:t>
      </w:r>
      <w:r w:rsidRPr="00A63385">
        <w:t>umowie stawkę do obowiązujących przepisów prawa i odpowiednio podwyższą lub obniżą wynagrodzenie brutto, kwota netto pozostaje stała.</w:t>
      </w:r>
    </w:p>
    <w:p w:rsidR="00863A88" w:rsidRDefault="00863A88" w:rsidP="00AB07D5">
      <w:pPr>
        <w:spacing w:line="340" w:lineRule="exact"/>
        <w:ind w:left="1560" w:hanging="426"/>
        <w:jc w:val="both"/>
      </w:pPr>
      <w:r>
        <w:t>b)</w:t>
      </w:r>
      <w:r>
        <w:tab/>
      </w:r>
      <w:r w:rsidRPr="00C54E82">
        <w:t>z powodu zmiany powszechnie obowiązujących regulacji prawnych obowiązujących w dniu podpisania umowy</w:t>
      </w:r>
      <w:r>
        <w:t>.</w:t>
      </w:r>
    </w:p>
    <w:p w:rsidR="00863A88" w:rsidRDefault="000F2A60" w:rsidP="00AB07D5">
      <w:pPr>
        <w:spacing w:line="340" w:lineRule="exact"/>
        <w:ind w:left="1560" w:hanging="426"/>
        <w:jc w:val="both"/>
      </w:pPr>
      <w:r>
        <w:t>c</w:t>
      </w:r>
      <w:r w:rsidR="00863A88">
        <w:t>)</w:t>
      </w:r>
      <w:r w:rsidR="00863A88">
        <w:tab/>
        <w:t xml:space="preserve">w przypadku uzasadnionej i uzgodnionej z Zamawiającym zmiany liczebności minimalnej liczby osób wykonujących usługę. </w:t>
      </w:r>
    </w:p>
    <w:p w:rsidR="008D2600" w:rsidRDefault="008D2600" w:rsidP="00AB07D5">
      <w:pPr>
        <w:spacing w:line="340" w:lineRule="exact"/>
        <w:ind w:left="1560" w:hanging="426"/>
        <w:jc w:val="both"/>
      </w:pPr>
      <w:r>
        <w:t>d)</w:t>
      </w:r>
      <w:r>
        <w:tab/>
      </w:r>
      <w:r w:rsidR="00BF677B" w:rsidRPr="00BF677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r w:rsidR="0038008B">
        <w:t>.</w:t>
      </w:r>
    </w:p>
    <w:p w:rsidR="0038008B" w:rsidRPr="0038008B" w:rsidRDefault="0038008B" w:rsidP="00AB07D5">
      <w:pPr>
        <w:spacing w:line="340" w:lineRule="exact"/>
        <w:ind w:left="1560" w:hanging="426"/>
        <w:jc w:val="both"/>
      </w:pPr>
      <w:r>
        <w:t>e)</w:t>
      </w:r>
      <w:r>
        <w:tab/>
      </w:r>
      <w:r w:rsidRPr="0038008B">
        <w:t>zmiany sposobu realizacji zamówienia z samodzielnej realizacji przez Wykonawcę, na realizację z udziałem podwykonawców lub zmiany zakresu usług powierzonych podwykonawcom, z zastrzeżeniem iż podwykonawcy będą posiadać właściwości nie</w:t>
      </w:r>
      <w:r>
        <w:t>zbędne do realizacji zamówienia.</w:t>
      </w:r>
    </w:p>
    <w:p w:rsidR="00863A88" w:rsidRPr="004C07BF" w:rsidRDefault="00863A88" w:rsidP="00AB07D5">
      <w:pPr>
        <w:spacing w:line="340" w:lineRule="exact"/>
        <w:ind w:left="1078" w:hanging="369"/>
        <w:jc w:val="both"/>
      </w:pPr>
      <w:r>
        <w:t>4</w:t>
      </w:r>
      <w:r w:rsidRPr="004C07BF">
        <w:t>)</w:t>
      </w:r>
      <w:r w:rsidRPr="004C07BF">
        <w:tab/>
        <w:t>Wszystkie sytuacje określone powyżej stanowią katalog zmian, na które Zamawiający może wyrazić zgodę. Nie stanowią jednocześnie zobowiązania do wyrażenia takiej zgody.</w:t>
      </w:r>
    </w:p>
    <w:p w:rsidR="00863A88" w:rsidRPr="0050575B" w:rsidRDefault="00863A88" w:rsidP="00AB07D5">
      <w:pPr>
        <w:overflowPunct w:val="0"/>
        <w:autoSpaceDE w:val="0"/>
        <w:autoSpaceDN w:val="0"/>
        <w:adjustRightInd w:val="0"/>
        <w:spacing w:line="340" w:lineRule="exact"/>
        <w:ind w:left="1078" w:hanging="369"/>
        <w:jc w:val="both"/>
        <w:textAlignment w:val="baseline"/>
        <w:rPr>
          <w:bCs/>
          <w:highlight w:val="yellow"/>
        </w:rPr>
      </w:pPr>
      <w:r>
        <w:t>5)</w:t>
      </w:r>
      <w:r>
        <w:tab/>
      </w:r>
      <w:r w:rsidRPr="004C07BF">
        <w:t>Wszelkie zmiany (uzupełnienia) umowy wymagają formy pisemnej pod rygorem nieważności w postaci aneksu do umowy.</w:t>
      </w:r>
    </w:p>
    <w:p w:rsidR="00AE43B9" w:rsidRPr="006F5271" w:rsidRDefault="00AE43B9" w:rsidP="00AB07D5">
      <w:pPr>
        <w:pStyle w:val="Styl"/>
        <w:numPr>
          <w:ilvl w:val="0"/>
          <w:numId w:val="9"/>
        </w:numPr>
        <w:spacing w:line="340" w:lineRule="exact"/>
        <w:ind w:left="567" w:right="74" w:hanging="567"/>
        <w:jc w:val="both"/>
        <w:rPr>
          <w:rFonts w:ascii="Times New Roman" w:hAnsi="Times New Roman" w:cs="Times New Roman"/>
        </w:rPr>
      </w:pPr>
      <w:r w:rsidRPr="006F5271">
        <w:rPr>
          <w:rFonts w:ascii="Times New Roman" w:hAnsi="Times New Roman" w:cs="Times New Roman"/>
        </w:rPr>
        <w:t xml:space="preserve">Umowa w sprawie zamówienia publicznego może zostać zawarta wyłącznie z Wykonawcą, którego oferta zostanie wybrana jako najkorzystniejsza, po upływie terminów określonych w art. 94 ustawy. </w:t>
      </w:r>
    </w:p>
    <w:p w:rsidR="00AE43B9" w:rsidRPr="006F5271" w:rsidRDefault="00AE43B9" w:rsidP="00AB07D5">
      <w:pPr>
        <w:pStyle w:val="Styl"/>
        <w:numPr>
          <w:ilvl w:val="0"/>
          <w:numId w:val="9"/>
        </w:numPr>
        <w:spacing w:line="340" w:lineRule="exact"/>
        <w:ind w:left="567" w:right="74" w:hanging="567"/>
        <w:jc w:val="both"/>
        <w:rPr>
          <w:rFonts w:ascii="Times New Roman" w:hAnsi="Times New Roman" w:cs="Times New Roman"/>
        </w:rPr>
      </w:pPr>
      <w:r w:rsidRPr="006F5271">
        <w:rPr>
          <w:rFonts w:ascii="Times New Roman" w:hAnsi="Times New Roman" w:cs="Times New Roman"/>
        </w:rPr>
        <w:t xml:space="preserve">W przypadku wniesienia odwołania, aż do jego ostatecznego rozstrzygnięcia, Zamawiający wstrzyma podpisanie umowy. </w:t>
      </w:r>
    </w:p>
    <w:p w:rsidR="00AE43B9" w:rsidRPr="006F5271" w:rsidRDefault="00AE43B9" w:rsidP="00AB07D5">
      <w:pPr>
        <w:pStyle w:val="Styl"/>
        <w:numPr>
          <w:ilvl w:val="0"/>
          <w:numId w:val="9"/>
        </w:numPr>
        <w:spacing w:line="340" w:lineRule="exact"/>
        <w:ind w:left="567" w:right="74" w:hanging="567"/>
        <w:jc w:val="both"/>
        <w:rPr>
          <w:rFonts w:ascii="Times New Roman" w:hAnsi="Times New Roman" w:cs="Times New Roman"/>
        </w:rPr>
      </w:pPr>
      <w:r w:rsidRPr="006F5271">
        <w:rPr>
          <w:rFonts w:ascii="Times New Roman" w:hAnsi="Times New Roman" w:cs="Times New Roman"/>
        </w:rPr>
        <w:t>Zamawiający przed podpisaniem umowy, wskaże osobę będącą odpowiedzialną za kontakty z wybranym Wykonawcą.</w:t>
      </w:r>
    </w:p>
    <w:p w:rsidR="00AE43B9" w:rsidRPr="006F5271" w:rsidRDefault="00AE43B9" w:rsidP="00307066">
      <w:pPr>
        <w:pStyle w:val="Nagwek1"/>
        <w:tabs>
          <w:tab w:val="left" w:pos="0"/>
        </w:tabs>
        <w:spacing w:after="120"/>
      </w:pPr>
      <w:bookmarkStart w:id="51" w:name="_Toc283275596"/>
      <w:bookmarkStart w:id="52" w:name="_Toc437420297"/>
      <w:r w:rsidRPr="006F5271">
        <w:t>ROZDZIAŁ XXI</w:t>
      </w:r>
      <w:r w:rsidR="00291444">
        <w:t>V</w:t>
      </w:r>
      <w:r w:rsidRPr="006F5271">
        <w:t>.</w:t>
      </w:r>
      <w:r w:rsidRPr="006F5271">
        <w:tab/>
        <w:t>POUCZENIE O ŚRODKACH OCHRONY PRAWNEJ PRZYSŁUGUJĄCYCH WYKONAWCOM W TOKU POSTĘPOWANIA O UDZIELENIE ZAMÓWIENIA PUBLICZNEGO</w:t>
      </w:r>
      <w:bookmarkEnd w:id="51"/>
      <w:bookmarkEnd w:id="52"/>
    </w:p>
    <w:p w:rsidR="00750F9E" w:rsidRPr="00A163B4" w:rsidRDefault="00750F9E" w:rsidP="00750F9E">
      <w:pPr>
        <w:spacing w:line="320" w:lineRule="exact"/>
        <w:jc w:val="both"/>
      </w:pPr>
      <w:r w:rsidRPr="00A163B4">
        <w:t>Środki ochrony prawnej określone w dziale VI ustawy PZP, przysługują Wykonawcom, a</w:t>
      </w:r>
      <w:r>
        <w:t> </w:t>
      </w:r>
      <w:r w:rsidRPr="00A163B4">
        <w:t>także innym podmiotom, jeżeli mają lub mieli interes prawny w uzyskaniu zamówienia oraz ponieśli lub mogą ponieść szkodę w wyniku naruszenia przez Zamawiającego przepisów ustawy PZP.</w:t>
      </w:r>
    </w:p>
    <w:p w:rsidR="00750F9E" w:rsidRPr="00A163B4" w:rsidRDefault="00750F9E" w:rsidP="00750F9E">
      <w:pPr>
        <w:spacing w:line="320" w:lineRule="exact"/>
        <w:jc w:val="both"/>
      </w:pPr>
      <w:r w:rsidRPr="00A163B4">
        <w:t>W szczególności:</w:t>
      </w:r>
    </w:p>
    <w:p w:rsidR="00750F9E" w:rsidRPr="00A163B4" w:rsidRDefault="00750F9E" w:rsidP="00890A62">
      <w:pPr>
        <w:numPr>
          <w:ilvl w:val="0"/>
          <w:numId w:val="14"/>
        </w:numPr>
        <w:tabs>
          <w:tab w:val="clear" w:pos="720"/>
          <w:tab w:val="num" w:pos="567"/>
        </w:tabs>
        <w:spacing w:line="320" w:lineRule="exact"/>
        <w:ind w:left="567" w:hanging="567"/>
        <w:jc w:val="both"/>
      </w:pPr>
      <w:r w:rsidRPr="00A163B4">
        <w:t>Odwołanie przysługuje wyłącznie wobec następujących czynności Zamawiającego.</w:t>
      </w:r>
    </w:p>
    <w:p w:rsidR="00750F9E" w:rsidRPr="00A163B4" w:rsidRDefault="00750F9E" w:rsidP="00890A62">
      <w:pPr>
        <w:numPr>
          <w:ilvl w:val="0"/>
          <w:numId w:val="43"/>
        </w:numPr>
        <w:tabs>
          <w:tab w:val="clear" w:pos="1065"/>
        </w:tabs>
        <w:spacing w:line="320" w:lineRule="exact"/>
        <w:ind w:left="1134" w:hanging="567"/>
        <w:jc w:val="both"/>
      </w:pPr>
      <w:r w:rsidRPr="00A163B4">
        <w:t>wyboru trybu negocjacji bez ogłoszenia, zamówienia z wolnej ręki lub zapytania o cenę;</w:t>
      </w:r>
    </w:p>
    <w:p w:rsidR="00750F9E" w:rsidRPr="00A163B4" w:rsidRDefault="00750F9E" w:rsidP="00890A62">
      <w:pPr>
        <w:numPr>
          <w:ilvl w:val="0"/>
          <w:numId w:val="43"/>
        </w:numPr>
        <w:tabs>
          <w:tab w:val="clear" w:pos="1065"/>
        </w:tabs>
        <w:spacing w:line="320" w:lineRule="exact"/>
        <w:ind w:left="1134" w:hanging="567"/>
        <w:jc w:val="both"/>
      </w:pPr>
      <w:r w:rsidRPr="00A163B4">
        <w:t>opisu sposobu dokonywania oceny spełniania warunków udziału w</w:t>
      </w:r>
      <w:r>
        <w:t> </w:t>
      </w:r>
      <w:r w:rsidRPr="00A163B4">
        <w:t>postępowaniu:</w:t>
      </w:r>
    </w:p>
    <w:p w:rsidR="00750F9E" w:rsidRPr="00A163B4" w:rsidRDefault="00750F9E" w:rsidP="00890A62">
      <w:pPr>
        <w:numPr>
          <w:ilvl w:val="0"/>
          <w:numId w:val="43"/>
        </w:numPr>
        <w:tabs>
          <w:tab w:val="clear" w:pos="1065"/>
        </w:tabs>
        <w:spacing w:line="320" w:lineRule="exact"/>
        <w:ind w:left="1134" w:hanging="567"/>
        <w:jc w:val="both"/>
      </w:pPr>
      <w:r w:rsidRPr="00A163B4">
        <w:t>wykluczenia odwołującego z postępowania o udzielenie zamówienia;</w:t>
      </w:r>
    </w:p>
    <w:p w:rsidR="00750F9E" w:rsidRPr="00A163B4" w:rsidRDefault="00750F9E" w:rsidP="00890A62">
      <w:pPr>
        <w:numPr>
          <w:ilvl w:val="0"/>
          <w:numId w:val="43"/>
        </w:numPr>
        <w:tabs>
          <w:tab w:val="clear" w:pos="1065"/>
        </w:tabs>
        <w:spacing w:line="320" w:lineRule="exact"/>
        <w:ind w:left="1134" w:hanging="567"/>
        <w:jc w:val="both"/>
      </w:pPr>
      <w:r w:rsidRPr="00A163B4">
        <w:t>odrzucenia oferty odwołującego.</w:t>
      </w:r>
    </w:p>
    <w:p w:rsidR="00750F9E" w:rsidRPr="00A163B4" w:rsidRDefault="00750F9E" w:rsidP="00890A62">
      <w:pPr>
        <w:numPr>
          <w:ilvl w:val="0"/>
          <w:numId w:val="14"/>
        </w:numPr>
        <w:tabs>
          <w:tab w:val="clear" w:pos="720"/>
          <w:tab w:val="num" w:pos="567"/>
        </w:tabs>
        <w:spacing w:line="320" w:lineRule="exact"/>
        <w:ind w:left="567" w:hanging="567"/>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50F9E" w:rsidRPr="00A163B4" w:rsidRDefault="00750F9E" w:rsidP="00890A62">
      <w:pPr>
        <w:numPr>
          <w:ilvl w:val="0"/>
          <w:numId w:val="14"/>
        </w:numPr>
        <w:tabs>
          <w:tab w:val="clear" w:pos="720"/>
          <w:tab w:val="num" w:pos="567"/>
        </w:tabs>
        <w:spacing w:line="320" w:lineRule="exact"/>
        <w:ind w:left="567" w:hanging="567"/>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750F9E" w:rsidRPr="00A163B4" w:rsidRDefault="00750F9E" w:rsidP="00890A62">
      <w:pPr>
        <w:numPr>
          <w:ilvl w:val="0"/>
          <w:numId w:val="14"/>
        </w:numPr>
        <w:tabs>
          <w:tab w:val="clear" w:pos="720"/>
          <w:tab w:val="num" w:pos="567"/>
        </w:tabs>
        <w:spacing w:line="320" w:lineRule="exact"/>
        <w:ind w:left="567" w:hanging="567"/>
        <w:jc w:val="both"/>
      </w:pPr>
      <w:r w:rsidRPr="00A163B4">
        <w:t>Odwołanie wnosi się:</w:t>
      </w:r>
    </w:p>
    <w:p w:rsidR="00750F9E" w:rsidRPr="00A163B4" w:rsidRDefault="00750F9E" w:rsidP="00890A62">
      <w:pPr>
        <w:numPr>
          <w:ilvl w:val="0"/>
          <w:numId w:val="15"/>
        </w:numPr>
        <w:tabs>
          <w:tab w:val="clear" w:pos="1083"/>
          <w:tab w:val="num" w:pos="1134"/>
        </w:tabs>
        <w:spacing w:line="320" w:lineRule="exact"/>
        <w:ind w:left="1134" w:hanging="567"/>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750F9E" w:rsidRPr="00A163B4" w:rsidRDefault="00750F9E" w:rsidP="00890A62">
      <w:pPr>
        <w:numPr>
          <w:ilvl w:val="0"/>
          <w:numId w:val="15"/>
        </w:numPr>
        <w:tabs>
          <w:tab w:val="clear" w:pos="1083"/>
          <w:tab w:val="num" w:pos="1134"/>
        </w:tabs>
        <w:spacing w:line="320" w:lineRule="exact"/>
        <w:ind w:left="1134" w:hanging="567"/>
        <w:jc w:val="both"/>
      </w:pPr>
      <w:r w:rsidRPr="00A163B4">
        <w:t>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rsidR="00750F9E" w:rsidRPr="00A163B4" w:rsidRDefault="00750F9E" w:rsidP="00890A62">
      <w:pPr>
        <w:numPr>
          <w:ilvl w:val="0"/>
          <w:numId w:val="15"/>
        </w:numPr>
        <w:tabs>
          <w:tab w:val="clear" w:pos="1083"/>
          <w:tab w:val="num" w:pos="1134"/>
        </w:tabs>
        <w:spacing w:line="320" w:lineRule="exact"/>
        <w:ind w:left="1134" w:hanging="567"/>
        <w:jc w:val="both"/>
      </w:pPr>
      <w:r w:rsidRPr="00A163B4">
        <w:t xml:space="preserve">wobec czynności innych niż określone w pkt 3 a) i b) – odwołanie wnosi się </w:t>
      </w:r>
      <w:r w:rsidRPr="00A163B4">
        <w:br/>
        <w:t>w terminie 5 dni od dnia, w którym powzięto lub przy zachowaniu należytej staranności można było powziąć wiadomość o okolicznościach stanowiących podstawę jego wniesienia.</w:t>
      </w:r>
    </w:p>
    <w:p w:rsidR="00750F9E" w:rsidRPr="00A163B4" w:rsidRDefault="00750F9E" w:rsidP="00890A62">
      <w:pPr>
        <w:numPr>
          <w:ilvl w:val="0"/>
          <w:numId w:val="14"/>
        </w:numPr>
        <w:tabs>
          <w:tab w:val="clear" w:pos="720"/>
          <w:tab w:val="num" w:pos="567"/>
        </w:tabs>
        <w:spacing w:line="320" w:lineRule="exact"/>
        <w:ind w:left="567" w:hanging="567"/>
        <w:jc w:val="both"/>
      </w:pPr>
      <w:r w:rsidRPr="00A163B4">
        <w:t>W przypadku wniesienia odwołania wobec treści ogłoszenia o zamówieniu lub postanowień Specyfikacji Istotnych Warunków Zamówienia Zamawiający może przedłużyć termin składania ofert.</w:t>
      </w:r>
    </w:p>
    <w:p w:rsidR="00941189" w:rsidRPr="006F5271" w:rsidRDefault="00750F9E" w:rsidP="00890A62">
      <w:pPr>
        <w:numPr>
          <w:ilvl w:val="0"/>
          <w:numId w:val="14"/>
        </w:numPr>
        <w:spacing w:line="320" w:lineRule="exact"/>
        <w:ind w:hanging="720"/>
        <w:jc w:val="both"/>
      </w:pPr>
      <w:r w:rsidRPr="00A163B4">
        <w:t>W przypadku wniesienia odwołania po upływie terminu składania ofert bieg terminu związania ofertą ulega zawieszeniu do czasu ogłoszenia przez Krajową Izbę Odwoławczą orzeczenia.</w:t>
      </w:r>
    </w:p>
    <w:p w:rsidR="00AE43B9" w:rsidRPr="006F5271" w:rsidRDefault="00AE43B9" w:rsidP="00307066">
      <w:pPr>
        <w:pStyle w:val="Nagwek1"/>
        <w:spacing w:after="120"/>
      </w:pPr>
      <w:bookmarkStart w:id="53" w:name="_Toc437420298"/>
      <w:r w:rsidRPr="006F5271">
        <w:t>ROZDZIAŁ XX</w:t>
      </w:r>
      <w:r w:rsidR="0050033B" w:rsidRPr="006F5271">
        <w:t>V</w:t>
      </w:r>
      <w:r w:rsidRPr="006F5271">
        <w:tab/>
        <w:t>POSTANOWIENIA KOŃCOWE</w:t>
      </w:r>
      <w:bookmarkEnd w:id="53"/>
    </w:p>
    <w:p w:rsidR="00750F9E" w:rsidRPr="00750F9E" w:rsidRDefault="00750F9E" w:rsidP="00750F9E">
      <w:pPr>
        <w:spacing w:line="320" w:lineRule="exact"/>
        <w:ind w:left="720"/>
        <w:jc w:val="both"/>
      </w:pPr>
      <w:r w:rsidRPr="00750F9E">
        <w:tab/>
        <w:t>W sprawach nieuregulowanych w niniejszej specyfikacji mają zastosowanie przepisy Ustawy Prawo Zamówień Publicznych z dnia 29 stycznia 2004 r. (Dz.U. z 2013 r. poz. 907 z </w:t>
      </w:r>
      <w:proofErr w:type="spellStart"/>
      <w:r w:rsidRPr="00750F9E">
        <w:t>póź</w:t>
      </w:r>
      <w:proofErr w:type="spellEnd"/>
      <w:r w:rsidRPr="00750F9E">
        <w:t>. zm.).</w:t>
      </w:r>
    </w:p>
    <w:p w:rsidR="00750F9E" w:rsidRPr="00750F9E" w:rsidRDefault="00750F9E" w:rsidP="00750F9E">
      <w:pPr>
        <w:spacing w:line="320" w:lineRule="exact"/>
        <w:ind w:left="1418" w:hanging="698"/>
        <w:jc w:val="both"/>
      </w:pPr>
      <w:r w:rsidRPr="00750F9E">
        <w:tab/>
        <w:t>Zamawiający nie przewiduje w niniejszym postępowaniu zawarcia umowy ramowej.</w:t>
      </w:r>
    </w:p>
    <w:p w:rsidR="00750F9E" w:rsidRPr="00750F9E" w:rsidRDefault="00750F9E" w:rsidP="00750F9E">
      <w:pPr>
        <w:spacing w:line="320" w:lineRule="exact"/>
        <w:ind w:left="720"/>
        <w:jc w:val="both"/>
      </w:pPr>
      <w:r w:rsidRPr="00750F9E">
        <w:tab/>
        <w:t>Zamawiający nie przewiduje w niniejszym postęp</w:t>
      </w:r>
      <w:bookmarkStart w:id="54" w:name="_GoBack"/>
      <w:bookmarkEnd w:id="54"/>
      <w:r w:rsidRPr="00750F9E">
        <w:t>owaniu aukcji elektronicznej.</w:t>
      </w:r>
    </w:p>
    <w:p w:rsidR="00E23B46" w:rsidRPr="006F5271" w:rsidRDefault="00E23B46" w:rsidP="00307066">
      <w:pPr>
        <w:spacing w:line="320" w:lineRule="exact"/>
        <w:ind w:left="720"/>
        <w:jc w:val="both"/>
      </w:pPr>
    </w:p>
    <w:p w:rsidR="00AE43B9" w:rsidRPr="006F5271" w:rsidRDefault="00941189" w:rsidP="00264171">
      <w:pPr>
        <w:pStyle w:val="Nagwek2"/>
        <w:numPr>
          <w:ilvl w:val="0"/>
          <w:numId w:val="0"/>
        </w:numPr>
        <w:jc w:val="right"/>
        <w:rPr>
          <w:w w:val="105"/>
        </w:rPr>
      </w:pPr>
      <w:r w:rsidRPr="006F5271">
        <w:br w:type="page"/>
      </w:r>
      <w:bookmarkStart w:id="55" w:name="_Toc437420299"/>
      <w:r w:rsidR="00AE43B9" w:rsidRPr="006F5271">
        <w:t>Z</w:t>
      </w:r>
      <w:r w:rsidR="00AE43B9" w:rsidRPr="006F5271">
        <w:rPr>
          <w:w w:val="105"/>
        </w:rPr>
        <w:t>ałącznik nr 1</w:t>
      </w:r>
      <w:r w:rsidRPr="006F5271">
        <w:t xml:space="preserve"> do SIWZ</w:t>
      </w:r>
      <w:bookmarkEnd w:id="55"/>
    </w:p>
    <w:p w:rsidR="00AE43B9" w:rsidRPr="006F5271" w:rsidRDefault="00AE43B9" w:rsidP="00981769">
      <w:pPr>
        <w:jc w:val="both"/>
        <w:rPr>
          <w:sz w:val="20"/>
          <w:szCs w:val="20"/>
        </w:rPr>
      </w:pPr>
      <w:r w:rsidRPr="006F5271">
        <w:rPr>
          <w:sz w:val="20"/>
          <w:szCs w:val="20"/>
        </w:rPr>
        <w:t>Pieczątka firmowa Wykonawcy</w:t>
      </w:r>
    </w:p>
    <w:p w:rsidR="00AE43B9" w:rsidRPr="006F5271" w:rsidRDefault="00AE43B9" w:rsidP="00981769">
      <w:pPr>
        <w:jc w:val="both"/>
        <w:rPr>
          <w:sz w:val="20"/>
          <w:szCs w:val="20"/>
        </w:rPr>
      </w:pPr>
      <w:r w:rsidRPr="006F5271">
        <w:rPr>
          <w:sz w:val="20"/>
          <w:szCs w:val="20"/>
        </w:rPr>
        <w:t>/Imię i Nazwisko Wykonawcy/</w:t>
      </w:r>
    </w:p>
    <w:p w:rsidR="008C2D90" w:rsidRPr="006F5271" w:rsidRDefault="008C2D90" w:rsidP="00981769">
      <w:pPr>
        <w:jc w:val="both"/>
        <w:rPr>
          <w:sz w:val="20"/>
          <w:szCs w:val="20"/>
        </w:rPr>
      </w:pPr>
    </w:p>
    <w:p w:rsidR="00AE43B9" w:rsidRPr="006F5271" w:rsidRDefault="00AE43B9" w:rsidP="00981769">
      <w:pPr>
        <w:spacing w:line="320" w:lineRule="exact"/>
        <w:jc w:val="center"/>
        <w:rPr>
          <w:b/>
          <w:bCs/>
          <w:sz w:val="36"/>
          <w:szCs w:val="36"/>
          <w:u w:val="single"/>
        </w:rPr>
      </w:pPr>
      <w:r w:rsidRPr="006F5271">
        <w:rPr>
          <w:b/>
          <w:bCs/>
          <w:sz w:val="36"/>
          <w:szCs w:val="36"/>
          <w:u w:val="single"/>
        </w:rPr>
        <w:t>OFERTA</w:t>
      </w:r>
    </w:p>
    <w:p w:rsidR="008C2D90" w:rsidRPr="006F5271" w:rsidRDefault="008C2D90" w:rsidP="00981769">
      <w:pPr>
        <w:spacing w:line="320" w:lineRule="exact"/>
        <w:jc w:val="center"/>
        <w:rPr>
          <w:b/>
          <w:bCs/>
          <w:sz w:val="16"/>
          <w:szCs w:val="16"/>
          <w:u w:val="single"/>
        </w:rPr>
      </w:pPr>
    </w:p>
    <w:p w:rsidR="00AE43B9" w:rsidRPr="006F5271" w:rsidRDefault="00AE43B9" w:rsidP="00890A62">
      <w:pPr>
        <w:numPr>
          <w:ilvl w:val="0"/>
          <w:numId w:val="10"/>
        </w:numPr>
        <w:spacing w:line="320" w:lineRule="exact"/>
        <w:ind w:left="600" w:hanging="600"/>
        <w:jc w:val="both"/>
        <w:rPr>
          <w:sz w:val="22"/>
          <w:szCs w:val="22"/>
        </w:rPr>
      </w:pPr>
      <w:r w:rsidRPr="006F5271">
        <w:rPr>
          <w:bCs/>
          <w:sz w:val="22"/>
          <w:szCs w:val="22"/>
        </w:rPr>
        <w:t xml:space="preserve">Oferta złożona do postępowania o udzielenie zamówienia publicznego w trybie </w:t>
      </w:r>
      <w:r w:rsidRPr="00896E0C">
        <w:rPr>
          <w:bCs/>
          <w:sz w:val="22"/>
          <w:szCs w:val="22"/>
        </w:rPr>
        <w:t xml:space="preserve">przetargu </w:t>
      </w:r>
      <w:r w:rsidR="003655FD">
        <w:rPr>
          <w:bCs/>
          <w:sz w:val="22"/>
          <w:szCs w:val="22"/>
        </w:rPr>
        <w:t>nieograniczonego</w:t>
      </w:r>
      <w:r w:rsidRPr="006F5271">
        <w:rPr>
          <w:bCs/>
          <w:sz w:val="22"/>
          <w:szCs w:val="22"/>
        </w:rPr>
        <w:t xml:space="preserve"> na: </w:t>
      </w:r>
    </w:p>
    <w:p w:rsidR="00844B07" w:rsidRPr="00AA5D2E" w:rsidRDefault="00AA5D2E" w:rsidP="007F6B6A">
      <w:pPr>
        <w:spacing w:line="360" w:lineRule="exact"/>
        <w:jc w:val="both"/>
        <w:rPr>
          <w:b/>
          <w:bCs/>
        </w:rPr>
      </w:pPr>
      <w:r w:rsidRPr="00AA5D2E">
        <w:rPr>
          <w:b/>
        </w:rPr>
        <w:t>Zapewnienie ochrony osób, mienia i obiektów GIG zgodnie z ustawą o ochronie osób i mienia oraz ustawą o ochronie informacji niejawnych wraz z przepisami wewnętrznymi Instytutu</w:t>
      </w:r>
      <w:r w:rsidR="007F6B6A" w:rsidRPr="00AA5D2E">
        <w:rPr>
          <w:b/>
        </w:rPr>
        <w:t>.</w:t>
      </w:r>
    </w:p>
    <w:p w:rsidR="00AE43B9" w:rsidRPr="006F5271" w:rsidRDefault="00AE43B9" w:rsidP="004F02AA">
      <w:pPr>
        <w:spacing w:before="120" w:after="120" w:line="360" w:lineRule="auto"/>
        <w:jc w:val="both"/>
      </w:pPr>
      <w:r w:rsidRPr="006F5271">
        <w:t>2.</w:t>
      </w:r>
      <w:r w:rsidRPr="006F5271">
        <w:tab/>
        <w:t>Wykonawca (nazwa i adres)……………............…………….……</w:t>
      </w:r>
      <w:r w:rsidR="00F8692D" w:rsidRPr="006F5271">
        <w:t>..</w:t>
      </w:r>
      <w:r w:rsidRPr="006F5271">
        <w:t>………………..…</w:t>
      </w:r>
    </w:p>
    <w:p w:rsidR="00AE43B9" w:rsidRPr="006F5271" w:rsidRDefault="00AE43B9" w:rsidP="004F02AA">
      <w:pPr>
        <w:spacing w:before="120" w:line="360" w:lineRule="auto"/>
        <w:jc w:val="both"/>
      </w:pPr>
      <w:r w:rsidRPr="006F5271">
        <w:t>.......................................................................................................................................................</w:t>
      </w:r>
    </w:p>
    <w:p w:rsidR="00AE43B9" w:rsidRPr="006F5271" w:rsidRDefault="00AE43B9" w:rsidP="001F37CA">
      <w:pPr>
        <w:spacing w:before="120" w:line="360" w:lineRule="auto"/>
        <w:jc w:val="both"/>
      </w:pPr>
      <w:r w:rsidRPr="006F5271">
        <w:t>Tel.: .............................. Faks: ............................ Adres e-mail: ..................................................</w:t>
      </w:r>
    </w:p>
    <w:p w:rsidR="00AE43B9" w:rsidRPr="006F5271" w:rsidRDefault="00AE43B9" w:rsidP="00992F74">
      <w:pPr>
        <w:spacing w:line="360" w:lineRule="auto"/>
        <w:jc w:val="both"/>
      </w:pPr>
      <w:r w:rsidRPr="006F5271">
        <w:t>3.</w:t>
      </w:r>
      <w:r w:rsidRPr="006F5271">
        <w:tab/>
        <w:t xml:space="preserve">Oferuję </w:t>
      </w:r>
      <w:r w:rsidR="007F6B6A" w:rsidRPr="006F5271">
        <w:t>wykonanie usług</w:t>
      </w:r>
      <w:r w:rsidR="00233BBD">
        <w:t>i</w:t>
      </w:r>
      <w:r w:rsidR="00EF3598" w:rsidRPr="006F5271">
        <w:t xml:space="preserve"> za </w:t>
      </w:r>
      <w:r w:rsidR="009E4DA4" w:rsidRPr="006F5271">
        <w:t>cenę</w:t>
      </w:r>
      <w:r w:rsidRPr="006F5271">
        <w:t>:</w:t>
      </w:r>
    </w:p>
    <w:p w:rsidR="00233BBD" w:rsidRDefault="00233BBD" w:rsidP="00233BBD">
      <w:pPr>
        <w:spacing w:line="360" w:lineRule="auto"/>
        <w:jc w:val="both"/>
      </w:pPr>
      <w:r>
        <w:t xml:space="preserve">netto za 1 miesiąc…...…………… + </w:t>
      </w:r>
      <w:r>
        <w:rPr>
          <w:color w:val="0000FF"/>
        </w:rPr>
        <w:t>VAT ........% ......................</w:t>
      </w:r>
      <w:r>
        <w:t xml:space="preserve"> =................................. zł brutto za 1 miesiąc, słownie ………</w:t>
      </w:r>
      <w:r w:rsidR="00753496">
        <w:t>………………………………………………………….....</w:t>
      </w:r>
    </w:p>
    <w:p w:rsidR="001D4A6D" w:rsidRPr="001D4A6D" w:rsidRDefault="001D4A6D" w:rsidP="00AE2C5B">
      <w:pPr>
        <w:spacing w:before="120" w:line="360" w:lineRule="auto"/>
        <w:jc w:val="both"/>
        <w:rPr>
          <w:u w:val="single"/>
        </w:rPr>
      </w:pPr>
      <w:r w:rsidRPr="001D4A6D">
        <w:rPr>
          <w:u w:val="single"/>
        </w:rPr>
        <w:t>Kalkulacja stawki 1 dniówki (12-godzin) dla poszczególnych grup pracowników:</w:t>
      </w:r>
    </w:p>
    <w:p w:rsidR="001D4A6D" w:rsidRDefault="001D4A6D" w:rsidP="00AE2C5B">
      <w:pPr>
        <w:spacing w:before="120" w:line="360" w:lineRule="auto"/>
        <w:jc w:val="both"/>
      </w:pPr>
      <w:r>
        <w:t xml:space="preserve">Cena 1 dniówki </w:t>
      </w:r>
      <w:r w:rsidR="00D00FB7">
        <w:t>osoby</w:t>
      </w:r>
      <w:r>
        <w:t xml:space="preserve"> </w:t>
      </w:r>
      <w:r w:rsidR="00D00FB7" w:rsidRPr="00D00FB7">
        <w:t>wpisan</w:t>
      </w:r>
      <w:r w:rsidR="00AE2C5B">
        <w:t>e</w:t>
      </w:r>
      <w:r w:rsidR="00D00FB7">
        <w:t>j</w:t>
      </w:r>
      <w:r w:rsidR="00D00FB7" w:rsidRPr="00D00FB7">
        <w:t xml:space="preserve"> na listę kwalifikowanych pracowników ochrony fizycznej</w:t>
      </w:r>
      <w:r w:rsidR="00AE2C5B">
        <w:t xml:space="preserve"> </w:t>
      </w:r>
      <w:r>
        <w:t>..............................................</w:t>
      </w:r>
      <w:r w:rsidR="00AE2C5B">
        <w:t>.....</w:t>
      </w:r>
      <w:r>
        <w:t>.........................</w:t>
      </w:r>
    </w:p>
    <w:p w:rsidR="001D4A6D" w:rsidRDefault="00AE2C5B" w:rsidP="00AE2C5B">
      <w:pPr>
        <w:spacing w:before="120" w:line="360" w:lineRule="auto"/>
        <w:jc w:val="both"/>
      </w:pPr>
      <w:r w:rsidRPr="00AE2C5B">
        <w:t xml:space="preserve">Cena 1 dniówki osoby </w:t>
      </w:r>
      <w:r w:rsidR="00DF6529">
        <w:t xml:space="preserve">nie </w:t>
      </w:r>
      <w:r w:rsidRPr="00AE2C5B">
        <w:t>wpisanej na listę kwalifikowanych pracowników ochrony fizyczne</w:t>
      </w:r>
      <w:r w:rsidR="001D4A6D">
        <w:t xml:space="preserve"> ..............................................</w:t>
      </w:r>
      <w:r>
        <w:t>.....</w:t>
      </w:r>
      <w:r w:rsidR="001D4A6D">
        <w:t>..</w:t>
      </w:r>
      <w:r>
        <w:t>............</w:t>
      </w:r>
      <w:r w:rsidR="001D4A6D">
        <w:t>...........</w:t>
      </w:r>
    </w:p>
    <w:p w:rsidR="001D4A6D" w:rsidRDefault="001D4A6D" w:rsidP="00CC26D2">
      <w:pPr>
        <w:jc w:val="both"/>
      </w:pPr>
    </w:p>
    <w:p w:rsidR="00233BBD" w:rsidRDefault="00645092" w:rsidP="00CC26D2">
      <w:pPr>
        <w:spacing w:line="360" w:lineRule="exact"/>
        <w:ind w:left="709" w:hanging="709"/>
        <w:jc w:val="both"/>
        <w:rPr>
          <w:w w:val="105"/>
        </w:rPr>
      </w:pPr>
      <w:r>
        <w:rPr>
          <w:w w:val="105"/>
        </w:rPr>
        <w:t>4.</w:t>
      </w:r>
      <w:r>
        <w:rPr>
          <w:w w:val="105"/>
        </w:rPr>
        <w:tab/>
      </w:r>
      <w:r w:rsidR="00D7293E">
        <w:rPr>
          <w:w w:val="105"/>
        </w:rPr>
        <w:t xml:space="preserve">Oświadczamy, że </w:t>
      </w:r>
      <w:r>
        <w:rPr>
          <w:w w:val="105"/>
        </w:rPr>
        <w:t>w okresie ostatnich trzech lat przed terminem składania ofert wykonaliśmy/</w:t>
      </w:r>
      <w:r w:rsidR="00D7293E">
        <w:rPr>
          <w:w w:val="105"/>
        </w:rPr>
        <w:t>wykon</w:t>
      </w:r>
      <w:r>
        <w:rPr>
          <w:w w:val="105"/>
        </w:rPr>
        <w:t xml:space="preserve">ujemy </w:t>
      </w:r>
      <w:r w:rsidR="00D7293E">
        <w:rPr>
          <w:w w:val="105"/>
        </w:rPr>
        <w:t>................. usług</w:t>
      </w:r>
      <w:r w:rsidR="00EC5C39">
        <w:rPr>
          <w:w w:val="105"/>
        </w:rPr>
        <w:t xml:space="preserve"> </w:t>
      </w:r>
      <w:r w:rsidR="00EC5C39">
        <w:t>odpowiadających swoim rodzajem i</w:t>
      </w:r>
      <w:r w:rsidR="00D97979">
        <w:t> </w:t>
      </w:r>
      <w:r w:rsidR="00EC5C39">
        <w:t>wartością usłudze stanowiącej przedmiot zamówienia, w tym .....................</w:t>
      </w:r>
      <w:r w:rsidR="00EC5C39" w:rsidRPr="00EC5C39">
        <w:rPr>
          <w:w w:val="105"/>
        </w:rPr>
        <w:t xml:space="preserve"> </w:t>
      </w:r>
      <w:r w:rsidR="00EC5C39">
        <w:rPr>
          <w:w w:val="105"/>
        </w:rPr>
        <w:t>usług z</w:t>
      </w:r>
      <w:r w:rsidR="00D97979">
        <w:rPr>
          <w:w w:val="105"/>
        </w:rPr>
        <w:t> </w:t>
      </w:r>
      <w:r w:rsidR="00EC5C39">
        <w:rPr>
          <w:w w:val="105"/>
        </w:rPr>
        <w:t>wykorzystanie</w:t>
      </w:r>
      <w:r w:rsidR="00EC5C39" w:rsidRPr="00645092">
        <w:rPr>
          <w:w w:val="105"/>
        </w:rPr>
        <w:t xml:space="preserve">m </w:t>
      </w:r>
      <w:r w:rsidR="00EC5C39">
        <w:t>formacji SUFO</w:t>
      </w:r>
      <w:r w:rsidR="00652F4D">
        <w:t>.</w:t>
      </w:r>
    </w:p>
    <w:p w:rsidR="00AE43B9" w:rsidRPr="006F5271" w:rsidRDefault="00645092" w:rsidP="00CC26D2">
      <w:pPr>
        <w:spacing w:line="360" w:lineRule="exact"/>
        <w:jc w:val="both"/>
        <w:rPr>
          <w:w w:val="105"/>
        </w:rPr>
      </w:pPr>
      <w:r>
        <w:rPr>
          <w:w w:val="105"/>
        </w:rPr>
        <w:t>5</w:t>
      </w:r>
      <w:r w:rsidR="00CB47BD" w:rsidRPr="006F5271">
        <w:rPr>
          <w:w w:val="105"/>
        </w:rPr>
        <w:t>.</w:t>
      </w:r>
      <w:r w:rsidR="00CB47BD" w:rsidRPr="006F5271">
        <w:rPr>
          <w:w w:val="105"/>
        </w:rPr>
        <w:tab/>
      </w:r>
      <w:r w:rsidR="00AE43B9" w:rsidRPr="006F5271">
        <w:rPr>
          <w:w w:val="105"/>
        </w:rPr>
        <w:t xml:space="preserve">Niniejszym oświadczam, że: </w:t>
      </w:r>
    </w:p>
    <w:p w:rsidR="00AE43B9" w:rsidRPr="006F5271" w:rsidRDefault="00AE43B9" w:rsidP="00CC26D2">
      <w:pPr>
        <w:pStyle w:val="Styl"/>
        <w:spacing w:line="360" w:lineRule="exact"/>
        <w:ind w:left="1276" w:right="74" w:hanging="567"/>
        <w:jc w:val="both"/>
        <w:rPr>
          <w:rFonts w:ascii="Times New Roman" w:hAnsi="Times New Roman" w:cs="Times New Roman"/>
          <w:w w:val="105"/>
        </w:rPr>
      </w:pPr>
      <w:r w:rsidRPr="006F5271">
        <w:rPr>
          <w:rFonts w:ascii="Times New Roman" w:hAnsi="Times New Roman" w:cs="Times New Roman"/>
          <w:w w:val="105"/>
        </w:rPr>
        <w:t>-</w:t>
      </w:r>
      <w:r w:rsidRPr="006F5271">
        <w:rPr>
          <w:rFonts w:ascii="Times New Roman" w:hAnsi="Times New Roman" w:cs="Times New Roman"/>
          <w:w w:val="105"/>
        </w:rPr>
        <w:tab/>
        <w:t xml:space="preserve">zapoznałem się z warunkami zamówienia i przyjmuję je bez zastrzeżeń; </w:t>
      </w:r>
    </w:p>
    <w:p w:rsidR="00AE43B9" w:rsidRPr="006F5271" w:rsidRDefault="00AE43B9" w:rsidP="00CC26D2">
      <w:pPr>
        <w:pStyle w:val="Styl"/>
        <w:spacing w:line="360" w:lineRule="exact"/>
        <w:ind w:left="1276" w:right="74" w:hanging="567"/>
        <w:jc w:val="both"/>
        <w:rPr>
          <w:rFonts w:ascii="Times New Roman" w:hAnsi="Times New Roman" w:cs="Times New Roman"/>
          <w:w w:val="105"/>
        </w:rPr>
      </w:pPr>
      <w:r w:rsidRPr="006F5271">
        <w:rPr>
          <w:rFonts w:ascii="Times New Roman" w:hAnsi="Times New Roman" w:cs="Times New Roman"/>
          <w:w w:val="105"/>
        </w:rPr>
        <w:t>-</w:t>
      </w:r>
      <w:r w:rsidRPr="006F5271">
        <w:rPr>
          <w:rFonts w:ascii="Times New Roman" w:hAnsi="Times New Roman" w:cs="Times New Roman"/>
          <w:w w:val="105"/>
        </w:rPr>
        <w:tab/>
        <w:t xml:space="preserve">zapoznałem się z postanowieniami załączonego do SIWZ wzoru umowy i przyjmuję go bez zastrzeżeń; </w:t>
      </w:r>
    </w:p>
    <w:p w:rsidR="00AE43B9" w:rsidRPr="006F5271" w:rsidRDefault="00AE43B9" w:rsidP="00CC26D2">
      <w:pPr>
        <w:pStyle w:val="Styl"/>
        <w:spacing w:line="360" w:lineRule="exact"/>
        <w:ind w:left="1276" w:right="74" w:hanging="567"/>
        <w:jc w:val="both"/>
        <w:rPr>
          <w:rFonts w:ascii="Times New Roman" w:hAnsi="Times New Roman" w:cs="Times New Roman"/>
          <w:w w:val="105"/>
        </w:rPr>
      </w:pPr>
      <w:r w:rsidRPr="006F5271">
        <w:rPr>
          <w:rFonts w:ascii="Times New Roman" w:hAnsi="Times New Roman" w:cs="Times New Roman"/>
          <w:w w:val="105"/>
        </w:rPr>
        <w:t>-</w:t>
      </w:r>
      <w:r w:rsidRPr="006F5271">
        <w:rPr>
          <w:rFonts w:ascii="Times New Roman" w:hAnsi="Times New Roman" w:cs="Times New Roman"/>
          <w:w w:val="105"/>
        </w:rPr>
        <w:tab/>
        <w:t xml:space="preserve">przedmiot oferty jest zgodny z przedmiotem zamówienia; </w:t>
      </w:r>
    </w:p>
    <w:p w:rsidR="00AE43B9" w:rsidRPr="006F5271" w:rsidRDefault="00AE43B9" w:rsidP="00CC26D2">
      <w:pPr>
        <w:pStyle w:val="Styl"/>
        <w:spacing w:line="360" w:lineRule="exact"/>
        <w:ind w:left="1276" w:right="74" w:hanging="567"/>
        <w:jc w:val="both"/>
        <w:rPr>
          <w:rFonts w:ascii="Times New Roman" w:hAnsi="Times New Roman" w:cs="Times New Roman"/>
          <w:w w:val="105"/>
        </w:rPr>
      </w:pPr>
      <w:r w:rsidRPr="006F5271">
        <w:rPr>
          <w:rFonts w:ascii="Times New Roman" w:hAnsi="Times New Roman" w:cs="Times New Roman"/>
          <w:w w:val="105"/>
        </w:rPr>
        <w:t>-</w:t>
      </w:r>
      <w:r w:rsidRPr="006F5271">
        <w:rPr>
          <w:rFonts w:ascii="Times New Roman" w:hAnsi="Times New Roman" w:cs="Times New Roman"/>
          <w:w w:val="105"/>
        </w:rPr>
        <w:tab/>
        <w:t xml:space="preserve">jestem związany niniejszą ofertą przez okres 30 dni, licząc od dnia składania ofert podanego w SIWZ. </w:t>
      </w:r>
    </w:p>
    <w:p w:rsidR="00AE43B9" w:rsidRPr="006F5271" w:rsidRDefault="00645092" w:rsidP="00CC26D2">
      <w:pPr>
        <w:pStyle w:val="Styl"/>
        <w:spacing w:line="360" w:lineRule="exact"/>
        <w:ind w:left="709" w:right="72" w:hanging="709"/>
        <w:jc w:val="both"/>
        <w:rPr>
          <w:rFonts w:ascii="Times New Roman" w:hAnsi="Times New Roman" w:cs="Times New Roman"/>
          <w:w w:val="105"/>
        </w:rPr>
      </w:pPr>
      <w:r>
        <w:rPr>
          <w:rFonts w:ascii="Times New Roman" w:hAnsi="Times New Roman" w:cs="Times New Roman"/>
          <w:w w:val="105"/>
        </w:rPr>
        <w:t>6</w:t>
      </w:r>
      <w:r w:rsidR="00AE43B9" w:rsidRPr="006F5271">
        <w:rPr>
          <w:rFonts w:ascii="Times New Roman" w:hAnsi="Times New Roman" w:cs="Times New Roman"/>
          <w:w w:val="105"/>
        </w:rPr>
        <w:t>.</w:t>
      </w:r>
      <w:r w:rsidR="00AE43B9" w:rsidRPr="006F5271">
        <w:rPr>
          <w:rFonts w:ascii="Times New Roman" w:hAnsi="Times New Roman" w:cs="Times New Roman"/>
          <w:w w:val="105"/>
        </w:rPr>
        <w:tab/>
        <w:t xml:space="preserve">Niżej podaną część/zakres zamówienia, wykonywać będą w moim imieniu podwykonawcy: </w:t>
      </w:r>
    </w:p>
    <w:p w:rsidR="00AE43B9" w:rsidRDefault="00AE43B9" w:rsidP="00CC26D2">
      <w:pPr>
        <w:pStyle w:val="Styl"/>
        <w:spacing w:line="360" w:lineRule="exact"/>
        <w:ind w:left="709" w:right="72"/>
        <w:jc w:val="both"/>
        <w:rPr>
          <w:rFonts w:ascii="Times New Roman" w:hAnsi="Times New Roman" w:cs="Times New Roman"/>
          <w:w w:val="105"/>
        </w:rPr>
      </w:pPr>
      <w:r w:rsidRPr="006F5271">
        <w:rPr>
          <w:rFonts w:ascii="Times New Roman" w:hAnsi="Times New Roman" w:cs="Times New Roman"/>
          <w:w w:val="105"/>
        </w:rPr>
        <w:t>...................................................................................................................................</w:t>
      </w:r>
    </w:p>
    <w:p w:rsidR="003F6990" w:rsidRPr="006F5271" w:rsidRDefault="003F6990" w:rsidP="00CC26D2">
      <w:pPr>
        <w:pStyle w:val="Styl"/>
        <w:spacing w:line="360" w:lineRule="exact"/>
        <w:ind w:left="709" w:right="72"/>
        <w:jc w:val="both"/>
        <w:rPr>
          <w:rFonts w:ascii="Times New Roman" w:hAnsi="Times New Roman" w:cs="Times New Roman"/>
          <w:w w:val="105"/>
        </w:rPr>
      </w:pPr>
      <w:r w:rsidRPr="006F5271">
        <w:rPr>
          <w:rFonts w:ascii="Times New Roman" w:hAnsi="Times New Roman" w:cs="Times New Roman"/>
          <w:w w:val="105"/>
        </w:rPr>
        <w:t>...................................................................................................................................</w:t>
      </w:r>
    </w:p>
    <w:p w:rsidR="003F6990" w:rsidRPr="006F5271" w:rsidRDefault="003F6990" w:rsidP="00CC26D2">
      <w:pPr>
        <w:pStyle w:val="Styl"/>
        <w:spacing w:line="360" w:lineRule="exact"/>
        <w:ind w:left="709" w:right="72"/>
        <w:jc w:val="both"/>
        <w:rPr>
          <w:rFonts w:ascii="Times New Roman" w:hAnsi="Times New Roman" w:cs="Times New Roman"/>
          <w:w w:val="105"/>
        </w:rPr>
      </w:pPr>
      <w:r w:rsidRPr="006F5271">
        <w:rPr>
          <w:rFonts w:ascii="Times New Roman" w:hAnsi="Times New Roman" w:cs="Times New Roman"/>
          <w:w w:val="105"/>
        </w:rPr>
        <w:t>...................................................................................................................................</w:t>
      </w:r>
    </w:p>
    <w:p w:rsidR="003F6990" w:rsidRPr="006F5271" w:rsidRDefault="003F6990" w:rsidP="00992F74">
      <w:pPr>
        <w:pStyle w:val="Styl"/>
        <w:spacing w:line="360" w:lineRule="exact"/>
        <w:ind w:left="709" w:right="72"/>
        <w:jc w:val="both"/>
        <w:rPr>
          <w:rFonts w:ascii="Times New Roman" w:hAnsi="Times New Roman" w:cs="Times New Roman"/>
          <w:w w:val="105"/>
        </w:rPr>
      </w:pPr>
    </w:p>
    <w:p w:rsidR="00AE43B9" w:rsidRPr="006F5271" w:rsidRDefault="00645092" w:rsidP="00992F74">
      <w:pPr>
        <w:pStyle w:val="Styl"/>
        <w:spacing w:line="360" w:lineRule="exact"/>
        <w:ind w:left="709" w:right="72" w:hanging="709"/>
        <w:jc w:val="both"/>
        <w:rPr>
          <w:rFonts w:ascii="Times New Roman" w:hAnsi="Times New Roman" w:cs="Times New Roman"/>
          <w:w w:val="105"/>
        </w:rPr>
      </w:pPr>
      <w:r>
        <w:rPr>
          <w:rFonts w:ascii="Times New Roman" w:hAnsi="Times New Roman" w:cs="Times New Roman"/>
          <w:w w:val="105"/>
        </w:rPr>
        <w:t>7</w:t>
      </w:r>
      <w:r w:rsidR="00AE43B9" w:rsidRPr="006F5271">
        <w:rPr>
          <w:rFonts w:ascii="Times New Roman" w:hAnsi="Times New Roman" w:cs="Times New Roman"/>
          <w:w w:val="105"/>
        </w:rPr>
        <w:t>.</w:t>
      </w:r>
      <w:r w:rsidR="00AE43B9" w:rsidRPr="006F5271">
        <w:rPr>
          <w:rFonts w:ascii="Times New Roman" w:hAnsi="Times New Roman" w:cs="Times New Roman"/>
          <w:w w:val="105"/>
        </w:rPr>
        <w:tab/>
      </w:r>
      <w:r w:rsidR="00AE43B9" w:rsidRPr="006F5271">
        <w:rPr>
          <w:rFonts w:ascii="Times New Roman" w:hAnsi="Times New Roman" w:cs="Times New Roman"/>
        </w:rPr>
        <w:t>Wyrażam zgodę na termin płatności</w:t>
      </w:r>
      <w:r w:rsidR="00DF6529">
        <w:rPr>
          <w:rFonts w:ascii="Times New Roman" w:hAnsi="Times New Roman" w:cs="Times New Roman"/>
        </w:rPr>
        <w:t xml:space="preserve"> do </w:t>
      </w:r>
      <w:r w:rsidR="00DF6529" w:rsidRPr="006F5271">
        <w:rPr>
          <w:rFonts w:ascii="Times New Roman" w:hAnsi="Times New Roman" w:cs="Times New Roman"/>
        </w:rPr>
        <w:t>30</w:t>
      </w:r>
      <w:r w:rsidR="00DF6529">
        <w:rPr>
          <w:rFonts w:ascii="Times New Roman" w:hAnsi="Times New Roman" w:cs="Times New Roman"/>
        </w:rPr>
        <w:t xml:space="preserve"> </w:t>
      </w:r>
      <w:r w:rsidR="00DF6529" w:rsidRPr="006F5271">
        <w:rPr>
          <w:rFonts w:ascii="Times New Roman" w:hAnsi="Times New Roman" w:cs="Times New Roman"/>
        </w:rPr>
        <w:t>dni</w:t>
      </w:r>
      <w:r w:rsidR="00AE43B9" w:rsidRPr="006F5271">
        <w:rPr>
          <w:rFonts w:ascii="Times New Roman" w:hAnsi="Times New Roman" w:cs="Times New Roman"/>
        </w:rPr>
        <w:t>.</w:t>
      </w:r>
    </w:p>
    <w:p w:rsidR="00AE43B9" w:rsidRPr="006F5271" w:rsidRDefault="00645092" w:rsidP="00992F7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8</w:t>
      </w:r>
      <w:r w:rsidR="00AE43B9" w:rsidRPr="006F5271">
        <w:rPr>
          <w:rFonts w:ascii="Times New Roman" w:hAnsi="Times New Roman" w:cs="Times New Roman"/>
          <w:w w:val="105"/>
        </w:rPr>
        <w:t>.</w:t>
      </w:r>
      <w:r w:rsidR="00AE43B9" w:rsidRPr="006F5271">
        <w:rPr>
          <w:rFonts w:ascii="Times New Roman" w:hAnsi="Times New Roman" w:cs="Times New Roman"/>
          <w:w w:val="105"/>
        </w:rPr>
        <w:tab/>
        <w:t xml:space="preserve">Oferta została złożona na ......... zapisanych stronach, (kolejno ponumerowanych). </w:t>
      </w:r>
    </w:p>
    <w:p w:rsidR="00AE43B9" w:rsidRPr="006F5271" w:rsidRDefault="00AE43B9" w:rsidP="00992F74">
      <w:pPr>
        <w:pStyle w:val="Styl"/>
        <w:spacing w:line="360" w:lineRule="exact"/>
        <w:ind w:right="72"/>
        <w:jc w:val="both"/>
        <w:rPr>
          <w:rFonts w:ascii="Times New Roman" w:hAnsi="Times New Roman" w:cs="Times New Roman"/>
        </w:rPr>
      </w:pPr>
    </w:p>
    <w:p w:rsidR="00AE43B9" w:rsidRPr="006F5271" w:rsidRDefault="00AE43B9" w:rsidP="00992F74">
      <w:pPr>
        <w:pStyle w:val="Styl"/>
        <w:spacing w:line="360" w:lineRule="exact"/>
        <w:ind w:right="72"/>
        <w:jc w:val="both"/>
        <w:rPr>
          <w:rFonts w:ascii="Times New Roman" w:hAnsi="Times New Roman" w:cs="Times New Roman"/>
        </w:rPr>
      </w:pPr>
    </w:p>
    <w:p w:rsidR="00EF3598" w:rsidRPr="006F5271" w:rsidRDefault="00EF3598" w:rsidP="00992F74">
      <w:pPr>
        <w:pStyle w:val="Styl"/>
        <w:spacing w:line="360" w:lineRule="exact"/>
        <w:ind w:right="72"/>
        <w:jc w:val="both"/>
        <w:rPr>
          <w:rFonts w:ascii="Times New Roman" w:hAnsi="Times New Roman" w:cs="Times New Roman"/>
        </w:rPr>
      </w:pPr>
    </w:p>
    <w:p w:rsidR="00AE43B9" w:rsidRPr="006F5271" w:rsidRDefault="00AE43B9" w:rsidP="00992F74">
      <w:pPr>
        <w:pStyle w:val="Styl"/>
        <w:tabs>
          <w:tab w:val="left" w:pos="10"/>
          <w:tab w:val="left" w:leader="dot" w:pos="3533"/>
        </w:tabs>
        <w:spacing w:line="360" w:lineRule="exact"/>
        <w:ind w:right="72"/>
        <w:jc w:val="both"/>
        <w:rPr>
          <w:rFonts w:ascii="Times New Roman" w:hAnsi="Times New Roman" w:cs="Times New Roman"/>
        </w:rPr>
      </w:pPr>
      <w:r w:rsidRPr="006F5271">
        <w:rPr>
          <w:rFonts w:ascii="Times New Roman" w:hAnsi="Times New Roman" w:cs="Times New Roman"/>
        </w:rPr>
        <w:t>................................. , dnia ....................</w:t>
      </w:r>
      <w:r w:rsidRPr="006F5271">
        <w:rPr>
          <w:rFonts w:ascii="Times New Roman" w:hAnsi="Times New Roman" w:cs="Times New Roman"/>
        </w:rPr>
        <w:tab/>
      </w:r>
      <w:r w:rsidRPr="006F5271">
        <w:rPr>
          <w:rFonts w:ascii="Times New Roman" w:hAnsi="Times New Roman" w:cs="Times New Roman"/>
        </w:rPr>
        <w:tab/>
        <w:t>.........</w:t>
      </w:r>
      <w:r w:rsidR="008D0DFF" w:rsidRPr="006F5271">
        <w:rPr>
          <w:rFonts w:ascii="Times New Roman" w:hAnsi="Times New Roman" w:cs="Times New Roman"/>
        </w:rPr>
        <w:t>.......</w:t>
      </w:r>
      <w:r w:rsidRPr="006F5271">
        <w:rPr>
          <w:rFonts w:ascii="Times New Roman" w:hAnsi="Times New Roman" w:cs="Times New Roman"/>
        </w:rPr>
        <w:t>..............................................</w:t>
      </w:r>
    </w:p>
    <w:p w:rsidR="00AE43B9" w:rsidRPr="006F5271" w:rsidRDefault="00AE43B9" w:rsidP="008D0DFF">
      <w:pPr>
        <w:pStyle w:val="Styl"/>
        <w:ind w:left="5220" w:right="74"/>
        <w:jc w:val="both"/>
        <w:rPr>
          <w:rFonts w:ascii="Times New Roman" w:hAnsi="Times New Roman" w:cs="Times New Roman"/>
          <w:sz w:val="20"/>
          <w:szCs w:val="20"/>
        </w:rPr>
      </w:pPr>
      <w:r w:rsidRPr="006F5271">
        <w:rPr>
          <w:rFonts w:ascii="Times New Roman" w:hAnsi="Times New Roman" w:cs="Times New Roman"/>
          <w:sz w:val="20"/>
          <w:szCs w:val="20"/>
        </w:rPr>
        <w:t>Podpis wraz z pieczęcią osoby uprawnionej do reprezentowania Wykonawcy</w:t>
      </w:r>
    </w:p>
    <w:p w:rsidR="008D0DFF" w:rsidRPr="006F5271" w:rsidRDefault="008D0DFF" w:rsidP="008D0DFF">
      <w:pPr>
        <w:pStyle w:val="Styl"/>
        <w:ind w:left="5220" w:right="74"/>
        <w:jc w:val="both"/>
        <w:rPr>
          <w:rFonts w:ascii="Times New Roman" w:hAnsi="Times New Roman" w:cs="Times New Roman"/>
          <w:sz w:val="20"/>
          <w:szCs w:val="20"/>
        </w:rPr>
      </w:pPr>
    </w:p>
    <w:p w:rsidR="00B92351" w:rsidRPr="006F5271" w:rsidRDefault="00AE43B9" w:rsidP="00287774">
      <w:pPr>
        <w:spacing w:line="280" w:lineRule="exact"/>
        <w:ind w:right="74"/>
        <w:jc w:val="both"/>
        <w:rPr>
          <w:i/>
          <w:iCs/>
          <w:w w:val="107"/>
          <w:sz w:val="18"/>
          <w:szCs w:val="18"/>
          <w:u w:val="single"/>
        </w:rPr>
      </w:pPr>
      <w:r w:rsidRPr="006F5271">
        <w:rPr>
          <w:i/>
          <w:iCs/>
          <w:w w:val="107"/>
          <w:sz w:val="18"/>
          <w:szCs w:val="18"/>
          <w:u w:val="single"/>
        </w:rPr>
        <w:t xml:space="preserve">*Uwaga: w przypadku Wykonawców składających </w:t>
      </w:r>
      <w:r w:rsidRPr="006F5271">
        <w:rPr>
          <w:sz w:val="18"/>
          <w:szCs w:val="18"/>
          <w:u w:val="single"/>
        </w:rPr>
        <w:t xml:space="preserve">ofertę </w:t>
      </w:r>
      <w:r w:rsidRPr="006F5271">
        <w:rPr>
          <w:i/>
          <w:iCs/>
          <w:w w:val="107"/>
          <w:sz w:val="18"/>
          <w:szCs w:val="18"/>
          <w:u w:val="single"/>
        </w:rPr>
        <w:t xml:space="preserve">wspólną należy wskazać wszystkich Wykonawców występujących wspólnie lub zaznaczyć, iż wskazany podmiot (Pełnomocnik/Lider) występuje </w:t>
      </w:r>
      <w:r w:rsidRPr="006F5271">
        <w:rPr>
          <w:sz w:val="18"/>
          <w:szCs w:val="18"/>
          <w:u w:val="single"/>
        </w:rPr>
        <w:t xml:space="preserve">w </w:t>
      </w:r>
      <w:r w:rsidRPr="006F5271">
        <w:rPr>
          <w:i/>
          <w:iCs/>
          <w:w w:val="107"/>
          <w:sz w:val="18"/>
          <w:szCs w:val="18"/>
          <w:u w:val="single"/>
        </w:rPr>
        <w:t>imieniu wszystkich podmiotów składających ofertę wspólną.</w:t>
      </w:r>
    </w:p>
    <w:p w:rsidR="00291444" w:rsidRDefault="00B92351" w:rsidP="00974B0D">
      <w:pPr>
        <w:pStyle w:val="Nagwek2"/>
        <w:numPr>
          <w:ilvl w:val="0"/>
          <w:numId w:val="0"/>
        </w:numPr>
        <w:jc w:val="right"/>
        <w:rPr>
          <w:w w:val="107"/>
          <w:lang w:val="pl-PL"/>
        </w:rPr>
      </w:pPr>
      <w:r w:rsidRPr="006F5271">
        <w:rPr>
          <w:w w:val="107"/>
        </w:rPr>
        <w:br w:type="page"/>
      </w:r>
    </w:p>
    <w:p w:rsidR="00291444" w:rsidRPr="00291444" w:rsidRDefault="00291444" w:rsidP="00291444">
      <w:pPr>
        <w:keepNext/>
        <w:overflowPunct w:val="0"/>
        <w:autoSpaceDE w:val="0"/>
        <w:autoSpaceDN w:val="0"/>
        <w:adjustRightInd w:val="0"/>
        <w:spacing w:before="120" w:after="120" w:line="320" w:lineRule="exact"/>
        <w:jc w:val="right"/>
        <w:textAlignment w:val="baseline"/>
        <w:outlineLvl w:val="1"/>
        <w:rPr>
          <w:b/>
          <w:bCs/>
        </w:rPr>
      </w:pPr>
      <w:bookmarkStart w:id="56" w:name="_Toc405796394"/>
      <w:bookmarkStart w:id="57" w:name="_Toc431973840"/>
      <w:bookmarkStart w:id="58" w:name="_Toc437420300"/>
      <w:r w:rsidRPr="00291444">
        <w:rPr>
          <w:b/>
          <w:bCs/>
        </w:rPr>
        <w:t>Załącznik nr 2 do SIWZ</w:t>
      </w:r>
      <w:bookmarkEnd w:id="56"/>
      <w:bookmarkEnd w:id="57"/>
      <w:bookmarkEnd w:id="58"/>
    </w:p>
    <w:p w:rsidR="00291444" w:rsidRPr="00291444" w:rsidRDefault="00291444" w:rsidP="00291444">
      <w:pPr>
        <w:jc w:val="both"/>
        <w:rPr>
          <w:sz w:val="20"/>
          <w:szCs w:val="20"/>
        </w:rPr>
      </w:pPr>
      <w:r w:rsidRPr="00291444">
        <w:rPr>
          <w:sz w:val="20"/>
          <w:szCs w:val="20"/>
        </w:rPr>
        <w:t>Pieczątka firmowa Wykonawcy</w:t>
      </w:r>
    </w:p>
    <w:p w:rsidR="00291444" w:rsidRPr="00291444" w:rsidRDefault="00291444" w:rsidP="00291444">
      <w:pPr>
        <w:jc w:val="both"/>
        <w:rPr>
          <w:sz w:val="20"/>
          <w:szCs w:val="20"/>
        </w:rPr>
      </w:pPr>
      <w:r w:rsidRPr="00291444">
        <w:rPr>
          <w:sz w:val="20"/>
          <w:szCs w:val="20"/>
        </w:rPr>
        <w:t>/Imię i Nazwisko Wykonawcy</w:t>
      </w:r>
    </w:p>
    <w:p w:rsidR="00291444" w:rsidRPr="00291444" w:rsidRDefault="00291444" w:rsidP="00291444">
      <w:pPr>
        <w:widowControl w:val="0"/>
        <w:autoSpaceDE w:val="0"/>
        <w:autoSpaceDN w:val="0"/>
        <w:adjustRightInd w:val="0"/>
        <w:spacing w:line="360" w:lineRule="exact"/>
        <w:ind w:right="72"/>
        <w:jc w:val="center"/>
        <w:rPr>
          <w:b/>
          <w:bCs/>
          <w:u w:val="single"/>
        </w:rPr>
      </w:pPr>
    </w:p>
    <w:p w:rsidR="00291444" w:rsidRPr="00291444" w:rsidRDefault="00291444" w:rsidP="00291444">
      <w:pPr>
        <w:widowControl w:val="0"/>
        <w:autoSpaceDE w:val="0"/>
        <w:autoSpaceDN w:val="0"/>
        <w:adjustRightInd w:val="0"/>
        <w:spacing w:line="360" w:lineRule="exact"/>
        <w:ind w:right="72"/>
        <w:jc w:val="center"/>
        <w:rPr>
          <w:b/>
          <w:bCs/>
          <w:u w:val="single"/>
        </w:rPr>
      </w:pPr>
      <w:r w:rsidRPr="00291444">
        <w:rPr>
          <w:b/>
          <w:bCs/>
          <w:u w:val="single"/>
        </w:rPr>
        <w:t>OŚWIADCZENIE</w:t>
      </w:r>
    </w:p>
    <w:p w:rsidR="00291444" w:rsidRPr="00291444" w:rsidRDefault="00291444" w:rsidP="00291444">
      <w:pPr>
        <w:widowControl w:val="0"/>
        <w:autoSpaceDE w:val="0"/>
        <w:autoSpaceDN w:val="0"/>
        <w:adjustRightInd w:val="0"/>
        <w:spacing w:line="360" w:lineRule="exact"/>
        <w:ind w:right="72"/>
        <w:jc w:val="both"/>
        <w:rPr>
          <w:sz w:val="16"/>
          <w:szCs w:val="16"/>
          <w:u w:val="single"/>
        </w:rPr>
      </w:pPr>
    </w:p>
    <w:p w:rsidR="00291444" w:rsidRPr="00291444" w:rsidRDefault="00291444" w:rsidP="00291444">
      <w:pPr>
        <w:widowControl w:val="0"/>
        <w:autoSpaceDE w:val="0"/>
        <w:autoSpaceDN w:val="0"/>
        <w:adjustRightInd w:val="0"/>
        <w:spacing w:line="340" w:lineRule="exact"/>
        <w:ind w:right="74"/>
        <w:jc w:val="center"/>
        <w:rPr>
          <w:b/>
          <w:bCs/>
        </w:rPr>
      </w:pPr>
      <w:r w:rsidRPr="00291444">
        <w:rPr>
          <w:b/>
          <w:bCs/>
        </w:rPr>
        <w:t>O BRAKU PODSTAW DO WYKLUCZENIA Z POSTĘPOWANIA O UDZIELENIE ZAMÓWIENIANA PODSTAWIE ART. 24 UST. 1 USTAWY</w:t>
      </w:r>
    </w:p>
    <w:p w:rsidR="00291444" w:rsidRPr="00291444" w:rsidRDefault="00291444" w:rsidP="00291444">
      <w:pPr>
        <w:jc w:val="both"/>
      </w:pPr>
    </w:p>
    <w:p w:rsidR="00291444" w:rsidRPr="00291444" w:rsidRDefault="00291444" w:rsidP="00291444">
      <w:pPr>
        <w:spacing w:line="360" w:lineRule="exact"/>
        <w:jc w:val="both"/>
        <w:rPr>
          <w:b/>
          <w:sz w:val="22"/>
          <w:szCs w:val="22"/>
        </w:rPr>
      </w:pPr>
      <w:r w:rsidRPr="00291444">
        <w:rPr>
          <w:sz w:val="22"/>
          <w:szCs w:val="22"/>
        </w:rPr>
        <w:t xml:space="preserve">Składając ofertę w postępowaniu o udzielenie zamówienia publicznego na: </w:t>
      </w:r>
      <w:r w:rsidRPr="00291444">
        <w:rPr>
          <w:b/>
          <w:sz w:val="22"/>
          <w:szCs w:val="22"/>
        </w:rPr>
        <w:t>„</w:t>
      </w:r>
      <w:r w:rsidR="00641905" w:rsidRPr="00641905">
        <w:rPr>
          <w:b/>
          <w:sz w:val="22"/>
          <w:szCs w:val="22"/>
        </w:rPr>
        <w:t>Zapewnienie ochrony mienia i obiektów GIG Zgodnie z ustawą o ochronie osób i mienia oraz ustawą o ochronie informacji niejawnych wraz z przepisami wewnętrznymi Instytutu</w:t>
      </w:r>
      <w:r w:rsidRPr="00291444">
        <w:rPr>
          <w:b/>
          <w:sz w:val="22"/>
          <w:szCs w:val="22"/>
        </w:rPr>
        <w:t>”</w:t>
      </w:r>
    </w:p>
    <w:p w:rsidR="00291444" w:rsidRPr="00291444" w:rsidRDefault="00291444" w:rsidP="00291444">
      <w:pPr>
        <w:widowControl w:val="0"/>
        <w:autoSpaceDE w:val="0"/>
        <w:autoSpaceDN w:val="0"/>
        <w:adjustRightInd w:val="0"/>
        <w:spacing w:line="360" w:lineRule="exact"/>
        <w:ind w:right="74"/>
        <w:jc w:val="both"/>
        <w:rPr>
          <w:sz w:val="22"/>
          <w:szCs w:val="22"/>
        </w:rPr>
      </w:pPr>
      <w:r w:rsidRPr="00291444">
        <w:rPr>
          <w:sz w:val="22"/>
          <w:szCs w:val="22"/>
        </w:rPr>
        <w:t>-</w:t>
      </w:r>
      <w:r w:rsidRPr="00291444">
        <w:rPr>
          <w:sz w:val="22"/>
          <w:szCs w:val="22"/>
        </w:rPr>
        <w:tab/>
        <w:t xml:space="preserve">mając na uwadze przesłanki wykluczenia zawarte w art. 24 ust. 1 ustawy tj.: </w:t>
      </w:r>
    </w:p>
    <w:p w:rsidR="00291444" w:rsidRPr="00291444" w:rsidRDefault="00291444" w:rsidP="00291444">
      <w:pPr>
        <w:widowControl w:val="0"/>
        <w:autoSpaceDE w:val="0"/>
        <w:autoSpaceDN w:val="0"/>
        <w:adjustRightInd w:val="0"/>
        <w:spacing w:line="360" w:lineRule="exact"/>
        <w:ind w:left="567" w:right="74" w:hanging="567"/>
        <w:jc w:val="both"/>
        <w:rPr>
          <w:sz w:val="22"/>
          <w:szCs w:val="22"/>
        </w:rPr>
      </w:pPr>
      <w:r w:rsidRPr="00291444">
        <w:rPr>
          <w:sz w:val="22"/>
          <w:szCs w:val="22"/>
        </w:rPr>
        <w:t>1.</w:t>
      </w:r>
      <w:r w:rsidRPr="00291444">
        <w:rPr>
          <w:sz w:val="22"/>
          <w:szCs w:val="22"/>
        </w:rPr>
        <w:tab/>
        <w:t xml:space="preserve">Z postępowania o udzielenie zamówienia wyklucza się: </w:t>
      </w:r>
    </w:p>
    <w:p w:rsidR="00291444" w:rsidRPr="00291444" w:rsidRDefault="00291444" w:rsidP="00291444">
      <w:pPr>
        <w:numPr>
          <w:ilvl w:val="1"/>
          <w:numId w:val="50"/>
        </w:numPr>
        <w:autoSpaceDE w:val="0"/>
        <w:autoSpaceDN w:val="0"/>
        <w:adjustRightInd w:val="0"/>
        <w:spacing w:line="320" w:lineRule="exact"/>
        <w:ind w:left="567" w:hanging="567"/>
        <w:jc w:val="both"/>
        <w:rPr>
          <w:color w:val="000000"/>
          <w:sz w:val="22"/>
          <w:szCs w:val="22"/>
        </w:rPr>
      </w:pPr>
      <w:r w:rsidRPr="00291444">
        <w:rPr>
          <w:color w:val="000000"/>
          <w:sz w:val="22"/>
          <w:szCs w:val="22"/>
        </w:rPr>
        <w:t xml:space="preserve">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 </w:t>
      </w:r>
    </w:p>
    <w:p w:rsidR="00291444" w:rsidRPr="00291444" w:rsidRDefault="00291444" w:rsidP="00291444">
      <w:pPr>
        <w:numPr>
          <w:ilvl w:val="1"/>
          <w:numId w:val="50"/>
        </w:numPr>
        <w:autoSpaceDE w:val="0"/>
        <w:autoSpaceDN w:val="0"/>
        <w:adjustRightInd w:val="0"/>
        <w:spacing w:line="320" w:lineRule="exact"/>
        <w:ind w:left="567" w:hanging="567"/>
        <w:jc w:val="both"/>
        <w:rPr>
          <w:color w:val="000000"/>
          <w:sz w:val="22"/>
          <w:szCs w:val="22"/>
        </w:rPr>
      </w:pPr>
      <w:r w:rsidRPr="00291444">
        <w:rPr>
          <w:color w:val="000000"/>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291444" w:rsidRPr="00291444" w:rsidRDefault="00291444" w:rsidP="00291444">
      <w:pPr>
        <w:numPr>
          <w:ilvl w:val="1"/>
          <w:numId w:val="50"/>
        </w:numPr>
        <w:autoSpaceDE w:val="0"/>
        <w:autoSpaceDN w:val="0"/>
        <w:adjustRightInd w:val="0"/>
        <w:spacing w:line="320" w:lineRule="exact"/>
        <w:ind w:left="567" w:hanging="567"/>
        <w:jc w:val="both"/>
        <w:rPr>
          <w:color w:val="000000"/>
          <w:sz w:val="22"/>
          <w:szCs w:val="22"/>
        </w:rPr>
      </w:pPr>
      <w:r w:rsidRPr="00291444">
        <w:rPr>
          <w:color w:val="000000"/>
          <w:sz w:val="22"/>
          <w:szCs w:val="22"/>
        </w:rPr>
        <w:t xml:space="preserve">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291444" w:rsidRPr="00291444" w:rsidRDefault="00291444" w:rsidP="00291444">
      <w:pPr>
        <w:numPr>
          <w:ilvl w:val="1"/>
          <w:numId w:val="50"/>
        </w:numPr>
        <w:autoSpaceDE w:val="0"/>
        <w:autoSpaceDN w:val="0"/>
        <w:adjustRightInd w:val="0"/>
        <w:spacing w:line="320" w:lineRule="exact"/>
        <w:ind w:left="567" w:hanging="567"/>
        <w:jc w:val="both"/>
        <w:rPr>
          <w:color w:val="000000"/>
          <w:sz w:val="22"/>
          <w:szCs w:val="22"/>
        </w:rPr>
      </w:pPr>
      <w:r w:rsidRPr="00291444">
        <w:rPr>
          <w:color w:val="000000"/>
          <w:sz w:val="22"/>
          <w:szCs w:val="22"/>
        </w:rPr>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291444" w:rsidRPr="00291444" w:rsidRDefault="00291444" w:rsidP="00291444">
      <w:pPr>
        <w:numPr>
          <w:ilvl w:val="1"/>
          <w:numId w:val="50"/>
        </w:numPr>
        <w:autoSpaceDE w:val="0"/>
        <w:autoSpaceDN w:val="0"/>
        <w:adjustRightInd w:val="0"/>
        <w:spacing w:line="320" w:lineRule="exact"/>
        <w:ind w:left="567" w:hanging="567"/>
        <w:jc w:val="both"/>
        <w:rPr>
          <w:color w:val="000000"/>
          <w:sz w:val="22"/>
          <w:szCs w:val="22"/>
        </w:rPr>
      </w:pPr>
      <w:r w:rsidRPr="00291444">
        <w:rPr>
          <w:color w:val="000000"/>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291444" w:rsidRPr="00291444" w:rsidRDefault="00291444" w:rsidP="00291444">
      <w:pPr>
        <w:numPr>
          <w:ilvl w:val="1"/>
          <w:numId w:val="50"/>
        </w:numPr>
        <w:autoSpaceDE w:val="0"/>
        <w:autoSpaceDN w:val="0"/>
        <w:adjustRightInd w:val="0"/>
        <w:spacing w:line="320" w:lineRule="exact"/>
        <w:ind w:left="567" w:hanging="567"/>
        <w:jc w:val="both"/>
        <w:rPr>
          <w:color w:val="000000"/>
          <w:sz w:val="22"/>
          <w:szCs w:val="22"/>
        </w:rPr>
      </w:pPr>
      <w:r w:rsidRPr="00291444">
        <w:rPr>
          <w:color w:val="000000"/>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291444" w:rsidRPr="00291444" w:rsidRDefault="00291444" w:rsidP="00291444">
      <w:pPr>
        <w:numPr>
          <w:ilvl w:val="1"/>
          <w:numId w:val="50"/>
        </w:numPr>
        <w:autoSpaceDE w:val="0"/>
        <w:autoSpaceDN w:val="0"/>
        <w:adjustRightInd w:val="0"/>
        <w:spacing w:line="320" w:lineRule="exact"/>
        <w:ind w:left="567" w:hanging="567"/>
        <w:jc w:val="both"/>
        <w:rPr>
          <w:color w:val="000000"/>
          <w:sz w:val="22"/>
          <w:szCs w:val="22"/>
        </w:rPr>
      </w:pPr>
      <w:r w:rsidRPr="00291444">
        <w:rPr>
          <w:color w:val="000000"/>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291444" w:rsidRPr="00291444" w:rsidRDefault="00291444" w:rsidP="00291444">
      <w:pPr>
        <w:numPr>
          <w:ilvl w:val="1"/>
          <w:numId w:val="50"/>
        </w:numPr>
        <w:autoSpaceDE w:val="0"/>
        <w:autoSpaceDN w:val="0"/>
        <w:adjustRightInd w:val="0"/>
        <w:spacing w:line="320" w:lineRule="exact"/>
        <w:ind w:left="567" w:hanging="567"/>
        <w:jc w:val="both"/>
        <w:rPr>
          <w:color w:val="000000"/>
          <w:sz w:val="22"/>
          <w:szCs w:val="22"/>
        </w:rPr>
      </w:pPr>
      <w:r w:rsidRPr="00291444">
        <w:rPr>
          <w:color w:val="000000"/>
          <w:sz w:val="22"/>
          <w:szCs w:val="22"/>
        </w:rPr>
        <w:t xml:space="preserve">podmioty zbiorowe, wobec których sąd orzekł zakaz ubiegania się o zamówienia na podstawie przepisów o odpowiedzialności podmiotów zbiorowych za czyny zabronione pod groźbą kary; </w:t>
      </w:r>
    </w:p>
    <w:p w:rsidR="00291444" w:rsidRPr="00291444" w:rsidRDefault="00291444" w:rsidP="00291444">
      <w:pPr>
        <w:numPr>
          <w:ilvl w:val="1"/>
          <w:numId w:val="50"/>
        </w:numPr>
        <w:autoSpaceDE w:val="0"/>
        <w:autoSpaceDN w:val="0"/>
        <w:adjustRightInd w:val="0"/>
        <w:spacing w:line="320" w:lineRule="exact"/>
        <w:ind w:left="567" w:hanging="567"/>
        <w:jc w:val="both"/>
        <w:rPr>
          <w:color w:val="000000"/>
          <w:sz w:val="22"/>
          <w:szCs w:val="22"/>
        </w:rPr>
      </w:pPr>
      <w:r w:rsidRPr="00291444">
        <w:rPr>
          <w:color w:val="000000"/>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291444" w:rsidRPr="00291444" w:rsidRDefault="00291444" w:rsidP="00291444">
      <w:pPr>
        <w:numPr>
          <w:ilvl w:val="1"/>
          <w:numId w:val="50"/>
        </w:numPr>
        <w:autoSpaceDE w:val="0"/>
        <w:autoSpaceDN w:val="0"/>
        <w:adjustRightInd w:val="0"/>
        <w:spacing w:line="320" w:lineRule="exact"/>
        <w:ind w:left="567" w:hanging="567"/>
        <w:jc w:val="both"/>
        <w:rPr>
          <w:color w:val="000000"/>
          <w:sz w:val="22"/>
          <w:szCs w:val="22"/>
        </w:rPr>
      </w:pPr>
      <w:r w:rsidRPr="00291444">
        <w:rPr>
          <w:color w:val="000000"/>
          <w:sz w:val="22"/>
          <w:szCs w:val="22"/>
        </w:rPr>
        <w:t xml:space="preserve">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w:t>
      </w:r>
      <w:r w:rsidRPr="00291444">
        <w:rPr>
          <w:sz w:val="22"/>
          <w:szCs w:val="22"/>
        </w:rPr>
        <w:t>powierzania wykonywania pracy cudzoziemcom przebywającym wbrew przepisom na terytorium Rzeczypospolitej Polskiej – przez okres 1 roku od dnia uprawomocnienia się wyroku.</w:t>
      </w:r>
    </w:p>
    <w:p w:rsidR="00291444" w:rsidRPr="00291444" w:rsidRDefault="00291444" w:rsidP="00291444">
      <w:pPr>
        <w:autoSpaceDE w:val="0"/>
        <w:autoSpaceDN w:val="0"/>
        <w:adjustRightInd w:val="0"/>
        <w:spacing w:line="320" w:lineRule="exact"/>
        <w:ind w:left="539" w:hanging="539"/>
        <w:jc w:val="both"/>
        <w:rPr>
          <w:sz w:val="22"/>
          <w:szCs w:val="22"/>
        </w:rPr>
      </w:pPr>
      <w:r w:rsidRPr="00291444">
        <w:rPr>
          <w:sz w:val="22"/>
          <w:szCs w:val="22"/>
        </w:rPr>
        <w:t xml:space="preserve"> </w:t>
      </w:r>
    </w:p>
    <w:p w:rsidR="00291444" w:rsidRPr="00291444" w:rsidRDefault="00291444" w:rsidP="00291444">
      <w:pPr>
        <w:widowControl w:val="0"/>
        <w:autoSpaceDE w:val="0"/>
        <w:autoSpaceDN w:val="0"/>
        <w:adjustRightInd w:val="0"/>
        <w:spacing w:line="320" w:lineRule="exact"/>
        <w:ind w:right="72"/>
        <w:jc w:val="both"/>
        <w:rPr>
          <w:sz w:val="22"/>
          <w:szCs w:val="22"/>
        </w:rPr>
      </w:pPr>
      <w:r w:rsidRPr="00291444">
        <w:rPr>
          <w:sz w:val="22"/>
          <w:szCs w:val="22"/>
        </w:rPr>
        <w:t>oświadczam/y, że:</w:t>
      </w:r>
    </w:p>
    <w:p w:rsidR="00291444" w:rsidRPr="00291444" w:rsidRDefault="00291444" w:rsidP="00291444">
      <w:pPr>
        <w:widowControl w:val="0"/>
        <w:autoSpaceDE w:val="0"/>
        <w:autoSpaceDN w:val="0"/>
        <w:adjustRightInd w:val="0"/>
        <w:spacing w:line="320" w:lineRule="exact"/>
        <w:ind w:right="72"/>
        <w:jc w:val="both"/>
        <w:rPr>
          <w:b/>
          <w:bCs/>
          <w:sz w:val="22"/>
          <w:szCs w:val="22"/>
        </w:rPr>
      </w:pPr>
      <w:r w:rsidRPr="00291444">
        <w:rPr>
          <w:b/>
          <w:bCs/>
          <w:sz w:val="22"/>
          <w:szCs w:val="22"/>
        </w:rPr>
        <w:t xml:space="preserve">- nie podlegam/y wykluczeniu z postępowania o udzielenie niniejszego zamówienia (brak podstaw do wykluczenia z postępowania w myśl przytoczonego art. 24 ust. 1). </w:t>
      </w:r>
    </w:p>
    <w:p w:rsidR="00291444" w:rsidRPr="00291444" w:rsidRDefault="00291444" w:rsidP="00291444">
      <w:pPr>
        <w:widowControl w:val="0"/>
        <w:autoSpaceDE w:val="0"/>
        <w:autoSpaceDN w:val="0"/>
        <w:adjustRightInd w:val="0"/>
        <w:spacing w:line="360" w:lineRule="exact"/>
        <w:ind w:right="72"/>
        <w:jc w:val="both"/>
      </w:pPr>
    </w:p>
    <w:p w:rsidR="00291444" w:rsidRPr="00291444" w:rsidRDefault="00291444" w:rsidP="00291444">
      <w:pPr>
        <w:widowControl w:val="0"/>
        <w:autoSpaceDE w:val="0"/>
        <w:autoSpaceDN w:val="0"/>
        <w:adjustRightInd w:val="0"/>
        <w:spacing w:line="360" w:lineRule="exact"/>
        <w:ind w:right="72"/>
        <w:jc w:val="both"/>
      </w:pPr>
    </w:p>
    <w:p w:rsidR="00291444" w:rsidRPr="00291444" w:rsidRDefault="00291444" w:rsidP="00291444">
      <w:pPr>
        <w:widowControl w:val="0"/>
        <w:autoSpaceDE w:val="0"/>
        <w:autoSpaceDN w:val="0"/>
        <w:adjustRightInd w:val="0"/>
        <w:spacing w:line="360" w:lineRule="exact"/>
        <w:ind w:right="72"/>
        <w:jc w:val="both"/>
      </w:pPr>
    </w:p>
    <w:p w:rsidR="00291444" w:rsidRPr="00291444" w:rsidRDefault="00291444" w:rsidP="00291444">
      <w:pPr>
        <w:widowControl w:val="0"/>
        <w:autoSpaceDE w:val="0"/>
        <w:autoSpaceDN w:val="0"/>
        <w:adjustRightInd w:val="0"/>
        <w:spacing w:line="360" w:lineRule="exact"/>
        <w:ind w:right="72"/>
        <w:jc w:val="both"/>
      </w:pPr>
    </w:p>
    <w:p w:rsidR="00291444" w:rsidRPr="00291444" w:rsidRDefault="00291444" w:rsidP="00291444">
      <w:pPr>
        <w:widowControl w:val="0"/>
        <w:autoSpaceDE w:val="0"/>
        <w:autoSpaceDN w:val="0"/>
        <w:adjustRightInd w:val="0"/>
        <w:spacing w:line="360" w:lineRule="exact"/>
        <w:ind w:right="72"/>
        <w:jc w:val="both"/>
      </w:pPr>
    </w:p>
    <w:p w:rsidR="00291444" w:rsidRPr="00291444" w:rsidRDefault="00291444" w:rsidP="00291444">
      <w:pPr>
        <w:widowControl w:val="0"/>
        <w:tabs>
          <w:tab w:val="left" w:pos="10"/>
          <w:tab w:val="left" w:leader="dot" w:pos="3533"/>
        </w:tabs>
        <w:autoSpaceDE w:val="0"/>
        <w:autoSpaceDN w:val="0"/>
        <w:adjustRightInd w:val="0"/>
        <w:spacing w:line="360" w:lineRule="exact"/>
        <w:ind w:right="72"/>
        <w:jc w:val="both"/>
      </w:pPr>
      <w:r w:rsidRPr="00291444">
        <w:t>................................... , dnia ........................</w:t>
      </w:r>
      <w:r w:rsidRPr="00291444">
        <w:tab/>
      </w:r>
      <w:r w:rsidRPr="00291444">
        <w:tab/>
        <w:t xml:space="preserve">       ............................................................</w:t>
      </w:r>
    </w:p>
    <w:p w:rsidR="00291444" w:rsidRPr="00291444" w:rsidRDefault="00291444" w:rsidP="00291444">
      <w:pPr>
        <w:widowControl w:val="0"/>
        <w:autoSpaceDE w:val="0"/>
        <w:autoSpaceDN w:val="0"/>
        <w:adjustRightInd w:val="0"/>
        <w:ind w:left="5529" w:right="74" w:hanging="142"/>
        <w:jc w:val="both"/>
        <w:rPr>
          <w:sz w:val="20"/>
          <w:szCs w:val="20"/>
        </w:rPr>
      </w:pPr>
      <w:r w:rsidRPr="00291444">
        <w:rPr>
          <w:sz w:val="20"/>
          <w:szCs w:val="20"/>
        </w:rPr>
        <w:t>Podpis wraz z pieczęcią osoby uprawnionej do reprezentowania Wykonawcy</w:t>
      </w:r>
    </w:p>
    <w:p w:rsidR="00291444" w:rsidRPr="00291444" w:rsidRDefault="00291444" w:rsidP="00291444">
      <w:pPr>
        <w:widowControl w:val="0"/>
        <w:autoSpaceDE w:val="0"/>
        <w:autoSpaceDN w:val="0"/>
        <w:adjustRightInd w:val="0"/>
        <w:ind w:left="5529" w:right="74" w:hanging="142"/>
        <w:jc w:val="both"/>
        <w:rPr>
          <w:rFonts w:ascii="Arial" w:hAnsi="Arial" w:cs="Arial"/>
          <w:sz w:val="18"/>
          <w:szCs w:val="18"/>
        </w:rPr>
        <w:sectPr w:rsidR="00291444" w:rsidRPr="00291444" w:rsidSect="000468EF">
          <w:footerReference w:type="default" r:id="rId11"/>
          <w:pgSz w:w="11906" w:h="16838"/>
          <w:pgMar w:top="1418" w:right="1418" w:bottom="1418" w:left="1418" w:header="709" w:footer="709" w:gutter="0"/>
          <w:cols w:space="708"/>
          <w:docGrid w:linePitch="360"/>
        </w:sectPr>
      </w:pPr>
    </w:p>
    <w:p w:rsidR="00291444" w:rsidRPr="00291444" w:rsidRDefault="00291444" w:rsidP="00291444">
      <w:pPr>
        <w:widowControl w:val="0"/>
        <w:autoSpaceDE w:val="0"/>
        <w:autoSpaceDN w:val="0"/>
        <w:adjustRightInd w:val="0"/>
        <w:ind w:left="5529" w:right="74" w:hanging="142"/>
        <w:jc w:val="both"/>
        <w:rPr>
          <w:rFonts w:ascii="Arial" w:hAnsi="Arial" w:cs="Arial"/>
          <w:sz w:val="18"/>
          <w:szCs w:val="18"/>
        </w:rPr>
      </w:pPr>
    </w:p>
    <w:p w:rsidR="00291444" w:rsidRPr="00291444" w:rsidRDefault="00291444" w:rsidP="00291444">
      <w:pPr>
        <w:keepNext/>
        <w:overflowPunct w:val="0"/>
        <w:autoSpaceDE w:val="0"/>
        <w:autoSpaceDN w:val="0"/>
        <w:adjustRightInd w:val="0"/>
        <w:spacing w:before="120" w:after="120" w:line="320" w:lineRule="exact"/>
        <w:jc w:val="right"/>
        <w:textAlignment w:val="baseline"/>
        <w:outlineLvl w:val="1"/>
        <w:rPr>
          <w:b/>
          <w:bCs/>
        </w:rPr>
      </w:pPr>
      <w:bookmarkStart w:id="59" w:name="_Toc351633178"/>
      <w:bookmarkStart w:id="60" w:name="_Toc431973841"/>
      <w:bookmarkStart w:id="61" w:name="_Toc437420301"/>
      <w:r w:rsidRPr="00291444">
        <w:rPr>
          <w:b/>
          <w:bCs/>
        </w:rPr>
        <w:t>Załącznik nr 3 do SIWZ</w:t>
      </w:r>
      <w:bookmarkEnd w:id="59"/>
      <w:bookmarkEnd w:id="60"/>
      <w:bookmarkEnd w:id="61"/>
    </w:p>
    <w:p w:rsidR="00291444" w:rsidRPr="00291444" w:rsidRDefault="00291444" w:rsidP="00291444">
      <w:pPr>
        <w:widowControl w:val="0"/>
        <w:autoSpaceDE w:val="0"/>
        <w:autoSpaceDN w:val="0"/>
        <w:adjustRightInd w:val="0"/>
        <w:spacing w:line="360" w:lineRule="exact"/>
        <w:ind w:right="72"/>
        <w:jc w:val="both"/>
      </w:pPr>
      <w:r w:rsidRPr="00291444">
        <w:t>...........................................</w:t>
      </w:r>
    </w:p>
    <w:p w:rsidR="00291444" w:rsidRPr="00291444" w:rsidRDefault="00291444" w:rsidP="00291444">
      <w:pPr>
        <w:jc w:val="both"/>
        <w:rPr>
          <w:sz w:val="20"/>
          <w:szCs w:val="20"/>
        </w:rPr>
      </w:pPr>
      <w:r w:rsidRPr="00291444">
        <w:rPr>
          <w:sz w:val="20"/>
          <w:szCs w:val="20"/>
        </w:rPr>
        <w:t>Pieczątka firmowa Wykonawcy</w:t>
      </w:r>
    </w:p>
    <w:p w:rsidR="00291444" w:rsidRPr="00291444" w:rsidRDefault="00291444" w:rsidP="00291444">
      <w:pPr>
        <w:jc w:val="both"/>
        <w:rPr>
          <w:sz w:val="20"/>
          <w:szCs w:val="20"/>
        </w:rPr>
      </w:pPr>
      <w:r w:rsidRPr="00291444">
        <w:rPr>
          <w:sz w:val="20"/>
          <w:szCs w:val="20"/>
        </w:rPr>
        <w:t>/Imię i Nazwisko Wykonawcy</w:t>
      </w:r>
    </w:p>
    <w:p w:rsidR="00291444" w:rsidRPr="00291444" w:rsidRDefault="00291444" w:rsidP="00291444">
      <w:pPr>
        <w:widowControl w:val="0"/>
        <w:autoSpaceDE w:val="0"/>
        <w:autoSpaceDN w:val="0"/>
        <w:adjustRightInd w:val="0"/>
        <w:spacing w:line="360" w:lineRule="exact"/>
        <w:ind w:right="72"/>
        <w:jc w:val="center"/>
        <w:rPr>
          <w:b/>
          <w:bCs/>
          <w:u w:val="single"/>
        </w:rPr>
      </w:pPr>
      <w:r w:rsidRPr="00291444">
        <w:rPr>
          <w:b/>
          <w:bCs/>
          <w:u w:val="single"/>
        </w:rPr>
        <w:t>OŚWIADCZENIE</w:t>
      </w:r>
    </w:p>
    <w:p w:rsidR="00291444" w:rsidRPr="00291444" w:rsidRDefault="00291444" w:rsidP="00291444">
      <w:pPr>
        <w:widowControl w:val="0"/>
        <w:autoSpaceDE w:val="0"/>
        <w:autoSpaceDN w:val="0"/>
        <w:adjustRightInd w:val="0"/>
        <w:spacing w:line="360" w:lineRule="exact"/>
        <w:ind w:right="72"/>
        <w:jc w:val="center"/>
        <w:rPr>
          <w:b/>
          <w:bCs/>
          <w:w w:val="106"/>
        </w:rPr>
      </w:pPr>
    </w:p>
    <w:p w:rsidR="00291444" w:rsidRPr="00291444" w:rsidRDefault="00291444" w:rsidP="00291444">
      <w:pPr>
        <w:widowControl w:val="0"/>
        <w:autoSpaceDE w:val="0"/>
        <w:autoSpaceDN w:val="0"/>
        <w:adjustRightInd w:val="0"/>
        <w:spacing w:line="360" w:lineRule="exact"/>
        <w:ind w:right="72"/>
        <w:jc w:val="center"/>
        <w:rPr>
          <w:b/>
          <w:bCs/>
        </w:rPr>
      </w:pPr>
      <w:r w:rsidRPr="00291444">
        <w:rPr>
          <w:b/>
          <w:bCs/>
          <w:w w:val="106"/>
        </w:rPr>
        <w:t xml:space="preserve">O </w:t>
      </w:r>
      <w:r w:rsidRPr="00291444">
        <w:rPr>
          <w:b/>
          <w:bCs/>
        </w:rPr>
        <w:t>SPEŁNIANIU WARUNKÓW UDZIAŁU W POSTĘPOWANIU O UDZIELENIE ZAMÓWIENIA PUBLICZNEGO</w:t>
      </w:r>
    </w:p>
    <w:p w:rsidR="00291444" w:rsidRPr="00291444" w:rsidRDefault="00291444" w:rsidP="00291444">
      <w:pPr>
        <w:widowControl w:val="0"/>
        <w:autoSpaceDE w:val="0"/>
        <w:autoSpaceDN w:val="0"/>
        <w:adjustRightInd w:val="0"/>
        <w:spacing w:line="360" w:lineRule="exact"/>
        <w:ind w:right="72"/>
        <w:jc w:val="center"/>
        <w:rPr>
          <w:b/>
          <w:bCs/>
        </w:rPr>
      </w:pPr>
      <w:r w:rsidRPr="00291444">
        <w:rPr>
          <w:b/>
          <w:bCs/>
        </w:rPr>
        <w:t>O KTÓRYCH MOWA W ART. 22 UST. 1 USTAWY PRAWO ZAMÓWIEŃ PUBLICZNYCH</w:t>
      </w:r>
    </w:p>
    <w:p w:rsidR="00291444" w:rsidRPr="00291444" w:rsidRDefault="00291444" w:rsidP="00291444">
      <w:pPr>
        <w:spacing w:line="400" w:lineRule="exact"/>
        <w:jc w:val="both"/>
        <w:rPr>
          <w:b/>
        </w:rPr>
      </w:pPr>
      <w:r w:rsidRPr="00291444">
        <w:t>Składając ofertę w postępowaniu o udzielenie zamówienia publicznego na:</w:t>
      </w:r>
      <w:r w:rsidRPr="00291444">
        <w:rPr>
          <w:b/>
        </w:rPr>
        <w:t xml:space="preserve"> </w:t>
      </w:r>
      <w:r w:rsidRPr="00291444">
        <w:t>„</w:t>
      </w:r>
      <w:r w:rsidR="00641905" w:rsidRPr="00641905">
        <w:rPr>
          <w:b/>
        </w:rPr>
        <w:t>Zapewnienie ochrony mienia i obiektów GIG Zgodnie z ustawą o ochronie osób i mienia oraz ustawą o ochronie informacji niejawnych wraz z przepisami wewnętrznymi Instytutu</w:t>
      </w:r>
      <w:r w:rsidRPr="00291444">
        <w:rPr>
          <w:b/>
        </w:rPr>
        <w:t>”</w:t>
      </w:r>
    </w:p>
    <w:p w:rsidR="00291444" w:rsidRPr="00291444" w:rsidRDefault="00291444" w:rsidP="00291444">
      <w:pPr>
        <w:spacing w:line="400" w:lineRule="exact"/>
        <w:jc w:val="both"/>
      </w:pPr>
      <w:r w:rsidRPr="00291444">
        <w:t xml:space="preserve">na podstawie art. 44 ustawy Prawo zamówień publicznych oświadczam/y, że spełniam/y warunki dotyczące: </w:t>
      </w:r>
    </w:p>
    <w:p w:rsidR="00291444" w:rsidRPr="00291444" w:rsidRDefault="00291444" w:rsidP="00291444">
      <w:pPr>
        <w:widowControl w:val="0"/>
        <w:autoSpaceDE w:val="0"/>
        <w:autoSpaceDN w:val="0"/>
        <w:adjustRightInd w:val="0"/>
        <w:spacing w:line="400" w:lineRule="exact"/>
        <w:ind w:left="720" w:right="72" w:hanging="720"/>
        <w:jc w:val="both"/>
      </w:pPr>
      <w:r w:rsidRPr="00291444">
        <w:t>1.</w:t>
      </w:r>
      <w:r w:rsidRPr="00291444">
        <w:tab/>
        <w:t xml:space="preserve">posiadania uprawnień do wykonywania określonej działalności </w:t>
      </w:r>
      <w:r w:rsidRPr="00291444">
        <w:rPr>
          <w:w w:val="85"/>
        </w:rPr>
        <w:t xml:space="preserve">lub </w:t>
      </w:r>
      <w:r w:rsidRPr="00291444">
        <w:t xml:space="preserve">czynności; </w:t>
      </w:r>
    </w:p>
    <w:p w:rsidR="00291444" w:rsidRPr="00291444" w:rsidRDefault="00291444" w:rsidP="00291444">
      <w:pPr>
        <w:widowControl w:val="0"/>
        <w:autoSpaceDE w:val="0"/>
        <w:autoSpaceDN w:val="0"/>
        <w:adjustRightInd w:val="0"/>
        <w:spacing w:line="400" w:lineRule="exact"/>
        <w:ind w:left="720" w:right="72" w:hanging="720"/>
        <w:jc w:val="both"/>
      </w:pPr>
      <w:r w:rsidRPr="00291444">
        <w:t>2.</w:t>
      </w:r>
      <w:r w:rsidRPr="00291444">
        <w:tab/>
        <w:t xml:space="preserve">posiadania niezbędnej wiedzy i doświadczenia; </w:t>
      </w:r>
    </w:p>
    <w:p w:rsidR="00291444" w:rsidRPr="00291444" w:rsidRDefault="00291444" w:rsidP="00291444">
      <w:pPr>
        <w:widowControl w:val="0"/>
        <w:numPr>
          <w:ilvl w:val="0"/>
          <w:numId w:val="49"/>
        </w:numPr>
        <w:autoSpaceDE w:val="0"/>
        <w:autoSpaceDN w:val="0"/>
        <w:adjustRightInd w:val="0"/>
        <w:spacing w:line="400" w:lineRule="exact"/>
        <w:ind w:left="720" w:right="72" w:hanging="720"/>
        <w:jc w:val="both"/>
      </w:pPr>
      <w:r w:rsidRPr="00291444">
        <w:t xml:space="preserve">dysponowania odpowiednim potencjałem technicznym oraz osobami zdolnymi do wykonania zamówienia; </w:t>
      </w:r>
    </w:p>
    <w:p w:rsidR="00291444" w:rsidRPr="00291444" w:rsidRDefault="00291444" w:rsidP="00291444">
      <w:pPr>
        <w:widowControl w:val="0"/>
        <w:autoSpaceDE w:val="0"/>
        <w:autoSpaceDN w:val="0"/>
        <w:adjustRightInd w:val="0"/>
        <w:spacing w:line="400" w:lineRule="exact"/>
        <w:ind w:left="720" w:right="72" w:hanging="720"/>
        <w:jc w:val="both"/>
      </w:pPr>
      <w:r w:rsidRPr="00291444">
        <w:t>4.</w:t>
      </w:r>
      <w:r w:rsidRPr="00291444">
        <w:tab/>
        <w:t xml:space="preserve">sytuacji ekonomicznej i finansowej zapewniającej wykonanie zamówienia; </w:t>
      </w:r>
    </w:p>
    <w:p w:rsidR="00291444" w:rsidRPr="00291444" w:rsidRDefault="00291444" w:rsidP="00291444">
      <w:pPr>
        <w:widowControl w:val="0"/>
        <w:autoSpaceDE w:val="0"/>
        <w:autoSpaceDN w:val="0"/>
        <w:adjustRightInd w:val="0"/>
        <w:spacing w:line="360" w:lineRule="exact"/>
        <w:ind w:right="72"/>
        <w:jc w:val="both"/>
      </w:pPr>
    </w:p>
    <w:p w:rsidR="00291444" w:rsidRPr="00291444" w:rsidRDefault="00291444" w:rsidP="00291444">
      <w:pPr>
        <w:widowControl w:val="0"/>
        <w:autoSpaceDE w:val="0"/>
        <w:autoSpaceDN w:val="0"/>
        <w:adjustRightInd w:val="0"/>
        <w:spacing w:line="360" w:lineRule="exact"/>
        <w:ind w:right="72"/>
        <w:jc w:val="both"/>
      </w:pPr>
    </w:p>
    <w:p w:rsidR="00291444" w:rsidRPr="00291444" w:rsidRDefault="00291444" w:rsidP="00291444">
      <w:pPr>
        <w:widowControl w:val="0"/>
        <w:autoSpaceDE w:val="0"/>
        <w:autoSpaceDN w:val="0"/>
        <w:adjustRightInd w:val="0"/>
        <w:spacing w:line="360" w:lineRule="exact"/>
        <w:ind w:right="72"/>
        <w:jc w:val="both"/>
      </w:pPr>
    </w:p>
    <w:p w:rsidR="00291444" w:rsidRPr="00291444" w:rsidRDefault="00291444" w:rsidP="00291444">
      <w:pPr>
        <w:widowControl w:val="0"/>
        <w:autoSpaceDE w:val="0"/>
        <w:autoSpaceDN w:val="0"/>
        <w:adjustRightInd w:val="0"/>
        <w:spacing w:line="360" w:lineRule="exact"/>
        <w:ind w:right="72"/>
        <w:jc w:val="both"/>
      </w:pPr>
    </w:p>
    <w:p w:rsidR="00291444" w:rsidRPr="00291444" w:rsidRDefault="00291444" w:rsidP="00291444">
      <w:pPr>
        <w:widowControl w:val="0"/>
        <w:autoSpaceDE w:val="0"/>
        <w:autoSpaceDN w:val="0"/>
        <w:adjustRightInd w:val="0"/>
        <w:spacing w:line="360" w:lineRule="exact"/>
        <w:ind w:right="72"/>
        <w:jc w:val="both"/>
      </w:pPr>
    </w:p>
    <w:p w:rsidR="00291444" w:rsidRPr="00291444" w:rsidRDefault="00291444" w:rsidP="00291444">
      <w:pPr>
        <w:widowControl w:val="0"/>
        <w:autoSpaceDE w:val="0"/>
        <w:autoSpaceDN w:val="0"/>
        <w:adjustRightInd w:val="0"/>
        <w:spacing w:line="360" w:lineRule="exact"/>
        <w:ind w:right="72"/>
        <w:jc w:val="both"/>
      </w:pPr>
    </w:p>
    <w:p w:rsidR="00291444" w:rsidRPr="00291444" w:rsidRDefault="00291444" w:rsidP="00291444">
      <w:pPr>
        <w:widowControl w:val="0"/>
        <w:tabs>
          <w:tab w:val="left" w:pos="10"/>
          <w:tab w:val="left" w:leader="dot" w:pos="3533"/>
          <w:tab w:val="left" w:pos="5103"/>
        </w:tabs>
        <w:autoSpaceDE w:val="0"/>
        <w:autoSpaceDN w:val="0"/>
        <w:adjustRightInd w:val="0"/>
        <w:spacing w:line="360" w:lineRule="exact"/>
        <w:ind w:right="72"/>
        <w:jc w:val="both"/>
      </w:pPr>
      <w:r w:rsidRPr="00291444">
        <w:t>................................... , dnia ...................</w:t>
      </w:r>
      <w:r w:rsidRPr="00291444">
        <w:tab/>
        <w:t>................................................................</w:t>
      </w:r>
    </w:p>
    <w:p w:rsidR="00291444" w:rsidRPr="00291444" w:rsidRDefault="00291444" w:rsidP="00291444">
      <w:pPr>
        <w:widowControl w:val="0"/>
        <w:autoSpaceDE w:val="0"/>
        <w:autoSpaceDN w:val="0"/>
        <w:adjustRightInd w:val="0"/>
        <w:ind w:left="5220" w:right="74"/>
        <w:jc w:val="both"/>
        <w:rPr>
          <w:sz w:val="20"/>
          <w:szCs w:val="20"/>
        </w:rPr>
      </w:pPr>
      <w:r w:rsidRPr="00291444">
        <w:rPr>
          <w:sz w:val="20"/>
          <w:szCs w:val="20"/>
        </w:rPr>
        <w:t>Podpis wraz z pieczęcią osoby uprawnionej do reprezentowania Wykonawcy</w:t>
      </w:r>
    </w:p>
    <w:p w:rsidR="00291444" w:rsidRPr="00291444" w:rsidRDefault="00291444" w:rsidP="00291444">
      <w:pPr>
        <w:spacing w:line="320" w:lineRule="exact"/>
      </w:pPr>
    </w:p>
    <w:p w:rsidR="00291444" w:rsidRPr="00291444" w:rsidRDefault="00291444" w:rsidP="00291444">
      <w:pPr>
        <w:spacing w:line="320" w:lineRule="exact"/>
      </w:pPr>
    </w:p>
    <w:p w:rsidR="00291444" w:rsidRPr="00291444" w:rsidRDefault="00291444" w:rsidP="00291444">
      <w:pPr>
        <w:spacing w:line="320" w:lineRule="exact"/>
      </w:pPr>
    </w:p>
    <w:p w:rsidR="00291444" w:rsidRPr="00291444" w:rsidRDefault="00291444" w:rsidP="00291444">
      <w:pPr>
        <w:spacing w:line="320" w:lineRule="exact"/>
      </w:pPr>
    </w:p>
    <w:p w:rsidR="00291444" w:rsidRPr="00291444" w:rsidRDefault="00291444" w:rsidP="00291444">
      <w:pPr>
        <w:spacing w:line="320" w:lineRule="exact"/>
      </w:pPr>
    </w:p>
    <w:p w:rsidR="00291444" w:rsidRPr="00291444" w:rsidRDefault="00291444" w:rsidP="00291444">
      <w:pPr>
        <w:spacing w:line="320" w:lineRule="exact"/>
      </w:pPr>
    </w:p>
    <w:p w:rsidR="00291444" w:rsidRPr="00291444" w:rsidRDefault="00291444" w:rsidP="00291444">
      <w:pPr>
        <w:spacing w:line="320" w:lineRule="exact"/>
      </w:pPr>
    </w:p>
    <w:p w:rsidR="00291444" w:rsidRPr="00291444" w:rsidRDefault="00291444" w:rsidP="00291444">
      <w:pPr>
        <w:spacing w:line="320" w:lineRule="exact"/>
      </w:pPr>
    </w:p>
    <w:p w:rsidR="00291444" w:rsidRDefault="00291444" w:rsidP="00291444">
      <w:pPr>
        <w:rPr>
          <w:w w:val="107"/>
        </w:rPr>
      </w:pPr>
    </w:p>
    <w:p w:rsidR="00291444" w:rsidRDefault="00291444" w:rsidP="00291444">
      <w:pPr>
        <w:rPr>
          <w:w w:val="107"/>
        </w:rPr>
      </w:pPr>
    </w:p>
    <w:p w:rsidR="00291444" w:rsidRDefault="00291444" w:rsidP="00291444">
      <w:pPr>
        <w:rPr>
          <w:w w:val="107"/>
        </w:rPr>
      </w:pPr>
    </w:p>
    <w:p w:rsidR="007D6599" w:rsidRPr="00D67233" w:rsidRDefault="007D6599" w:rsidP="007D6599">
      <w:pPr>
        <w:keepNext/>
        <w:overflowPunct w:val="0"/>
        <w:autoSpaceDE w:val="0"/>
        <w:autoSpaceDN w:val="0"/>
        <w:adjustRightInd w:val="0"/>
        <w:spacing w:before="120" w:after="120" w:line="320" w:lineRule="exact"/>
        <w:jc w:val="right"/>
        <w:textAlignment w:val="baseline"/>
        <w:outlineLvl w:val="1"/>
        <w:rPr>
          <w:b/>
          <w:bCs/>
        </w:rPr>
      </w:pPr>
      <w:bookmarkStart w:id="62" w:name="_Toc341174963"/>
      <w:bookmarkStart w:id="63" w:name="_Toc350411359"/>
      <w:bookmarkStart w:id="64" w:name="_Toc351633182"/>
      <w:bookmarkStart w:id="65" w:name="_Toc431973843"/>
      <w:bookmarkStart w:id="66" w:name="_Toc437420302"/>
      <w:r w:rsidRPr="00D67233">
        <w:rPr>
          <w:b/>
          <w:bCs/>
        </w:rPr>
        <w:t xml:space="preserve">Załącznik nr </w:t>
      </w:r>
      <w:r>
        <w:rPr>
          <w:b/>
          <w:bCs/>
        </w:rPr>
        <w:t>4</w:t>
      </w:r>
      <w:r w:rsidRPr="00D67233">
        <w:rPr>
          <w:b/>
          <w:bCs/>
        </w:rPr>
        <w:t xml:space="preserve"> do SIWZ</w:t>
      </w:r>
      <w:bookmarkEnd w:id="62"/>
      <w:bookmarkEnd w:id="63"/>
      <w:bookmarkEnd w:id="64"/>
      <w:bookmarkEnd w:id="65"/>
      <w:bookmarkEnd w:id="66"/>
    </w:p>
    <w:p w:rsidR="007D6599" w:rsidRPr="00D67233" w:rsidRDefault="007D6599" w:rsidP="007D6599">
      <w:pPr>
        <w:widowControl w:val="0"/>
        <w:autoSpaceDE w:val="0"/>
        <w:autoSpaceDN w:val="0"/>
        <w:adjustRightInd w:val="0"/>
        <w:spacing w:line="360" w:lineRule="exact"/>
        <w:ind w:right="72"/>
        <w:jc w:val="both"/>
      </w:pPr>
    </w:p>
    <w:p w:rsidR="007D6599" w:rsidRPr="00D67233" w:rsidRDefault="007D6599" w:rsidP="007D6599">
      <w:pPr>
        <w:widowControl w:val="0"/>
        <w:autoSpaceDE w:val="0"/>
        <w:autoSpaceDN w:val="0"/>
        <w:adjustRightInd w:val="0"/>
        <w:spacing w:line="360" w:lineRule="exact"/>
        <w:ind w:right="72"/>
        <w:jc w:val="both"/>
      </w:pPr>
      <w:r w:rsidRPr="00D67233">
        <w:t>...........................................</w:t>
      </w:r>
    </w:p>
    <w:p w:rsidR="007D6599" w:rsidRPr="005C40E2" w:rsidRDefault="007D6599" w:rsidP="007D6599">
      <w:pPr>
        <w:jc w:val="both"/>
        <w:rPr>
          <w:sz w:val="20"/>
          <w:szCs w:val="20"/>
        </w:rPr>
      </w:pPr>
      <w:r w:rsidRPr="005C40E2">
        <w:rPr>
          <w:sz w:val="20"/>
          <w:szCs w:val="20"/>
        </w:rPr>
        <w:t>Pieczątka firmowa Wykonawcy</w:t>
      </w:r>
    </w:p>
    <w:p w:rsidR="007D6599" w:rsidRPr="005C40E2" w:rsidRDefault="007D6599" w:rsidP="007D6599">
      <w:pPr>
        <w:jc w:val="both"/>
        <w:rPr>
          <w:sz w:val="20"/>
          <w:szCs w:val="20"/>
        </w:rPr>
      </w:pPr>
      <w:r w:rsidRPr="005C40E2">
        <w:rPr>
          <w:sz w:val="20"/>
          <w:szCs w:val="20"/>
        </w:rPr>
        <w:t>/Imię i Nazwisko Wykonawcy</w:t>
      </w:r>
    </w:p>
    <w:p w:rsidR="007D6599" w:rsidRPr="00D67233" w:rsidRDefault="007D6599" w:rsidP="007D6599">
      <w:pPr>
        <w:jc w:val="both"/>
      </w:pPr>
    </w:p>
    <w:p w:rsidR="007D6599" w:rsidRDefault="007D6599" w:rsidP="007D6599">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7D6599" w:rsidRDefault="007D6599" w:rsidP="007D6599">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7D6599" w:rsidRPr="00A163B4" w:rsidRDefault="007D6599" w:rsidP="007D6599">
      <w:pPr>
        <w:pStyle w:val="Styl"/>
        <w:spacing w:line="360" w:lineRule="exact"/>
        <w:ind w:right="72"/>
        <w:jc w:val="center"/>
        <w:rPr>
          <w:rFonts w:ascii="Times New Roman" w:hAnsi="Times New Roman" w:cs="Times New Roman"/>
          <w:b/>
          <w:bCs/>
          <w:w w:val="106"/>
        </w:rPr>
      </w:pPr>
    </w:p>
    <w:p w:rsidR="007D6599" w:rsidRDefault="007D6599" w:rsidP="007D6599">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B843D9">
        <w:rPr>
          <w:rFonts w:ascii="Times New Roman" w:hAnsi="Times New Roman" w:cs="Times New Roman"/>
          <w:b/>
        </w:rPr>
        <w:t>„</w:t>
      </w:r>
      <w:r w:rsidR="00641905" w:rsidRPr="00641905">
        <w:rPr>
          <w:rFonts w:ascii="Times New Roman" w:hAnsi="Times New Roman" w:cs="Times New Roman"/>
          <w:b/>
        </w:rPr>
        <w:t>Zapewnienie ochrony mienia i obiektów GIG Zgodnie z ustawą o ochronie osób i mienia oraz ustawą o ochronie informacji niejawnych wraz z przepisami wewnętrznymi Instytutu</w:t>
      </w:r>
      <w:r w:rsidRPr="00B843D9">
        <w:rPr>
          <w:rFonts w:ascii="Times New Roman" w:hAnsi="Times New Roman" w:cs="Times New Roman"/>
          <w:b/>
        </w:rPr>
        <w:t>”</w:t>
      </w:r>
      <w:r>
        <w:rPr>
          <w:rFonts w:ascii="Times New Roman" w:hAnsi="Times New Roman" w:cs="Times New Roman"/>
        </w:rPr>
        <w:t xml:space="preserve"> oświadczamy, że: </w:t>
      </w:r>
    </w:p>
    <w:p w:rsidR="007D6599" w:rsidRPr="00B04D77" w:rsidRDefault="007D6599" w:rsidP="007D6599">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B04D77">
        <w:rPr>
          <w:rFonts w:ascii="Times New Roman" w:hAnsi="Times New Roman" w:cs="Times New Roman"/>
          <w:b/>
          <w:sz w:val="36"/>
          <w:szCs w:val="36"/>
          <w:vertAlign w:val="superscript"/>
        </w:rPr>
        <w:t>*</w:t>
      </w:r>
    </w:p>
    <w:p w:rsidR="007D6599" w:rsidRPr="006E46AB" w:rsidRDefault="007D6599" w:rsidP="007D6599">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7D6599" w:rsidRDefault="007D6599" w:rsidP="007D6599">
      <w:pPr>
        <w:pStyle w:val="Styl"/>
        <w:spacing w:line="360" w:lineRule="exact"/>
        <w:ind w:right="72"/>
        <w:jc w:val="both"/>
        <w:rPr>
          <w:rFonts w:ascii="Times New Roman" w:hAnsi="Times New Roman" w:cs="Times New Roman"/>
        </w:rPr>
      </w:pPr>
    </w:p>
    <w:p w:rsidR="007D6599" w:rsidRDefault="007D6599" w:rsidP="007D6599">
      <w:pPr>
        <w:pStyle w:val="Styl"/>
        <w:spacing w:line="360" w:lineRule="exact"/>
        <w:ind w:right="72"/>
        <w:jc w:val="both"/>
        <w:rPr>
          <w:rFonts w:ascii="Times New Roman" w:hAnsi="Times New Roman" w:cs="Times New Roman"/>
        </w:rPr>
      </w:pPr>
    </w:p>
    <w:p w:rsidR="007D6599" w:rsidRPr="00D67233" w:rsidRDefault="007D6599" w:rsidP="007D6599">
      <w:pPr>
        <w:widowControl w:val="0"/>
        <w:autoSpaceDE w:val="0"/>
        <w:autoSpaceDN w:val="0"/>
        <w:adjustRightInd w:val="0"/>
        <w:spacing w:line="360" w:lineRule="exact"/>
        <w:ind w:right="72"/>
        <w:jc w:val="both"/>
        <w:rPr>
          <w:b/>
          <w:u w:val="single"/>
        </w:rPr>
      </w:pPr>
    </w:p>
    <w:p w:rsidR="007D6599" w:rsidRPr="00D67233" w:rsidRDefault="007D6599" w:rsidP="007D6599">
      <w:pPr>
        <w:widowControl w:val="0"/>
        <w:autoSpaceDE w:val="0"/>
        <w:autoSpaceDN w:val="0"/>
        <w:adjustRightInd w:val="0"/>
        <w:spacing w:line="360" w:lineRule="exact"/>
        <w:ind w:right="72"/>
        <w:jc w:val="both"/>
      </w:pPr>
    </w:p>
    <w:p w:rsidR="007D6599" w:rsidRPr="00D67233" w:rsidRDefault="007D6599" w:rsidP="007D6599">
      <w:pPr>
        <w:widowControl w:val="0"/>
        <w:autoSpaceDE w:val="0"/>
        <w:autoSpaceDN w:val="0"/>
        <w:adjustRightInd w:val="0"/>
        <w:spacing w:line="360" w:lineRule="exact"/>
        <w:ind w:right="72"/>
        <w:jc w:val="both"/>
      </w:pPr>
    </w:p>
    <w:p w:rsidR="007D6599" w:rsidRPr="00D67233" w:rsidRDefault="007D6599" w:rsidP="007D6599">
      <w:pPr>
        <w:widowControl w:val="0"/>
        <w:autoSpaceDE w:val="0"/>
        <w:autoSpaceDN w:val="0"/>
        <w:adjustRightInd w:val="0"/>
        <w:spacing w:line="360" w:lineRule="exact"/>
        <w:ind w:right="72"/>
        <w:jc w:val="both"/>
      </w:pPr>
    </w:p>
    <w:p w:rsidR="007D6599" w:rsidRPr="00D67233" w:rsidRDefault="007D6599" w:rsidP="007D6599">
      <w:pPr>
        <w:widowControl w:val="0"/>
        <w:autoSpaceDE w:val="0"/>
        <w:autoSpaceDN w:val="0"/>
        <w:adjustRightInd w:val="0"/>
        <w:spacing w:line="360" w:lineRule="exact"/>
        <w:ind w:right="72"/>
        <w:jc w:val="both"/>
      </w:pPr>
    </w:p>
    <w:p w:rsidR="007D6599" w:rsidRPr="00D67233" w:rsidRDefault="007D6599" w:rsidP="007D6599">
      <w:pPr>
        <w:widowControl w:val="0"/>
        <w:autoSpaceDE w:val="0"/>
        <w:autoSpaceDN w:val="0"/>
        <w:adjustRightInd w:val="0"/>
        <w:spacing w:line="360" w:lineRule="exact"/>
        <w:ind w:right="72"/>
        <w:jc w:val="both"/>
      </w:pPr>
    </w:p>
    <w:p w:rsidR="007D6599" w:rsidRPr="00D67233" w:rsidRDefault="007D6599" w:rsidP="007D6599">
      <w:pPr>
        <w:widowControl w:val="0"/>
        <w:tabs>
          <w:tab w:val="left" w:pos="10"/>
          <w:tab w:val="left" w:leader="dot" w:pos="3533"/>
          <w:tab w:val="left" w:pos="5103"/>
        </w:tabs>
        <w:autoSpaceDE w:val="0"/>
        <w:autoSpaceDN w:val="0"/>
        <w:adjustRightInd w:val="0"/>
        <w:spacing w:line="360" w:lineRule="exact"/>
        <w:ind w:right="72"/>
        <w:jc w:val="both"/>
      </w:pPr>
      <w:r w:rsidRPr="00D67233">
        <w:t>................................... , dnia ...................</w:t>
      </w:r>
      <w:r w:rsidRPr="00D67233">
        <w:tab/>
        <w:t>................................................................</w:t>
      </w:r>
    </w:p>
    <w:p w:rsidR="007D6599" w:rsidRPr="00D67233" w:rsidRDefault="007D6599" w:rsidP="007D6599">
      <w:pPr>
        <w:widowControl w:val="0"/>
        <w:autoSpaceDE w:val="0"/>
        <w:autoSpaceDN w:val="0"/>
        <w:adjustRightInd w:val="0"/>
        <w:ind w:left="5220" w:right="74"/>
        <w:jc w:val="both"/>
        <w:rPr>
          <w:sz w:val="20"/>
          <w:szCs w:val="20"/>
        </w:rPr>
      </w:pPr>
      <w:r w:rsidRPr="00D67233">
        <w:rPr>
          <w:sz w:val="20"/>
          <w:szCs w:val="20"/>
        </w:rPr>
        <w:t>Podpis osoby uprawnionej do reprezentowania Wykonawcy</w:t>
      </w:r>
    </w:p>
    <w:p w:rsidR="007D6599" w:rsidRPr="00D67233" w:rsidRDefault="007D6599" w:rsidP="007D6599">
      <w:pPr>
        <w:spacing w:line="320" w:lineRule="exact"/>
      </w:pPr>
    </w:p>
    <w:p w:rsidR="007D6599" w:rsidRPr="00D67233" w:rsidRDefault="007D6599" w:rsidP="007D6599">
      <w:pPr>
        <w:spacing w:line="320" w:lineRule="exact"/>
      </w:pPr>
    </w:p>
    <w:p w:rsidR="007D6599" w:rsidRPr="00D67233" w:rsidRDefault="007D6599" w:rsidP="007D6599">
      <w:pPr>
        <w:spacing w:line="320" w:lineRule="exact"/>
        <w:jc w:val="both"/>
        <w:rPr>
          <w:b/>
        </w:rPr>
        <w:sectPr w:rsidR="007D6599" w:rsidRPr="00D67233" w:rsidSect="000468EF">
          <w:pgSz w:w="11906" w:h="16838"/>
          <w:pgMar w:top="1418" w:right="1418" w:bottom="1418" w:left="1418" w:header="709" w:footer="709" w:gutter="0"/>
          <w:cols w:space="708"/>
          <w:docGrid w:linePitch="360"/>
        </w:sectPr>
      </w:pPr>
      <w:r w:rsidRPr="00D67233">
        <w:rPr>
          <w:b/>
          <w:vertAlign w:val="superscript"/>
        </w:rPr>
        <w:t>*</w:t>
      </w:r>
      <w:r w:rsidRPr="00D67233">
        <w:rPr>
          <w:b/>
        </w:rPr>
        <w:t xml:space="preserve"> niepotrzebne skreślić - w przypadku przynależności do grupy kapitałowej wykonawca dołączy do oferty listę podmiotów należących do tej samej grupy kapitałowej.</w:t>
      </w:r>
    </w:p>
    <w:p w:rsidR="007D6599" w:rsidRPr="007D6599" w:rsidRDefault="007D6599" w:rsidP="007D6599">
      <w:pPr>
        <w:pStyle w:val="Nagwek2"/>
        <w:numPr>
          <w:ilvl w:val="0"/>
          <w:numId w:val="0"/>
        </w:numPr>
        <w:jc w:val="right"/>
      </w:pPr>
      <w:bookmarkStart w:id="67" w:name="_Toc437420303"/>
      <w:r w:rsidRPr="007D6599">
        <w:t xml:space="preserve">Załącznik Nr </w:t>
      </w:r>
      <w:r>
        <w:t>5</w:t>
      </w:r>
      <w:r w:rsidRPr="007D6599">
        <w:t xml:space="preserve"> </w:t>
      </w:r>
      <w:r>
        <w:t>do SIWZ</w:t>
      </w:r>
      <w:bookmarkEnd w:id="67"/>
    </w:p>
    <w:p w:rsidR="007D6599" w:rsidRPr="007D6599" w:rsidRDefault="007D6599" w:rsidP="007D6599">
      <w:pPr>
        <w:suppressAutoHyphens/>
        <w:spacing w:before="100" w:after="100"/>
        <w:jc w:val="both"/>
        <w:rPr>
          <w:b/>
          <w:sz w:val="20"/>
          <w:szCs w:val="20"/>
          <w:lang w:eastAsia="ar-SA"/>
        </w:rPr>
      </w:pPr>
    </w:p>
    <w:p w:rsidR="007D6599" w:rsidRPr="007D6599" w:rsidRDefault="007D6599" w:rsidP="007D6599">
      <w:pPr>
        <w:suppressAutoHyphens/>
        <w:spacing w:before="100" w:after="100"/>
        <w:jc w:val="both"/>
        <w:rPr>
          <w:b/>
          <w:sz w:val="20"/>
          <w:szCs w:val="20"/>
          <w:lang w:eastAsia="ar-SA"/>
        </w:rPr>
      </w:pPr>
    </w:p>
    <w:p w:rsidR="007D6599" w:rsidRPr="007D6599" w:rsidRDefault="007D6599" w:rsidP="007D6599">
      <w:pPr>
        <w:suppressAutoHyphens/>
        <w:jc w:val="both"/>
        <w:rPr>
          <w:sz w:val="20"/>
          <w:szCs w:val="20"/>
          <w:lang w:eastAsia="ar-SA"/>
        </w:rPr>
      </w:pPr>
      <w:r w:rsidRPr="007D6599">
        <w:rPr>
          <w:sz w:val="20"/>
          <w:szCs w:val="20"/>
          <w:lang w:eastAsia="ar-SA"/>
        </w:rPr>
        <w:t>…………..…………………………</w:t>
      </w:r>
    </w:p>
    <w:p w:rsidR="007D6599" w:rsidRPr="007D6599" w:rsidRDefault="007D6599" w:rsidP="007D6599">
      <w:pPr>
        <w:suppressAutoHyphens/>
        <w:jc w:val="both"/>
        <w:rPr>
          <w:sz w:val="20"/>
          <w:szCs w:val="20"/>
          <w:lang w:eastAsia="ar-SA"/>
        </w:rPr>
      </w:pPr>
      <w:r w:rsidRPr="007D6599">
        <w:rPr>
          <w:sz w:val="20"/>
          <w:szCs w:val="20"/>
          <w:lang w:eastAsia="ar-SA"/>
        </w:rPr>
        <w:t>Pieczęć firmowa Wykonawcy</w:t>
      </w:r>
    </w:p>
    <w:p w:rsidR="007D6599" w:rsidRPr="007D6599" w:rsidRDefault="007D6599" w:rsidP="007D6599">
      <w:pPr>
        <w:suppressAutoHyphens/>
        <w:spacing w:before="100" w:after="100"/>
        <w:jc w:val="both"/>
        <w:rPr>
          <w:b/>
          <w:sz w:val="20"/>
          <w:szCs w:val="20"/>
          <w:lang w:eastAsia="ar-SA"/>
        </w:rPr>
      </w:pPr>
    </w:p>
    <w:p w:rsidR="007D6599" w:rsidRPr="007D6599" w:rsidRDefault="007D6599" w:rsidP="007D6599">
      <w:pPr>
        <w:widowControl w:val="0"/>
        <w:autoSpaceDE w:val="0"/>
        <w:autoSpaceDN w:val="0"/>
        <w:adjustRightInd w:val="0"/>
        <w:spacing w:line="360" w:lineRule="exact"/>
        <w:ind w:right="72"/>
        <w:jc w:val="center"/>
        <w:rPr>
          <w:b/>
          <w:bCs/>
          <w:u w:val="single"/>
        </w:rPr>
      </w:pPr>
      <w:r w:rsidRPr="007D6599">
        <w:rPr>
          <w:b/>
          <w:bCs/>
          <w:u w:val="single"/>
        </w:rPr>
        <w:t>WYKAZ WYKONANYCH LUB WYKONYWANYCH USŁUG</w:t>
      </w:r>
    </w:p>
    <w:p w:rsidR="007D6599" w:rsidRPr="007D6599" w:rsidRDefault="007D6599" w:rsidP="007D6599">
      <w:pPr>
        <w:widowControl w:val="0"/>
        <w:autoSpaceDE w:val="0"/>
        <w:autoSpaceDN w:val="0"/>
        <w:adjustRightInd w:val="0"/>
        <w:spacing w:line="360" w:lineRule="exact"/>
        <w:ind w:right="72"/>
        <w:jc w:val="center"/>
        <w:rPr>
          <w:b/>
          <w:bCs/>
          <w:u w:val="single"/>
        </w:rPr>
      </w:pPr>
      <w:r w:rsidRPr="007D6599">
        <w:rPr>
          <w:b/>
          <w:bCs/>
          <w:u w:val="single"/>
        </w:rPr>
        <w:t>W ZAKRESIE NIEZBĘDNYM DO WYKAZANIA SPEŁNIANIA WARUNKU WIEDZY I DOŚWIADCZENIA</w:t>
      </w:r>
    </w:p>
    <w:p w:rsidR="007D6599" w:rsidRPr="007D6599" w:rsidRDefault="007D6599" w:rsidP="007D6599">
      <w:pPr>
        <w:widowControl w:val="0"/>
        <w:autoSpaceDE w:val="0"/>
        <w:autoSpaceDN w:val="0"/>
        <w:adjustRightInd w:val="0"/>
        <w:spacing w:line="360" w:lineRule="exact"/>
        <w:ind w:right="72"/>
        <w:jc w:val="both"/>
        <w:rPr>
          <w:b/>
          <w:bCs/>
          <w:u w:val="single"/>
        </w:rPr>
      </w:pPr>
    </w:p>
    <w:p w:rsidR="007D6599" w:rsidRPr="007D6599" w:rsidRDefault="007D6599" w:rsidP="007D6599">
      <w:pPr>
        <w:suppressAutoHyphens/>
        <w:spacing w:line="320" w:lineRule="exact"/>
        <w:jc w:val="both"/>
        <w:rPr>
          <w:b/>
          <w:bCs/>
          <w:sz w:val="22"/>
          <w:szCs w:val="22"/>
          <w:lang w:eastAsia="ar-SA"/>
        </w:rPr>
      </w:pPr>
      <w:r w:rsidRPr="007D6599">
        <w:rPr>
          <w:sz w:val="22"/>
          <w:szCs w:val="22"/>
          <w:lang w:eastAsia="ar-SA"/>
        </w:rPr>
        <w:t xml:space="preserve">Składając ofertę w przetargu </w:t>
      </w:r>
      <w:r>
        <w:rPr>
          <w:sz w:val="22"/>
          <w:szCs w:val="22"/>
          <w:lang w:eastAsia="ar-SA"/>
        </w:rPr>
        <w:t>nie</w:t>
      </w:r>
      <w:r w:rsidRPr="007D6599">
        <w:rPr>
          <w:sz w:val="22"/>
          <w:szCs w:val="22"/>
          <w:lang w:eastAsia="ar-SA"/>
        </w:rPr>
        <w:t>ograniczonym na:</w:t>
      </w:r>
      <w:r w:rsidRPr="007D6599">
        <w:rPr>
          <w:b/>
          <w:sz w:val="22"/>
          <w:szCs w:val="22"/>
          <w:lang w:eastAsia="ar-SA"/>
        </w:rPr>
        <w:t xml:space="preserve"> </w:t>
      </w:r>
      <w:r w:rsidRPr="007D6599">
        <w:rPr>
          <w:b/>
          <w:lang w:eastAsia="ar-SA"/>
        </w:rPr>
        <w:t>Zapewnienie ochrony osób, mienia i</w:t>
      </w:r>
      <w:r>
        <w:rPr>
          <w:b/>
          <w:lang w:eastAsia="ar-SA"/>
        </w:rPr>
        <w:t> </w:t>
      </w:r>
      <w:r w:rsidRPr="007D6599">
        <w:rPr>
          <w:b/>
          <w:lang w:eastAsia="ar-SA"/>
        </w:rPr>
        <w:t>obiektów GIG zgodnie z ustawą o ochronie osób i mienia oraz ustawą o ochronie informacji niejawnych wraz z przepisami wewnętrznymi Instytutu.</w:t>
      </w:r>
    </w:p>
    <w:p w:rsidR="007D6599" w:rsidRPr="007D6599" w:rsidRDefault="007D6599" w:rsidP="007D6599">
      <w:pPr>
        <w:widowControl w:val="0"/>
        <w:tabs>
          <w:tab w:val="left" w:pos="14"/>
          <w:tab w:val="left" w:leader="dot" w:pos="8851"/>
        </w:tabs>
        <w:autoSpaceDE w:val="0"/>
        <w:autoSpaceDN w:val="0"/>
        <w:adjustRightInd w:val="0"/>
        <w:spacing w:line="320" w:lineRule="exact"/>
        <w:ind w:right="72"/>
        <w:jc w:val="both"/>
        <w:rPr>
          <w:sz w:val="22"/>
          <w:szCs w:val="22"/>
        </w:rPr>
      </w:pPr>
      <w:r w:rsidRPr="007D6599">
        <w:rPr>
          <w:sz w:val="22"/>
          <w:szCs w:val="22"/>
        </w:rPr>
        <w:t xml:space="preserve">przedkładam/y następujący wykaz </w:t>
      </w:r>
      <w:r w:rsidRPr="007D6599">
        <w:rPr>
          <w:iCs/>
          <w:sz w:val="22"/>
          <w:szCs w:val="22"/>
        </w:rPr>
        <w:t>usług</w:t>
      </w:r>
      <w:r w:rsidRPr="007D6599">
        <w:rPr>
          <w:sz w:val="22"/>
          <w:szCs w:val="22"/>
        </w:rPr>
        <w:t>, w zakresie niezbędnym do wykazania spełniania warunku wiedzy i</w:t>
      </w:r>
      <w:r w:rsidRPr="007D6599">
        <w:rPr>
          <w:w w:val="167"/>
          <w:sz w:val="22"/>
          <w:szCs w:val="22"/>
        </w:rPr>
        <w:t xml:space="preserve"> </w:t>
      </w:r>
      <w:r w:rsidRPr="007D6599">
        <w:rPr>
          <w:sz w:val="22"/>
          <w:szCs w:val="22"/>
        </w:rPr>
        <w:t xml:space="preserve">doświadczenia: </w:t>
      </w:r>
    </w:p>
    <w:p w:rsidR="007D6599" w:rsidRPr="007D6599" w:rsidRDefault="007D6599" w:rsidP="007D6599">
      <w:pPr>
        <w:widowControl w:val="0"/>
        <w:suppressAutoHyphens/>
        <w:autoSpaceDN w:val="0"/>
        <w:textAlignment w:val="baseline"/>
        <w:rPr>
          <w:rFonts w:eastAsia="Lucida Sans Unicode"/>
          <w:kern w:val="3"/>
          <w:sz w:val="22"/>
          <w:szCs w:val="22"/>
          <w:lang w:eastAsia="zh-CN" w:bidi="hi-IN"/>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551"/>
        <w:gridCol w:w="2047"/>
        <w:gridCol w:w="2048"/>
        <w:gridCol w:w="2048"/>
      </w:tblGrid>
      <w:tr w:rsidR="007D6599" w:rsidRPr="007D6599" w:rsidTr="000468EF">
        <w:trPr>
          <w:trHeight w:val="660"/>
        </w:trPr>
        <w:tc>
          <w:tcPr>
            <w:tcW w:w="534" w:type="dxa"/>
            <w:vAlign w:val="center"/>
          </w:tcPr>
          <w:p w:rsidR="007D6599" w:rsidRPr="007D6599" w:rsidRDefault="007D6599" w:rsidP="007D6599">
            <w:pPr>
              <w:widowControl w:val="0"/>
              <w:suppressAutoHyphens/>
              <w:autoSpaceDN w:val="0"/>
              <w:jc w:val="center"/>
              <w:textAlignment w:val="baseline"/>
              <w:rPr>
                <w:rFonts w:eastAsia="Lucida Sans Unicode"/>
                <w:b/>
                <w:kern w:val="3"/>
                <w:sz w:val="20"/>
                <w:szCs w:val="20"/>
                <w:lang w:eastAsia="zh-CN" w:bidi="hi-IN"/>
              </w:rPr>
            </w:pPr>
            <w:r w:rsidRPr="007D6599">
              <w:rPr>
                <w:rFonts w:eastAsia="Lucida Sans Unicode"/>
                <w:b/>
                <w:kern w:val="3"/>
                <w:sz w:val="20"/>
                <w:szCs w:val="20"/>
                <w:lang w:eastAsia="zh-CN" w:bidi="hi-IN"/>
              </w:rPr>
              <w:t>Lp.</w:t>
            </w:r>
          </w:p>
        </w:tc>
        <w:tc>
          <w:tcPr>
            <w:tcW w:w="2551" w:type="dxa"/>
            <w:vAlign w:val="center"/>
          </w:tcPr>
          <w:p w:rsidR="007D6599" w:rsidRPr="007D6599" w:rsidRDefault="007D6599" w:rsidP="007D6599">
            <w:pPr>
              <w:widowControl w:val="0"/>
              <w:suppressAutoHyphens/>
              <w:autoSpaceDN w:val="0"/>
              <w:jc w:val="center"/>
              <w:textAlignment w:val="baseline"/>
              <w:rPr>
                <w:rFonts w:eastAsia="Lucida Sans Unicode"/>
                <w:b/>
                <w:kern w:val="3"/>
                <w:sz w:val="20"/>
                <w:szCs w:val="20"/>
                <w:lang w:eastAsia="zh-CN" w:bidi="hi-IN"/>
              </w:rPr>
            </w:pPr>
            <w:r w:rsidRPr="007D6599">
              <w:rPr>
                <w:rFonts w:eastAsia="Lucida Sans Unicode"/>
                <w:b/>
                <w:kern w:val="3"/>
                <w:sz w:val="20"/>
                <w:szCs w:val="20"/>
                <w:lang w:eastAsia="zh-CN" w:bidi="hi-IN"/>
              </w:rPr>
              <w:t>Zamawiający nazwa i adres</w:t>
            </w:r>
          </w:p>
        </w:tc>
        <w:tc>
          <w:tcPr>
            <w:tcW w:w="2047" w:type="dxa"/>
            <w:vAlign w:val="center"/>
          </w:tcPr>
          <w:p w:rsidR="007D6599" w:rsidRPr="007D6599" w:rsidRDefault="007D6599" w:rsidP="007D6599">
            <w:pPr>
              <w:widowControl w:val="0"/>
              <w:suppressAutoHyphens/>
              <w:autoSpaceDN w:val="0"/>
              <w:jc w:val="center"/>
              <w:textAlignment w:val="baseline"/>
              <w:rPr>
                <w:rFonts w:eastAsia="Lucida Sans Unicode"/>
                <w:b/>
                <w:kern w:val="3"/>
                <w:sz w:val="20"/>
                <w:szCs w:val="20"/>
                <w:lang w:eastAsia="zh-CN" w:bidi="hi-IN"/>
              </w:rPr>
            </w:pPr>
            <w:r w:rsidRPr="007D6599">
              <w:rPr>
                <w:rFonts w:eastAsia="Lucida Sans Unicode"/>
                <w:b/>
                <w:kern w:val="3"/>
                <w:sz w:val="20"/>
                <w:szCs w:val="20"/>
                <w:lang w:eastAsia="zh-CN" w:bidi="hi-IN"/>
              </w:rPr>
              <w:t>Daty wykonywania usługi</w:t>
            </w:r>
          </w:p>
        </w:tc>
        <w:tc>
          <w:tcPr>
            <w:tcW w:w="2048" w:type="dxa"/>
            <w:vAlign w:val="center"/>
          </w:tcPr>
          <w:p w:rsidR="007D6599" w:rsidRPr="007D6599" w:rsidRDefault="007D6599" w:rsidP="007D6599">
            <w:pPr>
              <w:widowControl w:val="0"/>
              <w:suppressAutoHyphens/>
              <w:autoSpaceDN w:val="0"/>
              <w:jc w:val="center"/>
              <w:textAlignment w:val="baseline"/>
              <w:rPr>
                <w:rFonts w:eastAsia="Lucida Sans Unicode"/>
                <w:b/>
                <w:kern w:val="3"/>
                <w:sz w:val="20"/>
                <w:szCs w:val="20"/>
                <w:lang w:eastAsia="zh-CN" w:bidi="hi-IN"/>
              </w:rPr>
            </w:pPr>
            <w:r w:rsidRPr="007D6599">
              <w:rPr>
                <w:rFonts w:eastAsia="Lucida Sans Unicode"/>
                <w:b/>
                <w:kern w:val="3"/>
                <w:sz w:val="20"/>
                <w:szCs w:val="20"/>
                <w:lang w:eastAsia="zh-CN" w:bidi="hi-IN"/>
              </w:rPr>
              <w:t>Wartość umowy netto</w:t>
            </w:r>
          </w:p>
        </w:tc>
        <w:tc>
          <w:tcPr>
            <w:tcW w:w="2048" w:type="dxa"/>
            <w:vAlign w:val="center"/>
          </w:tcPr>
          <w:p w:rsidR="007D6599" w:rsidRPr="007D6599" w:rsidRDefault="007D6599" w:rsidP="007D6599">
            <w:pPr>
              <w:widowControl w:val="0"/>
              <w:suppressAutoHyphens/>
              <w:autoSpaceDN w:val="0"/>
              <w:jc w:val="center"/>
              <w:textAlignment w:val="baseline"/>
              <w:rPr>
                <w:rFonts w:eastAsia="Lucida Sans Unicode"/>
                <w:b/>
                <w:kern w:val="3"/>
                <w:sz w:val="20"/>
                <w:szCs w:val="20"/>
                <w:lang w:eastAsia="zh-CN" w:bidi="hi-IN"/>
              </w:rPr>
            </w:pPr>
            <w:r w:rsidRPr="007D6599">
              <w:rPr>
                <w:rFonts w:eastAsia="Lucida Sans Unicode"/>
                <w:b/>
                <w:kern w:val="3"/>
                <w:sz w:val="20"/>
                <w:szCs w:val="20"/>
                <w:lang w:eastAsia="zh-CN" w:bidi="hi-IN"/>
              </w:rPr>
              <w:t>Usługa wykonywana z wykorzystaniem formacji SUFO (TAK/NIE)</w:t>
            </w:r>
          </w:p>
        </w:tc>
      </w:tr>
      <w:tr w:rsidR="007D6599" w:rsidRPr="007D6599" w:rsidTr="000468EF">
        <w:tc>
          <w:tcPr>
            <w:tcW w:w="534"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r w:rsidRPr="007D6599">
              <w:rPr>
                <w:rFonts w:eastAsia="Lucida Sans Unicode"/>
                <w:kern w:val="3"/>
                <w:sz w:val="20"/>
                <w:szCs w:val="20"/>
                <w:lang w:eastAsia="zh-CN" w:bidi="hi-IN"/>
              </w:rPr>
              <w:t>1</w:t>
            </w:r>
          </w:p>
        </w:tc>
        <w:tc>
          <w:tcPr>
            <w:tcW w:w="2551"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tc>
        <w:tc>
          <w:tcPr>
            <w:tcW w:w="2047"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tc>
        <w:tc>
          <w:tcPr>
            <w:tcW w:w="2048"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tc>
        <w:tc>
          <w:tcPr>
            <w:tcW w:w="2048"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tc>
      </w:tr>
      <w:tr w:rsidR="007D6599" w:rsidRPr="007D6599" w:rsidTr="000468EF">
        <w:tc>
          <w:tcPr>
            <w:tcW w:w="534"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r w:rsidRPr="007D6599">
              <w:rPr>
                <w:rFonts w:eastAsia="Lucida Sans Unicode"/>
                <w:kern w:val="3"/>
                <w:sz w:val="20"/>
                <w:szCs w:val="20"/>
                <w:lang w:eastAsia="zh-CN" w:bidi="hi-IN"/>
              </w:rPr>
              <w:t>2</w:t>
            </w:r>
          </w:p>
        </w:tc>
        <w:tc>
          <w:tcPr>
            <w:tcW w:w="2551"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tc>
        <w:tc>
          <w:tcPr>
            <w:tcW w:w="2047"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tc>
        <w:tc>
          <w:tcPr>
            <w:tcW w:w="2048"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tc>
        <w:tc>
          <w:tcPr>
            <w:tcW w:w="2048"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tc>
      </w:tr>
      <w:tr w:rsidR="007D6599" w:rsidRPr="007D6599" w:rsidTr="000468EF">
        <w:tc>
          <w:tcPr>
            <w:tcW w:w="534"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r w:rsidRPr="007D6599">
              <w:rPr>
                <w:rFonts w:eastAsia="Lucida Sans Unicode"/>
                <w:kern w:val="3"/>
                <w:sz w:val="20"/>
                <w:szCs w:val="20"/>
                <w:lang w:eastAsia="zh-CN" w:bidi="hi-IN"/>
              </w:rPr>
              <w:t>3</w:t>
            </w:r>
          </w:p>
        </w:tc>
        <w:tc>
          <w:tcPr>
            <w:tcW w:w="2551"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tc>
        <w:tc>
          <w:tcPr>
            <w:tcW w:w="2047"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tc>
        <w:tc>
          <w:tcPr>
            <w:tcW w:w="2048"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tc>
        <w:tc>
          <w:tcPr>
            <w:tcW w:w="2048"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tc>
      </w:tr>
      <w:tr w:rsidR="007D6599" w:rsidRPr="007D6599" w:rsidTr="000468EF">
        <w:tc>
          <w:tcPr>
            <w:tcW w:w="534"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r w:rsidRPr="007D6599">
              <w:rPr>
                <w:rFonts w:eastAsia="Lucida Sans Unicode"/>
                <w:kern w:val="3"/>
                <w:sz w:val="20"/>
                <w:szCs w:val="20"/>
                <w:lang w:eastAsia="zh-CN" w:bidi="hi-IN"/>
              </w:rPr>
              <w:t>4</w:t>
            </w:r>
          </w:p>
        </w:tc>
        <w:tc>
          <w:tcPr>
            <w:tcW w:w="2551"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tc>
        <w:tc>
          <w:tcPr>
            <w:tcW w:w="2047"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tc>
        <w:tc>
          <w:tcPr>
            <w:tcW w:w="2048"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tc>
        <w:tc>
          <w:tcPr>
            <w:tcW w:w="2048"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tc>
      </w:tr>
      <w:tr w:rsidR="007D6599" w:rsidRPr="007D6599" w:rsidTr="000468EF">
        <w:tc>
          <w:tcPr>
            <w:tcW w:w="534"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r w:rsidRPr="007D6599">
              <w:rPr>
                <w:rFonts w:eastAsia="Lucida Sans Unicode"/>
                <w:kern w:val="3"/>
                <w:sz w:val="20"/>
                <w:szCs w:val="20"/>
                <w:lang w:eastAsia="zh-CN" w:bidi="hi-IN"/>
              </w:rPr>
              <w:t>5</w:t>
            </w:r>
          </w:p>
        </w:tc>
        <w:tc>
          <w:tcPr>
            <w:tcW w:w="2551"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tc>
        <w:tc>
          <w:tcPr>
            <w:tcW w:w="2047"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tc>
        <w:tc>
          <w:tcPr>
            <w:tcW w:w="2048"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tc>
        <w:tc>
          <w:tcPr>
            <w:tcW w:w="2048"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tc>
      </w:tr>
      <w:tr w:rsidR="007D6599" w:rsidRPr="007D6599" w:rsidTr="000468EF">
        <w:tc>
          <w:tcPr>
            <w:tcW w:w="534"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r w:rsidRPr="007D6599">
              <w:rPr>
                <w:rFonts w:eastAsia="Lucida Sans Unicode"/>
                <w:kern w:val="3"/>
                <w:sz w:val="20"/>
                <w:szCs w:val="20"/>
                <w:lang w:eastAsia="zh-CN" w:bidi="hi-IN"/>
              </w:rPr>
              <w:t>6</w:t>
            </w:r>
          </w:p>
        </w:tc>
        <w:tc>
          <w:tcPr>
            <w:tcW w:w="2551"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tc>
        <w:tc>
          <w:tcPr>
            <w:tcW w:w="2047"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tc>
        <w:tc>
          <w:tcPr>
            <w:tcW w:w="2048"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tc>
        <w:tc>
          <w:tcPr>
            <w:tcW w:w="2048"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tc>
      </w:tr>
      <w:tr w:rsidR="007D6599" w:rsidRPr="007D6599" w:rsidTr="000468EF">
        <w:tc>
          <w:tcPr>
            <w:tcW w:w="534"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r w:rsidRPr="007D6599">
              <w:rPr>
                <w:rFonts w:eastAsia="Lucida Sans Unicode"/>
                <w:kern w:val="3"/>
                <w:sz w:val="20"/>
                <w:szCs w:val="20"/>
                <w:lang w:eastAsia="zh-CN" w:bidi="hi-IN"/>
              </w:rPr>
              <w:t>7</w:t>
            </w:r>
          </w:p>
        </w:tc>
        <w:tc>
          <w:tcPr>
            <w:tcW w:w="2551"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tc>
        <w:tc>
          <w:tcPr>
            <w:tcW w:w="2047"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tc>
        <w:tc>
          <w:tcPr>
            <w:tcW w:w="2048"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tc>
        <w:tc>
          <w:tcPr>
            <w:tcW w:w="2048" w:type="dxa"/>
            <w:vAlign w:val="center"/>
          </w:tcPr>
          <w:p w:rsidR="007D6599" w:rsidRPr="007D6599" w:rsidRDefault="007D6599" w:rsidP="007D6599">
            <w:pPr>
              <w:widowControl w:val="0"/>
              <w:suppressAutoHyphens/>
              <w:autoSpaceDN w:val="0"/>
              <w:textAlignment w:val="baseline"/>
              <w:rPr>
                <w:rFonts w:eastAsia="Lucida Sans Unicode"/>
                <w:kern w:val="3"/>
                <w:sz w:val="20"/>
                <w:szCs w:val="20"/>
                <w:lang w:eastAsia="zh-CN" w:bidi="hi-IN"/>
              </w:rPr>
            </w:pPr>
          </w:p>
        </w:tc>
      </w:tr>
    </w:tbl>
    <w:p w:rsidR="007D6599" w:rsidRPr="007D6599" w:rsidRDefault="007D6599" w:rsidP="007D6599">
      <w:pPr>
        <w:widowControl w:val="0"/>
        <w:suppressAutoHyphens/>
        <w:autoSpaceDN w:val="0"/>
        <w:textAlignment w:val="baseline"/>
        <w:rPr>
          <w:rFonts w:eastAsia="Lucida Sans Unicode"/>
          <w:kern w:val="3"/>
          <w:sz w:val="22"/>
          <w:szCs w:val="22"/>
          <w:lang w:eastAsia="zh-CN" w:bidi="hi-IN"/>
        </w:rPr>
      </w:pPr>
    </w:p>
    <w:p w:rsidR="007D6599" w:rsidRPr="007D6599" w:rsidRDefault="007D6599" w:rsidP="007D6599">
      <w:pPr>
        <w:widowControl w:val="0"/>
        <w:suppressAutoHyphens/>
        <w:autoSpaceDN w:val="0"/>
        <w:textAlignment w:val="baseline"/>
        <w:rPr>
          <w:rFonts w:eastAsia="Lucida Sans Unicode"/>
          <w:kern w:val="3"/>
          <w:sz w:val="22"/>
          <w:szCs w:val="22"/>
          <w:lang w:eastAsia="zh-CN" w:bidi="hi-IN"/>
        </w:rPr>
      </w:pPr>
      <w:r w:rsidRPr="007D6599">
        <w:rPr>
          <w:rFonts w:eastAsia="Lucida Sans Unicode"/>
          <w:kern w:val="3"/>
          <w:sz w:val="22"/>
          <w:szCs w:val="22"/>
          <w:lang w:eastAsia="zh-CN" w:bidi="hi-IN"/>
        </w:rPr>
        <w:t xml:space="preserve">Niniejszym wyrażam zgodę na sprawdzenie przez Zamawiającego danych podanych powyżej. </w:t>
      </w:r>
    </w:p>
    <w:p w:rsidR="007D6599" w:rsidRPr="007D6599" w:rsidRDefault="007D6599" w:rsidP="007D6599">
      <w:pPr>
        <w:suppressAutoHyphens/>
        <w:rPr>
          <w:rFonts w:ascii="Arial" w:hAnsi="Arial" w:cs="Arial"/>
          <w:sz w:val="16"/>
          <w:szCs w:val="16"/>
          <w:lang w:eastAsia="ar-SA"/>
        </w:rPr>
      </w:pPr>
    </w:p>
    <w:p w:rsidR="007D6599" w:rsidRPr="007D6599" w:rsidRDefault="007D6599" w:rsidP="007D6599">
      <w:pPr>
        <w:suppressAutoHyphens/>
        <w:rPr>
          <w:rFonts w:ascii="Arial" w:hAnsi="Arial" w:cs="Arial"/>
          <w:sz w:val="16"/>
          <w:szCs w:val="16"/>
          <w:lang w:eastAsia="ar-SA"/>
        </w:rPr>
      </w:pPr>
    </w:p>
    <w:p w:rsidR="007D6599" w:rsidRPr="007D6599" w:rsidRDefault="007D6599" w:rsidP="007D6599">
      <w:pPr>
        <w:suppressAutoHyphens/>
        <w:rPr>
          <w:rFonts w:ascii="Arial" w:hAnsi="Arial" w:cs="Arial"/>
          <w:sz w:val="16"/>
          <w:szCs w:val="16"/>
          <w:lang w:eastAsia="ar-SA"/>
        </w:rPr>
      </w:pPr>
    </w:p>
    <w:p w:rsidR="007D6599" w:rsidRPr="007D6599" w:rsidRDefault="007D6599" w:rsidP="007D6599">
      <w:pPr>
        <w:suppressAutoHyphens/>
        <w:rPr>
          <w:rFonts w:ascii="Arial" w:hAnsi="Arial" w:cs="Arial"/>
          <w:sz w:val="16"/>
          <w:szCs w:val="16"/>
          <w:lang w:eastAsia="ar-SA"/>
        </w:rPr>
      </w:pPr>
    </w:p>
    <w:p w:rsidR="007D6599" w:rsidRPr="007D6599" w:rsidRDefault="007D6599" w:rsidP="007D6599">
      <w:pPr>
        <w:suppressAutoHyphens/>
        <w:rPr>
          <w:rFonts w:ascii="Arial" w:hAnsi="Arial" w:cs="Arial"/>
          <w:sz w:val="16"/>
          <w:szCs w:val="16"/>
          <w:lang w:eastAsia="ar-SA"/>
        </w:rPr>
      </w:pPr>
    </w:p>
    <w:p w:rsidR="007D6599" w:rsidRPr="007D6599" w:rsidRDefault="007D6599" w:rsidP="007D6599">
      <w:pPr>
        <w:suppressAutoHyphens/>
        <w:rPr>
          <w:rFonts w:ascii="Arial" w:hAnsi="Arial" w:cs="Arial"/>
          <w:sz w:val="16"/>
          <w:szCs w:val="16"/>
          <w:lang w:eastAsia="ar-SA"/>
        </w:rPr>
      </w:pPr>
    </w:p>
    <w:p w:rsidR="007D6599" w:rsidRPr="007D6599" w:rsidRDefault="007D6599" w:rsidP="007D6599">
      <w:pPr>
        <w:suppressAutoHyphens/>
        <w:rPr>
          <w:rFonts w:ascii="Arial" w:hAnsi="Arial" w:cs="Arial"/>
          <w:sz w:val="16"/>
          <w:szCs w:val="16"/>
          <w:lang w:eastAsia="ar-SA"/>
        </w:rPr>
      </w:pPr>
    </w:p>
    <w:p w:rsidR="007D6599" w:rsidRPr="007D6599" w:rsidRDefault="007D6599" w:rsidP="007D6599">
      <w:pPr>
        <w:suppressAutoHyphens/>
        <w:rPr>
          <w:lang w:eastAsia="ar-SA"/>
        </w:rPr>
      </w:pPr>
      <w:r w:rsidRPr="007D6599">
        <w:rPr>
          <w:lang w:eastAsia="ar-SA"/>
        </w:rPr>
        <w:t>............................................</w:t>
      </w:r>
      <w:r w:rsidRPr="007D6599">
        <w:rPr>
          <w:lang w:eastAsia="ar-SA"/>
        </w:rPr>
        <w:tab/>
      </w:r>
      <w:r w:rsidRPr="007D6599">
        <w:rPr>
          <w:lang w:eastAsia="ar-SA"/>
        </w:rPr>
        <w:tab/>
      </w:r>
      <w:r w:rsidRPr="007D6599">
        <w:rPr>
          <w:lang w:eastAsia="ar-SA"/>
        </w:rPr>
        <w:tab/>
      </w:r>
      <w:r w:rsidRPr="007D6599">
        <w:rPr>
          <w:lang w:eastAsia="ar-SA"/>
        </w:rPr>
        <w:tab/>
        <w:t>..............................................................</w:t>
      </w:r>
    </w:p>
    <w:p w:rsidR="007D6599" w:rsidRPr="007D6599" w:rsidRDefault="007D6599" w:rsidP="007D6599">
      <w:pPr>
        <w:suppressAutoHyphens/>
        <w:rPr>
          <w:sz w:val="16"/>
          <w:szCs w:val="16"/>
          <w:lang w:eastAsia="ar-SA"/>
        </w:rPr>
      </w:pPr>
      <w:r w:rsidRPr="007D6599">
        <w:rPr>
          <w:sz w:val="16"/>
          <w:szCs w:val="16"/>
          <w:lang w:eastAsia="ar-SA"/>
        </w:rPr>
        <w:tab/>
        <w:t>(miejscowość i data)</w:t>
      </w:r>
      <w:r w:rsidRPr="007D6599">
        <w:rPr>
          <w:sz w:val="16"/>
          <w:szCs w:val="16"/>
          <w:lang w:eastAsia="ar-SA"/>
        </w:rPr>
        <w:tab/>
      </w:r>
      <w:r w:rsidRPr="007D6599">
        <w:rPr>
          <w:sz w:val="16"/>
          <w:szCs w:val="16"/>
          <w:lang w:eastAsia="ar-SA"/>
        </w:rPr>
        <w:tab/>
      </w:r>
      <w:r w:rsidRPr="007D6599">
        <w:rPr>
          <w:sz w:val="16"/>
          <w:szCs w:val="16"/>
          <w:lang w:eastAsia="ar-SA"/>
        </w:rPr>
        <w:tab/>
      </w:r>
      <w:r w:rsidRPr="007D6599">
        <w:rPr>
          <w:sz w:val="16"/>
          <w:szCs w:val="16"/>
          <w:lang w:eastAsia="ar-SA"/>
        </w:rPr>
        <w:tab/>
      </w:r>
      <w:r w:rsidRPr="007D6599">
        <w:rPr>
          <w:sz w:val="16"/>
          <w:szCs w:val="16"/>
          <w:lang w:eastAsia="ar-SA"/>
        </w:rPr>
        <w:tab/>
        <w:t xml:space="preserve">(podpis osoby uprawnionej do składania oświadczeń </w:t>
      </w:r>
      <w:r w:rsidRPr="007D6599">
        <w:rPr>
          <w:sz w:val="16"/>
          <w:szCs w:val="16"/>
          <w:lang w:eastAsia="ar-SA"/>
        </w:rPr>
        <w:br/>
      </w:r>
      <w:r w:rsidRPr="007D6599">
        <w:rPr>
          <w:sz w:val="16"/>
          <w:szCs w:val="16"/>
          <w:lang w:eastAsia="ar-SA"/>
        </w:rPr>
        <w:tab/>
      </w:r>
      <w:r w:rsidRPr="007D6599">
        <w:rPr>
          <w:sz w:val="16"/>
          <w:szCs w:val="16"/>
          <w:lang w:eastAsia="ar-SA"/>
        </w:rPr>
        <w:tab/>
      </w:r>
      <w:r w:rsidRPr="007D6599">
        <w:rPr>
          <w:sz w:val="16"/>
          <w:szCs w:val="16"/>
          <w:lang w:eastAsia="ar-SA"/>
        </w:rPr>
        <w:tab/>
      </w:r>
      <w:r w:rsidRPr="007D6599">
        <w:rPr>
          <w:sz w:val="16"/>
          <w:szCs w:val="16"/>
          <w:lang w:eastAsia="ar-SA"/>
        </w:rPr>
        <w:tab/>
      </w:r>
      <w:r w:rsidRPr="007D6599">
        <w:rPr>
          <w:sz w:val="16"/>
          <w:szCs w:val="16"/>
          <w:lang w:eastAsia="ar-SA"/>
        </w:rPr>
        <w:tab/>
      </w:r>
      <w:r w:rsidRPr="007D6599">
        <w:rPr>
          <w:sz w:val="16"/>
          <w:szCs w:val="16"/>
          <w:lang w:eastAsia="ar-SA"/>
        </w:rPr>
        <w:tab/>
      </w:r>
      <w:r w:rsidRPr="007D6599">
        <w:rPr>
          <w:sz w:val="16"/>
          <w:szCs w:val="16"/>
          <w:lang w:eastAsia="ar-SA"/>
        </w:rPr>
        <w:tab/>
      </w:r>
      <w:r w:rsidRPr="007D6599">
        <w:rPr>
          <w:sz w:val="16"/>
          <w:szCs w:val="16"/>
          <w:lang w:eastAsia="ar-SA"/>
        </w:rPr>
        <w:tab/>
        <w:t>w imieniu Wykonawcy)</w:t>
      </w:r>
    </w:p>
    <w:p w:rsidR="007D6599" w:rsidRPr="007D6599" w:rsidRDefault="007D6599" w:rsidP="007D6599">
      <w:pPr>
        <w:suppressAutoHyphens/>
        <w:rPr>
          <w:sz w:val="16"/>
          <w:szCs w:val="16"/>
          <w:lang w:eastAsia="ar-SA"/>
        </w:rPr>
      </w:pPr>
    </w:p>
    <w:p w:rsidR="007D6599" w:rsidRPr="007D6599" w:rsidRDefault="007D6599" w:rsidP="007D6599">
      <w:pPr>
        <w:pStyle w:val="Nagwek2"/>
        <w:numPr>
          <w:ilvl w:val="0"/>
          <w:numId w:val="0"/>
        </w:numPr>
        <w:jc w:val="right"/>
      </w:pPr>
      <w:r w:rsidRPr="007D6599">
        <w:rPr>
          <w:sz w:val="16"/>
          <w:szCs w:val="16"/>
        </w:rPr>
        <w:br w:type="page"/>
      </w:r>
      <w:bookmarkStart w:id="68" w:name="_Toc437420304"/>
      <w:r w:rsidRPr="007D6599">
        <w:t xml:space="preserve">Załącznik Nr </w:t>
      </w:r>
      <w:r>
        <w:t>6</w:t>
      </w:r>
      <w:r w:rsidRPr="007D6599">
        <w:t xml:space="preserve"> do </w:t>
      </w:r>
      <w:r>
        <w:t>SIWZ</w:t>
      </w:r>
      <w:bookmarkEnd w:id="68"/>
    </w:p>
    <w:p w:rsidR="007D6599" w:rsidRPr="007D6599" w:rsidRDefault="007D6599" w:rsidP="007D6599">
      <w:pPr>
        <w:suppressAutoHyphens/>
        <w:rPr>
          <w:rFonts w:ascii="Arial" w:hAnsi="Arial" w:cs="Arial"/>
          <w:sz w:val="16"/>
          <w:szCs w:val="16"/>
          <w:lang w:eastAsia="ar-SA"/>
        </w:rPr>
      </w:pPr>
    </w:p>
    <w:p w:rsidR="007D6599" w:rsidRPr="007D6599" w:rsidRDefault="007D6599" w:rsidP="007D6599">
      <w:pPr>
        <w:suppressAutoHyphens/>
        <w:rPr>
          <w:rFonts w:ascii="Arial" w:hAnsi="Arial" w:cs="Arial"/>
          <w:sz w:val="16"/>
          <w:szCs w:val="16"/>
          <w:lang w:eastAsia="ar-SA"/>
        </w:rPr>
      </w:pPr>
    </w:p>
    <w:p w:rsidR="007D6599" w:rsidRPr="007D6599" w:rsidRDefault="007D6599" w:rsidP="007D6599">
      <w:pPr>
        <w:suppressAutoHyphens/>
        <w:rPr>
          <w:lang w:eastAsia="ar-SA"/>
        </w:rPr>
      </w:pPr>
      <w:r w:rsidRPr="007D6599">
        <w:rPr>
          <w:lang w:eastAsia="ar-SA"/>
        </w:rPr>
        <w:t>…………..…………………………</w:t>
      </w:r>
    </w:p>
    <w:p w:rsidR="007D6599" w:rsidRPr="007D6599" w:rsidRDefault="007D6599" w:rsidP="007D6599">
      <w:pPr>
        <w:suppressAutoHyphens/>
        <w:ind w:left="300"/>
        <w:jc w:val="both"/>
        <w:rPr>
          <w:sz w:val="20"/>
          <w:szCs w:val="20"/>
          <w:lang w:eastAsia="ar-SA"/>
        </w:rPr>
      </w:pPr>
      <w:r w:rsidRPr="007D6599">
        <w:rPr>
          <w:sz w:val="20"/>
          <w:szCs w:val="20"/>
          <w:lang w:eastAsia="ar-SA"/>
        </w:rPr>
        <w:t>Pieczęć firmowa Wykonawcy</w:t>
      </w:r>
    </w:p>
    <w:p w:rsidR="007D6599" w:rsidRPr="007D6599" w:rsidRDefault="007D6599" w:rsidP="007D6599">
      <w:pPr>
        <w:suppressAutoHyphens/>
        <w:ind w:left="300"/>
        <w:jc w:val="both"/>
        <w:rPr>
          <w:rFonts w:ascii="Arial" w:hAnsi="Arial"/>
          <w:b/>
          <w:sz w:val="18"/>
          <w:szCs w:val="22"/>
          <w:lang w:eastAsia="ar-SA"/>
        </w:rPr>
      </w:pPr>
    </w:p>
    <w:p w:rsidR="007D6599" w:rsidRPr="007D6599" w:rsidRDefault="007D6599" w:rsidP="007D6599">
      <w:pPr>
        <w:suppressAutoHyphens/>
        <w:jc w:val="center"/>
        <w:rPr>
          <w:b/>
          <w:iCs/>
          <w:lang w:eastAsia="ar-SA"/>
        </w:rPr>
      </w:pPr>
      <w:r w:rsidRPr="007D6599">
        <w:rPr>
          <w:b/>
          <w:bCs/>
          <w:sz w:val="32"/>
          <w:szCs w:val="32"/>
          <w:lang w:eastAsia="ar-SA"/>
        </w:rPr>
        <w:t>Wykaz osób</w:t>
      </w:r>
    </w:p>
    <w:p w:rsidR="007D6599" w:rsidRPr="007D6599" w:rsidRDefault="007D6599" w:rsidP="007D6599">
      <w:pPr>
        <w:suppressAutoHyphens/>
        <w:spacing w:line="300" w:lineRule="exact"/>
        <w:jc w:val="both"/>
        <w:rPr>
          <w:b/>
          <w:bCs/>
          <w:sz w:val="22"/>
          <w:szCs w:val="22"/>
          <w:lang w:eastAsia="ar-SA"/>
        </w:rPr>
      </w:pPr>
      <w:r w:rsidRPr="007D6599">
        <w:rPr>
          <w:sz w:val="22"/>
          <w:szCs w:val="22"/>
          <w:lang w:eastAsia="ar-SA"/>
        </w:rPr>
        <w:t xml:space="preserve">Składając ofertę w przetargu </w:t>
      </w:r>
      <w:r>
        <w:rPr>
          <w:sz w:val="22"/>
          <w:szCs w:val="22"/>
          <w:lang w:eastAsia="ar-SA"/>
        </w:rPr>
        <w:t>nie</w:t>
      </w:r>
      <w:r w:rsidRPr="007D6599">
        <w:rPr>
          <w:sz w:val="22"/>
          <w:szCs w:val="22"/>
          <w:lang w:eastAsia="ar-SA"/>
        </w:rPr>
        <w:t>ograniczonym na:</w:t>
      </w:r>
      <w:r w:rsidRPr="007D6599">
        <w:rPr>
          <w:b/>
          <w:sz w:val="22"/>
          <w:szCs w:val="22"/>
          <w:lang w:eastAsia="ar-SA"/>
        </w:rPr>
        <w:t xml:space="preserve"> </w:t>
      </w:r>
      <w:r w:rsidRPr="007D6599">
        <w:rPr>
          <w:b/>
          <w:lang w:eastAsia="ar-SA"/>
        </w:rPr>
        <w:t>Zapewnienie ochrony osób, mienia i</w:t>
      </w:r>
      <w:r>
        <w:rPr>
          <w:b/>
          <w:lang w:eastAsia="ar-SA"/>
        </w:rPr>
        <w:t> </w:t>
      </w:r>
      <w:r w:rsidRPr="007D6599">
        <w:rPr>
          <w:b/>
          <w:lang w:eastAsia="ar-SA"/>
        </w:rPr>
        <w:t>obiektów GIG zgodnie z ustawą o ochronie osób i mienia oraz ustawą o ochronie informacji niejawnych wraz z przepisami wewnętrznymi Instytutu.</w:t>
      </w:r>
    </w:p>
    <w:p w:rsidR="007D6599" w:rsidRPr="007D6599" w:rsidRDefault="007D6599" w:rsidP="007D6599">
      <w:pPr>
        <w:widowControl w:val="0"/>
        <w:tabs>
          <w:tab w:val="left" w:pos="14"/>
          <w:tab w:val="left" w:leader="dot" w:pos="8851"/>
        </w:tabs>
        <w:autoSpaceDE w:val="0"/>
        <w:autoSpaceDN w:val="0"/>
        <w:adjustRightInd w:val="0"/>
        <w:spacing w:line="300" w:lineRule="exact"/>
        <w:ind w:right="72"/>
        <w:jc w:val="both"/>
        <w:rPr>
          <w:sz w:val="22"/>
          <w:szCs w:val="22"/>
        </w:rPr>
      </w:pPr>
      <w:r w:rsidRPr="007D6599">
        <w:rPr>
          <w:sz w:val="22"/>
          <w:szCs w:val="22"/>
        </w:rPr>
        <w:t>przedkładam/y następujący wykaz osób, w zakresie niezbędnym do wykazania spełniania warunku d</w:t>
      </w:r>
      <w:r w:rsidRPr="007D6599">
        <w:rPr>
          <w:bCs/>
        </w:rPr>
        <w:t xml:space="preserve">ysponowania osobami zdolnymi </w:t>
      </w:r>
      <w:r w:rsidRPr="007D6599">
        <w:rPr>
          <w:bCs/>
          <w:w w:val="109"/>
        </w:rPr>
        <w:t xml:space="preserve">do </w:t>
      </w:r>
      <w:r w:rsidRPr="007D6599">
        <w:rPr>
          <w:bCs/>
        </w:rPr>
        <w:t>wykonania zamówienia.</w:t>
      </w:r>
    </w:p>
    <w:p w:rsidR="007D6599" w:rsidRPr="007D6599" w:rsidRDefault="007D6599" w:rsidP="007D6599">
      <w:pPr>
        <w:suppressAutoHyphens/>
        <w:jc w:val="both"/>
        <w:rPr>
          <w:iCs/>
          <w:lang w:eastAsia="ar-SA"/>
        </w:rPr>
      </w:pPr>
    </w:p>
    <w:tbl>
      <w:tblPr>
        <w:tblW w:w="9743" w:type="dxa"/>
        <w:tblInd w:w="-88" w:type="dxa"/>
        <w:tblLayout w:type="fixed"/>
        <w:tblCellMar>
          <w:top w:w="55" w:type="dxa"/>
          <w:left w:w="55" w:type="dxa"/>
          <w:bottom w:w="55" w:type="dxa"/>
          <w:right w:w="55" w:type="dxa"/>
        </w:tblCellMar>
        <w:tblLook w:val="0000" w:firstRow="0" w:lastRow="0" w:firstColumn="0" w:lastColumn="0" w:noHBand="0" w:noVBand="0"/>
      </w:tblPr>
      <w:tblGrid>
        <w:gridCol w:w="569"/>
        <w:gridCol w:w="2293"/>
        <w:gridCol w:w="2294"/>
        <w:gridCol w:w="2293"/>
        <w:gridCol w:w="2294"/>
      </w:tblGrid>
      <w:tr w:rsidR="007D6599" w:rsidRPr="007D6599" w:rsidTr="000468EF">
        <w:trPr>
          <w:trHeight w:val="952"/>
        </w:trPr>
        <w:tc>
          <w:tcPr>
            <w:tcW w:w="569" w:type="dxa"/>
            <w:tcBorders>
              <w:top w:val="single" w:sz="1" w:space="0" w:color="000000"/>
              <w:left w:val="single" w:sz="1" w:space="0" w:color="000000"/>
              <w:bottom w:val="single" w:sz="4" w:space="0" w:color="auto"/>
            </w:tcBorders>
            <w:shd w:val="clear" w:color="auto" w:fill="auto"/>
            <w:vAlign w:val="center"/>
          </w:tcPr>
          <w:p w:rsidR="007D6599" w:rsidRPr="007D6599" w:rsidRDefault="007D6599" w:rsidP="007D6599">
            <w:pPr>
              <w:widowControl w:val="0"/>
              <w:suppressLineNumbers/>
              <w:suppressAutoHyphens/>
              <w:snapToGrid w:val="0"/>
              <w:spacing w:line="320" w:lineRule="exact"/>
              <w:jc w:val="center"/>
              <w:rPr>
                <w:b/>
                <w:sz w:val="20"/>
                <w:szCs w:val="20"/>
              </w:rPr>
            </w:pPr>
            <w:r w:rsidRPr="007D6599">
              <w:rPr>
                <w:b/>
                <w:sz w:val="20"/>
                <w:szCs w:val="20"/>
              </w:rPr>
              <w:t>Lp.</w:t>
            </w:r>
          </w:p>
        </w:tc>
        <w:tc>
          <w:tcPr>
            <w:tcW w:w="2293" w:type="dxa"/>
            <w:tcBorders>
              <w:top w:val="single" w:sz="1" w:space="0" w:color="000000"/>
              <w:left w:val="single" w:sz="1" w:space="0" w:color="000000"/>
              <w:bottom w:val="single" w:sz="4" w:space="0" w:color="auto"/>
            </w:tcBorders>
            <w:shd w:val="clear" w:color="auto" w:fill="auto"/>
            <w:vAlign w:val="center"/>
          </w:tcPr>
          <w:p w:rsidR="007D6599" w:rsidRPr="007D6599" w:rsidRDefault="007D6599" w:rsidP="007D6599">
            <w:pPr>
              <w:widowControl w:val="0"/>
              <w:suppressLineNumbers/>
              <w:suppressAutoHyphens/>
              <w:snapToGrid w:val="0"/>
              <w:spacing w:line="320" w:lineRule="exact"/>
              <w:jc w:val="center"/>
              <w:rPr>
                <w:b/>
                <w:sz w:val="20"/>
                <w:szCs w:val="20"/>
              </w:rPr>
            </w:pPr>
            <w:r w:rsidRPr="007D6599">
              <w:rPr>
                <w:b/>
                <w:sz w:val="20"/>
                <w:szCs w:val="20"/>
              </w:rPr>
              <w:t>Imię i nazwisko</w:t>
            </w:r>
          </w:p>
        </w:tc>
        <w:tc>
          <w:tcPr>
            <w:tcW w:w="2294" w:type="dxa"/>
            <w:tcBorders>
              <w:top w:val="single" w:sz="1" w:space="0" w:color="000000"/>
              <w:left w:val="single" w:sz="1" w:space="0" w:color="000000"/>
              <w:bottom w:val="single" w:sz="4" w:space="0" w:color="auto"/>
            </w:tcBorders>
            <w:shd w:val="clear" w:color="auto" w:fill="auto"/>
            <w:vAlign w:val="center"/>
          </w:tcPr>
          <w:p w:rsidR="007D6599" w:rsidRPr="007D6599" w:rsidRDefault="007D6599" w:rsidP="007D6599">
            <w:pPr>
              <w:widowControl w:val="0"/>
              <w:suppressLineNumbers/>
              <w:suppressAutoHyphens/>
              <w:snapToGrid w:val="0"/>
              <w:spacing w:line="320" w:lineRule="exact"/>
              <w:jc w:val="center"/>
              <w:rPr>
                <w:b/>
                <w:sz w:val="20"/>
                <w:szCs w:val="20"/>
              </w:rPr>
            </w:pPr>
            <w:r w:rsidRPr="007D6599">
              <w:rPr>
                <w:b/>
                <w:sz w:val="20"/>
                <w:szCs w:val="20"/>
              </w:rPr>
              <w:t>Uprawnienia</w:t>
            </w:r>
          </w:p>
        </w:tc>
        <w:tc>
          <w:tcPr>
            <w:tcW w:w="2293" w:type="dxa"/>
            <w:tcBorders>
              <w:top w:val="single" w:sz="1" w:space="0" w:color="000000"/>
              <w:left w:val="single" w:sz="1" w:space="0" w:color="000000"/>
              <w:bottom w:val="single" w:sz="4" w:space="0" w:color="auto"/>
            </w:tcBorders>
            <w:shd w:val="clear" w:color="auto" w:fill="auto"/>
            <w:vAlign w:val="center"/>
          </w:tcPr>
          <w:p w:rsidR="007D6599" w:rsidRPr="007D6599" w:rsidRDefault="007D6599" w:rsidP="007D6599">
            <w:pPr>
              <w:widowControl w:val="0"/>
              <w:suppressLineNumbers/>
              <w:suppressAutoHyphens/>
              <w:snapToGrid w:val="0"/>
              <w:spacing w:line="320" w:lineRule="exact"/>
              <w:jc w:val="center"/>
              <w:rPr>
                <w:b/>
                <w:sz w:val="20"/>
                <w:szCs w:val="20"/>
              </w:rPr>
            </w:pPr>
            <w:r w:rsidRPr="007D6599">
              <w:rPr>
                <w:b/>
                <w:sz w:val="20"/>
                <w:szCs w:val="20"/>
              </w:rPr>
              <w:t>Liczba lat doświadczenia zawodowego</w:t>
            </w:r>
          </w:p>
        </w:tc>
        <w:tc>
          <w:tcPr>
            <w:tcW w:w="2294" w:type="dxa"/>
            <w:tcBorders>
              <w:top w:val="single" w:sz="1" w:space="0" w:color="000000"/>
              <w:left w:val="single" w:sz="1" w:space="0" w:color="000000"/>
              <w:bottom w:val="single" w:sz="4" w:space="0" w:color="auto"/>
              <w:right w:val="single" w:sz="1" w:space="0" w:color="000000"/>
            </w:tcBorders>
            <w:shd w:val="clear" w:color="auto" w:fill="auto"/>
            <w:vAlign w:val="center"/>
          </w:tcPr>
          <w:p w:rsidR="007D6599" w:rsidRPr="007D6599" w:rsidRDefault="007D6599" w:rsidP="007D6599">
            <w:pPr>
              <w:widowControl w:val="0"/>
              <w:suppressLineNumbers/>
              <w:suppressAutoHyphens/>
              <w:snapToGrid w:val="0"/>
              <w:spacing w:line="320" w:lineRule="exact"/>
              <w:jc w:val="center"/>
              <w:rPr>
                <w:b/>
                <w:sz w:val="20"/>
                <w:szCs w:val="20"/>
              </w:rPr>
            </w:pPr>
            <w:r w:rsidRPr="007D6599">
              <w:rPr>
                <w:b/>
                <w:sz w:val="20"/>
                <w:szCs w:val="20"/>
              </w:rPr>
              <w:t>Sposób dysponowania</w:t>
            </w:r>
          </w:p>
        </w:tc>
      </w:tr>
      <w:tr w:rsidR="007D6599" w:rsidRPr="007D6599" w:rsidTr="000468EF">
        <w:trPr>
          <w:trHeight w:val="609"/>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7D6599" w:rsidRPr="007D6599" w:rsidRDefault="007D6599" w:rsidP="007D6599">
            <w:pPr>
              <w:widowControl w:val="0"/>
              <w:suppressLineNumbers/>
              <w:suppressAutoHyphens/>
              <w:snapToGrid w:val="0"/>
              <w:spacing w:line="360" w:lineRule="exact"/>
              <w:jc w:val="both"/>
              <w:rPr>
                <w:szCs w:val="20"/>
              </w:rPr>
            </w:pPr>
            <w:r w:rsidRPr="007D6599">
              <w:rPr>
                <w:szCs w:val="20"/>
              </w:rPr>
              <w:t>1</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r>
      <w:tr w:rsidR="007D6599" w:rsidRPr="007D6599" w:rsidTr="000468EF">
        <w:trPr>
          <w:trHeight w:val="611"/>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7D6599" w:rsidRPr="007D6599" w:rsidRDefault="007D6599" w:rsidP="007D6599">
            <w:pPr>
              <w:widowControl w:val="0"/>
              <w:suppressLineNumbers/>
              <w:suppressAutoHyphens/>
              <w:snapToGrid w:val="0"/>
              <w:spacing w:line="360" w:lineRule="exact"/>
              <w:jc w:val="both"/>
              <w:rPr>
                <w:szCs w:val="20"/>
              </w:rPr>
            </w:pPr>
            <w:r w:rsidRPr="007D6599">
              <w:rPr>
                <w:szCs w:val="20"/>
              </w:rPr>
              <w:t>2</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r>
      <w:tr w:rsidR="007D6599" w:rsidRPr="007D6599" w:rsidTr="000468EF">
        <w:trPr>
          <w:trHeight w:val="604"/>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7D6599" w:rsidRPr="007D6599" w:rsidRDefault="007D6599" w:rsidP="007D6599">
            <w:pPr>
              <w:widowControl w:val="0"/>
              <w:suppressLineNumbers/>
              <w:suppressAutoHyphens/>
              <w:snapToGrid w:val="0"/>
              <w:spacing w:line="360" w:lineRule="exact"/>
              <w:jc w:val="both"/>
              <w:rPr>
                <w:szCs w:val="20"/>
              </w:rPr>
            </w:pPr>
            <w:r w:rsidRPr="007D6599">
              <w:rPr>
                <w:szCs w:val="20"/>
              </w:rPr>
              <w:t>3</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r>
      <w:tr w:rsidR="007D6599" w:rsidRPr="007D6599" w:rsidTr="000468EF">
        <w:trPr>
          <w:trHeight w:val="604"/>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7D6599" w:rsidRPr="007D6599" w:rsidRDefault="007D6599" w:rsidP="007D6599">
            <w:pPr>
              <w:widowControl w:val="0"/>
              <w:suppressLineNumbers/>
              <w:suppressAutoHyphens/>
              <w:snapToGrid w:val="0"/>
              <w:spacing w:line="360" w:lineRule="exact"/>
              <w:jc w:val="both"/>
              <w:rPr>
                <w:szCs w:val="20"/>
              </w:rPr>
            </w:pPr>
            <w:r w:rsidRPr="007D6599">
              <w:rPr>
                <w:szCs w:val="20"/>
              </w:rPr>
              <w:t>4</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r>
      <w:tr w:rsidR="007D6599" w:rsidRPr="007D6599" w:rsidTr="000468EF">
        <w:trPr>
          <w:trHeight w:val="604"/>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7D6599" w:rsidRPr="007D6599" w:rsidRDefault="007D6599" w:rsidP="007D6599">
            <w:pPr>
              <w:widowControl w:val="0"/>
              <w:suppressLineNumbers/>
              <w:suppressAutoHyphens/>
              <w:snapToGrid w:val="0"/>
              <w:spacing w:line="360" w:lineRule="exact"/>
              <w:jc w:val="both"/>
              <w:rPr>
                <w:szCs w:val="20"/>
              </w:rPr>
            </w:pPr>
            <w:r w:rsidRPr="007D6599">
              <w:rPr>
                <w:szCs w:val="20"/>
              </w:rPr>
              <w:t>5</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r>
      <w:tr w:rsidR="007D6599" w:rsidRPr="007D6599" w:rsidTr="000468EF">
        <w:trPr>
          <w:trHeight w:val="604"/>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7D6599" w:rsidRPr="007D6599" w:rsidRDefault="007D6599" w:rsidP="007D6599">
            <w:pPr>
              <w:widowControl w:val="0"/>
              <w:suppressLineNumbers/>
              <w:suppressAutoHyphens/>
              <w:snapToGrid w:val="0"/>
              <w:spacing w:line="360" w:lineRule="exact"/>
              <w:jc w:val="both"/>
              <w:rPr>
                <w:szCs w:val="20"/>
              </w:rPr>
            </w:pPr>
            <w:r w:rsidRPr="007D6599">
              <w:rPr>
                <w:szCs w:val="20"/>
              </w:rPr>
              <w:t>6</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r>
      <w:tr w:rsidR="007D6599" w:rsidRPr="007D6599" w:rsidTr="000468EF">
        <w:trPr>
          <w:trHeight w:val="604"/>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7D6599" w:rsidRPr="007D6599" w:rsidRDefault="007D6599" w:rsidP="007D6599">
            <w:pPr>
              <w:widowControl w:val="0"/>
              <w:suppressLineNumbers/>
              <w:suppressAutoHyphens/>
              <w:snapToGrid w:val="0"/>
              <w:spacing w:line="360" w:lineRule="exact"/>
              <w:jc w:val="both"/>
              <w:rPr>
                <w:szCs w:val="20"/>
              </w:rPr>
            </w:pPr>
            <w:r w:rsidRPr="007D6599">
              <w:rPr>
                <w:szCs w:val="20"/>
              </w:rPr>
              <w:t>7</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r>
      <w:tr w:rsidR="007D6599" w:rsidRPr="007D6599" w:rsidTr="000468EF">
        <w:trPr>
          <w:trHeight w:val="604"/>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7D6599" w:rsidRPr="007D6599" w:rsidRDefault="007D6599" w:rsidP="007D6599">
            <w:pPr>
              <w:widowControl w:val="0"/>
              <w:suppressLineNumbers/>
              <w:suppressAutoHyphens/>
              <w:snapToGrid w:val="0"/>
              <w:spacing w:line="360" w:lineRule="exact"/>
              <w:jc w:val="both"/>
              <w:rPr>
                <w:szCs w:val="20"/>
              </w:rPr>
            </w:pPr>
            <w:r w:rsidRPr="007D6599">
              <w:rPr>
                <w:szCs w:val="20"/>
              </w:rPr>
              <w:t>8</w:t>
            </w: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c>
          <w:tcPr>
            <w:tcW w:w="2293"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7D6599" w:rsidRPr="007D6599" w:rsidRDefault="007D6599" w:rsidP="007D6599">
            <w:pPr>
              <w:widowControl w:val="0"/>
              <w:suppressLineNumbers/>
              <w:suppressAutoHyphens/>
              <w:snapToGrid w:val="0"/>
              <w:spacing w:line="360" w:lineRule="exact"/>
              <w:jc w:val="both"/>
              <w:rPr>
                <w:rFonts w:ascii="Arial" w:hAnsi="Arial"/>
                <w:sz w:val="22"/>
                <w:szCs w:val="22"/>
              </w:rPr>
            </w:pPr>
          </w:p>
        </w:tc>
      </w:tr>
    </w:tbl>
    <w:p w:rsidR="007D6599" w:rsidRPr="007D6599" w:rsidRDefault="007D6599" w:rsidP="007D6599">
      <w:pPr>
        <w:suppressAutoHyphens/>
        <w:ind w:left="30"/>
        <w:jc w:val="both"/>
        <w:rPr>
          <w:rFonts w:ascii="Tahoma" w:hAnsi="Tahoma"/>
          <w:bCs/>
          <w:sz w:val="16"/>
          <w:szCs w:val="16"/>
          <w:lang w:eastAsia="ar-SA"/>
        </w:rPr>
      </w:pPr>
    </w:p>
    <w:p w:rsidR="007D6599" w:rsidRPr="007D6599" w:rsidRDefault="007D6599" w:rsidP="007D6599">
      <w:pPr>
        <w:suppressAutoHyphens/>
        <w:jc w:val="both"/>
        <w:rPr>
          <w:b/>
          <w:lang w:eastAsia="ar-SA"/>
        </w:rPr>
      </w:pPr>
      <w:r w:rsidRPr="007D6599">
        <w:rPr>
          <w:b/>
          <w:lang w:eastAsia="ar-SA"/>
        </w:rPr>
        <w:t>W przypadku dyspozycji do oferty należy dołączyć pisemne zobowiązania innych podmiotów do udostępnienia osób zdolnych do wykonania zamówienia</w:t>
      </w:r>
    </w:p>
    <w:p w:rsidR="007D6599" w:rsidRPr="007D6599" w:rsidRDefault="007D6599" w:rsidP="007D6599">
      <w:pPr>
        <w:tabs>
          <w:tab w:val="left" w:pos="10"/>
          <w:tab w:val="left" w:leader="dot" w:pos="3533"/>
        </w:tabs>
        <w:suppressAutoHyphens/>
        <w:ind w:right="72"/>
        <w:jc w:val="both"/>
        <w:rPr>
          <w:b/>
          <w:lang w:eastAsia="ar-SA"/>
        </w:rPr>
      </w:pPr>
    </w:p>
    <w:p w:rsidR="007D6599" w:rsidRPr="007D6599" w:rsidRDefault="007D6599" w:rsidP="007D6599">
      <w:pPr>
        <w:tabs>
          <w:tab w:val="left" w:pos="10"/>
          <w:tab w:val="left" w:leader="dot" w:pos="3533"/>
        </w:tabs>
        <w:suppressAutoHyphens/>
        <w:ind w:right="72"/>
        <w:jc w:val="both"/>
        <w:rPr>
          <w:b/>
          <w:lang w:eastAsia="ar-SA"/>
        </w:rPr>
      </w:pPr>
    </w:p>
    <w:p w:rsidR="007D6599" w:rsidRPr="007D6599" w:rsidRDefault="007D6599" w:rsidP="007D6599">
      <w:pPr>
        <w:tabs>
          <w:tab w:val="left" w:pos="10"/>
          <w:tab w:val="left" w:leader="dot" w:pos="3533"/>
        </w:tabs>
        <w:suppressAutoHyphens/>
        <w:ind w:right="72"/>
        <w:jc w:val="both"/>
        <w:rPr>
          <w:b/>
          <w:lang w:eastAsia="ar-SA"/>
        </w:rPr>
      </w:pPr>
    </w:p>
    <w:p w:rsidR="007D6599" w:rsidRPr="007D6599" w:rsidRDefault="007D6599" w:rsidP="007D6599">
      <w:pPr>
        <w:suppressAutoHyphens/>
        <w:rPr>
          <w:rFonts w:ascii="Arial" w:hAnsi="Arial" w:cs="Arial"/>
          <w:sz w:val="16"/>
          <w:szCs w:val="16"/>
          <w:lang w:eastAsia="ar-SA"/>
        </w:rPr>
      </w:pPr>
    </w:p>
    <w:p w:rsidR="007D6599" w:rsidRPr="007D6599" w:rsidRDefault="007D6599" w:rsidP="007D6599">
      <w:pPr>
        <w:suppressAutoHyphens/>
        <w:rPr>
          <w:rFonts w:ascii="Arial" w:hAnsi="Arial" w:cs="Arial"/>
          <w:sz w:val="16"/>
          <w:szCs w:val="16"/>
          <w:lang w:eastAsia="ar-SA"/>
        </w:rPr>
      </w:pPr>
    </w:p>
    <w:p w:rsidR="007D6599" w:rsidRPr="007D6599" w:rsidRDefault="007D6599" w:rsidP="007D6599">
      <w:pPr>
        <w:suppressAutoHyphens/>
        <w:rPr>
          <w:rFonts w:ascii="Arial" w:hAnsi="Arial" w:cs="Arial"/>
          <w:sz w:val="16"/>
          <w:szCs w:val="16"/>
          <w:lang w:eastAsia="ar-SA"/>
        </w:rPr>
      </w:pPr>
    </w:p>
    <w:p w:rsidR="007D6599" w:rsidRPr="007D6599" w:rsidRDefault="007D6599" w:rsidP="007D6599">
      <w:pPr>
        <w:suppressAutoHyphens/>
        <w:rPr>
          <w:lang w:eastAsia="ar-SA"/>
        </w:rPr>
      </w:pPr>
      <w:r w:rsidRPr="007D6599">
        <w:rPr>
          <w:lang w:eastAsia="ar-SA"/>
        </w:rPr>
        <w:t>............................................</w:t>
      </w:r>
      <w:r w:rsidRPr="007D6599">
        <w:rPr>
          <w:lang w:eastAsia="ar-SA"/>
        </w:rPr>
        <w:tab/>
      </w:r>
      <w:r w:rsidRPr="007D6599">
        <w:rPr>
          <w:lang w:eastAsia="ar-SA"/>
        </w:rPr>
        <w:tab/>
      </w:r>
      <w:r w:rsidRPr="007D6599">
        <w:rPr>
          <w:lang w:eastAsia="ar-SA"/>
        </w:rPr>
        <w:tab/>
      </w:r>
      <w:r w:rsidRPr="007D6599">
        <w:rPr>
          <w:lang w:eastAsia="ar-SA"/>
        </w:rPr>
        <w:tab/>
        <w:t>..............................................................</w:t>
      </w:r>
    </w:p>
    <w:p w:rsidR="007D6599" w:rsidRPr="007D6599" w:rsidRDefault="007D6599" w:rsidP="007D6599">
      <w:pPr>
        <w:suppressAutoHyphens/>
        <w:rPr>
          <w:sz w:val="16"/>
          <w:szCs w:val="16"/>
          <w:lang w:eastAsia="ar-SA"/>
        </w:rPr>
      </w:pPr>
      <w:r w:rsidRPr="007D6599">
        <w:rPr>
          <w:sz w:val="16"/>
          <w:szCs w:val="16"/>
          <w:lang w:eastAsia="ar-SA"/>
        </w:rPr>
        <w:tab/>
        <w:t>(miejscowość i data)</w:t>
      </w:r>
      <w:r w:rsidRPr="007D6599">
        <w:rPr>
          <w:sz w:val="16"/>
          <w:szCs w:val="16"/>
          <w:lang w:eastAsia="ar-SA"/>
        </w:rPr>
        <w:tab/>
      </w:r>
      <w:r w:rsidRPr="007D6599">
        <w:rPr>
          <w:sz w:val="16"/>
          <w:szCs w:val="16"/>
          <w:lang w:eastAsia="ar-SA"/>
        </w:rPr>
        <w:tab/>
      </w:r>
      <w:r w:rsidRPr="007D6599">
        <w:rPr>
          <w:sz w:val="16"/>
          <w:szCs w:val="16"/>
          <w:lang w:eastAsia="ar-SA"/>
        </w:rPr>
        <w:tab/>
      </w:r>
      <w:r w:rsidRPr="007D6599">
        <w:rPr>
          <w:sz w:val="16"/>
          <w:szCs w:val="16"/>
          <w:lang w:eastAsia="ar-SA"/>
        </w:rPr>
        <w:tab/>
      </w:r>
      <w:r w:rsidRPr="007D6599">
        <w:rPr>
          <w:sz w:val="16"/>
          <w:szCs w:val="16"/>
          <w:lang w:eastAsia="ar-SA"/>
        </w:rPr>
        <w:tab/>
        <w:t xml:space="preserve">(podpis osoby uprawnionej do składania oświadczeń </w:t>
      </w:r>
      <w:r w:rsidRPr="007D6599">
        <w:rPr>
          <w:sz w:val="16"/>
          <w:szCs w:val="16"/>
          <w:lang w:eastAsia="ar-SA"/>
        </w:rPr>
        <w:br/>
      </w:r>
      <w:r w:rsidRPr="007D6599">
        <w:rPr>
          <w:sz w:val="16"/>
          <w:szCs w:val="16"/>
          <w:lang w:eastAsia="ar-SA"/>
        </w:rPr>
        <w:tab/>
      </w:r>
      <w:r w:rsidRPr="007D6599">
        <w:rPr>
          <w:sz w:val="16"/>
          <w:szCs w:val="16"/>
          <w:lang w:eastAsia="ar-SA"/>
        </w:rPr>
        <w:tab/>
      </w:r>
      <w:r w:rsidRPr="007D6599">
        <w:rPr>
          <w:sz w:val="16"/>
          <w:szCs w:val="16"/>
          <w:lang w:eastAsia="ar-SA"/>
        </w:rPr>
        <w:tab/>
      </w:r>
      <w:r w:rsidRPr="007D6599">
        <w:rPr>
          <w:sz w:val="16"/>
          <w:szCs w:val="16"/>
          <w:lang w:eastAsia="ar-SA"/>
        </w:rPr>
        <w:tab/>
      </w:r>
      <w:r w:rsidRPr="007D6599">
        <w:rPr>
          <w:sz w:val="16"/>
          <w:szCs w:val="16"/>
          <w:lang w:eastAsia="ar-SA"/>
        </w:rPr>
        <w:tab/>
      </w:r>
      <w:r w:rsidRPr="007D6599">
        <w:rPr>
          <w:sz w:val="16"/>
          <w:szCs w:val="16"/>
          <w:lang w:eastAsia="ar-SA"/>
        </w:rPr>
        <w:tab/>
      </w:r>
      <w:r w:rsidRPr="007D6599">
        <w:rPr>
          <w:sz w:val="16"/>
          <w:szCs w:val="16"/>
          <w:lang w:eastAsia="ar-SA"/>
        </w:rPr>
        <w:tab/>
      </w:r>
      <w:r w:rsidRPr="007D6599">
        <w:rPr>
          <w:sz w:val="16"/>
          <w:szCs w:val="16"/>
          <w:lang w:eastAsia="ar-SA"/>
        </w:rPr>
        <w:tab/>
      </w:r>
      <w:r w:rsidRPr="007D6599">
        <w:rPr>
          <w:sz w:val="16"/>
          <w:szCs w:val="16"/>
          <w:lang w:eastAsia="ar-SA"/>
        </w:rPr>
        <w:tab/>
        <w:t>w imieniu Wykonawcy)</w:t>
      </w:r>
    </w:p>
    <w:p w:rsidR="00291444" w:rsidRDefault="00291444" w:rsidP="00291444">
      <w:pPr>
        <w:rPr>
          <w:w w:val="107"/>
        </w:rPr>
      </w:pPr>
    </w:p>
    <w:p w:rsidR="00BE426F" w:rsidRDefault="00151ECA" w:rsidP="00974B0D">
      <w:pPr>
        <w:pStyle w:val="Nagwek2"/>
        <w:numPr>
          <w:ilvl w:val="0"/>
          <w:numId w:val="0"/>
        </w:numPr>
        <w:jc w:val="right"/>
      </w:pPr>
      <w:bookmarkStart w:id="69" w:name="_Toc437420305"/>
      <w:r>
        <w:rPr>
          <w:w w:val="107"/>
        </w:rPr>
        <w:t xml:space="preserve">Załącznik nr </w:t>
      </w:r>
      <w:r>
        <w:rPr>
          <w:w w:val="107"/>
          <w:lang w:val="pl-PL"/>
        </w:rPr>
        <w:t>7</w:t>
      </w:r>
      <w:r w:rsidR="00BE426F">
        <w:rPr>
          <w:w w:val="107"/>
        </w:rPr>
        <w:t xml:space="preserve"> do SIWZ</w:t>
      </w:r>
      <w:bookmarkEnd w:id="69"/>
    </w:p>
    <w:p w:rsidR="00BE426F" w:rsidRPr="00BE426F" w:rsidRDefault="00233BBD" w:rsidP="00BE426F">
      <w:pPr>
        <w:jc w:val="center"/>
        <w:rPr>
          <w:b/>
          <w:sz w:val="32"/>
          <w:szCs w:val="32"/>
        </w:rPr>
      </w:pPr>
      <w:r w:rsidRPr="00BE426F">
        <w:rPr>
          <w:b/>
          <w:sz w:val="32"/>
          <w:szCs w:val="32"/>
        </w:rPr>
        <w:t>UMOWA nr ……</w:t>
      </w:r>
    </w:p>
    <w:p w:rsidR="00233BBD" w:rsidRPr="00BE426F" w:rsidRDefault="00B65D2F" w:rsidP="00BE426F">
      <w:pPr>
        <w:jc w:val="center"/>
        <w:rPr>
          <w:b/>
        </w:rPr>
      </w:pPr>
      <w:r w:rsidRPr="00402931">
        <w:rPr>
          <w:b/>
        </w:rPr>
        <w:t xml:space="preserve">w zakresie </w:t>
      </w:r>
      <w:r w:rsidR="00233BBD" w:rsidRPr="00402931">
        <w:rPr>
          <w:b/>
        </w:rPr>
        <w:t>ochron</w:t>
      </w:r>
      <w:r w:rsidRPr="00402931">
        <w:rPr>
          <w:b/>
        </w:rPr>
        <w:t>y</w:t>
      </w:r>
      <w:r w:rsidR="00233BBD" w:rsidRPr="00402931">
        <w:rPr>
          <w:b/>
        </w:rPr>
        <w:t xml:space="preserve"> osób i mienia</w:t>
      </w:r>
      <w:r w:rsidRPr="00402931">
        <w:rPr>
          <w:b/>
        </w:rPr>
        <w:t xml:space="preserve"> w GIG</w:t>
      </w:r>
      <w:r w:rsidR="00233BBD" w:rsidRPr="00BE426F">
        <w:rPr>
          <w:b/>
        </w:rPr>
        <w:t xml:space="preserve"> - wzór</w:t>
      </w:r>
    </w:p>
    <w:p w:rsidR="00233BBD" w:rsidRPr="00EE115A" w:rsidRDefault="00233BBD" w:rsidP="00233BBD">
      <w:pPr>
        <w:jc w:val="both"/>
        <w:rPr>
          <w:b/>
        </w:rPr>
      </w:pPr>
    </w:p>
    <w:p w:rsidR="00233BBD" w:rsidRPr="00FE1439" w:rsidRDefault="00233BBD" w:rsidP="004F0E41">
      <w:pPr>
        <w:widowControl w:val="0"/>
        <w:spacing w:line="340" w:lineRule="exact"/>
        <w:jc w:val="both"/>
      </w:pPr>
      <w:r w:rsidRPr="00FE1439">
        <w:t>Zawarta w dniu</w:t>
      </w:r>
      <w:r w:rsidRPr="00FE1439">
        <w:rPr>
          <w:b/>
        </w:rPr>
        <w:t xml:space="preserve"> </w:t>
      </w:r>
      <w:r w:rsidR="00BE426F">
        <w:rPr>
          <w:b/>
        </w:rPr>
        <w:t>.......................</w:t>
      </w:r>
      <w:r w:rsidRPr="00FE1439">
        <w:rPr>
          <w:b/>
        </w:rPr>
        <w:t>r.</w:t>
      </w:r>
      <w:r w:rsidRPr="00FE1439">
        <w:t xml:space="preserve"> w Katowicach pomiędzy </w:t>
      </w:r>
      <w:r w:rsidRPr="00FE1439">
        <w:rPr>
          <w:b/>
        </w:rPr>
        <w:t>Głównym Instytutem Górnictwa</w:t>
      </w:r>
      <w:r w:rsidRPr="00FE1439">
        <w:t xml:space="preserve"> </w:t>
      </w:r>
      <w:r w:rsidRPr="00FE1439">
        <w:br/>
        <w:t>w Katowicach, Plac Gwarków 1,</w:t>
      </w:r>
      <w:r w:rsidRPr="00FE1439">
        <w:rPr>
          <w:bCs/>
        </w:rPr>
        <w:t xml:space="preserve"> zarejestrowanym w Sądzie Rejonowym Katowice – Wschód w Katowicach, Wydział VIII Gospodarczy Krajowego Rejestru Sądowego pod numerem KRS 0000090660, </w:t>
      </w:r>
      <w:r w:rsidRPr="00FE1439">
        <w:t>zwanym dalej „</w:t>
      </w:r>
      <w:r w:rsidR="008C6869">
        <w:rPr>
          <w:b/>
        </w:rPr>
        <w:t>Zamawiającym</w:t>
      </w:r>
      <w:r w:rsidRPr="00FE1439">
        <w:t xml:space="preserve">”, reprezentowanym przez: </w:t>
      </w:r>
    </w:p>
    <w:p w:rsidR="00233BBD" w:rsidRPr="00FE1439" w:rsidRDefault="00233BBD" w:rsidP="004F0E41">
      <w:pPr>
        <w:spacing w:line="340" w:lineRule="exact"/>
        <w:jc w:val="both"/>
        <w:rPr>
          <w:b/>
        </w:rPr>
      </w:pPr>
      <w:r w:rsidRPr="00FE1439">
        <w:rPr>
          <w:b/>
        </w:rPr>
        <w:t>1. …………………………………………………………………………………</w:t>
      </w:r>
    </w:p>
    <w:p w:rsidR="00233BBD" w:rsidRPr="00FE1439" w:rsidRDefault="00233BBD" w:rsidP="004F0E41">
      <w:pPr>
        <w:spacing w:line="340" w:lineRule="exact"/>
        <w:jc w:val="both"/>
        <w:rPr>
          <w:b/>
        </w:rPr>
      </w:pPr>
      <w:r w:rsidRPr="00FE1439">
        <w:rPr>
          <w:b/>
        </w:rPr>
        <w:t>2. …………………………………………………………………………………</w:t>
      </w:r>
    </w:p>
    <w:p w:rsidR="00233BBD" w:rsidRPr="00FE1439" w:rsidRDefault="00233BBD" w:rsidP="004F0E41">
      <w:pPr>
        <w:spacing w:line="340" w:lineRule="exact"/>
        <w:jc w:val="both"/>
      </w:pPr>
      <w:r w:rsidRPr="00FE1439">
        <w:t xml:space="preserve">a </w:t>
      </w:r>
    </w:p>
    <w:p w:rsidR="00233BBD" w:rsidRDefault="00BE426F" w:rsidP="004F0E41">
      <w:pPr>
        <w:spacing w:line="340" w:lineRule="exact"/>
        <w:jc w:val="both"/>
      </w:pPr>
      <w:r w:rsidRPr="00BE426F">
        <w:t>.......................................................................................................................................................</w:t>
      </w:r>
    </w:p>
    <w:p w:rsidR="00BE426F" w:rsidRPr="00BE426F" w:rsidRDefault="00BE426F" w:rsidP="004F0E41">
      <w:pPr>
        <w:spacing w:line="340" w:lineRule="exact"/>
        <w:jc w:val="both"/>
      </w:pPr>
      <w:r w:rsidRPr="00BE426F">
        <w:t>.......................................................................................................................................................</w:t>
      </w:r>
    </w:p>
    <w:p w:rsidR="00BE426F" w:rsidRPr="00BE426F" w:rsidRDefault="00BE426F" w:rsidP="004F0E41">
      <w:pPr>
        <w:spacing w:line="340" w:lineRule="exact"/>
        <w:jc w:val="both"/>
      </w:pPr>
      <w:r w:rsidRPr="00BE426F">
        <w:t>.......................................................................................................................................................</w:t>
      </w:r>
    </w:p>
    <w:p w:rsidR="00BE426F" w:rsidRDefault="00BE426F" w:rsidP="004F0E41">
      <w:pPr>
        <w:spacing w:line="340" w:lineRule="exact"/>
        <w:jc w:val="both"/>
        <w:rPr>
          <w:b/>
        </w:rPr>
      </w:pPr>
    </w:p>
    <w:p w:rsidR="00BE426F" w:rsidRPr="00BE426F" w:rsidRDefault="00BE426F" w:rsidP="004F0E41">
      <w:pPr>
        <w:spacing w:line="340" w:lineRule="exact"/>
        <w:jc w:val="both"/>
        <w:rPr>
          <w:bCs/>
          <w:color w:val="0000FF"/>
        </w:rPr>
      </w:pPr>
      <w:r w:rsidRPr="00BE426F">
        <w:t>W związku z postępowaniem nr FT ................. o udzielenie zamówienia publicznego prowadzonym na podstawie u</w:t>
      </w:r>
      <w:r w:rsidRPr="00BE426F">
        <w:rPr>
          <w:i/>
        </w:rPr>
        <w:t xml:space="preserve">stawy z dnia 29 stycznia 2004 r Prawo zamówień publicznych </w:t>
      </w:r>
      <w:r w:rsidR="00CC26D2" w:rsidRPr="00CC26D2">
        <w:t xml:space="preserve">(Dz.U. z 2013 r. </w:t>
      </w:r>
      <w:proofErr w:type="spellStart"/>
      <w:r w:rsidR="00CC26D2" w:rsidRPr="00CC26D2">
        <w:t>poz</w:t>
      </w:r>
      <w:proofErr w:type="spellEnd"/>
      <w:r w:rsidR="00CC26D2" w:rsidRPr="00CC26D2">
        <w:t xml:space="preserve"> 907 z </w:t>
      </w:r>
      <w:proofErr w:type="spellStart"/>
      <w:r w:rsidR="00CC26D2" w:rsidRPr="00CC26D2">
        <w:t>póź</w:t>
      </w:r>
      <w:proofErr w:type="spellEnd"/>
      <w:r w:rsidR="00CC26D2" w:rsidRPr="00CC26D2">
        <w:t>. zm.)</w:t>
      </w:r>
      <w:r w:rsidRPr="00BE426F">
        <w:t xml:space="preserve"> zwanej w treści </w:t>
      </w:r>
      <w:proofErr w:type="spellStart"/>
      <w:r w:rsidRPr="00BE426F">
        <w:t>Pzp</w:t>
      </w:r>
      <w:proofErr w:type="spellEnd"/>
      <w:r w:rsidRPr="00BE426F">
        <w:t xml:space="preserve"> w trybie przetargu </w:t>
      </w:r>
      <w:r w:rsidR="0057190A">
        <w:t>nie</w:t>
      </w:r>
      <w:r w:rsidR="00A81CEF">
        <w:t>o</w:t>
      </w:r>
      <w:r w:rsidRPr="00BE426F">
        <w:t>graniczonego</w:t>
      </w:r>
      <w:r w:rsidRPr="00BE426F">
        <w:rPr>
          <w:bCs/>
        </w:rPr>
        <w:t xml:space="preserve"> niniejszej umowie</w:t>
      </w:r>
      <w:r w:rsidRPr="00BE426F">
        <w:t xml:space="preserve"> </w:t>
      </w:r>
      <w:r w:rsidRPr="00BE426F">
        <w:rPr>
          <w:bCs/>
          <w:iCs/>
        </w:rPr>
        <w:t>nadaje się następującą treść</w:t>
      </w:r>
      <w:r w:rsidRPr="00BE426F">
        <w:t>:</w:t>
      </w:r>
    </w:p>
    <w:p w:rsidR="00233BBD" w:rsidRPr="00FE1439" w:rsidRDefault="00233BBD" w:rsidP="009344A4">
      <w:pPr>
        <w:spacing w:line="340" w:lineRule="exact"/>
        <w:jc w:val="both"/>
      </w:pPr>
    </w:p>
    <w:p w:rsidR="00233BBD" w:rsidRPr="00FE1439" w:rsidRDefault="00233BBD" w:rsidP="004F0E41">
      <w:pPr>
        <w:spacing w:line="340" w:lineRule="exact"/>
        <w:jc w:val="center"/>
        <w:rPr>
          <w:b/>
        </w:rPr>
      </w:pPr>
      <w:r w:rsidRPr="00FE1439">
        <w:rPr>
          <w:b/>
        </w:rPr>
        <w:t>§1</w:t>
      </w:r>
    </w:p>
    <w:p w:rsidR="00233BBD" w:rsidRPr="00402931" w:rsidRDefault="00233BBD" w:rsidP="00890A62">
      <w:pPr>
        <w:numPr>
          <w:ilvl w:val="3"/>
          <w:numId w:val="27"/>
        </w:numPr>
        <w:spacing w:line="340" w:lineRule="exact"/>
        <w:ind w:left="426" w:hanging="426"/>
        <w:jc w:val="both"/>
      </w:pPr>
      <w:r w:rsidRPr="00FE1439">
        <w:t>Z</w:t>
      </w:r>
      <w:r w:rsidR="008C6869">
        <w:t>amawiający</w:t>
      </w:r>
      <w:r w:rsidRPr="00FE1439">
        <w:t xml:space="preserve"> zleca a </w:t>
      </w:r>
      <w:r w:rsidR="008C6869">
        <w:t>Wykonawca</w:t>
      </w:r>
      <w:r w:rsidRPr="00FE1439">
        <w:t xml:space="preserve"> podejmuje się </w:t>
      </w:r>
      <w:r>
        <w:t>zapewnić ochronę osób i mienia</w:t>
      </w:r>
      <w:r w:rsidR="003F6990">
        <w:t xml:space="preserve"> </w:t>
      </w:r>
      <w:r w:rsidR="008C6869">
        <w:t>Zamawiającego</w:t>
      </w:r>
      <w:r>
        <w:t>, zgodnie z Ustawą o ochronie osób i mienia z dnia 22 sierpnia 1997 r. (Dz. U. Nr 114, poz</w:t>
      </w:r>
      <w:r w:rsidR="007E22A2">
        <w:t>.</w:t>
      </w:r>
      <w:r>
        <w:t xml:space="preserve"> 740, z </w:t>
      </w:r>
      <w:proofErr w:type="spellStart"/>
      <w:r>
        <w:t>późn</w:t>
      </w:r>
      <w:proofErr w:type="spellEnd"/>
      <w:r w:rsidR="007E22A2">
        <w:t>.</w:t>
      </w:r>
      <w:r>
        <w:t xml:space="preserve"> zm</w:t>
      </w:r>
      <w:r w:rsidR="007E22A2" w:rsidRPr="00402931">
        <w:t>.</w:t>
      </w:r>
      <w:r w:rsidRPr="00402931">
        <w:t>)</w:t>
      </w:r>
      <w:r w:rsidR="00B65D2F" w:rsidRPr="00402931">
        <w:t xml:space="preserve">, </w:t>
      </w:r>
      <w:r w:rsidRPr="00402931">
        <w:t>przepisami wewnętrznymi Zamawiającego</w:t>
      </w:r>
      <w:r w:rsidR="00B65D2F" w:rsidRPr="00402931">
        <w:t xml:space="preserve"> oraz planem ochrony GIG</w:t>
      </w:r>
      <w:r w:rsidRPr="00402931">
        <w:t>.</w:t>
      </w:r>
    </w:p>
    <w:p w:rsidR="00233BBD" w:rsidRPr="00FE1439" w:rsidRDefault="008C6869" w:rsidP="00890A62">
      <w:pPr>
        <w:numPr>
          <w:ilvl w:val="3"/>
          <w:numId w:val="27"/>
        </w:numPr>
        <w:spacing w:line="340" w:lineRule="exact"/>
        <w:ind w:left="426" w:hanging="426"/>
        <w:jc w:val="both"/>
      </w:pPr>
      <w:r>
        <w:t>Wykonawc</w:t>
      </w:r>
      <w:r w:rsidR="00233BBD" w:rsidRPr="00FE1439">
        <w:t>a oświadcza, że:</w:t>
      </w:r>
    </w:p>
    <w:p w:rsidR="00233BBD" w:rsidRPr="00FE1439" w:rsidRDefault="00233BBD" w:rsidP="00890A62">
      <w:pPr>
        <w:numPr>
          <w:ilvl w:val="0"/>
          <w:numId w:val="28"/>
        </w:numPr>
        <w:tabs>
          <w:tab w:val="left" w:pos="851"/>
        </w:tabs>
        <w:spacing w:line="340" w:lineRule="exact"/>
        <w:ind w:left="851" w:hanging="425"/>
        <w:jc w:val="both"/>
      </w:pPr>
      <w:r w:rsidRPr="00FE1439">
        <w:t>posiada ważną koncesję, której kopię załącza do niniejszej umowy, na prowadzenie działalności polegającej na ochronie osób i mienia;</w:t>
      </w:r>
    </w:p>
    <w:p w:rsidR="00233BBD" w:rsidRPr="00FE1439" w:rsidRDefault="00233BBD" w:rsidP="00890A62">
      <w:pPr>
        <w:pStyle w:val="Tekstpodstawowy21"/>
        <w:widowControl/>
        <w:numPr>
          <w:ilvl w:val="0"/>
          <w:numId w:val="28"/>
        </w:numPr>
        <w:tabs>
          <w:tab w:val="left" w:pos="851"/>
        </w:tabs>
        <w:suppressAutoHyphens w:val="0"/>
        <w:overflowPunct w:val="0"/>
        <w:autoSpaceDE w:val="0"/>
        <w:autoSpaceDN w:val="0"/>
        <w:adjustRightInd w:val="0"/>
        <w:spacing w:line="340" w:lineRule="exact"/>
        <w:ind w:left="851" w:hanging="425"/>
        <w:textAlignment w:val="baseline"/>
        <w:rPr>
          <w:rFonts w:ascii="Times New Roman" w:hAnsi="Times New Roman"/>
          <w:sz w:val="24"/>
          <w:szCs w:val="24"/>
        </w:rPr>
      </w:pPr>
      <w:r w:rsidRPr="00FE1439">
        <w:rPr>
          <w:rFonts w:ascii="Times New Roman" w:hAnsi="Times New Roman"/>
          <w:sz w:val="24"/>
          <w:szCs w:val="24"/>
        </w:rPr>
        <w:t>posiada odpowiednie uprawnienia do wykonywania zadań, stanowiących przedmiot niniejszej umowy, posiada wyszkolonych pracowników, odpowiedni sprzęt oraz środki łączności i zapewni terminowo wymagane wyposażenie dla specjalistycznej uzbrojonej formacji ochronnej.</w:t>
      </w:r>
    </w:p>
    <w:p w:rsidR="00233BBD" w:rsidRPr="00FE1439" w:rsidRDefault="008C6869" w:rsidP="00890A62">
      <w:pPr>
        <w:pStyle w:val="Tekstpodstawowy21"/>
        <w:widowControl/>
        <w:numPr>
          <w:ilvl w:val="3"/>
          <w:numId w:val="27"/>
        </w:numPr>
        <w:suppressAutoHyphens w:val="0"/>
        <w:overflowPunct w:val="0"/>
        <w:autoSpaceDE w:val="0"/>
        <w:autoSpaceDN w:val="0"/>
        <w:adjustRightInd w:val="0"/>
        <w:spacing w:line="340" w:lineRule="exact"/>
        <w:ind w:left="426" w:hanging="426"/>
        <w:textAlignment w:val="baseline"/>
        <w:rPr>
          <w:rFonts w:ascii="Times New Roman" w:hAnsi="Times New Roman"/>
          <w:sz w:val="24"/>
          <w:szCs w:val="24"/>
        </w:rPr>
      </w:pPr>
      <w:r>
        <w:rPr>
          <w:rFonts w:ascii="Times New Roman" w:hAnsi="Times New Roman"/>
          <w:sz w:val="24"/>
          <w:szCs w:val="24"/>
        </w:rPr>
        <w:t>Wykonawca</w:t>
      </w:r>
      <w:r w:rsidR="00233BBD" w:rsidRPr="00FE1439">
        <w:rPr>
          <w:rFonts w:ascii="Times New Roman" w:hAnsi="Times New Roman"/>
          <w:sz w:val="24"/>
          <w:szCs w:val="24"/>
        </w:rPr>
        <w:t xml:space="preserve"> deklaruje przestrzeganie tajemnicy</w:t>
      </w:r>
      <w:r w:rsidR="00B65D2F">
        <w:rPr>
          <w:rFonts w:ascii="Times New Roman" w:hAnsi="Times New Roman"/>
          <w:sz w:val="24"/>
          <w:szCs w:val="24"/>
        </w:rPr>
        <w:t xml:space="preserve"> </w:t>
      </w:r>
      <w:r w:rsidR="00B65D2F" w:rsidRPr="009344A4">
        <w:rPr>
          <w:rFonts w:ascii="Times New Roman" w:hAnsi="Times New Roman"/>
          <w:sz w:val="24"/>
          <w:szCs w:val="24"/>
        </w:rPr>
        <w:t>służbowej</w:t>
      </w:r>
      <w:r w:rsidR="00233BBD" w:rsidRPr="00FE1439">
        <w:rPr>
          <w:rFonts w:ascii="Times New Roman" w:hAnsi="Times New Roman"/>
          <w:sz w:val="24"/>
          <w:szCs w:val="24"/>
        </w:rPr>
        <w:t xml:space="preserve"> oraz stosowanie odpowiednich zabezpieczeń i środków ochrony dla informacji niejawnych uzyskanych od </w:t>
      </w:r>
      <w:r w:rsidR="00A81CEF">
        <w:rPr>
          <w:rFonts w:ascii="Times New Roman" w:hAnsi="Times New Roman"/>
          <w:sz w:val="24"/>
          <w:szCs w:val="24"/>
        </w:rPr>
        <w:t>Zamawiającego</w:t>
      </w:r>
      <w:r w:rsidR="00233BBD" w:rsidRPr="00FE1439">
        <w:rPr>
          <w:rFonts w:ascii="Times New Roman" w:hAnsi="Times New Roman"/>
          <w:sz w:val="24"/>
          <w:szCs w:val="24"/>
        </w:rPr>
        <w:t xml:space="preserve"> lub na terenie chronionym. </w:t>
      </w:r>
    </w:p>
    <w:p w:rsidR="00233BBD" w:rsidRPr="00FE1439" w:rsidRDefault="008C6869" w:rsidP="00890A62">
      <w:pPr>
        <w:pStyle w:val="Tekstpodstawowy21"/>
        <w:widowControl/>
        <w:numPr>
          <w:ilvl w:val="3"/>
          <w:numId w:val="27"/>
        </w:numPr>
        <w:suppressAutoHyphens w:val="0"/>
        <w:overflowPunct w:val="0"/>
        <w:autoSpaceDE w:val="0"/>
        <w:autoSpaceDN w:val="0"/>
        <w:adjustRightInd w:val="0"/>
        <w:spacing w:line="340" w:lineRule="exact"/>
        <w:ind w:left="426" w:hanging="426"/>
        <w:textAlignment w:val="baseline"/>
        <w:rPr>
          <w:rFonts w:ascii="Times New Roman" w:hAnsi="Times New Roman"/>
          <w:sz w:val="24"/>
          <w:szCs w:val="24"/>
        </w:rPr>
      </w:pPr>
      <w:r>
        <w:rPr>
          <w:rFonts w:ascii="Times New Roman" w:hAnsi="Times New Roman"/>
          <w:sz w:val="24"/>
          <w:szCs w:val="24"/>
        </w:rPr>
        <w:t>Wykonawca</w:t>
      </w:r>
      <w:r w:rsidR="00233BBD" w:rsidRPr="00FE1439">
        <w:rPr>
          <w:rFonts w:ascii="Times New Roman" w:hAnsi="Times New Roman"/>
          <w:sz w:val="24"/>
          <w:szCs w:val="24"/>
        </w:rPr>
        <w:t xml:space="preserve"> podejmuje się kontynuować ochronę mienia i obiektów </w:t>
      </w:r>
      <w:r>
        <w:rPr>
          <w:rFonts w:ascii="Times New Roman" w:hAnsi="Times New Roman"/>
          <w:sz w:val="24"/>
          <w:szCs w:val="24"/>
        </w:rPr>
        <w:t>Zamawiającego</w:t>
      </w:r>
      <w:r w:rsidR="00233BBD" w:rsidRPr="00FE1439">
        <w:rPr>
          <w:rFonts w:ascii="Times New Roman" w:hAnsi="Times New Roman"/>
          <w:sz w:val="24"/>
          <w:szCs w:val="24"/>
        </w:rPr>
        <w:t xml:space="preserve"> w</w:t>
      </w:r>
      <w:r w:rsidR="004F0E41">
        <w:rPr>
          <w:rFonts w:ascii="Times New Roman" w:hAnsi="Times New Roman"/>
          <w:sz w:val="24"/>
          <w:szCs w:val="24"/>
        </w:rPr>
        <w:t> </w:t>
      </w:r>
      <w:r w:rsidR="00233BBD" w:rsidRPr="00FE1439">
        <w:rPr>
          <w:rFonts w:ascii="Times New Roman" w:hAnsi="Times New Roman"/>
          <w:sz w:val="24"/>
          <w:szCs w:val="24"/>
        </w:rPr>
        <w:t>czasie wojny, zgodnie z obowiązującymi dla czasu „w” przepisami</w:t>
      </w:r>
      <w:r w:rsidR="00233BBD" w:rsidRPr="004F0E41">
        <w:rPr>
          <w:rFonts w:ascii="Times New Roman" w:hAnsi="Times New Roman"/>
          <w:sz w:val="24"/>
          <w:szCs w:val="24"/>
        </w:rPr>
        <w:t>.</w:t>
      </w:r>
    </w:p>
    <w:p w:rsidR="00233BBD" w:rsidRPr="00FE1439" w:rsidRDefault="00233BBD" w:rsidP="004F0E41">
      <w:pPr>
        <w:spacing w:line="340" w:lineRule="exact"/>
        <w:jc w:val="both"/>
      </w:pPr>
    </w:p>
    <w:p w:rsidR="00233BBD" w:rsidRPr="00FE1439" w:rsidRDefault="00233BBD" w:rsidP="004F0E41">
      <w:pPr>
        <w:spacing w:line="340" w:lineRule="exact"/>
        <w:jc w:val="center"/>
        <w:rPr>
          <w:b/>
        </w:rPr>
      </w:pPr>
      <w:r w:rsidRPr="00FE1439">
        <w:rPr>
          <w:b/>
        </w:rPr>
        <w:t>§2</w:t>
      </w:r>
    </w:p>
    <w:p w:rsidR="00233BBD" w:rsidRPr="00FE1439" w:rsidRDefault="008C6869" w:rsidP="00890A62">
      <w:pPr>
        <w:numPr>
          <w:ilvl w:val="0"/>
          <w:numId w:val="29"/>
        </w:numPr>
        <w:spacing w:line="340" w:lineRule="exact"/>
        <w:ind w:left="426" w:hanging="426"/>
        <w:jc w:val="both"/>
      </w:pPr>
      <w:r>
        <w:t>Wykonawca</w:t>
      </w:r>
      <w:r w:rsidR="00233BBD" w:rsidRPr="00FE1439">
        <w:t xml:space="preserve"> zobowiązuje się do wykonywania niniejszej umowy z należytą starannością. </w:t>
      </w:r>
    </w:p>
    <w:p w:rsidR="00233BBD" w:rsidRDefault="00233BBD" w:rsidP="00890A62">
      <w:pPr>
        <w:numPr>
          <w:ilvl w:val="0"/>
          <w:numId w:val="29"/>
        </w:numPr>
        <w:spacing w:line="340" w:lineRule="exact"/>
        <w:ind w:left="426" w:hanging="426"/>
        <w:jc w:val="both"/>
      </w:pPr>
      <w:r w:rsidRPr="00FE1439">
        <w:t xml:space="preserve">Przedmiot umowy będzie wykonywany przez przeszkolonych pracowników </w:t>
      </w:r>
      <w:r w:rsidR="008C6869">
        <w:t>Wykonawcy</w:t>
      </w:r>
      <w:r w:rsidRPr="00FE1439">
        <w:t>, spełniających wymagania kwalifikacyjne określone, między innymi, ustawą o ochronie osób i mienia.</w:t>
      </w:r>
    </w:p>
    <w:p w:rsidR="002A1518" w:rsidRPr="00FE1439" w:rsidRDefault="002A1518" w:rsidP="00890A62">
      <w:pPr>
        <w:numPr>
          <w:ilvl w:val="0"/>
          <w:numId w:val="29"/>
        </w:numPr>
        <w:spacing w:line="340" w:lineRule="exact"/>
        <w:ind w:left="426" w:hanging="426"/>
        <w:jc w:val="both"/>
      </w:pPr>
      <w:r>
        <w:t>W przypadku przybycia na służbę pracownika ochrony w stanie uniemożliwiającym wykonywanie obowiązków Wykonawca ma obowiązek niezwłocznie, jednak nie później niż w dwie godziny licząc od powiadomienia przez Zamawiającego o powyższym zapewnić do ochrony obiektu innego pracownika ochrony - postanowienia ustępu 2 stosuje się odpowiednio.</w:t>
      </w:r>
    </w:p>
    <w:p w:rsidR="00233BBD" w:rsidRPr="00FE1439" w:rsidRDefault="008C6869" w:rsidP="00890A62">
      <w:pPr>
        <w:numPr>
          <w:ilvl w:val="0"/>
          <w:numId w:val="29"/>
        </w:numPr>
        <w:spacing w:line="340" w:lineRule="exact"/>
        <w:ind w:left="426" w:hanging="426"/>
        <w:jc w:val="both"/>
      </w:pPr>
      <w:r>
        <w:t>Zamawiający</w:t>
      </w:r>
      <w:r w:rsidR="00233BBD" w:rsidRPr="00FE1439">
        <w:t xml:space="preserve"> udostępni </w:t>
      </w:r>
      <w:r>
        <w:t>Wykonawcy</w:t>
      </w:r>
      <w:r w:rsidR="00233BBD" w:rsidRPr="00FE1439">
        <w:t xml:space="preserve"> przepisy wewnętrzne obowiązujące w zakresie chronionego mienia i osób oraz w razie potrzeby poinstruuje pracowników </w:t>
      </w:r>
      <w:r w:rsidR="00A81CEF">
        <w:t>Wykonawcy</w:t>
      </w:r>
      <w:r w:rsidR="00233BBD" w:rsidRPr="00FE1439">
        <w:t xml:space="preserve"> o</w:t>
      </w:r>
      <w:r w:rsidR="0057190A">
        <w:t> </w:t>
      </w:r>
      <w:r w:rsidR="00233BBD" w:rsidRPr="00FE1439">
        <w:t xml:space="preserve">warunkach stosowania tych przepisów. </w:t>
      </w:r>
    </w:p>
    <w:p w:rsidR="00233BBD" w:rsidRPr="00FE1439" w:rsidRDefault="00233BBD" w:rsidP="00890A62">
      <w:pPr>
        <w:numPr>
          <w:ilvl w:val="0"/>
          <w:numId w:val="29"/>
        </w:numPr>
        <w:spacing w:line="340" w:lineRule="exact"/>
        <w:ind w:left="426" w:hanging="426"/>
        <w:jc w:val="both"/>
      </w:pPr>
      <w:r w:rsidRPr="00FE1439">
        <w:t xml:space="preserve">W przypadku zmiany lub uchylenia przepisów wewnętrznych, o których mowa w ust. </w:t>
      </w:r>
      <w:r w:rsidR="00CE5007">
        <w:t>4</w:t>
      </w:r>
      <w:r w:rsidRPr="00FE1439">
        <w:t xml:space="preserve"> </w:t>
      </w:r>
      <w:r w:rsidR="008C6869">
        <w:t>Wykonawca</w:t>
      </w:r>
      <w:r w:rsidRPr="00FE1439">
        <w:t xml:space="preserve"> zobowiązany jest do ich uwzględnienia w prowadzonej przez siebie działalności od momentu uzyskania pisemnej informacji o ich wprowadzeniu. </w:t>
      </w:r>
    </w:p>
    <w:p w:rsidR="00233BBD" w:rsidRPr="00FE1439" w:rsidRDefault="00233BBD" w:rsidP="004F0E41">
      <w:pPr>
        <w:spacing w:line="340" w:lineRule="exact"/>
        <w:jc w:val="both"/>
      </w:pPr>
    </w:p>
    <w:p w:rsidR="00233BBD" w:rsidRPr="00FE1439" w:rsidRDefault="00233BBD" w:rsidP="004F0E41">
      <w:pPr>
        <w:spacing w:line="340" w:lineRule="exact"/>
        <w:jc w:val="center"/>
        <w:rPr>
          <w:b/>
        </w:rPr>
      </w:pPr>
      <w:r w:rsidRPr="00FE1439">
        <w:rPr>
          <w:b/>
        </w:rPr>
        <w:t>§3</w:t>
      </w:r>
    </w:p>
    <w:p w:rsidR="00233BBD" w:rsidRDefault="008C6869" w:rsidP="004F0E41">
      <w:pPr>
        <w:pStyle w:val="Tekstpodstawowy21"/>
        <w:spacing w:line="340" w:lineRule="exact"/>
        <w:rPr>
          <w:rFonts w:ascii="Times New Roman" w:hAnsi="Times New Roman"/>
          <w:sz w:val="24"/>
          <w:szCs w:val="24"/>
        </w:rPr>
      </w:pPr>
      <w:r>
        <w:rPr>
          <w:rFonts w:ascii="Times New Roman" w:hAnsi="Times New Roman"/>
          <w:sz w:val="24"/>
          <w:szCs w:val="24"/>
        </w:rPr>
        <w:t>Wykonawca</w:t>
      </w:r>
      <w:r w:rsidR="00233BBD" w:rsidRPr="00FE1439">
        <w:rPr>
          <w:rFonts w:ascii="Times New Roman" w:hAnsi="Times New Roman"/>
          <w:sz w:val="24"/>
          <w:szCs w:val="24"/>
        </w:rPr>
        <w:t xml:space="preserve"> zobowiązuje się do współpracy ze służbami </w:t>
      </w:r>
      <w:r w:rsidR="00A81CEF">
        <w:rPr>
          <w:rFonts w:ascii="Times New Roman" w:hAnsi="Times New Roman"/>
          <w:sz w:val="24"/>
          <w:szCs w:val="24"/>
        </w:rPr>
        <w:t>Zamawiającego</w:t>
      </w:r>
      <w:r w:rsidR="00233BBD" w:rsidRPr="00FE1439">
        <w:rPr>
          <w:rFonts w:ascii="Times New Roman" w:hAnsi="Times New Roman"/>
          <w:sz w:val="24"/>
          <w:szCs w:val="24"/>
        </w:rPr>
        <w:t xml:space="preserve">, policją, jednostkami ochrony przeciwpożarowej, obrony cywilnej i strażą miejską na zasadach ustalonych wspólnie z </w:t>
      </w:r>
      <w:r w:rsidR="00A81CEF">
        <w:rPr>
          <w:rFonts w:ascii="Times New Roman" w:hAnsi="Times New Roman"/>
          <w:sz w:val="24"/>
          <w:szCs w:val="24"/>
        </w:rPr>
        <w:t>Zamawiającym</w:t>
      </w:r>
      <w:r w:rsidR="00233BBD" w:rsidRPr="00FE1439">
        <w:rPr>
          <w:rFonts w:ascii="Times New Roman" w:hAnsi="Times New Roman"/>
          <w:sz w:val="24"/>
          <w:szCs w:val="24"/>
        </w:rPr>
        <w:t xml:space="preserve"> </w:t>
      </w:r>
      <w:r w:rsidR="00233BBD" w:rsidRPr="003C5019">
        <w:rPr>
          <w:rFonts w:ascii="Times New Roman" w:hAnsi="Times New Roman"/>
          <w:sz w:val="24"/>
          <w:szCs w:val="24"/>
        </w:rPr>
        <w:t>zgodnie z obowiązującymi w</w:t>
      </w:r>
      <w:r w:rsidR="00625691" w:rsidRPr="003C5019">
        <w:rPr>
          <w:rFonts w:ascii="Times New Roman" w:hAnsi="Times New Roman"/>
          <w:sz w:val="24"/>
          <w:szCs w:val="24"/>
        </w:rPr>
        <w:t> </w:t>
      </w:r>
      <w:r w:rsidR="00233BBD" w:rsidRPr="003C5019">
        <w:rPr>
          <w:rFonts w:ascii="Times New Roman" w:hAnsi="Times New Roman"/>
          <w:sz w:val="24"/>
          <w:szCs w:val="24"/>
        </w:rPr>
        <w:t>tym zakresie przepisami</w:t>
      </w:r>
      <w:r w:rsidR="00B65D2F" w:rsidRPr="003C5019">
        <w:rPr>
          <w:rFonts w:ascii="Times New Roman" w:hAnsi="Times New Roman"/>
          <w:sz w:val="24"/>
          <w:szCs w:val="24"/>
        </w:rPr>
        <w:t xml:space="preserve"> oraz w sposób określony w planie ochrony</w:t>
      </w:r>
      <w:r w:rsidR="00233BBD" w:rsidRPr="003C5019">
        <w:rPr>
          <w:rFonts w:ascii="Times New Roman" w:hAnsi="Times New Roman"/>
          <w:sz w:val="24"/>
          <w:szCs w:val="24"/>
        </w:rPr>
        <w:t>.</w:t>
      </w:r>
    </w:p>
    <w:p w:rsidR="004F0E41" w:rsidRPr="00FE1439" w:rsidRDefault="004F0E41" w:rsidP="004F0E41">
      <w:pPr>
        <w:pStyle w:val="Tekstpodstawowy21"/>
        <w:spacing w:line="340" w:lineRule="exact"/>
        <w:rPr>
          <w:rFonts w:ascii="Times New Roman" w:hAnsi="Times New Roman"/>
          <w:sz w:val="24"/>
          <w:szCs w:val="24"/>
        </w:rPr>
      </w:pPr>
    </w:p>
    <w:p w:rsidR="00233BBD" w:rsidRPr="00FE1439" w:rsidRDefault="00233BBD" w:rsidP="004F0E41">
      <w:pPr>
        <w:spacing w:line="340" w:lineRule="exact"/>
        <w:jc w:val="center"/>
        <w:rPr>
          <w:b/>
        </w:rPr>
      </w:pPr>
      <w:r w:rsidRPr="00FE1439">
        <w:rPr>
          <w:b/>
        </w:rPr>
        <w:t>§4</w:t>
      </w:r>
    </w:p>
    <w:p w:rsidR="00F416F9" w:rsidRDefault="00F416F9" w:rsidP="00F416F9">
      <w:pPr>
        <w:numPr>
          <w:ilvl w:val="3"/>
          <w:numId w:val="29"/>
        </w:numPr>
        <w:tabs>
          <w:tab w:val="clear" w:pos="1605"/>
          <w:tab w:val="num" w:pos="426"/>
        </w:tabs>
        <w:spacing w:line="340" w:lineRule="exact"/>
        <w:ind w:left="426" w:hanging="426"/>
        <w:jc w:val="both"/>
      </w:pPr>
      <w:r>
        <w:t xml:space="preserve">Wykonawca zobowiązuje się do aktualizacji istniejącego planu ochrony, a po jego zatwierdzeniu przez Zamawiającego, do uzgadniania go z Komendantem Wojewódzkim Policji, zgodnie z wymogami ustawy o ochronie osób i mienia. </w:t>
      </w:r>
    </w:p>
    <w:p w:rsidR="00233BBD" w:rsidRPr="002D60EB" w:rsidRDefault="00F416F9" w:rsidP="00F416F9">
      <w:pPr>
        <w:numPr>
          <w:ilvl w:val="3"/>
          <w:numId w:val="29"/>
        </w:numPr>
        <w:tabs>
          <w:tab w:val="clear" w:pos="1605"/>
          <w:tab w:val="num" w:pos="426"/>
        </w:tabs>
        <w:spacing w:line="340" w:lineRule="exact"/>
        <w:ind w:left="426" w:hanging="426"/>
        <w:jc w:val="both"/>
      </w:pPr>
      <w:r>
        <w:t>Wykonawca przy aktualizacji istniejącego planu ochrony zobowiązany jest do uzgodnienia jego treści z przepisami obowiązującymi u Zamawiającego.</w:t>
      </w:r>
    </w:p>
    <w:p w:rsidR="003C5019" w:rsidRPr="008F7944" w:rsidRDefault="003C5019" w:rsidP="008F7944">
      <w:pPr>
        <w:spacing w:line="340" w:lineRule="exact"/>
        <w:jc w:val="both"/>
        <w:rPr>
          <w:highlight w:val="red"/>
        </w:rPr>
      </w:pPr>
    </w:p>
    <w:p w:rsidR="00233BBD" w:rsidRPr="00FE1439" w:rsidRDefault="00233BBD" w:rsidP="004F0E41">
      <w:pPr>
        <w:spacing w:line="340" w:lineRule="exact"/>
        <w:jc w:val="center"/>
        <w:rPr>
          <w:b/>
        </w:rPr>
      </w:pPr>
      <w:r w:rsidRPr="00FE1439">
        <w:rPr>
          <w:b/>
        </w:rPr>
        <w:t>§5</w:t>
      </w:r>
    </w:p>
    <w:p w:rsidR="00233BBD" w:rsidRPr="00BE426F" w:rsidRDefault="008C6869" w:rsidP="004F0E41">
      <w:pPr>
        <w:pStyle w:val="Tekstpodstawowy21"/>
        <w:spacing w:line="340" w:lineRule="exact"/>
        <w:rPr>
          <w:rFonts w:ascii="Times New Roman" w:hAnsi="Times New Roman"/>
          <w:sz w:val="24"/>
          <w:szCs w:val="24"/>
        </w:rPr>
      </w:pPr>
      <w:r>
        <w:rPr>
          <w:rFonts w:ascii="Times New Roman" w:hAnsi="Times New Roman"/>
          <w:sz w:val="24"/>
          <w:szCs w:val="24"/>
        </w:rPr>
        <w:t>Wykonawca</w:t>
      </w:r>
      <w:r w:rsidR="00233BBD" w:rsidRPr="00BE426F">
        <w:rPr>
          <w:rFonts w:ascii="Times New Roman" w:hAnsi="Times New Roman"/>
          <w:sz w:val="24"/>
          <w:szCs w:val="24"/>
        </w:rPr>
        <w:t xml:space="preserve"> zobowiązuje się do niezwłocznego przedkładania</w:t>
      </w:r>
      <w:r w:rsidR="00233BBD" w:rsidRPr="002A1518">
        <w:rPr>
          <w:rFonts w:ascii="Times New Roman" w:hAnsi="Times New Roman"/>
          <w:sz w:val="24"/>
          <w:szCs w:val="24"/>
        </w:rPr>
        <w:t xml:space="preserve"> </w:t>
      </w:r>
      <w:r w:rsidR="002A1518" w:rsidRPr="002A1518">
        <w:rPr>
          <w:rFonts w:ascii="Times New Roman" w:hAnsi="Times New Roman"/>
          <w:sz w:val="24"/>
          <w:szCs w:val="24"/>
        </w:rPr>
        <w:t>Zamawiające</w:t>
      </w:r>
      <w:r w:rsidR="00B65D2F" w:rsidRPr="003C5019">
        <w:rPr>
          <w:rFonts w:ascii="Times New Roman" w:hAnsi="Times New Roman"/>
          <w:sz w:val="24"/>
          <w:szCs w:val="24"/>
        </w:rPr>
        <w:t>mu</w:t>
      </w:r>
      <w:r w:rsidR="00233BBD" w:rsidRPr="002A1518">
        <w:rPr>
          <w:rFonts w:ascii="Times New Roman" w:hAnsi="Times New Roman"/>
          <w:sz w:val="24"/>
          <w:szCs w:val="24"/>
        </w:rPr>
        <w:t xml:space="preserve"> a</w:t>
      </w:r>
      <w:r w:rsidR="00233BBD" w:rsidRPr="00BE426F">
        <w:rPr>
          <w:rFonts w:ascii="Times New Roman" w:hAnsi="Times New Roman"/>
          <w:sz w:val="24"/>
          <w:szCs w:val="24"/>
        </w:rPr>
        <w:t xml:space="preserve">ktualnych koncesji, wymaganych </w:t>
      </w:r>
      <w:r w:rsidR="00B65D2F" w:rsidRPr="003C5019">
        <w:rPr>
          <w:rFonts w:ascii="Times New Roman" w:hAnsi="Times New Roman"/>
          <w:sz w:val="24"/>
          <w:szCs w:val="24"/>
        </w:rPr>
        <w:t>uprawnień (kwalifikacji)</w:t>
      </w:r>
      <w:r w:rsidR="00233BBD" w:rsidRPr="00BE426F">
        <w:rPr>
          <w:rFonts w:ascii="Times New Roman" w:hAnsi="Times New Roman"/>
          <w:sz w:val="24"/>
          <w:szCs w:val="24"/>
        </w:rPr>
        <w:t xml:space="preserve"> pracowników ochrony </w:t>
      </w:r>
      <w:r w:rsidR="00233BBD" w:rsidRPr="003C5019">
        <w:rPr>
          <w:rFonts w:ascii="Times New Roman" w:hAnsi="Times New Roman"/>
          <w:sz w:val="24"/>
          <w:szCs w:val="24"/>
        </w:rPr>
        <w:t xml:space="preserve">oraz </w:t>
      </w:r>
      <w:r w:rsidR="00B65D2F" w:rsidRPr="003C5019">
        <w:rPr>
          <w:rFonts w:ascii="Times New Roman" w:hAnsi="Times New Roman"/>
          <w:sz w:val="24"/>
          <w:szCs w:val="24"/>
        </w:rPr>
        <w:t xml:space="preserve">dokumentów upoważniających do dostępu do informacji niejawnych i uprawniających </w:t>
      </w:r>
      <w:r w:rsidR="00233BBD" w:rsidRPr="003C5019">
        <w:rPr>
          <w:rFonts w:ascii="Times New Roman" w:hAnsi="Times New Roman"/>
          <w:sz w:val="24"/>
          <w:szCs w:val="24"/>
        </w:rPr>
        <w:t>do opracowywania planu ochrony.</w:t>
      </w:r>
      <w:r w:rsidR="00233BBD" w:rsidRPr="00BE426F">
        <w:rPr>
          <w:rFonts w:ascii="Times New Roman" w:hAnsi="Times New Roman"/>
          <w:sz w:val="24"/>
          <w:szCs w:val="24"/>
        </w:rPr>
        <w:t xml:space="preserve"> </w:t>
      </w:r>
    </w:p>
    <w:p w:rsidR="00233BBD" w:rsidRPr="00BE426F" w:rsidRDefault="00233BBD" w:rsidP="004F0E41">
      <w:pPr>
        <w:spacing w:line="340" w:lineRule="exact"/>
        <w:jc w:val="center"/>
        <w:rPr>
          <w:b/>
        </w:rPr>
      </w:pPr>
      <w:r w:rsidRPr="00BE426F">
        <w:rPr>
          <w:b/>
        </w:rPr>
        <w:t>§6</w:t>
      </w:r>
    </w:p>
    <w:p w:rsidR="00233BBD" w:rsidRDefault="008C6869" w:rsidP="004F0E41">
      <w:pPr>
        <w:pStyle w:val="Tekstpodstawowy21"/>
        <w:spacing w:line="340" w:lineRule="exact"/>
        <w:rPr>
          <w:rFonts w:ascii="Times New Roman" w:hAnsi="Times New Roman"/>
          <w:sz w:val="24"/>
          <w:szCs w:val="24"/>
        </w:rPr>
      </w:pPr>
      <w:r>
        <w:rPr>
          <w:rFonts w:ascii="Times New Roman" w:hAnsi="Times New Roman"/>
          <w:sz w:val="24"/>
          <w:szCs w:val="24"/>
        </w:rPr>
        <w:t>Wykonawca</w:t>
      </w:r>
      <w:r w:rsidR="00233BBD" w:rsidRPr="00BE426F">
        <w:rPr>
          <w:rFonts w:ascii="Times New Roman" w:hAnsi="Times New Roman"/>
          <w:sz w:val="24"/>
          <w:szCs w:val="24"/>
        </w:rPr>
        <w:t xml:space="preserve"> ponosi odpowiedzialność za wszelkie szkody w chronionym mieniu, wyrządzone na skutek braku należytej ochrony. </w:t>
      </w:r>
    </w:p>
    <w:p w:rsidR="002D60EB" w:rsidRPr="00BE426F" w:rsidRDefault="002D60EB" w:rsidP="004F0E41">
      <w:pPr>
        <w:pStyle w:val="Tekstpodstawowy21"/>
        <w:spacing w:line="340" w:lineRule="exact"/>
        <w:rPr>
          <w:rFonts w:ascii="Times New Roman" w:hAnsi="Times New Roman"/>
          <w:sz w:val="24"/>
          <w:szCs w:val="24"/>
        </w:rPr>
      </w:pPr>
    </w:p>
    <w:p w:rsidR="00233BBD" w:rsidRPr="00BE426F" w:rsidRDefault="00233BBD" w:rsidP="004F0E41">
      <w:pPr>
        <w:spacing w:line="340" w:lineRule="exact"/>
        <w:jc w:val="center"/>
        <w:rPr>
          <w:b/>
        </w:rPr>
      </w:pPr>
      <w:r w:rsidRPr="00BE426F">
        <w:rPr>
          <w:b/>
        </w:rPr>
        <w:t>§7</w:t>
      </w:r>
    </w:p>
    <w:p w:rsidR="00233BBD" w:rsidRPr="00BE426F" w:rsidRDefault="00233BBD" w:rsidP="00625691">
      <w:pPr>
        <w:pStyle w:val="Tekstpodstawowywcity2"/>
        <w:spacing w:after="0" w:line="340" w:lineRule="exact"/>
        <w:ind w:left="426" w:hanging="426"/>
        <w:jc w:val="both"/>
        <w:rPr>
          <w:sz w:val="24"/>
          <w:szCs w:val="24"/>
        </w:rPr>
      </w:pPr>
      <w:r w:rsidRPr="00BE426F">
        <w:rPr>
          <w:sz w:val="24"/>
          <w:szCs w:val="24"/>
        </w:rPr>
        <w:t>1.</w:t>
      </w:r>
      <w:r w:rsidR="006122FE">
        <w:rPr>
          <w:sz w:val="24"/>
          <w:szCs w:val="24"/>
        </w:rPr>
        <w:tab/>
      </w:r>
      <w:r w:rsidR="008C6869">
        <w:rPr>
          <w:sz w:val="24"/>
          <w:szCs w:val="24"/>
        </w:rPr>
        <w:t>Wykonawca</w:t>
      </w:r>
      <w:r w:rsidRPr="00BE426F">
        <w:rPr>
          <w:sz w:val="24"/>
          <w:szCs w:val="24"/>
        </w:rPr>
        <w:t xml:space="preserve"> ma prawo i obowiązek zgłaszania wszelkich uwag i sugestii dotyczących możliwości wykonywania prawidłowej ochrony osób i mienia. </w:t>
      </w:r>
    </w:p>
    <w:p w:rsidR="00233BBD" w:rsidRPr="00BE426F" w:rsidRDefault="00233BBD" w:rsidP="00625691">
      <w:pPr>
        <w:spacing w:line="340" w:lineRule="exact"/>
        <w:ind w:left="426" w:hanging="426"/>
        <w:jc w:val="both"/>
      </w:pPr>
      <w:r w:rsidRPr="00BE426F">
        <w:t>2.</w:t>
      </w:r>
      <w:r w:rsidR="006122FE">
        <w:tab/>
      </w:r>
      <w:r w:rsidR="008C6869">
        <w:t>Wykonawca</w:t>
      </w:r>
      <w:r w:rsidRPr="00BE426F">
        <w:t xml:space="preserve"> nie może się powoływać w razie wystąpienia szkody, na fakt, iż obiekt był nieprzystosowany do ochrony. </w:t>
      </w:r>
    </w:p>
    <w:p w:rsidR="00233BBD" w:rsidRPr="00BE426F" w:rsidRDefault="00233BBD" w:rsidP="004F0E41">
      <w:pPr>
        <w:spacing w:line="340" w:lineRule="exact"/>
        <w:jc w:val="center"/>
        <w:rPr>
          <w:b/>
        </w:rPr>
      </w:pPr>
      <w:r w:rsidRPr="00BE426F">
        <w:rPr>
          <w:b/>
        </w:rPr>
        <w:t>§8</w:t>
      </w:r>
    </w:p>
    <w:p w:rsidR="00233BBD" w:rsidRPr="00BE426F" w:rsidRDefault="00233BBD" w:rsidP="00625691">
      <w:pPr>
        <w:pStyle w:val="Tekstpodstawowywcity2"/>
        <w:spacing w:after="0" w:line="340" w:lineRule="exact"/>
        <w:ind w:left="426" w:hanging="426"/>
        <w:jc w:val="both"/>
        <w:rPr>
          <w:sz w:val="24"/>
          <w:szCs w:val="24"/>
        </w:rPr>
      </w:pPr>
      <w:r w:rsidRPr="00BE426F">
        <w:rPr>
          <w:sz w:val="24"/>
          <w:szCs w:val="24"/>
        </w:rPr>
        <w:t>1.</w:t>
      </w:r>
      <w:r w:rsidRPr="00BE426F">
        <w:rPr>
          <w:sz w:val="24"/>
          <w:szCs w:val="24"/>
        </w:rPr>
        <w:tab/>
      </w:r>
      <w:r w:rsidR="008C6869">
        <w:rPr>
          <w:sz w:val="24"/>
          <w:szCs w:val="24"/>
        </w:rPr>
        <w:t>Zamawiający</w:t>
      </w:r>
      <w:r w:rsidRPr="00BE426F">
        <w:rPr>
          <w:sz w:val="24"/>
          <w:szCs w:val="24"/>
        </w:rPr>
        <w:t xml:space="preserve">, poprzez osoby do tego celu wyznaczone, ma prawo do bezpośredniej kontroli </w:t>
      </w:r>
      <w:r w:rsidR="002A1518">
        <w:rPr>
          <w:sz w:val="24"/>
          <w:szCs w:val="24"/>
        </w:rPr>
        <w:t>Wykonawcy</w:t>
      </w:r>
      <w:r w:rsidRPr="00BE426F">
        <w:rPr>
          <w:sz w:val="24"/>
          <w:szCs w:val="24"/>
        </w:rPr>
        <w:t xml:space="preserve"> w zakresie wypełniania warunków niniejszej umowy, poprawności realizacji zadań wykonywanych na chronionym terenie, działań podejmowanych na rzecz i w interesie </w:t>
      </w:r>
      <w:r w:rsidR="006122FE">
        <w:rPr>
          <w:sz w:val="24"/>
          <w:szCs w:val="24"/>
        </w:rPr>
        <w:t>Zamawiającego</w:t>
      </w:r>
      <w:r w:rsidRPr="00BE426F">
        <w:rPr>
          <w:sz w:val="24"/>
          <w:szCs w:val="24"/>
        </w:rPr>
        <w:t xml:space="preserve">. Wszelkie uwagi, spostrzeżenia oraz wnioski, dotyczące sposobu i formy wykonywania zlecenia przez </w:t>
      </w:r>
      <w:r w:rsidR="006122FE">
        <w:rPr>
          <w:sz w:val="24"/>
          <w:szCs w:val="24"/>
        </w:rPr>
        <w:t>Wykonawcę</w:t>
      </w:r>
      <w:r w:rsidRPr="00BE426F">
        <w:rPr>
          <w:sz w:val="24"/>
          <w:szCs w:val="24"/>
        </w:rPr>
        <w:t xml:space="preserve"> będą wpisywane do Dziennika Służby przez osoby do tego wyznaczone. </w:t>
      </w:r>
    </w:p>
    <w:p w:rsidR="00233BBD" w:rsidRPr="00BE426F" w:rsidRDefault="00233BBD" w:rsidP="00625691">
      <w:pPr>
        <w:spacing w:line="340" w:lineRule="exact"/>
        <w:ind w:left="426" w:hanging="426"/>
        <w:jc w:val="both"/>
      </w:pPr>
      <w:r w:rsidRPr="00BE426F">
        <w:t>2.</w:t>
      </w:r>
      <w:r w:rsidRPr="00BE426F">
        <w:tab/>
        <w:t xml:space="preserve">Dziennik Służby będzie prowadzony przez pracowników </w:t>
      </w:r>
      <w:r w:rsidR="00C40CE3">
        <w:t>Wykonawcy</w:t>
      </w:r>
      <w:r w:rsidRPr="00BE426F">
        <w:t xml:space="preserve"> i przechowywany w miejscu dostępnym dla osób wyznaczonych przez </w:t>
      </w:r>
      <w:r w:rsidR="006122FE">
        <w:t>Zamawiającego</w:t>
      </w:r>
      <w:r w:rsidRPr="00BE426F">
        <w:t xml:space="preserve">. </w:t>
      </w:r>
    </w:p>
    <w:p w:rsidR="00233BBD" w:rsidRPr="00BE426F" w:rsidRDefault="00233BBD" w:rsidP="00625691">
      <w:pPr>
        <w:spacing w:line="340" w:lineRule="exact"/>
        <w:ind w:left="426" w:hanging="426"/>
        <w:jc w:val="both"/>
      </w:pPr>
      <w:r w:rsidRPr="00BE426F">
        <w:t>3.</w:t>
      </w:r>
      <w:r w:rsidRPr="00BE426F">
        <w:tab/>
      </w:r>
      <w:r w:rsidR="008C6869">
        <w:t>Wykonawca</w:t>
      </w:r>
      <w:r w:rsidRPr="00BE426F">
        <w:t xml:space="preserve"> powiadamia osobę, która wpisała zalecenia lub uwagi do Dziennika Służby o sposobie ich realizacji. </w:t>
      </w:r>
    </w:p>
    <w:p w:rsidR="00233BBD" w:rsidRPr="00BE426F" w:rsidRDefault="00233BBD" w:rsidP="00625691">
      <w:pPr>
        <w:spacing w:line="340" w:lineRule="exact"/>
        <w:ind w:left="426" w:hanging="426"/>
        <w:jc w:val="both"/>
      </w:pPr>
      <w:r w:rsidRPr="00BE426F">
        <w:t>4.</w:t>
      </w:r>
      <w:r w:rsidRPr="00BE426F">
        <w:tab/>
      </w:r>
      <w:r w:rsidR="008C6869">
        <w:t>Zamawiający</w:t>
      </w:r>
      <w:r w:rsidRPr="00BE426F">
        <w:t xml:space="preserve"> wyznacza do sprawowania kontroli następujący pracowników:</w:t>
      </w:r>
    </w:p>
    <w:p w:rsidR="00233BBD" w:rsidRPr="00BE426F" w:rsidRDefault="00233BBD" w:rsidP="00890A62">
      <w:pPr>
        <w:numPr>
          <w:ilvl w:val="0"/>
          <w:numId w:val="41"/>
        </w:numPr>
        <w:overflowPunct w:val="0"/>
        <w:autoSpaceDE w:val="0"/>
        <w:autoSpaceDN w:val="0"/>
        <w:adjustRightInd w:val="0"/>
        <w:spacing w:line="340" w:lineRule="exact"/>
        <w:jc w:val="both"/>
        <w:textAlignment w:val="baseline"/>
      </w:pPr>
      <w:r w:rsidRPr="00BE426F">
        <w:t>w zakresie ochrony i spraw ppoż. : ……………………………………………..</w:t>
      </w:r>
    </w:p>
    <w:p w:rsidR="00233BBD" w:rsidRPr="00BE426F" w:rsidRDefault="00233BBD" w:rsidP="00890A62">
      <w:pPr>
        <w:numPr>
          <w:ilvl w:val="0"/>
          <w:numId w:val="41"/>
        </w:numPr>
        <w:overflowPunct w:val="0"/>
        <w:autoSpaceDE w:val="0"/>
        <w:autoSpaceDN w:val="0"/>
        <w:adjustRightInd w:val="0"/>
        <w:spacing w:line="340" w:lineRule="exact"/>
        <w:jc w:val="both"/>
        <w:textAlignment w:val="baseline"/>
      </w:pPr>
      <w:r w:rsidRPr="00BE426F">
        <w:t>w zakresie informacji niejawnych: ……………………………………………..</w:t>
      </w:r>
    </w:p>
    <w:p w:rsidR="00233BBD" w:rsidRPr="00BE426F" w:rsidRDefault="00233BBD" w:rsidP="00890A62">
      <w:pPr>
        <w:numPr>
          <w:ilvl w:val="0"/>
          <w:numId w:val="41"/>
        </w:numPr>
        <w:overflowPunct w:val="0"/>
        <w:autoSpaceDE w:val="0"/>
        <w:autoSpaceDN w:val="0"/>
        <w:adjustRightInd w:val="0"/>
        <w:spacing w:line="340" w:lineRule="exact"/>
        <w:jc w:val="both"/>
        <w:textAlignment w:val="baseline"/>
      </w:pPr>
      <w:r w:rsidRPr="00BE426F">
        <w:t>w zakresie zabezpieczeń technicznych: ………………………………………...</w:t>
      </w:r>
    </w:p>
    <w:p w:rsidR="00BE426F" w:rsidRPr="00BE426F" w:rsidRDefault="00BE426F" w:rsidP="004F0E41">
      <w:pPr>
        <w:spacing w:line="340" w:lineRule="exact"/>
        <w:jc w:val="center"/>
        <w:rPr>
          <w:b/>
        </w:rPr>
      </w:pPr>
    </w:p>
    <w:p w:rsidR="00233BBD" w:rsidRPr="00BE426F" w:rsidRDefault="00233BBD" w:rsidP="004F0E41">
      <w:pPr>
        <w:spacing w:line="340" w:lineRule="exact"/>
        <w:jc w:val="center"/>
        <w:rPr>
          <w:b/>
        </w:rPr>
      </w:pPr>
      <w:r w:rsidRPr="00BE426F">
        <w:rPr>
          <w:b/>
        </w:rPr>
        <w:t>§9</w:t>
      </w:r>
    </w:p>
    <w:p w:rsidR="00233BBD" w:rsidRPr="00BE426F" w:rsidRDefault="008C6869" w:rsidP="004F0E41">
      <w:pPr>
        <w:pStyle w:val="Tekstpodstawowy21"/>
        <w:spacing w:line="340" w:lineRule="exact"/>
        <w:rPr>
          <w:rFonts w:ascii="Times New Roman" w:hAnsi="Times New Roman"/>
          <w:sz w:val="24"/>
          <w:szCs w:val="24"/>
        </w:rPr>
      </w:pPr>
      <w:r>
        <w:rPr>
          <w:rFonts w:ascii="Times New Roman" w:hAnsi="Times New Roman"/>
          <w:sz w:val="24"/>
          <w:szCs w:val="24"/>
        </w:rPr>
        <w:t>Wykonawca</w:t>
      </w:r>
      <w:r w:rsidR="00233BBD" w:rsidRPr="00BE426F">
        <w:rPr>
          <w:rFonts w:ascii="Times New Roman" w:hAnsi="Times New Roman"/>
          <w:sz w:val="24"/>
          <w:szCs w:val="24"/>
        </w:rPr>
        <w:t xml:space="preserve"> zapozna swoich pracowników z przepisami obowiązującymi w poszczegó1nych chronionych obiektach oraz z regulaminami i innymi przepisami dotyczącymi chronionych obiektów, obowiązującymi u </w:t>
      </w:r>
      <w:r w:rsidR="00C40CE3">
        <w:rPr>
          <w:rFonts w:ascii="Times New Roman" w:hAnsi="Times New Roman"/>
          <w:sz w:val="24"/>
          <w:szCs w:val="24"/>
        </w:rPr>
        <w:t>Zamawiającego</w:t>
      </w:r>
      <w:r w:rsidR="00233BBD" w:rsidRPr="00BE426F">
        <w:rPr>
          <w:rFonts w:ascii="Times New Roman" w:hAnsi="Times New Roman"/>
          <w:sz w:val="24"/>
          <w:szCs w:val="24"/>
        </w:rPr>
        <w:t xml:space="preserve">. </w:t>
      </w:r>
    </w:p>
    <w:p w:rsidR="00625691" w:rsidRDefault="00625691" w:rsidP="004F0E41">
      <w:pPr>
        <w:spacing w:line="340" w:lineRule="exact"/>
        <w:jc w:val="center"/>
        <w:rPr>
          <w:b/>
        </w:rPr>
      </w:pPr>
    </w:p>
    <w:p w:rsidR="00233BBD" w:rsidRPr="00BE426F" w:rsidRDefault="00233BBD" w:rsidP="004F0E41">
      <w:pPr>
        <w:spacing w:line="340" w:lineRule="exact"/>
        <w:jc w:val="center"/>
        <w:rPr>
          <w:b/>
        </w:rPr>
      </w:pPr>
      <w:r w:rsidRPr="00BE426F">
        <w:rPr>
          <w:b/>
        </w:rPr>
        <w:t>§10</w:t>
      </w:r>
    </w:p>
    <w:p w:rsidR="00233BBD" w:rsidRPr="00BE426F" w:rsidRDefault="008C6869" w:rsidP="004F0E41">
      <w:pPr>
        <w:pStyle w:val="Tekstpodstawowy21"/>
        <w:spacing w:line="340" w:lineRule="exact"/>
        <w:rPr>
          <w:rFonts w:ascii="Times New Roman" w:hAnsi="Times New Roman"/>
          <w:sz w:val="24"/>
          <w:szCs w:val="24"/>
        </w:rPr>
      </w:pPr>
      <w:r>
        <w:rPr>
          <w:rFonts w:ascii="Times New Roman" w:hAnsi="Times New Roman"/>
          <w:sz w:val="24"/>
          <w:szCs w:val="24"/>
        </w:rPr>
        <w:t>Zamawiający</w:t>
      </w:r>
      <w:r w:rsidR="00233BBD" w:rsidRPr="00BE426F">
        <w:rPr>
          <w:rFonts w:ascii="Times New Roman" w:hAnsi="Times New Roman"/>
          <w:sz w:val="24"/>
          <w:szCs w:val="24"/>
        </w:rPr>
        <w:t xml:space="preserve"> udostępni </w:t>
      </w:r>
      <w:r w:rsidR="00C40CE3">
        <w:rPr>
          <w:rFonts w:ascii="Times New Roman" w:hAnsi="Times New Roman"/>
          <w:sz w:val="24"/>
          <w:szCs w:val="24"/>
        </w:rPr>
        <w:t>Wykonawcy</w:t>
      </w:r>
      <w:r w:rsidR="00233BBD" w:rsidRPr="00BE426F">
        <w:rPr>
          <w:rFonts w:ascii="Times New Roman" w:hAnsi="Times New Roman"/>
          <w:sz w:val="24"/>
          <w:szCs w:val="24"/>
        </w:rPr>
        <w:t xml:space="preserve"> odpowiednie pomieszczenia, wyposażone w szafki ubraniowe na potrzeby socjalno-bytowe oraz atestowane szafy do przechowywania broni palnej. </w:t>
      </w:r>
    </w:p>
    <w:p w:rsidR="00233BBD" w:rsidRPr="00BE426F" w:rsidRDefault="00233BBD" w:rsidP="004F0E41">
      <w:pPr>
        <w:spacing w:line="340" w:lineRule="exact"/>
        <w:jc w:val="center"/>
        <w:rPr>
          <w:b/>
        </w:rPr>
      </w:pPr>
      <w:r w:rsidRPr="00BE426F">
        <w:rPr>
          <w:b/>
        </w:rPr>
        <w:t>§11</w:t>
      </w:r>
    </w:p>
    <w:p w:rsidR="00233BBD" w:rsidRPr="00BE426F" w:rsidRDefault="008C6869" w:rsidP="004F0E41">
      <w:pPr>
        <w:pStyle w:val="Tekstpodstawowy21"/>
        <w:spacing w:line="340" w:lineRule="exact"/>
        <w:rPr>
          <w:rFonts w:ascii="Times New Roman" w:hAnsi="Times New Roman"/>
          <w:sz w:val="24"/>
          <w:szCs w:val="24"/>
        </w:rPr>
      </w:pPr>
      <w:r>
        <w:rPr>
          <w:rFonts w:ascii="Times New Roman" w:hAnsi="Times New Roman"/>
          <w:sz w:val="24"/>
          <w:szCs w:val="24"/>
        </w:rPr>
        <w:t>Wykonawca</w:t>
      </w:r>
      <w:r w:rsidR="006B60BA">
        <w:rPr>
          <w:rFonts w:ascii="Times New Roman" w:hAnsi="Times New Roman"/>
          <w:sz w:val="24"/>
          <w:szCs w:val="24"/>
        </w:rPr>
        <w:t xml:space="preserve"> oświadcza, że</w:t>
      </w:r>
      <w:r w:rsidR="00233BBD" w:rsidRPr="00BE426F">
        <w:rPr>
          <w:rFonts w:ascii="Times New Roman" w:hAnsi="Times New Roman"/>
          <w:sz w:val="24"/>
          <w:szCs w:val="24"/>
        </w:rPr>
        <w:t xml:space="preserve"> jest ubezpieczony od odpowiedzialności cywilnej </w:t>
      </w:r>
      <w:r w:rsidR="006122FE">
        <w:rPr>
          <w:rFonts w:ascii="Times New Roman" w:hAnsi="Times New Roman"/>
          <w:sz w:val="24"/>
          <w:szCs w:val="24"/>
        </w:rPr>
        <w:t xml:space="preserve">z tytułu kontraktu oraz deliktu </w:t>
      </w:r>
      <w:r w:rsidR="00233BBD" w:rsidRPr="00BE426F">
        <w:rPr>
          <w:rFonts w:ascii="Times New Roman" w:hAnsi="Times New Roman"/>
          <w:sz w:val="24"/>
          <w:szCs w:val="24"/>
        </w:rPr>
        <w:t xml:space="preserve">w zakresie prowadzonej przez siebie działalności, będącej przedmiotem niniejszej umowy. </w:t>
      </w:r>
      <w:r w:rsidR="006B60BA">
        <w:rPr>
          <w:rFonts w:ascii="Times New Roman" w:hAnsi="Times New Roman"/>
          <w:sz w:val="24"/>
          <w:szCs w:val="24"/>
        </w:rPr>
        <w:t>Umowy ubezpieczeniowe obejmować będą okres obowiązywania niniejszej umowy.</w:t>
      </w:r>
    </w:p>
    <w:p w:rsidR="00233BBD" w:rsidRPr="00BE426F" w:rsidRDefault="00233BBD" w:rsidP="004F0E41">
      <w:pPr>
        <w:spacing w:line="340" w:lineRule="exact"/>
        <w:jc w:val="both"/>
      </w:pPr>
    </w:p>
    <w:p w:rsidR="00233BBD" w:rsidRPr="00BE426F" w:rsidRDefault="00233BBD" w:rsidP="004F0E41">
      <w:pPr>
        <w:spacing w:line="340" w:lineRule="exact"/>
        <w:jc w:val="center"/>
        <w:rPr>
          <w:b/>
        </w:rPr>
      </w:pPr>
      <w:r w:rsidRPr="00BE426F">
        <w:rPr>
          <w:b/>
        </w:rPr>
        <w:t>§12</w:t>
      </w:r>
    </w:p>
    <w:p w:rsidR="00233BBD" w:rsidRPr="00BE426F" w:rsidRDefault="00233BBD" w:rsidP="004F0E41">
      <w:pPr>
        <w:pStyle w:val="Tekstpodstawowy21"/>
        <w:spacing w:line="340" w:lineRule="exact"/>
        <w:rPr>
          <w:rFonts w:ascii="Times New Roman" w:hAnsi="Times New Roman"/>
          <w:sz w:val="24"/>
          <w:szCs w:val="24"/>
        </w:rPr>
      </w:pPr>
      <w:r w:rsidRPr="00BE426F">
        <w:rPr>
          <w:rFonts w:ascii="Times New Roman" w:hAnsi="Times New Roman"/>
          <w:sz w:val="24"/>
          <w:szCs w:val="24"/>
        </w:rPr>
        <w:t xml:space="preserve">Pracownicy </w:t>
      </w:r>
      <w:r w:rsidR="00C40CE3">
        <w:rPr>
          <w:rFonts w:ascii="Times New Roman" w:hAnsi="Times New Roman"/>
          <w:sz w:val="24"/>
          <w:szCs w:val="24"/>
        </w:rPr>
        <w:t>Wykonawcy</w:t>
      </w:r>
      <w:r w:rsidRPr="00BE426F">
        <w:rPr>
          <w:rFonts w:ascii="Times New Roman" w:hAnsi="Times New Roman"/>
          <w:sz w:val="24"/>
          <w:szCs w:val="24"/>
        </w:rPr>
        <w:t xml:space="preserve"> wykonujący swoje obowiązki na terenie chronionego obiektu będą umundurowani oraz wyposażeni w legitymacje służbowe oraz identyfikatory. </w:t>
      </w:r>
    </w:p>
    <w:p w:rsidR="00233BBD" w:rsidRPr="00BE426F" w:rsidRDefault="00233BBD" w:rsidP="004F0E41">
      <w:pPr>
        <w:spacing w:line="340" w:lineRule="exact"/>
        <w:jc w:val="both"/>
      </w:pPr>
    </w:p>
    <w:p w:rsidR="00233BBD" w:rsidRPr="00BE426F" w:rsidRDefault="00233BBD" w:rsidP="004F0E41">
      <w:pPr>
        <w:spacing w:line="340" w:lineRule="exact"/>
        <w:jc w:val="center"/>
        <w:rPr>
          <w:b/>
        </w:rPr>
      </w:pPr>
      <w:r w:rsidRPr="00BE426F">
        <w:rPr>
          <w:b/>
        </w:rPr>
        <w:t>§13</w:t>
      </w:r>
    </w:p>
    <w:p w:rsidR="00233BBD" w:rsidRPr="00BE426F" w:rsidRDefault="008C6869" w:rsidP="004F0E41">
      <w:pPr>
        <w:pStyle w:val="Tekstpodstawowy21"/>
        <w:spacing w:line="340" w:lineRule="exact"/>
        <w:rPr>
          <w:rFonts w:ascii="Times New Roman" w:hAnsi="Times New Roman"/>
          <w:sz w:val="24"/>
          <w:szCs w:val="24"/>
        </w:rPr>
      </w:pPr>
      <w:r>
        <w:rPr>
          <w:rFonts w:ascii="Times New Roman" w:hAnsi="Times New Roman"/>
          <w:sz w:val="24"/>
          <w:szCs w:val="24"/>
        </w:rPr>
        <w:t>Wykonawca</w:t>
      </w:r>
      <w:r w:rsidR="00233BBD" w:rsidRPr="00BE426F">
        <w:rPr>
          <w:rFonts w:ascii="Times New Roman" w:hAnsi="Times New Roman"/>
          <w:sz w:val="24"/>
          <w:szCs w:val="24"/>
        </w:rPr>
        <w:t xml:space="preserve"> zapewni wyposażenie pracowników w odpowiedni sprzęt oraz środki łączności bezprzewodowej, zapewniające łączność między pracownikami pełniącymi ochronę. </w:t>
      </w:r>
    </w:p>
    <w:p w:rsidR="001E67C4" w:rsidRDefault="001E67C4" w:rsidP="004F0E41">
      <w:pPr>
        <w:spacing w:line="340" w:lineRule="exact"/>
        <w:jc w:val="center"/>
        <w:rPr>
          <w:b/>
        </w:rPr>
      </w:pPr>
    </w:p>
    <w:p w:rsidR="00233BBD" w:rsidRPr="00BE426F" w:rsidRDefault="00233BBD" w:rsidP="004F0E41">
      <w:pPr>
        <w:spacing w:line="340" w:lineRule="exact"/>
        <w:jc w:val="center"/>
        <w:rPr>
          <w:b/>
        </w:rPr>
      </w:pPr>
      <w:r w:rsidRPr="00BE426F">
        <w:rPr>
          <w:b/>
        </w:rPr>
        <w:t>§14</w:t>
      </w:r>
    </w:p>
    <w:p w:rsidR="00233BBD" w:rsidRPr="00BE426F" w:rsidRDefault="00233BBD" w:rsidP="00890A62">
      <w:pPr>
        <w:pStyle w:val="Tekstpodstawowy21"/>
        <w:widowControl/>
        <w:numPr>
          <w:ilvl w:val="0"/>
          <w:numId w:val="30"/>
        </w:numPr>
        <w:suppressAutoHyphens w:val="0"/>
        <w:overflowPunct w:val="0"/>
        <w:autoSpaceDE w:val="0"/>
        <w:autoSpaceDN w:val="0"/>
        <w:adjustRightInd w:val="0"/>
        <w:spacing w:line="340" w:lineRule="exact"/>
        <w:ind w:left="426" w:hanging="426"/>
        <w:textAlignment w:val="baseline"/>
        <w:rPr>
          <w:rFonts w:ascii="Times New Roman" w:hAnsi="Times New Roman"/>
          <w:sz w:val="24"/>
          <w:szCs w:val="24"/>
        </w:rPr>
      </w:pPr>
      <w:r w:rsidRPr="00BE426F">
        <w:rPr>
          <w:rFonts w:ascii="Times New Roman" w:hAnsi="Times New Roman"/>
          <w:sz w:val="24"/>
          <w:szCs w:val="24"/>
        </w:rPr>
        <w:t>Strony uzgadniają miesięczne wynagrodzenie za wykonywanie usługi ochrony osób i</w:t>
      </w:r>
      <w:r w:rsidR="003F1A08">
        <w:rPr>
          <w:rFonts w:ascii="Times New Roman" w:hAnsi="Times New Roman"/>
          <w:sz w:val="24"/>
          <w:szCs w:val="24"/>
        </w:rPr>
        <w:t> </w:t>
      </w:r>
      <w:r w:rsidRPr="00BE426F">
        <w:rPr>
          <w:rFonts w:ascii="Times New Roman" w:hAnsi="Times New Roman"/>
          <w:sz w:val="24"/>
          <w:szCs w:val="24"/>
        </w:rPr>
        <w:t xml:space="preserve">mienia, będącej przedmiotem niniejszej umowy, w wysokości </w:t>
      </w:r>
      <w:r w:rsidRPr="007558E5">
        <w:rPr>
          <w:rFonts w:ascii="Times New Roman" w:hAnsi="Times New Roman"/>
          <w:sz w:val="24"/>
          <w:szCs w:val="24"/>
        </w:rPr>
        <w:t>………………….</w:t>
      </w:r>
      <w:r w:rsidRPr="00BE426F">
        <w:rPr>
          <w:rFonts w:ascii="Times New Roman" w:hAnsi="Times New Roman"/>
          <w:sz w:val="24"/>
          <w:szCs w:val="24"/>
        </w:rPr>
        <w:t xml:space="preserve"> powiększone o należny podatek VAT, czyli </w:t>
      </w:r>
      <w:r w:rsidRPr="00B15F54">
        <w:rPr>
          <w:rFonts w:ascii="Times New Roman" w:hAnsi="Times New Roman"/>
          <w:sz w:val="24"/>
          <w:szCs w:val="24"/>
        </w:rPr>
        <w:t>…………………………</w:t>
      </w:r>
      <w:r w:rsidR="008C6869">
        <w:rPr>
          <w:rFonts w:ascii="Times New Roman" w:hAnsi="Times New Roman"/>
          <w:sz w:val="24"/>
          <w:szCs w:val="24"/>
        </w:rPr>
        <w:t>złotych brutto (słownie: …</w:t>
      </w:r>
      <w:r w:rsidRPr="00BE426F">
        <w:rPr>
          <w:rFonts w:ascii="Times New Roman" w:hAnsi="Times New Roman"/>
          <w:sz w:val="24"/>
          <w:szCs w:val="24"/>
        </w:rPr>
        <w:t>…………………………………………………………………………...).</w:t>
      </w:r>
    </w:p>
    <w:p w:rsidR="00233BBD" w:rsidRPr="00FE1439" w:rsidRDefault="008C6869" w:rsidP="00890A62">
      <w:pPr>
        <w:pStyle w:val="Tekstpodstawowy21"/>
        <w:widowControl/>
        <w:numPr>
          <w:ilvl w:val="0"/>
          <w:numId w:val="30"/>
        </w:numPr>
        <w:suppressAutoHyphens w:val="0"/>
        <w:overflowPunct w:val="0"/>
        <w:autoSpaceDE w:val="0"/>
        <w:autoSpaceDN w:val="0"/>
        <w:adjustRightInd w:val="0"/>
        <w:spacing w:line="340" w:lineRule="exact"/>
        <w:ind w:left="426" w:hanging="426"/>
        <w:textAlignment w:val="baseline"/>
        <w:rPr>
          <w:rFonts w:ascii="Times New Roman" w:hAnsi="Times New Roman"/>
          <w:sz w:val="24"/>
          <w:szCs w:val="24"/>
        </w:rPr>
      </w:pPr>
      <w:r>
        <w:rPr>
          <w:rFonts w:ascii="Times New Roman" w:hAnsi="Times New Roman"/>
          <w:sz w:val="24"/>
          <w:szCs w:val="24"/>
        </w:rPr>
        <w:t>Wykonawca</w:t>
      </w:r>
      <w:r w:rsidR="00233BBD" w:rsidRPr="00BE426F">
        <w:rPr>
          <w:rFonts w:ascii="Times New Roman" w:hAnsi="Times New Roman"/>
          <w:sz w:val="24"/>
          <w:szCs w:val="24"/>
        </w:rPr>
        <w:t xml:space="preserve"> będzie wystawiał i doręczał </w:t>
      </w:r>
      <w:r w:rsidR="006122FE">
        <w:rPr>
          <w:rFonts w:ascii="Times New Roman" w:hAnsi="Times New Roman"/>
          <w:sz w:val="24"/>
          <w:szCs w:val="24"/>
        </w:rPr>
        <w:t>Zamawiającemu</w:t>
      </w:r>
      <w:r w:rsidR="00233BBD" w:rsidRPr="00BE426F">
        <w:rPr>
          <w:rFonts w:ascii="Times New Roman" w:hAnsi="Times New Roman"/>
          <w:sz w:val="24"/>
          <w:szCs w:val="24"/>
        </w:rPr>
        <w:t xml:space="preserve"> fakturę VAT w terminie do </w:t>
      </w:r>
      <w:r w:rsidR="00233BBD" w:rsidRPr="00FE1439">
        <w:rPr>
          <w:rFonts w:ascii="Times New Roman" w:hAnsi="Times New Roman"/>
          <w:sz w:val="24"/>
          <w:szCs w:val="24"/>
        </w:rPr>
        <w:t>pięciu dni po zakończeniu danego miesiąca.</w:t>
      </w:r>
    </w:p>
    <w:p w:rsidR="00233BBD" w:rsidRPr="00FE1439" w:rsidRDefault="00233BBD" w:rsidP="00890A62">
      <w:pPr>
        <w:pStyle w:val="Tekstpodstawowy21"/>
        <w:widowControl/>
        <w:numPr>
          <w:ilvl w:val="0"/>
          <w:numId w:val="30"/>
        </w:numPr>
        <w:suppressAutoHyphens w:val="0"/>
        <w:overflowPunct w:val="0"/>
        <w:autoSpaceDE w:val="0"/>
        <w:autoSpaceDN w:val="0"/>
        <w:adjustRightInd w:val="0"/>
        <w:spacing w:line="340" w:lineRule="exact"/>
        <w:ind w:left="426" w:hanging="426"/>
        <w:textAlignment w:val="baseline"/>
        <w:rPr>
          <w:rFonts w:ascii="Times New Roman" w:hAnsi="Times New Roman"/>
          <w:sz w:val="24"/>
          <w:szCs w:val="24"/>
        </w:rPr>
      </w:pPr>
      <w:r w:rsidRPr="00FE1439">
        <w:rPr>
          <w:rFonts w:ascii="Times New Roman" w:hAnsi="Times New Roman"/>
          <w:sz w:val="24"/>
          <w:szCs w:val="24"/>
        </w:rPr>
        <w:t xml:space="preserve">Płatność będzie następowała w terminie </w:t>
      </w:r>
      <w:r w:rsidR="00D97979">
        <w:rPr>
          <w:rFonts w:ascii="Times New Roman" w:hAnsi="Times New Roman"/>
          <w:sz w:val="24"/>
          <w:szCs w:val="24"/>
        </w:rPr>
        <w:t xml:space="preserve">do </w:t>
      </w:r>
      <w:r w:rsidR="00BE426F">
        <w:rPr>
          <w:rFonts w:ascii="Times New Roman" w:hAnsi="Times New Roman"/>
          <w:sz w:val="24"/>
          <w:szCs w:val="24"/>
        </w:rPr>
        <w:t>30</w:t>
      </w:r>
      <w:r w:rsidRPr="00FE1439">
        <w:rPr>
          <w:rFonts w:ascii="Times New Roman" w:hAnsi="Times New Roman"/>
          <w:sz w:val="24"/>
          <w:szCs w:val="24"/>
        </w:rPr>
        <w:t xml:space="preserve"> dni od daty otrzymania</w:t>
      </w:r>
      <w:r w:rsidR="00BE426F">
        <w:rPr>
          <w:rFonts w:ascii="Times New Roman" w:hAnsi="Times New Roman"/>
          <w:sz w:val="24"/>
          <w:szCs w:val="24"/>
        </w:rPr>
        <w:t xml:space="preserve"> prawidłowo wystawionej</w:t>
      </w:r>
      <w:r w:rsidRPr="00FE1439">
        <w:rPr>
          <w:rFonts w:ascii="Times New Roman" w:hAnsi="Times New Roman"/>
          <w:sz w:val="24"/>
          <w:szCs w:val="24"/>
        </w:rPr>
        <w:t xml:space="preserve"> faktury przelewem na rachunek bankowy wskazany </w:t>
      </w:r>
      <w:r w:rsidR="00BE426F">
        <w:rPr>
          <w:rFonts w:ascii="Times New Roman" w:hAnsi="Times New Roman"/>
          <w:sz w:val="24"/>
          <w:szCs w:val="24"/>
        </w:rPr>
        <w:t>w umowie</w:t>
      </w:r>
      <w:r w:rsidRPr="00FE1439">
        <w:rPr>
          <w:rFonts w:ascii="Times New Roman" w:hAnsi="Times New Roman"/>
          <w:sz w:val="24"/>
          <w:szCs w:val="24"/>
        </w:rPr>
        <w:t>.</w:t>
      </w:r>
    </w:p>
    <w:p w:rsidR="00233BBD" w:rsidRPr="00FE1439" w:rsidRDefault="00233BBD" w:rsidP="00890A62">
      <w:pPr>
        <w:pStyle w:val="Tekstpodstawowy21"/>
        <w:widowControl/>
        <w:numPr>
          <w:ilvl w:val="0"/>
          <w:numId w:val="30"/>
        </w:numPr>
        <w:suppressAutoHyphens w:val="0"/>
        <w:overflowPunct w:val="0"/>
        <w:autoSpaceDE w:val="0"/>
        <w:autoSpaceDN w:val="0"/>
        <w:adjustRightInd w:val="0"/>
        <w:spacing w:line="340" w:lineRule="exact"/>
        <w:ind w:left="426" w:hanging="426"/>
        <w:textAlignment w:val="baseline"/>
        <w:rPr>
          <w:rFonts w:ascii="Times New Roman" w:hAnsi="Times New Roman"/>
          <w:sz w:val="24"/>
          <w:szCs w:val="24"/>
        </w:rPr>
      </w:pPr>
      <w:r w:rsidRPr="00FE1439">
        <w:rPr>
          <w:rFonts w:ascii="Times New Roman" w:hAnsi="Times New Roman"/>
          <w:sz w:val="24"/>
          <w:szCs w:val="24"/>
        </w:rPr>
        <w:t xml:space="preserve">W przypadku stwierdzenia przez </w:t>
      </w:r>
      <w:r w:rsidR="006122FE">
        <w:rPr>
          <w:rFonts w:ascii="Times New Roman" w:hAnsi="Times New Roman"/>
          <w:sz w:val="24"/>
          <w:szCs w:val="24"/>
        </w:rPr>
        <w:t>Zamawiającego</w:t>
      </w:r>
      <w:r w:rsidRPr="00FE1439">
        <w:rPr>
          <w:rFonts w:ascii="Times New Roman" w:hAnsi="Times New Roman"/>
          <w:sz w:val="24"/>
          <w:szCs w:val="24"/>
        </w:rPr>
        <w:t xml:space="preserve"> mniejszej niż minimalna obsady na posterunkach, płatność za dany miesiąc będzie pomniejszona o kwotę wynikającą z</w:t>
      </w:r>
      <w:r w:rsidR="003F1A08">
        <w:rPr>
          <w:rFonts w:ascii="Times New Roman" w:hAnsi="Times New Roman"/>
          <w:sz w:val="24"/>
          <w:szCs w:val="24"/>
        </w:rPr>
        <w:t> </w:t>
      </w:r>
      <w:r w:rsidRPr="00FE1439">
        <w:rPr>
          <w:rFonts w:ascii="Times New Roman" w:hAnsi="Times New Roman"/>
          <w:sz w:val="24"/>
          <w:szCs w:val="24"/>
        </w:rPr>
        <w:t>potrącenia dniówki za stanowisko nieobsadzone.</w:t>
      </w:r>
    </w:p>
    <w:p w:rsidR="00233BBD" w:rsidRPr="00FE1439" w:rsidRDefault="00233BBD" w:rsidP="00890A62">
      <w:pPr>
        <w:pStyle w:val="Tekstpodstawowy21"/>
        <w:widowControl/>
        <w:numPr>
          <w:ilvl w:val="0"/>
          <w:numId w:val="30"/>
        </w:numPr>
        <w:suppressAutoHyphens w:val="0"/>
        <w:overflowPunct w:val="0"/>
        <w:autoSpaceDE w:val="0"/>
        <w:autoSpaceDN w:val="0"/>
        <w:adjustRightInd w:val="0"/>
        <w:spacing w:line="340" w:lineRule="exact"/>
        <w:ind w:left="426" w:hanging="426"/>
        <w:textAlignment w:val="baseline"/>
        <w:rPr>
          <w:rFonts w:ascii="Times New Roman" w:hAnsi="Times New Roman"/>
          <w:sz w:val="24"/>
          <w:szCs w:val="24"/>
        </w:rPr>
      </w:pPr>
      <w:r w:rsidRPr="00FE1439">
        <w:rPr>
          <w:rFonts w:ascii="Times New Roman" w:hAnsi="Times New Roman"/>
          <w:sz w:val="24"/>
          <w:szCs w:val="24"/>
        </w:rPr>
        <w:t xml:space="preserve">Potrącenie za stanowisko będzie miało miejsce przy stwierdzeniu nieobecności powyżej </w:t>
      </w:r>
      <w:r>
        <w:rPr>
          <w:rFonts w:ascii="Times New Roman" w:hAnsi="Times New Roman"/>
          <w:sz w:val="24"/>
          <w:szCs w:val="24"/>
        </w:rPr>
        <w:t>2</w:t>
      </w:r>
      <w:r w:rsidRPr="00FE1439">
        <w:rPr>
          <w:rFonts w:ascii="Times New Roman" w:hAnsi="Times New Roman"/>
          <w:sz w:val="24"/>
          <w:szCs w:val="24"/>
        </w:rPr>
        <w:t xml:space="preserve"> godzin.</w:t>
      </w:r>
    </w:p>
    <w:p w:rsidR="00233BBD" w:rsidRDefault="00233BBD" w:rsidP="00890A62">
      <w:pPr>
        <w:pStyle w:val="Tekstpodstawowy21"/>
        <w:widowControl/>
        <w:numPr>
          <w:ilvl w:val="0"/>
          <w:numId w:val="30"/>
        </w:numPr>
        <w:suppressAutoHyphens w:val="0"/>
        <w:overflowPunct w:val="0"/>
        <w:autoSpaceDE w:val="0"/>
        <w:autoSpaceDN w:val="0"/>
        <w:adjustRightInd w:val="0"/>
        <w:spacing w:line="340" w:lineRule="exact"/>
        <w:ind w:left="426" w:hanging="426"/>
        <w:textAlignment w:val="baseline"/>
        <w:rPr>
          <w:rFonts w:ascii="Times New Roman" w:hAnsi="Times New Roman"/>
          <w:sz w:val="24"/>
          <w:szCs w:val="24"/>
        </w:rPr>
      </w:pPr>
      <w:r w:rsidRPr="00FE1439">
        <w:rPr>
          <w:rFonts w:ascii="Times New Roman" w:hAnsi="Times New Roman"/>
          <w:sz w:val="24"/>
          <w:szCs w:val="24"/>
        </w:rPr>
        <w:t>Nie dopuszcza się braku obsady na stanowiskach</w:t>
      </w:r>
      <w:r w:rsidR="00CE5007">
        <w:rPr>
          <w:rFonts w:ascii="Times New Roman" w:hAnsi="Times New Roman"/>
          <w:sz w:val="24"/>
          <w:szCs w:val="24"/>
        </w:rPr>
        <w:t xml:space="preserve"> obsadzonych przez osoby wpisane na listę kwalifikowanych pracowników ochrony fizycznej</w:t>
      </w:r>
      <w:r w:rsidRPr="00FE1439">
        <w:rPr>
          <w:rFonts w:ascii="Times New Roman" w:hAnsi="Times New Roman"/>
          <w:sz w:val="24"/>
          <w:szCs w:val="24"/>
        </w:rPr>
        <w:t>.</w:t>
      </w:r>
    </w:p>
    <w:p w:rsidR="00233BBD" w:rsidRPr="00FE1439" w:rsidRDefault="00233BBD" w:rsidP="00890A62">
      <w:pPr>
        <w:pStyle w:val="Tekstpodstawowy21"/>
        <w:widowControl/>
        <w:numPr>
          <w:ilvl w:val="0"/>
          <w:numId w:val="30"/>
        </w:numPr>
        <w:suppressAutoHyphens w:val="0"/>
        <w:overflowPunct w:val="0"/>
        <w:autoSpaceDE w:val="0"/>
        <w:autoSpaceDN w:val="0"/>
        <w:adjustRightInd w:val="0"/>
        <w:spacing w:line="340" w:lineRule="exact"/>
        <w:ind w:left="426" w:hanging="426"/>
        <w:textAlignment w:val="baseline"/>
        <w:rPr>
          <w:rFonts w:ascii="Times New Roman" w:hAnsi="Times New Roman"/>
          <w:sz w:val="24"/>
          <w:szCs w:val="24"/>
        </w:rPr>
      </w:pPr>
      <w:r>
        <w:rPr>
          <w:rFonts w:ascii="Times New Roman" w:hAnsi="Times New Roman"/>
          <w:sz w:val="24"/>
          <w:szCs w:val="24"/>
        </w:rPr>
        <w:t xml:space="preserve">W przypadku stwierdzenia braku </w:t>
      </w:r>
      <w:r w:rsidR="00D74A22">
        <w:rPr>
          <w:rFonts w:ascii="Times New Roman" w:hAnsi="Times New Roman"/>
          <w:sz w:val="24"/>
          <w:szCs w:val="24"/>
        </w:rPr>
        <w:t>osoby wpisanej na listę kwalifikowanych pracowników ochrony fizycznej</w:t>
      </w:r>
      <w:r>
        <w:rPr>
          <w:rFonts w:ascii="Times New Roman" w:hAnsi="Times New Roman"/>
          <w:sz w:val="24"/>
          <w:szCs w:val="24"/>
        </w:rPr>
        <w:t xml:space="preserve"> lub 2-krotnej nieobecności w</w:t>
      </w:r>
      <w:r w:rsidR="003F1A08">
        <w:rPr>
          <w:rFonts w:ascii="Times New Roman" w:hAnsi="Times New Roman"/>
          <w:sz w:val="24"/>
          <w:szCs w:val="24"/>
        </w:rPr>
        <w:t> </w:t>
      </w:r>
      <w:r>
        <w:rPr>
          <w:rFonts w:ascii="Times New Roman" w:hAnsi="Times New Roman"/>
          <w:sz w:val="24"/>
          <w:szCs w:val="24"/>
        </w:rPr>
        <w:t xml:space="preserve">miesiącu pracownika bez </w:t>
      </w:r>
      <w:r w:rsidR="00D74A22">
        <w:rPr>
          <w:rFonts w:ascii="Times New Roman" w:hAnsi="Times New Roman"/>
          <w:sz w:val="24"/>
          <w:szCs w:val="24"/>
        </w:rPr>
        <w:t>wymaganych uprawnień,</w:t>
      </w:r>
      <w:r>
        <w:rPr>
          <w:rFonts w:ascii="Times New Roman" w:hAnsi="Times New Roman"/>
          <w:sz w:val="24"/>
          <w:szCs w:val="24"/>
        </w:rPr>
        <w:t xml:space="preserve"> oprócz potrąceń wymienionych w punkcie 4 </w:t>
      </w:r>
      <w:r w:rsidR="008C6869">
        <w:rPr>
          <w:rFonts w:ascii="Times New Roman" w:hAnsi="Times New Roman"/>
          <w:sz w:val="24"/>
          <w:szCs w:val="24"/>
        </w:rPr>
        <w:t>Zamawiający</w:t>
      </w:r>
      <w:r>
        <w:rPr>
          <w:rFonts w:ascii="Times New Roman" w:hAnsi="Times New Roman"/>
          <w:sz w:val="24"/>
          <w:szCs w:val="24"/>
        </w:rPr>
        <w:t xml:space="preserve"> pomniejszy zapłatę za dany miesiąc o 1% wartości netto opłaty miesięcznej.</w:t>
      </w:r>
    </w:p>
    <w:p w:rsidR="00233BBD" w:rsidRDefault="00233BBD" w:rsidP="00890A62">
      <w:pPr>
        <w:pStyle w:val="Tekstpodstawowy21"/>
        <w:widowControl/>
        <w:numPr>
          <w:ilvl w:val="0"/>
          <w:numId w:val="30"/>
        </w:numPr>
        <w:suppressAutoHyphens w:val="0"/>
        <w:overflowPunct w:val="0"/>
        <w:autoSpaceDE w:val="0"/>
        <w:autoSpaceDN w:val="0"/>
        <w:adjustRightInd w:val="0"/>
        <w:spacing w:line="340" w:lineRule="exact"/>
        <w:ind w:left="426" w:hanging="426"/>
        <w:textAlignment w:val="baseline"/>
        <w:rPr>
          <w:rFonts w:ascii="Times New Roman" w:hAnsi="Times New Roman"/>
          <w:sz w:val="24"/>
          <w:szCs w:val="24"/>
        </w:rPr>
      </w:pPr>
      <w:r w:rsidRPr="00FE1439">
        <w:rPr>
          <w:rFonts w:ascii="Times New Roman" w:hAnsi="Times New Roman"/>
          <w:sz w:val="24"/>
          <w:szCs w:val="24"/>
        </w:rPr>
        <w:t xml:space="preserve">W przypadku </w:t>
      </w:r>
      <w:r w:rsidR="006122FE">
        <w:rPr>
          <w:rFonts w:ascii="Times New Roman" w:hAnsi="Times New Roman"/>
          <w:sz w:val="24"/>
          <w:szCs w:val="24"/>
        </w:rPr>
        <w:t xml:space="preserve">wystąpienia okoliczności opisanych w § 2 ust. </w:t>
      </w:r>
      <w:r w:rsidR="00480D9A">
        <w:rPr>
          <w:rFonts w:ascii="Times New Roman" w:hAnsi="Times New Roman"/>
          <w:sz w:val="24"/>
          <w:szCs w:val="24"/>
        </w:rPr>
        <w:t>3</w:t>
      </w:r>
      <w:r w:rsidR="006122FE">
        <w:rPr>
          <w:rFonts w:ascii="Times New Roman" w:hAnsi="Times New Roman"/>
          <w:sz w:val="24"/>
          <w:szCs w:val="24"/>
        </w:rPr>
        <w:t>, Zamawiający pomniejszy zapłatę o dany miesiąc o</w:t>
      </w:r>
      <w:r w:rsidR="00480D9A">
        <w:rPr>
          <w:rFonts w:ascii="Times New Roman" w:hAnsi="Times New Roman"/>
          <w:sz w:val="24"/>
          <w:szCs w:val="24"/>
        </w:rPr>
        <w:t xml:space="preserve"> 1% wartości netto opłaty miesięcznej.</w:t>
      </w:r>
    </w:p>
    <w:p w:rsidR="00525DD4" w:rsidRDefault="00525DD4" w:rsidP="004F0E41">
      <w:pPr>
        <w:pStyle w:val="Tekstpodstawowy21"/>
        <w:widowControl/>
        <w:suppressAutoHyphens w:val="0"/>
        <w:overflowPunct w:val="0"/>
        <w:autoSpaceDE w:val="0"/>
        <w:autoSpaceDN w:val="0"/>
        <w:adjustRightInd w:val="0"/>
        <w:spacing w:line="340" w:lineRule="exact"/>
        <w:textAlignment w:val="baseline"/>
        <w:rPr>
          <w:rFonts w:ascii="Times New Roman" w:hAnsi="Times New Roman"/>
          <w:sz w:val="24"/>
          <w:szCs w:val="24"/>
        </w:rPr>
      </w:pPr>
    </w:p>
    <w:p w:rsidR="00525DD4" w:rsidRPr="00525DD4" w:rsidRDefault="00525DD4" w:rsidP="004F0E41">
      <w:pPr>
        <w:pStyle w:val="Tekstpodstawowy21"/>
        <w:widowControl/>
        <w:suppressAutoHyphens w:val="0"/>
        <w:overflowPunct w:val="0"/>
        <w:autoSpaceDE w:val="0"/>
        <w:autoSpaceDN w:val="0"/>
        <w:adjustRightInd w:val="0"/>
        <w:spacing w:line="340" w:lineRule="exact"/>
        <w:jc w:val="center"/>
        <w:textAlignment w:val="baseline"/>
        <w:rPr>
          <w:rFonts w:ascii="Times New Roman" w:hAnsi="Times New Roman"/>
          <w:sz w:val="24"/>
          <w:szCs w:val="24"/>
        </w:rPr>
      </w:pPr>
      <w:r w:rsidRPr="00525DD4">
        <w:rPr>
          <w:rFonts w:ascii="Times New Roman" w:hAnsi="Times New Roman"/>
          <w:b/>
          <w:sz w:val="24"/>
          <w:szCs w:val="24"/>
        </w:rPr>
        <w:t>§15</w:t>
      </w:r>
    </w:p>
    <w:p w:rsidR="00525DD4" w:rsidRDefault="00525DD4" w:rsidP="004F0E41">
      <w:pPr>
        <w:spacing w:line="340" w:lineRule="exact"/>
        <w:ind w:left="357" w:hanging="357"/>
        <w:jc w:val="both"/>
      </w:pPr>
      <w:r>
        <w:t>1.</w:t>
      </w:r>
      <w:r>
        <w:tab/>
      </w:r>
      <w:r w:rsidRPr="00D45577">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uprzednią zgodą Zamawiającego, wyrażoną w formie pisemnej pod rygorem nieważności.</w:t>
      </w:r>
    </w:p>
    <w:p w:rsidR="00525DD4" w:rsidRPr="00D45577" w:rsidRDefault="00525DD4" w:rsidP="004F0E41">
      <w:pPr>
        <w:spacing w:line="340" w:lineRule="exact"/>
        <w:ind w:left="357" w:hanging="357"/>
        <w:jc w:val="both"/>
      </w:pPr>
      <w:r>
        <w:t>2</w:t>
      </w:r>
      <w:r w:rsidRPr="00D45577">
        <w:t>.</w:t>
      </w:r>
      <w:r w:rsidRPr="00D45577">
        <w:tab/>
        <w:t xml:space="preserve">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 </w:t>
      </w:r>
    </w:p>
    <w:p w:rsidR="00525DD4" w:rsidRPr="00D45577" w:rsidRDefault="00525DD4" w:rsidP="004F0E41">
      <w:pPr>
        <w:spacing w:line="340" w:lineRule="exact"/>
        <w:ind w:left="357" w:hanging="357"/>
        <w:jc w:val="both"/>
      </w:pPr>
      <w:r>
        <w:t>3</w:t>
      </w:r>
      <w:r w:rsidRPr="00D45577">
        <w:t>.</w:t>
      </w:r>
      <w:r w:rsidRPr="00D45577">
        <w:tab/>
        <w:t xml:space="preserve">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 </w:t>
      </w:r>
    </w:p>
    <w:p w:rsidR="00525DD4" w:rsidRPr="00D45577" w:rsidRDefault="00525DD4" w:rsidP="004F0E41">
      <w:pPr>
        <w:spacing w:line="340" w:lineRule="exact"/>
        <w:ind w:left="357" w:hanging="357"/>
        <w:jc w:val="both"/>
        <w:rPr>
          <w:rFonts w:ascii="Courier New" w:hAnsi="Courier New" w:cs="Courier New"/>
          <w:u w:val="single"/>
        </w:rPr>
      </w:pPr>
      <w:r>
        <w:t>4</w:t>
      </w:r>
      <w:r w:rsidRPr="00D45577">
        <w:t>.</w:t>
      </w:r>
      <w:r w:rsidRPr="00D45577">
        <w:tab/>
        <w:t xml:space="preserve">Wykonawca oświadcza, że w celu dochodzenia praw z niniejszej umowy nie udzieli upoważnienia, w tym upoważnienia inkasowego, innemu podmiotowi, w tym podmiotowi prowadzącemu działalność windykacyjną. </w:t>
      </w:r>
    </w:p>
    <w:p w:rsidR="00525DD4" w:rsidRDefault="00525DD4" w:rsidP="004F0E41">
      <w:pPr>
        <w:pStyle w:val="Tekstpodstawowy21"/>
        <w:widowControl/>
        <w:suppressAutoHyphens w:val="0"/>
        <w:overflowPunct w:val="0"/>
        <w:autoSpaceDE w:val="0"/>
        <w:autoSpaceDN w:val="0"/>
        <w:adjustRightInd w:val="0"/>
        <w:spacing w:line="340" w:lineRule="exact"/>
        <w:textAlignment w:val="baseline"/>
        <w:rPr>
          <w:rFonts w:ascii="Times New Roman" w:hAnsi="Times New Roman"/>
          <w:sz w:val="24"/>
          <w:szCs w:val="24"/>
        </w:rPr>
      </w:pPr>
    </w:p>
    <w:p w:rsidR="00233BBD" w:rsidRPr="00FE1439" w:rsidRDefault="00233BBD" w:rsidP="004F0E41">
      <w:pPr>
        <w:spacing w:line="340" w:lineRule="exact"/>
        <w:jc w:val="center"/>
        <w:rPr>
          <w:b/>
        </w:rPr>
      </w:pPr>
      <w:r w:rsidRPr="00FE1439">
        <w:rPr>
          <w:b/>
        </w:rPr>
        <w:t>§1</w:t>
      </w:r>
      <w:r w:rsidR="00525DD4">
        <w:rPr>
          <w:b/>
        </w:rPr>
        <w:t>6</w:t>
      </w:r>
    </w:p>
    <w:p w:rsidR="00233BBD" w:rsidRPr="00FE1439" w:rsidRDefault="00233BBD" w:rsidP="00890A62">
      <w:pPr>
        <w:numPr>
          <w:ilvl w:val="0"/>
          <w:numId w:val="31"/>
        </w:numPr>
        <w:tabs>
          <w:tab w:val="left" w:pos="360"/>
        </w:tabs>
        <w:spacing w:line="340" w:lineRule="exact"/>
        <w:jc w:val="both"/>
      </w:pPr>
      <w:r w:rsidRPr="00FE1439">
        <w:t xml:space="preserve">Umowa niniejsza wchodzi w życie z dniem </w:t>
      </w:r>
      <w:r w:rsidR="00BE426F" w:rsidRPr="00B15F54">
        <w:t>..........................</w:t>
      </w:r>
      <w:r w:rsidRPr="00FE1439">
        <w:t xml:space="preserve"> i obowiązywać będzie do dnia </w:t>
      </w:r>
      <w:r w:rsidR="00BE426F" w:rsidRPr="00B15F54">
        <w:t>..........................................</w:t>
      </w:r>
      <w:r w:rsidRPr="00FE1439">
        <w:t>.</w:t>
      </w:r>
    </w:p>
    <w:p w:rsidR="00233BBD" w:rsidRPr="00FE1439" w:rsidRDefault="00233BBD" w:rsidP="00890A62">
      <w:pPr>
        <w:numPr>
          <w:ilvl w:val="0"/>
          <w:numId w:val="31"/>
        </w:numPr>
        <w:tabs>
          <w:tab w:val="left" w:pos="360"/>
        </w:tabs>
        <w:spacing w:line="340" w:lineRule="exact"/>
        <w:jc w:val="both"/>
      </w:pPr>
      <w:r w:rsidRPr="00FE1439">
        <w:t>Umowa może być rozwiązana w każdym czasie przez każdą ze stron na piśmie za miesięcznym okresem wypowiedzenia, licząc od pierwszego dnia miesiąca następującego po miesiącu w którym wypowiedzenie zostało złożone, w przypadku rażącego naruszenia obowiązków wynikających z niniejszej umowy, a polegających w szczególności na:</w:t>
      </w:r>
    </w:p>
    <w:p w:rsidR="00233BBD" w:rsidRPr="00FE1439" w:rsidRDefault="00233BBD" w:rsidP="00890A62">
      <w:pPr>
        <w:numPr>
          <w:ilvl w:val="0"/>
          <w:numId w:val="32"/>
        </w:numPr>
        <w:spacing w:line="340" w:lineRule="exact"/>
        <w:ind w:left="851" w:hanging="491"/>
        <w:jc w:val="both"/>
      </w:pPr>
      <w:r w:rsidRPr="00FE1439">
        <w:t xml:space="preserve">wykonywaniu czynności stanowiących przedmiot niniejszej umowy z naruszeniem przepisów ustawy o ochronie osób i mienia wraz z przepisami wykonawczymi oraz wewnętrznymi przepisami </w:t>
      </w:r>
      <w:r w:rsidR="00C40CE3">
        <w:t>Zamawiającego</w:t>
      </w:r>
      <w:r w:rsidRPr="00FE1439">
        <w:t>;</w:t>
      </w:r>
    </w:p>
    <w:p w:rsidR="00233BBD" w:rsidRPr="00FE1439" w:rsidRDefault="00233BBD" w:rsidP="00890A62">
      <w:pPr>
        <w:numPr>
          <w:ilvl w:val="0"/>
          <w:numId w:val="32"/>
        </w:numPr>
        <w:spacing w:line="340" w:lineRule="exact"/>
        <w:ind w:left="851" w:hanging="425"/>
        <w:jc w:val="both"/>
      </w:pPr>
      <w:r w:rsidRPr="00FE1439">
        <w:t>wykonywaniu czynności stanowiących przedmiot niniejszej umowy przy użyciu sił i środków niewystarczających do należytego wykonania umowy.</w:t>
      </w:r>
    </w:p>
    <w:p w:rsidR="00233BBD" w:rsidRPr="00FE1439" w:rsidRDefault="00233BBD" w:rsidP="004F0E41">
      <w:pPr>
        <w:spacing w:line="340" w:lineRule="exact"/>
        <w:jc w:val="both"/>
      </w:pPr>
    </w:p>
    <w:p w:rsidR="00233BBD" w:rsidRPr="00FE1439" w:rsidRDefault="00233BBD" w:rsidP="004F0E41">
      <w:pPr>
        <w:spacing w:line="340" w:lineRule="exact"/>
        <w:jc w:val="center"/>
        <w:rPr>
          <w:b/>
        </w:rPr>
      </w:pPr>
      <w:r w:rsidRPr="00FE1439">
        <w:rPr>
          <w:b/>
        </w:rPr>
        <w:t>§1</w:t>
      </w:r>
      <w:r w:rsidR="00525DD4">
        <w:rPr>
          <w:b/>
        </w:rPr>
        <w:t>7</w:t>
      </w:r>
    </w:p>
    <w:p w:rsidR="00233BBD" w:rsidRPr="0060294C" w:rsidRDefault="008C6869" w:rsidP="002B6B66">
      <w:pPr>
        <w:numPr>
          <w:ilvl w:val="3"/>
          <w:numId w:val="33"/>
        </w:numPr>
        <w:spacing w:line="340" w:lineRule="exact"/>
        <w:ind w:left="284" w:hanging="284"/>
        <w:jc w:val="both"/>
      </w:pPr>
      <w:r>
        <w:t>Zamawiający</w:t>
      </w:r>
      <w:r w:rsidR="00233BBD" w:rsidRPr="00FE1439">
        <w:t xml:space="preserve"> oświadcza, iż jest płatnikiem podatku VAT, NIP: </w:t>
      </w:r>
      <w:r w:rsidR="00233BBD" w:rsidRPr="00FE1439">
        <w:rPr>
          <w:b/>
        </w:rPr>
        <w:t>634-012-60-16.</w:t>
      </w:r>
    </w:p>
    <w:p w:rsidR="00233BBD" w:rsidRPr="00FE1439" w:rsidRDefault="008C6869" w:rsidP="002B6B66">
      <w:pPr>
        <w:numPr>
          <w:ilvl w:val="0"/>
          <w:numId w:val="33"/>
        </w:numPr>
        <w:spacing w:line="340" w:lineRule="exact"/>
        <w:ind w:left="284" w:hanging="284"/>
        <w:jc w:val="both"/>
      </w:pPr>
      <w:r>
        <w:t>Wykonawca</w:t>
      </w:r>
      <w:r w:rsidR="00233BBD" w:rsidRPr="00FE1439">
        <w:t xml:space="preserve"> oświadcza, iż jest płatnikiem podatku VAT, NIP: </w:t>
      </w:r>
      <w:r w:rsidR="00233BBD" w:rsidRPr="00FE1439">
        <w:rPr>
          <w:b/>
        </w:rPr>
        <w:t>………………..</w:t>
      </w:r>
    </w:p>
    <w:p w:rsidR="00233BBD" w:rsidRDefault="008C6869" w:rsidP="002B6B66">
      <w:pPr>
        <w:numPr>
          <w:ilvl w:val="0"/>
          <w:numId w:val="33"/>
        </w:numPr>
        <w:spacing w:line="340" w:lineRule="exact"/>
        <w:jc w:val="both"/>
      </w:pPr>
      <w:r>
        <w:t>Zamawiający</w:t>
      </w:r>
      <w:r w:rsidR="00233BBD" w:rsidRPr="00FE1439">
        <w:t xml:space="preserve"> upoważnia </w:t>
      </w:r>
      <w:r w:rsidR="00C40CE3">
        <w:t>Wykonawcę</w:t>
      </w:r>
      <w:r w:rsidR="00233BBD" w:rsidRPr="00FE1439">
        <w:t xml:space="preserve"> do wystawiania faktur bez podpisu </w:t>
      </w:r>
      <w:r w:rsidR="006122FE">
        <w:t>Wykonawcy</w:t>
      </w:r>
      <w:r w:rsidR="00233BBD" w:rsidRPr="00FE1439">
        <w:t xml:space="preserve">. </w:t>
      </w:r>
    </w:p>
    <w:p w:rsidR="00525DD4" w:rsidRDefault="00525DD4" w:rsidP="004F0E41">
      <w:pPr>
        <w:spacing w:line="340" w:lineRule="exact"/>
        <w:jc w:val="center"/>
        <w:rPr>
          <w:b/>
        </w:rPr>
      </w:pPr>
    </w:p>
    <w:p w:rsidR="006122FE" w:rsidRDefault="006122FE" w:rsidP="004F0E41">
      <w:pPr>
        <w:spacing w:line="340" w:lineRule="exact"/>
        <w:jc w:val="center"/>
        <w:rPr>
          <w:b/>
        </w:rPr>
      </w:pPr>
      <w:r w:rsidRPr="00FE1439">
        <w:rPr>
          <w:b/>
        </w:rPr>
        <w:t>§1</w:t>
      </w:r>
      <w:r w:rsidR="00525DD4">
        <w:rPr>
          <w:b/>
        </w:rPr>
        <w:t>8</w:t>
      </w:r>
    </w:p>
    <w:p w:rsidR="006122FE" w:rsidRDefault="001B7332" w:rsidP="001B7332">
      <w:pPr>
        <w:spacing w:line="340" w:lineRule="exact"/>
        <w:ind w:left="426" w:hanging="426"/>
        <w:jc w:val="both"/>
      </w:pPr>
      <w:r>
        <w:t>1.</w:t>
      </w:r>
      <w:r>
        <w:tab/>
      </w:r>
      <w:r w:rsidR="006122FE" w:rsidRPr="008B0E40">
        <w:t xml:space="preserve">Zamawiający zgodnie z art. 144 ustawy PZP przewiduje możliwość istotnych zmian postanowień zawartej umowy, w stosunku do treści oferty, na </w:t>
      </w:r>
      <w:r w:rsidR="00525DD4" w:rsidRPr="008B0E40">
        <w:t>podstawie której</w:t>
      </w:r>
      <w:r w:rsidR="006122FE" w:rsidRPr="008B0E40">
        <w:t xml:space="preserve"> dokonano wyboru Wykonawcy, zgodnie z warunkami podanymi poniżej</w:t>
      </w:r>
      <w:r w:rsidR="006122FE" w:rsidRPr="00856A32">
        <w:t>:</w:t>
      </w:r>
    </w:p>
    <w:p w:rsidR="003F1A08" w:rsidRDefault="003F1A08" w:rsidP="004E4E8F">
      <w:pPr>
        <w:spacing w:line="340" w:lineRule="exact"/>
        <w:ind w:left="426" w:hanging="426"/>
        <w:jc w:val="both"/>
      </w:pPr>
      <w:r w:rsidRPr="004C07BF">
        <w:t>1</w:t>
      </w:r>
      <w:r w:rsidR="001B7332">
        <w:t>)</w:t>
      </w:r>
      <w:r>
        <w:tab/>
      </w:r>
      <w:r w:rsidR="004E4E8F">
        <w:t>Z</w:t>
      </w:r>
      <w:r w:rsidRPr="004C07BF">
        <w:t xml:space="preserve">miany terminu wykonania umowy </w:t>
      </w:r>
      <w:r>
        <w:t>w przypadku</w:t>
      </w:r>
      <w:r w:rsidRPr="004C07BF">
        <w:t>:</w:t>
      </w:r>
    </w:p>
    <w:p w:rsidR="003F1A08" w:rsidRDefault="004E4E8F" w:rsidP="004E4E8F">
      <w:pPr>
        <w:tabs>
          <w:tab w:val="left" w:pos="851"/>
        </w:tabs>
        <w:spacing w:line="340" w:lineRule="exact"/>
        <w:ind w:left="851" w:hanging="425"/>
        <w:jc w:val="both"/>
      </w:pPr>
      <w:r>
        <w:t>a)</w:t>
      </w:r>
      <w:r>
        <w:tab/>
      </w:r>
      <w:r w:rsidR="003F1A08">
        <w:t xml:space="preserve">gdy </w:t>
      </w:r>
      <w:r w:rsidR="003F1A08" w:rsidRPr="00FA7C40">
        <w:t>koniecznoś</w:t>
      </w:r>
      <w:r w:rsidR="003F1A08">
        <w:t>ć</w:t>
      </w:r>
      <w:r w:rsidR="003F1A08" w:rsidRPr="00FA7C40">
        <w:t xml:space="preserve"> wprowadzenia zmian będzie następstwem zmian wprowadzonych w</w:t>
      </w:r>
      <w:r w:rsidR="003F1A08">
        <w:t> </w:t>
      </w:r>
      <w:r w:rsidR="003F1A08" w:rsidRPr="00FA7C40">
        <w:t xml:space="preserve">umowach pomiędzy Zamawiającym a inną niż Wykonawca stroną, </w:t>
      </w:r>
    </w:p>
    <w:p w:rsidR="003F1A08" w:rsidRPr="004C07BF" w:rsidRDefault="004E4E8F" w:rsidP="004E4E8F">
      <w:pPr>
        <w:tabs>
          <w:tab w:val="left" w:pos="851"/>
        </w:tabs>
        <w:spacing w:line="340" w:lineRule="exact"/>
        <w:ind w:left="851" w:hanging="425"/>
        <w:jc w:val="both"/>
      </w:pPr>
      <w:r>
        <w:t>b)</w:t>
      </w:r>
      <w:r>
        <w:tab/>
      </w:r>
      <w:r w:rsidR="003F1A08" w:rsidRPr="0020358C">
        <w:t>z powodu okoliczności siły wyższej</w:t>
      </w:r>
      <w:r w:rsidR="003F1A08">
        <w:t>,</w:t>
      </w:r>
    </w:p>
    <w:p w:rsidR="003F1A08" w:rsidRPr="004C07BF" w:rsidRDefault="004E4E8F" w:rsidP="004E4E8F">
      <w:pPr>
        <w:tabs>
          <w:tab w:val="left" w:pos="851"/>
        </w:tabs>
        <w:spacing w:line="340" w:lineRule="exact"/>
        <w:ind w:left="851" w:hanging="425"/>
        <w:jc w:val="both"/>
      </w:pPr>
      <w:r>
        <w:t>c)</w:t>
      </w:r>
      <w:r>
        <w:tab/>
      </w:r>
      <w:r w:rsidR="003F1A08" w:rsidRPr="004C07BF">
        <w:t>wystąpienia innych okoliczności zewnętrznych niezależnych</w:t>
      </w:r>
      <w:r w:rsidR="003F1A08">
        <w:t xml:space="preserve"> od Zamawiającego lub Wykonawcy</w:t>
      </w:r>
      <w:r w:rsidR="003F1A08" w:rsidRPr="004C07BF">
        <w:t>.</w:t>
      </w:r>
    </w:p>
    <w:p w:rsidR="003F1A08" w:rsidRPr="004C07BF" w:rsidRDefault="003F1A08" w:rsidP="004E4E8F">
      <w:pPr>
        <w:spacing w:line="340" w:lineRule="exact"/>
        <w:ind w:left="426" w:hanging="426"/>
        <w:jc w:val="both"/>
      </w:pPr>
      <w:r w:rsidRPr="004C07BF">
        <w:t>2</w:t>
      </w:r>
      <w:r w:rsidR="001B7332">
        <w:t>)</w:t>
      </w:r>
      <w:r w:rsidRPr="004C07BF">
        <w:tab/>
      </w:r>
      <w:r w:rsidR="004E4E8F">
        <w:t>Z</w:t>
      </w:r>
      <w:r w:rsidRPr="004C07BF">
        <w:t>miany zakresu przedmiotu umowy w przypadku:</w:t>
      </w:r>
    </w:p>
    <w:p w:rsidR="003F1A08" w:rsidRPr="004C07BF" w:rsidRDefault="003F1A08" w:rsidP="00890A62">
      <w:pPr>
        <w:numPr>
          <w:ilvl w:val="0"/>
          <w:numId w:val="46"/>
        </w:numPr>
        <w:tabs>
          <w:tab w:val="clear" w:pos="1107"/>
          <w:tab w:val="num" w:pos="851"/>
        </w:tabs>
        <w:spacing w:line="340" w:lineRule="exact"/>
        <w:ind w:left="851" w:hanging="425"/>
        <w:jc w:val="both"/>
      </w:pPr>
      <w:r w:rsidRPr="00FA7C40">
        <w:t xml:space="preserve">gdy konieczność wprowadzenia zmian będzie następstwem zmian wprowadzonych w umowach pomiędzy Zamawiającym a inną niż Wykonawca stroną, </w:t>
      </w:r>
    </w:p>
    <w:p w:rsidR="003F1A08" w:rsidRDefault="003F1A08" w:rsidP="00890A62">
      <w:pPr>
        <w:numPr>
          <w:ilvl w:val="0"/>
          <w:numId w:val="46"/>
        </w:numPr>
        <w:tabs>
          <w:tab w:val="clear" w:pos="1107"/>
          <w:tab w:val="num" w:pos="851"/>
        </w:tabs>
        <w:spacing w:line="340" w:lineRule="exact"/>
        <w:ind w:left="851" w:hanging="425"/>
        <w:jc w:val="both"/>
      </w:pPr>
      <w:r w:rsidRPr="0020358C">
        <w:t>z powodu okoliczności siły wyższej</w:t>
      </w:r>
    </w:p>
    <w:p w:rsidR="003F1A08" w:rsidRDefault="003F1A08" w:rsidP="00890A62">
      <w:pPr>
        <w:numPr>
          <w:ilvl w:val="0"/>
          <w:numId w:val="46"/>
        </w:numPr>
        <w:tabs>
          <w:tab w:val="clear" w:pos="1107"/>
          <w:tab w:val="num" w:pos="851"/>
        </w:tabs>
        <w:spacing w:line="340" w:lineRule="exact"/>
        <w:ind w:left="851" w:hanging="425"/>
        <w:jc w:val="both"/>
      </w:pPr>
      <w:r w:rsidRPr="00992F74">
        <w:t>z powodu uzasadnionych zmian w zakresie sposobu wykonania przedmiotu zamówienia proponowanych przez Zamawiającego lub Wykonawcę</w:t>
      </w:r>
    </w:p>
    <w:p w:rsidR="003F1A08" w:rsidRPr="004C07BF" w:rsidRDefault="003F1A08" w:rsidP="004E4E8F">
      <w:pPr>
        <w:spacing w:line="340" w:lineRule="exact"/>
        <w:ind w:left="426" w:hanging="426"/>
        <w:jc w:val="both"/>
      </w:pPr>
      <w:r>
        <w:t>3</w:t>
      </w:r>
      <w:r w:rsidR="001B7332">
        <w:t>)</w:t>
      </w:r>
      <w:r w:rsidRPr="004C07BF">
        <w:tab/>
      </w:r>
      <w:r w:rsidR="004E4E8F">
        <w:t>P</w:t>
      </w:r>
      <w:r w:rsidRPr="004C07BF">
        <w:t>ozostałych zmian gdy:</w:t>
      </w:r>
    </w:p>
    <w:p w:rsidR="003F1A08" w:rsidRDefault="003F1A08" w:rsidP="004E4E8F">
      <w:pPr>
        <w:spacing w:line="340" w:lineRule="exact"/>
        <w:ind w:left="851" w:hanging="425"/>
        <w:jc w:val="both"/>
      </w:pPr>
      <w:r>
        <w:t>a)</w:t>
      </w:r>
      <w:r>
        <w:tab/>
      </w:r>
      <w:r w:rsidRPr="00A63385">
        <w:t>z powodu ustawowej zmiany stawki podatku VAT, strony dostosują wskazaną w</w:t>
      </w:r>
      <w:r>
        <w:t> </w:t>
      </w:r>
      <w:r w:rsidRPr="00A63385">
        <w:t>umowie stawkę do obowiązujących przepisów prawa i odpowiednio podwyższą lub obniżą wynagrodzenie brutto, kwota netto pozostaje stała.</w:t>
      </w:r>
    </w:p>
    <w:p w:rsidR="003F1A08" w:rsidRDefault="003F1A08" w:rsidP="004E4E8F">
      <w:pPr>
        <w:spacing w:line="340" w:lineRule="exact"/>
        <w:ind w:left="851" w:hanging="425"/>
        <w:jc w:val="both"/>
      </w:pPr>
      <w:r>
        <w:t>b)</w:t>
      </w:r>
      <w:r>
        <w:tab/>
      </w:r>
      <w:r w:rsidRPr="00C54E82">
        <w:t>z powodu zmiany powszechnie obowiązujących regulacji prawnych obowiązujących w dniu podpisania umowy</w:t>
      </w:r>
      <w:r>
        <w:t>.</w:t>
      </w:r>
    </w:p>
    <w:p w:rsidR="003F1A08" w:rsidRDefault="003F1A08" w:rsidP="004E4E8F">
      <w:pPr>
        <w:spacing w:line="340" w:lineRule="exact"/>
        <w:ind w:left="851" w:hanging="425"/>
        <w:jc w:val="both"/>
      </w:pPr>
      <w:r>
        <w:t>c)</w:t>
      </w:r>
      <w:r>
        <w:tab/>
        <w:t xml:space="preserve">w przypadku uzasadnionej i uzgodnionej z Zamawiającym zmiany liczebności minimalnej liczby osób wykonujących usługę. </w:t>
      </w:r>
    </w:p>
    <w:p w:rsidR="003F1A08" w:rsidRDefault="003F1A08" w:rsidP="004E4E8F">
      <w:pPr>
        <w:spacing w:line="340" w:lineRule="exact"/>
        <w:ind w:left="851" w:hanging="425"/>
        <w:jc w:val="both"/>
      </w:pPr>
      <w:r>
        <w:t>d)</w:t>
      </w:r>
      <w:r>
        <w:tab/>
      </w:r>
      <w:r w:rsidRPr="00BF677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r>
        <w:t>.</w:t>
      </w:r>
    </w:p>
    <w:p w:rsidR="003F1A08" w:rsidRDefault="003F1A08" w:rsidP="004E4E8F">
      <w:pPr>
        <w:spacing w:line="340" w:lineRule="exact"/>
        <w:ind w:left="851" w:hanging="425"/>
        <w:jc w:val="both"/>
      </w:pPr>
      <w:r>
        <w:t>e)</w:t>
      </w:r>
      <w:r>
        <w:tab/>
      </w:r>
      <w:r w:rsidRPr="0038008B">
        <w:t>zmiany sposobu realizacji zamówienia z samodzielnej realizacji przez Wykonawcę, na realizację z udziałem podwykonawców lub zmiany zakresu usług powierzonych podwykonawcom, z zastrzeżeniem iż podwykonawcy będą posiadać właściwości nie</w:t>
      </w:r>
      <w:r>
        <w:t>zbędne do realizacji zamówienia.</w:t>
      </w:r>
    </w:p>
    <w:p w:rsidR="001B7332" w:rsidRPr="004C07BF" w:rsidRDefault="001B7332" w:rsidP="001B7332">
      <w:pPr>
        <w:spacing w:line="340" w:lineRule="exact"/>
        <w:ind w:left="426" w:hanging="426"/>
        <w:jc w:val="both"/>
      </w:pPr>
      <w:r>
        <w:t>2.</w:t>
      </w:r>
      <w:r w:rsidRPr="004C07BF">
        <w:tab/>
        <w:t>Wszystkie sytuacje określone powyżej stanowią katalog zmian, na które Zamawiający może wyrazić zgodę. Nie stanowią jednocześnie zobowiązania do wyrażenia takiej zgody.</w:t>
      </w:r>
    </w:p>
    <w:p w:rsidR="001B7332" w:rsidRPr="0050575B" w:rsidRDefault="001B7332" w:rsidP="001B7332">
      <w:pPr>
        <w:overflowPunct w:val="0"/>
        <w:autoSpaceDE w:val="0"/>
        <w:autoSpaceDN w:val="0"/>
        <w:adjustRightInd w:val="0"/>
        <w:spacing w:line="340" w:lineRule="exact"/>
        <w:ind w:left="426" w:hanging="426"/>
        <w:jc w:val="both"/>
        <w:textAlignment w:val="baseline"/>
        <w:rPr>
          <w:bCs/>
          <w:highlight w:val="yellow"/>
        </w:rPr>
      </w:pPr>
      <w:r>
        <w:t>3.</w:t>
      </w:r>
      <w:r>
        <w:tab/>
      </w:r>
      <w:r w:rsidRPr="004C07BF">
        <w:t>Wszelkie zmiany (uzupełnienia) umowy wymagają formy pisemnej pod rygorem nieważności w postaci aneksu do umowy.</w:t>
      </w:r>
    </w:p>
    <w:p w:rsidR="001B7332" w:rsidRDefault="001B7332" w:rsidP="004F0E41">
      <w:pPr>
        <w:spacing w:line="340" w:lineRule="exact"/>
        <w:jc w:val="center"/>
        <w:rPr>
          <w:b/>
        </w:rPr>
      </w:pPr>
    </w:p>
    <w:p w:rsidR="00233BBD" w:rsidRPr="00FE1439" w:rsidRDefault="00233BBD" w:rsidP="004F0E41">
      <w:pPr>
        <w:spacing w:line="340" w:lineRule="exact"/>
        <w:jc w:val="center"/>
        <w:rPr>
          <w:b/>
        </w:rPr>
      </w:pPr>
      <w:r w:rsidRPr="00FE1439">
        <w:rPr>
          <w:b/>
        </w:rPr>
        <w:t>§1</w:t>
      </w:r>
      <w:r w:rsidR="00525DD4">
        <w:rPr>
          <w:b/>
        </w:rPr>
        <w:t>9</w:t>
      </w:r>
    </w:p>
    <w:p w:rsidR="00233BBD" w:rsidRDefault="00233BBD" w:rsidP="004F0E41">
      <w:pPr>
        <w:pStyle w:val="Tekstpodstawowy21"/>
        <w:spacing w:line="340" w:lineRule="exact"/>
        <w:rPr>
          <w:rFonts w:ascii="Times New Roman" w:hAnsi="Times New Roman"/>
          <w:sz w:val="24"/>
          <w:szCs w:val="24"/>
        </w:rPr>
      </w:pPr>
      <w:r w:rsidRPr="00FE1439">
        <w:rPr>
          <w:rFonts w:ascii="Times New Roman" w:hAnsi="Times New Roman"/>
          <w:sz w:val="24"/>
          <w:szCs w:val="24"/>
        </w:rPr>
        <w:t xml:space="preserve">Wszelkie zmiany niniejszej umowy mogą być dokonywane jedynie w formie pisemnej, pod rygorem nieważności. </w:t>
      </w:r>
    </w:p>
    <w:p w:rsidR="00233BBD" w:rsidRPr="00FE1439" w:rsidRDefault="00233BBD" w:rsidP="004F0E41">
      <w:pPr>
        <w:spacing w:line="340" w:lineRule="exact"/>
        <w:jc w:val="center"/>
        <w:rPr>
          <w:b/>
        </w:rPr>
      </w:pPr>
      <w:r w:rsidRPr="00FE1439">
        <w:rPr>
          <w:b/>
        </w:rPr>
        <w:t>§</w:t>
      </w:r>
      <w:r w:rsidR="00525DD4">
        <w:rPr>
          <w:b/>
        </w:rPr>
        <w:t>20</w:t>
      </w:r>
    </w:p>
    <w:p w:rsidR="00233BBD" w:rsidRPr="00FE1439" w:rsidRDefault="00233BBD" w:rsidP="004F0E41">
      <w:pPr>
        <w:spacing w:line="340" w:lineRule="exact"/>
        <w:jc w:val="both"/>
      </w:pPr>
      <w:r w:rsidRPr="00FE1439">
        <w:t xml:space="preserve">Umowę sporządzono w </w:t>
      </w:r>
      <w:r w:rsidRPr="00FE1439">
        <w:rPr>
          <w:b/>
        </w:rPr>
        <w:t>2</w:t>
      </w:r>
      <w:r w:rsidRPr="00FE1439">
        <w:t xml:space="preserve"> egzemplarzach, po </w:t>
      </w:r>
      <w:r w:rsidRPr="00FE1439">
        <w:rPr>
          <w:b/>
        </w:rPr>
        <w:t>1</w:t>
      </w:r>
      <w:r w:rsidRPr="00FE1439">
        <w:t xml:space="preserve"> dla każdej ze stron.</w:t>
      </w:r>
    </w:p>
    <w:p w:rsidR="00233BBD" w:rsidRPr="00FE1439" w:rsidRDefault="00233BBD" w:rsidP="00BE426F">
      <w:pPr>
        <w:spacing w:line="320" w:lineRule="exact"/>
        <w:jc w:val="both"/>
      </w:pPr>
    </w:p>
    <w:p w:rsidR="00233BBD" w:rsidRDefault="00233BBD" w:rsidP="00BE426F">
      <w:pPr>
        <w:spacing w:line="320" w:lineRule="exact"/>
        <w:jc w:val="both"/>
      </w:pPr>
    </w:p>
    <w:p w:rsidR="00233BBD" w:rsidRDefault="00BE426F" w:rsidP="00BE426F">
      <w:pPr>
        <w:spacing w:line="320" w:lineRule="exact"/>
        <w:jc w:val="both"/>
        <w:rPr>
          <w:b/>
          <w:i/>
        </w:rPr>
      </w:pPr>
      <w:r>
        <w:rPr>
          <w:b/>
          <w:i/>
        </w:rPr>
        <w:tab/>
        <w:t>ZAMAWIAJĄCY</w:t>
      </w:r>
      <w:r>
        <w:rPr>
          <w:b/>
          <w:i/>
        </w:rPr>
        <w:tab/>
      </w:r>
      <w:r>
        <w:rPr>
          <w:b/>
          <w:i/>
        </w:rPr>
        <w:tab/>
      </w:r>
      <w:r w:rsidR="008C6869">
        <w:rPr>
          <w:b/>
          <w:i/>
        </w:rPr>
        <w:tab/>
      </w:r>
      <w:r w:rsidR="008C6869">
        <w:rPr>
          <w:b/>
          <w:i/>
        </w:rPr>
        <w:tab/>
      </w:r>
      <w:r w:rsidR="008C6869">
        <w:rPr>
          <w:b/>
          <w:i/>
        </w:rPr>
        <w:tab/>
      </w:r>
      <w:r>
        <w:rPr>
          <w:b/>
          <w:i/>
        </w:rPr>
        <w:tab/>
        <w:t>WYKONAWCA</w:t>
      </w:r>
    </w:p>
    <w:p w:rsidR="00233BBD" w:rsidRDefault="00233BBD" w:rsidP="00BE426F">
      <w:pPr>
        <w:spacing w:line="320" w:lineRule="exact"/>
        <w:jc w:val="both"/>
        <w:rPr>
          <w:b/>
          <w:i/>
          <w:u w:val="single"/>
        </w:rPr>
      </w:pPr>
    </w:p>
    <w:p w:rsidR="00233BBD" w:rsidRDefault="00233BBD" w:rsidP="00BE426F">
      <w:pPr>
        <w:spacing w:line="320" w:lineRule="exact"/>
        <w:jc w:val="both"/>
        <w:rPr>
          <w:b/>
          <w:i/>
          <w:u w:val="single"/>
        </w:rPr>
      </w:pPr>
    </w:p>
    <w:p w:rsidR="00233BBD" w:rsidRDefault="00233BBD" w:rsidP="00BE426F">
      <w:pPr>
        <w:spacing w:line="320" w:lineRule="exact"/>
        <w:jc w:val="both"/>
        <w:rPr>
          <w:b/>
          <w:i/>
          <w:u w:val="single"/>
        </w:rPr>
      </w:pPr>
    </w:p>
    <w:p w:rsidR="00233BBD" w:rsidRDefault="00233BBD" w:rsidP="00BE426F">
      <w:pPr>
        <w:spacing w:line="320" w:lineRule="exact"/>
        <w:jc w:val="both"/>
      </w:pPr>
      <w:r>
        <w:tab/>
        <w:t>1......................................</w:t>
      </w:r>
      <w:r>
        <w:tab/>
      </w:r>
      <w:r>
        <w:tab/>
      </w:r>
      <w:r w:rsidR="008C6869">
        <w:tab/>
      </w:r>
      <w:r>
        <w:tab/>
        <w:t>1.......................................</w:t>
      </w:r>
    </w:p>
    <w:p w:rsidR="00233BBD" w:rsidRDefault="00233BBD" w:rsidP="00BE426F">
      <w:pPr>
        <w:spacing w:line="320" w:lineRule="exact"/>
        <w:jc w:val="both"/>
      </w:pPr>
    </w:p>
    <w:p w:rsidR="00233BBD" w:rsidRDefault="00233BBD" w:rsidP="00BE426F">
      <w:pPr>
        <w:spacing w:line="320" w:lineRule="exact"/>
        <w:jc w:val="both"/>
      </w:pPr>
    </w:p>
    <w:p w:rsidR="00233BBD" w:rsidRDefault="00233BBD" w:rsidP="00BE426F">
      <w:pPr>
        <w:spacing w:line="320" w:lineRule="exact"/>
        <w:jc w:val="both"/>
      </w:pPr>
    </w:p>
    <w:p w:rsidR="008C6869" w:rsidRDefault="00233BBD" w:rsidP="008C6869">
      <w:pPr>
        <w:spacing w:line="320" w:lineRule="exact"/>
        <w:jc w:val="both"/>
      </w:pPr>
      <w:r>
        <w:tab/>
        <w:t>2......................................</w:t>
      </w:r>
      <w:r w:rsidR="008C6869">
        <w:tab/>
      </w:r>
      <w:r w:rsidR="008C6869">
        <w:tab/>
      </w:r>
      <w:r w:rsidR="008C6869">
        <w:tab/>
      </w:r>
      <w:r w:rsidR="008C6869">
        <w:tab/>
        <w:t>2......................................</w:t>
      </w:r>
    </w:p>
    <w:p w:rsidR="00233BBD" w:rsidRDefault="00233BBD" w:rsidP="00BE426F">
      <w:pPr>
        <w:spacing w:line="320" w:lineRule="exact"/>
        <w:jc w:val="both"/>
      </w:pPr>
    </w:p>
    <w:p w:rsidR="001B7332" w:rsidRDefault="001B7332" w:rsidP="00BE426F">
      <w:pPr>
        <w:spacing w:line="320" w:lineRule="exact"/>
        <w:jc w:val="both"/>
        <w:sectPr w:rsidR="001B7332" w:rsidSect="00233BBD">
          <w:footerReference w:type="default" r:id="rId12"/>
          <w:pgSz w:w="11906" w:h="16838"/>
          <w:pgMar w:top="993" w:right="1418" w:bottom="993" w:left="1418" w:header="709" w:footer="709" w:gutter="0"/>
          <w:cols w:space="708"/>
          <w:docGrid w:linePitch="360"/>
        </w:sectPr>
      </w:pPr>
    </w:p>
    <w:p w:rsidR="00233BBD" w:rsidRPr="008C6869" w:rsidRDefault="00233BBD" w:rsidP="00BE426F">
      <w:pPr>
        <w:pStyle w:val="Nagwek1"/>
        <w:spacing w:before="0" w:after="0"/>
        <w:jc w:val="right"/>
        <w:rPr>
          <w:sz w:val="24"/>
          <w:szCs w:val="24"/>
        </w:rPr>
      </w:pPr>
      <w:bookmarkStart w:id="70" w:name="_Toc270502148"/>
      <w:bookmarkStart w:id="71" w:name="_Toc437420306"/>
      <w:r w:rsidRPr="008C6869">
        <w:rPr>
          <w:sz w:val="24"/>
          <w:szCs w:val="24"/>
        </w:rPr>
        <w:t xml:space="preserve">Załącznik nr </w:t>
      </w:r>
      <w:r w:rsidR="00151ECA">
        <w:rPr>
          <w:sz w:val="24"/>
          <w:szCs w:val="24"/>
        </w:rPr>
        <w:t>8</w:t>
      </w:r>
      <w:r w:rsidRPr="008C6869">
        <w:rPr>
          <w:sz w:val="24"/>
          <w:szCs w:val="24"/>
        </w:rPr>
        <w:t>: umowa sprzedaży biletów parkingowych.</w:t>
      </w:r>
      <w:bookmarkEnd w:id="70"/>
      <w:bookmarkEnd w:id="71"/>
    </w:p>
    <w:p w:rsidR="00233BBD" w:rsidRDefault="00233BBD" w:rsidP="00BE426F">
      <w:pPr>
        <w:spacing w:line="320" w:lineRule="exact"/>
        <w:jc w:val="right"/>
        <w:rPr>
          <w:b/>
        </w:rPr>
      </w:pPr>
    </w:p>
    <w:p w:rsidR="00233BBD" w:rsidRDefault="00233BBD" w:rsidP="00BE426F">
      <w:pPr>
        <w:spacing w:line="320" w:lineRule="exact"/>
        <w:jc w:val="center"/>
        <w:rPr>
          <w:b/>
          <w:sz w:val="32"/>
        </w:rPr>
      </w:pPr>
      <w:r>
        <w:rPr>
          <w:b/>
          <w:sz w:val="32"/>
        </w:rPr>
        <w:t>UMOWA nr ....... - wzór</w:t>
      </w:r>
    </w:p>
    <w:p w:rsidR="00233BBD" w:rsidRDefault="00233BBD" w:rsidP="00BE426F">
      <w:pPr>
        <w:spacing w:line="320" w:lineRule="exact"/>
        <w:jc w:val="center"/>
        <w:rPr>
          <w:sz w:val="32"/>
        </w:rPr>
      </w:pPr>
    </w:p>
    <w:p w:rsidR="00233BBD" w:rsidRPr="002D4718" w:rsidRDefault="00233BBD" w:rsidP="00BE426F">
      <w:pPr>
        <w:widowControl w:val="0"/>
        <w:spacing w:line="320" w:lineRule="exact"/>
        <w:jc w:val="both"/>
      </w:pPr>
      <w:r w:rsidRPr="002D4718">
        <w:t>Zawarta w dniu</w:t>
      </w:r>
      <w:r w:rsidRPr="002D4718">
        <w:rPr>
          <w:b/>
        </w:rPr>
        <w:t xml:space="preserve"> </w:t>
      </w:r>
      <w:r>
        <w:rPr>
          <w:b/>
        </w:rPr>
        <w:t>..............</w:t>
      </w:r>
      <w:r w:rsidRPr="007615E3">
        <w:rPr>
          <w:b/>
        </w:rPr>
        <w:t>r</w:t>
      </w:r>
      <w:r>
        <w:rPr>
          <w:b/>
        </w:rPr>
        <w:t>.</w:t>
      </w:r>
      <w:r w:rsidRPr="002D4718">
        <w:t xml:space="preserve"> w Katowicach pomiędzy </w:t>
      </w:r>
      <w:r w:rsidRPr="002D4718">
        <w:rPr>
          <w:b/>
        </w:rPr>
        <w:t>Głównym Instytutem Górnictwa</w:t>
      </w:r>
      <w:r w:rsidRPr="002D4718">
        <w:t xml:space="preserve"> </w:t>
      </w:r>
      <w:r>
        <w:br/>
      </w:r>
      <w:r w:rsidRPr="002D4718">
        <w:t>w Katowicach, Plac Gwarków 1</w:t>
      </w:r>
      <w:r>
        <w:t>,</w:t>
      </w:r>
      <w:r>
        <w:rPr>
          <w:bCs/>
        </w:rPr>
        <w:t xml:space="preserve"> zarejestrowanym w Sądzie Rejonowym Katowice – Wschód w Katowicach, Wydział VIII Gospodarczy Krajowego Rejestru Sądowego pod numerem KRS 0000090660, </w:t>
      </w:r>
      <w:r w:rsidRPr="002D4718">
        <w:t>zwanym dalej „</w:t>
      </w:r>
      <w:r w:rsidRPr="002D4718">
        <w:rPr>
          <w:b/>
        </w:rPr>
        <w:t>Zamawiającym</w:t>
      </w:r>
      <w:r w:rsidRPr="002D4718">
        <w:t>”</w:t>
      </w:r>
      <w:r>
        <w:t>,</w:t>
      </w:r>
      <w:r w:rsidRPr="002D4718">
        <w:t xml:space="preserve"> reprezentowanym przez: </w:t>
      </w:r>
    </w:p>
    <w:p w:rsidR="00233BBD" w:rsidRDefault="00233BBD" w:rsidP="00BE426F">
      <w:pPr>
        <w:spacing w:line="320" w:lineRule="exact"/>
        <w:jc w:val="both"/>
        <w:rPr>
          <w:b/>
        </w:rPr>
      </w:pPr>
      <w:r>
        <w:rPr>
          <w:b/>
        </w:rPr>
        <w:t>1. ......................................................................................................................................</w:t>
      </w:r>
    </w:p>
    <w:p w:rsidR="00233BBD" w:rsidRDefault="00233BBD" w:rsidP="00BE426F">
      <w:pPr>
        <w:spacing w:line="320" w:lineRule="exact"/>
        <w:rPr>
          <w:b/>
        </w:rPr>
      </w:pPr>
      <w:r>
        <w:rPr>
          <w:b/>
        </w:rPr>
        <w:t>2. .......................................................................................................................................</w:t>
      </w:r>
    </w:p>
    <w:p w:rsidR="00233BBD" w:rsidRDefault="00233BBD" w:rsidP="00BE426F">
      <w:pPr>
        <w:spacing w:line="320" w:lineRule="exact"/>
      </w:pPr>
      <w:r w:rsidRPr="002D4718">
        <w:t>a</w:t>
      </w:r>
      <w:r w:rsidRPr="002D4718">
        <w:br/>
      </w:r>
      <w:r>
        <w:t>..................................................................................................................................</w:t>
      </w:r>
      <w:r w:rsidR="008C6869">
        <w:t>...................</w:t>
      </w:r>
      <w:r>
        <w:t xml:space="preserve">. </w:t>
      </w:r>
    </w:p>
    <w:p w:rsidR="008C6869" w:rsidRPr="00C41186" w:rsidRDefault="008C6869" w:rsidP="008C6869">
      <w:pPr>
        <w:spacing w:line="320" w:lineRule="exact"/>
        <w:rPr>
          <w:b/>
          <w:i/>
        </w:rPr>
      </w:pPr>
      <w:r>
        <w:t xml:space="preserve">...................................................................................................................................................... </w:t>
      </w:r>
    </w:p>
    <w:p w:rsidR="008C6869" w:rsidRPr="00C41186" w:rsidRDefault="008C6869" w:rsidP="008C6869">
      <w:pPr>
        <w:spacing w:line="320" w:lineRule="exact"/>
        <w:rPr>
          <w:b/>
          <w:i/>
        </w:rPr>
      </w:pPr>
      <w:r>
        <w:t xml:space="preserve">...................................................................................................................................................... </w:t>
      </w:r>
    </w:p>
    <w:p w:rsidR="008C6869" w:rsidRPr="00C41186" w:rsidRDefault="008C6869" w:rsidP="00BE426F">
      <w:pPr>
        <w:spacing w:line="320" w:lineRule="exact"/>
        <w:rPr>
          <w:b/>
          <w:i/>
        </w:rPr>
      </w:pPr>
    </w:p>
    <w:p w:rsidR="00233BBD" w:rsidRPr="00F8312F" w:rsidRDefault="00233BBD" w:rsidP="00890A62">
      <w:pPr>
        <w:pStyle w:val="Nagwek6"/>
        <w:keepNext w:val="0"/>
        <w:numPr>
          <w:ilvl w:val="0"/>
          <w:numId w:val="39"/>
        </w:numPr>
        <w:overflowPunct w:val="0"/>
        <w:autoSpaceDE w:val="0"/>
        <w:autoSpaceDN w:val="0"/>
        <w:adjustRightInd w:val="0"/>
        <w:spacing w:line="320" w:lineRule="exact"/>
        <w:textAlignment w:val="baseline"/>
        <w:rPr>
          <w:sz w:val="28"/>
          <w:szCs w:val="28"/>
        </w:rPr>
      </w:pPr>
      <w:r>
        <w:rPr>
          <w:sz w:val="28"/>
          <w:szCs w:val="28"/>
        </w:rPr>
        <w:t>Sprzedaż biletów parkingowych na parkingu zewnętrznym GIG.</w:t>
      </w:r>
    </w:p>
    <w:p w:rsidR="00233BBD" w:rsidRPr="006A6635" w:rsidRDefault="00233BBD" w:rsidP="00BE426F">
      <w:pPr>
        <w:spacing w:line="320" w:lineRule="exact"/>
        <w:jc w:val="center"/>
        <w:rPr>
          <w:b/>
        </w:rPr>
      </w:pPr>
      <w:r w:rsidRPr="006A6635">
        <w:rPr>
          <w:b/>
        </w:rPr>
        <w:t>§1</w:t>
      </w:r>
    </w:p>
    <w:p w:rsidR="00233BBD" w:rsidRPr="00C7787C" w:rsidRDefault="00233BBD" w:rsidP="00BE426F">
      <w:pPr>
        <w:spacing w:line="320" w:lineRule="exact"/>
        <w:jc w:val="both"/>
        <w:rPr>
          <w:b/>
          <w:color w:val="0000FF"/>
        </w:rPr>
      </w:pPr>
      <w:r>
        <w:t xml:space="preserve">Wykonawca zobowiązuje się do sprzedaży biletów parkingowych </w:t>
      </w:r>
      <w:r w:rsidRPr="00C7787C">
        <w:t>za parkowanie pojazdów</w:t>
      </w:r>
      <w:r>
        <w:rPr>
          <w:sz w:val="28"/>
          <w:szCs w:val="28"/>
        </w:rPr>
        <w:t xml:space="preserve"> </w:t>
      </w:r>
      <w:r w:rsidRPr="00C7787C">
        <w:t>na parkingu zewnętrznym GIG.</w:t>
      </w:r>
    </w:p>
    <w:p w:rsidR="00233BBD" w:rsidRPr="006A6635" w:rsidRDefault="00233BBD" w:rsidP="00BE426F">
      <w:pPr>
        <w:spacing w:line="320" w:lineRule="exact"/>
        <w:jc w:val="center"/>
        <w:rPr>
          <w:b/>
        </w:rPr>
      </w:pPr>
      <w:r w:rsidRPr="006A6635">
        <w:rPr>
          <w:b/>
        </w:rPr>
        <w:t>§2</w:t>
      </w:r>
    </w:p>
    <w:p w:rsidR="00233BBD" w:rsidRPr="006A6635" w:rsidRDefault="00233BBD" w:rsidP="00890A62">
      <w:pPr>
        <w:numPr>
          <w:ilvl w:val="0"/>
          <w:numId w:val="34"/>
        </w:numPr>
        <w:tabs>
          <w:tab w:val="left" w:pos="426"/>
          <w:tab w:val="left" w:pos="6379"/>
        </w:tabs>
        <w:overflowPunct w:val="0"/>
        <w:autoSpaceDE w:val="0"/>
        <w:autoSpaceDN w:val="0"/>
        <w:adjustRightInd w:val="0"/>
        <w:spacing w:line="320" w:lineRule="exact"/>
        <w:ind w:left="426" w:hanging="426"/>
        <w:textAlignment w:val="baseline"/>
        <w:rPr>
          <w:b/>
          <w:color w:val="FF0000"/>
        </w:rPr>
      </w:pPr>
      <w:r w:rsidRPr="006A6635">
        <w:t xml:space="preserve">Termin rozpoczęcia przedmiotu umowy ustala się na dzień </w:t>
      </w:r>
      <w:r w:rsidRPr="006A6635">
        <w:tab/>
      </w:r>
      <w:r>
        <w:t>.........................</w:t>
      </w:r>
      <w:r>
        <w:rPr>
          <w:b/>
        </w:rPr>
        <w:t>r.</w:t>
      </w:r>
    </w:p>
    <w:p w:rsidR="00233BBD" w:rsidRPr="006A6635" w:rsidRDefault="00233BBD" w:rsidP="00890A62">
      <w:pPr>
        <w:numPr>
          <w:ilvl w:val="0"/>
          <w:numId w:val="34"/>
        </w:numPr>
        <w:tabs>
          <w:tab w:val="left" w:pos="426"/>
          <w:tab w:val="left" w:pos="6379"/>
        </w:tabs>
        <w:overflowPunct w:val="0"/>
        <w:autoSpaceDE w:val="0"/>
        <w:autoSpaceDN w:val="0"/>
        <w:adjustRightInd w:val="0"/>
        <w:spacing w:line="320" w:lineRule="exact"/>
        <w:ind w:left="426" w:hanging="426"/>
        <w:textAlignment w:val="baseline"/>
        <w:rPr>
          <w:b/>
        </w:rPr>
      </w:pPr>
      <w:r w:rsidRPr="006A6635">
        <w:t xml:space="preserve">Termin zakończenia przedmiotu umowy ustala się na dzień </w:t>
      </w:r>
      <w:r>
        <w:tab/>
        <w:t>.........................</w:t>
      </w:r>
      <w:r>
        <w:rPr>
          <w:b/>
        </w:rPr>
        <w:t>r.</w:t>
      </w:r>
    </w:p>
    <w:p w:rsidR="00233BBD" w:rsidRDefault="00233BBD" w:rsidP="00BE426F">
      <w:pPr>
        <w:tabs>
          <w:tab w:val="left" w:pos="426"/>
          <w:tab w:val="left" w:pos="680"/>
        </w:tabs>
        <w:spacing w:line="320" w:lineRule="exact"/>
        <w:jc w:val="center"/>
      </w:pPr>
      <w:r>
        <w:rPr>
          <w:b/>
        </w:rPr>
        <w:t>§3</w:t>
      </w:r>
    </w:p>
    <w:p w:rsidR="00233BBD" w:rsidRDefault="00233BBD" w:rsidP="00890A62">
      <w:pPr>
        <w:numPr>
          <w:ilvl w:val="0"/>
          <w:numId w:val="35"/>
        </w:numPr>
        <w:tabs>
          <w:tab w:val="left" w:pos="454"/>
        </w:tabs>
        <w:overflowPunct w:val="0"/>
        <w:autoSpaceDE w:val="0"/>
        <w:autoSpaceDN w:val="0"/>
        <w:adjustRightInd w:val="0"/>
        <w:spacing w:line="320" w:lineRule="exact"/>
        <w:jc w:val="both"/>
        <w:textAlignment w:val="baseline"/>
      </w:pPr>
      <w:r>
        <w:t>Zamawiający zobowiązuje się do:</w:t>
      </w:r>
    </w:p>
    <w:p w:rsidR="00233BBD" w:rsidRPr="00D47526" w:rsidRDefault="00233BBD" w:rsidP="00890A62">
      <w:pPr>
        <w:numPr>
          <w:ilvl w:val="1"/>
          <w:numId w:val="35"/>
        </w:numPr>
        <w:tabs>
          <w:tab w:val="left" w:pos="454"/>
        </w:tabs>
        <w:overflowPunct w:val="0"/>
        <w:autoSpaceDE w:val="0"/>
        <w:autoSpaceDN w:val="0"/>
        <w:adjustRightInd w:val="0"/>
        <w:spacing w:line="320" w:lineRule="exact"/>
        <w:jc w:val="both"/>
        <w:textAlignment w:val="baseline"/>
      </w:pPr>
      <w:r>
        <w:t xml:space="preserve">zabezpieczenia środków technicznych umożliwiających sprzedaż biletów w oparciu o system „bileterki” automatycznej oraz pokrywać koszty konserwacji i naprawy o ile </w:t>
      </w:r>
      <w:r w:rsidRPr="00D47526">
        <w:t>takowa nie wyniknie z powodu nieprawidłowego użytkowania systemu przez Wykonawcę,</w:t>
      </w:r>
    </w:p>
    <w:p w:rsidR="00233BBD" w:rsidRPr="005C0AE2" w:rsidRDefault="00233BBD" w:rsidP="00890A62">
      <w:pPr>
        <w:numPr>
          <w:ilvl w:val="1"/>
          <w:numId w:val="35"/>
        </w:numPr>
        <w:tabs>
          <w:tab w:val="left" w:pos="454"/>
        </w:tabs>
        <w:overflowPunct w:val="0"/>
        <w:autoSpaceDE w:val="0"/>
        <w:autoSpaceDN w:val="0"/>
        <w:adjustRightInd w:val="0"/>
        <w:spacing w:line="320" w:lineRule="exact"/>
        <w:jc w:val="both"/>
        <w:textAlignment w:val="baseline"/>
      </w:pPr>
      <w:r>
        <w:t>wyposażenia osoby zwolnione z odpłatności w stosowne karty,</w:t>
      </w:r>
    </w:p>
    <w:p w:rsidR="00233BBD" w:rsidRDefault="00233BBD" w:rsidP="00890A62">
      <w:pPr>
        <w:numPr>
          <w:ilvl w:val="1"/>
          <w:numId w:val="35"/>
        </w:numPr>
        <w:tabs>
          <w:tab w:val="left" w:pos="454"/>
        </w:tabs>
        <w:overflowPunct w:val="0"/>
        <w:autoSpaceDE w:val="0"/>
        <w:autoSpaceDN w:val="0"/>
        <w:adjustRightInd w:val="0"/>
        <w:spacing w:line="320" w:lineRule="exact"/>
        <w:jc w:val="both"/>
        <w:textAlignment w:val="baseline"/>
      </w:pPr>
      <w:r>
        <w:t>oznakowania odpowiednio parking</w:t>
      </w:r>
      <w:r w:rsidRPr="008C6869">
        <w:t>u</w:t>
      </w:r>
      <w:r>
        <w:t xml:space="preserve"> z podaniem informacji o wysokości odpłatności.</w:t>
      </w:r>
    </w:p>
    <w:p w:rsidR="006C5BA0" w:rsidRDefault="006C5BA0" w:rsidP="00890A62">
      <w:pPr>
        <w:numPr>
          <w:ilvl w:val="1"/>
          <w:numId w:val="35"/>
        </w:numPr>
        <w:tabs>
          <w:tab w:val="left" w:pos="454"/>
        </w:tabs>
        <w:overflowPunct w:val="0"/>
        <w:autoSpaceDE w:val="0"/>
        <w:autoSpaceDN w:val="0"/>
        <w:adjustRightInd w:val="0"/>
        <w:spacing w:line="320" w:lineRule="exact"/>
        <w:jc w:val="both"/>
        <w:textAlignment w:val="baseline"/>
      </w:pPr>
      <w:r>
        <w:t>udostępnienie Wykonawcy kontenera - portierni parkingowej.</w:t>
      </w:r>
    </w:p>
    <w:p w:rsidR="00233BBD" w:rsidRPr="0098688F" w:rsidRDefault="00233BBD" w:rsidP="00890A62">
      <w:pPr>
        <w:numPr>
          <w:ilvl w:val="0"/>
          <w:numId w:val="35"/>
        </w:numPr>
        <w:overflowPunct w:val="0"/>
        <w:autoSpaceDE w:val="0"/>
        <w:autoSpaceDN w:val="0"/>
        <w:adjustRightInd w:val="0"/>
        <w:spacing w:line="320" w:lineRule="exact"/>
        <w:jc w:val="both"/>
        <w:textAlignment w:val="baseline"/>
      </w:pPr>
      <w:r>
        <w:t>Wykonawca zobowiązuje się do:</w:t>
      </w:r>
    </w:p>
    <w:p w:rsidR="00233BBD" w:rsidRPr="00B54EB1" w:rsidRDefault="00233BBD" w:rsidP="00890A62">
      <w:pPr>
        <w:numPr>
          <w:ilvl w:val="1"/>
          <w:numId w:val="35"/>
        </w:numPr>
        <w:overflowPunct w:val="0"/>
        <w:autoSpaceDE w:val="0"/>
        <w:autoSpaceDN w:val="0"/>
        <w:adjustRightInd w:val="0"/>
        <w:spacing w:line="320" w:lineRule="exact"/>
        <w:jc w:val="both"/>
        <w:textAlignment w:val="baseline"/>
        <w:rPr>
          <w:b/>
          <w:color w:val="0000FF"/>
        </w:rPr>
      </w:pPr>
      <w:r>
        <w:t xml:space="preserve">sprzedaży biletów parkingowych we własnym imieniu i na własny rachunek rejestrując obrót z tego tytułu w kasie fiskalnej zarejestrowanej na </w:t>
      </w:r>
      <w:r w:rsidRPr="008D74FB">
        <w:rPr>
          <w:color w:val="000000"/>
        </w:rPr>
        <w:t>Wykonawcę</w:t>
      </w:r>
      <w:r w:rsidRPr="008D74FB">
        <w:rPr>
          <w:color w:val="0000FF"/>
        </w:rPr>
        <w:t>,</w:t>
      </w:r>
    </w:p>
    <w:p w:rsidR="00233BBD" w:rsidRDefault="00233BBD" w:rsidP="00890A62">
      <w:pPr>
        <w:numPr>
          <w:ilvl w:val="1"/>
          <w:numId w:val="35"/>
        </w:numPr>
        <w:tabs>
          <w:tab w:val="left" w:pos="360"/>
          <w:tab w:val="left" w:pos="720"/>
        </w:tabs>
        <w:overflowPunct w:val="0"/>
        <w:autoSpaceDE w:val="0"/>
        <w:autoSpaceDN w:val="0"/>
        <w:adjustRightInd w:val="0"/>
        <w:spacing w:line="320" w:lineRule="exact"/>
        <w:jc w:val="both"/>
        <w:textAlignment w:val="baseline"/>
      </w:pPr>
      <w:r>
        <w:t xml:space="preserve">odprowadzania należnego podatku VAT z tytułu pobierania opłaty parkingowej na konto - właściwego dla </w:t>
      </w:r>
      <w:r w:rsidRPr="00D47526">
        <w:t xml:space="preserve">Wykonawcy </w:t>
      </w:r>
      <w:r>
        <w:t>- Urzędu Skarbowego,</w:t>
      </w:r>
    </w:p>
    <w:p w:rsidR="00233BBD" w:rsidRDefault="00233BBD" w:rsidP="00890A62">
      <w:pPr>
        <w:numPr>
          <w:ilvl w:val="1"/>
          <w:numId w:val="35"/>
        </w:numPr>
        <w:tabs>
          <w:tab w:val="left" w:pos="360"/>
          <w:tab w:val="left" w:pos="720"/>
        </w:tabs>
        <w:overflowPunct w:val="0"/>
        <w:autoSpaceDE w:val="0"/>
        <w:autoSpaceDN w:val="0"/>
        <w:adjustRightInd w:val="0"/>
        <w:spacing w:line="320" w:lineRule="exact"/>
        <w:jc w:val="both"/>
        <w:textAlignment w:val="baseline"/>
      </w:pPr>
      <w:r>
        <w:t>wystawiania - na żądanie parkujących - faktur VAT za postój samochodu na parkingu Zamawiającego,</w:t>
      </w:r>
    </w:p>
    <w:p w:rsidR="00233BBD" w:rsidRDefault="00233BBD" w:rsidP="00890A62">
      <w:pPr>
        <w:numPr>
          <w:ilvl w:val="1"/>
          <w:numId w:val="35"/>
        </w:numPr>
        <w:tabs>
          <w:tab w:val="left" w:pos="360"/>
          <w:tab w:val="left" w:pos="720"/>
        </w:tabs>
        <w:overflowPunct w:val="0"/>
        <w:autoSpaceDE w:val="0"/>
        <w:autoSpaceDN w:val="0"/>
        <w:adjustRightInd w:val="0"/>
        <w:spacing w:line="320" w:lineRule="exact"/>
        <w:jc w:val="both"/>
        <w:textAlignment w:val="baseline"/>
      </w:pPr>
      <w:r>
        <w:t>rozliczenia się z Zamawiającym na koniec każdego miesiąca ze sprzedanych biletów parkingowych na podstawie zestawienia/raportu sprzedaży,</w:t>
      </w:r>
    </w:p>
    <w:p w:rsidR="00233BBD" w:rsidRDefault="00233BBD" w:rsidP="00890A62">
      <w:pPr>
        <w:numPr>
          <w:ilvl w:val="1"/>
          <w:numId w:val="35"/>
        </w:numPr>
        <w:tabs>
          <w:tab w:val="left" w:pos="360"/>
          <w:tab w:val="left" w:pos="720"/>
        </w:tabs>
        <w:overflowPunct w:val="0"/>
        <w:autoSpaceDE w:val="0"/>
        <w:autoSpaceDN w:val="0"/>
        <w:adjustRightInd w:val="0"/>
        <w:spacing w:line="320" w:lineRule="exact"/>
        <w:jc w:val="both"/>
        <w:textAlignment w:val="baseline"/>
      </w:pPr>
      <w:r>
        <w:t xml:space="preserve">wpłaty na konto Zamawiającego ustalonej procentowo kwoty netto ze sprzedanych biletów </w:t>
      </w:r>
      <w:r w:rsidR="002E273B">
        <w:t xml:space="preserve">(zgodnie z §5 umowy) </w:t>
      </w:r>
      <w:r>
        <w:t xml:space="preserve">na podstawie faktury VAT wystawionej przez Zamawiającego – </w:t>
      </w:r>
      <w:r w:rsidRPr="00D47526">
        <w:t xml:space="preserve">w terminie określonym na fakturze. </w:t>
      </w:r>
    </w:p>
    <w:p w:rsidR="006C5BA0" w:rsidRDefault="006C5BA0" w:rsidP="00BE426F">
      <w:pPr>
        <w:spacing w:line="320" w:lineRule="exact"/>
        <w:jc w:val="center"/>
        <w:rPr>
          <w:b/>
        </w:rPr>
      </w:pPr>
    </w:p>
    <w:p w:rsidR="006C5BA0" w:rsidRDefault="006C5BA0" w:rsidP="00BE426F">
      <w:pPr>
        <w:spacing w:line="320" w:lineRule="exact"/>
        <w:jc w:val="center"/>
        <w:rPr>
          <w:b/>
        </w:rPr>
      </w:pPr>
    </w:p>
    <w:p w:rsidR="00233BBD" w:rsidRDefault="00233BBD" w:rsidP="00BE426F">
      <w:pPr>
        <w:spacing w:line="320" w:lineRule="exact"/>
        <w:jc w:val="center"/>
        <w:rPr>
          <w:b/>
        </w:rPr>
      </w:pPr>
      <w:r>
        <w:rPr>
          <w:b/>
        </w:rPr>
        <w:t>§4</w:t>
      </w:r>
    </w:p>
    <w:p w:rsidR="00233BBD" w:rsidRDefault="00233BBD" w:rsidP="00890A62">
      <w:pPr>
        <w:numPr>
          <w:ilvl w:val="0"/>
          <w:numId w:val="40"/>
        </w:numPr>
        <w:tabs>
          <w:tab w:val="clear" w:pos="720"/>
          <w:tab w:val="num" w:pos="360"/>
        </w:tabs>
        <w:overflowPunct w:val="0"/>
        <w:autoSpaceDE w:val="0"/>
        <w:autoSpaceDN w:val="0"/>
        <w:adjustRightInd w:val="0"/>
        <w:spacing w:line="320" w:lineRule="exact"/>
        <w:ind w:left="360"/>
        <w:jc w:val="both"/>
        <w:textAlignment w:val="baseline"/>
      </w:pPr>
      <w:r>
        <w:t>Wykonawca oświadcza, że posiada ocenę ryzyka zawodowego związanego z</w:t>
      </w:r>
      <w:r w:rsidR="001E67C4">
        <w:t> </w:t>
      </w:r>
      <w:r>
        <w:t xml:space="preserve">zagrożeniami występującymi podczas realizacji przedmiotu umowy oraz że zapoznał się z </w:t>
      </w:r>
      <w:r>
        <w:rPr>
          <w:b/>
          <w:i/>
        </w:rPr>
        <w:t>„Instrukcją Przeciwpożarową Głównego Instytutu Górnictwa”</w:t>
      </w:r>
      <w:r>
        <w:t xml:space="preserve"> zobowiązującą do przestrzegania przepisów oraz stosowania zasad:</w:t>
      </w:r>
    </w:p>
    <w:p w:rsidR="00233BBD" w:rsidRDefault="00233BBD" w:rsidP="00BE426F">
      <w:pPr>
        <w:tabs>
          <w:tab w:val="num" w:pos="360"/>
        </w:tabs>
        <w:spacing w:line="320" w:lineRule="exact"/>
        <w:ind w:left="360"/>
        <w:jc w:val="both"/>
      </w:pPr>
      <w:r>
        <w:t>a.</w:t>
      </w:r>
      <w:r>
        <w:tab/>
        <w:t>zapobiegania pożarom i innym miejscowym zagrożeniom,</w:t>
      </w:r>
    </w:p>
    <w:p w:rsidR="00233BBD" w:rsidRDefault="00233BBD" w:rsidP="00BE426F">
      <w:pPr>
        <w:tabs>
          <w:tab w:val="num" w:pos="360"/>
        </w:tabs>
        <w:spacing w:line="320" w:lineRule="exact"/>
        <w:ind w:left="360"/>
        <w:jc w:val="both"/>
      </w:pPr>
      <w:r>
        <w:t>b.</w:t>
      </w:r>
      <w:r>
        <w:tab/>
        <w:t>postępowania na wypadek pożaru lub innego zagrożenia,</w:t>
      </w:r>
    </w:p>
    <w:p w:rsidR="00233BBD" w:rsidRDefault="00233BBD" w:rsidP="00890A62">
      <w:pPr>
        <w:numPr>
          <w:ilvl w:val="0"/>
          <w:numId w:val="40"/>
        </w:numPr>
        <w:tabs>
          <w:tab w:val="clear" w:pos="720"/>
          <w:tab w:val="num" w:pos="360"/>
        </w:tabs>
        <w:overflowPunct w:val="0"/>
        <w:autoSpaceDE w:val="0"/>
        <w:autoSpaceDN w:val="0"/>
        <w:adjustRightInd w:val="0"/>
        <w:spacing w:line="320" w:lineRule="exact"/>
        <w:ind w:left="360"/>
        <w:jc w:val="both"/>
        <w:textAlignment w:val="baseline"/>
      </w:pPr>
      <w:r>
        <w:t>Wykonawca oświadcza, że zapoznał się z zagrożeniami występującymi na terenie Instytutu w okolicy i miejscu wykonywania przedmiotu zamówienia.</w:t>
      </w:r>
    </w:p>
    <w:p w:rsidR="00233BBD" w:rsidRDefault="00233BBD" w:rsidP="00BE426F">
      <w:pPr>
        <w:spacing w:line="320" w:lineRule="exact"/>
        <w:jc w:val="center"/>
        <w:rPr>
          <w:b/>
        </w:rPr>
      </w:pPr>
    </w:p>
    <w:p w:rsidR="00233BBD" w:rsidRDefault="00233BBD" w:rsidP="00BE426F">
      <w:pPr>
        <w:spacing w:line="320" w:lineRule="exact"/>
        <w:jc w:val="center"/>
        <w:rPr>
          <w:b/>
        </w:rPr>
      </w:pPr>
      <w:r>
        <w:rPr>
          <w:b/>
        </w:rPr>
        <w:t>§5</w:t>
      </w:r>
    </w:p>
    <w:p w:rsidR="00233BBD" w:rsidRDefault="00233BBD" w:rsidP="00525DD4">
      <w:pPr>
        <w:overflowPunct w:val="0"/>
        <w:autoSpaceDE w:val="0"/>
        <w:autoSpaceDN w:val="0"/>
        <w:adjustRightInd w:val="0"/>
        <w:spacing w:line="320" w:lineRule="exact"/>
        <w:jc w:val="both"/>
        <w:textAlignment w:val="baseline"/>
      </w:pPr>
      <w:r>
        <w:t xml:space="preserve">Za wykonanie przedmiotu umowy strony ustalają następujący procentowy podział kwoty netto ze sprzedaży biletu parkingowego: 85% dla Zamawiającego, 15% dla </w:t>
      </w:r>
      <w:r w:rsidRPr="008D74FB">
        <w:rPr>
          <w:color w:val="000000"/>
        </w:rPr>
        <w:t>Wykonawcy.</w:t>
      </w:r>
    </w:p>
    <w:p w:rsidR="00233BBD" w:rsidRDefault="00233BBD" w:rsidP="00525DD4">
      <w:pPr>
        <w:spacing w:line="320" w:lineRule="exact"/>
        <w:jc w:val="both"/>
      </w:pPr>
      <w:r>
        <w:t>W ramach 85% udziału w sprzedaży biletów zawierają się wszystkie należności, jakie Wykonawca zobowiązany jest zapłacić Zamawiającemu z tytułu wykonania przedmiotu umowy</w:t>
      </w:r>
      <w:r w:rsidR="006C5BA0">
        <w:t xml:space="preserve"> w tym określone w § 3 ust. 1.</w:t>
      </w:r>
    </w:p>
    <w:p w:rsidR="00233BBD" w:rsidRPr="006A6635" w:rsidRDefault="00233BBD" w:rsidP="00BE426F">
      <w:pPr>
        <w:spacing w:line="320" w:lineRule="exact"/>
        <w:jc w:val="center"/>
      </w:pPr>
      <w:r>
        <w:rPr>
          <w:b/>
        </w:rPr>
        <w:t>§6</w:t>
      </w:r>
    </w:p>
    <w:p w:rsidR="00233BBD" w:rsidRPr="006A6635" w:rsidRDefault="00233BBD" w:rsidP="00890A62">
      <w:pPr>
        <w:numPr>
          <w:ilvl w:val="0"/>
          <w:numId w:val="38"/>
        </w:numPr>
        <w:overflowPunct w:val="0"/>
        <w:autoSpaceDE w:val="0"/>
        <w:autoSpaceDN w:val="0"/>
        <w:adjustRightInd w:val="0"/>
        <w:spacing w:line="320" w:lineRule="exact"/>
        <w:jc w:val="both"/>
        <w:textAlignment w:val="baseline"/>
      </w:pPr>
      <w:r>
        <w:t>Wykonawca</w:t>
      </w:r>
      <w:r w:rsidRPr="006A6635">
        <w:t xml:space="preserve"> potwierdza upoważnienie do otrzymania faktur VAT i upoważnia </w:t>
      </w:r>
      <w:r>
        <w:t>Zamawiającego</w:t>
      </w:r>
      <w:r w:rsidRPr="006A6635">
        <w:t xml:space="preserve"> do ich wystawiania bez swojego podpisu.</w:t>
      </w:r>
    </w:p>
    <w:p w:rsidR="00233BBD" w:rsidRDefault="00233BBD" w:rsidP="00890A62">
      <w:pPr>
        <w:numPr>
          <w:ilvl w:val="0"/>
          <w:numId w:val="38"/>
        </w:numPr>
        <w:overflowPunct w:val="0"/>
        <w:autoSpaceDE w:val="0"/>
        <w:autoSpaceDN w:val="0"/>
        <w:adjustRightInd w:val="0"/>
        <w:spacing w:line="320" w:lineRule="exact"/>
        <w:jc w:val="both"/>
        <w:textAlignment w:val="baseline"/>
      </w:pPr>
      <w:r>
        <w:t>Zamawiający</w:t>
      </w:r>
      <w:r w:rsidRPr="006A6635">
        <w:t xml:space="preserve"> oświadcza, że jest płatnikiem podatku VAT.</w:t>
      </w:r>
    </w:p>
    <w:p w:rsidR="00233BBD" w:rsidRPr="006A6635" w:rsidRDefault="00233BBD" w:rsidP="00BE426F">
      <w:pPr>
        <w:tabs>
          <w:tab w:val="left" w:pos="4253"/>
        </w:tabs>
        <w:spacing w:line="320" w:lineRule="exact"/>
        <w:ind w:firstLine="426"/>
        <w:jc w:val="both"/>
        <w:rPr>
          <w:b/>
        </w:rPr>
      </w:pPr>
      <w:r w:rsidRPr="006A6635">
        <w:t>Nr identyfikacyjny Zamawiającego /NIP/</w:t>
      </w:r>
      <w:r w:rsidRPr="006A6635">
        <w:tab/>
      </w:r>
      <w:r w:rsidRPr="006A6635">
        <w:rPr>
          <w:b/>
        </w:rPr>
        <w:t>634-012-60-16.</w:t>
      </w:r>
    </w:p>
    <w:p w:rsidR="00233BBD" w:rsidRDefault="00233BBD" w:rsidP="00BE426F">
      <w:pPr>
        <w:tabs>
          <w:tab w:val="left" w:pos="4253"/>
        </w:tabs>
        <w:spacing w:line="320" w:lineRule="exact"/>
        <w:ind w:firstLine="426"/>
        <w:jc w:val="both"/>
        <w:rPr>
          <w:b/>
        </w:rPr>
      </w:pPr>
      <w:r w:rsidRPr="006A6635">
        <w:t>Nr identyfikacyjny Wykonawcy /NIP/</w:t>
      </w:r>
      <w:r w:rsidRPr="006A6635">
        <w:rPr>
          <w:b/>
        </w:rPr>
        <w:t xml:space="preserve"> </w:t>
      </w:r>
      <w:r w:rsidRPr="006A6635">
        <w:rPr>
          <w:b/>
        </w:rPr>
        <w:tab/>
      </w:r>
      <w:r>
        <w:rPr>
          <w:b/>
        </w:rPr>
        <w:tab/>
        <w:t>..........................</w:t>
      </w:r>
    </w:p>
    <w:p w:rsidR="008C6869" w:rsidRDefault="008C6869" w:rsidP="00BE426F">
      <w:pPr>
        <w:spacing w:line="320" w:lineRule="exact"/>
        <w:jc w:val="center"/>
        <w:rPr>
          <w:b/>
        </w:rPr>
      </w:pPr>
    </w:p>
    <w:p w:rsidR="00233BBD" w:rsidRPr="006A6635" w:rsidRDefault="00233BBD" w:rsidP="00BE426F">
      <w:pPr>
        <w:spacing w:line="320" w:lineRule="exact"/>
        <w:jc w:val="center"/>
        <w:rPr>
          <w:b/>
        </w:rPr>
      </w:pPr>
      <w:r w:rsidRPr="006A6635">
        <w:rPr>
          <w:b/>
        </w:rPr>
        <w:t>§</w:t>
      </w:r>
      <w:r>
        <w:rPr>
          <w:b/>
        </w:rPr>
        <w:t>7</w:t>
      </w:r>
    </w:p>
    <w:p w:rsidR="00233BBD" w:rsidRPr="006A6635" w:rsidRDefault="00233BBD" w:rsidP="00890A62">
      <w:pPr>
        <w:numPr>
          <w:ilvl w:val="0"/>
          <w:numId w:val="36"/>
        </w:numPr>
        <w:tabs>
          <w:tab w:val="left" w:pos="360"/>
        </w:tabs>
        <w:overflowPunct w:val="0"/>
        <w:autoSpaceDE w:val="0"/>
        <w:autoSpaceDN w:val="0"/>
        <w:adjustRightInd w:val="0"/>
        <w:spacing w:line="320" w:lineRule="exact"/>
        <w:jc w:val="both"/>
        <w:textAlignment w:val="baseline"/>
      </w:pPr>
      <w:r w:rsidRPr="006A6635">
        <w:t>Zamawiający nie wyraża zgody na zlecenie całości lub części prac podwykonawcom.</w:t>
      </w:r>
    </w:p>
    <w:p w:rsidR="00233BBD" w:rsidRPr="006A6635" w:rsidRDefault="00233BBD" w:rsidP="00890A62">
      <w:pPr>
        <w:numPr>
          <w:ilvl w:val="0"/>
          <w:numId w:val="36"/>
        </w:numPr>
        <w:tabs>
          <w:tab w:val="left" w:pos="360"/>
        </w:tabs>
        <w:overflowPunct w:val="0"/>
        <w:autoSpaceDE w:val="0"/>
        <w:autoSpaceDN w:val="0"/>
        <w:adjustRightInd w:val="0"/>
        <w:spacing w:line="320" w:lineRule="exact"/>
        <w:ind w:left="360" w:hanging="360"/>
        <w:jc w:val="both"/>
        <w:textAlignment w:val="baseline"/>
        <w:rPr>
          <w:color w:val="0000FF"/>
        </w:rPr>
      </w:pPr>
      <w:r w:rsidRPr="006A6635">
        <w:t xml:space="preserve">Zamawiający ustanawia do pełnienia funkcji </w:t>
      </w:r>
      <w:r>
        <w:t>osoby nadzorującej</w:t>
      </w:r>
      <w:r w:rsidRPr="006A6635">
        <w:t xml:space="preserve"> </w:t>
      </w:r>
      <w:r>
        <w:t>prawidłowe wykonanie umowy ..............................................</w:t>
      </w:r>
    </w:p>
    <w:p w:rsidR="00233BBD" w:rsidRPr="006A6635" w:rsidRDefault="00233BBD" w:rsidP="00BE426F">
      <w:pPr>
        <w:spacing w:line="320" w:lineRule="exact"/>
        <w:jc w:val="center"/>
      </w:pPr>
      <w:r w:rsidRPr="006A6635">
        <w:rPr>
          <w:b/>
        </w:rPr>
        <w:t>§</w:t>
      </w:r>
      <w:r>
        <w:rPr>
          <w:b/>
        </w:rPr>
        <w:t>8</w:t>
      </w:r>
    </w:p>
    <w:p w:rsidR="00233BBD" w:rsidRPr="00800116" w:rsidRDefault="00233BBD" w:rsidP="00890A62">
      <w:pPr>
        <w:numPr>
          <w:ilvl w:val="0"/>
          <w:numId w:val="37"/>
        </w:numPr>
        <w:tabs>
          <w:tab w:val="left" w:pos="426"/>
        </w:tabs>
        <w:overflowPunct w:val="0"/>
        <w:autoSpaceDE w:val="0"/>
        <w:autoSpaceDN w:val="0"/>
        <w:adjustRightInd w:val="0"/>
        <w:spacing w:line="320" w:lineRule="exact"/>
        <w:jc w:val="both"/>
        <w:textAlignment w:val="baseline"/>
      </w:pPr>
      <w:r w:rsidRPr="006A6635">
        <w:t xml:space="preserve">Wykonawca wyznacza </w:t>
      </w:r>
      <w:r>
        <w:t>......................................</w:t>
      </w:r>
      <w:r w:rsidRPr="006A6635">
        <w:t xml:space="preserve">do </w:t>
      </w:r>
      <w:r>
        <w:t>kontaktu z Zamawiającym w zakresie prawidłowego wykonania umowy.</w:t>
      </w:r>
    </w:p>
    <w:p w:rsidR="00233BBD" w:rsidRPr="006A6635" w:rsidRDefault="00233BBD" w:rsidP="00BE426F">
      <w:pPr>
        <w:spacing w:line="320" w:lineRule="exact"/>
        <w:jc w:val="center"/>
        <w:rPr>
          <w:b/>
        </w:rPr>
      </w:pPr>
      <w:r w:rsidRPr="006A6635">
        <w:rPr>
          <w:b/>
        </w:rPr>
        <w:t>§</w:t>
      </w:r>
      <w:r>
        <w:rPr>
          <w:b/>
        </w:rPr>
        <w:t>9</w:t>
      </w:r>
    </w:p>
    <w:p w:rsidR="00233BBD" w:rsidRPr="006A6635" w:rsidRDefault="00233BBD" w:rsidP="00BE426F">
      <w:pPr>
        <w:spacing w:line="320" w:lineRule="exact"/>
        <w:jc w:val="both"/>
      </w:pPr>
      <w:r w:rsidRPr="006A6635">
        <w:t>Zmiany w umowie wymagają formy pisemnej pod rygorem nieważności.</w:t>
      </w:r>
    </w:p>
    <w:p w:rsidR="00233BBD" w:rsidRDefault="00233BBD" w:rsidP="00BE426F">
      <w:pPr>
        <w:spacing w:line="320" w:lineRule="exact"/>
        <w:jc w:val="center"/>
        <w:rPr>
          <w:b/>
        </w:rPr>
      </w:pPr>
    </w:p>
    <w:p w:rsidR="00233BBD" w:rsidRPr="006A6635" w:rsidRDefault="00233BBD" w:rsidP="00BE426F">
      <w:pPr>
        <w:spacing w:line="320" w:lineRule="exact"/>
        <w:jc w:val="center"/>
        <w:rPr>
          <w:b/>
        </w:rPr>
      </w:pPr>
      <w:r w:rsidRPr="006A6635">
        <w:rPr>
          <w:b/>
        </w:rPr>
        <w:t>§1</w:t>
      </w:r>
      <w:r>
        <w:rPr>
          <w:b/>
        </w:rPr>
        <w:t>0</w:t>
      </w:r>
    </w:p>
    <w:p w:rsidR="00233BBD" w:rsidRPr="006A6635" w:rsidRDefault="00233BBD" w:rsidP="00BE426F">
      <w:pPr>
        <w:spacing w:line="320" w:lineRule="exact"/>
        <w:jc w:val="both"/>
      </w:pPr>
      <w:r w:rsidRPr="006A6635">
        <w:t>W sprawach nie uregulowanych niniejszą umową mają zastosowanie przepisy kodeksu cywilnego.</w:t>
      </w:r>
    </w:p>
    <w:p w:rsidR="00233BBD" w:rsidRDefault="00233BBD" w:rsidP="00BE426F">
      <w:pPr>
        <w:spacing w:line="320" w:lineRule="exact"/>
        <w:jc w:val="center"/>
        <w:rPr>
          <w:b/>
        </w:rPr>
      </w:pPr>
      <w:r w:rsidRPr="006A6635">
        <w:rPr>
          <w:b/>
        </w:rPr>
        <w:t>§1</w:t>
      </w:r>
      <w:r>
        <w:rPr>
          <w:b/>
        </w:rPr>
        <w:t>1</w:t>
      </w:r>
    </w:p>
    <w:p w:rsidR="00233BBD" w:rsidRPr="006A6635" w:rsidRDefault="00233BBD" w:rsidP="00BE426F">
      <w:pPr>
        <w:spacing w:line="320" w:lineRule="exact"/>
        <w:jc w:val="both"/>
      </w:pPr>
      <w:r w:rsidRPr="006A6635">
        <w:t xml:space="preserve">Umowę sporządzono w </w:t>
      </w:r>
      <w:r w:rsidRPr="006A6635">
        <w:rPr>
          <w:b/>
        </w:rPr>
        <w:t>2</w:t>
      </w:r>
      <w:r w:rsidRPr="006A6635">
        <w:t xml:space="preserve"> egzemplarzach, po </w:t>
      </w:r>
      <w:r w:rsidRPr="006A6635">
        <w:rPr>
          <w:b/>
        </w:rPr>
        <w:t>1</w:t>
      </w:r>
      <w:r w:rsidRPr="006A6635">
        <w:t xml:space="preserve"> dla każdej ze stron.</w:t>
      </w:r>
    </w:p>
    <w:p w:rsidR="00233BBD" w:rsidRPr="006A6635" w:rsidRDefault="00233BBD" w:rsidP="00BE426F">
      <w:pPr>
        <w:spacing w:line="320" w:lineRule="exact"/>
        <w:jc w:val="both"/>
      </w:pPr>
    </w:p>
    <w:p w:rsidR="00233BBD" w:rsidRPr="006A6635" w:rsidRDefault="00233BBD" w:rsidP="00BE426F">
      <w:pPr>
        <w:spacing w:line="320" w:lineRule="exact"/>
        <w:jc w:val="both"/>
        <w:rPr>
          <w:b/>
          <w:i/>
        </w:rPr>
      </w:pPr>
      <w:r>
        <w:rPr>
          <w:b/>
          <w:i/>
        </w:rPr>
        <w:tab/>
      </w:r>
      <w:r w:rsidRPr="006A6635">
        <w:rPr>
          <w:b/>
          <w:i/>
        </w:rPr>
        <w:t>ZAMAWIAJĄCY</w:t>
      </w:r>
      <w:r w:rsidRPr="006A6635">
        <w:rPr>
          <w:b/>
          <w:i/>
        </w:rPr>
        <w:tab/>
      </w:r>
      <w:r w:rsidRPr="006A6635">
        <w:rPr>
          <w:b/>
          <w:i/>
        </w:rPr>
        <w:tab/>
      </w:r>
      <w:r w:rsidRPr="006A6635">
        <w:rPr>
          <w:b/>
          <w:i/>
        </w:rPr>
        <w:tab/>
      </w:r>
      <w:r w:rsidRPr="006A6635">
        <w:rPr>
          <w:b/>
          <w:i/>
        </w:rPr>
        <w:tab/>
        <w:t>WYKONAWCA</w:t>
      </w:r>
    </w:p>
    <w:p w:rsidR="00233BBD" w:rsidRPr="006A6635" w:rsidRDefault="00233BBD" w:rsidP="00BE426F">
      <w:pPr>
        <w:spacing w:line="320" w:lineRule="exact"/>
        <w:jc w:val="both"/>
        <w:rPr>
          <w:b/>
          <w:i/>
          <w:u w:val="single"/>
        </w:rPr>
      </w:pPr>
    </w:p>
    <w:p w:rsidR="00233BBD" w:rsidRPr="006A6635" w:rsidRDefault="00233BBD" w:rsidP="00BE426F">
      <w:pPr>
        <w:spacing w:line="320" w:lineRule="exact"/>
        <w:jc w:val="both"/>
      </w:pPr>
      <w:r w:rsidRPr="006A6635">
        <w:t>1.................</w:t>
      </w:r>
      <w:r>
        <w:t>.......</w:t>
      </w:r>
      <w:r w:rsidRPr="006A6635">
        <w:t>.....................</w:t>
      </w:r>
      <w:r w:rsidRPr="006A6635">
        <w:tab/>
      </w:r>
      <w:r w:rsidRPr="006A6635">
        <w:tab/>
      </w:r>
      <w:r w:rsidRPr="006A6635">
        <w:tab/>
        <w:t>1.............................................</w:t>
      </w:r>
    </w:p>
    <w:p w:rsidR="00233BBD" w:rsidRPr="006A6635" w:rsidRDefault="00233BBD" w:rsidP="00BE426F">
      <w:pPr>
        <w:spacing w:line="320" w:lineRule="exact"/>
        <w:jc w:val="both"/>
      </w:pPr>
    </w:p>
    <w:p w:rsidR="00233BBD" w:rsidRPr="006A6635" w:rsidRDefault="00233BBD" w:rsidP="00BE426F">
      <w:pPr>
        <w:spacing w:line="320" w:lineRule="exact"/>
        <w:jc w:val="both"/>
      </w:pPr>
    </w:p>
    <w:p w:rsidR="00AE43B9" w:rsidRDefault="00233BBD" w:rsidP="00FE7FDA">
      <w:pPr>
        <w:spacing w:line="320" w:lineRule="exact"/>
        <w:jc w:val="both"/>
      </w:pPr>
      <w:r w:rsidRPr="006A6635">
        <w:t>2..........</w:t>
      </w:r>
      <w:r>
        <w:t>.......</w:t>
      </w:r>
      <w:r w:rsidRPr="006A6635">
        <w:t>............................</w:t>
      </w:r>
      <w:r>
        <w:tab/>
      </w:r>
      <w:r>
        <w:tab/>
      </w:r>
      <w:r>
        <w:tab/>
      </w:r>
      <w:r w:rsidRPr="006A6635">
        <w:t>2...............</w:t>
      </w:r>
      <w:r>
        <w:t>.......</w:t>
      </w:r>
      <w:r w:rsidRPr="006A6635">
        <w:t>.......................</w:t>
      </w:r>
    </w:p>
    <w:sectPr w:rsidR="00AE43B9" w:rsidSect="00233BBD">
      <w:pgSz w:w="11906" w:h="16838"/>
      <w:pgMar w:top="993" w:right="1418"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8EF" w:rsidRDefault="000468EF" w:rsidP="005033EC">
      <w:r>
        <w:separator/>
      </w:r>
    </w:p>
  </w:endnote>
  <w:endnote w:type="continuationSeparator" w:id="0">
    <w:p w:rsidR="000468EF" w:rsidRDefault="000468EF"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8EF" w:rsidRDefault="000468E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8EF" w:rsidRDefault="000468EF"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B064D">
      <w:rPr>
        <w:rStyle w:val="Numerstrony"/>
        <w:noProof/>
      </w:rPr>
      <w:t>38</w:t>
    </w:r>
    <w:r>
      <w:rPr>
        <w:rStyle w:val="Numerstrony"/>
      </w:rPr>
      <w:fldChar w:fldCharType="end"/>
    </w:r>
  </w:p>
  <w:p w:rsidR="000468EF" w:rsidRDefault="000468EF"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8EF" w:rsidRDefault="000468EF" w:rsidP="005033EC">
      <w:r>
        <w:separator/>
      </w:r>
    </w:p>
  </w:footnote>
  <w:footnote w:type="continuationSeparator" w:id="0">
    <w:p w:rsidR="000468EF" w:rsidRDefault="000468EF"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715A290E"/>
    <w:lvl w:ilvl="0">
      <w:start w:val="1"/>
      <w:numFmt w:val="decimal"/>
      <w:lvlText w:val="%1."/>
      <w:lvlJc w:val="left"/>
      <w:pPr>
        <w:ind w:left="360" w:hanging="360"/>
      </w:pPr>
    </w:lvl>
    <w:lvl w:ilvl="1">
      <w:start w:val="1"/>
      <w:numFmt w:val="decimal"/>
      <w:pStyle w:val="Nagwek2"/>
      <w:lvlText w:val="%2. "/>
      <w:lvlJc w:val="left"/>
      <w:rPr>
        <w:b w:val="0"/>
        <w:bCs w:val="0"/>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FFFFFFFE"/>
    <w:multiLevelType w:val="singleLevel"/>
    <w:tmpl w:val="28B058BE"/>
    <w:lvl w:ilvl="0">
      <w:numFmt w:val="decimal"/>
      <w:lvlText w:val="*"/>
      <w:lvlJc w:val="left"/>
    </w:lvl>
  </w:abstractNum>
  <w:abstractNum w:abstractNumId="2">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5"/>
    <w:multiLevelType w:val="multilevel"/>
    <w:tmpl w:val="00000005"/>
    <w:name w:val="WW8Num5"/>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6"/>
    <w:multiLevelType w:val="multilevel"/>
    <w:tmpl w:val="7A72D66C"/>
    <w:name w:val="WW8Num6"/>
    <w:lvl w:ilvl="0">
      <w:start w:val="1"/>
      <w:numFmt w:val="decimal"/>
      <w:lvlText w:val="%1."/>
      <w:lvlJc w:val="left"/>
      <w:pPr>
        <w:tabs>
          <w:tab w:val="num" w:pos="1080"/>
        </w:tabs>
        <w:ind w:left="1080" w:hanging="360"/>
      </w:pPr>
      <w:rPr>
        <w:b w:val="0"/>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6">
    <w:nsid w:val="0000000E"/>
    <w:multiLevelType w:val="multilevel"/>
    <w:tmpl w:val="0000000E"/>
    <w:name w:val="WW8Num14"/>
    <w:lvl w:ilvl="0">
      <w:start w:val="1"/>
      <w:numFmt w:val="decimal"/>
      <w:lvlText w:val="%1."/>
      <w:lvlJc w:val="left"/>
      <w:pPr>
        <w:tabs>
          <w:tab w:val="num" w:pos="1065"/>
        </w:tabs>
        <w:ind w:left="1065" w:hanging="705"/>
      </w:pPr>
      <w:rPr>
        <w:rFonts w:cs="Times New Roman"/>
      </w:rPr>
    </w:lvl>
    <w:lvl w:ilvl="1">
      <w:start w:val="1"/>
      <w:numFmt w:val="upperRoman"/>
      <w:lvlText w:val="%2."/>
      <w:lvlJc w:val="left"/>
      <w:pPr>
        <w:tabs>
          <w:tab w:val="num" w:pos="1800"/>
        </w:tabs>
        <w:ind w:left="1800" w:hanging="72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nsid w:val="00000010"/>
    <w:multiLevelType w:val="singleLevel"/>
    <w:tmpl w:val="00000010"/>
    <w:name w:val="WW8Num16"/>
    <w:lvl w:ilvl="0">
      <w:start w:val="1"/>
      <w:numFmt w:val="bullet"/>
      <w:lvlText w:val=""/>
      <w:lvlJc w:val="left"/>
      <w:pPr>
        <w:tabs>
          <w:tab w:val="num" w:pos="360"/>
        </w:tabs>
        <w:ind w:left="360" w:hanging="360"/>
      </w:pPr>
      <w:rPr>
        <w:rFonts w:ascii="Symbol" w:hAnsi="Symbol"/>
      </w:rPr>
    </w:lvl>
  </w:abstractNum>
  <w:abstractNum w:abstractNumId="8">
    <w:nsid w:val="00000013"/>
    <w:multiLevelType w:val="multilevel"/>
    <w:tmpl w:val="A5CAD1BC"/>
    <w:name w:val="WW8Num19"/>
    <w:lvl w:ilvl="0">
      <w:start w:val="3"/>
      <w:numFmt w:val="decimal"/>
      <w:lvlText w:val="%1."/>
      <w:lvlJc w:val="left"/>
      <w:pPr>
        <w:tabs>
          <w:tab w:val="num" w:pos="360"/>
        </w:tabs>
        <w:ind w:left="360" w:hanging="360"/>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0000016"/>
    <w:multiLevelType w:val="singleLevel"/>
    <w:tmpl w:val="7E24C5B8"/>
    <w:name w:val="WW8Num22"/>
    <w:lvl w:ilvl="0">
      <w:start w:val="1"/>
      <w:numFmt w:val="decimal"/>
      <w:lvlText w:val="%1."/>
      <w:lvlJc w:val="left"/>
      <w:pPr>
        <w:tabs>
          <w:tab w:val="num" w:pos="567"/>
        </w:tabs>
        <w:ind w:left="567" w:hanging="567"/>
      </w:pPr>
      <w:rPr>
        <w:rFonts w:ascii="Times New Roman" w:eastAsia="Times New Roman" w:hAnsi="Times New Roman" w:cs="Times New Roman"/>
      </w:rPr>
    </w:lvl>
  </w:abstractNum>
  <w:abstractNum w:abstractNumId="10">
    <w:nsid w:val="00000018"/>
    <w:multiLevelType w:val="multilevel"/>
    <w:tmpl w:val="00000018"/>
    <w:name w:val="WW8Num24"/>
    <w:lvl w:ilvl="0">
      <w:start w:val="1"/>
      <w:numFmt w:val="decimal"/>
      <w:lvlText w:val="%1."/>
      <w:lvlJc w:val="left"/>
      <w:pPr>
        <w:tabs>
          <w:tab w:val="num" w:pos="0"/>
        </w:tabs>
        <w:ind w:left="283" w:hanging="283"/>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nsid w:val="0000001B"/>
    <w:multiLevelType w:val="multilevel"/>
    <w:tmpl w:val="0000001B"/>
    <w:name w:val="WW8Num27"/>
    <w:lvl w:ilvl="0">
      <w:start w:val="1"/>
      <w:numFmt w:val="lowerLetter"/>
      <w:lvlText w:val="%1)"/>
      <w:lvlJc w:val="left"/>
      <w:pPr>
        <w:tabs>
          <w:tab w:val="num" w:pos="0"/>
        </w:tabs>
        <w:ind w:left="283" w:hanging="283"/>
      </w:pPr>
      <w:rPr>
        <w:rFonts w:ascii="Times New Roman" w:eastAsia="Times New Roman" w:hAnsi="Times New Roman" w:cs="Times New Roman"/>
      </w:rPr>
    </w:lvl>
    <w:lvl w:ilvl="1">
      <w:start w:val="1"/>
      <w:numFmt w:val="decimal"/>
      <w:lvlText w:val="%1.%2"/>
      <w:lvlJc w:val="left"/>
      <w:pPr>
        <w:tabs>
          <w:tab w:val="num" w:pos="770"/>
        </w:tabs>
        <w:ind w:left="770" w:hanging="360"/>
      </w:pPr>
    </w:lvl>
    <w:lvl w:ilvl="2">
      <w:start w:val="1"/>
      <w:numFmt w:val="decimal"/>
      <w:lvlText w:val="%1.%2.%3"/>
      <w:lvlJc w:val="left"/>
      <w:pPr>
        <w:tabs>
          <w:tab w:val="num" w:pos="1540"/>
        </w:tabs>
        <w:ind w:left="1540" w:hanging="720"/>
      </w:pPr>
    </w:lvl>
    <w:lvl w:ilvl="3">
      <w:start w:val="1"/>
      <w:numFmt w:val="decimal"/>
      <w:lvlText w:val="%1.%2.%3.%4"/>
      <w:lvlJc w:val="left"/>
      <w:pPr>
        <w:tabs>
          <w:tab w:val="num" w:pos="1950"/>
        </w:tabs>
        <w:ind w:left="1950" w:hanging="720"/>
      </w:pPr>
    </w:lvl>
    <w:lvl w:ilvl="4">
      <w:start w:val="1"/>
      <w:numFmt w:val="decimal"/>
      <w:lvlText w:val="%1.%2.%3.%4.%5"/>
      <w:lvlJc w:val="left"/>
      <w:pPr>
        <w:tabs>
          <w:tab w:val="num" w:pos="2720"/>
        </w:tabs>
        <w:ind w:left="2720" w:hanging="1080"/>
      </w:pPr>
    </w:lvl>
    <w:lvl w:ilvl="5">
      <w:start w:val="1"/>
      <w:numFmt w:val="decimal"/>
      <w:lvlText w:val="%1.%2.%3.%4.%5.%6"/>
      <w:lvlJc w:val="left"/>
      <w:pPr>
        <w:tabs>
          <w:tab w:val="num" w:pos="3130"/>
        </w:tabs>
        <w:ind w:left="3130" w:hanging="1080"/>
      </w:pPr>
    </w:lvl>
    <w:lvl w:ilvl="6">
      <w:start w:val="1"/>
      <w:numFmt w:val="decimal"/>
      <w:lvlText w:val="%1.%2.%3.%4.%5.%6.%7"/>
      <w:lvlJc w:val="left"/>
      <w:pPr>
        <w:tabs>
          <w:tab w:val="num" w:pos="3900"/>
        </w:tabs>
        <w:ind w:left="3900" w:hanging="1440"/>
      </w:pPr>
    </w:lvl>
    <w:lvl w:ilvl="7">
      <w:start w:val="1"/>
      <w:numFmt w:val="decimal"/>
      <w:lvlText w:val="%1.%2.%3.%4.%5.%6.%7.%8"/>
      <w:lvlJc w:val="left"/>
      <w:pPr>
        <w:tabs>
          <w:tab w:val="num" w:pos="4310"/>
        </w:tabs>
        <w:ind w:left="4310" w:hanging="1440"/>
      </w:pPr>
    </w:lvl>
    <w:lvl w:ilvl="8">
      <w:start w:val="1"/>
      <w:numFmt w:val="decimal"/>
      <w:lvlText w:val="%1.%2.%3.%4.%5.%6.%7.%8.%9"/>
      <w:lvlJc w:val="left"/>
      <w:pPr>
        <w:tabs>
          <w:tab w:val="num" w:pos="5080"/>
        </w:tabs>
        <w:ind w:left="5080" w:hanging="1800"/>
      </w:pPr>
    </w:lvl>
  </w:abstractNum>
  <w:abstractNum w:abstractNumId="12">
    <w:nsid w:val="0000001F"/>
    <w:multiLevelType w:val="singleLevel"/>
    <w:tmpl w:val="0000001F"/>
    <w:name w:val="WW8Num33"/>
    <w:lvl w:ilvl="0">
      <w:start w:val="1"/>
      <w:numFmt w:val="upperRoman"/>
      <w:lvlText w:val="%1. "/>
      <w:lvlJc w:val="left"/>
      <w:pPr>
        <w:tabs>
          <w:tab w:val="num" w:pos="0"/>
        </w:tabs>
        <w:ind w:left="1134" w:hanging="283"/>
      </w:pPr>
      <w:rPr>
        <w:b w:val="0"/>
        <w:i w:val="0"/>
        <w:sz w:val="24"/>
      </w:rPr>
    </w:lvl>
  </w:abstractNum>
  <w:abstractNum w:abstractNumId="13">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15">
    <w:nsid w:val="084A39F4"/>
    <w:multiLevelType w:val="hybridMultilevel"/>
    <w:tmpl w:val="48D2111A"/>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6">
    <w:nsid w:val="09110072"/>
    <w:multiLevelType w:val="singleLevel"/>
    <w:tmpl w:val="ABF0C684"/>
    <w:lvl w:ilvl="0">
      <w:start w:val="1"/>
      <w:numFmt w:val="decimal"/>
      <w:lvlText w:val="%1."/>
      <w:legacy w:legacy="1" w:legacySpace="0" w:legacyIndent="283"/>
      <w:lvlJc w:val="left"/>
      <w:pPr>
        <w:ind w:left="709" w:hanging="283"/>
      </w:pPr>
    </w:lvl>
  </w:abstractNum>
  <w:abstractNum w:abstractNumId="17">
    <w:nsid w:val="0FC53056"/>
    <w:multiLevelType w:val="hybridMultilevel"/>
    <w:tmpl w:val="EA9CFA96"/>
    <w:lvl w:ilvl="0" w:tplc="BA1439E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11063583"/>
    <w:multiLevelType w:val="hybridMultilevel"/>
    <w:tmpl w:val="462EE2C4"/>
    <w:lvl w:ilvl="0" w:tplc="04150007">
      <w:start w:val="1"/>
      <w:numFmt w:val="bullet"/>
      <w:lvlText w:val=""/>
      <w:lvlJc w:val="left"/>
      <w:pPr>
        <w:tabs>
          <w:tab w:val="num" w:pos="720"/>
        </w:tabs>
        <w:ind w:left="720" w:hanging="360"/>
      </w:pPr>
      <w:rPr>
        <w:rFonts w:ascii="Wingdings" w:hAnsi="Wingdings" w:hint="default"/>
        <w:sz w:val="16"/>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20">
    <w:nsid w:val="130D7A8B"/>
    <w:multiLevelType w:val="hybridMultilevel"/>
    <w:tmpl w:val="D43EE3E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4EA1648"/>
    <w:multiLevelType w:val="hybridMultilevel"/>
    <w:tmpl w:val="11DEF864"/>
    <w:lvl w:ilvl="0" w:tplc="04150007">
      <w:start w:val="1"/>
      <w:numFmt w:val="bullet"/>
      <w:lvlText w:val=""/>
      <w:lvlJc w:val="left"/>
      <w:pPr>
        <w:tabs>
          <w:tab w:val="num" w:pos="360"/>
        </w:tabs>
        <w:ind w:left="360" w:hanging="360"/>
      </w:pPr>
      <w:rPr>
        <w:rFonts w:ascii="Wingdings" w:hAnsi="Wingdings" w:hint="default"/>
        <w:sz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15F465BF"/>
    <w:multiLevelType w:val="hybridMultilevel"/>
    <w:tmpl w:val="69D475FA"/>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4">
    <w:nsid w:val="1AB303C8"/>
    <w:multiLevelType w:val="hybridMultilevel"/>
    <w:tmpl w:val="8C089E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1E2F38AA"/>
    <w:multiLevelType w:val="hybridMultilevel"/>
    <w:tmpl w:val="63DECCBA"/>
    <w:lvl w:ilvl="0" w:tplc="68AA9F5E">
      <w:start w:val="1"/>
      <w:numFmt w:val="lowerLetter"/>
      <w:lvlText w:val="%1)"/>
      <w:lvlJc w:val="left"/>
      <w:pPr>
        <w:tabs>
          <w:tab w:val="num" w:pos="1107"/>
        </w:tabs>
        <w:ind w:left="1107" w:hanging="567"/>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26">
    <w:nsid w:val="1EF421C0"/>
    <w:multiLevelType w:val="multilevel"/>
    <w:tmpl w:val="EF08977A"/>
    <w:lvl w:ilvl="0">
      <w:start w:val="1"/>
      <w:numFmt w:val="upperRoman"/>
      <w:lvlText w:val="%1."/>
      <w:lvlJc w:val="right"/>
      <w:pPr>
        <w:ind w:left="360" w:hanging="360"/>
      </w:pPr>
      <w:rPr>
        <w:rFonts w:hint="default"/>
      </w:rPr>
    </w:lvl>
    <w:lvl w:ilvl="1">
      <w:start w:val="1"/>
      <w:numFmt w:val="decimal"/>
      <w:lvlText w:val="%1.%2."/>
      <w:lvlJc w:val="righ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21545D60"/>
    <w:multiLevelType w:val="hybridMultilevel"/>
    <w:tmpl w:val="8C8660E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3E82818"/>
    <w:multiLevelType w:val="hybridMultilevel"/>
    <w:tmpl w:val="64161680"/>
    <w:lvl w:ilvl="0" w:tplc="0415000F">
      <w:start w:val="1"/>
      <w:numFmt w:val="decimal"/>
      <w:lvlText w:val="%1."/>
      <w:lvlJc w:val="left"/>
      <w:pPr>
        <w:tabs>
          <w:tab w:val="num" w:pos="3240"/>
        </w:tabs>
        <w:ind w:left="3807" w:hanging="567"/>
      </w:pPr>
      <w:rPr>
        <w:rFonts w:hint="default"/>
      </w:rPr>
    </w:lvl>
    <w:lvl w:ilvl="1" w:tplc="865265EA">
      <w:start w:val="1"/>
      <w:numFmt w:val="decimal"/>
      <w:lvlText w:val="%2)"/>
      <w:lvlJc w:val="left"/>
      <w:pPr>
        <w:tabs>
          <w:tab w:val="num" w:pos="1647"/>
        </w:tabs>
        <w:ind w:left="1647" w:hanging="567"/>
      </w:pPr>
      <w:rPr>
        <w:rFonts w:hint="default"/>
      </w:rPr>
    </w:lvl>
    <w:lvl w:ilvl="2" w:tplc="040CACD2">
      <w:start w:val="1"/>
      <w:numFmt w:val="lowerLetter"/>
      <w:lvlText w:val="%3)"/>
      <w:lvlJc w:val="left"/>
      <w:pPr>
        <w:tabs>
          <w:tab w:val="num" w:pos="2547"/>
        </w:tabs>
        <w:ind w:left="2547" w:hanging="567"/>
      </w:pPr>
      <w:rPr>
        <w:rFonts w:hint="default"/>
      </w:rPr>
    </w:lvl>
    <w:lvl w:ilvl="3" w:tplc="9D625DF8">
      <w:start w:val="2"/>
      <w:numFmt w:val="decimal"/>
      <w:lvlText w:val="%4)"/>
      <w:lvlJc w:val="left"/>
      <w:pPr>
        <w:tabs>
          <w:tab w:val="num" w:pos="3087"/>
        </w:tabs>
        <w:ind w:left="3087" w:hanging="567"/>
      </w:pPr>
      <w:rPr>
        <w:rFonts w:hint="default"/>
      </w:rPr>
    </w:lvl>
    <w:lvl w:ilvl="4" w:tplc="2D4401A0">
      <w:start w:val="1"/>
      <w:numFmt w:val="lowerLetter"/>
      <w:lvlText w:val="%5)"/>
      <w:lvlJc w:val="left"/>
      <w:pPr>
        <w:tabs>
          <w:tab w:val="num" w:pos="3807"/>
        </w:tabs>
        <w:ind w:left="3807" w:hanging="567"/>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28CC5BF5"/>
    <w:multiLevelType w:val="hybridMultilevel"/>
    <w:tmpl w:val="16F2BAA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0">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1">
    <w:nsid w:val="375B4B67"/>
    <w:multiLevelType w:val="singleLevel"/>
    <w:tmpl w:val="ABF0C684"/>
    <w:lvl w:ilvl="0">
      <w:start w:val="1"/>
      <w:numFmt w:val="decimal"/>
      <w:lvlText w:val="%1."/>
      <w:legacy w:legacy="1" w:legacySpace="0" w:legacyIndent="283"/>
      <w:lvlJc w:val="left"/>
      <w:pPr>
        <w:ind w:left="283" w:hanging="283"/>
      </w:pPr>
    </w:lvl>
  </w:abstractNum>
  <w:abstractNum w:abstractNumId="32">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3DD42C01"/>
    <w:multiLevelType w:val="hybridMultilevel"/>
    <w:tmpl w:val="8CBC74CE"/>
    <w:lvl w:ilvl="0" w:tplc="ADD69B90">
      <w:start w:val="2"/>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4">
    <w:nsid w:val="3E0A3D4D"/>
    <w:multiLevelType w:val="multilevel"/>
    <w:tmpl w:val="234C9A1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vlJc w:val="left"/>
      <w:pPr>
        <w:tabs>
          <w:tab w:val="num" w:pos="1605"/>
        </w:tabs>
        <w:ind w:left="1605" w:hanging="705"/>
      </w:pPr>
      <w:rPr>
        <w:rFonts w:hint="default"/>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36">
    <w:nsid w:val="4010722F"/>
    <w:multiLevelType w:val="multilevel"/>
    <w:tmpl w:val="3E20DA42"/>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rPr>
        <w:b w:val="0"/>
        <w:color w:val="auto"/>
      </w:r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7">
    <w:nsid w:val="41F800F1"/>
    <w:multiLevelType w:val="multilevel"/>
    <w:tmpl w:val="8718143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8">
    <w:nsid w:val="4D5E58A2"/>
    <w:multiLevelType w:val="hybridMultilevel"/>
    <w:tmpl w:val="2AF6A42C"/>
    <w:lvl w:ilvl="0" w:tplc="A8B46DB0">
      <w:start w:val="1"/>
      <w:numFmt w:val="lowerLetter"/>
      <w:lvlText w:val="%1)"/>
      <w:lvlJc w:val="left"/>
      <w:pPr>
        <w:tabs>
          <w:tab w:val="num" w:pos="1107"/>
        </w:tabs>
        <w:ind w:left="11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40">
    <w:nsid w:val="4E0601D7"/>
    <w:multiLevelType w:val="multilevel"/>
    <w:tmpl w:val="8718143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1">
    <w:nsid w:val="4EF137AD"/>
    <w:multiLevelType w:val="singleLevel"/>
    <w:tmpl w:val="44C2584C"/>
    <w:lvl w:ilvl="0">
      <w:start w:val="1"/>
      <w:numFmt w:val="lowerLetter"/>
      <w:lvlText w:val="%1)"/>
      <w:legacy w:legacy="1" w:legacySpace="120" w:legacyIndent="360"/>
      <w:lvlJc w:val="left"/>
      <w:pPr>
        <w:ind w:left="1004" w:hanging="360"/>
      </w:pPr>
      <w:rPr>
        <w:b w:val="0"/>
        <w:i w:val="0"/>
      </w:rPr>
    </w:lvl>
  </w:abstractNum>
  <w:abstractNum w:abstractNumId="42">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43">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44">
    <w:nsid w:val="5C44636E"/>
    <w:multiLevelType w:val="multilevel"/>
    <w:tmpl w:val="8718143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5">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5CC37381"/>
    <w:multiLevelType w:val="multilevel"/>
    <w:tmpl w:val="13527E70"/>
    <w:lvl w:ilvl="0">
      <w:start w:val="1"/>
      <w:numFmt w:val="decimal"/>
      <w:lvlText w:val="%1."/>
      <w:lvlJc w:val="left"/>
      <w:pPr>
        <w:tabs>
          <w:tab w:val="num" w:pos="0"/>
        </w:tabs>
        <w:ind w:left="454" w:hanging="454"/>
      </w:pPr>
      <w:rPr>
        <w:rFonts w:hint="default"/>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7">
    <w:nsid w:val="5DB417C0"/>
    <w:multiLevelType w:val="multilevel"/>
    <w:tmpl w:val="8718143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8">
    <w:nsid w:val="5F405708"/>
    <w:multiLevelType w:val="multilevel"/>
    <w:tmpl w:val="0D52806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9">
    <w:nsid w:val="5F4F377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0">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1">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67AE3CDE"/>
    <w:multiLevelType w:val="hybridMultilevel"/>
    <w:tmpl w:val="907A0FE6"/>
    <w:lvl w:ilvl="0" w:tplc="B6324E48">
      <w:start w:val="1"/>
      <w:numFmt w:val="upperRoman"/>
      <w:lvlText w:val="%1."/>
      <w:lvlJc w:val="left"/>
      <w:pPr>
        <w:tabs>
          <w:tab w:val="num" w:pos="1800"/>
        </w:tabs>
        <w:ind w:left="1800" w:hanging="72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3">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4">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56">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57">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nsid w:val="7AC4160F"/>
    <w:multiLevelType w:val="multilevel"/>
    <w:tmpl w:val="7B363C6E"/>
    <w:lvl w:ilvl="0">
      <w:start w:val="1"/>
      <w:numFmt w:val="decimal"/>
      <w:pStyle w:val="u-Paragraf"/>
      <w:suff w:val="space"/>
      <w:lvlText w:val="§%1"/>
      <w:lvlJc w:val="center"/>
      <w:pPr>
        <w:ind w:left="72" w:hanging="72"/>
      </w:pPr>
      <w:rPr>
        <w:rFonts w:hint="default"/>
      </w:rPr>
    </w:lvl>
    <w:lvl w:ilvl="1">
      <w:start w:val="1"/>
      <w:numFmt w:val="decimal"/>
      <w:pStyle w:val="u-Punkt"/>
      <w:lvlText w:val="%2."/>
      <w:lvlJc w:val="left"/>
      <w:pPr>
        <w:tabs>
          <w:tab w:val="num" w:pos="432"/>
        </w:tabs>
        <w:ind w:left="432" w:hanging="360"/>
      </w:pPr>
      <w:rPr>
        <w:rFonts w:hint="default"/>
      </w:rPr>
    </w:lvl>
    <w:lvl w:ilvl="2">
      <w:start w:val="1"/>
      <w:numFmt w:val="lowerLetter"/>
      <w:pStyle w:val="u-Podpunkt"/>
      <w:lvlText w:val="%3)"/>
      <w:lvlJc w:val="left"/>
      <w:pPr>
        <w:tabs>
          <w:tab w:val="num" w:pos="792"/>
        </w:tabs>
        <w:ind w:left="792" w:hanging="360"/>
      </w:pPr>
      <w:rPr>
        <w:rFonts w:hint="default"/>
      </w:rPr>
    </w:lvl>
    <w:lvl w:ilvl="3">
      <w:start w:val="1"/>
      <w:numFmt w:val="lowerRoman"/>
      <w:pStyle w:val="u-PodPodpunkt"/>
      <w:lvlText w:val="(%4)"/>
      <w:lvlJc w:val="left"/>
      <w:pPr>
        <w:tabs>
          <w:tab w:val="num" w:pos="151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59">
    <w:nsid w:val="7C6F7A0E"/>
    <w:multiLevelType w:val="singleLevel"/>
    <w:tmpl w:val="A0346588"/>
    <w:lvl w:ilvl="0">
      <w:start w:val="5"/>
      <w:numFmt w:val="decimal"/>
      <w:lvlText w:val="%1."/>
      <w:lvlJc w:val="left"/>
      <w:pPr>
        <w:ind w:left="0" w:firstLine="0"/>
      </w:pPr>
      <w:rPr>
        <w:rFonts w:ascii="Times New Roman" w:hAnsi="Times New Roman" w:cs="Times New Roman" w:hint="default"/>
      </w:rPr>
    </w:lvl>
  </w:abstractNum>
  <w:num w:numId="1">
    <w:abstractNumId w:val="57"/>
  </w:num>
  <w:num w:numId="2">
    <w:abstractNumId w:val="0"/>
  </w:num>
  <w:num w:numId="3">
    <w:abstractNumId w:val="19"/>
  </w:num>
  <w:num w:numId="4">
    <w:abstractNumId w:val="56"/>
  </w:num>
  <w:num w:numId="5">
    <w:abstractNumId w:val="59"/>
  </w:num>
  <w:num w:numId="6">
    <w:abstractNumId w:val="14"/>
  </w:num>
  <w:num w:numId="7">
    <w:abstractNumId w:val="42"/>
  </w:num>
  <w:num w:numId="8">
    <w:abstractNumId w:val="53"/>
  </w:num>
  <w:num w:numId="9">
    <w:abstractNumId w:val="45"/>
  </w:num>
  <w:num w:numId="10">
    <w:abstractNumId w:val="17"/>
  </w:num>
  <w:num w:numId="11">
    <w:abstractNumId w:val="31"/>
  </w:num>
  <w:num w:numId="12">
    <w:abstractNumId w:val="55"/>
  </w:num>
  <w:num w:numId="13">
    <w:abstractNumId w:val="16"/>
  </w:num>
  <w:num w:numId="14">
    <w:abstractNumId w:val="51"/>
  </w:num>
  <w:num w:numId="15">
    <w:abstractNumId w:val="35"/>
  </w:num>
  <w:num w:numId="16">
    <w:abstractNumId w:val="22"/>
  </w:num>
  <w:num w:numId="17">
    <w:abstractNumId w:val="15"/>
  </w:num>
  <w:num w:numId="18">
    <w:abstractNumId w:val="58"/>
  </w:num>
  <w:num w:numId="19">
    <w:abstractNumId w:val="10"/>
  </w:num>
  <w:num w:numId="20">
    <w:abstractNumId w:val="2"/>
  </w:num>
  <w:num w:numId="21">
    <w:abstractNumId w:val="26"/>
  </w:num>
  <w:num w:numId="22">
    <w:abstractNumId w:val="48"/>
  </w:num>
  <w:num w:numId="23">
    <w:abstractNumId w:val="33"/>
  </w:num>
  <w:num w:numId="24">
    <w:abstractNumId w:val="43"/>
  </w:num>
  <w:num w:numId="25">
    <w:abstractNumId w:val="13"/>
  </w:num>
  <w:num w:numId="26">
    <w:abstractNumId w:val="32"/>
  </w:num>
  <w:num w:numId="27">
    <w:abstractNumId w:val="37"/>
  </w:num>
  <w:num w:numId="28">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29">
    <w:abstractNumId w:val="34"/>
  </w:num>
  <w:num w:numId="30">
    <w:abstractNumId w:val="47"/>
  </w:num>
  <w:num w:numId="31">
    <w:abstractNumId w:val="40"/>
  </w:num>
  <w:num w:numId="32">
    <w:abstractNumId w:val="41"/>
  </w:num>
  <w:num w:numId="33">
    <w:abstractNumId w:val="44"/>
  </w:num>
  <w:num w:numId="34">
    <w:abstractNumId w:val="30"/>
  </w:num>
  <w:num w:numId="35">
    <w:abstractNumId w:val="36"/>
  </w:num>
  <w:num w:numId="36">
    <w:abstractNumId w:val="46"/>
  </w:num>
  <w:num w:numId="37">
    <w:abstractNumId w:val="49"/>
  </w:num>
  <w:num w:numId="38">
    <w:abstractNumId w:val="23"/>
  </w:num>
  <w:num w:numId="39">
    <w:abstractNumId w:val="24"/>
  </w:num>
  <w:num w:numId="40">
    <w:abstractNumId w:val="27"/>
  </w:num>
  <w:num w:numId="41">
    <w:abstractNumId w:val="29"/>
  </w:num>
  <w:num w:numId="42">
    <w:abstractNumId w:val="52"/>
  </w:num>
  <w:num w:numId="43">
    <w:abstractNumId w:val="54"/>
  </w:num>
  <w:num w:numId="44">
    <w:abstractNumId w:val="28"/>
  </w:num>
  <w:num w:numId="45">
    <w:abstractNumId w:val="25"/>
  </w:num>
  <w:num w:numId="46">
    <w:abstractNumId w:val="38"/>
  </w:num>
  <w:num w:numId="47">
    <w:abstractNumId w:val="39"/>
  </w:num>
  <w:num w:numId="48">
    <w:abstractNumId w:val="39"/>
    <w:lvlOverride w:ilvl="0">
      <w:lvl w:ilvl="0">
        <w:start w:val="4"/>
        <w:numFmt w:val="decimal"/>
        <w:lvlText w:val="%1."/>
        <w:legacy w:legacy="1" w:legacySpace="0" w:legacyIndent="0"/>
        <w:lvlJc w:val="left"/>
        <w:rPr>
          <w:rFonts w:ascii="Times New Roman" w:hAnsi="Times New Roman" w:cs="Times New Roman" w:hint="default"/>
        </w:rPr>
      </w:lvl>
    </w:lvlOverride>
  </w:num>
  <w:num w:numId="49">
    <w:abstractNumId w:val="50"/>
  </w:num>
  <w:num w:numId="50">
    <w:abstractNumId w:val="20"/>
  </w:num>
  <w:num w:numId="51">
    <w:abstractNumId w:val="18"/>
  </w:num>
  <w:num w:numId="52">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6474"/>
    <w:rsid w:val="00010D00"/>
    <w:rsid w:val="0001218D"/>
    <w:rsid w:val="00012B8E"/>
    <w:rsid w:val="00014516"/>
    <w:rsid w:val="000154B3"/>
    <w:rsid w:val="0001692A"/>
    <w:rsid w:val="00017FBB"/>
    <w:rsid w:val="00021404"/>
    <w:rsid w:val="000216A3"/>
    <w:rsid w:val="00021739"/>
    <w:rsid w:val="0002365F"/>
    <w:rsid w:val="00024A9D"/>
    <w:rsid w:val="000264E4"/>
    <w:rsid w:val="00030598"/>
    <w:rsid w:val="00033529"/>
    <w:rsid w:val="00033BFC"/>
    <w:rsid w:val="00034693"/>
    <w:rsid w:val="00034C17"/>
    <w:rsid w:val="00035BDD"/>
    <w:rsid w:val="00037266"/>
    <w:rsid w:val="0004080C"/>
    <w:rsid w:val="00041B72"/>
    <w:rsid w:val="00042164"/>
    <w:rsid w:val="0004275D"/>
    <w:rsid w:val="00042A88"/>
    <w:rsid w:val="00042C75"/>
    <w:rsid w:val="00043091"/>
    <w:rsid w:val="00043A02"/>
    <w:rsid w:val="00044378"/>
    <w:rsid w:val="0004490A"/>
    <w:rsid w:val="00044A45"/>
    <w:rsid w:val="000459DA"/>
    <w:rsid w:val="000468EF"/>
    <w:rsid w:val="00053D51"/>
    <w:rsid w:val="000552D1"/>
    <w:rsid w:val="00064A4C"/>
    <w:rsid w:val="00070293"/>
    <w:rsid w:val="00070294"/>
    <w:rsid w:val="0007693C"/>
    <w:rsid w:val="00083F98"/>
    <w:rsid w:val="000871D0"/>
    <w:rsid w:val="000872F8"/>
    <w:rsid w:val="0009061C"/>
    <w:rsid w:val="00091358"/>
    <w:rsid w:val="00091EE4"/>
    <w:rsid w:val="0009623A"/>
    <w:rsid w:val="00096642"/>
    <w:rsid w:val="000A28D0"/>
    <w:rsid w:val="000A2FE3"/>
    <w:rsid w:val="000A418F"/>
    <w:rsid w:val="000B02D9"/>
    <w:rsid w:val="000B1ACB"/>
    <w:rsid w:val="000B24DA"/>
    <w:rsid w:val="000B36D4"/>
    <w:rsid w:val="000B6261"/>
    <w:rsid w:val="000C425B"/>
    <w:rsid w:val="000C76F6"/>
    <w:rsid w:val="000E02D9"/>
    <w:rsid w:val="000E2052"/>
    <w:rsid w:val="000E5A8E"/>
    <w:rsid w:val="000E72FD"/>
    <w:rsid w:val="000F03C7"/>
    <w:rsid w:val="000F10E0"/>
    <w:rsid w:val="000F1357"/>
    <w:rsid w:val="000F2A60"/>
    <w:rsid w:val="000F3CCD"/>
    <w:rsid w:val="000F4E1D"/>
    <w:rsid w:val="000F5ACF"/>
    <w:rsid w:val="000F7393"/>
    <w:rsid w:val="0010065E"/>
    <w:rsid w:val="001013B8"/>
    <w:rsid w:val="00101F65"/>
    <w:rsid w:val="00103386"/>
    <w:rsid w:val="00104A7D"/>
    <w:rsid w:val="00105E59"/>
    <w:rsid w:val="00112C59"/>
    <w:rsid w:val="00113F08"/>
    <w:rsid w:val="00121CD7"/>
    <w:rsid w:val="00122CBA"/>
    <w:rsid w:val="001236C9"/>
    <w:rsid w:val="001267C9"/>
    <w:rsid w:val="00127718"/>
    <w:rsid w:val="001301B6"/>
    <w:rsid w:val="00132CF2"/>
    <w:rsid w:val="001346F9"/>
    <w:rsid w:val="00134CA9"/>
    <w:rsid w:val="001372A3"/>
    <w:rsid w:val="00140777"/>
    <w:rsid w:val="00140BA0"/>
    <w:rsid w:val="00141885"/>
    <w:rsid w:val="00145858"/>
    <w:rsid w:val="00151ECA"/>
    <w:rsid w:val="001569BC"/>
    <w:rsid w:val="00157462"/>
    <w:rsid w:val="001601F7"/>
    <w:rsid w:val="00160B7A"/>
    <w:rsid w:val="00162AC4"/>
    <w:rsid w:val="00163851"/>
    <w:rsid w:val="00163853"/>
    <w:rsid w:val="0016440D"/>
    <w:rsid w:val="001653CE"/>
    <w:rsid w:val="0016559A"/>
    <w:rsid w:val="00172F11"/>
    <w:rsid w:val="00173F65"/>
    <w:rsid w:val="00174B13"/>
    <w:rsid w:val="0017726D"/>
    <w:rsid w:val="001779F8"/>
    <w:rsid w:val="00181DAB"/>
    <w:rsid w:val="00182035"/>
    <w:rsid w:val="001834B6"/>
    <w:rsid w:val="00185565"/>
    <w:rsid w:val="0018558C"/>
    <w:rsid w:val="001875B4"/>
    <w:rsid w:val="00191390"/>
    <w:rsid w:val="0019680B"/>
    <w:rsid w:val="00197DBD"/>
    <w:rsid w:val="001A0BDC"/>
    <w:rsid w:val="001A0DDC"/>
    <w:rsid w:val="001A3949"/>
    <w:rsid w:val="001A76C4"/>
    <w:rsid w:val="001B0EE6"/>
    <w:rsid w:val="001B39AF"/>
    <w:rsid w:val="001B3A68"/>
    <w:rsid w:val="001B5DEE"/>
    <w:rsid w:val="001B64DA"/>
    <w:rsid w:val="001B7218"/>
    <w:rsid w:val="001B7332"/>
    <w:rsid w:val="001B77FD"/>
    <w:rsid w:val="001C0637"/>
    <w:rsid w:val="001C336E"/>
    <w:rsid w:val="001C44DA"/>
    <w:rsid w:val="001C481F"/>
    <w:rsid w:val="001D04E7"/>
    <w:rsid w:val="001D4A6D"/>
    <w:rsid w:val="001D54C7"/>
    <w:rsid w:val="001D6B93"/>
    <w:rsid w:val="001E0E08"/>
    <w:rsid w:val="001E67C4"/>
    <w:rsid w:val="001F0A7E"/>
    <w:rsid w:val="001F2FF8"/>
    <w:rsid w:val="001F37CA"/>
    <w:rsid w:val="001F64B9"/>
    <w:rsid w:val="00200439"/>
    <w:rsid w:val="0020358C"/>
    <w:rsid w:val="0021717A"/>
    <w:rsid w:val="0022781F"/>
    <w:rsid w:val="00231E4D"/>
    <w:rsid w:val="00232A82"/>
    <w:rsid w:val="00232E7C"/>
    <w:rsid w:val="00233BBD"/>
    <w:rsid w:val="00235A45"/>
    <w:rsid w:val="00241691"/>
    <w:rsid w:val="00241C0A"/>
    <w:rsid w:val="00247C9E"/>
    <w:rsid w:val="00250344"/>
    <w:rsid w:val="00253B08"/>
    <w:rsid w:val="00253EEB"/>
    <w:rsid w:val="002545F2"/>
    <w:rsid w:val="00255AA9"/>
    <w:rsid w:val="00257E3C"/>
    <w:rsid w:val="00264171"/>
    <w:rsid w:val="002644D2"/>
    <w:rsid w:val="00274A98"/>
    <w:rsid w:val="0027660A"/>
    <w:rsid w:val="002774C4"/>
    <w:rsid w:val="0028633A"/>
    <w:rsid w:val="00286B79"/>
    <w:rsid w:val="002876A4"/>
    <w:rsid w:val="002876B0"/>
    <w:rsid w:val="00287774"/>
    <w:rsid w:val="00290320"/>
    <w:rsid w:val="00291444"/>
    <w:rsid w:val="00291802"/>
    <w:rsid w:val="00294868"/>
    <w:rsid w:val="002956E4"/>
    <w:rsid w:val="002965C2"/>
    <w:rsid w:val="002A1518"/>
    <w:rsid w:val="002A2092"/>
    <w:rsid w:val="002A4577"/>
    <w:rsid w:val="002A75B1"/>
    <w:rsid w:val="002A7A8E"/>
    <w:rsid w:val="002B2EFE"/>
    <w:rsid w:val="002B4263"/>
    <w:rsid w:val="002B4AB4"/>
    <w:rsid w:val="002B5C4A"/>
    <w:rsid w:val="002B5E31"/>
    <w:rsid w:val="002B691E"/>
    <w:rsid w:val="002B6B64"/>
    <w:rsid w:val="002B6B66"/>
    <w:rsid w:val="002B6CEB"/>
    <w:rsid w:val="002C07E3"/>
    <w:rsid w:val="002C322C"/>
    <w:rsid w:val="002C6905"/>
    <w:rsid w:val="002C699D"/>
    <w:rsid w:val="002C6A71"/>
    <w:rsid w:val="002C71ED"/>
    <w:rsid w:val="002C7620"/>
    <w:rsid w:val="002C7CE5"/>
    <w:rsid w:val="002D000D"/>
    <w:rsid w:val="002D1829"/>
    <w:rsid w:val="002D3B83"/>
    <w:rsid w:val="002D4718"/>
    <w:rsid w:val="002D60EB"/>
    <w:rsid w:val="002D6DA0"/>
    <w:rsid w:val="002D7BD9"/>
    <w:rsid w:val="002E015C"/>
    <w:rsid w:val="002E118F"/>
    <w:rsid w:val="002E1373"/>
    <w:rsid w:val="002E273B"/>
    <w:rsid w:val="002F34D7"/>
    <w:rsid w:val="002F4981"/>
    <w:rsid w:val="003033B5"/>
    <w:rsid w:val="00305D59"/>
    <w:rsid w:val="00307066"/>
    <w:rsid w:val="00307A04"/>
    <w:rsid w:val="00312D02"/>
    <w:rsid w:val="00314B68"/>
    <w:rsid w:val="003155AB"/>
    <w:rsid w:val="003173E0"/>
    <w:rsid w:val="0031777E"/>
    <w:rsid w:val="0032221D"/>
    <w:rsid w:val="003270B0"/>
    <w:rsid w:val="003305C3"/>
    <w:rsid w:val="00331149"/>
    <w:rsid w:val="0033186B"/>
    <w:rsid w:val="0033250D"/>
    <w:rsid w:val="00334B16"/>
    <w:rsid w:val="003411E0"/>
    <w:rsid w:val="003412C9"/>
    <w:rsid w:val="00347571"/>
    <w:rsid w:val="00347E82"/>
    <w:rsid w:val="003511F5"/>
    <w:rsid w:val="003541F5"/>
    <w:rsid w:val="003550C1"/>
    <w:rsid w:val="00355A71"/>
    <w:rsid w:val="00362D8A"/>
    <w:rsid w:val="003655FD"/>
    <w:rsid w:val="0036706A"/>
    <w:rsid w:val="003708E9"/>
    <w:rsid w:val="00371315"/>
    <w:rsid w:val="003717F0"/>
    <w:rsid w:val="0037262F"/>
    <w:rsid w:val="00373A08"/>
    <w:rsid w:val="00375965"/>
    <w:rsid w:val="0038008B"/>
    <w:rsid w:val="0039025E"/>
    <w:rsid w:val="00391C65"/>
    <w:rsid w:val="003933D5"/>
    <w:rsid w:val="0039499E"/>
    <w:rsid w:val="003949B5"/>
    <w:rsid w:val="00396306"/>
    <w:rsid w:val="003A5832"/>
    <w:rsid w:val="003A73D1"/>
    <w:rsid w:val="003A7534"/>
    <w:rsid w:val="003A7B25"/>
    <w:rsid w:val="003B0144"/>
    <w:rsid w:val="003B14BB"/>
    <w:rsid w:val="003B4932"/>
    <w:rsid w:val="003B5404"/>
    <w:rsid w:val="003B5E23"/>
    <w:rsid w:val="003B6CA5"/>
    <w:rsid w:val="003C21E8"/>
    <w:rsid w:val="003C2256"/>
    <w:rsid w:val="003C2336"/>
    <w:rsid w:val="003C4E6E"/>
    <w:rsid w:val="003C5019"/>
    <w:rsid w:val="003C62C2"/>
    <w:rsid w:val="003D0948"/>
    <w:rsid w:val="003D1CFF"/>
    <w:rsid w:val="003D3D43"/>
    <w:rsid w:val="003D4364"/>
    <w:rsid w:val="003D4B85"/>
    <w:rsid w:val="003D6F61"/>
    <w:rsid w:val="003D7829"/>
    <w:rsid w:val="003E13A6"/>
    <w:rsid w:val="003E1E30"/>
    <w:rsid w:val="003E2C1E"/>
    <w:rsid w:val="003F1A08"/>
    <w:rsid w:val="003F3BDB"/>
    <w:rsid w:val="003F6990"/>
    <w:rsid w:val="003F727B"/>
    <w:rsid w:val="00400D05"/>
    <w:rsid w:val="00401431"/>
    <w:rsid w:val="00401F50"/>
    <w:rsid w:val="00402931"/>
    <w:rsid w:val="004150D3"/>
    <w:rsid w:val="0041792F"/>
    <w:rsid w:val="0042052D"/>
    <w:rsid w:val="004207B3"/>
    <w:rsid w:val="00420E46"/>
    <w:rsid w:val="004214D6"/>
    <w:rsid w:val="004216F5"/>
    <w:rsid w:val="00433592"/>
    <w:rsid w:val="0043427C"/>
    <w:rsid w:val="004377F1"/>
    <w:rsid w:val="00444EB8"/>
    <w:rsid w:val="004474AA"/>
    <w:rsid w:val="00450F41"/>
    <w:rsid w:val="00451322"/>
    <w:rsid w:val="004525E8"/>
    <w:rsid w:val="004538E9"/>
    <w:rsid w:val="00453F7F"/>
    <w:rsid w:val="00454AC6"/>
    <w:rsid w:val="0045515F"/>
    <w:rsid w:val="00464734"/>
    <w:rsid w:val="00466918"/>
    <w:rsid w:val="004708CE"/>
    <w:rsid w:val="00471A30"/>
    <w:rsid w:val="00473EC9"/>
    <w:rsid w:val="00475303"/>
    <w:rsid w:val="00477456"/>
    <w:rsid w:val="00480D9A"/>
    <w:rsid w:val="004817EC"/>
    <w:rsid w:val="0048255B"/>
    <w:rsid w:val="00482734"/>
    <w:rsid w:val="0048349F"/>
    <w:rsid w:val="004862B6"/>
    <w:rsid w:val="00486E6A"/>
    <w:rsid w:val="00490C42"/>
    <w:rsid w:val="00491941"/>
    <w:rsid w:val="00493E88"/>
    <w:rsid w:val="004946B3"/>
    <w:rsid w:val="00496D7E"/>
    <w:rsid w:val="004A1F09"/>
    <w:rsid w:val="004A3E6F"/>
    <w:rsid w:val="004A409F"/>
    <w:rsid w:val="004A6A17"/>
    <w:rsid w:val="004A7827"/>
    <w:rsid w:val="004B0FC2"/>
    <w:rsid w:val="004B6037"/>
    <w:rsid w:val="004B6F9A"/>
    <w:rsid w:val="004C32ED"/>
    <w:rsid w:val="004C3657"/>
    <w:rsid w:val="004C3F32"/>
    <w:rsid w:val="004C4859"/>
    <w:rsid w:val="004C56D6"/>
    <w:rsid w:val="004D114F"/>
    <w:rsid w:val="004D11BD"/>
    <w:rsid w:val="004D1753"/>
    <w:rsid w:val="004D254E"/>
    <w:rsid w:val="004D3C59"/>
    <w:rsid w:val="004D6FDC"/>
    <w:rsid w:val="004D70C6"/>
    <w:rsid w:val="004D7AE4"/>
    <w:rsid w:val="004E0625"/>
    <w:rsid w:val="004E1B81"/>
    <w:rsid w:val="004E1C5B"/>
    <w:rsid w:val="004E4E8F"/>
    <w:rsid w:val="004E4EC4"/>
    <w:rsid w:val="004E536C"/>
    <w:rsid w:val="004E5566"/>
    <w:rsid w:val="004E6C66"/>
    <w:rsid w:val="004F02AA"/>
    <w:rsid w:val="004F0C97"/>
    <w:rsid w:val="004F0E41"/>
    <w:rsid w:val="004F2BA5"/>
    <w:rsid w:val="004F38BF"/>
    <w:rsid w:val="004F4973"/>
    <w:rsid w:val="004F4B37"/>
    <w:rsid w:val="004F5D70"/>
    <w:rsid w:val="004F6A30"/>
    <w:rsid w:val="0050033B"/>
    <w:rsid w:val="005033EC"/>
    <w:rsid w:val="0050575B"/>
    <w:rsid w:val="00510BFC"/>
    <w:rsid w:val="00514ED9"/>
    <w:rsid w:val="0052058B"/>
    <w:rsid w:val="00522118"/>
    <w:rsid w:val="0052262E"/>
    <w:rsid w:val="00522E5F"/>
    <w:rsid w:val="00525DD4"/>
    <w:rsid w:val="00525EED"/>
    <w:rsid w:val="00533813"/>
    <w:rsid w:val="00533EF5"/>
    <w:rsid w:val="00534A58"/>
    <w:rsid w:val="005375CD"/>
    <w:rsid w:val="00541731"/>
    <w:rsid w:val="0054191F"/>
    <w:rsid w:val="0054262B"/>
    <w:rsid w:val="00543DB0"/>
    <w:rsid w:val="00544521"/>
    <w:rsid w:val="00552E72"/>
    <w:rsid w:val="00556D06"/>
    <w:rsid w:val="00557073"/>
    <w:rsid w:val="00560C32"/>
    <w:rsid w:val="005637B5"/>
    <w:rsid w:val="00563E05"/>
    <w:rsid w:val="00567930"/>
    <w:rsid w:val="00567FBE"/>
    <w:rsid w:val="00570147"/>
    <w:rsid w:val="0057190A"/>
    <w:rsid w:val="00576757"/>
    <w:rsid w:val="005811C2"/>
    <w:rsid w:val="00581D5D"/>
    <w:rsid w:val="00582F0B"/>
    <w:rsid w:val="005865AD"/>
    <w:rsid w:val="005937CA"/>
    <w:rsid w:val="0059395A"/>
    <w:rsid w:val="00593F44"/>
    <w:rsid w:val="005943CC"/>
    <w:rsid w:val="00597588"/>
    <w:rsid w:val="005B1180"/>
    <w:rsid w:val="005B3E9B"/>
    <w:rsid w:val="005B49DE"/>
    <w:rsid w:val="005C37AD"/>
    <w:rsid w:val="005C3E3A"/>
    <w:rsid w:val="005C6CFE"/>
    <w:rsid w:val="005D2CCC"/>
    <w:rsid w:val="005D4115"/>
    <w:rsid w:val="005D4A62"/>
    <w:rsid w:val="005D625A"/>
    <w:rsid w:val="005E0258"/>
    <w:rsid w:val="005E296C"/>
    <w:rsid w:val="005E2F28"/>
    <w:rsid w:val="005E4549"/>
    <w:rsid w:val="005F1419"/>
    <w:rsid w:val="005F21ED"/>
    <w:rsid w:val="005F342A"/>
    <w:rsid w:val="005F72EE"/>
    <w:rsid w:val="005F764E"/>
    <w:rsid w:val="00603B0B"/>
    <w:rsid w:val="00604261"/>
    <w:rsid w:val="00606F1B"/>
    <w:rsid w:val="00607AF6"/>
    <w:rsid w:val="00610CCC"/>
    <w:rsid w:val="006122FE"/>
    <w:rsid w:val="0061299E"/>
    <w:rsid w:val="00612BBE"/>
    <w:rsid w:val="00613E71"/>
    <w:rsid w:val="0061541A"/>
    <w:rsid w:val="00615D84"/>
    <w:rsid w:val="00623911"/>
    <w:rsid w:val="00625691"/>
    <w:rsid w:val="0062789D"/>
    <w:rsid w:val="00632AFC"/>
    <w:rsid w:val="00632EE6"/>
    <w:rsid w:val="00633A81"/>
    <w:rsid w:val="00634F3B"/>
    <w:rsid w:val="00635BDE"/>
    <w:rsid w:val="00641905"/>
    <w:rsid w:val="00643637"/>
    <w:rsid w:val="00645092"/>
    <w:rsid w:val="006461F4"/>
    <w:rsid w:val="00652F4D"/>
    <w:rsid w:val="006550C5"/>
    <w:rsid w:val="00655148"/>
    <w:rsid w:val="00655F6F"/>
    <w:rsid w:val="00656C4E"/>
    <w:rsid w:val="00657298"/>
    <w:rsid w:val="0066082B"/>
    <w:rsid w:val="00660A93"/>
    <w:rsid w:val="00662DD7"/>
    <w:rsid w:val="00673167"/>
    <w:rsid w:val="00680E7E"/>
    <w:rsid w:val="006817A4"/>
    <w:rsid w:val="006827C4"/>
    <w:rsid w:val="00685F55"/>
    <w:rsid w:val="00686E4D"/>
    <w:rsid w:val="00692DE7"/>
    <w:rsid w:val="00695103"/>
    <w:rsid w:val="00697963"/>
    <w:rsid w:val="006A3848"/>
    <w:rsid w:val="006A3E12"/>
    <w:rsid w:val="006A4805"/>
    <w:rsid w:val="006A6635"/>
    <w:rsid w:val="006A6A6D"/>
    <w:rsid w:val="006B20E4"/>
    <w:rsid w:val="006B2D3F"/>
    <w:rsid w:val="006B3169"/>
    <w:rsid w:val="006B5150"/>
    <w:rsid w:val="006B60BA"/>
    <w:rsid w:val="006B792C"/>
    <w:rsid w:val="006C4CA1"/>
    <w:rsid w:val="006C4E9C"/>
    <w:rsid w:val="006C5BA0"/>
    <w:rsid w:val="006D29D7"/>
    <w:rsid w:val="006D469E"/>
    <w:rsid w:val="006D60DF"/>
    <w:rsid w:val="006D66DC"/>
    <w:rsid w:val="006D72FA"/>
    <w:rsid w:val="006D7D7B"/>
    <w:rsid w:val="006E0277"/>
    <w:rsid w:val="006E31D7"/>
    <w:rsid w:val="006E38CA"/>
    <w:rsid w:val="006E5957"/>
    <w:rsid w:val="006E747A"/>
    <w:rsid w:val="006E7A95"/>
    <w:rsid w:val="006F071F"/>
    <w:rsid w:val="006F2EB6"/>
    <w:rsid w:val="006F5087"/>
    <w:rsid w:val="006F5271"/>
    <w:rsid w:val="006F7376"/>
    <w:rsid w:val="00700C9D"/>
    <w:rsid w:val="0070100E"/>
    <w:rsid w:val="0070110A"/>
    <w:rsid w:val="0070616E"/>
    <w:rsid w:val="007078A9"/>
    <w:rsid w:val="007078B3"/>
    <w:rsid w:val="00710EC6"/>
    <w:rsid w:val="00711055"/>
    <w:rsid w:val="0071694B"/>
    <w:rsid w:val="007230CA"/>
    <w:rsid w:val="00723AEC"/>
    <w:rsid w:val="00725467"/>
    <w:rsid w:val="00726BA8"/>
    <w:rsid w:val="00727E43"/>
    <w:rsid w:val="007323E3"/>
    <w:rsid w:val="00732C0A"/>
    <w:rsid w:val="00736DAB"/>
    <w:rsid w:val="00737805"/>
    <w:rsid w:val="00740390"/>
    <w:rsid w:val="00741BC6"/>
    <w:rsid w:val="00744469"/>
    <w:rsid w:val="00744A80"/>
    <w:rsid w:val="007457B8"/>
    <w:rsid w:val="00750862"/>
    <w:rsid w:val="00750F9E"/>
    <w:rsid w:val="0075346E"/>
    <w:rsid w:val="00753496"/>
    <w:rsid w:val="00754739"/>
    <w:rsid w:val="0075578B"/>
    <w:rsid w:val="007558E5"/>
    <w:rsid w:val="007576FD"/>
    <w:rsid w:val="00757F1B"/>
    <w:rsid w:val="00762764"/>
    <w:rsid w:val="00763CC8"/>
    <w:rsid w:val="00763DF4"/>
    <w:rsid w:val="00763F56"/>
    <w:rsid w:val="0076554C"/>
    <w:rsid w:val="007656C7"/>
    <w:rsid w:val="00772463"/>
    <w:rsid w:val="00773E81"/>
    <w:rsid w:val="007756BA"/>
    <w:rsid w:val="00777237"/>
    <w:rsid w:val="0077782D"/>
    <w:rsid w:val="007828AD"/>
    <w:rsid w:val="00783ADA"/>
    <w:rsid w:val="00783B8E"/>
    <w:rsid w:val="0078733E"/>
    <w:rsid w:val="00797E5C"/>
    <w:rsid w:val="007B3785"/>
    <w:rsid w:val="007B3DEF"/>
    <w:rsid w:val="007B4282"/>
    <w:rsid w:val="007B45C8"/>
    <w:rsid w:val="007B51F0"/>
    <w:rsid w:val="007C1032"/>
    <w:rsid w:val="007C1326"/>
    <w:rsid w:val="007C13D1"/>
    <w:rsid w:val="007D18CB"/>
    <w:rsid w:val="007D1951"/>
    <w:rsid w:val="007D5055"/>
    <w:rsid w:val="007D579A"/>
    <w:rsid w:val="007D5892"/>
    <w:rsid w:val="007D6599"/>
    <w:rsid w:val="007D6EF4"/>
    <w:rsid w:val="007D787A"/>
    <w:rsid w:val="007E118A"/>
    <w:rsid w:val="007E22A2"/>
    <w:rsid w:val="007E240A"/>
    <w:rsid w:val="007E3F74"/>
    <w:rsid w:val="007E41BA"/>
    <w:rsid w:val="007F42F2"/>
    <w:rsid w:val="007F4F95"/>
    <w:rsid w:val="007F6256"/>
    <w:rsid w:val="007F64C3"/>
    <w:rsid w:val="007F6B6A"/>
    <w:rsid w:val="007F7201"/>
    <w:rsid w:val="007F7F41"/>
    <w:rsid w:val="00803A7B"/>
    <w:rsid w:val="008040FB"/>
    <w:rsid w:val="00804185"/>
    <w:rsid w:val="0080526A"/>
    <w:rsid w:val="0080581A"/>
    <w:rsid w:val="00806EE7"/>
    <w:rsid w:val="00822B7D"/>
    <w:rsid w:val="0082304D"/>
    <w:rsid w:val="00824404"/>
    <w:rsid w:val="00827856"/>
    <w:rsid w:val="00827C55"/>
    <w:rsid w:val="00827EB7"/>
    <w:rsid w:val="00831B2F"/>
    <w:rsid w:val="00831BBD"/>
    <w:rsid w:val="0083433D"/>
    <w:rsid w:val="00835FE5"/>
    <w:rsid w:val="008429AB"/>
    <w:rsid w:val="00842FBF"/>
    <w:rsid w:val="008435F2"/>
    <w:rsid w:val="00844B07"/>
    <w:rsid w:val="008452C3"/>
    <w:rsid w:val="008478D1"/>
    <w:rsid w:val="00847DE7"/>
    <w:rsid w:val="00853728"/>
    <w:rsid w:val="008569B5"/>
    <w:rsid w:val="00856A32"/>
    <w:rsid w:val="00862937"/>
    <w:rsid w:val="00862F65"/>
    <w:rsid w:val="00863A88"/>
    <w:rsid w:val="008666E8"/>
    <w:rsid w:val="008730FA"/>
    <w:rsid w:val="008740BE"/>
    <w:rsid w:val="00881CE0"/>
    <w:rsid w:val="0088616C"/>
    <w:rsid w:val="00890A62"/>
    <w:rsid w:val="00890C17"/>
    <w:rsid w:val="00891F51"/>
    <w:rsid w:val="00892DA9"/>
    <w:rsid w:val="00895456"/>
    <w:rsid w:val="00896412"/>
    <w:rsid w:val="00896E0C"/>
    <w:rsid w:val="0089712E"/>
    <w:rsid w:val="008A5038"/>
    <w:rsid w:val="008A5716"/>
    <w:rsid w:val="008B3682"/>
    <w:rsid w:val="008B4C3E"/>
    <w:rsid w:val="008C2D90"/>
    <w:rsid w:val="008C3881"/>
    <w:rsid w:val="008C4E70"/>
    <w:rsid w:val="008C667A"/>
    <w:rsid w:val="008C6869"/>
    <w:rsid w:val="008D0667"/>
    <w:rsid w:val="008D0DFF"/>
    <w:rsid w:val="008D2600"/>
    <w:rsid w:val="008D3D0E"/>
    <w:rsid w:val="008D6F3D"/>
    <w:rsid w:val="008D6F7E"/>
    <w:rsid w:val="008D6FEB"/>
    <w:rsid w:val="008D7525"/>
    <w:rsid w:val="008D7D1B"/>
    <w:rsid w:val="008E45C0"/>
    <w:rsid w:val="008E6117"/>
    <w:rsid w:val="008F06D4"/>
    <w:rsid w:val="008F0B94"/>
    <w:rsid w:val="008F272C"/>
    <w:rsid w:val="008F39F4"/>
    <w:rsid w:val="008F4D65"/>
    <w:rsid w:val="008F71CA"/>
    <w:rsid w:val="008F7944"/>
    <w:rsid w:val="00900172"/>
    <w:rsid w:val="00902503"/>
    <w:rsid w:val="0090285F"/>
    <w:rsid w:val="00903E2F"/>
    <w:rsid w:val="00905045"/>
    <w:rsid w:val="00906DD6"/>
    <w:rsid w:val="00910DAF"/>
    <w:rsid w:val="00914CD4"/>
    <w:rsid w:val="00914FA6"/>
    <w:rsid w:val="00915881"/>
    <w:rsid w:val="00916C72"/>
    <w:rsid w:val="009212BA"/>
    <w:rsid w:val="009215D1"/>
    <w:rsid w:val="009245C0"/>
    <w:rsid w:val="00926718"/>
    <w:rsid w:val="009325DD"/>
    <w:rsid w:val="00932F50"/>
    <w:rsid w:val="009338D4"/>
    <w:rsid w:val="009339D5"/>
    <w:rsid w:val="009344A4"/>
    <w:rsid w:val="00934B39"/>
    <w:rsid w:val="00934C98"/>
    <w:rsid w:val="00936045"/>
    <w:rsid w:val="00936A4D"/>
    <w:rsid w:val="00940343"/>
    <w:rsid w:val="00941189"/>
    <w:rsid w:val="009435A3"/>
    <w:rsid w:val="00947498"/>
    <w:rsid w:val="009474E8"/>
    <w:rsid w:val="009512AF"/>
    <w:rsid w:val="00957158"/>
    <w:rsid w:val="009575FE"/>
    <w:rsid w:val="0096068A"/>
    <w:rsid w:val="0096558A"/>
    <w:rsid w:val="00967212"/>
    <w:rsid w:val="00967A4C"/>
    <w:rsid w:val="00970D92"/>
    <w:rsid w:val="00974B0D"/>
    <w:rsid w:val="00975209"/>
    <w:rsid w:val="009771A4"/>
    <w:rsid w:val="00977D15"/>
    <w:rsid w:val="00981488"/>
    <w:rsid w:val="00981769"/>
    <w:rsid w:val="00982B89"/>
    <w:rsid w:val="00982D90"/>
    <w:rsid w:val="009837A1"/>
    <w:rsid w:val="00986726"/>
    <w:rsid w:val="00990853"/>
    <w:rsid w:val="00990FEA"/>
    <w:rsid w:val="0099202A"/>
    <w:rsid w:val="00992F74"/>
    <w:rsid w:val="00995BF5"/>
    <w:rsid w:val="00997E1A"/>
    <w:rsid w:val="009A0697"/>
    <w:rsid w:val="009A0C9B"/>
    <w:rsid w:val="009A21B8"/>
    <w:rsid w:val="009A265D"/>
    <w:rsid w:val="009A2FAF"/>
    <w:rsid w:val="009A3DBA"/>
    <w:rsid w:val="009A61AF"/>
    <w:rsid w:val="009A6E01"/>
    <w:rsid w:val="009C3DCF"/>
    <w:rsid w:val="009C67B9"/>
    <w:rsid w:val="009D076B"/>
    <w:rsid w:val="009D0DA3"/>
    <w:rsid w:val="009D4136"/>
    <w:rsid w:val="009D4EE3"/>
    <w:rsid w:val="009D7628"/>
    <w:rsid w:val="009E3AD0"/>
    <w:rsid w:val="009E4DA4"/>
    <w:rsid w:val="009E7551"/>
    <w:rsid w:val="009F3951"/>
    <w:rsid w:val="009F5599"/>
    <w:rsid w:val="009F5B3F"/>
    <w:rsid w:val="00A01569"/>
    <w:rsid w:val="00A04AFF"/>
    <w:rsid w:val="00A04CBA"/>
    <w:rsid w:val="00A0736C"/>
    <w:rsid w:val="00A07637"/>
    <w:rsid w:val="00A152AD"/>
    <w:rsid w:val="00A21662"/>
    <w:rsid w:val="00A2212B"/>
    <w:rsid w:val="00A22482"/>
    <w:rsid w:val="00A247ED"/>
    <w:rsid w:val="00A25EA5"/>
    <w:rsid w:val="00A31ABD"/>
    <w:rsid w:val="00A36AA5"/>
    <w:rsid w:val="00A37524"/>
    <w:rsid w:val="00A4176F"/>
    <w:rsid w:val="00A432C8"/>
    <w:rsid w:val="00A44A9C"/>
    <w:rsid w:val="00A45F58"/>
    <w:rsid w:val="00A46DA1"/>
    <w:rsid w:val="00A55D41"/>
    <w:rsid w:val="00A60995"/>
    <w:rsid w:val="00A628CF"/>
    <w:rsid w:val="00A631FC"/>
    <w:rsid w:val="00A64955"/>
    <w:rsid w:val="00A655DE"/>
    <w:rsid w:val="00A66882"/>
    <w:rsid w:val="00A72116"/>
    <w:rsid w:val="00A72126"/>
    <w:rsid w:val="00A7269F"/>
    <w:rsid w:val="00A746BF"/>
    <w:rsid w:val="00A754AC"/>
    <w:rsid w:val="00A75F71"/>
    <w:rsid w:val="00A7665E"/>
    <w:rsid w:val="00A77752"/>
    <w:rsid w:val="00A77C8A"/>
    <w:rsid w:val="00A81CEF"/>
    <w:rsid w:val="00A864BD"/>
    <w:rsid w:val="00A86C22"/>
    <w:rsid w:val="00A87320"/>
    <w:rsid w:val="00A939A0"/>
    <w:rsid w:val="00A972E7"/>
    <w:rsid w:val="00AA1D40"/>
    <w:rsid w:val="00AA3192"/>
    <w:rsid w:val="00AA3325"/>
    <w:rsid w:val="00AA501F"/>
    <w:rsid w:val="00AA5D2E"/>
    <w:rsid w:val="00AB07D5"/>
    <w:rsid w:val="00AB1D23"/>
    <w:rsid w:val="00AB3116"/>
    <w:rsid w:val="00AB33BA"/>
    <w:rsid w:val="00AB582B"/>
    <w:rsid w:val="00AB7C81"/>
    <w:rsid w:val="00AC64E9"/>
    <w:rsid w:val="00AD10C7"/>
    <w:rsid w:val="00AD1D8E"/>
    <w:rsid w:val="00AD2955"/>
    <w:rsid w:val="00AD7FDF"/>
    <w:rsid w:val="00AE2576"/>
    <w:rsid w:val="00AE2C5B"/>
    <w:rsid w:val="00AE3840"/>
    <w:rsid w:val="00AE386E"/>
    <w:rsid w:val="00AE43B9"/>
    <w:rsid w:val="00AE50A5"/>
    <w:rsid w:val="00AF0091"/>
    <w:rsid w:val="00AF316D"/>
    <w:rsid w:val="00AF5AB8"/>
    <w:rsid w:val="00AF66EB"/>
    <w:rsid w:val="00AF7971"/>
    <w:rsid w:val="00B00F72"/>
    <w:rsid w:val="00B04703"/>
    <w:rsid w:val="00B0628F"/>
    <w:rsid w:val="00B121F5"/>
    <w:rsid w:val="00B15F54"/>
    <w:rsid w:val="00B16F52"/>
    <w:rsid w:val="00B26E5C"/>
    <w:rsid w:val="00B3130C"/>
    <w:rsid w:val="00B40567"/>
    <w:rsid w:val="00B410C8"/>
    <w:rsid w:val="00B418EE"/>
    <w:rsid w:val="00B41ABC"/>
    <w:rsid w:val="00B42BD4"/>
    <w:rsid w:val="00B4521D"/>
    <w:rsid w:val="00B45753"/>
    <w:rsid w:val="00B46740"/>
    <w:rsid w:val="00B5087F"/>
    <w:rsid w:val="00B5206D"/>
    <w:rsid w:val="00B52DE6"/>
    <w:rsid w:val="00B53885"/>
    <w:rsid w:val="00B55C88"/>
    <w:rsid w:val="00B5705D"/>
    <w:rsid w:val="00B609CA"/>
    <w:rsid w:val="00B63C42"/>
    <w:rsid w:val="00B65D2F"/>
    <w:rsid w:val="00B6685B"/>
    <w:rsid w:val="00B70A2E"/>
    <w:rsid w:val="00B72033"/>
    <w:rsid w:val="00B73FE7"/>
    <w:rsid w:val="00B741B1"/>
    <w:rsid w:val="00B771F9"/>
    <w:rsid w:val="00B82B50"/>
    <w:rsid w:val="00B90A85"/>
    <w:rsid w:val="00B91EDC"/>
    <w:rsid w:val="00B92351"/>
    <w:rsid w:val="00B9295F"/>
    <w:rsid w:val="00B9307A"/>
    <w:rsid w:val="00B93387"/>
    <w:rsid w:val="00B936AF"/>
    <w:rsid w:val="00B95E24"/>
    <w:rsid w:val="00B96C91"/>
    <w:rsid w:val="00BA0BEB"/>
    <w:rsid w:val="00BA3573"/>
    <w:rsid w:val="00BA4FF2"/>
    <w:rsid w:val="00BA535B"/>
    <w:rsid w:val="00BA559D"/>
    <w:rsid w:val="00BA6220"/>
    <w:rsid w:val="00BA71A0"/>
    <w:rsid w:val="00BB21BC"/>
    <w:rsid w:val="00BB2B55"/>
    <w:rsid w:val="00BB3FC8"/>
    <w:rsid w:val="00BB4FB5"/>
    <w:rsid w:val="00BB6B34"/>
    <w:rsid w:val="00BC009F"/>
    <w:rsid w:val="00BC17BE"/>
    <w:rsid w:val="00BC1B81"/>
    <w:rsid w:val="00BC2E5E"/>
    <w:rsid w:val="00BD0C28"/>
    <w:rsid w:val="00BD2B80"/>
    <w:rsid w:val="00BD710D"/>
    <w:rsid w:val="00BE0600"/>
    <w:rsid w:val="00BE0E73"/>
    <w:rsid w:val="00BE426F"/>
    <w:rsid w:val="00BE4D54"/>
    <w:rsid w:val="00BE5BB2"/>
    <w:rsid w:val="00BF3BB0"/>
    <w:rsid w:val="00BF50FB"/>
    <w:rsid w:val="00BF677B"/>
    <w:rsid w:val="00BF755C"/>
    <w:rsid w:val="00BF7883"/>
    <w:rsid w:val="00C04B40"/>
    <w:rsid w:val="00C05CD8"/>
    <w:rsid w:val="00C102BE"/>
    <w:rsid w:val="00C106E5"/>
    <w:rsid w:val="00C127FD"/>
    <w:rsid w:val="00C136F7"/>
    <w:rsid w:val="00C1507D"/>
    <w:rsid w:val="00C15E44"/>
    <w:rsid w:val="00C209C4"/>
    <w:rsid w:val="00C22B53"/>
    <w:rsid w:val="00C23A69"/>
    <w:rsid w:val="00C240A9"/>
    <w:rsid w:val="00C24D60"/>
    <w:rsid w:val="00C25107"/>
    <w:rsid w:val="00C26EA1"/>
    <w:rsid w:val="00C27187"/>
    <w:rsid w:val="00C316DF"/>
    <w:rsid w:val="00C3506B"/>
    <w:rsid w:val="00C35F5E"/>
    <w:rsid w:val="00C40CE3"/>
    <w:rsid w:val="00C40EFB"/>
    <w:rsid w:val="00C44425"/>
    <w:rsid w:val="00C4754A"/>
    <w:rsid w:val="00C51876"/>
    <w:rsid w:val="00C6000A"/>
    <w:rsid w:val="00C605AE"/>
    <w:rsid w:val="00C60714"/>
    <w:rsid w:val="00C65DE5"/>
    <w:rsid w:val="00C71916"/>
    <w:rsid w:val="00C7757B"/>
    <w:rsid w:val="00C805A6"/>
    <w:rsid w:val="00C82B38"/>
    <w:rsid w:val="00C846E2"/>
    <w:rsid w:val="00C85F43"/>
    <w:rsid w:val="00C90844"/>
    <w:rsid w:val="00C911F3"/>
    <w:rsid w:val="00C942AC"/>
    <w:rsid w:val="00C9470D"/>
    <w:rsid w:val="00C96879"/>
    <w:rsid w:val="00C974BE"/>
    <w:rsid w:val="00CA238F"/>
    <w:rsid w:val="00CA4275"/>
    <w:rsid w:val="00CA789B"/>
    <w:rsid w:val="00CA7A1D"/>
    <w:rsid w:val="00CB0535"/>
    <w:rsid w:val="00CB064D"/>
    <w:rsid w:val="00CB47BD"/>
    <w:rsid w:val="00CC16FD"/>
    <w:rsid w:val="00CC19B8"/>
    <w:rsid w:val="00CC26D2"/>
    <w:rsid w:val="00CC48BF"/>
    <w:rsid w:val="00CC59F3"/>
    <w:rsid w:val="00CC5AB1"/>
    <w:rsid w:val="00CC694C"/>
    <w:rsid w:val="00CD30C0"/>
    <w:rsid w:val="00CD3D2E"/>
    <w:rsid w:val="00CD483E"/>
    <w:rsid w:val="00CD48A3"/>
    <w:rsid w:val="00CD6CEE"/>
    <w:rsid w:val="00CD73FF"/>
    <w:rsid w:val="00CD7F35"/>
    <w:rsid w:val="00CE2900"/>
    <w:rsid w:val="00CE5007"/>
    <w:rsid w:val="00CE5EE4"/>
    <w:rsid w:val="00CE73A2"/>
    <w:rsid w:val="00CF2855"/>
    <w:rsid w:val="00CF63C3"/>
    <w:rsid w:val="00CF64F4"/>
    <w:rsid w:val="00D00394"/>
    <w:rsid w:val="00D00FB7"/>
    <w:rsid w:val="00D04197"/>
    <w:rsid w:val="00D1095F"/>
    <w:rsid w:val="00D17B74"/>
    <w:rsid w:val="00D21817"/>
    <w:rsid w:val="00D23354"/>
    <w:rsid w:val="00D23B13"/>
    <w:rsid w:val="00D255AA"/>
    <w:rsid w:val="00D3251D"/>
    <w:rsid w:val="00D328D9"/>
    <w:rsid w:val="00D364BD"/>
    <w:rsid w:val="00D3697C"/>
    <w:rsid w:val="00D40552"/>
    <w:rsid w:val="00D4092B"/>
    <w:rsid w:val="00D41F74"/>
    <w:rsid w:val="00D42E57"/>
    <w:rsid w:val="00D44C27"/>
    <w:rsid w:val="00D44C9C"/>
    <w:rsid w:val="00D465FF"/>
    <w:rsid w:val="00D46750"/>
    <w:rsid w:val="00D4790D"/>
    <w:rsid w:val="00D517AF"/>
    <w:rsid w:val="00D52C81"/>
    <w:rsid w:val="00D53459"/>
    <w:rsid w:val="00D53479"/>
    <w:rsid w:val="00D54C10"/>
    <w:rsid w:val="00D55C3B"/>
    <w:rsid w:val="00D56BCA"/>
    <w:rsid w:val="00D57648"/>
    <w:rsid w:val="00D57D69"/>
    <w:rsid w:val="00D61BE0"/>
    <w:rsid w:val="00D62EF8"/>
    <w:rsid w:val="00D63694"/>
    <w:rsid w:val="00D63C98"/>
    <w:rsid w:val="00D65714"/>
    <w:rsid w:val="00D65B64"/>
    <w:rsid w:val="00D66F7C"/>
    <w:rsid w:val="00D675AC"/>
    <w:rsid w:val="00D7125E"/>
    <w:rsid w:val="00D71AF2"/>
    <w:rsid w:val="00D7293E"/>
    <w:rsid w:val="00D74A22"/>
    <w:rsid w:val="00D74B75"/>
    <w:rsid w:val="00D7568C"/>
    <w:rsid w:val="00D77F25"/>
    <w:rsid w:val="00D817AD"/>
    <w:rsid w:val="00D82FD4"/>
    <w:rsid w:val="00D8521D"/>
    <w:rsid w:val="00D858EB"/>
    <w:rsid w:val="00D85918"/>
    <w:rsid w:val="00D87310"/>
    <w:rsid w:val="00D9035F"/>
    <w:rsid w:val="00D90E1A"/>
    <w:rsid w:val="00D93254"/>
    <w:rsid w:val="00D95988"/>
    <w:rsid w:val="00D96EB5"/>
    <w:rsid w:val="00D97979"/>
    <w:rsid w:val="00DA35E2"/>
    <w:rsid w:val="00DA39B4"/>
    <w:rsid w:val="00DA53E9"/>
    <w:rsid w:val="00DA654E"/>
    <w:rsid w:val="00DB05E9"/>
    <w:rsid w:val="00DB09F3"/>
    <w:rsid w:val="00DB0A27"/>
    <w:rsid w:val="00DB2CF7"/>
    <w:rsid w:val="00DB5289"/>
    <w:rsid w:val="00DC2CBE"/>
    <w:rsid w:val="00DC2DF1"/>
    <w:rsid w:val="00DC5933"/>
    <w:rsid w:val="00DC674B"/>
    <w:rsid w:val="00DD1023"/>
    <w:rsid w:val="00DD1218"/>
    <w:rsid w:val="00DD592D"/>
    <w:rsid w:val="00DE1781"/>
    <w:rsid w:val="00DE4299"/>
    <w:rsid w:val="00DE62FF"/>
    <w:rsid w:val="00DE759B"/>
    <w:rsid w:val="00DF17D6"/>
    <w:rsid w:val="00DF1E3B"/>
    <w:rsid w:val="00DF219F"/>
    <w:rsid w:val="00DF2FA1"/>
    <w:rsid w:val="00DF6529"/>
    <w:rsid w:val="00E00DF8"/>
    <w:rsid w:val="00E079FA"/>
    <w:rsid w:val="00E07A74"/>
    <w:rsid w:val="00E07D67"/>
    <w:rsid w:val="00E1169D"/>
    <w:rsid w:val="00E11A4C"/>
    <w:rsid w:val="00E1782F"/>
    <w:rsid w:val="00E17A5D"/>
    <w:rsid w:val="00E20FAA"/>
    <w:rsid w:val="00E22954"/>
    <w:rsid w:val="00E22DD3"/>
    <w:rsid w:val="00E23B46"/>
    <w:rsid w:val="00E24848"/>
    <w:rsid w:val="00E2522D"/>
    <w:rsid w:val="00E2570E"/>
    <w:rsid w:val="00E25875"/>
    <w:rsid w:val="00E25A10"/>
    <w:rsid w:val="00E26AEA"/>
    <w:rsid w:val="00E26C9D"/>
    <w:rsid w:val="00E26CF5"/>
    <w:rsid w:val="00E27F70"/>
    <w:rsid w:val="00E31956"/>
    <w:rsid w:val="00E33F9E"/>
    <w:rsid w:val="00E35739"/>
    <w:rsid w:val="00E36565"/>
    <w:rsid w:val="00E418A4"/>
    <w:rsid w:val="00E41EDB"/>
    <w:rsid w:val="00E46177"/>
    <w:rsid w:val="00E4631C"/>
    <w:rsid w:val="00E51699"/>
    <w:rsid w:val="00E70944"/>
    <w:rsid w:val="00E710B2"/>
    <w:rsid w:val="00E727DB"/>
    <w:rsid w:val="00E74286"/>
    <w:rsid w:val="00E7474A"/>
    <w:rsid w:val="00E747A5"/>
    <w:rsid w:val="00E74F82"/>
    <w:rsid w:val="00E76E17"/>
    <w:rsid w:val="00E8156E"/>
    <w:rsid w:val="00E83C77"/>
    <w:rsid w:val="00E83E89"/>
    <w:rsid w:val="00E9147F"/>
    <w:rsid w:val="00E91B4F"/>
    <w:rsid w:val="00E92FA7"/>
    <w:rsid w:val="00E93014"/>
    <w:rsid w:val="00EA189C"/>
    <w:rsid w:val="00EA3277"/>
    <w:rsid w:val="00EA7469"/>
    <w:rsid w:val="00EC032D"/>
    <w:rsid w:val="00EC2629"/>
    <w:rsid w:val="00EC3AF9"/>
    <w:rsid w:val="00EC3E48"/>
    <w:rsid w:val="00EC5C39"/>
    <w:rsid w:val="00EC71DB"/>
    <w:rsid w:val="00ED0E21"/>
    <w:rsid w:val="00ED3DA5"/>
    <w:rsid w:val="00ED4EC6"/>
    <w:rsid w:val="00ED5E15"/>
    <w:rsid w:val="00ED621D"/>
    <w:rsid w:val="00EE3D39"/>
    <w:rsid w:val="00EE48C7"/>
    <w:rsid w:val="00EE4D2E"/>
    <w:rsid w:val="00EE550C"/>
    <w:rsid w:val="00EE5690"/>
    <w:rsid w:val="00EE5918"/>
    <w:rsid w:val="00EE6870"/>
    <w:rsid w:val="00EE773E"/>
    <w:rsid w:val="00EF17C0"/>
    <w:rsid w:val="00EF3309"/>
    <w:rsid w:val="00EF3598"/>
    <w:rsid w:val="00EF5BFA"/>
    <w:rsid w:val="00F005F5"/>
    <w:rsid w:val="00F014A3"/>
    <w:rsid w:val="00F0304F"/>
    <w:rsid w:val="00F05A14"/>
    <w:rsid w:val="00F05D8D"/>
    <w:rsid w:val="00F067FE"/>
    <w:rsid w:val="00F06D35"/>
    <w:rsid w:val="00F070E9"/>
    <w:rsid w:val="00F10376"/>
    <w:rsid w:val="00F110A2"/>
    <w:rsid w:val="00F12690"/>
    <w:rsid w:val="00F134D5"/>
    <w:rsid w:val="00F138D4"/>
    <w:rsid w:val="00F13C85"/>
    <w:rsid w:val="00F16670"/>
    <w:rsid w:val="00F173C6"/>
    <w:rsid w:val="00F21C41"/>
    <w:rsid w:val="00F2228D"/>
    <w:rsid w:val="00F22354"/>
    <w:rsid w:val="00F230B7"/>
    <w:rsid w:val="00F23448"/>
    <w:rsid w:val="00F25BB2"/>
    <w:rsid w:val="00F268AC"/>
    <w:rsid w:val="00F26D05"/>
    <w:rsid w:val="00F271C2"/>
    <w:rsid w:val="00F30DF1"/>
    <w:rsid w:val="00F312AD"/>
    <w:rsid w:val="00F3217A"/>
    <w:rsid w:val="00F322A0"/>
    <w:rsid w:val="00F32316"/>
    <w:rsid w:val="00F34D5A"/>
    <w:rsid w:val="00F35005"/>
    <w:rsid w:val="00F369F6"/>
    <w:rsid w:val="00F36C15"/>
    <w:rsid w:val="00F416F9"/>
    <w:rsid w:val="00F451E4"/>
    <w:rsid w:val="00F461EA"/>
    <w:rsid w:val="00F46A68"/>
    <w:rsid w:val="00F474D4"/>
    <w:rsid w:val="00F51325"/>
    <w:rsid w:val="00F5609A"/>
    <w:rsid w:val="00F614BA"/>
    <w:rsid w:val="00F6249F"/>
    <w:rsid w:val="00F63F9E"/>
    <w:rsid w:val="00F640E3"/>
    <w:rsid w:val="00F74B0C"/>
    <w:rsid w:val="00F85F76"/>
    <w:rsid w:val="00F8692D"/>
    <w:rsid w:val="00F86C41"/>
    <w:rsid w:val="00F91963"/>
    <w:rsid w:val="00F9353B"/>
    <w:rsid w:val="00F935DE"/>
    <w:rsid w:val="00F93AED"/>
    <w:rsid w:val="00F93FC0"/>
    <w:rsid w:val="00F9663C"/>
    <w:rsid w:val="00FA0A78"/>
    <w:rsid w:val="00FA10F0"/>
    <w:rsid w:val="00FA16A0"/>
    <w:rsid w:val="00FA20F6"/>
    <w:rsid w:val="00FA4D43"/>
    <w:rsid w:val="00FA7480"/>
    <w:rsid w:val="00FB5095"/>
    <w:rsid w:val="00FB5E28"/>
    <w:rsid w:val="00FB60CD"/>
    <w:rsid w:val="00FC140C"/>
    <w:rsid w:val="00FC35A1"/>
    <w:rsid w:val="00FC3A5B"/>
    <w:rsid w:val="00FC7A63"/>
    <w:rsid w:val="00FD0266"/>
    <w:rsid w:val="00FD1419"/>
    <w:rsid w:val="00FD4AC8"/>
    <w:rsid w:val="00FD55F2"/>
    <w:rsid w:val="00FD6D4B"/>
    <w:rsid w:val="00FE15CA"/>
    <w:rsid w:val="00FE58F8"/>
    <w:rsid w:val="00FE7FDA"/>
    <w:rsid w:val="00FF0C32"/>
    <w:rsid w:val="00FF14BE"/>
    <w:rsid w:val="00FF18B1"/>
    <w:rsid w:val="00FF196B"/>
    <w:rsid w:val="00FF1D39"/>
    <w:rsid w:val="00FF2984"/>
    <w:rsid w:val="00FF3E76"/>
    <w:rsid w:val="00FF61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F6B6A"/>
    <w:rPr>
      <w:sz w:val="24"/>
      <w:szCs w:val="24"/>
    </w:rPr>
  </w:style>
  <w:style w:type="paragraph" w:styleId="Nagwek1">
    <w:name w:val="heading 1"/>
    <w:basedOn w:val="Normalny"/>
    <w:next w:val="Normalny"/>
    <w:link w:val="Nagwek1Znak"/>
    <w:uiPriority w:val="99"/>
    <w:qFormat/>
    <w:rsid w:val="006F5271"/>
    <w:pPr>
      <w:keepNext/>
      <w:spacing w:before="240" w:after="240" w:line="320" w:lineRule="exact"/>
      <w:jc w:val="both"/>
      <w:outlineLvl w:val="0"/>
    </w:pPr>
    <w:rPr>
      <w:b/>
      <w:bCs/>
      <w:kern w:val="32"/>
      <w:sz w:val="32"/>
      <w:szCs w:val="32"/>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lang w:val="x-none" w:eastAsia="x-none"/>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lang w:val="x-none" w:eastAsia="x-non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lang w:val="x-none" w:eastAsia="x-none"/>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lang w:val="x-none" w:eastAsia="x-none"/>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rPr>
      <w:lang w:val="x-none" w:eastAsia="x-none"/>
    </w:r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F5271"/>
    <w:rPr>
      <w:b/>
      <w:bCs/>
      <w:kern w:val="32"/>
      <w:sz w:val="32"/>
      <w:szCs w:val="32"/>
      <w:lang w:val="pl-PL" w:eastAsia="pl-PL" w:bidi="ar-SA"/>
    </w:rPr>
  </w:style>
  <w:style w:type="character" w:customStyle="1" w:styleId="Nagwek2Znak">
    <w:name w:val="Nagłówek 2 Znak"/>
    <w:link w:val="Nagwek2"/>
    <w:uiPriority w:val="99"/>
    <w:locked/>
    <w:rsid w:val="00981769"/>
    <w:rPr>
      <w:b/>
      <w:bCs/>
      <w:sz w:val="24"/>
      <w:szCs w:val="24"/>
      <w:lang w:val="x-none" w:eastAsia="x-none"/>
    </w:rPr>
  </w:style>
  <w:style w:type="character" w:customStyle="1" w:styleId="Nagwek3Znak">
    <w:name w:val="Nagłówek 3 Znak"/>
    <w:link w:val="Nagwek3"/>
    <w:uiPriority w:val="99"/>
    <w:locked/>
    <w:rsid w:val="001569BC"/>
    <w:rPr>
      <w:rFonts w:ascii="Bookman Old Style" w:hAnsi="Bookman Old Style"/>
      <w:sz w:val="24"/>
      <w:szCs w:val="24"/>
      <w:lang w:val="x-none" w:eastAsia="x-none"/>
    </w:rPr>
  </w:style>
  <w:style w:type="character" w:customStyle="1" w:styleId="Nagwek4Znak">
    <w:name w:val="Nagłówek 4 Znak"/>
    <w:link w:val="Nagwek4"/>
    <w:uiPriority w:val="99"/>
    <w:locked/>
    <w:rsid w:val="001569BC"/>
    <w:rPr>
      <w:sz w:val="22"/>
      <w:szCs w:val="22"/>
      <w:lang w:val="x-none" w:eastAsia="x-none"/>
    </w:rPr>
  </w:style>
  <w:style w:type="character" w:customStyle="1" w:styleId="Nagwek5Znak">
    <w:name w:val="Nagłówek 5 Znak"/>
    <w:link w:val="Nagwek5"/>
    <w:uiPriority w:val="99"/>
    <w:locked/>
    <w:rsid w:val="001569BC"/>
    <w:rPr>
      <w:i/>
      <w:iCs/>
      <w:sz w:val="26"/>
      <w:szCs w:val="26"/>
      <w:lang w:val="x-none" w:eastAsia="x-none"/>
    </w:rPr>
  </w:style>
  <w:style w:type="character" w:customStyle="1" w:styleId="Nagwek6Znak">
    <w:name w:val="Nagłówek 6 Znak"/>
    <w:link w:val="Nagwek6"/>
    <w:uiPriority w:val="99"/>
    <w:locked/>
    <w:rsid w:val="001569BC"/>
    <w:rPr>
      <w:sz w:val="24"/>
      <w:szCs w:val="24"/>
      <w:lang w:val="x-none" w:eastAsia="x-none"/>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b/>
      <w:bCs/>
      <w:smallCaps/>
      <w:sz w:val="32"/>
      <w:szCs w:val="32"/>
      <w:lang w:val="x-none" w:eastAsia="x-none"/>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uiPriority w:val="99"/>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uiPriority w:val="99"/>
    <w:locked/>
    <w:rsid w:val="00947498"/>
    <w:rPr>
      <w:sz w:val="22"/>
      <w:szCs w:val="22"/>
      <w:lang w:bidi="ar-SA"/>
    </w:rPr>
  </w:style>
  <w:style w:type="paragraph" w:styleId="Spistreci1">
    <w:name w:val="toc 1"/>
    <w:basedOn w:val="Normalny"/>
    <w:next w:val="Normalny"/>
    <w:autoRedefine/>
    <w:uiPriority w:val="39"/>
    <w:rsid w:val="00371315"/>
    <w:pPr>
      <w:tabs>
        <w:tab w:val="left" w:pos="1843"/>
        <w:tab w:val="right" w:leader="dot" w:pos="9214"/>
      </w:tabs>
      <w:spacing w:line="28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rsid w:val="00947498"/>
    <w:pPr>
      <w:widowControl w:val="0"/>
      <w:autoSpaceDE w:val="0"/>
      <w:autoSpaceDN w:val="0"/>
      <w:adjustRightInd w:val="0"/>
      <w:spacing w:after="60"/>
    </w:pPr>
    <w:rPr>
      <w:rFonts w:ascii="Arial" w:hAnsi="Arial" w:cs="Arial"/>
    </w:rPr>
  </w:style>
  <w:style w:type="paragraph" w:customStyle="1" w:styleId="p1">
    <w:name w:val="p1"/>
    <w:basedOn w:val="Normalny"/>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rPr>
      <w:lang w:val="x-none" w:eastAsia="x-none"/>
    </w:r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semiHidden/>
    <w:rsid w:val="00947498"/>
    <w:rPr>
      <w:vertAlign w:val="superscript"/>
    </w:rPr>
  </w:style>
  <w:style w:type="paragraph" w:styleId="Stopka">
    <w:name w:val="footer"/>
    <w:basedOn w:val="Normalny"/>
    <w:link w:val="StopkaZnak"/>
    <w:uiPriority w:val="99"/>
    <w:rsid w:val="00947498"/>
    <w:pPr>
      <w:tabs>
        <w:tab w:val="center" w:pos="4536"/>
        <w:tab w:val="right" w:pos="9072"/>
      </w:tabs>
      <w:spacing w:before="120" w:after="120" w:line="360" w:lineRule="exact"/>
      <w:jc w:val="right"/>
    </w:pPr>
    <w:rPr>
      <w:b/>
      <w:bCs/>
      <w:lang w:val="x-none" w:eastAsia="x-none"/>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b/>
      <w:bCs/>
      <w:sz w:val="16"/>
      <w:szCs w:val="16"/>
      <w:lang w:val="x-none" w:eastAsia="x-none"/>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rPr>
      <w:lang w:val="x-none" w:eastAsia="x-none"/>
    </w:r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CM24">
    <w:name w:val="CM24"/>
    <w:basedOn w:val="Default"/>
    <w:next w:val="Default"/>
    <w:rsid w:val="0050033B"/>
    <w:pPr>
      <w:widowControl w:val="0"/>
      <w:suppressAutoHyphens/>
      <w:autoSpaceDN/>
      <w:adjustRightInd/>
      <w:spacing w:line="246" w:lineRule="atLeast"/>
      <w:jc w:val="left"/>
    </w:pPr>
    <w:rPr>
      <w:rFonts w:ascii="Arial" w:eastAsia="Arial" w:hAnsi="Arial"/>
      <w:sz w:val="24"/>
      <w:szCs w:val="24"/>
      <w:lang w:eastAsia="ar-SA"/>
    </w:rPr>
  </w:style>
  <w:style w:type="paragraph" w:styleId="Tekstpodstawowywcity2">
    <w:name w:val="Body Text Indent 2"/>
    <w:basedOn w:val="Normalny"/>
    <w:rsid w:val="007D18CB"/>
    <w:pPr>
      <w:overflowPunct w:val="0"/>
      <w:autoSpaceDE w:val="0"/>
      <w:autoSpaceDN w:val="0"/>
      <w:adjustRightInd w:val="0"/>
      <w:spacing w:after="120" w:line="480" w:lineRule="auto"/>
      <w:ind w:left="283"/>
      <w:textAlignment w:val="baseline"/>
    </w:pPr>
    <w:rPr>
      <w:sz w:val="20"/>
      <w:szCs w:val="20"/>
    </w:rPr>
  </w:style>
  <w:style w:type="paragraph" w:customStyle="1" w:styleId="ZnakZnak4">
    <w:name w:val="Znak Znak4"/>
    <w:basedOn w:val="Normalny"/>
    <w:rsid w:val="007D18CB"/>
    <w:pPr>
      <w:spacing w:before="120" w:after="120" w:line="240" w:lineRule="exact"/>
      <w:ind w:left="397" w:hanging="397"/>
    </w:pPr>
    <w:rPr>
      <w:b/>
      <w:sz w:val="22"/>
      <w:szCs w:val="20"/>
      <w:lang w:val="en-US" w:eastAsia="en-US"/>
    </w:rPr>
  </w:style>
  <w:style w:type="paragraph" w:customStyle="1" w:styleId="ZnakZnak7ZnakZnakZnakZnak">
    <w:name w:val="Znak Znak7 Znak Znak Znak Znak"/>
    <w:basedOn w:val="Normalny"/>
    <w:rsid w:val="007D18CB"/>
    <w:pPr>
      <w:spacing w:before="120" w:after="120" w:line="240" w:lineRule="exact"/>
      <w:ind w:left="397" w:hanging="397"/>
    </w:pPr>
    <w:rPr>
      <w:b/>
      <w:sz w:val="22"/>
      <w:szCs w:val="20"/>
      <w:lang w:val="en-US" w:eastAsia="en-US"/>
    </w:rPr>
  </w:style>
  <w:style w:type="paragraph" w:customStyle="1" w:styleId="ZnakZnak8">
    <w:name w:val="Znak Znak8"/>
    <w:basedOn w:val="Normalny"/>
    <w:rsid w:val="006E747A"/>
    <w:pPr>
      <w:spacing w:before="120" w:after="120" w:line="240" w:lineRule="exact"/>
      <w:ind w:left="397" w:hanging="397"/>
    </w:pPr>
    <w:rPr>
      <w:b/>
      <w:sz w:val="22"/>
      <w:szCs w:val="20"/>
      <w:lang w:val="en-US" w:eastAsia="en-US"/>
    </w:rPr>
  </w:style>
  <w:style w:type="paragraph" w:customStyle="1" w:styleId="u-Paragraf">
    <w:name w:val="u-Paragraf"/>
    <w:basedOn w:val="Normalny"/>
    <w:next w:val="Normalny"/>
    <w:rsid w:val="00F32316"/>
    <w:pPr>
      <w:keepNext/>
      <w:numPr>
        <w:numId w:val="18"/>
      </w:numPr>
      <w:spacing w:before="480" w:after="240"/>
      <w:jc w:val="center"/>
    </w:pPr>
    <w:rPr>
      <w:rFonts w:ascii="Arial" w:hAnsi="Arial"/>
      <w:b/>
    </w:rPr>
  </w:style>
  <w:style w:type="paragraph" w:customStyle="1" w:styleId="u-Podpunkt">
    <w:name w:val="u-Podpunkt"/>
    <w:basedOn w:val="Normalny"/>
    <w:rsid w:val="00F32316"/>
    <w:pPr>
      <w:numPr>
        <w:ilvl w:val="2"/>
        <w:numId w:val="18"/>
      </w:numPr>
      <w:jc w:val="both"/>
    </w:pPr>
    <w:rPr>
      <w:rFonts w:ascii="Arial" w:hAnsi="Arial"/>
      <w:snapToGrid w:val="0"/>
    </w:rPr>
  </w:style>
  <w:style w:type="paragraph" w:customStyle="1" w:styleId="u-PodPodpunkt">
    <w:name w:val="u-PodPodpunkt"/>
    <w:basedOn w:val="u-Podpunkt"/>
    <w:rsid w:val="00F32316"/>
    <w:pPr>
      <w:numPr>
        <w:ilvl w:val="3"/>
      </w:numPr>
    </w:pPr>
  </w:style>
  <w:style w:type="paragraph" w:customStyle="1" w:styleId="u-Punkt">
    <w:name w:val="u-Punkt"/>
    <w:basedOn w:val="Normalny"/>
    <w:rsid w:val="00F32316"/>
    <w:pPr>
      <w:numPr>
        <w:ilvl w:val="1"/>
        <w:numId w:val="18"/>
      </w:numPr>
      <w:jc w:val="both"/>
    </w:pPr>
    <w:rPr>
      <w:rFonts w:ascii="Arial" w:hAnsi="Arial"/>
    </w:rPr>
  </w:style>
  <w:style w:type="paragraph" w:styleId="Lista">
    <w:name w:val="List"/>
    <w:basedOn w:val="Normalny"/>
    <w:rsid w:val="00835FE5"/>
    <w:pPr>
      <w:suppressAutoHyphens/>
      <w:ind w:left="360" w:hanging="360"/>
    </w:pPr>
    <w:rPr>
      <w:sz w:val="20"/>
      <w:szCs w:val="20"/>
      <w:lang w:val="en-US" w:eastAsia="ar-SA"/>
    </w:rPr>
  </w:style>
  <w:style w:type="paragraph" w:customStyle="1" w:styleId="Standard">
    <w:name w:val="Standard"/>
    <w:rsid w:val="002C07E3"/>
    <w:pPr>
      <w:widowControl w:val="0"/>
      <w:suppressAutoHyphens/>
      <w:autoSpaceDN w:val="0"/>
      <w:textAlignment w:val="baseline"/>
    </w:pPr>
    <w:rPr>
      <w:rFonts w:eastAsia="Lucida Sans Unicode" w:cs="Tahoma"/>
      <w:kern w:val="3"/>
      <w:sz w:val="24"/>
      <w:szCs w:val="24"/>
      <w:lang w:eastAsia="zh-CN" w:bidi="hi-IN"/>
    </w:rPr>
  </w:style>
  <w:style w:type="paragraph" w:customStyle="1" w:styleId="Tabela">
    <w:name w:val="Tabela"/>
    <w:basedOn w:val="Normalny"/>
    <w:rsid w:val="00D63694"/>
    <w:pPr>
      <w:spacing w:before="20" w:after="20"/>
      <w:jc w:val="both"/>
    </w:pPr>
    <w:rPr>
      <w:rFonts w:ascii="Arial" w:hAnsi="Arial"/>
      <w:sz w:val="16"/>
      <w:szCs w:val="20"/>
    </w:rPr>
  </w:style>
  <w:style w:type="character" w:styleId="Odwoaniedokomentarza">
    <w:name w:val="annotation reference"/>
    <w:semiHidden/>
    <w:unhideWhenUsed/>
    <w:rsid w:val="00D63694"/>
    <w:rPr>
      <w:sz w:val="16"/>
      <w:szCs w:val="16"/>
    </w:rPr>
  </w:style>
  <w:style w:type="paragraph" w:styleId="Tekstkomentarza">
    <w:name w:val="annotation text"/>
    <w:basedOn w:val="Normalny"/>
    <w:semiHidden/>
    <w:unhideWhenUsed/>
    <w:rsid w:val="00D63694"/>
    <w:pPr>
      <w:widowControl w:val="0"/>
      <w:suppressAutoHyphens/>
      <w:autoSpaceDN w:val="0"/>
      <w:textAlignment w:val="baseline"/>
    </w:pPr>
    <w:rPr>
      <w:rFonts w:eastAsia="Lucida Sans Unicode" w:cs="Mangal"/>
      <w:kern w:val="3"/>
      <w:sz w:val="20"/>
      <w:szCs w:val="18"/>
      <w:lang w:eastAsia="zh-CN" w:bidi="hi-IN"/>
    </w:rPr>
  </w:style>
  <w:style w:type="paragraph" w:customStyle="1" w:styleId="a">
    <w:basedOn w:val="Normalny"/>
    <w:rsid w:val="009771A4"/>
    <w:pPr>
      <w:spacing w:before="120" w:after="120" w:line="240" w:lineRule="exact"/>
      <w:ind w:left="397" w:hanging="397"/>
    </w:pPr>
    <w:rPr>
      <w:b/>
      <w:sz w:val="22"/>
      <w:szCs w:val="20"/>
      <w:lang w:val="en-US" w:eastAsia="en-US"/>
    </w:rPr>
  </w:style>
  <w:style w:type="paragraph" w:customStyle="1" w:styleId="Zawartotabeli">
    <w:name w:val="Zawartość tabeli"/>
    <w:basedOn w:val="Normalny"/>
    <w:rsid w:val="00C4754A"/>
    <w:pPr>
      <w:widowControl w:val="0"/>
      <w:suppressLineNumbers/>
      <w:suppressAutoHyphens/>
    </w:pPr>
    <w:rPr>
      <w:szCs w:val="20"/>
    </w:rPr>
  </w:style>
  <w:style w:type="paragraph" w:customStyle="1" w:styleId="Tekstpodstawowy21">
    <w:name w:val="Tekst podstawowy 21"/>
    <w:basedOn w:val="Normalny"/>
    <w:rsid w:val="00233BBD"/>
    <w:pPr>
      <w:widowControl w:val="0"/>
      <w:suppressAutoHyphens/>
      <w:jc w:val="both"/>
    </w:pPr>
    <w:rPr>
      <w:rFonts w:ascii="Arial" w:hAnsi="Arial"/>
      <w:sz w:val="22"/>
      <w:szCs w:val="20"/>
      <w:lang w:eastAsia="ar-SA"/>
    </w:rPr>
  </w:style>
  <w:style w:type="paragraph" w:customStyle="1" w:styleId="ZnakZnak7ZnakZnak">
    <w:name w:val="Znak Znak7 Znak Znak"/>
    <w:basedOn w:val="Normalny"/>
    <w:rsid w:val="00525DD4"/>
    <w:pPr>
      <w:spacing w:before="120" w:after="120" w:line="240" w:lineRule="exact"/>
      <w:ind w:left="397" w:hanging="397"/>
    </w:pPr>
    <w:rPr>
      <w:b/>
      <w:sz w:val="22"/>
      <w:szCs w:val="20"/>
      <w:lang w:val="en-US" w:eastAsia="en-US"/>
    </w:rPr>
  </w:style>
  <w:style w:type="paragraph" w:customStyle="1" w:styleId="ZnakZnak5ZnakZnakZnakZnakZnakZnakZnak">
    <w:name w:val="Znak Znak5 Znak Znak Znak Znak Znak Znak Znak"/>
    <w:basedOn w:val="Normalny"/>
    <w:rsid w:val="007D6599"/>
    <w:pPr>
      <w:spacing w:before="120" w:after="120" w:line="240" w:lineRule="exact"/>
      <w:ind w:left="397" w:hanging="397"/>
    </w:pPr>
    <w:rPr>
      <w:b/>
      <w:sz w:val="22"/>
      <w:szCs w:val="20"/>
      <w:lang w:val="en-US" w:eastAsia="en-US"/>
    </w:rPr>
  </w:style>
  <w:style w:type="character" w:customStyle="1" w:styleId="f4s4c0cl0w0r0">
    <w:name w:val="f4 s4 c0 c_ l0 w0 r0"/>
    <w:basedOn w:val="Domylnaczcionkaakapitu"/>
    <w:rsid w:val="00450F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F6B6A"/>
    <w:rPr>
      <w:sz w:val="24"/>
      <w:szCs w:val="24"/>
    </w:rPr>
  </w:style>
  <w:style w:type="paragraph" w:styleId="Nagwek1">
    <w:name w:val="heading 1"/>
    <w:basedOn w:val="Normalny"/>
    <w:next w:val="Normalny"/>
    <w:link w:val="Nagwek1Znak"/>
    <w:uiPriority w:val="99"/>
    <w:qFormat/>
    <w:rsid w:val="006F5271"/>
    <w:pPr>
      <w:keepNext/>
      <w:spacing w:before="240" w:after="240" w:line="320" w:lineRule="exact"/>
      <w:jc w:val="both"/>
      <w:outlineLvl w:val="0"/>
    </w:pPr>
    <w:rPr>
      <w:b/>
      <w:bCs/>
      <w:kern w:val="32"/>
      <w:sz w:val="32"/>
      <w:szCs w:val="32"/>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lang w:val="x-none" w:eastAsia="x-none"/>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lang w:val="x-none" w:eastAsia="x-non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lang w:val="x-none" w:eastAsia="x-none"/>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lang w:val="x-none" w:eastAsia="x-none"/>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rPr>
      <w:lang w:val="x-none" w:eastAsia="x-none"/>
    </w:r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F5271"/>
    <w:rPr>
      <w:b/>
      <w:bCs/>
      <w:kern w:val="32"/>
      <w:sz w:val="32"/>
      <w:szCs w:val="32"/>
      <w:lang w:val="pl-PL" w:eastAsia="pl-PL" w:bidi="ar-SA"/>
    </w:rPr>
  </w:style>
  <w:style w:type="character" w:customStyle="1" w:styleId="Nagwek2Znak">
    <w:name w:val="Nagłówek 2 Znak"/>
    <w:link w:val="Nagwek2"/>
    <w:uiPriority w:val="99"/>
    <w:locked/>
    <w:rsid w:val="00981769"/>
    <w:rPr>
      <w:b/>
      <w:bCs/>
      <w:sz w:val="24"/>
      <w:szCs w:val="24"/>
      <w:lang w:val="x-none" w:eastAsia="x-none"/>
    </w:rPr>
  </w:style>
  <w:style w:type="character" w:customStyle="1" w:styleId="Nagwek3Znak">
    <w:name w:val="Nagłówek 3 Znak"/>
    <w:link w:val="Nagwek3"/>
    <w:uiPriority w:val="99"/>
    <w:locked/>
    <w:rsid w:val="001569BC"/>
    <w:rPr>
      <w:rFonts w:ascii="Bookman Old Style" w:hAnsi="Bookman Old Style"/>
      <w:sz w:val="24"/>
      <w:szCs w:val="24"/>
      <w:lang w:val="x-none" w:eastAsia="x-none"/>
    </w:rPr>
  </w:style>
  <w:style w:type="character" w:customStyle="1" w:styleId="Nagwek4Znak">
    <w:name w:val="Nagłówek 4 Znak"/>
    <w:link w:val="Nagwek4"/>
    <w:uiPriority w:val="99"/>
    <w:locked/>
    <w:rsid w:val="001569BC"/>
    <w:rPr>
      <w:sz w:val="22"/>
      <w:szCs w:val="22"/>
      <w:lang w:val="x-none" w:eastAsia="x-none"/>
    </w:rPr>
  </w:style>
  <w:style w:type="character" w:customStyle="1" w:styleId="Nagwek5Znak">
    <w:name w:val="Nagłówek 5 Znak"/>
    <w:link w:val="Nagwek5"/>
    <w:uiPriority w:val="99"/>
    <w:locked/>
    <w:rsid w:val="001569BC"/>
    <w:rPr>
      <w:i/>
      <w:iCs/>
      <w:sz w:val="26"/>
      <w:szCs w:val="26"/>
      <w:lang w:val="x-none" w:eastAsia="x-none"/>
    </w:rPr>
  </w:style>
  <w:style w:type="character" w:customStyle="1" w:styleId="Nagwek6Znak">
    <w:name w:val="Nagłówek 6 Znak"/>
    <w:link w:val="Nagwek6"/>
    <w:uiPriority w:val="99"/>
    <w:locked/>
    <w:rsid w:val="001569BC"/>
    <w:rPr>
      <w:sz w:val="24"/>
      <w:szCs w:val="24"/>
      <w:lang w:val="x-none" w:eastAsia="x-none"/>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b/>
      <w:bCs/>
      <w:smallCaps/>
      <w:sz w:val="32"/>
      <w:szCs w:val="32"/>
      <w:lang w:val="x-none" w:eastAsia="x-none"/>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uiPriority w:val="99"/>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uiPriority w:val="99"/>
    <w:locked/>
    <w:rsid w:val="00947498"/>
    <w:rPr>
      <w:sz w:val="22"/>
      <w:szCs w:val="22"/>
      <w:lang w:bidi="ar-SA"/>
    </w:rPr>
  </w:style>
  <w:style w:type="paragraph" w:styleId="Spistreci1">
    <w:name w:val="toc 1"/>
    <w:basedOn w:val="Normalny"/>
    <w:next w:val="Normalny"/>
    <w:autoRedefine/>
    <w:uiPriority w:val="39"/>
    <w:rsid w:val="00371315"/>
    <w:pPr>
      <w:tabs>
        <w:tab w:val="left" w:pos="1843"/>
        <w:tab w:val="right" w:leader="dot" w:pos="9214"/>
      </w:tabs>
      <w:spacing w:line="28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rsid w:val="00947498"/>
    <w:pPr>
      <w:widowControl w:val="0"/>
      <w:autoSpaceDE w:val="0"/>
      <w:autoSpaceDN w:val="0"/>
      <w:adjustRightInd w:val="0"/>
      <w:spacing w:after="60"/>
    </w:pPr>
    <w:rPr>
      <w:rFonts w:ascii="Arial" w:hAnsi="Arial" w:cs="Arial"/>
    </w:rPr>
  </w:style>
  <w:style w:type="paragraph" w:customStyle="1" w:styleId="p1">
    <w:name w:val="p1"/>
    <w:basedOn w:val="Normalny"/>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rPr>
      <w:lang w:val="x-none" w:eastAsia="x-none"/>
    </w:r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semiHidden/>
    <w:rsid w:val="00947498"/>
    <w:rPr>
      <w:vertAlign w:val="superscript"/>
    </w:rPr>
  </w:style>
  <w:style w:type="paragraph" w:styleId="Stopka">
    <w:name w:val="footer"/>
    <w:basedOn w:val="Normalny"/>
    <w:link w:val="StopkaZnak"/>
    <w:uiPriority w:val="99"/>
    <w:rsid w:val="00947498"/>
    <w:pPr>
      <w:tabs>
        <w:tab w:val="center" w:pos="4536"/>
        <w:tab w:val="right" w:pos="9072"/>
      </w:tabs>
      <w:spacing w:before="120" w:after="120" w:line="360" w:lineRule="exact"/>
      <w:jc w:val="right"/>
    </w:pPr>
    <w:rPr>
      <w:b/>
      <w:bCs/>
      <w:lang w:val="x-none" w:eastAsia="x-none"/>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b/>
      <w:bCs/>
      <w:sz w:val="16"/>
      <w:szCs w:val="16"/>
      <w:lang w:val="x-none" w:eastAsia="x-none"/>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rPr>
      <w:lang w:val="x-none" w:eastAsia="x-none"/>
    </w:r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CM24">
    <w:name w:val="CM24"/>
    <w:basedOn w:val="Default"/>
    <w:next w:val="Default"/>
    <w:rsid w:val="0050033B"/>
    <w:pPr>
      <w:widowControl w:val="0"/>
      <w:suppressAutoHyphens/>
      <w:autoSpaceDN/>
      <w:adjustRightInd/>
      <w:spacing w:line="246" w:lineRule="atLeast"/>
      <w:jc w:val="left"/>
    </w:pPr>
    <w:rPr>
      <w:rFonts w:ascii="Arial" w:eastAsia="Arial" w:hAnsi="Arial"/>
      <w:sz w:val="24"/>
      <w:szCs w:val="24"/>
      <w:lang w:eastAsia="ar-SA"/>
    </w:rPr>
  </w:style>
  <w:style w:type="paragraph" w:styleId="Tekstpodstawowywcity2">
    <w:name w:val="Body Text Indent 2"/>
    <w:basedOn w:val="Normalny"/>
    <w:rsid w:val="007D18CB"/>
    <w:pPr>
      <w:overflowPunct w:val="0"/>
      <w:autoSpaceDE w:val="0"/>
      <w:autoSpaceDN w:val="0"/>
      <w:adjustRightInd w:val="0"/>
      <w:spacing w:after="120" w:line="480" w:lineRule="auto"/>
      <w:ind w:left="283"/>
      <w:textAlignment w:val="baseline"/>
    </w:pPr>
    <w:rPr>
      <w:sz w:val="20"/>
      <w:szCs w:val="20"/>
    </w:rPr>
  </w:style>
  <w:style w:type="paragraph" w:customStyle="1" w:styleId="ZnakZnak4">
    <w:name w:val="Znak Znak4"/>
    <w:basedOn w:val="Normalny"/>
    <w:rsid w:val="007D18CB"/>
    <w:pPr>
      <w:spacing w:before="120" w:after="120" w:line="240" w:lineRule="exact"/>
      <w:ind w:left="397" w:hanging="397"/>
    </w:pPr>
    <w:rPr>
      <w:b/>
      <w:sz w:val="22"/>
      <w:szCs w:val="20"/>
      <w:lang w:val="en-US" w:eastAsia="en-US"/>
    </w:rPr>
  </w:style>
  <w:style w:type="paragraph" w:customStyle="1" w:styleId="ZnakZnak7ZnakZnakZnakZnak">
    <w:name w:val="Znak Znak7 Znak Znak Znak Znak"/>
    <w:basedOn w:val="Normalny"/>
    <w:rsid w:val="007D18CB"/>
    <w:pPr>
      <w:spacing w:before="120" w:after="120" w:line="240" w:lineRule="exact"/>
      <w:ind w:left="397" w:hanging="397"/>
    </w:pPr>
    <w:rPr>
      <w:b/>
      <w:sz w:val="22"/>
      <w:szCs w:val="20"/>
      <w:lang w:val="en-US" w:eastAsia="en-US"/>
    </w:rPr>
  </w:style>
  <w:style w:type="paragraph" w:customStyle="1" w:styleId="ZnakZnak8">
    <w:name w:val="Znak Znak8"/>
    <w:basedOn w:val="Normalny"/>
    <w:rsid w:val="006E747A"/>
    <w:pPr>
      <w:spacing w:before="120" w:after="120" w:line="240" w:lineRule="exact"/>
      <w:ind w:left="397" w:hanging="397"/>
    </w:pPr>
    <w:rPr>
      <w:b/>
      <w:sz w:val="22"/>
      <w:szCs w:val="20"/>
      <w:lang w:val="en-US" w:eastAsia="en-US"/>
    </w:rPr>
  </w:style>
  <w:style w:type="paragraph" w:customStyle="1" w:styleId="u-Paragraf">
    <w:name w:val="u-Paragraf"/>
    <w:basedOn w:val="Normalny"/>
    <w:next w:val="Normalny"/>
    <w:rsid w:val="00F32316"/>
    <w:pPr>
      <w:keepNext/>
      <w:numPr>
        <w:numId w:val="18"/>
      </w:numPr>
      <w:spacing w:before="480" w:after="240"/>
      <w:jc w:val="center"/>
    </w:pPr>
    <w:rPr>
      <w:rFonts w:ascii="Arial" w:hAnsi="Arial"/>
      <w:b/>
    </w:rPr>
  </w:style>
  <w:style w:type="paragraph" w:customStyle="1" w:styleId="u-Podpunkt">
    <w:name w:val="u-Podpunkt"/>
    <w:basedOn w:val="Normalny"/>
    <w:rsid w:val="00F32316"/>
    <w:pPr>
      <w:numPr>
        <w:ilvl w:val="2"/>
        <w:numId w:val="18"/>
      </w:numPr>
      <w:jc w:val="both"/>
    </w:pPr>
    <w:rPr>
      <w:rFonts w:ascii="Arial" w:hAnsi="Arial"/>
      <w:snapToGrid w:val="0"/>
    </w:rPr>
  </w:style>
  <w:style w:type="paragraph" w:customStyle="1" w:styleId="u-PodPodpunkt">
    <w:name w:val="u-PodPodpunkt"/>
    <w:basedOn w:val="u-Podpunkt"/>
    <w:rsid w:val="00F32316"/>
    <w:pPr>
      <w:numPr>
        <w:ilvl w:val="3"/>
      </w:numPr>
    </w:pPr>
  </w:style>
  <w:style w:type="paragraph" w:customStyle="1" w:styleId="u-Punkt">
    <w:name w:val="u-Punkt"/>
    <w:basedOn w:val="Normalny"/>
    <w:rsid w:val="00F32316"/>
    <w:pPr>
      <w:numPr>
        <w:ilvl w:val="1"/>
        <w:numId w:val="18"/>
      </w:numPr>
      <w:jc w:val="both"/>
    </w:pPr>
    <w:rPr>
      <w:rFonts w:ascii="Arial" w:hAnsi="Arial"/>
    </w:rPr>
  </w:style>
  <w:style w:type="paragraph" w:styleId="Lista">
    <w:name w:val="List"/>
    <w:basedOn w:val="Normalny"/>
    <w:rsid w:val="00835FE5"/>
    <w:pPr>
      <w:suppressAutoHyphens/>
      <w:ind w:left="360" w:hanging="360"/>
    </w:pPr>
    <w:rPr>
      <w:sz w:val="20"/>
      <w:szCs w:val="20"/>
      <w:lang w:val="en-US" w:eastAsia="ar-SA"/>
    </w:rPr>
  </w:style>
  <w:style w:type="paragraph" w:customStyle="1" w:styleId="Standard">
    <w:name w:val="Standard"/>
    <w:rsid w:val="002C07E3"/>
    <w:pPr>
      <w:widowControl w:val="0"/>
      <w:suppressAutoHyphens/>
      <w:autoSpaceDN w:val="0"/>
      <w:textAlignment w:val="baseline"/>
    </w:pPr>
    <w:rPr>
      <w:rFonts w:eastAsia="Lucida Sans Unicode" w:cs="Tahoma"/>
      <w:kern w:val="3"/>
      <w:sz w:val="24"/>
      <w:szCs w:val="24"/>
      <w:lang w:eastAsia="zh-CN" w:bidi="hi-IN"/>
    </w:rPr>
  </w:style>
  <w:style w:type="paragraph" w:customStyle="1" w:styleId="Tabela">
    <w:name w:val="Tabela"/>
    <w:basedOn w:val="Normalny"/>
    <w:rsid w:val="00D63694"/>
    <w:pPr>
      <w:spacing w:before="20" w:after="20"/>
      <w:jc w:val="both"/>
    </w:pPr>
    <w:rPr>
      <w:rFonts w:ascii="Arial" w:hAnsi="Arial"/>
      <w:sz w:val="16"/>
      <w:szCs w:val="20"/>
    </w:rPr>
  </w:style>
  <w:style w:type="character" w:styleId="Odwoaniedokomentarza">
    <w:name w:val="annotation reference"/>
    <w:semiHidden/>
    <w:unhideWhenUsed/>
    <w:rsid w:val="00D63694"/>
    <w:rPr>
      <w:sz w:val="16"/>
      <w:szCs w:val="16"/>
    </w:rPr>
  </w:style>
  <w:style w:type="paragraph" w:styleId="Tekstkomentarza">
    <w:name w:val="annotation text"/>
    <w:basedOn w:val="Normalny"/>
    <w:semiHidden/>
    <w:unhideWhenUsed/>
    <w:rsid w:val="00D63694"/>
    <w:pPr>
      <w:widowControl w:val="0"/>
      <w:suppressAutoHyphens/>
      <w:autoSpaceDN w:val="0"/>
      <w:textAlignment w:val="baseline"/>
    </w:pPr>
    <w:rPr>
      <w:rFonts w:eastAsia="Lucida Sans Unicode" w:cs="Mangal"/>
      <w:kern w:val="3"/>
      <w:sz w:val="20"/>
      <w:szCs w:val="18"/>
      <w:lang w:eastAsia="zh-CN" w:bidi="hi-IN"/>
    </w:rPr>
  </w:style>
  <w:style w:type="paragraph" w:customStyle="1" w:styleId="a">
    <w:basedOn w:val="Normalny"/>
    <w:rsid w:val="009771A4"/>
    <w:pPr>
      <w:spacing w:before="120" w:after="120" w:line="240" w:lineRule="exact"/>
      <w:ind w:left="397" w:hanging="397"/>
    </w:pPr>
    <w:rPr>
      <w:b/>
      <w:sz w:val="22"/>
      <w:szCs w:val="20"/>
      <w:lang w:val="en-US" w:eastAsia="en-US"/>
    </w:rPr>
  </w:style>
  <w:style w:type="paragraph" w:customStyle="1" w:styleId="Zawartotabeli">
    <w:name w:val="Zawartość tabeli"/>
    <w:basedOn w:val="Normalny"/>
    <w:rsid w:val="00C4754A"/>
    <w:pPr>
      <w:widowControl w:val="0"/>
      <w:suppressLineNumbers/>
      <w:suppressAutoHyphens/>
    </w:pPr>
    <w:rPr>
      <w:szCs w:val="20"/>
    </w:rPr>
  </w:style>
  <w:style w:type="paragraph" w:customStyle="1" w:styleId="Tekstpodstawowy21">
    <w:name w:val="Tekst podstawowy 21"/>
    <w:basedOn w:val="Normalny"/>
    <w:rsid w:val="00233BBD"/>
    <w:pPr>
      <w:widowControl w:val="0"/>
      <w:suppressAutoHyphens/>
      <w:jc w:val="both"/>
    </w:pPr>
    <w:rPr>
      <w:rFonts w:ascii="Arial" w:hAnsi="Arial"/>
      <w:sz w:val="22"/>
      <w:szCs w:val="20"/>
      <w:lang w:eastAsia="ar-SA"/>
    </w:rPr>
  </w:style>
  <w:style w:type="paragraph" w:customStyle="1" w:styleId="ZnakZnak7ZnakZnak">
    <w:name w:val="Znak Znak7 Znak Znak"/>
    <w:basedOn w:val="Normalny"/>
    <w:rsid w:val="00525DD4"/>
    <w:pPr>
      <w:spacing w:before="120" w:after="120" w:line="240" w:lineRule="exact"/>
      <w:ind w:left="397" w:hanging="397"/>
    </w:pPr>
    <w:rPr>
      <w:b/>
      <w:sz w:val="22"/>
      <w:szCs w:val="20"/>
      <w:lang w:val="en-US" w:eastAsia="en-US"/>
    </w:rPr>
  </w:style>
  <w:style w:type="paragraph" w:customStyle="1" w:styleId="ZnakZnak5ZnakZnakZnakZnakZnakZnakZnak">
    <w:name w:val="Znak Znak5 Znak Znak Znak Znak Znak Znak Znak"/>
    <w:basedOn w:val="Normalny"/>
    <w:rsid w:val="007D6599"/>
    <w:pPr>
      <w:spacing w:before="120" w:after="120" w:line="240" w:lineRule="exact"/>
      <w:ind w:left="397" w:hanging="397"/>
    </w:pPr>
    <w:rPr>
      <w:b/>
      <w:sz w:val="22"/>
      <w:szCs w:val="20"/>
      <w:lang w:val="en-US" w:eastAsia="en-US"/>
    </w:rPr>
  </w:style>
  <w:style w:type="character" w:customStyle="1" w:styleId="f4s4c0cl0w0r0">
    <w:name w:val="f4 s4 c0 c_ l0 w0 r0"/>
    <w:basedOn w:val="Domylnaczcionkaakapitu"/>
    <w:rsid w:val="00450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70173">
      <w:bodyDiv w:val="1"/>
      <w:marLeft w:val="60"/>
      <w:marRight w:val="60"/>
      <w:marTop w:val="60"/>
      <w:marBottom w:val="15"/>
      <w:divBdr>
        <w:top w:val="none" w:sz="0" w:space="0" w:color="auto"/>
        <w:left w:val="none" w:sz="0" w:space="0" w:color="auto"/>
        <w:bottom w:val="none" w:sz="0" w:space="0" w:color="auto"/>
        <w:right w:val="none" w:sz="0" w:space="0" w:color="auto"/>
      </w:divBdr>
      <w:divsChild>
        <w:div w:id="23483512">
          <w:marLeft w:val="0"/>
          <w:marRight w:val="0"/>
          <w:marTop w:val="0"/>
          <w:marBottom w:val="0"/>
          <w:divBdr>
            <w:top w:val="none" w:sz="0" w:space="0" w:color="auto"/>
            <w:left w:val="none" w:sz="0" w:space="0" w:color="auto"/>
            <w:bottom w:val="none" w:sz="0" w:space="0" w:color="auto"/>
            <w:right w:val="none" w:sz="0" w:space="0" w:color="auto"/>
          </w:divBdr>
        </w:div>
        <w:div w:id="382363924">
          <w:marLeft w:val="0"/>
          <w:marRight w:val="0"/>
          <w:marTop w:val="0"/>
          <w:marBottom w:val="0"/>
          <w:divBdr>
            <w:top w:val="none" w:sz="0" w:space="0" w:color="auto"/>
            <w:left w:val="none" w:sz="0" w:space="0" w:color="auto"/>
            <w:bottom w:val="none" w:sz="0" w:space="0" w:color="auto"/>
            <w:right w:val="none" w:sz="0" w:space="0" w:color="auto"/>
          </w:divBdr>
        </w:div>
        <w:div w:id="737361523">
          <w:marLeft w:val="0"/>
          <w:marRight w:val="0"/>
          <w:marTop w:val="0"/>
          <w:marBottom w:val="0"/>
          <w:divBdr>
            <w:top w:val="none" w:sz="0" w:space="0" w:color="auto"/>
            <w:left w:val="none" w:sz="0" w:space="0" w:color="auto"/>
            <w:bottom w:val="none" w:sz="0" w:space="0" w:color="auto"/>
            <w:right w:val="none" w:sz="0" w:space="0" w:color="auto"/>
          </w:divBdr>
        </w:div>
        <w:div w:id="982734425">
          <w:marLeft w:val="0"/>
          <w:marRight w:val="0"/>
          <w:marTop w:val="0"/>
          <w:marBottom w:val="0"/>
          <w:divBdr>
            <w:top w:val="none" w:sz="0" w:space="0" w:color="auto"/>
            <w:left w:val="none" w:sz="0" w:space="0" w:color="auto"/>
            <w:bottom w:val="none" w:sz="0" w:space="0" w:color="auto"/>
            <w:right w:val="none" w:sz="0" w:space="0" w:color="auto"/>
          </w:divBdr>
        </w:div>
        <w:div w:id="1455517493">
          <w:marLeft w:val="0"/>
          <w:marRight w:val="0"/>
          <w:marTop w:val="0"/>
          <w:marBottom w:val="0"/>
          <w:divBdr>
            <w:top w:val="none" w:sz="0" w:space="0" w:color="auto"/>
            <w:left w:val="none" w:sz="0" w:space="0" w:color="auto"/>
            <w:bottom w:val="none" w:sz="0" w:space="0" w:color="auto"/>
            <w:right w:val="none" w:sz="0" w:space="0" w:color="auto"/>
          </w:divBdr>
        </w:div>
        <w:div w:id="1609000894">
          <w:marLeft w:val="0"/>
          <w:marRight w:val="0"/>
          <w:marTop w:val="0"/>
          <w:marBottom w:val="0"/>
          <w:divBdr>
            <w:top w:val="none" w:sz="0" w:space="0" w:color="auto"/>
            <w:left w:val="none" w:sz="0" w:space="0" w:color="auto"/>
            <w:bottom w:val="none" w:sz="0" w:space="0" w:color="auto"/>
            <w:right w:val="none" w:sz="0" w:space="0" w:color="auto"/>
          </w:divBdr>
        </w:div>
        <w:div w:id="1613702904">
          <w:marLeft w:val="0"/>
          <w:marRight w:val="0"/>
          <w:marTop w:val="0"/>
          <w:marBottom w:val="0"/>
          <w:divBdr>
            <w:top w:val="none" w:sz="0" w:space="0" w:color="auto"/>
            <w:left w:val="none" w:sz="0" w:space="0" w:color="auto"/>
            <w:bottom w:val="none" w:sz="0" w:space="0" w:color="auto"/>
            <w:right w:val="none" w:sz="0" w:space="0" w:color="auto"/>
          </w:divBdr>
        </w:div>
        <w:div w:id="2081168374">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80795">
      <w:bodyDiv w:val="1"/>
      <w:marLeft w:val="60"/>
      <w:marRight w:val="60"/>
      <w:marTop w:val="60"/>
      <w:marBottom w:val="15"/>
      <w:divBdr>
        <w:top w:val="none" w:sz="0" w:space="0" w:color="auto"/>
        <w:left w:val="none" w:sz="0" w:space="0" w:color="auto"/>
        <w:bottom w:val="none" w:sz="0" w:space="0" w:color="auto"/>
        <w:right w:val="none" w:sz="0" w:space="0" w:color="auto"/>
      </w:divBdr>
      <w:divsChild>
        <w:div w:id="384185490">
          <w:marLeft w:val="0"/>
          <w:marRight w:val="0"/>
          <w:marTop w:val="0"/>
          <w:marBottom w:val="0"/>
          <w:divBdr>
            <w:top w:val="none" w:sz="0" w:space="0" w:color="auto"/>
            <w:left w:val="none" w:sz="0" w:space="0" w:color="auto"/>
            <w:bottom w:val="none" w:sz="0" w:space="0" w:color="auto"/>
            <w:right w:val="none" w:sz="0" w:space="0" w:color="auto"/>
          </w:divBdr>
        </w:div>
        <w:div w:id="683168273">
          <w:marLeft w:val="0"/>
          <w:marRight w:val="0"/>
          <w:marTop w:val="0"/>
          <w:marBottom w:val="0"/>
          <w:divBdr>
            <w:top w:val="none" w:sz="0" w:space="0" w:color="auto"/>
            <w:left w:val="none" w:sz="0" w:space="0" w:color="auto"/>
            <w:bottom w:val="none" w:sz="0" w:space="0" w:color="auto"/>
            <w:right w:val="none" w:sz="0" w:space="0" w:color="auto"/>
          </w:divBdr>
        </w:div>
        <w:div w:id="762068320">
          <w:marLeft w:val="0"/>
          <w:marRight w:val="0"/>
          <w:marTop w:val="0"/>
          <w:marBottom w:val="0"/>
          <w:divBdr>
            <w:top w:val="none" w:sz="0" w:space="0" w:color="auto"/>
            <w:left w:val="none" w:sz="0" w:space="0" w:color="auto"/>
            <w:bottom w:val="none" w:sz="0" w:space="0" w:color="auto"/>
            <w:right w:val="none" w:sz="0" w:space="0" w:color="auto"/>
          </w:divBdr>
        </w:div>
        <w:div w:id="1134787712">
          <w:marLeft w:val="0"/>
          <w:marRight w:val="0"/>
          <w:marTop w:val="0"/>
          <w:marBottom w:val="0"/>
          <w:divBdr>
            <w:top w:val="none" w:sz="0" w:space="0" w:color="auto"/>
            <w:left w:val="none" w:sz="0" w:space="0" w:color="auto"/>
            <w:bottom w:val="none" w:sz="0" w:space="0" w:color="auto"/>
            <w:right w:val="none" w:sz="0" w:space="0" w:color="auto"/>
          </w:divBdr>
        </w:div>
        <w:div w:id="1422726733">
          <w:marLeft w:val="0"/>
          <w:marRight w:val="0"/>
          <w:marTop w:val="0"/>
          <w:marBottom w:val="0"/>
          <w:divBdr>
            <w:top w:val="none" w:sz="0" w:space="0" w:color="auto"/>
            <w:left w:val="none" w:sz="0" w:space="0" w:color="auto"/>
            <w:bottom w:val="none" w:sz="0" w:space="0" w:color="auto"/>
            <w:right w:val="none" w:sz="0" w:space="0" w:color="auto"/>
          </w:divBdr>
        </w:div>
        <w:div w:id="1843205537">
          <w:marLeft w:val="0"/>
          <w:marRight w:val="0"/>
          <w:marTop w:val="0"/>
          <w:marBottom w:val="0"/>
          <w:divBdr>
            <w:top w:val="none" w:sz="0" w:space="0" w:color="auto"/>
            <w:left w:val="none" w:sz="0" w:space="0" w:color="auto"/>
            <w:bottom w:val="none" w:sz="0" w:space="0" w:color="auto"/>
            <w:right w:val="none" w:sz="0" w:space="0" w:color="auto"/>
          </w:divBdr>
        </w:div>
        <w:div w:id="1929272042">
          <w:marLeft w:val="0"/>
          <w:marRight w:val="0"/>
          <w:marTop w:val="0"/>
          <w:marBottom w:val="0"/>
          <w:divBdr>
            <w:top w:val="none" w:sz="0" w:space="0" w:color="auto"/>
            <w:left w:val="none" w:sz="0" w:space="0" w:color="auto"/>
            <w:bottom w:val="none" w:sz="0" w:space="0" w:color="auto"/>
            <w:right w:val="none" w:sz="0" w:space="0" w:color="auto"/>
          </w:divBdr>
        </w:div>
        <w:div w:id="1999843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tel:301812001004" TargetMode="External"/><Relationship Id="rId4" Type="http://schemas.microsoft.com/office/2007/relationships/stylesWithEffects" Target="stylesWithEffects.xml"/><Relationship Id="rId9" Type="http://schemas.openxmlformats.org/officeDocument/2006/relationships/hyperlink" Target="tel:21114010780000"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322DA-EFE7-44A3-8656-2D1A60B36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38</Pages>
  <Words>10038</Words>
  <Characters>69886</Characters>
  <Application>Microsoft Office Word</Application>
  <DocSecurity>0</DocSecurity>
  <Lines>582</Lines>
  <Paragraphs>159</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79765</CharactersWithSpaces>
  <SharedDoc>false</SharedDoc>
  <HLinks>
    <vt:vector size="174" baseType="variant">
      <vt:variant>
        <vt:i4>6815750</vt:i4>
      </vt:variant>
      <vt:variant>
        <vt:i4>171</vt:i4>
      </vt:variant>
      <vt:variant>
        <vt:i4>0</vt:i4>
      </vt:variant>
      <vt:variant>
        <vt:i4>5</vt:i4>
      </vt:variant>
      <vt:variant>
        <vt:lpwstr>mailto:p.hachula@gig.eu</vt:lpwstr>
      </vt:variant>
      <vt:variant>
        <vt:lpwstr/>
      </vt:variant>
      <vt:variant>
        <vt:i4>1638454</vt:i4>
      </vt:variant>
      <vt:variant>
        <vt:i4>164</vt:i4>
      </vt:variant>
      <vt:variant>
        <vt:i4>0</vt:i4>
      </vt:variant>
      <vt:variant>
        <vt:i4>5</vt:i4>
      </vt:variant>
      <vt:variant>
        <vt:lpwstr/>
      </vt:variant>
      <vt:variant>
        <vt:lpwstr>_Toc334768720</vt:lpwstr>
      </vt:variant>
      <vt:variant>
        <vt:i4>1703990</vt:i4>
      </vt:variant>
      <vt:variant>
        <vt:i4>158</vt:i4>
      </vt:variant>
      <vt:variant>
        <vt:i4>0</vt:i4>
      </vt:variant>
      <vt:variant>
        <vt:i4>5</vt:i4>
      </vt:variant>
      <vt:variant>
        <vt:lpwstr/>
      </vt:variant>
      <vt:variant>
        <vt:lpwstr>_Toc334768719</vt:lpwstr>
      </vt:variant>
      <vt:variant>
        <vt:i4>1703990</vt:i4>
      </vt:variant>
      <vt:variant>
        <vt:i4>152</vt:i4>
      </vt:variant>
      <vt:variant>
        <vt:i4>0</vt:i4>
      </vt:variant>
      <vt:variant>
        <vt:i4>5</vt:i4>
      </vt:variant>
      <vt:variant>
        <vt:lpwstr/>
      </vt:variant>
      <vt:variant>
        <vt:lpwstr>_Toc334768718</vt:lpwstr>
      </vt:variant>
      <vt:variant>
        <vt:i4>1703990</vt:i4>
      </vt:variant>
      <vt:variant>
        <vt:i4>146</vt:i4>
      </vt:variant>
      <vt:variant>
        <vt:i4>0</vt:i4>
      </vt:variant>
      <vt:variant>
        <vt:i4>5</vt:i4>
      </vt:variant>
      <vt:variant>
        <vt:lpwstr/>
      </vt:variant>
      <vt:variant>
        <vt:lpwstr>_Toc334768717</vt:lpwstr>
      </vt:variant>
      <vt:variant>
        <vt:i4>1703990</vt:i4>
      </vt:variant>
      <vt:variant>
        <vt:i4>140</vt:i4>
      </vt:variant>
      <vt:variant>
        <vt:i4>0</vt:i4>
      </vt:variant>
      <vt:variant>
        <vt:i4>5</vt:i4>
      </vt:variant>
      <vt:variant>
        <vt:lpwstr/>
      </vt:variant>
      <vt:variant>
        <vt:lpwstr>_Toc334768716</vt:lpwstr>
      </vt:variant>
      <vt:variant>
        <vt:i4>1703990</vt:i4>
      </vt:variant>
      <vt:variant>
        <vt:i4>134</vt:i4>
      </vt:variant>
      <vt:variant>
        <vt:i4>0</vt:i4>
      </vt:variant>
      <vt:variant>
        <vt:i4>5</vt:i4>
      </vt:variant>
      <vt:variant>
        <vt:lpwstr/>
      </vt:variant>
      <vt:variant>
        <vt:lpwstr>_Toc334768715</vt:lpwstr>
      </vt:variant>
      <vt:variant>
        <vt:i4>1703990</vt:i4>
      </vt:variant>
      <vt:variant>
        <vt:i4>128</vt:i4>
      </vt:variant>
      <vt:variant>
        <vt:i4>0</vt:i4>
      </vt:variant>
      <vt:variant>
        <vt:i4>5</vt:i4>
      </vt:variant>
      <vt:variant>
        <vt:lpwstr/>
      </vt:variant>
      <vt:variant>
        <vt:lpwstr>_Toc334768714</vt:lpwstr>
      </vt:variant>
      <vt:variant>
        <vt:i4>1703990</vt:i4>
      </vt:variant>
      <vt:variant>
        <vt:i4>122</vt:i4>
      </vt:variant>
      <vt:variant>
        <vt:i4>0</vt:i4>
      </vt:variant>
      <vt:variant>
        <vt:i4>5</vt:i4>
      </vt:variant>
      <vt:variant>
        <vt:lpwstr/>
      </vt:variant>
      <vt:variant>
        <vt:lpwstr>_Toc334768713</vt:lpwstr>
      </vt:variant>
      <vt:variant>
        <vt:i4>1703990</vt:i4>
      </vt:variant>
      <vt:variant>
        <vt:i4>116</vt:i4>
      </vt:variant>
      <vt:variant>
        <vt:i4>0</vt:i4>
      </vt:variant>
      <vt:variant>
        <vt:i4>5</vt:i4>
      </vt:variant>
      <vt:variant>
        <vt:lpwstr/>
      </vt:variant>
      <vt:variant>
        <vt:lpwstr>_Toc334768712</vt:lpwstr>
      </vt:variant>
      <vt:variant>
        <vt:i4>1703990</vt:i4>
      </vt:variant>
      <vt:variant>
        <vt:i4>110</vt:i4>
      </vt:variant>
      <vt:variant>
        <vt:i4>0</vt:i4>
      </vt:variant>
      <vt:variant>
        <vt:i4>5</vt:i4>
      </vt:variant>
      <vt:variant>
        <vt:lpwstr/>
      </vt:variant>
      <vt:variant>
        <vt:lpwstr>_Toc334768711</vt:lpwstr>
      </vt:variant>
      <vt:variant>
        <vt:i4>1703990</vt:i4>
      </vt:variant>
      <vt:variant>
        <vt:i4>104</vt:i4>
      </vt:variant>
      <vt:variant>
        <vt:i4>0</vt:i4>
      </vt:variant>
      <vt:variant>
        <vt:i4>5</vt:i4>
      </vt:variant>
      <vt:variant>
        <vt:lpwstr/>
      </vt:variant>
      <vt:variant>
        <vt:lpwstr>_Toc334768710</vt:lpwstr>
      </vt:variant>
      <vt:variant>
        <vt:i4>1769526</vt:i4>
      </vt:variant>
      <vt:variant>
        <vt:i4>98</vt:i4>
      </vt:variant>
      <vt:variant>
        <vt:i4>0</vt:i4>
      </vt:variant>
      <vt:variant>
        <vt:i4>5</vt:i4>
      </vt:variant>
      <vt:variant>
        <vt:lpwstr/>
      </vt:variant>
      <vt:variant>
        <vt:lpwstr>_Toc334768709</vt:lpwstr>
      </vt:variant>
      <vt:variant>
        <vt:i4>1769526</vt:i4>
      </vt:variant>
      <vt:variant>
        <vt:i4>92</vt:i4>
      </vt:variant>
      <vt:variant>
        <vt:i4>0</vt:i4>
      </vt:variant>
      <vt:variant>
        <vt:i4>5</vt:i4>
      </vt:variant>
      <vt:variant>
        <vt:lpwstr/>
      </vt:variant>
      <vt:variant>
        <vt:lpwstr>_Toc334768708</vt:lpwstr>
      </vt:variant>
      <vt:variant>
        <vt:i4>1769526</vt:i4>
      </vt:variant>
      <vt:variant>
        <vt:i4>86</vt:i4>
      </vt:variant>
      <vt:variant>
        <vt:i4>0</vt:i4>
      </vt:variant>
      <vt:variant>
        <vt:i4>5</vt:i4>
      </vt:variant>
      <vt:variant>
        <vt:lpwstr/>
      </vt:variant>
      <vt:variant>
        <vt:lpwstr>_Toc334768707</vt:lpwstr>
      </vt:variant>
      <vt:variant>
        <vt:i4>1769526</vt:i4>
      </vt:variant>
      <vt:variant>
        <vt:i4>80</vt:i4>
      </vt:variant>
      <vt:variant>
        <vt:i4>0</vt:i4>
      </vt:variant>
      <vt:variant>
        <vt:i4>5</vt:i4>
      </vt:variant>
      <vt:variant>
        <vt:lpwstr/>
      </vt:variant>
      <vt:variant>
        <vt:lpwstr>_Toc334768706</vt:lpwstr>
      </vt:variant>
      <vt:variant>
        <vt:i4>1769526</vt:i4>
      </vt:variant>
      <vt:variant>
        <vt:i4>74</vt:i4>
      </vt:variant>
      <vt:variant>
        <vt:i4>0</vt:i4>
      </vt:variant>
      <vt:variant>
        <vt:i4>5</vt:i4>
      </vt:variant>
      <vt:variant>
        <vt:lpwstr/>
      </vt:variant>
      <vt:variant>
        <vt:lpwstr>_Toc334768705</vt:lpwstr>
      </vt:variant>
      <vt:variant>
        <vt:i4>1769526</vt:i4>
      </vt:variant>
      <vt:variant>
        <vt:i4>68</vt:i4>
      </vt:variant>
      <vt:variant>
        <vt:i4>0</vt:i4>
      </vt:variant>
      <vt:variant>
        <vt:i4>5</vt:i4>
      </vt:variant>
      <vt:variant>
        <vt:lpwstr/>
      </vt:variant>
      <vt:variant>
        <vt:lpwstr>_Toc334768704</vt:lpwstr>
      </vt:variant>
      <vt:variant>
        <vt:i4>1769526</vt:i4>
      </vt:variant>
      <vt:variant>
        <vt:i4>62</vt:i4>
      </vt:variant>
      <vt:variant>
        <vt:i4>0</vt:i4>
      </vt:variant>
      <vt:variant>
        <vt:i4>5</vt:i4>
      </vt:variant>
      <vt:variant>
        <vt:lpwstr/>
      </vt:variant>
      <vt:variant>
        <vt:lpwstr>_Toc334768703</vt:lpwstr>
      </vt:variant>
      <vt:variant>
        <vt:i4>1769526</vt:i4>
      </vt:variant>
      <vt:variant>
        <vt:i4>56</vt:i4>
      </vt:variant>
      <vt:variant>
        <vt:i4>0</vt:i4>
      </vt:variant>
      <vt:variant>
        <vt:i4>5</vt:i4>
      </vt:variant>
      <vt:variant>
        <vt:lpwstr/>
      </vt:variant>
      <vt:variant>
        <vt:lpwstr>_Toc334768702</vt:lpwstr>
      </vt:variant>
      <vt:variant>
        <vt:i4>1769526</vt:i4>
      </vt:variant>
      <vt:variant>
        <vt:i4>50</vt:i4>
      </vt:variant>
      <vt:variant>
        <vt:i4>0</vt:i4>
      </vt:variant>
      <vt:variant>
        <vt:i4>5</vt:i4>
      </vt:variant>
      <vt:variant>
        <vt:lpwstr/>
      </vt:variant>
      <vt:variant>
        <vt:lpwstr>_Toc334768701</vt:lpwstr>
      </vt:variant>
      <vt:variant>
        <vt:i4>1769526</vt:i4>
      </vt:variant>
      <vt:variant>
        <vt:i4>44</vt:i4>
      </vt:variant>
      <vt:variant>
        <vt:i4>0</vt:i4>
      </vt:variant>
      <vt:variant>
        <vt:i4>5</vt:i4>
      </vt:variant>
      <vt:variant>
        <vt:lpwstr/>
      </vt:variant>
      <vt:variant>
        <vt:lpwstr>_Toc334768700</vt:lpwstr>
      </vt:variant>
      <vt:variant>
        <vt:i4>1179703</vt:i4>
      </vt:variant>
      <vt:variant>
        <vt:i4>38</vt:i4>
      </vt:variant>
      <vt:variant>
        <vt:i4>0</vt:i4>
      </vt:variant>
      <vt:variant>
        <vt:i4>5</vt:i4>
      </vt:variant>
      <vt:variant>
        <vt:lpwstr/>
      </vt:variant>
      <vt:variant>
        <vt:lpwstr>_Toc334768699</vt:lpwstr>
      </vt:variant>
      <vt:variant>
        <vt:i4>1179703</vt:i4>
      </vt:variant>
      <vt:variant>
        <vt:i4>32</vt:i4>
      </vt:variant>
      <vt:variant>
        <vt:i4>0</vt:i4>
      </vt:variant>
      <vt:variant>
        <vt:i4>5</vt:i4>
      </vt:variant>
      <vt:variant>
        <vt:lpwstr/>
      </vt:variant>
      <vt:variant>
        <vt:lpwstr>_Toc334768698</vt:lpwstr>
      </vt:variant>
      <vt:variant>
        <vt:i4>1179703</vt:i4>
      </vt:variant>
      <vt:variant>
        <vt:i4>26</vt:i4>
      </vt:variant>
      <vt:variant>
        <vt:i4>0</vt:i4>
      </vt:variant>
      <vt:variant>
        <vt:i4>5</vt:i4>
      </vt:variant>
      <vt:variant>
        <vt:lpwstr/>
      </vt:variant>
      <vt:variant>
        <vt:lpwstr>_Toc334768697</vt:lpwstr>
      </vt:variant>
      <vt:variant>
        <vt:i4>1179703</vt:i4>
      </vt:variant>
      <vt:variant>
        <vt:i4>20</vt:i4>
      </vt:variant>
      <vt:variant>
        <vt:i4>0</vt:i4>
      </vt:variant>
      <vt:variant>
        <vt:i4>5</vt:i4>
      </vt:variant>
      <vt:variant>
        <vt:lpwstr/>
      </vt:variant>
      <vt:variant>
        <vt:lpwstr>_Toc334768696</vt:lpwstr>
      </vt:variant>
      <vt:variant>
        <vt:i4>1179703</vt:i4>
      </vt:variant>
      <vt:variant>
        <vt:i4>14</vt:i4>
      </vt:variant>
      <vt:variant>
        <vt:i4>0</vt:i4>
      </vt:variant>
      <vt:variant>
        <vt:i4>5</vt:i4>
      </vt:variant>
      <vt:variant>
        <vt:lpwstr/>
      </vt:variant>
      <vt:variant>
        <vt:lpwstr>_Toc334768695</vt:lpwstr>
      </vt:variant>
      <vt:variant>
        <vt:i4>1179703</vt:i4>
      </vt:variant>
      <vt:variant>
        <vt:i4>8</vt:i4>
      </vt:variant>
      <vt:variant>
        <vt:i4>0</vt:i4>
      </vt:variant>
      <vt:variant>
        <vt:i4>5</vt:i4>
      </vt:variant>
      <vt:variant>
        <vt:lpwstr/>
      </vt:variant>
      <vt:variant>
        <vt:lpwstr>_Toc334768694</vt:lpwstr>
      </vt:variant>
      <vt:variant>
        <vt:i4>1179703</vt:i4>
      </vt:variant>
      <vt:variant>
        <vt:i4>2</vt:i4>
      </vt:variant>
      <vt:variant>
        <vt:i4>0</vt:i4>
      </vt:variant>
      <vt:variant>
        <vt:i4>5</vt:i4>
      </vt:variant>
      <vt:variant>
        <vt:lpwstr/>
      </vt:variant>
      <vt:variant>
        <vt:lpwstr>_Toc334768693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25</cp:revision>
  <cp:lastPrinted>2015-12-09T10:38:00Z</cp:lastPrinted>
  <dcterms:created xsi:type="dcterms:W3CDTF">2015-11-16T07:35:00Z</dcterms:created>
  <dcterms:modified xsi:type="dcterms:W3CDTF">2015-12-09T10:40:00Z</dcterms:modified>
</cp:coreProperties>
</file>