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82C" w:rsidRPr="00DE4785" w:rsidRDefault="0029782C" w:rsidP="00DE4785">
      <w:pPr>
        <w:spacing w:line="320" w:lineRule="exact"/>
        <w:jc w:val="center"/>
        <w:rPr>
          <w:sz w:val="22"/>
        </w:rPr>
      </w:pPr>
      <w:r w:rsidRPr="00DE4785">
        <w:rPr>
          <w:sz w:val="22"/>
        </w:rPr>
        <w:t>dotyczy :</w:t>
      </w:r>
      <w:r w:rsidRPr="00DE4785">
        <w:rPr>
          <w:sz w:val="22"/>
        </w:rPr>
        <w:tab/>
        <w:t>Wstępnego zapytania ofertowego w celu ustalenia wartości zamówienia dla planowanego postępowania.</w:t>
      </w:r>
    </w:p>
    <w:p w:rsidR="0029782C" w:rsidRPr="00DE4785" w:rsidRDefault="0029782C" w:rsidP="00DE4785">
      <w:pPr>
        <w:spacing w:line="320" w:lineRule="exact"/>
        <w:jc w:val="center"/>
        <w:rPr>
          <w:b/>
          <w:sz w:val="22"/>
        </w:rPr>
      </w:pPr>
    </w:p>
    <w:p w:rsidR="0029782C" w:rsidRPr="0029782C" w:rsidRDefault="0029782C" w:rsidP="0029782C">
      <w:pPr>
        <w:spacing w:line="340" w:lineRule="exact"/>
        <w:jc w:val="center"/>
        <w:rPr>
          <w:b/>
          <w:lang w:val="x-none"/>
        </w:rPr>
      </w:pPr>
      <w:r w:rsidRPr="0029782C">
        <w:rPr>
          <w:b/>
          <w:lang w:val="x-none"/>
        </w:rPr>
        <w:t>Szanowni Państwo,</w:t>
      </w:r>
    </w:p>
    <w:p w:rsidR="0077637A" w:rsidRPr="00BE0FB9" w:rsidRDefault="0029782C" w:rsidP="0029782C">
      <w:pPr>
        <w:spacing w:line="340" w:lineRule="exact"/>
        <w:jc w:val="center"/>
        <w:rPr>
          <w:b/>
          <w:strike/>
        </w:rPr>
      </w:pPr>
      <w:r w:rsidRPr="0029782C">
        <w:rPr>
          <w:b/>
        </w:rPr>
        <w:t xml:space="preserve">Zwracamy się o przygotowanie </w:t>
      </w:r>
      <w:r w:rsidRPr="0029782C">
        <w:rPr>
          <w:b/>
          <w:u w:val="single"/>
        </w:rPr>
        <w:t>wstępnej wyceny</w:t>
      </w:r>
      <w:r w:rsidRPr="0029782C">
        <w:rPr>
          <w:b/>
        </w:rPr>
        <w:t xml:space="preserve"> na:</w:t>
      </w:r>
    </w:p>
    <w:p w:rsidR="0077637A" w:rsidRPr="00205A6C" w:rsidRDefault="00A503C2" w:rsidP="001A5615">
      <w:pPr>
        <w:pStyle w:val="Tekstpodstawowy"/>
        <w:spacing w:line="340" w:lineRule="exact"/>
        <w:jc w:val="center"/>
        <w:rPr>
          <w:rFonts w:ascii="Times New Roman" w:hAnsi="Times New Roman"/>
          <w:sz w:val="22"/>
          <w:szCs w:val="22"/>
        </w:rPr>
      </w:pPr>
      <w:r>
        <w:rPr>
          <w:rFonts w:ascii="Times New Roman" w:hAnsi="Times New Roman"/>
          <w:szCs w:val="24"/>
          <w:lang w:eastAsia="en-US"/>
        </w:rPr>
        <w:t>Kompleksowe ś</w:t>
      </w:r>
      <w:r w:rsidR="0077637A" w:rsidRPr="00205A6C">
        <w:rPr>
          <w:rFonts w:ascii="Times New Roman" w:hAnsi="Times New Roman"/>
          <w:szCs w:val="24"/>
          <w:lang w:eastAsia="en-US"/>
        </w:rPr>
        <w:t xml:space="preserve">wiadczenie usług medycznych </w:t>
      </w:r>
      <w:r w:rsidR="00CA5C55" w:rsidRPr="00205A6C">
        <w:rPr>
          <w:rFonts w:ascii="Times New Roman" w:hAnsi="Times New Roman"/>
          <w:szCs w:val="24"/>
          <w:lang w:eastAsia="en-US"/>
        </w:rPr>
        <w:t>dla pracowników</w:t>
      </w:r>
      <w:r w:rsidR="0077637A" w:rsidRPr="00205A6C">
        <w:rPr>
          <w:rFonts w:ascii="Times New Roman" w:hAnsi="Times New Roman"/>
          <w:szCs w:val="24"/>
          <w:lang w:eastAsia="en-US"/>
        </w:rPr>
        <w:t xml:space="preserve"> Głównego Instytutu Górnictwa w</w:t>
      </w:r>
      <w:r w:rsidR="005D5594">
        <w:rPr>
          <w:rFonts w:ascii="Times New Roman" w:hAnsi="Times New Roman"/>
          <w:szCs w:val="24"/>
          <w:lang w:eastAsia="en-US"/>
        </w:rPr>
        <w:t> </w:t>
      </w:r>
      <w:r w:rsidR="0077637A" w:rsidRPr="00205A6C">
        <w:rPr>
          <w:rFonts w:ascii="Times New Roman" w:hAnsi="Times New Roman"/>
          <w:szCs w:val="24"/>
          <w:lang w:eastAsia="en-US"/>
        </w:rPr>
        <w:t>Katowicach</w:t>
      </w:r>
      <w:r w:rsidR="00D45339">
        <w:rPr>
          <w:rFonts w:ascii="Times New Roman" w:hAnsi="Times New Roman"/>
          <w:szCs w:val="24"/>
          <w:lang w:eastAsia="en-US"/>
        </w:rPr>
        <w:t xml:space="preserve"> na okres 1 roku</w:t>
      </w:r>
      <w:r w:rsidR="00742465" w:rsidRPr="00205A6C">
        <w:rPr>
          <w:rFonts w:ascii="Times New Roman" w:hAnsi="Times New Roman"/>
          <w:szCs w:val="24"/>
          <w:lang w:eastAsia="en-US"/>
        </w:rPr>
        <w:t>.</w:t>
      </w:r>
    </w:p>
    <w:p w:rsidR="0077637A" w:rsidRDefault="0077637A" w:rsidP="00DE4785">
      <w:pPr>
        <w:spacing w:line="300" w:lineRule="exact"/>
        <w:jc w:val="center"/>
        <w:rPr>
          <w:b/>
          <w:i/>
          <w:color w:val="003300"/>
          <w:sz w:val="22"/>
          <w:szCs w:val="22"/>
        </w:rPr>
      </w:pPr>
    </w:p>
    <w:p w:rsidR="0077637A" w:rsidRDefault="0077637A" w:rsidP="000B7294">
      <w:pPr>
        <w:pStyle w:val="Akapitzlist1"/>
        <w:numPr>
          <w:ilvl w:val="0"/>
          <w:numId w:val="1"/>
        </w:numPr>
        <w:spacing w:after="0" w:line="300" w:lineRule="exact"/>
        <w:ind w:left="426" w:hanging="426"/>
        <w:jc w:val="both"/>
        <w:rPr>
          <w:rFonts w:ascii="Times New Roman" w:hAnsi="Times New Roman"/>
          <w:b/>
        </w:rPr>
      </w:pPr>
      <w:r w:rsidRPr="00C729EF">
        <w:rPr>
          <w:rFonts w:ascii="Times New Roman" w:hAnsi="Times New Roman"/>
          <w:b/>
        </w:rPr>
        <w:t>Informacje ogólne</w:t>
      </w:r>
    </w:p>
    <w:p w:rsidR="0077637A" w:rsidRDefault="0077637A" w:rsidP="000B7294">
      <w:pPr>
        <w:pStyle w:val="Akapitzlist1"/>
        <w:numPr>
          <w:ilvl w:val="3"/>
          <w:numId w:val="1"/>
        </w:numPr>
        <w:spacing w:after="0" w:line="300" w:lineRule="exact"/>
        <w:ind w:left="567" w:hanging="567"/>
        <w:jc w:val="both"/>
        <w:rPr>
          <w:rFonts w:ascii="Times New Roman" w:hAnsi="Times New Roman"/>
          <w:b/>
        </w:rPr>
      </w:pPr>
      <w:r w:rsidRPr="00C729EF">
        <w:rPr>
          <w:rFonts w:ascii="Times New Roman" w:hAnsi="Times New Roman"/>
        </w:rPr>
        <w:t xml:space="preserve">Zamawiający: </w:t>
      </w:r>
      <w:r w:rsidRPr="00C729EF">
        <w:rPr>
          <w:rFonts w:ascii="Times New Roman" w:hAnsi="Times New Roman"/>
          <w:b/>
        </w:rPr>
        <w:t>Główny Instytut Górnictwa</w:t>
      </w:r>
      <w:r>
        <w:rPr>
          <w:rFonts w:ascii="Times New Roman" w:hAnsi="Times New Roman"/>
          <w:b/>
        </w:rPr>
        <w:t xml:space="preserve">; </w:t>
      </w:r>
      <w:r w:rsidRPr="00901D89">
        <w:rPr>
          <w:rFonts w:ascii="Times New Roman" w:hAnsi="Times New Roman"/>
          <w:b/>
        </w:rPr>
        <w:t>Plac Gwarków 1; 40-166 Katowice.</w:t>
      </w:r>
    </w:p>
    <w:p w:rsidR="0077637A" w:rsidRPr="009B20CB" w:rsidRDefault="005D5594" w:rsidP="000B7294">
      <w:pPr>
        <w:pStyle w:val="Akapitzlist1"/>
        <w:numPr>
          <w:ilvl w:val="3"/>
          <w:numId w:val="1"/>
        </w:numPr>
        <w:spacing w:after="0" w:line="300" w:lineRule="exact"/>
        <w:ind w:left="567" w:hanging="567"/>
        <w:jc w:val="both"/>
        <w:rPr>
          <w:rFonts w:ascii="Times New Roman" w:hAnsi="Times New Roman"/>
        </w:rPr>
      </w:pPr>
      <w:r w:rsidRPr="00844033">
        <w:rPr>
          <w:rFonts w:ascii="Times New Roman" w:eastAsia="Calibri" w:hAnsi="Times New Roman"/>
        </w:rPr>
        <w:t>Do niniejszego zapytania o</w:t>
      </w:r>
      <w:r w:rsidRPr="003C2F44">
        <w:rPr>
          <w:rFonts w:ascii="Times New Roman" w:eastAsia="Calibri" w:hAnsi="Times New Roman"/>
        </w:rPr>
        <w:t xml:space="preserve">fertowego nie stosuje się przepisów ustawy Prawo Zamówień Publicznych z dnia </w:t>
      </w:r>
      <w:r w:rsidR="002D39CB" w:rsidRPr="003C2F44">
        <w:rPr>
          <w:rFonts w:ascii="Times New Roman" w:eastAsia="Calibri" w:hAnsi="Times New Roman"/>
        </w:rPr>
        <w:t>11 września 2019</w:t>
      </w:r>
      <w:r w:rsidR="007E56F2" w:rsidRPr="003C2F44">
        <w:rPr>
          <w:rFonts w:ascii="Times New Roman" w:eastAsia="Calibri" w:hAnsi="Times New Roman"/>
        </w:rPr>
        <w:t xml:space="preserve"> r. (</w:t>
      </w:r>
      <w:r w:rsidR="00434230" w:rsidRPr="003C2F44">
        <w:rPr>
          <w:rFonts w:ascii="Times New Roman" w:eastAsia="Calibri" w:hAnsi="Times New Roman"/>
        </w:rPr>
        <w:t xml:space="preserve">Dz. U. 2021 r., </w:t>
      </w:r>
      <w:r w:rsidR="00A86357" w:rsidRPr="003C2F44">
        <w:rPr>
          <w:rFonts w:ascii="Times New Roman" w:eastAsia="Calibri" w:hAnsi="Times New Roman"/>
        </w:rPr>
        <w:t xml:space="preserve">poz. </w:t>
      </w:r>
      <w:r w:rsidR="00434230" w:rsidRPr="003C2F44">
        <w:rPr>
          <w:rFonts w:ascii="Times New Roman" w:eastAsia="Calibri" w:hAnsi="Times New Roman"/>
        </w:rPr>
        <w:t>1129</w:t>
      </w:r>
      <w:r w:rsidRPr="003C2F44">
        <w:rPr>
          <w:rFonts w:ascii="Times New Roman" w:eastAsia="Calibri" w:hAnsi="Times New Roman"/>
        </w:rPr>
        <w:t xml:space="preserve"> z </w:t>
      </w:r>
      <w:proofErr w:type="spellStart"/>
      <w:r w:rsidRPr="003C2F44">
        <w:rPr>
          <w:rFonts w:ascii="Times New Roman" w:eastAsia="Calibri" w:hAnsi="Times New Roman"/>
        </w:rPr>
        <w:t>późn</w:t>
      </w:r>
      <w:proofErr w:type="spellEnd"/>
      <w:r w:rsidRPr="003C2F44">
        <w:rPr>
          <w:rFonts w:ascii="Times New Roman" w:eastAsia="Calibri" w:hAnsi="Times New Roman"/>
        </w:rPr>
        <w:t xml:space="preserve">. </w:t>
      </w:r>
      <w:proofErr w:type="spellStart"/>
      <w:r w:rsidRPr="003C2F44">
        <w:rPr>
          <w:rFonts w:ascii="Times New Roman" w:eastAsia="Calibri" w:hAnsi="Times New Roman"/>
        </w:rPr>
        <w:t>zm</w:t>
      </w:r>
      <w:proofErr w:type="spellEnd"/>
      <w:r w:rsidRPr="003C2F44">
        <w:rPr>
          <w:rFonts w:ascii="Times New Roman" w:eastAsia="Calibri" w:hAnsi="Times New Roman"/>
        </w:rPr>
        <w:t>).</w:t>
      </w:r>
    </w:p>
    <w:p w:rsidR="0077637A" w:rsidRPr="003C2F44" w:rsidRDefault="0077637A" w:rsidP="000B7294">
      <w:pPr>
        <w:pStyle w:val="Akapitzlist1"/>
        <w:spacing w:after="0" w:line="300" w:lineRule="exact"/>
        <w:ind w:left="425"/>
        <w:jc w:val="both"/>
        <w:rPr>
          <w:rFonts w:ascii="Times New Roman" w:hAnsi="Times New Roman"/>
        </w:rPr>
      </w:pPr>
    </w:p>
    <w:p w:rsidR="0077637A" w:rsidRPr="003C2F44" w:rsidRDefault="0077637A" w:rsidP="000B7294">
      <w:pPr>
        <w:pStyle w:val="Akapitzlist1"/>
        <w:numPr>
          <w:ilvl w:val="0"/>
          <w:numId w:val="1"/>
        </w:numPr>
        <w:spacing w:after="0" w:line="300" w:lineRule="exact"/>
        <w:ind w:left="426" w:hanging="426"/>
        <w:jc w:val="both"/>
        <w:rPr>
          <w:rFonts w:ascii="Times New Roman" w:hAnsi="Times New Roman"/>
          <w:b/>
        </w:rPr>
      </w:pPr>
      <w:r w:rsidRPr="003C2F44">
        <w:rPr>
          <w:rFonts w:ascii="Times New Roman" w:hAnsi="Times New Roman"/>
          <w:b/>
        </w:rPr>
        <w:t>Opis przedmiotu zamówienia:</w:t>
      </w:r>
    </w:p>
    <w:p w:rsidR="00A503C2" w:rsidRDefault="009445E2" w:rsidP="00DE4785">
      <w:pPr>
        <w:spacing w:line="300" w:lineRule="exact"/>
        <w:ind w:left="993" w:hanging="426"/>
        <w:jc w:val="both"/>
        <w:rPr>
          <w:rFonts w:eastAsia="Calibri"/>
          <w:sz w:val="22"/>
          <w:szCs w:val="22"/>
          <w:lang w:eastAsia="en-US"/>
        </w:rPr>
      </w:pPr>
      <w:r w:rsidRPr="003C2F44">
        <w:rPr>
          <w:rFonts w:eastAsia="Calibri"/>
          <w:sz w:val="22"/>
          <w:szCs w:val="22"/>
          <w:lang w:eastAsia="en-US"/>
        </w:rPr>
        <w:t xml:space="preserve">Przedmiotem zamówienia jest </w:t>
      </w:r>
    </w:p>
    <w:p w:rsidR="003A38FB" w:rsidRPr="003A38FB" w:rsidRDefault="00A503C2" w:rsidP="00DE4785">
      <w:pPr>
        <w:spacing w:line="300" w:lineRule="exact"/>
        <w:ind w:left="993" w:hanging="426"/>
        <w:jc w:val="both"/>
        <w:rPr>
          <w:rFonts w:eastAsia="Calibri"/>
          <w:szCs w:val="22"/>
          <w:lang w:eastAsia="en-US"/>
        </w:rPr>
      </w:pPr>
      <w:r>
        <w:rPr>
          <w:rFonts w:eastAsia="Calibri"/>
          <w:sz w:val="22"/>
          <w:szCs w:val="22"/>
          <w:lang w:eastAsia="en-US"/>
        </w:rPr>
        <w:t>1)</w:t>
      </w:r>
      <w:r>
        <w:rPr>
          <w:rFonts w:eastAsia="Calibri"/>
          <w:sz w:val="22"/>
          <w:szCs w:val="22"/>
          <w:lang w:eastAsia="en-US"/>
        </w:rPr>
        <w:tab/>
      </w:r>
      <w:r w:rsidR="009445E2" w:rsidRPr="003C2F44">
        <w:rPr>
          <w:rFonts w:eastAsia="Calibri"/>
          <w:sz w:val="22"/>
          <w:szCs w:val="22"/>
          <w:lang w:eastAsia="en-US"/>
        </w:rPr>
        <w:t>świadczenie usług medycznych z zakresu medycyny pracy</w:t>
      </w:r>
      <w:r w:rsidR="00D83CFA" w:rsidRPr="003C2F44">
        <w:rPr>
          <w:rFonts w:eastAsia="Calibri"/>
          <w:sz w:val="22"/>
          <w:szCs w:val="22"/>
          <w:lang w:eastAsia="en-US"/>
        </w:rPr>
        <w:t>, wykonywanie</w:t>
      </w:r>
      <w:r w:rsidR="00CB1E8A" w:rsidRPr="003C2F44">
        <w:rPr>
          <w:sz w:val="22"/>
          <w:szCs w:val="22"/>
          <w:lang w:eastAsia="en-US"/>
        </w:rPr>
        <w:t xml:space="preserve"> badań psychologicznych i </w:t>
      </w:r>
      <w:r w:rsidR="00D75B4B" w:rsidRPr="003C2F44">
        <w:rPr>
          <w:sz w:val="22"/>
          <w:szCs w:val="22"/>
          <w:lang w:eastAsia="en-US"/>
        </w:rPr>
        <w:t xml:space="preserve">psychologiczno-psychiatrycznych </w:t>
      </w:r>
      <w:r w:rsidR="009445E2" w:rsidRPr="003C2F44">
        <w:rPr>
          <w:rFonts w:eastAsia="Calibri"/>
          <w:sz w:val="22"/>
          <w:szCs w:val="22"/>
          <w:lang w:eastAsia="en-US"/>
        </w:rPr>
        <w:t>na rzecz pracowników Głównego Instytutu Górnictwa w Katowicach</w:t>
      </w:r>
      <w:r w:rsidR="00082FC3" w:rsidRPr="003C2F44">
        <w:rPr>
          <w:rFonts w:eastAsia="Calibri"/>
          <w:sz w:val="22"/>
          <w:szCs w:val="22"/>
          <w:lang w:eastAsia="en-US"/>
        </w:rPr>
        <w:t>,</w:t>
      </w:r>
    </w:p>
    <w:p w:rsidR="003A38FB" w:rsidRDefault="003A38FB" w:rsidP="00DE4785">
      <w:pPr>
        <w:spacing w:line="300" w:lineRule="exact"/>
        <w:ind w:left="993" w:hanging="426"/>
        <w:jc w:val="both"/>
        <w:rPr>
          <w:rFonts w:eastAsia="Calibri"/>
          <w:szCs w:val="22"/>
          <w:lang w:eastAsia="en-US"/>
        </w:rPr>
      </w:pPr>
      <w:r w:rsidRPr="003A38FB">
        <w:rPr>
          <w:rFonts w:eastAsia="Calibri"/>
          <w:szCs w:val="22"/>
          <w:lang w:eastAsia="en-US"/>
        </w:rPr>
        <w:t>2)</w:t>
      </w:r>
      <w:r>
        <w:rPr>
          <w:rFonts w:eastAsia="Calibri"/>
          <w:szCs w:val="22"/>
          <w:lang w:eastAsia="en-US"/>
        </w:rPr>
        <w:tab/>
        <w:t xml:space="preserve">zapewnienie pracownikom Głównego Instytutu Górnictwa świadczeń medycznych w ramach </w:t>
      </w:r>
      <w:r w:rsidR="00AC3EB6">
        <w:rPr>
          <w:rFonts w:eastAsia="Calibri"/>
          <w:szCs w:val="22"/>
          <w:lang w:eastAsia="en-US"/>
        </w:rPr>
        <w:t xml:space="preserve">wykupionego </w:t>
      </w:r>
      <w:r>
        <w:rPr>
          <w:rFonts w:eastAsia="Calibri"/>
          <w:szCs w:val="22"/>
          <w:lang w:eastAsia="en-US"/>
        </w:rPr>
        <w:t>abon</w:t>
      </w:r>
      <w:r w:rsidR="00AC3EB6">
        <w:rPr>
          <w:rFonts w:eastAsia="Calibri"/>
          <w:szCs w:val="22"/>
          <w:lang w:eastAsia="en-US"/>
        </w:rPr>
        <w:t>amentu</w:t>
      </w:r>
      <w:r w:rsidR="00E4380E">
        <w:rPr>
          <w:rFonts w:eastAsia="Calibri"/>
          <w:szCs w:val="22"/>
          <w:lang w:eastAsia="en-US"/>
        </w:rPr>
        <w:t>.</w:t>
      </w:r>
      <w:r w:rsidR="00AC3EB6">
        <w:rPr>
          <w:rFonts w:eastAsia="Calibri"/>
          <w:szCs w:val="22"/>
          <w:lang w:eastAsia="en-US"/>
        </w:rPr>
        <w:t xml:space="preserve"> </w:t>
      </w:r>
    </w:p>
    <w:p w:rsidR="009B20CB" w:rsidRPr="00DE4785" w:rsidRDefault="009B20CB" w:rsidP="00DE4785">
      <w:pPr>
        <w:spacing w:line="300" w:lineRule="exact"/>
        <w:ind w:left="993" w:hanging="426"/>
        <w:jc w:val="both"/>
        <w:rPr>
          <w:rFonts w:eastAsia="Calibri"/>
          <w:bCs/>
          <w:sz w:val="22"/>
          <w:szCs w:val="22"/>
          <w:lang w:eastAsia="en-US"/>
        </w:rPr>
      </w:pPr>
      <w:r w:rsidRPr="00DE4785">
        <w:rPr>
          <w:rFonts w:eastAsia="Calibri"/>
          <w:bCs/>
          <w:sz w:val="22"/>
          <w:szCs w:val="22"/>
          <w:lang w:eastAsia="en-US"/>
        </w:rPr>
        <w:t xml:space="preserve">W GIG wg stanu na 05.01.2023 r. zatrudnionych jest obecnie 449 osób z czego 173 stanowią kobiety, a 276 mężczyźni. </w:t>
      </w:r>
    </w:p>
    <w:p w:rsidR="00AC3EB6" w:rsidRPr="00360B56" w:rsidRDefault="00AC3EB6" w:rsidP="00DE4785">
      <w:pPr>
        <w:spacing w:line="300" w:lineRule="exact"/>
        <w:ind w:left="993" w:hanging="426"/>
        <w:jc w:val="both"/>
        <w:rPr>
          <w:rFonts w:eastAsia="Calibri"/>
          <w:b/>
          <w:sz w:val="22"/>
          <w:szCs w:val="22"/>
          <w:u w:val="single"/>
          <w:lang w:eastAsia="en-US"/>
        </w:rPr>
      </w:pPr>
      <w:r w:rsidRPr="00360B56">
        <w:rPr>
          <w:rFonts w:eastAsia="Calibri"/>
          <w:b/>
          <w:sz w:val="22"/>
          <w:szCs w:val="22"/>
          <w:u w:val="single"/>
          <w:lang w:eastAsia="en-US"/>
        </w:rPr>
        <w:t>ad 1)</w:t>
      </w:r>
      <w:r w:rsidR="00360B56" w:rsidRPr="00360B56">
        <w:rPr>
          <w:rFonts w:eastAsia="Calibri"/>
          <w:b/>
          <w:sz w:val="22"/>
          <w:szCs w:val="22"/>
          <w:u w:val="single"/>
          <w:lang w:eastAsia="en-US"/>
        </w:rPr>
        <w:tab/>
        <w:t>Medycyna P</w:t>
      </w:r>
      <w:r w:rsidR="00C949DD">
        <w:rPr>
          <w:rFonts w:eastAsia="Calibri"/>
          <w:b/>
          <w:sz w:val="22"/>
          <w:szCs w:val="22"/>
          <w:u w:val="single"/>
          <w:lang w:eastAsia="en-US"/>
        </w:rPr>
        <w:t>r</w:t>
      </w:r>
      <w:r w:rsidR="00360B56" w:rsidRPr="00360B56">
        <w:rPr>
          <w:rFonts w:eastAsia="Calibri"/>
          <w:b/>
          <w:sz w:val="22"/>
          <w:szCs w:val="22"/>
          <w:u w:val="single"/>
          <w:lang w:eastAsia="en-US"/>
        </w:rPr>
        <w:t>acy</w:t>
      </w:r>
    </w:p>
    <w:p w:rsidR="00617B8C" w:rsidRPr="003C2F44" w:rsidRDefault="009445E2" w:rsidP="00DE4785">
      <w:pPr>
        <w:spacing w:line="300" w:lineRule="exact"/>
        <w:ind w:left="993" w:hanging="426"/>
        <w:jc w:val="both"/>
        <w:rPr>
          <w:rFonts w:eastAsia="Calibri"/>
          <w:sz w:val="22"/>
          <w:szCs w:val="22"/>
          <w:lang w:eastAsia="en-US"/>
        </w:rPr>
      </w:pPr>
      <w:r w:rsidRPr="003C2F44">
        <w:rPr>
          <w:rFonts w:eastAsia="Calibri"/>
          <w:sz w:val="22"/>
          <w:szCs w:val="22"/>
          <w:lang w:eastAsia="en-US"/>
        </w:rPr>
        <w:t>Zakres zamówienia obejmuje</w:t>
      </w:r>
      <w:r w:rsidR="00617B8C" w:rsidRPr="003C2F44">
        <w:rPr>
          <w:rFonts w:eastAsia="Calibri"/>
          <w:sz w:val="22"/>
          <w:szCs w:val="22"/>
          <w:lang w:eastAsia="en-US"/>
        </w:rPr>
        <w:t>:</w:t>
      </w:r>
    </w:p>
    <w:p w:rsidR="009445E2" w:rsidRPr="003C2F44" w:rsidRDefault="009445E2" w:rsidP="00DE4785">
      <w:pPr>
        <w:pStyle w:val="Akapitzlist"/>
        <w:numPr>
          <w:ilvl w:val="0"/>
          <w:numId w:val="25"/>
        </w:numPr>
        <w:spacing w:line="300" w:lineRule="exact"/>
        <w:ind w:left="993" w:hanging="426"/>
        <w:jc w:val="both"/>
        <w:rPr>
          <w:rFonts w:eastAsia="Calibri"/>
          <w:sz w:val="22"/>
          <w:szCs w:val="22"/>
          <w:lang w:eastAsia="en-US"/>
        </w:rPr>
      </w:pPr>
      <w:r w:rsidRPr="003C2F44">
        <w:rPr>
          <w:rFonts w:eastAsia="Calibri"/>
          <w:sz w:val="22"/>
          <w:szCs w:val="22"/>
          <w:lang w:eastAsia="en-US"/>
        </w:rPr>
        <w:t>sprawowanie kompleksowej profilaktycznej opieki zdrowotnej oraz wykonywanie badań profilaktycznych pracowników Zamawiającego zgodnie z </w:t>
      </w:r>
      <w:r w:rsidR="00B57BBE">
        <w:rPr>
          <w:rFonts w:eastAsia="Calibri"/>
          <w:sz w:val="22"/>
          <w:szCs w:val="22"/>
          <w:lang w:eastAsia="en-US"/>
        </w:rPr>
        <w:t>obowiązującymi przepisami prawa.</w:t>
      </w:r>
    </w:p>
    <w:p w:rsidR="005B7610" w:rsidRPr="000B7294" w:rsidRDefault="00E42C8B" w:rsidP="00DE4785">
      <w:pPr>
        <w:pStyle w:val="Akapitzlist"/>
        <w:numPr>
          <w:ilvl w:val="0"/>
          <w:numId w:val="25"/>
        </w:numPr>
        <w:spacing w:line="300" w:lineRule="exact"/>
        <w:ind w:left="993" w:hanging="426"/>
        <w:jc w:val="both"/>
        <w:rPr>
          <w:rFonts w:eastAsia="Calibri"/>
          <w:sz w:val="22"/>
          <w:szCs w:val="22"/>
          <w:lang w:eastAsia="en-US"/>
        </w:rPr>
      </w:pPr>
      <w:r w:rsidRPr="003C2F44">
        <w:rPr>
          <w:rFonts w:eastAsia="Calibri"/>
          <w:sz w:val="22"/>
          <w:szCs w:val="22"/>
          <w:lang w:eastAsia="en-US"/>
        </w:rPr>
        <w:t xml:space="preserve">wykonywanie badań psychologicznych i </w:t>
      </w:r>
      <w:r w:rsidRPr="003C2F44">
        <w:rPr>
          <w:sz w:val="22"/>
          <w:szCs w:val="22"/>
          <w:lang w:eastAsia="en-US"/>
        </w:rPr>
        <w:t>psychologiczno-psychiatrycznych zgodnie z</w:t>
      </w:r>
      <w:r w:rsidR="001029CE">
        <w:rPr>
          <w:sz w:val="22"/>
          <w:szCs w:val="22"/>
          <w:lang w:eastAsia="en-US"/>
        </w:rPr>
        <w:t> </w:t>
      </w:r>
      <w:r w:rsidR="000B7294" w:rsidRPr="000B7294">
        <w:rPr>
          <w:sz w:val="22"/>
          <w:szCs w:val="22"/>
          <w:lang w:eastAsia="en-US"/>
        </w:rPr>
        <w:t>obowiązującymi przepisami prawa.</w:t>
      </w:r>
    </w:p>
    <w:p w:rsidR="000B7294" w:rsidRPr="000B7294" w:rsidRDefault="000B7294" w:rsidP="000B7294">
      <w:pPr>
        <w:spacing w:line="300" w:lineRule="exact"/>
        <w:jc w:val="both"/>
        <w:rPr>
          <w:rFonts w:eastAsia="Calibri"/>
          <w:sz w:val="22"/>
          <w:szCs w:val="22"/>
          <w:lang w:eastAsia="en-US"/>
        </w:rPr>
      </w:pPr>
      <w:r w:rsidRPr="000B7294">
        <w:rPr>
          <w:rFonts w:eastAsia="Calibri"/>
          <w:sz w:val="22"/>
          <w:szCs w:val="22"/>
          <w:lang w:eastAsia="en-US"/>
        </w:rPr>
        <w:t>Zamawiający wymaga, aby usługa była świadczona na terenie miasta Katowice.</w:t>
      </w:r>
    </w:p>
    <w:p w:rsidR="000B7294" w:rsidRPr="000B7294" w:rsidRDefault="000B7294" w:rsidP="000B7294">
      <w:pPr>
        <w:numPr>
          <w:ilvl w:val="0"/>
          <w:numId w:val="16"/>
        </w:numPr>
        <w:spacing w:line="300" w:lineRule="exact"/>
        <w:jc w:val="both"/>
        <w:rPr>
          <w:rFonts w:eastAsia="Calibri"/>
          <w:b/>
          <w:sz w:val="22"/>
          <w:szCs w:val="22"/>
          <w:lang w:eastAsia="en-US"/>
        </w:rPr>
      </w:pPr>
      <w:r w:rsidRPr="000B7294">
        <w:rPr>
          <w:rFonts w:eastAsia="Calibri"/>
          <w:b/>
          <w:sz w:val="22"/>
          <w:szCs w:val="22"/>
          <w:lang w:eastAsia="en-US"/>
        </w:rPr>
        <w:t>Zakres świadczonych pracownikom Instytutu usług powinien obejmować:</w:t>
      </w:r>
    </w:p>
    <w:p w:rsidR="000B7294" w:rsidRP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badania wstępne pracowników przed dopuszczeniem do pracy,</w:t>
      </w:r>
    </w:p>
    <w:p w:rsidR="000B7294" w:rsidRP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 xml:space="preserve">badania wstępne dla studentów, stażystów oraz praktykantów, </w:t>
      </w:r>
    </w:p>
    <w:p w:rsidR="000B7294" w:rsidRP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badania związane z ewentualną zmianą stanowiska pracy, jeśli zachodzą istotne zmiany,</w:t>
      </w:r>
    </w:p>
    <w:p w:rsidR="000B7294" w:rsidRP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badania okresowe,</w:t>
      </w:r>
    </w:p>
    <w:p w:rsidR="000B7294" w:rsidRP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badania okresowe w związku z pogorszeniem wzroku,</w:t>
      </w:r>
    </w:p>
    <w:p w:rsidR="000B7294" w:rsidRP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badania kontrolne,</w:t>
      </w:r>
    </w:p>
    <w:p w:rsidR="000B7294" w:rsidRDefault="000B7294" w:rsidP="000B7294">
      <w:pPr>
        <w:numPr>
          <w:ilvl w:val="0"/>
          <w:numId w:val="18"/>
        </w:numPr>
        <w:spacing w:line="300" w:lineRule="exact"/>
        <w:jc w:val="both"/>
        <w:rPr>
          <w:rFonts w:eastAsia="Calibri"/>
          <w:sz w:val="22"/>
          <w:szCs w:val="22"/>
          <w:lang w:eastAsia="en-US"/>
        </w:rPr>
      </w:pPr>
      <w:r w:rsidRPr="000B7294">
        <w:rPr>
          <w:rFonts w:eastAsia="Calibri"/>
          <w:sz w:val="22"/>
          <w:szCs w:val="22"/>
          <w:lang w:eastAsia="en-US"/>
        </w:rPr>
        <w:t>badania końcowe po zaprzestaniu pracy,</w:t>
      </w:r>
    </w:p>
    <w:p w:rsidR="000B7294" w:rsidRPr="001029CE" w:rsidRDefault="000B7294" w:rsidP="000B7294">
      <w:pPr>
        <w:numPr>
          <w:ilvl w:val="0"/>
          <w:numId w:val="18"/>
        </w:numPr>
        <w:spacing w:line="300" w:lineRule="exact"/>
        <w:jc w:val="both"/>
        <w:rPr>
          <w:rFonts w:eastAsia="Calibri"/>
          <w:sz w:val="22"/>
          <w:szCs w:val="22"/>
          <w:lang w:eastAsia="en-US"/>
        </w:rPr>
      </w:pPr>
      <w:r w:rsidRPr="001029CE">
        <w:rPr>
          <w:rFonts w:eastAsia="Calibri"/>
          <w:sz w:val="22"/>
          <w:szCs w:val="22"/>
          <w:lang w:eastAsia="en-US"/>
        </w:rPr>
        <w:t>badania psychologiczne i psychiatryczne dla pracowników mających dostęp do materiałów wybuchowych,</w:t>
      </w:r>
    </w:p>
    <w:p w:rsidR="009C50B7" w:rsidRDefault="009C50B7" w:rsidP="000B7294">
      <w:pPr>
        <w:pStyle w:val="Akapitzlist"/>
        <w:spacing w:line="320" w:lineRule="exact"/>
        <w:ind w:left="1134"/>
        <w:jc w:val="both"/>
        <w:rPr>
          <w:rFonts w:eastAsia="Calibri"/>
          <w:sz w:val="22"/>
          <w:szCs w:val="22"/>
          <w:lang w:eastAsia="en-US"/>
        </w:rPr>
        <w:sectPr w:rsidR="009C50B7" w:rsidSect="00A36E3C">
          <w:headerReference w:type="default" r:id="rId9"/>
          <w:footerReference w:type="default" r:id="rId10"/>
          <w:pgSz w:w="11906" w:h="16838"/>
          <w:pgMar w:top="2694" w:right="1417" w:bottom="1258" w:left="1417" w:header="708" w:footer="708" w:gutter="0"/>
          <w:cols w:space="708"/>
          <w:docGrid w:linePitch="360"/>
        </w:sectPr>
      </w:pPr>
      <w:r>
        <w:rPr>
          <w:rFonts w:eastAsia="Calibri"/>
          <w:sz w:val="22"/>
          <w:szCs w:val="22"/>
          <w:lang w:eastAsia="en-US"/>
        </w:rPr>
        <w:tab/>
      </w:r>
    </w:p>
    <w:p w:rsidR="00BA4D3E" w:rsidRDefault="00BA4D3E" w:rsidP="000B7294">
      <w:pPr>
        <w:numPr>
          <w:ilvl w:val="0"/>
          <w:numId w:val="18"/>
        </w:numPr>
        <w:spacing w:line="300" w:lineRule="exact"/>
        <w:contextualSpacing/>
        <w:jc w:val="both"/>
        <w:rPr>
          <w:rFonts w:eastAsia="Calibri"/>
          <w:sz w:val="22"/>
          <w:szCs w:val="22"/>
          <w:lang w:eastAsia="en-US"/>
        </w:rPr>
      </w:pPr>
      <w:r>
        <w:rPr>
          <w:rFonts w:eastAsia="Calibri"/>
          <w:sz w:val="22"/>
          <w:szCs w:val="22"/>
          <w:lang w:eastAsia="en-US"/>
        </w:rPr>
        <w:lastRenderedPageBreak/>
        <w:t xml:space="preserve">badania psychologiczne </w:t>
      </w:r>
      <w:r w:rsidRPr="00786FDD">
        <w:rPr>
          <w:rFonts w:eastAsia="Calibri"/>
          <w:sz w:val="22"/>
          <w:szCs w:val="22"/>
          <w:lang w:eastAsia="en-US"/>
        </w:rPr>
        <w:t>dla pracowników zatrudnionych na stanowiskach wymagających szczególnych kwalifikacji określonych w przepisach górniczych oraz na innych stanowiskach pracy określonych w Rozporządzeniu Ministra Pracy i Polityki Socjalnej</w:t>
      </w:r>
      <w:r w:rsidR="009A06EC" w:rsidRPr="00786FDD">
        <w:rPr>
          <w:rFonts w:eastAsia="Calibri"/>
          <w:sz w:val="22"/>
          <w:szCs w:val="22"/>
          <w:lang w:eastAsia="en-US"/>
        </w:rPr>
        <w:t xml:space="preserve"> </w:t>
      </w:r>
      <w:r w:rsidR="00197CD6" w:rsidRPr="00786FDD">
        <w:rPr>
          <w:rFonts w:eastAsia="Calibri"/>
          <w:sz w:val="22"/>
          <w:szCs w:val="22"/>
          <w:lang w:eastAsia="en-US"/>
        </w:rPr>
        <w:t>jak również na stanowiskach wskazanych przez Zamawiającego</w:t>
      </w:r>
      <w:r w:rsidR="007030DC" w:rsidRPr="00786FDD">
        <w:rPr>
          <w:rFonts w:eastAsia="Calibri"/>
          <w:sz w:val="22"/>
          <w:szCs w:val="22"/>
          <w:lang w:eastAsia="en-US"/>
        </w:rPr>
        <w:t>,</w:t>
      </w:r>
    </w:p>
    <w:p w:rsidR="00810C2B" w:rsidRPr="003C2F44" w:rsidRDefault="00810C2B" w:rsidP="000B7294">
      <w:pPr>
        <w:numPr>
          <w:ilvl w:val="0"/>
          <w:numId w:val="18"/>
        </w:numPr>
        <w:spacing w:line="300" w:lineRule="exact"/>
        <w:jc w:val="both"/>
        <w:rPr>
          <w:sz w:val="22"/>
          <w:szCs w:val="22"/>
          <w:lang w:eastAsia="en-US"/>
        </w:rPr>
      </w:pPr>
      <w:r w:rsidRPr="003C2F44">
        <w:rPr>
          <w:sz w:val="22"/>
          <w:szCs w:val="22"/>
          <w:lang w:eastAsia="en-US"/>
        </w:rPr>
        <w:t>obowiązkowe badania okulistyczne w przypadku pracowników, którzy użytkują w czasie pracy monitor ekranowy co najmniej przez 4 godziny dziennie,</w:t>
      </w:r>
    </w:p>
    <w:p w:rsidR="00810C2B" w:rsidRPr="009E02AC" w:rsidRDefault="00810C2B" w:rsidP="000B7294">
      <w:pPr>
        <w:numPr>
          <w:ilvl w:val="0"/>
          <w:numId w:val="18"/>
        </w:numPr>
        <w:spacing w:line="300" w:lineRule="exact"/>
        <w:jc w:val="both"/>
        <w:rPr>
          <w:sz w:val="22"/>
          <w:szCs w:val="22"/>
          <w:lang w:eastAsia="en-US"/>
        </w:rPr>
      </w:pPr>
      <w:r w:rsidRPr="003C2F44">
        <w:rPr>
          <w:sz w:val="22"/>
          <w:szCs w:val="22"/>
          <w:lang w:eastAsia="en-US"/>
        </w:rPr>
        <w:t xml:space="preserve">przeprowadzanie dodatkowych badań okulistycznych </w:t>
      </w:r>
      <w:r w:rsidRPr="009E02AC">
        <w:rPr>
          <w:sz w:val="22"/>
          <w:szCs w:val="22"/>
          <w:lang w:eastAsia="en-US"/>
        </w:rPr>
        <w:t>w przypadku zgłoszenia przez pracownika Zamawiającego konieczności wymiany dotychczas używanych okularów w</w:t>
      </w:r>
      <w:r>
        <w:rPr>
          <w:sz w:val="22"/>
          <w:szCs w:val="22"/>
          <w:lang w:eastAsia="en-US"/>
        </w:rPr>
        <w:t> </w:t>
      </w:r>
      <w:r w:rsidRPr="009E02AC">
        <w:rPr>
          <w:sz w:val="22"/>
          <w:szCs w:val="22"/>
          <w:lang w:eastAsia="en-US"/>
        </w:rPr>
        <w:t>związku z pogorszeniem wzroku;</w:t>
      </w:r>
    </w:p>
    <w:p w:rsidR="00714E9A" w:rsidRPr="00786FDD" w:rsidRDefault="002765FE" w:rsidP="000B7294">
      <w:pPr>
        <w:numPr>
          <w:ilvl w:val="0"/>
          <w:numId w:val="18"/>
        </w:numPr>
        <w:spacing w:line="300" w:lineRule="exact"/>
        <w:contextualSpacing/>
        <w:jc w:val="both"/>
        <w:rPr>
          <w:rFonts w:eastAsia="Calibri"/>
          <w:sz w:val="22"/>
          <w:szCs w:val="22"/>
          <w:lang w:eastAsia="en-US"/>
        </w:rPr>
      </w:pPr>
      <w:r w:rsidRPr="00786FDD">
        <w:rPr>
          <w:rFonts w:eastAsia="Calibri"/>
          <w:sz w:val="22"/>
          <w:szCs w:val="22"/>
          <w:lang w:eastAsia="en-US"/>
        </w:rPr>
        <w:t>badania</w:t>
      </w:r>
      <w:r w:rsidR="00714E9A" w:rsidRPr="00786FDD">
        <w:rPr>
          <w:rFonts w:eastAsia="Calibri"/>
          <w:sz w:val="22"/>
          <w:szCs w:val="22"/>
          <w:lang w:eastAsia="en-US"/>
        </w:rPr>
        <w:t xml:space="preserve"> </w:t>
      </w:r>
      <w:r w:rsidR="00197CD6" w:rsidRPr="00786FDD">
        <w:rPr>
          <w:rFonts w:eastAsia="Calibri"/>
          <w:sz w:val="22"/>
          <w:szCs w:val="22"/>
          <w:lang w:eastAsia="en-US"/>
        </w:rPr>
        <w:t>pracowników, którzy w ramach obowiązków pracowniczych, kierują pojazdami służbowymi wykorzystywanymi do celów służbowych,</w:t>
      </w:r>
    </w:p>
    <w:p w:rsidR="00197CD6" w:rsidRPr="00786FDD" w:rsidRDefault="002765FE" w:rsidP="000B7294">
      <w:pPr>
        <w:numPr>
          <w:ilvl w:val="0"/>
          <w:numId w:val="18"/>
        </w:numPr>
        <w:spacing w:line="300" w:lineRule="exact"/>
        <w:contextualSpacing/>
        <w:jc w:val="both"/>
        <w:rPr>
          <w:rFonts w:eastAsia="Calibri"/>
          <w:sz w:val="22"/>
          <w:szCs w:val="22"/>
          <w:lang w:eastAsia="en-US"/>
        </w:rPr>
      </w:pPr>
      <w:r w:rsidRPr="00786FDD">
        <w:rPr>
          <w:rFonts w:eastAsia="Calibri"/>
          <w:sz w:val="22"/>
          <w:szCs w:val="22"/>
          <w:lang w:eastAsia="en-US"/>
        </w:rPr>
        <w:t xml:space="preserve">badania </w:t>
      </w:r>
      <w:r w:rsidR="004275C9" w:rsidRPr="00786FDD">
        <w:rPr>
          <w:rFonts w:eastAsia="Calibri"/>
          <w:sz w:val="22"/>
          <w:szCs w:val="22"/>
          <w:lang w:eastAsia="en-US"/>
        </w:rPr>
        <w:t>pracowników, którzy w ramach obowiązków pracowniczych, kierują pojazdami prywatnymi wykorzystywanymi do celów służbowych</w:t>
      </w:r>
      <w:r w:rsidR="007030DC" w:rsidRPr="00786FDD">
        <w:rPr>
          <w:rFonts w:eastAsia="Calibri"/>
          <w:sz w:val="22"/>
          <w:szCs w:val="22"/>
          <w:lang w:eastAsia="en-US"/>
        </w:rPr>
        <w:t>,</w:t>
      </w:r>
    </w:p>
    <w:p w:rsidR="009445E2" w:rsidRPr="009445E2" w:rsidRDefault="009445E2" w:rsidP="000B7294">
      <w:pPr>
        <w:numPr>
          <w:ilvl w:val="0"/>
          <w:numId w:val="18"/>
        </w:numPr>
        <w:spacing w:line="300" w:lineRule="exact"/>
        <w:contextualSpacing/>
        <w:jc w:val="both"/>
        <w:rPr>
          <w:rFonts w:eastAsia="Calibri"/>
          <w:sz w:val="22"/>
          <w:szCs w:val="22"/>
          <w:lang w:eastAsia="en-US"/>
        </w:rPr>
      </w:pPr>
      <w:r w:rsidRPr="009445E2">
        <w:rPr>
          <w:rFonts w:eastAsia="Calibri"/>
          <w:sz w:val="22"/>
          <w:szCs w:val="22"/>
          <w:lang w:eastAsia="en-US"/>
        </w:rPr>
        <w:t>badania uzupełniające w przypadku zidentyfikowania na stanowisku pracy dodatkowych zagrożeń, uciążliwości lub czynników szkodliwych.</w:t>
      </w:r>
    </w:p>
    <w:p w:rsidR="009445E2" w:rsidRPr="009445E2" w:rsidRDefault="009445E2" w:rsidP="000B7294">
      <w:pPr>
        <w:numPr>
          <w:ilvl w:val="0"/>
          <w:numId w:val="18"/>
        </w:numPr>
        <w:spacing w:line="300" w:lineRule="exact"/>
        <w:contextualSpacing/>
        <w:jc w:val="both"/>
        <w:rPr>
          <w:rFonts w:eastAsia="Calibri"/>
          <w:sz w:val="22"/>
          <w:szCs w:val="22"/>
          <w:lang w:eastAsia="en-US"/>
        </w:rPr>
      </w:pPr>
      <w:r w:rsidRPr="009445E2">
        <w:rPr>
          <w:rFonts w:eastAsia="Calibri"/>
          <w:sz w:val="22"/>
          <w:szCs w:val="22"/>
          <w:lang w:eastAsia="en-US"/>
        </w:rPr>
        <w:t>kompleksowe badania pod kątem chorób roznoszonych przez kleszcze obejmujące:</w:t>
      </w:r>
    </w:p>
    <w:p w:rsidR="009445E2" w:rsidRPr="009445E2" w:rsidRDefault="009445E2" w:rsidP="000B7294">
      <w:pPr>
        <w:numPr>
          <w:ilvl w:val="1"/>
          <w:numId w:val="18"/>
        </w:numPr>
        <w:spacing w:line="300" w:lineRule="exact"/>
        <w:ind w:left="1134" w:hanging="425"/>
        <w:contextualSpacing/>
        <w:jc w:val="both"/>
        <w:rPr>
          <w:rFonts w:eastAsia="Calibri"/>
          <w:sz w:val="22"/>
          <w:szCs w:val="22"/>
          <w:lang w:eastAsia="en-US"/>
        </w:rPr>
      </w:pPr>
      <w:r w:rsidRPr="009445E2">
        <w:rPr>
          <w:rFonts w:eastAsia="Calibri"/>
          <w:sz w:val="22"/>
          <w:szCs w:val="22"/>
          <w:lang w:eastAsia="en-US"/>
        </w:rPr>
        <w:t>badania na boreliozę pracowników narażonych na ukąszenia przez kleszcze przy pracach w terenie,</w:t>
      </w:r>
    </w:p>
    <w:p w:rsidR="009445E2" w:rsidRPr="009445E2" w:rsidRDefault="009445E2" w:rsidP="000B7294">
      <w:pPr>
        <w:numPr>
          <w:ilvl w:val="1"/>
          <w:numId w:val="18"/>
        </w:numPr>
        <w:spacing w:line="300" w:lineRule="exact"/>
        <w:ind w:left="1134" w:hanging="425"/>
        <w:contextualSpacing/>
        <w:jc w:val="both"/>
        <w:rPr>
          <w:rFonts w:eastAsia="Calibri"/>
          <w:sz w:val="22"/>
          <w:szCs w:val="22"/>
          <w:lang w:eastAsia="en-US"/>
        </w:rPr>
      </w:pPr>
      <w:r w:rsidRPr="009445E2">
        <w:rPr>
          <w:rFonts w:eastAsia="Calibri"/>
          <w:sz w:val="22"/>
          <w:szCs w:val="22"/>
          <w:lang w:eastAsia="en-US"/>
        </w:rPr>
        <w:t xml:space="preserve">szczepienia przeciw </w:t>
      </w:r>
      <w:proofErr w:type="spellStart"/>
      <w:r w:rsidRPr="009445E2">
        <w:rPr>
          <w:rFonts w:eastAsia="Calibri"/>
          <w:sz w:val="22"/>
          <w:szCs w:val="22"/>
          <w:lang w:eastAsia="en-US"/>
        </w:rPr>
        <w:t>odkleszczowemu</w:t>
      </w:r>
      <w:proofErr w:type="spellEnd"/>
      <w:r w:rsidRPr="009445E2">
        <w:rPr>
          <w:rFonts w:eastAsia="Calibri"/>
          <w:sz w:val="22"/>
          <w:szCs w:val="22"/>
          <w:lang w:eastAsia="en-US"/>
        </w:rPr>
        <w:t xml:space="preserve"> zapaleniu opon mózgowych.</w:t>
      </w:r>
    </w:p>
    <w:p w:rsidR="009445E2" w:rsidRPr="009445E2" w:rsidRDefault="009445E2" w:rsidP="000B7294">
      <w:pPr>
        <w:numPr>
          <w:ilvl w:val="0"/>
          <w:numId w:val="18"/>
        </w:numPr>
        <w:spacing w:line="300" w:lineRule="exact"/>
        <w:contextualSpacing/>
        <w:jc w:val="both"/>
        <w:rPr>
          <w:rFonts w:eastAsia="Calibri"/>
          <w:sz w:val="22"/>
          <w:szCs w:val="22"/>
          <w:lang w:eastAsia="en-US"/>
        </w:rPr>
      </w:pPr>
      <w:r w:rsidRPr="009445E2">
        <w:rPr>
          <w:rFonts w:eastAsia="Calibri"/>
          <w:sz w:val="22"/>
          <w:szCs w:val="22"/>
          <w:lang w:eastAsia="en-US"/>
        </w:rPr>
        <w:t>badania dla pracowników narażonych na czynnik biologiczny, a w szczególności choroby wirusowe (np. wirusowe zapalenie wątroby).</w:t>
      </w:r>
    </w:p>
    <w:p w:rsidR="009445E2" w:rsidRPr="009445E2" w:rsidRDefault="009445E2" w:rsidP="001C1A3E">
      <w:pPr>
        <w:spacing w:line="320" w:lineRule="exact"/>
        <w:ind w:left="720"/>
        <w:contextualSpacing/>
        <w:jc w:val="both"/>
        <w:rPr>
          <w:rFonts w:eastAsia="Calibri"/>
          <w:sz w:val="22"/>
          <w:szCs w:val="22"/>
          <w:lang w:eastAsia="en-US"/>
        </w:rPr>
      </w:pPr>
    </w:p>
    <w:p w:rsidR="009445E2" w:rsidRDefault="009445E2" w:rsidP="001C1A3E">
      <w:pPr>
        <w:spacing w:line="320" w:lineRule="exact"/>
        <w:ind w:left="426" w:hanging="426"/>
        <w:jc w:val="both"/>
        <w:rPr>
          <w:rFonts w:eastAsia="Calibri"/>
          <w:b/>
          <w:sz w:val="22"/>
          <w:szCs w:val="22"/>
          <w:lang w:eastAsia="en-US"/>
        </w:rPr>
      </w:pPr>
      <w:r w:rsidRPr="009445E2">
        <w:rPr>
          <w:rFonts w:eastAsia="Calibri"/>
          <w:b/>
          <w:sz w:val="22"/>
          <w:szCs w:val="22"/>
          <w:lang w:eastAsia="en-US"/>
        </w:rPr>
        <w:t xml:space="preserve">2. </w:t>
      </w:r>
      <w:r w:rsidRPr="009445E2">
        <w:rPr>
          <w:rFonts w:eastAsia="Calibri"/>
          <w:b/>
          <w:sz w:val="22"/>
          <w:szCs w:val="22"/>
          <w:lang w:eastAsia="en-US"/>
        </w:rPr>
        <w:tab/>
        <w:t>Badania</w:t>
      </w:r>
      <w:r w:rsidR="00094A05">
        <w:rPr>
          <w:rFonts w:eastAsia="Calibri"/>
          <w:b/>
          <w:sz w:val="22"/>
          <w:szCs w:val="22"/>
          <w:lang w:eastAsia="en-US"/>
        </w:rPr>
        <w:t xml:space="preserve">, </w:t>
      </w:r>
      <w:r w:rsidRPr="009445E2">
        <w:rPr>
          <w:rFonts w:eastAsia="Calibri"/>
          <w:b/>
          <w:sz w:val="22"/>
          <w:szCs w:val="22"/>
          <w:lang w:eastAsia="en-US"/>
        </w:rPr>
        <w:t>dotyczyć będą następujących grup pracowników:</w:t>
      </w:r>
    </w:p>
    <w:p w:rsidR="00E25C72" w:rsidRP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Monitory Ekranowe</w:t>
      </w:r>
      <w:r w:rsidR="00E25C72" w:rsidRPr="00E25C72">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25C72" w:rsidRPr="00E25C72">
        <w:rPr>
          <w:rFonts w:eastAsia="Calibri"/>
          <w:sz w:val="22"/>
          <w:szCs w:val="22"/>
          <w:lang w:eastAsia="en-US"/>
        </w:rPr>
        <w:t>417 osób</w:t>
      </w:r>
    </w:p>
    <w:p w:rsidR="00E25C72" w:rsidRP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Hałas</w:t>
      </w:r>
      <w:r w:rsidR="00E25C72" w:rsidRPr="00E25C72">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25C72" w:rsidRPr="00E25C72">
        <w:rPr>
          <w:rFonts w:eastAsia="Calibri"/>
          <w:sz w:val="22"/>
          <w:szCs w:val="22"/>
          <w:lang w:eastAsia="en-US"/>
        </w:rPr>
        <w:t>22 osoby</w:t>
      </w:r>
    </w:p>
    <w:p w:rsidR="00EF6F8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Kierowanie samochodem</w:t>
      </w:r>
      <w:r w:rsidR="00EF6F80" w:rsidRPr="00EF6F80">
        <w:rPr>
          <w:rFonts w:eastAsia="Calibri"/>
          <w:sz w:val="22"/>
          <w:szCs w:val="22"/>
          <w:lang w:eastAsia="en-US"/>
        </w:rPr>
        <w:t xml:space="preserve">(kierowanie </w:t>
      </w:r>
    </w:p>
    <w:p w:rsidR="00EF6F80" w:rsidRDefault="00EF6F80" w:rsidP="001C1A3E">
      <w:pPr>
        <w:spacing w:line="320" w:lineRule="exact"/>
        <w:ind w:left="426" w:hanging="426"/>
        <w:jc w:val="both"/>
        <w:rPr>
          <w:rFonts w:eastAsia="Calibri"/>
          <w:sz w:val="22"/>
          <w:szCs w:val="22"/>
          <w:lang w:eastAsia="en-US"/>
        </w:rPr>
      </w:pPr>
      <w:r>
        <w:rPr>
          <w:rFonts w:eastAsia="Calibri"/>
          <w:sz w:val="22"/>
          <w:szCs w:val="22"/>
          <w:lang w:eastAsia="en-US"/>
        </w:rPr>
        <w:tab/>
      </w:r>
      <w:r w:rsidRPr="00EF6F80">
        <w:rPr>
          <w:rFonts w:eastAsia="Calibri"/>
          <w:sz w:val="22"/>
          <w:szCs w:val="22"/>
          <w:lang w:eastAsia="en-US"/>
        </w:rPr>
        <w:t xml:space="preserve">samochodem służbowym oraz prywatnym </w:t>
      </w:r>
    </w:p>
    <w:p w:rsidR="00E25C72" w:rsidRPr="00E25C72" w:rsidRDefault="00EF6F80" w:rsidP="001C1A3E">
      <w:pPr>
        <w:spacing w:line="320" w:lineRule="exact"/>
        <w:ind w:left="426" w:hanging="426"/>
        <w:jc w:val="both"/>
        <w:rPr>
          <w:rFonts w:eastAsia="Calibri"/>
          <w:sz w:val="22"/>
          <w:szCs w:val="22"/>
          <w:lang w:eastAsia="en-US"/>
        </w:rPr>
      </w:pPr>
      <w:r>
        <w:rPr>
          <w:rFonts w:eastAsia="Calibri"/>
          <w:sz w:val="22"/>
          <w:szCs w:val="22"/>
          <w:lang w:eastAsia="en-US"/>
        </w:rPr>
        <w:tab/>
      </w:r>
      <w:r w:rsidRPr="00EF6F80">
        <w:rPr>
          <w:rFonts w:eastAsia="Calibri"/>
          <w:sz w:val="22"/>
          <w:szCs w:val="22"/>
          <w:lang w:eastAsia="en-US"/>
        </w:rPr>
        <w:t>w celach służbowych)</w:t>
      </w:r>
      <w:r w:rsidR="00FD5EC1">
        <w:rPr>
          <w:rFonts w:eastAsia="Calibri"/>
          <w:sz w:val="22"/>
          <w:szCs w:val="22"/>
          <w:lang w:eastAsia="en-US"/>
        </w:rPr>
        <w:tab/>
      </w:r>
      <w:r w:rsidR="00E25C72" w:rsidRPr="00E25C72">
        <w:rPr>
          <w:rFonts w:eastAsia="Calibri"/>
          <w:sz w:val="22"/>
          <w:szCs w:val="22"/>
          <w:lang w:eastAsia="en-US"/>
        </w:rPr>
        <w:tab/>
      </w:r>
      <w:r>
        <w:rPr>
          <w:rFonts w:eastAsia="Calibri"/>
          <w:sz w:val="22"/>
          <w:szCs w:val="22"/>
          <w:lang w:eastAsia="en-US"/>
        </w:rPr>
        <w:tab/>
      </w:r>
      <w:r>
        <w:rPr>
          <w:rFonts w:eastAsia="Calibri"/>
          <w:sz w:val="22"/>
          <w:szCs w:val="22"/>
          <w:lang w:eastAsia="en-US"/>
        </w:rPr>
        <w:tab/>
      </w:r>
      <w:r w:rsidR="00E25C72" w:rsidRPr="00E25C72">
        <w:rPr>
          <w:rFonts w:eastAsia="Calibri"/>
          <w:sz w:val="22"/>
          <w:szCs w:val="22"/>
          <w:lang w:eastAsia="en-US"/>
        </w:rPr>
        <w:t xml:space="preserve">328 osób </w:t>
      </w:r>
    </w:p>
    <w:p w:rsidR="00E25C72" w:rsidRP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Praca na wysokości (do 3 i powyżej 3 metrów)</w:t>
      </w:r>
      <w:r w:rsidR="001029CE">
        <w:rPr>
          <w:rFonts w:eastAsia="Calibri"/>
          <w:sz w:val="22"/>
          <w:szCs w:val="22"/>
          <w:lang w:eastAsia="en-US"/>
        </w:rPr>
        <w:tab/>
      </w:r>
      <w:r w:rsidR="00E25C72" w:rsidRPr="00E25C72">
        <w:rPr>
          <w:rFonts w:eastAsia="Calibri"/>
          <w:sz w:val="22"/>
          <w:szCs w:val="22"/>
          <w:lang w:eastAsia="en-US"/>
        </w:rPr>
        <w:t>100 osób</w:t>
      </w:r>
    </w:p>
    <w:p w:rsidR="00E25C72" w:rsidRP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Praca zmianowa</w:t>
      </w:r>
      <w:r w:rsidR="00E25C72" w:rsidRPr="00E25C72">
        <w:rPr>
          <w:rFonts w:eastAsia="Calibri"/>
          <w:sz w:val="22"/>
          <w:szCs w:val="22"/>
          <w:lang w:eastAsia="en-US"/>
        </w:rPr>
        <w:tab/>
        <w:t>okazjonalnie w związku z  realizacją projektów około 12 osób</w:t>
      </w:r>
    </w:p>
    <w:p w:rsidR="00EF6F8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 xml:space="preserve">Duży wydatek energetyczny &gt;1500 </w:t>
      </w:r>
      <w:proofErr w:type="spellStart"/>
      <w:r w:rsidR="00E25C72" w:rsidRPr="00E25C72">
        <w:rPr>
          <w:rFonts w:eastAsia="Calibri"/>
          <w:sz w:val="22"/>
          <w:szCs w:val="22"/>
          <w:lang w:eastAsia="en-US"/>
        </w:rPr>
        <w:t>kcl</w:t>
      </w:r>
      <w:proofErr w:type="spellEnd"/>
      <w:r w:rsidR="00E25C72" w:rsidRPr="00E25C72">
        <w:rPr>
          <w:rFonts w:eastAsia="Calibri"/>
          <w:sz w:val="22"/>
          <w:szCs w:val="22"/>
          <w:lang w:eastAsia="en-US"/>
        </w:rPr>
        <w:t xml:space="preserve"> </w:t>
      </w:r>
      <w:proofErr w:type="spellStart"/>
      <w:r w:rsidR="00E25C72" w:rsidRPr="00E25C72">
        <w:rPr>
          <w:rFonts w:eastAsia="Calibri"/>
          <w:sz w:val="22"/>
          <w:szCs w:val="22"/>
          <w:lang w:eastAsia="en-US"/>
        </w:rPr>
        <w:t>mężczyżni</w:t>
      </w:r>
      <w:proofErr w:type="spellEnd"/>
      <w:r w:rsidR="00E25C72" w:rsidRPr="00E25C72">
        <w:rPr>
          <w:rFonts w:eastAsia="Calibri"/>
          <w:sz w:val="22"/>
          <w:szCs w:val="22"/>
          <w:lang w:eastAsia="en-US"/>
        </w:rPr>
        <w:t xml:space="preserve">, </w:t>
      </w:r>
    </w:p>
    <w:p w:rsidR="00E25C72" w:rsidRPr="00E25C72" w:rsidRDefault="00EF6F80" w:rsidP="001C1A3E">
      <w:pPr>
        <w:spacing w:line="320" w:lineRule="exact"/>
        <w:ind w:left="426" w:hanging="426"/>
        <w:jc w:val="both"/>
        <w:rPr>
          <w:rFonts w:eastAsia="Calibri"/>
          <w:sz w:val="22"/>
          <w:szCs w:val="22"/>
          <w:lang w:eastAsia="en-US"/>
        </w:rPr>
      </w:pPr>
      <w:r>
        <w:rPr>
          <w:rFonts w:eastAsia="Calibri"/>
          <w:sz w:val="22"/>
          <w:szCs w:val="22"/>
          <w:lang w:eastAsia="en-US"/>
        </w:rPr>
        <w:tab/>
      </w:r>
      <w:r w:rsidR="00E25C72" w:rsidRPr="00E25C72">
        <w:rPr>
          <w:rFonts w:eastAsia="Calibri"/>
          <w:sz w:val="22"/>
          <w:szCs w:val="22"/>
          <w:lang w:eastAsia="en-US"/>
        </w:rPr>
        <w:t xml:space="preserve">&gt;1000 </w:t>
      </w:r>
      <w:proofErr w:type="spellStart"/>
      <w:r w:rsidR="00E25C72" w:rsidRPr="00E25C72">
        <w:rPr>
          <w:rFonts w:eastAsia="Calibri"/>
          <w:sz w:val="22"/>
          <w:szCs w:val="22"/>
          <w:lang w:eastAsia="en-US"/>
        </w:rPr>
        <w:t>kcl</w:t>
      </w:r>
      <w:proofErr w:type="spellEnd"/>
      <w:r w:rsidR="00E25C72" w:rsidRPr="00E25C72">
        <w:rPr>
          <w:rFonts w:eastAsia="Calibri"/>
          <w:sz w:val="22"/>
          <w:szCs w:val="22"/>
          <w:lang w:eastAsia="en-US"/>
        </w:rPr>
        <w:t xml:space="preserve"> kobiety, praca fizyczna (badanie EKG)</w:t>
      </w:r>
      <w:r w:rsidR="00E25C72" w:rsidRPr="00E25C72">
        <w:rPr>
          <w:rFonts w:eastAsia="Calibri"/>
          <w:sz w:val="22"/>
          <w:szCs w:val="22"/>
          <w:lang w:eastAsia="en-US"/>
        </w:rPr>
        <w:tab/>
      </w:r>
      <w:r>
        <w:rPr>
          <w:rFonts w:eastAsia="Calibri"/>
          <w:sz w:val="22"/>
          <w:szCs w:val="22"/>
          <w:lang w:eastAsia="en-US"/>
        </w:rPr>
        <w:t xml:space="preserve"> </w:t>
      </w:r>
      <w:r w:rsidR="00E25C72" w:rsidRPr="00E25C72">
        <w:rPr>
          <w:rFonts w:eastAsia="Calibri"/>
          <w:sz w:val="22"/>
          <w:szCs w:val="22"/>
          <w:lang w:eastAsia="en-US"/>
        </w:rPr>
        <w:t>23 osoby</w:t>
      </w:r>
    </w:p>
    <w:p w:rsid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Stanowiska decyzyjne/stres</w:t>
      </w:r>
      <w:r w:rsidR="00E25C72" w:rsidRPr="00E25C72">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25C72" w:rsidRPr="00E25C72">
        <w:rPr>
          <w:rFonts w:eastAsia="Calibri"/>
          <w:sz w:val="22"/>
          <w:szCs w:val="22"/>
          <w:lang w:eastAsia="en-US"/>
        </w:rPr>
        <w:t>100 osób</w:t>
      </w:r>
    </w:p>
    <w:p w:rsid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E25C72" w:rsidRPr="00E25C72">
        <w:rPr>
          <w:rFonts w:eastAsia="Calibri"/>
          <w:sz w:val="22"/>
          <w:szCs w:val="22"/>
          <w:lang w:eastAsia="en-US"/>
        </w:rPr>
        <w:t>Wózki widłowe</w:t>
      </w:r>
      <w:r w:rsidR="006A2BFA">
        <w:rPr>
          <w:rFonts w:eastAsia="Calibri"/>
          <w:sz w:val="22"/>
          <w:szCs w:val="22"/>
          <w:lang w:eastAsia="en-US"/>
        </w:rPr>
        <w:tab/>
      </w:r>
      <w:r w:rsidR="00E25C72" w:rsidRPr="00E25C72">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25C72" w:rsidRPr="00E25C72">
        <w:rPr>
          <w:rFonts w:eastAsia="Calibri"/>
          <w:sz w:val="22"/>
          <w:szCs w:val="22"/>
          <w:lang w:eastAsia="en-US"/>
        </w:rPr>
        <w:t>10</w:t>
      </w:r>
      <w:r w:rsidR="006A2BFA">
        <w:rPr>
          <w:rFonts w:eastAsia="Calibri"/>
          <w:sz w:val="22"/>
          <w:szCs w:val="22"/>
          <w:lang w:eastAsia="en-US"/>
        </w:rPr>
        <w:t xml:space="preserve"> osób</w:t>
      </w:r>
    </w:p>
    <w:p w:rsid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 xml:space="preserve">Pracownicy </w:t>
      </w:r>
      <w:proofErr w:type="spellStart"/>
      <w:r w:rsidR="006A2BFA" w:rsidRPr="006A2BFA">
        <w:rPr>
          <w:rFonts w:eastAsia="Calibri"/>
          <w:sz w:val="22"/>
          <w:szCs w:val="22"/>
          <w:lang w:eastAsia="en-US"/>
        </w:rPr>
        <w:t>zjeżdzający</w:t>
      </w:r>
      <w:proofErr w:type="spellEnd"/>
      <w:r w:rsidR="006A2BFA" w:rsidRPr="006A2BFA">
        <w:rPr>
          <w:rFonts w:eastAsia="Calibri"/>
          <w:sz w:val="22"/>
          <w:szCs w:val="22"/>
          <w:lang w:eastAsia="en-US"/>
        </w:rPr>
        <w:t xml:space="preserve"> w podziemia kopalń</w:t>
      </w:r>
      <w:r w:rsidR="00EF6F80">
        <w:rPr>
          <w:rFonts w:eastAsia="Calibri"/>
          <w:sz w:val="22"/>
          <w:szCs w:val="22"/>
          <w:lang w:eastAsia="en-US"/>
        </w:rPr>
        <w:tab/>
      </w:r>
      <w:r w:rsidR="006A2BFA" w:rsidRPr="006A2BFA">
        <w:rPr>
          <w:rFonts w:eastAsia="Calibri"/>
          <w:sz w:val="22"/>
          <w:szCs w:val="22"/>
          <w:lang w:eastAsia="en-US"/>
        </w:rPr>
        <w:t>110 osób</w:t>
      </w:r>
    </w:p>
    <w:p w:rsid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Pyły (poza mąką i drewnem)</w:t>
      </w:r>
      <w:r w:rsidR="006A2BFA" w:rsidRPr="006A2BFA">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16</w:t>
      </w:r>
      <w:r w:rsidR="006A2BFA">
        <w:rPr>
          <w:rFonts w:eastAsia="Calibri"/>
          <w:sz w:val="22"/>
          <w:szCs w:val="22"/>
          <w:lang w:eastAsia="en-US"/>
        </w:rPr>
        <w:t xml:space="preserve"> osób</w:t>
      </w:r>
    </w:p>
    <w:p w:rsidR="00E25C72"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Pyły (mąka, drewno)</w:t>
      </w:r>
      <w:r w:rsidR="006A2BFA" w:rsidRPr="006A2BFA">
        <w:rPr>
          <w:rFonts w:eastAsia="Calibri"/>
          <w:sz w:val="22"/>
          <w:szCs w:val="22"/>
          <w:lang w:eastAsia="en-US"/>
        </w:rPr>
        <w:tab/>
        <w:t xml:space="preserve">mielenie </w:t>
      </w:r>
      <w:proofErr w:type="spellStart"/>
      <w:r w:rsidR="006A2BFA" w:rsidRPr="006A2BFA">
        <w:rPr>
          <w:rFonts w:eastAsia="Calibri"/>
          <w:sz w:val="22"/>
          <w:szCs w:val="22"/>
          <w:lang w:eastAsia="en-US"/>
        </w:rPr>
        <w:t>peletu</w:t>
      </w:r>
      <w:proofErr w:type="spellEnd"/>
      <w:r w:rsidR="001029CE">
        <w:rPr>
          <w:rFonts w:eastAsia="Calibri"/>
          <w:sz w:val="22"/>
          <w:szCs w:val="22"/>
          <w:lang w:eastAsia="en-US"/>
        </w:rPr>
        <w:tab/>
      </w:r>
      <w:r w:rsidR="001029CE">
        <w:rPr>
          <w:rFonts w:eastAsia="Calibri"/>
          <w:sz w:val="22"/>
          <w:szCs w:val="22"/>
          <w:lang w:eastAsia="en-US"/>
        </w:rPr>
        <w:tab/>
      </w:r>
      <w:r w:rsidR="006A2BFA" w:rsidRPr="006A2BFA">
        <w:rPr>
          <w:rFonts w:eastAsia="Calibri"/>
          <w:sz w:val="22"/>
          <w:szCs w:val="22"/>
          <w:lang w:eastAsia="en-US"/>
        </w:rPr>
        <w:t>2 osoby</w:t>
      </w:r>
    </w:p>
    <w:p w:rsidR="006A2BFA"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Czynniki Biologiczne - bez kontaktu z krwią</w:t>
      </w:r>
      <w:r w:rsidR="006A2BFA" w:rsidRPr="006A2BFA">
        <w:rPr>
          <w:rFonts w:eastAsia="Calibri"/>
          <w:sz w:val="22"/>
          <w:szCs w:val="22"/>
          <w:lang w:eastAsia="en-US"/>
        </w:rPr>
        <w:tab/>
        <w:t>6</w:t>
      </w:r>
      <w:r w:rsidR="001029CE">
        <w:rPr>
          <w:rFonts w:eastAsia="Calibri"/>
          <w:sz w:val="22"/>
          <w:szCs w:val="22"/>
          <w:lang w:eastAsia="en-US"/>
        </w:rPr>
        <w:t xml:space="preserve"> osób</w:t>
      </w:r>
    </w:p>
    <w:p w:rsidR="006A2BFA"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Wibracja ogólna</w:t>
      </w:r>
      <w:r w:rsidR="006A2BFA" w:rsidRPr="006A2BFA">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2</w:t>
      </w:r>
      <w:r w:rsidR="001029CE">
        <w:rPr>
          <w:rFonts w:eastAsia="Calibri"/>
          <w:sz w:val="22"/>
          <w:szCs w:val="22"/>
          <w:lang w:eastAsia="en-US"/>
        </w:rPr>
        <w:t>osoby</w:t>
      </w:r>
    </w:p>
    <w:p w:rsidR="006A2BFA"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Wibracja miejscowa</w:t>
      </w:r>
      <w:r w:rsidR="006A2BFA" w:rsidRPr="006A2BFA">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2</w:t>
      </w:r>
      <w:r w:rsidR="001029CE">
        <w:rPr>
          <w:rFonts w:eastAsia="Calibri"/>
          <w:sz w:val="22"/>
          <w:szCs w:val="22"/>
          <w:lang w:eastAsia="en-US"/>
        </w:rPr>
        <w:t xml:space="preserve"> osoby</w:t>
      </w:r>
    </w:p>
    <w:p w:rsidR="006A2BFA"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 xml:space="preserve">Promieniowanie i pole elektromagnetyczne </w:t>
      </w:r>
      <w:r w:rsidR="006A2BFA" w:rsidRPr="006A2BFA">
        <w:rPr>
          <w:rFonts w:eastAsia="Calibri"/>
          <w:sz w:val="22"/>
          <w:szCs w:val="22"/>
          <w:lang w:eastAsia="en-US"/>
        </w:rPr>
        <w:tab/>
        <w:t>3</w:t>
      </w:r>
      <w:r w:rsidR="001029CE">
        <w:rPr>
          <w:rFonts w:eastAsia="Calibri"/>
          <w:sz w:val="22"/>
          <w:szCs w:val="22"/>
          <w:lang w:eastAsia="en-US"/>
        </w:rPr>
        <w:t xml:space="preserve"> osoby</w:t>
      </w:r>
    </w:p>
    <w:p w:rsidR="006A2BFA"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Promieniowanie jonizujące</w:t>
      </w:r>
      <w:r w:rsidR="006A2BFA" w:rsidRPr="006A2BFA">
        <w:rPr>
          <w:rFonts w:eastAsia="Calibri"/>
          <w:sz w:val="22"/>
          <w:szCs w:val="22"/>
          <w:lang w:eastAsia="en-US"/>
        </w:rPr>
        <w:tab/>
        <w:t>1</w:t>
      </w:r>
      <w:r w:rsidR="001029CE">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4</w:t>
      </w:r>
      <w:r w:rsidR="001029CE">
        <w:rPr>
          <w:rFonts w:eastAsia="Calibri"/>
          <w:sz w:val="22"/>
          <w:szCs w:val="22"/>
          <w:lang w:eastAsia="en-US"/>
        </w:rPr>
        <w:t xml:space="preserve"> osoby</w:t>
      </w:r>
    </w:p>
    <w:p w:rsidR="00EF6F8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r>
      <w:r w:rsidR="006A2BFA" w:rsidRPr="006A2BFA">
        <w:rPr>
          <w:rFonts w:eastAsia="Calibri"/>
          <w:sz w:val="22"/>
          <w:szCs w:val="22"/>
          <w:lang w:eastAsia="en-US"/>
        </w:rPr>
        <w:t xml:space="preserve">Czynniki chemiczne </w:t>
      </w:r>
      <w:proofErr w:type="spellStart"/>
      <w:r w:rsidR="006A2BFA" w:rsidRPr="006A2BFA">
        <w:rPr>
          <w:rFonts w:eastAsia="Calibri"/>
          <w:sz w:val="22"/>
          <w:szCs w:val="22"/>
          <w:lang w:eastAsia="en-US"/>
        </w:rPr>
        <w:t>np.Benzen</w:t>
      </w:r>
      <w:proofErr w:type="spellEnd"/>
      <w:r w:rsidR="006A2BFA" w:rsidRPr="006A2BFA">
        <w:rPr>
          <w:rFonts w:eastAsia="Calibri"/>
          <w:sz w:val="22"/>
          <w:szCs w:val="22"/>
          <w:lang w:eastAsia="en-US"/>
        </w:rPr>
        <w:t xml:space="preserve">, etylobenzen, </w:t>
      </w:r>
    </w:p>
    <w:p w:rsidR="00EF6F80" w:rsidRDefault="00EF6F80" w:rsidP="001C1A3E">
      <w:pPr>
        <w:spacing w:line="320" w:lineRule="exact"/>
        <w:ind w:left="426" w:hanging="426"/>
        <w:jc w:val="both"/>
        <w:rPr>
          <w:rFonts w:eastAsia="Calibri"/>
          <w:sz w:val="22"/>
          <w:szCs w:val="22"/>
          <w:lang w:eastAsia="en-US"/>
        </w:rPr>
      </w:pPr>
      <w:r>
        <w:rPr>
          <w:rFonts w:eastAsia="Calibri"/>
          <w:sz w:val="22"/>
          <w:szCs w:val="22"/>
          <w:lang w:eastAsia="en-US"/>
        </w:rPr>
        <w:tab/>
      </w:r>
      <w:r w:rsidR="006A2BFA" w:rsidRPr="006A2BFA">
        <w:rPr>
          <w:rFonts w:eastAsia="Calibri"/>
          <w:sz w:val="22"/>
          <w:szCs w:val="22"/>
          <w:lang w:eastAsia="en-US"/>
        </w:rPr>
        <w:t xml:space="preserve">etanol, ksylen, toluen itd.. (poza ołów, fluor </w:t>
      </w:r>
    </w:p>
    <w:p w:rsidR="006A2BFA" w:rsidRDefault="00EF6F80" w:rsidP="001C1A3E">
      <w:pPr>
        <w:spacing w:line="320" w:lineRule="exact"/>
        <w:ind w:left="426" w:hanging="426"/>
        <w:jc w:val="both"/>
        <w:rPr>
          <w:rFonts w:eastAsia="Calibri"/>
          <w:sz w:val="22"/>
          <w:szCs w:val="22"/>
          <w:lang w:eastAsia="en-US"/>
        </w:rPr>
      </w:pPr>
      <w:r>
        <w:rPr>
          <w:rFonts w:eastAsia="Calibri"/>
          <w:sz w:val="22"/>
          <w:szCs w:val="22"/>
          <w:lang w:eastAsia="en-US"/>
        </w:rPr>
        <w:tab/>
      </w:r>
      <w:r w:rsidR="006A2BFA" w:rsidRPr="006A2BFA">
        <w:rPr>
          <w:rFonts w:eastAsia="Calibri"/>
          <w:sz w:val="22"/>
          <w:szCs w:val="22"/>
          <w:lang w:eastAsia="en-US"/>
        </w:rPr>
        <w:t>i fluorki, chlorek winylu)</w:t>
      </w:r>
      <w:r w:rsidR="006A2BFA" w:rsidRPr="006A2BFA">
        <w:rPr>
          <w:rFonts w:eastAsia="Calibri"/>
          <w:sz w:val="22"/>
          <w:szCs w:val="22"/>
          <w:lang w:eastAsia="en-US"/>
        </w:rPr>
        <w:tab/>
      </w:r>
      <w:r>
        <w:rPr>
          <w:rFonts w:eastAsia="Calibri"/>
          <w:sz w:val="22"/>
          <w:szCs w:val="22"/>
          <w:lang w:eastAsia="en-US"/>
        </w:rPr>
        <w:tab/>
      </w:r>
      <w:r>
        <w:rPr>
          <w:rFonts w:eastAsia="Calibri"/>
          <w:sz w:val="22"/>
          <w:szCs w:val="22"/>
          <w:lang w:eastAsia="en-US"/>
        </w:rPr>
        <w:tab/>
      </w:r>
      <w:r>
        <w:rPr>
          <w:rFonts w:eastAsia="Calibri"/>
          <w:sz w:val="22"/>
          <w:szCs w:val="22"/>
          <w:lang w:eastAsia="en-US"/>
        </w:rPr>
        <w:tab/>
      </w:r>
      <w:r w:rsidR="006A2BFA" w:rsidRPr="006A2BFA">
        <w:rPr>
          <w:rFonts w:eastAsia="Calibri"/>
          <w:sz w:val="22"/>
          <w:szCs w:val="22"/>
          <w:lang w:eastAsia="en-US"/>
        </w:rPr>
        <w:t>50</w:t>
      </w:r>
      <w:r w:rsidR="001029CE">
        <w:rPr>
          <w:rFonts w:eastAsia="Calibri"/>
          <w:sz w:val="22"/>
          <w:szCs w:val="22"/>
          <w:lang w:eastAsia="en-US"/>
        </w:rPr>
        <w:t xml:space="preserve"> osób</w:t>
      </w:r>
    </w:p>
    <w:p w:rsidR="00AD3D0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lastRenderedPageBreak/>
        <w:t>-</w:t>
      </w:r>
      <w:r>
        <w:rPr>
          <w:rFonts w:eastAsia="Calibri"/>
          <w:sz w:val="22"/>
          <w:szCs w:val="22"/>
          <w:lang w:eastAsia="en-US"/>
        </w:rPr>
        <w:tab/>
      </w:r>
      <w:r w:rsidR="006A2BFA" w:rsidRPr="006A2BFA">
        <w:rPr>
          <w:rFonts w:eastAsia="Calibri"/>
          <w:sz w:val="22"/>
          <w:szCs w:val="22"/>
          <w:lang w:eastAsia="en-US"/>
        </w:rPr>
        <w:t>Dostęp do materiałów wybuchowych</w:t>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 xml:space="preserve">6 osób, </w:t>
      </w:r>
    </w:p>
    <w:p w:rsidR="00AD3D0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O</w:t>
      </w:r>
      <w:r w:rsidR="006A2BFA" w:rsidRPr="006A2BFA">
        <w:rPr>
          <w:rFonts w:eastAsia="Calibri"/>
          <w:sz w:val="22"/>
          <w:szCs w:val="22"/>
          <w:lang w:eastAsia="en-US"/>
        </w:rPr>
        <w:t>perator dronów</w:t>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 xml:space="preserve">4 osoby, </w:t>
      </w:r>
    </w:p>
    <w:p w:rsidR="00EF6F8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P</w:t>
      </w:r>
      <w:r w:rsidR="006A2BFA" w:rsidRPr="006A2BFA">
        <w:rPr>
          <w:rFonts w:eastAsia="Calibri"/>
          <w:sz w:val="22"/>
          <w:szCs w:val="22"/>
          <w:lang w:eastAsia="en-US"/>
        </w:rPr>
        <w:t>racownicy wykonujący prace</w:t>
      </w:r>
      <w:r w:rsidR="00EF6F80">
        <w:rPr>
          <w:rFonts w:eastAsia="Calibri"/>
          <w:sz w:val="22"/>
          <w:szCs w:val="22"/>
          <w:lang w:eastAsia="en-US"/>
        </w:rPr>
        <w:t xml:space="preserve"> </w:t>
      </w:r>
      <w:r w:rsidR="006A2BFA" w:rsidRPr="006A2BFA">
        <w:rPr>
          <w:rFonts w:eastAsia="Calibri"/>
          <w:sz w:val="22"/>
          <w:szCs w:val="22"/>
          <w:lang w:eastAsia="en-US"/>
        </w:rPr>
        <w:t>(w tym</w:t>
      </w:r>
    </w:p>
    <w:p w:rsidR="00AD3D00" w:rsidRDefault="00EF6F80" w:rsidP="001C1A3E">
      <w:pPr>
        <w:spacing w:line="320" w:lineRule="exact"/>
        <w:ind w:left="426" w:hanging="426"/>
        <w:jc w:val="both"/>
        <w:rPr>
          <w:rFonts w:eastAsia="Calibri"/>
          <w:sz w:val="22"/>
          <w:szCs w:val="22"/>
          <w:lang w:eastAsia="en-US"/>
        </w:rPr>
      </w:pPr>
      <w:r>
        <w:rPr>
          <w:rFonts w:eastAsia="Calibri"/>
          <w:sz w:val="22"/>
          <w:szCs w:val="22"/>
          <w:lang w:eastAsia="en-US"/>
        </w:rPr>
        <w:tab/>
      </w:r>
      <w:r w:rsidR="006A2BFA" w:rsidRPr="006A2BFA">
        <w:rPr>
          <w:rFonts w:eastAsia="Calibri"/>
          <w:sz w:val="22"/>
          <w:szCs w:val="22"/>
          <w:lang w:eastAsia="en-US"/>
        </w:rPr>
        <w:t>specjalistyczne czynności) w ruchu górniczym</w:t>
      </w:r>
      <w:r>
        <w:rPr>
          <w:rFonts w:eastAsia="Calibri"/>
          <w:sz w:val="22"/>
          <w:szCs w:val="22"/>
          <w:lang w:eastAsia="en-US"/>
        </w:rPr>
        <w:tab/>
      </w:r>
      <w:r w:rsidR="006A2BFA" w:rsidRPr="006A2BFA">
        <w:rPr>
          <w:rFonts w:eastAsia="Calibri"/>
          <w:sz w:val="22"/>
          <w:szCs w:val="22"/>
          <w:lang w:eastAsia="en-US"/>
        </w:rPr>
        <w:t xml:space="preserve">18 osób, </w:t>
      </w:r>
    </w:p>
    <w:p w:rsidR="00AD3D0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O</w:t>
      </w:r>
      <w:r w:rsidR="006A2BFA" w:rsidRPr="006A2BFA">
        <w:rPr>
          <w:rFonts w:eastAsia="Calibri"/>
          <w:sz w:val="22"/>
          <w:szCs w:val="22"/>
          <w:lang w:eastAsia="en-US"/>
        </w:rPr>
        <w:t>bsługa suwnicy</w:t>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 xml:space="preserve">2 osoby, </w:t>
      </w:r>
    </w:p>
    <w:p w:rsidR="00AD3D0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O</w:t>
      </w:r>
      <w:r w:rsidR="00AD3D00" w:rsidRPr="006A2BFA">
        <w:rPr>
          <w:rFonts w:eastAsia="Calibri"/>
          <w:sz w:val="22"/>
          <w:szCs w:val="22"/>
          <w:lang w:eastAsia="en-US"/>
        </w:rPr>
        <w:t>bsługa</w:t>
      </w:r>
      <w:r w:rsidR="006A2BFA" w:rsidRPr="006A2BFA">
        <w:rPr>
          <w:rFonts w:eastAsia="Calibri"/>
          <w:sz w:val="22"/>
          <w:szCs w:val="22"/>
          <w:lang w:eastAsia="en-US"/>
        </w:rPr>
        <w:t xml:space="preserve"> zwyżki</w:t>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 xml:space="preserve">4 osoby, </w:t>
      </w:r>
    </w:p>
    <w:p w:rsidR="00AD3D0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Ob</w:t>
      </w:r>
      <w:r w:rsidR="006A2BFA" w:rsidRPr="006A2BFA">
        <w:rPr>
          <w:rFonts w:eastAsia="Calibri"/>
          <w:sz w:val="22"/>
          <w:szCs w:val="22"/>
          <w:lang w:eastAsia="en-US"/>
        </w:rPr>
        <w:t>sługa dźwigu</w:t>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 xml:space="preserve">4 osoby, </w:t>
      </w:r>
    </w:p>
    <w:p w:rsidR="00AD3D00"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O</w:t>
      </w:r>
      <w:r w:rsidR="006A2BFA" w:rsidRPr="006A2BFA">
        <w:rPr>
          <w:rFonts w:eastAsia="Calibri"/>
          <w:sz w:val="22"/>
          <w:szCs w:val="22"/>
          <w:lang w:eastAsia="en-US"/>
        </w:rPr>
        <w:t>bsługa meleksu</w:t>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 xml:space="preserve">3 osoby, </w:t>
      </w:r>
    </w:p>
    <w:p w:rsidR="006A2BFA" w:rsidRDefault="00FD5EC1" w:rsidP="001C1A3E">
      <w:pPr>
        <w:spacing w:line="320" w:lineRule="exact"/>
        <w:ind w:left="426" w:hanging="426"/>
        <w:jc w:val="both"/>
        <w:rPr>
          <w:rFonts w:eastAsia="Calibri"/>
          <w:sz w:val="22"/>
          <w:szCs w:val="22"/>
          <w:lang w:eastAsia="en-US"/>
        </w:rPr>
      </w:pPr>
      <w:r>
        <w:rPr>
          <w:rFonts w:eastAsia="Calibri"/>
          <w:sz w:val="22"/>
          <w:szCs w:val="22"/>
          <w:lang w:eastAsia="en-US"/>
        </w:rPr>
        <w:t>-</w:t>
      </w:r>
      <w:r>
        <w:rPr>
          <w:rFonts w:eastAsia="Calibri"/>
          <w:sz w:val="22"/>
          <w:szCs w:val="22"/>
          <w:lang w:eastAsia="en-US"/>
        </w:rPr>
        <w:tab/>
        <w:t>O</w:t>
      </w:r>
      <w:r w:rsidR="006A2BFA" w:rsidRPr="006A2BFA">
        <w:rPr>
          <w:rFonts w:eastAsia="Calibri"/>
          <w:sz w:val="22"/>
          <w:szCs w:val="22"/>
          <w:lang w:eastAsia="en-US"/>
        </w:rPr>
        <w:t>bsługa ciągnika</w:t>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EF6F80">
        <w:rPr>
          <w:rFonts w:eastAsia="Calibri"/>
          <w:sz w:val="22"/>
          <w:szCs w:val="22"/>
          <w:lang w:eastAsia="en-US"/>
        </w:rPr>
        <w:tab/>
      </w:r>
      <w:r w:rsidR="006A2BFA" w:rsidRPr="006A2BFA">
        <w:rPr>
          <w:rFonts w:eastAsia="Calibri"/>
          <w:sz w:val="22"/>
          <w:szCs w:val="22"/>
          <w:lang w:eastAsia="en-US"/>
        </w:rPr>
        <w:t>3 osoby</w:t>
      </w:r>
    </w:p>
    <w:p w:rsidR="00E25C72" w:rsidRDefault="00DE4785" w:rsidP="001C1A3E">
      <w:pPr>
        <w:spacing w:line="320" w:lineRule="exact"/>
        <w:ind w:left="426" w:hanging="426"/>
        <w:jc w:val="both"/>
        <w:rPr>
          <w:rFonts w:eastAsia="Calibri"/>
          <w:sz w:val="22"/>
          <w:szCs w:val="22"/>
          <w:lang w:eastAsia="en-US"/>
        </w:rPr>
      </w:pPr>
      <w:r w:rsidRPr="00DE4785">
        <w:rPr>
          <w:rFonts w:eastAsia="Calibri"/>
          <w:sz w:val="22"/>
          <w:szCs w:val="22"/>
          <w:lang w:eastAsia="en-US"/>
        </w:rPr>
        <w:t>Liczba pracowników, która może zostać skierowania na badania okresowe- około 300 osób</w:t>
      </w:r>
      <w:r w:rsidRPr="00DE4785">
        <w:rPr>
          <w:rFonts w:eastAsia="Calibri"/>
          <w:sz w:val="22"/>
          <w:szCs w:val="22"/>
          <w:lang w:eastAsia="en-US"/>
        </w:rPr>
        <w:tab/>
      </w:r>
    </w:p>
    <w:p w:rsidR="00DE4785" w:rsidRPr="00E25C72" w:rsidRDefault="00DE4785" w:rsidP="001C1A3E">
      <w:pPr>
        <w:spacing w:line="320" w:lineRule="exact"/>
        <w:ind w:left="426" w:hanging="426"/>
        <w:jc w:val="both"/>
        <w:rPr>
          <w:rFonts w:eastAsia="Calibri"/>
          <w:sz w:val="22"/>
          <w:szCs w:val="22"/>
          <w:lang w:eastAsia="en-US"/>
        </w:rPr>
      </w:pPr>
    </w:p>
    <w:p w:rsidR="009445E2" w:rsidRPr="009445E2" w:rsidRDefault="009445E2" w:rsidP="001C1A3E">
      <w:pPr>
        <w:spacing w:line="320" w:lineRule="exact"/>
        <w:ind w:left="705" w:hanging="705"/>
        <w:jc w:val="both"/>
        <w:rPr>
          <w:rFonts w:eastAsia="Calibri"/>
          <w:b/>
          <w:sz w:val="22"/>
          <w:szCs w:val="22"/>
          <w:lang w:eastAsia="en-US"/>
        </w:rPr>
      </w:pPr>
      <w:r w:rsidRPr="009445E2">
        <w:rPr>
          <w:rFonts w:eastAsia="Calibri"/>
          <w:b/>
          <w:sz w:val="22"/>
          <w:szCs w:val="22"/>
          <w:lang w:eastAsia="en-US"/>
        </w:rPr>
        <w:t>3.</w:t>
      </w:r>
      <w:r w:rsidRPr="009445E2">
        <w:rPr>
          <w:rFonts w:eastAsia="Calibri"/>
          <w:b/>
          <w:sz w:val="22"/>
          <w:szCs w:val="22"/>
          <w:lang w:eastAsia="en-US"/>
        </w:rPr>
        <w:tab/>
        <w:t>Badania przeprowadzane będą na podstawie skierowania wydanego przez Zamawiającego.</w:t>
      </w:r>
    </w:p>
    <w:p w:rsidR="009445E2" w:rsidRPr="009445E2" w:rsidRDefault="009445E2" w:rsidP="001C1A3E">
      <w:pPr>
        <w:numPr>
          <w:ilvl w:val="0"/>
          <w:numId w:val="19"/>
        </w:numPr>
        <w:spacing w:line="320" w:lineRule="exact"/>
        <w:ind w:left="709" w:hanging="709"/>
        <w:contextualSpacing/>
        <w:jc w:val="both"/>
        <w:rPr>
          <w:rFonts w:eastAsia="Calibri"/>
          <w:b/>
          <w:sz w:val="22"/>
          <w:szCs w:val="22"/>
          <w:lang w:eastAsia="en-US"/>
        </w:rPr>
      </w:pPr>
      <w:r w:rsidRPr="009445E2">
        <w:rPr>
          <w:rFonts w:eastAsia="Calibri"/>
          <w:b/>
          <w:sz w:val="22"/>
          <w:szCs w:val="22"/>
          <w:lang w:eastAsia="en-US"/>
        </w:rPr>
        <w:t>Wymagania Zamawiającego:</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Usługi stanowiące przedmiot zamówienia powinny być wykonywane w dni powszednie w</w:t>
      </w:r>
      <w:r w:rsidR="00524360">
        <w:rPr>
          <w:rFonts w:eastAsia="Calibri"/>
          <w:sz w:val="22"/>
          <w:szCs w:val="22"/>
          <w:lang w:eastAsia="en-US"/>
        </w:rPr>
        <w:t> </w:t>
      </w:r>
      <w:r w:rsidRPr="009445E2">
        <w:rPr>
          <w:rFonts w:eastAsia="Calibri"/>
          <w:sz w:val="22"/>
          <w:szCs w:val="22"/>
          <w:lang w:eastAsia="en-US"/>
        </w:rPr>
        <w:t>tygodniu (od poniedziałku do piątku w godz. 7 -</w:t>
      </w:r>
      <w:r w:rsidR="002B5131">
        <w:rPr>
          <w:rFonts w:eastAsia="Calibri"/>
          <w:sz w:val="22"/>
          <w:szCs w:val="22"/>
          <w:lang w:eastAsia="en-US"/>
        </w:rPr>
        <w:t xml:space="preserve"> </w:t>
      </w:r>
      <w:r w:rsidRPr="009445E2">
        <w:rPr>
          <w:rFonts w:eastAsia="Calibri"/>
          <w:sz w:val="22"/>
          <w:szCs w:val="22"/>
          <w:lang w:eastAsia="en-US"/>
        </w:rPr>
        <w:t xml:space="preserve">15). Zamawiający wymaga codziennej </w:t>
      </w:r>
      <w:r w:rsidR="003A463A">
        <w:rPr>
          <w:rFonts w:eastAsia="Calibri"/>
          <w:sz w:val="22"/>
          <w:szCs w:val="22"/>
          <w:lang w:eastAsia="en-US"/>
        </w:rPr>
        <w:t>dostępności</w:t>
      </w:r>
      <w:r w:rsidRPr="009445E2">
        <w:rPr>
          <w:rFonts w:eastAsia="Calibri"/>
          <w:sz w:val="22"/>
          <w:szCs w:val="22"/>
          <w:lang w:eastAsia="en-US"/>
        </w:rPr>
        <w:t xml:space="preserve"> lekarza medycyny ze specjalizacją z zakresu medycyny pracy.</w:t>
      </w:r>
    </w:p>
    <w:p w:rsidR="009445E2" w:rsidRPr="009445E2" w:rsidRDefault="009445E2" w:rsidP="001C1A3E">
      <w:pPr>
        <w:numPr>
          <w:ilvl w:val="0"/>
          <w:numId w:val="14"/>
        </w:numPr>
        <w:spacing w:line="320" w:lineRule="exact"/>
        <w:jc w:val="both"/>
        <w:rPr>
          <w:rFonts w:eastAsia="Calibri"/>
          <w:sz w:val="22"/>
          <w:szCs w:val="22"/>
          <w:lang w:eastAsia="en-US"/>
        </w:rPr>
      </w:pPr>
      <w:r w:rsidRPr="009445E2">
        <w:rPr>
          <w:rFonts w:eastAsia="Calibri"/>
          <w:sz w:val="22"/>
          <w:szCs w:val="22"/>
          <w:lang w:eastAsia="en-US"/>
        </w:rPr>
        <w:t>W celu skrócenia czasu oczekiwania na przeprowadzenie badania, wykonawca usługi powinien posiadać możliwość rezerwacji wizyt przez pacjenta, poprzez umówienie na konkretną godzinę. Czas oczekiwania na wykonanie usługi stanowiącej przedmiot zamówienia nie powinien</w:t>
      </w:r>
      <w:r w:rsidR="00742465">
        <w:rPr>
          <w:rFonts w:eastAsia="Calibri"/>
          <w:sz w:val="22"/>
          <w:szCs w:val="22"/>
          <w:lang w:eastAsia="en-US"/>
        </w:rPr>
        <w:t xml:space="preserve"> być dłuższy niż 3</w:t>
      </w:r>
      <w:r w:rsidRPr="009445E2">
        <w:rPr>
          <w:rFonts w:eastAsia="Calibri"/>
          <w:sz w:val="22"/>
          <w:szCs w:val="22"/>
          <w:lang w:eastAsia="en-US"/>
        </w:rPr>
        <w:t xml:space="preserve"> dni.</w:t>
      </w:r>
    </w:p>
    <w:p w:rsidR="009445E2" w:rsidRDefault="009445E2" w:rsidP="001C1A3E">
      <w:pPr>
        <w:numPr>
          <w:ilvl w:val="0"/>
          <w:numId w:val="14"/>
        </w:numPr>
        <w:spacing w:line="320" w:lineRule="exact"/>
        <w:contextualSpacing/>
        <w:jc w:val="both"/>
        <w:rPr>
          <w:rFonts w:eastAsia="Calibri"/>
          <w:sz w:val="22"/>
          <w:szCs w:val="22"/>
          <w:lang w:eastAsia="en-US"/>
        </w:rPr>
      </w:pPr>
      <w:r w:rsidRPr="009445E2">
        <w:rPr>
          <w:rFonts w:eastAsia="Calibri"/>
          <w:sz w:val="22"/>
          <w:szCs w:val="22"/>
          <w:lang w:eastAsia="en-US"/>
        </w:rPr>
        <w:t>Wykonawca zapewni udział lekarza w Komisji Bezpieczeństwa i Higieny Pracy działającej u Zamawiającego.</w:t>
      </w:r>
      <w:r w:rsidR="00E05AB6">
        <w:rPr>
          <w:rFonts w:eastAsia="Calibri"/>
          <w:sz w:val="22"/>
          <w:szCs w:val="22"/>
          <w:lang w:eastAsia="en-US"/>
        </w:rPr>
        <w:t xml:space="preserve"> (4-5 razy w roku).</w:t>
      </w:r>
    </w:p>
    <w:p w:rsidR="004E3821" w:rsidRPr="00FA4B7F" w:rsidRDefault="004E3821" w:rsidP="001C1A3E">
      <w:pPr>
        <w:numPr>
          <w:ilvl w:val="0"/>
          <w:numId w:val="14"/>
        </w:numPr>
        <w:spacing w:line="320" w:lineRule="exact"/>
        <w:contextualSpacing/>
        <w:jc w:val="both"/>
        <w:rPr>
          <w:rFonts w:eastAsia="Calibri"/>
          <w:sz w:val="22"/>
          <w:szCs w:val="22"/>
          <w:lang w:eastAsia="en-US"/>
        </w:rPr>
      </w:pPr>
      <w:r w:rsidRPr="00FA4B7F">
        <w:rPr>
          <w:rFonts w:eastAsia="Calibri"/>
          <w:sz w:val="22"/>
          <w:szCs w:val="22"/>
          <w:lang w:eastAsia="en-US"/>
        </w:rPr>
        <w:t xml:space="preserve">Wykonawca </w:t>
      </w:r>
      <w:r w:rsidR="005B0589" w:rsidRPr="00FA4B7F">
        <w:rPr>
          <w:rFonts w:eastAsia="Calibri"/>
          <w:sz w:val="22"/>
          <w:szCs w:val="22"/>
          <w:lang w:eastAsia="en-US"/>
        </w:rPr>
        <w:t xml:space="preserve">co kwartał </w:t>
      </w:r>
      <w:r w:rsidRPr="00FA4B7F">
        <w:rPr>
          <w:rFonts w:eastAsia="Calibri"/>
          <w:sz w:val="22"/>
          <w:szCs w:val="22"/>
          <w:lang w:eastAsia="en-US"/>
        </w:rPr>
        <w:t>sporządzi</w:t>
      </w:r>
      <w:r w:rsidR="001F5557" w:rsidRPr="00FA4B7F">
        <w:rPr>
          <w:rFonts w:eastAsia="Calibri"/>
          <w:sz w:val="22"/>
          <w:szCs w:val="22"/>
          <w:lang w:eastAsia="en-US"/>
        </w:rPr>
        <w:t xml:space="preserve"> </w:t>
      </w:r>
      <w:r w:rsidR="009B3194" w:rsidRPr="00FA4B7F">
        <w:rPr>
          <w:rFonts w:eastAsia="Calibri"/>
          <w:sz w:val="22"/>
          <w:szCs w:val="22"/>
          <w:lang w:eastAsia="en-US"/>
        </w:rPr>
        <w:t xml:space="preserve">ilościowy </w:t>
      </w:r>
      <w:r w:rsidRPr="00FA4B7F">
        <w:rPr>
          <w:rFonts w:eastAsia="Calibri"/>
          <w:sz w:val="22"/>
          <w:szCs w:val="22"/>
          <w:lang w:eastAsia="en-US"/>
        </w:rPr>
        <w:t xml:space="preserve">wykaz </w:t>
      </w:r>
      <w:r w:rsidR="009B3194" w:rsidRPr="00FA4B7F">
        <w:rPr>
          <w:rFonts w:eastAsia="Calibri"/>
          <w:sz w:val="22"/>
          <w:szCs w:val="22"/>
          <w:lang w:eastAsia="en-US"/>
        </w:rPr>
        <w:t xml:space="preserve">przebadanych </w:t>
      </w:r>
      <w:r w:rsidR="005B0589" w:rsidRPr="00FA4B7F">
        <w:rPr>
          <w:rFonts w:eastAsia="Calibri"/>
          <w:sz w:val="22"/>
          <w:szCs w:val="22"/>
          <w:lang w:eastAsia="en-US"/>
        </w:rPr>
        <w:t xml:space="preserve">osób/ </w:t>
      </w:r>
      <w:r w:rsidRPr="00FA4B7F">
        <w:rPr>
          <w:rFonts w:eastAsia="Calibri"/>
          <w:sz w:val="22"/>
          <w:szCs w:val="22"/>
          <w:lang w:eastAsia="en-US"/>
        </w:rPr>
        <w:t>pracowników</w:t>
      </w:r>
      <w:r w:rsidR="005B0589" w:rsidRPr="00FA4B7F">
        <w:rPr>
          <w:rFonts w:eastAsia="Calibri"/>
          <w:sz w:val="22"/>
          <w:szCs w:val="22"/>
          <w:lang w:eastAsia="en-US"/>
        </w:rPr>
        <w:t xml:space="preserve"> </w:t>
      </w:r>
      <w:r w:rsidR="005B0589" w:rsidRPr="00FA4B7F">
        <w:t>z</w:t>
      </w:r>
      <w:r w:rsidR="002B5131">
        <w:t> </w:t>
      </w:r>
      <w:r w:rsidR="005B0589" w:rsidRPr="00FA4B7F">
        <w:t>wyszczególnieniem wszystkich rodzajów wykonanych badań: wstępnych, kontrolnych, okresowych, psychologicznych i psychiatrycznych.</w:t>
      </w:r>
    </w:p>
    <w:p w:rsidR="003A2797" w:rsidRPr="00FA4B7F" w:rsidRDefault="003C3B1E" w:rsidP="001C1A3E">
      <w:pPr>
        <w:numPr>
          <w:ilvl w:val="0"/>
          <w:numId w:val="14"/>
        </w:numPr>
        <w:spacing w:line="320" w:lineRule="exact"/>
        <w:contextualSpacing/>
        <w:jc w:val="both"/>
        <w:rPr>
          <w:rFonts w:eastAsia="Calibri"/>
          <w:bCs/>
          <w:sz w:val="22"/>
          <w:szCs w:val="22"/>
          <w:lang w:eastAsia="en-US"/>
        </w:rPr>
      </w:pPr>
      <w:r w:rsidRPr="00FA4B7F">
        <w:rPr>
          <w:rFonts w:eastAsia="Calibri"/>
          <w:sz w:val="22"/>
          <w:szCs w:val="22"/>
          <w:lang w:eastAsia="en-US"/>
        </w:rPr>
        <w:t xml:space="preserve">Wykonawca zobowiązany jest do wydawania </w:t>
      </w:r>
      <w:r w:rsidR="003A2797" w:rsidRPr="00FA4B7F">
        <w:rPr>
          <w:rFonts w:eastAsia="Calibri"/>
          <w:sz w:val="22"/>
          <w:szCs w:val="22"/>
          <w:lang w:eastAsia="en-US"/>
        </w:rPr>
        <w:t>orzeczeń</w:t>
      </w:r>
      <w:r w:rsidR="00FA4B7F" w:rsidRPr="00FA4B7F">
        <w:rPr>
          <w:rFonts w:eastAsia="Calibri"/>
          <w:sz w:val="22"/>
          <w:szCs w:val="22"/>
          <w:lang w:eastAsia="en-US"/>
        </w:rPr>
        <w:t xml:space="preserve"> lekarskich</w:t>
      </w:r>
      <w:r w:rsidR="003A2797" w:rsidRPr="00FA4B7F">
        <w:rPr>
          <w:rFonts w:eastAsia="Calibri"/>
          <w:sz w:val="22"/>
          <w:szCs w:val="22"/>
          <w:lang w:eastAsia="en-US"/>
        </w:rPr>
        <w:t xml:space="preserve"> </w:t>
      </w:r>
      <w:r w:rsidRPr="00FA4B7F">
        <w:rPr>
          <w:rFonts w:eastAsia="Calibri"/>
          <w:sz w:val="22"/>
          <w:szCs w:val="22"/>
          <w:lang w:eastAsia="en-US"/>
        </w:rPr>
        <w:t>zgodnie z</w:t>
      </w:r>
      <w:r w:rsidR="00AD3D00">
        <w:rPr>
          <w:rFonts w:eastAsia="Calibri"/>
          <w:sz w:val="22"/>
          <w:szCs w:val="22"/>
          <w:lang w:eastAsia="en-US"/>
        </w:rPr>
        <w:t xml:space="preserve"> obowiązującymi przepisami prawa</w:t>
      </w:r>
      <w:r w:rsidR="003A2797" w:rsidRPr="00FA4B7F">
        <w:rPr>
          <w:rFonts w:eastAsia="Calibri"/>
          <w:sz w:val="22"/>
          <w:szCs w:val="22"/>
          <w:lang w:eastAsia="en-US"/>
        </w:rPr>
        <w:t>:</w:t>
      </w:r>
    </w:p>
    <w:p w:rsidR="009376DF" w:rsidRDefault="009376DF" w:rsidP="00D37A92">
      <w:pPr>
        <w:numPr>
          <w:ilvl w:val="0"/>
          <w:numId w:val="14"/>
        </w:numPr>
        <w:spacing w:line="320" w:lineRule="exact"/>
        <w:contextualSpacing/>
        <w:jc w:val="both"/>
        <w:rPr>
          <w:rFonts w:eastAsia="Calibri"/>
          <w:sz w:val="22"/>
          <w:szCs w:val="22"/>
          <w:lang w:eastAsia="en-US"/>
        </w:rPr>
      </w:pPr>
      <w:r>
        <w:t>wydawaniu pisemnego zalecenia lekarza o konieczności używania okularów korygujących wzrok podczas pracy przy obsłudze monitora ekranowego, jeżeli wyniki badań okulistycznych przeprowadzonych w ramach profilaktycznej opieki zdrowotnej wykażą taką potrzebę</w:t>
      </w:r>
    </w:p>
    <w:p w:rsidR="009445E2" w:rsidRPr="009445E2" w:rsidRDefault="009445E2" w:rsidP="001C1A3E">
      <w:pPr>
        <w:numPr>
          <w:ilvl w:val="0"/>
          <w:numId w:val="14"/>
        </w:numPr>
        <w:spacing w:line="320" w:lineRule="exact"/>
        <w:contextualSpacing/>
        <w:rPr>
          <w:rFonts w:eastAsia="Calibri"/>
          <w:sz w:val="22"/>
          <w:szCs w:val="22"/>
          <w:lang w:eastAsia="en-US"/>
        </w:rPr>
      </w:pPr>
      <w:r w:rsidRPr="009445E2">
        <w:rPr>
          <w:rFonts w:eastAsia="Calibri"/>
          <w:sz w:val="22"/>
          <w:szCs w:val="22"/>
          <w:lang w:eastAsia="en-US"/>
        </w:rPr>
        <w:t xml:space="preserve">Zamawiający wymaga aby Wykonawca </w:t>
      </w:r>
      <w:r w:rsidRPr="0017459A">
        <w:rPr>
          <w:rFonts w:eastAsia="Calibri"/>
          <w:sz w:val="22"/>
          <w:szCs w:val="22"/>
          <w:lang w:eastAsia="en-US"/>
        </w:rPr>
        <w:t>zapewnił następujące</w:t>
      </w:r>
      <w:bookmarkStart w:id="0" w:name="_GoBack"/>
      <w:bookmarkEnd w:id="0"/>
      <w:r w:rsidRPr="0017459A">
        <w:rPr>
          <w:rFonts w:eastAsia="Calibri"/>
          <w:sz w:val="22"/>
          <w:szCs w:val="22"/>
          <w:lang w:eastAsia="en-US"/>
        </w:rPr>
        <w:t xml:space="preserve"> usługi:</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punkt poboru próbek do analizy (np. morfologia),</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wykonanie EKG,</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okulistycznych,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wykonanie badań audiometrycznych, </w:t>
      </w:r>
    </w:p>
    <w:p w:rsidR="0052436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przeciw-wirusowe,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524360">
        <w:rPr>
          <w:rFonts w:eastAsia="Calibri"/>
          <w:sz w:val="22"/>
          <w:szCs w:val="22"/>
          <w:lang w:eastAsia="en-US"/>
        </w:rPr>
        <w:tab/>
      </w:r>
      <w:r w:rsidRPr="007A1968">
        <w:rPr>
          <w:rFonts w:eastAsia="Calibri"/>
          <w:sz w:val="22"/>
          <w:szCs w:val="22"/>
          <w:lang w:eastAsia="en-US"/>
        </w:rPr>
        <w:t xml:space="preserve">szczepienia przeciw chorobom odzwierzęcym, badania potwierdzające lub wykluczające choroby wirusowe, bakteryjne i odzwierzęce,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psychologiczne, </w:t>
      </w:r>
    </w:p>
    <w:p w:rsidR="009A5D50"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 xml:space="preserve">badania psychiatryczne, </w:t>
      </w:r>
    </w:p>
    <w:p w:rsidR="0077637A" w:rsidRDefault="009445E2" w:rsidP="001C1A3E">
      <w:pPr>
        <w:suppressAutoHyphens/>
        <w:overflowPunct w:val="0"/>
        <w:autoSpaceDE w:val="0"/>
        <w:spacing w:line="320" w:lineRule="exact"/>
        <w:ind w:left="1418" w:hanging="425"/>
        <w:jc w:val="both"/>
        <w:textAlignment w:val="baseline"/>
        <w:rPr>
          <w:rFonts w:eastAsia="Calibri"/>
          <w:sz w:val="22"/>
          <w:szCs w:val="22"/>
          <w:lang w:eastAsia="en-US"/>
        </w:rPr>
      </w:pPr>
      <w:r w:rsidRPr="007A1968">
        <w:rPr>
          <w:rFonts w:eastAsia="Calibri"/>
          <w:sz w:val="22"/>
          <w:szCs w:val="22"/>
          <w:lang w:eastAsia="en-US"/>
        </w:rPr>
        <w:t>-</w:t>
      </w:r>
      <w:r w:rsidR="009A5D50">
        <w:rPr>
          <w:rFonts w:eastAsia="Calibri"/>
          <w:sz w:val="22"/>
          <w:szCs w:val="22"/>
          <w:lang w:eastAsia="en-US"/>
        </w:rPr>
        <w:tab/>
      </w:r>
      <w:r w:rsidRPr="007A1968">
        <w:rPr>
          <w:rFonts w:eastAsia="Calibri"/>
          <w:sz w:val="22"/>
          <w:szCs w:val="22"/>
          <w:lang w:eastAsia="en-US"/>
        </w:rPr>
        <w:t>badania laryngologiczne.</w:t>
      </w:r>
    </w:p>
    <w:p w:rsidR="0077637A" w:rsidRDefault="001029CE" w:rsidP="001C1A3E">
      <w:pPr>
        <w:spacing w:line="320" w:lineRule="exact"/>
        <w:ind w:left="426"/>
        <w:jc w:val="both"/>
        <w:rPr>
          <w:b/>
          <w:sz w:val="22"/>
          <w:szCs w:val="22"/>
          <w:u w:val="single"/>
        </w:rPr>
      </w:pPr>
      <w:r w:rsidRPr="00360B56">
        <w:rPr>
          <w:b/>
          <w:sz w:val="22"/>
          <w:szCs w:val="22"/>
          <w:u w:val="single"/>
        </w:rPr>
        <w:lastRenderedPageBreak/>
        <w:t>ad 2)</w:t>
      </w:r>
      <w:r w:rsidRPr="00360B56">
        <w:rPr>
          <w:b/>
          <w:sz w:val="22"/>
          <w:szCs w:val="22"/>
          <w:u w:val="single"/>
        </w:rPr>
        <w:tab/>
      </w:r>
      <w:r w:rsidR="00360B56" w:rsidRPr="00360B56">
        <w:rPr>
          <w:b/>
          <w:sz w:val="22"/>
          <w:szCs w:val="22"/>
          <w:u w:val="single"/>
        </w:rPr>
        <w:t>Świadczeń medycznych w ramach wykupionego abonamentu</w:t>
      </w:r>
    </w:p>
    <w:p w:rsidR="00D45339" w:rsidRPr="00360B56" w:rsidRDefault="00D45339" w:rsidP="001C1A3E">
      <w:pPr>
        <w:spacing w:line="320" w:lineRule="exact"/>
        <w:ind w:left="426"/>
        <w:jc w:val="both"/>
        <w:rPr>
          <w:b/>
          <w:sz w:val="22"/>
          <w:szCs w:val="22"/>
          <w:u w:val="single"/>
        </w:rPr>
      </w:pPr>
      <w:r w:rsidRPr="00D45339">
        <w:rPr>
          <w:b/>
          <w:sz w:val="22"/>
          <w:szCs w:val="22"/>
          <w:u w:val="single"/>
        </w:rPr>
        <w:t xml:space="preserve">Szczegółowy opis zawartości pakietów zawiera załącznik nr 3 do </w:t>
      </w:r>
      <w:r>
        <w:rPr>
          <w:b/>
          <w:sz w:val="22"/>
          <w:szCs w:val="22"/>
          <w:u w:val="single"/>
        </w:rPr>
        <w:t xml:space="preserve">wstępnego </w:t>
      </w:r>
      <w:r w:rsidRPr="00D45339">
        <w:rPr>
          <w:b/>
          <w:sz w:val="22"/>
          <w:szCs w:val="22"/>
          <w:u w:val="single"/>
        </w:rPr>
        <w:t>zapytania ofertowego.</w:t>
      </w:r>
    </w:p>
    <w:p w:rsidR="00E4380E" w:rsidRPr="00E4380E" w:rsidRDefault="00E4380E" w:rsidP="00E4380E">
      <w:pPr>
        <w:spacing w:line="320" w:lineRule="exact"/>
        <w:ind w:left="426"/>
        <w:jc w:val="both"/>
        <w:rPr>
          <w:sz w:val="22"/>
          <w:szCs w:val="22"/>
        </w:rPr>
      </w:pPr>
      <w:r w:rsidRPr="00E4380E">
        <w:rPr>
          <w:sz w:val="22"/>
          <w:szCs w:val="22"/>
        </w:rPr>
        <w:t>Wymagania zamawiającego:</w:t>
      </w:r>
    </w:p>
    <w:p w:rsidR="00E4380E" w:rsidRPr="00E4380E" w:rsidRDefault="00E4380E" w:rsidP="00E4380E">
      <w:pPr>
        <w:spacing w:line="320" w:lineRule="exact"/>
        <w:ind w:left="993" w:hanging="567"/>
        <w:jc w:val="both"/>
        <w:rPr>
          <w:sz w:val="22"/>
          <w:szCs w:val="22"/>
        </w:rPr>
      </w:pPr>
      <w:r w:rsidRPr="00E4380E">
        <w:rPr>
          <w:sz w:val="22"/>
          <w:szCs w:val="22"/>
        </w:rPr>
        <w:t>1.</w:t>
      </w:r>
      <w:r w:rsidRPr="00E4380E">
        <w:rPr>
          <w:sz w:val="22"/>
          <w:szCs w:val="22"/>
        </w:rPr>
        <w:tab/>
        <w:t>brak minimalnej oraz maksymalnej liczby osób biorącej udział w programie,</w:t>
      </w:r>
    </w:p>
    <w:p w:rsidR="00E4380E" w:rsidRPr="00E4380E" w:rsidRDefault="00E4380E" w:rsidP="00E4380E">
      <w:pPr>
        <w:spacing w:line="320" w:lineRule="exact"/>
        <w:ind w:left="993" w:hanging="567"/>
        <w:jc w:val="both"/>
        <w:rPr>
          <w:sz w:val="22"/>
          <w:szCs w:val="22"/>
        </w:rPr>
      </w:pPr>
      <w:r w:rsidRPr="00E4380E">
        <w:rPr>
          <w:sz w:val="22"/>
          <w:szCs w:val="22"/>
        </w:rPr>
        <w:t>2.</w:t>
      </w:r>
      <w:r w:rsidRPr="00E4380E">
        <w:rPr>
          <w:sz w:val="22"/>
          <w:szCs w:val="22"/>
        </w:rPr>
        <w:tab/>
        <w:t>brak weryfikacji stanu zdrowia przed przystąpieniem do programu,</w:t>
      </w:r>
    </w:p>
    <w:p w:rsidR="00E4380E" w:rsidRPr="00E4380E" w:rsidRDefault="00E4380E" w:rsidP="00E4380E">
      <w:pPr>
        <w:spacing w:line="320" w:lineRule="exact"/>
        <w:ind w:left="993" w:hanging="567"/>
        <w:jc w:val="both"/>
        <w:rPr>
          <w:sz w:val="22"/>
          <w:szCs w:val="22"/>
        </w:rPr>
      </w:pPr>
      <w:r w:rsidRPr="00E4380E">
        <w:rPr>
          <w:sz w:val="22"/>
          <w:szCs w:val="22"/>
        </w:rPr>
        <w:t>3.</w:t>
      </w:r>
      <w:r w:rsidRPr="00E4380E">
        <w:rPr>
          <w:sz w:val="22"/>
          <w:szCs w:val="22"/>
        </w:rPr>
        <w:tab/>
        <w:t>gwarancja dostępności usług specjalistycznych do 21 dni od zgłoszenia,</w:t>
      </w:r>
    </w:p>
    <w:p w:rsidR="00E4380E" w:rsidRPr="00E4380E" w:rsidRDefault="00E4380E" w:rsidP="00E4380E">
      <w:pPr>
        <w:spacing w:line="320" w:lineRule="exact"/>
        <w:ind w:left="993" w:hanging="567"/>
        <w:jc w:val="both"/>
        <w:rPr>
          <w:sz w:val="22"/>
          <w:szCs w:val="22"/>
        </w:rPr>
      </w:pPr>
      <w:r w:rsidRPr="00E4380E">
        <w:rPr>
          <w:sz w:val="22"/>
          <w:szCs w:val="22"/>
        </w:rPr>
        <w:t>4.</w:t>
      </w:r>
      <w:r w:rsidRPr="00E4380E">
        <w:rPr>
          <w:sz w:val="22"/>
          <w:szCs w:val="22"/>
        </w:rPr>
        <w:tab/>
        <w:t>gwarancja dostępności lekarza internisty (dalej lekarza POZ) – do 48 godzin od zgłoszenia,</w:t>
      </w:r>
    </w:p>
    <w:p w:rsidR="00E4380E" w:rsidRPr="00E4380E" w:rsidRDefault="00E4380E" w:rsidP="00E4380E">
      <w:pPr>
        <w:spacing w:line="320" w:lineRule="exact"/>
        <w:ind w:left="993" w:hanging="567"/>
        <w:jc w:val="both"/>
        <w:rPr>
          <w:sz w:val="22"/>
          <w:szCs w:val="22"/>
        </w:rPr>
      </w:pPr>
      <w:r w:rsidRPr="00E4380E">
        <w:rPr>
          <w:sz w:val="22"/>
          <w:szCs w:val="22"/>
        </w:rPr>
        <w:t>5.</w:t>
      </w:r>
      <w:r w:rsidRPr="00E4380E">
        <w:rPr>
          <w:sz w:val="22"/>
          <w:szCs w:val="22"/>
        </w:rPr>
        <w:tab/>
        <w:t>ilość wizyt do lekarza POZ i specjalistów nielimitowana,</w:t>
      </w:r>
    </w:p>
    <w:p w:rsidR="00E4380E" w:rsidRPr="00E4380E" w:rsidRDefault="00E4380E" w:rsidP="00E4380E">
      <w:pPr>
        <w:spacing w:line="320" w:lineRule="exact"/>
        <w:ind w:left="993" w:hanging="567"/>
        <w:jc w:val="both"/>
        <w:rPr>
          <w:sz w:val="22"/>
          <w:szCs w:val="22"/>
        </w:rPr>
      </w:pPr>
      <w:r w:rsidRPr="00E4380E">
        <w:rPr>
          <w:sz w:val="22"/>
          <w:szCs w:val="22"/>
        </w:rPr>
        <w:t>6.</w:t>
      </w:r>
      <w:r w:rsidRPr="00E4380E">
        <w:rPr>
          <w:sz w:val="22"/>
          <w:szCs w:val="22"/>
        </w:rPr>
        <w:tab/>
        <w:t>okres obowiązywania umowy 12 miesięcy, Zamawiający zastrzega sobie możliwość podpisania aneksu przedłużającego okres obowiązywania umowy z możliwością waloryzacji wynagrodzenia wykonawcy w oparciu o zmiany wskaźnika cen towarów i usług konsumpcyjnych w obszarze Zdrowie Głównego Urzędu Statystycznego za okres trwania umowy.</w:t>
      </w:r>
    </w:p>
    <w:p w:rsidR="00E4380E" w:rsidRPr="00E4380E" w:rsidRDefault="00E4380E" w:rsidP="00E4380E">
      <w:pPr>
        <w:spacing w:line="320" w:lineRule="exact"/>
        <w:ind w:left="993" w:hanging="567"/>
        <w:jc w:val="both"/>
        <w:rPr>
          <w:sz w:val="22"/>
          <w:szCs w:val="22"/>
        </w:rPr>
      </w:pPr>
      <w:r w:rsidRPr="00E4380E">
        <w:rPr>
          <w:sz w:val="22"/>
          <w:szCs w:val="22"/>
        </w:rPr>
        <w:t>7.</w:t>
      </w:r>
      <w:r w:rsidRPr="00E4380E">
        <w:rPr>
          <w:sz w:val="22"/>
          <w:szCs w:val="22"/>
        </w:rPr>
        <w:tab/>
        <w:t>możliwość zgłoszenia 1 dziecka w pakiecie partnerskim,</w:t>
      </w:r>
    </w:p>
    <w:p w:rsidR="00E4380E" w:rsidRPr="00E4380E" w:rsidRDefault="00E4380E" w:rsidP="00E4380E">
      <w:pPr>
        <w:spacing w:line="320" w:lineRule="exact"/>
        <w:ind w:left="993" w:hanging="567"/>
        <w:jc w:val="both"/>
        <w:rPr>
          <w:sz w:val="22"/>
          <w:szCs w:val="22"/>
        </w:rPr>
      </w:pPr>
      <w:r w:rsidRPr="00E4380E">
        <w:rPr>
          <w:sz w:val="22"/>
          <w:szCs w:val="22"/>
        </w:rPr>
        <w:t>8.</w:t>
      </w:r>
      <w:r w:rsidRPr="00E4380E">
        <w:rPr>
          <w:sz w:val="22"/>
          <w:szCs w:val="22"/>
        </w:rPr>
        <w:tab/>
        <w:t>możliwość leczenia /kontynuacji leczenia u konkretnego specjalisty,</w:t>
      </w:r>
    </w:p>
    <w:p w:rsidR="00E4380E" w:rsidRPr="00E4380E" w:rsidRDefault="00E4380E" w:rsidP="00E4380E">
      <w:pPr>
        <w:spacing w:line="320" w:lineRule="exact"/>
        <w:ind w:left="993" w:hanging="567"/>
        <w:jc w:val="both"/>
        <w:rPr>
          <w:sz w:val="22"/>
          <w:szCs w:val="22"/>
        </w:rPr>
      </w:pPr>
      <w:r w:rsidRPr="00E4380E">
        <w:rPr>
          <w:sz w:val="22"/>
          <w:szCs w:val="22"/>
        </w:rPr>
        <w:t>9.</w:t>
      </w:r>
      <w:r w:rsidRPr="00E4380E">
        <w:rPr>
          <w:sz w:val="22"/>
          <w:szCs w:val="22"/>
        </w:rPr>
        <w:tab/>
        <w:t>możliwość rezygnacji (wycofania się) pracownika z programu w trakcie trwania umowy,</w:t>
      </w:r>
    </w:p>
    <w:p w:rsidR="00E4380E" w:rsidRPr="00E4380E" w:rsidRDefault="00E4380E" w:rsidP="00E4380E">
      <w:pPr>
        <w:spacing w:line="320" w:lineRule="exact"/>
        <w:ind w:left="993" w:hanging="567"/>
        <w:jc w:val="both"/>
        <w:rPr>
          <w:sz w:val="22"/>
          <w:szCs w:val="22"/>
        </w:rPr>
      </w:pPr>
      <w:r w:rsidRPr="00E4380E">
        <w:rPr>
          <w:sz w:val="22"/>
          <w:szCs w:val="22"/>
        </w:rPr>
        <w:t>10.</w:t>
      </w:r>
      <w:r w:rsidRPr="00E4380E">
        <w:rPr>
          <w:sz w:val="22"/>
          <w:szCs w:val="22"/>
        </w:rPr>
        <w:tab/>
        <w:t>możliwość dołączenia pracownika do programu w trakcie trwania umowy.</w:t>
      </w:r>
    </w:p>
    <w:p w:rsidR="001029CE" w:rsidRDefault="00E4380E" w:rsidP="00E4380E">
      <w:pPr>
        <w:spacing w:line="320" w:lineRule="exact"/>
        <w:ind w:left="993" w:hanging="567"/>
        <w:jc w:val="both"/>
        <w:rPr>
          <w:sz w:val="22"/>
          <w:szCs w:val="22"/>
        </w:rPr>
      </w:pPr>
      <w:r w:rsidRPr="00E4380E">
        <w:rPr>
          <w:sz w:val="22"/>
          <w:szCs w:val="22"/>
        </w:rPr>
        <w:t>11.</w:t>
      </w:r>
      <w:r w:rsidRPr="00E4380E">
        <w:rPr>
          <w:sz w:val="22"/>
          <w:szCs w:val="22"/>
        </w:rPr>
        <w:tab/>
        <w:t>dostęp do co najmniej połowy specjalistów wymienionych w punkcie B załącznika nr 2 do zapytania ofertowego bez skierowania</w:t>
      </w:r>
      <w:r w:rsidR="00A51B4D">
        <w:rPr>
          <w:sz w:val="22"/>
          <w:szCs w:val="22"/>
        </w:rPr>
        <w:t>.</w:t>
      </w:r>
    </w:p>
    <w:p w:rsidR="00A51B4D" w:rsidRPr="00A51B4D" w:rsidRDefault="00A51B4D" w:rsidP="00A51B4D">
      <w:pPr>
        <w:spacing w:line="320" w:lineRule="exact"/>
        <w:ind w:left="993" w:hanging="567"/>
        <w:jc w:val="both"/>
        <w:rPr>
          <w:sz w:val="22"/>
          <w:szCs w:val="22"/>
        </w:rPr>
      </w:pPr>
      <w:r w:rsidRPr="00A51B4D">
        <w:rPr>
          <w:sz w:val="22"/>
          <w:szCs w:val="22"/>
        </w:rPr>
        <w:t>12.</w:t>
      </w:r>
      <w:r w:rsidRPr="00A51B4D">
        <w:rPr>
          <w:sz w:val="22"/>
          <w:szCs w:val="22"/>
        </w:rPr>
        <w:tab/>
        <w:t>maksymalny wiek pracownika objętego programem 75 lat,</w:t>
      </w:r>
    </w:p>
    <w:p w:rsidR="00A51B4D" w:rsidRPr="00A51B4D" w:rsidRDefault="00A51B4D" w:rsidP="00A51B4D">
      <w:pPr>
        <w:spacing w:line="320" w:lineRule="exact"/>
        <w:ind w:left="993" w:hanging="567"/>
        <w:jc w:val="both"/>
        <w:rPr>
          <w:sz w:val="22"/>
          <w:szCs w:val="22"/>
        </w:rPr>
      </w:pPr>
      <w:r w:rsidRPr="00A51B4D">
        <w:rPr>
          <w:sz w:val="22"/>
          <w:szCs w:val="22"/>
        </w:rPr>
        <w:t>13.</w:t>
      </w:r>
      <w:r w:rsidRPr="00A51B4D">
        <w:rPr>
          <w:sz w:val="22"/>
          <w:szCs w:val="22"/>
        </w:rPr>
        <w:tab/>
        <w:t xml:space="preserve">posiadanie 70 placówek na terenie województwa śląskiego w tym co najmniej 5 własnych w odległości nie większej niż 30 km od siedziby </w:t>
      </w:r>
      <w:proofErr w:type="spellStart"/>
      <w:r w:rsidRPr="00A51B4D">
        <w:rPr>
          <w:sz w:val="22"/>
          <w:szCs w:val="22"/>
        </w:rPr>
        <w:t>zamawiąjącego</w:t>
      </w:r>
      <w:proofErr w:type="spellEnd"/>
      <w:r w:rsidRPr="00A51B4D">
        <w:rPr>
          <w:sz w:val="22"/>
          <w:szCs w:val="22"/>
        </w:rPr>
        <w:t>, z usług których Zamawiający będzie mógł korzystać w ramach serwisu medycznego,</w:t>
      </w:r>
    </w:p>
    <w:p w:rsidR="00A51B4D" w:rsidRPr="00A51B4D" w:rsidRDefault="00A51B4D" w:rsidP="00A51B4D">
      <w:pPr>
        <w:spacing w:line="320" w:lineRule="exact"/>
        <w:ind w:left="993" w:hanging="567"/>
        <w:jc w:val="both"/>
        <w:rPr>
          <w:sz w:val="22"/>
          <w:szCs w:val="22"/>
        </w:rPr>
      </w:pPr>
      <w:r w:rsidRPr="00A51B4D">
        <w:rPr>
          <w:sz w:val="22"/>
          <w:szCs w:val="22"/>
        </w:rPr>
        <w:t>14.</w:t>
      </w:r>
      <w:r w:rsidRPr="00A51B4D">
        <w:rPr>
          <w:sz w:val="22"/>
          <w:szCs w:val="22"/>
        </w:rPr>
        <w:tab/>
        <w:t xml:space="preserve">zapewnienie dostępu pracownikom Zamawiającego biorącym udział w programie oraz członkom ich rodzin do zintegrowanego, elektronicznego systemu obsługi dokumentacji pacjenta (historia konsultacji lekarskich, wykaz stosowanych lekarstw, wyniki badań laboratoryjnych i diagnostycznych, inne ważne informacje o pacjencie) dostępnego we wszystkich placówkach własnych Wykonawcy, </w:t>
      </w:r>
    </w:p>
    <w:p w:rsidR="00A51B4D" w:rsidRPr="00A51B4D" w:rsidRDefault="00A51B4D" w:rsidP="00A51B4D">
      <w:pPr>
        <w:spacing w:line="320" w:lineRule="exact"/>
        <w:ind w:left="993" w:hanging="567"/>
        <w:jc w:val="both"/>
        <w:rPr>
          <w:sz w:val="22"/>
          <w:szCs w:val="22"/>
        </w:rPr>
      </w:pPr>
      <w:r w:rsidRPr="00A51B4D">
        <w:rPr>
          <w:sz w:val="22"/>
          <w:szCs w:val="22"/>
        </w:rPr>
        <w:t>15.</w:t>
      </w:r>
      <w:r w:rsidRPr="00A51B4D">
        <w:rPr>
          <w:sz w:val="22"/>
          <w:szCs w:val="22"/>
        </w:rPr>
        <w:tab/>
        <w:t>zapewnienie zintegrowanego, teleinformatycznego system rejestracji wizyt lekarskich (w tym: możliwość rejestracji on-line przez pacjenta, możliwość podglądu wyników badań laboratoryjnych on-line, możliwość rezerwacji wizyt lekarskich i badań pod ogólnopolskim nr telefonu dostępnym 24 h dobę / 7 dni w tygodniu, możliwość sprawdzenia dostępności do poszczególnych specjalistów, przypominanie drogą elektroniczną: SMS-ami lub e-mailami o wizytach) dostępnego we wszystkich placówkach własnych wykonawcy, możliwość rejestracji wizyt lekarskich bezpośrednio w placówkach własnych Wykonawcy,</w:t>
      </w:r>
    </w:p>
    <w:p w:rsidR="00A51B4D" w:rsidRPr="00A51B4D" w:rsidRDefault="00A51B4D" w:rsidP="00A51B4D">
      <w:pPr>
        <w:spacing w:line="320" w:lineRule="exact"/>
        <w:ind w:left="993" w:hanging="567"/>
        <w:jc w:val="both"/>
        <w:rPr>
          <w:sz w:val="22"/>
          <w:szCs w:val="22"/>
        </w:rPr>
      </w:pPr>
      <w:r w:rsidRPr="00A51B4D">
        <w:rPr>
          <w:sz w:val="22"/>
          <w:szCs w:val="22"/>
        </w:rPr>
        <w:t>16.</w:t>
      </w:r>
      <w:r w:rsidRPr="00A51B4D">
        <w:rPr>
          <w:sz w:val="22"/>
          <w:szCs w:val="22"/>
        </w:rPr>
        <w:tab/>
        <w:t>zapewnienie osobom biorącym udział w programie SMS-owe przypomnienie o umówionych wizytach w placówkach własnych Wykonawcy oraz placówkach współpracujących (z opcją bezpłatnego odwołania wizyty),</w:t>
      </w:r>
    </w:p>
    <w:p w:rsidR="00A51B4D" w:rsidRPr="00A51B4D" w:rsidRDefault="00A51B4D" w:rsidP="00A51B4D">
      <w:pPr>
        <w:spacing w:line="320" w:lineRule="exact"/>
        <w:ind w:left="993" w:hanging="567"/>
        <w:jc w:val="both"/>
        <w:rPr>
          <w:sz w:val="22"/>
          <w:szCs w:val="22"/>
        </w:rPr>
      </w:pPr>
      <w:r w:rsidRPr="00A51B4D">
        <w:rPr>
          <w:sz w:val="22"/>
          <w:szCs w:val="22"/>
        </w:rPr>
        <w:t>17.</w:t>
      </w:r>
      <w:r w:rsidRPr="00A51B4D">
        <w:rPr>
          <w:sz w:val="22"/>
          <w:szCs w:val="22"/>
        </w:rPr>
        <w:tab/>
        <w:t>zapewnienie konsultacji on-line za pomocą środków teleinformatycznych – lekarz POZ, pediatra, położna, pielęgniarka, którzy posłużą radą osobom biorącym udział w programie, kontaktującym się w przypadku problemu zdrowotnego</w:t>
      </w:r>
    </w:p>
    <w:p w:rsidR="00A51B4D" w:rsidRDefault="00A51B4D" w:rsidP="00E4380E">
      <w:pPr>
        <w:spacing w:line="320" w:lineRule="exact"/>
        <w:ind w:left="993" w:hanging="567"/>
        <w:jc w:val="both"/>
        <w:rPr>
          <w:sz w:val="22"/>
          <w:szCs w:val="22"/>
        </w:rPr>
      </w:pPr>
    </w:p>
    <w:p w:rsidR="00E4380E" w:rsidRDefault="00E4380E" w:rsidP="00E4380E">
      <w:pPr>
        <w:spacing w:line="320" w:lineRule="exact"/>
        <w:ind w:left="426"/>
        <w:jc w:val="both"/>
        <w:rPr>
          <w:bCs/>
          <w:sz w:val="22"/>
          <w:szCs w:val="22"/>
        </w:rPr>
      </w:pPr>
      <w:r w:rsidRPr="00E4380E">
        <w:rPr>
          <w:bCs/>
          <w:sz w:val="22"/>
          <w:szCs w:val="22"/>
        </w:rPr>
        <w:lastRenderedPageBreak/>
        <w:t xml:space="preserve">Obecnie </w:t>
      </w:r>
      <w:r>
        <w:rPr>
          <w:bCs/>
          <w:sz w:val="22"/>
          <w:szCs w:val="22"/>
        </w:rPr>
        <w:t xml:space="preserve">z </w:t>
      </w:r>
      <w:r w:rsidRPr="00E4380E">
        <w:rPr>
          <w:bCs/>
          <w:sz w:val="22"/>
          <w:szCs w:val="22"/>
        </w:rPr>
        <w:t>usług</w:t>
      </w:r>
      <w:r>
        <w:rPr>
          <w:bCs/>
          <w:sz w:val="22"/>
          <w:szCs w:val="22"/>
        </w:rPr>
        <w:t>i</w:t>
      </w:r>
      <w:r w:rsidRPr="00E4380E">
        <w:rPr>
          <w:bCs/>
          <w:sz w:val="22"/>
          <w:szCs w:val="22"/>
        </w:rPr>
        <w:t xml:space="preserve"> dodatkowej ochrony zdrowia korzysta </w:t>
      </w:r>
      <w:r w:rsidRPr="00E4380E">
        <w:rPr>
          <w:b/>
          <w:bCs/>
          <w:sz w:val="22"/>
          <w:szCs w:val="22"/>
        </w:rPr>
        <w:t>59</w:t>
      </w:r>
      <w:r w:rsidRPr="00E4380E">
        <w:rPr>
          <w:bCs/>
          <w:sz w:val="22"/>
          <w:szCs w:val="22"/>
        </w:rPr>
        <w:t xml:space="preserve"> pracowników. Spośród tych pracowników </w:t>
      </w:r>
      <w:r w:rsidRPr="00E4380E">
        <w:rPr>
          <w:b/>
          <w:bCs/>
          <w:sz w:val="22"/>
          <w:szCs w:val="22"/>
        </w:rPr>
        <w:t>12</w:t>
      </w:r>
      <w:r w:rsidRPr="00E4380E">
        <w:rPr>
          <w:bCs/>
          <w:sz w:val="22"/>
          <w:szCs w:val="22"/>
        </w:rPr>
        <w:t xml:space="preserve"> korzysta z abonamentów partnerskich a </w:t>
      </w:r>
      <w:r w:rsidRPr="00E4380E">
        <w:rPr>
          <w:b/>
          <w:bCs/>
          <w:sz w:val="22"/>
          <w:szCs w:val="22"/>
        </w:rPr>
        <w:t>6</w:t>
      </w:r>
      <w:r w:rsidRPr="00E4380E">
        <w:rPr>
          <w:bCs/>
          <w:sz w:val="22"/>
          <w:szCs w:val="22"/>
        </w:rPr>
        <w:t xml:space="preserve"> posiada pakiet rodzinny.</w:t>
      </w:r>
    </w:p>
    <w:p w:rsidR="00A51B4D" w:rsidRDefault="00A51B4D" w:rsidP="001C1A3E">
      <w:pPr>
        <w:spacing w:line="320" w:lineRule="exact"/>
        <w:ind w:left="426"/>
        <w:jc w:val="both"/>
        <w:rPr>
          <w:sz w:val="22"/>
          <w:szCs w:val="22"/>
        </w:rPr>
      </w:pPr>
    </w:p>
    <w:p w:rsidR="0077637A" w:rsidRPr="00766602" w:rsidRDefault="0077637A" w:rsidP="001C1A3E">
      <w:pPr>
        <w:pStyle w:val="Tekstpodstawowy2"/>
        <w:numPr>
          <w:ilvl w:val="0"/>
          <w:numId w:val="1"/>
        </w:numPr>
        <w:tabs>
          <w:tab w:val="left" w:pos="-2694"/>
          <w:tab w:val="left" w:pos="-1701"/>
        </w:tabs>
        <w:spacing w:after="0" w:line="320" w:lineRule="exact"/>
        <w:ind w:left="426" w:hanging="426"/>
        <w:jc w:val="both"/>
        <w:rPr>
          <w:b/>
          <w:sz w:val="22"/>
          <w:szCs w:val="22"/>
        </w:rPr>
      </w:pPr>
      <w:r w:rsidRPr="00766602">
        <w:rPr>
          <w:b/>
          <w:sz w:val="22"/>
          <w:szCs w:val="22"/>
        </w:rPr>
        <w:t xml:space="preserve">Osoba do kontaktów z </w:t>
      </w:r>
      <w:r w:rsidR="000F0170">
        <w:rPr>
          <w:b/>
          <w:sz w:val="22"/>
          <w:szCs w:val="22"/>
        </w:rPr>
        <w:t>Wykonawcami</w:t>
      </w:r>
      <w:r w:rsidRPr="00766602">
        <w:rPr>
          <w:b/>
          <w:sz w:val="22"/>
          <w:szCs w:val="22"/>
        </w:rPr>
        <w:t>:</w:t>
      </w:r>
    </w:p>
    <w:p w:rsidR="0077637A" w:rsidRDefault="0077637A" w:rsidP="001C1A3E">
      <w:pPr>
        <w:pStyle w:val="Tekstpodstawowy2"/>
        <w:tabs>
          <w:tab w:val="left" w:pos="-1701"/>
        </w:tabs>
        <w:spacing w:after="0" w:line="320" w:lineRule="exact"/>
        <w:ind w:left="851" w:hanging="425"/>
        <w:jc w:val="both"/>
        <w:rPr>
          <w:sz w:val="22"/>
          <w:szCs w:val="22"/>
        </w:rPr>
      </w:pPr>
      <w:r w:rsidRPr="00766602">
        <w:rPr>
          <w:sz w:val="22"/>
          <w:szCs w:val="22"/>
        </w:rPr>
        <w:t>-</w:t>
      </w:r>
      <w:r w:rsidRPr="00766602">
        <w:rPr>
          <w:sz w:val="22"/>
          <w:szCs w:val="22"/>
        </w:rPr>
        <w:tab/>
      </w:r>
      <w:r>
        <w:rPr>
          <w:sz w:val="22"/>
          <w:szCs w:val="22"/>
        </w:rPr>
        <w:t>Piotr Hachuła</w:t>
      </w:r>
      <w:r w:rsidRPr="00766602">
        <w:rPr>
          <w:sz w:val="22"/>
          <w:szCs w:val="22"/>
        </w:rPr>
        <w:t xml:space="preserve"> tel</w:t>
      </w:r>
      <w:r>
        <w:rPr>
          <w:sz w:val="22"/>
          <w:szCs w:val="22"/>
        </w:rPr>
        <w:t>.</w:t>
      </w:r>
      <w:r w:rsidRPr="00766602">
        <w:rPr>
          <w:sz w:val="22"/>
          <w:szCs w:val="22"/>
        </w:rPr>
        <w:t xml:space="preserve"> 32 259 2</w:t>
      </w:r>
      <w:r>
        <w:rPr>
          <w:sz w:val="22"/>
          <w:szCs w:val="22"/>
        </w:rPr>
        <w:t>6</w:t>
      </w:r>
      <w:r w:rsidRPr="00766602">
        <w:rPr>
          <w:sz w:val="22"/>
          <w:szCs w:val="22"/>
        </w:rPr>
        <w:t xml:space="preserve"> </w:t>
      </w:r>
      <w:r>
        <w:rPr>
          <w:sz w:val="22"/>
          <w:szCs w:val="22"/>
        </w:rPr>
        <w:t>47</w:t>
      </w:r>
      <w:r w:rsidRPr="00766602">
        <w:rPr>
          <w:sz w:val="22"/>
          <w:szCs w:val="22"/>
        </w:rPr>
        <w:t xml:space="preserve">, mail: </w:t>
      </w:r>
      <w:hyperlink r:id="rId11" w:history="1">
        <w:r w:rsidRPr="00CD099C">
          <w:rPr>
            <w:rStyle w:val="Hipercze"/>
            <w:sz w:val="22"/>
            <w:szCs w:val="22"/>
          </w:rPr>
          <w:t>phachula@gig.eu</w:t>
        </w:r>
      </w:hyperlink>
    </w:p>
    <w:p w:rsidR="0077637A" w:rsidRDefault="0077637A" w:rsidP="001565A4">
      <w:pPr>
        <w:pStyle w:val="Tekstpodstawowy2"/>
        <w:tabs>
          <w:tab w:val="left" w:pos="-1701"/>
        </w:tabs>
        <w:spacing w:after="0" w:line="340" w:lineRule="exact"/>
        <w:ind w:left="851" w:hanging="425"/>
        <w:jc w:val="both"/>
        <w:rPr>
          <w:sz w:val="22"/>
          <w:szCs w:val="22"/>
        </w:rPr>
      </w:pPr>
    </w:p>
    <w:p w:rsidR="0077637A" w:rsidRPr="00F2244D" w:rsidRDefault="0077637A" w:rsidP="00265F92">
      <w:pPr>
        <w:pStyle w:val="Tekstpodstawowy2"/>
        <w:tabs>
          <w:tab w:val="left" w:pos="-1701"/>
        </w:tabs>
        <w:spacing w:after="0" w:line="340" w:lineRule="exact"/>
        <w:ind w:left="426" w:hanging="426"/>
        <w:jc w:val="both"/>
        <w:rPr>
          <w:b/>
          <w:sz w:val="22"/>
          <w:szCs w:val="22"/>
        </w:rPr>
      </w:pPr>
      <w:r w:rsidRPr="00F2244D">
        <w:rPr>
          <w:b/>
          <w:sz w:val="22"/>
          <w:szCs w:val="22"/>
        </w:rPr>
        <w:t>V.</w:t>
      </w:r>
      <w:r w:rsidRPr="00F2244D">
        <w:rPr>
          <w:b/>
          <w:sz w:val="22"/>
          <w:szCs w:val="22"/>
        </w:rPr>
        <w:tab/>
        <w:t>Warunki płatności</w:t>
      </w:r>
    </w:p>
    <w:p w:rsidR="0077637A" w:rsidRDefault="0077637A" w:rsidP="001C1A3E">
      <w:pPr>
        <w:pStyle w:val="Stopka"/>
        <w:tabs>
          <w:tab w:val="clear" w:pos="4536"/>
        </w:tabs>
        <w:spacing w:line="320" w:lineRule="exact"/>
        <w:ind w:left="567"/>
        <w:jc w:val="both"/>
        <w:rPr>
          <w:b/>
        </w:rPr>
      </w:pPr>
      <w:r w:rsidRPr="00771E27">
        <w:t xml:space="preserve">Wynagrodzenie </w:t>
      </w:r>
      <w:r>
        <w:t xml:space="preserve">ryczałtowe, </w:t>
      </w:r>
      <w:r w:rsidRPr="00771E27">
        <w:t>płatne</w:t>
      </w:r>
      <w:r>
        <w:t xml:space="preserve"> w okresach miesięcznych.</w:t>
      </w:r>
    </w:p>
    <w:p w:rsidR="0077637A" w:rsidRDefault="0077637A" w:rsidP="001C1A3E">
      <w:pPr>
        <w:pStyle w:val="Tekstpodstawowy2"/>
        <w:tabs>
          <w:tab w:val="left" w:pos="-1701"/>
        </w:tabs>
        <w:spacing w:after="0" w:line="320" w:lineRule="exact"/>
        <w:ind w:left="567"/>
        <w:jc w:val="both"/>
        <w:rPr>
          <w:sz w:val="22"/>
          <w:szCs w:val="22"/>
        </w:rPr>
      </w:pPr>
      <w:r w:rsidRPr="00A049A5">
        <w:t xml:space="preserve">Zapłata wynagrodzenia nastąpi przelewem na rachunek bankowy Wykonawcy, w terminie do </w:t>
      </w:r>
      <w:r w:rsidR="003C2F44">
        <w:t>30</w:t>
      </w:r>
      <w:r w:rsidRPr="00695B0F">
        <w:t xml:space="preserve"> dni licząc</w:t>
      </w:r>
      <w:r w:rsidRPr="00A049A5">
        <w:t xml:space="preserve"> od daty dostarczenia do Zamawiającego prawidłowo wystawionej faktury VAT</w:t>
      </w:r>
      <w:r w:rsidRPr="00F2244D">
        <w:rPr>
          <w:sz w:val="22"/>
          <w:szCs w:val="22"/>
        </w:rPr>
        <w:t>.</w:t>
      </w:r>
    </w:p>
    <w:p w:rsidR="00360B56" w:rsidRPr="00F2244D" w:rsidRDefault="00360B56" w:rsidP="001C1A3E">
      <w:pPr>
        <w:pStyle w:val="Tekstpodstawowy2"/>
        <w:tabs>
          <w:tab w:val="left" w:pos="-1701"/>
        </w:tabs>
        <w:spacing w:after="0" w:line="320" w:lineRule="exact"/>
        <w:ind w:left="567"/>
        <w:jc w:val="both"/>
        <w:rPr>
          <w:b/>
          <w:sz w:val="22"/>
          <w:szCs w:val="22"/>
        </w:rPr>
      </w:pPr>
    </w:p>
    <w:p w:rsidR="0077637A" w:rsidRPr="00766602" w:rsidRDefault="0077637A" w:rsidP="001C1A3E">
      <w:pPr>
        <w:spacing w:line="320" w:lineRule="exact"/>
        <w:ind w:left="426" w:hanging="426"/>
        <w:jc w:val="both"/>
        <w:rPr>
          <w:b/>
          <w:sz w:val="22"/>
          <w:szCs w:val="22"/>
        </w:rPr>
      </w:pPr>
      <w:r w:rsidRPr="00766602">
        <w:rPr>
          <w:b/>
          <w:sz w:val="22"/>
          <w:szCs w:val="22"/>
        </w:rPr>
        <w:t>VI.</w:t>
      </w:r>
      <w:r w:rsidRPr="00766602">
        <w:rPr>
          <w:b/>
          <w:sz w:val="22"/>
          <w:szCs w:val="22"/>
        </w:rPr>
        <w:tab/>
        <w:t>Miejsce i termin składania ofert</w:t>
      </w:r>
    </w:p>
    <w:p w:rsidR="0077637A" w:rsidRPr="003C2F44"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według załączonego wzoru należy złożyć do </w:t>
      </w:r>
      <w:r w:rsidRPr="003C2F44">
        <w:rPr>
          <w:rFonts w:ascii="Times New Roman" w:hAnsi="Times New Roman"/>
        </w:rPr>
        <w:t xml:space="preserve">dnia </w:t>
      </w:r>
      <w:r w:rsidR="00D37A92">
        <w:rPr>
          <w:rFonts w:ascii="Times New Roman" w:hAnsi="Times New Roman"/>
          <w:b/>
          <w:u w:val="single"/>
        </w:rPr>
        <w:t>17</w:t>
      </w:r>
      <w:r w:rsidR="00276C06" w:rsidRPr="003C2F44">
        <w:rPr>
          <w:rFonts w:ascii="Times New Roman" w:hAnsi="Times New Roman"/>
          <w:b/>
          <w:u w:val="single"/>
        </w:rPr>
        <w:t>.</w:t>
      </w:r>
      <w:r w:rsidR="00D37A92">
        <w:rPr>
          <w:rFonts w:ascii="Times New Roman" w:hAnsi="Times New Roman"/>
          <w:b/>
          <w:u w:val="single"/>
        </w:rPr>
        <w:t>01</w:t>
      </w:r>
      <w:r w:rsidR="00276C06" w:rsidRPr="003C2F44">
        <w:rPr>
          <w:rFonts w:ascii="Times New Roman" w:hAnsi="Times New Roman"/>
          <w:b/>
          <w:u w:val="single"/>
        </w:rPr>
        <w:t>.202</w:t>
      </w:r>
      <w:r w:rsidR="00D37A92">
        <w:rPr>
          <w:rFonts w:ascii="Times New Roman" w:hAnsi="Times New Roman"/>
          <w:b/>
          <w:u w:val="single"/>
        </w:rPr>
        <w:t>3</w:t>
      </w:r>
      <w:r w:rsidRPr="003C2F44">
        <w:rPr>
          <w:rFonts w:ascii="Times New Roman" w:hAnsi="Times New Roman"/>
          <w:b/>
          <w:u w:val="single"/>
        </w:rPr>
        <w:t xml:space="preserve"> r. do godz. 12.00.</w:t>
      </w:r>
      <w:r w:rsidRPr="003C2F44">
        <w:rPr>
          <w:rFonts w:ascii="Times New Roman" w:hAnsi="Times New Roman"/>
        </w:rPr>
        <w:t xml:space="preserve"> </w:t>
      </w:r>
    </w:p>
    <w:p w:rsidR="0077637A" w:rsidRPr="00766602" w:rsidRDefault="0077637A" w:rsidP="001C1A3E">
      <w:pPr>
        <w:pStyle w:val="Akapitzlist1"/>
        <w:numPr>
          <w:ilvl w:val="0"/>
          <w:numId w:val="2"/>
        </w:numPr>
        <w:spacing w:after="0" w:line="320" w:lineRule="exact"/>
        <w:ind w:left="851" w:hanging="425"/>
        <w:jc w:val="both"/>
        <w:rPr>
          <w:rFonts w:ascii="Times New Roman" w:hAnsi="Times New Roman"/>
        </w:rPr>
      </w:pPr>
      <w:r w:rsidRPr="00766602">
        <w:rPr>
          <w:rFonts w:ascii="Times New Roman" w:hAnsi="Times New Roman"/>
        </w:rPr>
        <w:t xml:space="preserve">Ofertę </w:t>
      </w:r>
      <w:r>
        <w:rPr>
          <w:rFonts w:ascii="Times New Roman" w:hAnsi="Times New Roman"/>
        </w:rPr>
        <w:t>należy</w:t>
      </w:r>
      <w:r w:rsidRPr="00766602">
        <w:rPr>
          <w:rFonts w:ascii="Times New Roman" w:hAnsi="Times New Roman"/>
        </w:rPr>
        <w:t xml:space="preserve"> </w:t>
      </w:r>
      <w:r>
        <w:rPr>
          <w:rFonts w:ascii="Times New Roman" w:hAnsi="Times New Roman"/>
        </w:rPr>
        <w:t xml:space="preserve">przesłać </w:t>
      </w:r>
      <w:r w:rsidR="00D37A92">
        <w:rPr>
          <w:rFonts w:ascii="Times New Roman" w:hAnsi="Times New Roman"/>
        </w:rPr>
        <w:t>na adres e-mail</w:t>
      </w:r>
      <w:r w:rsidRPr="00766602">
        <w:rPr>
          <w:rFonts w:ascii="Times New Roman" w:hAnsi="Times New Roman"/>
        </w:rPr>
        <w:t>:</w:t>
      </w:r>
    </w:p>
    <w:p w:rsidR="0077637A" w:rsidRDefault="0067411A" w:rsidP="001C1A3E">
      <w:pPr>
        <w:pStyle w:val="Akapitzlist1"/>
        <w:spacing w:after="0" w:line="320" w:lineRule="exact"/>
        <w:ind w:left="0"/>
        <w:jc w:val="center"/>
        <w:rPr>
          <w:rFonts w:ascii="Times New Roman" w:hAnsi="Times New Roman"/>
          <w:b/>
          <w:lang w:val="en-US"/>
        </w:rPr>
      </w:pPr>
      <w:hyperlink r:id="rId12" w:history="1">
        <w:r w:rsidR="00092914" w:rsidRPr="00BC3887">
          <w:rPr>
            <w:rStyle w:val="Hipercze"/>
            <w:rFonts w:ascii="Times New Roman" w:hAnsi="Times New Roman"/>
            <w:b/>
            <w:lang w:val="en-US"/>
          </w:rPr>
          <w:t>phachula@gig.eu</w:t>
        </w:r>
      </w:hyperlink>
      <w:r w:rsidR="00092914">
        <w:rPr>
          <w:rFonts w:ascii="Times New Roman" w:hAnsi="Times New Roman"/>
          <w:b/>
          <w:lang w:val="en-US"/>
        </w:rPr>
        <w:t xml:space="preserve"> </w:t>
      </w:r>
    </w:p>
    <w:p w:rsidR="001C1A3E" w:rsidRDefault="001C1A3E" w:rsidP="001C1A3E">
      <w:pPr>
        <w:pStyle w:val="Akapitzlist1"/>
        <w:spacing w:after="0" w:line="320" w:lineRule="exact"/>
        <w:ind w:left="0"/>
        <w:jc w:val="center"/>
        <w:rPr>
          <w:rFonts w:ascii="Times New Roman" w:hAnsi="Times New Roman"/>
          <w:b/>
          <w:lang w:val="en-US"/>
        </w:rPr>
      </w:pPr>
    </w:p>
    <w:p w:rsidR="00895777" w:rsidRPr="00895777" w:rsidRDefault="00895777" w:rsidP="001C1A3E">
      <w:pPr>
        <w:pStyle w:val="Akapitzlist1"/>
        <w:numPr>
          <w:ilvl w:val="0"/>
          <w:numId w:val="2"/>
        </w:numPr>
        <w:spacing w:after="0" w:line="320" w:lineRule="exact"/>
        <w:ind w:left="851" w:hanging="425"/>
        <w:jc w:val="both"/>
        <w:rPr>
          <w:rFonts w:ascii="Times New Roman" w:hAnsi="Times New Roman"/>
        </w:rPr>
      </w:pPr>
      <w:r w:rsidRPr="00895777">
        <w:rPr>
          <w:rFonts w:ascii="Times New Roman" w:hAnsi="Times New Roman"/>
        </w:rPr>
        <w:t>Zamawiający na etapie oceny ofert ma prawo zwrócić się z pytaniami do wykonawcy w celu wyjaśnienia treści oferty. Wykonawca jest zobowiązany do udzielenie wyjaśnienie w terminie wskazanym przez Zamawiającego pod rygorem odrzucenia oferty.</w:t>
      </w:r>
    </w:p>
    <w:p w:rsidR="00A842CF" w:rsidRPr="00766602" w:rsidRDefault="00A842CF" w:rsidP="001C1A3E">
      <w:pPr>
        <w:pStyle w:val="Akapitzlist1"/>
        <w:spacing w:after="0" w:line="320" w:lineRule="exact"/>
        <w:ind w:left="360"/>
        <w:jc w:val="both"/>
        <w:rPr>
          <w:rFonts w:ascii="Times New Roman" w:hAnsi="Times New Roman"/>
        </w:rPr>
      </w:pPr>
    </w:p>
    <w:p w:rsidR="0077637A" w:rsidRPr="00766602" w:rsidRDefault="0077637A" w:rsidP="001C1A3E">
      <w:pPr>
        <w:pStyle w:val="Akapitzlist1"/>
        <w:spacing w:after="0" w:line="320" w:lineRule="exact"/>
        <w:ind w:left="567" w:hanging="567"/>
        <w:jc w:val="both"/>
        <w:rPr>
          <w:rFonts w:ascii="Times New Roman" w:hAnsi="Times New Roman"/>
          <w:b/>
        </w:rPr>
      </w:pPr>
      <w:r w:rsidRPr="00766602">
        <w:rPr>
          <w:rFonts w:ascii="Times New Roman" w:hAnsi="Times New Roman"/>
          <w:b/>
        </w:rPr>
        <w:t>V</w:t>
      </w:r>
      <w:r>
        <w:rPr>
          <w:rFonts w:ascii="Times New Roman" w:hAnsi="Times New Roman"/>
          <w:b/>
        </w:rPr>
        <w:t>I</w:t>
      </w:r>
      <w:r w:rsidRPr="00766602">
        <w:rPr>
          <w:rFonts w:ascii="Times New Roman" w:hAnsi="Times New Roman"/>
          <w:b/>
        </w:rPr>
        <w:t>I.</w:t>
      </w:r>
      <w:r w:rsidRPr="00766602">
        <w:rPr>
          <w:rFonts w:ascii="Times New Roman" w:hAnsi="Times New Roman"/>
          <w:b/>
        </w:rPr>
        <w:tab/>
        <w:t>Termin wykonania zamówienia:</w:t>
      </w:r>
    </w:p>
    <w:p w:rsidR="0077637A" w:rsidRPr="00A36E3C" w:rsidRDefault="0002705E" w:rsidP="001C1A3E">
      <w:pPr>
        <w:pStyle w:val="Akapitzlist1"/>
        <w:spacing w:after="0" w:line="320" w:lineRule="exact"/>
        <w:ind w:left="567"/>
        <w:rPr>
          <w:rFonts w:ascii="Times New Roman" w:hAnsi="Times New Roman"/>
          <w:b/>
        </w:rPr>
      </w:pPr>
      <w:r w:rsidRPr="00A36E3C">
        <w:rPr>
          <w:rFonts w:ascii="Times New Roman" w:hAnsi="Times New Roman"/>
          <w:b/>
        </w:rPr>
        <w:t>01.03.2023</w:t>
      </w:r>
      <w:r w:rsidR="0077637A" w:rsidRPr="00A36E3C">
        <w:rPr>
          <w:rFonts w:ascii="Times New Roman" w:hAnsi="Times New Roman"/>
          <w:b/>
        </w:rPr>
        <w:t xml:space="preserve"> r. – </w:t>
      </w:r>
      <w:r w:rsidR="007F2ACE" w:rsidRPr="00A36E3C">
        <w:rPr>
          <w:rFonts w:ascii="Times New Roman" w:hAnsi="Times New Roman"/>
          <w:b/>
        </w:rPr>
        <w:t>28.02.202</w:t>
      </w:r>
      <w:r w:rsidR="00D37A92">
        <w:rPr>
          <w:rFonts w:ascii="Times New Roman" w:hAnsi="Times New Roman"/>
          <w:b/>
        </w:rPr>
        <w:t>4</w:t>
      </w:r>
      <w:r w:rsidR="00A36E3C">
        <w:rPr>
          <w:rFonts w:ascii="Times New Roman" w:hAnsi="Times New Roman"/>
          <w:b/>
        </w:rPr>
        <w:t xml:space="preserve"> r.</w:t>
      </w:r>
    </w:p>
    <w:p w:rsidR="0077637A" w:rsidRPr="00766602" w:rsidRDefault="0077637A" w:rsidP="001C1A3E">
      <w:pPr>
        <w:pStyle w:val="Akapitzlist1"/>
        <w:spacing w:after="0" w:line="320" w:lineRule="exact"/>
        <w:ind w:left="360" w:firstLine="66"/>
        <w:jc w:val="both"/>
        <w:rPr>
          <w:rFonts w:ascii="Times New Roman" w:hAnsi="Times New Roman"/>
        </w:rPr>
      </w:pPr>
    </w:p>
    <w:p w:rsidR="0077637A" w:rsidRPr="00766602" w:rsidRDefault="00D518C3" w:rsidP="001C1A3E">
      <w:pPr>
        <w:pStyle w:val="Akapitzlist1"/>
        <w:spacing w:after="0" w:line="320" w:lineRule="exact"/>
        <w:ind w:left="426" w:hanging="426"/>
        <w:jc w:val="both"/>
        <w:rPr>
          <w:rFonts w:ascii="Times New Roman" w:hAnsi="Times New Roman"/>
          <w:b/>
        </w:rPr>
      </w:pPr>
      <w:r>
        <w:rPr>
          <w:rFonts w:ascii="Times New Roman" w:hAnsi="Times New Roman"/>
          <w:b/>
        </w:rPr>
        <w:t>VIII</w:t>
      </w:r>
      <w:r w:rsidR="0077637A" w:rsidRPr="00766602">
        <w:rPr>
          <w:rFonts w:ascii="Times New Roman" w:hAnsi="Times New Roman"/>
          <w:b/>
        </w:rPr>
        <w:t>.</w:t>
      </w:r>
      <w:r w:rsidR="0077637A" w:rsidRPr="00766602">
        <w:rPr>
          <w:rFonts w:ascii="Times New Roman" w:hAnsi="Times New Roman"/>
          <w:b/>
        </w:rPr>
        <w:tab/>
        <w:t>Załączniki:</w:t>
      </w:r>
    </w:p>
    <w:p w:rsidR="0077637A" w:rsidRDefault="0077637A" w:rsidP="001C1A3E">
      <w:pPr>
        <w:pStyle w:val="Akapitzlist1"/>
        <w:numPr>
          <w:ilvl w:val="3"/>
          <w:numId w:val="2"/>
        </w:numPr>
        <w:spacing w:after="0" w:line="320" w:lineRule="exact"/>
        <w:ind w:left="851" w:hanging="425"/>
        <w:jc w:val="both"/>
        <w:rPr>
          <w:rFonts w:ascii="Times New Roman" w:hAnsi="Times New Roman"/>
        </w:rPr>
      </w:pPr>
      <w:r w:rsidRPr="00766602">
        <w:rPr>
          <w:rFonts w:ascii="Times New Roman" w:hAnsi="Times New Roman"/>
        </w:rPr>
        <w:t>Formularz oferty.</w:t>
      </w:r>
    </w:p>
    <w:p w:rsidR="001C1A3E" w:rsidRPr="004D38F4" w:rsidRDefault="001C1A3E"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Załącznik informacyjny RODO</w:t>
      </w:r>
    </w:p>
    <w:p w:rsidR="004D38F4" w:rsidRPr="0027357C" w:rsidRDefault="004D38F4" w:rsidP="001C1A3E">
      <w:pPr>
        <w:pStyle w:val="Akapitzlist1"/>
        <w:numPr>
          <w:ilvl w:val="3"/>
          <w:numId w:val="2"/>
        </w:numPr>
        <w:spacing w:after="0" w:line="320" w:lineRule="exact"/>
        <w:ind w:left="851" w:hanging="425"/>
        <w:jc w:val="both"/>
        <w:rPr>
          <w:rFonts w:ascii="Times New Roman" w:hAnsi="Times New Roman"/>
        </w:rPr>
      </w:pPr>
      <w:r>
        <w:rPr>
          <w:rFonts w:ascii="Times New Roman" w:hAnsi="Times New Roman"/>
          <w:bCs/>
        </w:rPr>
        <w:t xml:space="preserve">Opis pakietów </w:t>
      </w:r>
      <w:r w:rsidR="000E0EB6">
        <w:rPr>
          <w:rFonts w:ascii="Times New Roman" w:hAnsi="Times New Roman"/>
          <w:bCs/>
        </w:rPr>
        <w:t>dodatkowej ochrony zdrowia</w:t>
      </w:r>
    </w:p>
    <w:p w:rsidR="00ED0B0B" w:rsidRDefault="00ED0B0B" w:rsidP="00922AD5">
      <w:pPr>
        <w:pStyle w:val="Akapitzlist1"/>
        <w:spacing w:after="0" w:line="360" w:lineRule="exact"/>
        <w:ind w:left="4260" w:firstLine="135"/>
        <w:jc w:val="both"/>
        <w:rPr>
          <w:rFonts w:ascii="Times New Roman" w:hAnsi="Times New Roman"/>
          <w:b/>
        </w:rPr>
      </w:pPr>
    </w:p>
    <w:p w:rsidR="001C1A3E" w:rsidRDefault="001C1A3E" w:rsidP="00922AD5">
      <w:pPr>
        <w:pStyle w:val="Akapitzlist1"/>
        <w:spacing w:after="0" w:line="360" w:lineRule="exact"/>
        <w:ind w:left="4260" w:firstLine="135"/>
        <w:jc w:val="both"/>
        <w:rPr>
          <w:rFonts w:ascii="Times New Roman" w:hAnsi="Times New Roman"/>
          <w:b/>
        </w:rPr>
      </w:pPr>
    </w:p>
    <w:p w:rsidR="0077637A" w:rsidRPr="004A7A76" w:rsidRDefault="0077637A" w:rsidP="00922AD5">
      <w:pPr>
        <w:pStyle w:val="Akapitzlist1"/>
        <w:spacing w:after="0" w:line="360" w:lineRule="exact"/>
        <w:ind w:left="4260" w:firstLine="135"/>
        <w:jc w:val="both"/>
        <w:rPr>
          <w:rFonts w:ascii="Times New Roman" w:hAnsi="Times New Roman"/>
          <w:b/>
        </w:rPr>
      </w:pPr>
      <w:r w:rsidRPr="004A7A76">
        <w:rPr>
          <w:rFonts w:ascii="Times New Roman" w:hAnsi="Times New Roman"/>
          <w:b/>
        </w:rPr>
        <w:t>ZAPRASZAMY DO SKŁADANIA OFERT</w:t>
      </w:r>
    </w:p>
    <w:p w:rsidR="0077637A" w:rsidRDefault="0077637A" w:rsidP="00B24D19">
      <w:pPr>
        <w:pStyle w:val="Akapitzlist1"/>
        <w:spacing w:after="0"/>
        <w:ind w:left="4260" w:firstLine="696"/>
        <w:jc w:val="both"/>
        <w:rPr>
          <w:rFonts w:ascii="Times New Roman" w:hAnsi="Times New Roman"/>
        </w:rPr>
      </w:pPr>
    </w:p>
    <w:p w:rsidR="0077637A" w:rsidRDefault="0077637A" w:rsidP="00321D19">
      <w:pPr>
        <w:pStyle w:val="Akapitzlist1"/>
        <w:spacing w:after="0" w:line="240" w:lineRule="auto"/>
        <w:ind w:left="425"/>
        <w:jc w:val="both"/>
        <w:rPr>
          <w:rFonts w:ascii="Times New Roman" w:hAnsi="Times New Roman"/>
        </w:rPr>
        <w:sectPr w:rsidR="0077637A" w:rsidSect="009C50B7">
          <w:headerReference w:type="default" r:id="rId13"/>
          <w:footerReference w:type="default" r:id="rId14"/>
          <w:pgSz w:w="11906" w:h="16838"/>
          <w:pgMar w:top="1560" w:right="1417" w:bottom="1258" w:left="1417" w:header="708" w:footer="708" w:gutter="0"/>
          <w:cols w:space="708"/>
          <w:docGrid w:linePitch="360"/>
        </w:sectPr>
      </w:pPr>
    </w:p>
    <w:p w:rsidR="00E273D7" w:rsidRDefault="00E273D7" w:rsidP="00E273D7">
      <w:pPr>
        <w:ind w:left="3540" w:firstLine="708"/>
        <w:jc w:val="right"/>
        <w:rPr>
          <w:b/>
        </w:rPr>
      </w:pPr>
      <w:r w:rsidRPr="00BE0FB9">
        <w:rPr>
          <w:b/>
        </w:rPr>
        <w:lastRenderedPageBreak/>
        <w:t xml:space="preserve">Załącznik nr 1 do </w:t>
      </w:r>
      <w:r w:rsidR="00295AC6">
        <w:rPr>
          <w:b/>
        </w:rPr>
        <w:t xml:space="preserve">wstępnego </w:t>
      </w:r>
      <w:r w:rsidRPr="00BE0FB9">
        <w:rPr>
          <w:b/>
        </w:rPr>
        <w:t>zapytania ofertowego</w:t>
      </w:r>
    </w:p>
    <w:p w:rsidR="00E273D7" w:rsidRDefault="00E273D7" w:rsidP="00E273D7">
      <w:pPr>
        <w:ind w:left="3540" w:firstLine="708"/>
        <w:jc w:val="right"/>
        <w:rPr>
          <w:b/>
        </w:rPr>
      </w:pPr>
    </w:p>
    <w:p w:rsidR="00E273D7" w:rsidRPr="00917BE0" w:rsidRDefault="00E273D7" w:rsidP="00E273D7">
      <w:r w:rsidRPr="00917BE0">
        <w:t>……………………….</w:t>
      </w:r>
    </w:p>
    <w:p w:rsidR="00E273D7" w:rsidRPr="00917BE0" w:rsidRDefault="00E273D7" w:rsidP="00E273D7">
      <w:r w:rsidRPr="00917BE0">
        <w:rPr>
          <w:sz w:val="16"/>
          <w:szCs w:val="16"/>
        </w:rPr>
        <w:t>Pieczątka firmowa Wykonawcy</w:t>
      </w:r>
    </w:p>
    <w:p w:rsidR="00E273D7" w:rsidRPr="00BE0FB9" w:rsidRDefault="00E273D7" w:rsidP="00E273D7">
      <w:pPr>
        <w:ind w:left="3540" w:firstLine="708"/>
        <w:jc w:val="right"/>
        <w:rPr>
          <w:b/>
        </w:rPr>
      </w:pPr>
    </w:p>
    <w:p w:rsidR="00E273D7" w:rsidRPr="00092124" w:rsidRDefault="00E273D7" w:rsidP="00E273D7">
      <w:pPr>
        <w:spacing w:line="276" w:lineRule="auto"/>
        <w:rPr>
          <w:b/>
          <w:sz w:val="20"/>
          <w:szCs w:val="20"/>
        </w:rPr>
      </w:pPr>
      <w:r w:rsidRPr="00092124">
        <w:rPr>
          <w:b/>
          <w:sz w:val="20"/>
          <w:szCs w:val="20"/>
        </w:rPr>
        <w:t>Nazwa/Imię i Nazwisko Wykonawcy:</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sz w:val="20"/>
          <w:szCs w:val="20"/>
          <w:lang w:val="es-ES"/>
        </w:rPr>
      </w:pPr>
      <w:r w:rsidRPr="00E230DF">
        <w:rPr>
          <w:sz w:val="20"/>
          <w:szCs w:val="20"/>
          <w:lang w:val="es-ES"/>
        </w:rPr>
        <w:t>………………………………………………………….</w:t>
      </w:r>
    </w:p>
    <w:p w:rsidR="00E273D7" w:rsidRPr="00E230DF" w:rsidRDefault="00E273D7" w:rsidP="00E273D7">
      <w:pPr>
        <w:spacing w:before="120" w:line="360" w:lineRule="auto"/>
        <w:rPr>
          <w:lang w:val="es-ES"/>
        </w:rPr>
      </w:pPr>
      <w:r w:rsidRPr="00E230DF">
        <w:rPr>
          <w:b/>
          <w:lang w:val="es-ES"/>
        </w:rPr>
        <w:t xml:space="preserve">Adres: </w:t>
      </w:r>
      <w:r w:rsidRPr="00E230DF">
        <w:rPr>
          <w:lang w:val="es-ES"/>
        </w:rPr>
        <w:t>………………………………………</w:t>
      </w:r>
    </w:p>
    <w:p w:rsidR="00E273D7" w:rsidRPr="00E230DF" w:rsidRDefault="00E273D7" w:rsidP="00E273D7">
      <w:pPr>
        <w:spacing w:before="120" w:line="360" w:lineRule="auto"/>
        <w:rPr>
          <w:lang w:val="es-ES"/>
        </w:rPr>
      </w:pPr>
      <w:r w:rsidRPr="00E230DF">
        <w:rPr>
          <w:b/>
          <w:lang w:val="es-ES"/>
        </w:rPr>
        <w:t>Nr tel.:</w:t>
      </w:r>
      <w:r w:rsidRPr="00E230DF">
        <w:rPr>
          <w:lang w:val="es-ES"/>
        </w:rPr>
        <w:t>……………………</w:t>
      </w:r>
      <w:r w:rsidRPr="00E230DF">
        <w:rPr>
          <w:b/>
          <w:lang w:val="es-ES"/>
        </w:rPr>
        <w:t xml:space="preserve"> Nr faksu:</w:t>
      </w:r>
      <w:r w:rsidRPr="00E230DF">
        <w:rPr>
          <w:lang w:val="es-ES"/>
        </w:rPr>
        <w:t>………………</w:t>
      </w:r>
    </w:p>
    <w:p w:rsidR="00E273D7" w:rsidRPr="00092124" w:rsidRDefault="00E273D7" w:rsidP="00E273D7">
      <w:pPr>
        <w:spacing w:before="120"/>
      </w:pPr>
      <w:r w:rsidRPr="00092124">
        <w:rPr>
          <w:b/>
        </w:rPr>
        <w:t>Adres e-mail:</w:t>
      </w:r>
      <w:r w:rsidRPr="00092124">
        <w:rPr>
          <w:b/>
        </w:rPr>
        <w:tab/>
      </w:r>
      <w:r w:rsidRPr="00092124">
        <w:t>…</w:t>
      </w:r>
      <w:r>
        <w:t>……….</w:t>
      </w:r>
      <w:r w:rsidRPr="00092124">
        <w:t>……………………………</w:t>
      </w:r>
      <w:r>
        <w:t>.</w:t>
      </w:r>
    </w:p>
    <w:p w:rsidR="00E273D7" w:rsidRDefault="00E273D7" w:rsidP="00E273D7">
      <w:pPr>
        <w:rPr>
          <w:b/>
        </w:rPr>
      </w:pPr>
    </w:p>
    <w:p w:rsidR="00E273D7" w:rsidRPr="00914BA8" w:rsidRDefault="00E273D7" w:rsidP="00E273D7">
      <w:pPr>
        <w:spacing w:line="360" w:lineRule="exact"/>
        <w:jc w:val="center"/>
        <w:rPr>
          <w:b/>
          <w:sz w:val="28"/>
          <w:szCs w:val="28"/>
        </w:rPr>
      </w:pPr>
      <w:r w:rsidRPr="00914BA8">
        <w:rPr>
          <w:b/>
          <w:sz w:val="28"/>
          <w:szCs w:val="28"/>
        </w:rPr>
        <w:t xml:space="preserve">OFERTA </w:t>
      </w:r>
      <w:r w:rsidR="00295AC6">
        <w:rPr>
          <w:b/>
          <w:sz w:val="28"/>
          <w:szCs w:val="28"/>
        </w:rPr>
        <w:t>WSTĘPNA</w:t>
      </w:r>
    </w:p>
    <w:p w:rsidR="00E273D7" w:rsidRDefault="00E273D7" w:rsidP="00E273D7">
      <w:pPr>
        <w:spacing w:line="360" w:lineRule="exact"/>
        <w:jc w:val="center"/>
        <w:rPr>
          <w:b/>
        </w:rPr>
      </w:pPr>
      <w:r w:rsidRPr="00BE0FB9">
        <w:rPr>
          <w:b/>
        </w:rPr>
        <w:t>z dnia ...........</w:t>
      </w:r>
      <w:r>
        <w:rPr>
          <w:b/>
        </w:rPr>
        <w:t>......</w:t>
      </w:r>
      <w:r w:rsidRPr="00BE0FB9">
        <w:rPr>
          <w:b/>
        </w:rPr>
        <w:t>........</w:t>
      </w:r>
    </w:p>
    <w:p w:rsidR="00E273D7" w:rsidRPr="00BE0FB9" w:rsidRDefault="00E273D7" w:rsidP="00E273D7">
      <w:pPr>
        <w:spacing w:line="360" w:lineRule="exact"/>
        <w:jc w:val="center"/>
        <w:rPr>
          <w:b/>
        </w:rPr>
      </w:pPr>
    </w:p>
    <w:p w:rsidR="00E273D7" w:rsidRDefault="00E273D7" w:rsidP="00744E8C">
      <w:pPr>
        <w:spacing w:line="400" w:lineRule="exact"/>
        <w:ind w:left="567" w:hanging="567"/>
        <w:jc w:val="both"/>
      </w:pPr>
      <w:r>
        <w:t>1.</w:t>
      </w:r>
      <w:r>
        <w:tab/>
        <w:t xml:space="preserve">Oferujemy </w:t>
      </w:r>
      <w:r w:rsidR="00744E8C">
        <w:t xml:space="preserve">wstępny </w:t>
      </w:r>
      <w:r w:rsidR="001A3EEE">
        <w:t xml:space="preserve">miesięczny abonament na </w:t>
      </w:r>
      <w:r w:rsidR="001A3EEE" w:rsidRPr="001A3EEE">
        <w:t>świadczenie usług medycznych z zakresu medycyny pracy</w:t>
      </w:r>
      <w:r>
        <w:t xml:space="preserve"> za kwotę:</w:t>
      </w:r>
    </w:p>
    <w:p w:rsidR="00E273D7" w:rsidRDefault="00E273D7" w:rsidP="00E273D7">
      <w:pPr>
        <w:spacing w:line="400" w:lineRule="exact"/>
        <w:ind w:left="567" w:hanging="567"/>
        <w:jc w:val="both"/>
      </w:pPr>
      <w:r>
        <w:tab/>
        <w:t xml:space="preserve">netto/miesiąc …...………… + </w:t>
      </w:r>
      <w:r>
        <w:rPr>
          <w:color w:val="0000FF"/>
        </w:rPr>
        <w:t>VAT .......% ...................</w:t>
      </w:r>
      <w:r>
        <w:t xml:space="preserve"> =................................. zł brutto, słownie ………………………………………………………………………………….</w:t>
      </w:r>
    </w:p>
    <w:p w:rsidR="000F0170" w:rsidRDefault="00744E8C" w:rsidP="00D83141">
      <w:pPr>
        <w:spacing w:line="400" w:lineRule="exact"/>
        <w:ind w:left="567" w:hanging="567"/>
        <w:jc w:val="both"/>
      </w:pPr>
      <w:r>
        <w:t>2.</w:t>
      </w:r>
      <w:r>
        <w:tab/>
      </w:r>
      <w:r w:rsidR="00D83141">
        <w:t>Oferujemy</w:t>
      </w:r>
      <w:r w:rsidR="00455F07">
        <w:t xml:space="preserve"> wstępn</w:t>
      </w:r>
      <w:r w:rsidR="00D83141">
        <w:t>e ceny</w:t>
      </w:r>
      <w:r w:rsidR="00455F07">
        <w:t xml:space="preserve"> na </w:t>
      </w:r>
      <w:r w:rsidR="00455F07" w:rsidRPr="000F0170">
        <w:t>świadcze</w:t>
      </w:r>
      <w:r>
        <w:t>nie usług</w:t>
      </w:r>
      <w:r w:rsidR="00455F07" w:rsidRPr="000F0170">
        <w:t xml:space="preserve"> medycznych </w:t>
      </w:r>
      <w:r w:rsidR="00455F07">
        <w:t xml:space="preserve">dla pracowników GIG </w:t>
      </w:r>
      <w:r w:rsidR="00455F07" w:rsidRPr="000F0170">
        <w:t>w</w:t>
      </w:r>
      <w:r w:rsidR="00D83141">
        <w:t> </w:t>
      </w:r>
      <w:r w:rsidR="00455F07" w:rsidRPr="000F0170">
        <w:t>ramach wykupionego abonamentu</w:t>
      </w:r>
      <w:r w:rsidR="00D83141">
        <w:t xml:space="preserve"> w następujących wysokościach:</w:t>
      </w:r>
      <w:r w:rsidR="00455F07">
        <w:t xml:space="preserve"> </w:t>
      </w:r>
    </w:p>
    <w:p w:rsidR="000F0170" w:rsidRPr="000F0170" w:rsidRDefault="000F0170" w:rsidP="00D83141">
      <w:pPr>
        <w:spacing w:line="400" w:lineRule="exact"/>
        <w:ind w:left="1134" w:hanging="567"/>
        <w:jc w:val="both"/>
      </w:pPr>
      <w:r w:rsidRPr="000F0170">
        <w:t>a)</w:t>
      </w:r>
      <w:r w:rsidRPr="000F0170">
        <w:tab/>
        <w:t>Pakiet podstawowy</w:t>
      </w:r>
    </w:p>
    <w:p w:rsidR="000F0170" w:rsidRPr="000F0170" w:rsidRDefault="000F0170" w:rsidP="00D83141">
      <w:pPr>
        <w:spacing w:line="400" w:lineRule="exact"/>
        <w:ind w:left="1134" w:hanging="567"/>
        <w:jc w:val="both"/>
      </w:pPr>
      <w:r w:rsidRPr="000F0170">
        <w:t>-</w:t>
      </w:r>
      <w:r w:rsidRPr="000F0170">
        <w:tab/>
        <w:t xml:space="preserve">indywidualny </w:t>
      </w:r>
      <w:r w:rsidR="00D83141">
        <w:tab/>
      </w:r>
      <w:r w:rsidRPr="000F0170">
        <w:t>………. złotych brutto</w:t>
      </w:r>
    </w:p>
    <w:p w:rsidR="000F0170" w:rsidRPr="000F0170" w:rsidRDefault="000F0170" w:rsidP="00D83141">
      <w:pPr>
        <w:spacing w:line="400" w:lineRule="exact"/>
        <w:ind w:left="1134" w:hanging="567"/>
        <w:jc w:val="both"/>
      </w:pPr>
      <w:r w:rsidRPr="000F0170">
        <w:t>-</w:t>
      </w:r>
      <w:r w:rsidRPr="000F0170">
        <w:tab/>
        <w:t>partnerski</w:t>
      </w:r>
      <w:r w:rsidRPr="000F0170">
        <w:tab/>
      </w:r>
      <w:r w:rsidR="00D83141">
        <w:tab/>
      </w:r>
      <w:r w:rsidRPr="000F0170">
        <w:t>………. złotych brutto</w:t>
      </w:r>
    </w:p>
    <w:p w:rsidR="000F0170" w:rsidRPr="000F0170" w:rsidRDefault="000F0170" w:rsidP="00D83141">
      <w:pPr>
        <w:spacing w:line="400" w:lineRule="exact"/>
        <w:ind w:left="1134" w:hanging="567"/>
        <w:jc w:val="both"/>
      </w:pPr>
      <w:r w:rsidRPr="000F0170">
        <w:t>-</w:t>
      </w:r>
      <w:r w:rsidRPr="000F0170">
        <w:tab/>
        <w:t>rodzinny</w:t>
      </w:r>
      <w:r w:rsidRPr="000F0170">
        <w:tab/>
      </w:r>
      <w:r w:rsidR="00D83141">
        <w:tab/>
      </w:r>
      <w:r w:rsidRPr="000F0170">
        <w:t>………. złotych brutto</w:t>
      </w:r>
    </w:p>
    <w:p w:rsidR="000F0170" w:rsidRPr="000F0170" w:rsidRDefault="000F0170" w:rsidP="00D83141">
      <w:pPr>
        <w:spacing w:line="400" w:lineRule="exact"/>
        <w:ind w:left="1134" w:hanging="567"/>
        <w:jc w:val="both"/>
      </w:pPr>
      <w:r w:rsidRPr="000F0170">
        <w:t>b).</w:t>
      </w:r>
      <w:r w:rsidRPr="000F0170">
        <w:tab/>
        <w:t>Pakiet średni</w:t>
      </w:r>
    </w:p>
    <w:p w:rsidR="000F0170" w:rsidRPr="000F0170" w:rsidRDefault="000F0170" w:rsidP="00D83141">
      <w:pPr>
        <w:spacing w:line="400" w:lineRule="exact"/>
        <w:ind w:left="1134" w:hanging="567"/>
        <w:jc w:val="both"/>
      </w:pPr>
      <w:r w:rsidRPr="000F0170">
        <w:t>-</w:t>
      </w:r>
      <w:r w:rsidRPr="000F0170">
        <w:tab/>
        <w:t>indywidualny</w:t>
      </w:r>
      <w:r w:rsidRPr="000F0170">
        <w:tab/>
        <w:t>………. złotych brutto</w:t>
      </w:r>
    </w:p>
    <w:p w:rsidR="000F0170" w:rsidRPr="000F0170" w:rsidRDefault="000F0170" w:rsidP="00D83141">
      <w:pPr>
        <w:spacing w:line="400" w:lineRule="exact"/>
        <w:ind w:left="1134" w:hanging="567"/>
        <w:jc w:val="both"/>
      </w:pPr>
      <w:r w:rsidRPr="000F0170">
        <w:t>-</w:t>
      </w:r>
      <w:r w:rsidRPr="000F0170">
        <w:tab/>
        <w:t>partnerski</w:t>
      </w:r>
      <w:r w:rsidRPr="000F0170">
        <w:tab/>
      </w:r>
      <w:r w:rsidR="00D83141">
        <w:tab/>
      </w:r>
      <w:r w:rsidRPr="000F0170">
        <w:t>………. złotych brutto</w:t>
      </w:r>
    </w:p>
    <w:p w:rsidR="000F0170" w:rsidRPr="000F0170" w:rsidRDefault="000F0170" w:rsidP="00D83141">
      <w:pPr>
        <w:spacing w:line="400" w:lineRule="exact"/>
        <w:ind w:left="1134" w:hanging="567"/>
        <w:jc w:val="both"/>
      </w:pPr>
      <w:r w:rsidRPr="000F0170">
        <w:t>-</w:t>
      </w:r>
      <w:r w:rsidRPr="000F0170">
        <w:tab/>
        <w:t>rodzinny</w:t>
      </w:r>
      <w:r w:rsidRPr="000F0170">
        <w:tab/>
      </w:r>
      <w:r w:rsidR="00D83141">
        <w:tab/>
      </w:r>
      <w:r w:rsidRPr="000F0170">
        <w:t>………. złotych brutto</w:t>
      </w:r>
    </w:p>
    <w:p w:rsidR="000F0170" w:rsidRPr="000F0170" w:rsidRDefault="000F0170" w:rsidP="00D83141">
      <w:pPr>
        <w:spacing w:line="400" w:lineRule="exact"/>
        <w:ind w:left="1134" w:hanging="567"/>
        <w:jc w:val="both"/>
      </w:pPr>
      <w:r w:rsidRPr="000F0170">
        <w:t>c).</w:t>
      </w:r>
      <w:r w:rsidRPr="000F0170">
        <w:tab/>
        <w:t>Pakiet wysoki</w:t>
      </w:r>
    </w:p>
    <w:p w:rsidR="000F0170" w:rsidRPr="000F0170" w:rsidRDefault="000F0170" w:rsidP="00D83141">
      <w:pPr>
        <w:spacing w:line="400" w:lineRule="exact"/>
        <w:ind w:left="1134" w:hanging="567"/>
        <w:jc w:val="both"/>
      </w:pPr>
      <w:r w:rsidRPr="000F0170">
        <w:t>-</w:t>
      </w:r>
      <w:r w:rsidRPr="000F0170">
        <w:tab/>
        <w:t>indywidualny</w:t>
      </w:r>
      <w:r w:rsidRPr="000F0170">
        <w:tab/>
        <w:t>………. złotych brutto</w:t>
      </w:r>
    </w:p>
    <w:p w:rsidR="000F0170" w:rsidRPr="000F0170" w:rsidRDefault="000F0170" w:rsidP="00D83141">
      <w:pPr>
        <w:spacing w:line="400" w:lineRule="exact"/>
        <w:ind w:left="1134" w:hanging="567"/>
        <w:jc w:val="both"/>
      </w:pPr>
      <w:r w:rsidRPr="000F0170">
        <w:t>-</w:t>
      </w:r>
      <w:r w:rsidRPr="000F0170">
        <w:tab/>
        <w:t>partnerski</w:t>
      </w:r>
      <w:r w:rsidRPr="000F0170">
        <w:tab/>
      </w:r>
      <w:r w:rsidR="00D83141">
        <w:tab/>
      </w:r>
      <w:r w:rsidRPr="000F0170">
        <w:t>………. złotych brutto</w:t>
      </w:r>
    </w:p>
    <w:p w:rsidR="000F0170" w:rsidRPr="000F0170" w:rsidRDefault="000F0170" w:rsidP="00D83141">
      <w:pPr>
        <w:spacing w:line="400" w:lineRule="exact"/>
        <w:ind w:left="1134" w:hanging="567"/>
        <w:jc w:val="both"/>
      </w:pPr>
      <w:r w:rsidRPr="000F0170">
        <w:t>-</w:t>
      </w:r>
      <w:r w:rsidRPr="000F0170">
        <w:tab/>
        <w:t>rodzinny</w:t>
      </w:r>
      <w:r w:rsidRPr="000F0170">
        <w:tab/>
      </w:r>
      <w:r w:rsidR="00D83141">
        <w:tab/>
      </w:r>
      <w:r w:rsidRPr="000F0170">
        <w:t>………. złotych brutto</w:t>
      </w:r>
    </w:p>
    <w:p w:rsidR="000F0170" w:rsidRDefault="000F0170" w:rsidP="00E273D7">
      <w:pPr>
        <w:spacing w:line="400" w:lineRule="exact"/>
        <w:ind w:left="567" w:hanging="567"/>
        <w:jc w:val="both"/>
      </w:pPr>
    </w:p>
    <w:p w:rsidR="00E273D7" w:rsidRDefault="00E273D7" w:rsidP="00E273D7">
      <w:pPr>
        <w:spacing w:line="400" w:lineRule="exact"/>
        <w:ind w:left="567" w:hanging="567"/>
        <w:jc w:val="both"/>
      </w:pPr>
      <w:r>
        <w:t>2.</w:t>
      </w:r>
      <w:r>
        <w:tab/>
      </w:r>
      <w:r w:rsidRPr="00CA4A90">
        <w:t>Miejsce świadczenia usługi mieści się:</w:t>
      </w:r>
    </w:p>
    <w:p w:rsidR="00E273D7" w:rsidRDefault="00E273D7" w:rsidP="00E273D7">
      <w:pPr>
        <w:spacing w:line="400" w:lineRule="exact"/>
        <w:ind w:left="567" w:hanging="567"/>
        <w:jc w:val="both"/>
      </w:pPr>
      <w:r>
        <w:tab/>
        <w:t>.............................................................................................................................................</w:t>
      </w:r>
    </w:p>
    <w:p w:rsidR="00E273D7" w:rsidRPr="009320CA" w:rsidRDefault="00E273D7" w:rsidP="00C13991">
      <w:pPr>
        <w:spacing w:line="320" w:lineRule="exact"/>
        <w:ind w:left="567" w:hanging="567"/>
        <w:jc w:val="both"/>
      </w:pPr>
      <w:r>
        <w:t>3.</w:t>
      </w:r>
      <w:r>
        <w:tab/>
      </w:r>
      <w:r w:rsidRPr="009320CA">
        <w:t>Oświadczeni</w:t>
      </w:r>
      <w:r>
        <w:t>a</w:t>
      </w:r>
      <w:r w:rsidRPr="009320CA">
        <w:t xml:space="preserve"> Wykonawcy: </w:t>
      </w:r>
    </w:p>
    <w:p w:rsidR="00295AC6" w:rsidRDefault="00295AC6" w:rsidP="00C13991">
      <w:pPr>
        <w:spacing w:line="320" w:lineRule="exact"/>
        <w:ind w:left="567" w:hanging="567"/>
        <w:jc w:val="both"/>
      </w:pPr>
      <w:r>
        <w:lastRenderedPageBreak/>
        <w:tab/>
      </w:r>
      <w:r w:rsidR="00C13991" w:rsidRPr="00C13991">
        <w:t>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rsidR="00E273D7" w:rsidRPr="00922AD5" w:rsidRDefault="00E273D7" w:rsidP="00E273D7">
      <w:pPr>
        <w:rPr>
          <w:sz w:val="18"/>
          <w:szCs w:val="18"/>
        </w:rPr>
      </w:pPr>
    </w:p>
    <w:p w:rsidR="00E273D7" w:rsidRDefault="00E273D7" w:rsidP="00E273D7">
      <w:pPr>
        <w:rPr>
          <w:sz w:val="18"/>
          <w:szCs w:val="18"/>
        </w:rPr>
      </w:pPr>
    </w:p>
    <w:p w:rsidR="00D83141" w:rsidRDefault="00D83141" w:rsidP="00E273D7">
      <w:pPr>
        <w:rPr>
          <w:sz w:val="18"/>
          <w:szCs w:val="18"/>
        </w:rPr>
      </w:pPr>
    </w:p>
    <w:p w:rsidR="00D83141" w:rsidRDefault="00D83141"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922AD5" w:rsidRDefault="00E273D7" w:rsidP="00E273D7">
      <w:pPr>
        <w:rPr>
          <w:sz w:val="18"/>
          <w:szCs w:val="18"/>
        </w:rPr>
      </w:pPr>
    </w:p>
    <w:p w:rsidR="00E273D7" w:rsidRPr="00BE0FB9" w:rsidRDefault="00E273D7" w:rsidP="00E273D7">
      <w:pPr>
        <w:rPr>
          <w:sz w:val="18"/>
          <w:szCs w:val="18"/>
        </w:rPr>
      </w:pPr>
      <w:r w:rsidRPr="00BE0FB9">
        <w:rPr>
          <w:sz w:val="18"/>
          <w:szCs w:val="18"/>
        </w:rPr>
        <w:t xml:space="preserve"> .............................................................</w:t>
      </w:r>
      <w:r w:rsidRPr="00BE0FB9">
        <w:rPr>
          <w:sz w:val="18"/>
          <w:szCs w:val="18"/>
        </w:rPr>
        <w:tab/>
      </w:r>
      <w:r w:rsidRPr="00BE0FB9">
        <w:rPr>
          <w:sz w:val="18"/>
          <w:szCs w:val="18"/>
        </w:rPr>
        <w:tab/>
      </w:r>
      <w:r w:rsidRPr="00BE0FB9">
        <w:rPr>
          <w:sz w:val="18"/>
          <w:szCs w:val="18"/>
        </w:rPr>
        <w:tab/>
      </w:r>
      <w:r w:rsidRPr="00BE0FB9">
        <w:rPr>
          <w:sz w:val="18"/>
          <w:szCs w:val="18"/>
        </w:rPr>
        <w:tab/>
      </w:r>
      <w:r w:rsidRPr="00BE0FB9">
        <w:rPr>
          <w:sz w:val="18"/>
          <w:szCs w:val="18"/>
        </w:rPr>
        <w:tab/>
        <w:t>.............................................................</w:t>
      </w:r>
    </w:p>
    <w:p w:rsidR="00E273D7" w:rsidRDefault="00E273D7" w:rsidP="009E02AC">
      <w:pPr>
        <w:spacing w:after="120"/>
        <w:jc w:val="center"/>
        <w:rPr>
          <w:b/>
        </w:rPr>
      </w:pPr>
    </w:p>
    <w:p w:rsidR="00C13991" w:rsidRDefault="00C13991" w:rsidP="009E02AC">
      <w:pPr>
        <w:spacing w:after="120"/>
        <w:jc w:val="center"/>
        <w:rPr>
          <w:b/>
        </w:rPr>
        <w:sectPr w:rsidR="00C13991" w:rsidSect="006C433B">
          <w:pgSz w:w="11906" w:h="16838"/>
          <w:pgMar w:top="1276" w:right="1417" w:bottom="1258" w:left="1417" w:header="708" w:footer="708" w:gutter="0"/>
          <w:cols w:space="708"/>
          <w:docGrid w:linePitch="360"/>
        </w:sectPr>
      </w:pPr>
    </w:p>
    <w:p w:rsidR="00E273D7" w:rsidRDefault="00E273D7" w:rsidP="009E02AC">
      <w:pPr>
        <w:spacing w:after="120"/>
        <w:jc w:val="center"/>
        <w:rPr>
          <w:b/>
        </w:rPr>
      </w:pPr>
    </w:p>
    <w:p w:rsidR="00742697" w:rsidRPr="00742697" w:rsidRDefault="00742697" w:rsidP="00742697">
      <w:pPr>
        <w:jc w:val="right"/>
        <w:rPr>
          <w:b/>
          <w:bCs/>
        </w:rPr>
      </w:pPr>
      <w:bookmarkStart w:id="1" w:name="_Toc516473347"/>
      <w:r w:rsidRPr="00742697">
        <w:rPr>
          <w:b/>
          <w:bCs/>
        </w:rPr>
        <w:t xml:space="preserve">Załącznik nr </w:t>
      </w:r>
      <w:r w:rsidR="00295AC6">
        <w:rPr>
          <w:b/>
          <w:bCs/>
        </w:rPr>
        <w:t>2</w:t>
      </w:r>
      <w:r w:rsidRPr="00742697">
        <w:rPr>
          <w:b/>
          <w:bCs/>
        </w:rPr>
        <w:t xml:space="preserve"> do </w:t>
      </w:r>
      <w:r w:rsidR="00295AC6">
        <w:rPr>
          <w:b/>
          <w:bCs/>
        </w:rPr>
        <w:t>wstępnego z</w:t>
      </w:r>
      <w:r w:rsidRPr="00742697">
        <w:rPr>
          <w:b/>
          <w:bCs/>
        </w:rPr>
        <w:t>apytania ofertowego</w:t>
      </w:r>
      <w:bookmarkEnd w:id="1"/>
      <w:r w:rsidRPr="00742697">
        <w:rPr>
          <w:b/>
          <w:bCs/>
        </w:rPr>
        <w:t xml:space="preserve"> dotyczący RODO</w:t>
      </w:r>
    </w:p>
    <w:p w:rsidR="00742697" w:rsidRPr="00742697" w:rsidRDefault="00742697" w:rsidP="00742697">
      <w:pPr>
        <w:spacing w:line="280" w:lineRule="exact"/>
        <w:jc w:val="right"/>
        <w:rPr>
          <w:b/>
          <w:bCs/>
        </w:rPr>
      </w:pPr>
    </w:p>
    <w:p w:rsidR="00742697" w:rsidRPr="00742697" w:rsidRDefault="00742697" w:rsidP="00742697">
      <w:pPr>
        <w:spacing w:line="280" w:lineRule="exact"/>
        <w:jc w:val="both"/>
        <w:rPr>
          <w:b/>
          <w:bCs/>
          <w:sz w:val="22"/>
          <w:u w:val="single"/>
        </w:rPr>
      </w:pPr>
      <w:r w:rsidRPr="00742697">
        <w:rPr>
          <w:sz w:val="22"/>
        </w:rPr>
        <w:t xml:space="preserve">Dotyczy </w:t>
      </w:r>
      <w:r w:rsidR="00C13991">
        <w:rPr>
          <w:sz w:val="22"/>
        </w:rPr>
        <w:t xml:space="preserve">wstępnego </w:t>
      </w:r>
      <w:r w:rsidRPr="00742697">
        <w:rPr>
          <w:sz w:val="22"/>
        </w:rPr>
        <w:t xml:space="preserve">postępowania o udzielenie zamówienia publicznego pn.: </w:t>
      </w:r>
      <w:r w:rsidR="00D83141" w:rsidRPr="00D83141">
        <w:rPr>
          <w:b/>
          <w:bCs/>
          <w:sz w:val="22"/>
        </w:rPr>
        <w:t>Kompleksowe świadczenie usług medycznych dla pracowników Głównego Instytutu Górnictwa w Katowicach.</w:t>
      </w:r>
    </w:p>
    <w:p w:rsidR="00742697" w:rsidRPr="00742697" w:rsidRDefault="00742697" w:rsidP="00742697">
      <w:pPr>
        <w:spacing w:line="280" w:lineRule="exact"/>
        <w:rPr>
          <w:sz w:val="20"/>
        </w:rPr>
      </w:pPr>
    </w:p>
    <w:p w:rsidR="00742697" w:rsidRPr="00742697" w:rsidRDefault="00742697" w:rsidP="00742697">
      <w:pPr>
        <w:spacing w:line="280" w:lineRule="exact"/>
        <w:jc w:val="both"/>
        <w:rPr>
          <w:sz w:val="22"/>
        </w:rPr>
      </w:pPr>
      <w:r w:rsidRPr="00742697">
        <w:rPr>
          <w:sz w:val="22"/>
        </w:rPr>
        <w:t>W nawiązaniu do prowadzonego postępowania oraz w związku z wprowadzeniem nowych przepisów dotyczących danych osobowych (RODO) informuję co następuje:</w:t>
      </w:r>
    </w:p>
    <w:p w:rsidR="00742697" w:rsidRPr="00742697" w:rsidRDefault="00742697" w:rsidP="00742697">
      <w:pPr>
        <w:spacing w:line="280" w:lineRule="exact"/>
        <w:jc w:val="both"/>
        <w:rPr>
          <w:b/>
          <w:sz w:val="20"/>
        </w:rPr>
      </w:pPr>
    </w:p>
    <w:p w:rsidR="00742697" w:rsidRPr="00742697" w:rsidRDefault="00742697" w:rsidP="00742697">
      <w:pPr>
        <w:spacing w:line="280" w:lineRule="exact"/>
        <w:jc w:val="both"/>
        <w:rPr>
          <w:sz w:val="22"/>
        </w:rPr>
      </w:pPr>
      <w:r w:rsidRPr="00742697">
        <w:rPr>
          <w:sz w:val="22"/>
        </w:rPr>
        <w:t xml:space="preserve">Zgodnie z art. 13 ust. 1 i 2 rozporządzenia Parlamentu Europejskiego i Rady (UE) 2016/679 z dnia 27 kwietnia 2016r.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42697" w:rsidRPr="00742697" w:rsidRDefault="00742697" w:rsidP="00742697">
      <w:pPr>
        <w:numPr>
          <w:ilvl w:val="0"/>
          <w:numId w:val="38"/>
        </w:numPr>
        <w:spacing w:line="280" w:lineRule="exact"/>
        <w:jc w:val="both"/>
        <w:rPr>
          <w:i/>
          <w:sz w:val="22"/>
          <w:lang w:val="x-none"/>
        </w:rPr>
      </w:pPr>
      <w:r w:rsidRPr="00742697">
        <w:rPr>
          <w:sz w:val="22"/>
          <w:lang w:val="x-none"/>
        </w:rPr>
        <w:t>administratorem Pani/Pana danych osobowych jest</w:t>
      </w:r>
      <w:r w:rsidRPr="00742697">
        <w:rPr>
          <w:sz w:val="22"/>
        </w:rPr>
        <w:t xml:space="preserve">: </w:t>
      </w:r>
      <w:r w:rsidRPr="00742697">
        <w:rPr>
          <w:b/>
          <w:sz w:val="22"/>
        </w:rPr>
        <w:t>Główny Instytut Górnictwa, Plac Gwarków 1; 40-166 Katowice</w:t>
      </w:r>
      <w:r w:rsidRPr="00742697">
        <w:rPr>
          <w:i/>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rPr>
        <w:t>Administrator wyznaczył Inspektora Ochrony Danych, z którym może się Pani/Pan skontaktować w sprawach związanych z ochroną danych osobowych w następujący sposób: pod adresem e-mail:</w:t>
      </w:r>
      <w:r w:rsidRPr="00742697">
        <w:rPr>
          <w:bCs/>
          <w:sz w:val="22"/>
        </w:rPr>
        <w:t xml:space="preserve"> </w:t>
      </w:r>
      <w:hyperlink r:id="rId15" w:history="1">
        <w:r w:rsidRPr="00742697">
          <w:rPr>
            <w:color w:val="0000FF"/>
            <w:sz w:val="22"/>
            <w:u w:val="single"/>
          </w:rPr>
          <w:t>gdpr@gig.eu</w:t>
        </w:r>
      </w:hyperlink>
      <w:r w:rsidRPr="00742697">
        <w:rPr>
          <w:sz w:val="22"/>
        </w:rPr>
        <w:t>, lub pisemnie na adres siedziby administratora.</w:t>
      </w:r>
    </w:p>
    <w:p w:rsidR="00742697" w:rsidRPr="00742697" w:rsidRDefault="00742697" w:rsidP="00742697">
      <w:pPr>
        <w:numPr>
          <w:ilvl w:val="0"/>
          <w:numId w:val="39"/>
        </w:numPr>
        <w:spacing w:line="280" w:lineRule="exact"/>
        <w:jc w:val="both"/>
        <w:rPr>
          <w:sz w:val="22"/>
          <w:lang w:val="x-none"/>
        </w:rPr>
      </w:pPr>
      <w:r w:rsidRPr="00742697">
        <w:rPr>
          <w:sz w:val="22"/>
          <w:lang w:val="x-none"/>
        </w:rPr>
        <w:t>Pani/Pana dane osobowe przetwarzane będą na podstawie art. 6 ust. 1 lit. c</w:t>
      </w:r>
      <w:r w:rsidRPr="00742697">
        <w:rPr>
          <w:i/>
          <w:sz w:val="22"/>
          <w:lang w:val="x-none"/>
        </w:rPr>
        <w:t xml:space="preserve"> </w:t>
      </w:r>
      <w:r w:rsidRPr="00742697">
        <w:rPr>
          <w:sz w:val="22"/>
          <w:lang w:val="x-none"/>
        </w:rPr>
        <w:t>RODO w celu związanym z</w:t>
      </w:r>
      <w:r w:rsidRPr="00742697">
        <w:rPr>
          <w:sz w:val="22"/>
        </w:rPr>
        <w:t> </w:t>
      </w:r>
      <w:r w:rsidRPr="00742697">
        <w:rPr>
          <w:sz w:val="22"/>
          <w:lang w:val="x-none"/>
        </w:rPr>
        <w:t>postępowaniem o udzielenie zamówienia publicznego</w:t>
      </w:r>
      <w:r w:rsidRPr="00742697">
        <w:rPr>
          <w:sz w:val="22"/>
        </w:rPr>
        <w:t xml:space="preserve">: </w:t>
      </w:r>
    </w:p>
    <w:p w:rsidR="00742697" w:rsidRPr="00742697" w:rsidRDefault="00D83141" w:rsidP="00742697">
      <w:pPr>
        <w:spacing w:line="280" w:lineRule="exact"/>
        <w:jc w:val="both"/>
        <w:rPr>
          <w:sz w:val="22"/>
          <w:lang w:val="x-none"/>
        </w:rPr>
      </w:pPr>
      <w:r w:rsidRPr="00D83141">
        <w:rPr>
          <w:b/>
          <w:bCs/>
          <w:sz w:val="22"/>
        </w:rPr>
        <w:t>Kompleksowe świadczenie usług medycznych dla pracowników Głównego Instytutu Górnictwa w Katowicach</w:t>
      </w:r>
      <w:r w:rsidR="00742697" w:rsidRPr="00742697">
        <w:rPr>
          <w:b/>
          <w:sz w:val="22"/>
          <w:lang w:val="x-none"/>
        </w:rPr>
        <w:t xml:space="preserve"> </w:t>
      </w:r>
      <w:r w:rsidR="00742697" w:rsidRPr="00742697">
        <w:rPr>
          <w:sz w:val="22"/>
          <w:lang w:val="x-none"/>
        </w:rPr>
        <w:t>prowadzonym w</w:t>
      </w:r>
      <w:r w:rsidR="00742697" w:rsidRPr="00742697">
        <w:rPr>
          <w:sz w:val="22"/>
        </w:rPr>
        <w:t> </w:t>
      </w:r>
      <w:r w:rsidR="00742697" w:rsidRPr="00742697">
        <w:rPr>
          <w:sz w:val="22"/>
          <w:lang w:val="x-none"/>
        </w:rPr>
        <w:t xml:space="preserve">trybie: </w:t>
      </w:r>
      <w:r w:rsidR="00C13991" w:rsidRPr="00C13991">
        <w:rPr>
          <w:b/>
          <w:sz w:val="22"/>
        </w:rPr>
        <w:t xml:space="preserve">wstępnego </w:t>
      </w:r>
      <w:r w:rsidR="00742697" w:rsidRPr="00742697">
        <w:rPr>
          <w:b/>
          <w:sz w:val="22"/>
        </w:rPr>
        <w:t>zapytania ofertowego</w:t>
      </w:r>
      <w:r w:rsidR="00742697" w:rsidRPr="00742697">
        <w:rPr>
          <w:sz w:val="22"/>
          <w:lang w:val="x-none"/>
        </w:rPr>
        <w:t>;</w:t>
      </w:r>
    </w:p>
    <w:p w:rsidR="00742697" w:rsidRPr="00742697" w:rsidRDefault="00742697" w:rsidP="00742697">
      <w:pPr>
        <w:numPr>
          <w:ilvl w:val="0"/>
          <w:numId w:val="39"/>
        </w:numPr>
        <w:spacing w:line="280" w:lineRule="exact"/>
        <w:jc w:val="both"/>
        <w:rPr>
          <w:sz w:val="22"/>
          <w:lang w:val="x-none"/>
        </w:rPr>
      </w:pPr>
      <w:r w:rsidRPr="00742697">
        <w:rPr>
          <w:sz w:val="22"/>
          <w:lang w:val="x-none"/>
        </w:rPr>
        <w:t>odbiorcami Pani/Pana danych osobowych będą osoby lub podmioty, którym udostępniona zostanie dokumentacja</w:t>
      </w:r>
      <w:r w:rsidRPr="00742697">
        <w:rPr>
          <w:sz w:val="22"/>
        </w:rPr>
        <w:t xml:space="preserve"> zapytania ofertowego w związku z jawnością postępowania.</w:t>
      </w:r>
    </w:p>
    <w:p w:rsidR="00742697" w:rsidRPr="00742697" w:rsidRDefault="00742697" w:rsidP="00742697">
      <w:pPr>
        <w:numPr>
          <w:ilvl w:val="0"/>
          <w:numId w:val="39"/>
        </w:numPr>
        <w:spacing w:line="280" w:lineRule="exact"/>
        <w:jc w:val="both"/>
        <w:rPr>
          <w:sz w:val="22"/>
          <w:lang w:val="x-none"/>
        </w:rPr>
      </w:pPr>
      <w:r w:rsidRPr="00742697">
        <w:rPr>
          <w:sz w:val="22"/>
          <w:lang w:val="x-none"/>
        </w:rPr>
        <w:t>w odniesieniu do Pani/Pana danych osobowych decyzje nie będą podejmowane w sposób zautomatyzowany, stosowanie do art. 22 RODO;</w:t>
      </w:r>
    </w:p>
    <w:p w:rsidR="00742697" w:rsidRPr="00742697" w:rsidRDefault="00742697" w:rsidP="00742697">
      <w:pPr>
        <w:numPr>
          <w:ilvl w:val="0"/>
          <w:numId w:val="39"/>
        </w:numPr>
        <w:spacing w:line="280" w:lineRule="exact"/>
        <w:jc w:val="both"/>
        <w:rPr>
          <w:sz w:val="22"/>
          <w:lang w:val="x-none"/>
        </w:rPr>
      </w:pPr>
      <w:r w:rsidRPr="00742697">
        <w:rPr>
          <w:sz w:val="22"/>
          <w:lang w:val="x-none"/>
        </w:rPr>
        <w:t>posiada Pani/Pan:</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15 RODO prawo dostępu do danych osobowych Pani/Pana dotyczących;</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16 RODO prawo do sprostowania Pani/Pana danych osobowych</w:t>
      </w:r>
      <w:r w:rsidRPr="00742697">
        <w:rPr>
          <w:sz w:val="22"/>
          <w:vertAlign w:val="superscript"/>
          <w:lang w:val="x-none"/>
        </w:rPr>
        <w:t>(1)</w:t>
      </w:r>
      <w:r w:rsidRPr="00742697">
        <w:rPr>
          <w:sz w:val="22"/>
          <w:lang w:val="x-none"/>
        </w:rPr>
        <w:t>;</w:t>
      </w:r>
    </w:p>
    <w:p w:rsidR="00742697" w:rsidRPr="00742697" w:rsidRDefault="00742697" w:rsidP="00742697">
      <w:pPr>
        <w:numPr>
          <w:ilvl w:val="0"/>
          <w:numId w:val="40"/>
        </w:numPr>
        <w:spacing w:line="280" w:lineRule="exact"/>
        <w:jc w:val="both"/>
        <w:rPr>
          <w:sz w:val="22"/>
          <w:lang w:val="x-none"/>
        </w:rPr>
      </w:pPr>
      <w:r w:rsidRPr="00742697">
        <w:rPr>
          <w:sz w:val="22"/>
          <w:lang w:val="x-none"/>
        </w:rPr>
        <w:t>na podstawie art. 18 RODO prawo żądania od administratora ograniczenia przetwarzania danych osobowych z zastrzeżeniem przypadków, o których mowa w art. 18 ust. 2 RODO</w:t>
      </w:r>
      <w:r w:rsidRPr="00742697">
        <w:rPr>
          <w:sz w:val="22"/>
          <w:vertAlign w:val="superscript"/>
        </w:rPr>
        <w:t>(2)</w:t>
      </w:r>
      <w:r w:rsidRPr="00742697">
        <w:rPr>
          <w:sz w:val="22"/>
          <w:lang w:val="x-none"/>
        </w:rPr>
        <w:t xml:space="preserve">;  </w:t>
      </w:r>
    </w:p>
    <w:p w:rsidR="00742697" w:rsidRPr="00742697" w:rsidRDefault="00742697" w:rsidP="00742697">
      <w:pPr>
        <w:numPr>
          <w:ilvl w:val="0"/>
          <w:numId w:val="40"/>
        </w:numPr>
        <w:spacing w:line="280" w:lineRule="exact"/>
        <w:jc w:val="both"/>
        <w:rPr>
          <w:i/>
          <w:sz w:val="22"/>
          <w:lang w:val="x-none"/>
        </w:rPr>
      </w:pPr>
      <w:r w:rsidRPr="00742697">
        <w:rPr>
          <w:sz w:val="22"/>
          <w:lang w:val="x-none"/>
        </w:rPr>
        <w:t>prawo do wniesienia skargi do Prezesa Urzędu Ochrony Danych Osobowych, gdy uzna Pani/Pan, że przetwarzanie danych osobowych Pani/Pana dotyczących narusza przepisy RODO;</w:t>
      </w:r>
    </w:p>
    <w:p w:rsidR="00742697" w:rsidRPr="00742697" w:rsidRDefault="00742697" w:rsidP="00742697">
      <w:pPr>
        <w:numPr>
          <w:ilvl w:val="0"/>
          <w:numId w:val="39"/>
        </w:numPr>
        <w:spacing w:line="280" w:lineRule="exact"/>
        <w:jc w:val="both"/>
        <w:rPr>
          <w:i/>
          <w:sz w:val="22"/>
          <w:lang w:val="x-none"/>
        </w:rPr>
      </w:pPr>
      <w:r w:rsidRPr="00742697">
        <w:rPr>
          <w:sz w:val="22"/>
          <w:lang w:val="x-none"/>
        </w:rPr>
        <w:t>nie przysługuje Pani/Panu:</w:t>
      </w:r>
    </w:p>
    <w:p w:rsidR="00742697" w:rsidRPr="00742697" w:rsidRDefault="00742697" w:rsidP="00742697">
      <w:pPr>
        <w:numPr>
          <w:ilvl w:val="0"/>
          <w:numId w:val="41"/>
        </w:numPr>
        <w:spacing w:line="280" w:lineRule="exact"/>
        <w:jc w:val="both"/>
        <w:rPr>
          <w:i/>
          <w:sz w:val="22"/>
          <w:lang w:val="x-none"/>
        </w:rPr>
      </w:pPr>
      <w:r w:rsidRPr="00742697">
        <w:rPr>
          <w:sz w:val="22"/>
          <w:lang w:val="x-none"/>
        </w:rPr>
        <w:t>w związku z art. 17 ust. 3 lit. b, d lub e RODO prawo do usunięcia danych osobowych;</w:t>
      </w:r>
    </w:p>
    <w:p w:rsidR="00742697" w:rsidRPr="00742697" w:rsidRDefault="00742697" w:rsidP="00742697">
      <w:pPr>
        <w:numPr>
          <w:ilvl w:val="0"/>
          <w:numId w:val="41"/>
        </w:numPr>
        <w:spacing w:line="280" w:lineRule="exact"/>
        <w:jc w:val="both"/>
        <w:rPr>
          <w:b/>
          <w:i/>
          <w:sz w:val="22"/>
          <w:lang w:val="x-none"/>
        </w:rPr>
      </w:pPr>
      <w:r w:rsidRPr="00742697">
        <w:rPr>
          <w:sz w:val="22"/>
          <w:lang w:val="x-none"/>
        </w:rPr>
        <w:t>prawo do przenoszenia danych osobowych, o którym mowa w art. 20 RODO;</w:t>
      </w:r>
    </w:p>
    <w:p w:rsidR="00742697" w:rsidRPr="00742697" w:rsidRDefault="00742697" w:rsidP="00742697">
      <w:pPr>
        <w:numPr>
          <w:ilvl w:val="0"/>
          <w:numId w:val="41"/>
        </w:numPr>
        <w:spacing w:line="280" w:lineRule="exact"/>
        <w:jc w:val="both"/>
        <w:rPr>
          <w:i/>
          <w:lang w:val="x-none"/>
        </w:rPr>
      </w:pPr>
      <w:r w:rsidRPr="00742697">
        <w:rPr>
          <w:sz w:val="22"/>
          <w:lang w:val="x-none"/>
        </w:rPr>
        <w:t xml:space="preserve">na podstawie art. 21 RODO prawo sprzeciwu, wobec przetwarzania danych osobowych, gdyż podstawą prawną przetwarzania Pani/Pana danych osobowych jest art. 6 ust. 1 lit. c RODO. </w:t>
      </w:r>
    </w:p>
    <w:p w:rsidR="00742697" w:rsidRPr="00742697" w:rsidRDefault="00742697" w:rsidP="00742697">
      <w:pPr>
        <w:rPr>
          <w:b/>
          <w:sz w:val="22"/>
        </w:rPr>
      </w:pPr>
    </w:p>
    <w:p w:rsidR="00742697" w:rsidRPr="00742697" w:rsidRDefault="00742697" w:rsidP="00742697">
      <w:pPr>
        <w:jc w:val="both"/>
        <w:rPr>
          <w:i/>
          <w:sz w:val="20"/>
          <w:lang w:val="x-none"/>
        </w:rPr>
      </w:pPr>
      <w:r w:rsidRPr="00742697">
        <w:rPr>
          <w:b/>
          <w:i/>
          <w:sz w:val="20"/>
          <w:vertAlign w:val="superscript"/>
        </w:rPr>
        <w:t xml:space="preserve"> (1)</w:t>
      </w:r>
      <w:r w:rsidRPr="00742697">
        <w:rPr>
          <w:b/>
          <w:i/>
          <w:sz w:val="20"/>
          <w:vertAlign w:val="superscript"/>
          <w:lang w:val="x-none"/>
        </w:rPr>
        <w:t xml:space="preserve"> </w:t>
      </w:r>
      <w:r w:rsidRPr="00742697">
        <w:rPr>
          <w:b/>
          <w:i/>
          <w:sz w:val="20"/>
          <w:lang w:val="x-none"/>
        </w:rPr>
        <w:t>Wyjaśnienie:</w:t>
      </w:r>
      <w:r w:rsidRPr="00742697">
        <w:rPr>
          <w:i/>
          <w:sz w:val="20"/>
          <w:lang w:val="x-none"/>
        </w:rPr>
        <w:t xml:space="preserve"> skorzystanie z prawa do sprostowania nie może skutkować zmianą wyniku postępowania</w:t>
      </w:r>
      <w:r w:rsidRPr="00742697">
        <w:rPr>
          <w:i/>
          <w:sz w:val="20"/>
          <w:lang w:val="x-none"/>
        </w:rPr>
        <w:br/>
        <w:t xml:space="preserve">o udzielenie zamówienia publicznego ani zmianą postanowień umowy w zakresie niezgodnym z ustawą </w:t>
      </w:r>
      <w:proofErr w:type="spellStart"/>
      <w:r w:rsidRPr="00742697">
        <w:rPr>
          <w:i/>
          <w:sz w:val="20"/>
          <w:lang w:val="x-none"/>
        </w:rPr>
        <w:t>Pzp</w:t>
      </w:r>
      <w:proofErr w:type="spellEnd"/>
      <w:r w:rsidRPr="00742697">
        <w:rPr>
          <w:i/>
          <w:sz w:val="20"/>
          <w:lang w:val="x-none"/>
        </w:rPr>
        <w:t xml:space="preserve"> oraz nie może naruszać integralności protokołu oraz jego załączników.</w:t>
      </w:r>
    </w:p>
    <w:p w:rsidR="00742697" w:rsidRPr="00742697" w:rsidRDefault="00742697" w:rsidP="00742697">
      <w:pPr>
        <w:jc w:val="both"/>
        <w:rPr>
          <w:b/>
          <w:sz w:val="22"/>
          <w:szCs w:val="22"/>
          <w:lang w:eastAsia="ar-SA"/>
        </w:rPr>
      </w:pPr>
      <w:r w:rsidRPr="00742697">
        <w:rPr>
          <w:b/>
          <w:i/>
          <w:sz w:val="20"/>
          <w:vertAlign w:val="superscript"/>
        </w:rPr>
        <w:t xml:space="preserve">(2) </w:t>
      </w:r>
      <w:r w:rsidRPr="00742697">
        <w:rPr>
          <w:b/>
          <w:i/>
          <w:sz w:val="20"/>
        </w:rPr>
        <w:t>Wyjaśnienie:</w:t>
      </w:r>
      <w:r w:rsidRPr="00742697">
        <w:rPr>
          <w:i/>
          <w:sz w:val="2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3439D6" w:rsidRPr="00F66923" w:rsidRDefault="003439D6" w:rsidP="00A3072A">
      <w:pPr>
        <w:widowControl w:val="0"/>
        <w:autoSpaceDE w:val="0"/>
        <w:autoSpaceDN w:val="0"/>
        <w:adjustRightInd w:val="0"/>
        <w:spacing w:line="320" w:lineRule="exact"/>
        <w:ind w:right="11"/>
        <w:jc w:val="both"/>
        <w:rPr>
          <w:sz w:val="22"/>
          <w:szCs w:val="22"/>
        </w:rPr>
      </w:pPr>
    </w:p>
    <w:sectPr w:rsidR="003439D6" w:rsidRPr="00F66923" w:rsidSect="006C433B">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411A" w:rsidRDefault="0067411A" w:rsidP="00CE79F9">
      <w:r>
        <w:separator/>
      </w:r>
    </w:p>
  </w:endnote>
  <w:endnote w:type="continuationSeparator" w:id="0">
    <w:p w:rsidR="0067411A" w:rsidRDefault="0067411A" w:rsidP="00CE7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4747671"/>
      <w:docPartObj>
        <w:docPartGallery w:val="Page Numbers (Bottom of Page)"/>
        <w:docPartUnique/>
      </w:docPartObj>
    </w:sdtPr>
    <w:sdtEndPr/>
    <w:sdtContent>
      <w:p w:rsidR="00F468FC" w:rsidRDefault="009C50B7">
        <w:pPr>
          <w:pStyle w:val="Stopka"/>
          <w:jc w:val="right"/>
        </w:pPr>
        <w:r>
          <w:rPr>
            <w:noProof/>
          </w:rPr>
          <w:drawing>
            <wp:anchor distT="0" distB="0" distL="114300" distR="114300" simplePos="0" relativeHeight="251659264" behindDoc="0" locked="0" layoutInCell="1" allowOverlap="1" wp14:anchorId="46B11A7E" wp14:editId="13522A8B">
              <wp:simplePos x="0" y="0"/>
              <wp:positionH relativeFrom="page">
                <wp:posOffset>11270</wp:posOffset>
              </wp:positionH>
              <wp:positionV relativeFrom="page">
                <wp:align>bottom</wp:align>
              </wp:positionV>
              <wp:extent cx="7560310" cy="1440180"/>
              <wp:effectExtent l="0" t="0" r="2540" b="762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68FC">
          <w:fldChar w:fldCharType="begin"/>
        </w:r>
        <w:r w:rsidR="00F468FC">
          <w:instrText>PAGE   \* MERGEFORMAT</w:instrText>
        </w:r>
        <w:r w:rsidR="00F468FC">
          <w:fldChar w:fldCharType="separate"/>
        </w:r>
        <w:r w:rsidR="0017459A">
          <w:rPr>
            <w:noProof/>
          </w:rPr>
          <w:t>1</w:t>
        </w:r>
        <w:r w:rsidR="00F468FC">
          <w:fldChar w:fldCharType="end"/>
        </w:r>
      </w:p>
    </w:sdtContent>
  </w:sdt>
  <w:p w:rsidR="00F468FC" w:rsidRDefault="00F468F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732927"/>
      <w:docPartObj>
        <w:docPartGallery w:val="Page Numbers (Bottom of Page)"/>
        <w:docPartUnique/>
      </w:docPartObj>
    </w:sdtPr>
    <w:sdtEndPr/>
    <w:sdtContent>
      <w:p w:rsidR="009C50B7" w:rsidRDefault="009C50B7">
        <w:pPr>
          <w:pStyle w:val="Stopka"/>
          <w:jc w:val="right"/>
        </w:pPr>
        <w:r>
          <w:fldChar w:fldCharType="begin"/>
        </w:r>
        <w:r>
          <w:instrText>PAGE   \* MERGEFORMAT</w:instrText>
        </w:r>
        <w:r>
          <w:fldChar w:fldCharType="separate"/>
        </w:r>
        <w:r w:rsidR="0017459A">
          <w:rPr>
            <w:noProof/>
          </w:rPr>
          <w:t>8</w:t>
        </w:r>
        <w:r>
          <w:fldChar w:fldCharType="end"/>
        </w:r>
      </w:p>
    </w:sdtContent>
  </w:sdt>
  <w:p w:rsidR="009C50B7" w:rsidRDefault="009C50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411A" w:rsidRDefault="0067411A" w:rsidP="00CE79F9">
      <w:r>
        <w:separator/>
      </w:r>
    </w:p>
  </w:footnote>
  <w:footnote w:type="continuationSeparator" w:id="0">
    <w:p w:rsidR="0067411A" w:rsidRDefault="0067411A" w:rsidP="00CE7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6E3C" w:rsidRDefault="00A36E3C">
    <w:pPr>
      <w:pStyle w:val="Nagwek"/>
    </w:pPr>
    <w:r>
      <w:rPr>
        <w:noProof/>
      </w:rPr>
      <w:drawing>
        <wp:anchor distT="0" distB="0" distL="114300" distR="114300" simplePos="0" relativeHeight="251658240" behindDoc="0" locked="0" layoutInCell="1" allowOverlap="1" wp14:anchorId="74D9B476" wp14:editId="5EED0A4D">
          <wp:simplePos x="0" y="0"/>
          <wp:positionH relativeFrom="page">
            <wp:posOffset>716280</wp:posOffset>
          </wp:positionH>
          <wp:positionV relativeFrom="page">
            <wp:posOffset>205740</wp:posOffset>
          </wp:positionV>
          <wp:extent cx="6480175" cy="147320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175" cy="147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0B7" w:rsidRDefault="009C50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9E3CD7C6"/>
    <w:name w:val="WW8Num7"/>
    <w:lvl w:ilvl="0">
      <w:start w:val="1"/>
      <w:numFmt w:val="decimal"/>
      <w:lvlText w:val="%1."/>
      <w:lvlJc w:val="left"/>
      <w:pPr>
        <w:tabs>
          <w:tab w:val="num" w:pos="1065"/>
        </w:tabs>
        <w:ind w:left="1065" w:hanging="705"/>
      </w:pPr>
      <w:rPr>
        <w:rFonts w:cs="Times New Roman"/>
      </w:rPr>
    </w:lvl>
    <w:lvl w:ilvl="1">
      <w:start w:val="1"/>
      <w:numFmt w:val="lowerLetter"/>
      <w:lvlText w:val="%2)"/>
      <w:lvlJc w:val="left"/>
      <w:pPr>
        <w:tabs>
          <w:tab w:val="num" w:pos="1800"/>
        </w:tabs>
        <w:ind w:left="1800" w:hanging="720"/>
      </w:pPr>
      <w:rPr>
        <w:rFonts w:cs="Times New Roman" w:hint="default"/>
        <w:i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
    <w:nsid w:val="00000012"/>
    <w:multiLevelType w:val="singleLevel"/>
    <w:tmpl w:val="7F044D64"/>
    <w:lvl w:ilvl="0">
      <w:start w:val="1"/>
      <w:numFmt w:val="lowerLetter"/>
      <w:lvlText w:val="%1)"/>
      <w:lvlJc w:val="left"/>
      <w:pPr>
        <w:ind w:left="1211" w:hanging="360"/>
      </w:pPr>
      <w:rPr>
        <w:rFonts w:cs="Times New Roman" w:hint="default"/>
        <w:b w:val="0"/>
        <w:i w:val="0"/>
        <w:sz w:val="22"/>
        <w:szCs w:val="22"/>
      </w:rPr>
    </w:lvl>
  </w:abstractNum>
  <w:abstractNum w:abstractNumId="2">
    <w:nsid w:val="0000002D"/>
    <w:multiLevelType w:val="multilevel"/>
    <w:tmpl w:val="02F03132"/>
    <w:name w:val="WW8Num46"/>
    <w:lvl w:ilvl="0">
      <w:start w:val="2"/>
      <w:numFmt w:val="decimal"/>
      <w:lvlText w:val="%1."/>
      <w:lvlJc w:val="left"/>
      <w:pPr>
        <w:tabs>
          <w:tab w:val="num" w:pos="720"/>
        </w:tabs>
        <w:ind w:left="720" w:hanging="360"/>
      </w:pPr>
      <w:rPr>
        <w:rFonts w:cs="Times New Roman"/>
        <w:b w:val="0"/>
        <w:i w:val="0"/>
        <w:color w:val="auto"/>
        <w:sz w:val="24"/>
      </w:rPr>
    </w:lvl>
    <w:lvl w:ilvl="1">
      <w:start w:val="1"/>
      <w:numFmt w:val="decimal"/>
      <w:lvlText w:val="%2."/>
      <w:lvlJc w:val="left"/>
      <w:pPr>
        <w:tabs>
          <w:tab w:val="num" w:pos="1080"/>
        </w:tabs>
        <w:ind w:left="1080" w:hanging="360"/>
      </w:pPr>
      <w:rPr>
        <w:rFonts w:ascii="Times New Roman" w:eastAsia="Times New Roman" w:hAnsi="Times New Roman" w:cs="Times New Roman"/>
        <w:b w:val="0"/>
        <w:i w:val="0"/>
        <w:color w:val="auto"/>
        <w:sz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3">
    <w:nsid w:val="04AB54B6"/>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8236503"/>
    <w:multiLevelType w:val="hybridMultilevel"/>
    <w:tmpl w:val="F18ABD2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5">
    <w:nsid w:val="09AA6B56"/>
    <w:multiLevelType w:val="hybridMultilevel"/>
    <w:tmpl w:val="0D780DC8"/>
    <w:lvl w:ilvl="0" w:tplc="B0645FB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5015B1"/>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13320767"/>
    <w:multiLevelType w:val="hybridMultilevel"/>
    <w:tmpl w:val="4EAEFD76"/>
    <w:lvl w:ilvl="0" w:tplc="0916E746">
      <w:start w:val="1"/>
      <w:numFmt w:val="decimal"/>
      <w:lvlText w:val="%1."/>
      <w:lvlJc w:val="left"/>
      <w:pPr>
        <w:ind w:left="785"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3625D89"/>
    <w:multiLevelType w:val="hybridMultilevel"/>
    <w:tmpl w:val="56A0C9B0"/>
    <w:lvl w:ilvl="0" w:tplc="CAFA80E8">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nsid w:val="15D53A95"/>
    <w:multiLevelType w:val="hybridMultilevel"/>
    <w:tmpl w:val="2FA07EA8"/>
    <w:lvl w:ilvl="0" w:tplc="AFCCA3E0">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12">
    <w:nsid w:val="1B1F186F"/>
    <w:multiLevelType w:val="hybridMultilevel"/>
    <w:tmpl w:val="193458A4"/>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
    <w:nsid w:val="1EBD5F12"/>
    <w:multiLevelType w:val="hybridMultilevel"/>
    <w:tmpl w:val="660E7C56"/>
    <w:lvl w:ilvl="0" w:tplc="F6B07C12">
      <w:start w:val="1"/>
      <w:numFmt w:val="decimal"/>
      <w:lvlText w:val="%1."/>
      <w:lvlJc w:val="left"/>
      <w:pPr>
        <w:ind w:left="1137" w:hanging="57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4">
    <w:nsid w:val="1FEB3172"/>
    <w:multiLevelType w:val="hybridMultilevel"/>
    <w:tmpl w:val="29564586"/>
    <w:lvl w:ilvl="0" w:tplc="4402554E">
      <w:start w:val="4"/>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15">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6">
    <w:nsid w:val="26A54EA9"/>
    <w:multiLevelType w:val="hybridMultilevel"/>
    <w:tmpl w:val="CE6A6362"/>
    <w:lvl w:ilvl="0" w:tplc="04150019">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7BE4F83"/>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18">
    <w:nsid w:val="2A302793"/>
    <w:multiLevelType w:val="hybridMultilevel"/>
    <w:tmpl w:val="F36C3E7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0">
    <w:nsid w:val="361C162D"/>
    <w:multiLevelType w:val="hybridMultilevel"/>
    <w:tmpl w:val="6A640AF8"/>
    <w:lvl w:ilvl="0" w:tplc="398AC0F2">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FB13667"/>
    <w:multiLevelType w:val="hybridMultilevel"/>
    <w:tmpl w:val="5D363E84"/>
    <w:lvl w:ilvl="0" w:tplc="DE84E94C">
      <w:start w:val="1"/>
      <w:numFmt w:val="decimal"/>
      <w:lvlText w:val="%1."/>
      <w:lvlJc w:val="left"/>
      <w:pPr>
        <w:tabs>
          <w:tab w:val="num" w:pos="720"/>
        </w:tabs>
        <w:ind w:left="72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E213C2"/>
    <w:multiLevelType w:val="hybridMultilevel"/>
    <w:tmpl w:val="7F1275DA"/>
    <w:lvl w:ilvl="0" w:tplc="725EFD00">
      <w:start w:val="9"/>
      <w:numFmt w:val="lowerLetter"/>
      <w:lvlText w:val="%1)"/>
      <w:lvlJc w:val="left"/>
      <w:pPr>
        <w:tabs>
          <w:tab w:val="num" w:pos="797"/>
        </w:tabs>
        <w:ind w:left="721" w:hanging="153"/>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1E2454A"/>
    <w:multiLevelType w:val="hybridMultilevel"/>
    <w:tmpl w:val="556688D2"/>
    <w:lvl w:ilvl="0" w:tplc="37F415A8">
      <w:start w:val="2"/>
      <w:numFmt w:val="decimal"/>
      <w:lvlText w:val="%1."/>
      <w:lvlJc w:val="left"/>
      <w:pPr>
        <w:ind w:left="360" w:hanging="360"/>
      </w:pPr>
      <w:rPr>
        <w:rFonts w:ascii="Times New Roman" w:hAnsi="Times New Roman" w:cs="Times New Roman" w:hint="default"/>
        <w:b w:val="0"/>
        <w:i w:val="0"/>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382F41"/>
    <w:multiLevelType w:val="hybridMultilevel"/>
    <w:tmpl w:val="0B4A8902"/>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467670D3"/>
    <w:multiLevelType w:val="hybridMultilevel"/>
    <w:tmpl w:val="5E401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9865DCF"/>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27">
    <w:nsid w:val="49964BFF"/>
    <w:multiLevelType w:val="hybridMultilevel"/>
    <w:tmpl w:val="667E5560"/>
    <w:lvl w:ilvl="0" w:tplc="04150001">
      <w:start w:val="1"/>
      <w:numFmt w:val="bullet"/>
      <w:lvlText w:val=""/>
      <w:lvlJc w:val="left"/>
      <w:pPr>
        <w:ind w:left="720" w:hanging="360"/>
      </w:pPr>
      <w:rPr>
        <w:rFonts w:ascii="Symbol" w:hAnsi="Symbol" w:hint="default"/>
      </w:rPr>
    </w:lvl>
    <w:lvl w:ilvl="1" w:tplc="977E2488">
      <w:start w:val="1"/>
      <w:numFmt w:val="bullet"/>
      <w:lvlText w:val="o"/>
      <w:lvlJc w:val="left"/>
      <w:pPr>
        <w:ind w:left="1440" w:hanging="360"/>
      </w:pPr>
      <w:rPr>
        <w:rFonts w:ascii="Courier New" w:hAnsi="Courier New" w:cs="Courier New" w:hint="default"/>
        <w:color w:val="auto"/>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nsid w:val="4E0730B9"/>
    <w:multiLevelType w:val="hybridMultilevel"/>
    <w:tmpl w:val="1974FFC6"/>
    <w:lvl w:ilvl="0" w:tplc="D82C98C8">
      <w:start w:val="1"/>
      <w:numFmt w:val="decimal"/>
      <w:lvlText w:val="%1."/>
      <w:lvlJc w:val="left"/>
      <w:pPr>
        <w:ind w:left="1409" w:hanging="870"/>
      </w:pPr>
      <w:rPr>
        <w:rFonts w:cs="Times New Roman" w:hint="default"/>
        <w:sz w:val="22"/>
        <w:szCs w:val="22"/>
      </w:rPr>
    </w:lvl>
    <w:lvl w:ilvl="1" w:tplc="04150019" w:tentative="1">
      <w:start w:val="1"/>
      <w:numFmt w:val="lowerLetter"/>
      <w:lvlText w:val="%2."/>
      <w:lvlJc w:val="left"/>
      <w:pPr>
        <w:ind w:left="1619" w:hanging="360"/>
      </w:pPr>
      <w:rPr>
        <w:rFonts w:cs="Times New Roman"/>
      </w:rPr>
    </w:lvl>
    <w:lvl w:ilvl="2" w:tplc="0415001B" w:tentative="1">
      <w:start w:val="1"/>
      <w:numFmt w:val="lowerRoman"/>
      <w:lvlText w:val="%3."/>
      <w:lvlJc w:val="right"/>
      <w:pPr>
        <w:ind w:left="2339" w:hanging="180"/>
      </w:pPr>
      <w:rPr>
        <w:rFonts w:cs="Times New Roman"/>
      </w:rPr>
    </w:lvl>
    <w:lvl w:ilvl="3" w:tplc="0415000F" w:tentative="1">
      <w:start w:val="1"/>
      <w:numFmt w:val="decimal"/>
      <w:lvlText w:val="%4."/>
      <w:lvlJc w:val="left"/>
      <w:pPr>
        <w:ind w:left="3059" w:hanging="360"/>
      </w:pPr>
      <w:rPr>
        <w:rFonts w:cs="Times New Roman"/>
      </w:rPr>
    </w:lvl>
    <w:lvl w:ilvl="4" w:tplc="04150019" w:tentative="1">
      <w:start w:val="1"/>
      <w:numFmt w:val="lowerLetter"/>
      <w:lvlText w:val="%5."/>
      <w:lvlJc w:val="left"/>
      <w:pPr>
        <w:ind w:left="3779" w:hanging="360"/>
      </w:pPr>
      <w:rPr>
        <w:rFonts w:cs="Times New Roman"/>
      </w:rPr>
    </w:lvl>
    <w:lvl w:ilvl="5" w:tplc="0415001B" w:tentative="1">
      <w:start w:val="1"/>
      <w:numFmt w:val="lowerRoman"/>
      <w:lvlText w:val="%6."/>
      <w:lvlJc w:val="right"/>
      <w:pPr>
        <w:ind w:left="4499" w:hanging="180"/>
      </w:pPr>
      <w:rPr>
        <w:rFonts w:cs="Times New Roman"/>
      </w:rPr>
    </w:lvl>
    <w:lvl w:ilvl="6" w:tplc="0415000F" w:tentative="1">
      <w:start w:val="1"/>
      <w:numFmt w:val="decimal"/>
      <w:lvlText w:val="%7."/>
      <w:lvlJc w:val="left"/>
      <w:pPr>
        <w:ind w:left="5219" w:hanging="360"/>
      </w:pPr>
      <w:rPr>
        <w:rFonts w:cs="Times New Roman"/>
      </w:rPr>
    </w:lvl>
    <w:lvl w:ilvl="7" w:tplc="04150019" w:tentative="1">
      <w:start w:val="1"/>
      <w:numFmt w:val="lowerLetter"/>
      <w:lvlText w:val="%8."/>
      <w:lvlJc w:val="left"/>
      <w:pPr>
        <w:ind w:left="5939" w:hanging="360"/>
      </w:pPr>
      <w:rPr>
        <w:rFonts w:cs="Times New Roman"/>
      </w:rPr>
    </w:lvl>
    <w:lvl w:ilvl="8" w:tplc="0415001B" w:tentative="1">
      <w:start w:val="1"/>
      <w:numFmt w:val="lowerRoman"/>
      <w:lvlText w:val="%9."/>
      <w:lvlJc w:val="right"/>
      <w:pPr>
        <w:ind w:left="6659" w:hanging="180"/>
      </w:pPr>
      <w:rPr>
        <w:rFonts w:cs="Times New Roman"/>
      </w:rPr>
    </w:lvl>
  </w:abstractNum>
  <w:abstractNum w:abstractNumId="3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28D3DCE"/>
    <w:multiLevelType w:val="hybridMultilevel"/>
    <w:tmpl w:val="B57491A8"/>
    <w:lvl w:ilvl="0" w:tplc="44A8633A">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41E3A2D"/>
    <w:multiLevelType w:val="hybridMultilevel"/>
    <w:tmpl w:val="8A92A96C"/>
    <w:lvl w:ilvl="0" w:tplc="26A4C076">
      <w:start w:val="1"/>
      <w:numFmt w:val="lowerLetter"/>
      <w:lvlText w:val="%1)"/>
      <w:lvlJc w:val="left"/>
      <w:pPr>
        <w:ind w:left="720" w:hanging="360"/>
      </w:pPr>
      <w:rPr>
        <w:rFonts w:hint="default"/>
        <w:b w:val="0"/>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4AD476C"/>
    <w:multiLevelType w:val="hybridMultilevel"/>
    <w:tmpl w:val="CAEAFE5C"/>
    <w:lvl w:ilvl="0" w:tplc="04150019">
      <w:start w:val="1"/>
      <w:numFmt w:val="lowerLetter"/>
      <w:lvlText w:val="%1."/>
      <w:lvlJc w:val="left"/>
      <w:pPr>
        <w:tabs>
          <w:tab w:val="num" w:pos="1080"/>
        </w:tabs>
        <w:ind w:left="1004" w:hanging="153"/>
      </w:pPr>
      <w:rPr>
        <w:rFonts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5CF3325B"/>
    <w:multiLevelType w:val="hybridMultilevel"/>
    <w:tmpl w:val="CF129E98"/>
    <w:lvl w:ilvl="0" w:tplc="BED69362">
      <w:start w:val="1"/>
      <w:numFmt w:val="lowerLetter"/>
      <w:lvlText w:val="%1)"/>
      <w:lvlJc w:val="left"/>
      <w:pPr>
        <w:tabs>
          <w:tab w:val="num" w:pos="800"/>
        </w:tabs>
        <w:ind w:left="724" w:hanging="153"/>
      </w:pPr>
      <w:rPr>
        <w:rFonts w:cs="Times New Roman" w:hint="default"/>
      </w:rPr>
    </w:lvl>
    <w:lvl w:ilvl="1" w:tplc="04150019">
      <w:start w:val="1"/>
      <w:numFmt w:val="lowerLetter"/>
      <w:lvlText w:val="%2."/>
      <w:lvlJc w:val="left"/>
      <w:pPr>
        <w:tabs>
          <w:tab w:val="num" w:pos="1443"/>
        </w:tabs>
        <w:ind w:left="1443" w:hanging="360"/>
      </w:pPr>
    </w:lvl>
    <w:lvl w:ilvl="2" w:tplc="0415001B">
      <w:start w:val="1"/>
      <w:numFmt w:val="lowerRoman"/>
      <w:lvlText w:val="%3."/>
      <w:lvlJc w:val="right"/>
      <w:pPr>
        <w:tabs>
          <w:tab w:val="num" w:pos="2163"/>
        </w:tabs>
        <w:ind w:left="2163" w:hanging="180"/>
      </w:pPr>
      <w:rPr>
        <w:rFonts w:cs="Times New Roman"/>
      </w:rPr>
    </w:lvl>
    <w:lvl w:ilvl="3" w:tplc="0415000F" w:tentative="1">
      <w:start w:val="1"/>
      <w:numFmt w:val="decimal"/>
      <w:lvlText w:val="%4."/>
      <w:lvlJc w:val="left"/>
      <w:pPr>
        <w:tabs>
          <w:tab w:val="num" w:pos="2883"/>
        </w:tabs>
        <w:ind w:left="2883" w:hanging="360"/>
      </w:pPr>
      <w:rPr>
        <w:rFonts w:cs="Times New Roman"/>
      </w:rPr>
    </w:lvl>
    <w:lvl w:ilvl="4" w:tplc="04150019" w:tentative="1">
      <w:start w:val="1"/>
      <w:numFmt w:val="lowerLetter"/>
      <w:lvlText w:val="%5."/>
      <w:lvlJc w:val="left"/>
      <w:pPr>
        <w:tabs>
          <w:tab w:val="num" w:pos="3603"/>
        </w:tabs>
        <w:ind w:left="3603" w:hanging="360"/>
      </w:pPr>
      <w:rPr>
        <w:rFonts w:cs="Times New Roman"/>
      </w:rPr>
    </w:lvl>
    <w:lvl w:ilvl="5" w:tplc="0415001B" w:tentative="1">
      <w:start w:val="1"/>
      <w:numFmt w:val="lowerRoman"/>
      <w:lvlText w:val="%6."/>
      <w:lvlJc w:val="right"/>
      <w:pPr>
        <w:tabs>
          <w:tab w:val="num" w:pos="4323"/>
        </w:tabs>
        <w:ind w:left="4323" w:hanging="180"/>
      </w:pPr>
      <w:rPr>
        <w:rFonts w:cs="Times New Roman"/>
      </w:rPr>
    </w:lvl>
    <w:lvl w:ilvl="6" w:tplc="0415000F" w:tentative="1">
      <w:start w:val="1"/>
      <w:numFmt w:val="decimal"/>
      <w:lvlText w:val="%7."/>
      <w:lvlJc w:val="left"/>
      <w:pPr>
        <w:tabs>
          <w:tab w:val="num" w:pos="5043"/>
        </w:tabs>
        <w:ind w:left="5043" w:hanging="360"/>
      </w:pPr>
      <w:rPr>
        <w:rFonts w:cs="Times New Roman"/>
      </w:rPr>
    </w:lvl>
    <w:lvl w:ilvl="7" w:tplc="04150019" w:tentative="1">
      <w:start w:val="1"/>
      <w:numFmt w:val="lowerLetter"/>
      <w:lvlText w:val="%8."/>
      <w:lvlJc w:val="left"/>
      <w:pPr>
        <w:tabs>
          <w:tab w:val="num" w:pos="5763"/>
        </w:tabs>
        <w:ind w:left="5763" w:hanging="360"/>
      </w:pPr>
      <w:rPr>
        <w:rFonts w:cs="Times New Roman"/>
      </w:rPr>
    </w:lvl>
    <w:lvl w:ilvl="8" w:tplc="0415001B" w:tentative="1">
      <w:start w:val="1"/>
      <w:numFmt w:val="lowerRoman"/>
      <w:lvlText w:val="%9."/>
      <w:lvlJc w:val="right"/>
      <w:pPr>
        <w:tabs>
          <w:tab w:val="num" w:pos="6483"/>
        </w:tabs>
        <w:ind w:left="6483" w:hanging="180"/>
      </w:pPr>
      <w:rPr>
        <w:rFonts w:cs="Times New Roman"/>
      </w:rPr>
    </w:lvl>
  </w:abstractNum>
  <w:abstractNum w:abstractNumId="35">
    <w:nsid w:val="5D5546F7"/>
    <w:multiLevelType w:val="hybridMultilevel"/>
    <w:tmpl w:val="407084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DD61E89"/>
    <w:multiLevelType w:val="hybridMultilevel"/>
    <w:tmpl w:val="F9B4143A"/>
    <w:lvl w:ilvl="0" w:tplc="04150011">
      <w:start w:val="1"/>
      <w:numFmt w:val="decimal"/>
      <w:lvlText w:val="%1)"/>
      <w:lvlJc w:val="left"/>
      <w:pPr>
        <w:tabs>
          <w:tab w:val="num" w:pos="720"/>
        </w:tabs>
        <w:ind w:left="720" w:hanging="360"/>
      </w:pPr>
      <w:rPr>
        <w:rFonts w:hint="default"/>
        <w:b w:val="0"/>
        <w:i w:val="0"/>
      </w:rPr>
    </w:lvl>
    <w:lvl w:ilvl="1" w:tplc="04150011">
      <w:start w:val="1"/>
      <w:numFmt w:val="decimal"/>
      <w:lvlText w:val="%2)"/>
      <w:lvlJc w:val="left"/>
      <w:pPr>
        <w:tabs>
          <w:tab w:val="num" w:pos="1440"/>
        </w:tabs>
        <w:ind w:left="1440" w:hanging="360"/>
      </w:pPr>
      <w:rPr>
        <w:rFonts w:cs="Times New Roman" w:hint="default"/>
        <w:b w:val="0"/>
        <w:i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64ED327C"/>
    <w:multiLevelType w:val="singleLevel"/>
    <w:tmpl w:val="B1D4AC10"/>
    <w:lvl w:ilvl="0">
      <w:start w:val="1"/>
      <w:numFmt w:val="decimal"/>
      <w:lvlText w:val="%1."/>
      <w:legacy w:legacy="1" w:legacySpace="0" w:legacyIndent="0"/>
      <w:lvlJc w:val="left"/>
      <w:rPr>
        <w:rFonts w:ascii="Times New Roman" w:hAnsi="Times New Roman" w:cs="Times New Roman" w:hint="default"/>
        <w:color w:val="3C464F"/>
      </w:rPr>
    </w:lvl>
  </w:abstractNum>
  <w:abstractNum w:abstractNumId="38">
    <w:nsid w:val="68BC31BD"/>
    <w:multiLevelType w:val="hybridMultilevel"/>
    <w:tmpl w:val="4370762A"/>
    <w:lvl w:ilvl="0" w:tplc="0B8ECB84">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6B543FFC"/>
    <w:multiLevelType w:val="hybridMultilevel"/>
    <w:tmpl w:val="082008C0"/>
    <w:lvl w:ilvl="0" w:tplc="04150017">
      <w:start w:val="1"/>
      <w:numFmt w:val="lowerLetter"/>
      <w:lvlText w:val="%1)"/>
      <w:lvlJc w:val="left"/>
      <w:pPr>
        <w:ind w:left="720" w:hanging="360"/>
      </w:pPr>
    </w:lvl>
    <w:lvl w:ilvl="1" w:tplc="B5B67ED8">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22260D4"/>
    <w:multiLevelType w:val="hybridMultilevel"/>
    <w:tmpl w:val="5BA67A16"/>
    <w:lvl w:ilvl="0" w:tplc="0415000F">
      <w:start w:val="1"/>
      <w:numFmt w:val="decimal"/>
      <w:lvlText w:val="%1."/>
      <w:lvlJc w:val="left"/>
      <w:pPr>
        <w:ind w:left="720" w:hanging="360"/>
      </w:pPr>
      <w:rPr>
        <w:rFonts w:hint="default"/>
      </w:rPr>
    </w:lvl>
    <w:lvl w:ilvl="1" w:tplc="283A84C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7234E2B"/>
    <w:multiLevelType w:val="hybridMultilevel"/>
    <w:tmpl w:val="210C0C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CEA7C36"/>
    <w:multiLevelType w:val="hybridMultilevel"/>
    <w:tmpl w:val="04EAE14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3"/>
  </w:num>
  <w:num w:numId="5">
    <w:abstractNumId w:val="0"/>
  </w:num>
  <w:num w:numId="6">
    <w:abstractNumId w:val="1"/>
  </w:num>
  <w:num w:numId="7">
    <w:abstractNumId w:val="26"/>
  </w:num>
  <w:num w:numId="8">
    <w:abstractNumId w:val="37"/>
  </w:num>
  <w:num w:numId="9">
    <w:abstractNumId w:val="17"/>
  </w:num>
  <w:num w:numId="10">
    <w:abstractNumId w:val="38"/>
  </w:num>
  <w:num w:numId="11">
    <w:abstractNumId w:val="24"/>
  </w:num>
  <w:num w:numId="12">
    <w:abstractNumId w:val="21"/>
  </w:num>
  <w:num w:numId="13">
    <w:abstractNumId w:val="3"/>
  </w:num>
  <w:num w:numId="14">
    <w:abstractNumId w:val="27"/>
  </w:num>
  <w:num w:numId="15">
    <w:abstractNumId w:val="25"/>
  </w:num>
  <w:num w:numId="16">
    <w:abstractNumId w:val="40"/>
  </w:num>
  <w:num w:numId="17">
    <w:abstractNumId w:val="41"/>
  </w:num>
  <w:num w:numId="18">
    <w:abstractNumId w:val="18"/>
  </w:num>
  <w:num w:numId="19">
    <w:abstractNumId w:val="14"/>
  </w:num>
  <w:num w:numId="20">
    <w:abstractNumId w:val="9"/>
  </w:num>
  <w:num w:numId="21">
    <w:abstractNumId w:val="42"/>
  </w:num>
  <w:num w:numId="22">
    <w:abstractNumId w:val="12"/>
  </w:num>
  <w:num w:numId="23">
    <w:abstractNumId w:val="32"/>
  </w:num>
  <w:num w:numId="24">
    <w:abstractNumId w:val="39"/>
  </w:num>
  <w:num w:numId="25">
    <w:abstractNumId w:val="4"/>
  </w:num>
  <w:num w:numId="26">
    <w:abstractNumId w:val="6"/>
  </w:num>
  <w:num w:numId="27">
    <w:abstractNumId w:val="34"/>
  </w:num>
  <w:num w:numId="28">
    <w:abstractNumId w:val="36"/>
  </w:num>
  <w:num w:numId="29">
    <w:abstractNumId w:val="16"/>
  </w:num>
  <w:num w:numId="30">
    <w:abstractNumId w:val="33"/>
  </w:num>
  <w:num w:numId="31">
    <w:abstractNumId w:val="35"/>
  </w:num>
  <w:num w:numId="32">
    <w:abstractNumId w:val="31"/>
  </w:num>
  <w:num w:numId="33">
    <w:abstractNumId w:val="22"/>
  </w:num>
  <w:num w:numId="34">
    <w:abstractNumId w:val="10"/>
  </w:num>
  <w:num w:numId="35">
    <w:abstractNumId w:val="23"/>
  </w:num>
  <w:num w:numId="36">
    <w:abstractNumId w:val="8"/>
  </w:num>
  <w:num w:numId="37">
    <w:abstractNumId w:val="7"/>
  </w:num>
  <w:num w:numId="38">
    <w:abstractNumId w:val="28"/>
  </w:num>
  <w:num w:numId="39">
    <w:abstractNumId w:val="15"/>
  </w:num>
  <w:num w:numId="40">
    <w:abstractNumId w:val="11"/>
  </w:num>
  <w:num w:numId="41">
    <w:abstractNumId w:val="19"/>
  </w:num>
  <w:num w:numId="42">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8BD"/>
    <w:rsid w:val="00025D6A"/>
    <w:rsid w:val="0002705E"/>
    <w:rsid w:val="00032D26"/>
    <w:rsid w:val="000354C7"/>
    <w:rsid w:val="00036218"/>
    <w:rsid w:val="00047D17"/>
    <w:rsid w:val="00050E9C"/>
    <w:rsid w:val="00055B99"/>
    <w:rsid w:val="0005701F"/>
    <w:rsid w:val="00064074"/>
    <w:rsid w:val="00064D38"/>
    <w:rsid w:val="00070D6E"/>
    <w:rsid w:val="00082FC3"/>
    <w:rsid w:val="00085868"/>
    <w:rsid w:val="00091505"/>
    <w:rsid w:val="00092124"/>
    <w:rsid w:val="00092914"/>
    <w:rsid w:val="00094A05"/>
    <w:rsid w:val="000A2C52"/>
    <w:rsid w:val="000B33CF"/>
    <w:rsid w:val="000B5B6B"/>
    <w:rsid w:val="000B7294"/>
    <w:rsid w:val="000C3F27"/>
    <w:rsid w:val="000C5C71"/>
    <w:rsid w:val="000C7591"/>
    <w:rsid w:val="000D705F"/>
    <w:rsid w:val="000D715E"/>
    <w:rsid w:val="000D7261"/>
    <w:rsid w:val="000E0EB6"/>
    <w:rsid w:val="000E22A0"/>
    <w:rsid w:val="000E6A46"/>
    <w:rsid w:val="000F0170"/>
    <w:rsid w:val="000F7B99"/>
    <w:rsid w:val="001029CE"/>
    <w:rsid w:val="00112BDC"/>
    <w:rsid w:val="00120FF2"/>
    <w:rsid w:val="00124306"/>
    <w:rsid w:val="00131061"/>
    <w:rsid w:val="00134033"/>
    <w:rsid w:val="001376D6"/>
    <w:rsid w:val="001410ED"/>
    <w:rsid w:val="0015628E"/>
    <w:rsid w:val="001565A4"/>
    <w:rsid w:val="0015773C"/>
    <w:rsid w:val="0016307F"/>
    <w:rsid w:val="00167400"/>
    <w:rsid w:val="00170042"/>
    <w:rsid w:val="0017459A"/>
    <w:rsid w:val="00187D3A"/>
    <w:rsid w:val="00193579"/>
    <w:rsid w:val="0019372F"/>
    <w:rsid w:val="001976F4"/>
    <w:rsid w:val="00197CD6"/>
    <w:rsid w:val="001A34FD"/>
    <w:rsid w:val="001A35A5"/>
    <w:rsid w:val="001A3EEE"/>
    <w:rsid w:val="001A4A64"/>
    <w:rsid w:val="001A5615"/>
    <w:rsid w:val="001A5AF8"/>
    <w:rsid w:val="001A672E"/>
    <w:rsid w:val="001B4DDA"/>
    <w:rsid w:val="001B77A0"/>
    <w:rsid w:val="001C1A3E"/>
    <w:rsid w:val="001D54DC"/>
    <w:rsid w:val="001E2C50"/>
    <w:rsid w:val="001F13C2"/>
    <w:rsid w:val="001F5557"/>
    <w:rsid w:val="00202EC5"/>
    <w:rsid w:val="00205A6C"/>
    <w:rsid w:val="0021135A"/>
    <w:rsid w:val="00211923"/>
    <w:rsid w:val="00216CF9"/>
    <w:rsid w:val="0022082E"/>
    <w:rsid w:val="00233B19"/>
    <w:rsid w:val="0024048C"/>
    <w:rsid w:val="00240C10"/>
    <w:rsid w:val="00246A9E"/>
    <w:rsid w:val="0025083B"/>
    <w:rsid w:val="00250C64"/>
    <w:rsid w:val="00252A92"/>
    <w:rsid w:val="002548D7"/>
    <w:rsid w:val="00260C76"/>
    <w:rsid w:val="00263352"/>
    <w:rsid w:val="00265F92"/>
    <w:rsid w:val="00273068"/>
    <w:rsid w:val="0027357C"/>
    <w:rsid w:val="002765FE"/>
    <w:rsid w:val="00276C06"/>
    <w:rsid w:val="00284002"/>
    <w:rsid w:val="00295AC6"/>
    <w:rsid w:val="00296F60"/>
    <w:rsid w:val="0029782C"/>
    <w:rsid w:val="002A0E7A"/>
    <w:rsid w:val="002B047C"/>
    <w:rsid w:val="002B5131"/>
    <w:rsid w:val="002B579A"/>
    <w:rsid w:val="002B6A71"/>
    <w:rsid w:val="002C4CD2"/>
    <w:rsid w:val="002D39CB"/>
    <w:rsid w:val="002D638D"/>
    <w:rsid w:val="002E2639"/>
    <w:rsid w:val="002F42D8"/>
    <w:rsid w:val="00304878"/>
    <w:rsid w:val="00321D19"/>
    <w:rsid w:val="00332AF9"/>
    <w:rsid w:val="00336F36"/>
    <w:rsid w:val="003439D6"/>
    <w:rsid w:val="00350B93"/>
    <w:rsid w:val="00360B56"/>
    <w:rsid w:val="0036179C"/>
    <w:rsid w:val="003671F0"/>
    <w:rsid w:val="0037272B"/>
    <w:rsid w:val="003736F0"/>
    <w:rsid w:val="00381D03"/>
    <w:rsid w:val="003957F5"/>
    <w:rsid w:val="003A05B0"/>
    <w:rsid w:val="003A2797"/>
    <w:rsid w:val="003A38FB"/>
    <w:rsid w:val="003A463A"/>
    <w:rsid w:val="003B0990"/>
    <w:rsid w:val="003C1CE3"/>
    <w:rsid w:val="003C2E92"/>
    <w:rsid w:val="003C2F44"/>
    <w:rsid w:val="003C3B1E"/>
    <w:rsid w:val="003C4875"/>
    <w:rsid w:val="003D0B68"/>
    <w:rsid w:val="003E09DE"/>
    <w:rsid w:val="003E34C4"/>
    <w:rsid w:val="003E4006"/>
    <w:rsid w:val="00404224"/>
    <w:rsid w:val="0041083D"/>
    <w:rsid w:val="004126BE"/>
    <w:rsid w:val="0042017A"/>
    <w:rsid w:val="0042076E"/>
    <w:rsid w:val="00425733"/>
    <w:rsid w:val="004275C9"/>
    <w:rsid w:val="004324F2"/>
    <w:rsid w:val="00433506"/>
    <w:rsid w:val="00434230"/>
    <w:rsid w:val="004452E0"/>
    <w:rsid w:val="00454716"/>
    <w:rsid w:val="00455F07"/>
    <w:rsid w:val="0046196E"/>
    <w:rsid w:val="0046229F"/>
    <w:rsid w:val="00464A24"/>
    <w:rsid w:val="0047171A"/>
    <w:rsid w:val="00480186"/>
    <w:rsid w:val="004933F9"/>
    <w:rsid w:val="00493DF2"/>
    <w:rsid w:val="004A2119"/>
    <w:rsid w:val="004A2D00"/>
    <w:rsid w:val="004A45CC"/>
    <w:rsid w:val="004A4EA3"/>
    <w:rsid w:val="004A708E"/>
    <w:rsid w:val="004A7A76"/>
    <w:rsid w:val="004B06C9"/>
    <w:rsid w:val="004B371F"/>
    <w:rsid w:val="004B5422"/>
    <w:rsid w:val="004B63E3"/>
    <w:rsid w:val="004C4063"/>
    <w:rsid w:val="004D38F4"/>
    <w:rsid w:val="004D7219"/>
    <w:rsid w:val="004E2F00"/>
    <w:rsid w:val="004E3821"/>
    <w:rsid w:val="004F67E6"/>
    <w:rsid w:val="005050F3"/>
    <w:rsid w:val="0050705B"/>
    <w:rsid w:val="005078C8"/>
    <w:rsid w:val="005145EB"/>
    <w:rsid w:val="00524360"/>
    <w:rsid w:val="00527472"/>
    <w:rsid w:val="0053120D"/>
    <w:rsid w:val="00537F91"/>
    <w:rsid w:val="00544862"/>
    <w:rsid w:val="00553C39"/>
    <w:rsid w:val="0056473B"/>
    <w:rsid w:val="0056695E"/>
    <w:rsid w:val="0057700B"/>
    <w:rsid w:val="005775EB"/>
    <w:rsid w:val="0058097E"/>
    <w:rsid w:val="005831E0"/>
    <w:rsid w:val="0058541D"/>
    <w:rsid w:val="00591466"/>
    <w:rsid w:val="0059247A"/>
    <w:rsid w:val="00593A56"/>
    <w:rsid w:val="00593B64"/>
    <w:rsid w:val="005A12A5"/>
    <w:rsid w:val="005B0589"/>
    <w:rsid w:val="005B7610"/>
    <w:rsid w:val="005C099D"/>
    <w:rsid w:val="005C0DFF"/>
    <w:rsid w:val="005C7B7A"/>
    <w:rsid w:val="005D0FBE"/>
    <w:rsid w:val="005D5594"/>
    <w:rsid w:val="005E2930"/>
    <w:rsid w:val="005E7028"/>
    <w:rsid w:val="00603864"/>
    <w:rsid w:val="00606B98"/>
    <w:rsid w:val="006146F4"/>
    <w:rsid w:val="00617B8C"/>
    <w:rsid w:val="00622AD8"/>
    <w:rsid w:val="0063454E"/>
    <w:rsid w:val="00635BFF"/>
    <w:rsid w:val="00644641"/>
    <w:rsid w:val="00646B82"/>
    <w:rsid w:val="0064758B"/>
    <w:rsid w:val="00647FD0"/>
    <w:rsid w:val="006506D1"/>
    <w:rsid w:val="00660978"/>
    <w:rsid w:val="0066431F"/>
    <w:rsid w:val="0067275B"/>
    <w:rsid w:val="00673A25"/>
    <w:rsid w:val="0067411A"/>
    <w:rsid w:val="0067417B"/>
    <w:rsid w:val="00675047"/>
    <w:rsid w:val="00680FA5"/>
    <w:rsid w:val="006819D8"/>
    <w:rsid w:val="00683EFA"/>
    <w:rsid w:val="00687AE9"/>
    <w:rsid w:val="00691FA2"/>
    <w:rsid w:val="00695B0F"/>
    <w:rsid w:val="00697447"/>
    <w:rsid w:val="006A1FB7"/>
    <w:rsid w:val="006A2BFA"/>
    <w:rsid w:val="006B79CC"/>
    <w:rsid w:val="006C08AC"/>
    <w:rsid w:val="006C433B"/>
    <w:rsid w:val="006D4149"/>
    <w:rsid w:val="006D6C29"/>
    <w:rsid w:val="006D7A5D"/>
    <w:rsid w:val="006E1CE3"/>
    <w:rsid w:val="006F0069"/>
    <w:rsid w:val="006F155E"/>
    <w:rsid w:val="006F6811"/>
    <w:rsid w:val="007030DC"/>
    <w:rsid w:val="00714E9A"/>
    <w:rsid w:val="00715D1D"/>
    <w:rsid w:val="00725781"/>
    <w:rsid w:val="00725959"/>
    <w:rsid w:val="007342A2"/>
    <w:rsid w:val="007362BE"/>
    <w:rsid w:val="00737906"/>
    <w:rsid w:val="00742465"/>
    <w:rsid w:val="00742697"/>
    <w:rsid w:val="00743F29"/>
    <w:rsid w:val="00744E8C"/>
    <w:rsid w:val="00750687"/>
    <w:rsid w:val="00752FE1"/>
    <w:rsid w:val="00753311"/>
    <w:rsid w:val="00757423"/>
    <w:rsid w:val="00765703"/>
    <w:rsid w:val="00766602"/>
    <w:rsid w:val="00771E27"/>
    <w:rsid w:val="00773875"/>
    <w:rsid w:val="0077637A"/>
    <w:rsid w:val="007812BE"/>
    <w:rsid w:val="00781DD4"/>
    <w:rsid w:val="00786FDD"/>
    <w:rsid w:val="0078756D"/>
    <w:rsid w:val="00791292"/>
    <w:rsid w:val="00793AF5"/>
    <w:rsid w:val="00795B23"/>
    <w:rsid w:val="007A1968"/>
    <w:rsid w:val="007A717A"/>
    <w:rsid w:val="007C3204"/>
    <w:rsid w:val="007E4EE2"/>
    <w:rsid w:val="007E56F2"/>
    <w:rsid w:val="007E5CBF"/>
    <w:rsid w:val="007F0513"/>
    <w:rsid w:val="007F2ACE"/>
    <w:rsid w:val="007F494E"/>
    <w:rsid w:val="008072A3"/>
    <w:rsid w:val="00810C2B"/>
    <w:rsid w:val="00811D5A"/>
    <w:rsid w:val="0081740C"/>
    <w:rsid w:val="00842263"/>
    <w:rsid w:val="00844033"/>
    <w:rsid w:val="00852F6D"/>
    <w:rsid w:val="00860D13"/>
    <w:rsid w:val="008665EA"/>
    <w:rsid w:val="008666E8"/>
    <w:rsid w:val="00872C02"/>
    <w:rsid w:val="0087699A"/>
    <w:rsid w:val="008828A1"/>
    <w:rsid w:val="00890A79"/>
    <w:rsid w:val="00890B5D"/>
    <w:rsid w:val="008920C6"/>
    <w:rsid w:val="00895777"/>
    <w:rsid w:val="008A22D9"/>
    <w:rsid w:val="008A2E9D"/>
    <w:rsid w:val="008B546D"/>
    <w:rsid w:val="008C54CE"/>
    <w:rsid w:val="008C6AB5"/>
    <w:rsid w:val="008C6F0D"/>
    <w:rsid w:val="008C7C77"/>
    <w:rsid w:val="008D2F72"/>
    <w:rsid w:val="008D4194"/>
    <w:rsid w:val="008D690E"/>
    <w:rsid w:val="008E668D"/>
    <w:rsid w:val="008F4804"/>
    <w:rsid w:val="008F5829"/>
    <w:rsid w:val="0090174D"/>
    <w:rsid w:val="00901D89"/>
    <w:rsid w:val="00914BA8"/>
    <w:rsid w:val="00917BE0"/>
    <w:rsid w:val="00920F75"/>
    <w:rsid w:val="00922AD5"/>
    <w:rsid w:val="009252B3"/>
    <w:rsid w:val="00925C03"/>
    <w:rsid w:val="00926952"/>
    <w:rsid w:val="009320CA"/>
    <w:rsid w:val="00932921"/>
    <w:rsid w:val="00934CC9"/>
    <w:rsid w:val="009376DF"/>
    <w:rsid w:val="00942AE4"/>
    <w:rsid w:val="0094455C"/>
    <w:rsid w:val="009445E2"/>
    <w:rsid w:val="00945D4F"/>
    <w:rsid w:val="009479C8"/>
    <w:rsid w:val="0095261D"/>
    <w:rsid w:val="0096218F"/>
    <w:rsid w:val="00965CB9"/>
    <w:rsid w:val="00965E63"/>
    <w:rsid w:val="00972E17"/>
    <w:rsid w:val="009860F6"/>
    <w:rsid w:val="009905AD"/>
    <w:rsid w:val="0099064A"/>
    <w:rsid w:val="009A06EC"/>
    <w:rsid w:val="009A4971"/>
    <w:rsid w:val="009A5D50"/>
    <w:rsid w:val="009A6B52"/>
    <w:rsid w:val="009A7AD3"/>
    <w:rsid w:val="009B0D88"/>
    <w:rsid w:val="009B20CB"/>
    <w:rsid w:val="009B3194"/>
    <w:rsid w:val="009B3C4A"/>
    <w:rsid w:val="009B7FE5"/>
    <w:rsid w:val="009C29D7"/>
    <w:rsid w:val="009C50B7"/>
    <w:rsid w:val="009D5A44"/>
    <w:rsid w:val="009E02AC"/>
    <w:rsid w:val="009E0F1B"/>
    <w:rsid w:val="009E1D01"/>
    <w:rsid w:val="009E2758"/>
    <w:rsid w:val="009E3F04"/>
    <w:rsid w:val="009F195C"/>
    <w:rsid w:val="00A049A5"/>
    <w:rsid w:val="00A04DBE"/>
    <w:rsid w:val="00A14DF6"/>
    <w:rsid w:val="00A213EE"/>
    <w:rsid w:val="00A23836"/>
    <w:rsid w:val="00A26C09"/>
    <w:rsid w:val="00A3072A"/>
    <w:rsid w:val="00A30D6A"/>
    <w:rsid w:val="00A340B9"/>
    <w:rsid w:val="00A36E3C"/>
    <w:rsid w:val="00A43684"/>
    <w:rsid w:val="00A503C2"/>
    <w:rsid w:val="00A51B4D"/>
    <w:rsid w:val="00A52690"/>
    <w:rsid w:val="00A52DD4"/>
    <w:rsid w:val="00A53D03"/>
    <w:rsid w:val="00A54EAF"/>
    <w:rsid w:val="00A55FAA"/>
    <w:rsid w:val="00A57CA2"/>
    <w:rsid w:val="00A57F3B"/>
    <w:rsid w:val="00A63980"/>
    <w:rsid w:val="00A719EA"/>
    <w:rsid w:val="00A73462"/>
    <w:rsid w:val="00A736A4"/>
    <w:rsid w:val="00A842CF"/>
    <w:rsid w:val="00A86357"/>
    <w:rsid w:val="00A90359"/>
    <w:rsid w:val="00A964F5"/>
    <w:rsid w:val="00AA256B"/>
    <w:rsid w:val="00AB2A98"/>
    <w:rsid w:val="00AB3C6E"/>
    <w:rsid w:val="00AB59B3"/>
    <w:rsid w:val="00AC3EB6"/>
    <w:rsid w:val="00AC5DA4"/>
    <w:rsid w:val="00AC66EC"/>
    <w:rsid w:val="00AD0389"/>
    <w:rsid w:val="00AD0881"/>
    <w:rsid w:val="00AD2481"/>
    <w:rsid w:val="00AD2A90"/>
    <w:rsid w:val="00AD3D00"/>
    <w:rsid w:val="00AD6743"/>
    <w:rsid w:val="00AD6EF8"/>
    <w:rsid w:val="00AF690A"/>
    <w:rsid w:val="00B02E95"/>
    <w:rsid w:val="00B07F4B"/>
    <w:rsid w:val="00B1738B"/>
    <w:rsid w:val="00B24D19"/>
    <w:rsid w:val="00B33113"/>
    <w:rsid w:val="00B5263A"/>
    <w:rsid w:val="00B57BBE"/>
    <w:rsid w:val="00B6158A"/>
    <w:rsid w:val="00B62EBE"/>
    <w:rsid w:val="00B63E67"/>
    <w:rsid w:val="00B73A5E"/>
    <w:rsid w:val="00B77545"/>
    <w:rsid w:val="00B82F14"/>
    <w:rsid w:val="00B86BAD"/>
    <w:rsid w:val="00B92187"/>
    <w:rsid w:val="00B968F3"/>
    <w:rsid w:val="00BA4D3E"/>
    <w:rsid w:val="00BB362B"/>
    <w:rsid w:val="00BB5FB3"/>
    <w:rsid w:val="00BC10DF"/>
    <w:rsid w:val="00BC7E85"/>
    <w:rsid w:val="00BD3655"/>
    <w:rsid w:val="00BD5DFB"/>
    <w:rsid w:val="00BE0FB9"/>
    <w:rsid w:val="00BE1066"/>
    <w:rsid w:val="00BE3209"/>
    <w:rsid w:val="00BE5A8B"/>
    <w:rsid w:val="00BE6645"/>
    <w:rsid w:val="00C128A7"/>
    <w:rsid w:val="00C13991"/>
    <w:rsid w:val="00C21AE6"/>
    <w:rsid w:val="00C26BB9"/>
    <w:rsid w:val="00C55562"/>
    <w:rsid w:val="00C6753E"/>
    <w:rsid w:val="00C729EF"/>
    <w:rsid w:val="00C7532F"/>
    <w:rsid w:val="00C80EE2"/>
    <w:rsid w:val="00C84832"/>
    <w:rsid w:val="00C84875"/>
    <w:rsid w:val="00C85809"/>
    <w:rsid w:val="00C942CE"/>
    <w:rsid w:val="00C949DD"/>
    <w:rsid w:val="00CA052F"/>
    <w:rsid w:val="00CA4A90"/>
    <w:rsid w:val="00CA5C55"/>
    <w:rsid w:val="00CA7CCD"/>
    <w:rsid w:val="00CB1E8A"/>
    <w:rsid w:val="00CB3044"/>
    <w:rsid w:val="00CB3F5E"/>
    <w:rsid w:val="00CC11EE"/>
    <w:rsid w:val="00CD099C"/>
    <w:rsid w:val="00CD4F0B"/>
    <w:rsid w:val="00CE3E2E"/>
    <w:rsid w:val="00CE3F01"/>
    <w:rsid w:val="00CE79F9"/>
    <w:rsid w:val="00CF6B1D"/>
    <w:rsid w:val="00D00279"/>
    <w:rsid w:val="00D17229"/>
    <w:rsid w:val="00D21066"/>
    <w:rsid w:val="00D2146F"/>
    <w:rsid w:val="00D258BD"/>
    <w:rsid w:val="00D33E73"/>
    <w:rsid w:val="00D3489C"/>
    <w:rsid w:val="00D37A92"/>
    <w:rsid w:val="00D45339"/>
    <w:rsid w:val="00D518C3"/>
    <w:rsid w:val="00D5287C"/>
    <w:rsid w:val="00D62451"/>
    <w:rsid w:val="00D6258F"/>
    <w:rsid w:val="00D67701"/>
    <w:rsid w:val="00D67E93"/>
    <w:rsid w:val="00D75B4B"/>
    <w:rsid w:val="00D83141"/>
    <w:rsid w:val="00D83CFA"/>
    <w:rsid w:val="00D90EFB"/>
    <w:rsid w:val="00D90F32"/>
    <w:rsid w:val="00D94B25"/>
    <w:rsid w:val="00DA2074"/>
    <w:rsid w:val="00DA5E68"/>
    <w:rsid w:val="00DB03C7"/>
    <w:rsid w:val="00DB7C9B"/>
    <w:rsid w:val="00DC2C9C"/>
    <w:rsid w:val="00DC3012"/>
    <w:rsid w:val="00DE4785"/>
    <w:rsid w:val="00E028DA"/>
    <w:rsid w:val="00E04360"/>
    <w:rsid w:val="00E04CDF"/>
    <w:rsid w:val="00E05AB6"/>
    <w:rsid w:val="00E12C77"/>
    <w:rsid w:val="00E230DF"/>
    <w:rsid w:val="00E25C72"/>
    <w:rsid w:val="00E273D7"/>
    <w:rsid w:val="00E41882"/>
    <w:rsid w:val="00E42C8B"/>
    <w:rsid w:val="00E4380E"/>
    <w:rsid w:val="00E6173A"/>
    <w:rsid w:val="00E80CEC"/>
    <w:rsid w:val="00EA773E"/>
    <w:rsid w:val="00EA7B46"/>
    <w:rsid w:val="00EB3648"/>
    <w:rsid w:val="00EC2C36"/>
    <w:rsid w:val="00ED0B0B"/>
    <w:rsid w:val="00ED11A7"/>
    <w:rsid w:val="00EE0928"/>
    <w:rsid w:val="00EE7191"/>
    <w:rsid w:val="00EF55D2"/>
    <w:rsid w:val="00EF56AA"/>
    <w:rsid w:val="00EF64AC"/>
    <w:rsid w:val="00EF6F80"/>
    <w:rsid w:val="00F03B2D"/>
    <w:rsid w:val="00F047DD"/>
    <w:rsid w:val="00F047F2"/>
    <w:rsid w:val="00F1068B"/>
    <w:rsid w:val="00F127BC"/>
    <w:rsid w:val="00F144BD"/>
    <w:rsid w:val="00F16020"/>
    <w:rsid w:val="00F21421"/>
    <w:rsid w:val="00F21D5F"/>
    <w:rsid w:val="00F2244D"/>
    <w:rsid w:val="00F23260"/>
    <w:rsid w:val="00F27C9E"/>
    <w:rsid w:val="00F37031"/>
    <w:rsid w:val="00F4535A"/>
    <w:rsid w:val="00F468FC"/>
    <w:rsid w:val="00F62938"/>
    <w:rsid w:val="00F66923"/>
    <w:rsid w:val="00F67623"/>
    <w:rsid w:val="00F74A9F"/>
    <w:rsid w:val="00F86522"/>
    <w:rsid w:val="00F94F59"/>
    <w:rsid w:val="00FA4B7F"/>
    <w:rsid w:val="00FA7446"/>
    <w:rsid w:val="00FB13CD"/>
    <w:rsid w:val="00FB38E9"/>
    <w:rsid w:val="00FB6D65"/>
    <w:rsid w:val="00FC4363"/>
    <w:rsid w:val="00FC43F5"/>
    <w:rsid w:val="00FD5EC1"/>
    <w:rsid w:val="00FE08AD"/>
    <w:rsid w:val="00FE3B71"/>
    <w:rsid w:val="00FE59C8"/>
    <w:rsid w:val="00FF1DD3"/>
    <w:rsid w:val="00FF506E"/>
    <w:rsid w:val="00FF5A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link w:val="AkapitzlistZnak"/>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 w:type="paragraph" w:styleId="Podtytu">
    <w:name w:val="Subtitle"/>
    <w:basedOn w:val="Normalny"/>
    <w:next w:val="Normalny"/>
    <w:link w:val="PodtytuZnak"/>
    <w:qFormat/>
    <w:locked/>
    <w:rsid w:val="009376DF"/>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9376DF"/>
    <w:rPr>
      <w:rFonts w:asciiTheme="majorHAnsi" w:eastAsiaTheme="majorEastAsia" w:hAnsiTheme="majorHAnsi" w:cstheme="majorBidi"/>
      <w:i/>
      <w:iCs/>
      <w:color w:val="4F81BD" w:themeColor="accent1"/>
      <w:spacing w:val="15"/>
      <w:sz w:val="24"/>
      <w:szCs w:val="24"/>
    </w:rPr>
  </w:style>
  <w:style w:type="character" w:styleId="Odwoaniedokomentarza">
    <w:name w:val="annotation reference"/>
    <w:basedOn w:val="Domylnaczcionkaakapitu"/>
    <w:uiPriority w:val="99"/>
    <w:semiHidden/>
    <w:unhideWhenUsed/>
    <w:rsid w:val="003C1CE3"/>
    <w:rPr>
      <w:sz w:val="16"/>
      <w:szCs w:val="16"/>
    </w:rPr>
  </w:style>
  <w:style w:type="paragraph" w:styleId="Tekstkomentarza">
    <w:name w:val="annotation text"/>
    <w:basedOn w:val="Normalny"/>
    <w:link w:val="TekstkomentarzaZnak"/>
    <w:uiPriority w:val="99"/>
    <w:semiHidden/>
    <w:unhideWhenUsed/>
    <w:rsid w:val="003C1CE3"/>
    <w:rPr>
      <w:sz w:val="20"/>
      <w:szCs w:val="20"/>
    </w:rPr>
  </w:style>
  <w:style w:type="character" w:customStyle="1" w:styleId="TekstkomentarzaZnak">
    <w:name w:val="Tekst komentarza Znak"/>
    <w:basedOn w:val="Domylnaczcionkaakapitu"/>
    <w:link w:val="Tekstkomentarza"/>
    <w:uiPriority w:val="99"/>
    <w:semiHidden/>
    <w:rsid w:val="003C1CE3"/>
    <w:rPr>
      <w:sz w:val="20"/>
      <w:szCs w:val="20"/>
    </w:rPr>
  </w:style>
  <w:style w:type="paragraph" w:styleId="Tematkomentarza">
    <w:name w:val="annotation subject"/>
    <w:basedOn w:val="Tekstkomentarza"/>
    <w:next w:val="Tekstkomentarza"/>
    <w:link w:val="TematkomentarzaZnak"/>
    <w:uiPriority w:val="99"/>
    <w:semiHidden/>
    <w:unhideWhenUsed/>
    <w:rsid w:val="003C1CE3"/>
    <w:rPr>
      <w:b/>
      <w:bCs/>
    </w:rPr>
  </w:style>
  <w:style w:type="character" w:customStyle="1" w:styleId="TematkomentarzaZnak">
    <w:name w:val="Temat komentarza Znak"/>
    <w:basedOn w:val="TekstkomentarzaZnak"/>
    <w:link w:val="Tematkomentarza"/>
    <w:uiPriority w:val="99"/>
    <w:semiHidden/>
    <w:rsid w:val="003C1CE3"/>
    <w:rPr>
      <w:b/>
      <w:bCs/>
      <w:sz w:val="20"/>
      <w:szCs w:val="20"/>
    </w:rPr>
  </w:style>
  <w:style w:type="character" w:customStyle="1" w:styleId="AkapitzlistZnak">
    <w:name w:val="Akapit z listą Znak"/>
    <w:basedOn w:val="Domylnaczcionkaakapitu"/>
    <w:link w:val="Akapitzlist"/>
    <w:uiPriority w:val="34"/>
    <w:locked/>
    <w:rsid w:val="00BE5A8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9"/>
    <w:qFormat/>
    <w:rsid w:val="00922AD5"/>
    <w:pPr>
      <w:keepNext/>
      <w:keepLines/>
      <w:spacing w:before="480"/>
      <w:outlineLvl w:val="0"/>
    </w:pPr>
    <w:rPr>
      <w:rFonts w:ascii="Cambria" w:hAnsi="Cambria"/>
      <w:b/>
      <w:bCs/>
      <w:color w:val="365F91"/>
      <w:sz w:val="28"/>
      <w:szCs w:val="28"/>
    </w:rPr>
  </w:style>
  <w:style w:type="paragraph" w:styleId="Nagwek2">
    <w:name w:val="heading 2"/>
    <w:basedOn w:val="Normalny"/>
    <w:next w:val="Normalny"/>
    <w:link w:val="Nagwek2Znak"/>
    <w:uiPriority w:val="99"/>
    <w:qFormat/>
    <w:rsid w:val="00F86522"/>
    <w:pPr>
      <w:keepNext/>
      <w:keepLines/>
      <w:spacing w:before="200"/>
      <w:outlineLvl w:val="1"/>
    </w:pPr>
    <w:rPr>
      <w:rFonts w:ascii="Cambria" w:hAnsi="Cambria"/>
      <w:b/>
      <w:bCs/>
      <w:color w:val="4F81BD"/>
      <w:sz w:val="26"/>
      <w:szCs w:val="26"/>
    </w:rPr>
  </w:style>
  <w:style w:type="paragraph" w:styleId="Nagwek3">
    <w:name w:val="heading 3"/>
    <w:basedOn w:val="Normalny"/>
    <w:next w:val="Normalny"/>
    <w:link w:val="Nagwek3Znak"/>
    <w:uiPriority w:val="99"/>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922AD5"/>
    <w:rPr>
      <w:rFonts w:ascii="Cambria" w:hAnsi="Cambria" w:cs="Times New Roman"/>
      <w:b/>
      <w:bCs/>
      <w:color w:val="365F91"/>
      <w:sz w:val="28"/>
      <w:szCs w:val="28"/>
    </w:rPr>
  </w:style>
  <w:style w:type="character" w:customStyle="1" w:styleId="Nagwek2Znak">
    <w:name w:val="Nagłówek 2 Znak"/>
    <w:basedOn w:val="Domylnaczcionkaakapitu"/>
    <w:link w:val="Nagwek2"/>
    <w:uiPriority w:val="99"/>
    <w:locked/>
    <w:rsid w:val="00F86522"/>
    <w:rPr>
      <w:rFonts w:ascii="Cambria" w:hAnsi="Cambria" w:cs="Times New Roman"/>
      <w:b/>
      <w:bCs/>
      <w:color w:val="4F81BD"/>
      <w:sz w:val="26"/>
      <w:szCs w:val="26"/>
    </w:rPr>
  </w:style>
  <w:style w:type="character" w:customStyle="1" w:styleId="Nagwek3Znak">
    <w:name w:val="Nagłówek 3 Znak"/>
    <w:basedOn w:val="Domylnaczcionkaakapitu"/>
    <w:link w:val="Nagwek3"/>
    <w:uiPriority w:val="99"/>
    <w:semiHidden/>
    <w:locked/>
    <w:rPr>
      <w:rFonts w:ascii="Cambria" w:hAnsi="Cambria" w:cs="Times New Roman"/>
      <w:b/>
      <w:bCs/>
      <w:sz w:val="26"/>
      <w:szCs w:val="26"/>
    </w:rPr>
  </w:style>
  <w:style w:type="paragraph" w:styleId="Tekstpodstawowy">
    <w:name w:val="Body Text"/>
    <w:basedOn w:val="Normalny"/>
    <w:link w:val="TekstpodstawowyZnak"/>
    <w:uiPriority w:val="99"/>
    <w:rsid w:val="00032D26"/>
    <w:pPr>
      <w:widowControl w:val="0"/>
    </w:pPr>
    <w:rPr>
      <w:rFonts w:ascii="Ottawapl" w:hAnsi="Ottawapl"/>
      <w:b/>
      <w:szCs w:val="20"/>
    </w:rPr>
  </w:style>
  <w:style w:type="character" w:customStyle="1" w:styleId="TekstpodstawowyZnak">
    <w:name w:val="Tekst podstawowy Znak"/>
    <w:basedOn w:val="Domylnaczcionkaakapitu"/>
    <w:link w:val="Tekstpodstawowy"/>
    <w:uiPriority w:val="99"/>
    <w:locked/>
    <w:rsid w:val="0058097E"/>
    <w:rPr>
      <w:rFonts w:ascii="Ottawapl" w:hAnsi="Ottawapl" w:cs="Times New Roman"/>
      <w:b/>
      <w:sz w:val="24"/>
    </w:rPr>
  </w:style>
  <w:style w:type="paragraph" w:customStyle="1" w:styleId="Akapitzlist1">
    <w:name w:val="Akapit z listą1"/>
    <w:basedOn w:val="Normalny"/>
    <w:uiPriority w:val="99"/>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uiPriority w:val="99"/>
    <w:rsid w:val="00765703"/>
    <w:pPr>
      <w:spacing w:after="120" w:line="480" w:lineRule="auto"/>
    </w:pPr>
  </w:style>
  <w:style w:type="character" w:customStyle="1" w:styleId="Tekstpodstawowy2Znak">
    <w:name w:val="Tekst podstawowy 2 Znak"/>
    <w:basedOn w:val="Domylnaczcionkaakapitu"/>
    <w:link w:val="Tekstpodstawowy2"/>
    <w:uiPriority w:val="99"/>
    <w:locked/>
    <w:rsid w:val="00765703"/>
    <w:rPr>
      <w:rFonts w:cs="Times New Roman"/>
      <w:sz w:val="24"/>
      <w:lang w:val="pl-PL" w:eastAsia="pl-PL"/>
    </w:rPr>
  </w:style>
  <w:style w:type="paragraph" w:styleId="Tekstpodstawowy3">
    <w:name w:val="Body Text 3"/>
    <w:basedOn w:val="Normalny"/>
    <w:link w:val="Tekstpodstawowy3Znak"/>
    <w:uiPriority w:val="99"/>
    <w:rsid w:val="00765703"/>
    <w:pPr>
      <w:spacing w:after="120"/>
    </w:pPr>
    <w:rPr>
      <w:sz w:val="16"/>
      <w:szCs w:val="16"/>
    </w:rPr>
  </w:style>
  <w:style w:type="character" w:customStyle="1" w:styleId="Tekstpodstawowy3Znak">
    <w:name w:val="Tekst podstawowy 3 Znak"/>
    <w:basedOn w:val="Domylnaczcionkaakapitu"/>
    <w:link w:val="Tekstpodstawowy3"/>
    <w:uiPriority w:val="99"/>
    <w:locked/>
    <w:rsid w:val="00765703"/>
    <w:rPr>
      <w:rFonts w:cs="Times New Roman"/>
      <w:sz w:val="16"/>
      <w:lang w:val="pl-PL" w:eastAsia="pl-PL"/>
    </w:rPr>
  </w:style>
  <w:style w:type="character" w:styleId="Hipercze">
    <w:name w:val="Hyperlink"/>
    <w:basedOn w:val="Domylnaczcionkaakapitu"/>
    <w:uiPriority w:val="99"/>
    <w:rsid w:val="00321D19"/>
    <w:rPr>
      <w:rFonts w:cs="Times New Roman"/>
      <w:color w:val="0000FF"/>
      <w:u w:val="single"/>
    </w:rPr>
  </w:style>
  <w:style w:type="paragraph" w:styleId="Stopka">
    <w:name w:val="footer"/>
    <w:basedOn w:val="Normalny"/>
    <w:link w:val="StopkaZnak"/>
    <w:uiPriority w:val="99"/>
    <w:rsid w:val="00092124"/>
    <w:pPr>
      <w:tabs>
        <w:tab w:val="center" w:pos="4536"/>
        <w:tab w:val="right" w:pos="9072"/>
      </w:tabs>
    </w:pPr>
  </w:style>
  <w:style w:type="character" w:customStyle="1" w:styleId="StopkaZnak">
    <w:name w:val="Stopka Znak"/>
    <w:basedOn w:val="Domylnaczcionkaakapitu"/>
    <w:link w:val="Stopka"/>
    <w:uiPriority w:val="99"/>
    <w:locked/>
    <w:rsid w:val="001B4DDA"/>
    <w:rPr>
      <w:rFonts w:cs="Times New Roman"/>
      <w:sz w:val="24"/>
      <w:szCs w:val="24"/>
    </w:rPr>
  </w:style>
  <w:style w:type="paragraph" w:customStyle="1" w:styleId="Akapitzlist11">
    <w:name w:val="Akapit z listą1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DC3012"/>
    <w:rPr>
      <w:rFonts w:ascii="Tahoma" w:hAnsi="Tahoma" w:cs="Tahoma"/>
      <w:sz w:val="16"/>
      <w:szCs w:val="16"/>
    </w:rPr>
  </w:style>
  <w:style w:type="paragraph" w:styleId="Akapitzlist">
    <w:name w:val="List Paragraph"/>
    <w:basedOn w:val="Normalny"/>
    <w:link w:val="AkapitzlistZnak"/>
    <w:uiPriority w:val="34"/>
    <w:qFormat/>
    <w:rsid w:val="007E4EE2"/>
    <w:pPr>
      <w:ind w:left="720"/>
      <w:contextualSpacing/>
    </w:pPr>
  </w:style>
  <w:style w:type="paragraph" w:customStyle="1" w:styleId="ZnakZnak5">
    <w:name w:val="Znak Znak5"/>
    <w:basedOn w:val="Normalny"/>
    <w:uiPriority w:val="99"/>
    <w:rsid w:val="00922AD5"/>
    <w:pPr>
      <w:spacing w:before="120" w:after="120" w:line="240" w:lineRule="exact"/>
      <w:ind w:left="397" w:hanging="397"/>
    </w:pPr>
    <w:rPr>
      <w:b/>
      <w:sz w:val="22"/>
      <w:szCs w:val="20"/>
      <w:lang w:val="en-US" w:eastAsia="en-US"/>
    </w:rPr>
  </w:style>
  <w:style w:type="character" w:customStyle="1" w:styleId="Teksttreci">
    <w:name w:val="Tekst treści_"/>
    <w:basedOn w:val="Domylnaczcionkaakapitu"/>
    <w:link w:val="Teksttreci0"/>
    <w:uiPriority w:val="99"/>
    <w:locked/>
    <w:rsid w:val="00593A56"/>
    <w:rPr>
      <w:rFonts w:cs="Times New Roman"/>
      <w:spacing w:val="2"/>
      <w:sz w:val="21"/>
      <w:szCs w:val="21"/>
      <w:shd w:val="clear" w:color="auto" w:fill="FFFFFF"/>
    </w:rPr>
  </w:style>
  <w:style w:type="paragraph" w:customStyle="1" w:styleId="Teksttreci0">
    <w:name w:val="Tekst treści"/>
    <w:basedOn w:val="Normalny"/>
    <w:link w:val="Teksttreci"/>
    <w:uiPriority w:val="99"/>
    <w:rsid w:val="00593A56"/>
    <w:pPr>
      <w:widowControl w:val="0"/>
      <w:shd w:val="clear" w:color="auto" w:fill="FFFFFF"/>
      <w:spacing w:line="240" w:lineRule="atLeast"/>
      <w:ind w:hanging="240"/>
      <w:jc w:val="both"/>
    </w:pPr>
    <w:rPr>
      <w:spacing w:val="2"/>
      <w:sz w:val="21"/>
      <w:szCs w:val="21"/>
    </w:rPr>
  </w:style>
  <w:style w:type="paragraph" w:customStyle="1" w:styleId="ZnakZnak51">
    <w:name w:val="Znak Znak51"/>
    <w:basedOn w:val="Normalny"/>
    <w:uiPriority w:val="99"/>
    <w:rsid w:val="00A04DBE"/>
    <w:pPr>
      <w:spacing w:before="120" w:after="120" w:line="240" w:lineRule="exact"/>
      <w:ind w:left="397" w:hanging="397"/>
    </w:pPr>
    <w:rPr>
      <w:b/>
      <w:sz w:val="22"/>
      <w:szCs w:val="20"/>
      <w:lang w:val="en-US" w:eastAsia="en-US"/>
    </w:rPr>
  </w:style>
  <w:style w:type="paragraph" w:customStyle="1" w:styleId="Styl">
    <w:name w:val="Styl"/>
    <w:uiPriority w:val="99"/>
    <w:rsid w:val="0053120D"/>
    <w:pPr>
      <w:widowControl w:val="0"/>
      <w:autoSpaceDE w:val="0"/>
      <w:autoSpaceDN w:val="0"/>
      <w:adjustRightInd w:val="0"/>
    </w:pPr>
    <w:rPr>
      <w:rFonts w:ascii="Arial" w:hAnsi="Arial" w:cs="Arial"/>
      <w:sz w:val="24"/>
      <w:szCs w:val="24"/>
    </w:rPr>
  </w:style>
  <w:style w:type="paragraph" w:customStyle="1" w:styleId="Tekstpodstawowy21">
    <w:name w:val="Tekst podstawowy 21"/>
    <w:basedOn w:val="Normalny"/>
    <w:uiPriority w:val="99"/>
    <w:rsid w:val="0053120D"/>
    <w:pPr>
      <w:overflowPunct w:val="0"/>
      <w:autoSpaceDE w:val="0"/>
      <w:autoSpaceDN w:val="0"/>
      <w:adjustRightInd w:val="0"/>
      <w:spacing w:line="360" w:lineRule="auto"/>
      <w:ind w:left="1134" w:hanging="283"/>
      <w:jc w:val="both"/>
      <w:textAlignment w:val="baseline"/>
    </w:pPr>
    <w:rPr>
      <w:szCs w:val="20"/>
    </w:rPr>
  </w:style>
  <w:style w:type="paragraph" w:customStyle="1" w:styleId="ZnakZnak50">
    <w:name w:val="Znak Znak5"/>
    <w:basedOn w:val="Normalny"/>
    <w:rsid w:val="003439D6"/>
    <w:pPr>
      <w:spacing w:before="120" w:after="120" w:line="240" w:lineRule="exact"/>
      <w:ind w:left="397" w:hanging="397"/>
    </w:pPr>
    <w:rPr>
      <w:b/>
      <w:sz w:val="22"/>
      <w:szCs w:val="20"/>
      <w:lang w:val="en-US" w:eastAsia="en-US"/>
    </w:rPr>
  </w:style>
  <w:style w:type="paragraph" w:styleId="Nagwek">
    <w:name w:val="header"/>
    <w:basedOn w:val="Normalny"/>
    <w:link w:val="NagwekZnak"/>
    <w:uiPriority w:val="99"/>
    <w:unhideWhenUsed/>
    <w:rsid w:val="00CE79F9"/>
    <w:pPr>
      <w:tabs>
        <w:tab w:val="center" w:pos="4536"/>
        <w:tab w:val="right" w:pos="9072"/>
      </w:tabs>
    </w:pPr>
  </w:style>
  <w:style w:type="character" w:customStyle="1" w:styleId="NagwekZnak">
    <w:name w:val="Nagłówek Znak"/>
    <w:basedOn w:val="Domylnaczcionkaakapitu"/>
    <w:link w:val="Nagwek"/>
    <w:uiPriority w:val="99"/>
    <w:rsid w:val="00CE79F9"/>
    <w:rPr>
      <w:sz w:val="24"/>
      <w:szCs w:val="24"/>
    </w:rPr>
  </w:style>
  <w:style w:type="paragraph" w:styleId="Podtytu">
    <w:name w:val="Subtitle"/>
    <w:basedOn w:val="Normalny"/>
    <w:next w:val="Normalny"/>
    <w:link w:val="PodtytuZnak"/>
    <w:qFormat/>
    <w:locked/>
    <w:rsid w:val="009376DF"/>
    <w:pPr>
      <w:numPr>
        <w:ilvl w:val="1"/>
      </w:numPr>
    </w:pPr>
    <w:rPr>
      <w:rFonts w:asciiTheme="majorHAnsi" w:eastAsiaTheme="majorEastAsia" w:hAnsiTheme="majorHAnsi" w:cstheme="majorBidi"/>
      <w:i/>
      <w:iCs/>
      <w:color w:val="4F81BD" w:themeColor="accent1"/>
      <w:spacing w:val="15"/>
    </w:rPr>
  </w:style>
  <w:style w:type="character" w:customStyle="1" w:styleId="PodtytuZnak">
    <w:name w:val="Podtytuł Znak"/>
    <w:basedOn w:val="Domylnaczcionkaakapitu"/>
    <w:link w:val="Podtytu"/>
    <w:rsid w:val="009376DF"/>
    <w:rPr>
      <w:rFonts w:asciiTheme="majorHAnsi" w:eastAsiaTheme="majorEastAsia" w:hAnsiTheme="majorHAnsi" w:cstheme="majorBidi"/>
      <w:i/>
      <w:iCs/>
      <w:color w:val="4F81BD" w:themeColor="accent1"/>
      <w:spacing w:val="15"/>
      <w:sz w:val="24"/>
      <w:szCs w:val="24"/>
    </w:rPr>
  </w:style>
  <w:style w:type="character" w:styleId="Odwoaniedokomentarza">
    <w:name w:val="annotation reference"/>
    <w:basedOn w:val="Domylnaczcionkaakapitu"/>
    <w:uiPriority w:val="99"/>
    <w:semiHidden/>
    <w:unhideWhenUsed/>
    <w:rsid w:val="003C1CE3"/>
    <w:rPr>
      <w:sz w:val="16"/>
      <w:szCs w:val="16"/>
    </w:rPr>
  </w:style>
  <w:style w:type="paragraph" w:styleId="Tekstkomentarza">
    <w:name w:val="annotation text"/>
    <w:basedOn w:val="Normalny"/>
    <w:link w:val="TekstkomentarzaZnak"/>
    <w:uiPriority w:val="99"/>
    <w:semiHidden/>
    <w:unhideWhenUsed/>
    <w:rsid w:val="003C1CE3"/>
    <w:rPr>
      <w:sz w:val="20"/>
      <w:szCs w:val="20"/>
    </w:rPr>
  </w:style>
  <w:style w:type="character" w:customStyle="1" w:styleId="TekstkomentarzaZnak">
    <w:name w:val="Tekst komentarza Znak"/>
    <w:basedOn w:val="Domylnaczcionkaakapitu"/>
    <w:link w:val="Tekstkomentarza"/>
    <w:uiPriority w:val="99"/>
    <w:semiHidden/>
    <w:rsid w:val="003C1CE3"/>
    <w:rPr>
      <w:sz w:val="20"/>
      <w:szCs w:val="20"/>
    </w:rPr>
  </w:style>
  <w:style w:type="paragraph" w:styleId="Tematkomentarza">
    <w:name w:val="annotation subject"/>
    <w:basedOn w:val="Tekstkomentarza"/>
    <w:next w:val="Tekstkomentarza"/>
    <w:link w:val="TematkomentarzaZnak"/>
    <w:uiPriority w:val="99"/>
    <w:semiHidden/>
    <w:unhideWhenUsed/>
    <w:rsid w:val="003C1CE3"/>
    <w:rPr>
      <w:b/>
      <w:bCs/>
    </w:rPr>
  </w:style>
  <w:style w:type="character" w:customStyle="1" w:styleId="TematkomentarzaZnak">
    <w:name w:val="Temat komentarza Znak"/>
    <w:basedOn w:val="TekstkomentarzaZnak"/>
    <w:link w:val="Tematkomentarza"/>
    <w:uiPriority w:val="99"/>
    <w:semiHidden/>
    <w:rsid w:val="003C1CE3"/>
    <w:rPr>
      <w:b/>
      <w:bCs/>
      <w:sz w:val="20"/>
      <w:szCs w:val="20"/>
    </w:rPr>
  </w:style>
  <w:style w:type="character" w:customStyle="1" w:styleId="AkapitzlistZnak">
    <w:name w:val="Akapit z listą Znak"/>
    <w:basedOn w:val="Domylnaczcionkaakapitu"/>
    <w:link w:val="Akapitzlist"/>
    <w:uiPriority w:val="34"/>
    <w:locked/>
    <w:rsid w:val="00BE5A8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796799">
      <w:bodyDiv w:val="1"/>
      <w:marLeft w:val="0"/>
      <w:marRight w:val="0"/>
      <w:marTop w:val="0"/>
      <w:marBottom w:val="0"/>
      <w:divBdr>
        <w:top w:val="none" w:sz="0" w:space="0" w:color="auto"/>
        <w:left w:val="none" w:sz="0" w:space="0" w:color="auto"/>
        <w:bottom w:val="none" w:sz="0" w:space="0" w:color="auto"/>
        <w:right w:val="none" w:sz="0" w:space="0" w:color="auto"/>
      </w:divBdr>
    </w:div>
    <w:div w:id="575942735">
      <w:bodyDiv w:val="1"/>
      <w:marLeft w:val="0"/>
      <w:marRight w:val="0"/>
      <w:marTop w:val="0"/>
      <w:marBottom w:val="0"/>
      <w:divBdr>
        <w:top w:val="none" w:sz="0" w:space="0" w:color="auto"/>
        <w:left w:val="none" w:sz="0" w:space="0" w:color="auto"/>
        <w:bottom w:val="none" w:sz="0" w:space="0" w:color="auto"/>
        <w:right w:val="none" w:sz="0" w:space="0" w:color="auto"/>
      </w:divBdr>
    </w:div>
    <w:div w:id="927882991">
      <w:marLeft w:val="0"/>
      <w:marRight w:val="0"/>
      <w:marTop w:val="0"/>
      <w:marBottom w:val="0"/>
      <w:divBdr>
        <w:top w:val="none" w:sz="0" w:space="0" w:color="auto"/>
        <w:left w:val="none" w:sz="0" w:space="0" w:color="auto"/>
        <w:bottom w:val="none" w:sz="0" w:space="0" w:color="auto"/>
        <w:right w:val="none" w:sz="0" w:space="0" w:color="auto"/>
      </w:divBdr>
    </w:div>
    <w:div w:id="927882992">
      <w:marLeft w:val="0"/>
      <w:marRight w:val="0"/>
      <w:marTop w:val="0"/>
      <w:marBottom w:val="0"/>
      <w:divBdr>
        <w:top w:val="none" w:sz="0" w:space="0" w:color="auto"/>
        <w:left w:val="none" w:sz="0" w:space="0" w:color="auto"/>
        <w:bottom w:val="none" w:sz="0" w:space="0" w:color="auto"/>
        <w:right w:val="none" w:sz="0" w:space="0" w:color="auto"/>
      </w:divBdr>
    </w:div>
    <w:div w:id="927882993">
      <w:marLeft w:val="0"/>
      <w:marRight w:val="0"/>
      <w:marTop w:val="0"/>
      <w:marBottom w:val="0"/>
      <w:divBdr>
        <w:top w:val="none" w:sz="0" w:space="0" w:color="auto"/>
        <w:left w:val="none" w:sz="0" w:space="0" w:color="auto"/>
        <w:bottom w:val="none" w:sz="0" w:space="0" w:color="auto"/>
        <w:right w:val="none" w:sz="0" w:space="0" w:color="auto"/>
      </w:divBdr>
    </w:div>
    <w:div w:id="1586768338">
      <w:bodyDiv w:val="1"/>
      <w:marLeft w:val="0"/>
      <w:marRight w:val="0"/>
      <w:marTop w:val="0"/>
      <w:marBottom w:val="0"/>
      <w:divBdr>
        <w:top w:val="none" w:sz="0" w:space="0" w:color="auto"/>
        <w:left w:val="none" w:sz="0" w:space="0" w:color="auto"/>
        <w:bottom w:val="none" w:sz="0" w:space="0" w:color="auto"/>
        <w:right w:val="none" w:sz="0" w:space="0" w:color="auto"/>
      </w:divBdr>
    </w:div>
    <w:div w:id="208568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phachula@gig.e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hachula@gig.eu" TargetMode="External"/><Relationship Id="rId5" Type="http://schemas.openxmlformats.org/officeDocument/2006/relationships/settings" Target="settings.xml"/><Relationship Id="rId15" Type="http://schemas.openxmlformats.org/officeDocument/2006/relationships/hyperlink" Target="mailto:gdpr@gig.eu"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5A03A3-457E-4C35-9B0C-639778E83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2251</Words>
  <Characters>13506</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15726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PHachula</cp:lastModifiedBy>
  <cp:revision>9</cp:revision>
  <cp:lastPrinted>2023-01-11T10:03:00Z</cp:lastPrinted>
  <dcterms:created xsi:type="dcterms:W3CDTF">2023-01-10T07:13:00Z</dcterms:created>
  <dcterms:modified xsi:type="dcterms:W3CDTF">2023-01-11T10:05:00Z</dcterms:modified>
</cp:coreProperties>
</file>