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0222C0">
        <w:rPr>
          <w:rFonts w:ascii="Times New Roman" w:eastAsia="Times New Roman" w:hAnsi="Times New Roman" w:cs="Times New Roman"/>
          <w:sz w:val="20"/>
          <w:lang w:eastAsia="pl-PL"/>
        </w:rPr>
        <w:t>733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EB7530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439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zaworów (1200 sztuk) do worków Tedlar, 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>wykonywanych w Za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kładzie Aerologii Górniczej GIG,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470472"/>
    <w:rsid w:val="005551F2"/>
    <w:rsid w:val="007664D8"/>
    <w:rsid w:val="0079590A"/>
    <w:rsid w:val="008531B4"/>
    <w:rsid w:val="008E40FA"/>
    <w:rsid w:val="00A4270C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16</cp:revision>
  <dcterms:created xsi:type="dcterms:W3CDTF">2021-03-04T13:20:00Z</dcterms:created>
  <dcterms:modified xsi:type="dcterms:W3CDTF">2022-12-27T10:54:00Z</dcterms:modified>
</cp:coreProperties>
</file>