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403" w:rsidRPr="008757F1" w:rsidRDefault="001B3AD4" w:rsidP="001B3AD4">
      <w:pPr>
        <w:spacing w:after="0" w:line="360" w:lineRule="auto"/>
        <w:rPr>
          <w:rFonts w:ascii="Arial" w:eastAsia="Times New Roman" w:hAnsi="Arial" w:cs="Arial"/>
          <w:b/>
          <w:color w:val="000000"/>
          <w:sz w:val="32"/>
          <w:szCs w:val="32"/>
        </w:rPr>
      </w:pPr>
      <w:r w:rsidRPr="008757F1">
        <w:rPr>
          <w:rFonts w:ascii="Arial" w:eastAsia="Times New Roman" w:hAnsi="Arial" w:cs="Arial"/>
          <w:b/>
          <w:color w:val="000000"/>
          <w:sz w:val="32"/>
          <w:szCs w:val="32"/>
        </w:rPr>
        <w:t>Inwestor:</w:t>
      </w:r>
      <w:r w:rsidRPr="008757F1">
        <w:rPr>
          <w:rFonts w:ascii="Arial" w:eastAsia="Times New Roman" w:hAnsi="Arial" w:cs="Arial"/>
          <w:color w:val="000000"/>
          <w:sz w:val="32"/>
          <w:szCs w:val="32"/>
        </w:rPr>
        <w:t xml:space="preserve"> </w:t>
      </w:r>
      <w:r w:rsidRPr="008757F1">
        <w:rPr>
          <w:rFonts w:ascii="Arial" w:eastAsia="Times New Roman" w:hAnsi="Arial" w:cs="Arial"/>
          <w:color w:val="000000"/>
          <w:sz w:val="32"/>
          <w:szCs w:val="32"/>
        </w:rPr>
        <w:tab/>
      </w:r>
      <w:r w:rsidR="003612E8">
        <w:rPr>
          <w:rFonts w:ascii="Arial" w:eastAsia="Times New Roman" w:hAnsi="Arial" w:cs="Arial"/>
          <w:color w:val="000000"/>
          <w:sz w:val="32"/>
          <w:szCs w:val="32"/>
        </w:rPr>
        <w:tab/>
        <w:t>GŁÓWNY INSTYTUT GÓRNICTWA</w:t>
      </w:r>
    </w:p>
    <w:p w:rsidR="00AB3403" w:rsidRPr="008757F1" w:rsidRDefault="003612E8" w:rsidP="001B3AD4">
      <w:pPr>
        <w:spacing w:after="0" w:line="360" w:lineRule="auto"/>
        <w:ind w:left="2124" w:firstLine="708"/>
        <w:rPr>
          <w:rFonts w:ascii="Arial" w:eastAsia="Times New Roman" w:hAnsi="Arial" w:cs="Arial"/>
          <w:b/>
          <w:color w:val="000000"/>
          <w:sz w:val="32"/>
          <w:szCs w:val="32"/>
        </w:rPr>
      </w:pPr>
      <w:r>
        <w:rPr>
          <w:rFonts w:ascii="Arial" w:eastAsia="Times New Roman" w:hAnsi="Arial" w:cs="Arial"/>
          <w:b/>
          <w:color w:val="000000"/>
          <w:sz w:val="32"/>
          <w:szCs w:val="32"/>
        </w:rPr>
        <w:t>40-166 Katowice, Plac Gwarków 1</w:t>
      </w:r>
    </w:p>
    <w:p w:rsidR="001B3AD4" w:rsidRDefault="001B3AD4" w:rsidP="001B3AD4">
      <w:pPr>
        <w:spacing w:after="0" w:line="360" w:lineRule="auto"/>
        <w:ind w:left="2124" w:firstLine="708"/>
        <w:rPr>
          <w:rFonts w:ascii="Arial" w:eastAsia="Times New Roman" w:hAnsi="Arial" w:cs="Arial"/>
          <w:color w:val="000000"/>
          <w:sz w:val="24"/>
          <w:szCs w:val="24"/>
        </w:rPr>
      </w:pPr>
    </w:p>
    <w:p w:rsidR="001B3AD4" w:rsidRPr="001B3AD4" w:rsidRDefault="001B3AD4" w:rsidP="001B3AD4">
      <w:pPr>
        <w:spacing w:after="0" w:line="360" w:lineRule="auto"/>
        <w:ind w:left="2124" w:firstLine="708"/>
        <w:rPr>
          <w:rFonts w:ascii="Trebuchet MS" w:eastAsia="Times New Roman" w:hAnsi="Trebuchet MS" w:cs="Times New Roman"/>
          <w:color w:val="000000"/>
          <w:sz w:val="24"/>
          <w:szCs w:val="24"/>
        </w:rPr>
      </w:pPr>
    </w:p>
    <w:p w:rsidR="00AB3403" w:rsidRPr="00E6300C" w:rsidRDefault="00543907" w:rsidP="00AB3403">
      <w:pPr>
        <w:spacing w:after="0" w:line="360" w:lineRule="auto"/>
        <w:jc w:val="center"/>
        <w:rPr>
          <w:rFonts w:ascii="Trebuchet MS" w:eastAsia="Times New Roman" w:hAnsi="Trebuchet MS" w:cs="Times New Roman"/>
          <w:b/>
          <w:bCs/>
          <w:color w:val="333333"/>
          <w:sz w:val="28"/>
          <w:szCs w:val="28"/>
        </w:rPr>
      </w:pPr>
      <w:r w:rsidRPr="00E6300C">
        <w:rPr>
          <w:rFonts w:ascii="Trebuchet MS" w:eastAsia="Times New Roman" w:hAnsi="Trebuchet MS" w:cs="Times New Roman"/>
          <w:b/>
          <w:bCs/>
          <w:color w:val="333333"/>
          <w:sz w:val="28"/>
          <w:szCs w:val="28"/>
        </w:rPr>
        <w:t xml:space="preserve">Wspólny słownik zamówień publicznych CPV </w:t>
      </w:r>
    </w:p>
    <w:p w:rsidR="00543907" w:rsidRPr="00E6300C" w:rsidRDefault="00543907" w:rsidP="00543907">
      <w:pPr>
        <w:spacing w:after="0" w:line="360" w:lineRule="auto"/>
        <w:jc w:val="center"/>
        <w:rPr>
          <w:rFonts w:ascii="Trebuchet MS" w:eastAsia="Times New Roman" w:hAnsi="Trebuchet MS" w:cs="Times New Roman"/>
          <w:b/>
          <w:bCs/>
          <w:color w:val="333333"/>
          <w:sz w:val="28"/>
          <w:szCs w:val="28"/>
        </w:rPr>
      </w:pPr>
      <w:r w:rsidRPr="00E6300C">
        <w:rPr>
          <w:rFonts w:ascii="Trebuchet MS" w:eastAsia="Times New Roman" w:hAnsi="Trebuchet MS" w:cs="Times New Roman"/>
          <w:b/>
          <w:bCs/>
          <w:color w:val="333333"/>
          <w:sz w:val="28"/>
          <w:szCs w:val="28"/>
        </w:rPr>
        <w:t>CPV 45000000-7 - Roboty  budowlane</w:t>
      </w:r>
    </w:p>
    <w:p w:rsidR="00543907" w:rsidRPr="00AB3403" w:rsidRDefault="00543907" w:rsidP="00AB3403">
      <w:pPr>
        <w:spacing w:after="0" w:line="360" w:lineRule="auto"/>
        <w:jc w:val="center"/>
        <w:rPr>
          <w:rFonts w:ascii="Trebuchet MS" w:eastAsia="Times New Roman" w:hAnsi="Trebuchet MS" w:cs="Times New Roman"/>
          <w:b/>
          <w:bCs/>
          <w:color w:val="333333"/>
          <w:sz w:val="20"/>
          <w:szCs w:val="24"/>
        </w:rPr>
      </w:pPr>
    </w:p>
    <w:p w:rsidR="001B3AD4" w:rsidRDefault="001B3AD4" w:rsidP="001B3AD4">
      <w:pPr>
        <w:spacing w:after="0" w:line="360" w:lineRule="auto"/>
        <w:rPr>
          <w:rFonts w:ascii="Arial" w:eastAsia="Times New Roman" w:hAnsi="Arial" w:cs="Arial"/>
          <w:b/>
          <w:bCs/>
          <w:color w:val="000000" w:themeColor="text1"/>
          <w:sz w:val="24"/>
          <w:szCs w:val="24"/>
        </w:rPr>
      </w:pPr>
    </w:p>
    <w:p w:rsidR="00AB3403" w:rsidRPr="001B3AD4" w:rsidRDefault="00C046E6" w:rsidP="001B3AD4">
      <w:pPr>
        <w:rPr>
          <w:rFonts w:ascii="Arial" w:hAnsi="Arial" w:cs="Arial"/>
          <w:b/>
          <w:color w:val="000000" w:themeColor="text1"/>
          <w:sz w:val="28"/>
          <w:szCs w:val="28"/>
          <w:u w:val="single"/>
        </w:rPr>
      </w:pPr>
      <w:r>
        <w:rPr>
          <w:color w:val="000000" w:themeColor="text1"/>
          <w:sz w:val="24"/>
        </w:rPr>
        <w:tab/>
      </w:r>
      <w:r w:rsidR="00AB3403" w:rsidRPr="001B3AD4">
        <w:rPr>
          <w:rFonts w:ascii="Arial" w:hAnsi="Arial" w:cs="Arial"/>
          <w:b/>
          <w:color w:val="000000" w:themeColor="text1"/>
          <w:sz w:val="28"/>
          <w:szCs w:val="28"/>
          <w:u w:val="single"/>
        </w:rPr>
        <w:t>SPECYFIKACJA TECHNICZNA WYKONANIA I ODBIORU ROBÓT</w:t>
      </w:r>
      <w:r w:rsidR="001B3AD4" w:rsidRPr="001B3AD4">
        <w:rPr>
          <w:rFonts w:ascii="Arial" w:hAnsi="Arial" w:cs="Arial"/>
          <w:b/>
          <w:color w:val="000000" w:themeColor="text1"/>
          <w:sz w:val="28"/>
          <w:szCs w:val="28"/>
          <w:u w:val="single"/>
        </w:rPr>
        <w:t xml:space="preserve"> </w:t>
      </w:r>
    </w:p>
    <w:p w:rsidR="00AB3403" w:rsidRPr="00E6300C" w:rsidRDefault="00095AA4" w:rsidP="00AB3403">
      <w:pPr>
        <w:spacing w:after="0" w:line="240" w:lineRule="auto"/>
        <w:jc w:val="center"/>
        <w:rPr>
          <w:rFonts w:ascii="Trebuchet MS" w:eastAsia="Times New Roman" w:hAnsi="Trebuchet MS" w:cs="Times New Roman"/>
          <w:b/>
          <w:bCs/>
          <w:color w:val="333333"/>
          <w:sz w:val="28"/>
          <w:szCs w:val="28"/>
        </w:rPr>
      </w:pPr>
      <w:r w:rsidRPr="00E6300C">
        <w:rPr>
          <w:rFonts w:ascii="Trebuchet MS" w:eastAsia="Times New Roman" w:hAnsi="Trebuchet MS" w:cs="Times New Roman"/>
          <w:b/>
          <w:bCs/>
          <w:color w:val="333333"/>
          <w:sz w:val="28"/>
          <w:szCs w:val="28"/>
        </w:rPr>
        <w:t>ST</w:t>
      </w:r>
      <w:r w:rsidR="007A405A" w:rsidRPr="00E6300C">
        <w:rPr>
          <w:rFonts w:ascii="Trebuchet MS" w:eastAsia="Times New Roman" w:hAnsi="Trebuchet MS" w:cs="Times New Roman"/>
          <w:b/>
          <w:bCs/>
          <w:color w:val="333333"/>
          <w:sz w:val="28"/>
          <w:szCs w:val="28"/>
        </w:rPr>
        <w:t xml:space="preserve"> 00.01</w:t>
      </w:r>
    </w:p>
    <w:p w:rsidR="00084494" w:rsidRDefault="003612E8" w:rsidP="00084494">
      <w:pPr>
        <w:ind w:left="450"/>
        <w:jc w:val="center"/>
        <w:rPr>
          <w:rFonts w:ascii="Arial" w:hAnsi="Arial" w:cs="Arial"/>
          <w:b/>
          <w:sz w:val="28"/>
          <w:szCs w:val="28"/>
        </w:rPr>
      </w:pPr>
      <w:r>
        <w:rPr>
          <w:rFonts w:ascii="Arial" w:hAnsi="Arial" w:cs="Arial"/>
          <w:b/>
          <w:sz w:val="28"/>
          <w:szCs w:val="28"/>
        </w:rPr>
        <w:t>Wzmocnienie belki podsuwnicowej na hali „G</w:t>
      </w:r>
      <w:r w:rsidR="00C046E6">
        <w:rPr>
          <w:rFonts w:ascii="Arial" w:hAnsi="Arial" w:cs="Arial"/>
          <w:b/>
          <w:sz w:val="28"/>
          <w:szCs w:val="28"/>
        </w:rPr>
        <w:t>”</w:t>
      </w:r>
      <w:r>
        <w:rPr>
          <w:rFonts w:ascii="Arial" w:hAnsi="Arial" w:cs="Arial"/>
          <w:b/>
          <w:sz w:val="28"/>
          <w:szCs w:val="28"/>
        </w:rPr>
        <w:t xml:space="preserve"> KD „Barbara” w Mikołowie</w:t>
      </w:r>
    </w:p>
    <w:p w:rsidR="0042144A" w:rsidRDefault="0042144A" w:rsidP="00084494">
      <w:pPr>
        <w:ind w:left="450"/>
        <w:jc w:val="center"/>
        <w:rPr>
          <w:rFonts w:ascii="Arial" w:hAnsi="Arial" w:cs="Arial"/>
          <w:b/>
          <w:sz w:val="28"/>
          <w:szCs w:val="28"/>
        </w:rPr>
      </w:pPr>
    </w:p>
    <w:p w:rsidR="003C3023" w:rsidRDefault="003C3023" w:rsidP="00044EDF">
      <w:pPr>
        <w:ind w:left="450"/>
        <w:rPr>
          <w:rFonts w:ascii="Arial" w:hAnsi="Arial" w:cs="Arial"/>
          <w:b/>
          <w:sz w:val="28"/>
          <w:szCs w:val="28"/>
        </w:rPr>
      </w:pPr>
    </w:p>
    <w:p w:rsidR="00AB3403" w:rsidRPr="00AB3403" w:rsidRDefault="00AB3403" w:rsidP="00AB3403">
      <w:pPr>
        <w:spacing w:after="0" w:line="360" w:lineRule="auto"/>
        <w:jc w:val="center"/>
        <w:rPr>
          <w:rFonts w:ascii="Trebuchet MS" w:eastAsia="Times New Roman" w:hAnsi="Trebuchet MS" w:cs="Times New Roman"/>
          <w:sz w:val="16"/>
          <w:szCs w:val="24"/>
        </w:rPr>
      </w:pPr>
      <w:r w:rsidRPr="00AB3403">
        <w:rPr>
          <w:rFonts w:ascii="Trebuchet MS" w:eastAsia="Times New Roman" w:hAnsi="Trebuchet MS" w:cs="Times New Roman"/>
          <w:b/>
          <w:bCs/>
          <w:sz w:val="26"/>
          <w:szCs w:val="24"/>
        </w:rPr>
        <w:t xml:space="preserve">  </w:t>
      </w:r>
    </w:p>
    <w:p w:rsidR="00AB3403" w:rsidRPr="00AB3403" w:rsidRDefault="00AB3403" w:rsidP="00AB3403">
      <w:pPr>
        <w:spacing w:after="0" w:line="240" w:lineRule="auto"/>
        <w:jc w:val="center"/>
        <w:rPr>
          <w:rFonts w:ascii="Trebuchet MS" w:eastAsia="Times New Roman" w:hAnsi="Trebuchet MS" w:cs="Times New Roman"/>
          <w:b/>
          <w:bCs/>
          <w:color w:val="333333"/>
          <w:sz w:val="16"/>
          <w:szCs w:val="24"/>
          <w:lang w:eastAsia="pl-PL"/>
        </w:rPr>
      </w:pPr>
    </w:p>
    <w:p w:rsidR="00AB3403" w:rsidRPr="00AB3403" w:rsidRDefault="00AB3403" w:rsidP="00AB3403">
      <w:pPr>
        <w:spacing w:after="0" w:line="240" w:lineRule="auto"/>
        <w:jc w:val="center"/>
        <w:rPr>
          <w:rFonts w:ascii="Trebuchet MS" w:eastAsia="Times New Roman" w:hAnsi="Trebuchet MS" w:cs="Times New Roman"/>
          <w:b/>
          <w:bCs/>
          <w:color w:val="333333"/>
          <w:sz w:val="16"/>
          <w:szCs w:val="24"/>
          <w:lang w:eastAsia="pl-PL"/>
        </w:rPr>
      </w:pPr>
    </w:p>
    <w:p w:rsidR="00AB3403" w:rsidRPr="00AB3403" w:rsidRDefault="00AB3403" w:rsidP="00AB3403">
      <w:pPr>
        <w:spacing w:after="0" w:line="240" w:lineRule="auto"/>
        <w:jc w:val="both"/>
        <w:outlineLvl w:val="0"/>
        <w:rPr>
          <w:rFonts w:ascii="Arial" w:eastAsia="Times New Roman" w:hAnsi="Arial" w:cs="Arial"/>
          <w:sz w:val="16"/>
          <w:szCs w:val="24"/>
        </w:rPr>
      </w:pPr>
    </w:p>
    <w:p w:rsidR="00AB3403" w:rsidRPr="00AB3403" w:rsidRDefault="00AB3403" w:rsidP="00AB3403">
      <w:pPr>
        <w:spacing w:after="0" w:line="360" w:lineRule="auto"/>
        <w:jc w:val="both"/>
        <w:rPr>
          <w:rFonts w:ascii="Arial" w:eastAsia="Times New Roman" w:hAnsi="Arial" w:cs="Arial"/>
          <w:sz w:val="16"/>
          <w:szCs w:val="24"/>
        </w:rPr>
      </w:pPr>
    </w:p>
    <w:p w:rsidR="00AB3403" w:rsidRPr="00AB3403" w:rsidRDefault="00AB3403" w:rsidP="00AB3403">
      <w:pPr>
        <w:spacing w:after="0" w:line="360" w:lineRule="auto"/>
        <w:jc w:val="both"/>
        <w:rPr>
          <w:rFonts w:ascii="Arial" w:eastAsia="Times New Roman" w:hAnsi="Arial" w:cs="Arial"/>
          <w:sz w:val="16"/>
          <w:szCs w:val="24"/>
        </w:rPr>
      </w:pPr>
    </w:p>
    <w:p w:rsidR="00AB3403" w:rsidRPr="00AB3403" w:rsidRDefault="00AB3403" w:rsidP="00AB3403">
      <w:pPr>
        <w:spacing w:after="0" w:line="360" w:lineRule="auto"/>
        <w:jc w:val="both"/>
        <w:rPr>
          <w:rFonts w:ascii="Arial" w:eastAsia="Times New Roman" w:hAnsi="Arial" w:cs="Arial"/>
          <w:b/>
          <w:bCs/>
          <w:sz w:val="24"/>
          <w:szCs w:val="24"/>
          <w:u w:val="single"/>
        </w:rPr>
      </w:pPr>
      <w:r w:rsidRPr="00AB3403">
        <w:rPr>
          <w:rFonts w:ascii="Arial" w:eastAsia="Times New Roman" w:hAnsi="Arial" w:cs="Arial"/>
          <w:b/>
          <w:bCs/>
          <w:sz w:val="24"/>
          <w:szCs w:val="24"/>
          <w:u w:val="single"/>
        </w:rPr>
        <w:t>Kod    C P V</w:t>
      </w:r>
    </w:p>
    <w:p w:rsidR="00AB3403" w:rsidRPr="00AB3403" w:rsidRDefault="00AB3403" w:rsidP="00AB3403">
      <w:pPr>
        <w:spacing w:after="0"/>
        <w:jc w:val="both"/>
        <w:rPr>
          <w:rFonts w:ascii="Arial" w:eastAsia="Times New Roman" w:hAnsi="Arial" w:cs="Arial"/>
          <w:color w:val="333333"/>
          <w:sz w:val="24"/>
          <w:szCs w:val="24"/>
        </w:rPr>
      </w:pPr>
      <w:r w:rsidRPr="00AB3403">
        <w:rPr>
          <w:rFonts w:ascii="Arial" w:eastAsia="Times New Roman" w:hAnsi="Arial" w:cs="Arial"/>
          <w:sz w:val="24"/>
          <w:szCs w:val="24"/>
        </w:rPr>
        <w:t>450 000 00-7 Roboty  budowlane</w:t>
      </w:r>
    </w:p>
    <w:p w:rsidR="00095AA4" w:rsidRDefault="00D4469C" w:rsidP="00950491">
      <w:pPr>
        <w:spacing w:after="0"/>
        <w:jc w:val="both"/>
        <w:rPr>
          <w:rFonts w:ascii="Arial" w:hAnsi="Arial" w:cs="Arial"/>
          <w:color w:val="000000" w:themeColor="text1"/>
          <w:sz w:val="24"/>
          <w:szCs w:val="24"/>
        </w:rPr>
      </w:pPr>
      <w:r>
        <w:rPr>
          <w:rFonts w:ascii="Arial" w:hAnsi="Arial" w:cs="Arial"/>
          <w:color w:val="000000" w:themeColor="text1"/>
          <w:sz w:val="24"/>
          <w:szCs w:val="24"/>
        </w:rPr>
        <w:t>4</w:t>
      </w:r>
      <w:r w:rsidR="0064038C">
        <w:rPr>
          <w:rFonts w:ascii="Arial" w:hAnsi="Arial" w:cs="Arial"/>
          <w:color w:val="000000" w:themeColor="text1"/>
          <w:sz w:val="24"/>
          <w:szCs w:val="24"/>
        </w:rPr>
        <w:t>52 624 00-5 Konstrukcje</w:t>
      </w:r>
      <w:r w:rsidR="00095AA4">
        <w:rPr>
          <w:rFonts w:ascii="Arial" w:hAnsi="Arial" w:cs="Arial"/>
          <w:color w:val="000000" w:themeColor="text1"/>
          <w:sz w:val="24"/>
          <w:szCs w:val="24"/>
        </w:rPr>
        <w:t xml:space="preserve"> stalow</w:t>
      </w:r>
      <w:r w:rsidR="0064038C">
        <w:rPr>
          <w:rFonts w:ascii="Arial" w:hAnsi="Arial" w:cs="Arial"/>
          <w:color w:val="000000" w:themeColor="text1"/>
          <w:sz w:val="24"/>
          <w:szCs w:val="24"/>
        </w:rPr>
        <w:t>e</w:t>
      </w:r>
    </w:p>
    <w:p w:rsidR="00095AA4" w:rsidRPr="00095AA4" w:rsidRDefault="00095AA4" w:rsidP="00950491">
      <w:pPr>
        <w:spacing w:after="0"/>
        <w:jc w:val="both"/>
        <w:rPr>
          <w:rFonts w:ascii="Arial" w:eastAsia="Times New Roman" w:hAnsi="Arial" w:cs="Arial"/>
          <w:color w:val="000000" w:themeColor="text1"/>
          <w:sz w:val="24"/>
          <w:szCs w:val="24"/>
        </w:rPr>
      </w:pPr>
    </w:p>
    <w:p w:rsidR="00AB3403" w:rsidRPr="00AB3403" w:rsidRDefault="00AB3403" w:rsidP="00AB3403">
      <w:pPr>
        <w:spacing w:after="0"/>
        <w:jc w:val="both"/>
        <w:rPr>
          <w:rFonts w:ascii="Arial" w:eastAsia="Times New Roman" w:hAnsi="Arial" w:cs="Arial"/>
          <w:color w:val="000000"/>
          <w:sz w:val="24"/>
          <w:szCs w:val="24"/>
        </w:rPr>
      </w:pPr>
    </w:p>
    <w:p w:rsidR="00AB3403" w:rsidRDefault="00AB3403" w:rsidP="00AB3403">
      <w:pPr>
        <w:spacing w:after="0"/>
        <w:jc w:val="both"/>
        <w:rPr>
          <w:rFonts w:ascii="Arial" w:eastAsia="Times New Roman" w:hAnsi="Arial" w:cs="Arial"/>
          <w:color w:val="000000"/>
          <w:sz w:val="24"/>
          <w:szCs w:val="24"/>
        </w:rPr>
      </w:pPr>
    </w:p>
    <w:p w:rsidR="004E1715" w:rsidRDefault="004E1715" w:rsidP="00AB3403">
      <w:pPr>
        <w:spacing w:after="0"/>
        <w:jc w:val="both"/>
        <w:rPr>
          <w:rFonts w:ascii="Arial" w:eastAsia="Times New Roman" w:hAnsi="Arial" w:cs="Arial"/>
          <w:color w:val="000000"/>
          <w:sz w:val="24"/>
          <w:szCs w:val="24"/>
        </w:rPr>
      </w:pPr>
    </w:p>
    <w:p w:rsidR="004E1715" w:rsidRDefault="004E1715" w:rsidP="00AB3403">
      <w:pPr>
        <w:spacing w:after="0"/>
        <w:jc w:val="both"/>
        <w:rPr>
          <w:rFonts w:ascii="Arial" w:eastAsia="Times New Roman" w:hAnsi="Arial" w:cs="Arial"/>
          <w:color w:val="000000"/>
          <w:sz w:val="24"/>
          <w:szCs w:val="24"/>
        </w:rPr>
      </w:pPr>
    </w:p>
    <w:p w:rsidR="004E1715" w:rsidRDefault="004E1715" w:rsidP="00AB3403">
      <w:pPr>
        <w:spacing w:after="0"/>
        <w:jc w:val="both"/>
        <w:rPr>
          <w:rFonts w:ascii="Arial" w:eastAsia="Times New Roman" w:hAnsi="Arial" w:cs="Arial"/>
          <w:color w:val="000000"/>
          <w:sz w:val="24"/>
          <w:szCs w:val="24"/>
        </w:rPr>
      </w:pPr>
    </w:p>
    <w:p w:rsidR="004E1715" w:rsidRDefault="004E1715" w:rsidP="00AB3403">
      <w:pPr>
        <w:spacing w:after="0"/>
        <w:jc w:val="both"/>
        <w:rPr>
          <w:rFonts w:ascii="Arial" w:eastAsia="Times New Roman" w:hAnsi="Arial" w:cs="Arial"/>
          <w:color w:val="000000"/>
          <w:sz w:val="24"/>
          <w:szCs w:val="24"/>
        </w:rPr>
      </w:pPr>
    </w:p>
    <w:p w:rsidR="004E1715" w:rsidRPr="004E1715" w:rsidRDefault="004E1715" w:rsidP="004E1715">
      <w:pPr>
        <w:autoSpaceDE w:val="0"/>
        <w:autoSpaceDN w:val="0"/>
        <w:adjustRightInd w:val="0"/>
        <w:spacing w:after="0" w:line="240" w:lineRule="auto"/>
        <w:rPr>
          <w:rFonts w:ascii="Arial" w:eastAsia="Calibri" w:hAnsi="Arial" w:cs="Arial"/>
          <w:b/>
          <w:bCs/>
        </w:rPr>
      </w:pPr>
    </w:p>
    <w:p w:rsidR="004E1715" w:rsidRPr="004E1715" w:rsidRDefault="00757B56" w:rsidP="004E1715">
      <w:pPr>
        <w:autoSpaceDE w:val="0"/>
        <w:autoSpaceDN w:val="0"/>
        <w:adjustRightInd w:val="0"/>
        <w:spacing w:after="0" w:line="240" w:lineRule="auto"/>
        <w:rPr>
          <w:rFonts w:ascii="Arial" w:eastAsia="Calibri" w:hAnsi="Arial" w:cs="Arial"/>
          <w:b/>
          <w:bCs/>
        </w:rPr>
      </w:pPr>
      <w:r>
        <w:rPr>
          <w:rFonts w:ascii="Arial" w:eastAsia="Calibri" w:hAnsi="Arial" w:cs="Arial"/>
          <w:b/>
          <w:bCs/>
        </w:rPr>
        <w:t>OPRACOWA</w:t>
      </w:r>
      <w:r w:rsidR="003612E8">
        <w:rPr>
          <w:rFonts w:ascii="Arial" w:eastAsia="Calibri" w:hAnsi="Arial" w:cs="Arial"/>
          <w:b/>
          <w:bCs/>
        </w:rPr>
        <w:t>Ł</w:t>
      </w:r>
      <w:r w:rsidR="004E1715" w:rsidRPr="004E1715">
        <w:rPr>
          <w:rFonts w:ascii="Arial" w:eastAsia="Calibri" w:hAnsi="Arial" w:cs="Arial"/>
          <w:b/>
          <w:bCs/>
        </w:rPr>
        <w:t>:</w:t>
      </w:r>
    </w:p>
    <w:p w:rsidR="004E1715" w:rsidRPr="004E1715" w:rsidRDefault="004E1715" w:rsidP="004E1715">
      <w:pPr>
        <w:autoSpaceDE w:val="0"/>
        <w:autoSpaceDN w:val="0"/>
        <w:adjustRightInd w:val="0"/>
        <w:spacing w:after="0" w:line="240" w:lineRule="auto"/>
        <w:rPr>
          <w:rFonts w:ascii="Arial" w:eastAsia="Calibri" w:hAnsi="Arial" w:cs="Arial"/>
          <w:bCs/>
        </w:rPr>
      </w:pPr>
      <w:r w:rsidRPr="004E1715">
        <w:rPr>
          <w:rFonts w:ascii="Arial" w:eastAsia="Calibri" w:hAnsi="Arial" w:cs="Arial"/>
          <w:bCs/>
        </w:rPr>
        <w:t>mgr inż. Anna Kosałka</w:t>
      </w:r>
    </w:p>
    <w:p w:rsidR="004E1715" w:rsidRPr="004E1715" w:rsidRDefault="004E1715" w:rsidP="004E1715">
      <w:pPr>
        <w:autoSpaceDE w:val="0"/>
        <w:autoSpaceDN w:val="0"/>
        <w:adjustRightInd w:val="0"/>
        <w:spacing w:after="0" w:line="240" w:lineRule="auto"/>
        <w:rPr>
          <w:rFonts w:ascii="Arial" w:eastAsia="Calibri" w:hAnsi="Arial" w:cs="Arial"/>
          <w:bCs/>
        </w:rPr>
      </w:pPr>
    </w:p>
    <w:p w:rsidR="004E1715" w:rsidRPr="00AB3403" w:rsidRDefault="004E1715" w:rsidP="00AB3403">
      <w:pPr>
        <w:spacing w:after="0"/>
        <w:jc w:val="both"/>
        <w:rPr>
          <w:rFonts w:ascii="Arial" w:eastAsia="Times New Roman" w:hAnsi="Arial" w:cs="Arial"/>
          <w:color w:val="000000"/>
          <w:sz w:val="24"/>
          <w:szCs w:val="24"/>
        </w:rPr>
      </w:pPr>
    </w:p>
    <w:p w:rsidR="00AB3403" w:rsidRPr="00AB3403" w:rsidRDefault="00AB3403" w:rsidP="00AB3403">
      <w:pPr>
        <w:pageBreakBefore/>
        <w:tabs>
          <w:tab w:val="left" w:pos="398"/>
          <w:tab w:val="left" w:leader="dot" w:pos="8304"/>
        </w:tabs>
        <w:suppressAutoHyphens/>
        <w:autoSpaceDE w:val="0"/>
        <w:spacing w:after="0" w:line="360" w:lineRule="auto"/>
        <w:jc w:val="center"/>
        <w:rPr>
          <w:rFonts w:ascii="Arial" w:eastAsia="Times New Roman" w:hAnsi="Arial" w:cs="Arial"/>
          <w:b/>
          <w:bCs/>
          <w:sz w:val="32"/>
          <w:szCs w:val="32"/>
          <w:lang w:eastAsia="ar-SA"/>
        </w:rPr>
      </w:pPr>
      <w:r w:rsidRPr="00AB3403">
        <w:rPr>
          <w:rFonts w:ascii="Arial" w:eastAsia="Times New Roman" w:hAnsi="Arial" w:cs="Arial"/>
          <w:b/>
          <w:bCs/>
          <w:sz w:val="32"/>
          <w:szCs w:val="32"/>
          <w:lang w:eastAsia="ar-SA"/>
        </w:rPr>
        <w:lastRenderedPageBreak/>
        <w:t>ROBOTY OGÓLNO-BUDOWLANE</w:t>
      </w:r>
    </w:p>
    <w:p w:rsidR="00AB3403" w:rsidRPr="00AB3403" w:rsidRDefault="00AB3403" w:rsidP="00543907">
      <w:pPr>
        <w:suppressAutoHyphens/>
        <w:autoSpaceDE w:val="0"/>
        <w:spacing w:before="77" w:after="0" w:line="370" w:lineRule="exact"/>
        <w:ind w:left="708" w:right="2021" w:firstLine="708"/>
        <w:jc w:val="center"/>
        <w:rPr>
          <w:rFonts w:ascii="Arial" w:eastAsia="Times New Roman" w:hAnsi="Arial" w:cs="Arial"/>
          <w:b/>
          <w:bCs/>
          <w:sz w:val="28"/>
          <w:szCs w:val="28"/>
          <w:lang w:eastAsia="ar-SA"/>
        </w:rPr>
      </w:pPr>
      <w:r w:rsidRPr="00AB3403">
        <w:rPr>
          <w:rFonts w:ascii="Arial" w:eastAsia="Times New Roman" w:hAnsi="Arial" w:cs="Arial"/>
          <w:b/>
          <w:bCs/>
          <w:sz w:val="28"/>
          <w:szCs w:val="28"/>
          <w:lang w:eastAsia="ar-SA"/>
        </w:rPr>
        <w:t xml:space="preserve">ST 00.01 - WYMAGANIA OGÓLNE </w:t>
      </w:r>
    </w:p>
    <w:p w:rsidR="00AB3403" w:rsidRPr="00AB3403" w:rsidRDefault="00AB3403" w:rsidP="00AB3403">
      <w:pPr>
        <w:suppressAutoHyphens/>
        <w:autoSpaceDE w:val="0"/>
        <w:spacing w:before="77" w:after="0" w:line="370" w:lineRule="exact"/>
        <w:ind w:right="30"/>
        <w:jc w:val="center"/>
        <w:rPr>
          <w:rFonts w:ascii="Arial" w:eastAsia="Times New Roman" w:hAnsi="Arial" w:cs="Arial"/>
          <w:b/>
          <w:bCs/>
          <w:sz w:val="28"/>
          <w:szCs w:val="28"/>
          <w:lang w:eastAsia="ar-SA"/>
        </w:rPr>
      </w:pPr>
      <w:r w:rsidRPr="00AB3403">
        <w:rPr>
          <w:rFonts w:ascii="Arial" w:eastAsia="Times New Roman" w:hAnsi="Arial" w:cs="Arial"/>
          <w:b/>
          <w:bCs/>
          <w:sz w:val="28"/>
          <w:szCs w:val="28"/>
          <w:lang w:eastAsia="ar-SA"/>
        </w:rPr>
        <w:t>ROBOTY BUDOWLANE W ZAKRESIE BUDYNKÓW</w:t>
      </w:r>
    </w:p>
    <w:p w:rsidR="00AB3403" w:rsidRPr="00AB3403" w:rsidRDefault="00AB3403" w:rsidP="00543907">
      <w:pPr>
        <w:spacing w:after="0"/>
        <w:ind w:left="2124"/>
        <w:rPr>
          <w:rFonts w:ascii="Arial" w:eastAsia="Times New Roman" w:hAnsi="Arial" w:cs="Arial"/>
          <w:b/>
          <w:color w:val="333333"/>
          <w:sz w:val="28"/>
          <w:szCs w:val="28"/>
        </w:rPr>
      </w:pPr>
      <w:r w:rsidRPr="00AB3403">
        <w:rPr>
          <w:rFonts w:ascii="Arial" w:eastAsia="Times New Roman" w:hAnsi="Arial" w:cs="Arial"/>
          <w:b/>
          <w:sz w:val="28"/>
          <w:szCs w:val="28"/>
        </w:rPr>
        <w:t>CPV 45000000-7 - Roboty  budowlane</w:t>
      </w:r>
    </w:p>
    <w:p w:rsidR="00AB3403" w:rsidRPr="00AB3403" w:rsidRDefault="00AB3403" w:rsidP="00AB3403">
      <w:pPr>
        <w:suppressAutoHyphens/>
        <w:autoSpaceDE w:val="0"/>
        <w:spacing w:after="0" w:line="272" w:lineRule="exact"/>
        <w:jc w:val="center"/>
        <w:rPr>
          <w:rFonts w:ascii="Arial" w:eastAsia="Times New Roman" w:hAnsi="Arial" w:cs="Arial"/>
          <w:sz w:val="20"/>
          <w:szCs w:val="20"/>
          <w:lang w:eastAsia="ar-SA"/>
        </w:rPr>
      </w:pPr>
    </w:p>
    <w:p w:rsidR="00AB3403" w:rsidRPr="00AB3403" w:rsidRDefault="00AB3403" w:rsidP="00AB3403">
      <w:pPr>
        <w:suppressAutoHyphens/>
        <w:autoSpaceDE w:val="0"/>
        <w:spacing w:before="48" w:after="0"/>
        <w:rPr>
          <w:rFonts w:ascii="Arial" w:eastAsia="Times New Roman" w:hAnsi="Arial" w:cs="Arial"/>
          <w:b/>
          <w:bCs/>
          <w:sz w:val="24"/>
          <w:szCs w:val="24"/>
          <w:lang w:eastAsia="ar-SA"/>
        </w:rPr>
      </w:pPr>
      <w:r w:rsidRPr="00AB3403">
        <w:rPr>
          <w:rFonts w:ascii="Arial" w:eastAsia="Times New Roman" w:hAnsi="Arial" w:cs="Arial"/>
          <w:b/>
          <w:bCs/>
          <w:sz w:val="24"/>
          <w:szCs w:val="24"/>
          <w:lang w:eastAsia="ar-SA"/>
        </w:rPr>
        <w:t>1. WSTĘP</w:t>
      </w:r>
    </w:p>
    <w:p w:rsidR="00AB3403" w:rsidRPr="00AB3403" w:rsidRDefault="00AB3403" w:rsidP="00AB3403">
      <w:pPr>
        <w:tabs>
          <w:tab w:val="left" w:pos="461"/>
        </w:tabs>
        <w:suppressAutoHyphens/>
        <w:autoSpaceDE w:val="0"/>
        <w:spacing w:before="38" w:after="0"/>
        <w:rPr>
          <w:rFonts w:ascii="Arial" w:eastAsia="Times New Roman" w:hAnsi="Arial" w:cs="Arial"/>
          <w:b/>
          <w:bCs/>
          <w:sz w:val="24"/>
          <w:szCs w:val="24"/>
          <w:lang w:eastAsia="ar-SA"/>
        </w:rPr>
      </w:pPr>
      <w:r w:rsidRPr="00AB3403">
        <w:rPr>
          <w:rFonts w:ascii="Arial" w:eastAsia="Times New Roman" w:hAnsi="Arial" w:cs="Arial"/>
          <w:b/>
          <w:bCs/>
          <w:sz w:val="24"/>
          <w:szCs w:val="24"/>
          <w:lang w:eastAsia="ar-SA"/>
        </w:rPr>
        <w:t>1.1.</w:t>
      </w:r>
      <w:r w:rsidRPr="00AB3403">
        <w:rPr>
          <w:rFonts w:ascii="Arial" w:eastAsia="Times New Roman" w:hAnsi="Arial" w:cs="Arial"/>
          <w:sz w:val="24"/>
          <w:szCs w:val="24"/>
          <w:lang w:eastAsia="ar-SA"/>
        </w:rPr>
        <w:tab/>
      </w:r>
      <w:r w:rsidRPr="00AB3403">
        <w:rPr>
          <w:rFonts w:ascii="Arial" w:eastAsia="Times New Roman" w:hAnsi="Arial" w:cs="Arial"/>
          <w:b/>
          <w:bCs/>
          <w:sz w:val="24"/>
          <w:szCs w:val="24"/>
          <w:lang w:eastAsia="ar-SA"/>
        </w:rPr>
        <w:t>Przedmiot Specyfikacji Technicznej</w:t>
      </w:r>
    </w:p>
    <w:p w:rsidR="00AB3403" w:rsidRPr="00AB3403" w:rsidRDefault="00AB3403" w:rsidP="00AB3403">
      <w:pPr>
        <w:tabs>
          <w:tab w:val="left" w:pos="461"/>
        </w:tabs>
        <w:suppressAutoHyphens/>
        <w:autoSpaceDE w:val="0"/>
        <w:spacing w:before="38" w:after="0"/>
        <w:rPr>
          <w:rFonts w:ascii="Arial" w:eastAsia="Times New Roman" w:hAnsi="Arial" w:cs="Arial"/>
          <w:b/>
          <w:bCs/>
          <w:sz w:val="24"/>
          <w:szCs w:val="24"/>
          <w:lang w:eastAsia="ar-SA"/>
        </w:rPr>
      </w:pPr>
    </w:p>
    <w:p w:rsidR="00AB3403" w:rsidRPr="00AB3403" w:rsidRDefault="00AB3403" w:rsidP="00616865">
      <w:pPr>
        <w:tabs>
          <w:tab w:val="left" w:pos="709"/>
        </w:tabs>
        <w:spacing w:after="0"/>
        <w:jc w:val="both"/>
        <w:rPr>
          <w:rFonts w:ascii="Arial" w:eastAsia="Times New Roman" w:hAnsi="Arial" w:cs="Arial"/>
          <w:sz w:val="24"/>
          <w:szCs w:val="24"/>
          <w:lang w:eastAsia="ar-SA"/>
        </w:rPr>
      </w:pPr>
      <w:r w:rsidRPr="00AB3403">
        <w:rPr>
          <w:rFonts w:ascii="Arial" w:eastAsia="Times New Roman" w:hAnsi="Arial" w:cs="Arial"/>
          <w:sz w:val="24"/>
          <w:szCs w:val="24"/>
          <w:lang w:eastAsia="ar-SA"/>
        </w:rPr>
        <w:t>Specyfikacja Techniczna Wykonania i Odbioru Robót ST 00.01 „Wymagania ogólne" zawiera informacje oraz wymagania wspólne dotyczące wykonania i odbioru robót budowlanych, które zostaną zrealizowane w ramach zadania</w:t>
      </w:r>
      <w:r w:rsidR="00FF2A14">
        <w:rPr>
          <w:rFonts w:ascii="Arial" w:eastAsia="Times New Roman" w:hAnsi="Arial" w:cs="Arial"/>
          <w:sz w:val="24"/>
          <w:szCs w:val="24"/>
          <w:lang w:eastAsia="ar-SA"/>
        </w:rPr>
        <w:t xml:space="preserve"> </w:t>
      </w:r>
      <w:r w:rsidR="00676A35" w:rsidRPr="00676A35">
        <w:rPr>
          <w:rFonts w:ascii="Arial" w:eastAsia="Times New Roman" w:hAnsi="Arial" w:cs="Arial" w:hint="cs"/>
          <w:sz w:val="24"/>
          <w:szCs w:val="24"/>
          <w:lang w:eastAsia="ar-SA"/>
        </w:rPr>
        <w:t>„</w:t>
      </w:r>
      <w:r w:rsidR="003612E8" w:rsidRPr="003612E8">
        <w:rPr>
          <w:rFonts w:ascii="Arial" w:eastAsia="Times New Roman" w:hAnsi="Arial" w:cs="Arial"/>
          <w:sz w:val="24"/>
          <w:szCs w:val="24"/>
          <w:lang w:eastAsia="ar-SA"/>
        </w:rPr>
        <w:t xml:space="preserve">Wzmocnienie belki podsuwnicowej na hali </w:t>
      </w:r>
      <w:r w:rsidR="003612E8" w:rsidRPr="003612E8">
        <w:rPr>
          <w:rFonts w:ascii="Arial" w:eastAsia="Times New Roman" w:hAnsi="Arial" w:cs="Arial" w:hint="cs"/>
          <w:sz w:val="24"/>
          <w:szCs w:val="24"/>
          <w:lang w:eastAsia="ar-SA"/>
        </w:rPr>
        <w:t>„</w:t>
      </w:r>
      <w:r w:rsidR="003612E8" w:rsidRPr="003612E8">
        <w:rPr>
          <w:rFonts w:ascii="Arial" w:eastAsia="Times New Roman" w:hAnsi="Arial" w:cs="Arial"/>
          <w:sz w:val="24"/>
          <w:szCs w:val="24"/>
          <w:lang w:eastAsia="ar-SA"/>
        </w:rPr>
        <w:t>G</w:t>
      </w:r>
      <w:r w:rsidR="003612E8" w:rsidRPr="003612E8">
        <w:rPr>
          <w:rFonts w:ascii="Arial" w:eastAsia="Times New Roman" w:hAnsi="Arial" w:cs="Arial" w:hint="cs"/>
          <w:sz w:val="24"/>
          <w:szCs w:val="24"/>
          <w:lang w:eastAsia="ar-SA"/>
        </w:rPr>
        <w:t>”</w:t>
      </w:r>
      <w:r w:rsidR="003612E8" w:rsidRPr="003612E8">
        <w:rPr>
          <w:rFonts w:ascii="Arial" w:eastAsia="Times New Roman" w:hAnsi="Arial" w:cs="Arial"/>
          <w:sz w:val="24"/>
          <w:szCs w:val="24"/>
          <w:lang w:eastAsia="ar-SA"/>
        </w:rPr>
        <w:t xml:space="preserve"> KD </w:t>
      </w:r>
      <w:r w:rsidR="003612E8" w:rsidRPr="003612E8">
        <w:rPr>
          <w:rFonts w:ascii="Arial" w:eastAsia="Times New Roman" w:hAnsi="Arial" w:cs="Arial" w:hint="cs"/>
          <w:sz w:val="24"/>
          <w:szCs w:val="24"/>
          <w:lang w:eastAsia="ar-SA"/>
        </w:rPr>
        <w:t>„</w:t>
      </w:r>
      <w:r w:rsidR="003612E8" w:rsidRPr="003612E8">
        <w:rPr>
          <w:rFonts w:ascii="Arial" w:eastAsia="Times New Roman" w:hAnsi="Arial" w:cs="Arial"/>
          <w:sz w:val="24"/>
          <w:szCs w:val="24"/>
          <w:lang w:eastAsia="ar-SA"/>
        </w:rPr>
        <w:t>Barbara</w:t>
      </w:r>
      <w:r w:rsidR="003612E8" w:rsidRPr="003612E8">
        <w:rPr>
          <w:rFonts w:ascii="Arial" w:eastAsia="Times New Roman" w:hAnsi="Arial" w:cs="Arial" w:hint="cs"/>
          <w:sz w:val="24"/>
          <w:szCs w:val="24"/>
          <w:lang w:eastAsia="ar-SA"/>
        </w:rPr>
        <w:t>”</w:t>
      </w:r>
      <w:r w:rsidR="003612E8" w:rsidRPr="003612E8">
        <w:rPr>
          <w:rFonts w:ascii="Arial" w:eastAsia="Times New Roman" w:hAnsi="Arial" w:cs="Arial"/>
          <w:sz w:val="24"/>
          <w:szCs w:val="24"/>
          <w:lang w:eastAsia="ar-SA"/>
        </w:rPr>
        <w:t xml:space="preserve"> w Miko</w:t>
      </w:r>
      <w:r w:rsidR="003612E8" w:rsidRPr="003612E8">
        <w:rPr>
          <w:rFonts w:ascii="Arial" w:eastAsia="Times New Roman" w:hAnsi="Arial" w:cs="Arial" w:hint="cs"/>
          <w:sz w:val="24"/>
          <w:szCs w:val="24"/>
          <w:lang w:eastAsia="ar-SA"/>
        </w:rPr>
        <w:t>ł</w:t>
      </w:r>
      <w:r w:rsidR="003612E8" w:rsidRPr="003612E8">
        <w:rPr>
          <w:rFonts w:ascii="Arial" w:eastAsia="Times New Roman" w:hAnsi="Arial" w:cs="Arial"/>
          <w:sz w:val="24"/>
          <w:szCs w:val="24"/>
          <w:lang w:eastAsia="ar-SA"/>
        </w:rPr>
        <w:t>owie</w:t>
      </w:r>
      <w:r w:rsidR="00676A35" w:rsidRPr="00676A35">
        <w:rPr>
          <w:rFonts w:ascii="Arial" w:eastAsia="Times New Roman" w:hAnsi="Arial" w:cs="Arial" w:hint="cs"/>
          <w:sz w:val="24"/>
          <w:szCs w:val="24"/>
          <w:lang w:eastAsia="ar-SA"/>
        </w:rPr>
        <w:t>”</w:t>
      </w:r>
    </w:p>
    <w:p w:rsidR="00AB3403" w:rsidRPr="00AB3403" w:rsidRDefault="00AB3403" w:rsidP="00AB3403">
      <w:pPr>
        <w:spacing w:after="0"/>
        <w:jc w:val="both"/>
        <w:rPr>
          <w:rFonts w:ascii="Arial" w:eastAsia="Times New Roman" w:hAnsi="Arial" w:cs="Arial"/>
          <w:sz w:val="24"/>
          <w:szCs w:val="24"/>
          <w:lang w:eastAsia="ar-SA"/>
        </w:rPr>
      </w:pPr>
    </w:p>
    <w:p w:rsidR="00AB3403" w:rsidRPr="00AB3403" w:rsidRDefault="00AB3403" w:rsidP="00AB3403">
      <w:pPr>
        <w:tabs>
          <w:tab w:val="left" w:pos="461"/>
        </w:tabs>
        <w:suppressAutoHyphens/>
        <w:autoSpaceDE w:val="0"/>
        <w:spacing w:before="53" w:after="0"/>
        <w:ind w:right="3360"/>
        <w:rPr>
          <w:rFonts w:ascii="Arial" w:eastAsia="Times New Roman" w:hAnsi="Arial" w:cs="Arial"/>
          <w:b/>
          <w:bCs/>
          <w:sz w:val="24"/>
          <w:szCs w:val="24"/>
          <w:lang w:eastAsia="ar-SA"/>
        </w:rPr>
      </w:pPr>
      <w:r w:rsidRPr="00AB3403">
        <w:rPr>
          <w:rFonts w:ascii="Arial" w:eastAsia="Times New Roman" w:hAnsi="Arial" w:cs="Arial"/>
          <w:b/>
          <w:bCs/>
          <w:sz w:val="24"/>
          <w:szCs w:val="24"/>
          <w:lang w:eastAsia="ar-SA"/>
        </w:rPr>
        <w:t>1.2.</w:t>
      </w:r>
      <w:r w:rsidRPr="00AB3403">
        <w:rPr>
          <w:rFonts w:ascii="Arial" w:eastAsia="Times New Roman" w:hAnsi="Arial" w:cs="Arial"/>
          <w:sz w:val="24"/>
          <w:szCs w:val="24"/>
          <w:lang w:eastAsia="ar-SA"/>
        </w:rPr>
        <w:tab/>
      </w:r>
      <w:r w:rsidRPr="00AB3403">
        <w:rPr>
          <w:rFonts w:ascii="Arial" w:eastAsia="Times New Roman" w:hAnsi="Arial" w:cs="Arial"/>
          <w:b/>
          <w:bCs/>
          <w:sz w:val="24"/>
          <w:szCs w:val="24"/>
          <w:lang w:eastAsia="ar-SA"/>
        </w:rPr>
        <w:t>Stosowanie zapisów Specyfikacji Technicznej</w:t>
      </w:r>
      <w:r w:rsidRPr="00AB3403">
        <w:rPr>
          <w:rFonts w:ascii="Arial" w:eastAsia="Times New Roman" w:hAnsi="Arial" w:cs="Arial"/>
          <w:b/>
          <w:bCs/>
          <w:sz w:val="24"/>
          <w:szCs w:val="24"/>
          <w:lang w:eastAsia="ar-SA"/>
        </w:rPr>
        <w:br/>
        <w:t>1.2.1. Zakres stosowania Specyfikacji Technicznej</w:t>
      </w:r>
    </w:p>
    <w:p w:rsidR="00AB3403" w:rsidRPr="00AB3403" w:rsidRDefault="00AB3403" w:rsidP="00AB3403">
      <w:pPr>
        <w:suppressAutoHyphens/>
        <w:autoSpaceDE w:val="0"/>
        <w:spacing w:after="0"/>
        <w:jc w:val="both"/>
        <w:rPr>
          <w:rFonts w:ascii="Arial" w:eastAsia="Times New Roman" w:hAnsi="Arial" w:cs="Arial"/>
          <w:sz w:val="24"/>
          <w:szCs w:val="24"/>
          <w:lang w:eastAsia="ar-SA"/>
        </w:rPr>
      </w:pPr>
      <w:r w:rsidRPr="00AB3403">
        <w:rPr>
          <w:rFonts w:ascii="Arial" w:eastAsia="Times New Roman" w:hAnsi="Arial" w:cs="Arial"/>
          <w:sz w:val="24"/>
          <w:szCs w:val="24"/>
          <w:lang w:eastAsia="ar-SA"/>
        </w:rPr>
        <w:t>Specyfikację Techniczną, jako część dokumentów przetargowych i kontraktowych należy odczytywać i rozumieć (zgodnie z Rozporządzeniem Ministra Infrastruktury z dnia 2 września 2004 r. w sprawie szczegółowego zakresu i formy dokumentacji projektowej, specyfikacji technicznych wykonania i odbioru robót budowlanych oraz programu funkcjonalno-użytkowego, Dz. U. 2004 nr 202 poz. 2072) jako zbiory wymagań, które są niezbędne do określenia standardu i jakości wykonania robót (w zakresie sposobu wykonania robót budowlanych, właściwości wyrobów budowlanych, oraz oceny prawidłowości ich wykonania) w odniesieniu do zlecenia wykonania Robót opisanych w punkcie 1.1.</w:t>
      </w:r>
    </w:p>
    <w:p w:rsidR="00AB3403" w:rsidRPr="00AB3403" w:rsidRDefault="00AB3403" w:rsidP="00AB3403">
      <w:pPr>
        <w:suppressAutoHyphens/>
        <w:autoSpaceDE w:val="0"/>
        <w:spacing w:after="0"/>
        <w:jc w:val="both"/>
        <w:rPr>
          <w:rFonts w:ascii="Arial" w:eastAsia="Times New Roman" w:hAnsi="Arial" w:cs="Arial"/>
          <w:sz w:val="24"/>
          <w:szCs w:val="24"/>
          <w:lang w:eastAsia="ar-SA"/>
        </w:rPr>
      </w:pPr>
      <w:r w:rsidRPr="00AB3403">
        <w:rPr>
          <w:rFonts w:ascii="Arial" w:eastAsia="Times New Roman" w:hAnsi="Arial" w:cs="Arial"/>
          <w:sz w:val="24"/>
          <w:szCs w:val="24"/>
          <w:lang w:eastAsia="ar-SA"/>
        </w:rPr>
        <w:t xml:space="preserve">Niniejsza Specyfikacja Techniczna wobec braku ogólnych specyfikacji technicznych wykonania i odbioru robót dla kubaturowych obiektów użyteczności publicznej ma charakter doprecyzowujący pojęcia i relacje pomiędzy uczestnikami procesu budowlanego w celu odpowiadającej oczekiwaniom Zamawiającego, dobrej jakościowo i sprawnej realizacji zakresu robót określonym w punkcie 1.1. </w:t>
      </w:r>
    </w:p>
    <w:p w:rsidR="00AB3403" w:rsidRPr="00AB3403" w:rsidRDefault="00AB3403" w:rsidP="00AB3403">
      <w:pPr>
        <w:suppressAutoHyphens/>
        <w:autoSpaceDE w:val="0"/>
        <w:spacing w:after="0"/>
        <w:jc w:val="both"/>
        <w:rPr>
          <w:rFonts w:ascii="Arial" w:eastAsia="Times New Roman" w:hAnsi="Arial" w:cs="Arial"/>
          <w:sz w:val="24"/>
          <w:szCs w:val="24"/>
          <w:lang w:eastAsia="ar-SA"/>
        </w:rPr>
      </w:pPr>
      <w:r w:rsidRPr="00AB3403">
        <w:rPr>
          <w:rFonts w:ascii="Arial" w:eastAsia="Times New Roman" w:hAnsi="Arial" w:cs="Arial"/>
          <w:sz w:val="24"/>
          <w:szCs w:val="24"/>
          <w:lang w:eastAsia="ar-SA"/>
        </w:rPr>
        <w:t>Niniejsza Specyfikacja Techniczna powołuje i klasyfikuje następujące źródła szczegółowych zasad wyznaczających kryteria jakościowe przy realizacji przedmiotowej inwestycji uszeregowane w kolejności poczynając od najważniejszego kryterium:</w:t>
      </w:r>
    </w:p>
    <w:p w:rsidR="00AB3403" w:rsidRPr="00AB3403" w:rsidRDefault="00AB3403" w:rsidP="00AB3403">
      <w:pPr>
        <w:suppressAutoHyphens/>
        <w:autoSpaceDE w:val="0"/>
        <w:spacing w:after="0"/>
        <w:jc w:val="both"/>
        <w:rPr>
          <w:rFonts w:ascii="Arial" w:eastAsia="Times New Roman" w:hAnsi="Arial" w:cs="Arial"/>
          <w:sz w:val="24"/>
          <w:szCs w:val="24"/>
          <w:lang w:eastAsia="ar-SA"/>
        </w:rPr>
      </w:pPr>
      <w:r w:rsidRPr="00AB3403">
        <w:rPr>
          <w:rFonts w:ascii="Arial" w:eastAsia="Times New Roman" w:hAnsi="Arial" w:cs="Arial"/>
          <w:sz w:val="24"/>
          <w:szCs w:val="24"/>
          <w:lang w:eastAsia="ar-SA"/>
        </w:rPr>
        <w:t>- aktualne w dacie wykonywania robót normy polskie i zagraniczne, których stosowanie poprzez przywołanie ich w towarzyszących niniejszej specyfikacji szczegółowych specyfikacjach technicznych jest dla inwestycji obligatoryjne,</w:t>
      </w:r>
    </w:p>
    <w:p w:rsidR="00AB3403" w:rsidRPr="00AB3403" w:rsidRDefault="00AB3403" w:rsidP="00AB3403">
      <w:pPr>
        <w:widowControl w:val="0"/>
        <w:tabs>
          <w:tab w:val="left" w:pos="10220"/>
        </w:tabs>
        <w:suppressAutoHyphens/>
        <w:autoSpaceDE w:val="0"/>
        <w:spacing w:after="0"/>
        <w:jc w:val="both"/>
        <w:rPr>
          <w:rFonts w:ascii="Arial" w:eastAsia="Times New Roman" w:hAnsi="Arial" w:cs="Arial"/>
          <w:sz w:val="24"/>
          <w:szCs w:val="24"/>
          <w:lang w:eastAsia="ar-SA"/>
        </w:rPr>
      </w:pPr>
      <w:r w:rsidRPr="00AB3403">
        <w:rPr>
          <w:rFonts w:ascii="Arial" w:eastAsia="Times New Roman" w:hAnsi="Arial" w:cs="Arial"/>
          <w:sz w:val="24"/>
          <w:szCs w:val="24"/>
          <w:lang w:eastAsia="ar-SA"/>
        </w:rPr>
        <w:t xml:space="preserve">- warunki techniczne wykonania i odbioru robót budowlanych, tomy od I do V, Wydawnictwo Arkady, Warszawa, 1989-90, </w:t>
      </w:r>
      <w:r w:rsidR="003612E8">
        <w:rPr>
          <w:rFonts w:ascii="Arial" w:eastAsia="Times New Roman" w:hAnsi="Arial" w:cs="Arial"/>
          <w:sz w:val="24"/>
          <w:szCs w:val="24"/>
          <w:lang w:eastAsia="ar-SA"/>
        </w:rPr>
        <w:t>w kwestiach nieujętych zarówno</w:t>
      </w:r>
      <w:r w:rsidRPr="00AB3403">
        <w:rPr>
          <w:rFonts w:ascii="Arial" w:eastAsia="Times New Roman" w:hAnsi="Arial" w:cs="Arial"/>
          <w:sz w:val="24"/>
          <w:szCs w:val="24"/>
          <w:lang w:eastAsia="ar-SA"/>
        </w:rPr>
        <w:t xml:space="preserve"> w normach aktualnych - przywołanych w niniejszej specyfikacji,</w:t>
      </w:r>
    </w:p>
    <w:p w:rsidR="00AB3403" w:rsidRPr="00AB3403" w:rsidRDefault="00AB3403" w:rsidP="00AB3403">
      <w:pPr>
        <w:suppressAutoHyphens/>
        <w:autoSpaceDE w:val="0"/>
        <w:spacing w:before="53" w:after="0"/>
        <w:rPr>
          <w:rFonts w:ascii="Arial" w:eastAsia="Times New Roman" w:hAnsi="Arial" w:cs="Arial"/>
          <w:sz w:val="24"/>
          <w:szCs w:val="24"/>
          <w:lang w:eastAsia="ar-SA"/>
        </w:rPr>
      </w:pPr>
    </w:p>
    <w:p w:rsidR="00AB3403" w:rsidRPr="00AB3403" w:rsidRDefault="00AB3403" w:rsidP="00AB3403">
      <w:pPr>
        <w:suppressAutoHyphens/>
        <w:autoSpaceDE w:val="0"/>
        <w:spacing w:before="53" w:after="0"/>
        <w:rPr>
          <w:rFonts w:ascii="Arial" w:eastAsia="Times New Roman" w:hAnsi="Arial" w:cs="Arial"/>
          <w:b/>
          <w:bCs/>
          <w:sz w:val="24"/>
          <w:szCs w:val="24"/>
          <w:lang w:eastAsia="ar-SA"/>
        </w:rPr>
      </w:pPr>
      <w:r w:rsidRPr="00AB3403">
        <w:rPr>
          <w:rFonts w:ascii="Arial" w:eastAsia="Times New Roman" w:hAnsi="Arial" w:cs="Arial"/>
          <w:b/>
          <w:bCs/>
          <w:sz w:val="24"/>
          <w:szCs w:val="24"/>
          <w:lang w:eastAsia="ar-SA"/>
        </w:rPr>
        <w:t>1.3. Zakres robót objętych Specyfikacją Techniczną</w:t>
      </w:r>
    </w:p>
    <w:p w:rsidR="00AB3403" w:rsidRPr="00543907" w:rsidRDefault="00AB3403" w:rsidP="00AB3403">
      <w:pPr>
        <w:spacing w:after="0"/>
        <w:jc w:val="both"/>
        <w:rPr>
          <w:rFonts w:ascii="Arial" w:eastAsia="Times New Roman" w:hAnsi="Arial" w:cs="Arial"/>
          <w:color w:val="000000" w:themeColor="text1"/>
          <w:sz w:val="24"/>
          <w:szCs w:val="24"/>
          <w:lang w:eastAsia="ar-SA"/>
        </w:rPr>
      </w:pPr>
      <w:r w:rsidRPr="00543907">
        <w:rPr>
          <w:rFonts w:ascii="Arial" w:eastAsia="Times New Roman" w:hAnsi="Arial" w:cs="Arial"/>
          <w:color w:val="000000" w:themeColor="text1"/>
          <w:sz w:val="24"/>
          <w:szCs w:val="24"/>
          <w:lang w:eastAsia="ar-SA"/>
        </w:rPr>
        <w:t>Zakres prac remontowych obejmował będzie:</w:t>
      </w:r>
    </w:p>
    <w:p w:rsidR="00676A35" w:rsidRDefault="003612E8" w:rsidP="00AB3403">
      <w:pPr>
        <w:spacing w:after="0"/>
        <w:jc w:val="both"/>
        <w:rPr>
          <w:rFonts w:ascii="Arial" w:eastAsia="Times New Roman" w:hAnsi="Arial" w:cs="Arial"/>
          <w:sz w:val="24"/>
          <w:szCs w:val="24"/>
          <w:lang w:eastAsia="ar-SA"/>
        </w:rPr>
      </w:pPr>
      <w:r>
        <w:rPr>
          <w:rFonts w:ascii="Arial" w:eastAsia="Times New Roman" w:hAnsi="Arial" w:cs="Arial"/>
          <w:sz w:val="24"/>
          <w:szCs w:val="24"/>
          <w:lang w:eastAsia="ar-SA"/>
        </w:rPr>
        <w:t>- montaż konstrukcji stalowej według załączonej dokumentacji projektowej</w:t>
      </w:r>
    </w:p>
    <w:p w:rsidR="00977573" w:rsidRPr="00AB3403" w:rsidRDefault="00977573" w:rsidP="00AB3403">
      <w:pPr>
        <w:spacing w:after="0"/>
        <w:jc w:val="both"/>
        <w:rPr>
          <w:rFonts w:ascii="Arial" w:eastAsia="Times New Roman" w:hAnsi="Arial" w:cs="Arial"/>
          <w:sz w:val="24"/>
          <w:szCs w:val="24"/>
          <w:lang w:eastAsia="ar-SA"/>
        </w:rPr>
      </w:pPr>
    </w:p>
    <w:p w:rsidR="00C66037" w:rsidRDefault="00C66037" w:rsidP="00977573">
      <w:pPr>
        <w:widowControl w:val="0"/>
        <w:suppressAutoHyphens/>
        <w:autoSpaceDE w:val="0"/>
        <w:spacing w:after="0" w:line="240" w:lineRule="auto"/>
        <w:ind w:left="1211"/>
        <w:jc w:val="both"/>
        <w:rPr>
          <w:rFonts w:ascii="Arial" w:eastAsia="Times New Roman" w:hAnsi="Arial" w:cs="Arial"/>
          <w:sz w:val="24"/>
          <w:szCs w:val="24"/>
          <w:lang w:eastAsia="ar-SA"/>
        </w:rPr>
      </w:pPr>
    </w:p>
    <w:p w:rsidR="00C66037" w:rsidRDefault="00C66037" w:rsidP="00C66037">
      <w:pPr>
        <w:widowControl w:val="0"/>
        <w:suppressAutoHyphens/>
        <w:autoSpaceDE w:val="0"/>
        <w:spacing w:after="0" w:line="240" w:lineRule="auto"/>
        <w:ind w:left="1211"/>
        <w:jc w:val="both"/>
        <w:rPr>
          <w:rFonts w:ascii="Arial" w:eastAsia="Times New Roman" w:hAnsi="Arial" w:cs="Arial"/>
          <w:sz w:val="24"/>
          <w:szCs w:val="24"/>
          <w:lang w:eastAsia="ar-SA"/>
        </w:rPr>
      </w:pPr>
    </w:p>
    <w:p w:rsidR="00AB3403" w:rsidRPr="00AB3403" w:rsidRDefault="00AB3403" w:rsidP="00AB3403">
      <w:pPr>
        <w:suppressAutoHyphens/>
        <w:autoSpaceDE w:val="0"/>
        <w:spacing w:before="53" w:after="0"/>
        <w:jc w:val="both"/>
        <w:rPr>
          <w:rFonts w:ascii="Arial" w:eastAsia="Times New Roman" w:hAnsi="Arial" w:cs="Arial"/>
          <w:b/>
          <w:bCs/>
          <w:sz w:val="24"/>
          <w:szCs w:val="24"/>
          <w:lang w:eastAsia="ar-SA"/>
        </w:rPr>
      </w:pPr>
      <w:r w:rsidRPr="00AB3403">
        <w:rPr>
          <w:rFonts w:ascii="Arial" w:eastAsia="Times New Roman" w:hAnsi="Arial" w:cs="Arial"/>
          <w:b/>
          <w:bCs/>
          <w:sz w:val="24"/>
          <w:szCs w:val="24"/>
          <w:lang w:eastAsia="ar-SA"/>
        </w:rPr>
        <w:lastRenderedPageBreak/>
        <w:t>1.4 Ogólne wymagania dotyczące robót</w:t>
      </w:r>
    </w:p>
    <w:p w:rsidR="00AB3403" w:rsidRPr="00AB3403" w:rsidRDefault="00AB3403" w:rsidP="00AB3403">
      <w:pPr>
        <w:tabs>
          <w:tab w:val="left" w:pos="672"/>
        </w:tabs>
        <w:suppressAutoHyphens/>
        <w:autoSpaceDE w:val="0"/>
        <w:spacing w:before="38" w:after="0"/>
        <w:jc w:val="both"/>
        <w:rPr>
          <w:rFonts w:ascii="Arial" w:eastAsia="Times New Roman" w:hAnsi="Arial" w:cs="Arial"/>
          <w:b/>
          <w:bCs/>
          <w:sz w:val="24"/>
          <w:szCs w:val="24"/>
          <w:lang w:eastAsia="ar-SA"/>
        </w:rPr>
      </w:pPr>
      <w:r w:rsidRPr="00AB3403">
        <w:rPr>
          <w:rFonts w:ascii="Arial" w:eastAsia="Times New Roman" w:hAnsi="Arial" w:cs="Arial"/>
          <w:b/>
          <w:bCs/>
          <w:sz w:val="24"/>
          <w:szCs w:val="24"/>
          <w:lang w:eastAsia="ar-SA"/>
        </w:rPr>
        <w:t>1.4.1</w:t>
      </w:r>
      <w:r w:rsidRPr="00AB3403">
        <w:rPr>
          <w:rFonts w:ascii="Arial" w:eastAsia="Times New Roman" w:hAnsi="Arial" w:cs="Arial"/>
          <w:sz w:val="24"/>
          <w:szCs w:val="24"/>
          <w:lang w:eastAsia="ar-SA"/>
        </w:rPr>
        <w:tab/>
      </w:r>
      <w:r w:rsidRPr="00AB3403">
        <w:rPr>
          <w:rFonts w:ascii="Arial" w:eastAsia="Times New Roman" w:hAnsi="Arial" w:cs="Arial"/>
          <w:b/>
          <w:bCs/>
          <w:sz w:val="24"/>
          <w:szCs w:val="24"/>
          <w:lang w:eastAsia="ar-SA"/>
        </w:rPr>
        <w:t>Przekazanie Terenu Budowy</w:t>
      </w:r>
    </w:p>
    <w:p w:rsidR="00AB3403" w:rsidRPr="00AB3403" w:rsidRDefault="00AB3403" w:rsidP="00AB3403">
      <w:pPr>
        <w:suppressAutoHyphens/>
        <w:autoSpaceDE w:val="0"/>
        <w:spacing w:after="0"/>
        <w:jc w:val="both"/>
        <w:rPr>
          <w:rFonts w:ascii="Arial" w:eastAsia="Times New Roman" w:hAnsi="Arial" w:cs="Arial"/>
          <w:sz w:val="24"/>
          <w:szCs w:val="24"/>
          <w:lang w:eastAsia="ar-SA"/>
        </w:rPr>
      </w:pPr>
      <w:r w:rsidRPr="00AB3403">
        <w:rPr>
          <w:rFonts w:ascii="Arial" w:eastAsia="Times New Roman" w:hAnsi="Arial" w:cs="Arial"/>
          <w:sz w:val="24"/>
          <w:szCs w:val="24"/>
          <w:lang w:eastAsia="ar-SA"/>
        </w:rPr>
        <w:t xml:space="preserve">Zamawiający w terminie ustalonym w Umowie przekaże  Wykonawcy terenu budowy. </w:t>
      </w:r>
    </w:p>
    <w:p w:rsidR="00AB3403" w:rsidRPr="00AB3403" w:rsidRDefault="00AB3403" w:rsidP="00AB3403">
      <w:pPr>
        <w:tabs>
          <w:tab w:val="left" w:pos="672"/>
        </w:tabs>
        <w:suppressAutoHyphens/>
        <w:autoSpaceDE w:val="0"/>
        <w:spacing w:before="34" w:after="0"/>
        <w:rPr>
          <w:rFonts w:ascii="Arial" w:eastAsia="Times New Roman" w:hAnsi="Arial" w:cs="Arial"/>
          <w:b/>
          <w:bCs/>
          <w:sz w:val="24"/>
          <w:szCs w:val="24"/>
          <w:lang w:eastAsia="ar-SA"/>
        </w:rPr>
      </w:pPr>
      <w:r w:rsidRPr="00AB3403">
        <w:rPr>
          <w:rFonts w:ascii="Arial" w:eastAsia="Times New Roman" w:hAnsi="Arial" w:cs="Arial"/>
          <w:b/>
          <w:bCs/>
          <w:sz w:val="24"/>
          <w:szCs w:val="24"/>
          <w:lang w:eastAsia="ar-SA"/>
        </w:rPr>
        <w:t>1.4.2</w:t>
      </w:r>
      <w:r w:rsidRPr="00AB3403">
        <w:rPr>
          <w:rFonts w:ascii="Arial" w:eastAsia="Times New Roman" w:hAnsi="Arial" w:cs="Arial"/>
          <w:sz w:val="24"/>
          <w:szCs w:val="24"/>
          <w:lang w:eastAsia="ar-SA"/>
        </w:rPr>
        <w:tab/>
      </w:r>
      <w:r w:rsidRPr="00AB3403">
        <w:rPr>
          <w:rFonts w:ascii="Arial" w:eastAsia="Times New Roman" w:hAnsi="Arial" w:cs="Arial"/>
          <w:b/>
          <w:bCs/>
          <w:sz w:val="24"/>
          <w:szCs w:val="24"/>
          <w:lang w:eastAsia="ar-SA"/>
        </w:rPr>
        <w:t xml:space="preserve">Dokumentacja Projektowa </w:t>
      </w:r>
    </w:p>
    <w:p w:rsidR="0064038C" w:rsidRDefault="00AB3403" w:rsidP="00AB3403">
      <w:pPr>
        <w:tabs>
          <w:tab w:val="left" w:pos="293"/>
        </w:tabs>
        <w:suppressAutoHyphens/>
        <w:autoSpaceDE w:val="0"/>
        <w:spacing w:after="0"/>
        <w:rPr>
          <w:rFonts w:ascii="Arial" w:eastAsia="Times New Roman" w:hAnsi="Arial" w:cs="Arial"/>
          <w:sz w:val="24"/>
          <w:szCs w:val="24"/>
          <w:lang w:eastAsia="ar-SA"/>
        </w:rPr>
      </w:pPr>
      <w:r w:rsidRPr="00AB3403">
        <w:rPr>
          <w:rFonts w:ascii="Arial" w:eastAsia="Times New Roman" w:hAnsi="Arial" w:cs="Arial"/>
          <w:sz w:val="24"/>
          <w:szCs w:val="24"/>
          <w:lang w:eastAsia="ar-SA"/>
        </w:rPr>
        <w:tab/>
      </w:r>
    </w:p>
    <w:p w:rsidR="00AB3403" w:rsidRDefault="00AB3403" w:rsidP="00AB3403">
      <w:pPr>
        <w:tabs>
          <w:tab w:val="left" w:pos="293"/>
        </w:tabs>
        <w:suppressAutoHyphens/>
        <w:autoSpaceDE w:val="0"/>
        <w:spacing w:after="0"/>
        <w:rPr>
          <w:rFonts w:ascii="Arial" w:eastAsia="Times New Roman" w:hAnsi="Arial" w:cs="Arial"/>
          <w:b/>
          <w:bCs/>
          <w:sz w:val="24"/>
          <w:szCs w:val="24"/>
          <w:lang w:eastAsia="ar-SA"/>
        </w:rPr>
      </w:pPr>
      <w:r w:rsidRPr="00AB3403">
        <w:rPr>
          <w:rFonts w:ascii="Arial" w:eastAsia="Times New Roman" w:hAnsi="Arial" w:cs="Arial"/>
          <w:b/>
          <w:bCs/>
          <w:sz w:val="24"/>
          <w:szCs w:val="24"/>
          <w:lang w:eastAsia="ar-SA"/>
        </w:rPr>
        <w:t>Dokumentacja Projektowa składa się z:</w:t>
      </w:r>
    </w:p>
    <w:p w:rsidR="00977573" w:rsidRPr="00AB3403" w:rsidRDefault="00977573" w:rsidP="00AB3403">
      <w:pPr>
        <w:tabs>
          <w:tab w:val="left" w:pos="293"/>
        </w:tabs>
        <w:suppressAutoHyphens/>
        <w:autoSpaceDE w:val="0"/>
        <w:spacing w:after="0"/>
        <w:rPr>
          <w:rFonts w:ascii="Arial" w:eastAsia="Times New Roman" w:hAnsi="Arial" w:cs="Arial"/>
          <w:b/>
          <w:bCs/>
          <w:sz w:val="24"/>
          <w:szCs w:val="24"/>
          <w:lang w:eastAsia="ar-SA"/>
        </w:rPr>
      </w:pPr>
      <w:r>
        <w:rPr>
          <w:rFonts w:ascii="Arial" w:eastAsia="Times New Roman" w:hAnsi="Arial" w:cs="Arial"/>
          <w:b/>
          <w:bCs/>
          <w:sz w:val="24"/>
          <w:szCs w:val="24"/>
          <w:lang w:eastAsia="ar-SA"/>
        </w:rPr>
        <w:tab/>
      </w:r>
    </w:p>
    <w:p w:rsidR="00AB3403" w:rsidRPr="00AB3403" w:rsidRDefault="00AB3403" w:rsidP="00AB3403">
      <w:pPr>
        <w:widowControl w:val="0"/>
        <w:numPr>
          <w:ilvl w:val="0"/>
          <w:numId w:val="4"/>
        </w:numPr>
        <w:suppressAutoHyphens/>
        <w:autoSpaceDE w:val="0"/>
        <w:spacing w:after="0" w:line="240" w:lineRule="auto"/>
        <w:ind w:left="370"/>
        <w:rPr>
          <w:rFonts w:ascii="Arial" w:eastAsia="Times New Roman" w:hAnsi="Arial" w:cs="Arial"/>
          <w:sz w:val="24"/>
          <w:szCs w:val="24"/>
          <w:lang w:eastAsia="ar-SA"/>
        </w:rPr>
      </w:pPr>
      <w:r w:rsidRPr="00AB3403">
        <w:rPr>
          <w:rFonts w:ascii="Arial" w:eastAsia="Times New Roman" w:hAnsi="Arial" w:cs="Arial"/>
          <w:sz w:val="24"/>
          <w:szCs w:val="24"/>
          <w:lang w:eastAsia="ar-SA"/>
        </w:rPr>
        <w:t>Przedmiaru Robót,</w:t>
      </w:r>
    </w:p>
    <w:p w:rsidR="00AB3403" w:rsidRDefault="00AB3403" w:rsidP="00AB3403">
      <w:pPr>
        <w:widowControl w:val="0"/>
        <w:numPr>
          <w:ilvl w:val="0"/>
          <w:numId w:val="4"/>
        </w:numPr>
        <w:suppressAutoHyphens/>
        <w:autoSpaceDE w:val="0"/>
        <w:spacing w:after="0" w:line="240" w:lineRule="auto"/>
        <w:ind w:left="370"/>
        <w:rPr>
          <w:rFonts w:ascii="Arial" w:eastAsia="Times New Roman" w:hAnsi="Arial" w:cs="Arial"/>
          <w:sz w:val="24"/>
          <w:szCs w:val="24"/>
          <w:lang w:eastAsia="ar-SA"/>
        </w:rPr>
      </w:pPr>
      <w:r w:rsidRPr="00AB3403">
        <w:rPr>
          <w:rFonts w:ascii="Arial" w:eastAsia="Times New Roman" w:hAnsi="Arial" w:cs="Arial"/>
          <w:sz w:val="24"/>
          <w:szCs w:val="24"/>
          <w:lang w:eastAsia="ar-SA"/>
        </w:rPr>
        <w:t>Specyfikacji Technicznych Wykonania i Odbioru Robót</w:t>
      </w:r>
    </w:p>
    <w:p w:rsidR="00977573" w:rsidRPr="00AB3403" w:rsidRDefault="00977573" w:rsidP="00AB3403">
      <w:pPr>
        <w:widowControl w:val="0"/>
        <w:numPr>
          <w:ilvl w:val="0"/>
          <w:numId w:val="4"/>
        </w:numPr>
        <w:suppressAutoHyphens/>
        <w:autoSpaceDE w:val="0"/>
        <w:spacing w:after="0" w:line="240" w:lineRule="auto"/>
        <w:ind w:left="370"/>
        <w:rPr>
          <w:rFonts w:ascii="Arial" w:eastAsia="Times New Roman" w:hAnsi="Arial" w:cs="Arial"/>
          <w:sz w:val="24"/>
          <w:szCs w:val="24"/>
          <w:lang w:eastAsia="ar-SA"/>
        </w:rPr>
      </w:pPr>
      <w:r>
        <w:rPr>
          <w:rFonts w:ascii="Arial" w:eastAsia="Times New Roman" w:hAnsi="Arial" w:cs="Arial"/>
          <w:sz w:val="24"/>
          <w:szCs w:val="24"/>
          <w:lang w:eastAsia="ar-SA"/>
        </w:rPr>
        <w:t>Projekt budowlany</w:t>
      </w:r>
    </w:p>
    <w:p w:rsidR="001C5DF1" w:rsidRDefault="001C5DF1" w:rsidP="00AB3403">
      <w:pPr>
        <w:spacing w:after="0"/>
        <w:jc w:val="both"/>
        <w:rPr>
          <w:rFonts w:ascii="Arial" w:eastAsia="Times New Roman" w:hAnsi="Arial" w:cs="Arial"/>
          <w:b/>
          <w:sz w:val="24"/>
          <w:szCs w:val="24"/>
        </w:rPr>
      </w:pPr>
    </w:p>
    <w:p w:rsidR="00AB3403" w:rsidRPr="00AB3403" w:rsidRDefault="00AB3403" w:rsidP="00AB3403">
      <w:pPr>
        <w:spacing w:after="0"/>
        <w:jc w:val="both"/>
        <w:rPr>
          <w:rFonts w:ascii="Arial" w:eastAsia="Times New Roman" w:hAnsi="Arial" w:cs="Arial"/>
          <w:b/>
          <w:sz w:val="24"/>
          <w:szCs w:val="24"/>
        </w:rPr>
      </w:pPr>
      <w:r w:rsidRPr="00AB3403">
        <w:rPr>
          <w:rFonts w:ascii="Arial" w:eastAsia="Times New Roman" w:hAnsi="Arial" w:cs="Arial"/>
          <w:b/>
          <w:sz w:val="24"/>
          <w:szCs w:val="24"/>
        </w:rPr>
        <w:t xml:space="preserve">Uwaga! </w:t>
      </w:r>
    </w:p>
    <w:p w:rsidR="00AB3403" w:rsidRPr="00977573" w:rsidRDefault="00AB3403" w:rsidP="003010C9">
      <w:pPr>
        <w:suppressAutoHyphens/>
        <w:autoSpaceDE w:val="0"/>
        <w:spacing w:before="34" w:after="0" w:line="360" w:lineRule="auto"/>
        <w:jc w:val="both"/>
        <w:rPr>
          <w:rFonts w:ascii="Arial" w:eastAsia="Times New Roman" w:hAnsi="Arial" w:cs="Arial"/>
          <w:sz w:val="24"/>
          <w:szCs w:val="24"/>
          <w:lang w:eastAsia="ar-SA"/>
        </w:rPr>
      </w:pPr>
      <w:r w:rsidRPr="00977573">
        <w:rPr>
          <w:rFonts w:ascii="Arial" w:eastAsia="Times New Roman" w:hAnsi="Arial" w:cs="Arial"/>
          <w:sz w:val="24"/>
          <w:szCs w:val="24"/>
          <w:lang w:eastAsia="ar-SA"/>
        </w:rPr>
        <w:t xml:space="preserve">Nakłady robocizny, materiały i sprzęt w pozycjach analogicznych należy przyjąć tak jak wskazał w poszczególnych pozycjach Zamawiający. Dopuszcza się zastosowanie materiału, sprzętu o parametrach równoważnych bądź wyższych w stosunku do wskazanego. Nie dostosowanie kosztorysu ofertowego do tego wymagania będzie skutkowało odrzuceniem oferty, o ile Wykonawca nie wykaże zakresu równoważności. W pozostałych pozycjach kosztorysowych należy zastosować takie same materiały i sprzęt lub o parametrach równoważnych bądź wyższych, również </w:t>
      </w:r>
      <w:r w:rsidR="003010C9" w:rsidRPr="00977573">
        <w:rPr>
          <w:rFonts w:ascii="Arial" w:eastAsia="Times New Roman" w:hAnsi="Arial" w:cs="Arial"/>
          <w:sz w:val="24"/>
          <w:szCs w:val="24"/>
          <w:lang w:eastAsia="ar-SA"/>
        </w:rPr>
        <w:t>wykazując zakres równoważności.</w:t>
      </w:r>
    </w:p>
    <w:p w:rsidR="00AB3403" w:rsidRPr="00AB3403" w:rsidRDefault="00AB3403" w:rsidP="00AB3403">
      <w:pPr>
        <w:tabs>
          <w:tab w:val="left" w:pos="662"/>
        </w:tabs>
        <w:suppressAutoHyphens/>
        <w:autoSpaceDE w:val="0"/>
        <w:spacing w:before="34" w:after="0"/>
        <w:rPr>
          <w:rFonts w:ascii="Arial" w:eastAsia="Times New Roman" w:hAnsi="Arial" w:cs="Arial"/>
          <w:b/>
          <w:bCs/>
          <w:sz w:val="24"/>
          <w:szCs w:val="24"/>
          <w:lang w:eastAsia="ar-SA"/>
        </w:rPr>
      </w:pPr>
      <w:r w:rsidRPr="00AB3403">
        <w:rPr>
          <w:rFonts w:ascii="Arial" w:eastAsia="Times New Roman" w:hAnsi="Arial" w:cs="Arial"/>
          <w:b/>
          <w:bCs/>
          <w:sz w:val="24"/>
          <w:szCs w:val="24"/>
          <w:lang w:eastAsia="ar-SA"/>
        </w:rPr>
        <w:t>1.4.3</w:t>
      </w:r>
      <w:r w:rsidRPr="00AB3403">
        <w:rPr>
          <w:rFonts w:ascii="Arial" w:eastAsia="Times New Roman" w:hAnsi="Arial" w:cs="Arial"/>
          <w:sz w:val="24"/>
          <w:szCs w:val="24"/>
          <w:lang w:eastAsia="ar-SA"/>
        </w:rPr>
        <w:tab/>
      </w:r>
      <w:r w:rsidRPr="00AB3403">
        <w:rPr>
          <w:rFonts w:ascii="Arial" w:eastAsia="Times New Roman" w:hAnsi="Arial" w:cs="Arial"/>
          <w:b/>
          <w:bCs/>
          <w:sz w:val="24"/>
          <w:szCs w:val="24"/>
          <w:lang w:eastAsia="ar-SA"/>
        </w:rPr>
        <w:t>Ochrona przeciwpożarowa</w:t>
      </w:r>
    </w:p>
    <w:p w:rsidR="00AB3403" w:rsidRPr="00AB3403" w:rsidRDefault="00AB3403" w:rsidP="00AB3403">
      <w:pPr>
        <w:suppressAutoHyphens/>
        <w:autoSpaceDE w:val="0"/>
        <w:spacing w:after="0"/>
        <w:jc w:val="both"/>
        <w:rPr>
          <w:rFonts w:ascii="Arial" w:eastAsia="Times New Roman" w:hAnsi="Arial" w:cs="Arial"/>
          <w:sz w:val="24"/>
          <w:szCs w:val="24"/>
          <w:lang w:eastAsia="ar-SA"/>
        </w:rPr>
      </w:pPr>
      <w:r w:rsidRPr="00AB3403">
        <w:rPr>
          <w:rFonts w:ascii="Arial" w:eastAsia="Times New Roman" w:hAnsi="Arial" w:cs="Arial"/>
          <w:sz w:val="24"/>
          <w:szCs w:val="24"/>
          <w:lang w:eastAsia="ar-SA"/>
        </w:rPr>
        <w:t>Wykonawca będzie przestrzegać przepisów ochrony przeciwpożarowej. Wykonawca powinien utrzymywać sprawny sprzęt przeciwpożarowy, wymagany przez odpowiednie przepisy, w pomieszczeniach.</w:t>
      </w:r>
    </w:p>
    <w:p w:rsidR="00AB3403" w:rsidRPr="00AB3403" w:rsidRDefault="00AB3403" w:rsidP="00AB3403">
      <w:pPr>
        <w:suppressAutoHyphens/>
        <w:autoSpaceDE w:val="0"/>
        <w:spacing w:after="0"/>
        <w:jc w:val="both"/>
        <w:rPr>
          <w:rFonts w:ascii="Arial" w:eastAsia="Times New Roman" w:hAnsi="Arial" w:cs="Arial"/>
          <w:sz w:val="24"/>
          <w:szCs w:val="24"/>
          <w:lang w:eastAsia="ar-SA"/>
        </w:rPr>
      </w:pPr>
      <w:r w:rsidRPr="00AB3403">
        <w:rPr>
          <w:rFonts w:ascii="Arial" w:eastAsia="Times New Roman" w:hAnsi="Arial" w:cs="Arial"/>
          <w:sz w:val="24"/>
          <w:szCs w:val="24"/>
          <w:lang w:eastAsia="ar-SA"/>
        </w:rPr>
        <w:t>Materiały łatwopalne będą składowane w sposób zgodny z odpowiednimi przepisami i zabezpieczone przed dostępem osób trzecich.</w:t>
      </w:r>
    </w:p>
    <w:p w:rsidR="00AB3403" w:rsidRPr="00AB3403" w:rsidRDefault="00AB3403" w:rsidP="00AB3403">
      <w:pPr>
        <w:suppressAutoHyphens/>
        <w:autoSpaceDE w:val="0"/>
        <w:spacing w:after="0"/>
        <w:jc w:val="both"/>
        <w:rPr>
          <w:rFonts w:ascii="Arial" w:eastAsia="Times New Roman" w:hAnsi="Arial" w:cs="Arial"/>
          <w:sz w:val="24"/>
          <w:szCs w:val="24"/>
          <w:lang w:eastAsia="ar-SA"/>
        </w:rPr>
      </w:pPr>
      <w:r w:rsidRPr="00AB3403">
        <w:rPr>
          <w:rFonts w:ascii="Arial" w:eastAsia="Times New Roman" w:hAnsi="Arial" w:cs="Arial"/>
          <w:sz w:val="24"/>
          <w:szCs w:val="24"/>
          <w:lang w:eastAsia="ar-SA"/>
        </w:rPr>
        <w:t>Wykonawca będzie odpowiedzialny za wszelkie straty spowodowane pożarem wywołanym jako rezultat realizacji Robót albo przez personel Wykonawcy.</w:t>
      </w:r>
    </w:p>
    <w:p w:rsidR="00AB3403" w:rsidRPr="00AB3403" w:rsidRDefault="00AB3403" w:rsidP="00AB3403">
      <w:pPr>
        <w:tabs>
          <w:tab w:val="left" w:pos="662"/>
        </w:tabs>
        <w:suppressAutoHyphens/>
        <w:autoSpaceDE w:val="0"/>
        <w:spacing w:before="34" w:after="0"/>
        <w:rPr>
          <w:rFonts w:ascii="Arial" w:eastAsia="Times New Roman" w:hAnsi="Arial" w:cs="Arial"/>
          <w:b/>
          <w:bCs/>
          <w:sz w:val="24"/>
          <w:szCs w:val="24"/>
          <w:lang w:eastAsia="ar-SA"/>
        </w:rPr>
      </w:pPr>
      <w:r w:rsidRPr="00AB3403">
        <w:rPr>
          <w:rFonts w:ascii="Arial" w:eastAsia="Times New Roman" w:hAnsi="Arial" w:cs="Arial"/>
          <w:b/>
          <w:bCs/>
          <w:sz w:val="24"/>
          <w:szCs w:val="24"/>
          <w:lang w:eastAsia="ar-SA"/>
        </w:rPr>
        <w:t>1.4.4</w:t>
      </w:r>
      <w:r w:rsidRPr="00AB3403">
        <w:rPr>
          <w:rFonts w:ascii="Arial" w:eastAsia="Times New Roman" w:hAnsi="Arial" w:cs="Arial"/>
          <w:sz w:val="24"/>
          <w:szCs w:val="24"/>
          <w:lang w:eastAsia="ar-SA"/>
        </w:rPr>
        <w:tab/>
      </w:r>
      <w:r w:rsidRPr="00AB3403">
        <w:rPr>
          <w:rFonts w:ascii="Arial" w:eastAsia="Times New Roman" w:hAnsi="Arial" w:cs="Arial"/>
          <w:b/>
          <w:bCs/>
          <w:sz w:val="24"/>
          <w:szCs w:val="24"/>
          <w:lang w:eastAsia="ar-SA"/>
        </w:rPr>
        <w:t>Ochrona własności publicznej i prywatnej</w:t>
      </w:r>
    </w:p>
    <w:p w:rsidR="00AB3403" w:rsidRPr="00AB3403" w:rsidRDefault="00AB3403" w:rsidP="00AB3403">
      <w:pPr>
        <w:suppressAutoHyphens/>
        <w:autoSpaceDE w:val="0"/>
        <w:spacing w:after="0"/>
        <w:jc w:val="both"/>
        <w:rPr>
          <w:rFonts w:ascii="Arial" w:eastAsia="Times New Roman" w:hAnsi="Arial" w:cs="Arial"/>
          <w:sz w:val="24"/>
          <w:szCs w:val="24"/>
          <w:lang w:eastAsia="ar-SA"/>
        </w:rPr>
      </w:pPr>
      <w:r w:rsidRPr="00AB3403">
        <w:rPr>
          <w:rFonts w:ascii="Arial" w:eastAsia="Times New Roman" w:hAnsi="Arial" w:cs="Arial"/>
          <w:sz w:val="24"/>
          <w:szCs w:val="24"/>
          <w:lang w:eastAsia="ar-SA"/>
        </w:rPr>
        <w:t>Wykonawca jest zobowiązany do ochrony przed uszkodzeniem lub zniszczeniem własności publicznej i prywatnej. Jeżeli w związku z zaniedbaniem, niewłaściwym prowadzeniem Robót lub brakiem koniecznych działań ze strony Wykonawcy nastąpi uszkodzenie lub zniszczenie własności publicznej lub prywatnej to Wykonawca na swój koszt naprawi lub odtworzy uszkodzoną własność. Stan naprawionej własności powinien nie być gorszy niż przed powstaniem uszkodzenia.</w:t>
      </w:r>
    </w:p>
    <w:p w:rsidR="00AB3403" w:rsidRPr="00AB3403" w:rsidRDefault="00AB3403" w:rsidP="00AB3403">
      <w:pPr>
        <w:suppressAutoHyphens/>
        <w:autoSpaceDE w:val="0"/>
        <w:spacing w:after="0"/>
        <w:jc w:val="both"/>
        <w:rPr>
          <w:rFonts w:ascii="Arial" w:eastAsia="Times New Roman" w:hAnsi="Arial" w:cs="Arial"/>
          <w:sz w:val="24"/>
          <w:szCs w:val="24"/>
          <w:lang w:eastAsia="ar-SA"/>
        </w:rPr>
      </w:pPr>
      <w:r w:rsidRPr="00AB3403">
        <w:rPr>
          <w:rFonts w:ascii="Arial" w:eastAsia="Times New Roman" w:hAnsi="Arial" w:cs="Arial"/>
          <w:sz w:val="24"/>
          <w:szCs w:val="24"/>
          <w:lang w:eastAsia="ar-SA"/>
        </w:rPr>
        <w:t>Wykonawca zapewni właściwe oznaczenie i zabezpieczenie przed uszkodzeniem tych instalacji i urządzeń w czasie trwania budowy.</w:t>
      </w:r>
    </w:p>
    <w:p w:rsidR="00AB3403" w:rsidRPr="00AB3403" w:rsidRDefault="00AB3403" w:rsidP="00AB3403">
      <w:pPr>
        <w:tabs>
          <w:tab w:val="left" w:pos="653"/>
        </w:tabs>
        <w:suppressAutoHyphens/>
        <w:autoSpaceDE w:val="0"/>
        <w:spacing w:before="34" w:after="0"/>
        <w:rPr>
          <w:rFonts w:ascii="Arial" w:eastAsia="Times New Roman" w:hAnsi="Arial" w:cs="Arial"/>
          <w:b/>
          <w:bCs/>
          <w:sz w:val="24"/>
          <w:szCs w:val="24"/>
          <w:lang w:eastAsia="ar-SA"/>
        </w:rPr>
      </w:pPr>
      <w:r w:rsidRPr="00AB3403">
        <w:rPr>
          <w:rFonts w:ascii="Arial" w:eastAsia="Times New Roman" w:hAnsi="Arial" w:cs="Arial"/>
          <w:b/>
          <w:bCs/>
          <w:sz w:val="24"/>
          <w:szCs w:val="24"/>
          <w:lang w:eastAsia="ar-SA"/>
        </w:rPr>
        <w:t>1.4.5</w:t>
      </w:r>
      <w:r w:rsidRPr="00AB3403">
        <w:rPr>
          <w:rFonts w:ascii="Arial" w:eastAsia="Times New Roman" w:hAnsi="Arial" w:cs="Arial"/>
          <w:sz w:val="24"/>
          <w:szCs w:val="24"/>
          <w:lang w:eastAsia="ar-SA"/>
        </w:rPr>
        <w:tab/>
      </w:r>
      <w:r w:rsidRPr="00AB3403">
        <w:rPr>
          <w:rFonts w:ascii="Arial" w:eastAsia="Times New Roman" w:hAnsi="Arial" w:cs="Arial"/>
          <w:b/>
          <w:bCs/>
          <w:sz w:val="24"/>
          <w:szCs w:val="24"/>
          <w:lang w:eastAsia="ar-SA"/>
        </w:rPr>
        <w:t>Zajęcie pasa drogowego</w:t>
      </w:r>
    </w:p>
    <w:p w:rsidR="00AB3403" w:rsidRDefault="00AB3403" w:rsidP="00AB3403">
      <w:pPr>
        <w:suppressAutoHyphens/>
        <w:autoSpaceDE w:val="0"/>
        <w:spacing w:after="0"/>
        <w:rPr>
          <w:rFonts w:ascii="Arial" w:eastAsia="Times New Roman" w:hAnsi="Arial" w:cs="Arial"/>
          <w:sz w:val="24"/>
          <w:szCs w:val="24"/>
          <w:lang w:eastAsia="ar-SA"/>
        </w:rPr>
      </w:pPr>
      <w:r w:rsidRPr="00AB3403">
        <w:rPr>
          <w:rFonts w:ascii="Arial" w:eastAsia="Times New Roman" w:hAnsi="Arial" w:cs="Arial"/>
          <w:sz w:val="24"/>
          <w:szCs w:val="24"/>
          <w:lang w:eastAsia="ar-SA"/>
        </w:rPr>
        <w:t>Nie dotyczy.</w:t>
      </w:r>
    </w:p>
    <w:p w:rsidR="003629F5" w:rsidRPr="00AB3403" w:rsidRDefault="003629F5" w:rsidP="00AB3403">
      <w:pPr>
        <w:suppressAutoHyphens/>
        <w:autoSpaceDE w:val="0"/>
        <w:spacing w:after="0"/>
        <w:rPr>
          <w:rFonts w:ascii="Arial" w:eastAsia="Times New Roman" w:hAnsi="Arial" w:cs="Arial"/>
          <w:sz w:val="24"/>
          <w:szCs w:val="24"/>
          <w:lang w:eastAsia="ar-SA"/>
        </w:rPr>
      </w:pPr>
    </w:p>
    <w:p w:rsidR="0064038C" w:rsidRDefault="0064038C" w:rsidP="00AB3403">
      <w:pPr>
        <w:tabs>
          <w:tab w:val="left" w:pos="797"/>
        </w:tabs>
        <w:suppressAutoHyphens/>
        <w:autoSpaceDE w:val="0"/>
        <w:spacing w:before="34" w:after="0"/>
        <w:rPr>
          <w:rFonts w:ascii="Arial" w:eastAsia="Times New Roman" w:hAnsi="Arial" w:cs="Arial"/>
          <w:b/>
          <w:bCs/>
          <w:sz w:val="24"/>
          <w:szCs w:val="24"/>
          <w:lang w:eastAsia="ar-SA"/>
        </w:rPr>
      </w:pPr>
    </w:p>
    <w:p w:rsidR="00AB3403" w:rsidRPr="00AB3403" w:rsidRDefault="00AB3403" w:rsidP="00AB3403">
      <w:pPr>
        <w:tabs>
          <w:tab w:val="left" w:pos="797"/>
        </w:tabs>
        <w:suppressAutoHyphens/>
        <w:autoSpaceDE w:val="0"/>
        <w:spacing w:before="34" w:after="0"/>
        <w:rPr>
          <w:rFonts w:ascii="Arial" w:eastAsia="Times New Roman" w:hAnsi="Arial" w:cs="Arial"/>
          <w:b/>
          <w:bCs/>
          <w:sz w:val="24"/>
          <w:szCs w:val="24"/>
          <w:lang w:eastAsia="ar-SA"/>
        </w:rPr>
      </w:pPr>
      <w:r w:rsidRPr="00AB3403">
        <w:rPr>
          <w:rFonts w:ascii="Arial" w:eastAsia="Times New Roman" w:hAnsi="Arial" w:cs="Arial"/>
          <w:b/>
          <w:bCs/>
          <w:sz w:val="24"/>
          <w:szCs w:val="24"/>
          <w:lang w:eastAsia="ar-SA"/>
        </w:rPr>
        <w:t>1.4.6</w:t>
      </w:r>
      <w:r w:rsidRPr="00AB3403">
        <w:rPr>
          <w:rFonts w:ascii="Arial" w:eastAsia="Times New Roman" w:hAnsi="Arial" w:cs="Arial"/>
          <w:sz w:val="24"/>
          <w:szCs w:val="24"/>
          <w:lang w:eastAsia="ar-SA"/>
        </w:rPr>
        <w:tab/>
      </w:r>
      <w:r w:rsidRPr="00AB3403">
        <w:rPr>
          <w:rFonts w:ascii="Arial" w:eastAsia="Times New Roman" w:hAnsi="Arial" w:cs="Arial"/>
          <w:b/>
          <w:bCs/>
          <w:sz w:val="24"/>
          <w:szCs w:val="24"/>
          <w:lang w:eastAsia="ar-SA"/>
        </w:rPr>
        <w:t>Bezpieczeństwo i higiena pracy</w:t>
      </w:r>
    </w:p>
    <w:p w:rsidR="00AB3403" w:rsidRPr="00AB3403" w:rsidRDefault="00AB3403" w:rsidP="00AB3403">
      <w:pPr>
        <w:suppressAutoHyphens/>
        <w:autoSpaceDE w:val="0"/>
        <w:spacing w:after="0"/>
        <w:jc w:val="both"/>
        <w:rPr>
          <w:rFonts w:ascii="Arial" w:eastAsia="Times New Roman" w:hAnsi="Arial" w:cs="Arial"/>
          <w:sz w:val="24"/>
          <w:szCs w:val="24"/>
          <w:lang w:eastAsia="ar-SA"/>
        </w:rPr>
      </w:pPr>
      <w:r w:rsidRPr="00AB3403">
        <w:rPr>
          <w:rFonts w:ascii="Arial" w:eastAsia="Times New Roman" w:hAnsi="Arial" w:cs="Arial"/>
          <w:sz w:val="24"/>
          <w:szCs w:val="24"/>
          <w:lang w:eastAsia="ar-SA"/>
        </w:rPr>
        <w:t xml:space="preserve">Podczas realizacji Robót Wykonawca będzie przestrzegał przepisów dotyczących bezpieczeństwa i higieny pracy. W szczególności Wykonawca ma obowiązek zadbać, aby </w:t>
      </w:r>
      <w:r w:rsidRPr="00AB3403">
        <w:rPr>
          <w:rFonts w:ascii="Arial" w:eastAsia="Times New Roman" w:hAnsi="Arial" w:cs="Arial"/>
          <w:sz w:val="24"/>
          <w:szCs w:val="24"/>
          <w:lang w:eastAsia="ar-SA"/>
        </w:rPr>
        <w:lastRenderedPageBreak/>
        <w:t>personel nie wykonywał pracy w warunkach niebezpiecznych, szkodliwych dla zdrowia oraz nie spełniających odpowiednich wymagań sanitarnych. Wykonawca zapewni i będzie utrzymywał wszelkie urządzenia zabezpieczające, socjalne oraz sprzęt i odpowiednią odzież dla ochrony życia i zdrowia osób zatrudnionych na budowie oraz dla zapewnienia bezpieczeństwa publicznego. Uznaje się, że wszelkie koszty związane z wypełnieniem wymagań określonych powyżej nie podlegają odrębnej zapłacie i są uwzględnione w cenie ofertowej.</w:t>
      </w:r>
    </w:p>
    <w:p w:rsidR="00AB3403" w:rsidRPr="00AB3403" w:rsidRDefault="00AB3403" w:rsidP="00AB3403">
      <w:pPr>
        <w:suppressAutoHyphens/>
        <w:autoSpaceDE w:val="0"/>
        <w:spacing w:before="170" w:after="0"/>
        <w:rPr>
          <w:rFonts w:ascii="Arial" w:eastAsia="Times New Roman" w:hAnsi="Arial" w:cs="Arial"/>
          <w:b/>
          <w:bCs/>
          <w:sz w:val="24"/>
          <w:szCs w:val="24"/>
          <w:lang w:eastAsia="ar-SA"/>
        </w:rPr>
      </w:pPr>
      <w:r w:rsidRPr="00AB3403">
        <w:rPr>
          <w:rFonts w:ascii="Arial" w:eastAsia="Times New Roman" w:hAnsi="Arial" w:cs="Arial"/>
          <w:b/>
          <w:bCs/>
          <w:sz w:val="24"/>
          <w:szCs w:val="24"/>
          <w:lang w:eastAsia="ar-SA"/>
        </w:rPr>
        <w:t>2. MATERIAŁY</w:t>
      </w:r>
    </w:p>
    <w:p w:rsidR="00AB3403" w:rsidRPr="00AB3403" w:rsidRDefault="00AB3403" w:rsidP="00AB3403">
      <w:pPr>
        <w:suppressAutoHyphens/>
        <w:autoSpaceDE w:val="0"/>
        <w:spacing w:before="38" w:after="0"/>
        <w:rPr>
          <w:rFonts w:ascii="Arial" w:eastAsia="Times New Roman" w:hAnsi="Arial" w:cs="Arial"/>
          <w:b/>
          <w:bCs/>
          <w:sz w:val="24"/>
          <w:szCs w:val="24"/>
          <w:lang w:eastAsia="ar-SA"/>
        </w:rPr>
      </w:pPr>
      <w:r w:rsidRPr="00AB3403">
        <w:rPr>
          <w:rFonts w:ascii="Arial" w:eastAsia="Times New Roman" w:hAnsi="Arial" w:cs="Arial"/>
          <w:b/>
          <w:bCs/>
          <w:sz w:val="24"/>
          <w:szCs w:val="24"/>
          <w:lang w:eastAsia="ar-SA"/>
        </w:rPr>
        <w:t>2.1 Dopuszczenia stosowania materiałów</w:t>
      </w:r>
    </w:p>
    <w:p w:rsidR="00AB3403" w:rsidRPr="00AB3403" w:rsidRDefault="00AB3403" w:rsidP="00AB3403">
      <w:pPr>
        <w:suppressAutoHyphens/>
        <w:autoSpaceDE w:val="0"/>
        <w:spacing w:after="0"/>
        <w:jc w:val="both"/>
        <w:rPr>
          <w:rFonts w:ascii="Arial" w:eastAsia="Times New Roman" w:hAnsi="Arial" w:cs="Arial"/>
          <w:sz w:val="24"/>
          <w:szCs w:val="24"/>
          <w:lang w:eastAsia="ar-SA"/>
        </w:rPr>
      </w:pPr>
      <w:r w:rsidRPr="00AB3403">
        <w:rPr>
          <w:rFonts w:ascii="Arial" w:eastAsia="Times New Roman" w:hAnsi="Arial" w:cs="Arial"/>
          <w:sz w:val="24"/>
          <w:szCs w:val="24"/>
          <w:lang w:eastAsia="ar-SA"/>
        </w:rPr>
        <w:t>Przy wykonywaniu Robót Budowlanych należy, zgodnie z Ustawą wymienioną w punkcie 10.2., stosować wyroby budowlane, które zostały dopuszczone do obrotu i powszechnego lub jednostkowego stosowania w budownictwie. Wyrobami dopuszczonymi do obrotu i powszechnego stosowania w budownictwie są wyroby właściwie oznaczone, zgodnie z Ustawą wymienioną w punkcie 10.2.8:</w:t>
      </w:r>
    </w:p>
    <w:p w:rsidR="00AB3403" w:rsidRPr="00AB3403" w:rsidRDefault="00950491" w:rsidP="00AB3403">
      <w:pPr>
        <w:tabs>
          <w:tab w:val="left" w:pos="10150"/>
        </w:tabs>
        <w:suppressAutoHyphens/>
        <w:autoSpaceDE w:val="0"/>
        <w:spacing w:after="0"/>
        <w:jc w:val="both"/>
        <w:rPr>
          <w:rFonts w:ascii="Arial" w:eastAsia="Times New Roman" w:hAnsi="Arial" w:cs="Arial"/>
          <w:sz w:val="24"/>
          <w:szCs w:val="24"/>
          <w:lang w:eastAsia="ar-SA"/>
        </w:rPr>
      </w:pPr>
      <w:r>
        <w:rPr>
          <w:rFonts w:ascii="Arial" w:eastAsia="Times New Roman" w:hAnsi="Arial" w:cs="Arial"/>
          <w:sz w:val="24"/>
          <w:szCs w:val="24"/>
          <w:lang w:eastAsia="ar-SA"/>
        </w:rPr>
        <w:t>a)</w:t>
      </w:r>
      <w:r w:rsidR="00AB3403" w:rsidRPr="00AB3403">
        <w:rPr>
          <w:rFonts w:ascii="Arial" w:eastAsia="Times New Roman" w:hAnsi="Arial" w:cs="Arial"/>
          <w:sz w:val="24"/>
          <w:szCs w:val="24"/>
          <w:lang w:eastAsia="ar-SA"/>
        </w:rPr>
        <w:t>Oznaczone znakiem CE (zgodnie z Dyrektywą 89/106/EWG), dla których zgodnie z odrębnymi przepisami dokonano oceny zgodności ze zharmonizowaną normą europejską wprowadzoną do zbioru Polskich Norm (PN-EN), z europejską aprobatą techniczną (EAT) lub krajową specyfikacją techniczną państwa członkowskiego UE uznaną przez Komisję Europejską za zgodną z wymaganiami podstawowymi, znajdujące się w określonym przez Komisję Europejską wykazie wyrobów mających niewielkie znaczenie dla zdrowia i bezpieczeństwa, dla których producent wydał Deklarację Zgodności z uznanymi regułami sztuki budowlanej (bez znaku CE). Dokumentem potwierdzającym zgodność wyrobu z europejskimi normami i aprobatami, a więc upoważniającym do znaku CE, jest Deklaracja Zgodności, wystawiona przez producenta po dokonaniu odpowiedniej procedury oceniającej. Wyrób budowlany ze znakiem CE może być od 1 maja 2004 r. swobodnie wprowadzany na rynek Polski i innych krajów członkowskich Unii Europejskie, zgodnie z Rozporządzeniem wymienionym w punkcie 10.2.7.</w:t>
      </w:r>
    </w:p>
    <w:p w:rsidR="00AB3403" w:rsidRPr="00AB3403" w:rsidRDefault="00950491" w:rsidP="00AB3403">
      <w:pPr>
        <w:tabs>
          <w:tab w:val="left" w:pos="10150"/>
        </w:tabs>
        <w:suppressAutoHyphens/>
        <w:autoSpaceDE w:val="0"/>
        <w:spacing w:after="0"/>
        <w:jc w:val="both"/>
        <w:rPr>
          <w:rFonts w:ascii="Arial" w:eastAsia="Times New Roman" w:hAnsi="Arial" w:cs="Arial"/>
          <w:sz w:val="24"/>
          <w:szCs w:val="24"/>
          <w:lang w:eastAsia="ar-SA"/>
        </w:rPr>
      </w:pPr>
      <w:r>
        <w:rPr>
          <w:rFonts w:ascii="Arial" w:eastAsia="Times New Roman" w:hAnsi="Arial" w:cs="Arial"/>
          <w:sz w:val="24"/>
          <w:szCs w:val="24"/>
          <w:lang w:eastAsia="ar-SA"/>
        </w:rPr>
        <w:t>b)</w:t>
      </w:r>
      <w:r w:rsidR="00AB3403" w:rsidRPr="00AB3403">
        <w:rPr>
          <w:rFonts w:ascii="Arial" w:eastAsia="Times New Roman" w:hAnsi="Arial" w:cs="Arial"/>
          <w:sz w:val="24"/>
          <w:szCs w:val="24"/>
          <w:lang w:eastAsia="ar-SA"/>
        </w:rPr>
        <w:t>Wyroby budowlane dla których wydano Certyfikat Zgodności na znak bezpieczeństwa, wykazujący, że zapewniono zgodność z kryteriami technicznymi określonymi na podstawie Polskich Norm, aprobat technicznych oraz właściwych przepisów i dokumentów technicznych - w odniesieniu do wyrobów podlegających tej certyfikacji. Certyfikaty Zgodności na znak bezpieczeństwa B są dokumentami wskazującymi, że wyrób spełnia wymagania dotyczące bezpieczeństwa, ustalone w Polskich Normach, zawarte w aprobatach technicznych oraz</w:t>
      </w:r>
    </w:p>
    <w:p w:rsidR="00AB3403" w:rsidRPr="00AB3403" w:rsidRDefault="00AB3403" w:rsidP="00AB3403">
      <w:pPr>
        <w:suppressAutoHyphens/>
        <w:autoSpaceDE w:val="0"/>
        <w:spacing w:after="0"/>
        <w:jc w:val="both"/>
        <w:rPr>
          <w:rFonts w:ascii="Arial" w:eastAsia="Times New Roman" w:hAnsi="Arial" w:cs="Arial"/>
          <w:sz w:val="24"/>
          <w:szCs w:val="24"/>
          <w:lang w:eastAsia="ar-SA"/>
        </w:rPr>
      </w:pPr>
      <w:r w:rsidRPr="00AB3403">
        <w:rPr>
          <w:rFonts w:ascii="Arial" w:eastAsia="Times New Roman" w:hAnsi="Arial" w:cs="Arial"/>
          <w:sz w:val="24"/>
          <w:szCs w:val="24"/>
          <w:lang w:eastAsia="ar-SA"/>
        </w:rPr>
        <w:t>właściwych przepisach  i dokumentach technicznych.  Certyfikat B jest wydawany przez Polskie Centrum Badań i Certyfikacji lub jednostki akredytowane zgodnie z Rozporządzeniem wymienionym w punkcie 10.2.6 i 10.2.9.</w:t>
      </w:r>
    </w:p>
    <w:p w:rsidR="00AB3403" w:rsidRPr="00AB3403" w:rsidRDefault="00AB3403" w:rsidP="00AB3403">
      <w:pPr>
        <w:suppressAutoHyphens/>
        <w:autoSpaceDE w:val="0"/>
        <w:spacing w:after="0"/>
        <w:jc w:val="both"/>
        <w:rPr>
          <w:rFonts w:ascii="Arial" w:eastAsia="Times New Roman" w:hAnsi="Arial" w:cs="Arial"/>
          <w:sz w:val="24"/>
          <w:szCs w:val="24"/>
          <w:lang w:eastAsia="ar-SA"/>
        </w:rPr>
      </w:pPr>
    </w:p>
    <w:p w:rsidR="00AB3403" w:rsidRPr="00AB3403" w:rsidRDefault="00AB3403" w:rsidP="00AB3403">
      <w:pPr>
        <w:tabs>
          <w:tab w:val="left" w:pos="466"/>
        </w:tabs>
        <w:suppressAutoHyphens/>
        <w:autoSpaceDE w:val="0"/>
        <w:spacing w:before="34" w:after="0"/>
        <w:rPr>
          <w:rFonts w:ascii="Arial" w:eastAsia="Times New Roman" w:hAnsi="Arial" w:cs="Arial"/>
          <w:b/>
          <w:bCs/>
          <w:sz w:val="24"/>
          <w:szCs w:val="24"/>
          <w:lang w:eastAsia="ar-SA"/>
        </w:rPr>
      </w:pPr>
      <w:r w:rsidRPr="00AB3403">
        <w:rPr>
          <w:rFonts w:ascii="Arial" w:eastAsia="Times New Roman" w:hAnsi="Arial" w:cs="Arial"/>
          <w:b/>
          <w:bCs/>
          <w:sz w:val="24"/>
          <w:szCs w:val="24"/>
          <w:lang w:eastAsia="ar-SA"/>
        </w:rPr>
        <w:t>2.2</w:t>
      </w:r>
      <w:r w:rsidRPr="00AB3403">
        <w:rPr>
          <w:rFonts w:ascii="Arial" w:eastAsia="Times New Roman" w:hAnsi="Arial" w:cs="Arial"/>
          <w:sz w:val="24"/>
          <w:szCs w:val="24"/>
          <w:lang w:eastAsia="ar-SA"/>
        </w:rPr>
        <w:tab/>
      </w:r>
      <w:r w:rsidRPr="00AB3403">
        <w:rPr>
          <w:rFonts w:ascii="Arial" w:eastAsia="Times New Roman" w:hAnsi="Arial" w:cs="Arial"/>
          <w:b/>
          <w:bCs/>
          <w:sz w:val="24"/>
          <w:szCs w:val="24"/>
          <w:lang w:eastAsia="ar-SA"/>
        </w:rPr>
        <w:t>Jakość stosowanych materiałów</w:t>
      </w:r>
    </w:p>
    <w:p w:rsidR="00AB3403" w:rsidRPr="00AB3403" w:rsidRDefault="00AB3403" w:rsidP="00AB3403">
      <w:pPr>
        <w:suppressAutoHyphens/>
        <w:autoSpaceDE w:val="0"/>
        <w:spacing w:after="0"/>
        <w:jc w:val="both"/>
        <w:rPr>
          <w:rFonts w:ascii="Arial" w:eastAsia="Times New Roman" w:hAnsi="Arial" w:cs="Arial"/>
          <w:sz w:val="24"/>
          <w:szCs w:val="24"/>
          <w:lang w:eastAsia="ar-SA"/>
        </w:rPr>
      </w:pPr>
      <w:r w:rsidRPr="00AB3403">
        <w:rPr>
          <w:rFonts w:ascii="Arial" w:eastAsia="Times New Roman" w:hAnsi="Arial" w:cs="Arial"/>
          <w:sz w:val="24"/>
          <w:szCs w:val="24"/>
          <w:lang w:eastAsia="ar-SA"/>
        </w:rPr>
        <w:t>Za jakość stosowanych materiałów i wykonywanych Robót oraz ich zgodność z Dokumentacją Projektową i wymaganiami ST odpowiedzialny jest Wykonawca Robót. Wszystkie atesty, świadectwa, dokumenty laboratoryjne itp. powinny być gromadzone na bieżąco w miarę postępu Robót i być zawsze dostępne do wglądu dla Zamawiającego (lub Inspektora Nadzoru).</w:t>
      </w:r>
    </w:p>
    <w:p w:rsidR="00AB3403" w:rsidRPr="00AB3403" w:rsidRDefault="00AB3403" w:rsidP="00AB3403">
      <w:pPr>
        <w:suppressAutoHyphens/>
        <w:autoSpaceDE w:val="0"/>
        <w:spacing w:after="0"/>
        <w:rPr>
          <w:rFonts w:ascii="Arial" w:eastAsia="Times New Roman" w:hAnsi="Arial" w:cs="Arial"/>
          <w:sz w:val="24"/>
          <w:szCs w:val="24"/>
          <w:lang w:eastAsia="ar-SA"/>
        </w:rPr>
      </w:pPr>
      <w:r w:rsidRPr="00AB3403">
        <w:rPr>
          <w:rFonts w:ascii="Arial" w:eastAsia="Times New Roman" w:hAnsi="Arial" w:cs="Arial"/>
          <w:sz w:val="24"/>
          <w:szCs w:val="24"/>
          <w:lang w:eastAsia="ar-SA"/>
        </w:rPr>
        <w:t>Inspektor Nadzoru może dopuścić do użycia materiały posiadające:</w:t>
      </w:r>
    </w:p>
    <w:p w:rsidR="00AB3403" w:rsidRPr="00AB3403" w:rsidRDefault="00950491" w:rsidP="00AB3403">
      <w:pPr>
        <w:tabs>
          <w:tab w:val="left" w:pos="10276"/>
        </w:tabs>
        <w:suppressAutoHyphens/>
        <w:autoSpaceDE w:val="0"/>
        <w:spacing w:after="0"/>
        <w:jc w:val="both"/>
        <w:rPr>
          <w:rFonts w:ascii="Arial" w:eastAsia="Times New Roman" w:hAnsi="Arial" w:cs="Arial"/>
          <w:sz w:val="24"/>
          <w:szCs w:val="24"/>
          <w:lang w:eastAsia="ar-SA"/>
        </w:rPr>
      </w:pPr>
      <w:r>
        <w:rPr>
          <w:rFonts w:ascii="Arial" w:eastAsia="Times New Roman" w:hAnsi="Arial" w:cs="Arial"/>
          <w:sz w:val="24"/>
          <w:szCs w:val="24"/>
          <w:lang w:eastAsia="ar-SA"/>
        </w:rPr>
        <w:lastRenderedPageBreak/>
        <w:t>a)</w:t>
      </w:r>
      <w:r w:rsidR="00AB3403" w:rsidRPr="00AB3403">
        <w:rPr>
          <w:rFonts w:ascii="Arial" w:eastAsia="Times New Roman" w:hAnsi="Arial" w:cs="Arial"/>
          <w:sz w:val="24"/>
          <w:szCs w:val="24"/>
          <w:lang w:eastAsia="ar-SA"/>
        </w:rPr>
        <w:t>Certyfikat Zgodności na znak bezpieczeństwa B wykazujący, że zapewniono zgodność z kryteriami technicznymi określonymi na podstawie Polskich Norm, Aprobat Technicznych oraz właściwych przepisów i dokumentów technicznych, Deklaracje Zgodności lub Certyfikat Zgodności:</w:t>
      </w:r>
    </w:p>
    <w:p w:rsidR="00AB3403" w:rsidRPr="00AB3403" w:rsidRDefault="00AB3403" w:rsidP="00AB3403">
      <w:pPr>
        <w:tabs>
          <w:tab w:val="left" w:pos="5666"/>
        </w:tabs>
        <w:suppressAutoHyphens/>
        <w:autoSpaceDE w:val="0"/>
        <w:spacing w:after="0"/>
        <w:rPr>
          <w:rFonts w:ascii="Arial" w:eastAsia="Times New Roman" w:hAnsi="Arial" w:cs="Arial"/>
          <w:sz w:val="24"/>
          <w:szCs w:val="24"/>
          <w:lang w:eastAsia="ar-SA"/>
        </w:rPr>
      </w:pPr>
      <w:r w:rsidRPr="00AB3403">
        <w:rPr>
          <w:rFonts w:ascii="Arial" w:eastAsia="Times New Roman" w:hAnsi="Arial" w:cs="Arial"/>
          <w:sz w:val="24"/>
          <w:szCs w:val="24"/>
          <w:lang w:eastAsia="ar-SA"/>
        </w:rPr>
        <w:t xml:space="preserve">     - z Polską Normą,</w:t>
      </w:r>
    </w:p>
    <w:p w:rsidR="00AB3403" w:rsidRPr="00AB3403" w:rsidRDefault="00AB3403" w:rsidP="00AB3403">
      <w:pPr>
        <w:tabs>
          <w:tab w:val="left" w:pos="5666"/>
        </w:tabs>
        <w:suppressAutoHyphens/>
        <w:autoSpaceDE w:val="0"/>
        <w:spacing w:after="0"/>
        <w:rPr>
          <w:rFonts w:ascii="Arial" w:eastAsia="Times New Roman" w:hAnsi="Arial" w:cs="Arial"/>
          <w:sz w:val="24"/>
          <w:szCs w:val="24"/>
          <w:lang w:eastAsia="ar-SA"/>
        </w:rPr>
      </w:pPr>
      <w:r w:rsidRPr="00AB3403">
        <w:rPr>
          <w:rFonts w:ascii="Arial" w:eastAsia="Times New Roman" w:hAnsi="Arial" w:cs="Arial"/>
          <w:sz w:val="24"/>
          <w:szCs w:val="24"/>
          <w:lang w:eastAsia="ar-SA"/>
        </w:rPr>
        <w:t xml:space="preserve">     - z Aprobatą Techniczną , w przypadku wyrobów, dla których nie ustanowiono Polskiej Normy.</w:t>
      </w:r>
    </w:p>
    <w:p w:rsidR="00AB3403" w:rsidRPr="00AB3403" w:rsidRDefault="00AB3403" w:rsidP="00AB3403">
      <w:pPr>
        <w:suppressAutoHyphens/>
        <w:autoSpaceDE w:val="0"/>
        <w:spacing w:after="0"/>
        <w:rPr>
          <w:rFonts w:ascii="Arial" w:eastAsia="Times New Roman" w:hAnsi="Arial" w:cs="Arial"/>
          <w:sz w:val="24"/>
          <w:szCs w:val="24"/>
          <w:lang w:eastAsia="ar-SA"/>
        </w:rPr>
      </w:pPr>
      <w:r w:rsidRPr="00AB3403">
        <w:rPr>
          <w:rFonts w:ascii="Arial" w:eastAsia="Times New Roman" w:hAnsi="Arial" w:cs="Arial"/>
          <w:sz w:val="24"/>
          <w:szCs w:val="24"/>
          <w:lang w:eastAsia="ar-SA"/>
        </w:rPr>
        <w:t>b)</w:t>
      </w:r>
      <w:r w:rsidRPr="00AB3403">
        <w:rPr>
          <w:rFonts w:ascii="Arial" w:eastAsia="Times New Roman" w:hAnsi="Arial" w:cs="Arial"/>
          <w:sz w:val="24"/>
          <w:szCs w:val="24"/>
          <w:lang w:eastAsia="ar-SA"/>
        </w:rPr>
        <w:tab/>
        <w:t>oznaczenie znakiem CE.</w:t>
      </w:r>
    </w:p>
    <w:p w:rsidR="00AB3403" w:rsidRPr="00AB3403" w:rsidRDefault="00AB3403" w:rsidP="00AB3403">
      <w:pPr>
        <w:suppressAutoHyphens/>
        <w:autoSpaceDE w:val="0"/>
        <w:spacing w:after="0"/>
        <w:rPr>
          <w:rFonts w:ascii="Arial" w:eastAsia="Times New Roman" w:hAnsi="Arial" w:cs="Arial"/>
          <w:sz w:val="24"/>
          <w:szCs w:val="24"/>
          <w:lang w:eastAsia="ar-SA"/>
        </w:rPr>
      </w:pPr>
      <w:r w:rsidRPr="00AB3403">
        <w:rPr>
          <w:rFonts w:ascii="Arial" w:eastAsia="Times New Roman" w:hAnsi="Arial" w:cs="Arial"/>
          <w:sz w:val="24"/>
          <w:szCs w:val="24"/>
          <w:lang w:eastAsia="ar-SA"/>
        </w:rPr>
        <w:t>W przypadku materiałów, dla których w/w dokumenty są wymagane przez ST, każda partia dostarczona do Robót będzie posiadać te dokumenty, określające w sposób jednoznaczny jej cechy. Produkty przemysłowe będą posiadać w/w dokumenty wydane przez producenta, poparte w razie potrzeby wynikami wykonanych przez niego badań.</w:t>
      </w:r>
    </w:p>
    <w:p w:rsidR="00AB3403" w:rsidRPr="00AB3403" w:rsidRDefault="00AB3403" w:rsidP="00AB3403">
      <w:pPr>
        <w:suppressAutoHyphens/>
        <w:autoSpaceDE w:val="0"/>
        <w:spacing w:after="0"/>
        <w:rPr>
          <w:rFonts w:ascii="Arial" w:eastAsia="Times New Roman" w:hAnsi="Arial" w:cs="Arial"/>
          <w:sz w:val="24"/>
          <w:szCs w:val="24"/>
          <w:lang w:eastAsia="ar-SA"/>
        </w:rPr>
      </w:pPr>
    </w:p>
    <w:p w:rsidR="00AB3403" w:rsidRPr="00AB3403" w:rsidRDefault="00AB3403" w:rsidP="00AB3403">
      <w:pPr>
        <w:suppressAutoHyphens/>
        <w:autoSpaceDE w:val="0"/>
        <w:spacing w:before="34" w:after="0"/>
        <w:rPr>
          <w:rFonts w:ascii="Arial" w:eastAsia="Times New Roman" w:hAnsi="Arial" w:cs="Arial"/>
          <w:b/>
          <w:bCs/>
          <w:sz w:val="24"/>
          <w:szCs w:val="24"/>
          <w:lang w:eastAsia="ar-SA"/>
        </w:rPr>
      </w:pPr>
      <w:r w:rsidRPr="00AB3403">
        <w:rPr>
          <w:rFonts w:ascii="Arial" w:eastAsia="Times New Roman" w:hAnsi="Arial" w:cs="Arial"/>
          <w:b/>
          <w:bCs/>
          <w:sz w:val="24"/>
          <w:szCs w:val="24"/>
          <w:lang w:eastAsia="ar-SA"/>
        </w:rPr>
        <w:t>2.3 Przechowywanie i składowanie materiałów</w:t>
      </w:r>
    </w:p>
    <w:p w:rsidR="00AB3403" w:rsidRPr="00AB3403" w:rsidRDefault="00AB3403" w:rsidP="00AB3403">
      <w:pPr>
        <w:suppressAutoHyphens/>
        <w:autoSpaceDE w:val="0"/>
        <w:spacing w:after="0"/>
        <w:jc w:val="both"/>
        <w:rPr>
          <w:rFonts w:ascii="Arial" w:eastAsia="Times New Roman" w:hAnsi="Arial" w:cs="Arial"/>
          <w:sz w:val="24"/>
          <w:szCs w:val="24"/>
          <w:lang w:eastAsia="ar-SA"/>
        </w:rPr>
      </w:pPr>
      <w:r w:rsidRPr="00AB3403">
        <w:rPr>
          <w:rFonts w:ascii="Arial" w:eastAsia="Times New Roman" w:hAnsi="Arial" w:cs="Arial"/>
          <w:sz w:val="24"/>
          <w:szCs w:val="24"/>
          <w:lang w:eastAsia="ar-SA"/>
        </w:rPr>
        <w:t xml:space="preserve">Nie dotyczy. Wszystkie materiały budowlane dostarczać na bieżąco </w:t>
      </w:r>
      <w:r w:rsidR="0016500A">
        <w:rPr>
          <w:rFonts w:ascii="Arial" w:eastAsia="Times New Roman" w:hAnsi="Arial" w:cs="Arial"/>
          <w:sz w:val="24"/>
          <w:szCs w:val="24"/>
          <w:lang w:eastAsia="ar-SA"/>
        </w:rPr>
        <w:t xml:space="preserve"> na t</w:t>
      </w:r>
      <w:r w:rsidRPr="00AB3403">
        <w:rPr>
          <w:rFonts w:ascii="Arial" w:eastAsia="Times New Roman" w:hAnsi="Arial" w:cs="Arial"/>
          <w:sz w:val="24"/>
          <w:szCs w:val="24"/>
          <w:lang w:eastAsia="ar-SA"/>
        </w:rPr>
        <w:t xml:space="preserve">eren </w:t>
      </w:r>
      <w:r w:rsidR="0016500A">
        <w:rPr>
          <w:rFonts w:ascii="Arial" w:eastAsia="Times New Roman" w:hAnsi="Arial" w:cs="Arial"/>
          <w:sz w:val="24"/>
          <w:szCs w:val="24"/>
          <w:lang w:eastAsia="ar-SA"/>
        </w:rPr>
        <w:t>b</w:t>
      </w:r>
      <w:r w:rsidRPr="00AB3403">
        <w:rPr>
          <w:rFonts w:ascii="Arial" w:eastAsia="Times New Roman" w:hAnsi="Arial" w:cs="Arial"/>
          <w:sz w:val="24"/>
          <w:szCs w:val="24"/>
          <w:lang w:eastAsia="ar-SA"/>
        </w:rPr>
        <w:t>udowy.</w:t>
      </w:r>
    </w:p>
    <w:p w:rsidR="00AB3403" w:rsidRPr="00AB3403" w:rsidRDefault="00AB3403" w:rsidP="00AB3403">
      <w:pPr>
        <w:suppressAutoHyphens/>
        <w:autoSpaceDE w:val="0"/>
        <w:spacing w:before="170" w:after="0"/>
        <w:rPr>
          <w:rFonts w:ascii="Arial" w:eastAsia="Times New Roman" w:hAnsi="Arial" w:cs="Arial"/>
          <w:b/>
          <w:bCs/>
          <w:sz w:val="24"/>
          <w:szCs w:val="24"/>
          <w:lang w:eastAsia="ar-SA"/>
        </w:rPr>
      </w:pPr>
      <w:r w:rsidRPr="00AB3403">
        <w:rPr>
          <w:rFonts w:ascii="Arial" w:eastAsia="Times New Roman" w:hAnsi="Arial" w:cs="Arial"/>
          <w:b/>
          <w:bCs/>
          <w:sz w:val="24"/>
          <w:szCs w:val="24"/>
          <w:lang w:eastAsia="ar-SA"/>
        </w:rPr>
        <w:t>3. SPRZĘT</w:t>
      </w:r>
    </w:p>
    <w:p w:rsidR="00AB3403" w:rsidRPr="00AB3403" w:rsidRDefault="00AB3403" w:rsidP="00AB3403">
      <w:pPr>
        <w:suppressAutoHyphens/>
        <w:autoSpaceDE w:val="0"/>
        <w:spacing w:after="0"/>
        <w:jc w:val="both"/>
        <w:rPr>
          <w:rFonts w:ascii="Arial" w:eastAsia="Times New Roman" w:hAnsi="Arial" w:cs="Arial"/>
          <w:sz w:val="24"/>
          <w:szCs w:val="24"/>
          <w:lang w:eastAsia="ar-SA"/>
        </w:rPr>
      </w:pPr>
      <w:r w:rsidRPr="00AB3403">
        <w:rPr>
          <w:rFonts w:ascii="Arial" w:eastAsia="Times New Roman" w:hAnsi="Arial" w:cs="Arial"/>
          <w:sz w:val="24"/>
          <w:szCs w:val="24"/>
          <w:lang w:eastAsia="ar-SA"/>
        </w:rPr>
        <w:t>Wykonawca jest zobowiązany do używania jedynie takiego sprzętu, który nie spowoduje niekorzystnego wpływu na jakość wykonywanych Robót. Sprzęt używany do Robót powinien być zgodny z Ofertą Wykonawcy i powinien odpowiadać pod względem typów i ilości wskazaniom zawartym w przedmiarze robót.</w:t>
      </w:r>
    </w:p>
    <w:p w:rsidR="00AB3403" w:rsidRPr="00AB3403" w:rsidRDefault="00AB3403" w:rsidP="00AB3403">
      <w:pPr>
        <w:suppressAutoHyphens/>
        <w:autoSpaceDE w:val="0"/>
        <w:spacing w:after="0"/>
        <w:jc w:val="both"/>
        <w:rPr>
          <w:rFonts w:ascii="Arial" w:eastAsia="Times New Roman" w:hAnsi="Arial" w:cs="Arial"/>
          <w:sz w:val="24"/>
          <w:szCs w:val="24"/>
          <w:lang w:eastAsia="ar-SA"/>
        </w:rPr>
      </w:pPr>
      <w:r w:rsidRPr="00AB3403">
        <w:rPr>
          <w:rFonts w:ascii="Arial" w:eastAsia="Times New Roman" w:hAnsi="Arial" w:cs="Arial"/>
          <w:sz w:val="24"/>
          <w:szCs w:val="24"/>
          <w:lang w:eastAsia="ar-SA"/>
        </w:rPr>
        <w:t xml:space="preserve">Sprzęt będący własnością Wykonawcy lub wynajęty do wykonania Robót ma być utrzymywany w dobrym stanie i gotowości do pracy. Będzie on zgodny z normami ochrony środowiska i przepisami dotyczącymi jego użytkowania. Wykonawca dostarczy Zamawiającemu kopie dokumentów potwierdzających dopuszczenie sprzętu do użytkowania, tam gdzie jest to wymagane przepisami. </w:t>
      </w:r>
    </w:p>
    <w:p w:rsidR="00AB3403" w:rsidRPr="00AB3403" w:rsidRDefault="00AB3403" w:rsidP="00AB3403">
      <w:pPr>
        <w:tabs>
          <w:tab w:val="left" w:pos="264"/>
        </w:tabs>
        <w:suppressAutoHyphens/>
        <w:autoSpaceDE w:val="0"/>
        <w:spacing w:before="170" w:after="0"/>
        <w:rPr>
          <w:rFonts w:ascii="Arial" w:eastAsia="Times New Roman" w:hAnsi="Arial" w:cs="Arial"/>
          <w:b/>
          <w:bCs/>
          <w:sz w:val="24"/>
          <w:szCs w:val="24"/>
          <w:lang w:eastAsia="ar-SA"/>
        </w:rPr>
      </w:pPr>
      <w:r w:rsidRPr="00AB3403">
        <w:rPr>
          <w:rFonts w:ascii="Arial" w:eastAsia="Times New Roman" w:hAnsi="Arial" w:cs="Arial"/>
          <w:b/>
          <w:bCs/>
          <w:sz w:val="24"/>
          <w:szCs w:val="24"/>
          <w:lang w:eastAsia="ar-SA"/>
        </w:rPr>
        <w:t>4.</w:t>
      </w:r>
      <w:r w:rsidRPr="00AB3403">
        <w:rPr>
          <w:rFonts w:ascii="Arial" w:eastAsia="Times New Roman" w:hAnsi="Arial" w:cs="Arial"/>
          <w:sz w:val="24"/>
          <w:szCs w:val="24"/>
          <w:lang w:eastAsia="ar-SA"/>
        </w:rPr>
        <w:tab/>
      </w:r>
      <w:r w:rsidRPr="00AB3403">
        <w:rPr>
          <w:rFonts w:ascii="Arial" w:eastAsia="Times New Roman" w:hAnsi="Arial" w:cs="Arial"/>
          <w:b/>
          <w:bCs/>
          <w:sz w:val="24"/>
          <w:szCs w:val="24"/>
          <w:lang w:eastAsia="ar-SA"/>
        </w:rPr>
        <w:t>TRANSPORT</w:t>
      </w:r>
    </w:p>
    <w:p w:rsidR="00AB3403" w:rsidRPr="00AB3403" w:rsidRDefault="00AB3403" w:rsidP="00AB3403">
      <w:pPr>
        <w:suppressAutoHyphens/>
        <w:autoSpaceDE w:val="0"/>
        <w:spacing w:after="0"/>
        <w:jc w:val="both"/>
        <w:rPr>
          <w:rFonts w:ascii="Arial" w:eastAsia="Times New Roman" w:hAnsi="Arial" w:cs="Arial"/>
          <w:sz w:val="24"/>
          <w:szCs w:val="24"/>
          <w:lang w:eastAsia="ar-SA"/>
        </w:rPr>
      </w:pPr>
      <w:r w:rsidRPr="00AB3403">
        <w:rPr>
          <w:rFonts w:ascii="Arial" w:eastAsia="Times New Roman" w:hAnsi="Arial" w:cs="Arial"/>
          <w:sz w:val="24"/>
          <w:szCs w:val="24"/>
          <w:lang w:eastAsia="ar-SA"/>
        </w:rPr>
        <w:t>Wykonawca jest zobowiązany do stosowania jedynie takich środków transportu, które nie wpłyną niekorzystnie na jakość wykonywanych Robót i właściwości przewożonych materiałów.</w:t>
      </w:r>
    </w:p>
    <w:p w:rsidR="00AB3403" w:rsidRPr="00AB3403" w:rsidRDefault="00AB3403" w:rsidP="00AB3403">
      <w:pPr>
        <w:tabs>
          <w:tab w:val="left" w:pos="264"/>
        </w:tabs>
        <w:suppressAutoHyphens/>
        <w:autoSpaceDE w:val="0"/>
        <w:spacing w:before="170" w:after="0"/>
        <w:rPr>
          <w:rFonts w:ascii="Arial" w:eastAsia="Times New Roman" w:hAnsi="Arial" w:cs="Arial"/>
          <w:b/>
          <w:bCs/>
          <w:sz w:val="24"/>
          <w:szCs w:val="24"/>
          <w:lang w:eastAsia="ar-SA"/>
        </w:rPr>
      </w:pPr>
      <w:r w:rsidRPr="00AB3403">
        <w:rPr>
          <w:rFonts w:ascii="Arial" w:eastAsia="Times New Roman" w:hAnsi="Arial" w:cs="Arial"/>
          <w:b/>
          <w:bCs/>
          <w:sz w:val="24"/>
          <w:szCs w:val="24"/>
          <w:lang w:eastAsia="ar-SA"/>
        </w:rPr>
        <w:t>5.</w:t>
      </w:r>
      <w:r w:rsidRPr="00AB3403">
        <w:rPr>
          <w:rFonts w:ascii="Arial" w:eastAsia="Times New Roman" w:hAnsi="Arial" w:cs="Arial"/>
          <w:sz w:val="24"/>
          <w:szCs w:val="24"/>
          <w:lang w:eastAsia="ar-SA"/>
        </w:rPr>
        <w:tab/>
      </w:r>
      <w:r w:rsidRPr="00AB3403">
        <w:rPr>
          <w:rFonts w:ascii="Arial" w:eastAsia="Times New Roman" w:hAnsi="Arial" w:cs="Arial"/>
          <w:b/>
          <w:bCs/>
          <w:sz w:val="24"/>
          <w:szCs w:val="24"/>
          <w:lang w:eastAsia="ar-SA"/>
        </w:rPr>
        <w:t>WYKONYWANIE ROBÓT</w:t>
      </w:r>
    </w:p>
    <w:p w:rsidR="00AB3403" w:rsidRPr="00AB3403" w:rsidRDefault="00AB3403" w:rsidP="00AB3403">
      <w:pPr>
        <w:tabs>
          <w:tab w:val="left" w:pos="470"/>
        </w:tabs>
        <w:suppressAutoHyphens/>
        <w:autoSpaceDE w:val="0"/>
        <w:spacing w:before="38" w:after="0"/>
        <w:rPr>
          <w:rFonts w:ascii="Arial" w:eastAsia="Times New Roman" w:hAnsi="Arial" w:cs="Arial"/>
          <w:b/>
          <w:bCs/>
          <w:sz w:val="24"/>
          <w:szCs w:val="24"/>
          <w:lang w:eastAsia="ar-SA"/>
        </w:rPr>
      </w:pPr>
      <w:r w:rsidRPr="00AB3403">
        <w:rPr>
          <w:rFonts w:ascii="Arial" w:eastAsia="Times New Roman" w:hAnsi="Arial" w:cs="Arial"/>
          <w:b/>
          <w:bCs/>
          <w:sz w:val="24"/>
          <w:szCs w:val="24"/>
          <w:lang w:eastAsia="ar-SA"/>
        </w:rPr>
        <w:t>5.1</w:t>
      </w:r>
      <w:r w:rsidRPr="00AB3403">
        <w:rPr>
          <w:rFonts w:ascii="Arial" w:eastAsia="Times New Roman" w:hAnsi="Arial" w:cs="Arial"/>
          <w:sz w:val="24"/>
          <w:szCs w:val="24"/>
          <w:lang w:eastAsia="ar-SA"/>
        </w:rPr>
        <w:tab/>
      </w:r>
      <w:r w:rsidRPr="00AB3403">
        <w:rPr>
          <w:rFonts w:ascii="Arial" w:eastAsia="Times New Roman" w:hAnsi="Arial" w:cs="Arial"/>
          <w:b/>
          <w:bCs/>
          <w:sz w:val="24"/>
          <w:szCs w:val="24"/>
          <w:lang w:eastAsia="ar-SA"/>
        </w:rPr>
        <w:t>Ogólne zasady wykonywania robót</w:t>
      </w:r>
    </w:p>
    <w:p w:rsidR="00AB3403" w:rsidRPr="00AB3403" w:rsidRDefault="00AB3403" w:rsidP="00AB3403">
      <w:pPr>
        <w:suppressAutoHyphens/>
        <w:autoSpaceDE w:val="0"/>
        <w:spacing w:after="0"/>
        <w:jc w:val="both"/>
        <w:rPr>
          <w:rFonts w:ascii="Arial" w:eastAsia="Times New Roman" w:hAnsi="Arial" w:cs="Arial"/>
          <w:sz w:val="24"/>
          <w:szCs w:val="24"/>
          <w:lang w:eastAsia="ar-SA"/>
        </w:rPr>
      </w:pPr>
      <w:r w:rsidRPr="00AB3403">
        <w:rPr>
          <w:rFonts w:ascii="Arial" w:eastAsia="Times New Roman" w:hAnsi="Arial" w:cs="Arial"/>
          <w:sz w:val="24"/>
          <w:szCs w:val="24"/>
          <w:lang w:eastAsia="ar-SA"/>
        </w:rPr>
        <w:t xml:space="preserve">Wykonawca jest odpowiedzialny za prowadzenie Robót zgodnie z Umową , oraz za jakość zastosowanych materiałów i wykonywanych Robót, za ich zgodność z Dokumentacja Projektową , wymaganiami ST oraz poleceniami Inspektora Nadzoru. </w:t>
      </w:r>
    </w:p>
    <w:p w:rsidR="00AB3403" w:rsidRPr="00AB3403" w:rsidRDefault="00AB3403" w:rsidP="00AB3403">
      <w:pPr>
        <w:suppressAutoHyphens/>
        <w:autoSpaceDE w:val="0"/>
        <w:spacing w:after="0"/>
        <w:jc w:val="both"/>
        <w:rPr>
          <w:rFonts w:ascii="Arial" w:eastAsia="Times New Roman" w:hAnsi="Arial" w:cs="Arial"/>
          <w:sz w:val="24"/>
          <w:szCs w:val="24"/>
          <w:lang w:eastAsia="ar-SA"/>
        </w:rPr>
      </w:pPr>
      <w:r w:rsidRPr="00AB3403">
        <w:rPr>
          <w:rFonts w:ascii="Arial" w:eastAsia="Times New Roman" w:hAnsi="Arial" w:cs="Arial"/>
          <w:sz w:val="24"/>
          <w:szCs w:val="24"/>
          <w:lang w:eastAsia="ar-SA"/>
        </w:rPr>
        <w:t>Polecenia Inspektora Nadzoru będą wykonywanie nie później niż w czasie przez niego wyznaczonym, po ich otrzymaniu przez Wykonawcę, pod groźbą zatrzymania Robót. Skutki finansowe z tego tytułu ponosi Wykonawca.</w:t>
      </w:r>
    </w:p>
    <w:p w:rsidR="00AB3403" w:rsidRPr="00AB3403" w:rsidRDefault="00AB3403" w:rsidP="00AB3403">
      <w:pPr>
        <w:tabs>
          <w:tab w:val="left" w:pos="470"/>
        </w:tabs>
        <w:suppressAutoHyphens/>
        <w:autoSpaceDE w:val="0"/>
        <w:spacing w:before="34" w:after="0"/>
        <w:rPr>
          <w:rFonts w:ascii="Arial" w:eastAsia="Times New Roman" w:hAnsi="Arial" w:cs="Arial"/>
          <w:b/>
          <w:bCs/>
          <w:sz w:val="24"/>
          <w:szCs w:val="24"/>
          <w:lang w:eastAsia="ar-SA"/>
        </w:rPr>
      </w:pPr>
      <w:r w:rsidRPr="00AB3403">
        <w:rPr>
          <w:rFonts w:ascii="Arial" w:eastAsia="Times New Roman" w:hAnsi="Arial" w:cs="Arial"/>
          <w:b/>
          <w:bCs/>
          <w:sz w:val="24"/>
          <w:szCs w:val="24"/>
          <w:lang w:eastAsia="ar-SA"/>
        </w:rPr>
        <w:t>5.2.</w:t>
      </w:r>
      <w:r w:rsidRPr="00AB3403">
        <w:rPr>
          <w:rFonts w:ascii="Arial" w:eastAsia="Times New Roman" w:hAnsi="Arial" w:cs="Arial"/>
          <w:sz w:val="24"/>
          <w:szCs w:val="24"/>
          <w:lang w:eastAsia="ar-SA"/>
        </w:rPr>
        <w:tab/>
      </w:r>
      <w:r w:rsidRPr="00AB3403">
        <w:rPr>
          <w:rFonts w:ascii="Arial" w:eastAsia="Times New Roman" w:hAnsi="Arial" w:cs="Arial"/>
          <w:b/>
          <w:bCs/>
          <w:sz w:val="24"/>
          <w:szCs w:val="24"/>
          <w:lang w:eastAsia="ar-SA"/>
        </w:rPr>
        <w:t>Program robót</w:t>
      </w:r>
    </w:p>
    <w:p w:rsidR="00AB3403" w:rsidRPr="00AB3403" w:rsidRDefault="00AB3403" w:rsidP="00AB3403">
      <w:pPr>
        <w:suppressAutoHyphens/>
        <w:autoSpaceDE w:val="0"/>
        <w:spacing w:after="0"/>
        <w:jc w:val="both"/>
        <w:rPr>
          <w:rFonts w:ascii="Arial" w:eastAsia="Times New Roman" w:hAnsi="Arial" w:cs="Arial"/>
          <w:sz w:val="24"/>
          <w:szCs w:val="24"/>
          <w:lang w:eastAsia="ar-SA"/>
        </w:rPr>
      </w:pPr>
      <w:r w:rsidRPr="00AB3403">
        <w:rPr>
          <w:rFonts w:ascii="Arial" w:eastAsia="Times New Roman" w:hAnsi="Arial" w:cs="Arial"/>
          <w:sz w:val="24"/>
          <w:szCs w:val="24"/>
          <w:lang w:eastAsia="ar-SA"/>
        </w:rPr>
        <w:t>Możliwości przerobowe Wykonawcy w dziedzinie Robót, kolejność Robót oraz sposoby realizacji powinny zapewnić wykonanie Robót w określonym terminie.</w:t>
      </w:r>
    </w:p>
    <w:p w:rsidR="0064038C" w:rsidRDefault="0064038C" w:rsidP="00AB3403">
      <w:pPr>
        <w:tabs>
          <w:tab w:val="left" w:pos="734"/>
        </w:tabs>
        <w:suppressAutoHyphens/>
        <w:autoSpaceDE w:val="0"/>
        <w:spacing w:before="170" w:after="0"/>
        <w:ind w:right="1555"/>
        <w:rPr>
          <w:rFonts w:ascii="Arial" w:eastAsia="Times New Roman" w:hAnsi="Arial" w:cs="Arial"/>
          <w:b/>
          <w:bCs/>
          <w:sz w:val="24"/>
          <w:szCs w:val="24"/>
          <w:lang w:eastAsia="ar-SA"/>
        </w:rPr>
      </w:pPr>
    </w:p>
    <w:p w:rsidR="00D4469C" w:rsidRDefault="00D4469C" w:rsidP="00AB3403">
      <w:pPr>
        <w:tabs>
          <w:tab w:val="left" w:pos="734"/>
        </w:tabs>
        <w:suppressAutoHyphens/>
        <w:autoSpaceDE w:val="0"/>
        <w:spacing w:before="170" w:after="0"/>
        <w:ind w:right="1555"/>
        <w:rPr>
          <w:rFonts w:ascii="Arial" w:eastAsia="Times New Roman" w:hAnsi="Arial" w:cs="Arial"/>
          <w:b/>
          <w:bCs/>
          <w:sz w:val="24"/>
          <w:szCs w:val="24"/>
          <w:lang w:eastAsia="ar-SA"/>
        </w:rPr>
      </w:pPr>
    </w:p>
    <w:p w:rsidR="00AB3403" w:rsidRPr="00AB3403" w:rsidRDefault="00AB3403" w:rsidP="00AB3403">
      <w:pPr>
        <w:tabs>
          <w:tab w:val="left" w:pos="734"/>
        </w:tabs>
        <w:suppressAutoHyphens/>
        <w:autoSpaceDE w:val="0"/>
        <w:spacing w:before="170" w:after="0"/>
        <w:ind w:right="1555"/>
        <w:rPr>
          <w:rFonts w:ascii="Arial" w:eastAsia="Times New Roman" w:hAnsi="Arial" w:cs="Arial"/>
          <w:b/>
          <w:bCs/>
          <w:sz w:val="24"/>
          <w:szCs w:val="24"/>
          <w:lang w:eastAsia="ar-SA"/>
        </w:rPr>
      </w:pPr>
      <w:r w:rsidRPr="00AB3403">
        <w:rPr>
          <w:rFonts w:ascii="Arial" w:eastAsia="Times New Roman" w:hAnsi="Arial" w:cs="Arial"/>
          <w:b/>
          <w:bCs/>
          <w:sz w:val="24"/>
          <w:szCs w:val="24"/>
          <w:lang w:eastAsia="ar-SA"/>
        </w:rPr>
        <w:lastRenderedPageBreak/>
        <w:t>6. KONTROLA JAKOŚCI ROBÓT</w:t>
      </w:r>
    </w:p>
    <w:p w:rsidR="00AB3403" w:rsidRPr="00AB3403" w:rsidRDefault="00AB3403" w:rsidP="00AB3403">
      <w:pPr>
        <w:suppressAutoHyphens/>
        <w:autoSpaceDE w:val="0"/>
        <w:spacing w:after="0"/>
        <w:rPr>
          <w:rFonts w:ascii="Arial" w:eastAsia="Times New Roman" w:hAnsi="Arial" w:cs="Arial"/>
          <w:b/>
          <w:bCs/>
          <w:sz w:val="24"/>
          <w:szCs w:val="24"/>
          <w:lang w:eastAsia="ar-SA"/>
        </w:rPr>
      </w:pPr>
      <w:r w:rsidRPr="00AB3403">
        <w:rPr>
          <w:rFonts w:ascii="Arial" w:eastAsia="Times New Roman" w:hAnsi="Arial" w:cs="Arial"/>
          <w:b/>
          <w:bCs/>
          <w:sz w:val="24"/>
          <w:szCs w:val="24"/>
          <w:lang w:eastAsia="ar-SA"/>
        </w:rPr>
        <w:t>6.1. Zasady ogólne</w:t>
      </w:r>
    </w:p>
    <w:p w:rsidR="00AB3403" w:rsidRPr="00AB3403" w:rsidRDefault="00AB3403" w:rsidP="00AB3403">
      <w:pPr>
        <w:suppressAutoHyphens/>
        <w:autoSpaceDE w:val="0"/>
        <w:spacing w:after="0"/>
        <w:jc w:val="both"/>
        <w:rPr>
          <w:rFonts w:ascii="Arial" w:eastAsia="Times New Roman" w:hAnsi="Arial" w:cs="Arial"/>
          <w:sz w:val="24"/>
          <w:szCs w:val="24"/>
          <w:lang w:eastAsia="ar-SA"/>
        </w:rPr>
      </w:pPr>
      <w:r w:rsidRPr="00AB3403">
        <w:rPr>
          <w:rFonts w:ascii="Arial" w:eastAsia="Times New Roman" w:hAnsi="Arial" w:cs="Arial"/>
          <w:b/>
          <w:bCs/>
          <w:sz w:val="24"/>
          <w:szCs w:val="24"/>
          <w:lang w:eastAsia="ar-SA"/>
        </w:rPr>
        <w:t>6.1.1 Wykonawca odpowiedzialny jest za wykonanie Robót</w:t>
      </w:r>
      <w:r w:rsidRPr="00AB3403">
        <w:rPr>
          <w:rFonts w:ascii="Arial" w:eastAsia="Times New Roman" w:hAnsi="Arial" w:cs="Arial"/>
          <w:sz w:val="24"/>
          <w:szCs w:val="24"/>
          <w:lang w:eastAsia="ar-SA"/>
        </w:rPr>
        <w:t xml:space="preserve"> zgodnie z Dokumentacją Projektową, Specyfikacją Techniczną, poleceniami Inspektora Nadzoru. </w:t>
      </w:r>
    </w:p>
    <w:p w:rsidR="00AB3403" w:rsidRPr="00AB3403" w:rsidRDefault="00AB3403" w:rsidP="00AB3403">
      <w:pPr>
        <w:tabs>
          <w:tab w:val="left" w:pos="710"/>
        </w:tabs>
        <w:suppressAutoHyphens/>
        <w:autoSpaceDE w:val="0"/>
        <w:spacing w:before="34" w:after="0"/>
        <w:jc w:val="both"/>
        <w:rPr>
          <w:rFonts w:ascii="Arial" w:eastAsia="Times New Roman" w:hAnsi="Arial" w:cs="Arial"/>
          <w:sz w:val="24"/>
          <w:szCs w:val="24"/>
          <w:lang w:eastAsia="ar-SA"/>
        </w:rPr>
      </w:pPr>
      <w:r w:rsidRPr="00AB3403">
        <w:rPr>
          <w:rFonts w:ascii="Arial" w:eastAsia="Times New Roman" w:hAnsi="Arial" w:cs="Arial"/>
          <w:b/>
          <w:bCs/>
          <w:sz w:val="24"/>
          <w:szCs w:val="24"/>
          <w:lang w:eastAsia="ar-SA"/>
        </w:rPr>
        <w:t>6.1.2</w:t>
      </w:r>
      <w:r w:rsidRPr="00AB3403">
        <w:rPr>
          <w:rFonts w:ascii="Arial" w:eastAsia="Times New Roman" w:hAnsi="Arial" w:cs="Arial"/>
          <w:sz w:val="24"/>
          <w:szCs w:val="24"/>
          <w:lang w:eastAsia="ar-SA"/>
        </w:rPr>
        <w:tab/>
        <w:t xml:space="preserve">Osoby pełniące samodzielne funkcje techniczne w trakcie realizacji obiektów budowlanych odpowiedzialne są za wykonywanie tych funkcji zgodnie z przepisami, przywołanymi niniejszą Specyfikacją Polskimi Normami i zasadami wiedzy technicznej oraz za należytą staranność w wykonywaniu pracy, jej właściwą organizację, bezpieczeństwo i jakość. </w:t>
      </w:r>
    </w:p>
    <w:p w:rsidR="00AB3403" w:rsidRPr="00AB3403" w:rsidRDefault="00AB3403" w:rsidP="00AB3403">
      <w:pPr>
        <w:tabs>
          <w:tab w:val="left" w:pos="461"/>
        </w:tabs>
        <w:suppressAutoHyphens/>
        <w:autoSpaceDE w:val="0"/>
        <w:spacing w:after="0"/>
        <w:rPr>
          <w:rFonts w:ascii="Arial" w:eastAsia="Times New Roman" w:hAnsi="Arial" w:cs="Arial"/>
          <w:b/>
          <w:bCs/>
          <w:sz w:val="24"/>
          <w:szCs w:val="24"/>
          <w:lang w:eastAsia="ar-SA"/>
        </w:rPr>
      </w:pPr>
      <w:r w:rsidRPr="00AB3403">
        <w:rPr>
          <w:rFonts w:ascii="Arial" w:eastAsia="Times New Roman" w:hAnsi="Arial" w:cs="Arial"/>
          <w:b/>
          <w:bCs/>
          <w:sz w:val="24"/>
          <w:szCs w:val="24"/>
          <w:lang w:eastAsia="ar-SA"/>
        </w:rPr>
        <w:t>6.2</w:t>
      </w:r>
      <w:r w:rsidRPr="00AB3403">
        <w:rPr>
          <w:rFonts w:ascii="Arial" w:eastAsia="Times New Roman" w:hAnsi="Arial" w:cs="Arial"/>
          <w:sz w:val="24"/>
          <w:szCs w:val="24"/>
          <w:lang w:eastAsia="ar-SA"/>
        </w:rPr>
        <w:tab/>
      </w:r>
      <w:r w:rsidRPr="00AB3403">
        <w:rPr>
          <w:rFonts w:ascii="Arial" w:eastAsia="Times New Roman" w:hAnsi="Arial" w:cs="Arial"/>
          <w:b/>
          <w:bCs/>
          <w:sz w:val="24"/>
          <w:szCs w:val="24"/>
          <w:lang w:eastAsia="ar-SA"/>
        </w:rPr>
        <w:t>Zasady kontroli jakości robót</w:t>
      </w:r>
    </w:p>
    <w:p w:rsidR="00AB3403" w:rsidRPr="00AB3403" w:rsidRDefault="00AB3403" w:rsidP="00AB3403">
      <w:pPr>
        <w:suppressAutoHyphens/>
        <w:autoSpaceDE w:val="0"/>
        <w:spacing w:after="0"/>
        <w:jc w:val="both"/>
        <w:rPr>
          <w:rFonts w:ascii="Arial" w:eastAsia="Times New Roman" w:hAnsi="Arial" w:cs="Arial"/>
          <w:sz w:val="24"/>
          <w:szCs w:val="24"/>
          <w:lang w:eastAsia="ar-SA"/>
        </w:rPr>
      </w:pPr>
      <w:r w:rsidRPr="00AB3403">
        <w:rPr>
          <w:rFonts w:ascii="Arial" w:eastAsia="Times New Roman" w:hAnsi="Arial" w:cs="Arial"/>
          <w:sz w:val="24"/>
          <w:szCs w:val="24"/>
          <w:lang w:eastAsia="ar-SA"/>
        </w:rPr>
        <w:t>Celem kontroli Robót będzie takie sterowanie ich przygotowaniem i wykonaniem, aby osiągnąć założoną jakość Robót.</w:t>
      </w:r>
    </w:p>
    <w:p w:rsidR="00AB3403" w:rsidRPr="00AB3403" w:rsidRDefault="00AB3403" w:rsidP="00AB3403">
      <w:pPr>
        <w:suppressAutoHyphens/>
        <w:autoSpaceDE w:val="0"/>
        <w:spacing w:after="0"/>
        <w:jc w:val="both"/>
        <w:rPr>
          <w:rFonts w:ascii="Arial" w:eastAsia="Times New Roman" w:hAnsi="Arial" w:cs="Arial"/>
          <w:sz w:val="24"/>
          <w:szCs w:val="24"/>
          <w:lang w:eastAsia="ar-SA"/>
        </w:rPr>
      </w:pPr>
      <w:r w:rsidRPr="00AB3403">
        <w:rPr>
          <w:rFonts w:ascii="Arial" w:eastAsia="Times New Roman" w:hAnsi="Arial" w:cs="Arial"/>
          <w:sz w:val="24"/>
          <w:szCs w:val="24"/>
          <w:lang w:eastAsia="ar-SA"/>
        </w:rPr>
        <w:t xml:space="preserve">Wykonawca jest odpowiedzialny za pełną kontrolę Robót i jakości materiałów. </w:t>
      </w:r>
    </w:p>
    <w:p w:rsidR="00AB3403" w:rsidRPr="00AB3403" w:rsidRDefault="00AB3403" w:rsidP="00AB3403">
      <w:pPr>
        <w:tabs>
          <w:tab w:val="left" w:pos="470"/>
        </w:tabs>
        <w:suppressAutoHyphens/>
        <w:autoSpaceDE w:val="0"/>
        <w:spacing w:after="0"/>
        <w:ind w:right="6221"/>
        <w:rPr>
          <w:rFonts w:ascii="Arial" w:eastAsia="Times New Roman" w:hAnsi="Arial" w:cs="Arial"/>
          <w:sz w:val="24"/>
          <w:szCs w:val="24"/>
          <w:lang w:eastAsia="ar-SA"/>
        </w:rPr>
      </w:pPr>
      <w:r w:rsidRPr="00AB3403">
        <w:rPr>
          <w:rFonts w:ascii="Arial" w:eastAsia="Times New Roman" w:hAnsi="Arial" w:cs="Arial"/>
          <w:b/>
          <w:bCs/>
          <w:sz w:val="24"/>
          <w:szCs w:val="24"/>
          <w:lang w:eastAsia="ar-SA"/>
        </w:rPr>
        <w:t>6.3</w:t>
      </w:r>
      <w:r w:rsidRPr="00AB3403">
        <w:rPr>
          <w:rFonts w:ascii="Arial" w:eastAsia="Times New Roman" w:hAnsi="Arial" w:cs="Arial"/>
          <w:sz w:val="24"/>
          <w:szCs w:val="24"/>
          <w:lang w:eastAsia="ar-SA"/>
        </w:rPr>
        <w:tab/>
      </w:r>
      <w:r w:rsidRPr="00AB3403">
        <w:rPr>
          <w:rFonts w:ascii="Arial" w:eastAsia="Times New Roman" w:hAnsi="Arial" w:cs="Arial"/>
          <w:b/>
          <w:bCs/>
          <w:sz w:val="24"/>
          <w:szCs w:val="24"/>
          <w:lang w:eastAsia="ar-SA"/>
        </w:rPr>
        <w:t>Dokumenty budowy</w:t>
      </w:r>
    </w:p>
    <w:p w:rsidR="00AB3403" w:rsidRPr="00AB3403" w:rsidRDefault="00AB3403" w:rsidP="00AB3403">
      <w:pPr>
        <w:tabs>
          <w:tab w:val="left" w:pos="682"/>
        </w:tabs>
        <w:suppressAutoHyphens/>
        <w:autoSpaceDE w:val="0"/>
        <w:spacing w:before="53" w:after="0"/>
        <w:rPr>
          <w:rFonts w:ascii="Arial" w:eastAsia="Times New Roman" w:hAnsi="Arial" w:cs="Arial"/>
          <w:b/>
          <w:bCs/>
          <w:sz w:val="24"/>
          <w:szCs w:val="24"/>
          <w:lang w:eastAsia="ar-SA"/>
        </w:rPr>
      </w:pPr>
      <w:r w:rsidRPr="00AB3403">
        <w:rPr>
          <w:rFonts w:ascii="Arial" w:eastAsia="Times New Roman" w:hAnsi="Arial" w:cs="Arial"/>
          <w:b/>
          <w:bCs/>
          <w:sz w:val="24"/>
          <w:szCs w:val="24"/>
          <w:lang w:eastAsia="ar-SA"/>
        </w:rPr>
        <w:t>6.3.1</w:t>
      </w:r>
      <w:r w:rsidRPr="00AB3403">
        <w:rPr>
          <w:rFonts w:ascii="Arial" w:eastAsia="Times New Roman" w:hAnsi="Arial" w:cs="Arial"/>
          <w:sz w:val="24"/>
          <w:szCs w:val="24"/>
          <w:lang w:eastAsia="ar-SA"/>
        </w:rPr>
        <w:tab/>
      </w:r>
      <w:r w:rsidRPr="00AB3403">
        <w:rPr>
          <w:rFonts w:ascii="Arial" w:eastAsia="Times New Roman" w:hAnsi="Arial" w:cs="Arial"/>
          <w:b/>
          <w:bCs/>
          <w:sz w:val="24"/>
          <w:szCs w:val="24"/>
          <w:lang w:eastAsia="ar-SA"/>
        </w:rPr>
        <w:t>Księga Obmiaru</w:t>
      </w:r>
    </w:p>
    <w:p w:rsidR="00AB3403" w:rsidRPr="00AB3403" w:rsidRDefault="00AB3403" w:rsidP="00AB3403">
      <w:pPr>
        <w:suppressAutoHyphens/>
        <w:autoSpaceDE w:val="0"/>
        <w:spacing w:after="0"/>
        <w:jc w:val="both"/>
        <w:rPr>
          <w:rFonts w:ascii="Arial" w:eastAsia="Times New Roman" w:hAnsi="Arial" w:cs="Arial"/>
          <w:sz w:val="24"/>
          <w:szCs w:val="24"/>
          <w:lang w:eastAsia="ar-SA"/>
        </w:rPr>
      </w:pPr>
      <w:r w:rsidRPr="00AB3403">
        <w:rPr>
          <w:rFonts w:ascii="Arial" w:eastAsia="Times New Roman" w:hAnsi="Arial" w:cs="Arial"/>
          <w:sz w:val="24"/>
          <w:szCs w:val="24"/>
          <w:lang w:eastAsia="ar-SA"/>
        </w:rPr>
        <w:t>Księga Obmiaru stanowi podstawowy dokument pozwalający na rozliczenie faktycznego postępu każdego z elementów Robót.</w:t>
      </w:r>
    </w:p>
    <w:p w:rsidR="00AB3403" w:rsidRPr="00AB3403" w:rsidRDefault="00AB3403" w:rsidP="00AB3403">
      <w:pPr>
        <w:suppressAutoHyphens/>
        <w:autoSpaceDE w:val="0"/>
        <w:spacing w:after="0"/>
        <w:jc w:val="both"/>
        <w:rPr>
          <w:rFonts w:ascii="Arial" w:eastAsia="Times New Roman" w:hAnsi="Arial" w:cs="Arial"/>
          <w:sz w:val="24"/>
          <w:szCs w:val="24"/>
          <w:lang w:eastAsia="ar-SA"/>
        </w:rPr>
      </w:pPr>
      <w:r w:rsidRPr="00AB3403">
        <w:rPr>
          <w:rFonts w:ascii="Arial" w:eastAsia="Times New Roman" w:hAnsi="Arial" w:cs="Arial"/>
          <w:sz w:val="24"/>
          <w:szCs w:val="24"/>
          <w:lang w:eastAsia="ar-SA"/>
        </w:rPr>
        <w:t>Obmiary wykonanych Robót przeprowadza się w sposób ciągły, w jednostkach przyjętych w Kosztorysie Ofertowym i wpisuje się je do Księgi Obmiaru. Pisemne potwierdzenie obmiaru przez Inspektora Nadzoru stanowi podstawę do rozliczeń.</w:t>
      </w:r>
    </w:p>
    <w:p w:rsidR="00AB3403" w:rsidRPr="00AB3403" w:rsidRDefault="00AB3403" w:rsidP="00AB3403">
      <w:pPr>
        <w:tabs>
          <w:tab w:val="left" w:pos="682"/>
        </w:tabs>
        <w:suppressAutoHyphens/>
        <w:autoSpaceDE w:val="0"/>
        <w:spacing w:before="34" w:after="0"/>
        <w:rPr>
          <w:rFonts w:ascii="Arial" w:eastAsia="Times New Roman" w:hAnsi="Arial" w:cs="Arial"/>
          <w:b/>
          <w:bCs/>
          <w:sz w:val="24"/>
          <w:szCs w:val="24"/>
          <w:lang w:eastAsia="ar-SA"/>
        </w:rPr>
      </w:pPr>
      <w:r w:rsidRPr="00AB3403">
        <w:rPr>
          <w:rFonts w:ascii="Arial" w:eastAsia="Times New Roman" w:hAnsi="Arial" w:cs="Arial"/>
          <w:b/>
          <w:bCs/>
          <w:sz w:val="24"/>
          <w:szCs w:val="24"/>
          <w:lang w:eastAsia="ar-SA"/>
        </w:rPr>
        <w:t>6.3.2</w:t>
      </w:r>
      <w:r w:rsidRPr="00AB3403">
        <w:rPr>
          <w:rFonts w:ascii="Arial" w:eastAsia="Times New Roman" w:hAnsi="Arial" w:cs="Arial"/>
          <w:sz w:val="24"/>
          <w:szCs w:val="24"/>
          <w:lang w:eastAsia="ar-SA"/>
        </w:rPr>
        <w:tab/>
      </w:r>
      <w:r w:rsidRPr="00AB3403">
        <w:rPr>
          <w:rFonts w:ascii="Arial" w:eastAsia="Times New Roman" w:hAnsi="Arial" w:cs="Arial"/>
          <w:b/>
          <w:bCs/>
          <w:sz w:val="24"/>
          <w:szCs w:val="24"/>
          <w:lang w:eastAsia="ar-SA"/>
        </w:rPr>
        <w:t>Dokumenty potwierdzające stosowanie materiałów</w:t>
      </w:r>
    </w:p>
    <w:p w:rsidR="00AB3403" w:rsidRPr="00AB3403" w:rsidRDefault="00AB3403" w:rsidP="00AB3403">
      <w:pPr>
        <w:suppressAutoHyphens/>
        <w:autoSpaceDE w:val="0"/>
        <w:spacing w:after="0"/>
        <w:jc w:val="both"/>
        <w:rPr>
          <w:rFonts w:ascii="Arial" w:eastAsia="Times New Roman" w:hAnsi="Arial" w:cs="Arial"/>
          <w:sz w:val="24"/>
          <w:szCs w:val="24"/>
          <w:lang w:eastAsia="ar-SA"/>
        </w:rPr>
      </w:pPr>
      <w:r w:rsidRPr="00AB3403">
        <w:rPr>
          <w:rFonts w:ascii="Arial" w:eastAsia="Times New Roman" w:hAnsi="Arial" w:cs="Arial"/>
          <w:sz w:val="24"/>
          <w:szCs w:val="24"/>
          <w:lang w:eastAsia="ar-SA"/>
        </w:rPr>
        <w:t>Deklaracje zgodności lub Certyfikaty Zgodności materiałów, orzeczenia o jakości materiałów, recepty robocze i kontrolne wyniki badań Wykonawcy będą gromadzone przez kierownika budowy. Dokumenty te stanowią załączniki do Odbioru Robót. Powinny być udostępnione na każde życzenie Inspektora Nadzoru.</w:t>
      </w:r>
    </w:p>
    <w:p w:rsidR="00AB3403" w:rsidRPr="00AB3403" w:rsidRDefault="00AB3403" w:rsidP="00AB3403">
      <w:pPr>
        <w:tabs>
          <w:tab w:val="left" w:pos="682"/>
        </w:tabs>
        <w:suppressAutoHyphens/>
        <w:autoSpaceDE w:val="0"/>
        <w:spacing w:before="34" w:after="0"/>
        <w:rPr>
          <w:rFonts w:ascii="Arial" w:eastAsia="Times New Roman" w:hAnsi="Arial" w:cs="Arial"/>
          <w:b/>
          <w:bCs/>
          <w:sz w:val="24"/>
          <w:szCs w:val="24"/>
          <w:lang w:eastAsia="ar-SA"/>
        </w:rPr>
      </w:pPr>
      <w:r w:rsidRPr="00AB3403">
        <w:rPr>
          <w:rFonts w:ascii="Arial" w:eastAsia="Times New Roman" w:hAnsi="Arial" w:cs="Arial"/>
          <w:b/>
          <w:bCs/>
          <w:sz w:val="24"/>
          <w:szCs w:val="24"/>
          <w:lang w:eastAsia="ar-SA"/>
        </w:rPr>
        <w:t>6.3.3</w:t>
      </w:r>
      <w:r w:rsidRPr="00AB3403">
        <w:rPr>
          <w:rFonts w:ascii="Arial" w:eastAsia="Times New Roman" w:hAnsi="Arial" w:cs="Arial"/>
          <w:sz w:val="24"/>
          <w:szCs w:val="24"/>
          <w:lang w:eastAsia="ar-SA"/>
        </w:rPr>
        <w:tab/>
      </w:r>
      <w:r w:rsidRPr="00AB3403">
        <w:rPr>
          <w:rFonts w:ascii="Arial" w:eastAsia="Times New Roman" w:hAnsi="Arial" w:cs="Arial"/>
          <w:b/>
          <w:bCs/>
          <w:sz w:val="24"/>
          <w:szCs w:val="24"/>
          <w:lang w:eastAsia="ar-SA"/>
        </w:rPr>
        <w:t>Pozostałe dokumenty budowy</w:t>
      </w:r>
    </w:p>
    <w:p w:rsidR="00AB3403" w:rsidRPr="00AB3403" w:rsidRDefault="00AB3403" w:rsidP="00AB3403">
      <w:pPr>
        <w:suppressAutoHyphens/>
        <w:autoSpaceDE w:val="0"/>
        <w:spacing w:after="0"/>
        <w:rPr>
          <w:rFonts w:ascii="Arial" w:eastAsia="Times New Roman" w:hAnsi="Arial" w:cs="Arial"/>
          <w:sz w:val="24"/>
          <w:szCs w:val="24"/>
          <w:lang w:eastAsia="ar-SA"/>
        </w:rPr>
      </w:pPr>
      <w:r w:rsidRPr="00AB3403">
        <w:rPr>
          <w:rFonts w:ascii="Arial" w:eastAsia="Times New Roman" w:hAnsi="Arial" w:cs="Arial"/>
          <w:sz w:val="24"/>
          <w:szCs w:val="24"/>
          <w:lang w:eastAsia="ar-SA"/>
        </w:rPr>
        <w:t>Do dokumentów budowy zalicza się, oprócz wymienionych w powyższych punktach, następujące dokumenty:</w:t>
      </w:r>
    </w:p>
    <w:p w:rsidR="00AB3403" w:rsidRPr="00AB3403" w:rsidRDefault="00AB3403" w:rsidP="00AB3403">
      <w:pPr>
        <w:widowControl w:val="0"/>
        <w:numPr>
          <w:ilvl w:val="0"/>
          <w:numId w:val="1"/>
        </w:numPr>
        <w:suppressAutoHyphens/>
        <w:autoSpaceDE w:val="0"/>
        <w:spacing w:after="0" w:line="240" w:lineRule="auto"/>
        <w:ind w:left="360"/>
        <w:rPr>
          <w:rFonts w:ascii="Arial" w:eastAsia="Times New Roman" w:hAnsi="Arial" w:cs="Arial"/>
          <w:sz w:val="24"/>
          <w:szCs w:val="24"/>
          <w:lang w:eastAsia="ar-SA"/>
        </w:rPr>
      </w:pPr>
      <w:r w:rsidRPr="00AB3403">
        <w:rPr>
          <w:rFonts w:ascii="Arial" w:eastAsia="Times New Roman" w:hAnsi="Arial" w:cs="Arial"/>
          <w:sz w:val="24"/>
          <w:szCs w:val="24"/>
          <w:lang w:eastAsia="ar-SA"/>
        </w:rPr>
        <w:t>protokół  przekazania placu Budowy,</w:t>
      </w:r>
    </w:p>
    <w:p w:rsidR="00AB3403" w:rsidRPr="00AB3403" w:rsidRDefault="00AB3403" w:rsidP="00AB3403">
      <w:pPr>
        <w:widowControl w:val="0"/>
        <w:numPr>
          <w:ilvl w:val="0"/>
          <w:numId w:val="1"/>
        </w:numPr>
        <w:suppressAutoHyphens/>
        <w:autoSpaceDE w:val="0"/>
        <w:spacing w:after="0" w:line="240" w:lineRule="auto"/>
        <w:ind w:left="360"/>
        <w:rPr>
          <w:rFonts w:ascii="Arial" w:eastAsia="Times New Roman" w:hAnsi="Arial" w:cs="Arial"/>
          <w:sz w:val="24"/>
          <w:szCs w:val="24"/>
          <w:lang w:eastAsia="ar-SA"/>
        </w:rPr>
      </w:pPr>
      <w:r w:rsidRPr="00AB3403">
        <w:rPr>
          <w:rFonts w:ascii="Arial" w:eastAsia="Times New Roman" w:hAnsi="Arial" w:cs="Arial"/>
          <w:sz w:val="24"/>
          <w:szCs w:val="24"/>
          <w:lang w:eastAsia="ar-SA"/>
        </w:rPr>
        <w:t>protokoły Odbioru Robót,</w:t>
      </w:r>
    </w:p>
    <w:p w:rsidR="00AB3403" w:rsidRPr="00AB3403" w:rsidRDefault="00AB3403" w:rsidP="00AB3403">
      <w:pPr>
        <w:widowControl w:val="0"/>
        <w:numPr>
          <w:ilvl w:val="0"/>
          <w:numId w:val="1"/>
        </w:numPr>
        <w:suppressAutoHyphens/>
        <w:autoSpaceDE w:val="0"/>
        <w:spacing w:after="0" w:line="240" w:lineRule="auto"/>
        <w:ind w:left="360"/>
        <w:rPr>
          <w:rFonts w:ascii="Arial" w:eastAsia="Times New Roman" w:hAnsi="Arial" w:cs="Arial"/>
          <w:sz w:val="24"/>
          <w:szCs w:val="24"/>
          <w:lang w:eastAsia="ar-SA"/>
        </w:rPr>
      </w:pPr>
      <w:r w:rsidRPr="00AB3403">
        <w:rPr>
          <w:rFonts w:ascii="Arial" w:eastAsia="Times New Roman" w:hAnsi="Arial" w:cs="Arial"/>
          <w:sz w:val="24"/>
          <w:szCs w:val="24"/>
          <w:lang w:eastAsia="ar-SA"/>
        </w:rPr>
        <w:t>protokoły z narad i ustaleń,</w:t>
      </w:r>
    </w:p>
    <w:p w:rsidR="00AB3403" w:rsidRPr="00AB3403" w:rsidRDefault="00AB3403" w:rsidP="00AB3403">
      <w:pPr>
        <w:widowControl w:val="0"/>
        <w:numPr>
          <w:ilvl w:val="0"/>
          <w:numId w:val="1"/>
        </w:numPr>
        <w:suppressAutoHyphens/>
        <w:autoSpaceDE w:val="0"/>
        <w:spacing w:after="0" w:line="240" w:lineRule="auto"/>
        <w:ind w:left="360"/>
        <w:rPr>
          <w:rFonts w:ascii="Arial" w:eastAsia="Times New Roman" w:hAnsi="Arial" w:cs="Arial"/>
          <w:sz w:val="24"/>
          <w:szCs w:val="24"/>
          <w:lang w:eastAsia="ar-SA"/>
        </w:rPr>
      </w:pPr>
      <w:r w:rsidRPr="00AB3403">
        <w:rPr>
          <w:rFonts w:ascii="Arial" w:eastAsia="Times New Roman" w:hAnsi="Arial" w:cs="Arial"/>
          <w:sz w:val="24"/>
          <w:szCs w:val="24"/>
          <w:lang w:eastAsia="ar-SA"/>
        </w:rPr>
        <w:t>korespondencję na budowie.</w:t>
      </w:r>
    </w:p>
    <w:p w:rsidR="00AB3403" w:rsidRPr="00AB3403" w:rsidRDefault="00AB3403" w:rsidP="00AB3403">
      <w:pPr>
        <w:tabs>
          <w:tab w:val="left" w:pos="682"/>
        </w:tabs>
        <w:suppressAutoHyphens/>
        <w:autoSpaceDE w:val="0"/>
        <w:spacing w:before="34" w:after="0"/>
        <w:rPr>
          <w:rFonts w:ascii="Arial" w:eastAsia="Times New Roman" w:hAnsi="Arial" w:cs="Arial"/>
          <w:b/>
          <w:bCs/>
          <w:sz w:val="24"/>
          <w:szCs w:val="24"/>
          <w:lang w:eastAsia="ar-SA"/>
        </w:rPr>
      </w:pPr>
      <w:r w:rsidRPr="00AB3403">
        <w:rPr>
          <w:rFonts w:ascii="Arial" w:eastAsia="Times New Roman" w:hAnsi="Arial" w:cs="Arial"/>
          <w:b/>
          <w:bCs/>
          <w:sz w:val="24"/>
          <w:szCs w:val="24"/>
          <w:lang w:eastAsia="ar-SA"/>
        </w:rPr>
        <w:t>6.3.4</w:t>
      </w:r>
      <w:r w:rsidRPr="00AB3403">
        <w:rPr>
          <w:rFonts w:ascii="Arial" w:eastAsia="Times New Roman" w:hAnsi="Arial" w:cs="Arial"/>
          <w:sz w:val="24"/>
          <w:szCs w:val="24"/>
          <w:lang w:eastAsia="ar-SA"/>
        </w:rPr>
        <w:tab/>
      </w:r>
      <w:r w:rsidRPr="00AB3403">
        <w:rPr>
          <w:rFonts w:ascii="Arial" w:eastAsia="Times New Roman" w:hAnsi="Arial" w:cs="Arial"/>
          <w:b/>
          <w:bCs/>
          <w:sz w:val="24"/>
          <w:szCs w:val="24"/>
          <w:lang w:eastAsia="ar-SA"/>
        </w:rPr>
        <w:t>Przechowywanie dokumentów budowy</w:t>
      </w:r>
    </w:p>
    <w:p w:rsidR="00AB3403" w:rsidRPr="00AB3403" w:rsidRDefault="001C5DF1" w:rsidP="00AB3403">
      <w:pPr>
        <w:suppressAutoHyphens/>
        <w:autoSpaceDE w:val="0"/>
        <w:spacing w:after="0"/>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Dokumenty budowy </w:t>
      </w:r>
      <w:r w:rsidR="00AB3403" w:rsidRPr="00AB3403">
        <w:rPr>
          <w:rFonts w:ascii="Arial" w:eastAsia="Times New Roman" w:hAnsi="Arial" w:cs="Arial"/>
          <w:sz w:val="24"/>
          <w:szCs w:val="24"/>
          <w:lang w:eastAsia="ar-SA"/>
        </w:rPr>
        <w:t>będą przechowywane  na Terenie  Budowy w miejscu odpowiednio zabezpieczonym. Zaginięcie któregokolwiek z dokumentów budowy spowoduje jego natychmiastowe odtworzenie w formie przewidzianej prawem. Wszelkie dokumenty budowy będą zawsze dostępne dla Inspektora Nadzoru i przedstawiane do wglądu na życzenie Zamawiającego.</w:t>
      </w:r>
    </w:p>
    <w:p w:rsidR="00AB3403" w:rsidRPr="00AB3403" w:rsidRDefault="00AB3403" w:rsidP="00AB3403">
      <w:pPr>
        <w:suppressAutoHyphens/>
        <w:autoSpaceDE w:val="0"/>
        <w:spacing w:before="170" w:after="0"/>
        <w:rPr>
          <w:rFonts w:ascii="Arial" w:eastAsia="Times New Roman" w:hAnsi="Arial" w:cs="Arial"/>
          <w:b/>
          <w:bCs/>
          <w:sz w:val="24"/>
          <w:szCs w:val="24"/>
          <w:lang w:eastAsia="ar-SA"/>
        </w:rPr>
      </w:pPr>
      <w:r w:rsidRPr="00AB3403">
        <w:rPr>
          <w:rFonts w:ascii="Arial" w:eastAsia="Times New Roman" w:hAnsi="Arial" w:cs="Arial"/>
          <w:b/>
          <w:bCs/>
          <w:sz w:val="24"/>
          <w:szCs w:val="24"/>
          <w:lang w:eastAsia="ar-SA"/>
        </w:rPr>
        <w:t>7. OBMIAR ROBÓT</w:t>
      </w:r>
    </w:p>
    <w:p w:rsidR="00AB3403" w:rsidRPr="00AB3403" w:rsidRDefault="00AB3403" w:rsidP="00AB3403">
      <w:pPr>
        <w:suppressAutoHyphens/>
        <w:autoSpaceDE w:val="0"/>
        <w:spacing w:before="38" w:after="0"/>
        <w:rPr>
          <w:rFonts w:ascii="Arial" w:eastAsia="Times New Roman" w:hAnsi="Arial" w:cs="Arial"/>
          <w:b/>
          <w:bCs/>
          <w:sz w:val="24"/>
          <w:szCs w:val="24"/>
          <w:lang w:eastAsia="ar-SA"/>
        </w:rPr>
      </w:pPr>
      <w:r w:rsidRPr="00AB3403">
        <w:rPr>
          <w:rFonts w:ascii="Arial" w:eastAsia="Times New Roman" w:hAnsi="Arial" w:cs="Arial"/>
          <w:b/>
          <w:bCs/>
          <w:sz w:val="24"/>
          <w:szCs w:val="24"/>
          <w:lang w:eastAsia="ar-SA"/>
        </w:rPr>
        <w:t>Ogólne zasady obmiaru robót</w:t>
      </w:r>
    </w:p>
    <w:p w:rsidR="00AB3403" w:rsidRPr="00AB3403" w:rsidRDefault="00AB3403" w:rsidP="00AB3403">
      <w:pPr>
        <w:suppressAutoHyphens/>
        <w:autoSpaceDE w:val="0"/>
        <w:spacing w:after="0"/>
        <w:jc w:val="both"/>
        <w:rPr>
          <w:rFonts w:ascii="Arial" w:eastAsia="Times New Roman" w:hAnsi="Arial" w:cs="Arial"/>
          <w:sz w:val="24"/>
          <w:szCs w:val="24"/>
          <w:lang w:eastAsia="ar-SA"/>
        </w:rPr>
      </w:pPr>
      <w:r w:rsidRPr="00AB3403">
        <w:rPr>
          <w:rFonts w:ascii="Arial" w:eastAsia="Times New Roman" w:hAnsi="Arial" w:cs="Arial"/>
          <w:sz w:val="24"/>
          <w:szCs w:val="24"/>
          <w:lang w:eastAsia="ar-SA"/>
        </w:rPr>
        <w:t>Obmiar Robót będzie określać faktyczny zakres wykonywanych Robót zgodnie z Dokumentacją Projektową i ST, w jednostkach ustalonych w Kosztorysie Ofertowym. Obmiaru Robót dokonuje Wykonawca w uzgodnieniu z Inspektorem Nadzoru. Wyniki obmiaru będą wpisane do Księgi Obmiaru.</w:t>
      </w:r>
    </w:p>
    <w:p w:rsidR="00AB3403" w:rsidRPr="00AB3403" w:rsidRDefault="00AB3403" w:rsidP="00AB3403">
      <w:pPr>
        <w:suppressAutoHyphens/>
        <w:autoSpaceDE w:val="0"/>
        <w:spacing w:after="0"/>
        <w:jc w:val="both"/>
        <w:rPr>
          <w:rFonts w:ascii="Arial" w:eastAsia="Times New Roman" w:hAnsi="Arial" w:cs="Arial"/>
          <w:sz w:val="24"/>
          <w:szCs w:val="24"/>
          <w:lang w:eastAsia="ar-SA"/>
        </w:rPr>
      </w:pPr>
      <w:r w:rsidRPr="00AB3403">
        <w:rPr>
          <w:rFonts w:ascii="Arial" w:eastAsia="Times New Roman" w:hAnsi="Arial" w:cs="Arial"/>
          <w:sz w:val="24"/>
          <w:szCs w:val="24"/>
          <w:lang w:eastAsia="ar-SA"/>
        </w:rPr>
        <w:lastRenderedPageBreak/>
        <w:t xml:space="preserve">Jakikolwiek błąd lub przeoczenie (opuszczenie) w ilościach podanych w Przedmiarze Robót lub gdzie indziej w Specyfikacjach Technicznych nie zwalnia Wykonawcy od obowiązku ukończenia wszystkich Robót. </w:t>
      </w:r>
    </w:p>
    <w:p w:rsidR="00AB3403" w:rsidRPr="00AB3403" w:rsidRDefault="00AB3403" w:rsidP="00AB3403">
      <w:pPr>
        <w:suppressAutoHyphens/>
        <w:autoSpaceDE w:val="0"/>
        <w:spacing w:after="0"/>
        <w:jc w:val="both"/>
        <w:rPr>
          <w:rFonts w:ascii="Arial" w:eastAsia="Times New Roman" w:hAnsi="Arial" w:cs="Arial"/>
          <w:sz w:val="24"/>
          <w:szCs w:val="24"/>
          <w:lang w:eastAsia="ar-SA"/>
        </w:rPr>
      </w:pPr>
      <w:r w:rsidRPr="00AB3403">
        <w:rPr>
          <w:rFonts w:ascii="Arial" w:eastAsia="Times New Roman" w:hAnsi="Arial" w:cs="Arial"/>
          <w:sz w:val="24"/>
          <w:szCs w:val="24"/>
          <w:lang w:eastAsia="ar-SA"/>
        </w:rPr>
        <w:t>Obmiar wykonanych Robót będzie przeprowadzony po zakończeniu robót i po weryfikacji i akceptacji przez inspektora nadzoru stanowił będzie podstawę do wystawienia kosztorysu powykonawczego i faktury.</w:t>
      </w:r>
    </w:p>
    <w:p w:rsidR="00AB3403" w:rsidRPr="00AB3403" w:rsidRDefault="00AB3403" w:rsidP="00AB3403">
      <w:pPr>
        <w:suppressAutoHyphens/>
        <w:autoSpaceDE w:val="0"/>
        <w:spacing w:before="170" w:after="0"/>
        <w:rPr>
          <w:rFonts w:ascii="Arial" w:eastAsia="Times New Roman" w:hAnsi="Arial" w:cs="Arial"/>
          <w:b/>
          <w:bCs/>
          <w:sz w:val="24"/>
          <w:szCs w:val="24"/>
          <w:lang w:eastAsia="ar-SA"/>
        </w:rPr>
      </w:pPr>
      <w:r w:rsidRPr="00AB3403">
        <w:rPr>
          <w:rFonts w:ascii="Arial" w:eastAsia="Times New Roman" w:hAnsi="Arial" w:cs="Arial"/>
          <w:b/>
          <w:bCs/>
          <w:sz w:val="24"/>
          <w:szCs w:val="24"/>
          <w:lang w:eastAsia="ar-SA"/>
        </w:rPr>
        <w:t>8. ODBIÓR ROBÓT</w:t>
      </w:r>
    </w:p>
    <w:p w:rsidR="00AB3403" w:rsidRPr="00AB3403" w:rsidRDefault="00AB3403" w:rsidP="00AB3403">
      <w:pPr>
        <w:suppressAutoHyphens/>
        <w:autoSpaceDE w:val="0"/>
        <w:spacing w:before="38" w:after="0"/>
        <w:rPr>
          <w:rFonts w:ascii="Arial" w:eastAsia="Times New Roman" w:hAnsi="Arial" w:cs="Arial"/>
          <w:b/>
          <w:bCs/>
          <w:sz w:val="24"/>
          <w:szCs w:val="24"/>
          <w:lang w:eastAsia="ar-SA"/>
        </w:rPr>
      </w:pPr>
      <w:r w:rsidRPr="00AB3403">
        <w:rPr>
          <w:rFonts w:ascii="Arial" w:eastAsia="Times New Roman" w:hAnsi="Arial" w:cs="Arial"/>
          <w:b/>
          <w:bCs/>
          <w:sz w:val="24"/>
          <w:szCs w:val="24"/>
          <w:lang w:eastAsia="ar-SA"/>
        </w:rPr>
        <w:t>8.1.1 Rodzaje Odbiorów Robót</w:t>
      </w:r>
    </w:p>
    <w:p w:rsidR="00AB3403" w:rsidRPr="00AB3403" w:rsidRDefault="00AB3403" w:rsidP="00AB3403">
      <w:pPr>
        <w:suppressAutoHyphens/>
        <w:autoSpaceDE w:val="0"/>
        <w:spacing w:after="0"/>
        <w:rPr>
          <w:rFonts w:ascii="Arial" w:eastAsia="Times New Roman" w:hAnsi="Arial" w:cs="Arial"/>
          <w:sz w:val="24"/>
          <w:szCs w:val="24"/>
          <w:lang w:eastAsia="ar-SA"/>
        </w:rPr>
      </w:pPr>
      <w:r w:rsidRPr="00AB3403">
        <w:rPr>
          <w:rFonts w:ascii="Arial" w:eastAsia="Times New Roman" w:hAnsi="Arial" w:cs="Arial"/>
          <w:sz w:val="24"/>
          <w:szCs w:val="24"/>
          <w:lang w:eastAsia="ar-SA"/>
        </w:rPr>
        <w:t>Roboty zakończone podlegają następującym rodzajom odbioru, dokonywanym przez Inspektora Nadzoru przy udziale Wykonawcy:</w:t>
      </w:r>
    </w:p>
    <w:p w:rsidR="00AB3403" w:rsidRPr="00AB3403" w:rsidRDefault="00AB3403" w:rsidP="00AB3403">
      <w:pPr>
        <w:widowControl w:val="0"/>
        <w:numPr>
          <w:ilvl w:val="0"/>
          <w:numId w:val="3"/>
        </w:numPr>
        <w:suppressAutoHyphens/>
        <w:autoSpaceDE w:val="0"/>
        <w:spacing w:after="0" w:line="240" w:lineRule="auto"/>
        <w:ind w:left="370"/>
        <w:rPr>
          <w:rFonts w:ascii="Arial" w:eastAsia="Times New Roman" w:hAnsi="Arial" w:cs="Arial"/>
          <w:sz w:val="24"/>
          <w:szCs w:val="24"/>
          <w:lang w:eastAsia="ar-SA"/>
        </w:rPr>
      </w:pPr>
      <w:r w:rsidRPr="00AB3403">
        <w:rPr>
          <w:rFonts w:ascii="Arial" w:eastAsia="Times New Roman" w:hAnsi="Arial" w:cs="Arial"/>
          <w:sz w:val="24"/>
          <w:szCs w:val="24"/>
          <w:lang w:eastAsia="ar-SA"/>
        </w:rPr>
        <w:t>Odbiór Robót Zanikających i Ulegających Zakryciu,</w:t>
      </w:r>
    </w:p>
    <w:p w:rsidR="00AB3403" w:rsidRPr="00AB3403" w:rsidRDefault="00AB3403" w:rsidP="00AB3403">
      <w:pPr>
        <w:widowControl w:val="0"/>
        <w:numPr>
          <w:ilvl w:val="0"/>
          <w:numId w:val="3"/>
        </w:numPr>
        <w:suppressAutoHyphens/>
        <w:autoSpaceDE w:val="0"/>
        <w:spacing w:after="0" w:line="240" w:lineRule="auto"/>
        <w:ind w:left="370"/>
        <w:rPr>
          <w:rFonts w:ascii="Arial" w:eastAsia="Times New Roman" w:hAnsi="Arial" w:cs="Arial"/>
          <w:sz w:val="24"/>
          <w:szCs w:val="24"/>
          <w:lang w:eastAsia="ar-SA"/>
        </w:rPr>
      </w:pPr>
      <w:r w:rsidRPr="00AB3403">
        <w:rPr>
          <w:rFonts w:ascii="Arial" w:eastAsia="Times New Roman" w:hAnsi="Arial" w:cs="Arial"/>
          <w:sz w:val="24"/>
          <w:szCs w:val="24"/>
          <w:lang w:eastAsia="ar-SA"/>
        </w:rPr>
        <w:t>Odbiór Końcowy,</w:t>
      </w:r>
    </w:p>
    <w:p w:rsidR="00AB3403" w:rsidRPr="00AB3403" w:rsidRDefault="00AB3403" w:rsidP="00AB3403">
      <w:pPr>
        <w:widowControl w:val="0"/>
        <w:numPr>
          <w:ilvl w:val="0"/>
          <w:numId w:val="3"/>
        </w:numPr>
        <w:suppressAutoHyphens/>
        <w:autoSpaceDE w:val="0"/>
        <w:spacing w:after="0" w:line="240" w:lineRule="auto"/>
        <w:ind w:left="370"/>
        <w:rPr>
          <w:rFonts w:ascii="Arial" w:eastAsia="Times New Roman" w:hAnsi="Arial" w:cs="Arial"/>
          <w:sz w:val="24"/>
          <w:szCs w:val="24"/>
          <w:lang w:eastAsia="ar-SA"/>
        </w:rPr>
      </w:pPr>
      <w:r w:rsidRPr="00AB3403">
        <w:rPr>
          <w:rFonts w:ascii="Arial" w:eastAsia="Times New Roman" w:hAnsi="Arial" w:cs="Arial"/>
          <w:sz w:val="24"/>
          <w:szCs w:val="24"/>
          <w:lang w:eastAsia="ar-SA"/>
        </w:rPr>
        <w:t>Odbiór Pogwarancyjny.</w:t>
      </w:r>
    </w:p>
    <w:p w:rsidR="00AB3403" w:rsidRPr="00AB3403" w:rsidRDefault="00AB3403" w:rsidP="00AB3403">
      <w:pPr>
        <w:suppressAutoHyphens/>
        <w:autoSpaceDE w:val="0"/>
        <w:spacing w:before="34" w:after="0"/>
        <w:rPr>
          <w:rFonts w:ascii="Arial" w:eastAsia="Times New Roman" w:hAnsi="Arial" w:cs="Arial"/>
          <w:b/>
          <w:bCs/>
          <w:sz w:val="24"/>
          <w:szCs w:val="24"/>
          <w:lang w:eastAsia="ar-SA"/>
        </w:rPr>
      </w:pPr>
      <w:r w:rsidRPr="00AB3403">
        <w:rPr>
          <w:rFonts w:ascii="Arial" w:eastAsia="Times New Roman" w:hAnsi="Arial" w:cs="Arial"/>
          <w:b/>
          <w:bCs/>
          <w:sz w:val="24"/>
          <w:szCs w:val="24"/>
          <w:lang w:eastAsia="ar-SA"/>
        </w:rPr>
        <w:t>8.1.2 Odbiór Robót Zanikających i Ulegających Zakryciu</w:t>
      </w:r>
    </w:p>
    <w:p w:rsidR="00AB3403" w:rsidRPr="00AB3403" w:rsidRDefault="00AB3403" w:rsidP="00AB3403">
      <w:pPr>
        <w:suppressAutoHyphens/>
        <w:autoSpaceDE w:val="0"/>
        <w:spacing w:after="0"/>
        <w:jc w:val="both"/>
        <w:rPr>
          <w:rFonts w:ascii="Arial" w:eastAsia="Times New Roman" w:hAnsi="Arial" w:cs="Arial"/>
          <w:sz w:val="24"/>
          <w:szCs w:val="24"/>
          <w:lang w:eastAsia="ar-SA"/>
        </w:rPr>
      </w:pPr>
      <w:r w:rsidRPr="00AB3403">
        <w:rPr>
          <w:rFonts w:ascii="Arial" w:eastAsia="Times New Roman" w:hAnsi="Arial" w:cs="Arial"/>
          <w:sz w:val="24"/>
          <w:szCs w:val="24"/>
          <w:lang w:eastAsia="ar-SA"/>
        </w:rPr>
        <w:t>Wykonawca jest zobowiązany przedstawić Inspektorowi Nadzoru do odbioru wszystkie roboty zanikające. Odbiór Robót Zanikających i Ulegających Zakryciu polega na finalnej ocenie ilości i jakości wykonywanych Robót, które w dalszym procesie realizacji ulegną zakryciu. Odbiór będzie dokonany w czasie umożliwiającym wykonanie ewentualnych korekt i poprawek bez hamowania ogólnego postępu Robót. Odbioru Robót dokonuje Inspektor Nadzoru.</w:t>
      </w:r>
    </w:p>
    <w:p w:rsidR="00AB3403" w:rsidRPr="00AB3403" w:rsidRDefault="00AB3403" w:rsidP="00AB3403">
      <w:pPr>
        <w:suppressAutoHyphens/>
        <w:autoSpaceDE w:val="0"/>
        <w:spacing w:before="34" w:after="0"/>
        <w:rPr>
          <w:rFonts w:ascii="Arial" w:eastAsia="Times New Roman" w:hAnsi="Arial" w:cs="Arial"/>
          <w:b/>
          <w:bCs/>
          <w:sz w:val="24"/>
          <w:szCs w:val="24"/>
          <w:lang w:eastAsia="ar-SA"/>
        </w:rPr>
      </w:pPr>
      <w:r w:rsidRPr="00AB3403">
        <w:rPr>
          <w:rFonts w:ascii="Arial" w:eastAsia="Times New Roman" w:hAnsi="Arial" w:cs="Arial"/>
          <w:b/>
          <w:bCs/>
          <w:sz w:val="24"/>
          <w:szCs w:val="24"/>
          <w:lang w:eastAsia="ar-SA"/>
        </w:rPr>
        <w:t>8.1.3 Odbiór Końcowy</w:t>
      </w:r>
    </w:p>
    <w:p w:rsidR="00AB3403" w:rsidRPr="00AB3403" w:rsidRDefault="00AB3403" w:rsidP="00AB3403">
      <w:pPr>
        <w:suppressAutoHyphens/>
        <w:autoSpaceDE w:val="0"/>
        <w:spacing w:after="0"/>
        <w:jc w:val="both"/>
        <w:rPr>
          <w:rFonts w:ascii="Arial" w:eastAsia="Times New Roman" w:hAnsi="Arial" w:cs="Arial"/>
          <w:sz w:val="24"/>
          <w:szCs w:val="24"/>
          <w:lang w:eastAsia="ar-SA"/>
        </w:rPr>
      </w:pPr>
      <w:r w:rsidRPr="00AB3403">
        <w:rPr>
          <w:rFonts w:ascii="Arial" w:eastAsia="Times New Roman" w:hAnsi="Arial" w:cs="Arial"/>
          <w:sz w:val="24"/>
          <w:szCs w:val="24"/>
          <w:lang w:eastAsia="ar-SA"/>
        </w:rPr>
        <w:t>Odbiór Końcowy przeprowadzany jest dla całości Robót Budowlanych. Przy Odbiorze Końcowym Wykonawca zobowiązany jest przedstawić:</w:t>
      </w:r>
    </w:p>
    <w:p w:rsidR="001C5DF1" w:rsidRDefault="001C5DF1" w:rsidP="00AB3403">
      <w:pPr>
        <w:widowControl w:val="0"/>
        <w:numPr>
          <w:ilvl w:val="0"/>
          <w:numId w:val="2"/>
        </w:numPr>
        <w:suppressAutoHyphens/>
        <w:autoSpaceDE w:val="0"/>
        <w:spacing w:after="0" w:line="240" w:lineRule="auto"/>
        <w:ind w:left="355"/>
        <w:jc w:val="both"/>
        <w:rPr>
          <w:rFonts w:ascii="Arial" w:eastAsia="Times New Roman" w:hAnsi="Arial" w:cs="Arial"/>
          <w:sz w:val="24"/>
          <w:szCs w:val="24"/>
          <w:lang w:eastAsia="ar-SA"/>
        </w:rPr>
      </w:pPr>
      <w:r>
        <w:rPr>
          <w:rFonts w:ascii="Arial" w:eastAsia="Times New Roman" w:hAnsi="Arial" w:cs="Arial"/>
          <w:sz w:val="24"/>
          <w:szCs w:val="24"/>
          <w:lang w:eastAsia="ar-SA"/>
        </w:rPr>
        <w:t>Oświadczenie kierownika budowy o zgodności wykonania robót budowlanych z projektami, specyfikacjami technicznymi, dokumentacja techniczna, przepisami prawa budowlanego i sztuką budowlaną,</w:t>
      </w:r>
    </w:p>
    <w:p w:rsidR="001C5DF1" w:rsidRDefault="001C5DF1" w:rsidP="00AB3403">
      <w:pPr>
        <w:widowControl w:val="0"/>
        <w:numPr>
          <w:ilvl w:val="0"/>
          <w:numId w:val="2"/>
        </w:numPr>
        <w:suppressAutoHyphens/>
        <w:autoSpaceDE w:val="0"/>
        <w:spacing w:after="0" w:line="240" w:lineRule="auto"/>
        <w:ind w:left="355"/>
        <w:jc w:val="both"/>
        <w:rPr>
          <w:rFonts w:ascii="Arial" w:eastAsia="Times New Roman" w:hAnsi="Arial" w:cs="Arial"/>
          <w:sz w:val="24"/>
          <w:szCs w:val="24"/>
          <w:lang w:eastAsia="ar-SA"/>
        </w:rPr>
      </w:pPr>
      <w:r>
        <w:rPr>
          <w:rFonts w:ascii="Arial" w:eastAsia="Times New Roman" w:hAnsi="Arial" w:cs="Arial"/>
          <w:sz w:val="24"/>
          <w:szCs w:val="24"/>
          <w:lang w:eastAsia="ar-SA"/>
        </w:rPr>
        <w:t>Dziennik budowy/remontu,</w:t>
      </w:r>
    </w:p>
    <w:p w:rsidR="001C5DF1" w:rsidRDefault="001C5DF1" w:rsidP="00AB3403">
      <w:pPr>
        <w:widowControl w:val="0"/>
        <w:numPr>
          <w:ilvl w:val="0"/>
          <w:numId w:val="2"/>
        </w:numPr>
        <w:suppressAutoHyphens/>
        <w:autoSpaceDE w:val="0"/>
        <w:spacing w:after="0" w:line="240" w:lineRule="auto"/>
        <w:ind w:left="355"/>
        <w:jc w:val="both"/>
        <w:rPr>
          <w:rFonts w:ascii="Arial" w:eastAsia="Times New Roman" w:hAnsi="Arial" w:cs="Arial"/>
          <w:sz w:val="24"/>
          <w:szCs w:val="24"/>
          <w:lang w:eastAsia="ar-SA"/>
        </w:rPr>
      </w:pPr>
      <w:r>
        <w:rPr>
          <w:rFonts w:ascii="Arial" w:eastAsia="Times New Roman" w:hAnsi="Arial" w:cs="Arial"/>
          <w:sz w:val="24"/>
          <w:szCs w:val="24"/>
          <w:lang w:eastAsia="ar-SA"/>
        </w:rPr>
        <w:t>Książka obmiarów,</w:t>
      </w:r>
    </w:p>
    <w:p w:rsidR="00AB3403" w:rsidRPr="00AB3403" w:rsidRDefault="00AB3403" w:rsidP="00AB3403">
      <w:pPr>
        <w:widowControl w:val="0"/>
        <w:numPr>
          <w:ilvl w:val="0"/>
          <w:numId w:val="2"/>
        </w:numPr>
        <w:suppressAutoHyphens/>
        <w:autoSpaceDE w:val="0"/>
        <w:spacing w:after="0" w:line="240" w:lineRule="auto"/>
        <w:ind w:left="355"/>
        <w:jc w:val="both"/>
        <w:rPr>
          <w:rFonts w:ascii="Arial" w:eastAsia="Times New Roman" w:hAnsi="Arial" w:cs="Arial"/>
          <w:sz w:val="24"/>
          <w:szCs w:val="24"/>
          <w:lang w:eastAsia="ar-SA"/>
        </w:rPr>
      </w:pPr>
      <w:r w:rsidRPr="00AB3403">
        <w:rPr>
          <w:rFonts w:ascii="Arial" w:eastAsia="Times New Roman" w:hAnsi="Arial" w:cs="Arial"/>
          <w:sz w:val="24"/>
          <w:szCs w:val="24"/>
          <w:lang w:eastAsia="ar-SA"/>
        </w:rPr>
        <w:t>Dokumenty dotyczące jakości wbudowanych materiałów,</w:t>
      </w:r>
    </w:p>
    <w:p w:rsidR="00AB3403" w:rsidRPr="00AB3403" w:rsidRDefault="00AB3403" w:rsidP="00AB3403">
      <w:pPr>
        <w:widowControl w:val="0"/>
        <w:numPr>
          <w:ilvl w:val="0"/>
          <w:numId w:val="2"/>
        </w:numPr>
        <w:suppressAutoHyphens/>
        <w:autoSpaceDE w:val="0"/>
        <w:spacing w:after="0" w:line="240" w:lineRule="auto"/>
        <w:ind w:left="355"/>
        <w:jc w:val="both"/>
        <w:rPr>
          <w:rFonts w:ascii="Arial" w:eastAsia="Times New Roman" w:hAnsi="Arial" w:cs="Arial"/>
          <w:sz w:val="24"/>
          <w:szCs w:val="24"/>
          <w:lang w:eastAsia="ar-SA"/>
        </w:rPr>
      </w:pPr>
      <w:r w:rsidRPr="00AB3403">
        <w:rPr>
          <w:rFonts w:ascii="Arial" w:eastAsia="Times New Roman" w:hAnsi="Arial" w:cs="Arial"/>
          <w:sz w:val="24"/>
          <w:szCs w:val="24"/>
          <w:lang w:eastAsia="ar-SA"/>
        </w:rPr>
        <w:t>Specyfikacje Techniczne,</w:t>
      </w:r>
    </w:p>
    <w:p w:rsidR="00AB3403" w:rsidRDefault="00AB3403" w:rsidP="00AB3403">
      <w:pPr>
        <w:widowControl w:val="0"/>
        <w:numPr>
          <w:ilvl w:val="0"/>
          <w:numId w:val="2"/>
        </w:numPr>
        <w:suppressAutoHyphens/>
        <w:autoSpaceDE w:val="0"/>
        <w:spacing w:after="0" w:line="240" w:lineRule="auto"/>
        <w:ind w:left="355"/>
        <w:jc w:val="both"/>
        <w:rPr>
          <w:rFonts w:ascii="Arial" w:eastAsia="Times New Roman" w:hAnsi="Arial" w:cs="Arial"/>
          <w:sz w:val="24"/>
          <w:szCs w:val="24"/>
          <w:lang w:eastAsia="ar-SA"/>
        </w:rPr>
      </w:pPr>
      <w:r w:rsidRPr="00AB3403">
        <w:rPr>
          <w:rFonts w:ascii="Arial" w:eastAsia="Times New Roman" w:hAnsi="Arial" w:cs="Arial"/>
          <w:sz w:val="24"/>
          <w:szCs w:val="24"/>
          <w:lang w:eastAsia="ar-SA"/>
        </w:rPr>
        <w:t>Certyfikaty Zgodności i/lub Deklaracje Zgodności wbudowanych materiałów zgodnie specyfikacją techniczną,</w:t>
      </w:r>
    </w:p>
    <w:p w:rsidR="001C5DF1" w:rsidRPr="00AB3403" w:rsidRDefault="001C5DF1" w:rsidP="00AB3403">
      <w:pPr>
        <w:widowControl w:val="0"/>
        <w:numPr>
          <w:ilvl w:val="0"/>
          <w:numId w:val="2"/>
        </w:numPr>
        <w:suppressAutoHyphens/>
        <w:autoSpaceDE w:val="0"/>
        <w:spacing w:after="0" w:line="240" w:lineRule="auto"/>
        <w:ind w:left="355"/>
        <w:jc w:val="both"/>
        <w:rPr>
          <w:rFonts w:ascii="Arial" w:eastAsia="Times New Roman" w:hAnsi="Arial" w:cs="Arial"/>
          <w:sz w:val="24"/>
          <w:szCs w:val="24"/>
          <w:lang w:eastAsia="ar-SA"/>
        </w:rPr>
      </w:pPr>
      <w:r>
        <w:rPr>
          <w:rFonts w:ascii="Arial" w:eastAsia="Times New Roman" w:hAnsi="Arial" w:cs="Arial"/>
          <w:sz w:val="24"/>
          <w:szCs w:val="24"/>
          <w:lang w:eastAsia="ar-SA"/>
        </w:rPr>
        <w:t>Protokoły z przeprowadzonych prób, pomiarów i legalizacji,</w:t>
      </w:r>
    </w:p>
    <w:p w:rsidR="00AB3403" w:rsidRPr="00AB3403" w:rsidRDefault="00AB3403" w:rsidP="00AB3403">
      <w:pPr>
        <w:widowControl w:val="0"/>
        <w:numPr>
          <w:ilvl w:val="0"/>
          <w:numId w:val="2"/>
        </w:numPr>
        <w:suppressAutoHyphens/>
        <w:autoSpaceDE w:val="0"/>
        <w:spacing w:after="0" w:line="240" w:lineRule="auto"/>
        <w:ind w:left="355"/>
        <w:jc w:val="both"/>
        <w:rPr>
          <w:rFonts w:ascii="Arial" w:eastAsia="Times New Roman" w:hAnsi="Arial" w:cs="Arial"/>
          <w:sz w:val="24"/>
          <w:szCs w:val="24"/>
          <w:lang w:eastAsia="ar-SA"/>
        </w:rPr>
      </w:pPr>
      <w:r w:rsidRPr="00AB3403">
        <w:rPr>
          <w:rFonts w:ascii="Arial" w:eastAsia="Times New Roman" w:hAnsi="Arial" w:cs="Arial"/>
          <w:sz w:val="24"/>
          <w:szCs w:val="24"/>
          <w:lang w:eastAsia="ar-SA"/>
        </w:rPr>
        <w:t>Dokumenty potwierdzające dokonanie Odbiorów Częściowych,</w:t>
      </w:r>
    </w:p>
    <w:p w:rsidR="00AB3403" w:rsidRPr="00AB3403" w:rsidRDefault="00AB3403" w:rsidP="00AB3403">
      <w:pPr>
        <w:widowControl w:val="0"/>
        <w:numPr>
          <w:ilvl w:val="0"/>
          <w:numId w:val="2"/>
        </w:numPr>
        <w:suppressAutoHyphens/>
        <w:autoSpaceDE w:val="0"/>
        <w:spacing w:after="0" w:line="240" w:lineRule="auto"/>
        <w:ind w:left="355"/>
        <w:jc w:val="both"/>
        <w:rPr>
          <w:rFonts w:ascii="Arial" w:eastAsia="Times New Roman" w:hAnsi="Arial" w:cs="Arial"/>
          <w:sz w:val="24"/>
          <w:szCs w:val="24"/>
          <w:lang w:eastAsia="ar-SA"/>
        </w:rPr>
      </w:pPr>
      <w:r w:rsidRPr="00AB3403">
        <w:rPr>
          <w:rFonts w:ascii="Arial" w:eastAsia="Times New Roman" w:hAnsi="Arial" w:cs="Arial"/>
          <w:sz w:val="24"/>
          <w:szCs w:val="24"/>
          <w:lang w:eastAsia="ar-SA"/>
        </w:rPr>
        <w:t>Odbiór Końcowy polega na sprawdzeniu zgodności wykonania z Dokumentacją Projektową i ST, użycia właściwych materiałów, prawidłowości wykonania i montażu oraz zgodności z normami i przepisami obowiązującymi przy realizacji Robót. Odbiór Końcowy polega na finalnej ocenie rzeczywistego wykonania Robót w odniesieniu do ich ilości, jakości i wartości.</w:t>
      </w:r>
    </w:p>
    <w:p w:rsidR="00AB3403" w:rsidRPr="00AB3403" w:rsidRDefault="00AB3403" w:rsidP="00AB3403">
      <w:pPr>
        <w:suppressAutoHyphens/>
        <w:autoSpaceDE w:val="0"/>
        <w:spacing w:after="0"/>
        <w:jc w:val="both"/>
        <w:rPr>
          <w:rFonts w:ascii="Arial" w:eastAsia="Times New Roman" w:hAnsi="Arial" w:cs="Arial"/>
          <w:sz w:val="24"/>
          <w:szCs w:val="24"/>
          <w:lang w:eastAsia="ar-SA"/>
        </w:rPr>
      </w:pPr>
      <w:r w:rsidRPr="00AB3403">
        <w:rPr>
          <w:rFonts w:ascii="Arial" w:eastAsia="Times New Roman" w:hAnsi="Arial" w:cs="Arial"/>
          <w:sz w:val="24"/>
          <w:szCs w:val="24"/>
          <w:lang w:eastAsia="ar-SA"/>
        </w:rPr>
        <w:t>Zakończenie Robót oraz gotowość do Odbioru Końcowego będzie stwierdzona przez Wykonawcę zgłoszeniem Zamawiającemu, z bezzwłocznym powiadomieniem na piśmie o tym fakcie Inspektora Nadzoru. Odbiór Końcowy Robót nastąpi w terminie ustalonym w Umowie, licząc od dnia potwierdzenia przez Inspektora Nadzoru zakończenia Robót i przyjęcia dokumentów, o których mowa powyżej.</w:t>
      </w:r>
    </w:p>
    <w:p w:rsidR="00AB3403" w:rsidRPr="00AB3403" w:rsidRDefault="00AB3403" w:rsidP="00AB3403">
      <w:pPr>
        <w:suppressAutoHyphens/>
        <w:autoSpaceDE w:val="0"/>
        <w:spacing w:after="0"/>
        <w:jc w:val="both"/>
        <w:rPr>
          <w:rFonts w:ascii="Arial" w:eastAsia="Times New Roman" w:hAnsi="Arial" w:cs="Arial"/>
          <w:sz w:val="24"/>
          <w:szCs w:val="24"/>
          <w:lang w:eastAsia="ar-SA"/>
        </w:rPr>
      </w:pPr>
      <w:r w:rsidRPr="00AB3403">
        <w:rPr>
          <w:rFonts w:ascii="Arial" w:eastAsia="Times New Roman" w:hAnsi="Arial" w:cs="Arial"/>
          <w:sz w:val="24"/>
          <w:szCs w:val="24"/>
          <w:lang w:eastAsia="ar-SA"/>
        </w:rPr>
        <w:t xml:space="preserve">Odbioru Końcowego Robót dokona </w:t>
      </w:r>
      <w:r w:rsidR="001C5DF1">
        <w:rPr>
          <w:rFonts w:ascii="Arial" w:eastAsia="Times New Roman" w:hAnsi="Arial" w:cs="Arial"/>
          <w:sz w:val="24"/>
          <w:szCs w:val="24"/>
          <w:lang w:eastAsia="ar-SA"/>
        </w:rPr>
        <w:t>komisja z udziałem upoważnionych przedstawicieli Zamawiającego,</w:t>
      </w:r>
      <w:r w:rsidR="001C5DF1" w:rsidRPr="001C5DF1">
        <w:rPr>
          <w:rFonts w:ascii="Arial" w:eastAsia="Times New Roman" w:hAnsi="Arial" w:cs="Arial"/>
          <w:sz w:val="24"/>
          <w:szCs w:val="24"/>
          <w:lang w:eastAsia="ar-SA"/>
        </w:rPr>
        <w:t xml:space="preserve"> </w:t>
      </w:r>
      <w:r w:rsidR="001C5DF1">
        <w:rPr>
          <w:rFonts w:ascii="Arial" w:eastAsia="Times New Roman" w:hAnsi="Arial" w:cs="Arial"/>
          <w:sz w:val="24"/>
          <w:szCs w:val="24"/>
          <w:lang w:eastAsia="ar-SA"/>
        </w:rPr>
        <w:t>Użytkownika i Wykonawcy.</w:t>
      </w:r>
      <w:r w:rsidRPr="00AB3403">
        <w:rPr>
          <w:rFonts w:ascii="Arial" w:eastAsia="Times New Roman" w:hAnsi="Arial" w:cs="Arial"/>
          <w:sz w:val="24"/>
          <w:szCs w:val="24"/>
          <w:lang w:eastAsia="ar-SA"/>
        </w:rPr>
        <w:t xml:space="preserve"> Zamawiający odbierając Roboty dokona ich oceny jakościowej na podstawie przedłożonych dokumentów, wyników badań i pomiarów oraz zgodności wykonania robót z Dokumentacją Projektową i ST. W przypadku stwierdzenia przez Zamawiającego</w:t>
      </w:r>
      <w:r w:rsidR="001C5DF1">
        <w:rPr>
          <w:rFonts w:ascii="Arial" w:eastAsia="Times New Roman" w:hAnsi="Arial" w:cs="Arial"/>
          <w:sz w:val="24"/>
          <w:szCs w:val="24"/>
          <w:lang w:eastAsia="ar-SA"/>
        </w:rPr>
        <w:t xml:space="preserve">, </w:t>
      </w:r>
      <w:r w:rsidRPr="00AB3403">
        <w:rPr>
          <w:rFonts w:ascii="Arial" w:eastAsia="Times New Roman" w:hAnsi="Arial" w:cs="Arial"/>
          <w:sz w:val="24"/>
          <w:szCs w:val="24"/>
          <w:lang w:eastAsia="ar-SA"/>
        </w:rPr>
        <w:t xml:space="preserve">braku gotowości Wykonawcy do Odbioru lub stwierdzenia, że jakość </w:t>
      </w:r>
      <w:r w:rsidRPr="00AB3403">
        <w:rPr>
          <w:rFonts w:ascii="Arial" w:eastAsia="Times New Roman" w:hAnsi="Arial" w:cs="Arial"/>
          <w:sz w:val="24"/>
          <w:szCs w:val="24"/>
          <w:lang w:eastAsia="ar-SA"/>
        </w:rPr>
        <w:lastRenderedPageBreak/>
        <w:t>wykonywanych Robót znacznie odbiega od wymaganej Dokumentacją Projektową i ST, Zamawiający może przerwać czynności odbioru i ustalić nowy termin Odbioru Końcowego.</w:t>
      </w:r>
    </w:p>
    <w:p w:rsidR="00AB3403" w:rsidRPr="00AB3403" w:rsidRDefault="00AB3403" w:rsidP="00AB3403">
      <w:pPr>
        <w:suppressAutoHyphens/>
        <w:autoSpaceDE w:val="0"/>
        <w:spacing w:after="0"/>
        <w:jc w:val="both"/>
        <w:rPr>
          <w:rFonts w:ascii="Arial" w:eastAsia="Times New Roman" w:hAnsi="Arial" w:cs="Arial"/>
          <w:sz w:val="24"/>
          <w:szCs w:val="24"/>
          <w:lang w:eastAsia="ar-SA"/>
        </w:rPr>
      </w:pPr>
      <w:r w:rsidRPr="00AB3403">
        <w:rPr>
          <w:rFonts w:ascii="Arial" w:eastAsia="Times New Roman" w:hAnsi="Arial" w:cs="Arial"/>
          <w:sz w:val="24"/>
          <w:szCs w:val="24"/>
          <w:lang w:eastAsia="ar-SA"/>
        </w:rPr>
        <w:t>W przypadku stwierdzenia przez Zamawiającego, że jakość wykonywanych Robót nieznacznie odbiega od wymaganej Dokumentacją Projektową i ST z uwzględnieniem tolerancji i nie ma większego wpływu na cechy eksploatacyjne obiektu i bezpieczeństwo ruchu, Zamawiający może dokonać potrąceń wartości Robót, oceniając pomniejszoną wartość wykonywanych Robót w stosunku do wymagań przyjętych w Umowie.</w:t>
      </w:r>
    </w:p>
    <w:p w:rsidR="00AB3403" w:rsidRPr="00AB3403" w:rsidRDefault="00AB3403" w:rsidP="00AB3403">
      <w:pPr>
        <w:suppressAutoHyphens/>
        <w:autoSpaceDE w:val="0"/>
        <w:spacing w:after="0"/>
        <w:jc w:val="both"/>
        <w:rPr>
          <w:rFonts w:ascii="Arial" w:eastAsia="Times New Roman" w:hAnsi="Arial" w:cs="Arial"/>
          <w:sz w:val="24"/>
          <w:szCs w:val="24"/>
          <w:lang w:eastAsia="ar-SA"/>
        </w:rPr>
      </w:pPr>
      <w:r w:rsidRPr="00AB3403">
        <w:rPr>
          <w:rFonts w:ascii="Arial" w:eastAsia="Times New Roman" w:hAnsi="Arial" w:cs="Arial"/>
          <w:sz w:val="24"/>
          <w:szCs w:val="24"/>
          <w:lang w:eastAsia="ar-SA"/>
        </w:rPr>
        <w:t>Dokumentem potwierdzającym dokonanie Odbioru Końcowego Robót jest protokół sporządzony przez komisję Zamawiającego z udziałem Użytkownika oraz Wykonawcy.</w:t>
      </w:r>
    </w:p>
    <w:p w:rsidR="00AB3403" w:rsidRPr="00AB3403" w:rsidRDefault="00AB3403" w:rsidP="00AB3403">
      <w:pPr>
        <w:suppressAutoHyphens/>
        <w:autoSpaceDE w:val="0"/>
        <w:spacing w:before="34" w:after="0"/>
        <w:rPr>
          <w:rFonts w:ascii="Arial" w:eastAsia="Times New Roman" w:hAnsi="Arial" w:cs="Arial"/>
          <w:b/>
          <w:bCs/>
          <w:sz w:val="24"/>
          <w:szCs w:val="24"/>
          <w:lang w:eastAsia="ar-SA"/>
        </w:rPr>
      </w:pPr>
      <w:r w:rsidRPr="00AB3403">
        <w:rPr>
          <w:rFonts w:ascii="Arial" w:eastAsia="Times New Roman" w:hAnsi="Arial" w:cs="Arial"/>
          <w:b/>
          <w:bCs/>
          <w:sz w:val="24"/>
          <w:szCs w:val="24"/>
          <w:lang w:eastAsia="ar-SA"/>
        </w:rPr>
        <w:t>8.1.4 Odbiór Pogwarancyjny</w:t>
      </w:r>
    </w:p>
    <w:p w:rsidR="00AB3403" w:rsidRDefault="00AB3403" w:rsidP="00AB3403">
      <w:pPr>
        <w:suppressAutoHyphens/>
        <w:autoSpaceDE w:val="0"/>
        <w:spacing w:after="0"/>
        <w:jc w:val="both"/>
        <w:rPr>
          <w:rFonts w:ascii="Arial" w:eastAsia="Times New Roman" w:hAnsi="Arial" w:cs="Arial"/>
          <w:sz w:val="24"/>
          <w:szCs w:val="24"/>
          <w:lang w:eastAsia="ar-SA"/>
        </w:rPr>
      </w:pPr>
      <w:r w:rsidRPr="00AB3403">
        <w:rPr>
          <w:rFonts w:ascii="Arial" w:eastAsia="Times New Roman" w:hAnsi="Arial" w:cs="Arial"/>
          <w:sz w:val="24"/>
          <w:szCs w:val="24"/>
          <w:lang w:eastAsia="ar-SA"/>
        </w:rPr>
        <w:t xml:space="preserve">Odbiór Pogwarancyjny </w:t>
      </w:r>
      <w:r w:rsidR="00FB6EBE">
        <w:rPr>
          <w:rFonts w:ascii="Arial" w:eastAsia="Times New Roman" w:hAnsi="Arial" w:cs="Arial"/>
          <w:sz w:val="24"/>
          <w:szCs w:val="24"/>
          <w:lang w:eastAsia="ar-SA"/>
        </w:rPr>
        <w:t xml:space="preserve">przeprowadzany jest w ostatnim </w:t>
      </w:r>
      <w:r w:rsidRPr="00AB3403">
        <w:rPr>
          <w:rFonts w:ascii="Arial" w:eastAsia="Times New Roman" w:hAnsi="Arial" w:cs="Arial"/>
          <w:sz w:val="24"/>
          <w:szCs w:val="24"/>
          <w:lang w:eastAsia="ar-SA"/>
        </w:rPr>
        <w:t>miesiącu ważności gwarancji. Odbiór Pogwarancyjny polega na przeprowadzeniu oględzin wszystkich elementów objętych gwarancją oraz sprawdzeniu wykonania uwag i zaleceń Zamawiającego względnie użytkow</w:t>
      </w:r>
      <w:r w:rsidR="00FB6EBE">
        <w:rPr>
          <w:rFonts w:ascii="Arial" w:eastAsia="Times New Roman" w:hAnsi="Arial" w:cs="Arial"/>
          <w:sz w:val="24"/>
          <w:szCs w:val="24"/>
          <w:lang w:eastAsia="ar-SA"/>
        </w:rPr>
        <w:t xml:space="preserve">nika obiektu co do zgłoszonych </w:t>
      </w:r>
      <w:r w:rsidRPr="00AB3403">
        <w:rPr>
          <w:rFonts w:ascii="Arial" w:eastAsia="Times New Roman" w:hAnsi="Arial" w:cs="Arial"/>
          <w:sz w:val="24"/>
          <w:szCs w:val="24"/>
          <w:lang w:eastAsia="ar-SA"/>
        </w:rPr>
        <w:t xml:space="preserve"> uwag dotyczących funkcjonowania obiektu w okresie gwarancyjnym. Odbiór Pogwarancyjny nastąpi w terminie ustalonym w Umowie. Odbioru Pogwarancyjnego Robót dokona Zamawiający zapoznając się z wykonaniem zaleceń Odbioru Końcowego skierowanych do Wykonawcy oraz zapoznając się z uwagami Zamawiającego względnie użytkownika obiektu. Z przebiegu Odbioru Pogwarancyjnego sporządzony zostanie protokół, w którym Zamawiający dokona oceny prawidłowości wykonania Robót wpływających na funkcjonowanie obiektu. Jeżeli nie zostaną wskazane Wady dotyczące wykonania Robót wpływające na funkcjonowanie obiektu to stanowi to podstawę, przy uwzględnieniu postanowień Umowy, do zwolnienia   przez Zamawiającego Wykonawcy z zobowiązań gwarancyjnych wynikających z Umowy.</w:t>
      </w:r>
    </w:p>
    <w:p w:rsidR="00247D7C" w:rsidRDefault="00247D7C" w:rsidP="00AB3403">
      <w:pPr>
        <w:suppressAutoHyphens/>
        <w:autoSpaceDE w:val="0"/>
        <w:spacing w:after="0"/>
        <w:jc w:val="both"/>
        <w:rPr>
          <w:rFonts w:ascii="Arial" w:eastAsia="Times New Roman" w:hAnsi="Arial" w:cs="Arial"/>
          <w:sz w:val="24"/>
          <w:szCs w:val="24"/>
          <w:lang w:eastAsia="ar-SA"/>
        </w:rPr>
      </w:pPr>
    </w:p>
    <w:p w:rsidR="00247D7C" w:rsidRPr="00AB3403" w:rsidRDefault="00247D7C" w:rsidP="00AB3403">
      <w:pPr>
        <w:suppressAutoHyphens/>
        <w:autoSpaceDE w:val="0"/>
        <w:spacing w:after="0"/>
        <w:jc w:val="both"/>
        <w:rPr>
          <w:rFonts w:ascii="Arial" w:eastAsia="Times New Roman" w:hAnsi="Arial" w:cs="Arial"/>
          <w:sz w:val="24"/>
          <w:szCs w:val="24"/>
          <w:lang w:eastAsia="ar-SA"/>
        </w:rPr>
      </w:pPr>
    </w:p>
    <w:p w:rsidR="00AB3403" w:rsidRPr="00AB3403" w:rsidRDefault="00AB3403" w:rsidP="00AB3403">
      <w:pPr>
        <w:suppressAutoHyphens/>
        <w:autoSpaceDE w:val="0"/>
        <w:spacing w:before="170" w:after="0"/>
        <w:rPr>
          <w:rFonts w:ascii="Arial" w:eastAsia="Times New Roman" w:hAnsi="Arial" w:cs="Arial"/>
          <w:b/>
          <w:bCs/>
          <w:sz w:val="24"/>
          <w:szCs w:val="24"/>
          <w:lang w:eastAsia="ar-SA"/>
        </w:rPr>
      </w:pPr>
      <w:r w:rsidRPr="00AB3403">
        <w:rPr>
          <w:rFonts w:ascii="Arial" w:eastAsia="Times New Roman" w:hAnsi="Arial" w:cs="Arial"/>
          <w:b/>
          <w:bCs/>
          <w:sz w:val="24"/>
          <w:szCs w:val="24"/>
          <w:lang w:eastAsia="ar-SA"/>
        </w:rPr>
        <w:t>9. PODSTAWA PŁATNOŚCI</w:t>
      </w:r>
    </w:p>
    <w:p w:rsidR="00AB3403" w:rsidRPr="00AB3403" w:rsidRDefault="00AB3403" w:rsidP="00AB3403">
      <w:pPr>
        <w:suppressAutoHyphens/>
        <w:autoSpaceDE w:val="0"/>
        <w:spacing w:before="38" w:after="0"/>
        <w:rPr>
          <w:rFonts w:ascii="Arial" w:eastAsia="Times New Roman" w:hAnsi="Arial" w:cs="Arial"/>
          <w:b/>
          <w:bCs/>
          <w:sz w:val="24"/>
          <w:szCs w:val="24"/>
          <w:lang w:eastAsia="ar-SA"/>
        </w:rPr>
      </w:pPr>
      <w:r w:rsidRPr="00AB3403">
        <w:rPr>
          <w:rFonts w:ascii="Arial" w:eastAsia="Times New Roman" w:hAnsi="Arial" w:cs="Arial"/>
          <w:b/>
          <w:bCs/>
          <w:sz w:val="24"/>
          <w:szCs w:val="24"/>
          <w:lang w:eastAsia="ar-SA"/>
        </w:rPr>
        <w:t>9.1. Ustalenia ogólne</w:t>
      </w:r>
    </w:p>
    <w:p w:rsidR="00AB3403" w:rsidRPr="00AB3403" w:rsidRDefault="00AB3403" w:rsidP="00AB3403">
      <w:pPr>
        <w:suppressAutoHyphens/>
        <w:autoSpaceDE w:val="0"/>
        <w:spacing w:after="0"/>
        <w:jc w:val="both"/>
        <w:rPr>
          <w:rFonts w:ascii="Arial" w:eastAsia="Times New Roman" w:hAnsi="Arial" w:cs="Arial"/>
          <w:sz w:val="24"/>
          <w:szCs w:val="24"/>
          <w:lang w:eastAsia="ar-SA"/>
        </w:rPr>
      </w:pPr>
      <w:r w:rsidRPr="00AB3403">
        <w:rPr>
          <w:rFonts w:ascii="Arial" w:eastAsia="Times New Roman" w:hAnsi="Arial" w:cs="Arial"/>
          <w:sz w:val="24"/>
          <w:szCs w:val="24"/>
          <w:lang w:eastAsia="ar-SA"/>
        </w:rPr>
        <w:t>Zasady i podstawy płatności są szczegółowo sprecyzowane w postanowieniach Umowy. Podstawą płatności jest zawarta w Księdze Obmiaru obmierzona ilość Robót wykonanych przez Wykonawcę, potwierdzona przez inspektora nadzoru. Do obmierzonych ilości zastosowanie będą miały Ceny Jednostkowe podane przez Wykonawcę za jednostkę obmiarową danej pozycji Kosztorysu Ofertowego. Dla pozycji wycenionych ryczałtowo (kalkulacja własna) zastosowanie będzie miała Cena Ryczałtowa podana przez Wykonawcę w danej pozycji.</w:t>
      </w:r>
    </w:p>
    <w:p w:rsidR="00AB3403" w:rsidRPr="00AB3403" w:rsidRDefault="00AB3403" w:rsidP="00AB3403">
      <w:pPr>
        <w:suppressAutoHyphens/>
        <w:autoSpaceDE w:val="0"/>
        <w:spacing w:after="0"/>
        <w:jc w:val="both"/>
        <w:rPr>
          <w:rFonts w:ascii="Arial" w:eastAsia="Times New Roman" w:hAnsi="Arial" w:cs="Arial"/>
          <w:sz w:val="24"/>
          <w:szCs w:val="24"/>
          <w:lang w:eastAsia="ar-SA"/>
        </w:rPr>
      </w:pPr>
      <w:r w:rsidRPr="00AB3403">
        <w:rPr>
          <w:rFonts w:ascii="Arial" w:eastAsia="Times New Roman" w:hAnsi="Arial" w:cs="Arial"/>
          <w:sz w:val="24"/>
          <w:szCs w:val="24"/>
          <w:lang w:eastAsia="ar-SA"/>
        </w:rPr>
        <w:t>Cena Jednostkowa lub Cena Ryczałtowa będzie uwzględniać wszystkie czynności, wymagania i badania składające się na wykonanie danej pozycji, określone dla tej Roboty w ST i w Dokumentacji Projektowej.</w:t>
      </w:r>
    </w:p>
    <w:p w:rsidR="00AB3403" w:rsidRPr="00AB3403" w:rsidRDefault="00AB3403" w:rsidP="00AB3403">
      <w:pPr>
        <w:suppressAutoHyphens/>
        <w:autoSpaceDE w:val="0"/>
        <w:spacing w:before="170" w:after="0"/>
        <w:rPr>
          <w:rFonts w:ascii="Arial" w:eastAsia="Times New Roman" w:hAnsi="Arial" w:cs="Arial"/>
          <w:b/>
          <w:bCs/>
          <w:sz w:val="24"/>
          <w:szCs w:val="24"/>
          <w:lang w:eastAsia="ar-SA"/>
        </w:rPr>
      </w:pPr>
      <w:r w:rsidRPr="00AB3403">
        <w:rPr>
          <w:rFonts w:ascii="Arial" w:eastAsia="Times New Roman" w:hAnsi="Arial" w:cs="Arial"/>
          <w:b/>
          <w:bCs/>
          <w:sz w:val="24"/>
          <w:szCs w:val="24"/>
          <w:lang w:eastAsia="ar-SA"/>
        </w:rPr>
        <w:t>10. PRZEPISY ZWIĄZANE</w:t>
      </w:r>
    </w:p>
    <w:p w:rsidR="00AB3403" w:rsidRPr="00AB3403" w:rsidRDefault="00AB3403" w:rsidP="00AB3403">
      <w:pPr>
        <w:tabs>
          <w:tab w:val="left" w:pos="605"/>
        </w:tabs>
        <w:suppressAutoHyphens/>
        <w:autoSpaceDE w:val="0"/>
        <w:spacing w:before="58" w:after="0"/>
        <w:rPr>
          <w:rFonts w:ascii="Arial" w:eastAsia="Times New Roman" w:hAnsi="Arial" w:cs="Arial"/>
          <w:b/>
          <w:bCs/>
          <w:sz w:val="24"/>
          <w:szCs w:val="24"/>
          <w:lang w:eastAsia="ar-SA"/>
        </w:rPr>
      </w:pPr>
      <w:r w:rsidRPr="00AB3403">
        <w:rPr>
          <w:rFonts w:ascii="Arial" w:eastAsia="Times New Roman" w:hAnsi="Arial" w:cs="Arial"/>
          <w:b/>
          <w:bCs/>
          <w:sz w:val="24"/>
          <w:szCs w:val="24"/>
          <w:lang w:eastAsia="ar-SA"/>
        </w:rPr>
        <w:t>10.1.</w:t>
      </w:r>
      <w:r w:rsidRPr="00AB3403">
        <w:rPr>
          <w:rFonts w:ascii="Arial" w:eastAsia="Times New Roman" w:hAnsi="Arial" w:cs="Arial"/>
          <w:sz w:val="24"/>
          <w:szCs w:val="24"/>
          <w:lang w:eastAsia="ar-SA"/>
        </w:rPr>
        <w:tab/>
      </w:r>
      <w:r w:rsidRPr="00AB3403">
        <w:rPr>
          <w:rFonts w:ascii="Arial" w:eastAsia="Times New Roman" w:hAnsi="Arial" w:cs="Arial"/>
          <w:b/>
          <w:bCs/>
          <w:sz w:val="24"/>
          <w:szCs w:val="24"/>
          <w:lang w:eastAsia="ar-SA"/>
        </w:rPr>
        <w:t>Wymagania ogólne</w:t>
      </w:r>
    </w:p>
    <w:p w:rsidR="00AB3403" w:rsidRPr="00AB3403" w:rsidRDefault="00AB3403" w:rsidP="00AB3403">
      <w:pPr>
        <w:suppressAutoHyphens/>
        <w:autoSpaceDE w:val="0"/>
        <w:spacing w:after="0"/>
        <w:jc w:val="both"/>
        <w:rPr>
          <w:rFonts w:ascii="Arial" w:eastAsia="Times New Roman" w:hAnsi="Arial" w:cs="Arial"/>
          <w:sz w:val="24"/>
          <w:szCs w:val="24"/>
          <w:lang w:eastAsia="ar-SA"/>
        </w:rPr>
      </w:pPr>
      <w:r w:rsidRPr="00AB3403">
        <w:rPr>
          <w:rFonts w:ascii="Arial" w:eastAsia="Times New Roman" w:hAnsi="Arial" w:cs="Arial"/>
          <w:sz w:val="24"/>
          <w:szCs w:val="24"/>
          <w:lang w:eastAsia="ar-SA"/>
        </w:rPr>
        <w:t>Specyfikacje Techniczne w różnych miejscach powołują się na Polskie Normy (PN), przepisy branżowe, instrukcje. Należy je traktować jako integralną ich część i należy je czytać łącznie z Dokumentacją Projektową i Specyfikacjami Technicznymi, jak gdyby tam one występowały. Przyjmuje się, iż Wykonawca jest w pełni zaznajomiony z ich zawartością i wymaganiami.</w:t>
      </w:r>
    </w:p>
    <w:p w:rsidR="00AB3403" w:rsidRPr="00AB3403" w:rsidRDefault="00AB3403" w:rsidP="00AB3403">
      <w:pPr>
        <w:suppressAutoHyphens/>
        <w:autoSpaceDE w:val="0"/>
        <w:spacing w:after="0"/>
        <w:jc w:val="both"/>
        <w:rPr>
          <w:rFonts w:ascii="Arial" w:eastAsia="Times New Roman" w:hAnsi="Arial" w:cs="Arial"/>
          <w:sz w:val="24"/>
          <w:szCs w:val="24"/>
          <w:lang w:eastAsia="ar-SA"/>
        </w:rPr>
      </w:pPr>
      <w:r w:rsidRPr="00AB3403">
        <w:rPr>
          <w:rFonts w:ascii="Arial" w:eastAsia="Times New Roman" w:hAnsi="Arial" w:cs="Arial"/>
          <w:sz w:val="24"/>
          <w:szCs w:val="24"/>
          <w:lang w:eastAsia="ar-SA"/>
        </w:rPr>
        <w:t xml:space="preserve">Zastosowane będą miały ostatnie wydania Polskich Norm, o ile nie postanowiono inaczej. Gdziekolwiek następują odwołania do Polskich Norm, dopuszczalne jest stosowanie </w:t>
      </w:r>
      <w:r w:rsidRPr="00AB3403">
        <w:rPr>
          <w:rFonts w:ascii="Arial" w:eastAsia="Times New Roman" w:hAnsi="Arial" w:cs="Arial"/>
          <w:sz w:val="24"/>
          <w:szCs w:val="24"/>
          <w:lang w:eastAsia="ar-SA"/>
        </w:rPr>
        <w:lastRenderedPageBreak/>
        <w:t>odpowiednich norm krajów Unii Europejskiej w zakresie przyjętym przez polskie prawodawstwo.</w:t>
      </w:r>
    </w:p>
    <w:p w:rsidR="00AB3403" w:rsidRPr="00AB3403" w:rsidRDefault="00AB3403" w:rsidP="00AB3403">
      <w:pPr>
        <w:suppressAutoHyphens/>
        <w:autoSpaceDE w:val="0"/>
        <w:spacing w:after="0"/>
        <w:jc w:val="both"/>
        <w:rPr>
          <w:rFonts w:ascii="Arial" w:eastAsia="Times New Roman" w:hAnsi="Arial" w:cs="Arial"/>
          <w:sz w:val="24"/>
          <w:szCs w:val="24"/>
          <w:lang w:eastAsia="ar-SA"/>
        </w:rPr>
      </w:pPr>
      <w:r w:rsidRPr="00AB3403">
        <w:rPr>
          <w:rFonts w:ascii="Arial" w:eastAsia="Times New Roman" w:hAnsi="Arial" w:cs="Arial"/>
          <w:sz w:val="24"/>
          <w:szCs w:val="24"/>
          <w:lang w:eastAsia="ar-SA"/>
        </w:rPr>
        <w:t>Wykonawca jest zobowiązany do przestrzegania wszystkich obowiązujących norm przy wykonywaniu Robót oraz do stosowania ich postanowień na równi ze wszystkimi innymi wymaganiami zawartymi w Specyfikacjach Technicznych.</w:t>
      </w:r>
    </w:p>
    <w:p w:rsidR="00AB3403" w:rsidRPr="00AB3403" w:rsidRDefault="00AB3403" w:rsidP="00AB3403">
      <w:pPr>
        <w:suppressAutoHyphens/>
        <w:autoSpaceDE w:val="0"/>
        <w:spacing w:after="0"/>
        <w:jc w:val="both"/>
        <w:rPr>
          <w:rFonts w:ascii="Arial" w:eastAsia="Times New Roman" w:hAnsi="Arial" w:cs="Arial"/>
          <w:sz w:val="24"/>
          <w:szCs w:val="24"/>
          <w:lang w:eastAsia="ar-SA"/>
        </w:rPr>
      </w:pPr>
    </w:p>
    <w:p w:rsidR="00AB3403" w:rsidRPr="00AB3403" w:rsidRDefault="00AB3403" w:rsidP="00AB3403">
      <w:pPr>
        <w:tabs>
          <w:tab w:val="left" w:pos="605"/>
        </w:tabs>
        <w:suppressAutoHyphens/>
        <w:autoSpaceDE w:val="0"/>
        <w:spacing w:before="34" w:after="0"/>
        <w:rPr>
          <w:rFonts w:ascii="Arial" w:eastAsia="Times New Roman" w:hAnsi="Arial" w:cs="Arial"/>
          <w:b/>
          <w:bCs/>
          <w:sz w:val="24"/>
          <w:szCs w:val="24"/>
          <w:lang w:eastAsia="ar-SA"/>
        </w:rPr>
      </w:pPr>
      <w:r w:rsidRPr="00AB3403">
        <w:rPr>
          <w:rFonts w:ascii="Arial" w:eastAsia="Times New Roman" w:hAnsi="Arial" w:cs="Arial"/>
          <w:b/>
          <w:bCs/>
          <w:sz w:val="24"/>
          <w:szCs w:val="24"/>
          <w:lang w:eastAsia="ar-SA"/>
        </w:rPr>
        <w:t>10.2.</w:t>
      </w:r>
      <w:r w:rsidRPr="00AB3403">
        <w:rPr>
          <w:rFonts w:ascii="Arial" w:eastAsia="Times New Roman" w:hAnsi="Arial" w:cs="Arial"/>
          <w:sz w:val="24"/>
          <w:szCs w:val="24"/>
          <w:lang w:eastAsia="ar-SA"/>
        </w:rPr>
        <w:tab/>
      </w:r>
      <w:r w:rsidRPr="00AB3403">
        <w:rPr>
          <w:rFonts w:ascii="Arial" w:eastAsia="Times New Roman" w:hAnsi="Arial" w:cs="Arial"/>
          <w:b/>
          <w:bCs/>
          <w:sz w:val="24"/>
          <w:szCs w:val="24"/>
          <w:lang w:eastAsia="ar-SA"/>
        </w:rPr>
        <w:t>Wykaz ważniejszych aktów prawnych, norm i przepisów obowiązujących w Polsce dotyczących przedsięwzięcia</w:t>
      </w:r>
    </w:p>
    <w:p w:rsidR="00AB3403" w:rsidRPr="00AB3403" w:rsidRDefault="00AB3403" w:rsidP="00AB3403">
      <w:pPr>
        <w:widowControl w:val="0"/>
        <w:numPr>
          <w:ilvl w:val="2"/>
          <w:numId w:val="8"/>
        </w:numPr>
        <w:suppressAutoHyphens/>
        <w:autoSpaceDE w:val="0"/>
        <w:spacing w:after="0" w:line="240" w:lineRule="auto"/>
        <w:jc w:val="both"/>
        <w:rPr>
          <w:rFonts w:ascii="Arial" w:eastAsia="Times New Roman" w:hAnsi="Arial" w:cs="Arial"/>
          <w:sz w:val="24"/>
          <w:szCs w:val="24"/>
          <w:lang w:eastAsia="ar-SA"/>
        </w:rPr>
      </w:pPr>
      <w:r w:rsidRPr="00AB3403">
        <w:rPr>
          <w:rFonts w:ascii="Arial" w:eastAsia="Times New Roman" w:hAnsi="Arial" w:cs="Arial"/>
          <w:sz w:val="24"/>
          <w:szCs w:val="24"/>
          <w:lang w:eastAsia="ar-SA"/>
        </w:rPr>
        <w:t>Ustawa z dnia 7 lipca 1994 roku Prawo Budowlane z późniejszymi zmianami. Dz. U. Nr 93, poz.888, Warszawa 16 kwietnia 2004; Ustawa z dnia 16 kwietnia 2004 r. o zmianie ustawy - Prawo budowlane (Dz. U.2004 Nr 93, poz. 888).</w:t>
      </w:r>
    </w:p>
    <w:p w:rsidR="00AB3403" w:rsidRPr="00AB3403" w:rsidRDefault="00AB3403" w:rsidP="00AB3403">
      <w:pPr>
        <w:widowControl w:val="0"/>
        <w:numPr>
          <w:ilvl w:val="2"/>
          <w:numId w:val="8"/>
        </w:numPr>
        <w:suppressAutoHyphens/>
        <w:autoSpaceDE w:val="0"/>
        <w:spacing w:after="0" w:line="240" w:lineRule="auto"/>
        <w:jc w:val="both"/>
        <w:rPr>
          <w:rFonts w:ascii="Arial" w:eastAsia="Times New Roman" w:hAnsi="Arial" w:cs="Arial"/>
          <w:sz w:val="24"/>
          <w:szCs w:val="24"/>
          <w:lang w:eastAsia="ar-SA"/>
        </w:rPr>
      </w:pPr>
      <w:r w:rsidRPr="00AB3403">
        <w:rPr>
          <w:rFonts w:ascii="Arial" w:eastAsia="Times New Roman" w:hAnsi="Arial" w:cs="Arial"/>
          <w:sz w:val="24"/>
          <w:szCs w:val="24"/>
          <w:lang w:eastAsia="ar-SA"/>
        </w:rPr>
        <w:t>Rozporządzenie Ministra Infrastruktury z dnia 2 września 2004 r. w sprawie szczegółowego zakresu i formy dokumentacji projektowej, specyfikacji technicznych wykonania i odbioru robót budowlanych oraz programu funkcjonalno-użytkowego (Dz.U. 2004 nr 202 poz. 2072).</w:t>
      </w:r>
    </w:p>
    <w:p w:rsidR="00AB3403" w:rsidRPr="00AB3403" w:rsidRDefault="00AB3403" w:rsidP="00AB3403">
      <w:pPr>
        <w:widowControl w:val="0"/>
        <w:numPr>
          <w:ilvl w:val="2"/>
          <w:numId w:val="8"/>
        </w:numPr>
        <w:suppressAutoHyphens/>
        <w:autoSpaceDE w:val="0"/>
        <w:spacing w:after="0" w:line="240" w:lineRule="auto"/>
        <w:jc w:val="both"/>
        <w:rPr>
          <w:rFonts w:ascii="Arial" w:eastAsia="Times New Roman" w:hAnsi="Arial" w:cs="Arial"/>
          <w:sz w:val="24"/>
          <w:szCs w:val="24"/>
          <w:lang w:eastAsia="ar-SA"/>
        </w:rPr>
      </w:pPr>
      <w:r w:rsidRPr="00AB3403">
        <w:rPr>
          <w:rFonts w:ascii="Arial" w:eastAsia="Times New Roman" w:hAnsi="Arial" w:cs="Arial"/>
          <w:sz w:val="24"/>
          <w:szCs w:val="24"/>
          <w:lang w:eastAsia="ar-SA"/>
        </w:rPr>
        <w:t>Rozporządzenie Ministra Infrastruktury z dnia 23 czerwca 2003 r. w sprawie informacji dotyczącej bezpieczeństwa i ochrony zdrowia oraz planu bezpieczeństwa i ochrony zdrowia (Dz.U. 2003 nr 120 poz. 1126).</w:t>
      </w:r>
    </w:p>
    <w:p w:rsidR="00AB3403" w:rsidRPr="00AB3403" w:rsidRDefault="00AB3403" w:rsidP="00AB3403">
      <w:pPr>
        <w:widowControl w:val="0"/>
        <w:numPr>
          <w:ilvl w:val="2"/>
          <w:numId w:val="8"/>
        </w:numPr>
        <w:suppressAutoHyphens/>
        <w:autoSpaceDE w:val="0"/>
        <w:spacing w:after="0" w:line="240" w:lineRule="auto"/>
        <w:jc w:val="both"/>
        <w:rPr>
          <w:rFonts w:ascii="Arial" w:eastAsia="Times New Roman" w:hAnsi="Arial" w:cs="Arial"/>
          <w:sz w:val="24"/>
          <w:szCs w:val="24"/>
          <w:lang w:eastAsia="ar-SA"/>
        </w:rPr>
      </w:pPr>
      <w:r w:rsidRPr="00AB3403">
        <w:rPr>
          <w:rFonts w:ascii="Arial" w:eastAsia="Times New Roman" w:hAnsi="Arial" w:cs="Arial"/>
          <w:sz w:val="24"/>
          <w:szCs w:val="24"/>
          <w:lang w:eastAsia="ar-SA"/>
        </w:rPr>
        <w:t>Rozporządzenie Ministra Infrastruktury z dnia 12 kwietnia 2002 r. w sprawie warunków technicznych, jakim powinny odpowiadać budynki i ich usytuowanie z późniejszymi zmianami (Dz. U. 2002 nr 75, poz.690).</w:t>
      </w:r>
    </w:p>
    <w:p w:rsidR="00AB3403" w:rsidRPr="00AB3403" w:rsidRDefault="00AB3403" w:rsidP="00AB3403">
      <w:pPr>
        <w:widowControl w:val="0"/>
        <w:numPr>
          <w:ilvl w:val="2"/>
          <w:numId w:val="8"/>
        </w:numPr>
        <w:suppressAutoHyphens/>
        <w:autoSpaceDE w:val="0"/>
        <w:spacing w:after="0" w:line="240" w:lineRule="auto"/>
        <w:jc w:val="both"/>
        <w:rPr>
          <w:rFonts w:ascii="Arial" w:eastAsia="Times New Roman" w:hAnsi="Arial" w:cs="Arial"/>
          <w:sz w:val="24"/>
          <w:szCs w:val="24"/>
          <w:lang w:eastAsia="ar-SA"/>
        </w:rPr>
      </w:pPr>
      <w:r w:rsidRPr="00AB3403">
        <w:rPr>
          <w:rFonts w:ascii="Arial" w:eastAsia="Times New Roman" w:hAnsi="Arial" w:cs="Arial"/>
          <w:sz w:val="24"/>
          <w:szCs w:val="24"/>
          <w:lang w:eastAsia="ar-SA"/>
        </w:rPr>
        <w:t>Rozporządzenie Ministra Spraw Wewnętrznych i Administracji z dnia 5 sierpnia 1998 r. w sprawie aprobat i kryteriów technicznych oraz jednostkowego stosowania wyrobów budowlanych (Dz.U. 1998 nr 107, poz. 679) oraz Rozporządzenie Ministra Infrastruktury z dnia 15 stycznia 2002 r. zmieniające rozporządzenie w sprawie aprobat i kryteriów technicznych oraz jednostkowego stosowania wyrobów budowlanych (Dz.U. 2002 nr 8, poz. 71).</w:t>
      </w:r>
    </w:p>
    <w:p w:rsidR="00AB3403" w:rsidRPr="00AB3403" w:rsidRDefault="00AB3403" w:rsidP="00AB3403">
      <w:pPr>
        <w:widowControl w:val="0"/>
        <w:numPr>
          <w:ilvl w:val="2"/>
          <w:numId w:val="8"/>
        </w:numPr>
        <w:suppressAutoHyphens/>
        <w:autoSpaceDE w:val="0"/>
        <w:spacing w:after="0" w:line="240" w:lineRule="auto"/>
        <w:jc w:val="both"/>
        <w:rPr>
          <w:rFonts w:ascii="Arial" w:eastAsia="Times New Roman" w:hAnsi="Arial" w:cs="Arial"/>
          <w:sz w:val="24"/>
          <w:szCs w:val="24"/>
          <w:lang w:eastAsia="ar-SA"/>
        </w:rPr>
      </w:pPr>
      <w:r w:rsidRPr="00AB3403">
        <w:rPr>
          <w:rFonts w:ascii="Arial" w:eastAsia="Times New Roman" w:hAnsi="Arial" w:cs="Arial"/>
          <w:sz w:val="24"/>
          <w:szCs w:val="24"/>
          <w:lang w:eastAsia="ar-SA"/>
        </w:rPr>
        <w:t>Rozporządzenie Ministra Infrastruktury z dnia 11 sierpnia 2004 r. w sprawie sposobów deklarowania zgodności wyrobów budowlanych oraz sposobu znakowania ich znakiem budowlanym (Dz.U. 2004 nr 198 poz. 2041).</w:t>
      </w:r>
    </w:p>
    <w:p w:rsidR="00AB3403" w:rsidRPr="00AB3403" w:rsidRDefault="00AB3403" w:rsidP="00AB3403">
      <w:pPr>
        <w:widowControl w:val="0"/>
        <w:numPr>
          <w:ilvl w:val="2"/>
          <w:numId w:val="8"/>
        </w:numPr>
        <w:suppressAutoHyphens/>
        <w:autoSpaceDE w:val="0"/>
        <w:spacing w:after="0" w:line="240" w:lineRule="auto"/>
        <w:jc w:val="both"/>
        <w:rPr>
          <w:rFonts w:ascii="Arial" w:eastAsia="Times New Roman" w:hAnsi="Arial" w:cs="Arial"/>
          <w:sz w:val="24"/>
          <w:szCs w:val="24"/>
          <w:lang w:eastAsia="ar-SA"/>
        </w:rPr>
      </w:pPr>
      <w:r w:rsidRPr="00AB3403">
        <w:rPr>
          <w:rFonts w:ascii="Arial" w:eastAsia="Times New Roman" w:hAnsi="Arial" w:cs="Arial"/>
          <w:sz w:val="24"/>
          <w:szCs w:val="24"/>
          <w:lang w:eastAsia="ar-SA"/>
        </w:rPr>
        <w:t>Rozporządzenie Ministra Infrastruktury z dnia 11 sierpnia 2004 r. w sprawie systemów oceny zgodności, wymagań, jakie powinny spełniać notyfikowane jednostki uczestniczące w ocenie zgodności, oraz sposobu oznaczania wyrobów budowlanych oznakowaniem CE (Dz.U. 2004 nr 195 poz. 2011).</w:t>
      </w:r>
    </w:p>
    <w:p w:rsidR="00AB3403" w:rsidRPr="00AB3403" w:rsidRDefault="00AB3403" w:rsidP="00AB3403">
      <w:pPr>
        <w:widowControl w:val="0"/>
        <w:numPr>
          <w:ilvl w:val="2"/>
          <w:numId w:val="8"/>
        </w:numPr>
        <w:suppressAutoHyphens/>
        <w:autoSpaceDE w:val="0"/>
        <w:spacing w:after="0" w:line="240" w:lineRule="auto"/>
        <w:jc w:val="both"/>
        <w:rPr>
          <w:rFonts w:ascii="Arial" w:eastAsia="Times New Roman" w:hAnsi="Arial" w:cs="Arial"/>
          <w:sz w:val="24"/>
          <w:szCs w:val="24"/>
          <w:lang w:eastAsia="ar-SA"/>
        </w:rPr>
      </w:pPr>
      <w:r w:rsidRPr="00AB3403">
        <w:rPr>
          <w:rFonts w:ascii="Arial" w:eastAsia="Times New Roman" w:hAnsi="Arial" w:cs="Arial"/>
          <w:sz w:val="24"/>
          <w:szCs w:val="24"/>
          <w:lang w:eastAsia="ar-SA"/>
        </w:rPr>
        <w:t>Ustawa z dnia 16 kwietnia 2004 r. o wyrobach budowlanych (Dz.U. 2004 nr 92 poz. 881).</w:t>
      </w:r>
    </w:p>
    <w:p w:rsidR="00AB3403" w:rsidRPr="00AB3403" w:rsidRDefault="00AB3403" w:rsidP="00AB3403">
      <w:pPr>
        <w:widowControl w:val="0"/>
        <w:numPr>
          <w:ilvl w:val="2"/>
          <w:numId w:val="8"/>
        </w:numPr>
        <w:suppressAutoHyphens/>
        <w:autoSpaceDE w:val="0"/>
        <w:spacing w:after="0" w:line="240" w:lineRule="auto"/>
        <w:jc w:val="both"/>
        <w:rPr>
          <w:rFonts w:ascii="Arial" w:eastAsia="Times New Roman" w:hAnsi="Arial" w:cs="Arial"/>
          <w:sz w:val="24"/>
          <w:szCs w:val="24"/>
          <w:lang w:eastAsia="ar-SA"/>
        </w:rPr>
      </w:pPr>
      <w:r w:rsidRPr="00AB3403">
        <w:rPr>
          <w:rFonts w:ascii="Arial" w:eastAsia="Times New Roman" w:hAnsi="Arial" w:cs="Arial"/>
          <w:sz w:val="24"/>
          <w:szCs w:val="24"/>
          <w:lang w:eastAsia="ar-SA"/>
        </w:rPr>
        <w:t>Rozporządzenie Ministra Infrastruktury z dnia 8 listopada 2004 r. w sprawie aprobat technicznych oraz jednostek organizacyjnych upoważnionych do ich wydawania (Dz.U. 2004 nr 249 poz. 2497).</w:t>
      </w:r>
    </w:p>
    <w:p w:rsidR="00AB3403" w:rsidRPr="00AB3403" w:rsidRDefault="00AB3403" w:rsidP="00AB3403">
      <w:pPr>
        <w:widowControl w:val="0"/>
        <w:numPr>
          <w:ilvl w:val="2"/>
          <w:numId w:val="8"/>
        </w:numPr>
        <w:suppressAutoHyphens/>
        <w:autoSpaceDE w:val="0"/>
        <w:spacing w:after="0" w:line="240" w:lineRule="auto"/>
        <w:jc w:val="both"/>
        <w:rPr>
          <w:rFonts w:ascii="Arial" w:eastAsia="Times New Roman" w:hAnsi="Arial" w:cs="Arial"/>
          <w:sz w:val="24"/>
          <w:szCs w:val="24"/>
          <w:lang w:eastAsia="ar-SA"/>
        </w:rPr>
      </w:pPr>
      <w:r w:rsidRPr="00AB3403">
        <w:rPr>
          <w:rFonts w:ascii="Arial" w:eastAsia="Times New Roman" w:hAnsi="Arial" w:cs="Arial"/>
          <w:sz w:val="24"/>
          <w:szCs w:val="24"/>
          <w:lang w:eastAsia="ar-SA"/>
        </w:rPr>
        <w:t>Rozporządzenie Ministra Infrastruktury z dnia 27 sierpnia 2002 r. w sprawie szczegółowego zakresu i formy planu bezpieczeństwa i ochrony zdrowia oraz szczegółowego zakresu rodzajów robót budowlanych, stwarzających zagrożenia bezpieczeństwa i zdrowia ludzi z późniejszymi zmianami (Dz.U. 2002 nr 151 poz. 1256) i Ustawa z dnia 27 marca 2003 r. o zmianie ustawy -Prawo budowlane oraz o zmianie niektórych ustaw (Dz.U. 2003 nr 80 poz. 718).</w:t>
      </w:r>
    </w:p>
    <w:p w:rsidR="00AB3403" w:rsidRPr="00AB3403" w:rsidRDefault="00AB3403" w:rsidP="00AB3403">
      <w:pPr>
        <w:widowControl w:val="0"/>
        <w:numPr>
          <w:ilvl w:val="2"/>
          <w:numId w:val="8"/>
        </w:numPr>
        <w:suppressAutoHyphens/>
        <w:autoSpaceDE w:val="0"/>
        <w:spacing w:after="0" w:line="240" w:lineRule="auto"/>
        <w:jc w:val="both"/>
        <w:rPr>
          <w:rFonts w:ascii="Arial" w:eastAsia="Times New Roman" w:hAnsi="Arial" w:cs="Arial"/>
          <w:sz w:val="24"/>
          <w:szCs w:val="24"/>
          <w:lang w:eastAsia="ar-SA"/>
        </w:rPr>
      </w:pPr>
      <w:r w:rsidRPr="00AB3403">
        <w:rPr>
          <w:rFonts w:ascii="Arial" w:eastAsia="Times New Roman" w:hAnsi="Arial" w:cs="Arial"/>
          <w:sz w:val="24"/>
          <w:szCs w:val="24"/>
          <w:lang w:eastAsia="ar-SA"/>
        </w:rPr>
        <w:t xml:space="preserve">Rozporządzenie Ministra Infrastruktury z dnia 26 czerwca 2002 r. w sprawie dziennika budowy, montażu i rozbiórki, tablicy informacyjnej oraz ogłoszenia zawierającego dane dotyczące bezpieczeństwa pracy i ochrony zdrowia z późniejszymi zmianami (Dz.U. 2002 nr 108 poz. 953) oraz Rozporządzenie Ministra Infrastruktury z dnia 27 sierpnia 2004 r. zmieniające rozporządzenie w sprawie dziennika budowy, montażu i rozbiórki, tablicy informacyjnej oraz ogłoszenia zawierającego dane dotyczące bezpieczeństwa pracy i ochrony zdrowia (Dz.U. 2004 </w:t>
      </w:r>
      <w:r w:rsidRPr="00AB3403">
        <w:rPr>
          <w:rFonts w:ascii="Arial" w:eastAsia="Times New Roman" w:hAnsi="Arial" w:cs="Arial"/>
          <w:sz w:val="24"/>
          <w:szCs w:val="24"/>
          <w:lang w:eastAsia="ar-SA"/>
        </w:rPr>
        <w:lastRenderedPageBreak/>
        <w:t>nr 198 poz. 2042).</w:t>
      </w:r>
    </w:p>
    <w:p w:rsidR="00AB3403" w:rsidRPr="00AB3403" w:rsidRDefault="00AB3403" w:rsidP="00AB3403">
      <w:pPr>
        <w:widowControl w:val="0"/>
        <w:numPr>
          <w:ilvl w:val="2"/>
          <w:numId w:val="8"/>
        </w:numPr>
        <w:suppressAutoHyphens/>
        <w:autoSpaceDE w:val="0"/>
        <w:spacing w:after="0" w:line="240" w:lineRule="auto"/>
        <w:jc w:val="both"/>
        <w:rPr>
          <w:rFonts w:ascii="Arial" w:eastAsia="Times New Roman" w:hAnsi="Arial" w:cs="Arial"/>
          <w:sz w:val="24"/>
          <w:szCs w:val="24"/>
          <w:lang w:eastAsia="ar-SA"/>
        </w:rPr>
      </w:pPr>
      <w:r w:rsidRPr="00AB3403">
        <w:rPr>
          <w:rFonts w:ascii="Arial" w:eastAsia="Times New Roman" w:hAnsi="Arial" w:cs="Arial"/>
          <w:sz w:val="24"/>
          <w:szCs w:val="24"/>
          <w:lang w:eastAsia="ar-SA"/>
        </w:rPr>
        <w:t>Rozporządzenie Ministra Gospodarki, Pracy i Polityki Społecznej z dnia 28 sierpnia 2003 r. w sprawie ogłoszenia jednolitego tekstu rozporządzenia Ministra Pracy i Polityki Socjalnej w sprawie ogólnych przepisów bezpieczeństwa i higieny pracy (Dz. U.2003 nr 169, poz. 1650).</w:t>
      </w:r>
    </w:p>
    <w:p w:rsidR="00AB3403" w:rsidRPr="00AB3403" w:rsidRDefault="00AB3403" w:rsidP="00AB3403">
      <w:pPr>
        <w:widowControl w:val="0"/>
        <w:numPr>
          <w:ilvl w:val="2"/>
          <w:numId w:val="8"/>
        </w:numPr>
        <w:suppressAutoHyphens/>
        <w:autoSpaceDE w:val="0"/>
        <w:spacing w:after="0" w:line="240" w:lineRule="auto"/>
        <w:jc w:val="both"/>
        <w:rPr>
          <w:rFonts w:ascii="Arial" w:eastAsia="Times New Roman" w:hAnsi="Arial" w:cs="Arial"/>
          <w:sz w:val="24"/>
          <w:szCs w:val="24"/>
          <w:lang w:eastAsia="ar-SA"/>
        </w:rPr>
      </w:pPr>
      <w:r w:rsidRPr="00AB3403">
        <w:rPr>
          <w:rFonts w:ascii="Arial" w:eastAsia="Times New Roman" w:hAnsi="Arial" w:cs="Arial"/>
          <w:sz w:val="24"/>
          <w:szCs w:val="24"/>
          <w:lang w:eastAsia="ar-SA"/>
        </w:rPr>
        <w:t>Rozporządzenie Ministra Infrastruktury z dnia 6 lutego 2003 r. w sprawie bezpieczeństwa i higieny pracy podczas wykonywania robót budowlanych (Dz.U. 2003 nr 47 poz. 401).</w:t>
      </w:r>
    </w:p>
    <w:p w:rsidR="00AB3403" w:rsidRPr="00AB3403" w:rsidRDefault="00AB3403" w:rsidP="00AB3403">
      <w:pPr>
        <w:widowControl w:val="0"/>
        <w:numPr>
          <w:ilvl w:val="2"/>
          <w:numId w:val="8"/>
        </w:numPr>
        <w:suppressAutoHyphens/>
        <w:autoSpaceDE w:val="0"/>
        <w:spacing w:after="0" w:line="240" w:lineRule="auto"/>
        <w:jc w:val="both"/>
        <w:rPr>
          <w:rFonts w:ascii="Arial" w:eastAsia="Times New Roman" w:hAnsi="Arial" w:cs="Arial"/>
          <w:sz w:val="24"/>
          <w:szCs w:val="24"/>
          <w:lang w:eastAsia="ar-SA"/>
        </w:rPr>
      </w:pPr>
      <w:r w:rsidRPr="00AB3403">
        <w:rPr>
          <w:rFonts w:ascii="Arial" w:eastAsia="Times New Roman" w:hAnsi="Arial" w:cs="Arial"/>
          <w:sz w:val="24"/>
          <w:szCs w:val="24"/>
          <w:lang w:eastAsia="ar-SA"/>
        </w:rPr>
        <w:t>Obwieszczenie Ministra Gospodarki, Pracy i Polityki Społecznej z dnia 28 sierpnia 2003 r. w sprawie ogłoszenia jednolitego tekstu rozporządzenia Ministra Pracy i Polityki Socjalnej w sprawie ogólnych przepisów bezpieczeństwa i higieny pracy (Dz. U. 2003 nr 169, poz. 1650).</w:t>
      </w:r>
    </w:p>
    <w:p w:rsidR="00AB3403" w:rsidRPr="00AB3403" w:rsidRDefault="00AB3403" w:rsidP="00AB3403">
      <w:pPr>
        <w:suppressAutoHyphens/>
        <w:autoSpaceDE w:val="0"/>
        <w:spacing w:before="77" w:after="0"/>
        <w:rPr>
          <w:rFonts w:ascii="Arial" w:eastAsia="Times New Roman" w:hAnsi="Arial" w:cs="Arial"/>
          <w:b/>
          <w:bCs/>
          <w:sz w:val="24"/>
          <w:szCs w:val="24"/>
          <w:lang w:eastAsia="ar-SA"/>
        </w:rPr>
      </w:pPr>
    </w:p>
    <w:p w:rsidR="00AB3403" w:rsidRPr="00AB3403" w:rsidRDefault="00AB3403" w:rsidP="00AB3403">
      <w:pPr>
        <w:suppressAutoHyphens/>
        <w:autoSpaceDE w:val="0"/>
        <w:spacing w:before="77" w:after="0"/>
        <w:rPr>
          <w:rFonts w:ascii="Arial" w:eastAsia="Times New Roman" w:hAnsi="Arial" w:cs="Arial"/>
          <w:b/>
          <w:bCs/>
          <w:sz w:val="24"/>
          <w:szCs w:val="24"/>
          <w:lang w:eastAsia="ar-SA"/>
        </w:rPr>
      </w:pPr>
    </w:p>
    <w:p w:rsidR="00AB3403" w:rsidRPr="00AB3403" w:rsidRDefault="00AB3403" w:rsidP="00AB3403">
      <w:pPr>
        <w:suppressAutoHyphens/>
        <w:autoSpaceDE w:val="0"/>
        <w:spacing w:before="77" w:after="0"/>
        <w:rPr>
          <w:rFonts w:ascii="Arial" w:eastAsia="Times New Roman" w:hAnsi="Arial" w:cs="Arial"/>
          <w:b/>
          <w:bCs/>
          <w:sz w:val="24"/>
          <w:szCs w:val="24"/>
          <w:lang w:eastAsia="ar-SA"/>
        </w:rPr>
      </w:pPr>
    </w:p>
    <w:p w:rsidR="00AB3403" w:rsidRPr="00AB3403" w:rsidRDefault="00AB3403" w:rsidP="00AB3403">
      <w:pPr>
        <w:suppressAutoHyphens/>
        <w:autoSpaceDE w:val="0"/>
        <w:spacing w:before="77" w:after="0"/>
        <w:rPr>
          <w:rFonts w:ascii="Arial" w:eastAsia="Times New Roman" w:hAnsi="Arial" w:cs="Arial"/>
          <w:b/>
          <w:bCs/>
          <w:sz w:val="24"/>
          <w:szCs w:val="24"/>
          <w:lang w:eastAsia="ar-SA"/>
        </w:rPr>
      </w:pPr>
    </w:p>
    <w:p w:rsidR="00AB3403" w:rsidRDefault="00AB3403" w:rsidP="00AB3403">
      <w:pPr>
        <w:suppressAutoHyphens/>
        <w:autoSpaceDE w:val="0"/>
        <w:spacing w:before="77" w:after="0"/>
        <w:rPr>
          <w:rFonts w:ascii="Arial" w:eastAsia="Times New Roman" w:hAnsi="Arial" w:cs="Arial"/>
          <w:b/>
          <w:bCs/>
          <w:sz w:val="24"/>
          <w:szCs w:val="24"/>
          <w:lang w:eastAsia="ar-SA"/>
        </w:rPr>
      </w:pPr>
    </w:p>
    <w:p w:rsidR="006E2BCC" w:rsidRDefault="006E2BCC" w:rsidP="00AB3403">
      <w:pPr>
        <w:suppressAutoHyphens/>
        <w:autoSpaceDE w:val="0"/>
        <w:spacing w:before="77" w:after="0"/>
        <w:rPr>
          <w:rFonts w:ascii="Arial" w:eastAsia="Times New Roman" w:hAnsi="Arial" w:cs="Arial"/>
          <w:b/>
          <w:bCs/>
          <w:sz w:val="24"/>
          <w:szCs w:val="24"/>
          <w:lang w:eastAsia="ar-SA"/>
        </w:rPr>
      </w:pPr>
    </w:p>
    <w:p w:rsidR="006E2BCC" w:rsidRPr="00AB3403" w:rsidRDefault="006E2BCC" w:rsidP="00AB3403">
      <w:pPr>
        <w:suppressAutoHyphens/>
        <w:autoSpaceDE w:val="0"/>
        <w:spacing w:before="77" w:after="0"/>
        <w:rPr>
          <w:rFonts w:ascii="Arial" w:eastAsia="Times New Roman" w:hAnsi="Arial" w:cs="Arial"/>
          <w:b/>
          <w:bCs/>
          <w:sz w:val="24"/>
          <w:szCs w:val="24"/>
          <w:lang w:eastAsia="ar-SA"/>
        </w:rPr>
      </w:pPr>
    </w:p>
    <w:p w:rsidR="00AB3403" w:rsidRPr="00AB3403" w:rsidRDefault="00AB3403" w:rsidP="00AB3403">
      <w:pPr>
        <w:suppressAutoHyphens/>
        <w:autoSpaceDE w:val="0"/>
        <w:spacing w:before="77" w:after="0"/>
        <w:rPr>
          <w:rFonts w:ascii="Arial" w:eastAsia="Times New Roman" w:hAnsi="Arial" w:cs="Arial"/>
          <w:b/>
          <w:bCs/>
          <w:sz w:val="24"/>
          <w:szCs w:val="24"/>
          <w:lang w:eastAsia="ar-SA"/>
        </w:rPr>
      </w:pPr>
    </w:p>
    <w:p w:rsidR="00AB3403" w:rsidRDefault="00AB3403" w:rsidP="00AB3403">
      <w:pPr>
        <w:suppressAutoHyphens/>
        <w:autoSpaceDE w:val="0"/>
        <w:spacing w:before="77" w:after="0"/>
        <w:rPr>
          <w:rFonts w:ascii="Arial" w:eastAsia="Times New Roman" w:hAnsi="Arial" w:cs="Arial"/>
          <w:b/>
          <w:bCs/>
          <w:sz w:val="24"/>
          <w:szCs w:val="24"/>
          <w:lang w:eastAsia="ar-SA"/>
        </w:rPr>
      </w:pPr>
    </w:p>
    <w:p w:rsidR="000C3975" w:rsidRDefault="000C3975" w:rsidP="00AB3403">
      <w:pPr>
        <w:suppressAutoHyphens/>
        <w:autoSpaceDE w:val="0"/>
        <w:spacing w:before="77" w:after="0"/>
        <w:rPr>
          <w:rFonts w:ascii="Arial" w:eastAsia="Times New Roman" w:hAnsi="Arial" w:cs="Arial"/>
          <w:b/>
          <w:bCs/>
          <w:sz w:val="24"/>
          <w:szCs w:val="24"/>
          <w:lang w:eastAsia="ar-SA"/>
        </w:rPr>
      </w:pPr>
    </w:p>
    <w:p w:rsidR="000C3975" w:rsidRDefault="000C3975" w:rsidP="00AB3403">
      <w:pPr>
        <w:suppressAutoHyphens/>
        <w:autoSpaceDE w:val="0"/>
        <w:spacing w:before="77" w:after="0"/>
        <w:rPr>
          <w:rFonts w:ascii="Arial" w:eastAsia="Times New Roman" w:hAnsi="Arial" w:cs="Arial"/>
          <w:b/>
          <w:bCs/>
          <w:sz w:val="24"/>
          <w:szCs w:val="24"/>
          <w:lang w:eastAsia="ar-SA"/>
        </w:rPr>
      </w:pPr>
    </w:p>
    <w:p w:rsidR="000C3975" w:rsidRDefault="000C3975" w:rsidP="00AB3403">
      <w:pPr>
        <w:suppressAutoHyphens/>
        <w:autoSpaceDE w:val="0"/>
        <w:spacing w:before="77" w:after="0"/>
        <w:rPr>
          <w:rFonts w:ascii="Arial" w:eastAsia="Times New Roman" w:hAnsi="Arial" w:cs="Arial"/>
          <w:b/>
          <w:bCs/>
          <w:sz w:val="24"/>
          <w:szCs w:val="24"/>
          <w:lang w:eastAsia="ar-SA"/>
        </w:rPr>
      </w:pPr>
    </w:p>
    <w:p w:rsidR="000C3975" w:rsidRDefault="000C3975" w:rsidP="00AB3403">
      <w:pPr>
        <w:suppressAutoHyphens/>
        <w:autoSpaceDE w:val="0"/>
        <w:spacing w:before="77" w:after="0"/>
        <w:rPr>
          <w:rFonts w:ascii="Arial" w:eastAsia="Times New Roman" w:hAnsi="Arial" w:cs="Arial"/>
          <w:b/>
          <w:bCs/>
          <w:sz w:val="24"/>
          <w:szCs w:val="24"/>
          <w:lang w:eastAsia="ar-SA"/>
        </w:rPr>
      </w:pPr>
    </w:p>
    <w:p w:rsidR="000C3975" w:rsidRDefault="000C3975" w:rsidP="00AB3403">
      <w:pPr>
        <w:suppressAutoHyphens/>
        <w:autoSpaceDE w:val="0"/>
        <w:spacing w:before="77" w:after="0"/>
        <w:rPr>
          <w:rFonts w:ascii="Arial" w:eastAsia="Times New Roman" w:hAnsi="Arial" w:cs="Arial"/>
          <w:b/>
          <w:bCs/>
          <w:sz w:val="24"/>
          <w:szCs w:val="24"/>
          <w:lang w:eastAsia="ar-SA"/>
        </w:rPr>
      </w:pPr>
    </w:p>
    <w:p w:rsidR="000C3975" w:rsidRDefault="000C3975" w:rsidP="00AB3403">
      <w:pPr>
        <w:suppressAutoHyphens/>
        <w:autoSpaceDE w:val="0"/>
        <w:spacing w:before="77" w:after="0"/>
        <w:rPr>
          <w:rFonts w:ascii="Arial" w:eastAsia="Times New Roman" w:hAnsi="Arial" w:cs="Arial"/>
          <w:b/>
          <w:bCs/>
          <w:sz w:val="24"/>
          <w:szCs w:val="24"/>
          <w:lang w:eastAsia="ar-SA"/>
        </w:rPr>
      </w:pPr>
    </w:p>
    <w:p w:rsidR="000C3975" w:rsidRDefault="000C3975" w:rsidP="00AB3403">
      <w:pPr>
        <w:suppressAutoHyphens/>
        <w:autoSpaceDE w:val="0"/>
        <w:spacing w:before="77" w:after="0"/>
        <w:rPr>
          <w:rFonts w:ascii="Arial" w:eastAsia="Times New Roman" w:hAnsi="Arial" w:cs="Arial"/>
          <w:b/>
          <w:bCs/>
          <w:sz w:val="24"/>
          <w:szCs w:val="24"/>
          <w:lang w:eastAsia="ar-SA"/>
        </w:rPr>
      </w:pPr>
    </w:p>
    <w:p w:rsidR="000C3975" w:rsidRDefault="000C3975" w:rsidP="00AB3403">
      <w:pPr>
        <w:suppressAutoHyphens/>
        <w:autoSpaceDE w:val="0"/>
        <w:spacing w:before="77" w:after="0"/>
        <w:rPr>
          <w:rFonts w:ascii="Arial" w:eastAsia="Times New Roman" w:hAnsi="Arial" w:cs="Arial"/>
          <w:b/>
          <w:bCs/>
          <w:sz w:val="24"/>
          <w:szCs w:val="24"/>
          <w:lang w:eastAsia="ar-SA"/>
        </w:rPr>
      </w:pPr>
    </w:p>
    <w:p w:rsidR="000C3975" w:rsidRDefault="000C3975" w:rsidP="00AB3403">
      <w:pPr>
        <w:suppressAutoHyphens/>
        <w:autoSpaceDE w:val="0"/>
        <w:spacing w:before="77" w:after="0"/>
        <w:rPr>
          <w:rFonts w:ascii="Arial" w:eastAsia="Times New Roman" w:hAnsi="Arial" w:cs="Arial"/>
          <w:b/>
          <w:bCs/>
          <w:sz w:val="24"/>
          <w:szCs w:val="24"/>
          <w:lang w:eastAsia="ar-SA"/>
        </w:rPr>
      </w:pPr>
    </w:p>
    <w:p w:rsidR="000C3975" w:rsidRDefault="000C3975" w:rsidP="00AB3403">
      <w:pPr>
        <w:suppressAutoHyphens/>
        <w:autoSpaceDE w:val="0"/>
        <w:spacing w:before="77" w:after="0"/>
        <w:rPr>
          <w:rFonts w:ascii="Arial" w:eastAsia="Times New Roman" w:hAnsi="Arial" w:cs="Arial"/>
          <w:b/>
          <w:bCs/>
          <w:sz w:val="24"/>
          <w:szCs w:val="24"/>
          <w:lang w:eastAsia="ar-SA"/>
        </w:rPr>
      </w:pPr>
    </w:p>
    <w:p w:rsidR="000C3975" w:rsidRDefault="000C3975" w:rsidP="00AB3403">
      <w:pPr>
        <w:suppressAutoHyphens/>
        <w:autoSpaceDE w:val="0"/>
        <w:spacing w:before="77" w:after="0"/>
        <w:rPr>
          <w:rFonts w:ascii="Arial" w:eastAsia="Times New Roman" w:hAnsi="Arial" w:cs="Arial"/>
          <w:b/>
          <w:bCs/>
          <w:sz w:val="24"/>
          <w:szCs w:val="24"/>
          <w:lang w:eastAsia="ar-SA"/>
        </w:rPr>
      </w:pPr>
    </w:p>
    <w:p w:rsidR="000C3975" w:rsidRDefault="000C3975" w:rsidP="00AB3403">
      <w:pPr>
        <w:suppressAutoHyphens/>
        <w:autoSpaceDE w:val="0"/>
        <w:spacing w:before="77" w:after="0"/>
        <w:rPr>
          <w:rFonts w:ascii="Arial" w:eastAsia="Times New Roman" w:hAnsi="Arial" w:cs="Arial"/>
          <w:b/>
          <w:bCs/>
          <w:sz w:val="24"/>
          <w:szCs w:val="24"/>
          <w:lang w:eastAsia="ar-SA"/>
        </w:rPr>
      </w:pPr>
    </w:p>
    <w:p w:rsidR="000C3975" w:rsidRDefault="000C3975" w:rsidP="00AB3403">
      <w:pPr>
        <w:suppressAutoHyphens/>
        <w:autoSpaceDE w:val="0"/>
        <w:spacing w:before="77" w:after="0"/>
        <w:rPr>
          <w:rFonts w:ascii="Arial" w:eastAsia="Times New Roman" w:hAnsi="Arial" w:cs="Arial"/>
          <w:b/>
          <w:bCs/>
          <w:sz w:val="24"/>
          <w:szCs w:val="24"/>
          <w:lang w:eastAsia="ar-SA"/>
        </w:rPr>
      </w:pPr>
    </w:p>
    <w:p w:rsidR="00977573" w:rsidRDefault="00977573" w:rsidP="00AB3403">
      <w:pPr>
        <w:suppressAutoHyphens/>
        <w:autoSpaceDE w:val="0"/>
        <w:spacing w:before="77" w:after="0"/>
        <w:rPr>
          <w:rFonts w:ascii="Arial" w:eastAsia="Times New Roman" w:hAnsi="Arial" w:cs="Arial"/>
          <w:b/>
          <w:bCs/>
          <w:sz w:val="24"/>
          <w:szCs w:val="24"/>
          <w:lang w:eastAsia="ar-SA"/>
        </w:rPr>
      </w:pPr>
    </w:p>
    <w:p w:rsidR="00977573" w:rsidRPr="00AB3403" w:rsidRDefault="00977573" w:rsidP="00AB3403">
      <w:pPr>
        <w:suppressAutoHyphens/>
        <w:autoSpaceDE w:val="0"/>
        <w:spacing w:before="77" w:after="0"/>
        <w:rPr>
          <w:rFonts w:ascii="Arial" w:eastAsia="Times New Roman" w:hAnsi="Arial" w:cs="Arial"/>
          <w:b/>
          <w:bCs/>
          <w:sz w:val="24"/>
          <w:szCs w:val="24"/>
          <w:lang w:eastAsia="ar-SA"/>
        </w:rPr>
      </w:pPr>
    </w:p>
    <w:p w:rsidR="00AB3403" w:rsidRPr="00AB3403" w:rsidRDefault="00AB3403" w:rsidP="00AB3403">
      <w:pPr>
        <w:suppressAutoHyphens/>
        <w:autoSpaceDE w:val="0"/>
        <w:spacing w:before="77" w:after="0"/>
        <w:rPr>
          <w:rFonts w:ascii="Arial" w:eastAsia="Times New Roman" w:hAnsi="Arial" w:cs="Arial"/>
          <w:b/>
          <w:bCs/>
          <w:sz w:val="28"/>
          <w:szCs w:val="28"/>
          <w:lang w:eastAsia="ar-SA"/>
        </w:rPr>
      </w:pPr>
    </w:p>
    <w:p w:rsidR="0016500A" w:rsidRDefault="0016500A" w:rsidP="00AB3403">
      <w:pPr>
        <w:suppressAutoHyphens/>
        <w:autoSpaceDE w:val="0"/>
        <w:spacing w:before="77" w:after="0"/>
        <w:jc w:val="center"/>
        <w:rPr>
          <w:rFonts w:ascii="Arial" w:eastAsia="Times New Roman" w:hAnsi="Arial" w:cs="Arial"/>
          <w:b/>
          <w:bCs/>
          <w:sz w:val="28"/>
          <w:szCs w:val="28"/>
          <w:lang w:eastAsia="ar-SA"/>
        </w:rPr>
      </w:pPr>
    </w:p>
    <w:p w:rsidR="0016500A" w:rsidRDefault="0016500A" w:rsidP="00AB3403">
      <w:pPr>
        <w:suppressAutoHyphens/>
        <w:autoSpaceDE w:val="0"/>
        <w:spacing w:before="77" w:after="0"/>
        <w:jc w:val="center"/>
        <w:rPr>
          <w:rFonts w:ascii="Arial" w:eastAsia="Times New Roman" w:hAnsi="Arial" w:cs="Arial"/>
          <w:b/>
          <w:bCs/>
          <w:sz w:val="28"/>
          <w:szCs w:val="28"/>
          <w:lang w:eastAsia="ar-SA"/>
        </w:rPr>
      </w:pPr>
    </w:p>
    <w:p w:rsidR="0016500A" w:rsidRDefault="0016500A" w:rsidP="00AB3403">
      <w:pPr>
        <w:suppressAutoHyphens/>
        <w:autoSpaceDE w:val="0"/>
        <w:spacing w:before="77" w:after="0"/>
        <w:jc w:val="center"/>
        <w:rPr>
          <w:rFonts w:ascii="Arial" w:eastAsia="Times New Roman" w:hAnsi="Arial" w:cs="Arial"/>
          <w:b/>
          <w:bCs/>
          <w:sz w:val="28"/>
          <w:szCs w:val="28"/>
          <w:lang w:eastAsia="ar-SA"/>
        </w:rPr>
      </w:pPr>
    </w:p>
    <w:p w:rsidR="0016500A" w:rsidRDefault="0016500A" w:rsidP="00AB3403">
      <w:pPr>
        <w:suppressAutoHyphens/>
        <w:autoSpaceDE w:val="0"/>
        <w:spacing w:before="77" w:after="0"/>
        <w:jc w:val="center"/>
        <w:rPr>
          <w:rFonts w:ascii="Arial" w:eastAsia="Times New Roman" w:hAnsi="Arial" w:cs="Arial"/>
          <w:b/>
          <w:bCs/>
          <w:sz w:val="28"/>
          <w:szCs w:val="28"/>
          <w:lang w:eastAsia="ar-SA"/>
        </w:rPr>
      </w:pPr>
    </w:p>
    <w:p w:rsidR="00E6300C" w:rsidRDefault="00E6300C" w:rsidP="009D3314">
      <w:pPr>
        <w:shd w:val="clear" w:color="auto" w:fill="FFFFFF"/>
        <w:spacing w:after="0" w:line="278" w:lineRule="exact"/>
        <w:rPr>
          <w:rFonts w:ascii="Arial" w:eastAsia="Times New Roman" w:hAnsi="Arial" w:cs="Arial"/>
          <w:sz w:val="24"/>
          <w:szCs w:val="19"/>
          <w:lang w:eastAsia="pl-PL"/>
        </w:rPr>
      </w:pPr>
    </w:p>
    <w:p w:rsidR="00733498" w:rsidRPr="0064038C" w:rsidRDefault="00095AA4" w:rsidP="00FE2AA9">
      <w:pPr>
        <w:shd w:val="clear" w:color="auto" w:fill="FFFFFF"/>
        <w:spacing w:after="0" w:line="278" w:lineRule="exact"/>
        <w:jc w:val="center"/>
        <w:rPr>
          <w:rFonts w:ascii="Arial" w:eastAsia="Times New Roman" w:hAnsi="Arial" w:cs="Arial"/>
          <w:b/>
          <w:sz w:val="28"/>
          <w:szCs w:val="28"/>
          <w:lang w:eastAsia="pl-PL"/>
        </w:rPr>
      </w:pPr>
      <w:r w:rsidRPr="0064038C">
        <w:rPr>
          <w:rFonts w:ascii="Arial" w:eastAsia="Times New Roman" w:hAnsi="Arial" w:cs="Arial"/>
          <w:b/>
          <w:sz w:val="28"/>
          <w:szCs w:val="28"/>
          <w:lang w:eastAsia="pl-PL"/>
        </w:rPr>
        <w:t>S</w:t>
      </w:r>
      <w:r w:rsidR="00733498" w:rsidRPr="0064038C">
        <w:rPr>
          <w:rFonts w:ascii="Arial" w:eastAsia="Times New Roman" w:hAnsi="Arial" w:cs="Arial"/>
          <w:b/>
          <w:sz w:val="28"/>
          <w:szCs w:val="28"/>
          <w:lang w:eastAsia="pl-PL"/>
        </w:rPr>
        <w:t>T-0</w:t>
      </w:r>
      <w:r w:rsidR="0064038C" w:rsidRPr="0064038C">
        <w:rPr>
          <w:rFonts w:ascii="Arial" w:eastAsia="Times New Roman" w:hAnsi="Arial" w:cs="Arial"/>
          <w:b/>
          <w:sz w:val="28"/>
          <w:szCs w:val="28"/>
          <w:lang w:eastAsia="pl-PL"/>
        </w:rPr>
        <w:t>0</w:t>
      </w:r>
      <w:r w:rsidR="00733498" w:rsidRPr="0064038C">
        <w:rPr>
          <w:rFonts w:ascii="Arial" w:eastAsia="Times New Roman" w:hAnsi="Arial" w:cs="Arial"/>
          <w:b/>
          <w:sz w:val="28"/>
          <w:szCs w:val="28"/>
          <w:lang w:eastAsia="pl-PL"/>
        </w:rPr>
        <w:t>.0</w:t>
      </w:r>
      <w:r w:rsidR="0064038C" w:rsidRPr="0064038C">
        <w:rPr>
          <w:rFonts w:ascii="Arial" w:eastAsia="Times New Roman" w:hAnsi="Arial" w:cs="Arial"/>
          <w:b/>
          <w:sz w:val="28"/>
          <w:szCs w:val="28"/>
          <w:lang w:eastAsia="pl-PL"/>
        </w:rPr>
        <w:t>1.0</w:t>
      </w:r>
      <w:r w:rsidR="003612E8">
        <w:rPr>
          <w:rFonts w:ascii="Arial" w:eastAsia="Times New Roman" w:hAnsi="Arial" w:cs="Arial"/>
          <w:b/>
          <w:sz w:val="28"/>
          <w:szCs w:val="28"/>
          <w:lang w:eastAsia="pl-PL"/>
        </w:rPr>
        <w:t>1</w:t>
      </w:r>
      <w:r w:rsidR="00733498" w:rsidRPr="0064038C">
        <w:rPr>
          <w:rFonts w:ascii="Arial" w:eastAsia="Times New Roman" w:hAnsi="Arial" w:cs="Arial"/>
          <w:b/>
          <w:sz w:val="28"/>
          <w:szCs w:val="28"/>
          <w:lang w:eastAsia="pl-PL"/>
        </w:rPr>
        <w:t xml:space="preserve"> –KONSTRUKCJE STALOWE</w:t>
      </w:r>
    </w:p>
    <w:p w:rsidR="00E6300C" w:rsidRPr="0064038C" w:rsidRDefault="00E6300C" w:rsidP="00FE2AA9">
      <w:pPr>
        <w:shd w:val="clear" w:color="auto" w:fill="FFFFFF"/>
        <w:spacing w:after="0" w:line="278" w:lineRule="exact"/>
        <w:jc w:val="center"/>
        <w:rPr>
          <w:rFonts w:ascii="Arial" w:eastAsia="Times New Roman" w:hAnsi="Arial" w:cs="Arial"/>
          <w:b/>
          <w:sz w:val="28"/>
          <w:szCs w:val="28"/>
          <w:lang w:eastAsia="pl-PL"/>
        </w:rPr>
      </w:pPr>
      <w:r w:rsidRPr="0064038C">
        <w:rPr>
          <w:rFonts w:ascii="Arial" w:eastAsia="Times New Roman" w:hAnsi="Arial" w:cs="Arial"/>
          <w:b/>
          <w:sz w:val="28"/>
          <w:szCs w:val="28"/>
          <w:lang w:eastAsia="pl-PL"/>
        </w:rPr>
        <w:t>(CPV-452 624 00-5)</w:t>
      </w:r>
    </w:p>
    <w:p w:rsidR="00FE2AA9" w:rsidRPr="0064038C" w:rsidRDefault="00FE2AA9" w:rsidP="00FE2AA9">
      <w:pPr>
        <w:shd w:val="clear" w:color="auto" w:fill="FFFFFF"/>
        <w:spacing w:after="0" w:line="278" w:lineRule="exact"/>
        <w:jc w:val="center"/>
        <w:rPr>
          <w:rFonts w:ascii="Arial" w:eastAsia="Times New Roman" w:hAnsi="Arial" w:cs="Arial"/>
          <w:b/>
          <w:sz w:val="28"/>
          <w:szCs w:val="28"/>
          <w:lang w:eastAsia="pl-PL"/>
        </w:rPr>
      </w:pPr>
    </w:p>
    <w:p w:rsidR="00E6300C" w:rsidRPr="0064038C" w:rsidRDefault="00733498" w:rsidP="00E6300C">
      <w:pPr>
        <w:shd w:val="clear" w:color="auto" w:fill="FFFFFF"/>
        <w:spacing w:after="0" w:line="278" w:lineRule="exact"/>
        <w:jc w:val="center"/>
        <w:rPr>
          <w:rFonts w:ascii="Arial" w:eastAsia="Times New Roman" w:hAnsi="Arial" w:cs="Arial"/>
          <w:b/>
          <w:sz w:val="28"/>
          <w:szCs w:val="28"/>
          <w:lang w:eastAsia="pl-PL"/>
        </w:rPr>
      </w:pPr>
      <w:r w:rsidRPr="0064038C">
        <w:rPr>
          <w:rFonts w:ascii="Arial" w:eastAsia="Times New Roman" w:hAnsi="Arial" w:cs="Arial"/>
          <w:b/>
          <w:sz w:val="28"/>
          <w:szCs w:val="28"/>
          <w:lang w:eastAsia="pl-PL"/>
        </w:rPr>
        <w:t xml:space="preserve">Szczegółowa  </w:t>
      </w:r>
      <w:r w:rsidR="00917472" w:rsidRPr="0064038C">
        <w:rPr>
          <w:rFonts w:ascii="Arial" w:eastAsia="Times New Roman" w:hAnsi="Arial" w:cs="Arial"/>
          <w:b/>
          <w:sz w:val="28"/>
          <w:szCs w:val="28"/>
          <w:lang w:eastAsia="pl-PL"/>
        </w:rPr>
        <w:t>S</w:t>
      </w:r>
      <w:r w:rsidRPr="0064038C">
        <w:rPr>
          <w:rFonts w:ascii="Arial" w:eastAsia="Times New Roman" w:hAnsi="Arial" w:cs="Arial"/>
          <w:b/>
          <w:sz w:val="28"/>
          <w:szCs w:val="28"/>
          <w:lang w:eastAsia="pl-PL"/>
        </w:rPr>
        <w:t xml:space="preserve">pecyfikacja </w:t>
      </w:r>
      <w:r w:rsidR="00917472" w:rsidRPr="0064038C">
        <w:rPr>
          <w:rFonts w:ascii="Arial" w:eastAsia="Times New Roman" w:hAnsi="Arial" w:cs="Arial"/>
          <w:b/>
          <w:sz w:val="28"/>
          <w:szCs w:val="28"/>
          <w:lang w:eastAsia="pl-PL"/>
        </w:rPr>
        <w:t>T</w:t>
      </w:r>
      <w:r w:rsidRPr="0064038C">
        <w:rPr>
          <w:rFonts w:ascii="Arial" w:eastAsia="Times New Roman" w:hAnsi="Arial" w:cs="Arial"/>
          <w:b/>
          <w:sz w:val="28"/>
          <w:szCs w:val="28"/>
          <w:lang w:eastAsia="pl-PL"/>
        </w:rPr>
        <w:t>echniczna</w:t>
      </w:r>
    </w:p>
    <w:p w:rsidR="00733498" w:rsidRPr="0064038C" w:rsidRDefault="00733498" w:rsidP="00E6300C">
      <w:pPr>
        <w:shd w:val="clear" w:color="auto" w:fill="FFFFFF"/>
        <w:spacing w:after="0" w:line="278" w:lineRule="exact"/>
        <w:jc w:val="center"/>
        <w:rPr>
          <w:rFonts w:ascii="Arial" w:eastAsia="Times New Roman" w:hAnsi="Arial" w:cs="Arial"/>
          <w:b/>
          <w:sz w:val="28"/>
          <w:szCs w:val="28"/>
          <w:lang w:eastAsia="pl-PL"/>
        </w:rPr>
      </w:pP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p>
    <w:p w:rsidR="00733498" w:rsidRPr="00BF5612" w:rsidRDefault="00733498" w:rsidP="00BF5612">
      <w:pPr>
        <w:shd w:val="clear" w:color="auto" w:fill="FFFFFF"/>
        <w:spacing w:after="0" w:line="278" w:lineRule="exact"/>
        <w:jc w:val="both"/>
        <w:rPr>
          <w:rFonts w:ascii="Arial" w:eastAsia="Times New Roman" w:hAnsi="Arial" w:cs="Arial"/>
          <w:b/>
          <w:sz w:val="24"/>
          <w:szCs w:val="19"/>
          <w:lang w:eastAsia="pl-PL"/>
        </w:rPr>
      </w:pPr>
      <w:r w:rsidRPr="00BF5612">
        <w:rPr>
          <w:rFonts w:ascii="Arial" w:eastAsia="Times New Roman" w:hAnsi="Arial" w:cs="Arial"/>
          <w:b/>
          <w:sz w:val="24"/>
          <w:szCs w:val="19"/>
          <w:lang w:eastAsia="pl-PL"/>
        </w:rPr>
        <w:t>1.WSTĘP</w:t>
      </w:r>
    </w:p>
    <w:p w:rsidR="00733498" w:rsidRPr="00E6300C" w:rsidRDefault="00733498" w:rsidP="00BF5612">
      <w:pPr>
        <w:shd w:val="clear" w:color="auto" w:fill="FFFFFF"/>
        <w:spacing w:after="0" w:line="278" w:lineRule="exact"/>
        <w:jc w:val="both"/>
        <w:rPr>
          <w:rFonts w:ascii="Arial" w:eastAsia="Times New Roman" w:hAnsi="Arial" w:cs="Arial"/>
          <w:b/>
          <w:sz w:val="24"/>
          <w:szCs w:val="19"/>
          <w:lang w:eastAsia="pl-PL"/>
        </w:rPr>
      </w:pPr>
      <w:r w:rsidRPr="00E6300C">
        <w:rPr>
          <w:rFonts w:ascii="Arial" w:eastAsia="Times New Roman" w:hAnsi="Arial" w:cs="Arial"/>
          <w:b/>
          <w:sz w:val="24"/>
          <w:szCs w:val="19"/>
          <w:lang w:eastAsia="pl-PL"/>
        </w:rPr>
        <w:t>1.1. Przedmiot SST</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Przedmiotem niniejszej szczegółowej specyfikacji technicznej są wymagania dotyczące wykonania i</w:t>
      </w:r>
      <w:r>
        <w:rPr>
          <w:rFonts w:ascii="Arial" w:eastAsia="Times New Roman" w:hAnsi="Arial" w:cs="Arial"/>
          <w:sz w:val="24"/>
          <w:szCs w:val="19"/>
          <w:lang w:eastAsia="pl-PL"/>
        </w:rPr>
        <w:t xml:space="preserve"> odbioru konstrukcji stalowych </w:t>
      </w:r>
      <w:r w:rsidRPr="00733498">
        <w:rPr>
          <w:rFonts w:ascii="Arial" w:eastAsia="Times New Roman" w:hAnsi="Arial" w:cs="Arial"/>
          <w:sz w:val="24"/>
          <w:szCs w:val="19"/>
          <w:lang w:eastAsia="pl-PL"/>
        </w:rPr>
        <w:t>oraz zabezpieczen</w:t>
      </w:r>
      <w:r w:rsidR="003612E8">
        <w:rPr>
          <w:rFonts w:ascii="Arial" w:eastAsia="Times New Roman" w:hAnsi="Arial" w:cs="Arial"/>
          <w:sz w:val="24"/>
          <w:szCs w:val="19"/>
          <w:lang w:eastAsia="pl-PL"/>
        </w:rPr>
        <w:t>ie antykorozyjne tych elementów w ramach zadania: „</w:t>
      </w:r>
      <w:r w:rsidR="003612E8" w:rsidRPr="003612E8">
        <w:rPr>
          <w:rFonts w:ascii="Arial" w:eastAsia="Times New Roman" w:hAnsi="Arial" w:cs="Arial"/>
          <w:sz w:val="24"/>
          <w:szCs w:val="19"/>
          <w:lang w:eastAsia="pl-PL"/>
        </w:rPr>
        <w:t xml:space="preserve">Wzmocnienie belki podsuwnicowej na hali </w:t>
      </w:r>
      <w:r w:rsidR="003612E8" w:rsidRPr="003612E8">
        <w:rPr>
          <w:rFonts w:ascii="Arial" w:eastAsia="Times New Roman" w:hAnsi="Arial" w:cs="Arial" w:hint="cs"/>
          <w:sz w:val="24"/>
          <w:szCs w:val="19"/>
          <w:lang w:eastAsia="pl-PL"/>
        </w:rPr>
        <w:t>„</w:t>
      </w:r>
      <w:r w:rsidR="003612E8" w:rsidRPr="003612E8">
        <w:rPr>
          <w:rFonts w:ascii="Arial" w:eastAsia="Times New Roman" w:hAnsi="Arial" w:cs="Arial"/>
          <w:sz w:val="24"/>
          <w:szCs w:val="19"/>
          <w:lang w:eastAsia="pl-PL"/>
        </w:rPr>
        <w:t>G</w:t>
      </w:r>
      <w:r w:rsidR="003612E8" w:rsidRPr="003612E8">
        <w:rPr>
          <w:rFonts w:ascii="Arial" w:eastAsia="Times New Roman" w:hAnsi="Arial" w:cs="Arial" w:hint="cs"/>
          <w:sz w:val="24"/>
          <w:szCs w:val="19"/>
          <w:lang w:eastAsia="pl-PL"/>
        </w:rPr>
        <w:t>”</w:t>
      </w:r>
      <w:r w:rsidR="003612E8" w:rsidRPr="003612E8">
        <w:rPr>
          <w:rFonts w:ascii="Arial" w:eastAsia="Times New Roman" w:hAnsi="Arial" w:cs="Arial"/>
          <w:sz w:val="24"/>
          <w:szCs w:val="19"/>
          <w:lang w:eastAsia="pl-PL"/>
        </w:rPr>
        <w:t xml:space="preserve"> KD </w:t>
      </w:r>
      <w:r w:rsidR="003612E8" w:rsidRPr="003612E8">
        <w:rPr>
          <w:rFonts w:ascii="Arial" w:eastAsia="Times New Roman" w:hAnsi="Arial" w:cs="Arial" w:hint="cs"/>
          <w:sz w:val="24"/>
          <w:szCs w:val="19"/>
          <w:lang w:eastAsia="pl-PL"/>
        </w:rPr>
        <w:t>„</w:t>
      </w:r>
      <w:r w:rsidR="003612E8" w:rsidRPr="003612E8">
        <w:rPr>
          <w:rFonts w:ascii="Arial" w:eastAsia="Times New Roman" w:hAnsi="Arial" w:cs="Arial"/>
          <w:sz w:val="24"/>
          <w:szCs w:val="19"/>
          <w:lang w:eastAsia="pl-PL"/>
        </w:rPr>
        <w:t>Barbara</w:t>
      </w:r>
      <w:r w:rsidR="003612E8" w:rsidRPr="003612E8">
        <w:rPr>
          <w:rFonts w:ascii="Arial" w:eastAsia="Times New Roman" w:hAnsi="Arial" w:cs="Arial" w:hint="cs"/>
          <w:sz w:val="24"/>
          <w:szCs w:val="19"/>
          <w:lang w:eastAsia="pl-PL"/>
        </w:rPr>
        <w:t>”</w:t>
      </w:r>
      <w:r w:rsidR="003612E8" w:rsidRPr="003612E8">
        <w:rPr>
          <w:rFonts w:ascii="Arial" w:eastAsia="Times New Roman" w:hAnsi="Arial" w:cs="Arial"/>
          <w:sz w:val="24"/>
          <w:szCs w:val="19"/>
          <w:lang w:eastAsia="pl-PL"/>
        </w:rPr>
        <w:t xml:space="preserve"> w Miko</w:t>
      </w:r>
      <w:r w:rsidR="003612E8" w:rsidRPr="003612E8">
        <w:rPr>
          <w:rFonts w:ascii="Arial" w:eastAsia="Times New Roman" w:hAnsi="Arial" w:cs="Arial" w:hint="cs"/>
          <w:sz w:val="24"/>
          <w:szCs w:val="19"/>
          <w:lang w:eastAsia="pl-PL"/>
        </w:rPr>
        <w:t>ł</w:t>
      </w:r>
      <w:r w:rsidR="003612E8" w:rsidRPr="003612E8">
        <w:rPr>
          <w:rFonts w:ascii="Arial" w:eastAsia="Times New Roman" w:hAnsi="Arial" w:cs="Arial"/>
          <w:sz w:val="24"/>
          <w:szCs w:val="19"/>
          <w:lang w:eastAsia="pl-PL"/>
        </w:rPr>
        <w:t>owie</w:t>
      </w:r>
      <w:r w:rsidR="003612E8">
        <w:rPr>
          <w:rFonts w:ascii="Arial" w:eastAsia="Times New Roman" w:hAnsi="Arial" w:cs="Arial"/>
          <w:sz w:val="24"/>
          <w:szCs w:val="19"/>
          <w:lang w:eastAsia="pl-PL"/>
        </w:rPr>
        <w:t>”</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p>
    <w:p w:rsidR="00733498" w:rsidRPr="00E6300C" w:rsidRDefault="00733498" w:rsidP="00BF5612">
      <w:pPr>
        <w:shd w:val="clear" w:color="auto" w:fill="FFFFFF"/>
        <w:spacing w:after="0" w:line="278" w:lineRule="exact"/>
        <w:jc w:val="both"/>
        <w:rPr>
          <w:rFonts w:ascii="Arial" w:eastAsia="Times New Roman" w:hAnsi="Arial" w:cs="Arial"/>
          <w:b/>
          <w:sz w:val="24"/>
          <w:szCs w:val="19"/>
          <w:lang w:eastAsia="pl-PL"/>
        </w:rPr>
      </w:pPr>
      <w:r w:rsidRPr="00E6300C">
        <w:rPr>
          <w:rFonts w:ascii="Arial" w:eastAsia="Times New Roman" w:hAnsi="Arial" w:cs="Arial"/>
          <w:b/>
          <w:sz w:val="24"/>
          <w:szCs w:val="19"/>
          <w:lang w:eastAsia="pl-PL"/>
        </w:rPr>
        <w:t>1.2. Zakres stosowania SST</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 xml:space="preserve">Szczegółowa specyfikacja techniczna jest stosowana jako dokument przetargowy </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i kontraktowy przy zlecaniu i realizacji robót wymienionych w pkt. 1.1.</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p>
    <w:p w:rsidR="00733498" w:rsidRPr="00E6300C" w:rsidRDefault="00733498" w:rsidP="00BF5612">
      <w:pPr>
        <w:shd w:val="clear" w:color="auto" w:fill="FFFFFF"/>
        <w:spacing w:after="0" w:line="278" w:lineRule="exact"/>
        <w:jc w:val="both"/>
        <w:rPr>
          <w:rFonts w:ascii="Arial" w:eastAsia="Times New Roman" w:hAnsi="Arial" w:cs="Arial"/>
          <w:b/>
          <w:sz w:val="24"/>
          <w:szCs w:val="19"/>
          <w:lang w:eastAsia="pl-PL"/>
        </w:rPr>
      </w:pPr>
      <w:r w:rsidRPr="00E6300C">
        <w:rPr>
          <w:rFonts w:ascii="Arial" w:eastAsia="Times New Roman" w:hAnsi="Arial" w:cs="Arial"/>
          <w:b/>
          <w:sz w:val="24"/>
          <w:szCs w:val="19"/>
          <w:lang w:eastAsia="pl-PL"/>
        </w:rPr>
        <w:t>1.3. Zakres robót wymienionych w SST</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Roboty</w:t>
      </w:r>
      <w:r w:rsidR="005D6B43">
        <w:rPr>
          <w:rFonts w:ascii="Arial" w:eastAsia="Times New Roman" w:hAnsi="Arial" w:cs="Arial"/>
          <w:sz w:val="24"/>
          <w:szCs w:val="19"/>
          <w:lang w:eastAsia="pl-PL"/>
        </w:rPr>
        <w:t>,</w:t>
      </w:r>
      <w:r w:rsidRPr="00733498">
        <w:rPr>
          <w:rFonts w:ascii="Arial" w:eastAsia="Times New Roman" w:hAnsi="Arial" w:cs="Arial"/>
          <w:sz w:val="24"/>
          <w:szCs w:val="19"/>
          <w:lang w:eastAsia="pl-PL"/>
        </w:rPr>
        <w:t xml:space="preserve"> których dotyczy specyfikacja obejmują wszystkie czynności umożliwiające i mające na celu wykonanie i montaż konstrukcji stalowych. </w:t>
      </w:r>
    </w:p>
    <w:p w:rsidR="00727905" w:rsidRDefault="005D6B43" w:rsidP="00BF5612">
      <w:pPr>
        <w:shd w:val="clear" w:color="auto" w:fill="FFFFFF"/>
        <w:spacing w:after="0" w:line="278" w:lineRule="exact"/>
        <w:jc w:val="both"/>
        <w:rPr>
          <w:rFonts w:ascii="Arial" w:eastAsia="Times New Roman" w:hAnsi="Arial" w:cs="Arial"/>
          <w:sz w:val="24"/>
          <w:szCs w:val="19"/>
          <w:lang w:eastAsia="pl-PL"/>
        </w:rPr>
      </w:pPr>
      <w:r>
        <w:rPr>
          <w:rFonts w:ascii="Arial" w:eastAsia="Times New Roman" w:hAnsi="Arial" w:cs="Arial"/>
          <w:sz w:val="24"/>
          <w:szCs w:val="19"/>
          <w:lang w:eastAsia="pl-PL"/>
        </w:rPr>
        <w:t>Konstrukcja</w:t>
      </w:r>
      <w:r w:rsidR="00727905">
        <w:rPr>
          <w:rFonts w:ascii="Arial" w:eastAsia="Times New Roman" w:hAnsi="Arial" w:cs="Arial"/>
          <w:sz w:val="24"/>
          <w:szCs w:val="19"/>
          <w:lang w:eastAsia="pl-PL"/>
        </w:rPr>
        <w:t>:</w:t>
      </w:r>
    </w:p>
    <w:p w:rsidR="00727905" w:rsidRDefault="00727905" w:rsidP="00BF5612">
      <w:pPr>
        <w:shd w:val="clear" w:color="auto" w:fill="FFFFFF"/>
        <w:spacing w:after="0" w:line="278" w:lineRule="exact"/>
        <w:jc w:val="both"/>
        <w:rPr>
          <w:rFonts w:ascii="Arial" w:eastAsia="Times New Roman" w:hAnsi="Arial" w:cs="Arial"/>
          <w:sz w:val="24"/>
          <w:szCs w:val="19"/>
          <w:lang w:eastAsia="pl-PL"/>
        </w:rPr>
      </w:pPr>
      <w:r>
        <w:rPr>
          <w:rFonts w:ascii="Arial" w:eastAsia="Times New Roman" w:hAnsi="Arial" w:cs="Arial"/>
          <w:sz w:val="24"/>
          <w:szCs w:val="19"/>
          <w:lang w:eastAsia="pl-PL"/>
        </w:rPr>
        <w:t xml:space="preserve">- </w:t>
      </w:r>
      <w:r w:rsidR="000E1DE6">
        <w:rPr>
          <w:rFonts w:ascii="Arial" w:eastAsia="Times New Roman" w:hAnsi="Arial" w:cs="Arial"/>
          <w:sz w:val="24"/>
          <w:szCs w:val="19"/>
          <w:lang w:eastAsia="pl-PL"/>
        </w:rPr>
        <w:t>ceownik 260</w:t>
      </w:r>
    </w:p>
    <w:p w:rsidR="000E1DE6" w:rsidRDefault="000E1DE6" w:rsidP="00BF5612">
      <w:pPr>
        <w:shd w:val="clear" w:color="auto" w:fill="FFFFFF"/>
        <w:spacing w:after="0" w:line="278" w:lineRule="exact"/>
        <w:jc w:val="both"/>
        <w:rPr>
          <w:rFonts w:ascii="Arial" w:eastAsia="Times New Roman" w:hAnsi="Arial" w:cs="Arial"/>
          <w:sz w:val="24"/>
          <w:szCs w:val="19"/>
          <w:lang w:eastAsia="pl-PL"/>
        </w:rPr>
      </w:pPr>
      <w:r>
        <w:rPr>
          <w:rFonts w:ascii="Arial" w:eastAsia="Times New Roman" w:hAnsi="Arial" w:cs="Arial"/>
          <w:sz w:val="24"/>
          <w:szCs w:val="19"/>
          <w:lang w:eastAsia="pl-PL"/>
        </w:rPr>
        <w:t>- HEB 120</w:t>
      </w:r>
    </w:p>
    <w:p w:rsidR="000E1DE6" w:rsidRDefault="000E1DE6" w:rsidP="00BF5612">
      <w:pPr>
        <w:shd w:val="clear" w:color="auto" w:fill="FFFFFF"/>
        <w:spacing w:after="0" w:line="278" w:lineRule="exact"/>
        <w:jc w:val="both"/>
        <w:rPr>
          <w:rFonts w:ascii="Arial" w:eastAsia="Times New Roman" w:hAnsi="Arial" w:cs="Arial"/>
          <w:sz w:val="24"/>
          <w:szCs w:val="19"/>
          <w:lang w:eastAsia="pl-PL"/>
        </w:rPr>
      </w:pPr>
      <w:r>
        <w:rPr>
          <w:rFonts w:ascii="Arial" w:eastAsia="Times New Roman" w:hAnsi="Arial" w:cs="Arial"/>
          <w:sz w:val="24"/>
          <w:szCs w:val="19"/>
          <w:lang w:eastAsia="pl-PL"/>
        </w:rPr>
        <w:t>Blachy:</w:t>
      </w:r>
    </w:p>
    <w:p w:rsidR="000E1DE6" w:rsidRDefault="000E1DE6" w:rsidP="00BF5612">
      <w:pPr>
        <w:shd w:val="clear" w:color="auto" w:fill="FFFFFF"/>
        <w:spacing w:after="0" w:line="278" w:lineRule="exact"/>
        <w:jc w:val="both"/>
        <w:rPr>
          <w:rFonts w:ascii="Arial" w:eastAsia="Times New Roman" w:hAnsi="Arial" w:cs="Arial"/>
          <w:sz w:val="24"/>
          <w:szCs w:val="19"/>
          <w:lang w:eastAsia="pl-PL"/>
        </w:rPr>
      </w:pPr>
      <w:r>
        <w:rPr>
          <w:rFonts w:ascii="Arial" w:eastAsia="Times New Roman" w:hAnsi="Arial" w:cs="Arial"/>
          <w:sz w:val="24"/>
          <w:szCs w:val="19"/>
          <w:lang w:eastAsia="pl-PL"/>
        </w:rPr>
        <w:t>- 150x150 gr. 10mm</w:t>
      </w:r>
    </w:p>
    <w:p w:rsidR="000E1DE6" w:rsidRDefault="000E1DE6" w:rsidP="00BF5612">
      <w:pPr>
        <w:shd w:val="clear" w:color="auto" w:fill="FFFFFF"/>
        <w:spacing w:after="0" w:line="278" w:lineRule="exact"/>
        <w:jc w:val="both"/>
        <w:rPr>
          <w:rFonts w:ascii="Arial" w:eastAsia="Times New Roman" w:hAnsi="Arial" w:cs="Arial"/>
          <w:sz w:val="24"/>
          <w:szCs w:val="19"/>
          <w:lang w:eastAsia="pl-PL"/>
        </w:rPr>
      </w:pPr>
      <w:r>
        <w:rPr>
          <w:rFonts w:ascii="Arial" w:eastAsia="Times New Roman" w:hAnsi="Arial" w:cs="Arial"/>
          <w:sz w:val="24"/>
          <w:szCs w:val="19"/>
          <w:lang w:eastAsia="pl-PL"/>
        </w:rPr>
        <w:t>- 150x260 gr. 20mm</w:t>
      </w:r>
    </w:p>
    <w:p w:rsidR="000E1DE6" w:rsidRDefault="000E1DE6" w:rsidP="00BF5612">
      <w:pPr>
        <w:shd w:val="clear" w:color="auto" w:fill="FFFFFF"/>
        <w:spacing w:after="0" w:line="278" w:lineRule="exact"/>
        <w:jc w:val="both"/>
        <w:rPr>
          <w:rFonts w:ascii="Arial" w:eastAsia="Times New Roman" w:hAnsi="Arial" w:cs="Arial"/>
          <w:sz w:val="24"/>
          <w:szCs w:val="19"/>
          <w:lang w:eastAsia="pl-PL"/>
        </w:rPr>
      </w:pPr>
      <w:r>
        <w:rPr>
          <w:rFonts w:ascii="Arial" w:eastAsia="Times New Roman" w:hAnsi="Arial" w:cs="Arial"/>
          <w:sz w:val="24"/>
          <w:szCs w:val="19"/>
          <w:lang w:eastAsia="pl-PL"/>
        </w:rPr>
        <w:t>- 70x100 gr.10mm</w:t>
      </w:r>
    </w:p>
    <w:p w:rsidR="000E1DE6" w:rsidRDefault="000E1DE6" w:rsidP="00BF5612">
      <w:pPr>
        <w:shd w:val="clear" w:color="auto" w:fill="FFFFFF"/>
        <w:spacing w:after="0" w:line="278" w:lineRule="exact"/>
        <w:jc w:val="both"/>
        <w:rPr>
          <w:rFonts w:ascii="Arial" w:eastAsia="Times New Roman" w:hAnsi="Arial" w:cs="Arial"/>
          <w:sz w:val="24"/>
          <w:szCs w:val="19"/>
          <w:lang w:eastAsia="pl-PL"/>
        </w:rPr>
      </w:pPr>
      <w:r>
        <w:rPr>
          <w:rFonts w:ascii="Arial" w:eastAsia="Times New Roman" w:hAnsi="Arial" w:cs="Arial"/>
          <w:sz w:val="24"/>
          <w:szCs w:val="19"/>
          <w:lang w:eastAsia="pl-PL"/>
        </w:rPr>
        <w:t>- 30x100 gr. 20mm</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 xml:space="preserve">Należy również zabezpieczyć antykorozyjnie elementy stalowe. </w:t>
      </w:r>
      <w:r w:rsidR="005D6B43">
        <w:rPr>
          <w:rFonts w:ascii="Arial" w:eastAsia="Times New Roman" w:hAnsi="Arial" w:cs="Arial"/>
          <w:sz w:val="24"/>
          <w:szCs w:val="19"/>
          <w:lang w:eastAsia="pl-PL"/>
        </w:rPr>
        <w:t xml:space="preserve">Połączenia </w:t>
      </w:r>
      <w:r w:rsidR="003612E8">
        <w:rPr>
          <w:rFonts w:ascii="Arial" w:eastAsia="Times New Roman" w:hAnsi="Arial" w:cs="Arial"/>
          <w:sz w:val="24"/>
          <w:szCs w:val="19"/>
          <w:lang w:eastAsia="pl-PL"/>
        </w:rPr>
        <w:t>spawane</w:t>
      </w:r>
      <w:r w:rsidR="00D4469C">
        <w:rPr>
          <w:rFonts w:ascii="Arial" w:eastAsia="Times New Roman" w:hAnsi="Arial" w:cs="Arial"/>
          <w:sz w:val="24"/>
          <w:szCs w:val="19"/>
          <w:lang w:eastAsia="pl-PL"/>
        </w:rPr>
        <w:t>,</w:t>
      </w:r>
      <w:r w:rsidR="003612E8">
        <w:rPr>
          <w:rFonts w:ascii="Arial" w:eastAsia="Times New Roman" w:hAnsi="Arial" w:cs="Arial"/>
          <w:sz w:val="24"/>
          <w:szCs w:val="19"/>
          <w:lang w:eastAsia="pl-PL"/>
        </w:rPr>
        <w:t xml:space="preserve"> </w:t>
      </w:r>
      <w:r w:rsidR="005D6B43">
        <w:rPr>
          <w:rFonts w:ascii="Arial" w:eastAsia="Times New Roman" w:hAnsi="Arial" w:cs="Arial"/>
          <w:sz w:val="24"/>
          <w:szCs w:val="19"/>
          <w:lang w:eastAsia="pl-PL"/>
        </w:rPr>
        <w:t>skręcane należy wykonać zgodnie z projektem.</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p>
    <w:p w:rsidR="00733498" w:rsidRPr="00E6300C" w:rsidRDefault="00733498" w:rsidP="00BF5612">
      <w:pPr>
        <w:shd w:val="clear" w:color="auto" w:fill="FFFFFF"/>
        <w:spacing w:after="0" w:line="278" w:lineRule="exact"/>
        <w:jc w:val="both"/>
        <w:rPr>
          <w:rFonts w:ascii="Arial" w:eastAsia="Times New Roman" w:hAnsi="Arial" w:cs="Arial"/>
          <w:b/>
          <w:sz w:val="24"/>
          <w:szCs w:val="19"/>
          <w:lang w:eastAsia="pl-PL"/>
        </w:rPr>
      </w:pPr>
      <w:r w:rsidRPr="00E6300C">
        <w:rPr>
          <w:rFonts w:ascii="Arial" w:eastAsia="Times New Roman" w:hAnsi="Arial" w:cs="Arial"/>
          <w:b/>
          <w:sz w:val="24"/>
          <w:szCs w:val="19"/>
          <w:lang w:eastAsia="pl-PL"/>
        </w:rPr>
        <w:t>1.4. Określenia podstawowe</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Określenia podane w niniejszej SST są zgodne z obowiązującymi odpowiednimi normami i wytycznymi.</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p>
    <w:p w:rsidR="00733498" w:rsidRPr="00E6300C" w:rsidRDefault="00733498" w:rsidP="00BF5612">
      <w:pPr>
        <w:shd w:val="clear" w:color="auto" w:fill="FFFFFF"/>
        <w:spacing w:after="0" w:line="278" w:lineRule="exact"/>
        <w:jc w:val="both"/>
        <w:rPr>
          <w:rFonts w:ascii="Arial" w:eastAsia="Times New Roman" w:hAnsi="Arial" w:cs="Arial"/>
          <w:b/>
          <w:sz w:val="24"/>
          <w:szCs w:val="19"/>
          <w:lang w:eastAsia="pl-PL"/>
        </w:rPr>
      </w:pPr>
      <w:r w:rsidRPr="00E6300C">
        <w:rPr>
          <w:rFonts w:ascii="Arial" w:eastAsia="Times New Roman" w:hAnsi="Arial" w:cs="Arial"/>
          <w:b/>
          <w:sz w:val="24"/>
          <w:szCs w:val="19"/>
          <w:lang w:eastAsia="pl-PL"/>
        </w:rPr>
        <w:t>1.5. Ogólne wymagania dotyczące robót</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Wykonawca robót jest odpowiedzialny za jakość wykonania robót, ich zgodność z dokumentacją projektową, SST i poleceniami Inspektora Nadzoru.</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p>
    <w:p w:rsidR="00733498" w:rsidRPr="00BF5612" w:rsidRDefault="00733498" w:rsidP="00BF5612">
      <w:pPr>
        <w:shd w:val="clear" w:color="auto" w:fill="FFFFFF"/>
        <w:spacing w:after="0" w:line="278" w:lineRule="exact"/>
        <w:jc w:val="both"/>
        <w:rPr>
          <w:rFonts w:ascii="Arial" w:eastAsia="Times New Roman" w:hAnsi="Arial" w:cs="Arial"/>
          <w:b/>
          <w:sz w:val="24"/>
          <w:szCs w:val="19"/>
          <w:lang w:eastAsia="pl-PL"/>
        </w:rPr>
      </w:pPr>
      <w:r w:rsidRPr="00BF5612">
        <w:rPr>
          <w:rFonts w:ascii="Arial" w:eastAsia="Times New Roman" w:hAnsi="Arial" w:cs="Arial"/>
          <w:b/>
          <w:sz w:val="24"/>
          <w:szCs w:val="19"/>
          <w:lang w:eastAsia="pl-PL"/>
        </w:rPr>
        <w:t>2.    MATERIAŁY</w:t>
      </w:r>
    </w:p>
    <w:p w:rsidR="00733498" w:rsidRPr="00E6300C" w:rsidRDefault="00733498" w:rsidP="00BF5612">
      <w:pPr>
        <w:shd w:val="clear" w:color="auto" w:fill="FFFFFF"/>
        <w:spacing w:after="0" w:line="278" w:lineRule="exact"/>
        <w:jc w:val="both"/>
        <w:rPr>
          <w:rFonts w:ascii="Arial" w:eastAsia="Times New Roman" w:hAnsi="Arial" w:cs="Arial"/>
          <w:b/>
          <w:sz w:val="24"/>
          <w:szCs w:val="19"/>
          <w:lang w:eastAsia="pl-PL"/>
        </w:rPr>
      </w:pPr>
      <w:r w:rsidRPr="00E6300C">
        <w:rPr>
          <w:rFonts w:ascii="Arial" w:eastAsia="Times New Roman" w:hAnsi="Arial" w:cs="Arial"/>
          <w:b/>
          <w:sz w:val="24"/>
          <w:szCs w:val="19"/>
          <w:lang w:eastAsia="pl-PL"/>
        </w:rPr>
        <w:t>2.1. Stal</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 xml:space="preserve">Kształtowniki </w:t>
      </w:r>
      <w:r w:rsidR="005D6B43">
        <w:rPr>
          <w:rFonts w:ascii="Arial" w:eastAsia="Times New Roman" w:hAnsi="Arial" w:cs="Arial"/>
          <w:sz w:val="24"/>
          <w:szCs w:val="19"/>
          <w:lang w:eastAsia="pl-PL"/>
        </w:rPr>
        <w:t>gorącowalcowane.</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Produkuje się je ze stali konstrukcyjnej zwykłej jakości S</w:t>
      </w:r>
      <w:r>
        <w:rPr>
          <w:rFonts w:ascii="Arial" w:eastAsia="Times New Roman" w:hAnsi="Arial" w:cs="Arial"/>
          <w:sz w:val="24"/>
          <w:szCs w:val="19"/>
          <w:lang w:eastAsia="pl-PL"/>
        </w:rPr>
        <w:t>235</w:t>
      </w:r>
      <w:r w:rsidR="005D6B43">
        <w:rPr>
          <w:rFonts w:ascii="Arial" w:eastAsia="Times New Roman" w:hAnsi="Arial" w:cs="Arial"/>
          <w:sz w:val="24"/>
          <w:szCs w:val="19"/>
          <w:lang w:eastAsia="pl-PL"/>
        </w:rPr>
        <w:t>JR</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E6300C">
        <w:rPr>
          <w:rFonts w:ascii="Arial" w:eastAsia="Times New Roman" w:hAnsi="Arial" w:cs="Arial"/>
          <w:b/>
          <w:sz w:val="24"/>
          <w:szCs w:val="19"/>
          <w:lang w:eastAsia="pl-PL"/>
        </w:rPr>
        <w:t>2.1.3.</w:t>
      </w:r>
      <w:r w:rsidRPr="00733498">
        <w:rPr>
          <w:rFonts w:ascii="Arial" w:eastAsia="Times New Roman" w:hAnsi="Arial" w:cs="Arial"/>
          <w:sz w:val="24"/>
          <w:szCs w:val="19"/>
          <w:lang w:eastAsia="pl-PL"/>
        </w:rPr>
        <w:t xml:space="preserve"> Własności mechaniczne i technologiczne powinny o</w:t>
      </w:r>
      <w:r>
        <w:rPr>
          <w:rFonts w:ascii="Arial" w:eastAsia="Times New Roman" w:hAnsi="Arial" w:cs="Arial"/>
          <w:sz w:val="24"/>
          <w:szCs w:val="19"/>
          <w:lang w:eastAsia="pl-PL"/>
        </w:rPr>
        <w:t>dpowiadać wymaganiom podanym wg obowiązujących norm</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 Wady powierzchniowe - powierzchnia walcówki i prętów powinna być bez pęknięć, pęcherzy i naderwań.</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 Na powierzchniach czołowych niedopuszczalne są pozostałości jamy usadowej, rozwarstwienia i pęknięcia widoczne gołym okiem.</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lastRenderedPageBreak/>
        <w:t>- Wady powierzchniowe takie jak rysy, drobne łuski i zawalcowania, wtrącenia niemetaliczne, wżery, wypukłości, wgniecenia, zgorzeliny i chropowatości są dopuszczalne jeżeli:</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 mieszczą się w granicach dopuszczalnych odchyłek</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 nie przekraczają 0.5 mm dla walcówki o grubości od 25 mm. 0,7 mm dla walcówki o grubości większej.</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E6300C">
        <w:rPr>
          <w:rFonts w:ascii="Arial" w:eastAsia="Times New Roman" w:hAnsi="Arial" w:cs="Arial"/>
          <w:b/>
          <w:sz w:val="24"/>
          <w:szCs w:val="19"/>
          <w:lang w:eastAsia="pl-PL"/>
        </w:rPr>
        <w:t>2.1.4.</w:t>
      </w:r>
      <w:r w:rsidRPr="00733498">
        <w:rPr>
          <w:rFonts w:ascii="Arial" w:eastAsia="Times New Roman" w:hAnsi="Arial" w:cs="Arial"/>
          <w:sz w:val="24"/>
          <w:szCs w:val="19"/>
          <w:lang w:eastAsia="pl-PL"/>
        </w:rPr>
        <w:t xml:space="preserve"> Odbiór stali na budowie powinien być dokonany na podstawie atestu, w który powinien być zaopatrzony każdy element lub partia materiału. Atest powinien zawierać:</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 znak wytwórcy</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 profil</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 gatunek stali</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 numer wyrobu lub partii</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 znak obróbki cieplnej</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Cechowanie materiałów wywalcowane na profilach lub na przywieszkach metalowych.</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E6300C">
        <w:rPr>
          <w:rFonts w:ascii="Arial" w:eastAsia="Times New Roman" w:hAnsi="Arial" w:cs="Arial"/>
          <w:b/>
          <w:sz w:val="24"/>
          <w:szCs w:val="19"/>
          <w:lang w:eastAsia="pl-PL"/>
        </w:rPr>
        <w:t>2.1.5.</w:t>
      </w:r>
      <w:r w:rsidRPr="00733498">
        <w:rPr>
          <w:rFonts w:ascii="Arial" w:eastAsia="Times New Roman" w:hAnsi="Arial" w:cs="Arial"/>
          <w:sz w:val="24"/>
          <w:szCs w:val="19"/>
          <w:lang w:eastAsia="pl-PL"/>
        </w:rPr>
        <w:t xml:space="preserve"> Odbiór konstrukcji na budowie winien b</w:t>
      </w:r>
      <w:r>
        <w:rPr>
          <w:rFonts w:ascii="Arial" w:eastAsia="Times New Roman" w:hAnsi="Arial" w:cs="Arial"/>
          <w:sz w:val="24"/>
          <w:szCs w:val="19"/>
          <w:lang w:eastAsia="pl-PL"/>
        </w:rPr>
        <w:t>yć dokonany na podstawie protoko</w:t>
      </w:r>
      <w:r w:rsidRPr="00733498">
        <w:rPr>
          <w:rFonts w:ascii="Arial" w:eastAsia="Times New Roman" w:hAnsi="Arial" w:cs="Arial"/>
          <w:sz w:val="24"/>
          <w:szCs w:val="19"/>
          <w:lang w:eastAsia="pl-PL"/>
        </w:rPr>
        <w:t>łu ostatecznego odbioru konstrukcji w wytwórni wraz z oświadczeniem wytwórni, że usterki w czasie odbiorów międzyoperacyjnych zostały usunięte. Cechowanie elementów farbą na elemencie.</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E6300C">
        <w:rPr>
          <w:rFonts w:ascii="Arial" w:eastAsia="Times New Roman" w:hAnsi="Arial" w:cs="Arial"/>
          <w:b/>
          <w:sz w:val="24"/>
          <w:szCs w:val="19"/>
          <w:lang w:eastAsia="pl-PL"/>
        </w:rPr>
        <w:t>2.2</w:t>
      </w:r>
      <w:r w:rsidRPr="00733498">
        <w:rPr>
          <w:rFonts w:ascii="Arial" w:eastAsia="Times New Roman" w:hAnsi="Arial" w:cs="Arial"/>
          <w:sz w:val="24"/>
          <w:szCs w:val="19"/>
          <w:lang w:eastAsia="pl-PL"/>
        </w:rPr>
        <w:t>. Łączniki</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 xml:space="preserve">Jako łączniki występują: połączenia </w:t>
      </w:r>
      <w:r w:rsidR="005D6B43">
        <w:rPr>
          <w:rFonts w:ascii="Arial" w:eastAsia="Times New Roman" w:hAnsi="Arial" w:cs="Arial"/>
          <w:sz w:val="24"/>
          <w:szCs w:val="19"/>
          <w:lang w:eastAsia="pl-PL"/>
        </w:rPr>
        <w:t>skręcane</w:t>
      </w:r>
      <w:r w:rsidRPr="00733498">
        <w:rPr>
          <w:rFonts w:ascii="Arial" w:eastAsia="Times New Roman" w:hAnsi="Arial" w:cs="Arial"/>
          <w:sz w:val="24"/>
          <w:szCs w:val="19"/>
          <w:lang w:eastAsia="pl-PL"/>
        </w:rPr>
        <w:t>.</w:t>
      </w:r>
    </w:p>
    <w:p w:rsidR="00733498" w:rsidRPr="00E6300C" w:rsidRDefault="00733498" w:rsidP="00BF5612">
      <w:pPr>
        <w:shd w:val="clear" w:color="auto" w:fill="FFFFFF"/>
        <w:spacing w:after="0" w:line="278" w:lineRule="exact"/>
        <w:jc w:val="both"/>
        <w:rPr>
          <w:rFonts w:ascii="Arial" w:eastAsia="Times New Roman" w:hAnsi="Arial" w:cs="Arial"/>
          <w:b/>
          <w:sz w:val="24"/>
          <w:szCs w:val="19"/>
          <w:lang w:eastAsia="pl-PL"/>
        </w:rPr>
      </w:pP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E6300C">
        <w:rPr>
          <w:rFonts w:ascii="Arial" w:eastAsia="Times New Roman" w:hAnsi="Arial" w:cs="Arial"/>
          <w:b/>
          <w:sz w:val="24"/>
          <w:szCs w:val="19"/>
          <w:lang w:eastAsia="pl-PL"/>
        </w:rPr>
        <w:t>2.2.1.</w:t>
      </w:r>
      <w:r w:rsidRPr="00733498">
        <w:rPr>
          <w:rFonts w:ascii="Arial" w:eastAsia="Times New Roman" w:hAnsi="Arial" w:cs="Arial"/>
          <w:sz w:val="24"/>
          <w:szCs w:val="19"/>
          <w:lang w:eastAsia="pl-PL"/>
        </w:rPr>
        <w:t xml:space="preserve"> Materiały do spawania</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 xml:space="preserve">Do spawania konstrukcji ze stali zwykłej stosuje się spawanie elektryczne przy użyciu elektrod otulonych </w:t>
      </w:r>
      <w:r w:rsidR="000E1DE6">
        <w:rPr>
          <w:rFonts w:ascii="Arial" w:eastAsia="Times New Roman" w:hAnsi="Arial" w:cs="Arial"/>
          <w:sz w:val="24"/>
          <w:szCs w:val="19"/>
          <w:lang w:eastAsia="pl-PL"/>
        </w:rPr>
        <w:t>E46 4B według normy PN-EN 1090</w:t>
      </w:r>
      <w:r w:rsidRPr="00733498">
        <w:rPr>
          <w:rFonts w:ascii="Arial" w:eastAsia="Times New Roman" w:hAnsi="Arial" w:cs="Arial"/>
          <w:sz w:val="24"/>
          <w:szCs w:val="19"/>
          <w:lang w:eastAsia="pl-PL"/>
        </w:rPr>
        <w:t>.</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Elektrody powinny mieć:</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 zaświadczenie jakości</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 spełniać wymagania norm przedmiotowych</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 opakowanie, przechowywanie i transport winny być zgodne z wymaganiami obowiązujących norm i wymaganiami producenta.</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p>
    <w:p w:rsidR="00733498" w:rsidRPr="00E6300C" w:rsidRDefault="00733498" w:rsidP="00BF5612">
      <w:pPr>
        <w:shd w:val="clear" w:color="auto" w:fill="FFFFFF"/>
        <w:spacing w:after="0" w:line="278" w:lineRule="exact"/>
        <w:jc w:val="both"/>
        <w:rPr>
          <w:rFonts w:ascii="Arial" w:eastAsia="Times New Roman" w:hAnsi="Arial" w:cs="Arial"/>
          <w:b/>
          <w:sz w:val="24"/>
          <w:szCs w:val="19"/>
          <w:lang w:eastAsia="pl-PL"/>
        </w:rPr>
      </w:pPr>
      <w:r w:rsidRPr="00E6300C">
        <w:rPr>
          <w:rFonts w:ascii="Arial" w:eastAsia="Times New Roman" w:hAnsi="Arial" w:cs="Arial"/>
          <w:b/>
          <w:sz w:val="24"/>
          <w:szCs w:val="19"/>
          <w:lang w:eastAsia="pl-PL"/>
        </w:rPr>
        <w:t>2.3. Składowanie materiałów i konstrukcji</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Materiały dostarczone na budowę powinny być wyładowywane żurawiami. Do wyładunku mniejszych elementów można użyć wciągarek lub wciągników. Elementy ciężkie, długie i wiotkie należy przenosić za pomocą zawiesi i usztywnić dla zabezpieczenia przed odkształceniem. Elementy układać w sposób umożliwiający odczytanie znakowania. Elementy do scalania powinny być w miarę możliwości składowane w sąsiedztwie miejsca przeznaczonego do scalania.</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Elektrody składować w magazynie w oryginalnych opakowaniach, zabezpieczone przed zawilgoceniem.</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p>
    <w:p w:rsidR="00733498" w:rsidRPr="00E6300C" w:rsidRDefault="00733498" w:rsidP="00BF5612">
      <w:pPr>
        <w:shd w:val="clear" w:color="auto" w:fill="FFFFFF"/>
        <w:spacing w:after="0" w:line="278" w:lineRule="exact"/>
        <w:jc w:val="both"/>
        <w:rPr>
          <w:rFonts w:ascii="Arial" w:eastAsia="Times New Roman" w:hAnsi="Arial" w:cs="Arial"/>
          <w:b/>
          <w:sz w:val="24"/>
          <w:szCs w:val="19"/>
          <w:lang w:eastAsia="pl-PL"/>
        </w:rPr>
      </w:pPr>
      <w:r w:rsidRPr="00E6300C">
        <w:rPr>
          <w:rFonts w:ascii="Arial" w:eastAsia="Times New Roman" w:hAnsi="Arial" w:cs="Arial"/>
          <w:b/>
          <w:sz w:val="24"/>
          <w:szCs w:val="19"/>
          <w:lang w:eastAsia="pl-PL"/>
        </w:rPr>
        <w:t>2.4. Zabezpieczenie antykorozyjne materiałów</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 xml:space="preserve">Do wykonywania powłok malarskich na powierzchniach stalowych dopuszczalne jest stosowanie wyłącznie systemowych zestawów malarskich. </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p>
    <w:p w:rsidR="00733498" w:rsidRPr="00BF5612" w:rsidRDefault="00733498" w:rsidP="00BF5612">
      <w:pPr>
        <w:shd w:val="clear" w:color="auto" w:fill="FFFFFF"/>
        <w:spacing w:after="0" w:line="278" w:lineRule="exact"/>
        <w:jc w:val="both"/>
        <w:rPr>
          <w:rFonts w:ascii="Arial" w:eastAsia="Times New Roman" w:hAnsi="Arial" w:cs="Arial"/>
          <w:b/>
          <w:sz w:val="24"/>
          <w:szCs w:val="19"/>
          <w:lang w:eastAsia="pl-PL"/>
        </w:rPr>
      </w:pPr>
      <w:r w:rsidRPr="00BF5612">
        <w:rPr>
          <w:rFonts w:ascii="Arial" w:eastAsia="Times New Roman" w:hAnsi="Arial" w:cs="Arial"/>
          <w:b/>
          <w:sz w:val="24"/>
          <w:szCs w:val="19"/>
          <w:lang w:eastAsia="pl-PL"/>
        </w:rPr>
        <w:t>3. SPRZĘT</w:t>
      </w:r>
    </w:p>
    <w:p w:rsidR="00733498" w:rsidRPr="00E6300C" w:rsidRDefault="000E1DE6" w:rsidP="00BF5612">
      <w:pPr>
        <w:shd w:val="clear" w:color="auto" w:fill="FFFFFF"/>
        <w:spacing w:after="0" w:line="278" w:lineRule="exact"/>
        <w:jc w:val="both"/>
        <w:rPr>
          <w:rFonts w:ascii="Arial" w:eastAsia="Times New Roman" w:hAnsi="Arial" w:cs="Arial"/>
          <w:b/>
          <w:sz w:val="24"/>
          <w:szCs w:val="19"/>
          <w:lang w:eastAsia="pl-PL"/>
        </w:rPr>
      </w:pPr>
      <w:r>
        <w:rPr>
          <w:rFonts w:ascii="Arial" w:eastAsia="Times New Roman" w:hAnsi="Arial" w:cs="Arial"/>
          <w:b/>
          <w:sz w:val="24"/>
          <w:szCs w:val="19"/>
          <w:lang w:eastAsia="pl-PL"/>
        </w:rPr>
        <w:t xml:space="preserve">3.1. Sprzęt </w:t>
      </w:r>
    </w:p>
    <w:p w:rsid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 xml:space="preserve">Do transportu </w:t>
      </w:r>
      <w:r>
        <w:rPr>
          <w:rFonts w:ascii="Arial" w:eastAsia="Times New Roman" w:hAnsi="Arial" w:cs="Arial"/>
          <w:sz w:val="24"/>
          <w:szCs w:val="19"/>
          <w:lang w:eastAsia="pl-PL"/>
        </w:rPr>
        <w:t>użyć dowolnego transportu</w:t>
      </w:r>
      <w:r w:rsidR="000E1DE6">
        <w:rPr>
          <w:rFonts w:ascii="Arial" w:eastAsia="Times New Roman" w:hAnsi="Arial" w:cs="Arial"/>
          <w:sz w:val="24"/>
          <w:szCs w:val="19"/>
          <w:lang w:eastAsia="pl-PL"/>
        </w:rPr>
        <w:t>.</w:t>
      </w:r>
    </w:p>
    <w:p w:rsidR="000E1DE6" w:rsidRPr="00733498" w:rsidRDefault="000E1DE6" w:rsidP="00BF5612">
      <w:pPr>
        <w:shd w:val="clear" w:color="auto" w:fill="FFFFFF"/>
        <w:spacing w:after="0" w:line="278" w:lineRule="exact"/>
        <w:jc w:val="both"/>
        <w:rPr>
          <w:rFonts w:ascii="Arial" w:eastAsia="Times New Roman" w:hAnsi="Arial" w:cs="Arial"/>
          <w:sz w:val="24"/>
          <w:szCs w:val="19"/>
          <w:lang w:eastAsia="pl-PL"/>
        </w:rPr>
      </w:pPr>
      <w:r>
        <w:rPr>
          <w:rFonts w:ascii="Arial" w:eastAsia="Times New Roman" w:hAnsi="Arial" w:cs="Arial"/>
          <w:sz w:val="24"/>
          <w:szCs w:val="19"/>
          <w:lang w:eastAsia="pl-PL"/>
        </w:rPr>
        <w:t>Do montażu konstrukcji wykorzystać rusztowanie warszawskie oraz podnośnik samojezdny.</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p>
    <w:p w:rsidR="00733498" w:rsidRPr="00E6300C" w:rsidRDefault="00733498" w:rsidP="00BF5612">
      <w:pPr>
        <w:shd w:val="clear" w:color="auto" w:fill="FFFFFF"/>
        <w:spacing w:after="0" w:line="278" w:lineRule="exact"/>
        <w:jc w:val="both"/>
        <w:rPr>
          <w:rFonts w:ascii="Arial" w:eastAsia="Times New Roman" w:hAnsi="Arial" w:cs="Arial"/>
          <w:b/>
          <w:sz w:val="24"/>
          <w:szCs w:val="19"/>
          <w:lang w:eastAsia="pl-PL"/>
        </w:rPr>
      </w:pPr>
      <w:r w:rsidRPr="00E6300C">
        <w:rPr>
          <w:rFonts w:ascii="Arial" w:eastAsia="Times New Roman" w:hAnsi="Arial" w:cs="Arial"/>
          <w:b/>
          <w:sz w:val="24"/>
          <w:szCs w:val="19"/>
          <w:lang w:eastAsia="pl-PL"/>
        </w:rPr>
        <w:lastRenderedPageBreak/>
        <w:t>3.2. Sprzęt do robót spawalniczych</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 xml:space="preserve">* Stosowany sprzęt spawalniczy powinien umożliwiać wykonanie złączy zgodnie </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 xml:space="preserve">z technologią spawania </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 Spadki napięcia prądu zasilającego nie powinny być większe jak 10%.</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 Eksploatacja sprzętu powinna być zgodna z instrukcją.</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 Stanowiska spawalnicze powinny być odpowiednio urządzone:</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 spawarki powinny stać na izolującym podwyższeniu i być zabezpieczone od wpływów atmosferycznych</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 sprzęt pomocniczy powinien być przechowywany w zamykanych pomieszczeniach.</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 stanowisko robocze powinno być urządzone zgodnie z przepisami bhp i przeciwpo</w:t>
      </w:r>
      <w:r>
        <w:rPr>
          <w:rFonts w:ascii="Arial" w:eastAsia="Times New Roman" w:hAnsi="Arial" w:cs="Arial"/>
          <w:sz w:val="24"/>
          <w:szCs w:val="19"/>
          <w:lang w:eastAsia="pl-PL"/>
        </w:rPr>
        <w:t>ż</w:t>
      </w:r>
      <w:r w:rsidRPr="00733498">
        <w:rPr>
          <w:rFonts w:ascii="Arial" w:eastAsia="Times New Roman" w:hAnsi="Arial" w:cs="Arial"/>
          <w:sz w:val="24"/>
          <w:szCs w:val="19"/>
          <w:lang w:eastAsia="pl-PL"/>
        </w:rPr>
        <w:t>arowymi, zabezpieczone od wpływów atmosferycznych, oświetlone z dostateczną wentylacją; Stanowisko robocze powinno być odebrane przez Inżyniera.</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p>
    <w:p w:rsidR="00733498" w:rsidRPr="00E6300C" w:rsidRDefault="00733498" w:rsidP="00BF5612">
      <w:pPr>
        <w:shd w:val="clear" w:color="auto" w:fill="FFFFFF"/>
        <w:spacing w:after="0" w:line="278" w:lineRule="exact"/>
        <w:jc w:val="both"/>
        <w:rPr>
          <w:rFonts w:ascii="Arial" w:eastAsia="Times New Roman" w:hAnsi="Arial" w:cs="Arial"/>
          <w:b/>
          <w:sz w:val="24"/>
          <w:szCs w:val="19"/>
          <w:lang w:eastAsia="pl-PL"/>
        </w:rPr>
      </w:pPr>
      <w:r w:rsidRPr="00E6300C">
        <w:rPr>
          <w:rFonts w:ascii="Arial" w:eastAsia="Times New Roman" w:hAnsi="Arial" w:cs="Arial"/>
          <w:b/>
          <w:sz w:val="24"/>
          <w:szCs w:val="19"/>
          <w:lang w:eastAsia="pl-PL"/>
        </w:rPr>
        <w:t>3.2. Zabezpieczenie antykorozyjne elementów stalowych</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ab/>
        <w:t>Roboty związane z wykonaniem zabezpieczeń antykorozyjnych konstrukcji stalowych mogą być wykonane ręcznie lub mechanicznie przy użyciu dowolnego sprzętu przeznaczonego do wykonania zamierzonych robót.</w:t>
      </w:r>
      <w:r w:rsidR="00E6300C">
        <w:rPr>
          <w:rFonts w:ascii="Arial" w:eastAsia="Times New Roman" w:hAnsi="Arial" w:cs="Arial"/>
          <w:sz w:val="24"/>
          <w:szCs w:val="19"/>
          <w:lang w:eastAsia="pl-PL"/>
        </w:rPr>
        <w:t xml:space="preserve"> Malowanie wykonać farbą antykorozyjną jednoskładnikową.</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p>
    <w:p w:rsidR="00733498" w:rsidRPr="00BF5612" w:rsidRDefault="00733498" w:rsidP="00BF5612">
      <w:pPr>
        <w:shd w:val="clear" w:color="auto" w:fill="FFFFFF"/>
        <w:spacing w:after="0" w:line="278" w:lineRule="exact"/>
        <w:jc w:val="both"/>
        <w:rPr>
          <w:rFonts w:ascii="Arial" w:eastAsia="Times New Roman" w:hAnsi="Arial" w:cs="Arial"/>
          <w:b/>
          <w:sz w:val="24"/>
          <w:szCs w:val="19"/>
          <w:lang w:eastAsia="pl-PL"/>
        </w:rPr>
      </w:pPr>
      <w:r w:rsidRPr="00BF5612">
        <w:rPr>
          <w:rFonts w:ascii="Arial" w:eastAsia="Times New Roman" w:hAnsi="Arial" w:cs="Arial"/>
          <w:b/>
          <w:sz w:val="24"/>
          <w:szCs w:val="19"/>
          <w:lang w:eastAsia="pl-PL"/>
        </w:rPr>
        <w:t>4.    TRANSPORT</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 xml:space="preserve">Elementy konstrukcyjne mogą być przewożone dowolnymi środkami transportu. Podczas transportu materiały i elementy konstrukcji powinny być zabezpieczone przed uszkodzeniami lub utratą stateczności. Sposób składowania wg </w:t>
      </w:r>
      <w:r>
        <w:rPr>
          <w:rFonts w:ascii="Arial" w:eastAsia="Times New Roman" w:hAnsi="Arial" w:cs="Arial"/>
          <w:sz w:val="24"/>
          <w:szCs w:val="19"/>
          <w:lang w:eastAsia="pl-PL"/>
        </w:rPr>
        <w:t>ST 0.</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Materiały malarskie należy przewozić w oryginalnych opakowaniach producenta, w taki sposób aby zabezpieczyć opakowania przed uszkodzeniem, a materiał przed wylaniem.</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p>
    <w:p w:rsidR="00733498" w:rsidRPr="00BF5612" w:rsidRDefault="00733498" w:rsidP="00BF5612">
      <w:pPr>
        <w:shd w:val="clear" w:color="auto" w:fill="FFFFFF"/>
        <w:spacing w:after="0" w:line="278" w:lineRule="exact"/>
        <w:jc w:val="both"/>
        <w:rPr>
          <w:rFonts w:ascii="Arial" w:eastAsia="Times New Roman" w:hAnsi="Arial" w:cs="Arial"/>
          <w:b/>
          <w:sz w:val="24"/>
          <w:szCs w:val="19"/>
          <w:lang w:eastAsia="pl-PL"/>
        </w:rPr>
      </w:pPr>
      <w:r w:rsidRPr="00BF5612">
        <w:rPr>
          <w:rFonts w:ascii="Arial" w:eastAsia="Times New Roman" w:hAnsi="Arial" w:cs="Arial"/>
          <w:b/>
          <w:sz w:val="24"/>
          <w:szCs w:val="19"/>
          <w:lang w:eastAsia="pl-PL"/>
        </w:rPr>
        <w:t>5.    WYKONANIE ROBÓT</w:t>
      </w:r>
    </w:p>
    <w:p w:rsidR="00733498" w:rsidRPr="00E6300C" w:rsidRDefault="00733498" w:rsidP="00BF5612">
      <w:pPr>
        <w:shd w:val="clear" w:color="auto" w:fill="FFFFFF"/>
        <w:spacing w:after="0" w:line="278" w:lineRule="exact"/>
        <w:jc w:val="both"/>
        <w:rPr>
          <w:rFonts w:ascii="Arial" w:eastAsia="Times New Roman" w:hAnsi="Arial" w:cs="Arial"/>
          <w:b/>
          <w:sz w:val="24"/>
          <w:szCs w:val="19"/>
          <w:lang w:eastAsia="pl-PL"/>
        </w:rPr>
      </w:pPr>
      <w:r w:rsidRPr="00E6300C">
        <w:rPr>
          <w:rFonts w:ascii="Arial" w:eastAsia="Times New Roman" w:hAnsi="Arial" w:cs="Arial"/>
          <w:b/>
          <w:sz w:val="24"/>
          <w:szCs w:val="19"/>
          <w:lang w:eastAsia="pl-PL"/>
        </w:rPr>
        <w:t>5.1. Ciecie</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Brzegi po cięciu powinny być czyste, bez naderwań, gradu i zadziorów, żużla, nacieków i rozprysków metalu po cięciu.</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Miejscowe nierówności zaleca się wyszlifować.</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p>
    <w:p w:rsidR="00733498" w:rsidRPr="00E6300C" w:rsidRDefault="00733498" w:rsidP="00BF5612">
      <w:pPr>
        <w:shd w:val="clear" w:color="auto" w:fill="FFFFFF"/>
        <w:spacing w:after="0" w:line="278" w:lineRule="exact"/>
        <w:jc w:val="both"/>
        <w:rPr>
          <w:rFonts w:ascii="Arial" w:eastAsia="Times New Roman" w:hAnsi="Arial" w:cs="Arial"/>
          <w:b/>
          <w:sz w:val="24"/>
          <w:szCs w:val="19"/>
          <w:lang w:eastAsia="pl-PL"/>
        </w:rPr>
      </w:pPr>
      <w:r w:rsidRPr="00E6300C">
        <w:rPr>
          <w:rFonts w:ascii="Arial" w:eastAsia="Times New Roman" w:hAnsi="Arial" w:cs="Arial"/>
          <w:b/>
          <w:sz w:val="24"/>
          <w:szCs w:val="19"/>
          <w:lang w:eastAsia="pl-PL"/>
        </w:rPr>
        <w:t>5.2. Połączenia spawane</w:t>
      </w:r>
      <w:r w:rsidRPr="00E6300C">
        <w:rPr>
          <w:rFonts w:ascii="Arial" w:eastAsia="Times New Roman" w:hAnsi="Arial" w:cs="Arial"/>
          <w:b/>
          <w:sz w:val="24"/>
          <w:szCs w:val="19"/>
          <w:lang w:eastAsia="pl-PL"/>
        </w:rPr>
        <w:tab/>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 xml:space="preserve">(1) Brzegi do spawania wraz z przyległymi pasami szerokości 15 mm powinny być oczyszczone z rdzy, farby i zanieczyszczeń oraz nie powinny wykazywać rozwarstwień </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i rzadzizn widocznych gołym okiem.</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Kąt ukosowania, położenie i wielkość progu, wymiary rowka oraz dopuszczalne odchyłki przyjmuje się według właściwych norm spawalniczych. Szczelinę między elementami</w:t>
      </w:r>
      <w:r w:rsidR="00BF5612">
        <w:rPr>
          <w:rFonts w:ascii="Arial" w:eastAsia="Times New Roman" w:hAnsi="Arial" w:cs="Arial"/>
          <w:sz w:val="24"/>
          <w:szCs w:val="19"/>
          <w:lang w:eastAsia="pl-PL"/>
        </w:rPr>
        <w:t xml:space="preserve"> </w:t>
      </w:r>
      <w:r w:rsidRPr="00733498">
        <w:rPr>
          <w:rFonts w:ascii="Arial" w:eastAsia="Times New Roman" w:hAnsi="Arial" w:cs="Arial"/>
          <w:sz w:val="24"/>
          <w:szCs w:val="19"/>
          <w:lang w:eastAsia="pl-PL"/>
        </w:rPr>
        <w:t>nieukosowanych brzegach stosować nie większą od 1,5 mm.</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(2) Wykonanie spoin</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Rzeczywista grubość spoin może być większa od nominalnej o 20%, a tylko miejscowo dopuszcza się grubość mniejszą: o 5% - dla spoin czołowych o 10% - dla pozostałych</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Dopuszcza się miejscowe podtopienia oraz wady lica i grani jeśli wady te mieszczą się w granicach grubości spoiny. Niedopuszczalne są pęknięcia, braki przetopu, kratery i nawisy lica.</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(3) Wymagania dodatkowe takie jak:</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 obróbka spoin</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 przetopienie grani</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 wymaganą technologię spawania może zalecić Inspektor Nadzoru wpisem do dziennika budowy.</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p>
    <w:p w:rsidR="00733498" w:rsidRPr="00E6300C" w:rsidRDefault="00733498" w:rsidP="00BF5612">
      <w:pPr>
        <w:shd w:val="clear" w:color="auto" w:fill="FFFFFF"/>
        <w:spacing w:after="0" w:line="278" w:lineRule="exact"/>
        <w:jc w:val="both"/>
        <w:rPr>
          <w:rFonts w:ascii="Arial" w:eastAsia="Times New Roman" w:hAnsi="Arial" w:cs="Arial"/>
          <w:b/>
          <w:sz w:val="24"/>
          <w:szCs w:val="19"/>
          <w:lang w:eastAsia="pl-PL"/>
        </w:rPr>
      </w:pPr>
      <w:r w:rsidRPr="00E6300C">
        <w:rPr>
          <w:rFonts w:ascii="Arial" w:eastAsia="Times New Roman" w:hAnsi="Arial" w:cs="Arial"/>
          <w:b/>
          <w:sz w:val="24"/>
          <w:szCs w:val="19"/>
          <w:lang w:eastAsia="pl-PL"/>
        </w:rPr>
        <w:t>5.4. Montaż konstrukcji</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E6300C">
        <w:rPr>
          <w:rFonts w:ascii="Arial" w:eastAsia="Times New Roman" w:hAnsi="Arial" w:cs="Arial"/>
          <w:b/>
          <w:sz w:val="24"/>
          <w:szCs w:val="19"/>
          <w:lang w:eastAsia="pl-PL"/>
        </w:rPr>
        <w:t>5.4.1.</w:t>
      </w:r>
      <w:r w:rsidRPr="00733498">
        <w:rPr>
          <w:rFonts w:ascii="Arial" w:eastAsia="Times New Roman" w:hAnsi="Arial" w:cs="Arial"/>
          <w:sz w:val="24"/>
          <w:szCs w:val="19"/>
          <w:lang w:eastAsia="pl-PL"/>
        </w:rPr>
        <w:t xml:space="preserve"> Przed przystąpieniem do prac montażowych należy:</w:t>
      </w:r>
    </w:p>
    <w:p w:rsidR="005D6B43"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 xml:space="preserve">- sprawdzić stan </w:t>
      </w:r>
      <w:r w:rsidR="005D6B43">
        <w:rPr>
          <w:rFonts w:ascii="Arial" w:eastAsia="Times New Roman" w:hAnsi="Arial" w:cs="Arial"/>
          <w:sz w:val="24"/>
          <w:szCs w:val="19"/>
          <w:lang w:eastAsia="pl-PL"/>
        </w:rPr>
        <w:t>konstrukcji i elementów pod względem kompletności</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p>
    <w:p w:rsidR="00733498" w:rsidRPr="00E6300C" w:rsidRDefault="00733498" w:rsidP="00BF5612">
      <w:pPr>
        <w:shd w:val="clear" w:color="auto" w:fill="FFFFFF"/>
        <w:spacing w:after="0" w:line="278" w:lineRule="exact"/>
        <w:jc w:val="both"/>
        <w:rPr>
          <w:rFonts w:ascii="Arial" w:eastAsia="Times New Roman" w:hAnsi="Arial" w:cs="Arial"/>
          <w:b/>
          <w:sz w:val="24"/>
          <w:szCs w:val="19"/>
          <w:lang w:eastAsia="pl-PL"/>
        </w:rPr>
      </w:pPr>
      <w:r w:rsidRPr="00E6300C">
        <w:rPr>
          <w:rFonts w:ascii="Arial" w:eastAsia="Times New Roman" w:hAnsi="Arial" w:cs="Arial"/>
          <w:b/>
          <w:sz w:val="24"/>
          <w:szCs w:val="19"/>
          <w:lang w:eastAsia="pl-PL"/>
        </w:rPr>
        <w:t>5.4.2. Montaż</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Przed przystąpieniem do montażu należy naprawić uszkodzenia elementów powstałe podczas transportu i składowania.</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p>
    <w:p w:rsidR="00733498" w:rsidRPr="00E6300C" w:rsidRDefault="00733498" w:rsidP="00BF5612">
      <w:pPr>
        <w:shd w:val="clear" w:color="auto" w:fill="FFFFFF"/>
        <w:spacing w:after="0" w:line="278" w:lineRule="exact"/>
        <w:jc w:val="both"/>
        <w:rPr>
          <w:rFonts w:ascii="Arial" w:eastAsia="Times New Roman" w:hAnsi="Arial" w:cs="Arial"/>
          <w:b/>
          <w:sz w:val="24"/>
          <w:szCs w:val="19"/>
          <w:lang w:eastAsia="pl-PL"/>
        </w:rPr>
      </w:pPr>
      <w:r w:rsidRPr="00E6300C">
        <w:rPr>
          <w:rFonts w:ascii="Arial" w:eastAsia="Times New Roman" w:hAnsi="Arial" w:cs="Arial"/>
          <w:b/>
          <w:sz w:val="24"/>
          <w:szCs w:val="19"/>
          <w:lang w:eastAsia="pl-PL"/>
        </w:rPr>
        <w:t>5.5. Przygotowanie powierzchni stalowych do malowania</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Powierzchnie stalowe powinny być oczyszczone, odtłuszczone zgodnie z wymaganiami norm.</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Bezpośrednio przed pokryciem powierzchni materiałami do gruntowania, należy powierzchnię przedmuchać sprężonym powietrzem.</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Gruntowanie</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Powierzchnie stalowe powinny być gruntowane za pomocą środków gruntujących, będących elementem danego zestawu malarskiego zgodnie z kartą techniczną Producenta.</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Wykonanie warstwy nawierzchniowej</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Warstwa nawierzchniowa powinna być wykonywana za pomocą materiałów będących elementem danego zestawu malarskiego zgodnie z kartą techniczną Producenta.</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Metody nanoszenia materiałów malarskich:</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   malowanie pędzlem,</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   nanoszenie wałkiem,</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   natryskiwanie.</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p>
    <w:p w:rsidR="00733498" w:rsidRPr="00BF5612" w:rsidRDefault="00733498" w:rsidP="00BF5612">
      <w:pPr>
        <w:shd w:val="clear" w:color="auto" w:fill="FFFFFF"/>
        <w:spacing w:after="0" w:line="278" w:lineRule="exact"/>
        <w:jc w:val="both"/>
        <w:rPr>
          <w:rFonts w:ascii="Arial" w:eastAsia="Times New Roman" w:hAnsi="Arial" w:cs="Arial"/>
          <w:b/>
          <w:sz w:val="24"/>
          <w:szCs w:val="19"/>
          <w:lang w:eastAsia="pl-PL"/>
        </w:rPr>
      </w:pPr>
      <w:r w:rsidRPr="00BF5612">
        <w:rPr>
          <w:rFonts w:ascii="Arial" w:eastAsia="Times New Roman" w:hAnsi="Arial" w:cs="Arial"/>
          <w:b/>
          <w:sz w:val="24"/>
          <w:szCs w:val="19"/>
          <w:lang w:eastAsia="pl-PL"/>
        </w:rPr>
        <w:t>6.</w:t>
      </w:r>
      <w:r w:rsidRPr="00BF5612">
        <w:rPr>
          <w:rFonts w:ascii="Arial" w:eastAsia="Times New Roman" w:hAnsi="Arial" w:cs="Arial"/>
          <w:b/>
          <w:sz w:val="24"/>
          <w:szCs w:val="19"/>
          <w:lang w:eastAsia="pl-PL"/>
        </w:rPr>
        <w:tab/>
        <w:t>KONTROLA JAKOŚCI ROBÓT</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Kontrola jakości polega na sprawdzeniu zgodności wykonania robót z projektem oraz wymaganiami podanymi w punkcie 5. Roboty podlegają odbiorowi.</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Kontrola robót obejmuje:</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    sprawdzenie dopuszczalnego okresu magazynowania,</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   kontrolę prawidłowości przygotowania powierzchni (wizualna ocena przygotowania powierzchni),</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  kontrolę prawidłowości wykonania zabezpieczenia (wizualna ocena wykonania pokrycia z oceną jednorodności wykonania powłok, stwierdzeniem braku pęcherzy, złuszczeń itp.),</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 oznaczenie rzeczywistej grubości powłoki (grubość powłoki winna być zgodna z wartością podaną w dokumentacji projektowej i zgodna z zaleceniami Producenta; grubość tę określa się jako średnią arytmetyczną z kilku pomiarów w miejscach wskazanych przez Inżyniera; grubość określa się metodami nieniszczącymi; sprawdzenie grubości powłoki malarskiej wg normy PN-EN ISO 12944-7:2001.</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    oznaczenie przyczepności powłoki malarskiej.</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p>
    <w:p w:rsidR="00733498" w:rsidRPr="00BF5612" w:rsidRDefault="00733498" w:rsidP="00BF5612">
      <w:pPr>
        <w:shd w:val="clear" w:color="auto" w:fill="FFFFFF"/>
        <w:spacing w:after="0" w:line="278" w:lineRule="exact"/>
        <w:jc w:val="both"/>
        <w:rPr>
          <w:rFonts w:ascii="Arial" w:eastAsia="Times New Roman" w:hAnsi="Arial" w:cs="Arial"/>
          <w:b/>
          <w:sz w:val="24"/>
          <w:szCs w:val="19"/>
          <w:lang w:eastAsia="pl-PL"/>
        </w:rPr>
      </w:pPr>
      <w:r w:rsidRPr="00BF5612">
        <w:rPr>
          <w:rFonts w:ascii="Arial" w:eastAsia="Times New Roman" w:hAnsi="Arial" w:cs="Arial"/>
          <w:b/>
          <w:sz w:val="24"/>
          <w:szCs w:val="19"/>
          <w:lang w:eastAsia="pl-PL"/>
        </w:rPr>
        <w:t>7.    OBMIAR ROBÓT</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Ogólne wymagania dotyczące obmiaru robót podano w ST „Wymagania ogólne”</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(ST-00).</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p>
    <w:p w:rsidR="00733498" w:rsidRPr="00BF5612" w:rsidRDefault="00733498" w:rsidP="00BF5612">
      <w:pPr>
        <w:shd w:val="clear" w:color="auto" w:fill="FFFFFF"/>
        <w:spacing w:after="0" w:line="278" w:lineRule="exact"/>
        <w:jc w:val="both"/>
        <w:rPr>
          <w:rFonts w:ascii="Arial" w:eastAsia="Times New Roman" w:hAnsi="Arial" w:cs="Arial"/>
          <w:b/>
          <w:sz w:val="24"/>
          <w:szCs w:val="19"/>
          <w:lang w:eastAsia="pl-PL"/>
        </w:rPr>
      </w:pPr>
      <w:r w:rsidRPr="00BF5612">
        <w:rPr>
          <w:rFonts w:ascii="Arial" w:eastAsia="Times New Roman" w:hAnsi="Arial" w:cs="Arial"/>
          <w:b/>
          <w:sz w:val="24"/>
          <w:szCs w:val="19"/>
          <w:lang w:eastAsia="pl-PL"/>
        </w:rPr>
        <w:t>8.  ODBIÓR ROBÓT</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Ogólne wymagania dotyczące o podano w ST „Wymagania ogólne”(ST-00).</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Do odbioru końcowego Wykonawca zabezpieczenia antykorozyjnego przedkłada wszystkie dokumenty techniczne, świadectwa jakości materiałów, jak również dziennik wykonania zabezpieczenia antykorozyjnego oraz protokoły odbioru częściowego.</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p>
    <w:p w:rsidR="00733498" w:rsidRPr="00BF5612" w:rsidRDefault="00733498" w:rsidP="00BF5612">
      <w:pPr>
        <w:shd w:val="clear" w:color="auto" w:fill="FFFFFF"/>
        <w:spacing w:after="0" w:line="278" w:lineRule="exact"/>
        <w:jc w:val="both"/>
        <w:rPr>
          <w:rFonts w:ascii="Arial" w:eastAsia="Times New Roman" w:hAnsi="Arial" w:cs="Arial"/>
          <w:b/>
          <w:sz w:val="24"/>
          <w:szCs w:val="19"/>
          <w:lang w:eastAsia="pl-PL"/>
        </w:rPr>
      </w:pPr>
      <w:r w:rsidRPr="00BF5612">
        <w:rPr>
          <w:rFonts w:ascii="Arial" w:eastAsia="Times New Roman" w:hAnsi="Arial" w:cs="Arial"/>
          <w:b/>
          <w:sz w:val="24"/>
          <w:szCs w:val="19"/>
          <w:lang w:eastAsia="pl-PL"/>
        </w:rPr>
        <w:t>9.    PODSTAWA PŁATNOŚCI</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Ogólne wymagania dotyczące podstawy płatności podano w ST „Wymagania ogólne”(ST-00).</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p>
    <w:p w:rsidR="00733498" w:rsidRPr="00BF5612" w:rsidRDefault="00733498" w:rsidP="00BF5612">
      <w:pPr>
        <w:shd w:val="clear" w:color="auto" w:fill="FFFFFF"/>
        <w:spacing w:after="0" w:line="278" w:lineRule="exact"/>
        <w:jc w:val="both"/>
        <w:rPr>
          <w:rFonts w:ascii="Arial" w:eastAsia="Times New Roman" w:hAnsi="Arial" w:cs="Arial"/>
          <w:b/>
          <w:sz w:val="24"/>
          <w:szCs w:val="19"/>
          <w:lang w:eastAsia="pl-PL"/>
        </w:rPr>
      </w:pPr>
      <w:r w:rsidRPr="00BF5612">
        <w:rPr>
          <w:rFonts w:ascii="Arial" w:eastAsia="Times New Roman" w:hAnsi="Arial" w:cs="Arial"/>
          <w:b/>
          <w:sz w:val="24"/>
          <w:szCs w:val="19"/>
          <w:lang w:eastAsia="pl-PL"/>
        </w:rPr>
        <w:t>10.    PRZEPISY ZWIĄZANE</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PN-B-06200:2002          Konstrukcje stalowe budowlane. Warunki wykonania i odbioru</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PN-EN 10025:2002   Wyroby walcowane na gorąco z niestopowych stali konstrukcyjnych. Warunki techniczne dostawy.</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PN-91/M-69430         Elektrody stalowe otulone do spawania i napawania. Ogólne badania i wymagania.</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PN-75/M-69703         Spawalnictwo. Wady złączy spawanych. Nazwy i określenia</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 xml:space="preserve">PN-EN ISO 8504-1:2002  Przygotowanie podłoży stalowych przed nakładaniem farb </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i podobnych produktów. Metody przygotowania powierzchni. Część 1: Zasady ogólne.</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 xml:space="preserve">PN-EN ISO 8504-2:2002 Przygotowanie podłoży stalowych przed nakładaniem farb </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i podobnych produktów. Metody przygotowania  powierzchni.  Część 2: Obróbka strumieniowo-ścierna.</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PN-EN ISO 12944-1:2001 Farby i lakiery. Ochrona przed korozją konstrukcji stalowych za pomocą ochronnych systemów malarskich. Część 1: Ogólne wprowadzenie.</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r w:rsidRPr="00733498">
        <w:rPr>
          <w:rFonts w:ascii="Arial" w:eastAsia="Times New Roman" w:hAnsi="Arial" w:cs="Arial"/>
          <w:sz w:val="24"/>
          <w:szCs w:val="19"/>
          <w:lang w:eastAsia="pl-PL"/>
        </w:rPr>
        <w:t>PN-EN ISO 12944-5:2001 Farby i lakiery. Ochrona przed korozją konstrukcji stalowych za pomocą ochronnych systemów malarskich. Część 5: Ochronne systemy malarskie.</w:t>
      </w:r>
    </w:p>
    <w:p w:rsidR="00733498" w:rsidRPr="00733498" w:rsidRDefault="00733498" w:rsidP="00BF5612">
      <w:pPr>
        <w:shd w:val="clear" w:color="auto" w:fill="FFFFFF"/>
        <w:spacing w:after="0" w:line="278" w:lineRule="exact"/>
        <w:jc w:val="both"/>
        <w:rPr>
          <w:rFonts w:ascii="Arial" w:eastAsia="Times New Roman" w:hAnsi="Arial" w:cs="Arial"/>
          <w:sz w:val="24"/>
          <w:szCs w:val="19"/>
          <w:lang w:eastAsia="pl-PL"/>
        </w:rPr>
      </w:pPr>
    </w:p>
    <w:p w:rsidR="00130511" w:rsidRDefault="00130511" w:rsidP="00BF5612">
      <w:pPr>
        <w:shd w:val="clear" w:color="auto" w:fill="FFFFFF"/>
        <w:spacing w:after="0" w:line="278" w:lineRule="exact"/>
        <w:jc w:val="both"/>
        <w:rPr>
          <w:rFonts w:ascii="Arial" w:eastAsia="Times New Roman" w:hAnsi="Arial" w:cs="Arial"/>
          <w:sz w:val="24"/>
          <w:szCs w:val="19"/>
          <w:lang w:eastAsia="pl-PL"/>
        </w:rPr>
      </w:pPr>
    </w:p>
    <w:p w:rsidR="00130511" w:rsidRDefault="00130511" w:rsidP="00BF5612">
      <w:pPr>
        <w:shd w:val="clear" w:color="auto" w:fill="FFFFFF"/>
        <w:spacing w:after="0" w:line="278" w:lineRule="exact"/>
        <w:jc w:val="both"/>
        <w:rPr>
          <w:rFonts w:ascii="Arial" w:eastAsia="Times New Roman" w:hAnsi="Arial" w:cs="Arial"/>
          <w:sz w:val="24"/>
          <w:szCs w:val="19"/>
          <w:lang w:eastAsia="pl-PL"/>
        </w:rPr>
      </w:pPr>
    </w:p>
    <w:p w:rsidR="00130511" w:rsidRDefault="00130511" w:rsidP="00733498">
      <w:pPr>
        <w:shd w:val="clear" w:color="auto" w:fill="FFFFFF"/>
        <w:spacing w:after="0" w:line="278" w:lineRule="exact"/>
        <w:rPr>
          <w:rFonts w:ascii="Arial" w:eastAsia="Times New Roman" w:hAnsi="Arial" w:cs="Arial"/>
          <w:sz w:val="24"/>
          <w:szCs w:val="19"/>
          <w:lang w:eastAsia="pl-PL"/>
        </w:rPr>
      </w:pPr>
    </w:p>
    <w:p w:rsidR="00130511" w:rsidRDefault="00130511" w:rsidP="00733498">
      <w:pPr>
        <w:shd w:val="clear" w:color="auto" w:fill="FFFFFF"/>
        <w:spacing w:after="0" w:line="278" w:lineRule="exact"/>
        <w:rPr>
          <w:rFonts w:ascii="Arial" w:eastAsia="Times New Roman" w:hAnsi="Arial" w:cs="Arial"/>
          <w:sz w:val="24"/>
          <w:szCs w:val="19"/>
          <w:lang w:eastAsia="pl-PL"/>
        </w:rPr>
      </w:pPr>
    </w:p>
    <w:p w:rsidR="00130511" w:rsidRDefault="00130511" w:rsidP="00733498">
      <w:pPr>
        <w:shd w:val="clear" w:color="auto" w:fill="FFFFFF"/>
        <w:spacing w:after="0" w:line="278" w:lineRule="exact"/>
        <w:rPr>
          <w:rFonts w:ascii="Arial" w:eastAsia="Times New Roman" w:hAnsi="Arial" w:cs="Arial"/>
          <w:sz w:val="24"/>
          <w:szCs w:val="19"/>
          <w:lang w:eastAsia="pl-PL"/>
        </w:rPr>
      </w:pPr>
    </w:p>
    <w:p w:rsidR="00130511" w:rsidRDefault="00130511" w:rsidP="00733498">
      <w:pPr>
        <w:shd w:val="clear" w:color="auto" w:fill="FFFFFF"/>
        <w:spacing w:after="0" w:line="278" w:lineRule="exact"/>
        <w:rPr>
          <w:rFonts w:ascii="Arial" w:eastAsia="Times New Roman" w:hAnsi="Arial" w:cs="Arial"/>
          <w:sz w:val="24"/>
          <w:szCs w:val="19"/>
          <w:lang w:eastAsia="pl-PL"/>
        </w:rPr>
      </w:pPr>
      <w:bookmarkStart w:id="0" w:name="_GoBack"/>
      <w:bookmarkEnd w:id="0"/>
    </w:p>
    <w:p w:rsidR="00E6300C" w:rsidRDefault="00E6300C" w:rsidP="00BF5612">
      <w:pPr>
        <w:suppressAutoHyphens/>
        <w:autoSpaceDE w:val="0"/>
        <w:spacing w:before="77" w:after="0"/>
        <w:jc w:val="center"/>
        <w:rPr>
          <w:rFonts w:ascii="Arial" w:eastAsia="Times New Roman" w:hAnsi="Arial" w:cs="Arial"/>
          <w:b/>
          <w:bCs/>
          <w:sz w:val="28"/>
          <w:szCs w:val="28"/>
          <w:lang w:eastAsia="ar-SA"/>
        </w:rPr>
      </w:pPr>
    </w:p>
    <w:p w:rsidR="00E6300C" w:rsidRDefault="00E6300C" w:rsidP="00BF5612">
      <w:pPr>
        <w:suppressAutoHyphens/>
        <w:autoSpaceDE w:val="0"/>
        <w:spacing w:before="77" w:after="0"/>
        <w:jc w:val="center"/>
        <w:rPr>
          <w:rFonts w:ascii="Arial" w:eastAsia="Times New Roman" w:hAnsi="Arial" w:cs="Arial"/>
          <w:b/>
          <w:bCs/>
          <w:sz w:val="28"/>
          <w:szCs w:val="28"/>
          <w:lang w:eastAsia="ar-SA"/>
        </w:rPr>
      </w:pPr>
    </w:p>
    <w:p w:rsidR="00E6300C" w:rsidRDefault="00E6300C" w:rsidP="00BF5612">
      <w:pPr>
        <w:suppressAutoHyphens/>
        <w:autoSpaceDE w:val="0"/>
        <w:spacing w:before="77" w:after="0"/>
        <w:jc w:val="center"/>
        <w:rPr>
          <w:rFonts w:ascii="Arial" w:eastAsia="Times New Roman" w:hAnsi="Arial" w:cs="Arial"/>
          <w:b/>
          <w:bCs/>
          <w:sz w:val="28"/>
          <w:szCs w:val="28"/>
          <w:lang w:eastAsia="ar-SA"/>
        </w:rPr>
      </w:pPr>
    </w:p>
    <w:p w:rsidR="00E6300C" w:rsidRDefault="00E6300C" w:rsidP="00BF5612">
      <w:pPr>
        <w:suppressAutoHyphens/>
        <w:autoSpaceDE w:val="0"/>
        <w:spacing w:before="77" w:after="0"/>
        <w:jc w:val="center"/>
        <w:rPr>
          <w:rFonts w:ascii="Arial" w:eastAsia="Times New Roman" w:hAnsi="Arial" w:cs="Arial"/>
          <w:b/>
          <w:bCs/>
          <w:sz w:val="28"/>
          <w:szCs w:val="28"/>
          <w:lang w:eastAsia="ar-SA"/>
        </w:rPr>
      </w:pPr>
    </w:p>
    <w:p w:rsidR="00EB47BA" w:rsidRDefault="00EB47BA" w:rsidP="00BF5612">
      <w:pPr>
        <w:suppressAutoHyphens/>
        <w:autoSpaceDE w:val="0"/>
        <w:spacing w:before="77" w:after="0"/>
        <w:jc w:val="center"/>
        <w:rPr>
          <w:rFonts w:ascii="Arial" w:eastAsia="Times New Roman" w:hAnsi="Arial" w:cs="Arial"/>
          <w:b/>
          <w:bCs/>
          <w:sz w:val="28"/>
          <w:szCs w:val="28"/>
          <w:lang w:eastAsia="ar-SA"/>
        </w:rPr>
      </w:pPr>
    </w:p>
    <w:p w:rsidR="00EB47BA" w:rsidRDefault="00EB47BA" w:rsidP="00BF5612">
      <w:pPr>
        <w:suppressAutoHyphens/>
        <w:autoSpaceDE w:val="0"/>
        <w:spacing w:before="77" w:after="0"/>
        <w:jc w:val="center"/>
        <w:rPr>
          <w:rFonts w:ascii="Arial" w:eastAsia="Times New Roman" w:hAnsi="Arial" w:cs="Arial"/>
          <w:b/>
          <w:bCs/>
          <w:sz w:val="28"/>
          <w:szCs w:val="28"/>
          <w:lang w:eastAsia="ar-SA"/>
        </w:rPr>
      </w:pPr>
    </w:p>
    <w:p w:rsidR="00EC2CCD" w:rsidRPr="000D6355" w:rsidRDefault="00EC2CCD" w:rsidP="00E227D9">
      <w:pPr>
        <w:jc w:val="both"/>
        <w:rPr>
          <w:rFonts w:ascii="Arial" w:hAnsi="Arial" w:cs="Arial"/>
          <w:sz w:val="24"/>
          <w:szCs w:val="24"/>
        </w:rPr>
      </w:pPr>
    </w:p>
    <w:sectPr w:rsidR="00EC2CCD" w:rsidRPr="000D6355" w:rsidSect="00FF1F34">
      <w:footerReference w:type="even" r:id="rId7"/>
      <w:footerReference w:type="default" r:id="rId8"/>
      <w:pgSz w:w="11906" w:h="16838"/>
      <w:pgMar w:top="1134" w:right="794" w:bottom="899"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293" w:rsidRDefault="00AE5293">
      <w:pPr>
        <w:spacing w:after="0" w:line="240" w:lineRule="auto"/>
      </w:pPr>
      <w:r>
        <w:separator/>
      </w:r>
    </w:p>
  </w:endnote>
  <w:endnote w:type="continuationSeparator" w:id="0">
    <w:p w:rsidR="00AE5293" w:rsidRDefault="00AE5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Light"/>
    <w:panose1 w:val="020F0502020204030204"/>
    <w:charset w:val="00"/>
    <w:family w:val="roman"/>
    <w:notTrueType/>
    <w:pitch w:val="default"/>
  </w:font>
  <w:font w:name="Trebuchet MS">
    <w:panose1 w:val="020B0603020202020204"/>
    <w:charset w:val="EE"/>
    <w:family w:val="swiss"/>
    <w:pitch w:val="variable"/>
    <w:sig w:usb0="00000287" w:usb1="00000003"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altName w:val="Palatino Linotype"/>
    <w:panose1 w:val="02040503050406030204"/>
    <w:charset w:val="EE"/>
    <w:family w:val="roman"/>
    <w:pitch w:val="variable"/>
    <w:sig w:usb0="00000001"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38C" w:rsidRDefault="0064038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10</w:t>
    </w:r>
    <w:r>
      <w:rPr>
        <w:rStyle w:val="Numerstrony"/>
      </w:rPr>
      <w:fldChar w:fldCharType="end"/>
    </w:r>
  </w:p>
  <w:p w:rsidR="0064038C" w:rsidRDefault="0064038C">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38C" w:rsidRDefault="0064038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EF353B">
      <w:rPr>
        <w:rStyle w:val="Numerstrony"/>
        <w:noProof/>
      </w:rPr>
      <w:t>15</w:t>
    </w:r>
    <w:r>
      <w:rPr>
        <w:rStyle w:val="Numerstrony"/>
      </w:rPr>
      <w:fldChar w:fldCharType="end"/>
    </w:r>
  </w:p>
  <w:p w:rsidR="0064038C" w:rsidRDefault="0064038C">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293" w:rsidRDefault="00AE5293">
      <w:pPr>
        <w:spacing w:after="0" w:line="240" w:lineRule="auto"/>
      </w:pPr>
      <w:r>
        <w:separator/>
      </w:r>
    </w:p>
  </w:footnote>
  <w:footnote w:type="continuationSeparator" w:id="0">
    <w:p w:rsidR="00AE5293" w:rsidRDefault="00AE52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0"/>
    <w:multiLevelType w:val="singleLevel"/>
    <w:tmpl w:val="00000010"/>
    <w:name w:val="WW8Num16"/>
    <w:lvl w:ilvl="0">
      <w:start w:val="1"/>
      <w:numFmt w:val="lowerLetter"/>
      <w:lvlText w:val="%1)"/>
      <w:lvlJc w:val="left"/>
      <w:pPr>
        <w:tabs>
          <w:tab w:val="num" w:pos="0"/>
        </w:tabs>
        <w:ind w:left="0" w:firstLine="0"/>
      </w:pPr>
      <w:rPr>
        <w:rFonts w:ascii="Arial" w:hAnsi="Arial" w:cs="Arial"/>
        <w:sz w:val="20"/>
        <w:szCs w:val="20"/>
      </w:rPr>
    </w:lvl>
  </w:abstractNum>
  <w:abstractNum w:abstractNumId="1">
    <w:nsid w:val="00000013"/>
    <w:multiLevelType w:val="singleLevel"/>
    <w:tmpl w:val="00000013"/>
    <w:name w:val="WW8Num19"/>
    <w:lvl w:ilvl="0">
      <w:start w:val="1"/>
      <w:numFmt w:val="lowerLetter"/>
      <w:lvlText w:val="%1)"/>
      <w:lvlJc w:val="left"/>
      <w:pPr>
        <w:tabs>
          <w:tab w:val="num" w:pos="0"/>
        </w:tabs>
        <w:ind w:left="0" w:firstLine="0"/>
      </w:pPr>
      <w:rPr>
        <w:rFonts w:ascii="Arial" w:hAnsi="Arial" w:cs="Arial"/>
        <w:sz w:val="20"/>
        <w:szCs w:val="20"/>
      </w:rPr>
    </w:lvl>
  </w:abstractNum>
  <w:abstractNum w:abstractNumId="2">
    <w:nsid w:val="00000016"/>
    <w:multiLevelType w:val="singleLevel"/>
    <w:tmpl w:val="00000016"/>
    <w:name w:val="WW8Num22"/>
    <w:lvl w:ilvl="0">
      <w:start w:val="1"/>
      <w:numFmt w:val="decimal"/>
      <w:lvlText w:val="1.4.%1."/>
      <w:lvlJc w:val="left"/>
      <w:pPr>
        <w:tabs>
          <w:tab w:val="num" w:pos="0"/>
        </w:tabs>
        <w:ind w:left="0" w:firstLine="0"/>
      </w:pPr>
      <w:rPr>
        <w:rFonts w:ascii="Arial" w:hAnsi="Arial" w:cs="Arial"/>
      </w:rPr>
    </w:lvl>
  </w:abstractNum>
  <w:abstractNum w:abstractNumId="3">
    <w:nsid w:val="00000017"/>
    <w:multiLevelType w:val="singleLevel"/>
    <w:tmpl w:val="00000017"/>
    <w:name w:val="WW8Num23"/>
    <w:lvl w:ilvl="0">
      <w:start w:val="1"/>
      <w:numFmt w:val="decimal"/>
      <w:lvlText w:val="%1)"/>
      <w:lvlJc w:val="left"/>
      <w:pPr>
        <w:tabs>
          <w:tab w:val="num" w:pos="0"/>
        </w:tabs>
        <w:ind w:left="0" w:firstLine="0"/>
      </w:pPr>
      <w:rPr>
        <w:rFonts w:ascii="Arial" w:hAnsi="Arial" w:cs="Arial"/>
      </w:rPr>
    </w:lvl>
  </w:abstractNum>
  <w:abstractNum w:abstractNumId="4">
    <w:nsid w:val="0000002E"/>
    <w:multiLevelType w:val="singleLevel"/>
    <w:tmpl w:val="0000002E"/>
    <w:name w:val="WW8Num46"/>
    <w:lvl w:ilvl="0">
      <w:numFmt w:val="bullet"/>
      <w:lvlText w:val="-"/>
      <w:lvlJc w:val="left"/>
      <w:pPr>
        <w:tabs>
          <w:tab w:val="num" w:pos="0"/>
        </w:tabs>
        <w:ind w:left="0" w:firstLine="0"/>
      </w:pPr>
      <w:rPr>
        <w:rFonts w:ascii="Arial" w:hAnsi="Arial" w:cs="Arial"/>
      </w:rPr>
    </w:lvl>
  </w:abstractNum>
  <w:abstractNum w:abstractNumId="5">
    <w:nsid w:val="0000002F"/>
    <w:multiLevelType w:val="singleLevel"/>
    <w:tmpl w:val="0000002F"/>
    <w:name w:val="WW8Num47"/>
    <w:lvl w:ilvl="0">
      <w:numFmt w:val="bullet"/>
      <w:lvlText w:val="-"/>
      <w:lvlJc w:val="left"/>
      <w:pPr>
        <w:tabs>
          <w:tab w:val="num" w:pos="0"/>
        </w:tabs>
        <w:ind w:left="0" w:firstLine="0"/>
      </w:pPr>
      <w:rPr>
        <w:rFonts w:ascii="Arial" w:hAnsi="Arial" w:cs="Times New Roman"/>
      </w:rPr>
    </w:lvl>
  </w:abstractNum>
  <w:abstractNum w:abstractNumId="6">
    <w:nsid w:val="00000031"/>
    <w:multiLevelType w:val="singleLevel"/>
    <w:tmpl w:val="00000031"/>
    <w:name w:val="WW8Num49"/>
    <w:lvl w:ilvl="0">
      <w:numFmt w:val="bullet"/>
      <w:lvlText w:val="-"/>
      <w:lvlJc w:val="left"/>
      <w:pPr>
        <w:tabs>
          <w:tab w:val="num" w:pos="0"/>
        </w:tabs>
        <w:ind w:left="0" w:firstLine="0"/>
      </w:pPr>
      <w:rPr>
        <w:rFonts w:ascii="Arial" w:hAnsi="Arial" w:cs="Times New Roman"/>
      </w:rPr>
    </w:lvl>
  </w:abstractNum>
  <w:abstractNum w:abstractNumId="7">
    <w:nsid w:val="00000033"/>
    <w:multiLevelType w:val="singleLevel"/>
    <w:tmpl w:val="00000033"/>
    <w:name w:val="WW8Num51"/>
    <w:lvl w:ilvl="0">
      <w:numFmt w:val="bullet"/>
      <w:lvlText w:val="-"/>
      <w:lvlJc w:val="left"/>
      <w:pPr>
        <w:tabs>
          <w:tab w:val="num" w:pos="0"/>
        </w:tabs>
        <w:ind w:left="0" w:firstLine="0"/>
      </w:pPr>
      <w:rPr>
        <w:rFonts w:ascii="Arial" w:hAnsi="Arial" w:cs="Arial"/>
        <w:sz w:val="20"/>
        <w:szCs w:val="20"/>
      </w:rPr>
    </w:lvl>
  </w:abstractNum>
  <w:abstractNum w:abstractNumId="8">
    <w:nsid w:val="00000035"/>
    <w:multiLevelType w:val="singleLevel"/>
    <w:tmpl w:val="00000035"/>
    <w:name w:val="WW8Num53"/>
    <w:lvl w:ilvl="0">
      <w:numFmt w:val="bullet"/>
      <w:lvlText w:val="-"/>
      <w:lvlJc w:val="left"/>
      <w:pPr>
        <w:tabs>
          <w:tab w:val="num" w:pos="0"/>
        </w:tabs>
        <w:ind w:left="0" w:firstLine="0"/>
      </w:pPr>
      <w:rPr>
        <w:rFonts w:ascii="Arial" w:hAnsi="Arial" w:cs="Arial"/>
        <w:sz w:val="20"/>
        <w:szCs w:val="20"/>
      </w:rPr>
    </w:lvl>
  </w:abstractNum>
  <w:abstractNum w:abstractNumId="9">
    <w:nsid w:val="00000036"/>
    <w:multiLevelType w:val="singleLevel"/>
    <w:tmpl w:val="00000036"/>
    <w:name w:val="WW8Num54"/>
    <w:lvl w:ilvl="0">
      <w:numFmt w:val="bullet"/>
      <w:lvlText w:val="-"/>
      <w:lvlJc w:val="left"/>
      <w:pPr>
        <w:tabs>
          <w:tab w:val="num" w:pos="0"/>
        </w:tabs>
        <w:ind w:left="0" w:firstLine="0"/>
      </w:pPr>
      <w:rPr>
        <w:rFonts w:ascii="Arial" w:hAnsi="Arial" w:cs="Arial"/>
        <w:sz w:val="20"/>
        <w:szCs w:val="20"/>
      </w:rPr>
    </w:lvl>
  </w:abstractNum>
  <w:abstractNum w:abstractNumId="10">
    <w:nsid w:val="00000038"/>
    <w:multiLevelType w:val="multilevel"/>
    <w:tmpl w:val="00000038"/>
    <w:name w:val="WW8Num56"/>
    <w:lvl w:ilvl="0">
      <w:start w:val="1"/>
      <w:numFmt w:val="bullet"/>
      <w:lvlText w:val=""/>
      <w:lvlJc w:val="left"/>
      <w:pPr>
        <w:tabs>
          <w:tab w:val="num" w:pos="1211"/>
        </w:tabs>
        <w:ind w:left="1211" w:hanging="360"/>
      </w:pPr>
      <w:rPr>
        <w:rFonts w:ascii="Symbol" w:hAnsi="Symbol" w:cs="Arial"/>
      </w:rPr>
    </w:lvl>
    <w:lvl w:ilvl="1">
      <w:start w:val="1"/>
      <w:numFmt w:val="bullet"/>
      <w:lvlText w:val=""/>
      <w:lvlJc w:val="left"/>
      <w:pPr>
        <w:tabs>
          <w:tab w:val="num" w:pos="1080"/>
        </w:tabs>
        <w:ind w:left="1080" w:hanging="360"/>
      </w:pPr>
      <w:rPr>
        <w:rFonts w:ascii="Symbol" w:hAnsi="Symbol" w:cs="Arial"/>
      </w:rPr>
    </w:lvl>
    <w:lvl w:ilvl="2">
      <w:start w:val="1"/>
      <w:numFmt w:val="bullet"/>
      <w:lvlText w:val=""/>
      <w:lvlJc w:val="left"/>
      <w:pPr>
        <w:tabs>
          <w:tab w:val="num" w:pos="1440"/>
        </w:tabs>
        <w:ind w:left="1440" w:hanging="360"/>
      </w:pPr>
      <w:rPr>
        <w:rFonts w:ascii="Symbol" w:hAnsi="Symbol" w:cs="Aria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Symbol" w:hAnsi="Symbol" w:cs="Arial"/>
      </w:rPr>
    </w:lvl>
    <w:lvl w:ilvl="5">
      <w:start w:val="1"/>
      <w:numFmt w:val="bullet"/>
      <w:lvlText w:val=""/>
      <w:lvlJc w:val="left"/>
      <w:pPr>
        <w:tabs>
          <w:tab w:val="num" w:pos="2520"/>
        </w:tabs>
        <w:ind w:left="2520" w:hanging="360"/>
      </w:pPr>
      <w:rPr>
        <w:rFonts w:ascii="Symbol" w:hAnsi="Symbol" w:cs="Aria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Symbol" w:hAnsi="Symbol" w:cs="Arial"/>
      </w:rPr>
    </w:lvl>
    <w:lvl w:ilvl="8">
      <w:start w:val="1"/>
      <w:numFmt w:val="bullet"/>
      <w:lvlText w:val=""/>
      <w:lvlJc w:val="left"/>
      <w:pPr>
        <w:tabs>
          <w:tab w:val="num" w:pos="3600"/>
        </w:tabs>
        <w:ind w:left="3600" w:hanging="360"/>
      </w:pPr>
      <w:rPr>
        <w:rFonts w:ascii="Symbol" w:hAnsi="Symbol" w:cs="Arial"/>
      </w:rPr>
    </w:lvl>
  </w:abstractNum>
  <w:abstractNum w:abstractNumId="11">
    <w:nsid w:val="01A07929"/>
    <w:multiLevelType w:val="multilevel"/>
    <w:tmpl w:val="FD9CD304"/>
    <w:lvl w:ilvl="0">
      <w:start w:val="10"/>
      <w:numFmt w:val="decimal"/>
      <w:lvlText w:val="%1"/>
      <w:lvlJc w:val="left"/>
      <w:pPr>
        <w:ind w:left="672" w:hanging="672"/>
      </w:pPr>
      <w:rPr>
        <w:rFonts w:hint="default"/>
      </w:rPr>
    </w:lvl>
    <w:lvl w:ilvl="1">
      <w:start w:val="2"/>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044D2203"/>
    <w:multiLevelType w:val="hybridMultilevel"/>
    <w:tmpl w:val="5CF826FA"/>
    <w:lvl w:ilvl="0" w:tplc="B19E97DE">
      <w:start w:val="1"/>
      <w:numFmt w:val="decimal"/>
      <w:lvlText w:val="%1."/>
      <w:lvlJc w:val="left"/>
      <w:pPr>
        <w:ind w:left="360" w:hanging="360"/>
      </w:pPr>
      <w:rPr>
        <w:color w:val="auto"/>
      </w:rPr>
    </w:lvl>
    <w:lvl w:ilvl="1" w:tplc="19123F6A">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045B5568"/>
    <w:multiLevelType w:val="hybridMultilevel"/>
    <w:tmpl w:val="B82048BC"/>
    <w:lvl w:ilvl="0" w:tplc="00000007">
      <w:start w:val="1"/>
      <w:numFmt w:val="decimal"/>
      <w:lvlText w:val="%1)"/>
      <w:lvlJc w:val="left"/>
      <w:pPr>
        <w:ind w:left="720" w:hanging="360"/>
      </w:pPr>
      <w:rPr>
        <w:rFonts w:ascii="Arial" w:hAnsi="Arial" w:cs="Arial"/>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716777E"/>
    <w:multiLevelType w:val="hybridMultilevel"/>
    <w:tmpl w:val="F9C0E83E"/>
    <w:lvl w:ilvl="0" w:tplc="00000007">
      <w:start w:val="1"/>
      <w:numFmt w:val="decimal"/>
      <w:lvlText w:val="%1)"/>
      <w:lvlJc w:val="left"/>
      <w:pPr>
        <w:ind w:left="720" w:hanging="360"/>
      </w:pPr>
      <w:rPr>
        <w:rFonts w:ascii="Arial" w:hAnsi="Arial" w:cs="Arial"/>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9CD3DDF"/>
    <w:multiLevelType w:val="multilevel"/>
    <w:tmpl w:val="D4181A8E"/>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0AEC216A"/>
    <w:multiLevelType w:val="hybridMultilevel"/>
    <w:tmpl w:val="403486C6"/>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7">
    <w:nsid w:val="0B475C60"/>
    <w:multiLevelType w:val="hybridMultilevel"/>
    <w:tmpl w:val="14D813C0"/>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8">
    <w:nsid w:val="168113D5"/>
    <w:multiLevelType w:val="hybridMultilevel"/>
    <w:tmpl w:val="F9C0E83E"/>
    <w:lvl w:ilvl="0" w:tplc="00000007">
      <w:start w:val="1"/>
      <w:numFmt w:val="decimal"/>
      <w:lvlText w:val="%1)"/>
      <w:lvlJc w:val="left"/>
      <w:pPr>
        <w:ind w:left="720" w:hanging="360"/>
      </w:pPr>
      <w:rPr>
        <w:rFonts w:ascii="Arial" w:hAnsi="Arial" w:cs="Arial"/>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7BD5579"/>
    <w:multiLevelType w:val="hybridMultilevel"/>
    <w:tmpl w:val="83D608B2"/>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0">
    <w:nsid w:val="1E1B228A"/>
    <w:multiLevelType w:val="hybridMultilevel"/>
    <w:tmpl w:val="0BE48094"/>
    <w:lvl w:ilvl="0" w:tplc="00000007">
      <w:start w:val="1"/>
      <w:numFmt w:val="decimal"/>
      <w:lvlText w:val="%1)"/>
      <w:lvlJc w:val="left"/>
      <w:pPr>
        <w:ind w:left="720" w:hanging="360"/>
      </w:pPr>
      <w:rPr>
        <w:rFonts w:ascii="Arial" w:hAnsi="Arial" w:cs="Arial"/>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243241D"/>
    <w:multiLevelType w:val="hybridMultilevel"/>
    <w:tmpl w:val="2A06756E"/>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2">
    <w:nsid w:val="253E6E6C"/>
    <w:multiLevelType w:val="hybridMultilevel"/>
    <w:tmpl w:val="D8328C64"/>
    <w:lvl w:ilvl="0" w:tplc="00000007">
      <w:start w:val="1"/>
      <w:numFmt w:val="decimal"/>
      <w:lvlText w:val="%1)"/>
      <w:lvlJc w:val="left"/>
      <w:pPr>
        <w:ind w:left="720" w:hanging="360"/>
      </w:pPr>
      <w:rPr>
        <w:rFonts w:ascii="Arial" w:hAnsi="Arial" w:cs="Arial"/>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E31591B"/>
    <w:multiLevelType w:val="multilevel"/>
    <w:tmpl w:val="7274629C"/>
    <w:lvl w:ilvl="0">
      <w:start w:val="1"/>
      <w:numFmt w:val="decimal"/>
      <w:lvlText w:val="%1."/>
      <w:lvlJc w:val="left"/>
      <w:pPr>
        <w:tabs>
          <w:tab w:val="num" w:pos="360"/>
        </w:tabs>
        <w:ind w:left="360" w:hanging="360"/>
      </w:pPr>
      <w:rPr>
        <w:sz w:val="24"/>
        <w:szCs w:val="24"/>
      </w:rPr>
    </w:lvl>
    <w:lvl w:ilvl="1">
      <w:start w:val="1"/>
      <w:numFmt w:val="bullet"/>
      <w:lvlText w:val=""/>
      <w:lvlJc w:val="left"/>
      <w:pPr>
        <w:tabs>
          <w:tab w:val="num" w:pos="720"/>
        </w:tabs>
        <w:ind w:left="720" w:hanging="360"/>
      </w:pPr>
      <w:rPr>
        <w:rFonts w:ascii="Symbol" w:hAnsi="Symbol" w:cs="Arial"/>
        <w:sz w:val="20"/>
        <w:szCs w:val="20"/>
      </w:rPr>
    </w:lvl>
    <w:lvl w:ilvl="2">
      <w:start w:val="1"/>
      <w:numFmt w:val="bullet"/>
      <w:lvlText w:val=""/>
      <w:lvlJc w:val="left"/>
      <w:pPr>
        <w:tabs>
          <w:tab w:val="num" w:pos="1080"/>
        </w:tabs>
        <w:ind w:left="1080" w:hanging="360"/>
      </w:pPr>
      <w:rPr>
        <w:rFonts w:ascii="Symbol" w:hAnsi="Symbol" w:cs="Arial"/>
        <w:sz w:val="20"/>
        <w:szCs w:val="20"/>
      </w:rPr>
    </w:lvl>
    <w:lvl w:ilvl="3">
      <w:start w:val="1"/>
      <w:numFmt w:val="bullet"/>
      <w:lvlText w:val=""/>
      <w:lvlJc w:val="left"/>
      <w:pPr>
        <w:tabs>
          <w:tab w:val="num" w:pos="1440"/>
        </w:tabs>
        <w:ind w:left="1440" w:hanging="360"/>
      </w:pPr>
      <w:rPr>
        <w:rFonts w:ascii="Symbol" w:hAnsi="Symbol" w:cs="Arial"/>
        <w:sz w:val="20"/>
        <w:szCs w:val="20"/>
      </w:rPr>
    </w:lvl>
    <w:lvl w:ilvl="4">
      <w:start w:val="1"/>
      <w:numFmt w:val="bullet"/>
      <w:lvlText w:val=""/>
      <w:lvlJc w:val="left"/>
      <w:pPr>
        <w:tabs>
          <w:tab w:val="num" w:pos="1800"/>
        </w:tabs>
        <w:ind w:left="1800" w:hanging="360"/>
      </w:pPr>
      <w:rPr>
        <w:rFonts w:ascii="Symbol" w:hAnsi="Symbol" w:cs="Arial"/>
        <w:sz w:val="20"/>
        <w:szCs w:val="20"/>
      </w:rPr>
    </w:lvl>
    <w:lvl w:ilvl="5">
      <w:start w:val="1"/>
      <w:numFmt w:val="bullet"/>
      <w:lvlText w:val=""/>
      <w:lvlJc w:val="left"/>
      <w:pPr>
        <w:tabs>
          <w:tab w:val="num" w:pos="2160"/>
        </w:tabs>
        <w:ind w:left="2160" w:hanging="360"/>
      </w:pPr>
      <w:rPr>
        <w:rFonts w:ascii="Symbol" w:hAnsi="Symbol" w:cs="Arial"/>
        <w:sz w:val="20"/>
        <w:szCs w:val="20"/>
      </w:rPr>
    </w:lvl>
    <w:lvl w:ilvl="6">
      <w:start w:val="1"/>
      <w:numFmt w:val="bullet"/>
      <w:lvlText w:val=""/>
      <w:lvlJc w:val="left"/>
      <w:pPr>
        <w:tabs>
          <w:tab w:val="num" w:pos="2520"/>
        </w:tabs>
        <w:ind w:left="2520" w:hanging="360"/>
      </w:pPr>
      <w:rPr>
        <w:rFonts w:ascii="Symbol" w:hAnsi="Symbol" w:cs="Arial"/>
        <w:sz w:val="20"/>
        <w:szCs w:val="20"/>
      </w:rPr>
    </w:lvl>
    <w:lvl w:ilvl="7">
      <w:start w:val="1"/>
      <w:numFmt w:val="bullet"/>
      <w:lvlText w:val=""/>
      <w:lvlJc w:val="left"/>
      <w:pPr>
        <w:tabs>
          <w:tab w:val="num" w:pos="2880"/>
        </w:tabs>
        <w:ind w:left="2880" w:hanging="360"/>
      </w:pPr>
      <w:rPr>
        <w:rFonts w:ascii="Symbol" w:hAnsi="Symbol" w:cs="Arial"/>
        <w:sz w:val="20"/>
        <w:szCs w:val="20"/>
      </w:rPr>
    </w:lvl>
    <w:lvl w:ilvl="8">
      <w:start w:val="1"/>
      <w:numFmt w:val="bullet"/>
      <w:lvlText w:val=""/>
      <w:lvlJc w:val="left"/>
      <w:pPr>
        <w:tabs>
          <w:tab w:val="num" w:pos="3240"/>
        </w:tabs>
        <w:ind w:left="3240" w:hanging="360"/>
      </w:pPr>
      <w:rPr>
        <w:rFonts w:ascii="Symbol" w:hAnsi="Symbol" w:cs="Arial"/>
        <w:sz w:val="20"/>
        <w:szCs w:val="20"/>
      </w:rPr>
    </w:lvl>
  </w:abstractNum>
  <w:abstractNum w:abstractNumId="24">
    <w:nsid w:val="30F3293B"/>
    <w:multiLevelType w:val="hybridMultilevel"/>
    <w:tmpl w:val="05EA46B0"/>
    <w:lvl w:ilvl="0" w:tplc="4456095C">
      <w:start w:val="1"/>
      <w:numFmt w:val="bullet"/>
      <w:lvlText w:val=""/>
      <w:lvlJc w:val="left"/>
      <w:pPr>
        <w:tabs>
          <w:tab w:val="num" w:pos="720"/>
        </w:tabs>
        <w:ind w:left="720" w:hanging="360"/>
      </w:pPr>
      <w:rPr>
        <w:rFonts w:ascii="Symbol" w:hAnsi="Symbol" w:hint="default"/>
        <w:sz w:val="20"/>
      </w:rPr>
    </w:lvl>
    <w:lvl w:ilvl="1" w:tplc="94029B80">
      <w:start w:val="1"/>
      <w:numFmt w:val="decimal"/>
      <w:lvlText w:val="%2."/>
      <w:lvlJc w:val="left"/>
      <w:pPr>
        <w:tabs>
          <w:tab w:val="num" w:pos="1440"/>
        </w:tabs>
        <w:ind w:left="1440" w:hanging="360"/>
      </w:pPr>
    </w:lvl>
    <w:lvl w:ilvl="2" w:tplc="FB12A12C">
      <w:start w:val="1"/>
      <w:numFmt w:val="decimal"/>
      <w:lvlText w:val="%3."/>
      <w:lvlJc w:val="left"/>
      <w:pPr>
        <w:tabs>
          <w:tab w:val="num" w:pos="2160"/>
        </w:tabs>
        <w:ind w:left="2160" w:hanging="360"/>
      </w:pPr>
    </w:lvl>
    <w:lvl w:ilvl="3" w:tplc="B3B6B9E4">
      <w:start w:val="1"/>
      <w:numFmt w:val="decimal"/>
      <w:lvlText w:val="%4."/>
      <w:lvlJc w:val="left"/>
      <w:pPr>
        <w:tabs>
          <w:tab w:val="num" w:pos="2880"/>
        </w:tabs>
        <w:ind w:left="2880" w:hanging="360"/>
      </w:pPr>
    </w:lvl>
    <w:lvl w:ilvl="4" w:tplc="D76A9376">
      <w:start w:val="1"/>
      <w:numFmt w:val="decimal"/>
      <w:lvlText w:val="%5."/>
      <w:lvlJc w:val="left"/>
      <w:pPr>
        <w:tabs>
          <w:tab w:val="num" w:pos="3600"/>
        </w:tabs>
        <w:ind w:left="3600" w:hanging="360"/>
      </w:pPr>
    </w:lvl>
    <w:lvl w:ilvl="5" w:tplc="92124CBA">
      <w:start w:val="1"/>
      <w:numFmt w:val="decimal"/>
      <w:lvlText w:val="%6."/>
      <w:lvlJc w:val="left"/>
      <w:pPr>
        <w:tabs>
          <w:tab w:val="num" w:pos="4320"/>
        </w:tabs>
        <w:ind w:left="4320" w:hanging="360"/>
      </w:pPr>
    </w:lvl>
    <w:lvl w:ilvl="6" w:tplc="E9B2D670">
      <w:start w:val="1"/>
      <w:numFmt w:val="decimal"/>
      <w:lvlText w:val="%7."/>
      <w:lvlJc w:val="left"/>
      <w:pPr>
        <w:tabs>
          <w:tab w:val="num" w:pos="5040"/>
        </w:tabs>
        <w:ind w:left="5040" w:hanging="360"/>
      </w:pPr>
    </w:lvl>
    <w:lvl w:ilvl="7" w:tplc="08040604">
      <w:start w:val="1"/>
      <w:numFmt w:val="decimal"/>
      <w:lvlText w:val="%8."/>
      <w:lvlJc w:val="left"/>
      <w:pPr>
        <w:tabs>
          <w:tab w:val="num" w:pos="5760"/>
        </w:tabs>
        <w:ind w:left="5760" w:hanging="360"/>
      </w:pPr>
    </w:lvl>
    <w:lvl w:ilvl="8" w:tplc="0FE895F6">
      <w:start w:val="1"/>
      <w:numFmt w:val="decimal"/>
      <w:lvlText w:val="%9."/>
      <w:lvlJc w:val="left"/>
      <w:pPr>
        <w:tabs>
          <w:tab w:val="num" w:pos="6480"/>
        </w:tabs>
        <w:ind w:left="6480" w:hanging="360"/>
      </w:pPr>
    </w:lvl>
  </w:abstractNum>
  <w:abstractNum w:abstractNumId="25">
    <w:nsid w:val="311E035E"/>
    <w:multiLevelType w:val="hybridMultilevel"/>
    <w:tmpl w:val="96583976"/>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6">
    <w:nsid w:val="354B3EC1"/>
    <w:multiLevelType w:val="multilevel"/>
    <w:tmpl w:val="00000038"/>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Symbol" w:hAnsi="Symbol" w:cs="Arial"/>
      </w:rPr>
    </w:lvl>
    <w:lvl w:ilvl="2">
      <w:start w:val="1"/>
      <w:numFmt w:val="bullet"/>
      <w:lvlText w:val=""/>
      <w:lvlJc w:val="left"/>
      <w:pPr>
        <w:tabs>
          <w:tab w:val="num" w:pos="1440"/>
        </w:tabs>
        <w:ind w:left="1440" w:hanging="360"/>
      </w:pPr>
      <w:rPr>
        <w:rFonts w:ascii="Symbol" w:hAnsi="Symbol" w:cs="Aria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Symbol" w:hAnsi="Symbol" w:cs="Arial"/>
      </w:rPr>
    </w:lvl>
    <w:lvl w:ilvl="5">
      <w:start w:val="1"/>
      <w:numFmt w:val="bullet"/>
      <w:lvlText w:val=""/>
      <w:lvlJc w:val="left"/>
      <w:pPr>
        <w:tabs>
          <w:tab w:val="num" w:pos="2520"/>
        </w:tabs>
        <w:ind w:left="2520" w:hanging="360"/>
      </w:pPr>
      <w:rPr>
        <w:rFonts w:ascii="Symbol" w:hAnsi="Symbol" w:cs="Aria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Symbol" w:hAnsi="Symbol" w:cs="Arial"/>
      </w:rPr>
    </w:lvl>
    <w:lvl w:ilvl="8">
      <w:start w:val="1"/>
      <w:numFmt w:val="bullet"/>
      <w:lvlText w:val=""/>
      <w:lvlJc w:val="left"/>
      <w:pPr>
        <w:tabs>
          <w:tab w:val="num" w:pos="3600"/>
        </w:tabs>
        <w:ind w:left="3600" w:hanging="360"/>
      </w:pPr>
      <w:rPr>
        <w:rFonts w:ascii="Symbol" w:hAnsi="Symbol" w:cs="Arial"/>
      </w:rPr>
    </w:lvl>
  </w:abstractNum>
  <w:abstractNum w:abstractNumId="27">
    <w:nsid w:val="3D996887"/>
    <w:multiLevelType w:val="hybridMultilevel"/>
    <w:tmpl w:val="950A3C86"/>
    <w:lvl w:ilvl="0" w:tplc="BE1CB1CC">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nsid w:val="3FC23627"/>
    <w:multiLevelType w:val="hybridMultilevel"/>
    <w:tmpl w:val="EE00FD16"/>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9">
    <w:nsid w:val="44360EA7"/>
    <w:multiLevelType w:val="hybridMultilevel"/>
    <w:tmpl w:val="9E104706"/>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0">
    <w:nsid w:val="48F76B36"/>
    <w:multiLevelType w:val="hybridMultilevel"/>
    <w:tmpl w:val="878C9A62"/>
    <w:lvl w:ilvl="0" w:tplc="E06C268E">
      <w:start w:val="7"/>
      <w:numFmt w:val="decimal"/>
      <w:lvlText w:val="%1."/>
      <w:lvlJc w:val="left"/>
      <w:pPr>
        <w:ind w:left="750" w:hanging="360"/>
      </w:pPr>
      <w:rPr>
        <w:rFonts w:hint="default"/>
      </w:rPr>
    </w:lvl>
    <w:lvl w:ilvl="1" w:tplc="04150019">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31">
    <w:nsid w:val="49EA686F"/>
    <w:multiLevelType w:val="hybridMultilevel"/>
    <w:tmpl w:val="71D8FE52"/>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2">
    <w:nsid w:val="53693A87"/>
    <w:multiLevelType w:val="multilevel"/>
    <w:tmpl w:val="7274629C"/>
    <w:lvl w:ilvl="0">
      <w:start w:val="1"/>
      <w:numFmt w:val="decimal"/>
      <w:lvlText w:val="%1."/>
      <w:lvlJc w:val="left"/>
      <w:pPr>
        <w:tabs>
          <w:tab w:val="num" w:pos="360"/>
        </w:tabs>
        <w:ind w:left="360" w:hanging="360"/>
      </w:pPr>
      <w:rPr>
        <w:sz w:val="24"/>
        <w:szCs w:val="24"/>
      </w:rPr>
    </w:lvl>
    <w:lvl w:ilvl="1">
      <w:start w:val="1"/>
      <w:numFmt w:val="bullet"/>
      <w:lvlText w:val=""/>
      <w:lvlJc w:val="left"/>
      <w:pPr>
        <w:tabs>
          <w:tab w:val="num" w:pos="720"/>
        </w:tabs>
        <w:ind w:left="720" w:hanging="360"/>
      </w:pPr>
      <w:rPr>
        <w:rFonts w:ascii="Symbol" w:hAnsi="Symbol" w:cs="Arial"/>
        <w:sz w:val="20"/>
        <w:szCs w:val="20"/>
      </w:rPr>
    </w:lvl>
    <w:lvl w:ilvl="2">
      <w:start w:val="1"/>
      <w:numFmt w:val="bullet"/>
      <w:lvlText w:val=""/>
      <w:lvlJc w:val="left"/>
      <w:pPr>
        <w:tabs>
          <w:tab w:val="num" w:pos="1080"/>
        </w:tabs>
        <w:ind w:left="1080" w:hanging="360"/>
      </w:pPr>
      <w:rPr>
        <w:rFonts w:ascii="Symbol" w:hAnsi="Symbol" w:cs="Arial"/>
        <w:sz w:val="20"/>
        <w:szCs w:val="20"/>
      </w:rPr>
    </w:lvl>
    <w:lvl w:ilvl="3">
      <w:start w:val="1"/>
      <w:numFmt w:val="bullet"/>
      <w:lvlText w:val=""/>
      <w:lvlJc w:val="left"/>
      <w:pPr>
        <w:tabs>
          <w:tab w:val="num" w:pos="1440"/>
        </w:tabs>
        <w:ind w:left="1440" w:hanging="360"/>
      </w:pPr>
      <w:rPr>
        <w:rFonts w:ascii="Symbol" w:hAnsi="Symbol" w:cs="Arial"/>
        <w:sz w:val="20"/>
        <w:szCs w:val="20"/>
      </w:rPr>
    </w:lvl>
    <w:lvl w:ilvl="4">
      <w:start w:val="1"/>
      <w:numFmt w:val="bullet"/>
      <w:lvlText w:val=""/>
      <w:lvlJc w:val="left"/>
      <w:pPr>
        <w:tabs>
          <w:tab w:val="num" w:pos="1800"/>
        </w:tabs>
        <w:ind w:left="1800" w:hanging="360"/>
      </w:pPr>
      <w:rPr>
        <w:rFonts w:ascii="Symbol" w:hAnsi="Symbol" w:cs="Arial"/>
        <w:sz w:val="20"/>
        <w:szCs w:val="20"/>
      </w:rPr>
    </w:lvl>
    <w:lvl w:ilvl="5">
      <w:start w:val="1"/>
      <w:numFmt w:val="bullet"/>
      <w:lvlText w:val=""/>
      <w:lvlJc w:val="left"/>
      <w:pPr>
        <w:tabs>
          <w:tab w:val="num" w:pos="2160"/>
        </w:tabs>
        <w:ind w:left="2160" w:hanging="360"/>
      </w:pPr>
      <w:rPr>
        <w:rFonts w:ascii="Symbol" w:hAnsi="Symbol" w:cs="Arial"/>
        <w:sz w:val="20"/>
        <w:szCs w:val="20"/>
      </w:rPr>
    </w:lvl>
    <w:lvl w:ilvl="6">
      <w:start w:val="1"/>
      <w:numFmt w:val="bullet"/>
      <w:lvlText w:val=""/>
      <w:lvlJc w:val="left"/>
      <w:pPr>
        <w:tabs>
          <w:tab w:val="num" w:pos="2520"/>
        </w:tabs>
        <w:ind w:left="2520" w:hanging="360"/>
      </w:pPr>
      <w:rPr>
        <w:rFonts w:ascii="Symbol" w:hAnsi="Symbol" w:cs="Arial"/>
        <w:sz w:val="20"/>
        <w:szCs w:val="20"/>
      </w:rPr>
    </w:lvl>
    <w:lvl w:ilvl="7">
      <w:start w:val="1"/>
      <w:numFmt w:val="bullet"/>
      <w:lvlText w:val=""/>
      <w:lvlJc w:val="left"/>
      <w:pPr>
        <w:tabs>
          <w:tab w:val="num" w:pos="2880"/>
        </w:tabs>
        <w:ind w:left="2880" w:hanging="360"/>
      </w:pPr>
      <w:rPr>
        <w:rFonts w:ascii="Symbol" w:hAnsi="Symbol" w:cs="Arial"/>
        <w:sz w:val="20"/>
        <w:szCs w:val="20"/>
      </w:rPr>
    </w:lvl>
    <w:lvl w:ilvl="8">
      <w:start w:val="1"/>
      <w:numFmt w:val="bullet"/>
      <w:lvlText w:val=""/>
      <w:lvlJc w:val="left"/>
      <w:pPr>
        <w:tabs>
          <w:tab w:val="num" w:pos="3240"/>
        </w:tabs>
        <w:ind w:left="3240" w:hanging="360"/>
      </w:pPr>
      <w:rPr>
        <w:rFonts w:ascii="Symbol" w:hAnsi="Symbol" w:cs="Arial"/>
        <w:sz w:val="20"/>
        <w:szCs w:val="20"/>
      </w:rPr>
    </w:lvl>
  </w:abstractNum>
  <w:abstractNum w:abstractNumId="33">
    <w:nsid w:val="55642AF4"/>
    <w:multiLevelType w:val="multilevel"/>
    <w:tmpl w:val="7274629C"/>
    <w:lvl w:ilvl="0">
      <w:start w:val="1"/>
      <w:numFmt w:val="decimal"/>
      <w:lvlText w:val="%1."/>
      <w:lvlJc w:val="left"/>
      <w:pPr>
        <w:tabs>
          <w:tab w:val="num" w:pos="360"/>
        </w:tabs>
        <w:ind w:left="360" w:hanging="360"/>
      </w:pPr>
      <w:rPr>
        <w:sz w:val="24"/>
        <w:szCs w:val="24"/>
      </w:rPr>
    </w:lvl>
    <w:lvl w:ilvl="1">
      <w:start w:val="1"/>
      <w:numFmt w:val="bullet"/>
      <w:lvlText w:val=""/>
      <w:lvlJc w:val="left"/>
      <w:pPr>
        <w:tabs>
          <w:tab w:val="num" w:pos="720"/>
        </w:tabs>
        <w:ind w:left="720" w:hanging="360"/>
      </w:pPr>
      <w:rPr>
        <w:rFonts w:ascii="Symbol" w:hAnsi="Symbol" w:cs="Arial"/>
        <w:sz w:val="20"/>
        <w:szCs w:val="20"/>
      </w:rPr>
    </w:lvl>
    <w:lvl w:ilvl="2">
      <w:start w:val="1"/>
      <w:numFmt w:val="bullet"/>
      <w:lvlText w:val=""/>
      <w:lvlJc w:val="left"/>
      <w:pPr>
        <w:tabs>
          <w:tab w:val="num" w:pos="1080"/>
        </w:tabs>
        <w:ind w:left="1080" w:hanging="360"/>
      </w:pPr>
      <w:rPr>
        <w:rFonts w:ascii="Symbol" w:hAnsi="Symbol" w:cs="Arial"/>
        <w:sz w:val="20"/>
        <w:szCs w:val="20"/>
      </w:rPr>
    </w:lvl>
    <w:lvl w:ilvl="3">
      <w:start w:val="1"/>
      <w:numFmt w:val="bullet"/>
      <w:lvlText w:val=""/>
      <w:lvlJc w:val="left"/>
      <w:pPr>
        <w:tabs>
          <w:tab w:val="num" w:pos="1440"/>
        </w:tabs>
        <w:ind w:left="1440" w:hanging="360"/>
      </w:pPr>
      <w:rPr>
        <w:rFonts w:ascii="Symbol" w:hAnsi="Symbol" w:cs="Arial"/>
        <w:sz w:val="20"/>
        <w:szCs w:val="20"/>
      </w:rPr>
    </w:lvl>
    <w:lvl w:ilvl="4">
      <w:start w:val="1"/>
      <w:numFmt w:val="bullet"/>
      <w:lvlText w:val=""/>
      <w:lvlJc w:val="left"/>
      <w:pPr>
        <w:tabs>
          <w:tab w:val="num" w:pos="1800"/>
        </w:tabs>
        <w:ind w:left="1800" w:hanging="360"/>
      </w:pPr>
      <w:rPr>
        <w:rFonts w:ascii="Symbol" w:hAnsi="Symbol" w:cs="Arial"/>
        <w:sz w:val="20"/>
        <w:szCs w:val="20"/>
      </w:rPr>
    </w:lvl>
    <w:lvl w:ilvl="5">
      <w:start w:val="1"/>
      <w:numFmt w:val="bullet"/>
      <w:lvlText w:val=""/>
      <w:lvlJc w:val="left"/>
      <w:pPr>
        <w:tabs>
          <w:tab w:val="num" w:pos="2160"/>
        </w:tabs>
        <w:ind w:left="2160" w:hanging="360"/>
      </w:pPr>
      <w:rPr>
        <w:rFonts w:ascii="Symbol" w:hAnsi="Symbol" w:cs="Arial"/>
        <w:sz w:val="20"/>
        <w:szCs w:val="20"/>
      </w:rPr>
    </w:lvl>
    <w:lvl w:ilvl="6">
      <w:start w:val="1"/>
      <w:numFmt w:val="bullet"/>
      <w:lvlText w:val=""/>
      <w:lvlJc w:val="left"/>
      <w:pPr>
        <w:tabs>
          <w:tab w:val="num" w:pos="2520"/>
        </w:tabs>
        <w:ind w:left="2520" w:hanging="360"/>
      </w:pPr>
      <w:rPr>
        <w:rFonts w:ascii="Symbol" w:hAnsi="Symbol" w:cs="Arial"/>
        <w:sz w:val="20"/>
        <w:szCs w:val="20"/>
      </w:rPr>
    </w:lvl>
    <w:lvl w:ilvl="7">
      <w:start w:val="1"/>
      <w:numFmt w:val="bullet"/>
      <w:lvlText w:val=""/>
      <w:lvlJc w:val="left"/>
      <w:pPr>
        <w:tabs>
          <w:tab w:val="num" w:pos="2880"/>
        </w:tabs>
        <w:ind w:left="2880" w:hanging="360"/>
      </w:pPr>
      <w:rPr>
        <w:rFonts w:ascii="Symbol" w:hAnsi="Symbol" w:cs="Arial"/>
        <w:sz w:val="20"/>
        <w:szCs w:val="20"/>
      </w:rPr>
    </w:lvl>
    <w:lvl w:ilvl="8">
      <w:start w:val="1"/>
      <w:numFmt w:val="bullet"/>
      <w:lvlText w:val=""/>
      <w:lvlJc w:val="left"/>
      <w:pPr>
        <w:tabs>
          <w:tab w:val="num" w:pos="3240"/>
        </w:tabs>
        <w:ind w:left="3240" w:hanging="360"/>
      </w:pPr>
      <w:rPr>
        <w:rFonts w:ascii="Symbol" w:hAnsi="Symbol" w:cs="Arial"/>
        <w:sz w:val="20"/>
        <w:szCs w:val="20"/>
      </w:rPr>
    </w:lvl>
  </w:abstractNum>
  <w:abstractNum w:abstractNumId="34">
    <w:nsid w:val="587419F4"/>
    <w:multiLevelType w:val="multilevel"/>
    <w:tmpl w:val="93B871CC"/>
    <w:lvl w:ilvl="0">
      <w:start w:val="5"/>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nsid w:val="5D5D73F7"/>
    <w:multiLevelType w:val="hybridMultilevel"/>
    <w:tmpl w:val="D42AC7CC"/>
    <w:lvl w:ilvl="0" w:tplc="04150001">
      <w:start w:val="1"/>
      <w:numFmt w:val="bullet"/>
      <w:lvlText w:val=""/>
      <w:lvlJc w:val="left"/>
      <w:pPr>
        <w:ind w:left="1430" w:hanging="360"/>
      </w:pPr>
      <w:rPr>
        <w:rFonts w:ascii="Symbol" w:hAnsi="Symbol" w:hint="default"/>
      </w:rPr>
    </w:lvl>
    <w:lvl w:ilvl="1" w:tplc="04150003" w:tentative="1">
      <w:start w:val="1"/>
      <w:numFmt w:val="bullet"/>
      <w:lvlText w:val="o"/>
      <w:lvlJc w:val="left"/>
      <w:pPr>
        <w:ind w:left="2150" w:hanging="360"/>
      </w:pPr>
      <w:rPr>
        <w:rFonts w:ascii="Courier New" w:hAnsi="Courier New" w:cs="Courier New" w:hint="default"/>
      </w:rPr>
    </w:lvl>
    <w:lvl w:ilvl="2" w:tplc="04150005" w:tentative="1">
      <w:start w:val="1"/>
      <w:numFmt w:val="bullet"/>
      <w:lvlText w:val=""/>
      <w:lvlJc w:val="left"/>
      <w:pPr>
        <w:ind w:left="2870" w:hanging="360"/>
      </w:pPr>
      <w:rPr>
        <w:rFonts w:ascii="Wingdings" w:hAnsi="Wingdings" w:hint="default"/>
      </w:rPr>
    </w:lvl>
    <w:lvl w:ilvl="3" w:tplc="04150001" w:tentative="1">
      <w:start w:val="1"/>
      <w:numFmt w:val="bullet"/>
      <w:lvlText w:val=""/>
      <w:lvlJc w:val="left"/>
      <w:pPr>
        <w:ind w:left="3590" w:hanging="360"/>
      </w:pPr>
      <w:rPr>
        <w:rFonts w:ascii="Symbol" w:hAnsi="Symbol" w:hint="default"/>
      </w:rPr>
    </w:lvl>
    <w:lvl w:ilvl="4" w:tplc="04150003" w:tentative="1">
      <w:start w:val="1"/>
      <w:numFmt w:val="bullet"/>
      <w:lvlText w:val="o"/>
      <w:lvlJc w:val="left"/>
      <w:pPr>
        <w:ind w:left="4310" w:hanging="360"/>
      </w:pPr>
      <w:rPr>
        <w:rFonts w:ascii="Courier New" w:hAnsi="Courier New" w:cs="Courier New" w:hint="default"/>
      </w:rPr>
    </w:lvl>
    <w:lvl w:ilvl="5" w:tplc="04150005" w:tentative="1">
      <w:start w:val="1"/>
      <w:numFmt w:val="bullet"/>
      <w:lvlText w:val=""/>
      <w:lvlJc w:val="left"/>
      <w:pPr>
        <w:ind w:left="5030" w:hanging="360"/>
      </w:pPr>
      <w:rPr>
        <w:rFonts w:ascii="Wingdings" w:hAnsi="Wingdings" w:hint="default"/>
      </w:rPr>
    </w:lvl>
    <w:lvl w:ilvl="6" w:tplc="04150001" w:tentative="1">
      <w:start w:val="1"/>
      <w:numFmt w:val="bullet"/>
      <w:lvlText w:val=""/>
      <w:lvlJc w:val="left"/>
      <w:pPr>
        <w:ind w:left="5750" w:hanging="360"/>
      </w:pPr>
      <w:rPr>
        <w:rFonts w:ascii="Symbol" w:hAnsi="Symbol" w:hint="default"/>
      </w:rPr>
    </w:lvl>
    <w:lvl w:ilvl="7" w:tplc="04150003" w:tentative="1">
      <w:start w:val="1"/>
      <w:numFmt w:val="bullet"/>
      <w:lvlText w:val="o"/>
      <w:lvlJc w:val="left"/>
      <w:pPr>
        <w:ind w:left="6470" w:hanging="360"/>
      </w:pPr>
      <w:rPr>
        <w:rFonts w:ascii="Courier New" w:hAnsi="Courier New" w:cs="Courier New" w:hint="default"/>
      </w:rPr>
    </w:lvl>
    <w:lvl w:ilvl="8" w:tplc="04150005" w:tentative="1">
      <w:start w:val="1"/>
      <w:numFmt w:val="bullet"/>
      <w:lvlText w:val=""/>
      <w:lvlJc w:val="left"/>
      <w:pPr>
        <w:ind w:left="7190" w:hanging="360"/>
      </w:pPr>
      <w:rPr>
        <w:rFonts w:ascii="Wingdings" w:hAnsi="Wingdings" w:hint="default"/>
      </w:rPr>
    </w:lvl>
  </w:abstractNum>
  <w:abstractNum w:abstractNumId="36">
    <w:nsid w:val="5E937FDE"/>
    <w:multiLevelType w:val="multilevel"/>
    <w:tmpl w:val="3D3CB9BC"/>
    <w:lvl w:ilvl="0">
      <w:start w:val="1"/>
      <w:numFmt w:val="decimal"/>
      <w:pStyle w:val="Specyfikacja1"/>
      <w:suff w:val="nothing"/>
      <w:lvlText w:val="%1.  "/>
      <w:lvlJc w:val="left"/>
      <w:pPr>
        <w:ind w:left="0" w:firstLine="0"/>
      </w:pPr>
      <w:rPr>
        <w:rFonts w:ascii="Times New Roman" w:hAnsi="Times New Roman" w:hint="default"/>
        <w:b/>
        <w:i w:val="0"/>
        <w:caps/>
        <w:color w:val="auto"/>
        <w:sz w:val="20"/>
        <w:szCs w:val="24"/>
        <w:u w:val="single"/>
      </w:rPr>
    </w:lvl>
    <w:lvl w:ilvl="1">
      <w:start w:val="1"/>
      <w:numFmt w:val="decimal"/>
      <w:pStyle w:val="Specyfikacja2"/>
      <w:suff w:val="nothing"/>
      <w:lvlText w:val="%1.%2.  "/>
      <w:lvlJc w:val="left"/>
      <w:pPr>
        <w:ind w:left="142" w:firstLine="0"/>
      </w:pPr>
      <w:rPr>
        <w:rFonts w:ascii="Times New Roman" w:hAnsi="Times New Roman" w:hint="default"/>
        <w:b/>
        <w:i w:val="0"/>
        <w:color w:val="auto"/>
        <w:sz w:val="20"/>
        <w:u w:val="single"/>
      </w:rPr>
    </w:lvl>
    <w:lvl w:ilvl="2">
      <w:start w:val="1"/>
      <w:numFmt w:val="decimal"/>
      <w:pStyle w:val="Specyfikacja3"/>
      <w:suff w:val="nothing"/>
      <w:lvlText w:val="%1.%2.%3.  "/>
      <w:lvlJc w:val="left"/>
      <w:pPr>
        <w:ind w:left="0" w:firstLine="0"/>
      </w:pPr>
      <w:rPr>
        <w:rFonts w:ascii="Times New Roman" w:hAnsi="Times New Roman" w:hint="default"/>
        <w:b/>
        <w:i w:val="0"/>
        <w:color w:val="auto"/>
        <w:sz w:val="24"/>
        <w:u w:val="single"/>
      </w:rPr>
    </w:lvl>
    <w:lvl w:ilvl="3">
      <w:start w:val="1"/>
      <w:numFmt w:val="decimal"/>
      <w:suff w:val="space"/>
      <w:lvlText w:val="%1.%2.%3.%4."/>
      <w:lvlJc w:val="left"/>
      <w:pPr>
        <w:ind w:left="0" w:firstLine="0"/>
      </w:pPr>
      <w:rPr>
        <w:rFonts w:ascii="Times New Roman" w:hAnsi="Times New Roman" w:hint="default"/>
        <w:b/>
        <w:i w:val="0"/>
        <w:color w:val="auto"/>
        <w:sz w:val="24"/>
        <w:u w:val="single"/>
      </w:rPr>
    </w:lvl>
    <w:lvl w:ilvl="4">
      <w:start w:val="1"/>
      <w:numFmt w:val="decimal"/>
      <w:isLg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5FFC1FD7"/>
    <w:multiLevelType w:val="hybridMultilevel"/>
    <w:tmpl w:val="794841BE"/>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8">
    <w:nsid w:val="612B021B"/>
    <w:multiLevelType w:val="multilevel"/>
    <w:tmpl w:val="7274629C"/>
    <w:lvl w:ilvl="0">
      <w:start w:val="1"/>
      <w:numFmt w:val="decimal"/>
      <w:lvlText w:val="%1."/>
      <w:lvlJc w:val="left"/>
      <w:pPr>
        <w:tabs>
          <w:tab w:val="num" w:pos="360"/>
        </w:tabs>
        <w:ind w:left="360" w:hanging="360"/>
      </w:pPr>
      <w:rPr>
        <w:sz w:val="24"/>
        <w:szCs w:val="24"/>
      </w:rPr>
    </w:lvl>
    <w:lvl w:ilvl="1">
      <w:start w:val="1"/>
      <w:numFmt w:val="bullet"/>
      <w:lvlText w:val=""/>
      <w:lvlJc w:val="left"/>
      <w:pPr>
        <w:tabs>
          <w:tab w:val="num" w:pos="720"/>
        </w:tabs>
        <w:ind w:left="720" w:hanging="360"/>
      </w:pPr>
      <w:rPr>
        <w:rFonts w:ascii="Symbol" w:hAnsi="Symbol" w:cs="Arial"/>
        <w:sz w:val="20"/>
        <w:szCs w:val="20"/>
      </w:rPr>
    </w:lvl>
    <w:lvl w:ilvl="2">
      <w:start w:val="1"/>
      <w:numFmt w:val="bullet"/>
      <w:lvlText w:val=""/>
      <w:lvlJc w:val="left"/>
      <w:pPr>
        <w:tabs>
          <w:tab w:val="num" w:pos="1080"/>
        </w:tabs>
        <w:ind w:left="1080" w:hanging="360"/>
      </w:pPr>
      <w:rPr>
        <w:rFonts w:ascii="Symbol" w:hAnsi="Symbol" w:cs="Arial"/>
        <w:sz w:val="20"/>
        <w:szCs w:val="20"/>
      </w:rPr>
    </w:lvl>
    <w:lvl w:ilvl="3">
      <w:start w:val="1"/>
      <w:numFmt w:val="bullet"/>
      <w:lvlText w:val=""/>
      <w:lvlJc w:val="left"/>
      <w:pPr>
        <w:tabs>
          <w:tab w:val="num" w:pos="1440"/>
        </w:tabs>
        <w:ind w:left="1440" w:hanging="360"/>
      </w:pPr>
      <w:rPr>
        <w:rFonts w:ascii="Symbol" w:hAnsi="Symbol" w:cs="Arial"/>
        <w:sz w:val="20"/>
        <w:szCs w:val="20"/>
      </w:rPr>
    </w:lvl>
    <w:lvl w:ilvl="4">
      <w:start w:val="1"/>
      <w:numFmt w:val="bullet"/>
      <w:lvlText w:val=""/>
      <w:lvlJc w:val="left"/>
      <w:pPr>
        <w:tabs>
          <w:tab w:val="num" w:pos="1800"/>
        </w:tabs>
        <w:ind w:left="1800" w:hanging="360"/>
      </w:pPr>
      <w:rPr>
        <w:rFonts w:ascii="Symbol" w:hAnsi="Symbol" w:cs="Arial"/>
        <w:sz w:val="20"/>
        <w:szCs w:val="20"/>
      </w:rPr>
    </w:lvl>
    <w:lvl w:ilvl="5">
      <w:start w:val="1"/>
      <w:numFmt w:val="bullet"/>
      <w:lvlText w:val=""/>
      <w:lvlJc w:val="left"/>
      <w:pPr>
        <w:tabs>
          <w:tab w:val="num" w:pos="2160"/>
        </w:tabs>
        <w:ind w:left="2160" w:hanging="360"/>
      </w:pPr>
      <w:rPr>
        <w:rFonts w:ascii="Symbol" w:hAnsi="Symbol" w:cs="Arial"/>
        <w:sz w:val="20"/>
        <w:szCs w:val="20"/>
      </w:rPr>
    </w:lvl>
    <w:lvl w:ilvl="6">
      <w:start w:val="1"/>
      <w:numFmt w:val="bullet"/>
      <w:lvlText w:val=""/>
      <w:lvlJc w:val="left"/>
      <w:pPr>
        <w:tabs>
          <w:tab w:val="num" w:pos="2520"/>
        </w:tabs>
        <w:ind w:left="2520" w:hanging="360"/>
      </w:pPr>
      <w:rPr>
        <w:rFonts w:ascii="Symbol" w:hAnsi="Symbol" w:cs="Arial"/>
        <w:sz w:val="20"/>
        <w:szCs w:val="20"/>
      </w:rPr>
    </w:lvl>
    <w:lvl w:ilvl="7">
      <w:start w:val="1"/>
      <w:numFmt w:val="bullet"/>
      <w:lvlText w:val=""/>
      <w:lvlJc w:val="left"/>
      <w:pPr>
        <w:tabs>
          <w:tab w:val="num" w:pos="2880"/>
        </w:tabs>
        <w:ind w:left="2880" w:hanging="360"/>
      </w:pPr>
      <w:rPr>
        <w:rFonts w:ascii="Symbol" w:hAnsi="Symbol" w:cs="Arial"/>
        <w:sz w:val="20"/>
        <w:szCs w:val="20"/>
      </w:rPr>
    </w:lvl>
    <w:lvl w:ilvl="8">
      <w:start w:val="1"/>
      <w:numFmt w:val="bullet"/>
      <w:lvlText w:val=""/>
      <w:lvlJc w:val="left"/>
      <w:pPr>
        <w:tabs>
          <w:tab w:val="num" w:pos="3240"/>
        </w:tabs>
        <w:ind w:left="3240" w:hanging="360"/>
      </w:pPr>
      <w:rPr>
        <w:rFonts w:ascii="Symbol" w:hAnsi="Symbol" w:cs="Arial"/>
        <w:sz w:val="20"/>
        <w:szCs w:val="20"/>
      </w:rPr>
    </w:lvl>
  </w:abstractNum>
  <w:abstractNum w:abstractNumId="39">
    <w:nsid w:val="733E72AF"/>
    <w:multiLevelType w:val="hybridMultilevel"/>
    <w:tmpl w:val="C79C43B2"/>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0">
    <w:nsid w:val="7A317F6B"/>
    <w:multiLevelType w:val="multilevel"/>
    <w:tmpl w:val="FA68F9C6"/>
    <w:lvl w:ilvl="0">
      <w:start w:val="7"/>
      <w:numFmt w:val="decimal"/>
      <w:lvlText w:val="%1."/>
      <w:lvlJc w:val="left"/>
      <w:pPr>
        <w:ind w:left="360" w:hanging="360"/>
      </w:pPr>
      <w:rPr>
        <w:rFonts w:hint="default"/>
      </w:rPr>
    </w:lvl>
    <w:lvl w:ilvl="1">
      <w:start w:val="1"/>
      <w:numFmt w:val="decimal"/>
      <w:lvlText w:val="%1.%2."/>
      <w:lvlJc w:val="left"/>
      <w:pPr>
        <w:ind w:left="1830" w:hanging="720"/>
      </w:pPr>
      <w:rPr>
        <w:rFonts w:hint="default"/>
      </w:rPr>
    </w:lvl>
    <w:lvl w:ilvl="2">
      <w:start w:val="1"/>
      <w:numFmt w:val="decimal"/>
      <w:lvlText w:val="%1.%2.%3."/>
      <w:lvlJc w:val="left"/>
      <w:pPr>
        <w:ind w:left="2940" w:hanging="720"/>
      </w:pPr>
      <w:rPr>
        <w:rFonts w:hint="default"/>
      </w:rPr>
    </w:lvl>
    <w:lvl w:ilvl="3">
      <w:start w:val="1"/>
      <w:numFmt w:val="decimal"/>
      <w:lvlText w:val="%1.%2.%3.%4."/>
      <w:lvlJc w:val="left"/>
      <w:pPr>
        <w:ind w:left="4410" w:hanging="108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990" w:hanging="1440"/>
      </w:pPr>
      <w:rPr>
        <w:rFonts w:hint="default"/>
      </w:rPr>
    </w:lvl>
    <w:lvl w:ilvl="6">
      <w:start w:val="1"/>
      <w:numFmt w:val="decimal"/>
      <w:lvlText w:val="%1.%2.%3.%4.%5.%6.%7."/>
      <w:lvlJc w:val="left"/>
      <w:pPr>
        <w:ind w:left="8100" w:hanging="1440"/>
      </w:pPr>
      <w:rPr>
        <w:rFonts w:hint="default"/>
      </w:rPr>
    </w:lvl>
    <w:lvl w:ilvl="7">
      <w:start w:val="1"/>
      <w:numFmt w:val="decimal"/>
      <w:lvlText w:val="%1.%2.%3.%4.%5.%6.%7.%8."/>
      <w:lvlJc w:val="left"/>
      <w:pPr>
        <w:ind w:left="9570" w:hanging="1800"/>
      </w:pPr>
      <w:rPr>
        <w:rFonts w:hint="default"/>
      </w:rPr>
    </w:lvl>
    <w:lvl w:ilvl="8">
      <w:start w:val="1"/>
      <w:numFmt w:val="decimal"/>
      <w:lvlText w:val="%1.%2.%3.%4.%5.%6.%7.%8.%9."/>
      <w:lvlJc w:val="left"/>
      <w:pPr>
        <w:ind w:left="10680" w:hanging="1800"/>
      </w:pPr>
      <w:rPr>
        <w:rFonts w:hint="default"/>
      </w:rPr>
    </w:lvl>
  </w:abstractNum>
  <w:abstractNum w:abstractNumId="41">
    <w:nsid w:val="7F216E65"/>
    <w:multiLevelType w:val="hybridMultilevel"/>
    <w:tmpl w:val="F9C0E83E"/>
    <w:lvl w:ilvl="0" w:tplc="00000007">
      <w:start w:val="1"/>
      <w:numFmt w:val="decimal"/>
      <w:lvlText w:val="%1)"/>
      <w:lvlJc w:val="left"/>
      <w:pPr>
        <w:ind w:left="720" w:hanging="360"/>
      </w:pPr>
      <w:rPr>
        <w:rFonts w:ascii="Arial" w:hAnsi="Arial" w:cs="Arial"/>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10"/>
  </w:num>
  <w:num w:numId="6">
    <w:abstractNumId w:val="2"/>
  </w:num>
  <w:num w:numId="7">
    <w:abstractNumId w:val="6"/>
  </w:num>
  <w:num w:numId="8">
    <w:abstractNumId w:val="11"/>
  </w:num>
  <w:num w:numId="9">
    <w:abstractNumId w:val="5"/>
  </w:num>
  <w:num w:numId="10">
    <w:abstractNumId w:val="7"/>
  </w:num>
  <w:num w:numId="11">
    <w:abstractNumId w:val="8"/>
  </w:num>
  <w:num w:numId="12">
    <w:abstractNumId w:val="32"/>
  </w:num>
  <w:num w:numId="13">
    <w:abstractNumId w:val="38"/>
  </w:num>
  <w:num w:numId="14">
    <w:abstractNumId w:val="18"/>
  </w:num>
  <w:num w:numId="15">
    <w:abstractNumId w:val="41"/>
  </w:num>
  <w:num w:numId="16">
    <w:abstractNumId w:val="26"/>
  </w:num>
  <w:num w:numId="17">
    <w:abstractNumId w:val="9"/>
  </w:num>
  <w:num w:numId="18">
    <w:abstractNumId w:val="14"/>
  </w:num>
  <w:num w:numId="19">
    <w:abstractNumId w:val="33"/>
  </w:num>
  <w:num w:numId="20">
    <w:abstractNumId w:val="23"/>
  </w:num>
  <w:num w:numId="21">
    <w:abstractNumId w:val="13"/>
  </w:num>
  <w:num w:numId="22">
    <w:abstractNumId w:val="20"/>
  </w:num>
  <w:num w:numId="2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16"/>
  </w:num>
  <w:num w:numId="36">
    <w:abstractNumId w:val="12"/>
  </w:num>
  <w:num w:numId="37">
    <w:abstractNumId w:val="36"/>
  </w:num>
  <w:num w:numId="38">
    <w:abstractNumId w:val="27"/>
  </w:num>
  <w:num w:numId="39">
    <w:abstractNumId w:val="34"/>
  </w:num>
  <w:num w:numId="40">
    <w:abstractNumId w:val="30"/>
  </w:num>
  <w:num w:numId="41">
    <w:abstractNumId w:val="40"/>
  </w:num>
  <w:num w:numId="42">
    <w:abstractNumId w:val="35"/>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20F"/>
    <w:rsid w:val="00011C5D"/>
    <w:rsid w:val="00044EDF"/>
    <w:rsid w:val="00052A94"/>
    <w:rsid w:val="00084494"/>
    <w:rsid w:val="00095AA4"/>
    <w:rsid w:val="00096C13"/>
    <w:rsid w:val="000B7E37"/>
    <w:rsid w:val="000C3975"/>
    <w:rsid w:val="000D6355"/>
    <w:rsid w:val="000E1DE6"/>
    <w:rsid w:val="00107823"/>
    <w:rsid w:val="00130511"/>
    <w:rsid w:val="00136494"/>
    <w:rsid w:val="001430AF"/>
    <w:rsid w:val="0016500A"/>
    <w:rsid w:val="001B1947"/>
    <w:rsid w:val="001B1AF6"/>
    <w:rsid w:val="001B3AD4"/>
    <w:rsid w:val="001C5DF1"/>
    <w:rsid w:val="001D0341"/>
    <w:rsid w:val="00205C24"/>
    <w:rsid w:val="002262A4"/>
    <w:rsid w:val="0024252A"/>
    <w:rsid w:val="00247D7C"/>
    <w:rsid w:val="002561F7"/>
    <w:rsid w:val="002834E9"/>
    <w:rsid w:val="00287D53"/>
    <w:rsid w:val="0029642A"/>
    <w:rsid w:val="002A209E"/>
    <w:rsid w:val="002B666B"/>
    <w:rsid w:val="002D5E71"/>
    <w:rsid w:val="003010C9"/>
    <w:rsid w:val="0031299E"/>
    <w:rsid w:val="00322B98"/>
    <w:rsid w:val="00333836"/>
    <w:rsid w:val="003612E8"/>
    <w:rsid w:val="003629F5"/>
    <w:rsid w:val="00365D2A"/>
    <w:rsid w:val="00393CA4"/>
    <w:rsid w:val="003B015C"/>
    <w:rsid w:val="003C3023"/>
    <w:rsid w:val="003D5CCD"/>
    <w:rsid w:val="0042144A"/>
    <w:rsid w:val="0043336A"/>
    <w:rsid w:val="00454300"/>
    <w:rsid w:val="004911CC"/>
    <w:rsid w:val="00491E2D"/>
    <w:rsid w:val="004B7DE8"/>
    <w:rsid w:val="004C48DC"/>
    <w:rsid w:val="004C5DA5"/>
    <w:rsid w:val="004E1715"/>
    <w:rsid w:val="005407AE"/>
    <w:rsid w:val="00543907"/>
    <w:rsid w:val="0056676E"/>
    <w:rsid w:val="005958DC"/>
    <w:rsid w:val="005C73BB"/>
    <w:rsid w:val="005D6B43"/>
    <w:rsid w:val="005E73D9"/>
    <w:rsid w:val="005F66DB"/>
    <w:rsid w:val="00602D36"/>
    <w:rsid w:val="00616865"/>
    <w:rsid w:val="00625B9B"/>
    <w:rsid w:val="0064038C"/>
    <w:rsid w:val="00654035"/>
    <w:rsid w:val="00656ECF"/>
    <w:rsid w:val="00662E81"/>
    <w:rsid w:val="00676A35"/>
    <w:rsid w:val="00691C60"/>
    <w:rsid w:val="006C4C9D"/>
    <w:rsid w:val="006E2BCC"/>
    <w:rsid w:val="00713816"/>
    <w:rsid w:val="0071426C"/>
    <w:rsid w:val="00727905"/>
    <w:rsid w:val="00733498"/>
    <w:rsid w:val="00757B56"/>
    <w:rsid w:val="007829A7"/>
    <w:rsid w:val="007A405A"/>
    <w:rsid w:val="007B1F90"/>
    <w:rsid w:val="007C28E4"/>
    <w:rsid w:val="007D3E3F"/>
    <w:rsid w:val="008419E3"/>
    <w:rsid w:val="00844D23"/>
    <w:rsid w:val="008757F1"/>
    <w:rsid w:val="00882A2E"/>
    <w:rsid w:val="00893EAD"/>
    <w:rsid w:val="008A0BB2"/>
    <w:rsid w:val="008C41AC"/>
    <w:rsid w:val="0090548F"/>
    <w:rsid w:val="00906CAE"/>
    <w:rsid w:val="00912201"/>
    <w:rsid w:val="0091672E"/>
    <w:rsid w:val="00917472"/>
    <w:rsid w:val="00950491"/>
    <w:rsid w:val="009700F1"/>
    <w:rsid w:val="00977573"/>
    <w:rsid w:val="009D3314"/>
    <w:rsid w:val="00A0620F"/>
    <w:rsid w:val="00A31F5A"/>
    <w:rsid w:val="00A33099"/>
    <w:rsid w:val="00A77AB3"/>
    <w:rsid w:val="00A84255"/>
    <w:rsid w:val="00A84A3A"/>
    <w:rsid w:val="00AA22E5"/>
    <w:rsid w:val="00AB3403"/>
    <w:rsid w:val="00AE5293"/>
    <w:rsid w:val="00B06CA4"/>
    <w:rsid w:val="00B12C8A"/>
    <w:rsid w:val="00B30A2C"/>
    <w:rsid w:val="00B43D0B"/>
    <w:rsid w:val="00B55271"/>
    <w:rsid w:val="00BB0711"/>
    <w:rsid w:val="00BB2B17"/>
    <w:rsid w:val="00BC5A80"/>
    <w:rsid w:val="00BE4D22"/>
    <w:rsid w:val="00BF5612"/>
    <w:rsid w:val="00C0198E"/>
    <w:rsid w:val="00C046E6"/>
    <w:rsid w:val="00C37AD2"/>
    <w:rsid w:val="00C66037"/>
    <w:rsid w:val="00CA53CA"/>
    <w:rsid w:val="00CD2D4D"/>
    <w:rsid w:val="00D001FD"/>
    <w:rsid w:val="00D15828"/>
    <w:rsid w:val="00D4469C"/>
    <w:rsid w:val="00DA2675"/>
    <w:rsid w:val="00DB21C3"/>
    <w:rsid w:val="00E227D9"/>
    <w:rsid w:val="00E23F0E"/>
    <w:rsid w:val="00E6300C"/>
    <w:rsid w:val="00E803D9"/>
    <w:rsid w:val="00EB47BA"/>
    <w:rsid w:val="00EC2CCD"/>
    <w:rsid w:val="00EF3533"/>
    <w:rsid w:val="00EF353B"/>
    <w:rsid w:val="00F20311"/>
    <w:rsid w:val="00F41E16"/>
    <w:rsid w:val="00F42127"/>
    <w:rsid w:val="00F63068"/>
    <w:rsid w:val="00F83A4C"/>
    <w:rsid w:val="00F979B6"/>
    <w:rsid w:val="00FB6EBE"/>
    <w:rsid w:val="00FD3C7E"/>
    <w:rsid w:val="00FE2AA9"/>
    <w:rsid w:val="00FF1F34"/>
    <w:rsid w:val="00FF2203"/>
    <w:rsid w:val="00FF2A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F8CCD7-8C5C-4588-9212-11272866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AB3403"/>
  </w:style>
  <w:style w:type="paragraph" w:styleId="Tytu">
    <w:name w:val="Title"/>
    <w:basedOn w:val="Normalny"/>
    <w:link w:val="TytuZnak"/>
    <w:qFormat/>
    <w:rsid w:val="00AB3403"/>
    <w:pPr>
      <w:spacing w:after="0" w:line="240" w:lineRule="auto"/>
      <w:jc w:val="center"/>
    </w:pPr>
    <w:rPr>
      <w:rFonts w:ascii="Trebuchet MS" w:eastAsia="Times New Roman" w:hAnsi="Trebuchet MS" w:cs="Times New Roman"/>
      <w:b/>
      <w:bCs/>
      <w:sz w:val="32"/>
      <w:szCs w:val="24"/>
      <w:lang w:val="x-none" w:eastAsia="x-none"/>
    </w:rPr>
  </w:style>
  <w:style w:type="character" w:customStyle="1" w:styleId="TytuZnak">
    <w:name w:val="Tytuł Znak"/>
    <w:basedOn w:val="Domylnaczcionkaakapitu"/>
    <w:link w:val="Tytu"/>
    <w:rsid w:val="00AB3403"/>
    <w:rPr>
      <w:rFonts w:ascii="Trebuchet MS" w:eastAsia="Times New Roman" w:hAnsi="Trebuchet MS" w:cs="Times New Roman"/>
      <w:b/>
      <w:bCs/>
      <w:sz w:val="32"/>
      <w:szCs w:val="24"/>
      <w:lang w:val="x-none" w:eastAsia="x-none"/>
    </w:rPr>
  </w:style>
  <w:style w:type="paragraph" w:styleId="Tekstpodstawowy">
    <w:name w:val="Body Text"/>
    <w:basedOn w:val="Normalny"/>
    <w:link w:val="TekstpodstawowyZnak"/>
    <w:rsid w:val="00AB3403"/>
    <w:pPr>
      <w:spacing w:after="0" w:line="240" w:lineRule="auto"/>
      <w:jc w:val="center"/>
    </w:pPr>
    <w:rPr>
      <w:rFonts w:ascii="Trebuchet MS" w:eastAsia="Times New Roman" w:hAnsi="Trebuchet MS" w:cs="Times New Roman"/>
      <w:b/>
      <w:bCs/>
      <w:sz w:val="26"/>
      <w:szCs w:val="24"/>
      <w:lang w:val="x-none" w:eastAsia="x-none"/>
    </w:rPr>
  </w:style>
  <w:style w:type="character" w:customStyle="1" w:styleId="TekstpodstawowyZnak">
    <w:name w:val="Tekst podstawowy Znak"/>
    <w:basedOn w:val="Domylnaczcionkaakapitu"/>
    <w:link w:val="Tekstpodstawowy"/>
    <w:rsid w:val="00AB3403"/>
    <w:rPr>
      <w:rFonts w:ascii="Trebuchet MS" w:eastAsia="Times New Roman" w:hAnsi="Trebuchet MS" w:cs="Times New Roman"/>
      <w:b/>
      <w:bCs/>
      <w:sz w:val="26"/>
      <w:szCs w:val="24"/>
      <w:lang w:val="x-none" w:eastAsia="x-none"/>
    </w:rPr>
  </w:style>
  <w:style w:type="paragraph" w:styleId="Tekstpodstawowy2">
    <w:name w:val="Body Text 2"/>
    <w:basedOn w:val="Normalny"/>
    <w:link w:val="Tekstpodstawowy2Znak"/>
    <w:rsid w:val="00AB3403"/>
    <w:pPr>
      <w:spacing w:after="0" w:line="360" w:lineRule="auto"/>
      <w:jc w:val="both"/>
    </w:pPr>
    <w:rPr>
      <w:rFonts w:ascii="Times New Roman" w:eastAsia="Times New Roman" w:hAnsi="Times New Roman" w:cs="Times New Roman"/>
      <w:sz w:val="24"/>
      <w:szCs w:val="24"/>
      <w:lang w:val="x-none" w:eastAsia="x-none"/>
    </w:rPr>
  </w:style>
  <w:style w:type="character" w:customStyle="1" w:styleId="Tekstpodstawowy2Znak">
    <w:name w:val="Tekst podstawowy 2 Znak"/>
    <w:basedOn w:val="Domylnaczcionkaakapitu"/>
    <w:link w:val="Tekstpodstawowy2"/>
    <w:rsid w:val="00AB3403"/>
    <w:rPr>
      <w:rFonts w:ascii="Times New Roman" w:eastAsia="Times New Roman" w:hAnsi="Times New Roman" w:cs="Times New Roman"/>
      <w:sz w:val="24"/>
      <w:szCs w:val="24"/>
      <w:lang w:val="x-none" w:eastAsia="x-none"/>
    </w:rPr>
  </w:style>
  <w:style w:type="paragraph" w:styleId="Stopka">
    <w:name w:val="footer"/>
    <w:basedOn w:val="Normalny"/>
    <w:link w:val="StopkaZnak"/>
    <w:semiHidden/>
    <w:rsid w:val="00AB340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semiHidden/>
    <w:rsid w:val="00AB3403"/>
    <w:rPr>
      <w:rFonts w:ascii="Times New Roman" w:eastAsia="Times New Roman" w:hAnsi="Times New Roman" w:cs="Times New Roman"/>
      <w:sz w:val="24"/>
      <w:szCs w:val="24"/>
      <w:lang w:eastAsia="pl-PL"/>
    </w:rPr>
  </w:style>
  <w:style w:type="character" w:styleId="Numerstrony">
    <w:name w:val="page number"/>
    <w:basedOn w:val="Domylnaczcionkaakapitu"/>
    <w:semiHidden/>
    <w:rsid w:val="00AB3403"/>
  </w:style>
  <w:style w:type="paragraph" w:styleId="Akapitzlist">
    <w:name w:val="List Paragraph"/>
    <w:basedOn w:val="Normalny"/>
    <w:uiPriority w:val="34"/>
    <w:qFormat/>
    <w:rsid w:val="00AB3403"/>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FontStyle46">
    <w:name w:val="Font Style46"/>
    <w:rsid w:val="00AB3403"/>
    <w:rPr>
      <w:rFonts w:ascii="Arial" w:hAnsi="Arial" w:cs="Arial"/>
      <w:b/>
      <w:bCs/>
      <w:sz w:val="30"/>
      <w:szCs w:val="30"/>
    </w:rPr>
  </w:style>
  <w:style w:type="paragraph" w:customStyle="1" w:styleId="Style5">
    <w:name w:val="Style5"/>
    <w:basedOn w:val="Normalny"/>
    <w:uiPriority w:val="99"/>
    <w:rsid w:val="00AB3403"/>
    <w:pPr>
      <w:widowControl w:val="0"/>
      <w:suppressAutoHyphens/>
      <w:autoSpaceDE w:val="0"/>
      <w:spacing w:after="0" w:line="240" w:lineRule="auto"/>
    </w:pPr>
    <w:rPr>
      <w:rFonts w:ascii="Arial" w:eastAsia="Times New Roman" w:hAnsi="Arial" w:cs="Arial"/>
      <w:sz w:val="24"/>
      <w:szCs w:val="24"/>
      <w:lang w:eastAsia="ar-SA"/>
    </w:rPr>
  </w:style>
  <w:style w:type="paragraph" w:customStyle="1" w:styleId="Style11">
    <w:name w:val="Style11"/>
    <w:basedOn w:val="Normalny"/>
    <w:rsid w:val="00AB3403"/>
    <w:pPr>
      <w:widowControl w:val="0"/>
      <w:suppressAutoHyphens/>
      <w:autoSpaceDE w:val="0"/>
      <w:spacing w:after="0" w:line="370" w:lineRule="exact"/>
      <w:jc w:val="center"/>
    </w:pPr>
    <w:rPr>
      <w:rFonts w:ascii="Arial" w:eastAsia="Times New Roman" w:hAnsi="Arial" w:cs="Arial"/>
      <w:sz w:val="24"/>
      <w:szCs w:val="24"/>
      <w:lang w:eastAsia="ar-SA"/>
    </w:rPr>
  </w:style>
  <w:style w:type="paragraph" w:styleId="NormalnyWeb">
    <w:name w:val="Normal (Web)"/>
    <w:basedOn w:val="Normalny"/>
    <w:semiHidden/>
    <w:rsid w:val="00A31F5A"/>
    <w:pPr>
      <w:suppressAutoHyphens/>
      <w:spacing w:before="280" w:after="280" w:line="240" w:lineRule="auto"/>
    </w:pPr>
    <w:rPr>
      <w:rFonts w:ascii="Times New Roman" w:eastAsia="Times New Roman" w:hAnsi="Times New Roman" w:cs="Times New Roman"/>
      <w:sz w:val="24"/>
      <w:szCs w:val="24"/>
      <w:lang w:eastAsia="ar-SA"/>
    </w:rPr>
  </w:style>
  <w:style w:type="character" w:styleId="Pogrubienie">
    <w:name w:val="Strong"/>
    <w:basedOn w:val="Domylnaczcionkaakapitu"/>
    <w:qFormat/>
    <w:rsid w:val="00A31F5A"/>
    <w:rPr>
      <w:b/>
      <w:bCs/>
    </w:rPr>
  </w:style>
  <w:style w:type="paragraph" w:styleId="Tekstkomentarza">
    <w:name w:val="annotation text"/>
    <w:basedOn w:val="Normalny"/>
    <w:link w:val="TekstkomentarzaZnak"/>
    <w:semiHidden/>
    <w:rsid w:val="00A31F5A"/>
    <w:pPr>
      <w:spacing w:after="0" w:line="240" w:lineRule="auto"/>
    </w:pPr>
    <w:rPr>
      <w:rFonts w:ascii="Arial" w:eastAsia="Times New Roman" w:hAnsi="Arial" w:cs="Times New Roman"/>
      <w:sz w:val="24"/>
      <w:szCs w:val="20"/>
      <w:lang w:eastAsia="pl-PL"/>
    </w:rPr>
  </w:style>
  <w:style w:type="character" w:customStyle="1" w:styleId="TekstkomentarzaZnak">
    <w:name w:val="Tekst komentarza Znak"/>
    <w:basedOn w:val="Domylnaczcionkaakapitu"/>
    <w:link w:val="Tekstkomentarza"/>
    <w:semiHidden/>
    <w:rsid w:val="00A31F5A"/>
    <w:rPr>
      <w:rFonts w:ascii="Arial" w:eastAsia="Times New Roman" w:hAnsi="Arial" w:cs="Times New Roman"/>
      <w:sz w:val="24"/>
      <w:szCs w:val="20"/>
      <w:lang w:eastAsia="pl-PL"/>
    </w:rPr>
  </w:style>
  <w:style w:type="paragraph" w:customStyle="1" w:styleId="Specyfikacja1">
    <w:name w:val="Specyfikacja 1"/>
    <w:basedOn w:val="Normalny"/>
    <w:rsid w:val="00662E81"/>
    <w:pPr>
      <w:numPr>
        <w:numId w:val="37"/>
      </w:numPr>
      <w:spacing w:after="0" w:line="360" w:lineRule="auto"/>
      <w:jc w:val="both"/>
    </w:pPr>
    <w:rPr>
      <w:rFonts w:ascii="Times New Roman" w:eastAsia="Times New Roman" w:hAnsi="Times New Roman" w:cs="Times New Roman"/>
      <w:b/>
      <w:sz w:val="24"/>
      <w:szCs w:val="24"/>
      <w:u w:val="single"/>
      <w:lang w:eastAsia="pl-PL"/>
    </w:rPr>
  </w:style>
  <w:style w:type="paragraph" w:customStyle="1" w:styleId="Specyfikacja2">
    <w:name w:val="Specyfikacja 2"/>
    <w:basedOn w:val="Specyfikacja1"/>
    <w:link w:val="Specyfikacja2Znak"/>
    <w:autoRedefine/>
    <w:rsid w:val="00662E81"/>
    <w:pPr>
      <w:numPr>
        <w:ilvl w:val="1"/>
      </w:numPr>
    </w:pPr>
    <w:rPr>
      <w:bCs/>
    </w:rPr>
  </w:style>
  <w:style w:type="paragraph" w:customStyle="1" w:styleId="Specyfikacja3">
    <w:name w:val="Specyfikacja 3"/>
    <w:basedOn w:val="Specyfikacja1"/>
    <w:rsid w:val="00662E81"/>
    <w:pPr>
      <w:numPr>
        <w:ilvl w:val="2"/>
      </w:numPr>
      <w:tabs>
        <w:tab w:val="num" w:pos="0"/>
        <w:tab w:val="num" w:pos="1040"/>
      </w:tabs>
      <w:ind w:left="1021" w:hanging="341"/>
    </w:pPr>
  </w:style>
  <w:style w:type="character" w:customStyle="1" w:styleId="Specyfikacja2Znak">
    <w:name w:val="Specyfikacja 2 Znak"/>
    <w:link w:val="Specyfikacja2"/>
    <w:rsid w:val="00662E81"/>
    <w:rPr>
      <w:rFonts w:ascii="Times New Roman" w:eastAsia="Times New Roman" w:hAnsi="Times New Roman" w:cs="Times New Roman"/>
      <w:b/>
      <w:bCs/>
      <w:sz w:val="24"/>
      <w:szCs w:val="24"/>
      <w:u w:val="single"/>
      <w:lang w:eastAsia="pl-PL"/>
    </w:rPr>
  </w:style>
  <w:style w:type="paragraph" w:styleId="Tekstdymka">
    <w:name w:val="Balloon Text"/>
    <w:basedOn w:val="Normalny"/>
    <w:link w:val="TekstdymkaZnak"/>
    <w:uiPriority w:val="99"/>
    <w:semiHidden/>
    <w:unhideWhenUsed/>
    <w:rsid w:val="00C37AD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37A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65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4789</Words>
  <Characters>28740</Characters>
  <Application>Microsoft Office Word</Application>
  <DocSecurity>0</DocSecurity>
  <Lines>239</Lines>
  <Paragraphs>66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33463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Kosałka</dc:creator>
  <cp:keywords/>
  <cp:lastModifiedBy>Anna Kosałka</cp:lastModifiedBy>
  <cp:revision>2</cp:revision>
  <cp:lastPrinted>2015-04-26T18:48:00Z</cp:lastPrinted>
  <dcterms:created xsi:type="dcterms:W3CDTF">2015-04-26T19:14:00Z</dcterms:created>
  <dcterms:modified xsi:type="dcterms:W3CDTF">2015-04-26T19:14:00Z</dcterms:modified>
</cp:coreProperties>
</file>