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D5" w:rsidRPr="00AE3F9C" w:rsidRDefault="00CB2ED5"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CB2ED5" w:rsidRPr="00AE3F9C" w:rsidRDefault="00CB2ED5"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w:t>
      </w:r>
      <w:r w:rsidR="00306C7D">
        <w:rPr>
          <w:b/>
          <w:sz w:val="22"/>
          <w:szCs w:val="22"/>
        </w:rPr>
        <w:t>2019/0</w:t>
      </w:r>
      <w:r w:rsidR="00B84E66">
        <w:rPr>
          <w:b/>
          <w:sz w:val="22"/>
          <w:szCs w:val="22"/>
        </w:rPr>
        <w:t>6</w:t>
      </w:r>
      <w:r w:rsidR="00306C7D">
        <w:rPr>
          <w:b/>
          <w:sz w:val="22"/>
          <w:szCs w:val="22"/>
        </w:rPr>
        <w:t>/0</w:t>
      </w:r>
      <w:r w:rsidR="00B84E66">
        <w:rPr>
          <w:b/>
          <w:sz w:val="22"/>
          <w:szCs w:val="22"/>
        </w:rPr>
        <w:t>1</w:t>
      </w:r>
    </w:p>
    <w:p w:rsidR="00CB2ED5" w:rsidRDefault="00CB2ED5" w:rsidP="00AC0995">
      <w:pPr>
        <w:spacing w:line="360" w:lineRule="auto"/>
        <w:ind w:right="1"/>
        <w:jc w:val="center"/>
        <w:rPr>
          <w:rFonts w:ascii="Trebuchet MS" w:hAnsi="Trebuchet MS" w:cs="Arial"/>
          <w:b/>
          <w:sz w:val="28"/>
          <w:szCs w:val="28"/>
        </w:rPr>
      </w:pPr>
    </w:p>
    <w:p w:rsidR="00CB2ED5" w:rsidRDefault="00CB2ED5" w:rsidP="00AC0995">
      <w:pPr>
        <w:spacing w:line="360" w:lineRule="auto"/>
        <w:ind w:right="1"/>
        <w:jc w:val="center"/>
        <w:rPr>
          <w:rFonts w:ascii="Trebuchet MS" w:hAnsi="Trebuchet MS" w:cs="Arial"/>
          <w:b/>
          <w:sz w:val="28"/>
          <w:szCs w:val="28"/>
        </w:rPr>
      </w:pP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CB2ED5" w:rsidRPr="00AE3F9C" w:rsidRDefault="00CB2ED5"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CB2ED5" w:rsidRPr="00AE3F9C" w:rsidRDefault="00CB2ED5"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CB2ED5" w:rsidRPr="00AE3F9C" w:rsidRDefault="00CB2ED5"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CB2ED5" w:rsidRPr="00AE3F9C" w:rsidRDefault="00CB2ED5"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CB2ED5"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FB2C0B" w:rsidP="00AA1B0A">
      <w:pPr>
        <w:spacing w:line="400" w:lineRule="exact"/>
        <w:jc w:val="center"/>
        <w:rPr>
          <w:sz w:val="24"/>
          <w:szCs w:val="24"/>
        </w:rPr>
      </w:pPr>
      <w:r w:rsidRPr="00FB2C0B">
        <w:rPr>
          <w:b/>
          <w:bCs/>
          <w:sz w:val="28"/>
          <w:szCs w:val="28"/>
        </w:rPr>
        <w:t xml:space="preserve">Przebudowa strefy wejścia Pawilonu I </w:t>
      </w:r>
      <w:r w:rsidR="009E632E">
        <w:rPr>
          <w:b/>
          <w:bCs/>
          <w:sz w:val="28"/>
          <w:szCs w:val="28"/>
        </w:rPr>
        <w:t>– prace zewnętrzne</w:t>
      </w:r>
      <w:r w:rsidR="001E69D5">
        <w:rPr>
          <w:b/>
          <w:bCs/>
          <w:sz w:val="28"/>
          <w:szCs w:val="28"/>
        </w:rPr>
        <w:t xml:space="preserve"> - </w:t>
      </w:r>
      <w:r w:rsidRPr="00FB2C0B">
        <w:rPr>
          <w:b/>
          <w:bCs/>
          <w:sz w:val="28"/>
          <w:szCs w:val="28"/>
        </w:rPr>
        <w:t>Głównego Instytutu Górnictwa w Katowicach.</w:t>
      </w:r>
    </w:p>
    <w:p w:rsidR="00306C7D" w:rsidRDefault="00306C7D"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w:t>
      </w:r>
      <w:r w:rsidR="00AA1B0A">
        <w:rPr>
          <w:sz w:val="24"/>
          <w:szCs w:val="24"/>
        </w:rPr>
        <w:t>….</w:t>
      </w:r>
      <w:r w:rsidR="00EC4EF6">
        <w:rPr>
          <w:sz w:val="24"/>
          <w:szCs w:val="24"/>
        </w:rPr>
        <w:t xml:space="preserve"> s</w:t>
      </w:r>
      <w:r w:rsidRPr="00AE3F9C">
        <w:rPr>
          <w:sz w:val="24"/>
          <w:szCs w:val="24"/>
        </w:rPr>
        <w:t xml:space="preserve">tron. </w:t>
      </w:r>
    </w:p>
    <w:p w:rsidR="00CB2ED5" w:rsidRPr="00AE3F9C" w:rsidRDefault="00CB2ED5"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8D72B0" w:rsidRDefault="00CB2ED5" w:rsidP="003D6FFB">
      <w:pPr>
        <w:widowControl w:val="0"/>
        <w:tabs>
          <w:tab w:val="left" w:pos="5472"/>
          <w:tab w:val="left" w:leader="dot" w:pos="8865"/>
        </w:tabs>
        <w:autoSpaceDE w:val="0"/>
        <w:autoSpaceDN w:val="0"/>
        <w:adjustRightInd w:val="0"/>
        <w:spacing w:line="360" w:lineRule="exact"/>
        <w:ind w:right="72"/>
        <w:jc w:val="both"/>
        <w:rPr>
          <w:rFonts w:ascii="Trebuchet MS" w:hAnsi="Trebuchet MS" w:cs="Arial"/>
        </w:rPr>
      </w:pPr>
      <w:r w:rsidRPr="00AE3F9C">
        <w:rPr>
          <w:sz w:val="24"/>
          <w:szCs w:val="24"/>
        </w:rPr>
        <w:tab/>
        <w:t xml:space="preserve">Katowice, dnia </w:t>
      </w:r>
      <w:r w:rsidR="00966F7A">
        <w:rPr>
          <w:sz w:val="24"/>
          <w:szCs w:val="24"/>
        </w:rPr>
        <w:t>………..</w:t>
      </w:r>
      <w:r w:rsidR="003D6FFB">
        <w:rPr>
          <w:sz w:val="24"/>
          <w:szCs w:val="24"/>
        </w:rPr>
        <w:t>.</w:t>
      </w:r>
      <w:r w:rsidR="005C01E7">
        <w:rPr>
          <w:sz w:val="24"/>
          <w:szCs w:val="24"/>
        </w:rPr>
        <w:t>...</w:t>
      </w:r>
    </w:p>
    <w:p w:rsidR="00CB2ED5" w:rsidRPr="00D2177F" w:rsidRDefault="00CB2ED5" w:rsidP="00AC0995">
      <w:pPr>
        <w:spacing w:line="360" w:lineRule="auto"/>
        <w:ind w:left="4956" w:right="1" w:firstLine="708"/>
        <w:rPr>
          <w:rFonts w:ascii="Arial" w:hAnsi="Arial" w:cs="Arial"/>
        </w:rPr>
      </w:pPr>
    </w:p>
    <w:p w:rsidR="00CB2ED5" w:rsidRPr="00D2177F" w:rsidRDefault="00CB2ED5" w:rsidP="00AC0995">
      <w:pPr>
        <w:spacing w:line="360" w:lineRule="auto"/>
        <w:ind w:left="4956" w:right="1" w:firstLine="708"/>
        <w:rPr>
          <w:rFonts w:ascii="Arial" w:hAnsi="Arial" w:cs="Arial"/>
        </w:rPr>
      </w:pPr>
    </w:p>
    <w:p w:rsidR="00CB2ED5" w:rsidRDefault="00CB2ED5"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sdt>
      <w:sdtPr>
        <w:rPr>
          <w:b w:val="0"/>
          <w:bCs w:val="0"/>
          <w:sz w:val="20"/>
          <w:szCs w:val="20"/>
          <w:lang w:eastAsia="pl-PL"/>
        </w:rPr>
        <w:id w:val="-265384878"/>
        <w:docPartObj>
          <w:docPartGallery w:val="Table of Contents"/>
          <w:docPartUnique/>
        </w:docPartObj>
      </w:sdtPr>
      <w:sdtContent>
        <w:p w:rsidR="003E5672" w:rsidRPr="003E5672" w:rsidRDefault="003E5672" w:rsidP="003E5672">
          <w:pPr>
            <w:pStyle w:val="Nagwekspisutreci"/>
            <w:spacing w:line="240" w:lineRule="auto"/>
            <w:jc w:val="center"/>
            <w:rPr>
              <w:sz w:val="22"/>
            </w:rPr>
          </w:pPr>
          <w:r w:rsidRPr="003E5672">
            <w:rPr>
              <w:sz w:val="22"/>
            </w:rPr>
            <w:t>Spis treści</w:t>
          </w:r>
        </w:p>
        <w:p w:rsidR="003E5672" w:rsidRPr="003E5672" w:rsidRDefault="003E5672">
          <w:pPr>
            <w:pStyle w:val="Spistreci3"/>
            <w:rPr>
              <w:rFonts w:asciiTheme="minorHAnsi" w:eastAsiaTheme="minorEastAsia" w:hAnsiTheme="minorHAnsi" w:cstheme="minorBidi"/>
              <w:noProof/>
              <w:sz w:val="18"/>
              <w:szCs w:val="18"/>
            </w:rPr>
          </w:pPr>
          <w:r>
            <w:fldChar w:fldCharType="begin"/>
          </w:r>
          <w:r>
            <w:instrText xml:space="preserve"> TOC \o "1-3" \h \z \u </w:instrText>
          </w:r>
          <w:r>
            <w:fldChar w:fldCharType="separate"/>
          </w:r>
          <w:hyperlink w:anchor="_Toc533750684" w:history="1">
            <w:r w:rsidRPr="003E5672">
              <w:rPr>
                <w:rStyle w:val="Hipercze"/>
                <w:rFonts w:asciiTheme="minorHAnsi" w:hAnsiTheme="minorHAnsi"/>
                <w:noProof/>
                <w:sz w:val="18"/>
                <w:szCs w:val="18"/>
              </w:rPr>
              <w:t>ROZDZIAŁ I.</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ZAMAWIAJĄCY (NAZWA I ADRES)</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_Toc533750684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3</w:t>
            </w:r>
            <w:r w:rsidRPr="003E5672">
              <w:rPr>
                <w:rFonts w:asciiTheme="minorHAnsi" w:hAnsiTheme="minorHAnsi"/>
                <w:noProof/>
                <w:webHidden/>
                <w:sz w:val="18"/>
                <w:szCs w:val="18"/>
              </w:rPr>
              <w:fldChar w:fldCharType="end"/>
            </w:r>
          </w:hyperlink>
        </w:p>
        <w:p w:rsidR="003E5672" w:rsidRPr="003E5672" w:rsidRDefault="00791550">
          <w:pPr>
            <w:pStyle w:val="Spistreci3"/>
            <w:rPr>
              <w:rFonts w:asciiTheme="minorHAnsi" w:eastAsiaTheme="minorEastAsia" w:hAnsiTheme="minorHAnsi" w:cstheme="minorBidi"/>
              <w:noProof/>
              <w:sz w:val="18"/>
              <w:szCs w:val="18"/>
            </w:rPr>
          </w:pPr>
          <w:hyperlink w:anchor="_Toc533750685" w:history="1">
            <w:r w:rsidR="003E5672" w:rsidRPr="003E5672">
              <w:rPr>
                <w:rStyle w:val="Hipercze"/>
                <w:rFonts w:asciiTheme="minorHAnsi" w:hAnsiTheme="minorHAnsi"/>
                <w:noProof/>
                <w:sz w:val="18"/>
                <w:szCs w:val="18"/>
              </w:rPr>
              <w:t>ROZDZIAŁ II.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TRYB UDZIELENIA ZAMÓWIENIA PUBLICZNEGO</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_Toc533750685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3</w:t>
            </w:r>
            <w:r w:rsidR="003E5672" w:rsidRPr="003E5672">
              <w:rPr>
                <w:rFonts w:asciiTheme="minorHAnsi" w:hAnsiTheme="minorHAnsi"/>
                <w:noProof/>
                <w:webHidden/>
                <w:sz w:val="18"/>
                <w:szCs w:val="18"/>
              </w:rPr>
              <w:fldChar w:fldCharType="end"/>
            </w:r>
          </w:hyperlink>
        </w:p>
        <w:p w:rsidR="003E5672" w:rsidRPr="003E5672" w:rsidRDefault="00791550">
          <w:pPr>
            <w:pStyle w:val="Spistreci3"/>
            <w:rPr>
              <w:rFonts w:asciiTheme="minorHAnsi" w:eastAsiaTheme="minorEastAsia" w:hAnsiTheme="minorHAnsi" w:cstheme="minorBidi"/>
              <w:noProof/>
              <w:sz w:val="18"/>
              <w:szCs w:val="18"/>
            </w:rPr>
          </w:pPr>
          <w:hyperlink w:anchor="_Toc533750686" w:history="1">
            <w:r w:rsidR="003E5672" w:rsidRPr="003E5672">
              <w:rPr>
                <w:rStyle w:val="Hipercze"/>
                <w:rFonts w:asciiTheme="minorHAnsi" w:hAnsiTheme="minorHAnsi"/>
                <w:noProof/>
                <w:sz w:val="18"/>
                <w:szCs w:val="18"/>
              </w:rPr>
              <w:t>ROZDZIAŁ III.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OPIS PRZEDMIOTU ZAMÓWIENIA</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_Toc533750686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3</w:t>
            </w:r>
            <w:r w:rsidR="003E5672" w:rsidRPr="003E5672">
              <w:rPr>
                <w:rFonts w:asciiTheme="minorHAnsi" w:hAnsiTheme="minorHAnsi"/>
                <w:noProof/>
                <w:webHidden/>
                <w:sz w:val="18"/>
                <w:szCs w:val="18"/>
              </w:rPr>
              <w:fldChar w:fldCharType="end"/>
            </w:r>
          </w:hyperlink>
        </w:p>
        <w:p w:rsidR="003E5672" w:rsidRPr="003E5672" w:rsidRDefault="00791550">
          <w:pPr>
            <w:pStyle w:val="Spistreci3"/>
            <w:rPr>
              <w:rFonts w:asciiTheme="minorHAnsi" w:eastAsiaTheme="minorEastAsia" w:hAnsiTheme="minorHAnsi" w:cstheme="minorBidi"/>
              <w:noProof/>
              <w:sz w:val="18"/>
              <w:szCs w:val="18"/>
            </w:rPr>
          </w:pPr>
          <w:hyperlink w:anchor="_Toc533750687" w:history="1">
            <w:r w:rsidR="003E5672" w:rsidRPr="003E5672">
              <w:rPr>
                <w:rStyle w:val="Hipercze"/>
                <w:rFonts w:asciiTheme="minorHAnsi" w:hAnsiTheme="minorHAnsi"/>
                <w:noProof/>
                <w:sz w:val="18"/>
                <w:szCs w:val="18"/>
              </w:rPr>
              <w:t xml:space="preserve">ROZDZIAŁ IV.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NA TEMAT CZĘŚCI ZAMÓWIENIA I MOŻLIWOŚCI SKŁADANIA OFERT CZĘŚCIOWYCH</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_Toc533750687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791550">
          <w:pPr>
            <w:pStyle w:val="Spistreci3"/>
            <w:rPr>
              <w:rFonts w:asciiTheme="minorHAnsi" w:eastAsiaTheme="minorEastAsia" w:hAnsiTheme="minorHAnsi" w:cstheme="minorBidi"/>
              <w:noProof/>
              <w:sz w:val="18"/>
              <w:szCs w:val="18"/>
            </w:rPr>
          </w:pPr>
          <w:hyperlink w:anchor="_Toc533750688" w:history="1">
            <w:r w:rsidR="003E5672" w:rsidRPr="003E5672">
              <w:rPr>
                <w:rStyle w:val="Hipercze"/>
                <w:rFonts w:asciiTheme="minorHAnsi" w:hAnsiTheme="minorHAnsi"/>
                <w:noProof/>
                <w:sz w:val="18"/>
                <w:szCs w:val="18"/>
              </w:rPr>
              <w:t xml:space="preserve">ROZDZIAŁ V.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NA TEMAT MOŻLIWOŚCI SKŁADANIA OFERT WARIANTOWYCH</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_Toc533750688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791550">
          <w:pPr>
            <w:pStyle w:val="Spistreci3"/>
            <w:rPr>
              <w:rFonts w:asciiTheme="minorHAnsi" w:eastAsiaTheme="minorEastAsia" w:hAnsiTheme="minorHAnsi" w:cstheme="minorBidi"/>
              <w:noProof/>
              <w:sz w:val="18"/>
              <w:szCs w:val="18"/>
            </w:rPr>
          </w:pPr>
          <w:hyperlink w:anchor="_Toc533750689" w:history="1">
            <w:r w:rsidR="003E5672" w:rsidRPr="003E5672">
              <w:rPr>
                <w:rStyle w:val="Hipercze"/>
                <w:rFonts w:asciiTheme="minorHAnsi" w:hAnsiTheme="minorHAnsi"/>
                <w:noProof/>
                <w:sz w:val="18"/>
                <w:szCs w:val="18"/>
              </w:rPr>
              <w:t xml:space="preserve">ROZDZIAŁ VI.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NA TEMAT PRZEWIDYWANYCH ZAMÓWIEŃ POLEGAJĄCYCH NA POWTÓRZENIU PODOBNYCH  ROBÓT BUDOWLANYCH.</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_Toc533750689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791550">
          <w:pPr>
            <w:pStyle w:val="Spistreci3"/>
            <w:rPr>
              <w:rFonts w:asciiTheme="minorHAnsi" w:eastAsiaTheme="minorEastAsia" w:hAnsiTheme="minorHAnsi" w:cstheme="minorBidi"/>
              <w:noProof/>
              <w:sz w:val="18"/>
              <w:szCs w:val="18"/>
            </w:rPr>
          </w:pPr>
          <w:hyperlink w:anchor="_Toc533750690" w:history="1">
            <w:r w:rsidR="003E5672" w:rsidRPr="003E5672">
              <w:rPr>
                <w:rStyle w:val="Hipercze"/>
                <w:rFonts w:asciiTheme="minorHAnsi" w:hAnsiTheme="minorHAnsi"/>
                <w:noProof/>
                <w:sz w:val="18"/>
                <w:szCs w:val="18"/>
              </w:rPr>
              <w:t xml:space="preserve">ROZDZIAŁ VII.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MAKSYMALNA LICZBA WYKONAWCÓW, Z KTÓRYMI ZAMAWIAJĄCY ZAWRZE UMOWĘ RAMOWĄ</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_Toc533750690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791550">
          <w:pPr>
            <w:pStyle w:val="Spistreci3"/>
            <w:rPr>
              <w:rFonts w:asciiTheme="minorHAnsi" w:eastAsiaTheme="minorEastAsia" w:hAnsiTheme="minorHAnsi" w:cstheme="minorBidi"/>
              <w:noProof/>
              <w:sz w:val="18"/>
              <w:szCs w:val="18"/>
            </w:rPr>
          </w:pPr>
          <w:hyperlink w:anchor="_Toc533750691" w:history="1">
            <w:r w:rsidR="003E5672" w:rsidRPr="003E5672">
              <w:rPr>
                <w:rStyle w:val="Hipercze"/>
                <w:rFonts w:asciiTheme="minorHAnsi" w:hAnsiTheme="minorHAnsi"/>
                <w:noProof/>
                <w:sz w:val="18"/>
                <w:szCs w:val="18"/>
              </w:rPr>
              <w:t xml:space="preserve">ROZDZIAŁ VIII.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INFORMACJE NA TEMAT AUKCJI ELEKTRONICZNEJ</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_Toc533750691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791550">
          <w:pPr>
            <w:pStyle w:val="Spistreci3"/>
            <w:rPr>
              <w:rFonts w:asciiTheme="minorHAnsi" w:eastAsiaTheme="minorEastAsia" w:hAnsiTheme="minorHAnsi" w:cstheme="minorBidi"/>
              <w:noProof/>
              <w:sz w:val="18"/>
              <w:szCs w:val="18"/>
            </w:rPr>
          </w:pPr>
          <w:hyperlink w:anchor="_Toc533750692" w:history="1">
            <w:r w:rsidR="003E5672" w:rsidRPr="003E5672">
              <w:rPr>
                <w:rStyle w:val="Hipercze"/>
                <w:rFonts w:asciiTheme="minorHAnsi" w:hAnsiTheme="minorHAnsi"/>
                <w:noProof/>
                <w:sz w:val="18"/>
                <w:szCs w:val="18"/>
              </w:rPr>
              <w:t xml:space="preserve">ROZDZIAŁ IX.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W SPRAWIE ZWROTU KOSZTÓW W POSTĘPOWANIU</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_Toc533750692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6</w:t>
            </w:r>
            <w:r w:rsidR="003E5672" w:rsidRPr="003E5672">
              <w:rPr>
                <w:rFonts w:asciiTheme="minorHAnsi" w:hAnsiTheme="minorHAnsi"/>
                <w:noProof/>
                <w:webHidden/>
                <w:sz w:val="18"/>
                <w:szCs w:val="18"/>
              </w:rPr>
              <w:fldChar w:fldCharType="end"/>
            </w:r>
          </w:hyperlink>
        </w:p>
        <w:p w:rsidR="003E5672" w:rsidRPr="003E5672" w:rsidRDefault="00791550">
          <w:pPr>
            <w:pStyle w:val="Spistreci3"/>
            <w:rPr>
              <w:rFonts w:asciiTheme="minorHAnsi" w:eastAsiaTheme="minorEastAsia" w:hAnsiTheme="minorHAnsi" w:cstheme="minorBidi"/>
              <w:noProof/>
              <w:sz w:val="18"/>
              <w:szCs w:val="18"/>
            </w:rPr>
          </w:pPr>
          <w:hyperlink w:anchor="_Toc533750693" w:history="1">
            <w:r w:rsidR="003E5672" w:rsidRPr="003E5672">
              <w:rPr>
                <w:rStyle w:val="Hipercze"/>
                <w:rFonts w:asciiTheme="minorHAnsi" w:hAnsiTheme="minorHAnsi"/>
                <w:noProof/>
                <w:sz w:val="18"/>
                <w:szCs w:val="18"/>
              </w:rPr>
              <w:t xml:space="preserve">ROZDZIAŁ X.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NA TEMAT MOŻLIWOŚCI SKŁADANIA OFERTY WSPÓLNEJ (PRZEZ DWA LUB WIĘCEJ PODMIOTÓW)</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_Toc533750693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6</w:t>
            </w:r>
            <w:r w:rsidR="003E5672" w:rsidRPr="003E5672">
              <w:rPr>
                <w:rFonts w:asciiTheme="minorHAnsi" w:hAnsiTheme="minorHAnsi"/>
                <w:noProof/>
                <w:webHidden/>
                <w:sz w:val="18"/>
                <w:szCs w:val="18"/>
              </w:rPr>
              <w:fldChar w:fldCharType="end"/>
            </w:r>
          </w:hyperlink>
        </w:p>
        <w:p w:rsidR="003E5672" w:rsidRPr="003E5672" w:rsidRDefault="00791550">
          <w:pPr>
            <w:pStyle w:val="Spistreci3"/>
            <w:rPr>
              <w:rFonts w:asciiTheme="minorHAnsi" w:eastAsiaTheme="minorEastAsia" w:hAnsiTheme="minorHAnsi" w:cstheme="minorBidi"/>
              <w:noProof/>
              <w:sz w:val="18"/>
              <w:szCs w:val="18"/>
            </w:rPr>
          </w:pPr>
          <w:hyperlink w:anchor="_Toc533750694" w:history="1">
            <w:r w:rsidR="003E5672" w:rsidRPr="003E5672">
              <w:rPr>
                <w:rStyle w:val="Hipercze"/>
                <w:rFonts w:asciiTheme="minorHAnsi" w:hAnsiTheme="minorHAnsi"/>
                <w:noProof/>
                <w:sz w:val="18"/>
                <w:szCs w:val="18"/>
              </w:rPr>
              <w:t xml:space="preserve">ROZDZIAŁ XI.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NA TEMAT PODWYKONAWCÓW</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_Toc533750694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6</w:t>
            </w:r>
            <w:r w:rsidR="003E5672" w:rsidRPr="003E5672">
              <w:rPr>
                <w:rFonts w:asciiTheme="minorHAnsi" w:hAnsiTheme="minorHAnsi"/>
                <w:noProof/>
                <w:webHidden/>
                <w:sz w:val="18"/>
                <w:szCs w:val="18"/>
              </w:rPr>
              <w:fldChar w:fldCharType="end"/>
            </w:r>
          </w:hyperlink>
        </w:p>
        <w:p w:rsidR="003E5672" w:rsidRPr="003E5672" w:rsidRDefault="00791550">
          <w:pPr>
            <w:pStyle w:val="Spistreci3"/>
            <w:rPr>
              <w:rFonts w:asciiTheme="minorHAnsi" w:eastAsiaTheme="minorEastAsia" w:hAnsiTheme="minorHAnsi" w:cstheme="minorBidi"/>
              <w:noProof/>
              <w:sz w:val="18"/>
              <w:szCs w:val="18"/>
            </w:rPr>
          </w:pPr>
          <w:hyperlink w:anchor="_Toc533750695" w:history="1">
            <w:r w:rsidR="003E5672" w:rsidRPr="003E5672">
              <w:rPr>
                <w:rStyle w:val="Hipercze"/>
                <w:rFonts w:asciiTheme="minorHAnsi" w:hAnsiTheme="minorHAnsi"/>
                <w:noProof/>
                <w:sz w:val="18"/>
                <w:szCs w:val="18"/>
              </w:rPr>
              <w:t>ROZDZIAŁ XII.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TERMIN WYKONANIA ZAMÓWIENIA</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_Toc533750695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7</w:t>
            </w:r>
            <w:r w:rsidR="003E5672" w:rsidRPr="003E5672">
              <w:rPr>
                <w:rFonts w:asciiTheme="minorHAnsi" w:hAnsiTheme="minorHAnsi"/>
                <w:noProof/>
                <w:webHidden/>
                <w:sz w:val="18"/>
                <w:szCs w:val="18"/>
              </w:rPr>
              <w:fldChar w:fldCharType="end"/>
            </w:r>
          </w:hyperlink>
        </w:p>
        <w:p w:rsidR="003E5672" w:rsidRPr="003E5672" w:rsidRDefault="00791550">
          <w:pPr>
            <w:pStyle w:val="Spistreci3"/>
            <w:rPr>
              <w:rFonts w:asciiTheme="minorHAnsi" w:eastAsiaTheme="minorEastAsia" w:hAnsiTheme="minorHAnsi" w:cstheme="minorBidi"/>
              <w:noProof/>
              <w:sz w:val="18"/>
              <w:szCs w:val="18"/>
            </w:rPr>
          </w:pPr>
          <w:hyperlink w:anchor="_Toc533750696" w:history="1">
            <w:r w:rsidR="003E5672" w:rsidRPr="003E5672">
              <w:rPr>
                <w:rStyle w:val="Hipercze"/>
                <w:rFonts w:asciiTheme="minorHAnsi" w:hAnsiTheme="minorHAnsi"/>
                <w:noProof/>
                <w:sz w:val="18"/>
                <w:szCs w:val="18"/>
              </w:rPr>
              <w:t>ROZDZIAŁ XIII.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_Toc533750696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7</w:t>
            </w:r>
            <w:r w:rsidR="003E5672" w:rsidRPr="003E5672">
              <w:rPr>
                <w:rFonts w:asciiTheme="minorHAnsi" w:hAnsiTheme="minorHAnsi"/>
                <w:noProof/>
                <w:webHidden/>
                <w:sz w:val="18"/>
                <w:szCs w:val="18"/>
              </w:rPr>
              <w:fldChar w:fldCharType="end"/>
            </w:r>
          </w:hyperlink>
        </w:p>
        <w:p w:rsidR="003E5672" w:rsidRPr="003E5672" w:rsidRDefault="00791550">
          <w:pPr>
            <w:pStyle w:val="Spistreci3"/>
            <w:rPr>
              <w:rFonts w:asciiTheme="minorHAnsi" w:eastAsiaTheme="minorEastAsia" w:hAnsiTheme="minorHAnsi" w:cstheme="minorBidi"/>
              <w:noProof/>
              <w:sz w:val="18"/>
              <w:szCs w:val="18"/>
            </w:rPr>
          </w:pPr>
          <w:hyperlink w:anchor="_Toc533750697" w:history="1">
            <w:r w:rsidR="003E5672" w:rsidRPr="003E5672">
              <w:rPr>
                <w:rStyle w:val="Hipercze"/>
                <w:rFonts w:asciiTheme="minorHAnsi" w:hAnsiTheme="minorHAnsi"/>
                <w:noProof/>
                <w:sz w:val="18"/>
                <w:szCs w:val="18"/>
              </w:rPr>
              <w:t>ROZDZIAŁ XIV.</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KORZYSTANIE Z ZASOBÓW INNYCH PODMIOTÓW W CELU POTWIERDZENIA SPEŁNIANIA WARUNKÓW UDZIAŁU W POSTĘPOWANIU</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_Toc533750697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12</w:t>
            </w:r>
            <w:r w:rsidR="003E5672" w:rsidRPr="003E5672">
              <w:rPr>
                <w:rFonts w:asciiTheme="minorHAnsi" w:hAnsiTheme="minorHAnsi"/>
                <w:noProof/>
                <w:webHidden/>
                <w:sz w:val="18"/>
                <w:szCs w:val="18"/>
              </w:rPr>
              <w:fldChar w:fldCharType="end"/>
            </w:r>
          </w:hyperlink>
        </w:p>
        <w:p w:rsidR="003E5672" w:rsidRPr="003E5672" w:rsidRDefault="00791550">
          <w:pPr>
            <w:pStyle w:val="Spistreci3"/>
            <w:rPr>
              <w:rFonts w:asciiTheme="minorHAnsi" w:eastAsiaTheme="minorEastAsia" w:hAnsiTheme="minorHAnsi" w:cstheme="minorBidi"/>
              <w:noProof/>
              <w:sz w:val="18"/>
              <w:szCs w:val="18"/>
            </w:rPr>
          </w:pPr>
          <w:hyperlink w:anchor="_Toc533750698" w:history="1">
            <w:r w:rsidR="003E5672" w:rsidRPr="003E5672">
              <w:rPr>
                <w:rStyle w:val="Hipercze"/>
                <w:rFonts w:asciiTheme="minorHAnsi" w:hAnsiTheme="minorHAnsi"/>
                <w:noProof/>
                <w:sz w:val="18"/>
                <w:szCs w:val="18"/>
              </w:rPr>
              <w:t>ROZDZIAŁ XV.</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PROCEDURA SANACYJNA - SAMOOCZYSZCZENIE</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_Toc533750698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13</w:t>
            </w:r>
            <w:r w:rsidR="003E5672" w:rsidRPr="003E5672">
              <w:rPr>
                <w:rFonts w:asciiTheme="minorHAnsi" w:hAnsiTheme="minorHAnsi"/>
                <w:noProof/>
                <w:webHidden/>
                <w:sz w:val="18"/>
                <w:szCs w:val="18"/>
              </w:rPr>
              <w:fldChar w:fldCharType="end"/>
            </w:r>
          </w:hyperlink>
        </w:p>
        <w:p w:rsidR="003E5672" w:rsidRPr="003E5672" w:rsidRDefault="00791550">
          <w:pPr>
            <w:pStyle w:val="Spistreci3"/>
            <w:rPr>
              <w:rFonts w:asciiTheme="minorHAnsi" w:eastAsiaTheme="minorEastAsia" w:hAnsiTheme="minorHAnsi" w:cstheme="minorBidi"/>
              <w:noProof/>
              <w:sz w:val="18"/>
              <w:szCs w:val="18"/>
            </w:rPr>
          </w:pPr>
          <w:hyperlink w:anchor="_Toc533750699" w:history="1">
            <w:r w:rsidR="003E5672" w:rsidRPr="003E5672">
              <w:rPr>
                <w:rStyle w:val="Hipercze"/>
                <w:rFonts w:asciiTheme="minorHAnsi" w:hAnsiTheme="minorHAnsi"/>
                <w:noProof/>
                <w:sz w:val="18"/>
                <w:szCs w:val="18"/>
              </w:rPr>
              <w:t>ROZDZIAŁ XVI.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O SPOSOBIE POROZUMIEWANIA SIĘ ZAMAWIAJĄCEGO Z WYKONAWCAMI ORAZ PRZEKAZYWANIA DOKUMENTÓW</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_Toc533750699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14</w:t>
            </w:r>
            <w:r w:rsidR="003E5672" w:rsidRPr="003E5672">
              <w:rPr>
                <w:rFonts w:asciiTheme="minorHAnsi" w:hAnsiTheme="minorHAnsi"/>
                <w:noProof/>
                <w:webHidden/>
                <w:sz w:val="18"/>
                <w:szCs w:val="18"/>
              </w:rPr>
              <w:fldChar w:fldCharType="end"/>
            </w:r>
          </w:hyperlink>
        </w:p>
        <w:p w:rsidR="003E5672" w:rsidRPr="003E5672" w:rsidRDefault="00791550">
          <w:pPr>
            <w:pStyle w:val="Spistreci3"/>
            <w:tabs>
              <w:tab w:val="left" w:pos="1720"/>
            </w:tabs>
            <w:rPr>
              <w:rFonts w:asciiTheme="minorHAnsi" w:eastAsiaTheme="minorEastAsia" w:hAnsiTheme="minorHAnsi" w:cstheme="minorBidi"/>
              <w:noProof/>
              <w:sz w:val="18"/>
              <w:szCs w:val="18"/>
            </w:rPr>
          </w:pPr>
          <w:hyperlink w:anchor="_Toc533750700" w:history="1">
            <w:r w:rsidR="003E5672" w:rsidRPr="003E5672">
              <w:rPr>
                <w:rStyle w:val="Hipercze"/>
                <w:rFonts w:asciiTheme="minorHAnsi" w:hAnsiTheme="minorHAnsi"/>
                <w:noProof/>
                <w:sz w:val="18"/>
                <w:szCs w:val="18"/>
              </w:rPr>
              <w:t xml:space="preserve">ROZDZIAŁ XVII.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OPIS SPOSOBU UDZIELANIA WYJAŚNIEŃ DOTYCZĄCYCH SPECYFIKACJI ISTOTNYCH WARUNKÓW ZAMÓWIENIA</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_Toc533750700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14</w:t>
            </w:r>
            <w:r w:rsidR="003E5672" w:rsidRPr="003E5672">
              <w:rPr>
                <w:rFonts w:asciiTheme="minorHAnsi" w:hAnsiTheme="minorHAnsi"/>
                <w:noProof/>
                <w:webHidden/>
                <w:sz w:val="18"/>
                <w:szCs w:val="18"/>
              </w:rPr>
              <w:fldChar w:fldCharType="end"/>
            </w:r>
          </w:hyperlink>
        </w:p>
        <w:p w:rsidR="003E5672" w:rsidRPr="003E5672" w:rsidRDefault="00791550">
          <w:pPr>
            <w:pStyle w:val="Spistreci3"/>
            <w:tabs>
              <w:tab w:val="left" w:pos="1771"/>
            </w:tabs>
            <w:rPr>
              <w:rFonts w:asciiTheme="minorHAnsi" w:eastAsiaTheme="minorEastAsia" w:hAnsiTheme="minorHAnsi" w:cstheme="minorBidi"/>
              <w:noProof/>
              <w:sz w:val="18"/>
              <w:szCs w:val="18"/>
            </w:rPr>
          </w:pPr>
          <w:hyperlink w:anchor="_Toc533750701" w:history="1">
            <w:r w:rsidR="003E5672" w:rsidRPr="003E5672">
              <w:rPr>
                <w:rStyle w:val="Hipercze"/>
                <w:rFonts w:asciiTheme="minorHAnsi" w:hAnsiTheme="minorHAnsi"/>
                <w:noProof/>
                <w:sz w:val="18"/>
                <w:szCs w:val="18"/>
              </w:rPr>
              <w:t xml:space="preserve">ROZDZIAŁ XVIII.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OSOBY ZE STRONY ZAMAWIAJĄCEGO UPRAWNIONE DO POROZUMIEWANIA SIĘ Z WYKONAWCAMI</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_Toc533750701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15</w:t>
            </w:r>
            <w:r w:rsidR="003E5672" w:rsidRPr="003E5672">
              <w:rPr>
                <w:rFonts w:asciiTheme="minorHAnsi" w:hAnsiTheme="minorHAnsi"/>
                <w:noProof/>
                <w:webHidden/>
                <w:sz w:val="18"/>
                <w:szCs w:val="18"/>
              </w:rPr>
              <w:fldChar w:fldCharType="end"/>
            </w:r>
          </w:hyperlink>
        </w:p>
        <w:p w:rsidR="003E5672" w:rsidRPr="003E5672" w:rsidRDefault="00791550">
          <w:pPr>
            <w:pStyle w:val="Spistreci3"/>
            <w:rPr>
              <w:rFonts w:asciiTheme="minorHAnsi" w:eastAsiaTheme="minorEastAsia" w:hAnsiTheme="minorHAnsi" w:cstheme="minorBidi"/>
              <w:noProof/>
              <w:sz w:val="18"/>
              <w:szCs w:val="18"/>
            </w:rPr>
          </w:pPr>
          <w:hyperlink w:anchor="_Toc533750702" w:history="1">
            <w:r w:rsidR="003E5672" w:rsidRPr="003E5672">
              <w:rPr>
                <w:rStyle w:val="Hipercze"/>
                <w:rFonts w:asciiTheme="minorHAnsi" w:hAnsiTheme="minorHAnsi"/>
                <w:noProof/>
                <w:sz w:val="18"/>
                <w:szCs w:val="18"/>
              </w:rPr>
              <w:t xml:space="preserve">ROZDZIAŁ XIX.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WYMAGANIA DOTYCZĄCE WADIUM</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_Toc533750702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15</w:t>
            </w:r>
            <w:r w:rsidR="003E5672" w:rsidRPr="003E5672">
              <w:rPr>
                <w:rFonts w:asciiTheme="minorHAnsi" w:hAnsiTheme="minorHAnsi"/>
                <w:noProof/>
                <w:webHidden/>
                <w:sz w:val="18"/>
                <w:szCs w:val="18"/>
              </w:rPr>
              <w:fldChar w:fldCharType="end"/>
            </w:r>
          </w:hyperlink>
        </w:p>
        <w:p w:rsidR="003E5672" w:rsidRPr="003E5672" w:rsidRDefault="00791550">
          <w:pPr>
            <w:pStyle w:val="Spistreci3"/>
            <w:rPr>
              <w:rFonts w:asciiTheme="minorHAnsi" w:eastAsiaTheme="minorEastAsia" w:hAnsiTheme="minorHAnsi" w:cstheme="minorBidi"/>
              <w:noProof/>
              <w:sz w:val="18"/>
              <w:szCs w:val="18"/>
            </w:rPr>
          </w:pPr>
          <w:hyperlink w:anchor="_Toc533750703" w:history="1">
            <w:r w:rsidR="003E5672" w:rsidRPr="003E5672">
              <w:rPr>
                <w:rStyle w:val="Hipercze"/>
                <w:rFonts w:asciiTheme="minorHAnsi" w:hAnsiTheme="minorHAnsi"/>
                <w:noProof/>
                <w:sz w:val="18"/>
                <w:szCs w:val="18"/>
              </w:rPr>
              <w:t>ROZDZIAŁ XX.</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TERMIN ZWIĄZANIA OFERTĄ</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_Toc533750703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16</w:t>
            </w:r>
            <w:r w:rsidR="003E5672" w:rsidRPr="003E5672">
              <w:rPr>
                <w:rFonts w:asciiTheme="minorHAnsi" w:hAnsiTheme="minorHAnsi"/>
                <w:noProof/>
                <w:webHidden/>
                <w:sz w:val="18"/>
                <w:szCs w:val="18"/>
              </w:rPr>
              <w:fldChar w:fldCharType="end"/>
            </w:r>
          </w:hyperlink>
        </w:p>
        <w:p w:rsidR="003E5672" w:rsidRPr="003E5672" w:rsidRDefault="00791550">
          <w:pPr>
            <w:pStyle w:val="Spistreci3"/>
            <w:tabs>
              <w:tab w:val="left" w:pos="1711"/>
            </w:tabs>
            <w:rPr>
              <w:rFonts w:asciiTheme="minorHAnsi" w:eastAsiaTheme="minorEastAsia" w:hAnsiTheme="minorHAnsi" w:cstheme="minorBidi"/>
              <w:noProof/>
              <w:sz w:val="18"/>
              <w:szCs w:val="18"/>
            </w:rPr>
          </w:pPr>
          <w:hyperlink w:anchor="_Toc533750704" w:history="1">
            <w:r w:rsidR="003E5672" w:rsidRPr="003E5672">
              <w:rPr>
                <w:rStyle w:val="Hipercze"/>
                <w:rFonts w:asciiTheme="minorHAnsi" w:hAnsiTheme="minorHAnsi"/>
                <w:noProof/>
                <w:sz w:val="18"/>
                <w:szCs w:val="18"/>
              </w:rPr>
              <w:t xml:space="preserve">ROZDZIAŁ XXII.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OPIS SPOSOBU OBLICZENIA CENY</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_Toc533750704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19</w:t>
            </w:r>
            <w:r w:rsidR="003E5672" w:rsidRPr="003E5672">
              <w:rPr>
                <w:rFonts w:asciiTheme="minorHAnsi" w:hAnsiTheme="minorHAnsi"/>
                <w:noProof/>
                <w:webHidden/>
                <w:sz w:val="18"/>
                <w:szCs w:val="18"/>
              </w:rPr>
              <w:fldChar w:fldCharType="end"/>
            </w:r>
          </w:hyperlink>
        </w:p>
        <w:p w:rsidR="003E5672" w:rsidRPr="003E5672" w:rsidRDefault="00791550">
          <w:pPr>
            <w:pStyle w:val="Spistreci3"/>
            <w:tabs>
              <w:tab w:val="left" w:pos="1761"/>
            </w:tabs>
            <w:rPr>
              <w:rFonts w:asciiTheme="minorHAnsi" w:eastAsiaTheme="minorEastAsia" w:hAnsiTheme="minorHAnsi" w:cstheme="minorBidi"/>
              <w:noProof/>
              <w:sz w:val="18"/>
              <w:szCs w:val="18"/>
            </w:rPr>
          </w:pPr>
          <w:hyperlink w:anchor="_Toc533750705" w:history="1">
            <w:r w:rsidR="003E5672" w:rsidRPr="003E5672">
              <w:rPr>
                <w:rStyle w:val="Hipercze"/>
                <w:rFonts w:asciiTheme="minorHAnsi" w:hAnsiTheme="minorHAnsi"/>
                <w:noProof/>
                <w:sz w:val="18"/>
                <w:szCs w:val="18"/>
              </w:rPr>
              <w:t xml:space="preserve">ROZDZIAŁ XXIII.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MIEJSCE ORAZ TERMIN SKŁADANIA I OTWARCIA OFERT</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_Toc533750705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19</w:t>
            </w:r>
            <w:r w:rsidR="003E5672" w:rsidRPr="003E5672">
              <w:rPr>
                <w:rFonts w:asciiTheme="minorHAnsi" w:hAnsiTheme="minorHAnsi"/>
                <w:noProof/>
                <w:webHidden/>
                <w:sz w:val="18"/>
                <w:szCs w:val="18"/>
              </w:rPr>
              <w:fldChar w:fldCharType="end"/>
            </w:r>
          </w:hyperlink>
        </w:p>
        <w:p w:rsidR="003E5672" w:rsidRPr="003E5672" w:rsidRDefault="00791550">
          <w:pPr>
            <w:pStyle w:val="Spistreci3"/>
            <w:tabs>
              <w:tab w:val="left" w:pos="1774"/>
            </w:tabs>
            <w:rPr>
              <w:rFonts w:asciiTheme="minorHAnsi" w:eastAsiaTheme="minorEastAsia" w:hAnsiTheme="minorHAnsi" w:cstheme="minorBidi"/>
              <w:noProof/>
              <w:sz w:val="18"/>
              <w:szCs w:val="18"/>
            </w:rPr>
          </w:pPr>
          <w:hyperlink w:anchor="_Toc533750706" w:history="1">
            <w:r w:rsidR="003E5672" w:rsidRPr="003E5672">
              <w:rPr>
                <w:rStyle w:val="Hipercze"/>
                <w:rFonts w:asciiTheme="minorHAnsi" w:hAnsiTheme="minorHAnsi"/>
                <w:noProof/>
                <w:sz w:val="18"/>
                <w:szCs w:val="18"/>
              </w:rPr>
              <w:t xml:space="preserve">ROZDZIAŁ XXIV.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INFORMACJE O TRYBIE OTWARCIA I OCENY OFERT</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_Toc533750706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19</w:t>
            </w:r>
            <w:r w:rsidR="003E5672" w:rsidRPr="003E5672">
              <w:rPr>
                <w:rFonts w:asciiTheme="minorHAnsi" w:hAnsiTheme="minorHAnsi"/>
                <w:noProof/>
                <w:webHidden/>
                <w:sz w:val="18"/>
                <w:szCs w:val="18"/>
              </w:rPr>
              <w:fldChar w:fldCharType="end"/>
            </w:r>
          </w:hyperlink>
        </w:p>
        <w:p w:rsidR="003E5672" w:rsidRPr="003E5672" w:rsidRDefault="00791550">
          <w:pPr>
            <w:pStyle w:val="Spistreci3"/>
            <w:tabs>
              <w:tab w:val="left" w:pos="1723"/>
            </w:tabs>
            <w:rPr>
              <w:rFonts w:asciiTheme="minorHAnsi" w:eastAsiaTheme="minorEastAsia" w:hAnsiTheme="minorHAnsi" w:cstheme="minorBidi"/>
              <w:noProof/>
              <w:sz w:val="18"/>
              <w:szCs w:val="18"/>
            </w:rPr>
          </w:pPr>
          <w:hyperlink w:anchor="_Toc533750707" w:history="1">
            <w:r w:rsidR="003E5672" w:rsidRPr="003E5672">
              <w:rPr>
                <w:rStyle w:val="Hipercze"/>
                <w:rFonts w:asciiTheme="minorHAnsi" w:hAnsiTheme="minorHAnsi"/>
                <w:noProof/>
                <w:sz w:val="18"/>
                <w:szCs w:val="18"/>
              </w:rPr>
              <w:t xml:space="preserve">ROZDZIAŁ XXV.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OPIS KRYTERIÓW, KTÓRYMI ZAMAWIAJĄCY BĘDZIE SIĘ KIEROWAŁ PRZY WYBORZE OFERTY, WRAZ Z PODANIEM ZNACZENIA TYCH KRYTERIÓW I SPOSOBU OCENY OFERT</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_Toc533750707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20</w:t>
            </w:r>
            <w:r w:rsidR="003E5672" w:rsidRPr="003E5672">
              <w:rPr>
                <w:rFonts w:asciiTheme="minorHAnsi" w:hAnsiTheme="minorHAnsi"/>
                <w:noProof/>
                <w:webHidden/>
                <w:sz w:val="18"/>
                <w:szCs w:val="18"/>
              </w:rPr>
              <w:fldChar w:fldCharType="end"/>
            </w:r>
          </w:hyperlink>
        </w:p>
        <w:p w:rsidR="003E5672" w:rsidRPr="003E5672" w:rsidRDefault="00791550">
          <w:pPr>
            <w:pStyle w:val="Spistreci3"/>
            <w:tabs>
              <w:tab w:val="left" w:pos="1774"/>
            </w:tabs>
            <w:rPr>
              <w:rFonts w:asciiTheme="minorHAnsi" w:eastAsiaTheme="minorEastAsia" w:hAnsiTheme="minorHAnsi" w:cstheme="minorBidi"/>
              <w:noProof/>
              <w:sz w:val="18"/>
              <w:szCs w:val="18"/>
            </w:rPr>
          </w:pPr>
          <w:hyperlink w:anchor="_Toc533750708" w:history="1">
            <w:r w:rsidR="003E5672" w:rsidRPr="003E5672">
              <w:rPr>
                <w:rStyle w:val="Hipercze"/>
                <w:rFonts w:asciiTheme="minorHAnsi" w:hAnsiTheme="minorHAnsi"/>
                <w:noProof/>
                <w:sz w:val="18"/>
                <w:szCs w:val="18"/>
              </w:rPr>
              <w:t xml:space="preserve">ROZDZIAŁ XXVI.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NA TEMAT MOŻLIWOŚCI ROZLICZANIA SIĘ W WALUTACH OBCYCH</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_Toc533750708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22</w:t>
            </w:r>
            <w:r w:rsidR="003E5672" w:rsidRPr="003E5672">
              <w:rPr>
                <w:rFonts w:asciiTheme="minorHAnsi" w:hAnsiTheme="minorHAnsi"/>
                <w:noProof/>
                <w:webHidden/>
                <w:sz w:val="18"/>
                <w:szCs w:val="18"/>
              </w:rPr>
              <w:fldChar w:fldCharType="end"/>
            </w:r>
          </w:hyperlink>
        </w:p>
        <w:p w:rsidR="003E5672" w:rsidRPr="003E5672" w:rsidRDefault="00791550">
          <w:pPr>
            <w:pStyle w:val="Spistreci3"/>
            <w:tabs>
              <w:tab w:val="left" w:pos="1824"/>
            </w:tabs>
            <w:rPr>
              <w:rFonts w:asciiTheme="minorHAnsi" w:eastAsiaTheme="minorEastAsia" w:hAnsiTheme="minorHAnsi" w:cstheme="minorBidi"/>
              <w:noProof/>
              <w:sz w:val="18"/>
              <w:szCs w:val="18"/>
            </w:rPr>
          </w:pPr>
          <w:hyperlink w:anchor="_Toc533750709" w:history="1">
            <w:r w:rsidR="003E5672" w:rsidRPr="003E5672">
              <w:rPr>
                <w:rStyle w:val="Hipercze"/>
                <w:rFonts w:asciiTheme="minorHAnsi" w:hAnsiTheme="minorHAnsi"/>
                <w:noProof/>
                <w:sz w:val="18"/>
                <w:szCs w:val="18"/>
              </w:rPr>
              <w:t xml:space="preserve">ROZDZIAŁ XXVII.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INFORMACJE DOTYCZĄCE UMOWY</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_Toc533750709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22</w:t>
            </w:r>
            <w:r w:rsidR="003E5672" w:rsidRPr="003E5672">
              <w:rPr>
                <w:rFonts w:asciiTheme="minorHAnsi" w:hAnsiTheme="minorHAnsi"/>
                <w:noProof/>
                <w:webHidden/>
                <w:sz w:val="18"/>
                <w:szCs w:val="18"/>
              </w:rPr>
              <w:fldChar w:fldCharType="end"/>
            </w:r>
          </w:hyperlink>
        </w:p>
        <w:p w:rsidR="003E5672" w:rsidRPr="003E5672" w:rsidRDefault="00791550">
          <w:pPr>
            <w:pStyle w:val="Spistreci3"/>
            <w:tabs>
              <w:tab w:val="left" w:pos="1829"/>
            </w:tabs>
            <w:rPr>
              <w:rFonts w:asciiTheme="minorHAnsi" w:eastAsiaTheme="minorEastAsia" w:hAnsiTheme="minorHAnsi" w:cstheme="minorBidi"/>
              <w:noProof/>
              <w:sz w:val="18"/>
              <w:szCs w:val="18"/>
            </w:rPr>
          </w:pPr>
          <w:hyperlink w:anchor="_Toc533750710" w:history="1">
            <w:r w:rsidR="003E5672" w:rsidRPr="003E5672">
              <w:rPr>
                <w:rStyle w:val="Hipercze"/>
                <w:rFonts w:asciiTheme="minorHAnsi" w:hAnsiTheme="minorHAnsi"/>
                <w:noProof/>
                <w:sz w:val="18"/>
                <w:szCs w:val="18"/>
              </w:rPr>
              <w:t>ROZDZIAŁ XXVIII.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POUCZENIE O ŚRODKACH OCHRONY PRAWNEJ PRZYSŁUGUJĄCYCH WYKONAWCOM W TOKU POSTĘPOWANIA O UDZIELENIE ZAMÓWIENIA PUBLICZNEGO</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_Toc533750710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23</w:t>
            </w:r>
            <w:r w:rsidR="003E5672" w:rsidRPr="003E5672">
              <w:rPr>
                <w:rFonts w:asciiTheme="minorHAnsi" w:hAnsiTheme="minorHAnsi"/>
                <w:noProof/>
                <w:webHidden/>
                <w:sz w:val="18"/>
                <w:szCs w:val="18"/>
              </w:rPr>
              <w:fldChar w:fldCharType="end"/>
            </w:r>
          </w:hyperlink>
        </w:p>
        <w:p w:rsidR="003E5672" w:rsidRPr="003E5672" w:rsidRDefault="00791550">
          <w:pPr>
            <w:pStyle w:val="Spistreci3"/>
            <w:tabs>
              <w:tab w:val="left" w:pos="1829"/>
            </w:tabs>
            <w:rPr>
              <w:rFonts w:asciiTheme="minorHAnsi" w:eastAsiaTheme="minorEastAsia" w:hAnsiTheme="minorHAnsi" w:cstheme="minorBidi"/>
              <w:noProof/>
              <w:sz w:val="18"/>
              <w:szCs w:val="18"/>
            </w:rPr>
          </w:pPr>
          <w:hyperlink w:anchor="_Toc533750711" w:history="1">
            <w:r w:rsidR="003E5672" w:rsidRPr="003E5672">
              <w:rPr>
                <w:rStyle w:val="Hipercze"/>
                <w:rFonts w:asciiTheme="minorHAnsi" w:hAnsiTheme="minorHAnsi"/>
                <w:noProof/>
                <w:sz w:val="18"/>
                <w:szCs w:val="18"/>
              </w:rPr>
              <w:t>ROZDZIAŁ XXVIII.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UWAGI KOŃCOWE</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_Toc533750711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25</w:t>
            </w:r>
            <w:r w:rsidR="003E5672" w:rsidRPr="003E5672">
              <w:rPr>
                <w:rFonts w:asciiTheme="minorHAnsi" w:hAnsiTheme="minorHAnsi"/>
                <w:noProof/>
                <w:webHidden/>
                <w:sz w:val="18"/>
                <w:szCs w:val="18"/>
              </w:rPr>
              <w:fldChar w:fldCharType="end"/>
            </w:r>
          </w:hyperlink>
        </w:p>
        <w:p w:rsidR="003E5672" w:rsidRPr="003E5672" w:rsidRDefault="00791550">
          <w:pPr>
            <w:pStyle w:val="Spistreci2"/>
            <w:rPr>
              <w:rFonts w:asciiTheme="minorHAnsi" w:eastAsiaTheme="minorEastAsia" w:hAnsiTheme="minorHAnsi" w:cstheme="minorBidi"/>
              <w:bCs w:val="0"/>
            </w:rPr>
          </w:pPr>
          <w:hyperlink w:anchor="_Toc533750712" w:history="1">
            <w:r w:rsidR="003E5672" w:rsidRPr="003E5672">
              <w:rPr>
                <w:rStyle w:val="Hipercze"/>
                <w:rFonts w:asciiTheme="minorHAnsi" w:hAnsiTheme="minorHAnsi"/>
              </w:rPr>
              <w:t>Załącznik nr 1</w:t>
            </w:r>
            <w:r w:rsidR="003E5672" w:rsidRPr="003E5672">
              <w:rPr>
                <w:rFonts w:asciiTheme="minorHAnsi" w:hAnsiTheme="minorHAnsi"/>
                <w:webHidden/>
              </w:rPr>
              <w:tab/>
            </w:r>
            <w:r w:rsidR="003E5672" w:rsidRPr="003E5672">
              <w:rPr>
                <w:rFonts w:asciiTheme="minorHAnsi" w:hAnsiTheme="minorHAnsi"/>
                <w:webHidden/>
              </w:rPr>
              <w:fldChar w:fldCharType="begin"/>
            </w:r>
            <w:r w:rsidR="003E5672" w:rsidRPr="003E5672">
              <w:rPr>
                <w:rFonts w:asciiTheme="minorHAnsi" w:hAnsiTheme="minorHAnsi"/>
                <w:webHidden/>
              </w:rPr>
              <w:instrText xml:space="preserve"> PAGEREF _Toc533750712 \h </w:instrText>
            </w:r>
            <w:r w:rsidR="003E5672" w:rsidRPr="003E5672">
              <w:rPr>
                <w:rFonts w:asciiTheme="minorHAnsi" w:hAnsiTheme="minorHAnsi"/>
                <w:webHidden/>
              </w:rPr>
            </w:r>
            <w:r w:rsidR="003E5672" w:rsidRPr="003E5672">
              <w:rPr>
                <w:rFonts w:asciiTheme="minorHAnsi" w:hAnsiTheme="minorHAnsi"/>
                <w:webHidden/>
              </w:rPr>
              <w:fldChar w:fldCharType="separate"/>
            </w:r>
            <w:r w:rsidR="00AD120E">
              <w:rPr>
                <w:rFonts w:asciiTheme="minorHAnsi" w:hAnsiTheme="minorHAnsi"/>
                <w:webHidden/>
              </w:rPr>
              <w:t>26</w:t>
            </w:r>
            <w:r w:rsidR="003E5672" w:rsidRPr="003E5672">
              <w:rPr>
                <w:rFonts w:asciiTheme="minorHAnsi" w:hAnsiTheme="minorHAnsi"/>
                <w:webHidden/>
              </w:rPr>
              <w:fldChar w:fldCharType="end"/>
            </w:r>
          </w:hyperlink>
        </w:p>
        <w:p w:rsidR="003E5672" w:rsidRPr="003E5672" w:rsidRDefault="00791550">
          <w:pPr>
            <w:pStyle w:val="Spistreci2"/>
            <w:rPr>
              <w:rFonts w:asciiTheme="minorHAnsi" w:eastAsiaTheme="minorEastAsia" w:hAnsiTheme="minorHAnsi" w:cstheme="minorBidi"/>
              <w:bCs w:val="0"/>
            </w:rPr>
          </w:pPr>
          <w:hyperlink w:anchor="_Toc533750713" w:history="1">
            <w:r w:rsidR="003E5672" w:rsidRPr="003E5672">
              <w:rPr>
                <w:rStyle w:val="Hipercze"/>
                <w:rFonts w:asciiTheme="minorHAnsi" w:hAnsiTheme="minorHAnsi"/>
              </w:rPr>
              <w:t>Załącznik nr 2</w:t>
            </w:r>
            <w:r w:rsidR="003E5672" w:rsidRPr="003E5672">
              <w:rPr>
                <w:rFonts w:asciiTheme="minorHAnsi" w:hAnsiTheme="minorHAnsi"/>
                <w:webHidden/>
              </w:rPr>
              <w:tab/>
            </w:r>
            <w:r w:rsidR="003E5672" w:rsidRPr="003E5672">
              <w:rPr>
                <w:rFonts w:asciiTheme="minorHAnsi" w:hAnsiTheme="minorHAnsi"/>
                <w:webHidden/>
              </w:rPr>
              <w:fldChar w:fldCharType="begin"/>
            </w:r>
            <w:r w:rsidR="003E5672" w:rsidRPr="003E5672">
              <w:rPr>
                <w:rFonts w:asciiTheme="minorHAnsi" w:hAnsiTheme="minorHAnsi"/>
                <w:webHidden/>
              </w:rPr>
              <w:instrText xml:space="preserve"> PAGEREF _Toc533750713 \h </w:instrText>
            </w:r>
            <w:r w:rsidR="003E5672" w:rsidRPr="003E5672">
              <w:rPr>
                <w:rFonts w:asciiTheme="minorHAnsi" w:hAnsiTheme="minorHAnsi"/>
                <w:webHidden/>
              </w:rPr>
            </w:r>
            <w:r w:rsidR="003E5672" w:rsidRPr="003E5672">
              <w:rPr>
                <w:rFonts w:asciiTheme="minorHAnsi" w:hAnsiTheme="minorHAnsi"/>
                <w:webHidden/>
              </w:rPr>
              <w:fldChar w:fldCharType="separate"/>
            </w:r>
            <w:r w:rsidR="00AD120E">
              <w:rPr>
                <w:rFonts w:asciiTheme="minorHAnsi" w:hAnsiTheme="minorHAnsi"/>
                <w:webHidden/>
              </w:rPr>
              <w:t>28</w:t>
            </w:r>
            <w:r w:rsidR="003E5672" w:rsidRPr="003E5672">
              <w:rPr>
                <w:rFonts w:asciiTheme="minorHAnsi" w:hAnsiTheme="minorHAnsi"/>
                <w:webHidden/>
              </w:rPr>
              <w:fldChar w:fldCharType="end"/>
            </w:r>
          </w:hyperlink>
        </w:p>
        <w:p w:rsidR="003E5672" w:rsidRPr="003E5672" w:rsidRDefault="00791550">
          <w:pPr>
            <w:pStyle w:val="Spistreci2"/>
            <w:rPr>
              <w:rFonts w:asciiTheme="minorHAnsi" w:eastAsiaTheme="minorEastAsia" w:hAnsiTheme="minorHAnsi" w:cstheme="minorBidi"/>
              <w:bCs w:val="0"/>
            </w:rPr>
          </w:pPr>
          <w:hyperlink w:anchor="_Toc533750714" w:history="1">
            <w:r w:rsidR="003E5672" w:rsidRPr="003E5672">
              <w:rPr>
                <w:rStyle w:val="Hipercze"/>
                <w:rFonts w:asciiTheme="minorHAnsi" w:hAnsiTheme="minorHAnsi"/>
              </w:rPr>
              <w:t>Załącznik nr 3</w:t>
            </w:r>
            <w:r w:rsidR="003E5672" w:rsidRPr="003E5672">
              <w:rPr>
                <w:rFonts w:asciiTheme="minorHAnsi" w:hAnsiTheme="minorHAnsi"/>
                <w:webHidden/>
              </w:rPr>
              <w:tab/>
            </w:r>
            <w:r w:rsidR="003E5672" w:rsidRPr="003E5672">
              <w:rPr>
                <w:rFonts w:asciiTheme="minorHAnsi" w:hAnsiTheme="minorHAnsi"/>
                <w:webHidden/>
              </w:rPr>
              <w:fldChar w:fldCharType="begin"/>
            </w:r>
            <w:r w:rsidR="003E5672" w:rsidRPr="003E5672">
              <w:rPr>
                <w:rFonts w:asciiTheme="minorHAnsi" w:hAnsiTheme="minorHAnsi"/>
                <w:webHidden/>
              </w:rPr>
              <w:instrText xml:space="preserve"> PAGEREF _Toc533750714 \h </w:instrText>
            </w:r>
            <w:r w:rsidR="003E5672" w:rsidRPr="003E5672">
              <w:rPr>
                <w:rFonts w:asciiTheme="minorHAnsi" w:hAnsiTheme="minorHAnsi"/>
                <w:webHidden/>
              </w:rPr>
            </w:r>
            <w:r w:rsidR="003E5672" w:rsidRPr="003E5672">
              <w:rPr>
                <w:rFonts w:asciiTheme="minorHAnsi" w:hAnsiTheme="minorHAnsi"/>
                <w:webHidden/>
              </w:rPr>
              <w:fldChar w:fldCharType="separate"/>
            </w:r>
            <w:r w:rsidR="00AD120E">
              <w:rPr>
                <w:rFonts w:asciiTheme="minorHAnsi" w:hAnsiTheme="minorHAnsi"/>
                <w:webHidden/>
              </w:rPr>
              <w:t>30</w:t>
            </w:r>
            <w:r w:rsidR="003E5672" w:rsidRPr="003E5672">
              <w:rPr>
                <w:rFonts w:asciiTheme="minorHAnsi" w:hAnsiTheme="minorHAnsi"/>
                <w:webHidden/>
              </w:rPr>
              <w:fldChar w:fldCharType="end"/>
            </w:r>
          </w:hyperlink>
        </w:p>
        <w:p w:rsidR="003E5672" w:rsidRPr="003E5672" w:rsidRDefault="00791550">
          <w:pPr>
            <w:pStyle w:val="Spistreci2"/>
            <w:rPr>
              <w:rFonts w:asciiTheme="minorHAnsi" w:eastAsiaTheme="minorEastAsia" w:hAnsiTheme="minorHAnsi" w:cstheme="minorBidi"/>
              <w:bCs w:val="0"/>
            </w:rPr>
          </w:pPr>
          <w:hyperlink w:anchor="_Toc533750715" w:history="1">
            <w:r w:rsidR="003E5672" w:rsidRPr="003E5672">
              <w:rPr>
                <w:rStyle w:val="Hipercze"/>
                <w:rFonts w:asciiTheme="minorHAnsi" w:hAnsiTheme="minorHAnsi"/>
              </w:rPr>
              <w:t>Załącznik nr 4 do SIWZ – wzór umowy</w:t>
            </w:r>
            <w:r w:rsidR="003E5672" w:rsidRPr="003E5672">
              <w:rPr>
                <w:rFonts w:asciiTheme="minorHAnsi" w:hAnsiTheme="minorHAnsi"/>
                <w:webHidden/>
              </w:rPr>
              <w:tab/>
            </w:r>
            <w:r w:rsidR="003E5672" w:rsidRPr="003E5672">
              <w:rPr>
                <w:rFonts w:asciiTheme="minorHAnsi" w:hAnsiTheme="minorHAnsi"/>
                <w:webHidden/>
              </w:rPr>
              <w:fldChar w:fldCharType="begin"/>
            </w:r>
            <w:r w:rsidR="003E5672" w:rsidRPr="003E5672">
              <w:rPr>
                <w:rFonts w:asciiTheme="minorHAnsi" w:hAnsiTheme="minorHAnsi"/>
                <w:webHidden/>
              </w:rPr>
              <w:instrText xml:space="preserve"> PAGEREF _Toc533750715 \h </w:instrText>
            </w:r>
            <w:r w:rsidR="003E5672" w:rsidRPr="003E5672">
              <w:rPr>
                <w:rFonts w:asciiTheme="minorHAnsi" w:hAnsiTheme="minorHAnsi"/>
                <w:webHidden/>
              </w:rPr>
            </w:r>
            <w:r w:rsidR="003E5672" w:rsidRPr="003E5672">
              <w:rPr>
                <w:rFonts w:asciiTheme="minorHAnsi" w:hAnsiTheme="minorHAnsi"/>
                <w:webHidden/>
              </w:rPr>
              <w:fldChar w:fldCharType="separate"/>
            </w:r>
            <w:r w:rsidR="00AD120E">
              <w:rPr>
                <w:rFonts w:asciiTheme="minorHAnsi" w:hAnsiTheme="minorHAnsi"/>
                <w:webHidden/>
              </w:rPr>
              <w:t>32</w:t>
            </w:r>
            <w:r w:rsidR="003E5672" w:rsidRPr="003E5672">
              <w:rPr>
                <w:rFonts w:asciiTheme="minorHAnsi" w:hAnsiTheme="minorHAnsi"/>
                <w:webHidden/>
              </w:rPr>
              <w:fldChar w:fldCharType="end"/>
            </w:r>
          </w:hyperlink>
        </w:p>
        <w:p w:rsidR="003E5672" w:rsidRPr="003E5672" w:rsidRDefault="00791550">
          <w:pPr>
            <w:pStyle w:val="Spistreci2"/>
            <w:rPr>
              <w:rFonts w:asciiTheme="minorHAnsi" w:eastAsiaTheme="minorEastAsia" w:hAnsiTheme="minorHAnsi" w:cstheme="minorBidi"/>
              <w:bCs w:val="0"/>
            </w:rPr>
          </w:pPr>
          <w:hyperlink w:anchor="_Toc533750716" w:history="1">
            <w:r w:rsidR="003E5672" w:rsidRPr="003E5672">
              <w:rPr>
                <w:rStyle w:val="Hipercze"/>
                <w:rFonts w:asciiTheme="minorHAnsi" w:hAnsiTheme="minorHAnsi"/>
                <w:b/>
              </w:rPr>
              <w:t>Załącznik nr 5 do SIWZ</w:t>
            </w:r>
            <w:r w:rsidR="003E5672" w:rsidRPr="003E5672">
              <w:rPr>
                <w:rFonts w:asciiTheme="minorHAnsi" w:hAnsiTheme="minorHAnsi"/>
                <w:webHidden/>
              </w:rPr>
              <w:tab/>
            </w:r>
            <w:r w:rsidR="003E5672" w:rsidRPr="003E5672">
              <w:rPr>
                <w:rFonts w:asciiTheme="minorHAnsi" w:hAnsiTheme="minorHAnsi"/>
                <w:webHidden/>
              </w:rPr>
              <w:fldChar w:fldCharType="begin"/>
            </w:r>
            <w:r w:rsidR="003E5672" w:rsidRPr="003E5672">
              <w:rPr>
                <w:rFonts w:asciiTheme="minorHAnsi" w:hAnsiTheme="minorHAnsi"/>
                <w:webHidden/>
              </w:rPr>
              <w:instrText xml:space="preserve"> PAGEREF _Toc533750716 \h </w:instrText>
            </w:r>
            <w:r w:rsidR="003E5672" w:rsidRPr="003E5672">
              <w:rPr>
                <w:rFonts w:asciiTheme="minorHAnsi" w:hAnsiTheme="minorHAnsi"/>
                <w:webHidden/>
              </w:rPr>
            </w:r>
            <w:r w:rsidR="003E5672" w:rsidRPr="003E5672">
              <w:rPr>
                <w:rFonts w:asciiTheme="minorHAnsi" w:hAnsiTheme="minorHAnsi"/>
                <w:webHidden/>
              </w:rPr>
              <w:fldChar w:fldCharType="separate"/>
            </w:r>
            <w:r w:rsidR="00AD120E">
              <w:rPr>
                <w:rFonts w:asciiTheme="minorHAnsi" w:hAnsiTheme="minorHAnsi"/>
                <w:webHidden/>
              </w:rPr>
              <w:t>48</w:t>
            </w:r>
            <w:r w:rsidR="003E5672" w:rsidRPr="003E5672">
              <w:rPr>
                <w:rFonts w:asciiTheme="minorHAnsi" w:hAnsiTheme="minorHAnsi"/>
                <w:webHidden/>
              </w:rPr>
              <w:fldChar w:fldCharType="end"/>
            </w:r>
          </w:hyperlink>
        </w:p>
        <w:p w:rsidR="003E5672" w:rsidRPr="003E5672" w:rsidRDefault="00791550">
          <w:pPr>
            <w:pStyle w:val="Spistreci2"/>
            <w:rPr>
              <w:rFonts w:asciiTheme="minorHAnsi" w:eastAsiaTheme="minorEastAsia" w:hAnsiTheme="minorHAnsi" w:cstheme="minorBidi"/>
              <w:bCs w:val="0"/>
            </w:rPr>
          </w:pPr>
          <w:hyperlink w:anchor="_Toc533750717" w:history="1">
            <w:r w:rsidR="003E5672" w:rsidRPr="003E5672">
              <w:rPr>
                <w:rStyle w:val="Hipercze"/>
                <w:rFonts w:asciiTheme="minorHAnsi" w:hAnsiTheme="minorHAnsi"/>
              </w:rPr>
              <w:t>Załącznik nr 6 do SIWZ</w:t>
            </w:r>
            <w:r w:rsidR="003E5672" w:rsidRPr="003E5672">
              <w:rPr>
                <w:rFonts w:asciiTheme="minorHAnsi" w:hAnsiTheme="minorHAnsi"/>
                <w:webHidden/>
              </w:rPr>
              <w:tab/>
            </w:r>
            <w:r w:rsidR="003E5672" w:rsidRPr="003E5672">
              <w:rPr>
                <w:rFonts w:asciiTheme="minorHAnsi" w:hAnsiTheme="minorHAnsi"/>
                <w:webHidden/>
              </w:rPr>
              <w:fldChar w:fldCharType="begin"/>
            </w:r>
            <w:r w:rsidR="003E5672" w:rsidRPr="003E5672">
              <w:rPr>
                <w:rFonts w:asciiTheme="minorHAnsi" w:hAnsiTheme="minorHAnsi"/>
                <w:webHidden/>
              </w:rPr>
              <w:instrText xml:space="preserve"> PAGEREF _Toc533750717 \h </w:instrText>
            </w:r>
            <w:r w:rsidR="003E5672" w:rsidRPr="003E5672">
              <w:rPr>
                <w:rFonts w:asciiTheme="minorHAnsi" w:hAnsiTheme="minorHAnsi"/>
                <w:webHidden/>
              </w:rPr>
            </w:r>
            <w:r w:rsidR="003E5672" w:rsidRPr="003E5672">
              <w:rPr>
                <w:rFonts w:asciiTheme="minorHAnsi" w:hAnsiTheme="minorHAnsi"/>
                <w:webHidden/>
              </w:rPr>
              <w:fldChar w:fldCharType="separate"/>
            </w:r>
            <w:r w:rsidR="00AD120E">
              <w:rPr>
                <w:rFonts w:asciiTheme="minorHAnsi" w:hAnsiTheme="minorHAnsi"/>
                <w:webHidden/>
              </w:rPr>
              <w:t>49</w:t>
            </w:r>
            <w:r w:rsidR="003E5672" w:rsidRPr="003E5672">
              <w:rPr>
                <w:rFonts w:asciiTheme="minorHAnsi" w:hAnsiTheme="minorHAnsi"/>
                <w:webHidden/>
              </w:rPr>
              <w:fldChar w:fldCharType="end"/>
            </w:r>
          </w:hyperlink>
        </w:p>
        <w:p w:rsidR="003E5672" w:rsidRPr="003E5672" w:rsidRDefault="00791550">
          <w:pPr>
            <w:pStyle w:val="Spistreci3"/>
            <w:rPr>
              <w:rFonts w:asciiTheme="minorHAnsi" w:eastAsiaTheme="minorEastAsia" w:hAnsiTheme="minorHAnsi" w:cstheme="minorBidi"/>
              <w:noProof/>
              <w:sz w:val="18"/>
              <w:szCs w:val="18"/>
            </w:rPr>
          </w:pPr>
          <w:hyperlink w:anchor="_Toc533750718" w:history="1">
            <w:r w:rsidR="003E5672" w:rsidRPr="003E5672">
              <w:rPr>
                <w:rStyle w:val="Hipercze"/>
                <w:rFonts w:asciiTheme="minorHAnsi" w:hAnsiTheme="minorHAnsi"/>
                <w:noProof/>
                <w:sz w:val="18"/>
                <w:szCs w:val="18"/>
              </w:rPr>
              <w:t>Załącznik nr 7 do SIWZ –</w:t>
            </w:r>
            <w:r w:rsidR="00716BB8">
              <w:rPr>
                <w:rStyle w:val="Hipercze"/>
                <w:rFonts w:asciiTheme="minorHAnsi" w:hAnsiTheme="minorHAnsi"/>
                <w:noProof/>
                <w:sz w:val="18"/>
                <w:szCs w:val="18"/>
              </w:rPr>
              <w:t xml:space="preserve">projektów i </w:t>
            </w:r>
            <w:r w:rsidR="003E5672" w:rsidRPr="003E5672">
              <w:rPr>
                <w:rStyle w:val="Hipercze"/>
                <w:rFonts w:asciiTheme="minorHAnsi" w:hAnsiTheme="minorHAnsi"/>
                <w:noProof/>
                <w:sz w:val="18"/>
                <w:szCs w:val="18"/>
              </w:rPr>
              <w:t>przedmiarów robót</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_Toc533750718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50</w:t>
            </w:r>
            <w:r w:rsidR="003E5672" w:rsidRPr="003E5672">
              <w:rPr>
                <w:rFonts w:asciiTheme="minorHAnsi" w:hAnsiTheme="minorHAnsi"/>
                <w:noProof/>
                <w:webHidden/>
                <w:sz w:val="18"/>
                <w:szCs w:val="18"/>
              </w:rPr>
              <w:fldChar w:fldCharType="end"/>
            </w:r>
          </w:hyperlink>
        </w:p>
        <w:p w:rsidR="003E5672" w:rsidRPr="003E5672" w:rsidRDefault="00791550">
          <w:pPr>
            <w:pStyle w:val="Spistreci3"/>
            <w:rPr>
              <w:rFonts w:asciiTheme="minorHAnsi" w:eastAsiaTheme="minorEastAsia" w:hAnsiTheme="minorHAnsi" w:cstheme="minorBidi"/>
              <w:noProof/>
              <w:sz w:val="18"/>
              <w:szCs w:val="18"/>
            </w:rPr>
          </w:pPr>
          <w:hyperlink w:anchor="_Toc533750719" w:history="1">
            <w:r w:rsidR="003E5672" w:rsidRPr="003E5672">
              <w:rPr>
                <w:rStyle w:val="Hipercze"/>
                <w:rFonts w:asciiTheme="minorHAnsi" w:hAnsiTheme="minorHAnsi"/>
                <w:noProof/>
                <w:sz w:val="18"/>
                <w:szCs w:val="18"/>
              </w:rPr>
              <w:t xml:space="preserve">Załącznik nr 8 do SIWZ – </w:t>
            </w:r>
            <w:r w:rsidR="00716BB8">
              <w:rPr>
                <w:rStyle w:val="Hipercze"/>
                <w:rFonts w:asciiTheme="minorHAnsi" w:hAnsiTheme="minorHAnsi"/>
                <w:noProof/>
                <w:sz w:val="18"/>
                <w:szCs w:val="18"/>
              </w:rPr>
              <w:t>Specyfikacja wykonania i odbioru robót</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_Toc533750719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51</w:t>
            </w:r>
            <w:r w:rsidR="003E5672" w:rsidRPr="003E5672">
              <w:rPr>
                <w:rFonts w:asciiTheme="minorHAnsi" w:hAnsiTheme="minorHAnsi"/>
                <w:noProof/>
                <w:webHidden/>
                <w:sz w:val="18"/>
                <w:szCs w:val="18"/>
              </w:rPr>
              <w:fldChar w:fldCharType="end"/>
            </w:r>
          </w:hyperlink>
        </w:p>
        <w:p w:rsidR="003E5672" w:rsidRDefault="00791550">
          <w:pPr>
            <w:pStyle w:val="Spistreci3"/>
            <w:rPr>
              <w:rFonts w:asciiTheme="minorHAnsi" w:eastAsiaTheme="minorEastAsia" w:hAnsiTheme="minorHAnsi" w:cstheme="minorBidi"/>
              <w:noProof/>
              <w:sz w:val="22"/>
              <w:szCs w:val="22"/>
            </w:rPr>
          </w:pPr>
          <w:hyperlink w:anchor="_Toc533750720" w:history="1">
            <w:r w:rsidR="003E5672" w:rsidRPr="003E5672">
              <w:rPr>
                <w:rStyle w:val="Hipercze"/>
                <w:rFonts w:asciiTheme="minorHAnsi" w:hAnsiTheme="minorHAnsi"/>
                <w:noProof/>
                <w:sz w:val="18"/>
                <w:szCs w:val="18"/>
              </w:rPr>
              <w:t>Załącznik nr 9 do SIWZ</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_Toc533750720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AD120E">
              <w:rPr>
                <w:rFonts w:asciiTheme="minorHAnsi" w:hAnsiTheme="minorHAnsi"/>
                <w:noProof/>
                <w:webHidden/>
                <w:sz w:val="18"/>
                <w:szCs w:val="18"/>
              </w:rPr>
              <w:t>58</w:t>
            </w:r>
            <w:r w:rsidR="003E5672" w:rsidRPr="003E5672">
              <w:rPr>
                <w:rFonts w:asciiTheme="minorHAnsi" w:hAnsiTheme="minorHAnsi"/>
                <w:noProof/>
                <w:webHidden/>
                <w:sz w:val="18"/>
                <w:szCs w:val="18"/>
              </w:rPr>
              <w:fldChar w:fldCharType="end"/>
            </w:r>
          </w:hyperlink>
        </w:p>
        <w:p w:rsidR="003E5672" w:rsidRDefault="003E5672" w:rsidP="003E5672">
          <w:pPr>
            <w:rPr>
              <w:b/>
              <w:bCs/>
            </w:rPr>
          </w:pPr>
          <w:r>
            <w:rPr>
              <w:b/>
              <w:bCs/>
            </w:rPr>
            <w:fldChar w:fldCharType="end"/>
          </w:r>
        </w:p>
      </w:sdtContent>
    </w:sdt>
    <w:p w:rsidR="00CB2ED5" w:rsidRDefault="00CB2ED5" w:rsidP="00ED01E1">
      <w:pPr>
        <w:spacing w:line="260" w:lineRule="exact"/>
        <w:rPr>
          <w:rFonts w:ascii="Trebuchet MS" w:hAnsi="Trebuchet MS" w:cs="Arial"/>
          <w:b/>
          <w:sz w:val="24"/>
          <w:szCs w:val="24"/>
        </w:rPr>
      </w:pPr>
    </w:p>
    <w:p w:rsidR="00CB2ED5" w:rsidRDefault="00CB2ED5" w:rsidP="00AC0995">
      <w:pPr>
        <w:spacing w:line="360" w:lineRule="auto"/>
        <w:ind w:right="1"/>
        <w:jc w:val="center"/>
        <w:rPr>
          <w:rFonts w:ascii="Trebuchet MS" w:hAnsi="Trebuchet MS" w:cs="Arial"/>
          <w:b/>
          <w:sz w:val="24"/>
          <w:szCs w:val="24"/>
        </w:rPr>
        <w:sectPr w:rsidR="00CB2ED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CB2ED5" w:rsidRPr="00D26D10" w:rsidRDefault="00CB2ED5" w:rsidP="00AC0995">
      <w:pPr>
        <w:spacing w:line="360" w:lineRule="auto"/>
        <w:ind w:right="1"/>
        <w:jc w:val="center"/>
        <w:rPr>
          <w:b/>
          <w:sz w:val="24"/>
          <w:szCs w:val="24"/>
        </w:rPr>
      </w:pPr>
      <w:r w:rsidRPr="00D26D10">
        <w:rPr>
          <w:b/>
          <w:sz w:val="24"/>
          <w:szCs w:val="24"/>
        </w:rPr>
        <w:lastRenderedPageBreak/>
        <w:t>POSTANOWIENIA</w:t>
      </w:r>
    </w:p>
    <w:p w:rsidR="00CB2ED5" w:rsidRPr="00D26D10" w:rsidRDefault="00CB2ED5" w:rsidP="00AC0995">
      <w:pPr>
        <w:spacing w:line="360" w:lineRule="auto"/>
        <w:ind w:right="1"/>
        <w:jc w:val="center"/>
        <w:rPr>
          <w:b/>
          <w:sz w:val="24"/>
          <w:szCs w:val="24"/>
        </w:rPr>
      </w:pPr>
      <w:r w:rsidRPr="00D26D10">
        <w:rPr>
          <w:b/>
          <w:sz w:val="24"/>
          <w:szCs w:val="24"/>
        </w:rPr>
        <w:t>SPECYFIKACJI  ISTOTNYCH  WARUNKÓW  ZAMÓWIENIA</w:t>
      </w:r>
      <w:r w:rsidR="007F36F1">
        <w:rPr>
          <w:b/>
          <w:sz w:val="24"/>
          <w:szCs w:val="24"/>
        </w:rPr>
        <w:t xml:space="preserve"> </w:t>
      </w:r>
      <w:r w:rsidRPr="00D26D10">
        <w:rPr>
          <w:b/>
          <w:sz w:val="24"/>
          <w:szCs w:val="24"/>
        </w:rPr>
        <w:t>(SIWZ)</w:t>
      </w:r>
    </w:p>
    <w:p w:rsidR="00CB2ED5" w:rsidRPr="007717F9" w:rsidRDefault="00CB2ED5" w:rsidP="00C74434">
      <w:pPr>
        <w:pStyle w:val="Nagwek3"/>
      </w:pPr>
      <w:bookmarkStart w:id="0" w:name="_Toc467229041"/>
      <w:bookmarkStart w:id="1" w:name="_Toc532546928"/>
      <w:bookmarkStart w:id="2" w:name="_Toc533750684"/>
      <w:r w:rsidRPr="007717F9">
        <w:t>ROZDZIAŁ I.</w:t>
      </w:r>
      <w:r w:rsidRPr="007717F9">
        <w:tab/>
      </w:r>
      <w:r w:rsidRPr="00713290">
        <w:t>ZAMAWIAJĄCY</w:t>
      </w:r>
      <w:r w:rsidRPr="007717F9">
        <w:t xml:space="preserve"> (NAZWA I </w:t>
      </w:r>
      <w:r w:rsidRPr="00285F36">
        <w:t>ADRES</w:t>
      </w:r>
      <w:r w:rsidRPr="007717F9">
        <w:t>)</w:t>
      </w:r>
      <w:bookmarkEnd w:id="0"/>
      <w:bookmarkEnd w:id="1"/>
      <w:bookmarkEnd w:id="2"/>
    </w:p>
    <w:p w:rsidR="00CB2ED5" w:rsidRPr="001E33EA" w:rsidRDefault="00CB2ED5" w:rsidP="00001F7E">
      <w:pPr>
        <w:tabs>
          <w:tab w:val="left" w:pos="567"/>
        </w:tabs>
        <w:spacing w:line="300" w:lineRule="exact"/>
        <w:jc w:val="both"/>
        <w:rPr>
          <w:sz w:val="22"/>
          <w:szCs w:val="22"/>
        </w:rPr>
      </w:pPr>
      <w:r w:rsidRPr="001E33EA">
        <w:rPr>
          <w:sz w:val="22"/>
          <w:szCs w:val="22"/>
        </w:rPr>
        <w:t>Główny Instytut Górnictwa</w:t>
      </w:r>
    </w:p>
    <w:p w:rsidR="00CB2ED5" w:rsidRPr="001E33EA" w:rsidRDefault="00CB2ED5" w:rsidP="00001F7E">
      <w:pPr>
        <w:tabs>
          <w:tab w:val="left" w:pos="567"/>
        </w:tabs>
        <w:spacing w:line="300" w:lineRule="exact"/>
        <w:jc w:val="both"/>
        <w:rPr>
          <w:sz w:val="22"/>
          <w:szCs w:val="22"/>
        </w:rPr>
      </w:pPr>
      <w:r w:rsidRPr="001E33EA">
        <w:rPr>
          <w:sz w:val="22"/>
          <w:szCs w:val="22"/>
        </w:rPr>
        <w:t>Plac Gwarków 1</w:t>
      </w:r>
    </w:p>
    <w:p w:rsidR="00CB2ED5" w:rsidRPr="001E33EA" w:rsidRDefault="00CB2ED5" w:rsidP="00001F7E">
      <w:pPr>
        <w:tabs>
          <w:tab w:val="left" w:pos="567"/>
        </w:tabs>
        <w:spacing w:line="300" w:lineRule="exact"/>
        <w:jc w:val="both"/>
        <w:rPr>
          <w:sz w:val="22"/>
          <w:szCs w:val="22"/>
        </w:rPr>
      </w:pPr>
      <w:r w:rsidRPr="001E33EA">
        <w:rPr>
          <w:sz w:val="22"/>
          <w:szCs w:val="22"/>
        </w:rPr>
        <w:t>40-166 Katowice</w:t>
      </w:r>
    </w:p>
    <w:p w:rsidR="00CB2ED5" w:rsidRPr="001E33EA" w:rsidRDefault="00CB2ED5" w:rsidP="00001F7E">
      <w:pPr>
        <w:tabs>
          <w:tab w:val="left" w:pos="567"/>
        </w:tabs>
        <w:spacing w:line="300" w:lineRule="exact"/>
        <w:jc w:val="both"/>
        <w:rPr>
          <w:sz w:val="22"/>
          <w:szCs w:val="22"/>
        </w:rPr>
      </w:pPr>
      <w:r w:rsidRPr="001E33EA">
        <w:rPr>
          <w:sz w:val="22"/>
          <w:szCs w:val="22"/>
        </w:rPr>
        <w:t>zwany dalej „Zamawiającym”</w:t>
      </w:r>
    </w:p>
    <w:p w:rsidR="00CB2ED5" w:rsidRPr="007717F9" w:rsidRDefault="00CB2ED5" w:rsidP="00C74434">
      <w:pPr>
        <w:pStyle w:val="Nagwek3"/>
      </w:pPr>
      <w:bookmarkStart w:id="3" w:name="_Toc467229042"/>
      <w:bookmarkStart w:id="4" w:name="_Toc532546929"/>
      <w:bookmarkStart w:id="5" w:name="_Toc533750685"/>
      <w:r w:rsidRPr="007717F9">
        <w:t>ROZDZIAŁ II.</w:t>
      </w:r>
      <w:r w:rsidRPr="007717F9">
        <w:tab/>
        <w:t>TRYB UDZIELENIA ZAMÓWIENIA PUBLICZNEGO</w:t>
      </w:r>
      <w:bookmarkEnd w:id="3"/>
      <w:bookmarkEnd w:id="4"/>
      <w:bookmarkEnd w:id="5"/>
    </w:p>
    <w:p w:rsidR="00CB2ED5" w:rsidRPr="00D26D10" w:rsidRDefault="00CB2ED5" w:rsidP="009A23BD">
      <w:pPr>
        <w:spacing w:line="32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F26462">
        <w:rPr>
          <w:sz w:val="22"/>
          <w:szCs w:val="22"/>
        </w:rPr>
        <w:t>8</w:t>
      </w:r>
      <w:r w:rsidRPr="00F94CBC">
        <w:rPr>
          <w:sz w:val="22"/>
          <w:szCs w:val="22"/>
        </w:rPr>
        <w:t xml:space="preserve"> r. poz. 1</w:t>
      </w:r>
      <w:r w:rsidR="00EB1153">
        <w:rPr>
          <w:sz w:val="22"/>
          <w:szCs w:val="22"/>
        </w:rPr>
        <w:t>9</w:t>
      </w:r>
      <w:r w:rsidR="00F26462">
        <w:rPr>
          <w:sz w:val="22"/>
          <w:szCs w:val="22"/>
        </w:rPr>
        <w:t>86</w:t>
      </w:r>
      <w:r w:rsidR="001C5194">
        <w:rPr>
          <w:sz w:val="22"/>
          <w:szCs w:val="22"/>
        </w:rPr>
        <w:t xml:space="preserve"> z </w:t>
      </w:r>
      <w:proofErr w:type="spellStart"/>
      <w:r w:rsidR="001C5194">
        <w:rPr>
          <w:sz w:val="22"/>
          <w:szCs w:val="22"/>
        </w:rPr>
        <w:t>późn</w:t>
      </w:r>
      <w:proofErr w:type="spellEnd"/>
      <w:r w:rsidR="001C5194">
        <w:rPr>
          <w:sz w:val="22"/>
          <w:szCs w:val="22"/>
        </w:rPr>
        <w:t>. zm.</w:t>
      </w:r>
      <w:r w:rsidRPr="00F94CBC">
        <w:rPr>
          <w:sz w:val="22"/>
          <w:szCs w:val="22"/>
        </w:rPr>
        <w:t>) zwaną w</w:t>
      </w:r>
      <w:r w:rsidR="00EB1153">
        <w:rPr>
          <w:sz w:val="22"/>
          <w:szCs w:val="22"/>
        </w:rPr>
        <w:t> </w:t>
      </w:r>
      <w:r w:rsidRPr="00F94CBC">
        <w:rPr>
          <w:sz w:val="22"/>
          <w:szCs w:val="22"/>
        </w:rPr>
        <w:t>dalszej części „ustawą”. W sprawach nieuregulowanych zapisami niniejszej SIWZ, stosuje się przepisy wspomnianej ustawy.</w:t>
      </w:r>
    </w:p>
    <w:p w:rsidR="00CB2ED5" w:rsidRPr="007717F9" w:rsidRDefault="00CB2ED5" w:rsidP="00C74434">
      <w:pPr>
        <w:pStyle w:val="Nagwek3"/>
      </w:pPr>
      <w:bookmarkStart w:id="6" w:name="_Toc467229043"/>
      <w:bookmarkStart w:id="7" w:name="_Toc532546930"/>
      <w:bookmarkStart w:id="8" w:name="_Toc533750686"/>
      <w:r w:rsidRPr="007717F9">
        <w:t>ROZDZIAŁ III.</w:t>
      </w:r>
      <w:r w:rsidRPr="007717F9">
        <w:tab/>
        <w:t>OPIS PRZEDMIOTU ZAMÓWIENIA</w:t>
      </w:r>
      <w:bookmarkEnd w:id="6"/>
      <w:bookmarkEnd w:id="7"/>
      <w:bookmarkEnd w:id="8"/>
    </w:p>
    <w:p w:rsidR="00AA1B0A" w:rsidRPr="00FA167D" w:rsidRDefault="001C5194" w:rsidP="002F2C78">
      <w:pPr>
        <w:spacing w:line="320" w:lineRule="exact"/>
        <w:jc w:val="both"/>
        <w:rPr>
          <w:b/>
          <w:sz w:val="22"/>
          <w:szCs w:val="22"/>
        </w:rPr>
      </w:pPr>
      <w:r w:rsidRPr="00FA167D">
        <w:rPr>
          <w:bCs/>
          <w:sz w:val="22"/>
          <w:szCs w:val="22"/>
        </w:rPr>
        <w:t xml:space="preserve">Przedmiotem zamówienia jest: </w:t>
      </w:r>
      <w:r w:rsidR="00740A7E" w:rsidRPr="00FA167D">
        <w:rPr>
          <w:b/>
          <w:bCs/>
          <w:sz w:val="22"/>
          <w:szCs w:val="22"/>
        </w:rPr>
        <w:t xml:space="preserve">Przebudowa strefy wejścia Pawilonu I – prace zewnętrzne </w:t>
      </w:r>
      <w:r w:rsidR="001E69D5" w:rsidRPr="00FA167D">
        <w:rPr>
          <w:b/>
          <w:bCs/>
          <w:sz w:val="22"/>
          <w:szCs w:val="22"/>
        </w:rPr>
        <w:t xml:space="preserve">- </w:t>
      </w:r>
      <w:r w:rsidR="00740A7E" w:rsidRPr="00FA167D">
        <w:rPr>
          <w:b/>
          <w:bCs/>
          <w:sz w:val="22"/>
          <w:szCs w:val="22"/>
        </w:rPr>
        <w:t>Głównego Instytutu Górnictwa w Katowicach</w:t>
      </w:r>
      <w:r w:rsidR="00FB2C0B" w:rsidRPr="00FA167D">
        <w:rPr>
          <w:b/>
          <w:bCs/>
          <w:sz w:val="22"/>
          <w:szCs w:val="22"/>
        </w:rPr>
        <w:t>.</w:t>
      </w:r>
    </w:p>
    <w:p w:rsidR="001C5194" w:rsidRPr="00FA167D" w:rsidRDefault="001C5194" w:rsidP="002F2C78">
      <w:pPr>
        <w:spacing w:line="320" w:lineRule="exact"/>
        <w:ind w:left="567" w:hanging="567"/>
        <w:jc w:val="both"/>
        <w:rPr>
          <w:sz w:val="22"/>
          <w:szCs w:val="22"/>
        </w:rPr>
      </w:pPr>
      <w:r w:rsidRPr="00FA167D">
        <w:rPr>
          <w:sz w:val="22"/>
          <w:szCs w:val="22"/>
        </w:rPr>
        <w:t>W zakres zamówienia wchodzi:</w:t>
      </w:r>
    </w:p>
    <w:p w:rsidR="00254231" w:rsidRPr="00FA167D" w:rsidRDefault="001301C3" w:rsidP="002F2C78">
      <w:pPr>
        <w:pStyle w:val="Akapitzlist"/>
        <w:spacing w:line="320" w:lineRule="exact"/>
        <w:ind w:left="567" w:hanging="567"/>
        <w:contextualSpacing/>
        <w:jc w:val="both"/>
        <w:rPr>
          <w:sz w:val="22"/>
          <w:szCs w:val="22"/>
        </w:rPr>
      </w:pPr>
      <w:r w:rsidRPr="00FA167D">
        <w:rPr>
          <w:sz w:val="22"/>
          <w:szCs w:val="22"/>
        </w:rPr>
        <w:t>1.</w:t>
      </w:r>
      <w:r w:rsidR="00306C7D" w:rsidRPr="00FA167D">
        <w:rPr>
          <w:sz w:val="22"/>
          <w:szCs w:val="22"/>
        </w:rPr>
        <w:tab/>
      </w:r>
      <w:r w:rsidR="00254231" w:rsidRPr="00FA167D">
        <w:rPr>
          <w:sz w:val="22"/>
          <w:szCs w:val="22"/>
        </w:rPr>
        <w:t>Zmiana sposobu zagospodarowania terenu przed wejściem do budynku</w:t>
      </w:r>
    </w:p>
    <w:p w:rsidR="00254231" w:rsidRPr="00FA167D" w:rsidRDefault="00254231" w:rsidP="002F2C78">
      <w:pPr>
        <w:numPr>
          <w:ilvl w:val="1"/>
          <w:numId w:val="92"/>
        </w:numPr>
        <w:spacing w:line="320" w:lineRule="exact"/>
        <w:ind w:left="567" w:hanging="567"/>
        <w:contextualSpacing/>
        <w:jc w:val="both"/>
        <w:rPr>
          <w:sz w:val="22"/>
          <w:szCs w:val="22"/>
        </w:rPr>
      </w:pPr>
      <w:r w:rsidRPr="00FA167D">
        <w:rPr>
          <w:sz w:val="22"/>
          <w:szCs w:val="22"/>
        </w:rPr>
        <w:t>Podniesienie terenu w obszarze projektowanego wejścia do budynku</w:t>
      </w:r>
    </w:p>
    <w:p w:rsidR="00254231" w:rsidRPr="00FA167D" w:rsidRDefault="00254231" w:rsidP="002F2C78">
      <w:pPr>
        <w:numPr>
          <w:ilvl w:val="1"/>
          <w:numId w:val="92"/>
        </w:numPr>
        <w:spacing w:line="320" w:lineRule="exact"/>
        <w:ind w:left="567" w:hanging="567"/>
        <w:contextualSpacing/>
        <w:jc w:val="both"/>
        <w:rPr>
          <w:sz w:val="22"/>
          <w:szCs w:val="22"/>
        </w:rPr>
      </w:pPr>
      <w:r w:rsidRPr="00FA167D">
        <w:rPr>
          <w:sz w:val="22"/>
          <w:szCs w:val="22"/>
        </w:rPr>
        <w:t>Przebudowa miejsc parkingowych – przeniesienie miejsca parkingowego dla niepełnosprawnych</w:t>
      </w:r>
    </w:p>
    <w:p w:rsidR="00254231" w:rsidRPr="00FA167D" w:rsidRDefault="00254231" w:rsidP="002F2C78">
      <w:pPr>
        <w:numPr>
          <w:ilvl w:val="1"/>
          <w:numId w:val="92"/>
        </w:numPr>
        <w:spacing w:line="320" w:lineRule="exact"/>
        <w:ind w:left="567" w:hanging="567"/>
        <w:contextualSpacing/>
        <w:jc w:val="both"/>
        <w:rPr>
          <w:sz w:val="22"/>
          <w:szCs w:val="22"/>
        </w:rPr>
      </w:pPr>
      <w:r w:rsidRPr="00FA167D">
        <w:rPr>
          <w:sz w:val="22"/>
          <w:szCs w:val="22"/>
        </w:rPr>
        <w:t>Przebudowa chodników</w:t>
      </w:r>
    </w:p>
    <w:p w:rsidR="00254231" w:rsidRPr="00FA167D" w:rsidRDefault="00254231" w:rsidP="002F2C78">
      <w:pPr>
        <w:numPr>
          <w:ilvl w:val="1"/>
          <w:numId w:val="92"/>
        </w:numPr>
        <w:spacing w:line="320" w:lineRule="exact"/>
        <w:ind w:left="567" w:hanging="567"/>
        <w:contextualSpacing/>
        <w:jc w:val="both"/>
        <w:rPr>
          <w:sz w:val="22"/>
          <w:szCs w:val="22"/>
        </w:rPr>
      </w:pPr>
      <w:r w:rsidRPr="00FA167D">
        <w:rPr>
          <w:sz w:val="22"/>
          <w:szCs w:val="22"/>
        </w:rPr>
        <w:t>Przebudowa wjazdu do atrium przy Pawilonie 1, Budynkach S i N oraz Hali nr10 – zmiana rzędnych</w:t>
      </w:r>
    </w:p>
    <w:p w:rsidR="00254231" w:rsidRPr="00FA167D" w:rsidRDefault="00254231" w:rsidP="002F2C78">
      <w:pPr>
        <w:numPr>
          <w:ilvl w:val="1"/>
          <w:numId w:val="92"/>
        </w:numPr>
        <w:spacing w:line="320" w:lineRule="exact"/>
        <w:ind w:left="567" w:hanging="567"/>
        <w:contextualSpacing/>
        <w:jc w:val="both"/>
        <w:rPr>
          <w:sz w:val="22"/>
          <w:szCs w:val="22"/>
        </w:rPr>
      </w:pPr>
      <w:r w:rsidRPr="00FA167D">
        <w:rPr>
          <w:sz w:val="22"/>
          <w:szCs w:val="22"/>
        </w:rPr>
        <w:t>Likwidacja pochylni dla niepełnosprawnych dla Pawilonu 1, przebudowa pochylni i schodów zewnętrznych przy wejściu do Budynku S</w:t>
      </w:r>
    </w:p>
    <w:p w:rsidR="00254231" w:rsidRPr="00FA167D" w:rsidRDefault="00254231" w:rsidP="002F2C78">
      <w:pPr>
        <w:numPr>
          <w:ilvl w:val="1"/>
          <w:numId w:val="92"/>
        </w:numPr>
        <w:spacing w:line="320" w:lineRule="exact"/>
        <w:ind w:left="567" w:hanging="567"/>
        <w:contextualSpacing/>
        <w:jc w:val="both"/>
        <w:rPr>
          <w:sz w:val="22"/>
          <w:szCs w:val="22"/>
        </w:rPr>
      </w:pPr>
      <w:r w:rsidRPr="00FA167D">
        <w:rPr>
          <w:sz w:val="22"/>
          <w:szCs w:val="22"/>
        </w:rPr>
        <w:t>Wykonanie nowego ogrodzenia przy portierni przy zachowaniu istniejącej bramy przesuwnej</w:t>
      </w:r>
    </w:p>
    <w:p w:rsidR="00254231" w:rsidRPr="00FA167D" w:rsidRDefault="00254231" w:rsidP="002F2C78">
      <w:pPr>
        <w:numPr>
          <w:ilvl w:val="1"/>
          <w:numId w:val="92"/>
        </w:numPr>
        <w:spacing w:line="320" w:lineRule="exact"/>
        <w:ind w:left="567" w:hanging="567"/>
        <w:contextualSpacing/>
        <w:jc w:val="both"/>
        <w:rPr>
          <w:sz w:val="22"/>
          <w:szCs w:val="22"/>
        </w:rPr>
      </w:pPr>
      <w:r w:rsidRPr="00FA167D">
        <w:rPr>
          <w:sz w:val="22"/>
          <w:szCs w:val="22"/>
        </w:rPr>
        <w:t>Wykonanie nowych schodów terenowych</w:t>
      </w:r>
    </w:p>
    <w:p w:rsidR="00254231" w:rsidRPr="00FA167D" w:rsidRDefault="00254231" w:rsidP="002F2C78">
      <w:pPr>
        <w:numPr>
          <w:ilvl w:val="1"/>
          <w:numId w:val="92"/>
        </w:numPr>
        <w:spacing w:line="320" w:lineRule="exact"/>
        <w:ind w:left="567" w:hanging="567"/>
        <w:contextualSpacing/>
        <w:jc w:val="both"/>
        <w:rPr>
          <w:sz w:val="22"/>
          <w:szCs w:val="22"/>
        </w:rPr>
      </w:pPr>
      <w:r w:rsidRPr="00FA167D">
        <w:rPr>
          <w:sz w:val="22"/>
          <w:szCs w:val="22"/>
        </w:rPr>
        <w:t>Wykonanie małej architektury w postaci murków stanowiących obudowę projektowanych  i istniejących zieleńców wraz z ławkami i podświetleniem schodów terenowych i zieleni</w:t>
      </w:r>
    </w:p>
    <w:p w:rsidR="00254231" w:rsidRPr="00FA167D" w:rsidRDefault="00254231" w:rsidP="002F2C78">
      <w:pPr>
        <w:numPr>
          <w:ilvl w:val="1"/>
          <w:numId w:val="92"/>
        </w:numPr>
        <w:spacing w:line="320" w:lineRule="exact"/>
        <w:ind w:left="567" w:hanging="567"/>
        <w:contextualSpacing/>
        <w:jc w:val="both"/>
        <w:rPr>
          <w:sz w:val="22"/>
          <w:szCs w:val="22"/>
        </w:rPr>
      </w:pPr>
      <w:r w:rsidRPr="00FA167D">
        <w:rPr>
          <w:sz w:val="22"/>
          <w:szCs w:val="22"/>
        </w:rPr>
        <w:t>Likwidacja studzienek przyokiennych wraz z zamurowaniem istniejących okien, uzupełnieniem izolacji.</w:t>
      </w:r>
    </w:p>
    <w:p w:rsidR="00254231" w:rsidRPr="00FA167D" w:rsidRDefault="00254231" w:rsidP="002F2C78">
      <w:pPr>
        <w:numPr>
          <w:ilvl w:val="1"/>
          <w:numId w:val="92"/>
        </w:numPr>
        <w:spacing w:line="320" w:lineRule="exact"/>
        <w:ind w:left="567" w:hanging="567"/>
        <w:contextualSpacing/>
        <w:jc w:val="both"/>
        <w:rPr>
          <w:sz w:val="22"/>
          <w:szCs w:val="22"/>
        </w:rPr>
      </w:pPr>
      <w:r w:rsidRPr="00FA167D">
        <w:rPr>
          <w:sz w:val="22"/>
          <w:szCs w:val="22"/>
        </w:rPr>
        <w:t>Podniesienie murków studzienki przyokiennej wraz z wymianą kraty, przy wyjściu ewakuacyjnym w podcieniu.</w:t>
      </w:r>
    </w:p>
    <w:p w:rsidR="00254231" w:rsidRPr="00FA167D" w:rsidRDefault="00254231" w:rsidP="002F2C78">
      <w:pPr>
        <w:numPr>
          <w:ilvl w:val="1"/>
          <w:numId w:val="92"/>
        </w:numPr>
        <w:spacing w:line="320" w:lineRule="exact"/>
        <w:ind w:left="567" w:hanging="567"/>
        <w:contextualSpacing/>
        <w:jc w:val="both"/>
        <w:rPr>
          <w:sz w:val="22"/>
          <w:szCs w:val="22"/>
        </w:rPr>
      </w:pPr>
      <w:r w:rsidRPr="00FA167D">
        <w:rPr>
          <w:sz w:val="22"/>
          <w:szCs w:val="22"/>
        </w:rPr>
        <w:t>Przeniesienie ogrodzenia z furtką przy atrium na drugą stronę słupa, zachowanie istniejącej bramy przesuwnej</w:t>
      </w:r>
    </w:p>
    <w:p w:rsidR="00254231" w:rsidRPr="00FA167D" w:rsidRDefault="00254231" w:rsidP="002F2C78">
      <w:pPr>
        <w:numPr>
          <w:ilvl w:val="1"/>
          <w:numId w:val="92"/>
        </w:numPr>
        <w:spacing w:line="320" w:lineRule="exact"/>
        <w:ind w:left="567" w:hanging="567"/>
        <w:contextualSpacing/>
        <w:jc w:val="both"/>
        <w:rPr>
          <w:sz w:val="22"/>
          <w:szCs w:val="22"/>
        </w:rPr>
      </w:pPr>
      <w:r w:rsidRPr="00FA167D">
        <w:rPr>
          <w:sz w:val="22"/>
          <w:szCs w:val="22"/>
        </w:rPr>
        <w:t>Wymiana nawierzchni dróg i chodników w obszarze strefy wejściowej do budynku.</w:t>
      </w:r>
    </w:p>
    <w:p w:rsidR="00254231" w:rsidRPr="00FA167D" w:rsidRDefault="00254231" w:rsidP="002F2C78">
      <w:pPr>
        <w:numPr>
          <w:ilvl w:val="1"/>
          <w:numId w:val="92"/>
        </w:numPr>
        <w:spacing w:line="320" w:lineRule="exact"/>
        <w:ind w:left="567" w:hanging="567"/>
        <w:contextualSpacing/>
        <w:jc w:val="both"/>
        <w:rPr>
          <w:sz w:val="22"/>
          <w:szCs w:val="22"/>
        </w:rPr>
      </w:pPr>
      <w:r w:rsidRPr="00FA167D">
        <w:rPr>
          <w:sz w:val="22"/>
          <w:szCs w:val="22"/>
        </w:rPr>
        <w:t xml:space="preserve">Wykonanie nowych zieleńców, </w:t>
      </w:r>
      <w:proofErr w:type="spellStart"/>
      <w:r w:rsidRPr="00FA167D">
        <w:rPr>
          <w:sz w:val="22"/>
          <w:szCs w:val="22"/>
        </w:rPr>
        <w:t>nasadzeń</w:t>
      </w:r>
      <w:proofErr w:type="spellEnd"/>
      <w:r w:rsidRPr="00FA167D">
        <w:rPr>
          <w:sz w:val="22"/>
          <w:szCs w:val="22"/>
        </w:rPr>
        <w:t xml:space="preserve"> krzewami</w:t>
      </w:r>
    </w:p>
    <w:p w:rsidR="009614FC" w:rsidRDefault="00C87D49" w:rsidP="002F2C78">
      <w:pPr>
        <w:spacing w:line="320" w:lineRule="exact"/>
        <w:ind w:left="567" w:hanging="567"/>
        <w:contextualSpacing/>
        <w:jc w:val="both"/>
        <w:rPr>
          <w:sz w:val="22"/>
          <w:szCs w:val="22"/>
        </w:rPr>
      </w:pPr>
      <w:r>
        <w:rPr>
          <w:sz w:val="22"/>
          <w:szCs w:val="22"/>
        </w:rPr>
        <w:t>2</w:t>
      </w:r>
      <w:r w:rsidR="009614FC">
        <w:rPr>
          <w:sz w:val="22"/>
          <w:szCs w:val="22"/>
        </w:rPr>
        <w:t>.</w:t>
      </w:r>
      <w:r w:rsidR="009614FC">
        <w:rPr>
          <w:sz w:val="22"/>
          <w:szCs w:val="22"/>
        </w:rPr>
        <w:tab/>
        <w:t>Wykonanie instalacji elektrycznych.</w:t>
      </w:r>
    </w:p>
    <w:p w:rsidR="009614FC" w:rsidRDefault="00C87D49" w:rsidP="002F2C78">
      <w:pPr>
        <w:spacing w:line="320" w:lineRule="exact"/>
        <w:ind w:left="567" w:hanging="567"/>
        <w:contextualSpacing/>
        <w:jc w:val="both"/>
        <w:rPr>
          <w:sz w:val="22"/>
          <w:szCs w:val="22"/>
        </w:rPr>
      </w:pPr>
      <w:r>
        <w:rPr>
          <w:sz w:val="22"/>
          <w:szCs w:val="22"/>
        </w:rPr>
        <w:t>2</w:t>
      </w:r>
      <w:r w:rsidR="009614FC">
        <w:rPr>
          <w:sz w:val="22"/>
          <w:szCs w:val="22"/>
        </w:rPr>
        <w:t>.1.</w:t>
      </w:r>
      <w:r w:rsidR="009614FC">
        <w:rPr>
          <w:sz w:val="22"/>
          <w:szCs w:val="22"/>
        </w:rPr>
        <w:tab/>
      </w:r>
      <w:r w:rsidR="003A28AD">
        <w:rPr>
          <w:sz w:val="22"/>
          <w:szCs w:val="22"/>
        </w:rPr>
        <w:t>Montaż opraw oświetleniowych zewnętrznych</w:t>
      </w:r>
    </w:p>
    <w:p w:rsidR="003A28AD" w:rsidRPr="00FA167D" w:rsidRDefault="00C87D49" w:rsidP="002F2C78">
      <w:pPr>
        <w:spacing w:line="320" w:lineRule="exact"/>
        <w:ind w:left="567" w:hanging="567"/>
        <w:contextualSpacing/>
        <w:jc w:val="both"/>
        <w:rPr>
          <w:sz w:val="22"/>
          <w:szCs w:val="22"/>
        </w:rPr>
      </w:pPr>
      <w:r>
        <w:rPr>
          <w:sz w:val="22"/>
          <w:szCs w:val="22"/>
        </w:rPr>
        <w:t>2</w:t>
      </w:r>
      <w:r w:rsidR="003A28AD">
        <w:rPr>
          <w:sz w:val="22"/>
          <w:szCs w:val="22"/>
        </w:rPr>
        <w:t>.2.</w:t>
      </w:r>
      <w:r w:rsidR="003A28AD">
        <w:rPr>
          <w:sz w:val="22"/>
          <w:szCs w:val="22"/>
        </w:rPr>
        <w:tab/>
        <w:t>Wykonanie instalacji uziemienia i odgromowej</w:t>
      </w:r>
    </w:p>
    <w:p w:rsidR="003A724D" w:rsidRPr="00FA167D" w:rsidRDefault="003A724D" w:rsidP="002F2C78">
      <w:pPr>
        <w:spacing w:line="320" w:lineRule="exact"/>
        <w:ind w:right="1" w:firstLine="567"/>
        <w:jc w:val="both"/>
        <w:rPr>
          <w:sz w:val="22"/>
          <w:szCs w:val="22"/>
        </w:rPr>
      </w:pPr>
    </w:p>
    <w:p w:rsidR="00AA1B0A" w:rsidRPr="00FA167D" w:rsidRDefault="00AA1B0A" w:rsidP="002F2C78">
      <w:pPr>
        <w:spacing w:line="320" w:lineRule="exact"/>
        <w:ind w:firstLine="567"/>
        <w:jc w:val="both"/>
        <w:rPr>
          <w:sz w:val="22"/>
          <w:szCs w:val="22"/>
        </w:rPr>
      </w:pPr>
      <w:r w:rsidRPr="00FA167D">
        <w:rPr>
          <w:sz w:val="22"/>
          <w:szCs w:val="22"/>
        </w:rPr>
        <w:t>Przedmiot zamówienia należy wykonać na podstawie: projekt</w:t>
      </w:r>
      <w:r w:rsidR="00060E64" w:rsidRPr="00FA167D">
        <w:rPr>
          <w:sz w:val="22"/>
          <w:szCs w:val="22"/>
        </w:rPr>
        <w:t>u</w:t>
      </w:r>
      <w:r w:rsidRPr="00FA167D">
        <w:rPr>
          <w:sz w:val="22"/>
          <w:szCs w:val="22"/>
        </w:rPr>
        <w:t xml:space="preserve"> </w:t>
      </w:r>
      <w:r w:rsidR="00337DA4" w:rsidRPr="00FA167D">
        <w:rPr>
          <w:sz w:val="22"/>
          <w:szCs w:val="22"/>
        </w:rPr>
        <w:t>budowlan</w:t>
      </w:r>
      <w:r w:rsidR="00060E64" w:rsidRPr="00FA167D">
        <w:rPr>
          <w:sz w:val="22"/>
          <w:szCs w:val="22"/>
        </w:rPr>
        <w:t>ego (z wyłączeniem części dotyczącej szybu dźwigowego</w:t>
      </w:r>
      <w:r w:rsidR="00917F84" w:rsidRPr="00FA167D">
        <w:rPr>
          <w:sz w:val="22"/>
          <w:szCs w:val="22"/>
        </w:rPr>
        <w:t xml:space="preserve"> oraz strefy wejścia wewnątrz budynku)</w:t>
      </w:r>
      <w:r w:rsidR="00060E64" w:rsidRPr="00FA167D">
        <w:rPr>
          <w:sz w:val="22"/>
          <w:szCs w:val="22"/>
        </w:rPr>
        <w:t xml:space="preserve"> oraz </w:t>
      </w:r>
      <w:r w:rsidRPr="00FA167D">
        <w:rPr>
          <w:sz w:val="22"/>
          <w:szCs w:val="22"/>
        </w:rPr>
        <w:t>przedmiar</w:t>
      </w:r>
      <w:r w:rsidR="00060E64" w:rsidRPr="00FA167D">
        <w:rPr>
          <w:sz w:val="22"/>
          <w:szCs w:val="22"/>
        </w:rPr>
        <w:t>u</w:t>
      </w:r>
      <w:r w:rsidRPr="00FA167D">
        <w:rPr>
          <w:sz w:val="22"/>
          <w:szCs w:val="22"/>
        </w:rPr>
        <w:t xml:space="preserve"> </w:t>
      </w:r>
      <w:r w:rsidR="00060E64" w:rsidRPr="00FA167D">
        <w:rPr>
          <w:sz w:val="22"/>
          <w:szCs w:val="22"/>
        </w:rPr>
        <w:t>prac</w:t>
      </w:r>
      <w:r w:rsidRPr="00FA167D">
        <w:rPr>
          <w:sz w:val="22"/>
          <w:szCs w:val="22"/>
        </w:rPr>
        <w:t xml:space="preserve"> </w:t>
      </w:r>
      <w:r w:rsidR="001301C3" w:rsidRPr="00FA167D">
        <w:rPr>
          <w:sz w:val="22"/>
          <w:szCs w:val="22"/>
        </w:rPr>
        <w:t>–</w:t>
      </w:r>
      <w:r w:rsidRPr="00FA167D">
        <w:rPr>
          <w:sz w:val="22"/>
          <w:szCs w:val="22"/>
        </w:rPr>
        <w:t xml:space="preserve"> </w:t>
      </w:r>
      <w:r w:rsidR="001301C3" w:rsidRPr="00FA167D">
        <w:rPr>
          <w:sz w:val="22"/>
          <w:szCs w:val="22"/>
        </w:rPr>
        <w:t>zgodnie z załącznikiem nr 7</w:t>
      </w:r>
      <w:r w:rsidRPr="00FA167D">
        <w:rPr>
          <w:sz w:val="22"/>
          <w:szCs w:val="22"/>
        </w:rPr>
        <w:t xml:space="preserve"> do SIWZ, Specyfikacji Technicznej Wykonania i Odbioru Robót - załącznik nr 8 do SIWZ oraz wiedzy budowlanej. </w:t>
      </w:r>
    </w:p>
    <w:p w:rsidR="00505538" w:rsidRPr="00FA167D" w:rsidRDefault="00505538" w:rsidP="002F2C78">
      <w:pPr>
        <w:spacing w:line="320" w:lineRule="exact"/>
        <w:ind w:left="567" w:hanging="567"/>
        <w:jc w:val="both"/>
        <w:rPr>
          <w:bCs/>
          <w:sz w:val="22"/>
          <w:szCs w:val="22"/>
        </w:rPr>
      </w:pPr>
      <w:r w:rsidRPr="00FA167D">
        <w:rPr>
          <w:bCs/>
          <w:sz w:val="22"/>
          <w:szCs w:val="22"/>
        </w:rPr>
        <w:t>Zamawiający wymaga udzielenia minimum 36 miesięcy gwarancji i rękojmi na wykonane prace.</w:t>
      </w:r>
    </w:p>
    <w:p w:rsidR="00E469C3" w:rsidRPr="00FA167D" w:rsidRDefault="00E469C3" w:rsidP="002F2C78">
      <w:pPr>
        <w:spacing w:line="320" w:lineRule="exact"/>
        <w:ind w:left="567" w:hanging="567"/>
        <w:jc w:val="both"/>
        <w:rPr>
          <w:bCs/>
          <w:sz w:val="22"/>
          <w:szCs w:val="22"/>
        </w:rPr>
      </w:pPr>
      <w:r w:rsidRPr="00FA167D">
        <w:rPr>
          <w:bCs/>
          <w:sz w:val="22"/>
          <w:szCs w:val="22"/>
        </w:rPr>
        <w:t>Wykonawca w trakcie pracy zobowiązany jest do:</w:t>
      </w:r>
    </w:p>
    <w:p w:rsidR="000B67AB" w:rsidRPr="00FA167D" w:rsidRDefault="000B67AB" w:rsidP="002F2C78">
      <w:pPr>
        <w:spacing w:line="320" w:lineRule="exact"/>
        <w:ind w:left="567" w:hanging="567"/>
        <w:jc w:val="both"/>
        <w:rPr>
          <w:bCs/>
          <w:sz w:val="22"/>
          <w:szCs w:val="22"/>
        </w:rPr>
      </w:pPr>
      <w:r w:rsidRPr="00FA167D">
        <w:rPr>
          <w:bCs/>
          <w:sz w:val="22"/>
          <w:szCs w:val="22"/>
        </w:rPr>
        <w:t>-</w:t>
      </w:r>
      <w:r w:rsidRPr="00FA167D">
        <w:rPr>
          <w:bCs/>
          <w:sz w:val="22"/>
          <w:szCs w:val="22"/>
        </w:rPr>
        <w:tab/>
        <w:t>utrzymania ciągłość wjazdu na wewnętrzne tereny GIG (m. in.: parkingi, dojazd do Pawilonu II, Hali 11, budynku S i Pawilonu I)</w:t>
      </w:r>
    </w:p>
    <w:p w:rsidR="00E469C3" w:rsidRPr="00FA167D" w:rsidRDefault="00E469C3" w:rsidP="002F2C78">
      <w:pPr>
        <w:spacing w:line="320" w:lineRule="exact"/>
        <w:ind w:left="567" w:hanging="567"/>
        <w:jc w:val="both"/>
        <w:rPr>
          <w:bCs/>
          <w:sz w:val="22"/>
          <w:szCs w:val="22"/>
        </w:rPr>
      </w:pPr>
      <w:r w:rsidRPr="00FA167D">
        <w:rPr>
          <w:bCs/>
          <w:sz w:val="22"/>
          <w:szCs w:val="22"/>
        </w:rPr>
        <w:t>-</w:t>
      </w:r>
      <w:r w:rsidRPr="00FA167D">
        <w:rPr>
          <w:bCs/>
          <w:sz w:val="22"/>
          <w:szCs w:val="22"/>
        </w:rPr>
        <w:tab/>
        <w:t>utrzymywania czystości i należytego porządku związanego z wykonywanymi robotami w</w:t>
      </w:r>
      <w:r w:rsidR="00A00F2C" w:rsidRPr="00FA167D">
        <w:rPr>
          <w:bCs/>
          <w:sz w:val="22"/>
          <w:szCs w:val="22"/>
        </w:rPr>
        <w:t> </w:t>
      </w:r>
      <w:r w:rsidRPr="00FA167D">
        <w:rPr>
          <w:bCs/>
          <w:sz w:val="22"/>
          <w:szCs w:val="22"/>
        </w:rPr>
        <w:t>miejscu pracy,</w:t>
      </w:r>
    </w:p>
    <w:p w:rsidR="00E469C3" w:rsidRPr="00FA167D" w:rsidRDefault="00E469C3" w:rsidP="002F2C78">
      <w:pPr>
        <w:spacing w:line="320" w:lineRule="exact"/>
        <w:ind w:left="567" w:hanging="567"/>
        <w:jc w:val="both"/>
        <w:rPr>
          <w:bCs/>
          <w:sz w:val="22"/>
          <w:szCs w:val="22"/>
        </w:rPr>
      </w:pPr>
      <w:r w:rsidRPr="00FA167D">
        <w:rPr>
          <w:bCs/>
          <w:sz w:val="22"/>
          <w:szCs w:val="22"/>
        </w:rPr>
        <w:t>Zamawiający nie zapewnia pomieszczeń biurowych, socjalnych (w tym szatni i łaźni).</w:t>
      </w:r>
    </w:p>
    <w:p w:rsidR="00D5723C" w:rsidRPr="00FA167D" w:rsidRDefault="00673BE4" w:rsidP="002F2C78">
      <w:pPr>
        <w:spacing w:line="320" w:lineRule="exact"/>
        <w:jc w:val="both"/>
        <w:rPr>
          <w:sz w:val="22"/>
          <w:szCs w:val="22"/>
          <w:lang w:bidi="he-IL"/>
        </w:rPr>
      </w:pPr>
      <w:r w:rsidRPr="00FA167D">
        <w:rPr>
          <w:sz w:val="22"/>
          <w:szCs w:val="22"/>
          <w:lang w:bidi="he-IL"/>
        </w:rPr>
        <w:t xml:space="preserve">Zamawiający przewiduje przeprowadzenie wizji lokalnej w dniu </w:t>
      </w:r>
      <w:r w:rsidR="001A7959">
        <w:rPr>
          <w:b/>
          <w:sz w:val="22"/>
          <w:szCs w:val="22"/>
          <w:lang w:bidi="he-IL"/>
        </w:rPr>
        <w:t>18</w:t>
      </w:r>
      <w:bookmarkStart w:id="9" w:name="_GoBack"/>
      <w:bookmarkEnd w:id="9"/>
      <w:r w:rsidR="0019186C" w:rsidRPr="00FA167D">
        <w:rPr>
          <w:b/>
          <w:sz w:val="22"/>
          <w:szCs w:val="22"/>
          <w:lang w:bidi="he-IL"/>
        </w:rPr>
        <w:t>.0</w:t>
      </w:r>
      <w:r w:rsidR="00060E64" w:rsidRPr="00FA167D">
        <w:rPr>
          <w:b/>
          <w:sz w:val="22"/>
          <w:szCs w:val="22"/>
          <w:lang w:bidi="he-IL"/>
        </w:rPr>
        <w:t>7</w:t>
      </w:r>
      <w:r w:rsidR="0019186C" w:rsidRPr="00FA167D">
        <w:rPr>
          <w:b/>
          <w:sz w:val="22"/>
          <w:szCs w:val="22"/>
          <w:lang w:bidi="he-IL"/>
        </w:rPr>
        <w:t>.</w:t>
      </w:r>
      <w:r w:rsidR="004A529D" w:rsidRPr="00FA167D">
        <w:rPr>
          <w:b/>
          <w:sz w:val="22"/>
          <w:szCs w:val="22"/>
          <w:lang w:bidi="he-IL"/>
        </w:rPr>
        <w:t>2019</w:t>
      </w:r>
      <w:r w:rsidRPr="00FA167D">
        <w:rPr>
          <w:b/>
          <w:sz w:val="22"/>
          <w:szCs w:val="22"/>
          <w:lang w:bidi="he-IL"/>
        </w:rPr>
        <w:t xml:space="preserve"> r. godz. </w:t>
      </w:r>
      <w:r w:rsidR="00000954" w:rsidRPr="00FA167D">
        <w:rPr>
          <w:b/>
          <w:sz w:val="22"/>
          <w:szCs w:val="22"/>
          <w:lang w:bidi="he-IL"/>
        </w:rPr>
        <w:t>1</w:t>
      </w:r>
      <w:r w:rsidR="003772B5" w:rsidRPr="00FA167D">
        <w:rPr>
          <w:b/>
          <w:sz w:val="22"/>
          <w:szCs w:val="22"/>
          <w:lang w:bidi="he-IL"/>
        </w:rPr>
        <w:t>0</w:t>
      </w:r>
      <w:r w:rsidRPr="00FA167D">
        <w:rPr>
          <w:b/>
          <w:sz w:val="22"/>
          <w:szCs w:val="22"/>
          <w:lang w:bidi="he-IL"/>
        </w:rPr>
        <w:t>.00</w:t>
      </w:r>
      <w:r w:rsidR="00A00F2C" w:rsidRPr="00FA167D">
        <w:rPr>
          <w:b/>
          <w:sz w:val="22"/>
          <w:szCs w:val="22"/>
          <w:lang w:bidi="he-IL"/>
        </w:rPr>
        <w:t>.</w:t>
      </w:r>
      <w:r w:rsidR="00A00F2C" w:rsidRPr="00FA167D">
        <w:rPr>
          <w:sz w:val="22"/>
          <w:szCs w:val="22"/>
          <w:lang w:bidi="he-IL"/>
        </w:rPr>
        <w:t xml:space="preserve"> </w:t>
      </w:r>
      <w:r w:rsidR="00FE1052" w:rsidRPr="00FA167D">
        <w:rPr>
          <w:sz w:val="22"/>
          <w:szCs w:val="22"/>
          <w:lang w:bidi="he-IL"/>
        </w:rPr>
        <w:t>Spotkanie przy portierni głównej</w:t>
      </w:r>
      <w:r w:rsidR="001301C3" w:rsidRPr="00FA167D">
        <w:rPr>
          <w:sz w:val="22"/>
          <w:szCs w:val="22"/>
          <w:lang w:bidi="he-IL"/>
        </w:rPr>
        <w:t xml:space="preserve"> Pawilonu nr 1 (wysoki budynek). </w:t>
      </w:r>
      <w:r w:rsidRPr="00FA167D">
        <w:rPr>
          <w:sz w:val="22"/>
          <w:szCs w:val="22"/>
          <w:lang w:bidi="he-IL"/>
        </w:rPr>
        <w:t>Przybycie na wizję lokalną prosimy wcześniej potwierdzić e- mailem</w:t>
      </w:r>
      <w:r w:rsidR="00D5723C" w:rsidRPr="00FA167D">
        <w:rPr>
          <w:sz w:val="22"/>
          <w:szCs w:val="22"/>
          <w:lang w:bidi="he-IL"/>
        </w:rPr>
        <w:t xml:space="preserve"> na adres:</w:t>
      </w:r>
      <w:r w:rsidR="00D5723C" w:rsidRPr="00FA167D">
        <w:rPr>
          <w:sz w:val="22"/>
          <w:szCs w:val="22"/>
          <w:lang w:val="pt-BR"/>
        </w:rPr>
        <w:t xml:space="preserve"> </w:t>
      </w:r>
      <w:r w:rsidR="0016456E" w:rsidRPr="00FA167D">
        <w:rPr>
          <w:sz w:val="22"/>
          <w:szCs w:val="22"/>
          <w:lang w:val="pt-BR"/>
        </w:rPr>
        <w:t>p</w:t>
      </w:r>
      <w:r w:rsidR="0019186C" w:rsidRPr="00FA167D">
        <w:rPr>
          <w:sz w:val="22"/>
          <w:szCs w:val="22"/>
          <w:lang w:val="pt-BR" w:bidi="he-IL"/>
        </w:rPr>
        <w:t>.</w:t>
      </w:r>
      <w:r w:rsidR="0016456E" w:rsidRPr="00FA167D">
        <w:rPr>
          <w:sz w:val="22"/>
          <w:szCs w:val="22"/>
          <w:lang w:val="pt-BR" w:bidi="he-IL"/>
        </w:rPr>
        <w:t>hachula</w:t>
      </w:r>
      <w:r w:rsidR="00D5723C" w:rsidRPr="00FA167D">
        <w:rPr>
          <w:sz w:val="22"/>
          <w:szCs w:val="22"/>
          <w:lang w:val="pt-BR" w:bidi="he-IL"/>
        </w:rPr>
        <w:t>@gig.eu</w:t>
      </w:r>
    </w:p>
    <w:p w:rsidR="004D5DA6" w:rsidRPr="00FA167D" w:rsidRDefault="004D5DA6" w:rsidP="002F2C78">
      <w:pPr>
        <w:spacing w:line="320" w:lineRule="exact"/>
        <w:jc w:val="both"/>
        <w:rPr>
          <w:b/>
          <w:sz w:val="22"/>
          <w:szCs w:val="22"/>
          <w:u w:val="single"/>
          <w:lang w:eastAsia="en-US"/>
        </w:rPr>
      </w:pPr>
    </w:p>
    <w:p w:rsidR="00CB2ED5" w:rsidRPr="00FA167D" w:rsidRDefault="00CB2ED5" w:rsidP="002F2C78">
      <w:pPr>
        <w:spacing w:line="320" w:lineRule="exact"/>
        <w:jc w:val="both"/>
        <w:rPr>
          <w:b/>
          <w:sz w:val="22"/>
          <w:szCs w:val="22"/>
          <w:u w:val="single"/>
          <w:lang w:eastAsia="en-US"/>
        </w:rPr>
      </w:pPr>
      <w:r w:rsidRPr="00FA167D">
        <w:rPr>
          <w:b/>
          <w:sz w:val="22"/>
          <w:szCs w:val="22"/>
          <w:u w:val="single"/>
          <w:lang w:eastAsia="en-US"/>
        </w:rPr>
        <w:t>Opis wymagań, o których mowa w art. 29 ust. 3a (umowa o pracę):</w:t>
      </w:r>
    </w:p>
    <w:p w:rsidR="00CB2ED5" w:rsidRPr="00FA167D" w:rsidRDefault="00CB2ED5" w:rsidP="002F2C78">
      <w:pPr>
        <w:spacing w:line="320" w:lineRule="exact"/>
        <w:jc w:val="both"/>
        <w:rPr>
          <w:sz w:val="22"/>
          <w:szCs w:val="22"/>
          <w:lang w:eastAsia="en-US"/>
        </w:rPr>
      </w:pPr>
      <w:r w:rsidRPr="00FA167D">
        <w:rPr>
          <w:sz w:val="22"/>
          <w:szCs w:val="22"/>
          <w:lang w:eastAsia="en-US"/>
        </w:rPr>
        <w:t>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2" w:history="1">
        <w:r w:rsidR="004C32B1" w:rsidRPr="00FA167D">
          <w:rPr>
            <w:rStyle w:val="Hipercze"/>
            <w:color w:val="auto"/>
            <w:sz w:val="22"/>
            <w:szCs w:val="22"/>
            <w:u w:val="none"/>
          </w:rPr>
          <w:t xml:space="preserve">Dz.U. </w:t>
        </w:r>
        <w:r w:rsidR="00BB3600" w:rsidRPr="00FA167D">
          <w:rPr>
            <w:rStyle w:val="Hipercze"/>
            <w:color w:val="auto"/>
            <w:sz w:val="22"/>
            <w:szCs w:val="22"/>
            <w:u w:val="none"/>
          </w:rPr>
          <w:t>z 2019 r. poz. 1040</w:t>
        </w:r>
      </w:hyperlink>
      <w:r w:rsidRPr="00FA167D">
        <w:rPr>
          <w:sz w:val="22"/>
          <w:szCs w:val="22"/>
          <w:lang w:eastAsia="en-US"/>
        </w:rPr>
        <w:t>).</w:t>
      </w:r>
    </w:p>
    <w:p w:rsidR="00B51774" w:rsidRPr="00FA167D" w:rsidRDefault="00B51774" w:rsidP="00FA167D">
      <w:pPr>
        <w:numPr>
          <w:ilvl w:val="0"/>
          <w:numId w:val="77"/>
        </w:numPr>
        <w:spacing w:line="320" w:lineRule="exact"/>
        <w:ind w:left="567" w:hanging="567"/>
        <w:jc w:val="both"/>
        <w:rPr>
          <w:sz w:val="22"/>
          <w:szCs w:val="22"/>
          <w:lang w:eastAsia="en-US"/>
        </w:rPr>
      </w:pPr>
      <w:r w:rsidRPr="00FA167D">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B51774" w:rsidRPr="00FA167D" w:rsidRDefault="00B51774" w:rsidP="00FA167D">
      <w:pPr>
        <w:spacing w:line="320" w:lineRule="exact"/>
        <w:ind w:left="567" w:hanging="567"/>
        <w:jc w:val="both"/>
        <w:rPr>
          <w:sz w:val="22"/>
          <w:szCs w:val="22"/>
          <w:lang w:eastAsia="en-US"/>
        </w:rPr>
      </w:pPr>
      <w:r w:rsidRPr="00FA167D">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B51774" w:rsidRPr="00FA167D" w:rsidRDefault="00B51774" w:rsidP="00FA167D">
      <w:pPr>
        <w:numPr>
          <w:ilvl w:val="0"/>
          <w:numId w:val="77"/>
        </w:numPr>
        <w:tabs>
          <w:tab w:val="left" w:pos="567"/>
        </w:tabs>
        <w:spacing w:line="320" w:lineRule="exact"/>
        <w:jc w:val="both"/>
        <w:rPr>
          <w:sz w:val="22"/>
          <w:szCs w:val="22"/>
          <w:lang w:eastAsia="en-US"/>
        </w:rPr>
      </w:pPr>
      <w:r w:rsidRPr="00FA167D">
        <w:rPr>
          <w:sz w:val="22"/>
          <w:szCs w:val="22"/>
          <w:lang w:eastAsia="en-US"/>
        </w:rPr>
        <w:t xml:space="preserve">sposobu dokumentowania zatrudnienia osób, o których mowa w art. 29 ust. 3a: </w:t>
      </w:r>
    </w:p>
    <w:p w:rsidR="00B51774" w:rsidRPr="00FA167D" w:rsidRDefault="00B51774" w:rsidP="00FA167D">
      <w:pPr>
        <w:spacing w:line="320" w:lineRule="exact"/>
        <w:ind w:left="567" w:hanging="567"/>
        <w:jc w:val="both"/>
        <w:rPr>
          <w:sz w:val="22"/>
          <w:szCs w:val="22"/>
          <w:lang w:eastAsia="en-US"/>
        </w:rPr>
      </w:pPr>
      <w:r w:rsidRPr="00FA167D">
        <w:rPr>
          <w:sz w:val="22"/>
          <w:szCs w:val="22"/>
          <w:lang w:eastAsia="en-US"/>
        </w:rPr>
        <w:tab/>
        <w:t>Zamawiający wymaga, aby Wykonawca przedłożył przed podpisaniem umowy zanonimizowane oświadczenie dotyczące zatrudnienia na podstawie umowy o pracę, wraz z wykazem osób Wykonawcy przewidzianych do realizacji zamówienia, o których mowa w punkcie a).</w:t>
      </w:r>
    </w:p>
    <w:p w:rsidR="00B51774" w:rsidRPr="00FA167D" w:rsidRDefault="00B51774" w:rsidP="00FA167D">
      <w:pPr>
        <w:spacing w:line="320" w:lineRule="exact"/>
        <w:ind w:left="567" w:hanging="567"/>
        <w:jc w:val="both"/>
        <w:rPr>
          <w:sz w:val="22"/>
          <w:szCs w:val="22"/>
          <w:lang w:eastAsia="en-US"/>
        </w:rPr>
      </w:pPr>
      <w:r w:rsidRPr="00FA167D">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2F2C78" w:rsidRDefault="00B51774" w:rsidP="00FA167D">
      <w:pPr>
        <w:spacing w:line="320" w:lineRule="exact"/>
        <w:ind w:left="567" w:hanging="567"/>
        <w:jc w:val="both"/>
        <w:rPr>
          <w:sz w:val="22"/>
          <w:szCs w:val="22"/>
          <w:lang w:eastAsia="en-US"/>
        </w:rPr>
      </w:pPr>
      <w:r w:rsidRPr="00FA167D">
        <w:rPr>
          <w:sz w:val="22"/>
          <w:szCs w:val="22"/>
          <w:lang w:eastAsia="en-US"/>
        </w:rPr>
        <w:t>c)</w:t>
      </w:r>
      <w:r w:rsidRPr="00FA167D">
        <w:rPr>
          <w:sz w:val="22"/>
          <w:szCs w:val="22"/>
          <w:lang w:eastAsia="en-US"/>
        </w:rPr>
        <w:tab/>
        <w:t xml:space="preserve">uprawnienia Zamawiającego w zakresie kontroli spełniania przez Wykonawcę wymagań, o których mowa w art. 29 ust. 3a, oraz sankcji z tytułu niespełnienia tych wymagań: </w:t>
      </w:r>
    </w:p>
    <w:p w:rsidR="00CB2ED5" w:rsidRPr="003A724D" w:rsidRDefault="002F2C78" w:rsidP="00FA167D">
      <w:pPr>
        <w:spacing w:line="320" w:lineRule="exact"/>
        <w:ind w:left="567" w:hanging="567"/>
        <w:jc w:val="both"/>
        <w:rPr>
          <w:sz w:val="22"/>
          <w:szCs w:val="22"/>
          <w:lang w:eastAsia="en-US"/>
        </w:rPr>
      </w:pPr>
      <w:r>
        <w:rPr>
          <w:sz w:val="22"/>
          <w:szCs w:val="22"/>
          <w:lang w:eastAsia="en-US"/>
        </w:rPr>
        <w:tab/>
      </w:r>
      <w:r w:rsidR="00B51774" w:rsidRPr="00FA167D">
        <w:rPr>
          <w:sz w:val="22"/>
          <w:szCs w:val="22"/>
          <w:lang w:eastAsia="en-US"/>
        </w:rPr>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w:t>
      </w:r>
      <w:r w:rsidR="00B51774" w:rsidRPr="003A724D">
        <w:rPr>
          <w:sz w:val="22"/>
          <w:szCs w:val="22"/>
          <w:lang w:eastAsia="en-US"/>
        </w:rPr>
        <w:t xml:space="preserv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CB2ED5" w:rsidRDefault="00CB2ED5" w:rsidP="00360EB8">
      <w:pPr>
        <w:spacing w:line="320" w:lineRule="exact"/>
        <w:ind w:right="1"/>
        <w:rPr>
          <w:sz w:val="24"/>
          <w:szCs w:val="24"/>
        </w:rPr>
      </w:pPr>
    </w:p>
    <w:p w:rsidR="00197C91" w:rsidRDefault="00CB2ED5" w:rsidP="00360EB8">
      <w:pPr>
        <w:spacing w:line="320" w:lineRule="exact"/>
        <w:ind w:right="1"/>
        <w:rPr>
          <w:sz w:val="24"/>
          <w:szCs w:val="24"/>
        </w:rPr>
      </w:pPr>
      <w:r w:rsidRPr="00197C91">
        <w:rPr>
          <w:sz w:val="24"/>
          <w:szCs w:val="24"/>
        </w:rPr>
        <w:t>Nazwa i kod Wspólnego Słownika Zamówień</w:t>
      </w:r>
      <w:r w:rsidRPr="00197C91">
        <w:rPr>
          <w:b/>
          <w:sz w:val="24"/>
          <w:szCs w:val="24"/>
        </w:rPr>
        <w:t xml:space="preserve"> </w:t>
      </w:r>
      <w:r w:rsidRPr="00197C91">
        <w:rPr>
          <w:sz w:val="24"/>
          <w:szCs w:val="24"/>
        </w:rPr>
        <w:t xml:space="preserve">(CPV): </w:t>
      </w:r>
    </w:p>
    <w:p w:rsidR="00F06F3F" w:rsidRDefault="00F06F3F" w:rsidP="006B621A">
      <w:pPr>
        <w:spacing w:line="320" w:lineRule="exact"/>
        <w:ind w:right="1"/>
        <w:rPr>
          <w:sz w:val="24"/>
          <w:szCs w:val="24"/>
        </w:rPr>
      </w:pPr>
      <w:r w:rsidRPr="00F06F3F">
        <w:rPr>
          <w:sz w:val="24"/>
          <w:szCs w:val="24"/>
        </w:rPr>
        <w:t>45000000-7</w:t>
      </w:r>
      <w:r w:rsidRPr="00F06F3F">
        <w:rPr>
          <w:sz w:val="24"/>
          <w:szCs w:val="24"/>
        </w:rPr>
        <w:tab/>
        <w:t>Roboty budowlane</w:t>
      </w:r>
    </w:p>
    <w:p w:rsidR="0045005A" w:rsidRDefault="0045005A" w:rsidP="006B621A">
      <w:pPr>
        <w:spacing w:line="320" w:lineRule="exact"/>
        <w:ind w:right="1"/>
        <w:rPr>
          <w:sz w:val="24"/>
          <w:szCs w:val="24"/>
        </w:rPr>
      </w:pPr>
      <w:r w:rsidRPr="0045005A">
        <w:rPr>
          <w:sz w:val="24"/>
          <w:szCs w:val="24"/>
        </w:rPr>
        <w:t>45310000-3</w:t>
      </w:r>
      <w:r w:rsidRPr="0045005A">
        <w:rPr>
          <w:sz w:val="24"/>
          <w:szCs w:val="24"/>
        </w:rPr>
        <w:tab/>
        <w:t>Roboty instalacyjne elektryczne</w:t>
      </w:r>
    </w:p>
    <w:p w:rsidR="00E469C3" w:rsidRPr="00E469C3" w:rsidRDefault="00E469C3" w:rsidP="00E469C3">
      <w:pPr>
        <w:spacing w:line="320" w:lineRule="exact"/>
        <w:ind w:right="1"/>
        <w:rPr>
          <w:sz w:val="24"/>
          <w:szCs w:val="24"/>
        </w:rPr>
      </w:pPr>
      <w:r w:rsidRPr="00E469C3">
        <w:rPr>
          <w:sz w:val="24"/>
          <w:szCs w:val="24"/>
        </w:rPr>
        <w:t>45400000-1</w:t>
      </w:r>
      <w:r w:rsidRPr="00E469C3">
        <w:rPr>
          <w:sz w:val="24"/>
          <w:szCs w:val="24"/>
        </w:rPr>
        <w:tab/>
        <w:t>Roboty wykończeniowe w zakresie obiektów budowlanych</w:t>
      </w:r>
    </w:p>
    <w:p w:rsidR="00CB2ED5" w:rsidRPr="007717F9" w:rsidRDefault="00CB2ED5" w:rsidP="00C74434">
      <w:pPr>
        <w:pStyle w:val="Nagwek3"/>
      </w:pPr>
      <w:bookmarkStart w:id="10" w:name="_Toc467229044"/>
      <w:bookmarkStart w:id="11" w:name="_Toc532546931"/>
      <w:bookmarkStart w:id="12" w:name="_Toc533750687"/>
      <w:r w:rsidRPr="007717F9">
        <w:t xml:space="preserve">ROZDZIAŁ IV. </w:t>
      </w:r>
      <w:r w:rsidRPr="007717F9">
        <w:tab/>
        <w:t>INFORMACJA NA TEMAT CZĘŚCI ZAMÓWIENIA I MOŻLIWOŚCI SKŁADANIA OFERT CZĘŚCIOWYCH</w:t>
      </w:r>
      <w:bookmarkEnd w:id="10"/>
      <w:bookmarkEnd w:id="11"/>
      <w:bookmarkEnd w:id="12"/>
    </w:p>
    <w:p w:rsidR="00CB2ED5" w:rsidRDefault="00E469C3" w:rsidP="00051F54">
      <w:pPr>
        <w:suppressAutoHyphens/>
        <w:spacing w:line="360" w:lineRule="exact"/>
        <w:jc w:val="both"/>
        <w:rPr>
          <w:sz w:val="22"/>
          <w:szCs w:val="22"/>
        </w:rPr>
      </w:pPr>
      <w:r>
        <w:rPr>
          <w:sz w:val="22"/>
          <w:szCs w:val="22"/>
        </w:rPr>
        <w:t>1.</w:t>
      </w:r>
      <w:r w:rsidR="00A00F2C">
        <w:rPr>
          <w:sz w:val="22"/>
          <w:szCs w:val="22"/>
        </w:rPr>
        <w:tab/>
      </w:r>
      <w:r w:rsidR="00051F54" w:rsidRPr="00051F54">
        <w:rPr>
          <w:sz w:val="22"/>
          <w:szCs w:val="22"/>
        </w:rPr>
        <w:t xml:space="preserve">Zamawiający </w:t>
      </w:r>
      <w:r w:rsidR="00080D9D">
        <w:rPr>
          <w:sz w:val="22"/>
          <w:szCs w:val="22"/>
        </w:rPr>
        <w:t xml:space="preserve">nie dopuszcza </w:t>
      </w:r>
      <w:r w:rsidR="00051F54" w:rsidRPr="00051F54">
        <w:rPr>
          <w:sz w:val="22"/>
          <w:szCs w:val="22"/>
        </w:rPr>
        <w:t>składani</w:t>
      </w:r>
      <w:r w:rsidR="00080D9D">
        <w:rPr>
          <w:sz w:val="22"/>
          <w:szCs w:val="22"/>
        </w:rPr>
        <w:t>a</w:t>
      </w:r>
      <w:r w:rsidR="00051F54" w:rsidRPr="00051F54">
        <w:rPr>
          <w:sz w:val="22"/>
          <w:szCs w:val="22"/>
        </w:rPr>
        <w:t xml:space="preserve"> ofert częściowych. </w:t>
      </w:r>
    </w:p>
    <w:p w:rsidR="00E469C3" w:rsidRPr="00E469C3" w:rsidRDefault="00E469C3" w:rsidP="00E469C3">
      <w:pPr>
        <w:suppressAutoHyphens/>
        <w:spacing w:line="360" w:lineRule="exact"/>
        <w:jc w:val="both"/>
        <w:rPr>
          <w:sz w:val="22"/>
          <w:szCs w:val="22"/>
        </w:rPr>
      </w:pPr>
      <w:r>
        <w:rPr>
          <w:sz w:val="22"/>
          <w:szCs w:val="22"/>
        </w:rPr>
        <w:t>2.</w:t>
      </w:r>
      <w:r w:rsidR="00A00F2C">
        <w:rPr>
          <w:sz w:val="22"/>
          <w:szCs w:val="22"/>
        </w:rPr>
        <w:tab/>
      </w:r>
      <w:r w:rsidRPr="00E469C3">
        <w:rPr>
          <w:sz w:val="22"/>
          <w:szCs w:val="22"/>
        </w:rPr>
        <w:t>Oferty częściowe jako sprzeczne (nie odpowiadające) z treścią SIWZ zostaną odrzucone.</w:t>
      </w:r>
    </w:p>
    <w:p w:rsidR="00CB2ED5" w:rsidRPr="001E33EA" w:rsidRDefault="00CB2ED5" w:rsidP="00C74434">
      <w:pPr>
        <w:pStyle w:val="Nagwek3"/>
      </w:pPr>
      <w:bookmarkStart w:id="13" w:name="_Toc467229045"/>
      <w:bookmarkStart w:id="14" w:name="_Toc532546932"/>
      <w:bookmarkStart w:id="15" w:name="_Toc533750688"/>
      <w:r w:rsidRPr="001E33EA">
        <w:t xml:space="preserve">ROZDZIAŁ V. </w:t>
      </w:r>
      <w:r w:rsidRPr="001E33EA">
        <w:tab/>
        <w:t>INFORMACJA NA TEMAT MOŻLIWOŚCI SKŁADANIA OFERT WAR</w:t>
      </w:r>
      <w:r w:rsidRPr="00C131C9">
        <w:t>I</w:t>
      </w:r>
      <w:r w:rsidRPr="001E33EA">
        <w:t>ANTOWYCH</w:t>
      </w:r>
      <w:bookmarkEnd w:id="13"/>
      <w:bookmarkEnd w:id="14"/>
      <w:bookmarkEnd w:id="15"/>
    </w:p>
    <w:p w:rsidR="00CB2ED5" w:rsidRDefault="00CB2ED5" w:rsidP="00360EB8">
      <w:pPr>
        <w:spacing w:line="320" w:lineRule="exact"/>
        <w:jc w:val="both"/>
        <w:rPr>
          <w:sz w:val="22"/>
          <w:szCs w:val="22"/>
        </w:rPr>
      </w:pPr>
      <w:r w:rsidRPr="001E33EA">
        <w:rPr>
          <w:sz w:val="22"/>
          <w:szCs w:val="22"/>
        </w:rPr>
        <w:t>Zamawiający nie dopuszcza możliwości złożenia oferty wariantowej.</w:t>
      </w:r>
    </w:p>
    <w:p w:rsidR="00CB2ED5" w:rsidRPr="001E33EA" w:rsidRDefault="00CB2ED5" w:rsidP="00C74434">
      <w:pPr>
        <w:pStyle w:val="Nagwek3"/>
      </w:pPr>
      <w:bookmarkStart w:id="16" w:name="_Toc467229046"/>
      <w:bookmarkStart w:id="17" w:name="_Toc532546933"/>
      <w:bookmarkStart w:id="18" w:name="_Toc533750689"/>
      <w:r w:rsidRPr="001E33EA">
        <w:t xml:space="preserve">ROZDZIAŁ VI. </w:t>
      </w:r>
      <w:r w:rsidRPr="001E33EA">
        <w:tab/>
        <w:t xml:space="preserve">INFORMACJA NA TEMAT PRZEWIDYWANYCH ZAMÓWIEŃ </w:t>
      </w:r>
      <w:r w:rsidRPr="00032593">
        <w:t>POLEGAJĄCYCH</w:t>
      </w:r>
      <w:r w:rsidRPr="001E33EA">
        <w:t xml:space="preserve"> NA POWTÓRZENIU </w:t>
      </w:r>
      <w:r>
        <w:t xml:space="preserve">PODOBNYCH </w:t>
      </w:r>
      <w:r w:rsidRPr="001E33EA">
        <w:t xml:space="preserve"> </w:t>
      </w:r>
      <w:r>
        <w:t>ROBÓT BUDOWLANYCH.</w:t>
      </w:r>
      <w:bookmarkEnd w:id="16"/>
      <w:bookmarkEnd w:id="17"/>
      <w:bookmarkEnd w:id="18"/>
    </w:p>
    <w:p w:rsidR="00CB2ED5" w:rsidRDefault="00CB2ED5" w:rsidP="00360EB8">
      <w:pPr>
        <w:spacing w:line="320" w:lineRule="exact"/>
        <w:ind w:left="567" w:hanging="567"/>
        <w:jc w:val="both"/>
        <w:rPr>
          <w:sz w:val="22"/>
          <w:szCs w:val="22"/>
        </w:rPr>
      </w:pPr>
      <w:r w:rsidRPr="00E96001">
        <w:rPr>
          <w:sz w:val="22"/>
          <w:szCs w:val="22"/>
        </w:rPr>
        <w:t>Zamawiający nie przewiduje udzielenia zamówień, o których mowa w art. 67 ust. 1 pkt 6.</w:t>
      </w:r>
    </w:p>
    <w:p w:rsidR="00CB2ED5" w:rsidRPr="001E33EA" w:rsidRDefault="00CB2ED5" w:rsidP="00C74434">
      <w:pPr>
        <w:pStyle w:val="Nagwek3"/>
      </w:pPr>
      <w:bookmarkStart w:id="19" w:name="_Toc467229047"/>
      <w:bookmarkStart w:id="20" w:name="_Toc532546934"/>
      <w:bookmarkStart w:id="21" w:name="_Toc533750690"/>
      <w:r w:rsidRPr="001E33EA">
        <w:t xml:space="preserve">ROZDZIAŁ VII. </w:t>
      </w:r>
      <w:r w:rsidRPr="001E33EA">
        <w:tab/>
        <w:t>MAKSYMALNA LICZBA WYKONAWCÓW, Z KTÓRYMI ZAMAWIAJĄCY ZAWRZE UMOWĘ RAMOWĄ</w:t>
      </w:r>
      <w:bookmarkEnd w:id="19"/>
      <w:bookmarkEnd w:id="20"/>
      <w:bookmarkEnd w:id="21"/>
    </w:p>
    <w:p w:rsidR="00CB2ED5" w:rsidRPr="001E33EA" w:rsidRDefault="00CB2ED5" w:rsidP="00360EB8">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CB2ED5" w:rsidRPr="001E33EA" w:rsidRDefault="00CB2ED5" w:rsidP="00C74434">
      <w:pPr>
        <w:pStyle w:val="Nagwek3"/>
      </w:pPr>
      <w:bookmarkStart w:id="22" w:name="_Toc467229048"/>
      <w:bookmarkStart w:id="23" w:name="_Toc532546935"/>
      <w:bookmarkStart w:id="24" w:name="_Toc533750691"/>
      <w:r w:rsidRPr="001E33EA">
        <w:t xml:space="preserve">ROZDZIAŁ VIII. </w:t>
      </w:r>
      <w:r w:rsidRPr="001E33EA">
        <w:tab/>
        <w:t>INFORMACJE NA TEMAT AUKCJI ELEKTRONICZNEJ</w:t>
      </w:r>
      <w:bookmarkEnd w:id="22"/>
      <w:bookmarkEnd w:id="23"/>
      <w:bookmarkEnd w:id="24"/>
    </w:p>
    <w:p w:rsidR="00CB2ED5" w:rsidRPr="001E33EA" w:rsidRDefault="00CB2ED5" w:rsidP="00360EB8">
      <w:pPr>
        <w:spacing w:line="320" w:lineRule="exact"/>
        <w:jc w:val="both"/>
        <w:rPr>
          <w:sz w:val="22"/>
          <w:szCs w:val="22"/>
        </w:rPr>
      </w:pPr>
      <w:r w:rsidRPr="001E33EA">
        <w:rPr>
          <w:sz w:val="22"/>
          <w:szCs w:val="22"/>
        </w:rPr>
        <w:t>Zamawiający nie przewiduje w niniejszym postępowaniu przeprowadzenia aukcji elektronicznej.</w:t>
      </w:r>
    </w:p>
    <w:p w:rsidR="00CB2ED5" w:rsidRPr="001E33EA" w:rsidRDefault="00CB2ED5" w:rsidP="00C74434">
      <w:pPr>
        <w:pStyle w:val="Nagwek3"/>
      </w:pPr>
      <w:bookmarkStart w:id="25" w:name="_Toc467229049"/>
      <w:bookmarkStart w:id="26" w:name="_Toc532546936"/>
      <w:bookmarkStart w:id="27" w:name="_Toc533750692"/>
      <w:r w:rsidRPr="001E33EA">
        <w:t xml:space="preserve">ROZDZIAŁ IX. </w:t>
      </w:r>
      <w:r w:rsidRPr="001E33EA">
        <w:tab/>
        <w:t>INFORMACJA W SPRAWIE ZWROTU KOSZTÓW W</w:t>
      </w:r>
      <w:r>
        <w:t> </w:t>
      </w:r>
      <w:r w:rsidRPr="001E33EA">
        <w:t>POSTĘPOWANIU</w:t>
      </w:r>
      <w:bookmarkEnd w:id="25"/>
      <w:bookmarkEnd w:id="26"/>
      <w:bookmarkEnd w:id="27"/>
    </w:p>
    <w:p w:rsidR="00CB2ED5" w:rsidRPr="001E33EA" w:rsidRDefault="00CB2ED5" w:rsidP="00360EB8">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CB2ED5" w:rsidRPr="001E33EA" w:rsidRDefault="00CB2ED5" w:rsidP="00C74434">
      <w:pPr>
        <w:pStyle w:val="Nagwek3"/>
      </w:pPr>
      <w:bookmarkStart w:id="28" w:name="_Toc467229050"/>
      <w:bookmarkStart w:id="29" w:name="_Toc532546937"/>
      <w:bookmarkStart w:id="30" w:name="_Toc533750693"/>
      <w:r w:rsidRPr="001E33EA">
        <w:t xml:space="preserve">ROZDZIAŁ X. </w:t>
      </w:r>
      <w:r w:rsidRPr="001E33EA">
        <w:tab/>
      </w:r>
      <w:r>
        <w:t xml:space="preserve">INFORMACJA NA TEMAT MOŻLIWOŚCI SKŁADANIA OFERTY </w:t>
      </w:r>
      <w:r w:rsidRPr="006A1748">
        <w:t>WSPÓLNEJ</w:t>
      </w:r>
      <w:r>
        <w:t xml:space="preserve"> (PRZEZ DWA LUB WIĘCEJ PODMIOTÓW)</w:t>
      </w:r>
      <w:bookmarkEnd w:id="28"/>
      <w:bookmarkEnd w:id="29"/>
      <w:bookmarkEnd w:id="30"/>
    </w:p>
    <w:p w:rsidR="00CB2ED5" w:rsidRPr="001E33EA" w:rsidRDefault="00CB2ED5" w:rsidP="00360EB8">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tabs>
          <w:tab w:val="num" w:pos="0"/>
        </w:tabs>
        <w:spacing w:line="340" w:lineRule="exact"/>
        <w:jc w:val="both"/>
        <w:rPr>
          <w:sz w:val="22"/>
          <w:szCs w:val="22"/>
        </w:rPr>
      </w:pPr>
      <w:r w:rsidRPr="001E33EA">
        <w:rPr>
          <w:b/>
          <w:sz w:val="22"/>
          <w:szCs w:val="22"/>
          <w:u w:val="single"/>
        </w:rPr>
        <w:t>Uwaga nr 1:</w:t>
      </w:r>
    </w:p>
    <w:p w:rsidR="00CB2ED5" w:rsidRPr="001E33EA" w:rsidRDefault="00CB2ED5" w:rsidP="00360EB8">
      <w:pPr>
        <w:tabs>
          <w:tab w:val="num" w:pos="0"/>
        </w:tabs>
        <w:spacing w:line="340" w:lineRule="exact"/>
        <w:jc w:val="both"/>
        <w:rPr>
          <w:b/>
          <w:sz w:val="22"/>
          <w:szCs w:val="22"/>
        </w:rPr>
      </w:pPr>
      <w:r w:rsidRPr="001E33EA">
        <w:rPr>
          <w:b/>
          <w:sz w:val="22"/>
          <w:szCs w:val="22"/>
        </w:rPr>
        <w:t>Pełnomocnictwo, o którym mowa powyżej może wynikać albo z dokumentu pod taką samą nazwą, albo z umowy podmiotów składających wspólnie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bCs/>
          <w:sz w:val="22"/>
          <w:szCs w:val="22"/>
        </w:rPr>
        <w:t>W przypadku wspólnego ubiegania się o zamówienie przez Wykonawców, oświadczenie,</w:t>
      </w:r>
      <w:r w:rsidRPr="001E33EA">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CB2ED5" w:rsidRPr="001E33EA" w:rsidRDefault="00CB2ED5" w:rsidP="00C74434">
      <w:pPr>
        <w:pStyle w:val="Nagwek3"/>
      </w:pPr>
      <w:bookmarkStart w:id="31" w:name="_Toc467229051"/>
      <w:bookmarkStart w:id="32" w:name="_Toc532546938"/>
      <w:bookmarkStart w:id="33" w:name="_Toc533750694"/>
      <w:r w:rsidRPr="001E33EA">
        <w:t xml:space="preserve">ROZDZIAŁ XI. </w:t>
      </w:r>
      <w:r w:rsidRPr="001E33EA">
        <w:tab/>
        <w:t>INFORMACJA NA TEMAT PODWYKONAWCÓW</w:t>
      </w:r>
      <w:bookmarkEnd w:id="31"/>
      <w:bookmarkEnd w:id="32"/>
      <w:bookmarkEnd w:id="33"/>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sz w:val="22"/>
          <w:szCs w:val="22"/>
        </w:rPr>
        <w:t>oraz podać firmę podwykonawcy</w:t>
      </w:r>
      <w:r w:rsidR="000B695B">
        <w:rPr>
          <w:b/>
          <w:sz w:val="22"/>
          <w:szCs w:val="22"/>
        </w:rPr>
        <w:t xml:space="preserve"> </w:t>
      </w:r>
      <w:r w:rsidR="000B695B" w:rsidRPr="000B695B">
        <w:rPr>
          <w:sz w:val="22"/>
          <w:szCs w:val="22"/>
        </w:rPr>
        <w:t>jeśli jest znana</w:t>
      </w:r>
      <w:r w:rsidRPr="001E33EA">
        <w:rPr>
          <w:sz w:val="22"/>
          <w:szCs w:val="22"/>
        </w:rPr>
        <w:t>. Należy w tym celu wypełnić odpowiedni punkt formularza oferty, stanowiącego załącznik nr 1 do SIWZ.</w:t>
      </w:r>
      <w:r w:rsidRPr="001E33EA">
        <w:rPr>
          <w:b/>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CB2ED5" w:rsidRPr="001E33EA" w:rsidRDefault="00CB2ED5" w:rsidP="00C74434">
      <w:pPr>
        <w:pStyle w:val="Nagwek3"/>
      </w:pPr>
      <w:bookmarkStart w:id="34" w:name="_Toc467229052"/>
      <w:bookmarkStart w:id="35" w:name="_Toc532546939"/>
      <w:bookmarkStart w:id="36" w:name="_Toc533750695"/>
      <w:r w:rsidRPr="001E33EA">
        <w:t>ROZDZIAŁ XII.</w:t>
      </w:r>
      <w:r w:rsidRPr="001E33EA">
        <w:tab/>
        <w:t>TERMIN WYKONANIA ZAMÓWIENIA</w:t>
      </w:r>
      <w:bookmarkEnd w:id="34"/>
      <w:bookmarkEnd w:id="35"/>
      <w:bookmarkEnd w:id="36"/>
    </w:p>
    <w:p w:rsidR="00E237CB" w:rsidRPr="00642B2B" w:rsidRDefault="00A934D9" w:rsidP="00E237CB">
      <w:pPr>
        <w:spacing w:line="360" w:lineRule="exact"/>
        <w:jc w:val="both"/>
        <w:rPr>
          <w:b/>
          <w:bCs/>
          <w:sz w:val="24"/>
          <w:szCs w:val="24"/>
        </w:rPr>
      </w:pPr>
      <w:r w:rsidRPr="00723272">
        <w:rPr>
          <w:bCs/>
          <w:sz w:val="24"/>
          <w:szCs w:val="24"/>
        </w:rPr>
        <w:t>Zamówienie należy zrealizować w terminie:</w:t>
      </w:r>
      <w:r w:rsidR="00C55A19" w:rsidRPr="00642B2B">
        <w:rPr>
          <w:b/>
          <w:bCs/>
          <w:sz w:val="24"/>
          <w:szCs w:val="24"/>
        </w:rPr>
        <w:t xml:space="preserve"> </w:t>
      </w:r>
      <w:r w:rsidR="00103671">
        <w:rPr>
          <w:b/>
          <w:bCs/>
          <w:sz w:val="24"/>
          <w:szCs w:val="24"/>
        </w:rPr>
        <w:t>3</w:t>
      </w:r>
      <w:r w:rsidR="00E469C3">
        <w:rPr>
          <w:b/>
          <w:bCs/>
          <w:sz w:val="24"/>
          <w:szCs w:val="24"/>
        </w:rPr>
        <w:t xml:space="preserve"> miesi</w:t>
      </w:r>
      <w:r w:rsidR="00A00F2C">
        <w:rPr>
          <w:b/>
          <w:bCs/>
          <w:sz w:val="24"/>
          <w:szCs w:val="24"/>
        </w:rPr>
        <w:t>ą</w:t>
      </w:r>
      <w:r w:rsidR="00E469C3">
        <w:rPr>
          <w:b/>
          <w:bCs/>
          <w:sz w:val="24"/>
          <w:szCs w:val="24"/>
        </w:rPr>
        <w:t>c</w:t>
      </w:r>
      <w:r w:rsidR="00A00F2C">
        <w:rPr>
          <w:b/>
          <w:bCs/>
          <w:sz w:val="24"/>
          <w:szCs w:val="24"/>
        </w:rPr>
        <w:t>e</w:t>
      </w:r>
      <w:r w:rsidR="00E469C3">
        <w:rPr>
          <w:b/>
          <w:bCs/>
          <w:sz w:val="24"/>
          <w:szCs w:val="24"/>
        </w:rPr>
        <w:t xml:space="preserve"> od daty zawarcia umowy</w:t>
      </w:r>
      <w:r w:rsidR="00C55A19" w:rsidRPr="00642B2B">
        <w:rPr>
          <w:b/>
          <w:bCs/>
          <w:sz w:val="24"/>
          <w:szCs w:val="24"/>
        </w:rPr>
        <w:t>.</w:t>
      </w:r>
    </w:p>
    <w:p w:rsidR="00CB2ED5" w:rsidRPr="001E33EA" w:rsidRDefault="00CB2ED5" w:rsidP="00C74434">
      <w:pPr>
        <w:pStyle w:val="Nagwek3"/>
      </w:pPr>
      <w:bookmarkStart w:id="37" w:name="_Toc467229053"/>
      <w:bookmarkStart w:id="38" w:name="_Toc532546940"/>
      <w:bookmarkStart w:id="39" w:name="_Toc533750696"/>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37"/>
      <w:bookmarkEnd w:id="38"/>
      <w:bookmarkEnd w:id="39"/>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O udzielenie zamówienia mogą się ubiegać Wykonawcy, którzy</w:t>
      </w:r>
      <w:r w:rsidR="00446D8A">
        <w:rPr>
          <w:sz w:val="22"/>
          <w:szCs w:val="22"/>
        </w:rPr>
        <w:t xml:space="preserve"> </w:t>
      </w:r>
      <w:r w:rsidRPr="00A16400">
        <w:rPr>
          <w:sz w:val="22"/>
          <w:szCs w:val="22"/>
        </w:rPr>
        <w:t>:</w:t>
      </w:r>
    </w:p>
    <w:p w:rsidR="00CB2ED5" w:rsidRPr="001E33EA" w:rsidRDefault="00CB2ED5" w:rsidP="00186331">
      <w:pPr>
        <w:pStyle w:val="Akapitzlist"/>
        <w:numPr>
          <w:ilvl w:val="0"/>
          <w:numId w:val="45"/>
        </w:numPr>
        <w:spacing w:line="340" w:lineRule="exact"/>
        <w:ind w:left="567" w:hanging="567"/>
        <w:jc w:val="both"/>
        <w:rPr>
          <w:sz w:val="22"/>
          <w:szCs w:val="22"/>
        </w:rPr>
      </w:pPr>
      <w:r w:rsidRPr="001E33EA">
        <w:rPr>
          <w:sz w:val="22"/>
          <w:szCs w:val="22"/>
        </w:rPr>
        <w:t>nie podlegają wykluczeniu;</w:t>
      </w:r>
    </w:p>
    <w:p w:rsidR="00CB2ED5" w:rsidRPr="001E33EA" w:rsidRDefault="00CB2ED5" w:rsidP="00186331">
      <w:pPr>
        <w:pStyle w:val="Akapitzlist"/>
        <w:numPr>
          <w:ilvl w:val="0"/>
          <w:numId w:val="45"/>
        </w:numPr>
        <w:spacing w:line="340" w:lineRule="exact"/>
        <w:ind w:left="567" w:hanging="567"/>
        <w:jc w:val="both"/>
        <w:rPr>
          <w:sz w:val="22"/>
          <w:szCs w:val="22"/>
        </w:rPr>
      </w:pPr>
      <w:r w:rsidRPr="001E33EA">
        <w:rPr>
          <w:sz w:val="22"/>
          <w:szCs w:val="22"/>
        </w:rPr>
        <w:t>spełniają warunki udziału w postępowaniu określone przez Zamawiającego w ogłoszeniu o</w:t>
      </w:r>
      <w:r>
        <w:rPr>
          <w:sz w:val="22"/>
          <w:szCs w:val="22"/>
        </w:rPr>
        <w:t> </w:t>
      </w:r>
      <w:r w:rsidRPr="001E33EA">
        <w:rPr>
          <w:sz w:val="22"/>
          <w:szCs w:val="22"/>
        </w:rPr>
        <w:t>zamówieniu oraz w pkt 3 niniejszego rozdziału SIWZ.</w:t>
      </w:r>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Podstawy wykluczenia:</w:t>
      </w:r>
    </w:p>
    <w:p w:rsidR="00CB2ED5" w:rsidRPr="00A16400" w:rsidRDefault="00CB2ED5" w:rsidP="00186331">
      <w:pPr>
        <w:pStyle w:val="Akapitzlist"/>
        <w:numPr>
          <w:ilvl w:val="1"/>
          <w:numId w:val="44"/>
        </w:numPr>
        <w:spacing w:line="340" w:lineRule="exact"/>
        <w:ind w:left="567"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CB2ED5" w:rsidRPr="00A16400" w:rsidRDefault="00CB2ED5" w:rsidP="00186331">
      <w:pPr>
        <w:pStyle w:val="Akapitzlist"/>
        <w:numPr>
          <w:ilvl w:val="1"/>
          <w:numId w:val="44"/>
        </w:numPr>
        <w:spacing w:line="340" w:lineRule="exact"/>
        <w:ind w:left="567"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CB2ED5" w:rsidRPr="001E33EA" w:rsidRDefault="00CB2ED5"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Pr="001E33EA">
        <w:rPr>
          <w:bCs/>
          <w:sz w:val="22"/>
          <w:szCs w:val="22"/>
        </w:rPr>
        <w:tab/>
      </w:r>
      <w:r w:rsidRPr="001E33EA">
        <w:rPr>
          <w:bCs/>
          <w:iCs/>
          <w:spacing w:val="-1"/>
          <w:sz w:val="22"/>
          <w:szCs w:val="22"/>
        </w:rPr>
        <w:t xml:space="preserve">w stosunku do którego otwarto likwidację, w zatwierdzonym przez sąd układzie </w:t>
      </w:r>
      <w:r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3" w:history="1">
        <w:r w:rsidR="006529BB" w:rsidRPr="006529BB">
          <w:rPr>
            <w:rStyle w:val="Hipercze"/>
            <w:color w:val="auto"/>
            <w:sz w:val="22"/>
            <w:u w:val="none"/>
          </w:rPr>
          <w:t>Dz.U. 2019 poz. 243</w:t>
        </w:r>
      </w:hyperlink>
      <w:r w:rsidRPr="001E33EA">
        <w:rPr>
          <w:bCs/>
          <w:iCs/>
          <w:sz w:val="22"/>
          <w:szCs w:val="22"/>
        </w:rPr>
        <w:t xml:space="preserve">) lub którego upadłość ogłoszono, z wyjątkiem </w:t>
      </w:r>
      <w:r>
        <w:rPr>
          <w:bCs/>
          <w:iCs/>
          <w:sz w:val="22"/>
          <w:szCs w:val="22"/>
        </w:rPr>
        <w:t>W</w:t>
      </w:r>
      <w:r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4" w:history="1">
        <w:r w:rsidR="006529BB" w:rsidRPr="006529BB">
          <w:rPr>
            <w:rStyle w:val="Hipercze"/>
            <w:color w:val="auto"/>
            <w:sz w:val="22"/>
            <w:u w:val="none"/>
          </w:rPr>
          <w:t>Dz.U. 2019 poz. 498</w:t>
        </w:r>
      </w:hyperlink>
      <w:r w:rsidRPr="001E33EA">
        <w:rPr>
          <w:bCs/>
          <w:iCs/>
          <w:sz w:val="22"/>
          <w:szCs w:val="22"/>
        </w:rPr>
        <w:t>);</w:t>
      </w:r>
    </w:p>
    <w:p w:rsidR="00CB2ED5" w:rsidRPr="001E33EA" w:rsidRDefault="00CB2ED5"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Pr="001E33EA">
        <w:rPr>
          <w:bCs/>
          <w:iCs/>
          <w:sz w:val="22"/>
          <w:szCs w:val="22"/>
        </w:rPr>
        <w:tab/>
      </w:r>
      <w:r w:rsidRPr="001E33E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w:t>
      </w:r>
      <w:r w:rsidRPr="001E33EA">
        <w:rPr>
          <w:bCs/>
          <w:spacing w:val="-2"/>
          <w:sz w:val="22"/>
          <w:szCs w:val="22"/>
        </w:rPr>
        <w:t xml:space="preserve">publicznego </w:t>
      </w:r>
      <w:r w:rsidRPr="001E33EA">
        <w:rPr>
          <w:spacing w:val="-2"/>
          <w:sz w:val="22"/>
          <w:szCs w:val="22"/>
        </w:rPr>
        <w:t xml:space="preserve">lub umowę </w:t>
      </w:r>
      <w:r w:rsidRPr="001E33EA">
        <w:rPr>
          <w:spacing w:val="-1"/>
          <w:sz w:val="22"/>
          <w:szCs w:val="22"/>
        </w:rPr>
        <w:t>koncesji, zawartą z </w:t>
      </w:r>
      <w:r>
        <w:rPr>
          <w:spacing w:val="-1"/>
          <w:sz w:val="22"/>
          <w:szCs w:val="22"/>
        </w:rPr>
        <w:t>Z</w:t>
      </w:r>
      <w:r w:rsidRPr="001E33EA">
        <w:rPr>
          <w:spacing w:val="-1"/>
          <w:sz w:val="22"/>
          <w:szCs w:val="22"/>
        </w:rPr>
        <w:t xml:space="preserve">amawiającym, o którym mowa w art. 3 ust. 1 pkt 1-4 ustawy, co doprowadziło do rozwiązania umowy lub zasądzenia </w:t>
      </w:r>
      <w:r w:rsidRPr="001E33EA">
        <w:rPr>
          <w:sz w:val="22"/>
          <w:szCs w:val="22"/>
        </w:rPr>
        <w:t>odszkodowania;</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CB2ED5" w:rsidRPr="00A16400" w:rsidRDefault="00CB2ED5" w:rsidP="00186331">
      <w:pPr>
        <w:pStyle w:val="Akapitzlist"/>
        <w:numPr>
          <w:ilvl w:val="0"/>
          <w:numId w:val="44"/>
        </w:numPr>
        <w:spacing w:line="320" w:lineRule="exact"/>
        <w:ind w:left="567" w:hanging="567"/>
        <w:jc w:val="both"/>
        <w:rPr>
          <w:sz w:val="22"/>
          <w:szCs w:val="22"/>
        </w:rPr>
      </w:pPr>
      <w:r w:rsidRPr="00A16400">
        <w:rPr>
          <w:sz w:val="22"/>
          <w:szCs w:val="22"/>
        </w:rPr>
        <w:t>Warunki udziału w postępowaniu, określone przez Zamawiającego zgodnie z art. 22 ust. 1b ustawy:</w:t>
      </w:r>
    </w:p>
    <w:p w:rsidR="00CB2ED5" w:rsidRDefault="00CB2ED5" w:rsidP="00186331">
      <w:pPr>
        <w:pStyle w:val="Akapitzlist"/>
        <w:numPr>
          <w:ilvl w:val="1"/>
          <w:numId w:val="44"/>
        </w:numPr>
        <w:spacing w:line="320" w:lineRule="exact"/>
        <w:ind w:left="567" w:hanging="567"/>
        <w:jc w:val="both"/>
        <w:rPr>
          <w:sz w:val="22"/>
          <w:szCs w:val="22"/>
        </w:rPr>
      </w:pPr>
      <w:r w:rsidRPr="00A16400">
        <w:rPr>
          <w:sz w:val="22"/>
          <w:szCs w:val="22"/>
        </w:rPr>
        <w:t>Zdolność techniczna lub zawodowa:</w:t>
      </w:r>
    </w:p>
    <w:p w:rsidR="008C2DEE" w:rsidRPr="007727A1" w:rsidRDefault="00151A70" w:rsidP="003F4B23">
      <w:pPr>
        <w:pStyle w:val="Akapitzlist"/>
        <w:spacing w:line="320" w:lineRule="exact"/>
        <w:ind w:left="567" w:hanging="567"/>
        <w:jc w:val="both"/>
        <w:rPr>
          <w:sz w:val="22"/>
          <w:szCs w:val="22"/>
        </w:rPr>
      </w:pPr>
      <w:r>
        <w:rPr>
          <w:sz w:val="22"/>
          <w:szCs w:val="22"/>
        </w:rPr>
        <w:t>3.1.1.</w:t>
      </w:r>
      <w:r>
        <w:rPr>
          <w:sz w:val="22"/>
          <w:szCs w:val="22"/>
        </w:rPr>
        <w:tab/>
      </w:r>
      <w:r w:rsidR="00CB2ED5" w:rsidRPr="007727A1">
        <w:rPr>
          <w:sz w:val="22"/>
          <w:szCs w:val="22"/>
        </w:rPr>
        <w:t>Wykonawca musi wykazać, iż w okresie ostatnich 5 lat przed upływem terminu składania ofert, a jeżeli okres prowadzenia działalności jest krótszy – w tym okresie, wykonał należycie, zgodnie z przepisami prawa budowlanego i prawidłowo ukończył co najmniej</w:t>
      </w:r>
      <w:r w:rsidR="00167EE9" w:rsidRPr="007727A1">
        <w:rPr>
          <w:sz w:val="22"/>
          <w:szCs w:val="22"/>
        </w:rPr>
        <w:t>:</w:t>
      </w:r>
      <w:r w:rsidR="00CB2ED5" w:rsidRPr="007727A1">
        <w:rPr>
          <w:sz w:val="22"/>
          <w:szCs w:val="22"/>
        </w:rPr>
        <w:t xml:space="preserve"> </w:t>
      </w:r>
    </w:p>
    <w:p w:rsidR="008C2DEE" w:rsidRPr="007727A1" w:rsidRDefault="008C2DEE" w:rsidP="00A00F2C">
      <w:pPr>
        <w:pStyle w:val="Akapitzlist"/>
        <w:spacing w:line="320" w:lineRule="exact"/>
        <w:ind w:left="993" w:hanging="426"/>
        <w:jc w:val="both"/>
        <w:rPr>
          <w:sz w:val="22"/>
          <w:szCs w:val="22"/>
        </w:rPr>
      </w:pPr>
      <w:r w:rsidRPr="000B67AB">
        <w:rPr>
          <w:sz w:val="22"/>
          <w:szCs w:val="22"/>
        </w:rPr>
        <w:t>-</w:t>
      </w:r>
      <w:r w:rsidRPr="000B67AB">
        <w:rPr>
          <w:sz w:val="22"/>
          <w:szCs w:val="22"/>
        </w:rPr>
        <w:tab/>
      </w:r>
      <w:r w:rsidR="007E6FFA" w:rsidRPr="000B67AB">
        <w:rPr>
          <w:sz w:val="22"/>
          <w:szCs w:val="22"/>
        </w:rPr>
        <w:t>2</w:t>
      </w:r>
      <w:r w:rsidR="00CB2ED5" w:rsidRPr="000B67AB">
        <w:rPr>
          <w:sz w:val="22"/>
          <w:szCs w:val="22"/>
        </w:rPr>
        <w:t xml:space="preserve"> prac</w:t>
      </w:r>
      <w:r w:rsidR="00A00F2C" w:rsidRPr="000B67AB">
        <w:rPr>
          <w:sz w:val="22"/>
          <w:szCs w:val="22"/>
        </w:rPr>
        <w:t>ę</w:t>
      </w:r>
      <w:r w:rsidR="00CB2ED5" w:rsidRPr="000B67AB">
        <w:rPr>
          <w:sz w:val="22"/>
          <w:szCs w:val="22"/>
        </w:rPr>
        <w:t xml:space="preserve"> </w:t>
      </w:r>
      <w:r w:rsidR="00234F0B" w:rsidRPr="000B67AB">
        <w:rPr>
          <w:sz w:val="22"/>
          <w:szCs w:val="22"/>
        </w:rPr>
        <w:t xml:space="preserve">polegającą na wykonaniu </w:t>
      </w:r>
      <w:r w:rsidR="00585FB7" w:rsidRPr="000B67AB">
        <w:rPr>
          <w:sz w:val="22"/>
          <w:szCs w:val="22"/>
        </w:rPr>
        <w:t>prac ogólnobudowlanych</w:t>
      </w:r>
      <w:r w:rsidR="00234F0B" w:rsidRPr="000B67AB">
        <w:rPr>
          <w:sz w:val="22"/>
          <w:szCs w:val="22"/>
        </w:rPr>
        <w:t xml:space="preserve"> </w:t>
      </w:r>
      <w:r w:rsidRPr="000B67AB">
        <w:rPr>
          <w:sz w:val="22"/>
          <w:szCs w:val="22"/>
        </w:rPr>
        <w:t xml:space="preserve">o wartości minimum </w:t>
      </w:r>
      <w:r w:rsidR="00791550">
        <w:rPr>
          <w:b/>
          <w:sz w:val="22"/>
          <w:szCs w:val="22"/>
        </w:rPr>
        <w:t>3</w:t>
      </w:r>
      <w:r w:rsidRPr="00B96DB9">
        <w:rPr>
          <w:b/>
          <w:sz w:val="22"/>
          <w:szCs w:val="22"/>
        </w:rPr>
        <w:t>00 000 zł net</w:t>
      </w:r>
      <w:r w:rsidR="00BE79B6" w:rsidRPr="00B96DB9">
        <w:rPr>
          <w:b/>
          <w:sz w:val="22"/>
          <w:szCs w:val="22"/>
        </w:rPr>
        <w:t>t</w:t>
      </w:r>
      <w:r w:rsidRPr="00B96DB9">
        <w:rPr>
          <w:b/>
          <w:sz w:val="22"/>
          <w:szCs w:val="22"/>
        </w:rPr>
        <w:t>o</w:t>
      </w:r>
      <w:r w:rsidR="00A00F2C" w:rsidRPr="000B67AB">
        <w:rPr>
          <w:sz w:val="22"/>
          <w:szCs w:val="22"/>
        </w:rPr>
        <w:t>.</w:t>
      </w:r>
    </w:p>
    <w:p w:rsidR="00CB2ED5" w:rsidRPr="00DF2F1C" w:rsidRDefault="00CB2ED5" w:rsidP="00BE79B6">
      <w:pPr>
        <w:pStyle w:val="Akapitzlist"/>
        <w:spacing w:line="320" w:lineRule="exact"/>
        <w:ind w:left="993" w:hanging="426"/>
        <w:jc w:val="both"/>
        <w:rPr>
          <w:b/>
          <w:sz w:val="22"/>
          <w:szCs w:val="22"/>
        </w:rPr>
      </w:pPr>
      <w:r w:rsidRPr="00DF2F1C">
        <w:rPr>
          <w:b/>
          <w:sz w:val="22"/>
          <w:szCs w:val="22"/>
        </w:rPr>
        <w:t>Uwaga nr 2:</w:t>
      </w:r>
    </w:p>
    <w:p w:rsidR="00CB2ED5" w:rsidRDefault="00CB2ED5" w:rsidP="00A26480">
      <w:pPr>
        <w:pStyle w:val="Akapitzlist"/>
        <w:spacing w:line="32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6A5668" w:rsidRPr="006A5668" w:rsidRDefault="006A5668" w:rsidP="006A5668">
      <w:pPr>
        <w:spacing w:line="320" w:lineRule="exact"/>
        <w:ind w:left="567" w:hanging="567"/>
        <w:jc w:val="both"/>
        <w:rPr>
          <w:sz w:val="22"/>
          <w:szCs w:val="22"/>
        </w:rPr>
      </w:pPr>
      <w:r>
        <w:rPr>
          <w:sz w:val="22"/>
          <w:szCs w:val="22"/>
        </w:rPr>
        <w:t xml:space="preserve">3.1.2 </w:t>
      </w:r>
      <w:r w:rsidRPr="006A5668">
        <w:rPr>
          <w:sz w:val="22"/>
          <w:szCs w:val="22"/>
        </w:rPr>
        <w:t>Wykonawca musi wykazać dysponowanie (dysponuje lub będzie dysponował) osobą/osobami zdolną/zdolnymi do wykonania zamówienia, tj. posiadającą/</w:t>
      </w:r>
      <w:proofErr w:type="spellStart"/>
      <w:r w:rsidRPr="006A5668">
        <w:rPr>
          <w:sz w:val="22"/>
          <w:szCs w:val="22"/>
        </w:rPr>
        <w:t>ymi</w:t>
      </w:r>
      <w:proofErr w:type="spellEnd"/>
      <w:r w:rsidRPr="006A5668">
        <w:rPr>
          <w:sz w:val="22"/>
          <w:szCs w:val="22"/>
        </w:rPr>
        <w:t xml:space="preserve"> przygotowanie zawodowe i uprawnienia  do wykonywania samodzielnych funkcji technicznych w budownictwie bez ograniczeń w zakresie kierowania robotami w specjalności:</w:t>
      </w:r>
    </w:p>
    <w:p w:rsidR="006A5668" w:rsidRPr="003245D4" w:rsidRDefault="006A5668" w:rsidP="00A00F2C">
      <w:pPr>
        <w:spacing w:line="320" w:lineRule="exact"/>
        <w:ind w:left="993" w:hanging="426"/>
        <w:jc w:val="both"/>
        <w:rPr>
          <w:sz w:val="22"/>
          <w:szCs w:val="22"/>
        </w:rPr>
      </w:pPr>
      <w:r w:rsidRPr="000B67AB">
        <w:rPr>
          <w:sz w:val="22"/>
          <w:szCs w:val="22"/>
        </w:rPr>
        <w:t>-</w:t>
      </w:r>
      <w:r w:rsidRPr="000B67AB">
        <w:rPr>
          <w:sz w:val="22"/>
          <w:szCs w:val="22"/>
        </w:rPr>
        <w:tab/>
        <w:t>konstrukcyjno-budowlanej – kierownik robót posiadający co najmniej 3 letnie doświadczenie w pełnieniu funkcji kierownika robót,</w:t>
      </w:r>
    </w:p>
    <w:p w:rsidR="005121CE" w:rsidRPr="005121CE" w:rsidRDefault="00151A70" w:rsidP="006A5668">
      <w:pPr>
        <w:spacing w:line="320" w:lineRule="exact"/>
        <w:ind w:left="567" w:hanging="567"/>
        <w:jc w:val="both"/>
        <w:rPr>
          <w:sz w:val="22"/>
          <w:szCs w:val="22"/>
        </w:rPr>
      </w:pPr>
      <w:r>
        <w:rPr>
          <w:sz w:val="22"/>
          <w:szCs w:val="22"/>
        </w:rPr>
        <w:tab/>
      </w:r>
      <w:r w:rsidR="005121CE" w:rsidRPr="005121CE">
        <w:rPr>
          <w:sz w:val="22"/>
          <w:szCs w:val="22"/>
        </w:rPr>
        <w:t xml:space="preserve">Kierownik budowy/ robót  powinien posiadać uprawnienia budowlane zgodnie z ustawą z dnia 07 lipca 1994 r. Prawo budowlane (j.t. </w:t>
      </w:r>
      <w:hyperlink r:id="rId15" w:history="1">
        <w:r w:rsidR="003F4B23" w:rsidRPr="003F4B23">
          <w:rPr>
            <w:rStyle w:val="Hipercze"/>
            <w:color w:val="auto"/>
            <w:sz w:val="22"/>
            <w:u w:val="none"/>
          </w:rPr>
          <w:t>Dz.U. 2018 poz. 1202</w:t>
        </w:r>
      </w:hyperlink>
      <w:r w:rsidR="005121CE" w:rsidRPr="005121CE">
        <w:rPr>
          <w:sz w:val="22"/>
          <w:szCs w:val="22"/>
        </w:rPr>
        <w:t>)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w:t>
      </w:r>
    </w:p>
    <w:p w:rsidR="003351C3" w:rsidRPr="003351C3" w:rsidRDefault="005121CE" w:rsidP="00A26480">
      <w:pPr>
        <w:pStyle w:val="Akapitzlist"/>
        <w:spacing w:line="320" w:lineRule="exact"/>
        <w:ind w:left="567"/>
        <w:jc w:val="both"/>
        <w:rPr>
          <w:sz w:val="22"/>
          <w:szCs w:val="22"/>
        </w:rPr>
      </w:pPr>
      <w:r w:rsidRPr="005121C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w:t>
      </w:r>
      <w:r w:rsidR="00DF599A">
        <w:rPr>
          <w:sz w:val="22"/>
          <w:szCs w:val="22"/>
        </w:rPr>
        <w:t> </w:t>
      </w:r>
      <w:r w:rsidRPr="005121CE">
        <w:rPr>
          <w:sz w:val="22"/>
          <w:szCs w:val="22"/>
        </w:rPr>
        <w:t>2016 r., poz. 65).</w:t>
      </w:r>
    </w:p>
    <w:p w:rsidR="00CB2ED5" w:rsidRDefault="00CB2ED5" w:rsidP="00A26480">
      <w:pPr>
        <w:pStyle w:val="Akapitzlist"/>
        <w:spacing w:line="320" w:lineRule="exact"/>
        <w:ind w:left="567" w:hanging="567"/>
        <w:jc w:val="both"/>
        <w:rPr>
          <w:sz w:val="22"/>
          <w:szCs w:val="22"/>
        </w:rPr>
      </w:pPr>
      <w:r>
        <w:rPr>
          <w:sz w:val="22"/>
          <w:szCs w:val="22"/>
        </w:rPr>
        <w:t>3.2.</w:t>
      </w:r>
      <w:r>
        <w:rPr>
          <w:sz w:val="22"/>
          <w:szCs w:val="22"/>
        </w:rPr>
        <w:tab/>
        <w:t>Zdolność ekonomiczna lub finansowa:</w:t>
      </w:r>
    </w:p>
    <w:p w:rsidR="00CB2ED5" w:rsidRDefault="00CB2ED5" w:rsidP="00A26480">
      <w:pPr>
        <w:pStyle w:val="Akapitzlist"/>
        <w:tabs>
          <w:tab w:val="left" w:pos="1134"/>
        </w:tabs>
        <w:spacing w:line="320" w:lineRule="exact"/>
        <w:ind w:left="567" w:hanging="567"/>
        <w:jc w:val="both"/>
        <w:rPr>
          <w:b/>
          <w:bCs/>
          <w:sz w:val="22"/>
          <w:szCs w:val="22"/>
        </w:rPr>
      </w:pPr>
      <w:r>
        <w:rPr>
          <w:sz w:val="22"/>
          <w:szCs w:val="22"/>
        </w:rPr>
        <w:t>3.2.1.</w:t>
      </w:r>
      <w:r>
        <w:rPr>
          <w:sz w:val="22"/>
          <w:szCs w:val="22"/>
        </w:rPr>
        <w:tab/>
      </w:r>
      <w:r w:rsidRPr="006D6071">
        <w:rPr>
          <w:sz w:val="22"/>
          <w:szCs w:val="22"/>
        </w:rPr>
        <w:t>Wykonawca musi być ubezpieczony od odpowiedzialności cywilnej w</w:t>
      </w:r>
      <w:r w:rsidR="00DF599A">
        <w:rPr>
          <w:sz w:val="22"/>
          <w:szCs w:val="22"/>
        </w:rPr>
        <w:t> </w:t>
      </w:r>
      <w:r w:rsidRPr="006D6071">
        <w:rPr>
          <w:sz w:val="22"/>
          <w:szCs w:val="22"/>
        </w:rPr>
        <w:t>zakresie prowadzonej działalności związanej z przedmiotem zamówienia, na kwotę nie mniejszą niż</w:t>
      </w:r>
      <w:r w:rsidR="00FB081E">
        <w:rPr>
          <w:sz w:val="22"/>
          <w:szCs w:val="22"/>
        </w:rPr>
        <w:t xml:space="preserve"> </w:t>
      </w:r>
      <w:r w:rsidR="006A11FE">
        <w:rPr>
          <w:b/>
          <w:sz w:val="22"/>
          <w:szCs w:val="22"/>
        </w:rPr>
        <w:t>5</w:t>
      </w:r>
      <w:r w:rsidR="00FB081E" w:rsidRPr="00FB081E">
        <w:rPr>
          <w:b/>
          <w:sz w:val="22"/>
          <w:szCs w:val="22"/>
        </w:rPr>
        <w:t>00</w:t>
      </w:r>
      <w:r w:rsidRPr="00080D9D">
        <w:rPr>
          <w:b/>
          <w:bCs/>
          <w:sz w:val="22"/>
          <w:szCs w:val="22"/>
        </w:rPr>
        <w:t> 000</w:t>
      </w:r>
      <w:r w:rsidRPr="006D6071">
        <w:rPr>
          <w:b/>
          <w:bCs/>
          <w:sz w:val="22"/>
          <w:szCs w:val="22"/>
        </w:rPr>
        <w:t xml:space="preserve"> zł.</w:t>
      </w:r>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Wykaz oświadczeń i dokumentów, potwierdzających brak podstaw wykluczenia oraz spełnianie warunków udziału w postępowaniu określonych przez Zamawiającego w pkt 3.1</w:t>
      </w:r>
      <w:r>
        <w:rPr>
          <w:sz w:val="22"/>
          <w:szCs w:val="22"/>
        </w:rPr>
        <w:t>., 3.2.</w:t>
      </w:r>
    </w:p>
    <w:p w:rsidR="00CB2ED5" w:rsidRDefault="00CB2ED5" w:rsidP="008D3E55">
      <w:pPr>
        <w:spacing w:line="340" w:lineRule="exact"/>
        <w:ind w:left="567" w:hanging="567"/>
        <w:jc w:val="both"/>
        <w:rPr>
          <w:sz w:val="22"/>
          <w:szCs w:val="22"/>
        </w:rPr>
      </w:pPr>
      <w:r w:rsidRPr="001E33EA">
        <w:rPr>
          <w:sz w:val="22"/>
          <w:szCs w:val="22"/>
        </w:rPr>
        <w:t>4.1.</w:t>
      </w:r>
      <w:r w:rsidRPr="001E33EA">
        <w:rPr>
          <w:sz w:val="22"/>
          <w:szCs w:val="22"/>
        </w:rPr>
        <w:tab/>
        <w:t>W celu wykazania braku podstaw wykluczenia z postępowania o udzielenie zamówienia oraz spełniania warunków udziału w postępowaniu określonych przez Zamawiającego w pkt 3. –</w:t>
      </w:r>
      <w:r>
        <w:rPr>
          <w:sz w:val="22"/>
          <w:szCs w:val="22"/>
        </w:rPr>
        <w:t xml:space="preserve"> </w:t>
      </w:r>
      <w:r w:rsidRPr="001E33EA">
        <w:rPr>
          <w:b/>
          <w:sz w:val="22"/>
          <w:szCs w:val="22"/>
          <w:u w:val="single"/>
        </w:rPr>
        <w:t>do oferty należy dołączyć</w:t>
      </w:r>
      <w:r w:rsidRPr="001E33EA">
        <w:rPr>
          <w:sz w:val="22"/>
          <w:szCs w:val="22"/>
        </w:rPr>
        <w:t xml:space="preserve"> aktualne na dzień składania ofert </w:t>
      </w:r>
      <w:r w:rsidRPr="001E33EA">
        <w:rPr>
          <w:b/>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CB2ED5" w:rsidRPr="001E33EA" w:rsidRDefault="00CB2ED5" w:rsidP="008D3E55">
      <w:pPr>
        <w:spacing w:line="340" w:lineRule="exact"/>
        <w:ind w:left="567"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CB2ED5" w:rsidRPr="00A16400" w:rsidRDefault="00CB2ED5" w:rsidP="008D3E55">
      <w:pPr>
        <w:spacing w:line="340" w:lineRule="exact"/>
        <w:ind w:left="567"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dokumentów)</w:t>
      </w:r>
      <w:r w:rsidR="007D38F4">
        <w:rPr>
          <w:sz w:val="22"/>
          <w:szCs w:val="22"/>
        </w:rPr>
        <w:t xml:space="preserve"> </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spacing w:line="360" w:lineRule="exact"/>
        <w:ind w:left="360" w:right="1" w:hanging="360"/>
        <w:jc w:val="both"/>
        <w:rPr>
          <w:b/>
          <w:sz w:val="22"/>
          <w:szCs w:val="22"/>
        </w:rPr>
      </w:pPr>
    </w:p>
    <w:p w:rsidR="00CB2ED5" w:rsidRPr="001E33EA" w:rsidRDefault="00CB2ED5"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Pr>
          <w:b/>
          <w:sz w:val="22"/>
          <w:szCs w:val="22"/>
          <w:u w:val="single"/>
        </w:rPr>
        <w:t>3</w:t>
      </w:r>
      <w:r w:rsidRPr="001E33EA">
        <w:rPr>
          <w:b/>
          <w:sz w:val="22"/>
          <w:szCs w:val="22"/>
          <w:u w:val="single"/>
        </w:rPr>
        <w:t xml:space="preserve"> (dotyczy wszystkich dokumentów na potwierdzenie braku podstaw wykluczenia):</w:t>
      </w:r>
    </w:p>
    <w:p w:rsidR="00CB2ED5" w:rsidRPr="00A16400" w:rsidRDefault="00CB2ED5"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których mowa w pkt 4.2.1 – 4.2.</w:t>
      </w:r>
      <w:r>
        <w:rPr>
          <w:b/>
          <w:sz w:val="22"/>
          <w:szCs w:val="22"/>
        </w:rPr>
        <w:t>2</w:t>
      </w:r>
      <w:r w:rsidRPr="00A16400">
        <w:rPr>
          <w:b/>
          <w:sz w:val="22"/>
          <w:szCs w:val="22"/>
        </w:rPr>
        <w:t>.</w:t>
      </w:r>
      <w:r w:rsidRPr="00A16400">
        <w:rPr>
          <w:b/>
          <w:sz w:val="22"/>
          <w:szCs w:val="22"/>
        </w:rPr>
        <w:tab/>
        <w:t>zobowiązany jest złożyć każdy z Wykonawców wspólnie składających ofertę.</w:t>
      </w:r>
    </w:p>
    <w:p w:rsidR="00CB2ED5" w:rsidRPr="001E33EA" w:rsidRDefault="00CB2ED5" w:rsidP="005C6EF7">
      <w:pPr>
        <w:ind w:left="357" w:hanging="357"/>
        <w:jc w:val="both"/>
        <w:rPr>
          <w:b/>
          <w:sz w:val="22"/>
          <w:szCs w:val="22"/>
        </w:rPr>
      </w:pPr>
    </w:p>
    <w:p w:rsidR="00CB2ED5" w:rsidRPr="00A16400" w:rsidRDefault="00CB2ED5" w:rsidP="005C6EF7">
      <w:pPr>
        <w:spacing w:line="340" w:lineRule="exact"/>
        <w:ind w:left="567"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CB2ED5" w:rsidRPr="001E33EA" w:rsidRDefault="00CB2ED5" w:rsidP="005C6EF7">
      <w:pPr>
        <w:tabs>
          <w:tab w:val="left" w:pos="567"/>
        </w:tabs>
        <w:spacing w:line="340" w:lineRule="exact"/>
        <w:jc w:val="both"/>
        <w:rPr>
          <w:sz w:val="22"/>
          <w:szCs w:val="22"/>
          <w:u w:val="single"/>
        </w:rPr>
      </w:pPr>
      <w:r w:rsidRPr="001E33EA">
        <w:rPr>
          <w:sz w:val="22"/>
          <w:szCs w:val="22"/>
        </w:rPr>
        <w:t>-</w:t>
      </w:r>
      <w:r w:rsidRPr="001E33EA">
        <w:rPr>
          <w:sz w:val="22"/>
          <w:szCs w:val="22"/>
        </w:rPr>
        <w:tab/>
      </w:r>
      <w:r w:rsidRPr="001E33EA">
        <w:rPr>
          <w:sz w:val="22"/>
          <w:szCs w:val="22"/>
          <w:u w:val="single"/>
        </w:rPr>
        <w:t>w celu wykazania spełniania warunku z pkt 3.1</w:t>
      </w:r>
      <w:r>
        <w:rPr>
          <w:sz w:val="22"/>
          <w:szCs w:val="22"/>
          <w:u w:val="single"/>
        </w:rPr>
        <w:t>.1</w:t>
      </w:r>
      <w:r w:rsidRPr="001E33EA">
        <w:rPr>
          <w:sz w:val="22"/>
          <w:szCs w:val="22"/>
          <w:u w:val="single"/>
        </w:rPr>
        <w:t>:</w:t>
      </w:r>
    </w:p>
    <w:p w:rsidR="00CB2ED5" w:rsidRDefault="00CB2ED5" w:rsidP="005C6EF7">
      <w:pPr>
        <w:autoSpaceDE w:val="0"/>
        <w:autoSpaceDN w:val="0"/>
        <w:adjustRightInd w:val="0"/>
        <w:spacing w:line="340" w:lineRule="exact"/>
        <w:ind w:left="567" w:hanging="567"/>
        <w:jc w:val="both"/>
        <w:rPr>
          <w:sz w:val="22"/>
          <w:szCs w:val="22"/>
        </w:rPr>
      </w:pPr>
      <w:r w:rsidRPr="001E33EA">
        <w:rPr>
          <w:sz w:val="22"/>
          <w:szCs w:val="22"/>
        </w:rPr>
        <w:t>4.3.1.</w:t>
      </w:r>
      <w:r w:rsidRPr="001E33EA">
        <w:rPr>
          <w:sz w:val="22"/>
          <w:szCs w:val="22"/>
        </w:rPr>
        <w:tab/>
      </w:r>
      <w:r w:rsidRPr="00DE0AE9">
        <w:rPr>
          <w:sz w:val="22"/>
          <w:szCs w:val="22"/>
        </w:rPr>
        <w:t xml:space="preserve">wykaz robót budowlanych </w:t>
      </w:r>
      <w:r>
        <w:rPr>
          <w:sz w:val="22"/>
          <w:szCs w:val="22"/>
        </w:rPr>
        <w:t xml:space="preserve">– zgodnie z załącznikiem </w:t>
      </w:r>
      <w:r w:rsidRPr="008C7520">
        <w:rPr>
          <w:sz w:val="22"/>
          <w:szCs w:val="22"/>
        </w:rPr>
        <w:t>nr 5 do SIWZ</w:t>
      </w:r>
      <w:r>
        <w:rPr>
          <w:sz w:val="22"/>
          <w:szCs w:val="22"/>
        </w:rPr>
        <w:t xml:space="preserve"> - </w:t>
      </w:r>
      <w:r w:rsidRPr="00DE0AE9">
        <w:rPr>
          <w:sz w:val="22"/>
          <w:szCs w:val="22"/>
        </w:rPr>
        <w:t xml:space="preserve">wykonanych nie wcześniej niż w okresie ostatnich </w:t>
      </w:r>
      <w:r>
        <w:rPr>
          <w:sz w:val="22"/>
          <w:szCs w:val="22"/>
        </w:rPr>
        <w:t>5</w:t>
      </w:r>
      <w:r w:rsidRPr="00DE0AE9">
        <w:rPr>
          <w:sz w:val="22"/>
          <w:szCs w:val="22"/>
        </w:rPr>
        <w:t xml:space="preserve"> lat przed upływem terminu składania ofert, a jeżeli okres prowadzenia działalności jest krótszy –</w:t>
      </w:r>
      <w:r>
        <w:rPr>
          <w:sz w:val="22"/>
          <w:szCs w:val="22"/>
        </w:rPr>
        <w:t xml:space="preserve"> </w:t>
      </w:r>
      <w:r w:rsidRPr="00DE0AE9">
        <w:rPr>
          <w:sz w:val="22"/>
          <w:szCs w:val="22"/>
        </w:rPr>
        <w:t>w tym okresie, wraz z podaniem ich rodzaju, wartości, daty, miejsca wykonania i podmiotów, na rzecz których roboty te zostały wykonane, z</w:t>
      </w:r>
      <w:r>
        <w:rPr>
          <w:sz w:val="22"/>
          <w:szCs w:val="22"/>
        </w:rPr>
        <w:t> </w:t>
      </w:r>
      <w:r w:rsidRPr="00DE0AE9">
        <w:rPr>
          <w:sz w:val="22"/>
          <w:szCs w:val="22"/>
        </w:rPr>
        <w:t>załączeniem dowodów określających czy te roboty budowlane zostały wykonane należycie, w</w:t>
      </w:r>
      <w:r>
        <w:rPr>
          <w:sz w:val="22"/>
          <w:szCs w:val="22"/>
        </w:rPr>
        <w:t> </w:t>
      </w:r>
      <w:r w:rsidRPr="00DE0AE9">
        <w:rPr>
          <w:sz w:val="22"/>
          <w:szCs w:val="22"/>
        </w:rPr>
        <w:t>szczególności informacji o tym czy roboty zostały wykonane zgodnie z przepisami prawa budowlanego</w:t>
      </w:r>
      <w:r>
        <w:rPr>
          <w:sz w:val="22"/>
          <w:szCs w:val="22"/>
        </w:rPr>
        <w:t xml:space="preserve"> </w:t>
      </w:r>
      <w:r w:rsidRPr="00DE0AE9">
        <w:rPr>
          <w:sz w:val="22"/>
          <w:szCs w:val="22"/>
        </w:rPr>
        <w:t>i prawidłowo ukończone;</w:t>
      </w:r>
    </w:p>
    <w:p w:rsidR="00CB2ED5" w:rsidRPr="00151A70" w:rsidRDefault="00CB2ED5" w:rsidP="00DE0AE9">
      <w:pPr>
        <w:autoSpaceDE w:val="0"/>
        <w:autoSpaceDN w:val="0"/>
        <w:adjustRightInd w:val="0"/>
        <w:spacing w:line="360" w:lineRule="exact"/>
        <w:ind w:left="709" w:right="1" w:hanging="709"/>
        <w:jc w:val="both"/>
        <w:rPr>
          <w:b/>
          <w:sz w:val="22"/>
          <w:szCs w:val="22"/>
          <w:u w:val="single"/>
        </w:rPr>
      </w:pPr>
      <w:r w:rsidRPr="00151A70">
        <w:rPr>
          <w:b/>
          <w:sz w:val="22"/>
          <w:szCs w:val="22"/>
          <w:u w:val="single"/>
        </w:rPr>
        <w:t>Uwaga nr 4:</w:t>
      </w:r>
    </w:p>
    <w:p w:rsidR="00CB2ED5" w:rsidRPr="00151A70" w:rsidRDefault="00CB2ED5" w:rsidP="00DE0AE9">
      <w:pPr>
        <w:autoSpaceDE w:val="0"/>
        <w:autoSpaceDN w:val="0"/>
        <w:adjustRightInd w:val="0"/>
        <w:spacing w:line="360" w:lineRule="exact"/>
        <w:ind w:left="426" w:right="1"/>
        <w:jc w:val="both"/>
        <w:rPr>
          <w:b/>
          <w:sz w:val="22"/>
          <w:szCs w:val="22"/>
        </w:rPr>
      </w:pPr>
      <w:r w:rsidRPr="00151A70">
        <w:rPr>
          <w:b/>
          <w:sz w:val="22"/>
          <w:szCs w:val="22"/>
        </w:rPr>
        <w:t>Dowodami, o których mowa, są referencje bądź inne dokumenty wystawione przez podmiot, na rzecz którego usługi były wykonywane  i jeżeli z uzasadnionej przyczyny o obiektywnym charakterze Wykonawca nie jest w stanie uzyskać tych dokumentów – oświadczenie Wykonawcy.</w:t>
      </w:r>
    </w:p>
    <w:p w:rsidR="00CB2ED5" w:rsidRPr="00151A70" w:rsidRDefault="00CB2ED5" w:rsidP="00617101">
      <w:pPr>
        <w:autoSpaceDE w:val="0"/>
        <w:autoSpaceDN w:val="0"/>
        <w:adjustRightInd w:val="0"/>
        <w:spacing w:line="360" w:lineRule="exact"/>
        <w:ind w:left="426" w:right="1" w:hanging="426"/>
        <w:jc w:val="both"/>
        <w:rPr>
          <w:sz w:val="22"/>
          <w:szCs w:val="22"/>
          <w:u w:val="single"/>
        </w:rPr>
      </w:pPr>
      <w:r w:rsidRPr="00151A70">
        <w:rPr>
          <w:sz w:val="22"/>
          <w:szCs w:val="22"/>
        </w:rPr>
        <w:t>-</w:t>
      </w:r>
      <w:r w:rsidRPr="00151A70">
        <w:rPr>
          <w:sz w:val="22"/>
          <w:szCs w:val="22"/>
        </w:rPr>
        <w:tab/>
      </w:r>
      <w:r w:rsidRPr="00151A70">
        <w:rPr>
          <w:sz w:val="22"/>
          <w:szCs w:val="22"/>
          <w:u w:val="single"/>
        </w:rPr>
        <w:t>w celu wykazania spełniania warunku z pkt 3.1.</w:t>
      </w:r>
      <w:r w:rsidR="00151A70">
        <w:rPr>
          <w:sz w:val="22"/>
          <w:szCs w:val="22"/>
          <w:u w:val="single"/>
        </w:rPr>
        <w:t>2.</w:t>
      </w:r>
    </w:p>
    <w:p w:rsidR="00CB2ED5" w:rsidRPr="00617101" w:rsidRDefault="00CB2ED5" w:rsidP="00617101">
      <w:pPr>
        <w:autoSpaceDE w:val="0"/>
        <w:autoSpaceDN w:val="0"/>
        <w:adjustRightInd w:val="0"/>
        <w:spacing w:line="360" w:lineRule="exact"/>
        <w:ind w:left="567" w:right="1" w:hanging="567"/>
        <w:jc w:val="both"/>
        <w:rPr>
          <w:sz w:val="22"/>
          <w:szCs w:val="22"/>
        </w:rPr>
      </w:pPr>
      <w:r w:rsidRPr="00617101">
        <w:rPr>
          <w:sz w:val="22"/>
          <w:szCs w:val="22"/>
        </w:rPr>
        <w:t>4.3.2.</w:t>
      </w:r>
      <w:r w:rsidR="007D38F4">
        <w:rPr>
          <w:sz w:val="22"/>
          <w:szCs w:val="22"/>
        </w:rPr>
        <w:tab/>
      </w:r>
      <w:r w:rsidRPr="00617101">
        <w:rPr>
          <w:sz w:val="22"/>
          <w:szCs w:val="22"/>
        </w:rPr>
        <w:t>wykazu osób – zgodnie z załącznikiem nr 6 do SIWZ - skierowanych przez Wykonawcę do realizacji zamówienia publicznego, w szczególności odpowiedzialnych za świadczenie usług, kontrolę jakości lub kierowanie robotami budowlanymi, wraz z</w:t>
      </w:r>
      <w:r w:rsidR="00331934">
        <w:rPr>
          <w:sz w:val="22"/>
          <w:szCs w:val="22"/>
        </w:rPr>
        <w:t> </w:t>
      </w:r>
      <w:r w:rsidRPr="00617101">
        <w:rPr>
          <w:sz w:val="22"/>
          <w:szCs w:val="22"/>
        </w:rPr>
        <w:t>informacjami na temat ich uprawnień niezbędnych do wykonania zamówienia publicznego, a</w:t>
      </w:r>
      <w:r w:rsidR="00331934">
        <w:rPr>
          <w:sz w:val="22"/>
          <w:szCs w:val="22"/>
        </w:rPr>
        <w:t> </w:t>
      </w:r>
      <w:r w:rsidRPr="00617101">
        <w:rPr>
          <w:sz w:val="22"/>
          <w:szCs w:val="22"/>
        </w:rPr>
        <w:t>także zakresu wykonywanych przez nie czynności oraz informacją o podstawie do dysponowania tymi osobami.</w:t>
      </w:r>
    </w:p>
    <w:p w:rsidR="00CB2ED5" w:rsidRDefault="00CB2ED5"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B2ED5" w:rsidRDefault="00CB2ED5" w:rsidP="00C22566">
      <w:pPr>
        <w:autoSpaceDE w:val="0"/>
        <w:autoSpaceDN w:val="0"/>
        <w:adjustRightInd w:val="0"/>
        <w:spacing w:line="360" w:lineRule="exact"/>
        <w:ind w:left="567" w:right="1" w:hanging="567"/>
        <w:jc w:val="both"/>
        <w:rPr>
          <w:b/>
          <w:bCs/>
          <w:sz w:val="22"/>
          <w:szCs w:val="22"/>
        </w:rPr>
      </w:pPr>
      <w:r w:rsidRPr="00C22566">
        <w:rPr>
          <w:sz w:val="22"/>
          <w:szCs w:val="22"/>
        </w:rPr>
        <w:t>4.3.</w:t>
      </w:r>
      <w:r>
        <w:rPr>
          <w:sz w:val="22"/>
          <w:szCs w:val="22"/>
        </w:rPr>
        <w:t>3</w:t>
      </w:r>
      <w:r w:rsidRPr="00C22566">
        <w:rPr>
          <w:sz w:val="22"/>
          <w:szCs w:val="22"/>
        </w:rPr>
        <w:tab/>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6A11FE" w:rsidRPr="006A11FE">
        <w:rPr>
          <w:b/>
          <w:sz w:val="22"/>
          <w:szCs w:val="22"/>
        </w:rPr>
        <w:t>50</w:t>
      </w:r>
      <w:r w:rsidRPr="00C22566">
        <w:rPr>
          <w:b/>
          <w:bCs/>
          <w:sz w:val="22"/>
          <w:szCs w:val="22"/>
        </w:rPr>
        <w:t>0 000 zł.</w:t>
      </w:r>
    </w:p>
    <w:p w:rsidR="00CB2ED5" w:rsidRPr="001E33EA" w:rsidRDefault="00CB2ED5" w:rsidP="005C6EF7">
      <w:pPr>
        <w:autoSpaceDE w:val="0"/>
        <w:autoSpaceDN w:val="0"/>
        <w:adjustRightInd w:val="0"/>
        <w:ind w:left="709" w:hanging="284"/>
        <w:jc w:val="both"/>
        <w:rPr>
          <w:sz w:val="22"/>
          <w:szCs w:val="22"/>
        </w:rPr>
      </w:pPr>
    </w:p>
    <w:p w:rsidR="00CB2ED5" w:rsidRPr="001E33EA" w:rsidRDefault="00CB2ED5" w:rsidP="00BB178D">
      <w:pPr>
        <w:tabs>
          <w:tab w:val="left" w:pos="0"/>
          <w:tab w:val="left" w:pos="1276"/>
        </w:tabs>
        <w:spacing w:line="340" w:lineRule="exact"/>
        <w:jc w:val="both"/>
        <w:rPr>
          <w:b/>
          <w:bCs/>
          <w:sz w:val="22"/>
          <w:szCs w:val="22"/>
          <w:u w:val="single"/>
        </w:rPr>
      </w:pPr>
      <w:r w:rsidRPr="001E33EA">
        <w:rPr>
          <w:b/>
          <w:bCs/>
          <w:sz w:val="22"/>
          <w:szCs w:val="22"/>
          <w:u w:val="single"/>
        </w:rPr>
        <w:t xml:space="preserve">Uwaga nr </w:t>
      </w:r>
      <w:r>
        <w:rPr>
          <w:b/>
          <w:bCs/>
          <w:sz w:val="22"/>
          <w:szCs w:val="22"/>
          <w:u w:val="single"/>
        </w:rPr>
        <w:t>5</w:t>
      </w:r>
      <w:r w:rsidRPr="001E33EA">
        <w:rPr>
          <w:b/>
          <w:bCs/>
          <w:sz w:val="22"/>
          <w:szCs w:val="22"/>
          <w:u w:val="single"/>
        </w:rPr>
        <w:t xml:space="preserve"> (dotycząca wszystkich oświadczeń i dokumentów):</w:t>
      </w:r>
    </w:p>
    <w:p w:rsidR="00CB2ED5" w:rsidRPr="007E6FFA" w:rsidRDefault="00CB2ED5" w:rsidP="007E6FFA">
      <w:pPr>
        <w:pStyle w:val="Akapitzlist"/>
        <w:numPr>
          <w:ilvl w:val="3"/>
          <w:numId w:val="5"/>
        </w:numPr>
        <w:spacing w:line="340" w:lineRule="exact"/>
        <w:ind w:left="567" w:hanging="567"/>
        <w:jc w:val="both"/>
        <w:rPr>
          <w:bCs/>
          <w:sz w:val="22"/>
          <w:szCs w:val="22"/>
        </w:rPr>
      </w:pPr>
      <w:r w:rsidRPr="007E6FFA">
        <w:rPr>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B215AB" w:rsidRPr="007E6FFA">
        <w:rPr>
          <w:bCs/>
          <w:sz w:val="22"/>
          <w:szCs w:val="22"/>
        </w:rPr>
        <w:t>7</w:t>
      </w:r>
      <w:r w:rsidRPr="007E6FFA">
        <w:rPr>
          <w:bCs/>
          <w:sz w:val="22"/>
          <w:szCs w:val="22"/>
        </w:rPr>
        <w:t xml:space="preserve"> r. poz. </w:t>
      </w:r>
      <w:r w:rsidR="00417323" w:rsidRPr="007E6FFA">
        <w:rPr>
          <w:bCs/>
          <w:sz w:val="22"/>
          <w:szCs w:val="22"/>
        </w:rPr>
        <w:t>570</w:t>
      </w:r>
      <w:r w:rsidRPr="007E6FFA">
        <w:rPr>
          <w:bCs/>
          <w:sz w:val="22"/>
          <w:szCs w:val="22"/>
        </w:rPr>
        <w:t>),</w:t>
      </w:r>
    </w:p>
    <w:p w:rsidR="00CB2ED5" w:rsidRPr="007E6FFA" w:rsidRDefault="00CB2ED5" w:rsidP="007E6FFA">
      <w:pPr>
        <w:pStyle w:val="Akapitzlist"/>
        <w:numPr>
          <w:ilvl w:val="3"/>
          <w:numId w:val="5"/>
        </w:numPr>
        <w:spacing w:line="340" w:lineRule="exact"/>
        <w:ind w:left="567" w:hanging="567"/>
        <w:jc w:val="both"/>
        <w:rPr>
          <w:bCs/>
          <w:sz w:val="22"/>
          <w:szCs w:val="22"/>
        </w:rPr>
      </w:pPr>
      <w:r w:rsidRPr="007E6FFA">
        <w:rPr>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B2ED5" w:rsidRPr="007E6FFA" w:rsidRDefault="00CB2ED5" w:rsidP="007E6FFA">
      <w:pPr>
        <w:pStyle w:val="Akapitzlist"/>
        <w:numPr>
          <w:ilvl w:val="3"/>
          <w:numId w:val="5"/>
        </w:numPr>
        <w:spacing w:line="340" w:lineRule="exact"/>
        <w:ind w:left="567" w:hanging="567"/>
        <w:jc w:val="both"/>
        <w:rPr>
          <w:bCs/>
          <w:sz w:val="22"/>
          <w:szCs w:val="22"/>
        </w:rPr>
      </w:pPr>
      <w:r w:rsidRPr="007E6FFA">
        <w:rPr>
          <w:bCs/>
          <w:sz w:val="22"/>
          <w:szCs w:val="22"/>
        </w:rPr>
        <w:t xml:space="preserve">w przypadku wskazania przez Wykonawcę oświadczeń lub dokumentów </w:t>
      </w:r>
      <w:r w:rsidR="00805590" w:rsidRPr="007E6FFA">
        <w:rPr>
          <w:bCs/>
          <w:sz w:val="22"/>
          <w:szCs w:val="22"/>
        </w:rPr>
        <w:t xml:space="preserve">w języku innym niż polski, </w:t>
      </w:r>
      <w:r w:rsidRPr="007E6FFA">
        <w:rPr>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B2ED5" w:rsidRPr="007E6FFA" w:rsidRDefault="00CB2ED5" w:rsidP="007E6FFA">
      <w:pPr>
        <w:pStyle w:val="Akapitzlist"/>
        <w:numPr>
          <w:ilvl w:val="3"/>
          <w:numId w:val="5"/>
        </w:numPr>
        <w:spacing w:line="340" w:lineRule="exact"/>
        <w:ind w:left="567" w:hanging="567"/>
        <w:jc w:val="both"/>
        <w:rPr>
          <w:bCs/>
          <w:sz w:val="22"/>
          <w:szCs w:val="22"/>
        </w:rPr>
      </w:pPr>
      <w:r w:rsidRPr="007E6FFA">
        <w:rPr>
          <w:sz w:val="22"/>
          <w:szCs w:val="22"/>
        </w:rPr>
        <w:t xml:space="preserve">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7E6FFA">
        <w:rPr>
          <w:sz w:val="22"/>
          <w:szCs w:val="22"/>
          <w:u w:val="single"/>
        </w:rPr>
        <w:t>o ile są one aktualne</w:t>
      </w:r>
      <w:r w:rsidRPr="007E6FFA">
        <w:rPr>
          <w:sz w:val="22"/>
          <w:szCs w:val="22"/>
        </w:rPr>
        <w:t>.</w:t>
      </w:r>
    </w:p>
    <w:p w:rsidR="00CB2ED5" w:rsidRPr="00A16400" w:rsidRDefault="00CB2ED5" w:rsidP="00186331">
      <w:pPr>
        <w:pStyle w:val="Akapitzlist"/>
        <w:numPr>
          <w:ilvl w:val="0"/>
          <w:numId w:val="44"/>
        </w:numPr>
        <w:spacing w:line="360" w:lineRule="exact"/>
        <w:ind w:left="567" w:right="1"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CB2ED5" w:rsidRPr="001E33EA" w:rsidRDefault="00CB2ED5" w:rsidP="007E5C7C">
      <w:pPr>
        <w:spacing w:line="360" w:lineRule="exact"/>
        <w:ind w:left="567" w:right="1"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CB2ED5" w:rsidRPr="001E33EA" w:rsidRDefault="00CB2ED5"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5.3.</w:t>
      </w:r>
      <w:r w:rsidRPr="001E33EA">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CB2ED5" w:rsidRPr="001E33EA" w:rsidRDefault="00CB2ED5" w:rsidP="00C74434">
      <w:pPr>
        <w:pStyle w:val="Nagwek3"/>
      </w:pPr>
      <w:bookmarkStart w:id="40" w:name="_Toc467229054"/>
      <w:bookmarkStart w:id="41" w:name="_Toc532546941"/>
      <w:bookmarkStart w:id="42" w:name="_Toc533750697"/>
      <w:r w:rsidRPr="001E33EA">
        <w:t>ROZDZIAŁ XIV.</w:t>
      </w:r>
      <w:r w:rsidRPr="001E33EA">
        <w:tab/>
        <w:t>KORZYSTANIE Z ZASOBÓW INNYCH PODMIOTÓW W</w:t>
      </w:r>
      <w:r w:rsidR="008A6390">
        <w:t> </w:t>
      </w:r>
      <w:r w:rsidRPr="001E33EA">
        <w:t>CELU POTWIERDZENIA SPEŁNIANIA WARUNKÓW UDZIAŁU W</w:t>
      </w:r>
      <w:r>
        <w:t> </w:t>
      </w:r>
      <w:r w:rsidRPr="001E33EA">
        <w:t>POSTĘPOWANIU</w:t>
      </w:r>
      <w:bookmarkEnd w:id="40"/>
      <w:bookmarkEnd w:id="41"/>
      <w:bookmarkEnd w:id="42"/>
    </w:p>
    <w:p w:rsidR="00CB2ED5" w:rsidRPr="001E33EA" w:rsidRDefault="00CB2ED5" w:rsidP="00DD4E9E">
      <w:pPr>
        <w:pStyle w:val="NormalnyWeb"/>
        <w:numPr>
          <w:ilvl w:val="1"/>
          <w:numId w:val="33"/>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 rozdziału XIII SIWZ), niezależnie od charakteru prawnego łączących go z nim stosunków prawnych.</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innych podmiotów, musi udowodnić Zamawiającemu, że realizując zamówienie, będzie dysponował niezbędnymi zasobami tych podmiotów,</w:t>
      </w:r>
      <w:r>
        <w:rPr>
          <w:bCs/>
          <w:sz w:val="22"/>
          <w:szCs w:val="22"/>
        </w:rPr>
        <w:t xml:space="preserve"> </w:t>
      </w:r>
      <w:r w:rsidRPr="001E33EA">
        <w:rPr>
          <w:bCs/>
          <w:sz w:val="22"/>
          <w:szCs w:val="22"/>
        </w:rPr>
        <w:t>w szczególności przedstawiając zobowiązanie tych podmiotów do oddania mu do dyspozycji niezbędnych zasobów na potrzeby realizacji zamówienia – dokument ten (np. zobowiązanie) należy dołączyć do oferty.</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CB2ED5" w:rsidRPr="001E33EA" w:rsidRDefault="00CB2ED5" w:rsidP="00B17F55">
      <w:pPr>
        <w:pStyle w:val="NormalnyWeb"/>
        <w:spacing w:before="0" w:beforeAutospacing="0" w:after="0" w:afterAutospacing="0" w:line="360" w:lineRule="exact"/>
        <w:ind w:left="993" w:hanging="426"/>
        <w:jc w:val="both"/>
        <w:rPr>
          <w:bCs/>
          <w:sz w:val="22"/>
          <w:szCs w:val="22"/>
        </w:rPr>
      </w:pPr>
      <w:r w:rsidRPr="001E33EA">
        <w:rPr>
          <w:bCs/>
          <w:sz w:val="22"/>
          <w:szCs w:val="22"/>
        </w:rPr>
        <w:t>-</w:t>
      </w:r>
      <w:r w:rsidRPr="001E33EA">
        <w:rPr>
          <w:bCs/>
          <w:sz w:val="22"/>
          <w:szCs w:val="22"/>
        </w:rPr>
        <w:tab/>
        <w:t>zakres dostępnych Wykonawcy zasobów innego podmiotu,</w:t>
      </w:r>
    </w:p>
    <w:p w:rsidR="00CB2ED5" w:rsidRPr="001E33EA" w:rsidRDefault="00CB2ED5" w:rsidP="00B17F55">
      <w:pPr>
        <w:pStyle w:val="NormalnyWeb"/>
        <w:spacing w:before="0" w:beforeAutospacing="0" w:after="0" w:afterAutospacing="0" w:line="360" w:lineRule="exact"/>
        <w:ind w:left="993" w:hanging="426"/>
        <w:jc w:val="both"/>
        <w:rPr>
          <w:bCs/>
          <w:sz w:val="22"/>
          <w:szCs w:val="22"/>
        </w:rPr>
      </w:pPr>
      <w:r w:rsidRPr="001E33EA">
        <w:rPr>
          <w:bCs/>
          <w:sz w:val="22"/>
          <w:szCs w:val="22"/>
        </w:rPr>
        <w:t>-</w:t>
      </w:r>
      <w:r w:rsidRPr="001E33EA">
        <w:rPr>
          <w:bCs/>
          <w:sz w:val="22"/>
          <w:szCs w:val="22"/>
        </w:rPr>
        <w:tab/>
        <w:t>sposób wykorzystania zasobów innego podmiotu, przez Wykonawcę, przy wykonywaniu zamówienia publicznego,</w:t>
      </w:r>
    </w:p>
    <w:p w:rsidR="00CB2ED5" w:rsidRPr="001E33EA" w:rsidRDefault="00CB2ED5" w:rsidP="00B17F55">
      <w:pPr>
        <w:pStyle w:val="NormalnyWeb"/>
        <w:spacing w:before="0" w:beforeAutospacing="0" w:after="0" w:afterAutospacing="0" w:line="360" w:lineRule="exact"/>
        <w:ind w:left="993" w:hanging="426"/>
        <w:jc w:val="both"/>
        <w:rPr>
          <w:bCs/>
          <w:sz w:val="22"/>
          <w:szCs w:val="22"/>
        </w:rPr>
      </w:pPr>
      <w:r w:rsidRPr="001E33EA">
        <w:rPr>
          <w:bCs/>
          <w:sz w:val="22"/>
          <w:szCs w:val="22"/>
        </w:rPr>
        <w:t>-</w:t>
      </w:r>
      <w:r w:rsidRPr="001E33EA">
        <w:rPr>
          <w:bCs/>
          <w:sz w:val="22"/>
          <w:szCs w:val="22"/>
        </w:rPr>
        <w:tab/>
        <w:t>zakres i okres udziału innego podmiotu przy wykonywaniu zamówienia publicznego,</w:t>
      </w:r>
    </w:p>
    <w:p w:rsidR="00CB2ED5" w:rsidRPr="001E33EA" w:rsidRDefault="00CB2ED5" w:rsidP="00B17F55">
      <w:pPr>
        <w:pStyle w:val="NormalnyWeb"/>
        <w:spacing w:before="0" w:beforeAutospacing="0" w:after="0" w:afterAutospacing="0" w:line="360" w:lineRule="exact"/>
        <w:ind w:left="993" w:hanging="426"/>
        <w:jc w:val="both"/>
        <w:rPr>
          <w:bCs/>
          <w:sz w:val="22"/>
          <w:szCs w:val="22"/>
        </w:rPr>
      </w:pPr>
      <w:r w:rsidRPr="001E33EA">
        <w:rPr>
          <w:bCs/>
          <w:sz w:val="22"/>
          <w:szCs w:val="22"/>
        </w:rPr>
        <w:t>-</w:t>
      </w:r>
      <w:r w:rsidRPr="001E33EA">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Zamawiający ocenia, czy udostępniane Wykonawcy przez inne podmioty zdolności techniczne lub zawodowe, pozwalają na wykazanie przez Wykonawcę spełniania warunków udziału</w:t>
      </w:r>
      <w:r w:rsidRPr="001E33EA">
        <w:rPr>
          <w:bCs/>
          <w:sz w:val="22"/>
          <w:szCs w:val="22"/>
        </w:rPr>
        <w:br/>
        <w:t>w postępowaniu oraz bada, czy nie zachodzą wobec tego podmiotu podstawy wykluczenia,</w:t>
      </w:r>
      <w:r w:rsidRPr="001E33EA">
        <w:rPr>
          <w:bCs/>
          <w:sz w:val="22"/>
          <w:szCs w:val="22"/>
        </w:rPr>
        <w:br/>
        <w:t xml:space="preserve">o których mowa w art. 24 ust. 1 pkt 13–22 i ust. 5 ustawy (wybrane przez Zamawiającego fakultatywne podstawy wykluczenia, wskazane w pkt </w:t>
      </w:r>
      <w:r w:rsidRPr="0085742C">
        <w:rPr>
          <w:bCs/>
          <w:sz w:val="22"/>
          <w:szCs w:val="22"/>
        </w:rPr>
        <w:t>2.2.1. – 2.2.4.</w:t>
      </w:r>
      <w:r w:rsidRPr="001E33EA">
        <w:rPr>
          <w:bCs/>
          <w:sz w:val="22"/>
          <w:szCs w:val="22"/>
        </w:rPr>
        <w:t xml:space="preserve"> rozdziału </w:t>
      </w:r>
      <w:r>
        <w:rPr>
          <w:bCs/>
          <w:sz w:val="22"/>
          <w:szCs w:val="22"/>
        </w:rPr>
        <w:t xml:space="preserve">13 </w:t>
      </w:r>
      <w:r w:rsidRPr="001E33EA">
        <w:rPr>
          <w:bCs/>
          <w:sz w:val="22"/>
          <w:szCs w:val="22"/>
        </w:rPr>
        <w:t>SIWZ).</w:t>
      </w:r>
    </w:p>
    <w:p w:rsidR="00CB2ED5" w:rsidRPr="00A16400"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bCs/>
          <w:sz w:val="22"/>
          <w:szCs w:val="22"/>
          <w:u w:val="single"/>
        </w:rPr>
        <w:t>wykonanie części zamówienia w charakterze podwykonawcy.</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 podmiotu, o którym mowa powyżej, nie potwierdzają spełnienia przez Wykonawcę warunków udziału w postępowaniu lub zachodzą wobec tych podmiotów</w:t>
      </w:r>
      <w:r>
        <w:rPr>
          <w:bCs/>
          <w:sz w:val="22"/>
          <w:szCs w:val="22"/>
        </w:rPr>
        <w:t xml:space="preserve"> </w:t>
      </w:r>
      <w:r w:rsidRPr="001E33EA">
        <w:rPr>
          <w:bCs/>
          <w:sz w:val="22"/>
          <w:szCs w:val="22"/>
        </w:rPr>
        <w:t>podstawy wykluczenia, Zamawiający żąda, aby Wykonawca w terminie określonym przez Zamawiającego:</w:t>
      </w:r>
    </w:p>
    <w:p w:rsidR="00CB2ED5" w:rsidRPr="001E33EA" w:rsidRDefault="00CB2ED5" w:rsidP="006D48B9">
      <w:pPr>
        <w:pStyle w:val="NormalnyWeb"/>
        <w:spacing w:before="0" w:beforeAutospacing="0" w:after="0" w:afterAutospacing="0" w:line="360" w:lineRule="exact"/>
        <w:ind w:left="567" w:hanging="567"/>
        <w:jc w:val="both"/>
        <w:rPr>
          <w:sz w:val="22"/>
          <w:szCs w:val="22"/>
        </w:rPr>
      </w:pPr>
      <w:r w:rsidRPr="001E33EA">
        <w:rPr>
          <w:bCs/>
          <w:sz w:val="22"/>
          <w:szCs w:val="22"/>
        </w:rPr>
        <w:t>5.1.</w:t>
      </w:r>
      <w:r w:rsidRPr="001E33EA">
        <w:rPr>
          <w:bCs/>
          <w:sz w:val="22"/>
          <w:szCs w:val="22"/>
        </w:rPr>
        <w:tab/>
        <w:t>zastąpił ten podmiot innym podmiotem lub podmiotami lub</w:t>
      </w:r>
    </w:p>
    <w:p w:rsidR="00CB2ED5" w:rsidRPr="001E33EA" w:rsidRDefault="00CB2ED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5.2.</w:t>
      </w:r>
      <w:r w:rsidRPr="001E33EA">
        <w:rPr>
          <w:bCs/>
          <w:sz w:val="22"/>
          <w:szCs w:val="22"/>
        </w:rPr>
        <w:tab/>
        <w:t>zobowiązał się do osobistego wykonania odpowiedniej części zamówienia, jeżeli wykaże zdolności techniczne lub zawodowe, o których mowa w pkt 1 niniejszego rozdziału.</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 określonych przez Zamawiającego w pkt 3.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00331934">
        <w:rPr>
          <w:sz w:val="22"/>
          <w:szCs w:val="22"/>
        </w:rPr>
        <w:t xml:space="preserve"> </w:t>
      </w:r>
      <w:r w:rsidRPr="001E33EA">
        <w:rPr>
          <w:sz w:val="22"/>
          <w:szCs w:val="22"/>
        </w:rPr>
        <w:t xml:space="preserve">w zakresie zdolności, na których Wykonawca polegał w celu wykazania spełniania tych warunków (dokumenty wskazane w </w:t>
      </w:r>
      <w:r w:rsidRPr="00AD7253">
        <w:rPr>
          <w:sz w:val="22"/>
          <w:szCs w:val="22"/>
        </w:rPr>
        <w:t>pkt 4.3.</w:t>
      </w:r>
      <w:r w:rsidRPr="001E33EA">
        <w:rPr>
          <w:sz w:val="22"/>
          <w:szCs w:val="22"/>
        </w:rPr>
        <w:t xml:space="preserve"> rozdziału XIII SIWZ).</w:t>
      </w:r>
    </w:p>
    <w:p w:rsidR="00CB2ED5" w:rsidRPr="001E33EA" w:rsidRDefault="00CB2ED5" w:rsidP="00C74434">
      <w:pPr>
        <w:pStyle w:val="Nagwek3"/>
      </w:pPr>
      <w:bookmarkStart w:id="43" w:name="_Toc467229055"/>
      <w:bookmarkStart w:id="44" w:name="_Toc532546942"/>
      <w:bookmarkStart w:id="45" w:name="_Toc533750698"/>
      <w:r w:rsidRPr="001E33EA">
        <w:t>ROZDZIAŁ XV.</w:t>
      </w:r>
      <w:r w:rsidRPr="001E33EA">
        <w:tab/>
        <w:t>PROCEDURA SANACYJNA - SAMOOCZYSZCZENIE</w:t>
      </w:r>
      <w:bookmarkEnd w:id="43"/>
      <w:bookmarkEnd w:id="44"/>
      <w:bookmarkEnd w:id="45"/>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 xml:space="preserve">Wykonawcy. Przepisu </w:t>
      </w:r>
      <w:r w:rsidRPr="001E33EA">
        <w:rPr>
          <w:bCs/>
          <w:color w:val="000000"/>
          <w:sz w:val="22"/>
          <w:szCs w:val="22"/>
        </w:rPr>
        <w:t xml:space="preserve">zdania pierwszego </w:t>
      </w:r>
      <w:r w:rsidRPr="001E33EA">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dowody, o których mowa w </w:t>
      </w:r>
      <w:r>
        <w:rPr>
          <w:color w:val="000000"/>
          <w:sz w:val="22"/>
          <w:szCs w:val="22"/>
        </w:rPr>
        <w:t>ust</w:t>
      </w:r>
      <w:r w:rsidRPr="001E33EA">
        <w:rPr>
          <w:color w:val="000000"/>
          <w:sz w:val="22"/>
          <w:szCs w:val="22"/>
        </w:rPr>
        <w:t xml:space="preserve"> 1.</w:t>
      </w:r>
    </w:p>
    <w:p w:rsidR="00CB2ED5" w:rsidRPr="001E33EA" w:rsidRDefault="00CB2ED5" w:rsidP="00C74434">
      <w:pPr>
        <w:pStyle w:val="Nagwek3"/>
      </w:pPr>
      <w:bookmarkStart w:id="46" w:name="_Toc467229056"/>
      <w:bookmarkStart w:id="47" w:name="_Toc532546943"/>
      <w:bookmarkStart w:id="48" w:name="_Toc533750699"/>
      <w:r w:rsidRPr="001E33EA">
        <w:t>ROZDZIAŁ XVI.</w:t>
      </w:r>
      <w:r w:rsidRPr="001E33EA">
        <w:tab/>
        <w:t>INFORMACJA O SPOSOBIE POROZUMIEWANIA SIĘ ZAMAWIAJĄCEGO Z WYKONAWCAMI ORAZ PRZEKAZYWANIA DOKUMENTÓW</w:t>
      </w:r>
      <w:bookmarkEnd w:id="46"/>
      <w:bookmarkEnd w:id="47"/>
      <w:bookmarkEnd w:id="48"/>
    </w:p>
    <w:p w:rsidR="00CB2ED5" w:rsidRDefault="00CB2ED5" w:rsidP="00A95886">
      <w:pPr>
        <w:numPr>
          <w:ilvl w:val="1"/>
          <w:numId w:val="12"/>
        </w:numPr>
        <w:tabs>
          <w:tab w:val="clear" w:pos="567"/>
        </w:tabs>
        <w:spacing w:line="340" w:lineRule="exact"/>
        <w:jc w:val="both"/>
        <w:rPr>
          <w:sz w:val="22"/>
          <w:szCs w:val="22"/>
        </w:rPr>
      </w:pPr>
      <w:r w:rsidRPr="001E33EA">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6" w:history="1">
        <w:r w:rsidR="008A6390" w:rsidRPr="008A6390">
          <w:rPr>
            <w:rStyle w:val="Hipercze"/>
            <w:color w:val="auto"/>
            <w:sz w:val="22"/>
            <w:szCs w:val="22"/>
            <w:u w:val="none"/>
          </w:rPr>
          <w:t>Dz.U. 2018 poz. 2188</w:t>
        </w:r>
      </w:hyperlink>
      <w:r w:rsidRPr="001E33EA">
        <w:rPr>
          <w:sz w:val="22"/>
          <w:szCs w:val="22"/>
        </w:rPr>
        <w:t>), osobiście, za pośrednictwem posłańca, lub przy użyciu środków komunikacji elektronicznej w rozumieniu ustawy z dnia 18 lipca 2002 r. o świadczeniu usług drogą elektroniczną (</w:t>
      </w:r>
      <w:hyperlink r:id="rId17" w:history="1">
        <w:r w:rsidR="00664ABB" w:rsidRPr="00664ABB">
          <w:rPr>
            <w:rStyle w:val="Hipercze"/>
            <w:color w:val="auto"/>
            <w:sz w:val="22"/>
            <w:szCs w:val="22"/>
            <w:u w:val="none"/>
          </w:rPr>
          <w:t>Dz.U. 2019 poz. 123</w:t>
        </w:r>
      </w:hyperlink>
      <w:r w:rsidR="004A27F1">
        <w:rPr>
          <w:sz w:val="22"/>
          <w:szCs w:val="22"/>
        </w:rPr>
        <w:t>)</w:t>
      </w:r>
      <w:r w:rsidRPr="001E33EA">
        <w:rPr>
          <w:sz w:val="22"/>
          <w:szCs w:val="22"/>
        </w:rPr>
        <w:t xml:space="preserve"> – adres e-mail: </w:t>
      </w:r>
      <w:hyperlink r:id="rId18" w:history="1">
        <w:r w:rsidR="00796FAB" w:rsidRPr="005A60E7">
          <w:rPr>
            <w:rStyle w:val="Hipercze"/>
            <w:sz w:val="22"/>
            <w:szCs w:val="22"/>
          </w:rPr>
          <w:t>p.hachula@gig.eu</w:t>
        </w:r>
      </w:hyperlink>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CB2ED5" w:rsidRPr="00D805A1" w:rsidRDefault="00CB2ED5" w:rsidP="00A95886">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9" w:history="1">
        <w:r w:rsidRPr="001B07D0">
          <w:rPr>
            <w:rStyle w:val="Hipercze"/>
            <w:sz w:val="22"/>
            <w:szCs w:val="22"/>
          </w:rPr>
          <w:t>www.gig.eu/pl/przetargi/aktualne</w:t>
        </w:r>
      </w:hyperlink>
      <w:r>
        <w:rPr>
          <w:sz w:val="22"/>
          <w:szCs w:val="22"/>
        </w:rPr>
        <w:t xml:space="preserve"> </w:t>
      </w:r>
      <w:r w:rsidRPr="00D805A1">
        <w:rPr>
          <w:sz w:val="22"/>
          <w:szCs w:val="22"/>
        </w:rPr>
        <w:t>) informacje dotyczące:</w:t>
      </w:r>
    </w:p>
    <w:p w:rsidR="00CB2ED5" w:rsidRDefault="00CB2ED5" w:rsidP="00A95886">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CB2ED5" w:rsidRPr="001E33EA" w:rsidRDefault="00CB2ED5" w:rsidP="00A95886">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CB2ED5" w:rsidRPr="001E33EA" w:rsidRDefault="00CB2ED5" w:rsidP="00A95886">
      <w:pPr>
        <w:pStyle w:val="Akapitzlist"/>
        <w:spacing w:line="34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CB2ED5" w:rsidRPr="001E33EA" w:rsidRDefault="00CB2ED5" w:rsidP="00A95886">
      <w:pPr>
        <w:numPr>
          <w:ilvl w:val="1"/>
          <w:numId w:val="12"/>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20" w:history="1">
        <w:r w:rsidRPr="000F1DC4">
          <w:rPr>
            <w:rStyle w:val="Hipercze"/>
            <w:sz w:val="22"/>
            <w:szCs w:val="22"/>
          </w:rPr>
          <w:t>www.gig.eu/pl/przetargi/</w:t>
        </w:r>
      </w:hyperlink>
      <w:r>
        <w:rPr>
          <w:rStyle w:val="Hipercze"/>
          <w:sz w:val="22"/>
          <w:szCs w:val="22"/>
        </w:rPr>
        <w:t>wyniki</w:t>
      </w:r>
      <w:r>
        <w:rPr>
          <w:b/>
          <w:sz w:val="22"/>
          <w:szCs w:val="22"/>
        </w:rPr>
        <w:t xml:space="preserve"> </w:t>
      </w:r>
    </w:p>
    <w:p w:rsidR="00CB2ED5" w:rsidRPr="001E33EA" w:rsidRDefault="00CB2ED5" w:rsidP="00C74434">
      <w:pPr>
        <w:pStyle w:val="Nagwek3"/>
      </w:pPr>
      <w:bookmarkStart w:id="49" w:name="_Toc467229057"/>
      <w:bookmarkStart w:id="50" w:name="_Toc532546944"/>
      <w:bookmarkStart w:id="51" w:name="_Toc533750700"/>
      <w:r w:rsidRPr="001E33EA">
        <w:t xml:space="preserve">ROZDZIAŁ XVII. </w:t>
      </w:r>
      <w:r w:rsidRPr="001E33EA">
        <w:tab/>
        <w:t>OPIS SPOSOBU UDZIELANIA WYJAŚNIEŃ DOTYCZĄCYCH SPECYFIKACJI ISTOTNYCH WARUNKÓW ZAMÓWIENIA</w:t>
      </w:r>
      <w:bookmarkEnd w:id="49"/>
      <w:bookmarkEnd w:id="50"/>
      <w:bookmarkEnd w:id="51"/>
    </w:p>
    <w:p w:rsidR="00CB2ED5" w:rsidRPr="001E33EA" w:rsidRDefault="00CB2ED5" w:rsidP="00A95886">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21" w:history="1">
        <w:r w:rsidRPr="001B07D0">
          <w:rPr>
            <w:rStyle w:val="Hipercze"/>
            <w:sz w:val="22"/>
            <w:szCs w:val="22"/>
          </w:rPr>
          <w:t>www.gig.eu/pl/przetargi/aktualne</w:t>
        </w:r>
      </w:hyperlink>
      <w:r>
        <w:rPr>
          <w:sz w:val="22"/>
          <w:szCs w:val="22"/>
        </w:rPr>
        <w:t xml:space="preserve"> </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2"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CB2ED5" w:rsidRPr="001E33EA" w:rsidRDefault="00CB2ED5" w:rsidP="00C74434">
      <w:pPr>
        <w:pStyle w:val="Nagwek3"/>
      </w:pPr>
      <w:bookmarkStart w:id="52" w:name="_Toc467229058"/>
      <w:bookmarkStart w:id="53" w:name="_Toc532546945"/>
      <w:bookmarkStart w:id="54" w:name="_Toc533750701"/>
      <w:r w:rsidRPr="001E33EA">
        <w:t xml:space="preserve">ROZDZIAŁ XVIII. </w:t>
      </w:r>
      <w:r w:rsidRPr="001E33EA">
        <w:tab/>
        <w:t>OSOBY ZE STRONY ZAMAWIAJĄCEGO UPRAWNIONE DO POROZUMIEWANIA SIĘ Z WYKONAWCAMI</w:t>
      </w:r>
      <w:bookmarkEnd w:id="52"/>
      <w:bookmarkEnd w:id="53"/>
      <w:bookmarkEnd w:id="54"/>
    </w:p>
    <w:p w:rsidR="00CB2ED5" w:rsidRPr="001E33EA" w:rsidRDefault="00CB2ED5" w:rsidP="00A95886">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CB2ED5" w:rsidRPr="00292D66" w:rsidRDefault="00796FAB" w:rsidP="00A95886">
      <w:pPr>
        <w:pStyle w:val="Tekstpodstawowy"/>
        <w:spacing w:line="340" w:lineRule="exact"/>
        <w:rPr>
          <w:sz w:val="22"/>
          <w:szCs w:val="22"/>
        </w:rPr>
      </w:pPr>
      <w:r>
        <w:rPr>
          <w:sz w:val="22"/>
          <w:szCs w:val="22"/>
        </w:rPr>
        <w:t>Piotr Hachuła</w:t>
      </w:r>
      <w:r w:rsidR="00CB2ED5" w:rsidRPr="00292D66">
        <w:rPr>
          <w:sz w:val="22"/>
          <w:szCs w:val="22"/>
        </w:rPr>
        <w:t xml:space="preserve"> - e-mail: </w:t>
      </w:r>
      <w:hyperlink r:id="rId23" w:history="1">
        <w:r w:rsidRPr="005A60E7">
          <w:rPr>
            <w:rStyle w:val="Hipercze"/>
            <w:sz w:val="22"/>
            <w:szCs w:val="22"/>
          </w:rPr>
          <w:t>phachula@gig.eu</w:t>
        </w:r>
      </w:hyperlink>
      <w:r w:rsidR="00CB2ED5" w:rsidRPr="00292D66">
        <w:rPr>
          <w:sz w:val="22"/>
          <w:szCs w:val="22"/>
        </w:rPr>
        <w:t xml:space="preserve"> , tel. (32) 259-2</w:t>
      </w:r>
      <w:r w:rsidR="008945AD" w:rsidRPr="00292D66">
        <w:rPr>
          <w:sz w:val="22"/>
          <w:szCs w:val="22"/>
        </w:rPr>
        <w:t>6</w:t>
      </w:r>
      <w:r w:rsidR="00CB2ED5" w:rsidRPr="00292D66">
        <w:rPr>
          <w:sz w:val="22"/>
          <w:szCs w:val="22"/>
        </w:rPr>
        <w:t>-</w:t>
      </w:r>
      <w:r w:rsidR="008945AD" w:rsidRPr="00292D66">
        <w:rPr>
          <w:sz w:val="22"/>
          <w:szCs w:val="22"/>
        </w:rPr>
        <w:t>4</w:t>
      </w:r>
      <w:r w:rsidR="00CB2ED5" w:rsidRPr="00292D66">
        <w:rPr>
          <w:sz w:val="22"/>
          <w:szCs w:val="22"/>
        </w:rPr>
        <w:t>7</w:t>
      </w:r>
      <w:r w:rsidR="00CB2ED5" w:rsidRPr="00292D66">
        <w:rPr>
          <w:sz w:val="22"/>
          <w:szCs w:val="22"/>
        </w:rPr>
        <w:tab/>
      </w:r>
      <w:r w:rsidR="00CB2ED5" w:rsidRPr="00292D66">
        <w:rPr>
          <w:sz w:val="22"/>
          <w:szCs w:val="22"/>
        </w:rPr>
        <w:tab/>
      </w:r>
    </w:p>
    <w:p w:rsidR="00CB2ED5" w:rsidRPr="004F5FC4" w:rsidRDefault="00CB2ED5" w:rsidP="00A95886">
      <w:pPr>
        <w:pStyle w:val="Tekstpodstawowy"/>
        <w:spacing w:line="340" w:lineRule="exact"/>
        <w:rPr>
          <w:color w:val="C00000"/>
          <w:sz w:val="22"/>
          <w:szCs w:val="22"/>
        </w:rPr>
      </w:pPr>
      <w:r w:rsidRPr="00292D66">
        <w:rPr>
          <w:sz w:val="22"/>
          <w:szCs w:val="22"/>
        </w:rPr>
        <w:t>w godzinach 9.oo -:- 14.oo</w:t>
      </w:r>
    </w:p>
    <w:p w:rsidR="00CB2ED5" w:rsidRPr="001E33EA" w:rsidRDefault="00CB2ED5" w:rsidP="00C74434">
      <w:pPr>
        <w:pStyle w:val="Nagwek3"/>
      </w:pPr>
      <w:bookmarkStart w:id="55" w:name="_Toc467229059"/>
      <w:bookmarkStart w:id="56" w:name="_Toc532546946"/>
      <w:bookmarkStart w:id="57" w:name="_Toc533750702"/>
      <w:r w:rsidRPr="001E33EA">
        <w:t xml:space="preserve">ROZDZIAŁ XIX. </w:t>
      </w:r>
      <w:r w:rsidRPr="001E33EA">
        <w:tab/>
        <w:t>WYMAGANIA DOTYCZĄCE WADIUM</w:t>
      </w:r>
      <w:bookmarkEnd w:id="55"/>
      <w:bookmarkEnd w:id="56"/>
      <w:bookmarkEnd w:id="57"/>
    </w:p>
    <w:p w:rsidR="00CB2ED5" w:rsidRPr="001E33EA" w:rsidRDefault="00CB2ED5" w:rsidP="00A95886">
      <w:pPr>
        <w:pStyle w:val="Tekstpodstawowy"/>
        <w:spacing w:line="340" w:lineRule="exact"/>
        <w:rPr>
          <w:sz w:val="22"/>
          <w:szCs w:val="22"/>
        </w:rPr>
      </w:pPr>
      <w:r w:rsidRPr="001E33EA">
        <w:rPr>
          <w:sz w:val="22"/>
          <w:szCs w:val="22"/>
        </w:rPr>
        <w:t xml:space="preserve">1. Oferta musi być zabezpieczona wadium w wysokości: </w:t>
      </w:r>
    </w:p>
    <w:p w:rsidR="00CB2ED5" w:rsidRDefault="00AB5659" w:rsidP="00A95886">
      <w:pPr>
        <w:pStyle w:val="Tekstpodstawowy"/>
        <w:spacing w:line="340" w:lineRule="exact"/>
        <w:rPr>
          <w:sz w:val="22"/>
          <w:szCs w:val="22"/>
        </w:rPr>
      </w:pPr>
      <w:r>
        <w:rPr>
          <w:b/>
          <w:sz w:val="22"/>
          <w:szCs w:val="22"/>
        </w:rPr>
        <w:t>4</w:t>
      </w:r>
      <w:r w:rsidR="008A6390">
        <w:rPr>
          <w:b/>
          <w:sz w:val="22"/>
          <w:szCs w:val="22"/>
        </w:rPr>
        <w:t> 000,00</w:t>
      </w:r>
      <w:r w:rsidR="00CB2ED5" w:rsidRPr="00FD394B">
        <w:rPr>
          <w:b/>
          <w:sz w:val="22"/>
          <w:szCs w:val="22"/>
        </w:rPr>
        <w:t xml:space="preserve"> PLN</w:t>
      </w:r>
      <w:r w:rsidR="00CB2ED5" w:rsidRPr="00FD394B">
        <w:rPr>
          <w:sz w:val="22"/>
          <w:szCs w:val="22"/>
        </w:rPr>
        <w:t xml:space="preserve"> (słownie: </w:t>
      </w:r>
      <w:r>
        <w:rPr>
          <w:sz w:val="22"/>
          <w:szCs w:val="22"/>
        </w:rPr>
        <w:t>cztery</w:t>
      </w:r>
      <w:r w:rsidR="008A6390">
        <w:rPr>
          <w:sz w:val="22"/>
          <w:szCs w:val="22"/>
        </w:rPr>
        <w:t xml:space="preserve"> </w:t>
      </w:r>
      <w:r w:rsidR="00654077">
        <w:rPr>
          <w:sz w:val="22"/>
          <w:szCs w:val="22"/>
        </w:rPr>
        <w:t>tysi</w:t>
      </w:r>
      <w:r>
        <w:rPr>
          <w:sz w:val="22"/>
          <w:szCs w:val="22"/>
        </w:rPr>
        <w:t>ące</w:t>
      </w:r>
      <w:r w:rsidR="00292D66">
        <w:rPr>
          <w:sz w:val="22"/>
          <w:szCs w:val="22"/>
        </w:rPr>
        <w:t xml:space="preserve"> </w:t>
      </w:r>
      <w:r w:rsidR="00CB2ED5" w:rsidRPr="00FD394B">
        <w:rPr>
          <w:sz w:val="22"/>
          <w:szCs w:val="22"/>
        </w:rPr>
        <w:t>złotych),</w:t>
      </w:r>
    </w:p>
    <w:p w:rsidR="00CB2ED5" w:rsidRPr="001E33EA" w:rsidRDefault="00CB2ED5" w:rsidP="00A95886">
      <w:pPr>
        <w:pStyle w:val="Tekstpodstawowy"/>
        <w:numPr>
          <w:ilvl w:val="1"/>
          <w:numId w:val="14"/>
        </w:numPr>
        <w:tabs>
          <w:tab w:val="left" w:pos="567"/>
        </w:tabs>
        <w:spacing w:line="340" w:lineRule="exact"/>
        <w:rPr>
          <w:sz w:val="22"/>
          <w:szCs w:val="22"/>
        </w:rPr>
      </w:pPr>
      <w:r w:rsidRPr="001E33EA">
        <w:rPr>
          <w:sz w:val="22"/>
          <w:szCs w:val="22"/>
        </w:rPr>
        <w:tab/>
        <w:t>Wadium może być wniesione w:</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pieniądzu,</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bankowych,</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ubezpieczeniowych,</w:t>
      </w:r>
    </w:p>
    <w:p w:rsidR="00CB2ED5" w:rsidRPr="001E33EA" w:rsidRDefault="00956190" w:rsidP="00A95886">
      <w:pPr>
        <w:pStyle w:val="Tekstpodstawowy"/>
        <w:numPr>
          <w:ilvl w:val="0"/>
          <w:numId w:val="15"/>
        </w:numPr>
        <w:spacing w:line="340" w:lineRule="exact"/>
        <w:rPr>
          <w:sz w:val="22"/>
          <w:szCs w:val="22"/>
        </w:rPr>
      </w:pPr>
      <w:r w:rsidRPr="00956190">
        <w:rPr>
          <w:sz w:val="22"/>
          <w:szCs w:val="22"/>
        </w:rPr>
        <w:t>poręczeniach udzielanych przez podmioty, o których mowa w art. 6b ust. 5 pkt 2 ustawy z dnia 9 listopada 2000 r. o utworzeniu Polskiej Agencji Rozwoju Przedsiębiorczości (Dz.U. z 2016 r. poz. 359 i 2260 oraz 2017 r. poz. 1089).</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Termin wnoszenia wadium upływa w dniu: </w:t>
      </w:r>
      <w:r w:rsidR="00791550">
        <w:rPr>
          <w:b/>
          <w:sz w:val="22"/>
          <w:szCs w:val="22"/>
        </w:rPr>
        <w:t>2</w:t>
      </w:r>
      <w:r w:rsidR="006A11FE">
        <w:rPr>
          <w:b/>
          <w:sz w:val="22"/>
          <w:szCs w:val="22"/>
        </w:rPr>
        <w:t>6</w:t>
      </w:r>
      <w:r w:rsidR="00433B78" w:rsidRPr="00433B78">
        <w:rPr>
          <w:b/>
          <w:sz w:val="22"/>
          <w:szCs w:val="22"/>
        </w:rPr>
        <w:t>.0</w:t>
      </w:r>
      <w:r w:rsidR="00796FAB">
        <w:rPr>
          <w:b/>
          <w:sz w:val="22"/>
          <w:szCs w:val="22"/>
        </w:rPr>
        <w:t>7</w:t>
      </w:r>
      <w:r w:rsidR="004A529D" w:rsidRPr="00433B78">
        <w:rPr>
          <w:b/>
          <w:sz w:val="22"/>
          <w:szCs w:val="22"/>
        </w:rPr>
        <w:t>.</w:t>
      </w:r>
      <w:r w:rsidR="004A529D" w:rsidRPr="004A529D">
        <w:rPr>
          <w:b/>
          <w:sz w:val="22"/>
          <w:szCs w:val="22"/>
        </w:rPr>
        <w:t>2019</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CB2ED5" w:rsidRPr="001E33EA" w:rsidRDefault="00CB2ED5" w:rsidP="00A95886">
      <w:pPr>
        <w:pStyle w:val="Tekstpodstawowy"/>
        <w:numPr>
          <w:ilvl w:val="0"/>
          <w:numId w:val="14"/>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4" w:history="1">
        <w:r w:rsidRPr="00B64D21">
          <w:rPr>
            <w:rStyle w:val="Hipercze"/>
            <w:b/>
            <w:color w:val="auto"/>
            <w:sz w:val="22"/>
            <w:szCs w:val="22"/>
            <w:u w:val="none"/>
          </w:rPr>
          <w:t>21 1140 1078 0000</w:t>
        </w:r>
      </w:hyperlink>
      <w:r w:rsidRPr="00B64D21">
        <w:rPr>
          <w:b/>
          <w:sz w:val="22"/>
          <w:szCs w:val="22"/>
        </w:rPr>
        <w:t xml:space="preserve"> </w:t>
      </w:r>
      <w:hyperlink r:id="rId25" w:history="1">
        <w:r w:rsidRPr="00B64D21">
          <w:rPr>
            <w:rStyle w:val="Hipercze"/>
            <w:b/>
            <w:color w:val="auto"/>
            <w:sz w:val="22"/>
            <w:szCs w:val="22"/>
            <w:u w:val="none"/>
          </w:rPr>
          <w:t>3018 1200 1004</w:t>
        </w:r>
      </w:hyperlink>
      <w:r w:rsidRPr="00B64D21">
        <w:rPr>
          <w:b/>
          <w:sz w:val="22"/>
          <w:szCs w:val="22"/>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CB2ED5" w:rsidRPr="006D6388" w:rsidRDefault="00CB2ED5" w:rsidP="00A95886">
      <w:pPr>
        <w:pStyle w:val="Tekstpodstawowy"/>
        <w:numPr>
          <w:ilvl w:val="1"/>
          <w:numId w:val="14"/>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791550">
        <w:rPr>
          <w:b/>
          <w:szCs w:val="24"/>
        </w:rPr>
        <w:t>2</w:t>
      </w:r>
      <w:r w:rsidR="006A11FE">
        <w:rPr>
          <w:b/>
          <w:szCs w:val="24"/>
        </w:rPr>
        <w:t>6</w:t>
      </w:r>
      <w:r w:rsidR="00433B78" w:rsidRPr="00433B78">
        <w:rPr>
          <w:b/>
          <w:szCs w:val="24"/>
        </w:rPr>
        <w:t>.0</w:t>
      </w:r>
      <w:r w:rsidR="00796FAB">
        <w:rPr>
          <w:b/>
          <w:szCs w:val="24"/>
        </w:rPr>
        <w:t>7</w:t>
      </w:r>
      <w:r w:rsidR="00433B78" w:rsidRPr="00433B78">
        <w:rPr>
          <w:b/>
          <w:szCs w:val="24"/>
        </w:rPr>
        <w:t>.2019</w:t>
      </w:r>
      <w:r w:rsidR="004A27F1" w:rsidRPr="004A27F1">
        <w:rPr>
          <w:b/>
          <w:szCs w:val="24"/>
        </w:rPr>
        <w:t xml:space="preserve"> </w:t>
      </w:r>
      <w:r w:rsidRPr="006D6388">
        <w:rPr>
          <w:b/>
          <w:sz w:val="22"/>
          <w:szCs w:val="22"/>
        </w:rPr>
        <w:t>r.</w:t>
      </w:r>
      <w:r w:rsidRPr="006D6388">
        <w:rPr>
          <w:sz w:val="22"/>
          <w:szCs w:val="22"/>
        </w:rPr>
        <w:t xml:space="preserve"> do godz. 12</w:t>
      </w:r>
      <w:r w:rsidRPr="006D6388">
        <w:rPr>
          <w:sz w:val="22"/>
          <w:szCs w:val="22"/>
          <w:u w:val="single"/>
          <w:vertAlign w:val="superscript"/>
        </w:rPr>
        <w:t>00</w:t>
      </w:r>
      <w:r w:rsidRPr="006D6388">
        <w:rPr>
          <w:sz w:val="22"/>
          <w:szCs w:val="22"/>
        </w:rPr>
        <w: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zatrzyma wadium wraz z odsetkami:</w:t>
      </w:r>
    </w:p>
    <w:p w:rsidR="00CB2ED5" w:rsidRPr="001E33EA" w:rsidRDefault="00CB2ED5" w:rsidP="00A95886">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w:t>
      </w:r>
      <w:r w:rsidR="003273F4">
        <w:rPr>
          <w:bCs/>
          <w:sz w:val="22"/>
          <w:szCs w:val="22"/>
        </w:rPr>
        <w:t> </w:t>
      </w:r>
      <w:r w:rsidRPr="001E33EA">
        <w:rPr>
          <w:bCs/>
          <w:sz w:val="22"/>
          <w:szCs w:val="22"/>
        </w:rPr>
        <w:t>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CB2ED5" w:rsidRPr="001E33EA" w:rsidRDefault="00CB2ED5" w:rsidP="00A95886">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CB2ED5" w:rsidRPr="001E33EA" w:rsidRDefault="00CB2ED5" w:rsidP="00186331">
      <w:pPr>
        <w:numPr>
          <w:ilvl w:val="0"/>
          <w:numId w:val="47"/>
        </w:numPr>
        <w:spacing w:line="340" w:lineRule="exact"/>
        <w:ind w:left="567" w:hanging="567"/>
        <w:jc w:val="both"/>
        <w:rPr>
          <w:sz w:val="22"/>
          <w:szCs w:val="22"/>
        </w:rPr>
      </w:pPr>
      <w:r w:rsidRPr="001E33EA">
        <w:rPr>
          <w:sz w:val="22"/>
          <w:szCs w:val="22"/>
        </w:rPr>
        <w:t>Wszelkie spory wynikające z wniesionego wadium rozpatrywał będzie wg prawa polskiego sąd właściwy dla siedziby Zamawiającego.</w:t>
      </w:r>
    </w:p>
    <w:p w:rsidR="00CB2ED5" w:rsidRPr="001E33EA" w:rsidRDefault="00CB2ED5" w:rsidP="00C74434">
      <w:pPr>
        <w:pStyle w:val="Nagwek3"/>
      </w:pPr>
      <w:bookmarkStart w:id="58" w:name="_Toc467229060"/>
      <w:bookmarkStart w:id="59" w:name="_Toc532546947"/>
      <w:bookmarkStart w:id="60" w:name="_Toc533750703"/>
      <w:r w:rsidRPr="001E33EA">
        <w:t>ROZDZIAŁ XX.</w:t>
      </w:r>
      <w:r w:rsidRPr="001E33EA">
        <w:tab/>
        <w:t>TERMIN ZWIĄZANIA OFERTĄ</w:t>
      </w:r>
      <w:bookmarkEnd w:id="58"/>
      <w:bookmarkEnd w:id="59"/>
      <w:bookmarkEnd w:id="60"/>
    </w:p>
    <w:p w:rsidR="00CB2ED5" w:rsidRPr="001E33EA" w:rsidRDefault="00CB2ED5" w:rsidP="00145AB5">
      <w:pPr>
        <w:pStyle w:val="Tekstpodstawowy"/>
        <w:spacing w:line="360" w:lineRule="exact"/>
        <w:rPr>
          <w:sz w:val="22"/>
          <w:szCs w:val="22"/>
        </w:rPr>
      </w:pPr>
      <w:r w:rsidRPr="001E33EA">
        <w:rPr>
          <w:sz w:val="22"/>
          <w:szCs w:val="22"/>
        </w:rPr>
        <w:t xml:space="preserve">Termin związania ofertą wynosi: </w:t>
      </w:r>
      <w:r w:rsidRPr="00174A31">
        <w:rPr>
          <w:b/>
          <w:sz w:val="22"/>
          <w:szCs w:val="22"/>
        </w:rPr>
        <w:t>30 dni</w:t>
      </w:r>
      <w:r w:rsidRPr="001E33EA">
        <w:rPr>
          <w:b/>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CB2ED5" w:rsidRPr="001E33EA" w:rsidRDefault="00CB2ED5"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CB2ED5" w:rsidRPr="001E33EA" w:rsidRDefault="00CB2ED5" w:rsidP="00DD4E9E">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Poświadczenie za zgodność z oryginałem następuje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CB2ED5" w:rsidRPr="0034124C" w:rsidRDefault="00CB2ED5" w:rsidP="00DD4E9E">
      <w:pPr>
        <w:pStyle w:val="Tekstpodstawowy2"/>
        <w:numPr>
          <w:ilvl w:val="0"/>
          <w:numId w:val="8"/>
        </w:numPr>
        <w:spacing w:line="360" w:lineRule="exact"/>
        <w:jc w:val="both"/>
        <w:rPr>
          <w:b/>
          <w:sz w:val="22"/>
          <w:szCs w:val="22"/>
          <w:u w:val="single"/>
        </w:rPr>
      </w:pPr>
      <w:r w:rsidRPr="0034124C">
        <w:rPr>
          <w:b/>
          <w:sz w:val="22"/>
          <w:szCs w:val="22"/>
          <w:u w:val="single"/>
        </w:rPr>
        <w:t>Do oferty należy dołączyć:</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CB2ED5" w:rsidRDefault="00CB2ED5" w:rsidP="00DD4E9E">
      <w:pPr>
        <w:pStyle w:val="Tekstpodstawowy2"/>
        <w:numPr>
          <w:ilvl w:val="1"/>
          <w:numId w:val="8"/>
        </w:numPr>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AE21E5" w:rsidRPr="00312563" w:rsidRDefault="00AE21E5" w:rsidP="00B13527">
      <w:pPr>
        <w:pStyle w:val="Tekstpodstawowy2"/>
        <w:numPr>
          <w:ilvl w:val="1"/>
          <w:numId w:val="8"/>
        </w:numPr>
        <w:spacing w:line="340" w:lineRule="exact"/>
        <w:ind w:left="567" w:hanging="567"/>
        <w:jc w:val="both"/>
        <w:rPr>
          <w:sz w:val="22"/>
          <w:szCs w:val="22"/>
        </w:rPr>
      </w:pPr>
      <w:r w:rsidRPr="00312563">
        <w:rPr>
          <w:sz w:val="22"/>
          <w:szCs w:val="22"/>
        </w:rPr>
        <w:t>Kosztorys</w:t>
      </w:r>
      <w:r w:rsidR="00E86636">
        <w:rPr>
          <w:sz w:val="22"/>
          <w:szCs w:val="22"/>
        </w:rPr>
        <w:t>y</w:t>
      </w:r>
      <w:r w:rsidRPr="00312563">
        <w:rPr>
          <w:sz w:val="22"/>
          <w:szCs w:val="22"/>
        </w:rPr>
        <w:t xml:space="preserve"> ofertow</w:t>
      </w:r>
      <w:r w:rsidR="00E86636">
        <w:rPr>
          <w:sz w:val="22"/>
          <w:szCs w:val="22"/>
        </w:rPr>
        <w:t>e</w:t>
      </w:r>
      <w:r w:rsidRPr="00312563">
        <w:rPr>
          <w:sz w:val="22"/>
          <w:szCs w:val="22"/>
        </w:rPr>
        <w:t xml:space="preserve"> na roboty sporządzon</w:t>
      </w:r>
      <w:r w:rsidR="001C22CE">
        <w:rPr>
          <w:sz w:val="22"/>
          <w:szCs w:val="22"/>
        </w:rPr>
        <w:t>y</w:t>
      </w:r>
      <w:r w:rsidRPr="00312563">
        <w:rPr>
          <w:sz w:val="22"/>
          <w:szCs w:val="22"/>
        </w:rPr>
        <w:t xml:space="preserve"> metodą kalkulacji uproszczonej zgodne z</w:t>
      </w:r>
      <w:r w:rsidR="00A111E9" w:rsidRPr="00312563">
        <w:rPr>
          <w:sz w:val="22"/>
          <w:szCs w:val="22"/>
        </w:rPr>
        <w:t> </w:t>
      </w:r>
      <w:r w:rsidRPr="00312563">
        <w:rPr>
          <w:sz w:val="22"/>
          <w:szCs w:val="22"/>
        </w:rPr>
        <w:t xml:space="preserve">przedmiarami prac załączonymi do SIWZ – </w:t>
      </w:r>
      <w:r w:rsidRPr="00390028">
        <w:rPr>
          <w:b/>
          <w:sz w:val="22"/>
          <w:szCs w:val="22"/>
        </w:rPr>
        <w:t>załącznik nr</w:t>
      </w:r>
      <w:r w:rsidR="001C22CE">
        <w:rPr>
          <w:b/>
          <w:sz w:val="22"/>
          <w:szCs w:val="22"/>
        </w:rPr>
        <w:t xml:space="preserve"> 7</w:t>
      </w:r>
      <w:r w:rsidRPr="00312563">
        <w:rPr>
          <w:b/>
          <w:sz w:val="22"/>
          <w:szCs w:val="22"/>
        </w:rPr>
        <w:t xml:space="preserve"> do SIWZ</w:t>
      </w:r>
      <w:r w:rsidRPr="00312563">
        <w:rPr>
          <w:sz w:val="22"/>
          <w:szCs w:val="22"/>
        </w:rPr>
        <w:t xml:space="preserve"> wraz z zestawieniem kosztów materiałów oraz narzutami kosztorysowymi i stawką roboczogodziny.</w:t>
      </w:r>
    </w:p>
    <w:p w:rsidR="00CB2ED5" w:rsidRPr="001E33EA" w:rsidRDefault="00CB2ED5" w:rsidP="00B13527">
      <w:pPr>
        <w:pStyle w:val="Tekstpodstawowy2"/>
        <w:numPr>
          <w:ilvl w:val="1"/>
          <w:numId w:val="8"/>
        </w:numPr>
        <w:spacing w:line="340" w:lineRule="exact"/>
        <w:ind w:left="567" w:hanging="567"/>
        <w:jc w:val="both"/>
        <w:rPr>
          <w:sz w:val="22"/>
          <w:szCs w:val="22"/>
        </w:rPr>
      </w:pPr>
      <w:r w:rsidRPr="001E33EA">
        <w:rPr>
          <w:sz w:val="22"/>
          <w:szCs w:val="22"/>
        </w:rPr>
        <w:t>Dowód wniesienia wadium</w:t>
      </w:r>
      <w:r w:rsidRPr="008547BA">
        <w:rPr>
          <w:sz w:val="22"/>
          <w:szCs w:val="22"/>
        </w:rPr>
        <w:t xml:space="preserve"> – zalecane, nie wymagane</w:t>
      </w:r>
      <w:r w:rsidRPr="001E33EA">
        <w:rPr>
          <w:sz w:val="22"/>
          <w:szCs w:val="22"/>
        </w:rPr>
        <w:t>:</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CB2ED5" w:rsidRPr="001E33EA" w:rsidRDefault="00CB2ED5" w:rsidP="00B13527">
      <w:pPr>
        <w:pStyle w:val="Tekstpodstawowy2"/>
        <w:tabs>
          <w:tab w:val="left" w:pos="540"/>
        </w:tabs>
        <w:spacing w:line="340" w:lineRule="exact"/>
        <w:ind w:left="567" w:hanging="567"/>
        <w:jc w:val="both"/>
        <w:rPr>
          <w:sz w:val="22"/>
          <w:szCs w:val="22"/>
        </w:rPr>
      </w:pPr>
      <w:r w:rsidRPr="001E33EA">
        <w:rPr>
          <w:sz w:val="22"/>
          <w:szCs w:val="22"/>
        </w:rPr>
        <w:t>2.</w:t>
      </w:r>
      <w:r>
        <w:rPr>
          <w:sz w:val="22"/>
          <w:szCs w:val="22"/>
        </w:rPr>
        <w:t>7</w:t>
      </w:r>
      <w:r w:rsidRPr="001E33EA">
        <w:rPr>
          <w:sz w:val="22"/>
          <w:szCs w:val="22"/>
        </w:rPr>
        <w:t>.</w:t>
      </w:r>
      <w:r w:rsidRPr="001E33EA">
        <w:rPr>
          <w:sz w:val="22"/>
          <w:szCs w:val="22"/>
        </w:rPr>
        <w:tab/>
        <w:t>Spis wszystkich załączonych dokumentów (spis treści) – zalecane, nie wymagane.</w:t>
      </w:r>
    </w:p>
    <w:p w:rsidR="00CB2ED5" w:rsidRPr="001E33EA" w:rsidRDefault="00CB2ED5" w:rsidP="00B13527">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CB2ED5" w:rsidRPr="001E33EA" w:rsidRDefault="00CB2ED5" w:rsidP="00B13527">
      <w:pPr>
        <w:spacing w:line="340" w:lineRule="exact"/>
        <w:ind w:left="567" w:hanging="567"/>
        <w:jc w:val="both"/>
        <w:rPr>
          <w:sz w:val="22"/>
          <w:szCs w:val="22"/>
        </w:rPr>
      </w:pPr>
      <w:r>
        <w:rPr>
          <w:sz w:val="22"/>
          <w:szCs w:val="22"/>
        </w:rPr>
        <w:t>4</w:t>
      </w:r>
      <w:r w:rsidRPr="001E33EA">
        <w:rPr>
          <w:sz w:val="22"/>
          <w:szCs w:val="22"/>
        </w:rPr>
        <w:t>.</w:t>
      </w:r>
      <w:r w:rsidRPr="001E33EA">
        <w:rPr>
          <w:sz w:val="22"/>
          <w:szCs w:val="22"/>
        </w:rPr>
        <w:tab/>
        <w:t>Ofertę należy sporządzić zgodnie z wymaganiami SIWZ.</w:t>
      </w:r>
    </w:p>
    <w:p w:rsidR="00CB2ED5" w:rsidRPr="001E33EA" w:rsidRDefault="00CB2ED5" w:rsidP="00B13527">
      <w:pPr>
        <w:spacing w:line="340" w:lineRule="exact"/>
        <w:ind w:left="567" w:hanging="567"/>
        <w:jc w:val="both"/>
        <w:rPr>
          <w:sz w:val="22"/>
          <w:szCs w:val="22"/>
        </w:rPr>
      </w:pPr>
      <w:r>
        <w:rPr>
          <w:sz w:val="22"/>
          <w:szCs w:val="22"/>
        </w:rPr>
        <w:t>5.</w:t>
      </w:r>
      <w:r>
        <w:rPr>
          <w:sz w:val="22"/>
          <w:szCs w:val="22"/>
        </w:rPr>
        <w:tab/>
      </w:r>
      <w:r w:rsidRPr="001E33EA">
        <w:rPr>
          <w:sz w:val="22"/>
          <w:szCs w:val="22"/>
        </w:rPr>
        <w:t>Oferta musi być sporządzona w formie pisemnej pod rygorem nieważności, w języku polskim.</w:t>
      </w:r>
    </w:p>
    <w:p w:rsidR="00CB2ED5" w:rsidRPr="001E33EA" w:rsidRDefault="00CB2ED5" w:rsidP="00B13527">
      <w:pPr>
        <w:spacing w:line="340" w:lineRule="exact"/>
        <w:ind w:left="567" w:hanging="567"/>
        <w:jc w:val="both"/>
        <w:rPr>
          <w:sz w:val="22"/>
          <w:szCs w:val="22"/>
        </w:rPr>
      </w:pPr>
      <w:r>
        <w:rPr>
          <w:sz w:val="22"/>
          <w:szCs w:val="22"/>
        </w:rPr>
        <w:t>5.1.</w:t>
      </w:r>
      <w:r>
        <w:rPr>
          <w:sz w:val="22"/>
          <w:szCs w:val="22"/>
        </w:rPr>
        <w:tab/>
      </w:r>
      <w:r w:rsidRPr="001E33EA">
        <w:rPr>
          <w:sz w:val="22"/>
          <w:szCs w:val="22"/>
        </w:rPr>
        <w:t xml:space="preserve">Dokumenty sporządzone w języku obcym, należy składać wraz z tłumaczeniem na język polski </w:t>
      </w:r>
      <w:r w:rsidRPr="001E33EA">
        <w:rPr>
          <w:b/>
          <w:sz w:val="22"/>
          <w:szCs w:val="22"/>
        </w:rPr>
        <w:t xml:space="preserve">– </w:t>
      </w:r>
      <w:r w:rsidRPr="00392557">
        <w:rPr>
          <w:sz w:val="22"/>
          <w:szCs w:val="22"/>
        </w:rPr>
        <w:t>nie dotyczy oferty, która musi być sporządzona w języku polskim.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.2.</w:t>
      </w:r>
      <w:r w:rsidRPr="001E33EA">
        <w:rPr>
          <w:sz w:val="22"/>
          <w:szCs w:val="22"/>
        </w:rPr>
        <w:tab/>
        <w:t>Oferta musi być napisana na maszynie do pisania, komputerze lub nieścieralnym atramentem.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.3.</w:t>
      </w:r>
      <w:r w:rsidRPr="001E33EA">
        <w:rPr>
          <w:sz w:val="22"/>
          <w:szCs w:val="22"/>
        </w:rPr>
        <w:tab/>
        <w:t>Oferta musi być podpisana przez osobę/y upoważnioną/e do reprezentowania Wykonawcy.</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.4.</w:t>
      </w:r>
      <w:r w:rsidRPr="001E33EA">
        <w:rPr>
          <w:sz w:val="22"/>
          <w:szCs w:val="22"/>
        </w:rPr>
        <w:tab/>
        <w:t>Wszystkie załączniki do oferty stanowiące oświadczenie Wykonawcy, muszą być również podpisane przez osobę/y upoważnioną/e do reprezentowania Wykonawcy.</w:t>
      </w:r>
    </w:p>
    <w:p w:rsidR="00CB2ED5" w:rsidRPr="001E33EA" w:rsidRDefault="00CB2ED5" w:rsidP="00AE21E5">
      <w:pPr>
        <w:pStyle w:val="Tekstpodstawowy"/>
        <w:tabs>
          <w:tab w:val="left" w:pos="540"/>
        </w:tabs>
        <w:spacing w:line="340" w:lineRule="exact"/>
        <w:ind w:left="567" w:hanging="567"/>
        <w:rPr>
          <w:sz w:val="22"/>
          <w:szCs w:val="22"/>
        </w:rPr>
      </w:pPr>
      <w:r>
        <w:rPr>
          <w:sz w:val="22"/>
          <w:szCs w:val="22"/>
        </w:rPr>
        <w:t>5</w:t>
      </w:r>
      <w:r w:rsidRPr="001E33EA">
        <w:rPr>
          <w:sz w:val="22"/>
          <w:szCs w:val="22"/>
        </w:rPr>
        <w:t>.5.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Pr>
          <w:sz w:val="22"/>
          <w:szCs w:val="22"/>
          <w:u w:val="single"/>
        </w:rPr>
        <w:t xml:space="preserve"> </w:t>
      </w:r>
      <w:r w:rsidRPr="00174A31">
        <w:rPr>
          <w:sz w:val="22"/>
          <w:szCs w:val="22"/>
        </w:rPr>
        <w:t>za zgodność z oryginałem</w:t>
      </w:r>
      <w:r>
        <w:rPr>
          <w:sz w:val="22"/>
          <w:szCs w:val="22"/>
        </w:rPr>
        <w:t>.</w:t>
      </w:r>
      <w:r w:rsidRPr="00174A31">
        <w:rPr>
          <w:sz w:val="22"/>
          <w:szCs w:val="22"/>
        </w:rPr>
        <w:t xml:space="preserve"> </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.6.</w:t>
      </w:r>
      <w:r w:rsidRPr="001E33EA">
        <w:rPr>
          <w:sz w:val="22"/>
          <w:szCs w:val="22"/>
        </w:rPr>
        <w:tab/>
        <w:t>Wszelkie miejsca, w których Wykonawca naniósł zmiany, powinny być parafowane przez osobę/y upoważnioną/e do reprezentowania Wykonawcy.</w:t>
      </w:r>
    </w:p>
    <w:p w:rsidR="00CB2ED5" w:rsidRPr="001E33EA" w:rsidRDefault="00CB2ED5" w:rsidP="00AE21E5">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CB2ED5" w:rsidRDefault="00CB2ED5" w:rsidP="00AE21E5">
      <w:pPr>
        <w:numPr>
          <w:ilvl w:val="0"/>
          <w:numId w:val="11"/>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000252" w:rsidRDefault="00000252" w:rsidP="00A1062F">
      <w:pPr>
        <w:spacing w:line="360" w:lineRule="exact"/>
        <w:jc w:val="both"/>
        <w:rPr>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6"/>
      </w:tblGrid>
      <w:tr w:rsidR="00CB2ED5" w:rsidRPr="001E33EA" w:rsidTr="00D237EF">
        <w:trPr>
          <w:trHeight w:val="693"/>
        </w:trPr>
        <w:tc>
          <w:tcPr>
            <w:tcW w:w="8856" w:type="dxa"/>
          </w:tcPr>
          <w:p w:rsidR="00CB2ED5" w:rsidRDefault="00CB2ED5" w:rsidP="00624952">
            <w:pPr>
              <w:spacing w:line="360" w:lineRule="auto"/>
              <w:ind w:right="1"/>
              <w:rPr>
                <w:b/>
                <w:sz w:val="22"/>
                <w:szCs w:val="22"/>
                <w:u w:val="single"/>
              </w:rPr>
            </w:pPr>
            <w:r>
              <w:rPr>
                <w:b/>
                <w:sz w:val="22"/>
                <w:szCs w:val="22"/>
                <w:u w:val="single"/>
              </w:rPr>
              <w:t>Wykonawca:</w:t>
            </w:r>
          </w:p>
          <w:p w:rsidR="00CB2ED5" w:rsidRPr="007A7007" w:rsidRDefault="00CB2ED5" w:rsidP="00624952">
            <w:pPr>
              <w:spacing w:line="360" w:lineRule="auto"/>
              <w:ind w:right="1"/>
              <w:rPr>
                <w:sz w:val="22"/>
                <w:szCs w:val="22"/>
              </w:rPr>
            </w:pPr>
            <w:r w:rsidRPr="007A7007">
              <w:rPr>
                <w:sz w:val="22"/>
                <w:szCs w:val="22"/>
              </w:rPr>
              <w:t>…………………</w:t>
            </w:r>
          </w:p>
          <w:p w:rsidR="00CB2ED5" w:rsidRPr="007A7007" w:rsidRDefault="00CB2ED5" w:rsidP="00624952">
            <w:pPr>
              <w:spacing w:line="360" w:lineRule="auto"/>
              <w:ind w:right="1"/>
              <w:rPr>
                <w:sz w:val="22"/>
                <w:szCs w:val="22"/>
              </w:rPr>
            </w:pPr>
            <w:r w:rsidRPr="007A7007">
              <w:rPr>
                <w:sz w:val="22"/>
                <w:szCs w:val="22"/>
              </w:rPr>
              <w:t>………………….</w:t>
            </w:r>
          </w:p>
          <w:p w:rsidR="00CB2ED5" w:rsidRPr="00FE5C56" w:rsidRDefault="00CB2ED5" w:rsidP="00AC0995">
            <w:pPr>
              <w:spacing w:line="360" w:lineRule="auto"/>
              <w:ind w:right="1"/>
              <w:jc w:val="center"/>
              <w:rPr>
                <w:b/>
                <w:sz w:val="22"/>
                <w:szCs w:val="22"/>
              </w:rPr>
            </w:pPr>
            <w:r w:rsidRPr="00FE5C56">
              <w:rPr>
                <w:b/>
                <w:sz w:val="22"/>
                <w:szCs w:val="22"/>
              </w:rPr>
              <w:t>Główny Instytut Górnictwa</w:t>
            </w:r>
          </w:p>
          <w:p w:rsidR="00CB2ED5" w:rsidRPr="001E33EA" w:rsidRDefault="00CB2ED5" w:rsidP="00AC0995">
            <w:pPr>
              <w:spacing w:line="360" w:lineRule="auto"/>
              <w:ind w:right="1"/>
              <w:jc w:val="center"/>
              <w:rPr>
                <w:b/>
                <w:sz w:val="22"/>
                <w:szCs w:val="22"/>
                <w:u w:val="single"/>
              </w:rPr>
            </w:pPr>
            <w:r w:rsidRPr="00FE5C56">
              <w:rPr>
                <w:b/>
                <w:sz w:val="22"/>
                <w:szCs w:val="22"/>
              </w:rPr>
              <w:t>40-166 Katowice, Plac Gwarków 1</w:t>
            </w:r>
          </w:p>
          <w:p w:rsidR="00CB2ED5" w:rsidRPr="001E33EA" w:rsidRDefault="00CB2ED5" w:rsidP="00AC0995">
            <w:pPr>
              <w:tabs>
                <w:tab w:val="num" w:pos="567"/>
              </w:tabs>
              <w:spacing w:line="360" w:lineRule="auto"/>
              <w:ind w:left="27" w:right="1"/>
              <w:jc w:val="center"/>
              <w:rPr>
                <w:sz w:val="22"/>
                <w:szCs w:val="22"/>
                <w:u w:val="single"/>
              </w:rPr>
            </w:pPr>
          </w:p>
          <w:p w:rsidR="00CB2ED5" w:rsidRPr="001E33EA" w:rsidRDefault="00CB2ED5" w:rsidP="00AC0995">
            <w:pPr>
              <w:spacing w:line="360" w:lineRule="auto"/>
              <w:ind w:right="1"/>
              <w:jc w:val="center"/>
              <w:rPr>
                <w:sz w:val="22"/>
                <w:szCs w:val="22"/>
              </w:rPr>
            </w:pPr>
            <w:r w:rsidRPr="001E33EA">
              <w:rPr>
                <w:sz w:val="22"/>
                <w:szCs w:val="22"/>
              </w:rPr>
              <w:t>Oferta do przetargu nieograniczonego na:</w:t>
            </w:r>
          </w:p>
          <w:p w:rsidR="00AB5659" w:rsidRPr="00AB5659" w:rsidRDefault="00740A7E" w:rsidP="00AB5659">
            <w:pPr>
              <w:tabs>
                <w:tab w:val="num" w:pos="567"/>
              </w:tabs>
              <w:spacing w:line="360" w:lineRule="auto"/>
              <w:ind w:left="567" w:right="1"/>
              <w:jc w:val="center"/>
              <w:rPr>
                <w:b/>
                <w:bCs/>
                <w:sz w:val="22"/>
                <w:szCs w:val="22"/>
              </w:rPr>
            </w:pPr>
            <w:r w:rsidRPr="00740A7E">
              <w:rPr>
                <w:b/>
                <w:bCs/>
                <w:sz w:val="22"/>
                <w:szCs w:val="22"/>
              </w:rPr>
              <w:t xml:space="preserve">Przebudowa strefy wejścia Pawilonu I – prace zewnętrzne </w:t>
            </w:r>
            <w:r w:rsidR="00D048C5">
              <w:rPr>
                <w:b/>
                <w:bCs/>
                <w:sz w:val="22"/>
                <w:szCs w:val="22"/>
              </w:rPr>
              <w:t xml:space="preserve">- </w:t>
            </w:r>
            <w:r w:rsidRPr="00740A7E">
              <w:rPr>
                <w:b/>
                <w:bCs/>
                <w:sz w:val="22"/>
                <w:szCs w:val="22"/>
              </w:rPr>
              <w:t>Głównego Instytutu Górnictwa w Katowicach</w:t>
            </w:r>
            <w:r w:rsidR="00FB2C0B" w:rsidRPr="00FB2C0B">
              <w:rPr>
                <w:b/>
                <w:bCs/>
                <w:sz w:val="22"/>
                <w:szCs w:val="22"/>
              </w:rPr>
              <w:t>.</w:t>
            </w:r>
          </w:p>
          <w:p w:rsidR="00CB2ED5" w:rsidRPr="00654077" w:rsidRDefault="00CB2ED5" w:rsidP="006A11FE">
            <w:pPr>
              <w:tabs>
                <w:tab w:val="num" w:pos="567"/>
              </w:tabs>
              <w:spacing w:line="360" w:lineRule="auto"/>
              <w:ind w:left="567" w:right="1"/>
              <w:jc w:val="center"/>
              <w:rPr>
                <w:sz w:val="22"/>
                <w:szCs w:val="22"/>
              </w:rPr>
            </w:pPr>
            <w:r w:rsidRPr="00654077">
              <w:rPr>
                <w:sz w:val="22"/>
                <w:szCs w:val="22"/>
              </w:rPr>
              <w:t xml:space="preserve">Nie otwierać przed </w:t>
            </w:r>
            <w:r w:rsidR="00791550">
              <w:rPr>
                <w:b/>
                <w:sz w:val="22"/>
                <w:szCs w:val="22"/>
              </w:rPr>
              <w:t>2</w:t>
            </w:r>
            <w:r w:rsidR="006A11FE">
              <w:rPr>
                <w:b/>
                <w:sz w:val="22"/>
                <w:szCs w:val="22"/>
              </w:rPr>
              <w:t>6</w:t>
            </w:r>
            <w:r w:rsidR="0059127A" w:rsidRPr="0059127A">
              <w:rPr>
                <w:b/>
                <w:sz w:val="22"/>
                <w:szCs w:val="22"/>
              </w:rPr>
              <w:t>.0</w:t>
            </w:r>
            <w:r w:rsidR="003273F4">
              <w:rPr>
                <w:b/>
                <w:sz w:val="22"/>
                <w:szCs w:val="22"/>
              </w:rPr>
              <w:t>7</w:t>
            </w:r>
            <w:r w:rsidR="0059127A" w:rsidRPr="0059127A">
              <w:rPr>
                <w:b/>
                <w:sz w:val="22"/>
                <w:szCs w:val="22"/>
              </w:rPr>
              <w:t>.</w:t>
            </w:r>
            <w:r w:rsidR="004A529D" w:rsidRPr="004A529D">
              <w:rPr>
                <w:b/>
                <w:sz w:val="22"/>
                <w:szCs w:val="22"/>
              </w:rPr>
              <w:t>2019</w:t>
            </w:r>
            <w:r w:rsidR="004A529D">
              <w:rPr>
                <w:b/>
                <w:sz w:val="22"/>
                <w:szCs w:val="22"/>
              </w:rPr>
              <w:t xml:space="preserve"> </w:t>
            </w:r>
            <w:r w:rsidRPr="00654077">
              <w:rPr>
                <w:sz w:val="22"/>
                <w:szCs w:val="22"/>
              </w:rPr>
              <w:t>r.  godz. 12</w:t>
            </w:r>
            <w:r w:rsidR="00400AA5">
              <w:rPr>
                <w:sz w:val="22"/>
                <w:szCs w:val="22"/>
                <w:u w:val="single"/>
                <w:vertAlign w:val="superscript"/>
              </w:rPr>
              <w:t>1</w:t>
            </w:r>
            <w:r w:rsidRPr="00654077">
              <w:rPr>
                <w:sz w:val="22"/>
                <w:szCs w:val="22"/>
                <w:u w:val="single"/>
                <w:vertAlign w:val="superscript"/>
              </w:rPr>
              <w:t>5</w:t>
            </w:r>
          </w:p>
        </w:tc>
      </w:tr>
    </w:tbl>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Pr>
          <w:sz w:val="22"/>
          <w:szCs w:val="22"/>
        </w:rPr>
        <w:t>7</w:t>
      </w:r>
      <w:r w:rsidRPr="001E33EA">
        <w:rPr>
          <w:sz w:val="22"/>
          <w:szCs w:val="22"/>
        </w:rPr>
        <w:t>. Koperta dodatkowo musi być oznaczona określeniami: „Zmiana” lub „Wycofanie”.</w:t>
      </w:r>
    </w:p>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B2ED5" w:rsidRPr="00CE0C49" w:rsidRDefault="00CB2ED5" w:rsidP="00CE0C49">
      <w:pPr>
        <w:spacing w:line="360" w:lineRule="exact"/>
        <w:ind w:left="567" w:hanging="567"/>
        <w:jc w:val="both"/>
        <w:rPr>
          <w:sz w:val="22"/>
          <w:szCs w:val="22"/>
        </w:rPr>
      </w:pPr>
      <w:r>
        <w:rPr>
          <w:sz w:val="22"/>
          <w:szCs w:val="22"/>
        </w:rPr>
        <w:t>9.1.</w:t>
      </w:r>
      <w:r>
        <w:rPr>
          <w:sz w:val="22"/>
          <w:szCs w:val="22"/>
        </w:rPr>
        <w:tab/>
      </w:r>
      <w:r w:rsidRPr="001E33EA">
        <w:rPr>
          <w:sz w:val="22"/>
          <w:szCs w:val="22"/>
        </w:rPr>
        <w:t xml:space="preserve">W przypadku gdy Wykonawca nie wykaże, że zastrzeżone informacje stanowią tajemnicę przedsiębiorstwa w rozumieniu art. 11 ust. 4 ustawy z dnia 16.04.1993 r. o zwalczaniu nieuczciwej konkurencji (tekst jednolity </w:t>
      </w:r>
      <w:hyperlink r:id="rId26" w:history="1">
        <w:r w:rsidR="00FE5C56" w:rsidRPr="00FE5C56">
          <w:rPr>
            <w:rStyle w:val="Hipercze"/>
            <w:color w:val="auto"/>
            <w:sz w:val="22"/>
            <w:szCs w:val="22"/>
            <w:u w:val="none"/>
          </w:rPr>
          <w:t>Dz.U. 2018 poz. 419</w:t>
        </w:r>
      </w:hyperlink>
      <w:r w:rsidRPr="001E33EA">
        <w:rPr>
          <w:sz w:val="22"/>
          <w:szCs w:val="22"/>
        </w:rPr>
        <w:t>) Zamawiający uzna zastrzeżenie za bezskuteczne, o czym poinformuje Wykonawcę.</w:t>
      </w:r>
    </w:p>
    <w:p w:rsidR="00CB2ED5" w:rsidRPr="001E33EA" w:rsidRDefault="00CB2ED5" w:rsidP="00CE0C49">
      <w:pPr>
        <w:spacing w:line="360" w:lineRule="exact"/>
        <w:ind w:left="567" w:hanging="567"/>
        <w:jc w:val="both"/>
        <w:rPr>
          <w:sz w:val="22"/>
          <w:szCs w:val="22"/>
        </w:rPr>
      </w:pPr>
      <w:r>
        <w:rPr>
          <w:sz w:val="22"/>
          <w:szCs w:val="22"/>
        </w:rPr>
        <w:t>9.2.</w:t>
      </w:r>
      <w:r>
        <w:rPr>
          <w:sz w:val="22"/>
          <w:szCs w:val="22"/>
        </w:rPr>
        <w:tab/>
      </w: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CB2ED5" w:rsidRDefault="00CB2ED5" w:rsidP="00CE0C49">
      <w:pPr>
        <w:pStyle w:val="Tekstpodstawowy"/>
        <w:spacing w:line="360" w:lineRule="exact"/>
        <w:ind w:left="567" w:hanging="567"/>
        <w:rPr>
          <w:sz w:val="22"/>
          <w:szCs w:val="22"/>
        </w:rPr>
      </w:pPr>
      <w:r>
        <w:rPr>
          <w:sz w:val="22"/>
          <w:szCs w:val="22"/>
        </w:rPr>
        <w:t>9</w:t>
      </w:r>
      <w:r w:rsidRPr="001E33EA">
        <w:rPr>
          <w:sz w:val="22"/>
          <w:szCs w:val="22"/>
        </w:rPr>
        <w:t>.3.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CB2ED5" w:rsidRDefault="00CB2ED5" w:rsidP="00C74434">
      <w:pPr>
        <w:pStyle w:val="Nagwek3"/>
      </w:pPr>
      <w:bookmarkStart w:id="61" w:name="_Toc467229061"/>
      <w:bookmarkStart w:id="62" w:name="_Toc532546948"/>
      <w:bookmarkStart w:id="63" w:name="_Toc533750704"/>
      <w:r w:rsidRPr="001E33EA">
        <w:t xml:space="preserve">ROZDZIAŁ XXII. </w:t>
      </w:r>
      <w:r w:rsidRPr="001E33EA">
        <w:tab/>
        <w:t>OPIS SPOSOBU OBLICZENIA CENY</w:t>
      </w:r>
      <w:bookmarkEnd w:id="61"/>
      <w:bookmarkEnd w:id="62"/>
      <w:bookmarkEnd w:id="63"/>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Wykonawca poda cenę ofertową na formularzu oferty, zgodnie z </w:t>
      </w:r>
      <w:r w:rsidRPr="008A4DBF">
        <w:rPr>
          <w:b/>
          <w:sz w:val="22"/>
          <w:szCs w:val="24"/>
        </w:rPr>
        <w:t>załącznikiem nr 1</w:t>
      </w:r>
      <w:r w:rsidRPr="008A4DBF">
        <w:rPr>
          <w:sz w:val="22"/>
          <w:szCs w:val="24"/>
        </w:rPr>
        <w:t xml:space="preserve"> do SIWZ.</w:t>
      </w:r>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Cena oferty powinna obejmować kompletne wykonanie zamówienia publicznego, w tym koszty, których poniesienie niezbędne jest dla prawidłowego wykonania przedmiotu umowy </w:t>
      </w:r>
      <w:r w:rsidRPr="008A4DBF">
        <w:rPr>
          <w:i/>
          <w:sz w:val="22"/>
          <w:szCs w:val="24"/>
        </w:rPr>
        <w:t>.</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Cenę oferty należy podać w następujący sposób:</w:t>
      </w:r>
    </w:p>
    <w:p w:rsidR="007A2C53" w:rsidRPr="008A4DBF" w:rsidRDefault="007A2C53" w:rsidP="008A4DBF">
      <w:pPr>
        <w:numPr>
          <w:ilvl w:val="0"/>
          <w:numId w:val="1"/>
        </w:numPr>
        <w:tabs>
          <w:tab w:val="clear" w:pos="502"/>
        </w:tabs>
        <w:spacing w:line="340" w:lineRule="exact"/>
        <w:ind w:left="567" w:hanging="567"/>
        <w:jc w:val="both"/>
        <w:rPr>
          <w:sz w:val="22"/>
          <w:szCs w:val="24"/>
        </w:rPr>
      </w:pPr>
      <w:r w:rsidRPr="008A4DBF">
        <w:rPr>
          <w:sz w:val="22"/>
          <w:szCs w:val="24"/>
        </w:rPr>
        <w:t>Wykonawca określi cenę oferty w sposób podany w formularzu ofertowym, tj. poda wartość netto, powiększy ją o należny podatek VAT (należy wpisać stawkę VAT oraz obliczoną wartość VAT) i poda wyliczoną w ten sposób kwotę brutto.</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Cena ofertowa musi być podana w złotych polskich (PLN), cyfrowo (do drugiego miejsca po przecinku).</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 xml:space="preserve">Wykonawca, składając ofertę (w formularzu oferty stanowiącym załącznik nr </w:t>
      </w:r>
      <w:r w:rsidRPr="008A4DBF">
        <w:rPr>
          <w:b/>
          <w:sz w:val="22"/>
          <w:szCs w:val="24"/>
        </w:rPr>
        <w:t>1</w:t>
      </w:r>
      <w:r w:rsidRPr="008A4DBF">
        <w:rPr>
          <w:sz w:val="22"/>
          <w:szCs w:val="24"/>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CB2ED5" w:rsidRPr="001E33EA" w:rsidRDefault="00CB2ED5" w:rsidP="00C74434">
      <w:pPr>
        <w:pStyle w:val="Nagwek3"/>
      </w:pPr>
      <w:bookmarkStart w:id="64" w:name="_Toc467229062"/>
      <w:bookmarkStart w:id="65" w:name="_Toc532546949"/>
      <w:bookmarkStart w:id="66" w:name="_Toc533750705"/>
      <w:r w:rsidRPr="001E33EA">
        <w:t xml:space="preserve">ROZDZIAŁ XXIII. </w:t>
      </w:r>
      <w:r w:rsidRPr="001E33EA">
        <w:tab/>
        <w:t>MIEJSCE ORAZ TERMIN SKŁADANIA I OTWARCIA OFERT</w:t>
      </w:r>
      <w:bookmarkEnd w:id="64"/>
      <w:bookmarkEnd w:id="65"/>
      <w:bookmarkEnd w:id="66"/>
    </w:p>
    <w:p w:rsidR="00CB2ED5" w:rsidRPr="001E33EA" w:rsidRDefault="00CB2ED5" w:rsidP="00DD4E9E">
      <w:pPr>
        <w:pStyle w:val="Tekstpodstawowy"/>
        <w:numPr>
          <w:ilvl w:val="0"/>
          <w:numId w:val="7"/>
        </w:numPr>
        <w:spacing w:line="360" w:lineRule="exact"/>
        <w:rPr>
          <w:sz w:val="22"/>
          <w:szCs w:val="22"/>
        </w:rPr>
      </w:pPr>
      <w:r w:rsidRPr="000208D8">
        <w:rPr>
          <w:sz w:val="22"/>
          <w:szCs w:val="22"/>
        </w:rPr>
        <w:t xml:space="preserve">Oferty należy składać na adres: </w:t>
      </w:r>
      <w:bookmarkStart w:id="67" w:name="OLE_LINK2"/>
      <w:r w:rsidRPr="000208D8">
        <w:rPr>
          <w:sz w:val="22"/>
          <w:szCs w:val="22"/>
        </w:rPr>
        <w:t>Główny Instytut Górnictwa 40-166 Katowice, Plac Gwarków 1, Zespół Inwestycji i Remontów pok. 9a budynek „B</w:t>
      </w:r>
      <w:bookmarkEnd w:id="67"/>
      <w:r w:rsidRPr="000208D8">
        <w:rPr>
          <w:sz w:val="22"/>
          <w:szCs w:val="22"/>
        </w:rPr>
        <w:t>” do</w:t>
      </w:r>
      <w:r w:rsidRPr="000208D8">
        <w:rPr>
          <w:b/>
          <w:bCs/>
          <w:sz w:val="22"/>
          <w:szCs w:val="22"/>
        </w:rPr>
        <w:t xml:space="preserve"> </w:t>
      </w:r>
      <w:r w:rsidR="00791550">
        <w:rPr>
          <w:b/>
          <w:bCs/>
          <w:sz w:val="22"/>
          <w:szCs w:val="22"/>
        </w:rPr>
        <w:t>26</w:t>
      </w:r>
      <w:r w:rsidR="0059127A" w:rsidRPr="0059127A">
        <w:rPr>
          <w:b/>
          <w:bCs/>
          <w:sz w:val="22"/>
          <w:szCs w:val="22"/>
        </w:rPr>
        <w:t>.0</w:t>
      </w:r>
      <w:r w:rsidR="00FB2C0B">
        <w:rPr>
          <w:b/>
          <w:bCs/>
          <w:sz w:val="22"/>
          <w:szCs w:val="22"/>
        </w:rPr>
        <w:t>7</w:t>
      </w:r>
      <w:r w:rsidR="0059127A" w:rsidRPr="0059127A">
        <w:rPr>
          <w:b/>
          <w:bCs/>
          <w:sz w:val="22"/>
          <w:szCs w:val="22"/>
        </w:rPr>
        <w:t>.2019 r.</w:t>
      </w:r>
      <w:r w:rsidRPr="000208D8">
        <w:rPr>
          <w:sz w:val="22"/>
          <w:szCs w:val="22"/>
        </w:rPr>
        <w:t xml:space="preserve"> do godz. </w:t>
      </w:r>
      <w:r w:rsidRPr="000208D8">
        <w:rPr>
          <w:b/>
          <w:sz w:val="22"/>
          <w:szCs w:val="22"/>
        </w:rPr>
        <w:t>12</w:t>
      </w:r>
      <w:r w:rsidRPr="000208D8">
        <w:rPr>
          <w:b/>
          <w:sz w:val="22"/>
          <w:szCs w:val="22"/>
          <w:vertAlign w:val="superscript"/>
        </w:rPr>
        <w:t>00</w:t>
      </w:r>
    </w:p>
    <w:p w:rsidR="00CB2ED5" w:rsidRPr="001E33EA" w:rsidRDefault="00CB2ED5" w:rsidP="00DD4E9E">
      <w:pPr>
        <w:pStyle w:val="Tekstpodstawowy"/>
        <w:numPr>
          <w:ilvl w:val="0"/>
          <w:numId w:val="7"/>
        </w:numPr>
        <w:spacing w:line="36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CB2ED5" w:rsidRPr="001E33EA" w:rsidRDefault="00CB2ED5" w:rsidP="00DD4E9E">
      <w:pPr>
        <w:pStyle w:val="Tekstpodstawowy"/>
        <w:numPr>
          <w:ilvl w:val="0"/>
          <w:numId w:val="7"/>
        </w:numPr>
        <w:spacing w:line="360" w:lineRule="exact"/>
        <w:rPr>
          <w:sz w:val="22"/>
          <w:szCs w:val="22"/>
        </w:rPr>
      </w:pPr>
      <w:r w:rsidRPr="00F24AA7">
        <w:rPr>
          <w:sz w:val="22"/>
          <w:szCs w:val="22"/>
        </w:rPr>
        <w:t xml:space="preserve">Otwarcie złożonych ofert nastąpi w dniu </w:t>
      </w:r>
      <w:r w:rsidR="007C0FF1">
        <w:rPr>
          <w:b/>
          <w:sz w:val="22"/>
          <w:szCs w:val="22"/>
        </w:rPr>
        <w:t>26</w:t>
      </w:r>
      <w:r w:rsidR="0059127A" w:rsidRPr="0059127A">
        <w:rPr>
          <w:b/>
          <w:sz w:val="22"/>
          <w:szCs w:val="22"/>
        </w:rPr>
        <w:t>.0</w:t>
      </w:r>
      <w:r w:rsidR="00FB2C0B">
        <w:rPr>
          <w:b/>
          <w:sz w:val="22"/>
          <w:szCs w:val="22"/>
        </w:rPr>
        <w:t>7</w:t>
      </w:r>
      <w:r w:rsidR="0059127A" w:rsidRPr="0059127A">
        <w:rPr>
          <w:b/>
          <w:sz w:val="22"/>
          <w:szCs w:val="22"/>
        </w:rPr>
        <w:t xml:space="preserve">.2019 </w:t>
      </w:r>
      <w:r w:rsidR="0059127A" w:rsidRPr="0059127A">
        <w:rPr>
          <w:sz w:val="22"/>
          <w:szCs w:val="22"/>
        </w:rPr>
        <w:t>r.</w:t>
      </w:r>
      <w:r w:rsidRPr="00F24AA7">
        <w:rPr>
          <w:sz w:val="22"/>
          <w:szCs w:val="22"/>
        </w:rPr>
        <w:t xml:space="preserve"> o godz. </w:t>
      </w:r>
      <w:r w:rsidRPr="00F24AA7">
        <w:rPr>
          <w:b/>
          <w:bCs/>
          <w:sz w:val="22"/>
          <w:szCs w:val="22"/>
        </w:rPr>
        <w:t>12</w:t>
      </w:r>
      <w:r w:rsidR="00FB2C0B">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Pr="001E33EA">
        <w:rPr>
          <w:sz w:val="22"/>
          <w:szCs w:val="22"/>
        </w:rPr>
        <w:t>.</w:t>
      </w:r>
    </w:p>
    <w:p w:rsidR="00CB2ED5" w:rsidRPr="001E33EA" w:rsidRDefault="00CB2ED5" w:rsidP="00C74434">
      <w:pPr>
        <w:pStyle w:val="Nagwek3"/>
      </w:pPr>
      <w:bookmarkStart w:id="68" w:name="_Toc467229063"/>
      <w:bookmarkStart w:id="69" w:name="_Toc532546950"/>
      <w:bookmarkStart w:id="70" w:name="_Toc533750706"/>
      <w:r w:rsidRPr="001E33EA">
        <w:t xml:space="preserve">ROZDZIAŁ XXIV. </w:t>
      </w:r>
      <w:r w:rsidRPr="001E33EA">
        <w:tab/>
        <w:t>INFORMACJE O TRYBIE OTWARCIA I OCENY OFERT</w:t>
      </w:r>
      <w:bookmarkEnd w:id="68"/>
      <w:bookmarkEnd w:id="69"/>
      <w:bookmarkEnd w:id="70"/>
    </w:p>
    <w:p w:rsidR="00CB2ED5" w:rsidRPr="001E33EA" w:rsidRDefault="00CB2ED5" w:rsidP="00DD4E9E">
      <w:pPr>
        <w:pStyle w:val="Tekstpodstawowy"/>
        <w:numPr>
          <w:ilvl w:val="0"/>
          <w:numId w:val="3"/>
        </w:numPr>
        <w:spacing w:line="360" w:lineRule="exact"/>
        <w:rPr>
          <w:sz w:val="22"/>
          <w:szCs w:val="22"/>
        </w:rPr>
      </w:pPr>
      <w:r w:rsidRPr="001E33EA">
        <w:rPr>
          <w:sz w:val="22"/>
          <w:szCs w:val="22"/>
        </w:rPr>
        <w:t>Otwarcie ofert jest jawne.</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Pr>
          <w:sz w:val="22"/>
          <w:szCs w:val="22"/>
        </w:rPr>
        <w:t>, okresu gwarancji</w:t>
      </w:r>
      <w:r w:rsidRPr="001E33EA">
        <w:rPr>
          <w:sz w:val="22"/>
          <w:szCs w:val="22"/>
        </w:rPr>
        <w:t xml:space="preserve"> </w:t>
      </w:r>
      <w:r>
        <w:rPr>
          <w:sz w:val="22"/>
          <w:szCs w:val="22"/>
        </w:rPr>
        <w:t>i</w:t>
      </w:r>
      <w:r w:rsidRPr="001E33EA">
        <w:rPr>
          <w:sz w:val="22"/>
          <w:szCs w:val="22"/>
        </w:rPr>
        <w:t xml:space="preserve"> warunków płatności zawartych w ofercie.</w:t>
      </w:r>
    </w:p>
    <w:p w:rsidR="00CB2ED5" w:rsidRPr="001E33EA" w:rsidRDefault="00CB2ED5" w:rsidP="00DD4E9E">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 na stronie internetowej (</w:t>
      </w:r>
      <w:hyperlink r:id="rId27" w:history="1">
        <w:r w:rsidRPr="00B9376C">
          <w:rPr>
            <w:rStyle w:val="Hipercze"/>
          </w:rPr>
          <w:t>www.gig.eu/pl/przetargi/aktualne</w:t>
        </w:r>
      </w:hyperlink>
      <w:r w:rsidRPr="001E33EA">
        <w:rPr>
          <w:bCs/>
          <w:sz w:val="22"/>
          <w:szCs w:val="22"/>
        </w:rPr>
        <w:t>) informacje dotyczące:</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kwoty, jaką zamierza przeznaczyć na sfinansowanie zamówienia;</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firm oraz adresów Wykonawców, którzy złożyli oferty w terminie;</w:t>
      </w:r>
    </w:p>
    <w:p w:rsidR="00CB2ED5" w:rsidRDefault="00CB2ED5" w:rsidP="001E3628">
      <w:pPr>
        <w:pStyle w:val="NormalnyWeb"/>
        <w:spacing w:before="0" w:beforeAutospacing="0" w:after="0" w:afterAutospacing="0" w:line="360" w:lineRule="exact"/>
        <w:ind w:left="851" w:hanging="284"/>
        <w:jc w:val="both"/>
        <w:rPr>
          <w:bCs/>
          <w:sz w:val="22"/>
          <w:szCs w:val="22"/>
        </w:rPr>
      </w:pPr>
      <w:r>
        <w:rPr>
          <w:bCs/>
          <w:sz w:val="22"/>
          <w:szCs w:val="22"/>
        </w:rPr>
        <w:t>-</w:t>
      </w:r>
      <w:r>
        <w:rPr>
          <w:bCs/>
          <w:sz w:val="22"/>
          <w:szCs w:val="22"/>
        </w:rPr>
        <w:tab/>
      </w:r>
      <w:r w:rsidRPr="001E33EA">
        <w:rPr>
          <w:bCs/>
          <w:sz w:val="22"/>
          <w:szCs w:val="22"/>
        </w:rPr>
        <w:t>ceny, terminu wykonania zamówienia</w:t>
      </w:r>
      <w:r>
        <w:rPr>
          <w:bCs/>
          <w:sz w:val="22"/>
          <w:szCs w:val="22"/>
        </w:rPr>
        <w:t>, okresu gwarancji</w:t>
      </w:r>
      <w:r w:rsidRPr="001E33EA">
        <w:rPr>
          <w:bCs/>
          <w:sz w:val="22"/>
          <w:szCs w:val="22"/>
        </w:rPr>
        <w:t xml:space="preserve"> i warunków płatności zawartych w ofertach.</w:t>
      </w:r>
    </w:p>
    <w:p w:rsidR="00CB2ED5" w:rsidRPr="001E33EA" w:rsidRDefault="00CB2ED5"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B2ED5" w:rsidRPr="00AD68BF" w:rsidRDefault="00CB2ED5" w:rsidP="00DD4E9E">
      <w:pPr>
        <w:pStyle w:val="Tekstpodstawowy"/>
        <w:numPr>
          <w:ilvl w:val="0"/>
          <w:numId w:val="3"/>
        </w:numPr>
        <w:spacing w:line="360" w:lineRule="exact"/>
        <w:rPr>
          <w:b/>
          <w:sz w:val="22"/>
          <w:szCs w:val="22"/>
        </w:rPr>
      </w:pPr>
      <w:r w:rsidRPr="00AD68BF">
        <w:rPr>
          <w:b/>
          <w:bCs/>
          <w:sz w:val="22"/>
          <w:szCs w:val="22"/>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CB2ED5" w:rsidRPr="001E33EA" w:rsidRDefault="00CB2ED5" w:rsidP="001F42CF">
      <w:pPr>
        <w:pStyle w:val="Tekstpodstawowy"/>
        <w:numPr>
          <w:ilvl w:val="0"/>
          <w:numId w:val="3"/>
        </w:numPr>
        <w:tabs>
          <w:tab w:val="left" w:pos="567"/>
        </w:tabs>
        <w:spacing w:line="36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8" w:history="1">
        <w:r w:rsidRPr="00B9376C">
          <w:rPr>
            <w:rStyle w:val="Hipercze"/>
          </w:rPr>
          <w:t>www.gig.eu/pl/przetargi/aktualne</w:t>
        </w:r>
      </w:hyperlink>
    </w:p>
    <w:p w:rsidR="00CB2ED5" w:rsidRPr="001E33EA" w:rsidRDefault="00CB2ED5" w:rsidP="00DD4E9E">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CB2ED5" w:rsidRPr="007A2C53" w:rsidRDefault="00CB2ED5" w:rsidP="00C74434">
      <w:pPr>
        <w:pStyle w:val="Nagwek3"/>
        <w:rPr>
          <w:szCs w:val="24"/>
        </w:rPr>
      </w:pPr>
      <w:bookmarkStart w:id="71" w:name="_Toc467229064"/>
      <w:bookmarkStart w:id="72" w:name="_Toc532546951"/>
      <w:bookmarkStart w:id="73" w:name="_Toc533750707"/>
      <w:r w:rsidRPr="001E33EA">
        <w:t xml:space="preserve">ROZDZIAŁ XXV. </w:t>
      </w:r>
      <w:r w:rsidRPr="001E33EA">
        <w:tab/>
        <w:t xml:space="preserve">OPIS KRYTERIÓW, KTÓRYMI ZAMAWIAJĄCY BĘDZIE SIĘ KIEROWAŁ PRZY WYBORZE OFERTY, WRAZ Z PODANIEM </w:t>
      </w:r>
      <w:r w:rsidRPr="007A2C53">
        <w:rPr>
          <w:szCs w:val="24"/>
        </w:rPr>
        <w:t>ZNACZENIA TYCH KRYTERIÓW I SPOSOBU OCENY OFERT</w:t>
      </w:r>
      <w:bookmarkEnd w:id="71"/>
      <w:bookmarkEnd w:id="72"/>
      <w:bookmarkEnd w:id="73"/>
    </w:p>
    <w:p w:rsidR="000D7F51" w:rsidRPr="000D7F51" w:rsidRDefault="000D7F51" w:rsidP="00186331">
      <w:pPr>
        <w:pStyle w:val="Tekstpodstawowy"/>
        <w:numPr>
          <w:ilvl w:val="0"/>
          <w:numId w:val="52"/>
        </w:numPr>
        <w:tabs>
          <w:tab w:val="left" w:pos="567"/>
        </w:tabs>
        <w:spacing w:line="360" w:lineRule="exact"/>
        <w:rPr>
          <w:bCs/>
          <w:sz w:val="22"/>
          <w:szCs w:val="22"/>
        </w:rPr>
      </w:pPr>
      <w:r w:rsidRPr="000D7F51">
        <w:rPr>
          <w:bCs/>
          <w:sz w:val="22"/>
          <w:szCs w:val="22"/>
        </w:rPr>
        <w:t>Przy wyborze oferty najkorzystniejszej, zamawiający będzie się kierował następującymi kryteriami:</w:t>
      </w:r>
    </w:p>
    <w:p w:rsidR="000D7F51" w:rsidRPr="000D7F51" w:rsidRDefault="000D7F51" w:rsidP="00186331">
      <w:pPr>
        <w:numPr>
          <w:ilvl w:val="0"/>
          <w:numId w:val="53"/>
        </w:numPr>
        <w:tabs>
          <w:tab w:val="left" w:pos="567"/>
        </w:tabs>
        <w:spacing w:line="360" w:lineRule="exact"/>
        <w:ind w:left="993" w:hanging="426"/>
        <w:jc w:val="both"/>
        <w:rPr>
          <w:bCs/>
          <w:sz w:val="22"/>
          <w:szCs w:val="22"/>
        </w:rPr>
      </w:pPr>
      <w:r w:rsidRPr="000D7F51">
        <w:rPr>
          <w:bCs/>
          <w:sz w:val="22"/>
          <w:szCs w:val="22"/>
        </w:rPr>
        <w:t>cena ofertowa (</w:t>
      </w:r>
      <w:proofErr w:type="spellStart"/>
      <w:r w:rsidRPr="000D7F51">
        <w:rPr>
          <w:bCs/>
          <w:sz w:val="22"/>
          <w:szCs w:val="22"/>
        </w:rPr>
        <w:t>IPc</w:t>
      </w:r>
      <w:proofErr w:type="spellEnd"/>
      <w:r w:rsidRPr="000D7F51">
        <w:rPr>
          <w:bCs/>
          <w:sz w:val="22"/>
          <w:szCs w:val="22"/>
        </w:rPr>
        <w:t>)</w:t>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t>- 80 pkt</w:t>
      </w:r>
    </w:p>
    <w:p w:rsidR="000D7F51" w:rsidRPr="000D7F51" w:rsidRDefault="000D7F51" w:rsidP="00186331">
      <w:pPr>
        <w:numPr>
          <w:ilvl w:val="0"/>
          <w:numId w:val="53"/>
        </w:numPr>
        <w:tabs>
          <w:tab w:val="left" w:pos="567"/>
        </w:tabs>
        <w:spacing w:line="360" w:lineRule="exact"/>
        <w:ind w:left="993" w:hanging="426"/>
        <w:jc w:val="both"/>
        <w:rPr>
          <w:bCs/>
          <w:sz w:val="22"/>
          <w:szCs w:val="22"/>
        </w:rPr>
      </w:pPr>
      <w:r w:rsidRPr="000D7F51">
        <w:rPr>
          <w:bCs/>
          <w:sz w:val="22"/>
          <w:szCs w:val="22"/>
        </w:rPr>
        <w:t>okres udzielonej gwarancji i rękojmi na przedmiot umowy (</w:t>
      </w:r>
      <w:proofErr w:type="spellStart"/>
      <w:r w:rsidRPr="000D7F51">
        <w:rPr>
          <w:bCs/>
          <w:sz w:val="22"/>
          <w:szCs w:val="22"/>
        </w:rPr>
        <w:t>IPg</w:t>
      </w:r>
      <w:proofErr w:type="spellEnd"/>
      <w:r w:rsidRPr="000D7F51">
        <w:rPr>
          <w:bCs/>
          <w:sz w:val="22"/>
          <w:szCs w:val="22"/>
        </w:rPr>
        <w:t>)</w:t>
      </w:r>
      <w:r w:rsidRPr="000D7F51">
        <w:rPr>
          <w:bCs/>
          <w:sz w:val="22"/>
          <w:szCs w:val="22"/>
        </w:rPr>
        <w:tab/>
      </w:r>
      <w:r w:rsidRPr="000D7F51">
        <w:rPr>
          <w:bCs/>
          <w:sz w:val="22"/>
          <w:szCs w:val="22"/>
        </w:rPr>
        <w:tab/>
        <w:t>- 20 pkt</w:t>
      </w:r>
    </w:p>
    <w:p w:rsidR="000D7F51" w:rsidRPr="000D7F51" w:rsidRDefault="000D7F51" w:rsidP="00186331">
      <w:pPr>
        <w:numPr>
          <w:ilvl w:val="0"/>
          <w:numId w:val="52"/>
        </w:numPr>
        <w:tabs>
          <w:tab w:val="left" w:pos="567"/>
        </w:tabs>
        <w:spacing w:line="360" w:lineRule="exact"/>
        <w:jc w:val="both"/>
        <w:rPr>
          <w:bCs/>
          <w:sz w:val="22"/>
          <w:szCs w:val="22"/>
        </w:rPr>
      </w:pPr>
      <w:r w:rsidRPr="000D7F51">
        <w:rPr>
          <w:bCs/>
          <w:sz w:val="22"/>
          <w:szCs w:val="22"/>
        </w:rPr>
        <w:t>Każdy z Wykonawców w poszczególnych kryteriach otrzyma odpowiednią ilość punktów, wyliczoną w następujący sposób:</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Cs/>
          <w:sz w:val="22"/>
          <w:szCs w:val="22"/>
        </w:rPr>
      </w:pPr>
      <w:r w:rsidRPr="000D7F51">
        <w:rPr>
          <w:b/>
          <w:bCs/>
          <w:sz w:val="22"/>
          <w:szCs w:val="22"/>
        </w:rPr>
        <w:t>Ad. a)</w:t>
      </w:r>
      <w:r w:rsidRPr="000D7F51">
        <w:rPr>
          <w:b/>
          <w:bCs/>
          <w:sz w:val="22"/>
          <w:szCs w:val="22"/>
        </w:rPr>
        <w:tab/>
        <w:t xml:space="preserve">cena ofertowa - </w:t>
      </w:r>
      <w:r w:rsidRPr="000D7F51">
        <w:rPr>
          <w:bCs/>
          <w:sz w:val="22"/>
          <w:szCs w:val="22"/>
        </w:rPr>
        <w:t>wg następującego wzoru :</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jc w:val="both"/>
        <w:rPr>
          <w:bCs/>
          <w:sz w:val="22"/>
          <w:szCs w:val="22"/>
        </w:rPr>
      </w:pPr>
      <w:r w:rsidRPr="000D7F51">
        <w:rPr>
          <w:bCs/>
          <w:sz w:val="22"/>
          <w:szCs w:val="22"/>
        </w:rPr>
        <w:tab/>
      </w:r>
      <w:r w:rsidRPr="000D7F51">
        <w:rPr>
          <w:bCs/>
          <w:sz w:val="22"/>
          <w:szCs w:val="22"/>
        </w:rPr>
        <w:tab/>
      </w:r>
      <w:proofErr w:type="spellStart"/>
      <w:r w:rsidRPr="000D7F51">
        <w:rPr>
          <w:bCs/>
          <w:sz w:val="22"/>
          <w:szCs w:val="22"/>
        </w:rPr>
        <w:t>Cn</w:t>
      </w:r>
      <w:proofErr w:type="spellEnd"/>
    </w:p>
    <w:p w:rsidR="000D7F51" w:rsidRPr="000D7F51" w:rsidRDefault="000D7F51" w:rsidP="000D7F51">
      <w:pPr>
        <w:tabs>
          <w:tab w:val="left" w:pos="567"/>
        </w:tabs>
        <w:jc w:val="both"/>
        <w:rPr>
          <w:bCs/>
          <w:sz w:val="22"/>
          <w:szCs w:val="22"/>
        </w:rPr>
      </w:pPr>
      <w:proofErr w:type="spellStart"/>
      <w:r w:rsidRPr="000D7F51">
        <w:rPr>
          <w:bCs/>
          <w:sz w:val="22"/>
          <w:szCs w:val="22"/>
        </w:rPr>
        <w:t>IPc</w:t>
      </w:r>
      <w:proofErr w:type="spellEnd"/>
      <w:r w:rsidRPr="000D7F51">
        <w:rPr>
          <w:bCs/>
          <w:sz w:val="22"/>
          <w:szCs w:val="22"/>
        </w:rPr>
        <w:t xml:space="preserve"> =   -------   x  </w:t>
      </w:r>
      <w:proofErr w:type="spellStart"/>
      <w:r w:rsidRPr="000D7F51">
        <w:rPr>
          <w:bCs/>
          <w:sz w:val="22"/>
          <w:szCs w:val="22"/>
        </w:rPr>
        <w:t>Zc</w:t>
      </w:r>
      <w:proofErr w:type="spellEnd"/>
    </w:p>
    <w:p w:rsidR="000D7F51" w:rsidRPr="000D7F51" w:rsidRDefault="000D7F51" w:rsidP="000D7F51">
      <w:pPr>
        <w:tabs>
          <w:tab w:val="left" w:pos="567"/>
        </w:tabs>
        <w:jc w:val="both"/>
        <w:rPr>
          <w:bCs/>
          <w:sz w:val="22"/>
          <w:szCs w:val="22"/>
        </w:rPr>
      </w:pPr>
      <w:r w:rsidRPr="000D7F51">
        <w:rPr>
          <w:bCs/>
          <w:sz w:val="22"/>
          <w:szCs w:val="22"/>
        </w:rPr>
        <w:tab/>
      </w:r>
      <w:r w:rsidRPr="000D7F51">
        <w:rPr>
          <w:bCs/>
          <w:sz w:val="22"/>
          <w:szCs w:val="22"/>
        </w:rPr>
        <w:tab/>
      </w:r>
      <w:proofErr w:type="spellStart"/>
      <w:r w:rsidRPr="000D7F51">
        <w:rPr>
          <w:bCs/>
          <w:sz w:val="22"/>
          <w:szCs w:val="22"/>
        </w:rPr>
        <w:t>Cb</w:t>
      </w:r>
      <w:proofErr w:type="spellEnd"/>
    </w:p>
    <w:p w:rsidR="000D7F51" w:rsidRPr="000D7F51" w:rsidRDefault="000D7F51" w:rsidP="000D7F51">
      <w:pPr>
        <w:tabs>
          <w:tab w:val="left" w:pos="567"/>
        </w:tabs>
        <w:spacing w:line="360" w:lineRule="exact"/>
        <w:jc w:val="both"/>
        <w:rPr>
          <w:bCs/>
          <w:sz w:val="22"/>
          <w:szCs w:val="22"/>
          <w:u w:val="single"/>
        </w:rPr>
      </w:pPr>
    </w:p>
    <w:p w:rsidR="000D7F51" w:rsidRPr="000D7F51" w:rsidRDefault="000D7F51" w:rsidP="000D7F51">
      <w:pPr>
        <w:tabs>
          <w:tab w:val="left" w:pos="567"/>
        </w:tabs>
        <w:spacing w:line="360" w:lineRule="exact"/>
        <w:jc w:val="both"/>
        <w:rPr>
          <w:bCs/>
          <w:sz w:val="22"/>
          <w:szCs w:val="22"/>
        </w:rPr>
      </w:pPr>
      <w:r w:rsidRPr="000D7F51">
        <w:rPr>
          <w:bCs/>
          <w:sz w:val="22"/>
          <w:szCs w:val="22"/>
          <w:u w:val="single"/>
        </w:rPr>
        <w:t>gdzie poszczególne litery oznaczają</w:t>
      </w:r>
      <w:r w:rsidRPr="000D7F51">
        <w:rPr>
          <w:bCs/>
          <w:sz w:val="22"/>
          <w:szCs w:val="22"/>
        </w:rPr>
        <w:t>:</w:t>
      </w:r>
    </w:p>
    <w:p w:rsidR="000D7F51" w:rsidRPr="000D7F51" w:rsidRDefault="000D7F51" w:rsidP="000D7F51">
      <w:pPr>
        <w:tabs>
          <w:tab w:val="left" w:pos="567"/>
        </w:tabs>
        <w:spacing w:line="360" w:lineRule="exact"/>
        <w:jc w:val="both"/>
        <w:rPr>
          <w:bCs/>
          <w:sz w:val="22"/>
          <w:szCs w:val="22"/>
        </w:rPr>
      </w:pPr>
      <w:r w:rsidRPr="000D7F51">
        <w:rPr>
          <w:bCs/>
          <w:sz w:val="22"/>
          <w:szCs w:val="22"/>
        </w:rPr>
        <w:t>IP – liczba punktów,</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Cn</w:t>
      </w:r>
      <w:proofErr w:type="spellEnd"/>
      <w:r w:rsidRPr="000D7F51">
        <w:rPr>
          <w:bCs/>
          <w:sz w:val="22"/>
          <w:szCs w:val="22"/>
        </w:rPr>
        <w:t xml:space="preserve"> – cena  ofertowa najniższa spośród wszystkich rozpatrywanych i nieodrzuconych ofert,</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Cb</w:t>
      </w:r>
      <w:proofErr w:type="spellEnd"/>
      <w:r w:rsidRPr="000D7F51">
        <w:rPr>
          <w:bCs/>
          <w:sz w:val="22"/>
          <w:szCs w:val="22"/>
        </w:rPr>
        <w:t xml:space="preserve"> – cena ofertowa oferty badanej (przeliczanej),</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Zc</w:t>
      </w:r>
      <w:proofErr w:type="spellEnd"/>
      <w:r w:rsidRPr="000D7F51">
        <w:rPr>
          <w:bCs/>
          <w:sz w:val="22"/>
          <w:szCs w:val="22"/>
        </w:rPr>
        <w:t xml:space="preserve"> – znaczenie (waga) kryterium cena ofertowa wyrażone w punktach –80 pkt</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Cs/>
          <w:sz w:val="22"/>
          <w:szCs w:val="22"/>
          <w:u w:val="single"/>
        </w:rPr>
      </w:pPr>
      <w:r w:rsidRPr="000D7F51">
        <w:rPr>
          <w:bCs/>
          <w:sz w:val="22"/>
          <w:szCs w:val="22"/>
          <w:u w:val="single"/>
        </w:rPr>
        <w:t>Uwaga 7:</w:t>
      </w:r>
    </w:p>
    <w:p w:rsidR="000D7F51" w:rsidRPr="000D7F51" w:rsidRDefault="000D7F51" w:rsidP="000D7F51">
      <w:pPr>
        <w:tabs>
          <w:tab w:val="left" w:pos="567"/>
        </w:tabs>
        <w:spacing w:line="360" w:lineRule="exact"/>
        <w:jc w:val="both"/>
        <w:rPr>
          <w:bCs/>
          <w:sz w:val="22"/>
          <w:szCs w:val="22"/>
        </w:rPr>
      </w:pPr>
      <w:r w:rsidRPr="000D7F51">
        <w:rPr>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0D7F51" w:rsidRPr="000D7F51" w:rsidRDefault="000D7F51" w:rsidP="000D7F51">
      <w:pPr>
        <w:tabs>
          <w:tab w:val="left" w:pos="567"/>
        </w:tabs>
        <w:spacing w:line="360" w:lineRule="exact"/>
        <w:jc w:val="both"/>
        <w:rPr>
          <w:bCs/>
          <w:sz w:val="22"/>
          <w:szCs w:val="22"/>
        </w:rPr>
      </w:pPr>
      <w:r w:rsidRPr="000D7F51">
        <w:rPr>
          <w:bCs/>
          <w:sz w:val="22"/>
          <w:szCs w:val="22"/>
          <w:u w:val="single"/>
        </w:rPr>
        <w:t>Uwaga 8:</w:t>
      </w:r>
    </w:p>
    <w:p w:rsidR="000D7F51" w:rsidRPr="000D7F51" w:rsidRDefault="000D7F51" w:rsidP="000D7F51">
      <w:pPr>
        <w:tabs>
          <w:tab w:val="left" w:pos="567"/>
        </w:tabs>
        <w:spacing w:line="360" w:lineRule="exact"/>
        <w:jc w:val="both"/>
        <w:rPr>
          <w:bCs/>
          <w:sz w:val="22"/>
          <w:szCs w:val="22"/>
        </w:rPr>
      </w:pPr>
      <w:r w:rsidRPr="000D7F51">
        <w:rPr>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
          <w:bCs/>
          <w:sz w:val="22"/>
          <w:szCs w:val="22"/>
        </w:rPr>
      </w:pPr>
      <w:r w:rsidRPr="000D7F51">
        <w:rPr>
          <w:b/>
          <w:bCs/>
          <w:sz w:val="22"/>
          <w:szCs w:val="22"/>
        </w:rPr>
        <w:t>Ad. b)</w:t>
      </w:r>
      <w:r w:rsidRPr="000D7F51">
        <w:rPr>
          <w:b/>
          <w:bCs/>
          <w:sz w:val="22"/>
          <w:szCs w:val="22"/>
        </w:rPr>
        <w:tab/>
        <w:t xml:space="preserve">okres udzielonej gwarancji i rękojmi na przedmiot umowy </w:t>
      </w:r>
      <w:proofErr w:type="spellStart"/>
      <w:r w:rsidRPr="000D7F51">
        <w:rPr>
          <w:b/>
          <w:bCs/>
          <w:sz w:val="22"/>
          <w:szCs w:val="22"/>
        </w:rPr>
        <w:t>IPg</w:t>
      </w:r>
      <w:proofErr w:type="spellEnd"/>
      <w:r w:rsidRPr="000D7F51">
        <w:rPr>
          <w:b/>
          <w:bCs/>
          <w:sz w:val="22"/>
          <w:szCs w:val="22"/>
        </w:rPr>
        <w:t xml:space="preserve"> – 20%:</w:t>
      </w:r>
    </w:p>
    <w:p w:rsidR="000D7F51" w:rsidRPr="000D7F51" w:rsidRDefault="000D7F51" w:rsidP="000D7F51">
      <w:pPr>
        <w:tabs>
          <w:tab w:val="left" w:pos="567"/>
        </w:tabs>
        <w:spacing w:line="360" w:lineRule="exact"/>
        <w:ind w:left="1440"/>
        <w:jc w:val="both"/>
        <w:rPr>
          <w:bCs/>
          <w:i/>
          <w:sz w:val="22"/>
          <w:szCs w:val="22"/>
          <w:u w:val="single"/>
        </w:rPr>
      </w:pPr>
    </w:p>
    <w:p w:rsidR="000D7F51" w:rsidRPr="000D7F51" w:rsidRDefault="000D7F51" w:rsidP="000D7F51">
      <w:pPr>
        <w:tabs>
          <w:tab w:val="left" w:pos="567"/>
        </w:tabs>
        <w:spacing w:line="320" w:lineRule="exact"/>
        <w:jc w:val="both"/>
        <w:rPr>
          <w:bCs/>
          <w:sz w:val="22"/>
          <w:szCs w:val="22"/>
        </w:rPr>
      </w:pPr>
      <w:r w:rsidRPr="000D7F51">
        <w:rPr>
          <w:b/>
          <w:bCs/>
          <w:sz w:val="22"/>
          <w:szCs w:val="22"/>
        </w:rPr>
        <w:t>Zamawiający wymaga udzielenia minimum 36 miesięcy rękojmi i gwarancji.</w:t>
      </w:r>
    </w:p>
    <w:p w:rsidR="000D7F51" w:rsidRPr="000D7F51" w:rsidRDefault="000D7F51" w:rsidP="000D7F51">
      <w:pPr>
        <w:tabs>
          <w:tab w:val="left" w:pos="567"/>
        </w:tabs>
        <w:spacing w:line="320" w:lineRule="exact"/>
        <w:jc w:val="both"/>
        <w:rPr>
          <w:bCs/>
          <w:sz w:val="22"/>
          <w:szCs w:val="22"/>
        </w:rPr>
      </w:pPr>
      <w:r w:rsidRPr="000D7F51">
        <w:rPr>
          <w:bCs/>
          <w:sz w:val="22"/>
          <w:szCs w:val="22"/>
        </w:rPr>
        <w:t>Punkty x 20%</w:t>
      </w:r>
    </w:p>
    <w:p w:rsidR="000D7F51" w:rsidRPr="000D7F51" w:rsidRDefault="000D7F51" w:rsidP="000D7F51">
      <w:pPr>
        <w:tabs>
          <w:tab w:val="left" w:pos="567"/>
        </w:tabs>
        <w:spacing w:line="320" w:lineRule="exact"/>
        <w:jc w:val="both"/>
        <w:rPr>
          <w:bCs/>
          <w:sz w:val="22"/>
          <w:szCs w:val="22"/>
        </w:rPr>
      </w:pPr>
    </w:p>
    <w:p w:rsidR="000D7F51" w:rsidRPr="000D7F51" w:rsidRDefault="000D7F51" w:rsidP="000D7F51">
      <w:pPr>
        <w:tabs>
          <w:tab w:val="left" w:pos="567"/>
        </w:tabs>
        <w:spacing w:line="320" w:lineRule="exact"/>
        <w:jc w:val="both"/>
        <w:rPr>
          <w:bCs/>
          <w:sz w:val="22"/>
          <w:szCs w:val="22"/>
        </w:rPr>
      </w:pPr>
      <w:r w:rsidRPr="000D7F51">
        <w:rPr>
          <w:bCs/>
          <w:sz w:val="22"/>
          <w:szCs w:val="22"/>
        </w:rPr>
        <w:tab/>
        <w:t xml:space="preserve">min. 36 miesięcy......................... </w:t>
      </w:r>
      <w:r w:rsidRPr="000D7F51">
        <w:rPr>
          <w:bCs/>
          <w:sz w:val="22"/>
          <w:szCs w:val="22"/>
        </w:rPr>
        <w:tab/>
        <w:t>- 0 pkt.</w:t>
      </w:r>
    </w:p>
    <w:p w:rsidR="000D7F51" w:rsidRPr="000D7F51" w:rsidRDefault="000D7F51" w:rsidP="000D7F51">
      <w:pPr>
        <w:tabs>
          <w:tab w:val="left" w:pos="567"/>
        </w:tabs>
        <w:spacing w:line="320" w:lineRule="exact"/>
        <w:jc w:val="both"/>
        <w:rPr>
          <w:bCs/>
          <w:sz w:val="22"/>
          <w:szCs w:val="22"/>
        </w:rPr>
      </w:pPr>
      <w:r w:rsidRPr="000D7F51">
        <w:rPr>
          <w:bCs/>
          <w:sz w:val="22"/>
          <w:szCs w:val="22"/>
        </w:rPr>
        <w:tab/>
      </w:r>
      <w:r w:rsidRPr="00F2186C">
        <w:rPr>
          <w:bCs/>
          <w:sz w:val="22"/>
          <w:szCs w:val="22"/>
        </w:rPr>
        <w:t>za każ</w:t>
      </w:r>
      <w:r w:rsidR="0072035C" w:rsidRPr="00F2186C">
        <w:rPr>
          <w:bCs/>
          <w:sz w:val="22"/>
          <w:szCs w:val="22"/>
        </w:rPr>
        <w:t xml:space="preserve">de następne 6 miesięcy..... </w:t>
      </w:r>
      <w:r w:rsidR="0072035C" w:rsidRPr="00F2186C">
        <w:rPr>
          <w:bCs/>
          <w:sz w:val="22"/>
          <w:szCs w:val="22"/>
        </w:rPr>
        <w:tab/>
        <w:t xml:space="preserve">- </w:t>
      </w:r>
      <w:r w:rsidR="00F2186C" w:rsidRPr="00F2186C">
        <w:rPr>
          <w:bCs/>
          <w:sz w:val="22"/>
          <w:szCs w:val="22"/>
        </w:rPr>
        <w:t>1</w:t>
      </w:r>
      <w:r w:rsidRPr="00F2186C">
        <w:rPr>
          <w:bCs/>
          <w:sz w:val="22"/>
          <w:szCs w:val="22"/>
        </w:rPr>
        <w:t>5 pkt.</w:t>
      </w:r>
    </w:p>
    <w:p w:rsidR="000D7F51" w:rsidRPr="000D7F51" w:rsidRDefault="000D7F51" w:rsidP="000D7F51">
      <w:pPr>
        <w:tabs>
          <w:tab w:val="left" w:pos="567"/>
        </w:tabs>
        <w:spacing w:line="320" w:lineRule="exact"/>
        <w:jc w:val="both"/>
        <w:rPr>
          <w:bCs/>
          <w:sz w:val="22"/>
          <w:szCs w:val="22"/>
        </w:rPr>
      </w:pPr>
      <w:r w:rsidRPr="000D7F51">
        <w:rPr>
          <w:bCs/>
          <w:sz w:val="22"/>
          <w:szCs w:val="22"/>
        </w:rPr>
        <w:t>Całkowita ilość punktów w kryterium gwarancja i rękojmia nie może przekroczyć 100.</w:t>
      </w:r>
    </w:p>
    <w:p w:rsidR="000D7F51" w:rsidRPr="000D7F51" w:rsidRDefault="000D7F51" w:rsidP="00186331">
      <w:pPr>
        <w:numPr>
          <w:ilvl w:val="0"/>
          <w:numId w:val="51"/>
        </w:numPr>
        <w:tabs>
          <w:tab w:val="left" w:pos="567"/>
        </w:tabs>
        <w:spacing w:line="360" w:lineRule="exact"/>
        <w:jc w:val="both"/>
        <w:rPr>
          <w:bCs/>
          <w:sz w:val="22"/>
          <w:szCs w:val="22"/>
        </w:rPr>
      </w:pPr>
      <w:r w:rsidRPr="000D7F51">
        <w:rPr>
          <w:bCs/>
          <w:sz w:val="22"/>
          <w:szCs w:val="22"/>
        </w:rPr>
        <w:t>Za ofertę najkorzystniejszą będzie uznana oferta, która przy uwzględnieniu powyższych kryteriów i ich wag otrzyma najwyższą punktację.</w:t>
      </w:r>
    </w:p>
    <w:p w:rsidR="000D7F51" w:rsidRPr="000D7F51" w:rsidRDefault="000D7F51" w:rsidP="000D7F51">
      <w:pPr>
        <w:tabs>
          <w:tab w:val="left" w:pos="567"/>
        </w:tabs>
        <w:spacing w:line="360" w:lineRule="exact"/>
        <w:ind w:left="567" w:hanging="567"/>
        <w:jc w:val="both"/>
        <w:rPr>
          <w:bCs/>
          <w:sz w:val="22"/>
          <w:szCs w:val="22"/>
        </w:rPr>
      </w:pPr>
      <w:r>
        <w:rPr>
          <w:bCs/>
          <w:sz w:val="22"/>
          <w:szCs w:val="22"/>
        </w:rPr>
        <w:t>4.</w:t>
      </w:r>
      <w:r>
        <w:rPr>
          <w:bCs/>
          <w:sz w:val="22"/>
          <w:szCs w:val="22"/>
        </w:rPr>
        <w:tab/>
      </w:r>
      <w:r w:rsidRPr="000D7F51">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0D7F51" w:rsidRPr="000D7F51" w:rsidRDefault="000D7F51" w:rsidP="000D7F51">
      <w:pPr>
        <w:spacing w:line="360" w:lineRule="exact"/>
        <w:ind w:left="567" w:hanging="567"/>
        <w:jc w:val="both"/>
        <w:rPr>
          <w:bCs/>
          <w:sz w:val="22"/>
          <w:szCs w:val="22"/>
        </w:rPr>
      </w:pPr>
      <w:r>
        <w:rPr>
          <w:bCs/>
          <w:sz w:val="22"/>
          <w:szCs w:val="22"/>
        </w:rPr>
        <w:t>5.</w:t>
      </w:r>
      <w:r>
        <w:rPr>
          <w:bCs/>
          <w:sz w:val="22"/>
          <w:szCs w:val="22"/>
        </w:rPr>
        <w:tab/>
      </w:r>
      <w:r w:rsidRPr="000D7F51">
        <w:rPr>
          <w:bCs/>
          <w:sz w:val="22"/>
          <w:szCs w:val="22"/>
        </w:rPr>
        <w:t>W ramach wszystkich wskazanych i opisanych kryteriów, Wykonawca otrzyma łączną (końcową) ilość punktów wyliczoną w następujący sposób:</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 xml:space="preserve">KIP = </w:t>
      </w:r>
      <w:proofErr w:type="spellStart"/>
      <w:r w:rsidRPr="000D7F51">
        <w:rPr>
          <w:b/>
          <w:bCs/>
          <w:sz w:val="22"/>
          <w:szCs w:val="22"/>
        </w:rPr>
        <w:t>IPc</w:t>
      </w:r>
      <w:proofErr w:type="spellEnd"/>
      <w:r w:rsidRPr="000D7F51">
        <w:rPr>
          <w:b/>
          <w:bCs/>
          <w:sz w:val="22"/>
          <w:szCs w:val="22"/>
        </w:rPr>
        <w:t xml:space="preserve"> + </w:t>
      </w:r>
      <w:proofErr w:type="spellStart"/>
      <w:r w:rsidRPr="000D7F51">
        <w:rPr>
          <w:b/>
          <w:bCs/>
          <w:sz w:val="22"/>
          <w:szCs w:val="22"/>
        </w:rPr>
        <w:t>IPg</w:t>
      </w:r>
      <w:proofErr w:type="spellEnd"/>
      <w:r w:rsidRPr="000D7F51">
        <w:rPr>
          <w:b/>
          <w:bCs/>
          <w:sz w:val="22"/>
          <w:szCs w:val="22"/>
        </w:rPr>
        <w:t xml:space="preserve"> </w:t>
      </w:r>
    </w:p>
    <w:p w:rsidR="000D7F51" w:rsidRPr="00770319" w:rsidRDefault="000D7F51" w:rsidP="000D7F51">
      <w:pPr>
        <w:spacing w:line="360" w:lineRule="exact"/>
        <w:jc w:val="both"/>
        <w:rPr>
          <w:bCs/>
          <w:sz w:val="22"/>
          <w:szCs w:val="22"/>
        </w:rPr>
      </w:pPr>
      <w:r w:rsidRPr="00770319">
        <w:rPr>
          <w:bCs/>
          <w:sz w:val="22"/>
          <w:szCs w:val="22"/>
        </w:rPr>
        <w:t>gdzie poszczególne symbole oznaczają:</w:t>
      </w:r>
    </w:p>
    <w:p w:rsidR="000D7F51" w:rsidRPr="000D7F51" w:rsidRDefault="000D7F51" w:rsidP="000D7F51">
      <w:pPr>
        <w:spacing w:line="360" w:lineRule="exact"/>
        <w:jc w:val="both"/>
        <w:rPr>
          <w:b/>
          <w:bCs/>
          <w:sz w:val="22"/>
          <w:szCs w:val="22"/>
        </w:rPr>
      </w:pPr>
      <w:r w:rsidRPr="000D7F51">
        <w:rPr>
          <w:b/>
          <w:bCs/>
          <w:sz w:val="22"/>
          <w:szCs w:val="22"/>
        </w:rPr>
        <w:t xml:space="preserve">KIP – </w:t>
      </w:r>
      <w:r w:rsidRPr="000D7F51">
        <w:rPr>
          <w:bCs/>
          <w:sz w:val="22"/>
          <w:szCs w:val="22"/>
        </w:rPr>
        <w:t>końcowa ilość punktów,</w:t>
      </w:r>
    </w:p>
    <w:p w:rsidR="000D7F51" w:rsidRPr="000D7F51" w:rsidRDefault="000D7F51" w:rsidP="000D7F51">
      <w:pPr>
        <w:spacing w:line="360" w:lineRule="exact"/>
        <w:jc w:val="both"/>
        <w:rPr>
          <w:bCs/>
          <w:sz w:val="22"/>
          <w:szCs w:val="22"/>
        </w:rPr>
      </w:pPr>
      <w:proofErr w:type="spellStart"/>
      <w:r w:rsidRPr="000D7F51">
        <w:rPr>
          <w:b/>
          <w:bCs/>
          <w:sz w:val="22"/>
          <w:szCs w:val="22"/>
        </w:rPr>
        <w:t>IPc</w:t>
      </w:r>
      <w:proofErr w:type="spellEnd"/>
      <w:r w:rsidRPr="000D7F51">
        <w:rPr>
          <w:b/>
          <w:bCs/>
          <w:sz w:val="22"/>
          <w:szCs w:val="22"/>
        </w:rPr>
        <w:t xml:space="preserve"> – </w:t>
      </w:r>
      <w:r w:rsidRPr="000D7F51">
        <w:rPr>
          <w:bCs/>
          <w:sz w:val="22"/>
          <w:szCs w:val="22"/>
        </w:rPr>
        <w:t>ilość punktów uzyskanych w kryterium:</w:t>
      </w:r>
      <w:r w:rsidRPr="000D7F51">
        <w:rPr>
          <w:bCs/>
          <w:sz w:val="22"/>
          <w:szCs w:val="22"/>
        </w:rPr>
        <w:tab/>
      </w:r>
      <w:r w:rsidRPr="000D7F51">
        <w:rPr>
          <w:bCs/>
          <w:sz w:val="22"/>
          <w:szCs w:val="22"/>
        </w:rPr>
        <w:tab/>
        <w:t>cena ofertowa,</w:t>
      </w:r>
    </w:p>
    <w:p w:rsidR="004E04A5" w:rsidRDefault="000D7F51" w:rsidP="000D7F51">
      <w:pPr>
        <w:spacing w:line="340" w:lineRule="exact"/>
        <w:ind w:left="567" w:hanging="567"/>
        <w:rPr>
          <w:bCs/>
          <w:sz w:val="24"/>
          <w:szCs w:val="24"/>
        </w:rPr>
      </w:pPr>
      <w:proofErr w:type="spellStart"/>
      <w:r w:rsidRPr="000D7F51">
        <w:rPr>
          <w:b/>
          <w:bCs/>
          <w:sz w:val="22"/>
          <w:szCs w:val="22"/>
        </w:rPr>
        <w:t>IPg</w:t>
      </w:r>
      <w:proofErr w:type="spellEnd"/>
      <w:r w:rsidRPr="000D7F51">
        <w:rPr>
          <w:b/>
          <w:bCs/>
          <w:sz w:val="22"/>
          <w:szCs w:val="22"/>
        </w:rPr>
        <w:t xml:space="preserve"> – </w:t>
      </w:r>
      <w:r w:rsidRPr="000D7F51">
        <w:rPr>
          <w:bCs/>
          <w:sz w:val="22"/>
          <w:szCs w:val="22"/>
        </w:rPr>
        <w:t>ilość punktów uzyskanych w kryterium</w:t>
      </w:r>
      <w:r w:rsidRPr="000D7F51">
        <w:rPr>
          <w:b/>
          <w:bCs/>
          <w:sz w:val="22"/>
          <w:szCs w:val="22"/>
        </w:rPr>
        <w:tab/>
        <w:t xml:space="preserve"> </w:t>
      </w:r>
      <w:r w:rsidRPr="000D7F51">
        <w:rPr>
          <w:bCs/>
          <w:sz w:val="22"/>
          <w:szCs w:val="22"/>
        </w:rPr>
        <w:t>okres udzielonej gwarancji na przedmiot umowy</w:t>
      </w:r>
    </w:p>
    <w:p w:rsidR="00CB2ED5" w:rsidRPr="001E33EA" w:rsidRDefault="00CB2ED5" w:rsidP="00C74434">
      <w:pPr>
        <w:pStyle w:val="Nagwek3"/>
      </w:pPr>
      <w:bookmarkStart w:id="74" w:name="_Toc467229065"/>
      <w:bookmarkStart w:id="75" w:name="_Toc532546952"/>
      <w:bookmarkStart w:id="76" w:name="_Toc533750708"/>
      <w:r w:rsidRPr="001E33EA">
        <w:t xml:space="preserve">ROZDZIAŁ XXVI. </w:t>
      </w:r>
      <w:r w:rsidRPr="001E33EA">
        <w:tab/>
        <w:t>INFORMACJA NA TEMAT MOŻLIWOŚCI ROZLICZANIA SIĘ W WALUTACH OBCYCH</w:t>
      </w:r>
      <w:bookmarkEnd w:id="74"/>
      <w:bookmarkEnd w:id="75"/>
      <w:bookmarkEnd w:id="76"/>
    </w:p>
    <w:p w:rsidR="00CB2ED5" w:rsidRPr="001E33EA" w:rsidRDefault="00CB2ED5"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CB2ED5" w:rsidRPr="001E33EA" w:rsidRDefault="00CB2ED5" w:rsidP="00C74434">
      <w:pPr>
        <w:pStyle w:val="Nagwek3"/>
      </w:pPr>
      <w:bookmarkStart w:id="77" w:name="_Toc467229066"/>
      <w:bookmarkStart w:id="78" w:name="_Toc532546953"/>
      <w:bookmarkStart w:id="79" w:name="_Toc533750709"/>
      <w:r w:rsidRPr="001E33EA">
        <w:t xml:space="preserve">ROZDZIAŁ XXVII. </w:t>
      </w:r>
      <w:r w:rsidRPr="001E33EA">
        <w:tab/>
        <w:t>INFORMACJE DOTYCZĄCE UMOWY</w:t>
      </w:r>
      <w:bookmarkEnd w:id="77"/>
      <w:bookmarkEnd w:id="78"/>
      <w:bookmarkEnd w:id="79"/>
    </w:p>
    <w:p w:rsidR="00CB2ED5" w:rsidRPr="001E33EA" w:rsidRDefault="00CB2ED5" w:rsidP="00DD4E9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 xml:space="preserve">Zamawiający przewiduje możliwość zmian postanowień zawartej umowy (tzw. zmiany kontraktowe) w stosunku do treści oferty, na podstawie której dokonano wyboru Wykonawcy, zgodnie z warunkami podanymi we wzorze umowy, stanowiącym załącznik nr </w:t>
      </w:r>
      <w:r w:rsidR="00CA73C7">
        <w:rPr>
          <w:sz w:val="22"/>
          <w:szCs w:val="22"/>
        </w:rPr>
        <w:t>4</w:t>
      </w:r>
      <w:r w:rsidRPr="008B3260">
        <w:rPr>
          <w:sz w:val="22"/>
          <w:szCs w:val="22"/>
        </w:rPr>
        <w:t xml:space="preserve"> do SIWZ.</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Zmiana umowy może także nastąpić w przypadkach, o których mowa w art. 144 ust. 1 pkt 2-6 ustawy, oraz w przypadkach opisanych w załączniku nr 4 do SIWZ – wzór umowy - §19.</w:t>
      </w:r>
    </w:p>
    <w:p w:rsidR="00CB2ED5" w:rsidRPr="001E33EA" w:rsidRDefault="00CB2ED5" w:rsidP="00DD4E9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CB2ED5" w:rsidRDefault="00CB2ED5" w:rsidP="00DD4E9E">
      <w:pPr>
        <w:pStyle w:val="Tekstpodstawowy"/>
        <w:numPr>
          <w:ilvl w:val="0"/>
          <w:numId w:val="4"/>
        </w:numPr>
        <w:tabs>
          <w:tab w:val="clear" w:pos="567"/>
        </w:tabs>
        <w:spacing w:line="340" w:lineRule="exact"/>
        <w:rPr>
          <w:sz w:val="22"/>
          <w:szCs w:val="22"/>
        </w:rPr>
      </w:pPr>
      <w:r>
        <w:rPr>
          <w:sz w:val="22"/>
          <w:szCs w:val="22"/>
        </w:rPr>
        <w:t>Zabezpieczenie należytego wykonania umowy</w:t>
      </w:r>
      <w:r w:rsidR="007C2E29">
        <w:rPr>
          <w:sz w:val="22"/>
          <w:szCs w:val="22"/>
        </w:rPr>
        <w:t xml:space="preserve"> </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Pr="008B3260">
        <w:rPr>
          <w:b/>
          <w:sz w:val="22"/>
          <w:szCs w:val="22"/>
          <w:u w:val="single"/>
        </w:rPr>
        <w:t>10% ceny całkowitej podanej w ofercie (łącznie z</w:t>
      </w:r>
      <w:r w:rsidR="001F7FF1">
        <w:rPr>
          <w:b/>
          <w:sz w:val="22"/>
          <w:szCs w:val="22"/>
          <w:u w:val="single"/>
        </w:rPr>
        <w:t> </w:t>
      </w:r>
      <w:r w:rsidRPr="008B3260">
        <w:rPr>
          <w:b/>
          <w:sz w:val="22"/>
          <w:szCs w:val="22"/>
          <w:u w:val="single"/>
        </w:rPr>
        <w:t>podatkiem VAT)</w:t>
      </w:r>
      <w:r w:rsidRPr="002A3618">
        <w:rPr>
          <w:sz w:val="22"/>
          <w:szCs w:val="22"/>
        </w:rPr>
        <w:t xml:space="preserve"> – od ceny ofertowej zamówienia podanej w pkt 4 formularza oferty.</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 xml:space="preserve">pieniądzu - należy wpłacać przelewem na konto: </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gwarancjach bankowych,</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gwarancjach ubezpieczeniowych</w:t>
      </w:r>
    </w:p>
    <w:p w:rsidR="00CB2ED5" w:rsidRPr="002A3618" w:rsidRDefault="002B4F7B" w:rsidP="00186331">
      <w:pPr>
        <w:pStyle w:val="Tekstpodstawowy"/>
        <w:numPr>
          <w:ilvl w:val="0"/>
          <w:numId w:val="54"/>
        </w:numPr>
        <w:spacing w:line="340" w:lineRule="exact"/>
        <w:ind w:left="1134" w:hanging="567"/>
        <w:rPr>
          <w:sz w:val="22"/>
          <w:szCs w:val="22"/>
        </w:rPr>
      </w:pPr>
      <w:r w:rsidRPr="002B4F7B">
        <w:rPr>
          <w:sz w:val="22"/>
          <w:szCs w:val="22"/>
        </w:rPr>
        <w:t xml:space="preserve">poręczeniach udzielanych przez podmioty, o których mowa w art. 6b ust. 5 pkt 2 ustawy z dnia 9 listopada 2000 r. o utworzeniu Polskiej Agencji Rozwoju Przedsiębiorczości </w:t>
      </w:r>
    </w:p>
    <w:p w:rsidR="00CB2ED5" w:rsidRPr="002A3618" w:rsidRDefault="00CB2ED5"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CB2ED5" w:rsidRPr="002A3618"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CB2ED5" w:rsidRPr="001E33EA"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B2ED5" w:rsidRDefault="00CB2ED5" w:rsidP="00DD4E9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oświadczenie dotyczące zatrudnienia na umowę o pracę</w:t>
      </w:r>
    </w:p>
    <w:p w:rsidR="00556456" w:rsidRDefault="00556456" w:rsidP="00252469">
      <w:pPr>
        <w:pStyle w:val="Akapitzlist"/>
        <w:spacing w:line="340" w:lineRule="exact"/>
        <w:ind w:left="1134" w:hanging="567"/>
        <w:rPr>
          <w:sz w:val="22"/>
          <w:szCs w:val="22"/>
        </w:rPr>
      </w:pPr>
      <w:r w:rsidRPr="00740A7E">
        <w:rPr>
          <w:sz w:val="22"/>
          <w:szCs w:val="22"/>
        </w:rPr>
        <w:t>-</w:t>
      </w:r>
      <w:r w:rsidRPr="00740A7E">
        <w:rPr>
          <w:sz w:val="22"/>
          <w:szCs w:val="22"/>
        </w:rPr>
        <w:tab/>
        <w:t>harmonogram prac na który musi uzyskać akceptację Zamawiającego</w:t>
      </w:r>
    </w:p>
    <w:p w:rsidR="00CB2ED5" w:rsidRPr="002A3618" w:rsidRDefault="00CB2ED5" w:rsidP="00DD4E9E">
      <w:pPr>
        <w:pStyle w:val="Tekstpodstawowy"/>
        <w:numPr>
          <w:ilvl w:val="0"/>
          <w:numId w:val="4"/>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CB2ED5" w:rsidRPr="00EE419B" w:rsidRDefault="00E01CD3" w:rsidP="00252469">
      <w:pPr>
        <w:pStyle w:val="Tekstpodstawowy"/>
        <w:spacing w:line="340" w:lineRule="exact"/>
        <w:ind w:left="709" w:hanging="1"/>
        <w:rPr>
          <w:sz w:val="22"/>
          <w:szCs w:val="22"/>
        </w:rPr>
      </w:pPr>
      <w:r>
        <w:rPr>
          <w:sz w:val="22"/>
          <w:szCs w:val="22"/>
        </w:rPr>
        <w:t>Piotr Hachuła</w:t>
      </w:r>
      <w:r w:rsidR="00CB2ED5" w:rsidRPr="00EE419B">
        <w:rPr>
          <w:sz w:val="22"/>
          <w:szCs w:val="22"/>
        </w:rPr>
        <w:t xml:space="preserve"> w godzinach 9.oo -:- 14.oo - w sprawach proceduralnych</w:t>
      </w:r>
    </w:p>
    <w:p w:rsidR="00CB2ED5" w:rsidRPr="00B6252A" w:rsidRDefault="00CB2ED5"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br/>
        <w:t xml:space="preserve">e-mail: </w:t>
      </w:r>
      <w:r w:rsidR="00E01CD3">
        <w:rPr>
          <w:sz w:val="22"/>
          <w:szCs w:val="22"/>
          <w:lang w:val="pt-BR"/>
        </w:rPr>
        <w:t>p.hachula</w:t>
      </w:r>
      <w:r w:rsidRPr="00EE419B">
        <w:rPr>
          <w:sz w:val="22"/>
          <w:szCs w:val="22"/>
          <w:lang w:val="pt-BR"/>
        </w:rPr>
        <w:t>@gig.eu</w:t>
      </w:r>
    </w:p>
    <w:p w:rsidR="00CB2ED5" w:rsidRPr="001E33EA" w:rsidRDefault="00CB2ED5" w:rsidP="00C74434">
      <w:pPr>
        <w:pStyle w:val="Nagwek3"/>
      </w:pPr>
      <w:bookmarkStart w:id="80" w:name="_Toc467229067"/>
      <w:bookmarkStart w:id="81" w:name="_Toc532546954"/>
      <w:bookmarkStart w:id="82" w:name="_Toc533750710"/>
      <w:r w:rsidRPr="001E33EA">
        <w:t>ROZDZIAŁ XXVIII.</w:t>
      </w:r>
      <w:r w:rsidRPr="001E33EA">
        <w:tab/>
        <w:t>POUCZENIE O ŚRODKACH OCHRONY PRAWNEJ PRZYSŁUGUJĄCYCH WYKONAWCOM</w:t>
      </w:r>
      <w:r>
        <w:t xml:space="preserve"> </w:t>
      </w:r>
      <w:r w:rsidRPr="001E33EA">
        <w:t>W TOKU POSTĘPOWANIA O UDZIELENIE ZAMÓWIENIA PUBLICZNEGO</w:t>
      </w:r>
      <w:bookmarkEnd w:id="80"/>
      <w:bookmarkEnd w:id="81"/>
      <w:bookmarkEnd w:id="82"/>
    </w:p>
    <w:p w:rsidR="00CB2ED5" w:rsidRPr="001E33EA" w:rsidRDefault="00CB2ED5" w:rsidP="00111186">
      <w:pPr>
        <w:pStyle w:val="Tekstpodstawowy"/>
        <w:numPr>
          <w:ilvl w:val="0"/>
          <w:numId w:val="32"/>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Pr>
          <w:sz w:val="22"/>
          <w:szCs w:val="22"/>
        </w:rPr>
        <w:t>Pzp</w:t>
      </w:r>
      <w:proofErr w:type="spellEnd"/>
      <w:r>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CB2ED5" w:rsidRPr="001E33EA" w:rsidRDefault="00CB2ED5" w:rsidP="00111186">
      <w:pPr>
        <w:pStyle w:val="Tekstpodstawowy"/>
        <w:numPr>
          <w:ilvl w:val="0"/>
          <w:numId w:val="32"/>
        </w:numPr>
        <w:tabs>
          <w:tab w:val="left" w:pos="900"/>
        </w:tabs>
        <w:spacing w:line="320" w:lineRule="exact"/>
        <w:ind w:left="567" w:right="1" w:hanging="567"/>
        <w:rPr>
          <w:sz w:val="22"/>
          <w:szCs w:val="22"/>
        </w:rPr>
      </w:pPr>
      <w:r w:rsidRPr="001E33EA">
        <w:rPr>
          <w:sz w:val="22"/>
          <w:szCs w:val="22"/>
        </w:rPr>
        <w:t xml:space="preserve">Środki ochrony prawnej określone w dziale VI </w:t>
      </w:r>
      <w:r>
        <w:rPr>
          <w:sz w:val="22"/>
          <w:szCs w:val="22"/>
        </w:rPr>
        <w:t xml:space="preserve">ustawy </w:t>
      </w:r>
      <w:proofErr w:type="spellStart"/>
      <w:r>
        <w:rPr>
          <w:sz w:val="22"/>
          <w:szCs w:val="22"/>
        </w:rPr>
        <w:t>Pzp</w:t>
      </w:r>
      <w:proofErr w:type="spellEnd"/>
      <w:r>
        <w:rPr>
          <w:sz w:val="22"/>
          <w:szCs w:val="22"/>
        </w:rPr>
        <w:t xml:space="preserve">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CB2ED5" w:rsidRPr="001E33EA" w:rsidRDefault="00CB2ED5" w:rsidP="00111186">
      <w:pPr>
        <w:pStyle w:val="Tekstpodstawowy"/>
        <w:numPr>
          <w:ilvl w:val="0"/>
          <w:numId w:val="32"/>
        </w:numPr>
        <w:tabs>
          <w:tab w:val="left" w:pos="900"/>
        </w:tabs>
        <w:spacing w:line="32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CB2ED5" w:rsidRPr="001E33EA" w:rsidRDefault="00CB2ED5" w:rsidP="00111186">
      <w:pPr>
        <w:pStyle w:val="Tekstpodstawowy"/>
        <w:numPr>
          <w:ilvl w:val="0"/>
          <w:numId w:val="32"/>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CB2ED5" w:rsidRPr="001E33EA" w:rsidRDefault="00CB2ED5" w:rsidP="00111186">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CB2ED5" w:rsidRPr="001E33EA" w:rsidRDefault="00CB2ED5" w:rsidP="00111186">
      <w:pPr>
        <w:pStyle w:val="Tekstpodstawowy"/>
        <w:tabs>
          <w:tab w:val="num" w:pos="720"/>
          <w:tab w:val="left" w:pos="900"/>
        </w:tabs>
        <w:spacing w:line="320" w:lineRule="exact"/>
        <w:ind w:left="567" w:right="1" w:hanging="567"/>
        <w:rPr>
          <w:sz w:val="22"/>
          <w:szCs w:val="22"/>
        </w:rPr>
      </w:pPr>
      <w:r w:rsidRPr="001E33EA">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1E33EA">
        <w:rPr>
          <w:sz w:val="22"/>
          <w:szCs w:val="22"/>
        </w:rPr>
        <w:t>,</w:t>
      </w:r>
    </w:p>
    <w:p w:rsidR="00CB2ED5" w:rsidRPr="001E33EA" w:rsidRDefault="00CB2ED5" w:rsidP="00111186">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CB2ED5" w:rsidRPr="001E33EA" w:rsidRDefault="00CB2ED5" w:rsidP="00111186">
      <w:pPr>
        <w:pStyle w:val="Tekstpodstawowy"/>
        <w:tabs>
          <w:tab w:val="num" w:pos="720"/>
          <w:tab w:val="left" w:pos="900"/>
        </w:tabs>
        <w:spacing w:line="320" w:lineRule="exact"/>
        <w:ind w:left="567" w:right="1" w:hanging="567"/>
        <w:rPr>
          <w:sz w:val="22"/>
          <w:szCs w:val="22"/>
        </w:rPr>
      </w:pPr>
      <w:r w:rsidRPr="001E33EA">
        <w:rPr>
          <w:b/>
          <w:sz w:val="22"/>
          <w:szCs w:val="22"/>
        </w:rPr>
        <w:tab/>
        <w:t>5 dni</w:t>
      </w:r>
      <w:r w:rsidRPr="001E33EA">
        <w:rPr>
          <w:sz w:val="22"/>
          <w:szCs w:val="22"/>
        </w:rPr>
        <w:t xml:space="preserve"> od dnia zamieszczenia ogłoszenia w Biuletynie Zamówień Publicznych lub SIWZ na stronie internetowej.</w:t>
      </w:r>
    </w:p>
    <w:p w:rsidR="00CB2ED5" w:rsidRPr="001E33EA" w:rsidRDefault="00CB2ED5" w:rsidP="00111186">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CB2ED5" w:rsidRPr="001E33EA" w:rsidRDefault="00CB2ED5" w:rsidP="00111186">
      <w:pPr>
        <w:pStyle w:val="Tekstpodstawowy"/>
        <w:tabs>
          <w:tab w:val="left" w:pos="720"/>
        </w:tabs>
        <w:spacing w:line="320" w:lineRule="exact"/>
        <w:ind w:left="567" w:right="1" w:hanging="567"/>
        <w:rPr>
          <w:sz w:val="22"/>
          <w:szCs w:val="22"/>
        </w:rPr>
      </w:pPr>
      <w:r w:rsidRPr="001E33EA">
        <w:rPr>
          <w:sz w:val="22"/>
          <w:szCs w:val="22"/>
        </w:rPr>
        <w:tab/>
        <w:t xml:space="preserve">w terminie </w:t>
      </w:r>
      <w:r w:rsidRPr="001E33EA">
        <w:rPr>
          <w:b/>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CB2ED5" w:rsidRPr="001E33EA" w:rsidRDefault="00CB2ED5" w:rsidP="00111186">
      <w:pPr>
        <w:pStyle w:val="Tekstpodstawowy"/>
        <w:numPr>
          <w:ilvl w:val="0"/>
          <w:numId w:val="32"/>
        </w:numPr>
        <w:tabs>
          <w:tab w:val="left" w:pos="900"/>
        </w:tabs>
        <w:spacing w:line="32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CB2ED5" w:rsidRPr="001E33EA" w:rsidRDefault="00CB2ED5" w:rsidP="00111186">
      <w:pPr>
        <w:pStyle w:val="Tekstpodstawowy"/>
        <w:numPr>
          <w:ilvl w:val="1"/>
          <w:numId w:val="32"/>
        </w:numPr>
        <w:spacing w:line="32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B2ED5" w:rsidRPr="001E33EA" w:rsidRDefault="000B6700" w:rsidP="00111186">
      <w:pPr>
        <w:pStyle w:val="Tekstpodstawowy"/>
        <w:numPr>
          <w:ilvl w:val="1"/>
          <w:numId w:val="32"/>
        </w:numPr>
        <w:spacing w:line="320" w:lineRule="exact"/>
        <w:ind w:left="567" w:right="1" w:hanging="567"/>
        <w:rPr>
          <w:sz w:val="22"/>
          <w:szCs w:val="22"/>
        </w:rPr>
      </w:pPr>
      <w:r w:rsidRPr="000B6700">
        <w:rPr>
          <w:sz w:val="22"/>
          <w:szCs w:val="22"/>
        </w:rPr>
        <w:t>Odwołanie wnosi się do Prezesa Izby w formie pisemnej w postaci papierowej albo w  postaci elektronicznej, opatrzone odpowiednio własnoręcznym podpisem  albo kwalifikowanym podpisem elektronicznym.</w:t>
      </w:r>
    </w:p>
    <w:p w:rsidR="00CB2ED5" w:rsidRPr="001E33EA" w:rsidRDefault="00CB2ED5" w:rsidP="00111186">
      <w:pPr>
        <w:pStyle w:val="Tekstpodstawowy"/>
        <w:numPr>
          <w:ilvl w:val="1"/>
          <w:numId w:val="32"/>
        </w:numPr>
        <w:spacing w:line="320" w:lineRule="exact"/>
        <w:ind w:left="567" w:right="1" w:hanging="567"/>
        <w:rPr>
          <w:sz w:val="22"/>
          <w:szCs w:val="22"/>
        </w:rPr>
      </w:pPr>
      <w:r w:rsidRPr="001E33EA">
        <w:rPr>
          <w:sz w:val="22"/>
          <w:szCs w:val="22"/>
        </w:rPr>
        <w:t>Odwołanie podlega rozpoznaniu, jeżeli:</w:t>
      </w:r>
    </w:p>
    <w:p w:rsidR="00CB2ED5" w:rsidRPr="001E33EA" w:rsidRDefault="00CB2ED5" w:rsidP="00111186">
      <w:pPr>
        <w:pStyle w:val="Tekstpodstawowy"/>
        <w:spacing w:line="320" w:lineRule="exact"/>
        <w:ind w:left="567" w:right="1" w:hanging="567"/>
        <w:rPr>
          <w:sz w:val="22"/>
          <w:szCs w:val="22"/>
        </w:rPr>
      </w:pPr>
      <w:r w:rsidRPr="001E33EA">
        <w:rPr>
          <w:sz w:val="22"/>
          <w:szCs w:val="22"/>
        </w:rPr>
        <w:t>a)</w:t>
      </w:r>
      <w:r w:rsidRPr="001E33EA">
        <w:rPr>
          <w:sz w:val="22"/>
          <w:szCs w:val="22"/>
        </w:rPr>
        <w:tab/>
        <w:t>nie zawiera braków formalnych;</w:t>
      </w:r>
    </w:p>
    <w:p w:rsidR="00CB2ED5" w:rsidRPr="001E33EA" w:rsidRDefault="00CB2ED5" w:rsidP="00111186">
      <w:pPr>
        <w:pStyle w:val="Tekstpodstawowy"/>
        <w:spacing w:line="32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CB2ED5" w:rsidRPr="001E33EA" w:rsidRDefault="00CB2ED5" w:rsidP="00111186">
      <w:pPr>
        <w:pStyle w:val="Tekstpodstawowy"/>
        <w:numPr>
          <w:ilvl w:val="1"/>
          <w:numId w:val="32"/>
        </w:numPr>
        <w:spacing w:line="320" w:lineRule="exact"/>
        <w:ind w:left="567" w:right="1" w:hanging="567"/>
        <w:rPr>
          <w:sz w:val="22"/>
          <w:szCs w:val="22"/>
        </w:rPr>
      </w:pPr>
      <w:r w:rsidRPr="001E33EA">
        <w:rPr>
          <w:sz w:val="22"/>
          <w:szCs w:val="22"/>
        </w:rPr>
        <w:t xml:space="preserve">Odwołujący przesyła kopię odwołania Zamawiającemu przed upływem terminu do wniesienia odwołania w taki sposób, aby mógł on zapoznać się z jego treścią przed upływem tego terminu. </w:t>
      </w:r>
      <w:r w:rsidRPr="001E33EA">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CB2ED5" w:rsidRPr="001E33EA" w:rsidRDefault="00CB2ED5" w:rsidP="00111186">
      <w:pPr>
        <w:pStyle w:val="Tekstpodstawowy"/>
        <w:numPr>
          <w:ilvl w:val="0"/>
          <w:numId w:val="32"/>
        </w:numPr>
        <w:spacing w:line="320" w:lineRule="exact"/>
        <w:ind w:left="567" w:right="1" w:hanging="567"/>
        <w:rPr>
          <w:sz w:val="22"/>
          <w:szCs w:val="22"/>
        </w:rPr>
      </w:pPr>
      <w:r w:rsidRPr="001E33EA">
        <w:rPr>
          <w:sz w:val="22"/>
          <w:szCs w:val="22"/>
        </w:rPr>
        <w:t>Na orzeczenie Izby stronom oraz uczestnikom postępowania odwoławczego przysługuje skarga do sądu.</w:t>
      </w:r>
    </w:p>
    <w:p w:rsidR="00CB2ED5" w:rsidRPr="001E33EA" w:rsidRDefault="00CB2ED5" w:rsidP="00111186">
      <w:pPr>
        <w:pStyle w:val="Tekstpodstawowy"/>
        <w:numPr>
          <w:ilvl w:val="1"/>
          <w:numId w:val="32"/>
        </w:numPr>
        <w:spacing w:line="320" w:lineRule="exact"/>
        <w:ind w:left="567" w:right="1" w:hanging="567"/>
        <w:rPr>
          <w:sz w:val="22"/>
          <w:szCs w:val="22"/>
        </w:rPr>
      </w:pPr>
      <w:r w:rsidRPr="001E33EA">
        <w:rPr>
          <w:sz w:val="22"/>
          <w:szCs w:val="22"/>
        </w:rPr>
        <w:t>W postępowaniu toczącym się wskutek wniesienia skargi stosuje się odpowiednio przepisy ustawy</w:t>
      </w:r>
      <w:r>
        <w:rPr>
          <w:sz w:val="22"/>
          <w:szCs w:val="22"/>
        </w:rPr>
        <w:t xml:space="preserve"> </w:t>
      </w:r>
      <w:r w:rsidRPr="001E33EA">
        <w:rPr>
          <w:sz w:val="22"/>
          <w:szCs w:val="22"/>
        </w:rPr>
        <w:t>z dnia 17 listopada 1964 r. – Kodeks postępowania cywilnego o apelacji, jeżeli przepisy ustawy nie stanowią inaczej.</w:t>
      </w:r>
      <w:r w:rsidRPr="001E33EA">
        <w:rPr>
          <w:bCs/>
          <w:sz w:val="22"/>
          <w:szCs w:val="22"/>
        </w:rPr>
        <w:t xml:space="preserve"> Jeżeli koniec terminu do wykonania czynności przypada na sobotę lub dzień ustawowo wolny od pracy, termin upływa dnia następnego po dniu lub dniach wolnych od pracy.</w:t>
      </w:r>
    </w:p>
    <w:p w:rsidR="00CB2ED5" w:rsidRPr="001E33EA" w:rsidRDefault="00CB2ED5" w:rsidP="00111186">
      <w:pPr>
        <w:pStyle w:val="Tekstpodstawowy"/>
        <w:numPr>
          <w:ilvl w:val="1"/>
          <w:numId w:val="32"/>
        </w:numPr>
        <w:spacing w:line="32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CB2ED5" w:rsidRPr="001E33EA" w:rsidRDefault="00CB2ED5" w:rsidP="00111186">
      <w:pPr>
        <w:pStyle w:val="Tekstpodstawowy"/>
        <w:numPr>
          <w:ilvl w:val="1"/>
          <w:numId w:val="32"/>
        </w:numPr>
        <w:spacing w:line="32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CB2ED5" w:rsidRPr="001E33EA" w:rsidRDefault="00CB2ED5" w:rsidP="00111186">
      <w:pPr>
        <w:pStyle w:val="Tekstpodstawowy"/>
        <w:numPr>
          <w:ilvl w:val="1"/>
          <w:numId w:val="32"/>
        </w:numPr>
        <w:spacing w:line="32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B2ED5" w:rsidRPr="001E33EA" w:rsidRDefault="00CB2ED5" w:rsidP="00111186">
      <w:pPr>
        <w:pStyle w:val="Tekstpodstawowy"/>
        <w:numPr>
          <w:ilvl w:val="1"/>
          <w:numId w:val="32"/>
        </w:numPr>
        <w:spacing w:line="32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CB2ED5" w:rsidRPr="001E33EA" w:rsidRDefault="00CB2ED5" w:rsidP="00111186">
      <w:pPr>
        <w:pStyle w:val="Tekstpodstawowy"/>
        <w:numPr>
          <w:ilvl w:val="0"/>
          <w:numId w:val="32"/>
        </w:numPr>
        <w:spacing w:line="32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 ustawy.</w:t>
      </w:r>
    </w:p>
    <w:p w:rsidR="00CB2ED5" w:rsidRPr="001E33EA" w:rsidRDefault="00CB2ED5" w:rsidP="00111186">
      <w:pPr>
        <w:pStyle w:val="Tekstpodstawowy"/>
        <w:numPr>
          <w:ilvl w:val="1"/>
          <w:numId w:val="32"/>
        </w:numPr>
        <w:spacing w:line="32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CB2ED5" w:rsidRDefault="00CB2ED5" w:rsidP="00111186">
      <w:pPr>
        <w:pStyle w:val="Tekstpodstawowy"/>
        <w:numPr>
          <w:ilvl w:val="1"/>
          <w:numId w:val="32"/>
        </w:numPr>
        <w:spacing w:line="320" w:lineRule="exact"/>
        <w:ind w:left="567" w:right="1" w:hanging="567"/>
        <w:rPr>
          <w:sz w:val="22"/>
          <w:szCs w:val="22"/>
        </w:rPr>
      </w:pPr>
      <w:r w:rsidRPr="001E33EA">
        <w:rPr>
          <w:sz w:val="22"/>
          <w:szCs w:val="22"/>
        </w:rPr>
        <w:t>Na czynności, o których mowa powyżej, nie przysługuje odwołanie, z zastrzeżeniem art. 180 ust 2 ustawy.</w:t>
      </w:r>
    </w:p>
    <w:p w:rsidR="00C84FEB" w:rsidRPr="00C84FEB" w:rsidRDefault="00C84FEB" w:rsidP="00C74434">
      <w:pPr>
        <w:pStyle w:val="Nagwek3"/>
      </w:pPr>
      <w:bookmarkStart w:id="83" w:name="_Toc500400953"/>
      <w:bookmarkStart w:id="84" w:name="_Toc532546955"/>
      <w:bookmarkStart w:id="85" w:name="_Toc533750711"/>
      <w:r w:rsidRPr="00C84FEB">
        <w:t>ROZD</w:t>
      </w:r>
      <w:r w:rsidRPr="006A63AE">
        <w:t>Z</w:t>
      </w:r>
      <w:r w:rsidRPr="00C84FEB">
        <w:t>IAŁ XXVIII.</w:t>
      </w:r>
      <w:r w:rsidRPr="00C84FEB">
        <w:tab/>
        <w:t>UWAGI KOŃCOWE</w:t>
      </w:r>
      <w:bookmarkEnd w:id="83"/>
      <w:bookmarkEnd w:id="84"/>
      <w:bookmarkEnd w:id="85"/>
    </w:p>
    <w:p w:rsidR="00342533" w:rsidRPr="00342533" w:rsidRDefault="00C84FEB" w:rsidP="00111186">
      <w:pPr>
        <w:pStyle w:val="Tekstpodstawowy"/>
        <w:spacing w:line="340" w:lineRule="exact"/>
        <w:ind w:left="567"/>
      </w:pPr>
      <w:r w:rsidRPr="00C84FEB">
        <w:rPr>
          <w:sz w:val="22"/>
          <w:szCs w:val="22"/>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C84FEB">
        <w:rPr>
          <w:sz w:val="22"/>
          <w:szCs w:val="22"/>
        </w:rPr>
        <w:t>Pzp</w:t>
      </w:r>
      <w:proofErr w:type="spellEnd"/>
      <w:r w:rsidRPr="00C84FEB">
        <w:rPr>
          <w:sz w:val="22"/>
          <w:szCs w:val="22"/>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C84FEB">
        <w:rPr>
          <w:b/>
          <w:bCs/>
          <w:sz w:val="22"/>
          <w:szCs w:val="22"/>
        </w:rPr>
        <w:t>Zamawiający</w:t>
      </w:r>
      <w:r w:rsidRPr="00C84FEB">
        <w:rPr>
          <w:sz w:val="22"/>
          <w:szCs w:val="22"/>
        </w:rPr>
        <w:t xml:space="preserve">, wskazując oznaczenie konkretnego producenta (dostawcy) lub konkretny produkt przy opisie przedmiotu zamówienia, </w:t>
      </w:r>
      <w:r w:rsidRPr="00C84FEB">
        <w:rPr>
          <w:b/>
          <w:bCs/>
          <w:sz w:val="22"/>
          <w:szCs w:val="22"/>
        </w:rPr>
        <w:t>dopuszcza jednocześnie produkty równoważne o parametrach jakościowych i cechach użytkowych co najmniej na poziomie parametrów wskazanego produktu, uznając tym samym każdy produkt o wskazanych lub lepszych parametrach</w:t>
      </w:r>
      <w:r w:rsidRPr="00C84FEB">
        <w:rPr>
          <w:sz w:val="22"/>
          <w:szCs w:val="22"/>
        </w:rPr>
        <w:t xml:space="preserve">. </w:t>
      </w:r>
      <w:r w:rsidRPr="00C84FEB">
        <w:rPr>
          <w:b/>
          <w:bCs/>
          <w:sz w:val="22"/>
          <w:szCs w:val="22"/>
        </w:rPr>
        <w:t>W takiej sytuacji Zamawiający wymaga złożenia stosownych dokumentów, uwiarygodniających te materiały lub urządzenia</w:t>
      </w:r>
      <w:r w:rsidRPr="00C84FEB">
        <w:rPr>
          <w:sz w:val="22"/>
          <w:szCs w:val="22"/>
        </w:rPr>
        <w:t>.</w:t>
      </w:r>
      <w:r w:rsidRPr="00C84FEB">
        <w:rPr>
          <w:b/>
          <w:bCs/>
          <w:sz w:val="22"/>
          <w:szCs w:val="22"/>
        </w:rPr>
        <w:t xml:space="preserve"> </w:t>
      </w:r>
      <w:r w:rsidRPr="00C84FEB">
        <w:rPr>
          <w:sz w:val="22"/>
          <w:szCs w:val="22"/>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bookmarkStart w:id="86" w:name="_Toc462043990"/>
      <w:bookmarkStart w:id="87" w:name="_Toc462046100"/>
      <w:bookmarkStart w:id="88" w:name="_Toc462046218"/>
      <w:bookmarkStart w:id="89" w:name="_Toc467229069"/>
    </w:p>
    <w:p w:rsidR="00342533" w:rsidRDefault="00342533" w:rsidP="00C5260B">
      <w:pPr>
        <w:pStyle w:val="Nagwek2"/>
      </w:pPr>
    </w:p>
    <w:p w:rsidR="00000F9E" w:rsidRDefault="00000F9E" w:rsidP="00C5260B">
      <w:pPr>
        <w:pStyle w:val="Nagwek2"/>
        <w:sectPr w:rsidR="00000F9E" w:rsidSect="00B17F55">
          <w:pgSz w:w="11906" w:h="16838"/>
          <w:pgMar w:top="1135" w:right="1418" w:bottom="1276" w:left="1418" w:header="709" w:footer="709" w:gutter="0"/>
          <w:cols w:space="708"/>
          <w:docGrid w:linePitch="360"/>
        </w:sectPr>
      </w:pPr>
    </w:p>
    <w:p w:rsidR="00CB2ED5" w:rsidRPr="0044245E" w:rsidRDefault="00CB2ED5" w:rsidP="00C5260B">
      <w:pPr>
        <w:pStyle w:val="Nagwek2"/>
      </w:pPr>
      <w:bookmarkStart w:id="90" w:name="_Toc532546956"/>
      <w:bookmarkStart w:id="91" w:name="_Toc533750712"/>
      <w:r w:rsidRPr="00032593">
        <w:t>Załącznik</w:t>
      </w:r>
      <w:r w:rsidRPr="0044245E">
        <w:t xml:space="preserve"> nr 1</w:t>
      </w:r>
      <w:bookmarkEnd w:id="86"/>
      <w:bookmarkEnd w:id="87"/>
      <w:bookmarkEnd w:id="88"/>
      <w:bookmarkEnd w:id="89"/>
      <w:bookmarkEnd w:id="90"/>
      <w:bookmarkEnd w:id="91"/>
    </w:p>
    <w:p w:rsidR="00342533" w:rsidRPr="0044245E" w:rsidRDefault="00342533" w:rsidP="00AC0995">
      <w:pPr>
        <w:spacing w:line="360" w:lineRule="auto"/>
        <w:ind w:right="1"/>
        <w:jc w:val="both"/>
        <w:rPr>
          <w:sz w:val="22"/>
          <w:szCs w:val="22"/>
        </w:rPr>
      </w:pPr>
    </w:p>
    <w:p w:rsidR="00CB2ED5" w:rsidRPr="0044245E" w:rsidRDefault="00CB2ED5" w:rsidP="0044245E">
      <w:pPr>
        <w:pStyle w:val="Tekstpodstawowy"/>
        <w:rPr>
          <w:sz w:val="22"/>
          <w:szCs w:val="22"/>
        </w:rPr>
      </w:pPr>
      <w:r w:rsidRPr="0044245E">
        <w:rPr>
          <w:sz w:val="22"/>
          <w:szCs w:val="22"/>
        </w:rPr>
        <w:t>………………………………</w:t>
      </w:r>
    </w:p>
    <w:p w:rsidR="00CB2ED5" w:rsidRPr="00533DD6" w:rsidRDefault="00CB2ED5" w:rsidP="0044245E">
      <w:pPr>
        <w:pStyle w:val="Tekstpodstawowy"/>
        <w:jc w:val="left"/>
        <w:rPr>
          <w:b/>
          <w:sz w:val="20"/>
        </w:rPr>
      </w:pPr>
      <w:r w:rsidRPr="00533DD6">
        <w:rPr>
          <w:sz w:val="20"/>
        </w:rPr>
        <w:t>Pieczęć Wykonawcy</w:t>
      </w:r>
    </w:p>
    <w:p w:rsidR="00CB2ED5" w:rsidRPr="0044245E" w:rsidRDefault="00CB2ED5" w:rsidP="00AC0995">
      <w:pPr>
        <w:pStyle w:val="Tekstpodstawowy"/>
        <w:spacing w:line="360" w:lineRule="auto"/>
        <w:ind w:right="1"/>
        <w:jc w:val="center"/>
        <w:rPr>
          <w:b/>
          <w:sz w:val="22"/>
          <w:szCs w:val="22"/>
          <w:u w:val="single"/>
        </w:rPr>
      </w:pPr>
      <w:r w:rsidRPr="0044245E">
        <w:rPr>
          <w:b/>
          <w:sz w:val="22"/>
          <w:szCs w:val="22"/>
          <w:u w:val="single"/>
        </w:rPr>
        <w:t>FORMULARZ OFERTY</w:t>
      </w:r>
    </w:p>
    <w:p w:rsidR="00CB2ED5" w:rsidRPr="0044245E" w:rsidRDefault="00CB2ED5" w:rsidP="003D49A3">
      <w:pPr>
        <w:pStyle w:val="Tekstpodstawowy"/>
        <w:jc w:val="center"/>
        <w:rPr>
          <w:b/>
          <w:sz w:val="22"/>
          <w:szCs w:val="22"/>
        </w:rPr>
      </w:pPr>
    </w:p>
    <w:p w:rsidR="0072035C" w:rsidRPr="0081738F" w:rsidRDefault="004F5FC4" w:rsidP="00B84E66">
      <w:pPr>
        <w:pStyle w:val="Tekstpodstawowy"/>
        <w:tabs>
          <w:tab w:val="left" w:pos="851"/>
        </w:tabs>
        <w:spacing w:line="320" w:lineRule="exact"/>
        <w:ind w:left="851" w:hanging="851"/>
        <w:rPr>
          <w:b/>
          <w:bCs/>
          <w:szCs w:val="24"/>
        </w:rPr>
      </w:pPr>
      <w:r>
        <w:rPr>
          <w:sz w:val="22"/>
          <w:szCs w:val="22"/>
        </w:rPr>
        <w:t>1.</w:t>
      </w:r>
      <w:r w:rsidR="00BF7B7C">
        <w:rPr>
          <w:sz w:val="22"/>
          <w:szCs w:val="22"/>
        </w:rPr>
        <w:tab/>
      </w:r>
      <w:r w:rsidR="00CB2ED5" w:rsidRPr="00533DD6">
        <w:rPr>
          <w:sz w:val="22"/>
          <w:szCs w:val="22"/>
        </w:rPr>
        <w:t>Oferta złożona do postępowania o udzielenie zamówienia publicznego w trybie przetargu nieograniczonego na:</w:t>
      </w:r>
      <w:r w:rsidR="00B84E66">
        <w:rPr>
          <w:sz w:val="22"/>
          <w:szCs w:val="22"/>
        </w:rPr>
        <w:t xml:space="preserve"> </w:t>
      </w:r>
      <w:r w:rsidR="00740A7E" w:rsidRPr="00740A7E">
        <w:rPr>
          <w:b/>
          <w:bCs/>
          <w:szCs w:val="24"/>
        </w:rPr>
        <w:t xml:space="preserve">Przebudowa strefy wejścia Pawilonu I – prace zewnętrzne </w:t>
      </w:r>
      <w:r w:rsidR="005D223E">
        <w:rPr>
          <w:b/>
          <w:bCs/>
          <w:szCs w:val="24"/>
        </w:rPr>
        <w:t xml:space="preserve">- </w:t>
      </w:r>
      <w:r w:rsidR="00740A7E" w:rsidRPr="00740A7E">
        <w:rPr>
          <w:b/>
          <w:bCs/>
          <w:szCs w:val="24"/>
        </w:rPr>
        <w:t>Głównego Instytutu Górnictwa w Katowicach</w:t>
      </w:r>
      <w:r w:rsidR="00B84E66" w:rsidRPr="00B84E66">
        <w:rPr>
          <w:b/>
          <w:bCs/>
          <w:szCs w:val="24"/>
        </w:rPr>
        <w:t>.</w:t>
      </w:r>
    </w:p>
    <w:p w:rsidR="00CB2ED5" w:rsidRPr="0072035C" w:rsidRDefault="00CB2ED5" w:rsidP="0072035C">
      <w:pPr>
        <w:pStyle w:val="Tekstpodstawowy"/>
        <w:numPr>
          <w:ilvl w:val="0"/>
          <w:numId w:val="34"/>
        </w:numPr>
        <w:spacing w:line="320" w:lineRule="exact"/>
        <w:rPr>
          <w:sz w:val="22"/>
          <w:szCs w:val="22"/>
        </w:rPr>
      </w:pPr>
      <w:r w:rsidRPr="0072035C">
        <w:rPr>
          <w:sz w:val="22"/>
          <w:szCs w:val="22"/>
        </w:rPr>
        <w:t>Dane dotyczące Wykonawcy:</w:t>
      </w:r>
    </w:p>
    <w:p w:rsidR="006A63AE" w:rsidRPr="006A63AE" w:rsidRDefault="006A63AE" w:rsidP="006A63AE">
      <w:pPr>
        <w:pStyle w:val="Tekstpodstawowy"/>
        <w:ind w:left="357"/>
        <w:rPr>
          <w:sz w:val="20"/>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CB2ED5" w:rsidRPr="0044245E" w:rsidTr="009A5C92">
        <w:tc>
          <w:tcPr>
            <w:tcW w:w="4110"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Nazwa (firma) Wykonawcy</w:t>
            </w:r>
            <w:r w:rsidRPr="0044245E">
              <w:rPr>
                <w:rStyle w:val="Odwoanieprzypisudolnego"/>
                <w:b/>
                <w:sz w:val="22"/>
                <w:szCs w:val="22"/>
              </w:rPr>
              <w:footnoteReference w:id="1"/>
            </w:r>
          </w:p>
        </w:tc>
        <w:tc>
          <w:tcPr>
            <w:tcW w:w="4536"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Adres Wykonawcy</w:t>
            </w:r>
          </w:p>
        </w:tc>
      </w:tr>
      <w:tr w:rsidR="00CB2ED5" w:rsidRPr="0044245E" w:rsidTr="00031BFA">
        <w:tc>
          <w:tcPr>
            <w:tcW w:w="4110"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4536"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44245E" w:rsidRDefault="00CB2ED5" w:rsidP="002E454F">
      <w:pPr>
        <w:pStyle w:val="Tekstpodstawowy"/>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Nr REGON/NIP</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telefon/fax</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e-mail</w:t>
            </w:r>
          </w:p>
        </w:tc>
      </w:tr>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Default="00CB2ED5" w:rsidP="009960AA">
      <w:pPr>
        <w:pStyle w:val="Tekstpodstawowy"/>
        <w:rPr>
          <w:b/>
          <w:sz w:val="22"/>
          <w:szCs w:val="22"/>
        </w:rPr>
      </w:pPr>
    </w:p>
    <w:p w:rsidR="00CB2ED5" w:rsidRPr="0041166B" w:rsidRDefault="00CB2ED5" w:rsidP="00186331">
      <w:pPr>
        <w:pStyle w:val="Tekstpodstawowy"/>
        <w:numPr>
          <w:ilvl w:val="0"/>
          <w:numId w:val="56"/>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Mikroprzedsiębiorstwo</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Małe przedsiębiorstwo</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Średnie przedsiębiorstwo</w:t>
      </w:r>
    </w:p>
    <w:p w:rsidR="0093758C" w:rsidRPr="002E454F" w:rsidRDefault="0093758C" w:rsidP="002E454F">
      <w:pPr>
        <w:pStyle w:val="Tekstpodstawowy"/>
        <w:rPr>
          <w:b/>
          <w:sz w:val="20"/>
          <w:szCs w:val="22"/>
        </w:rPr>
      </w:pPr>
    </w:p>
    <w:p w:rsidR="00A1062F" w:rsidRDefault="00CB2ED5" w:rsidP="00186331">
      <w:pPr>
        <w:pStyle w:val="Tekstpodstawowy"/>
        <w:numPr>
          <w:ilvl w:val="0"/>
          <w:numId w:val="56"/>
        </w:numPr>
        <w:tabs>
          <w:tab w:val="clear" w:pos="360"/>
          <w:tab w:val="num" w:pos="851"/>
        </w:tabs>
        <w:spacing w:line="380" w:lineRule="exact"/>
        <w:ind w:left="851" w:hanging="851"/>
        <w:rPr>
          <w:sz w:val="22"/>
          <w:szCs w:val="22"/>
        </w:rPr>
      </w:pPr>
      <w:r w:rsidRPr="00B56405">
        <w:rPr>
          <w:sz w:val="22"/>
          <w:szCs w:val="22"/>
        </w:rPr>
        <w:t>Oferujemy wykonanie przedmiot</w:t>
      </w:r>
      <w:r w:rsidR="0077307F">
        <w:rPr>
          <w:sz w:val="22"/>
          <w:szCs w:val="22"/>
        </w:rPr>
        <w:t>u</w:t>
      </w:r>
      <w:r w:rsidRPr="00B56405">
        <w:rPr>
          <w:sz w:val="22"/>
          <w:szCs w:val="22"/>
        </w:rPr>
        <w:t xml:space="preserve"> zamówienia za kwotę</w:t>
      </w:r>
      <w:r w:rsidR="005D516F">
        <w:rPr>
          <w:sz w:val="22"/>
          <w:szCs w:val="22"/>
        </w:rPr>
        <w:t xml:space="preserve"> </w:t>
      </w:r>
      <w:r w:rsidR="001A495E">
        <w:rPr>
          <w:sz w:val="22"/>
          <w:szCs w:val="22"/>
        </w:rPr>
        <w:t xml:space="preserve">: </w:t>
      </w:r>
    </w:p>
    <w:p w:rsidR="00CB2ED5" w:rsidRPr="00B56405" w:rsidRDefault="00CB2ED5" w:rsidP="00714A67">
      <w:pPr>
        <w:pStyle w:val="Tekstpodstawowy"/>
        <w:tabs>
          <w:tab w:val="num" w:pos="851"/>
        </w:tabs>
        <w:spacing w:line="380" w:lineRule="exact"/>
        <w:ind w:left="851"/>
        <w:rPr>
          <w:sz w:val="22"/>
          <w:szCs w:val="22"/>
        </w:rPr>
      </w:pPr>
      <w:r w:rsidRPr="00B56405">
        <w:rPr>
          <w:sz w:val="22"/>
          <w:szCs w:val="22"/>
        </w:rPr>
        <w:t xml:space="preserve">netto…...…….…… + VAT ..........% ....................... =................................... zł brutto, </w:t>
      </w:r>
    </w:p>
    <w:p w:rsidR="00CB2ED5" w:rsidRDefault="00CB2ED5" w:rsidP="00714A67">
      <w:pPr>
        <w:pStyle w:val="Tekstpodstawowy"/>
        <w:tabs>
          <w:tab w:val="num" w:pos="426"/>
          <w:tab w:val="num" w:pos="851"/>
        </w:tabs>
        <w:spacing w:line="380" w:lineRule="exact"/>
        <w:ind w:left="851"/>
        <w:rPr>
          <w:sz w:val="22"/>
          <w:szCs w:val="22"/>
        </w:rPr>
      </w:pPr>
      <w:r w:rsidRPr="00B56405">
        <w:rPr>
          <w:sz w:val="22"/>
          <w:szCs w:val="22"/>
        </w:rPr>
        <w:t>słownie ……………………………………………………………………………………….</w:t>
      </w:r>
    </w:p>
    <w:p w:rsidR="00CB2ED5" w:rsidRDefault="003D49A3" w:rsidP="002B064E">
      <w:pPr>
        <w:pStyle w:val="Tekstpodstawowy"/>
        <w:spacing w:line="320" w:lineRule="exact"/>
        <w:ind w:left="851" w:hanging="851"/>
        <w:rPr>
          <w:sz w:val="22"/>
          <w:szCs w:val="22"/>
          <w:u w:val="single"/>
        </w:rPr>
      </w:pPr>
      <w:r>
        <w:rPr>
          <w:sz w:val="22"/>
          <w:szCs w:val="22"/>
        </w:rPr>
        <w:t>5</w:t>
      </w:r>
      <w:r w:rsidR="00CB2ED5" w:rsidRPr="006752C3">
        <w:rPr>
          <w:sz w:val="22"/>
          <w:szCs w:val="22"/>
        </w:rPr>
        <w:t>.</w:t>
      </w:r>
      <w:r w:rsidR="00CB2ED5" w:rsidRPr="006752C3">
        <w:rPr>
          <w:sz w:val="22"/>
          <w:szCs w:val="22"/>
        </w:rPr>
        <w:tab/>
      </w:r>
      <w:r w:rsidR="00CB2ED5" w:rsidRPr="00184824">
        <w:rPr>
          <w:sz w:val="22"/>
          <w:szCs w:val="22"/>
        </w:rPr>
        <w:t xml:space="preserve">Wybór oferty prowadzić będzie do powstania u Zamawiającego obowiązku podatkowego w zakresie następujących towarów/usług: …………………………………………………… Wartość ww. towarów lub usług bez kwoty podatku wynosi: ……………………………… </w:t>
      </w:r>
      <w:r w:rsidR="00CB2ED5" w:rsidRPr="00184824">
        <w:rPr>
          <w:sz w:val="22"/>
          <w:szCs w:val="22"/>
          <w:u w:val="single"/>
        </w:rPr>
        <w:t>(Wypełnić, o ile wybór oferty prowadziłby do powstania u Zamawiającego obowiązku podatkowego zgodnie z przepisami o podatku od towarów i usług, w przeciwnym razie pozostawić niewypełnione)</w:t>
      </w:r>
    </w:p>
    <w:p w:rsidR="006A63AE" w:rsidRPr="006A63AE" w:rsidRDefault="006A63AE" w:rsidP="00186331">
      <w:pPr>
        <w:numPr>
          <w:ilvl w:val="0"/>
          <w:numId w:val="58"/>
        </w:numPr>
        <w:tabs>
          <w:tab w:val="clear" w:pos="360"/>
          <w:tab w:val="num" w:pos="851"/>
        </w:tabs>
        <w:spacing w:line="340" w:lineRule="exact"/>
        <w:ind w:left="851" w:hanging="851"/>
        <w:jc w:val="both"/>
        <w:rPr>
          <w:sz w:val="22"/>
          <w:szCs w:val="22"/>
        </w:rPr>
      </w:pPr>
      <w:r w:rsidRPr="006A63AE">
        <w:rPr>
          <w:sz w:val="22"/>
          <w:szCs w:val="22"/>
        </w:rPr>
        <w:t>Kryteria poza cenowe odnoszące się do przedmiotu zamówienia</w:t>
      </w:r>
    </w:p>
    <w:p w:rsidR="00801014" w:rsidRPr="00AD5A17" w:rsidRDefault="006A63AE" w:rsidP="00F001B0">
      <w:pPr>
        <w:pStyle w:val="Tekstpodstawowy"/>
        <w:spacing w:line="340" w:lineRule="exact"/>
        <w:ind w:left="851" w:hanging="851"/>
        <w:rPr>
          <w:sz w:val="22"/>
          <w:szCs w:val="22"/>
        </w:rPr>
      </w:pPr>
      <w:r w:rsidRPr="006A63AE">
        <w:rPr>
          <w:sz w:val="22"/>
          <w:szCs w:val="22"/>
        </w:rPr>
        <w:t>6.1.</w:t>
      </w:r>
      <w:r w:rsidRPr="006A63AE">
        <w:rPr>
          <w:sz w:val="22"/>
          <w:szCs w:val="22"/>
        </w:rPr>
        <w:tab/>
      </w:r>
      <w:r w:rsidRPr="00AD5A17">
        <w:rPr>
          <w:sz w:val="22"/>
          <w:szCs w:val="22"/>
        </w:rPr>
        <w:t>Okres udzielonej gwarancji i rękojmi na przedmiot umowy (podany w miesiącach</w:t>
      </w:r>
      <w:r w:rsidR="004F5FC4" w:rsidRPr="00AD5A17">
        <w:rPr>
          <w:sz w:val="22"/>
          <w:szCs w:val="22"/>
        </w:rPr>
        <w:t>):</w:t>
      </w:r>
      <w:r w:rsidRPr="00AD5A17">
        <w:rPr>
          <w:sz w:val="22"/>
          <w:szCs w:val="22"/>
        </w:rPr>
        <w:t xml:space="preserve"> </w:t>
      </w:r>
    </w:p>
    <w:p w:rsidR="00801014" w:rsidRPr="00801014" w:rsidRDefault="00801014" w:rsidP="00E60013">
      <w:pPr>
        <w:spacing w:line="420" w:lineRule="exact"/>
        <w:ind w:left="851"/>
        <w:jc w:val="both"/>
        <w:rPr>
          <w:b/>
          <w:bCs/>
          <w:sz w:val="22"/>
          <w:szCs w:val="22"/>
        </w:rPr>
      </w:pPr>
      <w:r w:rsidRPr="00AD5A17">
        <w:rPr>
          <w:b/>
          <w:bCs/>
          <w:sz w:val="22"/>
          <w:szCs w:val="22"/>
        </w:rPr>
        <w:t>………………………………………….……….……………..</w:t>
      </w:r>
    </w:p>
    <w:p w:rsidR="00CB2ED5" w:rsidRPr="00862498" w:rsidRDefault="00CB2ED5" w:rsidP="00186331">
      <w:pPr>
        <w:pStyle w:val="Tekstpodstawowy"/>
        <w:numPr>
          <w:ilvl w:val="0"/>
          <w:numId w:val="79"/>
        </w:numPr>
        <w:tabs>
          <w:tab w:val="clear" w:pos="567"/>
          <w:tab w:val="num" w:pos="851"/>
        </w:tabs>
        <w:spacing w:line="340" w:lineRule="exact"/>
        <w:ind w:left="851" w:right="1" w:hanging="851"/>
        <w:rPr>
          <w:sz w:val="22"/>
          <w:szCs w:val="22"/>
        </w:rPr>
      </w:pPr>
      <w:r w:rsidRPr="00862498">
        <w:rPr>
          <w:sz w:val="22"/>
          <w:szCs w:val="22"/>
        </w:rPr>
        <w:t>Warunki płatności zgodnie ze wzorem umowy.</w:t>
      </w:r>
    </w:p>
    <w:p w:rsidR="00CB2ED5" w:rsidRPr="00862498" w:rsidRDefault="00CB2ED5" w:rsidP="00186331">
      <w:pPr>
        <w:pStyle w:val="Tekstpodstawowy"/>
        <w:numPr>
          <w:ilvl w:val="0"/>
          <w:numId w:val="79"/>
        </w:numPr>
        <w:tabs>
          <w:tab w:val="clear" w:pos="567"/>
          <w:tab w:val="num" w:pos="851"/>
        </w:tabs>
        <w:spacing w:line="320" w:lineRule="exact"/>
        <w:ind w:left="851" w:right="1" w:hanging="851"/>
        <w:rPr>
          <w:sz w:val="22"/>
          <w:szCs w:val="22"/>
        </w:rPr>
      </w:pPr>
      <w:r w:rsidRPr="00862498">
        <w:rPr>
          <w:sz w:val="22"/>
          <w:szCs w:val="22"/>
        </w:rPr>
        <w:t>Niniejszym oświadczam, że:</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warunkami zamówienia i przyjmuję je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postanowieniami załączonego do SIWZ wzoru umowy i przyjmuję go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przedmiot oferty jest zgodny z przedmiotem zamówienia;</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jestem związany niniejszą ofertą przez okres 30 dni, licząc od dnia składania ofert podanego w SIWZ;</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Pr>
          <w:sz w:val="22"/>
          <w:szCs w:val="22"/>
        </w:rPr>
        <w:t>zapoznałem się z dokumentacją i oferta została przygotowana zgodnie z wytycznymi.</w:t>
      </w:r>
    </w:p>
    <w:p w:rsidR="00CB2ED5" w:rsidRPr="006752C3" w:rsidRDefault="00CB2ED5" w:rsidP="002E454F">
      <w:pPr>
        <w:pStyle w:val="Tekstpodstawowy"/>
        <w:rPr>
          <w:sz w:val="22"/>
          <w:szCs w:val="22"/>
        </w:rPr>
      </w:pPr>
    </w:p>
    <w:p w:rsidR="00CB2ED5" w:rsidRPr="006752C3" w:rsidRDefault="00F001B0" w:rsidP="002E454F">
      <w:pPr>
        <w:pStyle w:val="Tekstpodstawowy"/>
        <w:ind w:left="851" w:hanging="851"/>
        <w:rPr>
          <w:b/>
          <w:sz w:val="22"/>
          <w:szCs w:val="22"/>
        </w:rPr>
      </w:pPr>
      <w:r>
        <w:rPr>
          <w:sz w:val="22"/>
          <w:szCs w:val="22"/>
        </w:rPr>
        <w:t>9</w:t>
      </w:r>
      <w:r w:rsidR="00CB2ED5" w:rsidRPr="00862498">
        <w:rPr>
          <w:sz w:val="22"/>
          <w:szCs w:val="22"/>
        </w:rPr>
        <w:t>.</w:t>
      </w:r>
      <w:r w:rsidR="00CB2ED5" w:rsidRPr="00862498">
        <w:rPr>
          <w:sz w:val="22"/>
          <w:szCs w:val="22"/>
        </w:rPr>
        <w:tab/>
        <w:t>Niżej podaną część/zakres zamówienia, wykonywać będą w moim imieniu podwykonawcy:</w:t>
      </w:r>
    </w:p>
    <w:p w:rsidR="00CB2ED5" w:rsidRPr="006752C3" w:rsidRDefault="00CB2ED5" w:rsidP="002E454F">
      <w:pPr>
        <w:pStyle w:val="Tekstpodstawowy"/>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CB2ED5" w:rsidRPr="006752C3" w:rsidTr="002A135A">
        <w:tc>
          <w:tcPr>
            <w:tcW w:w="709" w:type="dxa"/>
            <w:vAlign w:val="center"/>
          </w:tcPr>
          <w:p w:rsidR="00CB2ED5" w:rsidRPr="006752C3" w:rsidRDefault="00CB2ED5" w:rsidP="006752C3">
            <w:pPr>
              <w:pStyle w:val="Tekstpodstawowy"/>
              <w:ind w:right="1"/>
              <w:rPr>
                <w:b/>
                <w:sz w:val="22"/>
                <w:szCs w:val="22"/>
              </w:rPr>
            </w:pPr>
            <w:r w:rsidRPr="006752C3">
              <w:rPr>
                <w:b/>
                <w:sz w:val="22"/>
                <w:szCs w:val="22"/>
              </w:rPr>
              <w:t>L.p.</w:t>
            </w:r>
          </w:p>
        </w:tc>
        <w:tc>
          <w:tcPr>
            <w:tcW w:w="4053" w:type="dxa"/>
            <w:vAlign w:val="center"/>
          </w:tcPr>
          <w:p w:rsidR="00CB2ED5" w:rsidRPr="006752C3" w:rsidRDefault="00CB2ED5"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CB2ED5" w:rsidRPr="006752C3" w:rsidRDefault="00CB2ED5" w:rsidP="006752C3">
            <w:pPr>
              <w:pStyle w:val="Tekstpodstawowy"/>
              <w:ind w:right="1"/>
              <w:rPr>
                <w:b/>
                <w:sz w:val="22"/>
                <w:szCs w:val="22"/>
                <w:vertAlign w:val="superscript"/>
              </w:rPr>
            </w:pPr>
            <w:r w:rsidRPr="006752C3">
              <w:rPr>
                <w:b/>
                <w:sz w:val="22"/>
                <w:szCs w:val="22"/>
              </w:rPr>
              <w:t>Nazwa (firma) podwykonawcy</w:t>
            </w: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1.</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2.</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3.</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bl>
    <w:p w:rsidR="000D451E" w:rsidRDefault="000D451E" w:rsidP="006752C3">
      <w:pPr>
        <w:pStyle w:val="Tekstpodstawowy"/>
        <w:ind w:right="1"/>
        <w:rPr>
          <w:sz w:val="22"/>
          <w:szCs w:val="22"/>
        </w:rPr>
      </w:pPr>
    </w:p>
    <w:p w:rsidR="00CB2ED5" w:rsidRDefault="00706B64" w:rsidP="006752C3">
      <w:pPr>
        <w:pStyle w:val="Tekstpodstawowy"/>
        <w:ind w:right="1"/>
        <w:rPr>
          <w:sz w:val="22"/>
          <w:szCs w:val="22"/>
        </w:rPr>
      </w:pPr>
      <w:r w:rsidRPr="00706B64">
        <w:rPr>
          <w:sz w:val="22"/>
          <w:szCs w:val="22"/>
        </w:rPr>
        <w:t>Oświadczam, że wypełniłem obowiązki informacyjne przewidziane w art. 13 lub art. 14 RODO</w:t>
      </w:r>
      <w:r w:rsidR="00245BED">
        <w:rPr>
          <w:sz w:val="22"/>
          <w:szCs w:val="22"/>
          <w:vertAlign w:val="superscript"/>
        </w:rPr>
        <w:t>4</w:t>
      </w:r>
      <w:r w:rsidRPr="00706B64">
        <w:rPr>
          <w:sz w:val="22"/>
          <w:szCs w:val="22"/>
          <w:vertAlign w:val="superscript"/>
        </w:rPr>
        <w:t>)</w:t>
      </w:r>
      <w:r w:rsidRPr="00706B64">
        <w:rPr>
          <w:sz w:val="22"/>
          <w:szCs w:val="22"/>
        </w:rPr>
        <w:t xml:space="preserve"> wobec osób fizycznych, od których dane osobowe bezpośrednio lub pośrednio pozyskałem w celu ubiegania się o udzielenie zamówienia publicznego w niniejszym postępowaniu.*</w:t>
      </w:r>
    </w:p>
    <w:p w:rsidR="000D451E" w:rsidRPr="00810B87" w:rsidRDefault="000D451E" w:rsidP="006752C3">
      <w:pPr>
        <w:pStyle w:val="Tekstpodstawowy"/>
        <w:ind w:right="1"/>
        <w:rPr>
          <w:sz w:val="20"/>
          <w:szCs w:val="22"/>
        </w:rPr>
      </w:pPr>
    </w:p>
    <w:p w:rsidR="00706B64" w:rsidRDefault="00706B64" w:rsidP="006752C3">
      <w:pPr>
        <w:pStyle w:val="Tekstpodstawowy"/>
        <w:ind w:right="1"/>
        <w:rPr>
          <w:sz w:val="18"/>
          <w:szCs w:val="22"/>
        </w:rPr>
      </w:pPr>
      <w:r w:rsidRPr="00706B64">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45BED" w:rsidRPr="00810B87" w:rsidRDefault="00245BED" w:rsidP="000D451E">
      <w:pPr>
        <w:pStyle w:val="Tekstpodstawowy"/>
        <w:ind w:right="1"/>
        <w:rPr>
          <w:sz w:val="20"/>
          <w:szCs w:val="22"/>
        </w:rPr>
      </w:pPr>
    </w:p>
    <w:p w:rsidR="00CB2ED5" w:rsidRPr="006752C3" w:rsidRDefault="00F001B0" w:rsidP="009A5C92">
      <w:pPr>
        <w:pStyle w:val="Tekstpodstawowy"/>
        <w:ind w:right="1"/>
        <w:rPr>
          <w:sz w:val="22"/>
          <w:szCs w:val="22"/>
        </w:rPr>
      </w:pPr>
      <w:r>
        <w:rPr>
          <w:sz w:val="22"/>
          <w:szCs w:val="22"/>
        </w:rPr>
        <w:t>1</w:t>
      </w:r>
      <w:r w:rsidR="00CF2D39">
        <w:rPr>
          <w:sz w:val="22"/>
          <w:szCs w:val="22"/>
        </w:rPr>
        <w:t>0</w:t>
      </w:r>
      <w:r w:rsidR="009A5C92">
        <w:rPr>
          <w:sz w:val="22"/>
          <w:szCs w:val="22"/>
        </w:rPr>
        <w:t>.</w:t>
      </w:r>
      <w:r w:rsidR="009A5C92">
        <w:rPr>
          <w:sz w:val="22"/>
          <w:szCs w:val="22"/>
        </w:rPr>
        <w:tab/>
      </w:r>
      <w:r w:rsidR="00CB2ED5" w:rsidRPr="006752C3">
        <w:rPr>
          <w:sz w:val="22"/>
          <w:szCs w:val="22"/>
        </w:rPr>
        <w:t>Oferta została złożona na  ……  zapisanych stronach, (kolejno ponumerowanych).</w:t>
      </w:r>
    </w:p>
    <w:p w:rsidR="00CB2ED5" w:rsidRPr="00986937" w:rsidRDefault="00CB2ED5" w:rsidP="00AC0995">
      <w:pPr>
        <w:pStyle w:val="Tekstpodstawowy"/>
        <w:spacing w:line="360" w:lineRule="auto"/>
        <w:ind w:right="1"/>
        <w:rPr>
          <w:sz w:val="22"/>
          <w:szCs w:val="22"/>
        </w:rPr>
      </w:pPr>
    </w:p>
    <w:p w:rsidR="00CB2ED5" w:rsidRDefault="00CB2ED5" w:rsidP="00AC0995">
      <w:pPr>
        <w:pStyle w:val="Tekstpodstawowy"/>
        <w:spacing w:line="360" w:lineRule="auto"/>
        <w:ind w:right="1"/>
        <w:jc w:val="center"/>
        <w:rPr>
          <w:rFonts w:ascii="Trebuchet MS" w:hAnsi="Trebuchet MS" w:cs="Arial"/>
          <w:b/>
          <w:sz w:val="16"/>
          <w:szCs w:val="16"/>
        </w:rPr>
      </w:pPr>
    </w:p>
    <w:p w:rsidR="009A5C92" w:rsidRDefault="009A5C92"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CB2ED5" w:rsidRPr="00986937" w:rsidRDefault="00CB2ED5" w:rsidP="00986937">
      <w:pPr>
        <w:pStyle w:val="Tekstpodstawowy"/>
        <w:ind w:left="5103"/>
        <w:rPr>
          <w:sz w:val="20"/>
        </w:rPr>
      </w:pPr>
      <w:r w:rsidRPr="00986937">
        <w:rPr>
          <w:sz w:val="20"/>
        </w:rPr>
        <w:t>Podpis wraz z pieczęcią osoby uprawnionej do</w:t>
      </w:r>
    </w:p>
    <w:p w:rsidR="00CB2ED5" w:rsidRPr="00986937" w:rsidRDefault="00CB2ED5" w:rsidP="00986937">
      <w:pPr>
        <w:pStyle w:val="Tekstpodstawowy"/>
        <w:ind w:left="5103"/>
        <w:rPr>
          <w:sz w:val="20"/>
        </w:rPr>
      </w:pPr>
      <w:r w:rsidRPr="00986937">
        <w:rPr>
          <w:sz w:val="20"/>
        </w:rPr>
        <w:t>reprezentowania Wykonawcy</w:t>
      </w:r>
    </w:p>
    <w:p w:rsidR="00CB2ED5" w:rsidRDefault="00CB2ED5" w:rsidP="00AC0995">
      <w:pPr>
        <w:pStyle w:val="Tekstpodstawowy"/>
        <w:spacing w:line="360" w:lineRule="auto"/>
        <w:ind w:left="5103" w:right="1"/>
        <w:rPr>
          <w:rFonts w:ascii="Trebuchet MS" w:hAnsi="Trebuchet MS" w:cs="Arial"/>
          <w:sz w:val="16"/>
          <w:szCs w:val="16"/>
        </w:rPr>
      </w:pPr>
    </w:p>
    <w:p w:rsidR="00CB2ED5" w:rsidRPr="00BF7B7C" w:rsidRDefault="00CB2ED5" w:rsidP="00245BED">
      <w:pPr>
        <w:pStyle w:val="Tekstpodstawowy"/>
        <w:spacing w:line="240" w:lineRule="exact"/>
        <w:rPr>
          <w:i/>
          <w:sz w:val="18"/>
        </w:rPr>
      </w:pPr>
      <w:r w:rsidRPr="00BF7B7C">
        <w:rPr>
          <w:i/>
          <w:sz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CB2ED5" w:rsidRPr="00BF7B7C" w:rsidRDefault="00CB2ED5" w:rsidP="00245BED">
      <w:pPr>
        <w:pStyle w:val="Tekstpodstawowy"/>
        <w:spacing w:line="240" w:lineRule="exact"/>
        <w:rPr>
          <w:sz w:val="18"/>
        </w:rPr>
      </w:pPr>
      <w:r w:rsidRPr="00BF7B7C">
        <w:rPr>
          <w:i/>
          <w:sz w:val="18"/>
          <w:vertAlign w:val="superscript"/>
        </w:rPr>
        <w:t>2</w:t>
      </w:r>
      <w:r w:rsidR="000B0192" w:rsidRPr="00BF7B7C">
        <w:rPr>
          <w:i/>
          <w:sz w:val="18"/>
          <w:vertAlign w:val="superscript"/>
        </w:rPr>
        <w:t xml:space="preserve"> </w:t>
      </w:r>
      <w:r w:rsidR="000B0192" w:rsidRPr="00BF7B7C">
        <w:rPr>
          <w:sz w:val="18"/>
        </w:rPr>
        <w:t xml:space="preserve">Zaznaczyć jeśli dotyczy - </w:t>
      </w:r>
      <w:r w:rsidRPr="00BF7B7C">
        <w:rPr>
          <w:i/>
          <w:sz w:val="18"/>
        </w:rPr>
        <w:t>Mikroprzedsiębiorstwo: przedsiębiorstwo, które zatrudnia mniej niż 10 osób i którego roczny obrót lub roczna suma bilansowa nie przekracza 2 milionów EUR.</w:t>
      </w:r>
    </w:p>
    <w:p w:rsidR="00CB2ED5" w:rsidRPr="00BF7B7C" w:rsidRDefault="00CB2ED5" w:rsidP="00245BED">
      <w:pPr>
        <w:pStyle w:val="Tekstpodstawowy"/>
        <w:spacing w:line="240" w:lineRule="exact"/>
        <w:rPr>
          <w:sz w:val="18"/>
        </w:rPr>
      </w:pPr>
      <w:r w:rsidRPr="00BF7B7C">
        <w:rPr>
          <w:i/>
          <w:sz w:val="18"/>
        </w:rPr>
        <w:t>Małe przedsiębiorstwo: przedsiębiorstwo, które zatrudnia mniej niż 50 osób i którego roczny obrót lub roczna suma bilansowa nie przekracza 10 milionów EUR.</w:t>
      </w:r>
    </w:p>
    <w:p w:rsidR="00CB2ED5" w:rsidRPr="00BF7B7C" w:rsidRDefault="00CB2ED5" w:rsidP="00245BED">
      <w:pPr>
        <w:pStyle w:val="Tekstpodstawowy"/>
        <w:spacing w:line="240" w:lineRule="exact"/>
        <w:rPr>
          <w:sz w:val="18"/>
        </w:rPr>
      </w:pPr>
      <w:r w:rsidRPr="00BF7B7C">
        <w:rPr>
          <w:i/>
          <w:sz w:val="18"/>
        </w:rPr>
        <w:t>Średnie przedsiębiorstwa: przedsiębiorstwa, które nie są mikroprzedsiębiorstwami ani małymi przedsiębiorstwami</w:t>
      </w:r>
      <w:r w:rsidRPr="00BF7B7C">
        <w:rPr>
          <w:sz w:val="18"/>
        </w:rPr>
        <w:t xml:space="preserve"> i które zatrudniają mniej niż 250 osób i których roczny obrót nie przekracza 50 milionów EUR </w:t>
      </w:r>
      <w:r w:rsidRPr="00BF7B7C">
        <w:rPr>
          <w:i/>
          <w:sz w:val="18"/>
        </w:rPr>
        <w:t>lub</w:t>
      </w:r>
      <w:r w:rsidRPr="00BF7B7C">
        <w:rPr>
          <w:sz w:val="18"/>
        </w:rPr>
        <w:t xml:space="preserve"> roczna suma bilansowa nie przekracza 43 milionów EUR.</w:t>
      </w:r>
    </w:p>
    <w:p w:rsidR="002E454F" w:rsidRPr="00BF7B7C" w:rsidRDefault="00CB2ED5" w:rsidP="00245BED">
      <w:pPr>
        <w:pStyle w:val="Tekstpodstawowy"/>
        <w:spacing w:line="240" w:lineRule="exact"/>
        <w:rPr>
          <w:i/>
          <w:sz w:val="18"/>
        </w:rPr>
      </w:pPr>
      <w:r w:rsidRPr="00BF7B7C">
        <w:rPr>
          <w:i/>
          <w:sz w:val="18"/>
          <w:vertAlign w:val="superscript"/>
        </w:rPr>
        <w:t>3</w:t>
      </w:r>
      <w:r w:rsidRPr="00BF7B7C">
        <w:rPr>
          <w:i/>
          <w:sz w:val="18"/>
        </w:rPr>
        <w:t xml:space="preserve"> W przypadku niewypełnienia przyjmuje się minimalne wartości/okresy podane w SIWZ.</w:t>
      </w:r>
    </w:p>
    <w:p w:rsidR="00245BED" w:rsidRPr="00BF7B7C" w:rsidRDefault="00245BED" w:rsidP="00245BED">
      <w:pPr>
        <w:pStyle w:val="Tekstpodstawowy"/>
        <w:spacing w:line="240" w:lineRule="exact"/>
        <w:rPr>
          <w:sz w:val="22"/>
        </w:rPr>
      </w:pPr>
      <w:r w:rsidRPr="00BF7B7C">
        <w:rPr>
          <w:i/>
          <w:sz w:val="18"/>
          <w:vertAlign w:val="superscript"/>
        </w:rPr>
        <w:t>4</w:t>
      </w:r>
      <w:r w:rsidRPr="00BF7B7C">
        <w:rPr>
          <w:sz w:val="16"/>
          <w:szCs w:val="22"/>
        </w:rPr>
        <w:t xml:space="preserve"> </w:t>
      </w:r>
      <w:r w:rsidR="00331A32" w:rsidRPr="00BF7B7C">
        <w:rPr>
          <w:i/>
          <w:sz w:val="18"/>
        </w:rPr>
        <w:t>R</w:t>
      </w:r>
      <w:r w:rsidRPr="00BF7B7C">
        <w:rPr>
          <w:i/>
          <w:sz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CB2ED5" w:rsidRDefault="00CB2ED5" w:rsidP="002E454F">
      <w:pPr>
        <w:pStyle w:val="Listapunktowana"/>
        <w:numPr>
          <w:ilvl w:val="0"/>
          <w:numId w:val="0"/>
        </w:numPr>
        <w:ind w:left="360"/>
      </w:pPr>
      <w:r>
        <w:br w:type="page"/>
      </w:r>
    </w:p>
    <w:p w:rsidR="00CB2ED5" w:rsidRPr="006A53F4" w:rsidRDefault="00CB2ED5" w:rsidP="00C5260B">
      <w:pPr>
        <w:pStyle w:val="Nagwek2"/>
      </w:pPr>
      <w:bookmarkStart w:id="92" w:name="_Toc462046101"/>
      <w:bookmarkStart w:id="93" w:name="_Toc462046219"/>
      <w:bookmarkStart w:id="94" w:name="_Toc467229070"/>
      <w:bookmarkStart w:id="95" w:name="_Toc532546957"/>
      <w:bookmarkStart w:id="96" w:name="_Toc533750713"/>
      <w:r w:rsidRPr="006A53F4">
        <w:t>Załącznik nr 2</w:t>
      </w:r>
      <w:bookmarkEnd w:id="92"/>
      <w:bookmarkEnd w:id="93"/>
      <w:bookmarkEnd w:id="94"/>
      <w:bookmarkEnd w:id="95"/>
      <w:bookmarkEnd w:id="96"/>
    </w:p>
    <w:p w:rsidR="00CB2ED5" w:rsidRPr="00173E24" w:rsidRDefault="00CB2ED5" w:rsidP="00AC0995">
      <w:pPr>
        <w:spacing w:line="360" w:lineRule="auto"/>
        <w:ind w:left="5246" w:right="1" w:firstLine="708"/>
        <w:rPr>
          <w:b/>
          <w:u w:val="single"/>
        </w:rPr>
      </w:pPr>
      <w:r w:rsidRPr="00173E24">
        <w:rPr>
          <w:b/>
          <w:u w:val="single"/>
        </w:rPr>
        <w:t>Zamawiający:</w:t>
      </w:r>
    </w:p>
    <w:p w:rsidR="00CB2ED5" w:rsidRPr="00173E24" w:rsidRDefault="00CB2ED5" w:rsidP="00C90C03">
      <w:pPr>
        <w:spacing w:line="320" w:lineRule="exact"/>
        <w:ind w:left="5954"/>
      </w:pPr>
      <w:r w:rsidRPr="00173E24">
        <w:t>Główny Instytut Górnictwa</w:t>
      </w:r>
    </w:p>
    <w:p w:rsidR="00CB2ED5" w:rsidRPr="00173E24" w:rsidRDefault="00CB2ED5" w:rsidP="00C90C03">
      <w:pPr>
        <w:spacing w:line="320" w:lineRule="exact"/>
        <w:ind w:left="5954"/>
      </w:pPr>
      <w:r w:rsidRPr="00173E24">
        <w:t>Plac Gwarków 1</w:t>
      </w:r>
    </w:p>
    <w:p w:rsidR="00CB2ED5" w:rsidRPr="00173E24" w:rsidRDefault="00CB2ED5" w:rsidP="00C90C03">
      <w:pPr>
        <w:spacing w:line="320" w:lineRule="exact"/>
        <w:ind w:left="5954"/>
      </w:pPr>
      <w:r w:rsidRPr="00173E24">
        <w:t>40-166 Katowice</w:t>
      </w:r>
    </w:p>
    <w:p w:rsidR="00CB2ED5" w:rsidRPr="00173E24" w:rsidRDefault="00CB2ED5" w:rsidP="00AC0995">
      <w:pPr>
        <w:spacing w:line="360" w:lineRule="auto"/>
        <w:ind w:right="1"/>
        <w:rPr>
          <w:b/>
          <w:u w:val="single"/>
        </w:rPr>
      </w:pPr>
      <w:r w:rsidRPr="00173E24">
        <w:rPr>
          <w:b/>
          <w:u w:val="single"/>
        </w:rPr>
        <w:t>Wykonawca:</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173E24">
      <w:pPr>
        <w:rPr>
          <w:i/>
        </w:rPr>
      </w:pPr>
      <w:r w:rsidRPr="00173E24">
        <w:rPr>
          <w:i/>
        </w:rPr>
        <w:t xml:space="preserve">(pełna nazwa/firma, adres, </w:t>
      </w:r>
    </w:p>
    <w:p w:rsidR="00CB2ED5" w:rsidRPr="00173E24" w:rsidRDefault="00CB2ED5" w:rsidP="00173E24">
      <w:pPr>
        <w:rPr>
          <w:i/>
        </w:rPr>
      </w:pPr>
      <w:r w:rsidRPr="00173E24">
        <w:rPr>
          <w:i/>
        </w:rPr>
        <w:t>w zależności od podmiotu: NIP/PESEL, KRS/</w:t>
      </w:r>
      <w:proofErr w:type="spellStart"/>
      <w:r w:rsidRPr="00173E24">
        <w:rPr>
          <w:i/>
        </w:rPr>
        <w:t>CEiDG</w:t>
      </w:r>
      <w:proofErr w:type="spellEnd"/>
      <w:r w:rsidRPr="00173E24">
        <w:rPr>
          <w:i/>
        </w:rPr>
        <w:t>)</w:t>
      </w:r>
    </w:p>
    <w:p w:rsidR="00CB2ED5" w:rsidRPr="00173E24" w:rsidRDefault="00CB2ED5" w:rsidP="00AC0995">
      <w:pPr>
        <w:spacing w:line="360" w:lineRule="auto"/>
        <w:ind w:right="1"/>
        <w:rPr>
          <w:u w:val="single"/>
        </w:rPr>
      </w:pPr>
    </w:p>
    <w:p w:rsidR="00CB2ED5" w:rsidRPr="00173E24" w:rsidRDefault="00CB2ED5" w:rsidP="00AC0995">
      <w:pPr>
        <w:spacing w:line="360" w:lineRule="auto"/>
        <w:ind w:right="1"/>
        <w:rPr>
          <w:u w:val="single"/>
        </w:rPr>
      </w:pPr>
      <w:r w:rsidRPr="00173E24">
        <w:rPr>
          <w:u w:val="single"/>
        </w:rPr>
        <w:t>reprezentowany przez:</w:t>
      </w:r>
    </w:p>
    <w:p w:rsidR="00CB2ED5" w:rsidRPr="00173E24" w:rsidRDefault="00CB2ED5" w:rsidP="00173E24">
      <w:r w:rsidRPr="00173E24">
        <w:t>…………………………………………………………………………………………………………………..</w:t>
      </w:r>
    </w:p>
    <w:p w:rsidR="00CB2ED5" w:rsidRPr="00173E24" w:rsidRDefault="00CB2ED5" w:rsidP="00173E24">
      <w:pPr>
        <w:rPr>
          <w:i/>
        </w:rPr>
      </w:pPr>
      <w:r w:rsidRPr="00173E24">
        <w:rPr>
          <w:i/>
        </w:rPr>
        <w:t>(imię, nazwisko, stanowisko/podstawa do reprezentacji)</w:t>
      </w:r>
    </w:p>
    <w:p w:rsidR="00CB2ED5" w:rsidRPr="00173E24" w:rsidRDefault="00CB2ED5" w:rsidP="00AC0995">
      <w:pPr>
        <w:spacing w:line="360" w:lineRule="auto"/>
        <w:ind w:right="1"/>
      </w:pPr>
    </w:p>
    <w:p w:rsidR="00CB2ED5" w:rsidRPr="00173E24" w:rsidRDefault="00CB2ED5" w:rsidP="00AC0995">
      <w:pPr>
        <w:spacing w:after="120" w:line="360" w:lineRule="auto"/>
        <w:ind w:right="1"/>
        <w:jc w:val="center"/>
        <w:rPr>
          <w:b/>
          <w:sz w:val="24"/>
          <w:szCs w:val="24"/>
          <w:u w:val="single"/>
        </w:rPr>
      </w:pPr>
      <w:r w:rsidRPr="00173E24">
        <w:rPr>
          <w:b/>
          <w:sz w:val="24"/>
          <w:szCs w:val="24"/>
          <w:u w:val="single"/>
        </w:rPr>
        <w:t>OŚWIADCZENIE WYKONAWCY</w:t>
      </w:r>
    </w:p>
    <w:p w:rsidR="00CB2ED5" w:rsidRPr="00173E24" w:rsidRDefault="00CB2ED5"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CB2ED5" w:rsidRPr="00173E24" w:rsidRDefault="00CB2ED5"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CB2ED5" w:rsidRPr="00173E24" w:rsidRDefault="00CB2ED5"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CB2ED5" w:rsidRPr="00173E24" w:rsidRDefault="00CB2ED5" w:rsidP="00D7499F">
      <w:pPr>
        <w:jc w:val="both"/>
      </w:pPr>
    </w:p>
    <w:p w:rsidR="00D7499F" w:rsidRDefault="00CB2ED5" w:rsidP="00D7499F">
      <w:pPr>
        <w:spacing w:line="320" w:lineRule="exact"/>
        <w:rPr>
          <w:sz w:val="22"/>
          <w:szCs w:val="22"/>
        </w:rPr>
      </w:pPr>
      <w:r w:rsidRPr="00173E24">
        <w:rPr>
          <w:sz w:val="22"/>
          <w:szCs w:val="22"/>
        </w:rPr>
        <w:t>Na potrzeby postępowania o udzielenie zamówienia publicznego pn.</w:t>
      </w:r>
      <w:r w:rsidR="00F001B0">
        <w:rPr>
          <w:sz w:val="22"/>
          <w:szCs w:val="22"/>
        </w:rPr>
        <w:t>:</w:t>
      </w:r>
      <w:r w:rsidR="00496BE8">
        <w:rPr>
          <w:sz w:val="22"/>
          <w:szCs w:val="22"/>
        </w:rPr>
        <w:t xml:space="preserve"> </w:t>
      </w:r>
    </w:p>
    <w:p w:rsidR="0072035C" w:rsidRPr="0072035C" w:rsidRDefault="00740A7E" w:rsidP="0072035C">
      <w:pPr>
        <w:spacing w:line="320" w:lineRule="exact"/>
        <w:jc w:val="both"/>
        <w:rPr>
          <w:b/>
          <w:bCs/>
          <w:sz w:val="22"/>
          <w:szCs w:val="22"/>
        </w:rPr>
      </w:pPr>
      <w:r w:rsidRPr="00740A7E">
        <w:rPr>
          <w:b/>
          <w:bCs/>
          <w:sz w:val="22"/>
          <w:szCs w:val="22"/>
        </w:rPr>
        <w:t xml:space="preserve">Przebudowa strefy wejścia Pawilonu I – prace zewnętrzne </w:t>
      </w:r>
      <w:r w:rsidR="005D223E">
        <w:rPr>
          <w:b/>
          <w:bCs/>
          <w:sz w:val="22"/>
          <w:szCs w:val="22"/>
        </w:rPr>
        <w:t xml:space="preserve">- </w:t>
      </w:r>
      <w:r w:rsidRPr="00740A7E">
        <w:rPr>
          <w:b/>
          <w:bCs/>
          <w:sz w:val="22"/>
          <w:szCs w:val="22"/>
        </w:rPr>
        <w:t>Głównego Instytutu Górnictwa w</w:t>
      </w:r>
      <w:r w:rsidR="005D223E">
        <w:rPr>
          <w:b/>
          <w:bCs/>
          <w:sz w:val="22"/>
          <w:szCs w:val="22"/>
        </w:rPr>
        <w:t> </w:t>
      </w:r>
      <w:r w:rsidRPr="00740A7E">
        <w:rPr>
          <w:b/>
          <w:bCs/>
          <w:sz w:val="22"/>
          <w:szCs w:val="22"/>
        </w:rPr>
        <w:t>Katowicach</w:t>
      </w:r>
      <w:r w:rsidR="0081738F">
        <w:rPr>
          <w:b/>
          <w:bCs/>
          <w:sz w:val="22"/>
          <w:szCs w:val="22"/>
        </w:rPr>
        <w:t>.</w:t>
      </w:r>
    </w:p>
    <w:p w:rsidR="00CB2ED5" w:rsidRPr="00F001B0" w:rsidRDefault="00CB2ED5" w:rsidP="00D7499F">
      <w:pPr>
        <w:spacing w:line="320" w:lineRule="exact"/>
        <w:jc w:val="both"/>
        <w:rPr>
          <w:b/>
          <w:bCs/>
          <w:sz w:val="22"/>
          <w:szCs w:val="22"/>
        </w:rPr>
      </w:pPr>
      <w:r w:rsidRPr="00173E24">
        <w:rPr>
          <w:sz w:val="22"/>
          <w:szCs w:val="22"/>
        </w:rPr>
        <w:t xml:space="preserve">prowadzonego przez </w:t>
      </w:r>
      <w:r>
        <w:rPr>
          <w:sz w:val="22"/>
          <w:szCs w:val="22"/>
        </w:rPr>
        <w:t>Główny Instytut Górnictwa</w:t>
      </w:r>
      <w:r w:rsidRPr="00173E24">
        <w:rPr>
          <w:sz w:val="22"/>
          <w:szCs w:val="22"/>
        </w:rPr>
        <w:t xml:space="preserve">, z siedzibą przy placu </w:t>
      </w:r>
      <w:r>
        <w:rPr>
          <w:sz w:val="22"/>
          <w:szCs w:val="22"/>
        </w:rPr>
        <w:t>Gwarków 1</w:t>
      </w:r>
      <w:r w:rsidRPr="00173E24">
        <w:rPr>
          <w:sz w:val="22"/>
          <w:szCs w:val="22"/>
        </w:rPr>
        <w:t xml:space="preserve">, </w:t>
      </w:r>
      <w:r>
        <w:rPr>
          <w:sz w:val="22"/>
          <w:szCs w:val="22"/>
        </w:rPr>
        <w:t>40-166 Katowice</w:t>
      </w:r>
      <w:r w:rsidRPr="00173E24">
        <w:rPr>
          <w:i/>
          <w:sz w:val="22"/>
          <w:szCs w:val="22"/>
        </w:rPr>
        <w:t xml:space="preserve">, </w:t>
      </w:r>
      <w:r w:rsidRPr="00173E24">
        <w:rPr>
          <w:sz w:val="22"/>
          <w:szCs w:val="22"/>
        </w:rPr>
        <w:t>oświadczam, co następuje:</w:t>
      </w:r>
    </w:p>
    <w:p w:rsidR="00CB2ED5" w:rsidRPr="00173E24" w:rsidRDefault="00CB2ED5" w:rsidP="00173E24">
      <w:pPr>
        <w:spacing w:line="340" w:lineRule="exact"/>
        <w:jc w:val="both"/>
        <w:rPr>
          <w:sz w:val="22"/>
          <w:szCs w:val="22"/>
        </w:rPr>
      </w:pPr>
    </w:p>
    <w:p w:rsidR="00CB2ED5" w:rsidRPr="00173E24" w:rsidRDefault="00CB2ED5" w:rsidP="00173E24">
      <w:pPr>
        <w:shd w:val="clear" w:color="auto" w:fill="BFBFBF"/>
        <w:spacing w:line="340" w:lineRule="exact"/>
        <w:rPr>
          <w:b/>
          <w:sz w:val="22"/>
          <w:szCs w:val="22"/>
        </w:rPr>
      </w:pPr>
      <w:r w:rsidRPr="00173E24">
        <w:rPr>
          <w:b/>
          <w:sz w:val="22"/>
          <w:szCs w:val="22"/>
        </w:rPr>
        <w:t>OŚWIADCZENIA DOTYCZĄCE WYKONAWCY:</w:t>
      </w:r>
    </w:p>
    <w:p w:rsidR="00CB2ED5" w:rsidRPr="00173E24" w:rsidRDefault="00CB2ED5" w:rsidP="00D7499F">
      <w:pPr>
        <w:pStyle w:val="Akapitzlist"/>
        <w:spacing w:line="320" w:lineRule="exact"/>
        <w:jc w:val="both"/>
        <w:rPr>
          <w:sz w:val="22"/>
          <w:szCs w:val="22"/>
        </w:rPr>
      </w:pPr>
    </w:p>
    <w:p w:rsidR="00CB2ED5"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CB2ED5" w:rsidRPr="00173E24"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pkt 1, 2, 4 i 8 ustawy </w:t>
      </w:r>
      <w:proofErr w:type="spellStart"/>
      <w:r w:rsidRPr="00173E24">
        <w:rPr>
          <w:sz w:val="22"/>
          <w:szCs w:val="22"/>
        </w:rPr>
        <w:t>Pzp</w:t>
      </w:r>
      <w:proofErr w:type="spellEnd"/>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Pr="00173E24" w:rsidRDefault="00CB2ED5" w:rsidP="00173E24">
      <w:pPr>
        <w:spacing w:line="340" w:lineRule="exact"/>
        <w:jc w:val="both"/>
        <w:rPr>
          <w:i/>
          <w:sz w:val="22"/>
          <w:szCs w:val="22"/>
        </w:rPr>
      </w:pPr>
    </w:p>
    <w:p w:rsidR="00CB2ED5" w:rsidRPr="00173E24" w:rsidRDefault="00CB2ED5" w:rsidP="002A1A81">
      <w:pPr>
        <w:spacing w:line="340" w:lineRule="exact"/>
        <w:jc w:val="both"/>
      </w:pPr>
      <w:r w:rsidRPr="00173E24">
        <w:rPr>
          <w:sz w:val="22"/>
          <w:szCs w:val="22"/>
        </w:rPr>
        <w:t>……….…………………..</w:t>
      </w:r>
      <w:r w:rsidRPr="00173E24">
        <w:rPr>
          <w:i/>
          <w:sz w:val="22"/>
          <w:szCs w:val="22"/>
        </w:rPr>
        <w:t xml:space="preserve">, </w:t>
      </w:r>
      <w:r w:rsidRPr="00173E24">
        <w:rPr>
          <w:sz w:val="22"/>
          <w:szCs w:val="22"/>
        </w:rPr>
        <w:t xml:space="preserve">dnia …….……. r. </w:t>
      </w:r>
      <w:r w:rsidRPr="00173E24">
        <w:tab/>
      </w:r>
      <w:r w:rsidRPr="00173E24">
        <w:tab/>
      </w:r>
      <w:r w:rsidRPr="00173E24">
        <w:tab/>
        <w:t>…………………………………………</w:t>
      </w:r>
    </w:p>
    <w:p w:rsidR="00CB2ED5" w:rsidRDefault="00CB2ED5" w:rsidP="00D7499F">
      <w:pPr>
        <w:ind w:left="6373"/>
        <w:rPr>
          <w:sz w:val="18"/>
          <w:szCs w:val="18"/>
        </w:rPr>
      </w:pPr>
      <w:r w:rsidRPr="00173E24">
        <w:rPr>
          <w:sz w:val="18"/>
          <w:szCs w:val="18"/>
        </w:rPr>
        <w:t>(podpis osoby uprawnionej do reprezentowania Wykonawcy)</w:t>
      </w:r>
    </w:p>
    <w:p w:rsidR="00000F9E" w:rsidRDefault="00000F9E" w:rsidP="00D7499F">
      <w:pPr>
        <w:ind w:left="6373" w:hanging="6373"/>
        <w:rPr>
          <w:b/>
          <w:szCs w:val="18"/>
        </w:rPr>
        <w:sectPr w:rsidR="00000F9E" w:rsidSect="00646FEE">
          <w:pgSz w:w="11906" w:h="16838"/>
          <w:pgMar w:top="1276" w:right="1418" w:bottom="1560" w:left="1418" w:header="709" w:footer="709" w:gutter="0"/>
          <w:cols w:space="708"/>
          <w:docGrid w:linePitch="360"/>
        </w:sectPr>
      </w:pPr>
    </w:p>
    <w:p w:rsidR="00D7499F" w:rsidRPr="00D7499F" w:rsidRDefault="00D7499F" w:rsidP="00D7499F">
      <w:pPr>
        <w:ind w:left="6373" w:hanging="6373"/>
        <w:rPr>
          <w:b/>
          <w:szCs w:val="18"/>
        </w:rPr>
      </w:pPr>
    </w:p>
    <w:p w:rsidR="00CB2ED5" w:rsidRPr="00173E24" w:rsidRDefault="00CB2ED5"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 xml:space="preserve">(podać mającą zastosowanie podstawę wykluczenia spośród wymienionych w art. 24 ust. 1 pkt 13-14, 16-20 lub art. 24 ust. 5 ustawy </w:t>
      </w:r>
      <w:proofErr w:type="spellStart"/>
      <w:r w:rsidRPr="00717975">
        <w:rPr>
          <w:i/>
          <w:sz w:val="22"/>
          <w:szCs w:val="22"/>
        </w:rPr>
        <w:t>Pzp</w:t>
      </w:r>
      <w:proofErr w:type="spellEnd"/>
      <w:r w:rsidRPr="00717975">
        <w:rPr>
          <w:i/>
          <w:sz w:val="22"/>
          <w:szCs w:val="22"/>
        </w:rPr>
        <w:t>).</w:t>
      </w:r>
      <w:r w:rsidRPr="00717975">
        <w:rPr>
          <w:sz w:val="22"/>
          <w:szCs w:val="22"/>
        </w:rPr>
        <w:t xml:space="preserve"> Jednocześnie oświadczam, że w 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 (procedura sanacyjna - samooczyszczenie)</w:t>
      </w:r>
      <w:r>
        <w:rPr>
          <w:sz w:val="22"/>
          <w:szCs w:val="22"/>
        </w:rPr>
        <w:t xml:space="preserve"> </w:t>
      </w:r>
      <w:r>
        <w:t>………………………………………………………</w:t>
      </w:r>
      <w:r w:rsidRPr="00173E24">
        <w:t>.</w:t>
      </w:r>
    </w:p>
    <w:p w:rsidR="00CB2ED5" w:rsidRPr="00173E24" w:rsidRDefault="00CB2ED5" w:rsidP="00AC0995">
      <w:pPr>
        <w:spacing w:line="360" w:lineRule="auto"/>
        <w:ind w:right="1"/>
        <w:jc w:val="both"/>
      </w:pPr>
      <w:r w:rsidRPr="00173E24">
        <w:t>…………………………………………………………………………………………………………………………………………………………………………………………………………………………………………………………………………………………………………………………………………</w:t>
      </w:r>
    </w:p>
    <w:p w:rsidR="00CB2ED5"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173E24" w:rsidRDefault="00CB2ED5" w:rsidP="00717975">
      <w:pPr>
        <w:spacing w:line="360" w:lineRule="exact"/>
        <w:jc w:val="both"/>
      </w:pPr>
      <w:r w:rsidRPr="00173E24">
        <w:t>…………….…………………</w:t>
      </w:r>
      <w:r w:rsidRPr="00173E24">
        <w:rPr>
          <w:i/>
        </w:rPr>
        <w:t xml:space="preserve">, </w:t>
      </w:r>
      <w:r w:rsidRPr="00DA2CD2">
        <w:rPr>
          <w:sz w:val="22"/>
          <w:szCs w:val="22"/>
        </w:rPr>
        <w:t xml:space="preserve">dnia </w:t>
      </w:r>
      <w:r w:rsidRPr="00173E24">
        <w:t xml:space="preserve">………….……. r. </w:t>
      </w:r>
      <w:r>
        <w:tab/>
      </w:r>
      <w:r>
        <w:tab/>
      </w:r>
      <w:r w:rsidRPr="00173E24">
        <w:t>………………………………………</w:t>
      </w:r>
    </w:p>
    <w:p w:rsidR="00CB2ED5" w:rsidRPr="00173E24" w:rsidRDefault="00CB2ED5" w:rsidP="00717975">
      <w:pPr>
        <w:ind w:left="6373"/>
        <w:rPr>
          <w:sz w:val="18"/>
          <w:szCs w:val="18"/>
        </w:rPr>
      </w:pPr>
      <w:r w:rsidRPr="00173E24">
        <w:rPr>
          <w:sz w:val="18"/>
          <w:szCs w:val="18"/>
        </w:rPr>
        <w:t>(podpis osoby uprawnionej do reprezentowania Wykonawcy)</w:t>
      </w:r>
    </w:p>
    <w:p w:rsidR="00CB2ED5" w:rsidRDefault="00CB2ED5" w:rsidP="00AC0995">
      <w:pPr>
        <w:spacing w:line="360" w:lineRule="auto"/>
        <w:ind w:left="6372" w:right="1"/>
        <w:rPr>
          <w:sz w:val="18"/>
          <w:szCs w:val="18"/>
        </w:rPr>
      </w:pPr>
    </w:p>
    <w:p w:rsidR="00CB2ED5" w:rsidRPr="00173E24" w:rsidRDefault="00CB2ED5" w:rsidP="00AC0995">
      <w:pPr>
        <w:spacing w:line="360" w:lineRule="auto"/>
        <w:ind w:left="6372" w:right="1"/>
        <w:rPr>
          <w:sz w:val="18"/>
          <w:szCs w:val="18"/>
        </w:rPr>
      </w:pPr>
    </w:p>
    <w:p w:rsidR="00CB2ED5" w:rsidRPr="00717975" w:rsidRDefault="00CB2ED5" w:rsidP="00AC0995">
      <w:pPr>
        <w:shd w:val="clear" w:color="auto" w:fill="BFBFBF"/>
        <w:spacing w:line="360" w:lineRule="auto"/>
        <w:ind w:right="1"/>
        <w:jc w:val="both"/>
        <w:rPr>
          <w:b/>
          <w:sz w:val="22"/>
          <w:szCs w:val="22"/>
        </w:rPr>
      </w:pPr>
      <w:r w:rsidRPr="00717975">
        <w:rPr>
          <w:b/>
          <w:sz w:val="22"/>
          <w:szCs w:val="22"/>
        </w:rPr>
        <w:t>OŚWIADCZENIE DOTYCZĄCE PODMIOTU, NA KTÓREGO ZASOBY POWOŁUJE SIĘ WYKONAWCA:</w:t>
      </w:r>
    </w:p>
    <w:p w:rsidR="00CB2ED5" w:rsidRPr="00173E24" w:rsidRDefault="00CB2ED5" w:rsidP="00AC0995">
      <w:pPr>
        <w:spacing w:line="360" w:lineRule="auto"/>
        <w:ind w:right="1"/>
        <w:jc w:val="both"/>
        <w:rPr>
          <w:b/>
        </w:rPr>
      </w:pPr>
    </w:p>
    <w:p w:rsidR="00CB2ED5" w:rsidRDefault="00CB2ED5"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67175">
        <w:rPr>
          <w:sz w:val="22"/>
          <w:szCs w:val="22"/>
        </w:rPr>
        <w:t>ejszym postępowaniu, tj.: ………</w:t>
      </w:r>
      <w:r w:rsidRPr="00717975">
        <w:rPr>
          <w:sz w:val="22"/>
          <w:szCs w:val="22"/>
        </w:rPr>
        <w:t xml:space="preserve">…………………………………………………….……………………… </w:t>
      </w:r>
    </w:p>
    <w:p w:rsidR="00CB2ED5" w:rsidRDefault="00CB2ED5" w:rsidP="00615FAF">
      <w:pPr>
        <w:spacing w:line="360" w:lineRule="exact"/>
        <w:jc w:val="both"/>
        <w:rPr>
          <w:sz w:val="22"/>
          <w:szCs w:val="22"/>
        </w:rPr>
      </w:pPr>
      <w:r>
        <w:rPr>
          <w:sz w:val="22"/>
          <w:szCs w:val="22"/>
        </w:rPr>
        <w:t>……………………………………………………………………………………………………………..</w:t>
      </w:r>
    </w:p>
    <w:p w:rsidR="00CB2ED5" w:rsidRDefault="00CB2ED5"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CB2ED5" w:rsidRPr="00717975" w:rsidRDefault="00CB2ED5" w:rsidP="00615FAF">
      <w:pPr>
        <w:spacing w:line="360" w:lineRule="exact"/>
        <w:jc w:val="both"/>
        <w:rPr>
          <w:i/>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CB2ED5" w:rsidRPr="00173E24"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DA2CD2" w:rsidRDefault="00CB2ED5"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CB2ED5" w:rsidRDefault="00CB2ED5" w:rsidP="00DA2CD2">
      <w:pPr>
        <w:ind w:left="6373"/>
        <w:rPr>
          <w:sz w:val="18"/>
          <w:szCs w:val="18"/>
        </w:rPr>
      </w:pPr>
      <w:r w:rsidRPr="00173E24">
        <w:rPr>
          <w:sz w:val="18"/>
          <w:szCs w:val="18"/>
        </w:rPr>
        <w:t>(podpis osoby uprawnionej do reprezentowania Wykonawcy)</w:t>
      </w:r>
    </w:p>
    <w:p w:rsidR="00CB2ED5" w:rsidRPr="00173E24" w:rsidRDefault="00CB2ED5" w:rsidP="00AC0995">
      <w:pPr>
        <w:spacing w:line="360" w:lineRule="auto"/>
        <w:ind w:left="6372" w:right="1"/>
        <w:rPr>
          <w:sz w:val="18"/>
          <w:szCs w:val="18"/>
        </w:rPr>
      </w:pPr>
    </w:p>
    <w:p w:rsidR="00CB2ED5" w:rsidRPr="00DA2CD2" w:rsidRDefault="00CB2ED5" w:rsidP="00AC0995">
      <w:pPr>
        <w:shd w:val="clear" w:color="auto" w:fill="BFBFBF"/>
        <w:spacing w:line="360" w:lineRule="auto"/>
        <w:ind w:right="1"/>
        <w:jc w:val="both"/>
        <w:rPr>
          <w:b/>
          <w:sz w:val="22"/>
          <w:szCs w:val="22"/>
        </w:rPr>
      </w:pPr>
      <w:r w:rsidRPr="00DA2CD2">
        <w:rPr>
          <w:b/>
          <w:sz w:val="22"/>
          <w:szCs w:val="22"/>
        </w:rPr>
        <w:t>OŚWIADCZENIE DOTYCZĄCE PODANYCH INFORMACJI:</w:t>
      </w:r>
    </w:p>
    <w:p w:rsidR="00CB2ED5" w:rsidRPr="00173E24" w:rsidRDefault="00CB2ED5" w:rsidP="00AC0995">
      <w:pPr>
        <w:spacing w:line="360" w:lineRule="auto"/>
        <w:ind w:right="1"/>
        <w:jc w:val="both"/>
        <w:rPr>
          <w:b/>
        </w:rPr>
      </w:pPr>
    </w:p>
    <w:p w:rsidR="00CB2ED5" w:rsidRPr="00DA2CD2" w:rsidRDefault="00CB2ED5"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CB2ED5"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CB2ED5" w:rsidRPr="00173E24" w:rsidRDefault="00CB2ED5" w:rsidP="00DA2CD2">
      <w:pPr>
        <w:ind w:left="6373"/>
        <w:rPr>
          <w:sz w:val="18"/>
          <w:szCs w:val="18"/>
        </w:rPr>
      </w:pPr>
      <w:r w:rsidRPr="00173E24">
        <w:rPr>
          <w:sz w:val="18"/>
          <w:szCs w:val="18"/>
        </w:rPr>
        <w:t>(podpis osoby uprawnionej do reprezentowania Wykonawcy)</w:t>
      </w:r>
    </w:p>
    <w:p w:rsidR="00CB2ED5" w:rsidRDefault="00CB2ED5">
      <w:pPr>
        <w:rPr>
          <w:rFonts w:ascii="Trebuchet MS" w:hAnsi="Trebuchet MS" w:cs="Arial"/>
        </w:rPr>
      </w:pPr>
      <w:r>
        <w:rPr>
          <w:rFonts w:ascii="Trebuchet MS" w:hAnsi="Trebuchet MS" w:cs="Arial"/>
        </w:rPr>
        <w:br w:type="page"/>
      </w:r>
    </w:p>
    <w:p w:rsidR="00CB2ED5" w:rsidRPr="00720557" w:rsidRDefault="00CB2ED5" w:rsidP="00C5260B">
      <w:pPr>
        <w:pStyle w:val="Nagwek2"/>
      </w:pPr>
      <w:bookmarkStart w:id="97" w:name="_Toc462046102"/>
      <w:bookmarkStart w:id="98" w:name="_Toc462046220"/>
      <w:bookmarkStart w:id="99" w:name="_Toc467229071"/>
      <w:bookmarkStart w:id="100" w:name="_Toc532546958"/>
      <w:bookmarkStart w:id="101" w:name="_Toc533750714"/>
      <w:r w:rsidRPr="00720557">
        <w:t xml:space="preserve">Załącznik </w:t>
      </w:r>
      <w:r>
        <w:t xml:space="preserve">nr </w:t>
      </w:r>
      <w:r w:rsidRPr="00720557">
        <w:t>3</w:t>
      </w:r>
      <w:bookmarkEnd w:id="97"/>
      <w:bookmarkEnd w:id="98"/>
      <w:bookmarkEnd w:id="99"/>
      <w:bookmarkEnd w:id="100"/>
      <w:bookmarkEnd w:id="101"/>
    </w:p>
    <w:p w:rsidR="00CB2ED5" w:rsidRPr="00720557" w:rsidRDefault="00CB2ED5" w:rsidP="00AC0995">
      <w:pPr>
        <w:pStyle w:val="Tekstpodstawowy"/>
        <w:spacing w:line="360" w:lineRule="auto"/>
        <w:ind w:right="1"/>
        <w:rPr>
          <w:sz w:val="22"/>
          <w:szCs w:val="22"/>
        </w:rPr>
      </w:pPr>
    </w:p>
    <w:p w:rsidR="00CB2ED5" w:rsidRPr="00720557" w:rsidRDefault="00CB2ED5" w:rsidP="00AC0995">
      <w:pPr>
        <w:spacing w:line="360" w:lineRule="auto"/>
        <w:ind w:left="5246" w:right="1" w:firstLine="708"/>
        <w:rPr>
          <w:b/>
          <w:sz w:val="22"/>
          <w:szCs w:val="22"/>
          <w:u w:val="single"/>
        </w:rPr>
      </w:pPr>
      <w:r w:rsidRPr="00720557">
        <w:rPr>
          <w:b/>
          <w:sz w:val="22"/>
          <w:szCs w:val="22"/>
          <w:u w:val="single"/>
        </w:rPr>
        <w:t>Zamawiający:</w:t>
      </w:r>
    </w:p>
    <w:p w:rsidR="00CB2ED5" w:rsidRPr="00720557" w:rsidRDefault="00CB2ED5" w:rsidP="00AC0995">
      <w:pPr>
        <w:spacing w:line="360" w:lineRule="auto"/>
        <w:ind w:left="5954" w:right="1"/>
        <w:rPr>
          <w:sz w:val="22"/>
          <w:szCs w:val="22"/>
        </w:rPr>
      </w:pPr>
      <w:r w:rsidRPr="00720557">
        <w:rPr>
          <w:sz w:val="22"/>
          <w:szCs w:val="22"/>
        </w:rPr>
        <w:t>Główny Instytut Górnictwa</w:t>
      </w:r>
    </w:p>
    <w:p w:rsidR="00CB2ED5" w:rsidRPr="00720557" w:rsidRDefault="00CB2ED5" w:rsidP="00AC0995">
      <w:pPr>
        <w:spacing w:line="360" w:lineRule="auto"/>
        <w:ind w:left="5954" w:right="1"/>
        <w:rPr>
          <w:sz w:val="22"/>
          <w:szCs w:val="22"/>
        </w:rPr>
      </w:pPr>
      <w:r w:rsidRPr="00720557">
        <w:rPr>
          <w:sz w:val="22"/>
          <w:szCs w:val="22"/>
        </w:rPr>
        <w:t>Plac Gwarków 1</w:t>
      </w:r>
    </w:p>
    <w:p w:rsidR="00CB2ED5" w:rsidRPr="00720557" w:rsidRDefault="00CB2ED5" w:rsidP="00AC0995">
      <w:pPr>
        <w:spacing w:line="360" w:lineRule="auto"/>
        <w:ind w:left="5954" w:right="1"/>
        <w:rPr>
          <w:sz w:val="22"/>
          <w:szCs w:val="22"/>
        </w:rPr>
      </w:pPr>
      <w:r w:rsidRPr="00720557">
        <w:rPr>
          <w:sz w:val="22"/>
          <w:szCs w:val="22"/>
        </w:rPr>
        <w:t>40-166 Katowice</w:t>
      </w:r>
    </w:p>
    <w:p w:rsidR="00CB2ED5" w:rsidRPr="00720557" w:rsidRDefault="00CB2ED5" w:rsidP="00AC0995">
      <w:pPr>
        <w:spacing w:line="360" w:lineRule="auto"/>
        <w:ind w:right="1"/>
        <w:rPr>
          <w:b/>
          <w:sz w:val="22"/>
          <w:szCs w:val="22"/>
          <w:u w:val="single"/>
        </w:rPr>
      </w:pPr>
      <w:r w:rsidRPr="00720557">
        <w:rPr>
          <w:b/>
          <w:sz w:val="22"/>
          <w:szCs w:val="22"/>
          <w:u w:val="single"/>
        </w:rPr>
        <w:t>Wykonawca:</w:t>
      </w:r>
    </w:p>
    <w:p w:rsidR="00CB2ED5" w:rsidRPr="00720557" w:rsidRDefault="00CB2ED5" w:rsidP="00AC0995">
      <w:pPr>
        <w:spacing w:line="360" w:lineRule="auto"/>
        <w:ind w:right="1"/>
        <w:rPr>
          <w:sz w:val="22"/>
          <w:szCs w:val="22"/>
        </w:rPr>
      </w:pPr>
    </w:p>
    <w:p w:rsidR="00CB2ED5" w:rsidRDefault="00CB2ED5" w:rsidP="000C0FB5">
      <w:pPr>
        <w:spacing w:line="400" w:lineRule="exact"/>
        <w:rPr>
          <w:sz w:val="22"/>
          <w:szCs w:val="22"/>
        </w:rPr>
      </w:pPr>
      <w:r w:rsidRPr="00720557">
        <w:rPr>
          <w:sz w:val="22"/>
          <w:szCs w:val="22"/>
        </w:rPr>
        <w:t>………………………………………………………………………………………………………….</w:t>
      </w:r>
    </w:p>
    <w:p w:rsidR="00CB2ED5" w:rsidRDefault="00CB2ED5" w:rsidP="000C0FB5">
      <w:pPr>
        <w:spacing w:line="400" w:lineRule="exact"/>
        <w:rPr>
          <w:sz w:val="22"/>
          <w:szCs w:val="22"/>
        </w:rPr>
      </w:pPr>
      <w:r w:rsidRPr="00720557">
        <w:rPr>
          <w:sz w:val="22"/>
          <w:szCs w:val="22"/>
        </w:rPr>
        <w:t>………………………………………………………………………………………………………….</w:t>
      </w:r>
    </w:p>
    <w:p w:rsidR="00CB2ED5" w:rsidRPr="00720557" w:rsidRDefault="00CB2ED5" w:rsidP="000C0FB5">
      <w:pPr>
        <w:spacing w:line="400" w:lineRule="exact"/>
        <w:rPr>
          <w:sz w:val="22"/>
          <w:szCs w:val="22"/>
        </w:rPr>
      </w:pPr>
      <w:r w:rsidRPr="00720557">
        <w:rPr>
          <w:sz w:val="22"/>
          <w:szCs w:val="22"/>
        </w:rPr>
        <w:t>………………………………………………………………………………………………………….</w:t>
      </w:r>
    </w:p>
    <w:p w:rsidR="00CB2ED5" w:rsidRPr="00720557" w:rsidRDefault="00CB2ED5"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CB2ED5" w:rsidRPr="00720557" w:rsidRDefault="00CB2ED5" w:rsidP="00AC0995">
      <w:pPr>
        <w:spacing w:line="360" w:lineRule="auto"/>
        <w:ind w:right="1"/>
        <w:rPr>
          <w:sz w:val="22"/>
          <w:szCs w:val="22"/>
          <w:u w:val="single"/>
        </w:rPr>
      </w:pPr>
    </w:p>
    <w:p w:rsidR="00CB2ED5" w:rsidRPr="00720557" w:rsidRDefault="00CB2ED5" w:rsidP="00AC0995">
      <w:pPr>
        <w:spacing w:line="360" w:lineRule="auto"/>
        <w:ind w:right="1"/>
        <w:rPr>
          <w:sz w:val="22"/>
          <w:szCs w:val="22"/>
          <w:u w:val="single"/>
        </w:rPr>
      </w:pPr>
      <w:r w:rsidRPr="00720557">
        <w:rPr>
          <w:sz w:val="22"/>
          <w:szCs w:val="22"/>
          <w:u w:val="single"/>
        </w:rPr>
        <w:t>reprezentowany przez:</w:t>
      </w:r>
    </w:p>
    <w:p w:rsidR="00CB2ED5" w:rsidRPr="00720557" w:rsidRDefault="00CB2ED5" w:rsidP="00720557">
      <w:pPr>
        <w:spacing w:line="360" w:lineRule="exact"/>
        <w:rPr>
          <w:sz w:val="22"/>
          <w:szCs w:val="22"/>
        </w:rPr>
      </w:pPr>
      <w:r w:rsidRPr="00720557">
        <w:rPr>
          <w:sz w:val="22"/>
          <w:szCs w:val="22"/>
        </w:rPr>
        <w:t>…………………………………………………………………………………………………………..</w:t>
      </w:r>
    </w:p>
    <w:p w:rsidR="00CB2ED5" w:rsidRPr="00720557" w:rsidRDefault="00CB2ED5" w:rsidP="00720557">
      <w:pPr>
        <w:rPr>
          <w:i/>
          <w:sz w:val="22"/>
          <w:szCs w:val="22"/>
        </w:rPr>
      </w:pPr>
      <w:r w:rsidRPr="00720557">
        <w:rPr>
          <w:i/>
          <w:sz w:val="22"/>
          <w:szCs w:val="22"/>
        </w:rPr>
        <w:t>(imię, nazwisko, stanowisko/podstawa do reprezentacji)</w:t>
      </w:r>
    </w:p>
    <w:p w:rsidR="00CB2ED5" w:rsidRPr="00720557" w:rsidRDefault="00CB2ED5" w:rsidP="00AC0995">
      <w:pPr>
        <w:spacing w:line="360" w:lineRule="auto"/>
        <w:ind w:right="1"/>
        <w:rPr>
          <w:sz w:val="22"/>
          <w:szCs w:val="22"/>
        </w:rPr>
      </w:pPr>
    </w:p>
    <w:p w:rsidR="00CB2ED5" w:rsidRPr="00720557" w:rsidRDefault="00CB2ED5" w:rsidP="00720557">
      <w:pPr>
        <w:spacing w:line="360" w:lineRule="exact"/>
        <w:jc w:val="center"/>
        <w:rPr>
          <w:b/>
          <w:sz w:val="22"/>
          <w:szCs w:val="22"/>
          <w:u w:val="single"/>
        </w:rPr>
      </w:pPr>
      <w:r w:rsidRPr="00720557">
        <w:rPr>
          <w:b/>
          <w:sz w:val="22"/>
          <w:szCs w:val="22"/>
          <w:u w:val="single"/>
        </w:rPr>
        <w:t>OŚWIADCZENIE WYKONAWCY</w:t>
      </w:r>
    </w:p>
    <w:p w:rsidR="00CB2ED5" w:rsidRPr="00720557" w:rsidRDefault="00CB2ED5" w:rsidP="00720557">
      <w:pPr>
        <w:spacing w:line="360" w:lineRule="exact"/>
        <w:jc w:val="center"/>
        <w:rPr>
          <w:b/>
          <w:sz w:val="22"/>
          <w:szCs w:val="22"/>
        </w:rPr>
      </w:pPr>
    </w:p>
    <w:p w:rsidR="00CB2ED5" w:rsidRPr="00720557" w:rsidRDefault="00CB2ED5" w:rsidP="00720557">
      <w:pPr>
        <w:spacing w:line="360" w:lineRule="exact"/>
        <w:jc w:val="center"/>
        <w:rPr>
          <w:b/>
          <w:sz w:val="22"/>
          <w:szCs w:val="22"/>
        </w:rPr>
      </w:pPr>
      <w:r w:rsidRPr="00720557">
        <w:rPr>
          <w:b/>
          <w:sz w:val="22"/>
          <w:szCs w:val="22"/>
        </w:rPr>
        <w:t xml:space="preserve">składane na podstawie art. 25a ust. 1 ustawy z dnia 29 stycznia 2004 r. </w:t>
      </w:r>
    </w:p>
    <w:p w:rsidR="00CB2ED5" w:rsidRPr="00720557" w:rsidRDefault="00CB2ED5" w:rsidP="00720557">
      <w:pPr>
        <w:spacing w:line="360" w:lineRule="exact"/>
        <w:jc w:val="center"/>
        <w:rPr>
          <w:b/>
          <w:sz w:val="22"/>
          <w:szCs w:val="22"/>
        </w:rPr>
      </w:pPr>
      <w:r w:rsidRPr="00720557">
        <w:rPr>
          <w:b/>
          <w:sz w:val="22"/>
          <w:szCs w:val="22"/>
        </w:rPr>
        <w:t xml:space="preserve"> Prawo zamówień publicznych (dalej jako: ustawa </w:t>
      </w:r>
      <w:proofErr w:type="spellStart"/>
      <w:r w:rsidRPr="00720557">
        <w:rPr>
          <w:b/>
          <w:sz w:val="22"/>
          <w:szCs w:val="22"/>
        </w:rPr>
        <w:t>Pzp</w:t>
      </w:r>
      <w:proofErr w:type="spellEnd"/>
      <w:r w:rsidRPr="00720557">
        <w:rPr>
          <w:b/>
          <w:sz w:val="22"/>
          <w:szCs w:val="22"/>
        </w:rPr>
        <w:t>),</w:t>
      </w:r>
    </w:p>
    <w:p w:rsidR="00CB2ED5" w:rsidRPr="00720557" w:rsidRDefault="00CB2ED5" w:rsidP="00720557">
      <w:pPr>
        <w:spacing w:line="360" w:lineRule="exact"/>
        <w:jc w:val="center"/>
        <w:rPr>
          <w:b/>
          <w:sz w:val="22"/>
          <w:szCs w:val="22"/>
          <w:u w:val="single"/>
        </w:rPr>
      </w:pPr>
      <w:r w:rsidRPr="00720557">
        <w:rPr>
          <w:b/>
          <w:sz w:val="22"/>
          <w:szCs w:val="22"/>
          <w:u w:val="single"/>
        </w:rPr>
        <w:t>DOTYCZĄCE SPEŁNIANIA WARUNKÓW UDZIAŁU W POSTĘPOWANIU</w:t>
      </w:r>
    </w:p>
    <w:p w:rsidR="00CB2ED5" w:rsidRPr="00720557" w:rsidRDefault="00CB2ED5" w:rsidP="00720557">
      <w:pPr>
        <w:spacing w:line="360" w:lineRule="exact"/>
        <w:jc w:val="both"/>
        <w:rPr>
          <w:sz w:val="22"/>
          <w:szCs w:val="22"/>
        </w:rPr>
      </w:pPr>
    </w:p>
    <w:p w:rsidR="00D7499F" w:rsidRDefault="00CB2ED5" w:rsidP="00AA143C">
      <w:pPr>
        <w:spacing w:line="320" w:lineRule="exact"/>
        <w:jc w:val="both"/>
        <w:rPr>
          <w:b/>
          <w:sz w:val="28"/>
          <w:szCs w:val="28"/>
        </w:rPr>
      </w:pPr>
      <w:r w:rsidRPr="00720557">
        <w:rPr>
          <w:sz w:val="22"/>
          <w:szCs w:val="22"/>
        </w:rPr>
        <w:t xml:space="preserve">Na potrzeby postępowania o udzielenie zamówienia publicznego </w:t>
      </w:r>
      <w:proofErr w:type="spellStart"/>
      <w:r w:rsidRPr="00720557">
        <w:rPr>
          <w:sz w:val="22"/>
          <w:szCs w:val="22"/>
        </w:rPr>
        <w:t>pn</w:t>
      </w:r>
      <w:proofErr w:type="spellEnd"/>
      <w:r>
        <w:rPr>
          <w:sz w:val="22"/>
          <w:szCs w:val="22"/>
        </w:rPr>
        <w:t>:</w:t>
      </w:r>
      <w:r w:rsidRPr="00BD070D">
        <w:rPr>
          <w:b/>
          <w:sz w:val="28"/>
          <w:szCs w:val="28"/>
        </w:rPr>
        <w:t xml:space="preserve"> </w:t>
      </w:r>
    </w:p>
    <w:p w:rsidR="0072035C" w:rsidRPr="0072035C" w:rsidRDefault="00740A7E" w:rsidP="0072035C">
      <w:pPr>
        <w:spacing w:line="320" w:lineRule="exact"/>
        <w:jc w:val="both"/>
        <w:rPr>
          <w:b/>
          <w:bCs/>
          <w:sz w:val="22"/>
          <w:szCs w:val="22"/>
        </w:rPr>
      </w:pPr>
      <w:r w:rsidRPr="00740A7E">
        <w:rPr>
          <w:b/>
          <w:bCs/>
          <w:sz w:val="22"/>
          <w:szCs w:val="22"/>
        </w:rPr>
        <w:t xml:space="preserve">Przebudowa strefy wejścia Pawilonu I – prace zewnętrzne </w:t>
      </w:r>
      <w:r w:rsidR="005D223E">
        <w:rPr>
          <w:b/>
          <w:bCs/>
          <w:sz w:val="22"/>
          <w:szCs w:val="22"/>
        </w:rPr>
        <w:t xml:space="preserve">- </w:t>
      </w:r>
      <w:r w:rsidRPr="00740A7E">
        <w:rPr>
          <w:b/>
          <w:bCs/>
          <w:sz w:val="22"/>
          <w:szCs w:val="22"/>
        </w:rPr>
        <w:t>Głównego Instytutu Górnictwa w</w:t>
      </w:r>
      <w:r w:rsidR="005D223E">
        <w:rPr>
          <w:b/>
          <w:bCs/>
          <w:sz w:val="22"/>
          <w:szCs w:val="22"/>
        </w:rPr>
        <w:t> </w:t>
      </w:r>
      <w:r w:rsidRPr="00740A7E">
        <w:rPr>
          <w:b/>
          <w:bCs/>
          <w:sz w:val="22"/>
          <w:szCs w:val="22"/>
        </w:rPr>
        <w:t>Katowicach</w:t>
      </w:r>
      <w:r w:rsidR="00FB2C0B" w:rsidRPr="00FB2C0B">
        <w:rPr>
          <w:b/>
          <w:bCs/>
          <w:sz w:val="22"/>
          <w:szCs w:val="22"/>
        </w:rPr>
        <w:t>.</w:t>
      </w:r>
    </w:p>
    <w:p w:rsidR="00CB2ED5" w:rsidRPr="00720557" w:rsidRDefault="00CB2ED5" w:rsidP="00AA143C">
      <w:pPr>
        <w:spacing w:line="320" w:lineRule="exact"/>
        <w:jc w:val="both"/>
        <w:rPr>
          <w:sz w:val="22"/>
          <w:szCs w:val="22"/>
        </w:rPr>
      </w:pPr>
      <w:r w:rsidRPr="00720557">
        <w:rPr>
          <w:sz w:val="22"/>
          <w:szCs w:val="22"/>
        </w:rPr>
        <w:t xml:space="preserve">prowadzonego przez </w:t>
      </w:r>
      <w:r>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CB2ED5" w:rsidRPr="00720557" w:rsidRDefault="00CB2ED5" w:rsidP="00720557">
      <w:pPr>
        <w:spacing w:line="360" w:lineRule="exact"/>
        <w:ind w:firstLine="709"/>
        <w:jc w:val="both"/>
        <w:rPr>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INFORMACJA DOTYCZĄCA WYKONAWCY:</w:t>
      </w:r>
    </w:p>
    <w:p w:rsidR="00CB2ED5" w:rsidRPr="00720557" w:rsidRDefault="00CB2ED5" w:rsidP="00720557">
      <w:pPr>
        <w:spacing w:line="360" w:lineRule="exact"/>
        <w:jc w:val="both"/>
        <w:rPr>
          <w:sz w:val="22"/>
          <w:szCs w:val="22"/>
        </w:rPr>
      </w:pPr>
    </w:p>
    <w:p w:rsidR="00CB2ED5" w:rsidRPr="00720557" w:rsidRDefault="00CB2ED5" w:rsidP="00AA143C">
      <w:pPr>
        <w:spacing w:line="320" w:lineRule="exact"/>
        <w:jc w:val="both"/>
        <w:rPr>
          <w:sz w:val="22"/>
          <w:szCs w:val="22"/>
        </w:rPr>
      </w:pPr>
      <w:r w:rsidRPr="00812D61">
        <w:rPr>
          <w:sz w:val="22"/>
          <w:szCs w:val="22"/>
        </w:rPr>
        <w:t>Oświadczam, że spełniam warunki udziału w postępowaniu określone przez Zamawiającego w ogłoszeniu o zamówieniu oraz w pkt 3.1.</w:t>
      </w:r>
      <w:r>
        <w:rPr>
          <w:sz w:val="22"/>
          <w:szCs w:val="22"/>
        </w:rPr>
        <w:t>-3.2.</w:t>
      </w:r>
      <w:r w:rsidRPr="00812D61">
        <w:rPr>
          <w:sz w:val="22"/>
          <w:szCs w:val="22"/>
        </w:rPr>
        <w:t xml:space="preserve"> rozdziału XIII Specyfikacji Istotnych Warunków Zamówienia (dotyczy warunku z pkt 3.1.</w:t>
      </w:r>
      <w:r>
        <w:rPr>
          <w:sz w:val="22"/>
          <w:szCs w:val="22"/>
        </w:rPr>
        <w:t xml:space="preserve"> oraz 3.2.</w:t>
      </w:r>
      <w:r w:rsidRPr="00812D61">
        <w:rPr>
          <w:sz w:val="22"/>
          <w:szCs w:val="22"/>
        </w:rPr>
        <w:t xml:space="preserve"> SIWZ).</w:t>
      </w:r>
    </w:p>
    <w:p w:rsidR="00CB2ED5"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CB2ED5" w:rsidRDefault="00CB2ED5" w:rsidP="00C40673">
      <w:pPr>
        <w:ind w:left="5670"/>
      </w:pPr>
      <w:r w:rsidRPr="00C40673">
        <w:t>(podpis osoby uprawnionej do reprezentowania Wykonawcy)</w:t>
      </w:r>
    </w:p>
    <w:p w:rsidR="00496BE8" w:rsidRPr="00C40673" w:rsidRDefault="00496BE8" w:rsidP="00AA143C">
      <w:pPr>
        <w:ind w:left="5670" w:hanging="5670"/>
      </w:pPr>
    </w:p>
    <w:p w:rsidR="0081738F" w:rsidRDefault="0081738F" w:rsidP="00720557">
      <w:pPr>
        <w:spacing w:line="360" w:lineRule="exact"/>
        <w:ind w:left="6372"/>
        <w:rPr>
          <w:sz w:val="22"/>
          <w:szCs w:val="22"/>
        </w:rPr>
        <w:sectPr w:rsidR="0081738F" w:rsidSect="003D469F">
          <w:pgSz w:w="11906" w:h="16838"/>
          <w:pgMar w:top="1276" w:right="1418" w:bottom="1276" w:left="1418" w:header="709" w:footer="709" w:gutter="0"/>
          <w:cols w:space="708"/>
          <w:docGrid w:linePitch="360"/>
        </w:sectPr>
      </w:pPr>
    </w:p>
    <w:p w:rsidR="00CB2ED5" w:rsidRDefault="00CB2ED5" w:rsidP="00720557">
      <w:pPr>
        <w:spacing w:line="360" w:lineRule="exact"/>
        <w:ind w:left="6372"/>
        <w:rPr>
          <w:sz w:val="22"/>
          <w:szCs w:val="22"/>
        </w:rPr>
      </w:pPr>
    </w:p>
    <w:p w:rsidR="00CB2ED5" w:rsidRPr="00720557" w:rsidRDefault="00CB2ED5" w:rsidP="00720557">
      <w:pPr>
        <w:shd w:val="clear" w:color="auto" w:fill="BFBF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CB2ED5" w:rsidRPr="00720557" w:rsidRDefault="00CB2ED5" w:rsidP="00720557">
      <w:pPr>
        <w:spacing w:line="360" w:lineRule="exact"/>
        <w:jc w:val="both"/>
        <w:rPr>
          <w:sz w:val="22"/>
          <w:szCs w:val="22"/>
        </w:rPr>
      </w:pPr>
    </w:p>
    <w:p w:rsidR="00CB2ED5" w:rsidRPr="00720557" w:rsidRDefault="00CB2ED5"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Pr>
          <w:sz w:val="22"/>
          <w:szCs w:val="22"/>
        </w:rPr>
        <w:t xml:space="preserve"> ………………</w:t>
      </w:r>
      <w:r w:rsidRPr="00720557">
        <w:rPr>
          <w:sz w:val="22"/>
          <w:szCs w:val="22"/>
        </w:rPr>
        <w:t>……</w:t>
      </w:r>
    </w:p>
    <w:p w:rsidR="00CB2ED5" w:rsidRPr="00720557" w:rsidRDefault="00CB2ED5" w:rsidP="00CF6C96">
      <w:pPr>
        <w:spacing w:line="360" w:lineRule="exact"/>
        <w:jc w:val="both"/>
        <w:rPr>
          <w:sz w:val="22"/>
          <w:szCs w:val="22"/>
        </w:rPr>
      </w:pPr>
      <w:r w:rsidRPr="00720557">
        <w:rPr>
          <w:sz w:val="22"/>
          <w:szCs w:val="22"/>
        </w:rPr>
        <w:t>..……………………………………………………………………………………………………………….………...…………………………….., w następu</w:t>
      </w:r>
      <w:r>
        <w:rPr>
          <w:sz w:val="22"/>
          <w:szCs w:val="22"/>
        </w:rPr>
        <w:t>jącym zakresie: ……………………………</w:t>
      </w:r>
    </w:p>
    <w:p w:rsidR="00CB2ED5" w:rsidRPr="00720557" w:rsidRDefault="00CB2ED5"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zakres dla wskazanego podmiotu).</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81738F" w:rsidRDefault="0081738F" w:rsidP="00720557">
      <w:pPr>
        <w:spacing w:line="360" w:lineRule="exact"/>
        <w:jc w:val="both"/>
        <w:rPr>
          <w:sz w:val="22"/>
          <w:szCs w:val="22"/>
        </w:rPr>
      </w:pPr>
    </w:p>
    <w:p w:rsidR="0081738F" w:rsidRDefault="0081738F"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2"/>
        <w:rPr>
          <w:sz w:val="18"/>
          <w:szCs w:val="18"/>
        </w:rPr>
      </w:pPr>
      <w:r w:rsidRPr="00CF6C96">
        <w:rPr>
          <w:sz w:val="18"/>
          <w:szCs w:val="18"/>
        </w:rPr>
        <w:t>(podpis osoby uprawnionej do reprezentowania Wykonawcy)</w:t>
      </w:r>
    </w:p>
    <w:p w:rsidR="00CB2ED5" w:rsidRPr="00CF6C96" w:rsidRDefault="00CB2ED5" w:rsidP="00CF6C96">
      <w:pPr>
        <w:ind w:left="5664" w:firstLine="708"/>
        <w:jc w:val="both"/>
        <w:rPr>
          <w:i/>
          <w:sz w:val="18"/>
          <w:szCs w:val="18"/>
        </w:rPr>
      </w:pPr>
      <w:r w:rsidRPr="00CF6C96">
        <w:rPr>
          <w:i/>
          <w:sz w:val="18"/>
          <w:szCs w:val="18"/>
        </w:rPr>
        <w:t xml:space="preserve"> (podpis)</w:t>
      </w:r>
    </w:p>
    <w:p w:rsidR="00CB2ED5" w:rsidRPr="00720557" w:rsidRDefault="00CB2ED5" w:rsidP="00720557">
      <w:pPr>
        <w:spacing w:line="360" w:lineRule="exact"/>
        <w:jc w:val="both"/>
        <w:rPr>
          <w:i/>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OŚWIADCZENIE DOTYCZĄCE PODANYCH INFORMACJI:</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81738F" w:rsidRDefault="0081738F" w:rsidP="00720557">
      <w:pPr>
        <w:spacing w:line="360" w:lineRule="exact"/>
        <w:jc w:val="both"/>
        <w:rPr>
          <w:sz w:val="22"/>
          <w:szCs w:val="22"/>
        </w:rPr>
      </w:pPr>
    </w:p>
    <w:p w:rsidR="0081738F" w:rsidRDefault="0081738F"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3"/>
        <w:rPr>
          <w:sz w:val="18"/>
          <w:szCs w:val="18"/>
        </w:rPr>
      </w:pPr>
      <w:r w:rsidRPr="00CF6C96">
        <w:rPr>
          <w:sz w:val="18"/>
          <w:szCs w:val="18"/>
        </w:rPr>
        <w:t>(podpis osoby uprawnionej do reprezentowania Wykonawcy)</w:t>
      </w:r>
    </w:p>
    <w:p w:rsidR="00CB2ED5" w:rsidRDefault="00CB2ED5">
      <w:pPr>
        <w:rPr>
          <w:rFonts w:ascii="Trebuchet MS" w:hAnsi="Trebuchet MS" w:cs="Arial"/>
          <w:sz w:val="18"/>
          <w:szCs w:val="18"/>
        </w:rPr>
      </w:pPr>
      <w:r>
        <w:rPr>
          <w:rFonts w:ascii="Trebuchet MS" w:hAnsi="Trebuchet MS" w:cs="Arial"/>
          <w:sz w:val="18"/>
          <w:szCs w:val="18"/>
        </w:rPr>
        <w:br w:type="page"/>
      </w:r>
    </w:p>
    <w:p w:rsidR="00CB2ED5" w:rsidRPr="00C5260B" w:rsidRDefault="00CB2ED5" w:rsidP="00C5260B">
      <w:pPr>
        <w:pStyle w:val="Nagwek2"/>
      </w:pPr>
      <w:bookmarkStart w:id="102" w:name="_Toc462046104"/>
      <w:bookmarkStart w:id="103" w:name="_Toc462046222"/>
      <w:bookmarkStart w:id="104" w:name="_Toc467229072"/>
      <w:bookmarkStart w:id="105" w:name="_Toc532546959"/>
      <w:bookmarkStart w:id="106" w:name="_Toc533750715"/>
      <w:r w:rsidRPr="00C5260B">
        <w:t>Załącznik nr 4</w:t>
      </w:r>
      <w:bookmarkEnd w:id="102"/>
      <w:bookmarkEnd w:id="103"/>
      <w:bookmarkEnd w:id="104"/>
      <w:r w:rsidRPr="00C5260B">
        <w:t xml:space="preserve"> do SIWZ – wzór umowy</w:t>
      </w:r>
      <w:bookmarkEnd w:id="105"/>
      <w:bookmarkEnd w:id="106"/>
    </w:p>
    <w:p w:rsidR="00CB2ED5" w:rsidRDefault="00CB2ED5" w:rsidP="0055678C">
      <w:pPr>
        <w:jc w:val="right"/>
        <w:rPr>
          <w:sz w:val="22"/>
          <w:szCs w:val="22"/>
        </w:rPr>
      </w:pPr>
    </w:p>
    <w:p w:rsidR="00E237CB" w:rsidRPr="00C5260B" w:rsidRDefault="00E237CB" w:rsidP="00403D76">
      <w:pPr>
        <w:jc w:val="both"/>
        <w:rPr>
          <w:sz w:val="22"/>
          <w:szCs w:val="22"/>
        </w:rPr>
      </w:pPr>
    </w:p>
    <w:p w:rsidR="00CB2ED5" w:rsidRPr="00AB6A43" w:rsidRDefault="00CB2ED5" w:rsidP="00AB6A43">
      <w:pPr>
        <w:spacing w:line="320" w:lineRule="exact"/>
        <w:jc w:val="center"/>
        <w:rPr>
          <w:b/>
          <w:bCs/>
          <w:sz w:val="24"/>
          <w:szCs w:val="24"/>
        </w:rPr>
      </w:pPr>
      <w:bookmarkStart w:id="107" w:name="_Toc301424990"/>
      <w:bookmarkStart w:id="108" w:name="_Toc301849656"/>
      <w:bookmarkStart w:id="109" w:name="_Toc304901286"/>
      <w:r w:rsidRPr="00AB6A43">
        <w:rPr>
          <w:b/>
          <w:bCs/>
          <w:sz w:val="24"/>
          <w:szCs w:val="24"/>
        </w:rPr>
        <w:t>UMOWA NR ……………….</w:t>
      </w:r>
    </w:p>
    <w:p w:rsidR="00CB2ED5" w:rsidRPr="00572E8F" w:rsidRDefault="00CB2ED5" w:rsidP="00AB6A43">
      <w:pPr>
        <w:spacing w:line="320" w:lineRule="exact"/>
        <w:rPr>
          <w:sz w:val="22"/>
          <w:szCs w:val="22"/>
        </w:rPr>
      </w:pPr>
    </w:p>
    <w:bookmarkEnd w:id="107"/>
    <w:bookmarkEnd w:id="108"/>
    <w:bookmarkEnd w:id="109"/>
    <w:p w:rsidR="00CB2ED5" w:rsidRPr="006B6061" w:rsidRDefault="00CB2ED5" w:rsidP="006B6061">
      <w:pPr>
        <w:widowControl w:val="0"/>
        <w:suppressAutoHyphens/>
        <w:spacing w:line="320" w:lineRule="exact"/>
        <w:jc w:val="both"/>
        <w:rPr>
          <w:sz w:val="22"/>
          <w:szCs w:val="22"/>
        </w:rPr>
      </w:pPr>
      <w:r w:rsidRPr="006B6061">
        <w:rPr>
          <w:sz w:val="22"/>
          <w:szCs w:val="22"/>
        </w:rPr>
        <w:t xml:space="preserve">Zawarta w dniu </w:t>
      </w:r>
      <w:r w:rsidRPr="006B6061">
        <w:rPr>
          <w:bCs/>
          <w:sz w:val="22"/>
          <w:szCs w:val="22"/>
        </w:rPr>
        <w:t>…………..</w:t>
      </w:r>
      <w:r w:rsidRPr="006B6061">
        <w:rPr>
          <w:b/>
          <w:bCs/>
          <w:sz w:val="22"/>
          <w:szCs w:val="22"/>
        </w:rPr>
        <w:t xml:space="preserve"> </w:t>
      </w:r>
      <w:r w:rsidRPr="006B6061">
        <w:rPr>
          <w:sz w:val="22"/>
          <w:szCs w:val="22"/>
        </w:rPr>
        <w:t>r</w:t>
      </w:r>
      <w:r w:rsidRPr="006B6061">
        <w:rPr>
          <w:b/>
          <w:bCs/>
          <w:sz w:val="22"/>
          <w:szCs w:val="22"/>
        </w:rPr>
        <w:t>.</w:t>
      </w:r>
      <w:r w:rsidRPr="006B6061">
        <w:rPr>
          <w:sz w:val="22"/>
          <w:szCs w:val="22"/>
        </w:rPr>
        <w:t xml:space="preserve"> w Katowicach pomiędzy Głównym Instytutem Górnictwa </w:t>
      </w:r>
      <w:r w:rsidRPr="006B6061">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CB2ED5" w:rsidRPr="006B6061" w:rsidRDefault="00CB2ED5" w:rsidP="006B6061">
      <w:pPr>
        <w:spacing w:line="320" w:lineRule="exact"/>
        <w:jc w:val="both"/>
        <w:rPr>
          <w:b/>
          <w:bCs/>
          <w:sz w:val="22"/>
          <w:szCs w:val="22"/>
        </w:rPr>
      </w:pPr>
      <w:r w:rsidRPr="006B6061">
        <w:rPr>
          <w:b/>
          <w:bCs/>
          <w:sz w:val="22"/>
          <w:szCs w:val="22"/>
        </w:rPr>
        <w:t>1.</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b/>
          <w:bCs/>
          <w:sz w:val="22"/>
          <w:szCs w:val="22"/>
        </w:rPr>
        <w:t>2.</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sz w:val="22"/>
          <w:szCs w:val="22"/>
        </w:rPr>
        <w:t>a</w:t>
      </w:r>
      <w:r w:rsidRPr="006B6061">
        <w:rPr>
          <w:sz w:val="22"/>
          <w:szCs w:val="22"/>
        </w:rPr>
        <w:br/>
      </w:r>
      <w:r w:rsidRPr="006B6061">
        <w:rPr>
          <w:b/>
          <w:bCs/>
          <w:sz w:val="22"/>
          <w:szCs w:val="22"/>
        </w:rPr>
        <w:t>………………………….…………………………………………………………………….</w:t>
      </w:r>
      <w:r w:rsidRPr="006B6061">
        <w:rPr>
          <w:sz w:val="22"/>
          <w:szCs w:val="22"/>
        </w:rPr>
        <w:t xml:space="preserve"> </w:t>
      </w:r>
      <w:r w:rsidRPr="006B6061">
        <w:rPr>
          <w:b/>
          <w:bCs/>
          <w:sz w:val="22"/>
          <w:szCs w:val="22"/>
        </w:rPr>
        <w:t>………………………….…………………………………………………………………….</w:t>
      </w:r>
      <w:r w:rsidRPr="006B6061">
        <w:rPr>
          <w:sz w:val="22"/>
          <w:szCs w:val="22"/>
        </w:rPr>
        <w:t xml:space="preserve"> </w:t>
      </w:r>
    </w:p>
    <w:p w:rsidR="00CB2ED5" w:rsidRPr="006B6061" w:rsidRDefault="00CB2ED5" w:rsidP="006B6061">
      <w:pPr>
        <w:spacing w:line="320" w:lineRule="exact"/>
        <w:rPr>
          <w:sz w:val="22"/>
          <w:szCs w:val="22"/>
        </w:rPr>
      </w:pPr>
      <w:r w:rsidRPr="006B6061">
        <w:rPr>
          <w:sz w:val="22"/>
          <w:szCs w:val="22"/>
        </w:rPr>
        <w:t xml:space="preserve">zwanym dalej „Wykonawcą” </w:t>
      </w:r>
    </w:p>
    <w:p w:rsidR="00CB2ED5" w:rsidRPr="006B6061" w:rsidRDefault="00CB2ED5" w:rsidP="006B6061">
      <w:pPr>
        <w:spacing w:line="320" w:lineRule="exact"/>
        <w:jc w:val="both"/>
        <w:rPr>
          <w:sz w:val="22"/>
          <w:szCs w:val="22"/>
        </w:rPr>
      </w:pPr>
    </w:p>
    <w:p w:rsidR="00CB2ED5" w:rsidRPr="006B6061" w:rsidRDefault="00CB2ED5" w:rsidP="006B6061">
      <w:pPr>
        <w:spacing w:line="320" w:lineRule="exact"/>
        <w:jc w:val="both"/>
        <w:rPr>
          <w:sz w:val="22"/>
          <w:szCs w:val="22"/>
        </w:rPr>
      </w:pPr>
      <w:r w:rsidRPr="006B6061">
        <w:rPr>
          <w:sz w:val="22"/>
          <w:szCs w:val="22"/>
        </w:rPr>
        <w:t>W związku z postępowaniem nr …..…………. o udzielenie zamówienia publicznego prowadzonym na podstawie u</w:t>
      </w:r>
      <w:r w:rsidRPr="006B6061">
        <w:rPr>
          <w:i/>
          <w:iCs/>
          <w:sz w:val="22"/>
          <w:szCs w:val="22"/>
        </w:rPr>
        <w:t xml:space="preserve">stawy z dnia 29 stycznia 2004 r Prawo zamówień publicznych </w:t>
      </w:r>
      <w:r w:rsidRPr="006B6061">
        <w:rPr>
          <w:sz w:val="22"/>
          <w:szCs w:val="22"/>
        </w:rPr>
        <w:t>(tekst jednolity Dz. U. z 201</w:t>
      </w:r>
      <w:r w:rsidR="00C104D4">
        <w:rPr>
          <w:sz w:val="22"/>
          <w:szCs w:val="22"/>
        </w:rPr>
        <w:t>8</w:t>
      </w:r>
      <w:r w:rsidRPr="006B6061">
        <w:rPr>
          <w:sz w:val="22"/>
          <w:szCs w:val="22"/>
        </w:rPr>
        <w:t xml:space="preserve"> r. poz. 1</w:t>
      </w:r>
      <w:r w:rsidR="00C104D4">
        <w:rPr>
          <w:sz w:val="22"/>
          <w:szCs w:val="22"/>
        </w:rPr>
        <w:t>986</w:t>
      </w:r>
      <w:r w:rsidRPr="006B6061">
        <w:rPr>
          <w:sz w:val="22"/>
          <w:szCs w:val="22"/>
        </w:rPr>
        <w:t xml:space="preserve">) zwanej w treści </w:t>
      </w:r>
      <w:proofErr w:type="spellStart"/>
      <w:r w:rsidRPr="006B6061">
        <w:rPr>
          <w:sz w:val="22"/>
          <w:szCs w:val="22"/>
        </w:rPr>
        <w:t>Pzp</w:t>
      </w:r>
      <w:proofErr w:type="spellEnd"/>
      <w:r w:rsidRPr="006B6061">
        <w:rPr>
          <w:sz w:val="22"/>
          <w:szCs w:val="22"/>
        </w:rPr>
        <w:t>, w trybie przetargu nieograniczonego niniejszej umowie nadaje się następującą treść:</w:t>
      </w:r>
    </w:p>
    <w:p w:rsidR="00CB2ED5" w:rsidRPr="006B6061" w:rsidRDefault="00CB2ED5" w:rsidP="006B6061">
      <w:pPr>
        <w:spacing w:line="320" w:lineRule="exact"/>
        <w:jc w:val="center"/>
        <w:rPr>
          <w:sz w:val="22"/>
          <w:szCs w:val="22"/>
        </w:rPr>
      </w:pPr>
      <w:r w:rsidRPr="006B6061">
        <w:rPr>
          <w:sz w:val="22"/>
          <w:szCs w:val="22"/>
        </w:rPr>
        <w:t>§1</w:t>
      </w:r>
    </w:p>
    <w:p w:rsidR="00CB2ED5" w:rsidRPr="006B6061" w:rsidRDefault="00CB2ED5" w:rsidP="006B6061">
      <w:pPr>
        <w:spacing w:line="320" w:lineRule="exact"/>
        <w:jc w:val="center"/>
        <w:rPr>
          <w:sz w:val="22"/>
          <w:szCs w:val="22"/>
        </w:rPr>
      </w:pPr>
      <w:r w:rsidRPr="006B6061">
        <w:rPr>
          <w:sz w:val="22"/>
          <w:szCs w:val="22"/>
        </w:rPr>
        <w:t>Przedmiot umowy</w:t>
      </w:r>
    </w:p>
    <w:p w:rsidR="00342533" w:rsidRDefault="00CB2ED5" w:rsidP="00342533">
      <w:pPr>
        <w:spacing w:line="320" w:lineRule="exact"/>
        <w:jc w:val="both"/>
        <w:rPr>
          <w:sz w:val="22"/>
          <w:szCs w:val="22"/>
        </w:rPr>
      </w:pPr>
      <w:r w:rsidRPr="006B6061">
        <w:rPr>
          <w:sz w:val="22"/>
          <w:szCs w:val="22"/>
        </w:rPr>
        <w:t xml:space="preserve">Wykonawca zobowiązuje się do wykonania na rzecz </w:t>
      </w:r>
      <w:r w:rsidR="00342533">
        <w:rPr>
          <w:sz w:val="22"/>
          <w:szCs w:val="22"/>
        </w:rPr>
        <w:t>Zamawiającego :</w:t>
      </w:r>
    </w:p>
    <w:p w:rsidR="00CB2ED5" w:rsidRDefault="00740A7E" w:rsidP="00342533">
      <w:pPr>
        <w:spacing w:line="320" w:lineRule="exact"/>
        <w:jc w:val="both"/>
        <w:rPr>
          <w:sz w:val="22"/>
          <w:szCs w:val="22"/>
        </w:rPr>
      </w:pPr>
      <w:r w:rsidRPr="00740A7E">
        <w:rPr>
          <w:b/>
          <w:bCs/>
          <w:sz w:val="22"/>
          <w:szCs w:val="22"/>
        </w:rPr>
        <w:t>Przebudow</w:t>
      </w:r>
      <w:r w:rsidR="005D223E">
        <w:rPr>
          <w:b/>
          <w:bCs/>
          <w:sz w:val="22"/>
          <w:szCs w:val="22"/>
        </w:rPr>
        <w:t>y</w:t>
      </w:r>
      <w:r w:rsidRPr="00740A7E">
        <w:rPr>
          <w:b/>
          <w:bCs/>
          <w:sz w:val="22"/>
          <w:szCs w:val="22"/>
        </w:rPr>
        <w:t xml:space="preserve"> strefy wejścia Pawilonu I – prace zewnętrzne</w:t>
      </w:r>
      <w:r w:rsidR="005D223E">
        <w:rPr>
          <w:b/>
          <w:bCs/>
          <w:sz w:val="22"/>
          <w:szCs w:val="22"/>
        </w:rPr>
        <w:t xml:space="preserve"> -</w:t>
      </w:r>
      <w:r w:rsidRPr="00740A7E">
        <w:rPr>
          <w:b/>
          <w:bCs/>
          <w:sz w:val="22"/>
          <w:szCs w:val="22"/>
        </w:rPr>
        <w:t xml:space="preserve"> Głównego Instytutu Górnictwa w</w:t>
      </w:r>
      <w:r w:rsidR="00E14079">
        <w:rPr>
          <w:b/>
          <w:bCs/>
          <w:sz w:val="22"/>
          <w:szCs w:val="22"/>
        </w:rPr>
        <w:t> </w:t>
      </w:r>
      <w:r w:rsidRPr="00740A7E">
        <w:rPr>
          <w:b/>
          <w:bCs/>
          <w:sz w:val="22"/>
          <w:szCs w:val="22"/>
        </w:rPr>
        <w:t>Katowicach</w:t>
      </w:r>
      <w:r w:rsidR="004B6E19">
        <w:rPr>
          <w:b/>
          <w:bCs/>
          <w:sz w:val="22"/>
          <w:szCs w:val="22"/>
        </w:rPr>
        <w:t xml:space="preserve"> </w:t>
      </w:r>
      <w:r w:rsidR="005D223E" w:rsidRPr="005D223E">
        <w:rPr>
          <w:bCs/>
          <w:sz w:val="22"/>
          <w:szCs w:val="22"/>
        </w:rPr>
        <w:t>zwane</w:t>
      </w:r>
      <w:r w:rsidR="005D223E">
        <w:rPr>
          <w:bCs/>
          <w:sz w:val="22"/>
          <w:szCs w:val="22"/>
        </w:rPr>
        <w:t>j</w:t>
      </w:r>
      <w:r w:rsidR="005D223E">
        <w:rPr>
          <w:b/>
          <w:bCs/>
          <w:sz w:val="22"/>
          <w:szCs w:val="22"/>
        </w:rPr>
        <w:t xml:space="preserve"> </w:t>
      </w:r>
      <w:r w:rsidR="00CB2ED5" w:rsidRPr="006B6061">
        <w:rPr>
          <w:sz w:val="22"/>
          <w:szCs w:val="22"/>
        </w:rPr>
        <w:t>dalej „przedmiotem umowy”</w:t>
      </w:r>
      <w:r w:rsidR="00583122" w:rsidRPr="006B6061">
        <w:rPr>
          <w:sz w:val="22"/>
          <w:szCs w:val="22"/>
        </w:rPr>
        <w:t>.</w:t>
      </w:r>
    </w:p>
    <w:p w:rsidR="00DB68AE" w:rsidRPr="006B6061" w:rsidRDefault="00DB68AE" w:rsidP="00342533">
      <w:pPr>
        <w:spacing w:line="320" w:lineRule="exact"/>
        <w:jc w:val="both"/>
        <w:rPr>
          <w:sz w:val="22"/>
          <w:szCs w:val="22"/>
        </w:rPr>
      </w:pPr>
      <w:r>
        <w:rPr>
          <w:sz w:val="22"/>
          <w:szCs w:val="22"/>
        </w:rPr>
        <w:t xml:space="preserve">Zakres przedmiotu umowy określa Specyfikacja Istotnych </w:t>
      </w:r>
      <w:r w:rsidR="00B31FB6">
        <w:rPr>
          <w:sz w:val="22"/>
          <w:szCs w:val="22"/>
        </w:rPr>
        <w:t>Warunków Z</w:t>
      </w:r>
      <w:r>
        <w:rPr>
          <w:sz w:val="22"/>
          <w:szCs w:val="22"/>
        </w:rPr>
        <w:t>amówienia oraz przedmiar i</w:t>
      </w:r>
      <w:r w:rsidR="00FB5C38">
        <w:rPr>
          <w:sz w:val="22"/>
          <w:szCs w:val="22"/>
        </w:rPr>
        <w:t> </w:t>
      </w:r>
      <w:r>
        <w:rPr>
          <w:sz w:val="22"/>
          <w:szCs w:val="22"/>
        </w:rPr>
        <w:t>kosztorys ofertowy Wykonawcy</w:t>
      </w:r>
    </w:p>
    <w:p w:rsidR="00CB2ED5" w:rsidRPr="006B6061" w:rsidRDefault="00CB2ED5" w:rsidP="006B6061">
      <w:pPr>
        <w:spacing w:line="320" w:lineRule="exact"/>
        <w:jc w:val="center"/>
        <w:rPr>
          <w:sz w:val="22"/>
          <w:szCs w:val="22"/>
        </w:rPr>
      </w:pPr>
      <w:r w:rsidRPr="006B6061">
        <w:rPr>
          <w:sz w:val="22"/>
          <w:szCs w:val="22"/>
        </w:rPr>
        <w:t>§2</w:t>
      </w:r>
    </w:p>
    <w:p w:rsidR="00CB2ED5" w:rsidRPr="006B6061" w:rsidRDefault="00CB2ED5" w:rsidP="006B6061">
      <w:pPr>
        <w:spacing w:line="320" w:lineRule="exact"/>
        <w:jc w:val="center"/>
        <w:rPr>
          <w:sz w:val="22"/>
          <w:szCs w:val="22"/>
        </w:rPr>
      </w:pPr>
      <w:r w:rsidRPr="006B6061">
        <w:rPr>
          <w:sz w:val="22"/>
          <w:szCs w:val="22"/>
        </w:rPr>
        <w:t>Terminy</w:t>
      </w:r>
    </w:p>
    <w:p w:rsidR="00342533" w:rsidRDefault="00CB2ED5" w:rsidP="00186331">
      <w:pPr>
        <w:numPr>
          <w:ilvl w:val="0"/>
          <w:numId w:val="67"/>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6B6061">
        <w:rPr>
          <w:sz w:val="22"/>
          <w:szCs w:val="22"/>
        </w:rPr>
        <w:t xml:space="preserve">Termin rozpoczęcia przedmiotu umowy ustala się na dzień </w:t>
      </w:r>
      <w:r w:rsidRPr="006B6061">
        <w:rPr>
          <w:sz w:val="22"/>
          <w:szCs w:val="22"/>
        </w:rPr>
        <w:tab/>
      </w:r>
      <w:r w:rsidRPr="006B6061">
        <w:rPr>
          <w:b/>
          <w:bCs/>
          <w:sz w:val="22"/>
          <w:szCs w:val="22"/>
        </w:rPr>
        <w:t>……</w:t>
      </w:r>
      <w:r w:rsidR="00342533">
        <w:rPr>
          <w:b/>
          <w:bCs/>
          <w:sz w:val="22"/>
          <w:szCs w:val="22"/>
        </w:rPr>
        <w:t>…</w:t>
      </w:r>
      <w:r w:rsidRPr="006B6061">
        <w:rPr>
          <w:b/>
          <w:bCs/>
          <w:sz w:val="22"/>
          <w:szCs w:val="22"/>
        </w:rPr>
        <w:t xml:space="preserve">…. </w:t>
      </w:r>
      <w:r w:rsidRPr="006B6061">
        <w:rPr>
          <w:sz w:val="22"/>
          <w:szCs w:val="22"/>
        </w:rPr>
        <w:t>r.</w:t>
      </w:r>
    </w:p>
    <w:p w:rsidR="00CB2ED5" w:rsidRPr="00342533" w:rsidRDefault="00CB2ED5" w:rsidP="00186331">
      <w:pPr>
        <w:numPr>
          <w:ilvl w:val="0"/>
          <w:numId w:val="67"/>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342533">
        <w:rPr>
          <w:sz w:val="22"/>
          <w:szCs w:val="22"/>
        </w:rPr>
        <w:t xml:space="preserve">Termin zakończenia przedmiotu umowy ustala się na dzień: </w:t>
      </w:r>
      <w:r w:rsidRPr="00342533">
        <w:rPr>
          <w:sz w:val="22"/>
          <w:szCs w:val="22"/>
        </w:rPr>
        <w:tab/>
      </w:r>
      <w:r w:rsidRPr="00342533">
        <w:rPr>
          <w:b/>
          <w:bCs/>
          <w:sz w:val="22"/>
          <w:szCs w:val="22"/>
        </w:rPr>
        <w:t xml:space="preserve">…………. </w:t>
      </w:r>
      <w:r w:rsidRPr="00342533">
        <w:rPr>
          <w:sz w:val="22"/>
          <w:szCs w:val="22"/>
        </w:rPr>
        <w:t>r</w:t>
      </w:r>
    </w:p>
    <w:p w:rsidR="00486E4E" w:rsidRDefault="00486E4E" w:rsidP="006B6061">
      <w:pPr>
        <w:spacing w:line="320" w:lineRule="exact"/>
        <w:jc w:val="center"/>
        <w:rPr>
          <w:sz w:val="22"/>
          <w:szCs w:val="22"/>
        </w:rPr>
      </w:pPr>
    </w:p>
    <w:p w:rsidR="00CB2ED5" w:rsidRPr="006B6061" w:rsidRDefault="00CB2ED5" w:rsidP="006B6061">
      <w:pPr>
        <w:spacing w:line="320" w:lineRule="exact"/>
        <w:jc w:val="center"/>
        <w:rPr>
          <w:sz w:val="22"/>
          <w:szCs w:val="22"/>
        </w:rPr>
      </w:pPr>
      <w:r w:rsidRPr="006B6061">
        <w:rPr>
          <w:sz w:val="22"/>
          <w:szCs w:val="22"/>
        </w:rPr>
        <w:t>§3</w:t>
      </w:r>
    </w:p>
    <w:p w:rsidR="00CB2ED5" w:rsidRPr="006B6061" w:rsidRDefault="00CB2ED5" w:rsidP="006B6061">
      <w:pPr>
        <w:tabs>
          <w:tab w:val="left" w:pos="-900"/>
        </w:tabs>
        <w:overflowPunct w:val="0"/>
        <w:autoSpaceDE w:val="0"/>
        <w:autoSpaceDN w:val="0"/>
        <w:adjustRightInd w:val="0"/>
        <w:spacing w:line="320" w:lineRule="exact"/>
        <w:jc w:val="center"/>
        <w:textAlignment w:val="baseline"/>
        <w:rPr>
          <w:sz w:val="22"/>
          <w:szCs w:val="22"/>
        </w:rPr>
      </w:pPr>
      <w:r w:rsidRPr="006B6061">
        <w:rPr>
          <w:sz w:val="22"/>
          <w:szCs w:val="22"/>
        </w:rPr>
        <w:t>Obowiązki Zamawiającego</w:t>
      </w:r>
    </w:p>
    <w:p w:rsidR="00CB2ED5" w:rsidRPr="006B6061" w:rsidRDefault="00CB2ED5" w:rsidP="006B6061">
      <w:pPr>
        <w:tabs>
          <w:tab w:val="left" w:pos="-900"/>
        </w:tabs>
        <w:overflowPunct w:val="0"/>
        <w:autoSpaceDE w:val="0"/>
        <w:autoSpaceDN w:val="0"/>
        <w:adjustRightInd w:val="0"/>
        <w:spacing w:line="320" w:lineRule="exact"/>
        <w:textAlignment w:val="baseline"/>
        <w:rPr>
          <w:strike/>
          <w:sz w:val="22"/>
          <w:szCs w:val="22"/>
        </w:rPr>
      </w:pPr>
      <w:r w:rsidRPr="006B6061">
        <w:rPr>
          <w:sz w:val="22"/>
          <w:szCs w:val="22"/>
        </w:rPr>
        <w:t>Do obowiązków Zamawiającego należy w szczególności:</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Ustanowienie nadzoru inwestorskiego.</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Protokolarne przekazanie Wykonawcy  miejsca, w którym wykonywany będzie przedmiot umowy.</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Zapewnieni</w:t>
      </w:r>
      <w:r w:rsidR="004F5FC4">
        <w:rPr>
          <w:sz w:val="22"/>
          <w:szCs w:val="22"/>
        </w:rPr>
        <w:t>e Wykonawcy źródła poboru siły</w:t>
      </w:r>
      <w:r w:rsidRPr="006B6061">
        <w:rPr>
          <w:sz w:val="22"/>
          <w:szCs w:val="22"/>
        </w:rPr>
        <w:t xml:space="preserve"> i wody.</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Wskazanie miejsca do ustawienia kontenerów magazynowych, pracowniczych oraz toalet dla Wykonawcy.</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 xml:space="preserve">Udzielenie Wykonawcy bieżących informacji dotyczących </w:t>
      </w:r>
      <w:r w:rsidR="00C151B9">
        <w:rPr>
          <w:sz w:val="22"/>
          <w:szCs w:val="22"/>
        </w:rPr>
        <w:t>teren</w:t>
      </w:r>
      <w:r w:rsidRPr="006B6061">
        <w:rPr>
          <w:sz w:val="22"/>
          <w:szCs w:val="22"/>
        </w:rPr>
        <w:t>u, na którym wykonywane są prace zgodnie z zakresem umowy.</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Terminowe przystępowanie do odbiorów robót.</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Terminowa zapłata wynagrodzenia należnego Wykonawcy za wykonanie przedmiotu Umowy.</w:t>
      </w:r>
    </w:p>
    <w:p w:rsidR="00F61A68" w:rsidRPr="006B6061" w:rsidRDefault="00F61A68" w:rsidP="006B6061">
      <w:pPr>
        <w:tabs>
          <w:tab w:val="left" w:pos="-900"/>
        </w:tabs>
        <w:overflowPunct w:val="0"/>
        <w:autoSpaceDE w:val="0"/>
        <w:autoSpaceDN w:val="0"/>
        <w:adjustRightInd w:val="0"/>
        <w:spacing w:line="320" w:lineRule="exact"/>
        <w:jc w:val="center"/>
        <w:textAlignment w:val="baseline"/>
        <w:rPr>
          <w:sz w:val="22"/>
          <w:szCs w:val="22"/>
        </w:rPr>
      </w:pP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§4</w:t>
      </w: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Obowiązki Wykonawcy</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Wykonawca ma obowiązek wykonywania przedmiotu Umowy z należytą starannością zgodnie z Umową, Ofertą, </w:t>
      </w:r>
      <w:proofErr w:type="spellStart"/>
      <w:r w:rsidRPr="006B6061">
        <w:rPr>
          <w:sz w:val="22"/>
          <w:szCs w:val="22"/>
        </w:rPr>
        <w:t>STWiORB</w:t>
      </w:r>
      <w:proofErr w:type="spellEnd"/>
      <w:r w:rsidRPr="006B6061">
        <w:rPr>
          <w:sz w:val="22"/>
          <w:szCs w:val="22"/>
        </w:rPr>
        <w:t>, nienaruszającymi Umowy poleceniami Inspektora nadzoru inwestorskiego, zasadami wiedzy technicznej oraz przepisami prawa powszechnie obowiązującego.</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jest zobowiązany do niezwłocznego udzielenia odpowiedzi na zgłoszone przez Zamawiającego powstałe szkody.</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6B6061">
        <w:rPr>
          <w:b/>
          <w:bCs/>
          <w:sz w:val="22"/>
          <w:szCs w:val="22"/>
        </w:rPr>
        <w:t xml:space="preserve"> </w:t>
      </w:r>
      <w:r w:rsidRPr="006B6061">
        <w:rPr>
          <w:sz w:val="22"/>
          <w:szCs w:val="22"/>
        </w:rPr>
        <w:t>winny odpowiadać wymaganiom, określonym w przedmiarze prac</w:t>
      </w:r>
      <w:r w:rsidRPr="006B6061">
        <w:rPr>
          <w:b/>
          <w:bCs/>
          <w:sz w:val="22"/>
          <w:szCs w:val="22"/>
        </w:rPr>
        <w:t xml:space="preserve"> </w:t>
      </w:r>
      <w:r w:rsidRPr="006B6061">
        <w:rPr>
          <w:sz w:val="22"/>
          <w:szCs w:val="22"/>
        </w:rPr>
        <w:t>oraz</w:t>
      </w:r>
      <w:r w:rsidRPr="006B6061">
        <w:rPr>
          <w:b/>
          <w:bCs/>
          <w:sz w:val="22"/>
          <w:szCs w:val="22"/>
        </w:rPr>
        <w:t xml:space="preserve"> </w:t>
      </w:r>
      <w:proofErr w:type="spellStart"/>
      <w:r w:rsidRPr="006B6061">
        <w:rPr>
          <w:sz w:val="22"/>
          <w:szCs w:val="22"/>
        </w:rPr>
        <w:t>STWiORB</w:t>
      </w:r>
      <w:proofErr w:type="spellEnd"/>
      <w:r w:rsidRPr="006B6061">
        <w:rPr>
          <w:sz w:val="22"/>
          <w:szCs w:val="22"/>
        </w:rPr>
        <w:t>.</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Do obowiązków Wykonawcy należy w szczególności:</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Stosowanie niezbędnych środków technicznych i organizacyjnych ograniczających emisję pyłu w trakcie prowadzenia prac .</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Przestrzeganie przepisów bhp i przeciwpożarowych obowiązujących na</w:t>
      </w:r>
      <w:r w:rsidR="000F35E2">
        <w:rPr>
          <w:sz w:val="22"/>
          <w:szCs w:val="22"/>
        </w:rPr>
        <w:t xml:space="preserve"> terenie </w:t>
      </w:r>
      <w:r w:rsidR="00A11A9A" w:rsidRPr="006B6061">
        <w:rPr>
          <w:sz w:val="22"/>
          <w:szCs w:val="22"/>
        </w:rPr>
        <w:t xml:space="preserve">zakładu górniczego oraz na </w:t>
      </w:r>
      <w:r w:rsidRPr="006B6061">
        <w:rPr>
          <w:sz w:val="22"/>
          <w:szCs w:val="22"/>
        </w:rPr>
        <w:t>terenie obiektu, na którym wykonywane są prace zgodnie z przedmiotem umowy oraz zgłaszanie, do Inspektora ds. BHP w Dziale Kadr i Organizacji, wypadków przy pracy, chorób zawodowych i zdarzeń potencjalnie wypadkowych powstałych podczas wykonywania prac.</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Wskazanie osoby odpowiedzialnej za realizację zadań z zakresu ochrony przeciwpożarowej.</w:t>
      </w:r>
    </w:p>
    <w:p w:rsidR="00A11A9A" w:rsidRPr="006B6061" w:rsidRDefault="00A11A9A" w:rsidP="0081738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Przekazanie Zamawiającemu wykazu pracowników realizujących prace objętych przedmiotem zamówienia oraz jego bieżąca aktualizacja. </w:t>
      </w:r>
    </w:p>
    <w:p w:rsidR="0072035C" w:rsidRPr="000B67AB" w:rsidRDefault="00CB2ED5" w:rsidP="0081738F">
      <w:pPr>
        <w:numPr>
          <w:ilvl w:val="0"/>
          <w:numId w:val="73"/>
        </w:numPr>
        <w:spacing w:line="340" w:lineRule="exact"/>
        <w:ind w:left="1134" w:hanging="567"/>
        <w:rPr>
          <w:sz w:val="22"/>
          <w:szCs w:val="22"/>
        </w:rPr>
      </w:pPr>
      <w:r w:rsidRPr="000B67AB">
        <w:rPr>
          <w:sz w:val="22"/>
          <w:szCs w:val="22"/>
        </w:rPr>
        <w:t>Zapewnie</w:t>
      </w:r>
      <w:r w:rsidR="0072035C" w:rsidRPr="000B67AB">
        <w:rPr>
          <w:sz w:val="22"/>
          <w:szCs w:val="22"/>
        </w:rPr>
        <w:t xml:space="preserve">nie kontenera socjalnego </w:t>
      </w:r>
      <w:r w:rsidRPr="000B67AB">
        <w:rPr>
          <w:sz w:val="22"/>
          <w:szCs w:val="22"/>
        </w:rPr>
        <w:t>i toalet dla pracowników.</w:t>
      </w:r>
      <w:r w:rsidR="003D469F" w:rsidRPr="000B67AB">
        <w:rPr>
          <w:sz w:val="22"/>
          <w:szCs w:val="22"/>
        </w:rPr>
        <w:t xml:space="preserve"> </w:t>
      </w:r>
      <w:r w:rsidR="0072035C" w:rsidRPr="000B67AB">
        <w:rPr>
          <w:sz w:val="22"/>
          <w:szCs w:val="22"/>
        </w:rPr>
        <w:t>Zamawiający nie zapewnia pomieszczeń biurowych, socjalnych (w tym szatni i łaźni).</w:t>
      </w:r>
    </w:p>
    <w:p w:rsidR="00CB2ED5" w:rsidRPr="000B67AB" w:rsidRDefault="00CB2ED5" w:rsidP="0081738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0B67AB">
        <w:rPr>
          <w:sz w:val="22"/>
          <w:szCs w:val="22"/>
        </w:rPr>
        <w:t>Utrzymywanie czystości i należytego porządku związanego z wykonywanymi robotami w miejscu pracy.</w:t>
      </w:r>
    </w:p>
    <w:p w:rsidR="0072035C" w:rsidRPr="003D469F" w:rsidRDefault="0072035C" w:rsidP="00BB3600">
      <w:pPr>
        <w:pStyle w:val="Akapitzlist"/>
        <w:numPr>
          <w:ilvl w:val="1"/>
          <w:numId w:val="84"/>
        </w:numPr>
        <w:overflowPunct w:val="0"/>
        <w:autoSpaceDE w:val="0"/>
        <w:autoSpaceDN w:val="0"/>
        <w:adjustRightInd w:val="0"/>
        <w:spacing w:line="340" w:lineRule="exact"/>
        <w:ind w:left="1134" w:hanging="567"/>
        <w:jc w:val="both"/>
        <w:textAlignment w:val="baseline"/>
        <w:rPr>
          <w:sz w:val="22"/>
          <w:szCs w:val="22"/>
        </w:rPr>
      </w:pPr>
      <w:r w:rsidRPr="000B67AB">
        <w:rPr>
          <w:sz w:val="22"/>
          <w:szCs w:val="22"/>
        </w:rPr>
        <w:t>Zamawiający nie zapewnia</w:t>
      </w:r>
      <w:r w:rsidRPr="003D469F">
        <w:rPr>
          <w:sz w:val="22"/>
          <w:szCs w:val="22"/>
        </w:rPr>
        <w:t xml:space="preserve"> pomieszczeń biurowych, socjalnych (w tym szatni i łaźni).</w:t>
      </w:r>
    </w:p>
    <w:p w:rsidR="00CB2ED5" w:rsidRPr="003D469F" w:rsidRDefault="00CB2ED5" w:rsidP="00BB3600">
      <w:pPr>
        <w:pStyle w:val="Akapitzlist"/>
        <w:numPr>
          <w:ilvl w:val="1"/>
          <w:numId w:val="84"/>
        </w:numPr>
        <w:overflowPunct w:val="0"/>
        <w:autoSpaceDE w:val="0"/>
        <w:autoSpaceDN w:val="0"/>
        <w:adjustRightInd w:val="0"/>
        <w:spacing w:line="340" w:lineRule="exact"/>
        <w:ind w:left="1134" w:hanging="567"/>
        <w:jc w:val="both"/>
        <w:textAlignment w:val="baseline"/>
        <w:rPr>
          <w:sz w:val="22"/>
          <w:szCs w:val="22"/>
        </w:rPr>
      </w:pPr>
      <w:r w:rsidRPr="003D469F">
        <w:rPr>
          <w:sz w:val="22"/>
          <w:szCs w:val="22"/>
        </w:rPr>
        <w:t>Dokonanie pomiaru skuteczności i ochrony przeciwporażeniowej urządzeń elektrycznych używanych przy pracy, przed przystąpieniem do wykonania prac zgodnie z przedmiotem umowy.</w:t>
      </w:r>
    </w:p>
    <w:p w:rsidR="00CB2ED5" w:rsidRPr="003D469F" w:rsidRDefault="00CB2ED5" w:rsidP="00BB3600">
      <w:pPr>
        <w:pStyle w:val="Akapitzlist"/>
        <w:numPr>
          <w:ilvl w:val="1"/>
          <w:numId w:val="84"/>
        </w:numPr>
        <w:overflowPunct w:val="0"/>
        <w:autoSpaceDE w:val="0"/>
        <w:autoSpaceDN w:val="0"/>
        <w:adjustRightInd w:val="0"/>
        <w:spacing w:line="340" w:lineRule="exact"/>
        <w:ind w:left="1134" w:hanging="567"/>
        <w:jc w:val="both"/>
        <w:textAlignment w:val="baseline"/>
        <w:rPr>
          <w:sz w:val="22"/>
          <w:szCs w:val="22"/>
        </w:rPr>
      </w:pPr>
      <w:r w:rsidRPr="003D469F">
        <w:rPr>
          <w:sz w:val="22"/>
          <w:szCs w:val="22"/>
        </w:rPr>
        <w:t xml:space="preserve">Systematyczne usuwanie poza teren </w:t>
      </w:r>
      <w:r w:rsidR="00B02522">
        <w:rPr>
          <w:sz w:val="22"/>
          <w:szCs w:val="22"/>
        </w:rPr>
        <w:t>GIG</w:t>
      </w:r>
      <w:r w:rsidRPr="003D469F">
        <w:rPr>
          <w:sz w:val="22"/>
          <w:szCs w:val="22"/>
        </w:rPr>
        <w:t xml:space="preserve"> wszelkich materiałów rozbiórkowych, które do czasu wywozu, należy złożyć w miejscu wskazanym przez Zamawiającego.</w:t>
      </w:r>
    </w:p>
    <w:p w:rsidR="00CB2ED5" w:rsidRDefault="00CB2ED5" w:rsidP="00BB3600">
      <w:pPr>
        <w:pStyle w:val="Akapitzlist"/>
        <w:numPr>
          <w:ilvl w:val="1"/>
          <w:numId w:val="84"/>
        </w:numPr>
        <w:overflowPunct w:val="0"/>
        <w:autoSpaceDE w:val="0"/>
        <w:autoSpaceDN w:val="0"/>
        <w:adjustRightInd w:val="0"/>
        <w:spacing w:line="340" w:lineRule="exact"/>
        <w:ind w:left="1134" w:hanging="567"/>
        <w:jc w:val="both"/>
        <w:textAlignment w:val="baseline"/>
        <w:rPr>
          <w:sz w:val="22"/>
          <w:szCs w:val="22"/>
        </w:rPr>
      </w:pPr>
      <w:r w:rsidRPr="003D469F">
        <w:rPr>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D278C5" w:rsidRPr="00667732" w:rsidRDefault="00D278C5" w:rsidP="00BB3600">
      <w:pPr>
        <w:pStyle w:val="Akapitzlist"/>
        <w:numPr>
          <w:ilvl w:val="1"/>
          <w:numId w:val="84"/>
        </w:numPr>
        <w:overflowPunct w:val="0"/>
        <w:autoSpaceDE w:val="0"/>
        <w:autoSpaceDN w:val="0"/>
        <w:adjustRightInd w:val="0"/>
        <w:spacing w:line="340" w:lineRule="exact"/>
        <w:ind w:left="1134" w:hanging="567"/>
        <w:jc w:val="both"/>
        <w:textAlignment w:val="baseline"/>
        <w:rPr>
          <w:b/>
          <w:sz w:val="22"/>
          <w:szCs w:val="22"/>
        </w:rPr>
      </w:pPr>
      <w:r w:rsidRPr="00667732">
        <w:rPr>
          <w:b/>
          <w:sz w:val="22"/>
          <w:szCs w:val="22"/>
          <w:lang w:eastAsia="en-US"/>
        </w:rPr>
        <w:t>Zachowa</w:t>
      </w:r>
      <w:r w:rsidR="00667732" w:rsidRPr="00667732">
        <w:rPr>
          <w:b/>
          <w:sz w:val="22"/>
          <w:szCs w:val="22"/>
          <w:lang w:eastAsia="en-US"/>
        </w:rPr>
        <w:t>nie</w:t>
      </w:r>
      <w:r w:rsidRPr="00667732">
        <w:rPr>
          <w:b/>
          <w:sz w:val="22"/>
          <w:szCs w:val="22"/>
          <w:lang w:eastAsia="en-US"/>
        </w:rPr>
        <w:t xml:space="preserve"> ciągłoś</w:t>
      </w:r>
      <w:r w:rsidR="00667732" w:rsidRPr="00667732">
        <w:rPr>
          <w:b/>
          <w:sz w:val="22"/>
          <w:szCs w:val="22"/>
          <w:lang w:eastAsia="en-US"/>
        </w:rPr>
        <w:t>ci</w:t>
      </w:r>
      <w:r w:rsidRPr="00667732">
        <w:rPr>
          <w:b/>
          <w:sz w:val="22"/>
          <w:szCs w:val="22"/>
          <w:lang w:eastAsia="en-US"/>
        </w:rPr>
        <w:t xml:space="preserve"> wjazdu na wewnętrzne tereny GIG (m. in.: parkingi, dojazd do Pawilonu II, Hali 11, budynku S i Pawilonu I) </w:t>
      </w:r>
    </w:p>
    <w:p w:rsidR="00CB2ED5" w:rsidRPr="003D469F" w:rsidRDefault="003D469F" w:rsidP="00BB3600">
      <w:pPr>
        <w:pStyle w:val="Akapitzlist"/>
        <w:numPr>
          <w:ilvl w:val="1"/>
          <w:numId w:val="84"/>
        </w:numPr>
        <w:overflowPunct w:val="0"/>
        <w:autoSpaceDE w:val="0"/>
        <w:autoSpaceDN w:val="0"/>
        <w:adjustRightInd w:val="0"/>
        <w:spacing w:line="340" w:lineRule="exact"/>
        <w:ind w:left="1134" w:hanging="567"/>
        <w:jc w:val="both"/>
        <w:textAlignment w:val="baseline"/>
        <w:rPr>
          <w:sz w:val="22"/>
          <w:szCs w:val="22"/>
        </w:rPr>
      </w:pPr>
      <w:r>
        <w:rPr>
          <w:sz w:val="22"/>
          <w:szCs w:val="22"/>
        </w:rPr>
        <w:t xml:space="preserve"> </w:t>
      </w:r>
      <w:r w:rsidR="00CB2ED5" w:rsidRPr="003D469F">
        <w:rPr>
          <w:sz w:val="22"/>
          <w:szCs w:val="22"/>
        </w:rPr>
        <w:t xml:space="preserve">Zgłaszanie gotowości do odbioru robót i branie udziału w wyznaczonych terminach </w:t>
      </w:r>
      <w:r>
        <w:rPr>
          <w:sz w:val="22"/>
          <w:szCs w:val="22"/>
        </w:rPr>
        <w:t xml:space="preserve"> </w:t>
      </w:r>
      <w:r w:rsidR="00CB2ED5" w:rsidRPr="003D469F">
        <w:rPr>
          <w:sz w:val="22"/>
          <w:szCs w:val="22"/>
        </w:rPr>
        <w:t>w odbiorach robót.</w:t>
      </w:r>
    </w:p>
    <w:p w:rsidR="00CB2ED5" w:rsidRPr="006B6061" w:rsidRDefault="003D469F" w:rsidP="0081738F">
      <w:pPr>
        <w:overflowPunct w:val="0"/>
        <w:autoSpaceDE w:val="0"/>
        <w:autoSpaceDN w:val="0"/>
        <w:adjustRightInd w:val="0"/>
        <w:spacing w:line="340" w:lineRule="exact"/>
        <w:ind w:left="1134" w:hanging="567"/>
        <w:jc w:val="both"/>
        <w:textAlignment w:val="baseline"/>
        <w:rPr>
          <w:sz w:val="22"/>
          <w:szCs w:val="22"/>
        </w:rPr>
      </w:pPr>
      <w:r>
        <w:rPr>
          <w:sz w:val="22"/>
          <w:szCs w:val="22"/>
        </w:rPr>
        <w:t>6.13</w:t>
      </w:r>
      <w:r w:rsidR="005F4264">
        <w:rPr>
          <w:sz w:val="22"/>
          <w:szCs w:val="22"/>
        </w:rPr>
        <w:t>.</w:t>
      </w:r>
      <w:r w:rsidR="005F4264">
        <w:rPr>
          <w:sz w:val="22"/>
          <w:szCs w:val="22"/>
        </w:rPr>
        <w:tab/>
      </w:r>
      <w:r w:rsidR="00CB2ED5" w:rsidRPr="006B6061">
        <w:rPr>
          <w:sz w:val="22"/>
          <w:szCs w:val="22"/>
        </w:rPr>
        <w:t>Zapłata wynagrodzenia należnego Podwykonawcom, jeżeli Wykonawca dopuszcza Podwykonawców do udziału w realizacji Umowy.</w:t>
      </w:r>
    </w:p>
    <w:p w:rsidR="00CB2ED5" w:rsidRPr="006B6061" w:rsidRDefault="003D469F" w:rsidP="0081738F">
      <w:pPr>
        <w:overflowPunct w:val="0"/>
        <w:autoSpaceDE w:val="0"/>
        <w:autoSpaceDN w:val="0"/>
        <w:adjustRightInd w:val="0"/>
        <w:spacing w:line="340" w:lineRule="exact"/>
        <w:ind w:left="1134" w:hanging="567"/>
        <w:jc w:val="both"/>
        <w:textAlignment w:val="baseline"/>
        <w:rPr>
          <w:sz w:val="22"/>
          <w:szCs w:val="22"/>
        </w:rPr>
      </w:pPr>
      <w:r>
        <w:rPr>
          <w:sz w:val="22"/>
          <w:szCs w:val="22"/>
        </w:rPr>
        <w:t>6.14</w:t>
      </w:r>
      <w:r w:rsidR="005F4264">
        <w:rPr>
          <w:sz w:val="22"/>
          <w:szCs w:val="22"/>
        </w:rPr>
        <w:t>.</w:t>
      </w:r>
      <w:r w:rsidR="005F4264">
        <w:rPr>
          <w:sz w:val="22"/>
          <w:szCs w:val="22"/>
        </w:rPr>
        <w:tab/>
      </w:r>
      <w:r w:rsidR="00CB2ED5" w:rsidRPr="006B6061">
        <w:rPr>
          <w:sz w:val="22"/>
          <w:szCs w:val="22"/>
        </w:rPr>
        <w:t>Terminowe usuwanie wad, ujawnionych w czasie wykonywania robót lub ujawnionych w czasie odbiorów oraz w czasie obowiązywania rękojmi i gwarancji.</w:t>
      </w:r>
    </w:p>
    <w:p w:rsidR="00CB2ED5" w:rsidRPr="006B6061" w:rsidRDefault="003D469F" w:rsidP="0081738F">
      <w:pPr>
        <w:overflowPunct w:val="0"/>
        <w:autoSpaceDE w:val="0"/>
        <w:autoSpaceDN w:val="0"/>
        <w:adjustRightInd w:val="0"/>
        <w:spacing w:line="340" w:lineRule="exact"/>
        <w:ind w:left="1134" w:hanging="567"/>
        <w:jc w:val="both"/>
        <w:textAlignment w:val="baseline"/>
        <w:rPr>
          <w:sz w:val="22"/>
          <w:szCs w:val="22"/>
        </w:rPr>
      </w:pPr>
      <w:r>
        <w:rPr>
          <w:sz w:val="22"/>
          <w:szCs w:val="22"/>
        </w:rPr>
        <w:t>6.15</w:t>
      </w:r>
      <w:r w:rsidR="005F4264">
        <w:rPr>
          <w:sz w:val="22"/>
          <w:szCs w:val="22"/>
        </w:rPr>
        <w:t>.</w:t>
      </w:r>
      <w:r w:rsidR="005F4264">
        <w:rPr>
          <w:sz w:val="22"/>
          <w:szCs w:val="22"/>
        </w:rPr>
        <w:tab/>
      </w:r>
      <w:r w:rsidR="00CB2ED5" w:rsidRPr="006B6061">
        <w:rPr>
          <w:sz w:val="22"/>
          <w:szCs w:val="22"/>
        </w:rPr>
        <w:t xml:space="preserve">Wyposażenie pracowników w wyraźne </w:t>
      </w:r>
      <w:r w:rsidR="00B658A0" w:rsidRPr="006B6061">
        <w:rPr>
          <w:sz w:val="22"/>
          <w:szCs w:val="22"/>
        </w:rPr>
        <w:t xml:space="preserve">imienne </w:t>
      </w:r>
      <w:r w:rsidR="00CB2ED5" w:rsidRPr="006B6061">
        <w:rPr>
          <w:sz w:val="22"/>
          <w:szCs w:val="22"/>
        </w:rPr>
        <w:t>identyfikatory z nazwą firmy.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§5</w:t>
      </w:r>
    </w:p>
    <w:p w:rsidR="00CB2ED5" w:rsidRPr="006B6061" w:rsidRDefault="00CB2ED5" w:rsidP="00CE09C5">
      <w:pPr>
        <w:spacing w:line="340" w:lineRule="exact"/>
        <w:jc w:val="center"/>
        <w:rPr>
          <w:sz w:val="22"/>
          <w:szCs w:val="22"/>
        </w:rPr>
      </w:pPr>
      <w:r w:rsidRPr="006B6061">
        <w:rPr>
          <w:sz w:val="22"/>
          <w:szCs w:val="22"/>
        </w:rPr>
        <w:t>Ocena ryzyka zawodowego</w:t>
      </w:r>
    </w:p>
    <w:p w:rsidR="00CB2ED5" w:rsidRPr="006B6061" w:rsidRDefault="00CB2ED5" w:rsidP="00186331">
      <w:pPr>
        <w:numPr>
          <w:ilvl w:val="0"/>
          <w:numId w:val="70"/>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oświadcza, że posiada ocenę ryzyka zawodowego związanego z zagrożeniami występującymi podczas realizacji przedmiotu umowy i kopię oceny ryzyka przekazuje Zamawiającemu, oraz, że zapoznał się z </w:t>
      </w:r>
      <w:r w:rsidRPr="006B6061">
        <w:rPr>
          <w:i/>
          <w:iCs/>
          <w:sz w:val="22"/>
          <w:szCs w:val="22"/>
        </w:rPr>
        <w:t>„Instrukcją Przeciwpożarową Głównego Instytutu Górnictwa”</w:t>
      </w:r>
      <w:r w:rsidRPr="006B6061">
        <w:rPr>
          <w:sz w:val="22"/>
          <w:szCs w:val="22"/>
        </w:rPr>
        <w:t xml:space="preserve"> zobowiązującą do przestrzegania przepisów oraz stosowania zasad:</w:t>
      </w:r>
    </w:p>
    <w:p w:rsidR="00CB2ED5" w:rsidRPr="006B6061" w:rsidRDefault="00CB2ED5" w:rsidP="00CE09C5">
      <w:pPr>
        <w:spacing w:line="340" w:lineRule="exact"/>
        <w:ind w:left="1276" w:hanging="709"/>
        <w:jc w:val="both"/>
        <w:rPr>
          <w:sz w:val="22"/>
          <w:szCs w:val="22"/>
        </w:rPr>
      </w:pPr>
      <w:r w:rsidRPr="006B6061">
        <w:rPr>
          <w:sz w:val="22"/>
          <w:szCs w:val="22"/>
        </w:rPr>
        <w:t>1.1.</w:t>
      </w:r>
      <w:r w:rsidRPr="006B6061">
        <w:rPr>
          <w:sz w:val="22"/>
          <w:szCs w:val="22"/>
        </w:rPr>
        <w:tab/>
        <w:t>zapobiegania pożarom i innym miejscowym zagrożeniom,</w:t>
      </w:r>
    </w:p>
    <w:p w:rsidR="00CB2ED5" w:rsidRPr="006B6061" w:rsidRDefault="00CB2ED5" w:rsidP="00CE09C5">
      <w:pPr>
        <w:spacing w:line="340" w:lineRule="exact"/>
        <w:ind w:left="1276" w:hanging="709"/>
        <w:jc w:val="both"/>
        <w:rPr>
          <w:sz w:val="22"/>
          <w:szCs w:val="22"/>
        </w:rPr>
      </w:pPr>
      <w:r w:rsidRPr="006B6061">
        <w:rPr>
          <w:sz w:val="22"/>
          <w:szCs w:val="22"/>
        </w:rPr>
        <w:t>1.2.</w:t>
      </w:r>
      <w:r w:rsidRPr="006B6061">
        <w:rPr>
          <w:sz w:val="22"/>
          <w:szCs w:val="22"/>
        </w:rPr>
        <w:tab/>
        <w:t>postępowania na wypadek pożaru lub innego zagrożenia,</w:t>
      </w:r>
    </w:p>
    <w:p w:rsidR="00CB2ED5" w:rsidRPr="006B6061" w:rsidRDefault="00CB2ED5" w:rsidP="00CE09C5">
      <w:pPr>
        <w:spacing w:line="340" w:lineRule="exact"/>
        <w:ind w:left="1276" w:hanging="709"/>
        <w:jc w:val="both"/>
        <w:rPr>
          <w:sz w:val="22"/>
          <w:szCs w:val="22"/>
        </w:rPr>
      </w:pPr>
      <w:r w:rsidRPr="006B6061">
        <w:rPr>
          <w:sz w:val="22"/>
          <w:szCs w:val="22"/>
        </w:rPr>
        <w:t>1.3.</w:t>
      </w:r>
      <w:r w:rsidRPr="006B6061">
        <w:rPr>
          <w:sz w:val="22"/>
          <w:szCs w:val="22"/>
        </w:rPr>
        <w:tab/>
        <w:t>uzyskiwania zezwoleń, przygotowania i zabezpieczenia prac pożarowo niebezpiecznych oraz prac utrudniających działanie ratowniczo - gaśnicze.</w:t>
      </w:r>
    </w:p>
    <w:p w:rsidR="00CB2ED5" w:rsidRPr="006B6061" w:rsidRDefault="00CB2ED5" w:rsidP="00186331">
      <w:pPr>
        <w:numPr>
          <w:ilvl w:val="0"/>
          <w:numId w:val="66"/>
        </w:numPr>
        <w:overflowPunct w:val="0"/>
        <w:autoSpaceDE w:val="0"/>
        <w:autoSpaceDN w:val="0"/>
        <w:adjustRightInd w:val="0"/>
        <w:spacing w:line="340" w:lineRule="exact"/>
        <w:jc w:val="both"/>
        <w:textAlignment w:val="baseline"/>
        <w:rPr>
          <w:sz w:val="22"/>
          <w:szCs w:val="22"/>
        </w:rPr>
      </w:pPr>
      <w:r w:rsidRPr="006B6061">
        <w:rPr>
          <w:sz w:val="22"/>
          <w:szCs w:val="22"/>
        </w:rPr>
        <w:t>Wykonawca oświadcza, że zapoznał się z zagrożeniami występującymi na terenie Instytutu w</w:t>
      </w:r>
      <w:r w:rsidR="00BF4160">
        <w:rPr>
          <w:sz w:val="22"/>
          <w:szCs w:val="22"/>
        </w:rPr>
        <w:t> </w:t>
      </w:r>
      <w:r w:rsidRPr="006B6061">
        <w:rPr>
          <w:sz w:val="22"/>
          <w:szCs w:val="22"/>
        </w:rPr>
        <w:t>okolicy i miejscu wykonywania przedmiotu zamówienia.</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§6</w:t>
      </w:r>
    </w:p>
    <w:p w:rsidR="00CB2ED5" w:rsidRPr="006B6061" w:rsidRDefault="00CB2ED5" w:rsidP="00CE09C5">
      <w:pPr>
        <w:spacing w:line="340" w:lineRule="exact"/>
        <w:jc w:val="center"/>
        <w:rPr>
          <w:sz w:val="22"/>
          <w:szCs w:val="22"/>
        </w:rPr>
      </w:pPr>
      <w:r w:rsidRPr="006B6061">
        <w:rPr>
          <w:sz w:val="22"/>
          <w:szCs w:val="22"/>
        </w:rPr>
        <w:t>Ubezpieczenie Wykonawcy</w:t>
      </w:r>
    </w:p>
    <w:p w:rsidR="00CB2ED5" w:rsidRPr="006B6061" w:rsidRDefault="00CB2ED5" w:rsidP="00186331">
      <w:pPr>
        <w:numPr>
          <w:ilvl w:val="6"/>
          <w:numId w:val="66"/>
        </w:numPr>
        <w:spacing w:line="360" w:lineRule="exact"/>
        <w:ind w:left="567" w:hanging="567"/>
        <w:jc w:val="both"/>
        <w:rPr>
          <w:b/>
          <w:bCs/>
          <w:sz w:val="22"/>
          <w:szCs w:val="22"/>
        </w:rPr>
      </w:pPr>
      <w:r w:rsidRPr="006B6061">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CB2ED5" w:rsidRPr="006B6061" w:rsidRDefault="00CB2ED5" w:rsidP="00BF4160">
      <w:pPr>
        <w:spacing w:line="360" w:lineRule="exact"/>
        <w:ind w:left="992" w:hanging="425"/>
        <w:jc w:val="both"/>
        <w:rPr>
          <w:sz w:val="22"/>
          <w:szCs w:val="22"/>
        </w:rPr>
      </w:pPr>
      <w:r w:rsidRPr="006B6061">
        <w:rPr>
          <w:sz w:val="22"/>
          <w:szCs w:val="22"/>
        </w:rPr>
        <w:t>-</w:t>
      </w:r>
      <w:r w:rsidRPr="006B6061">
        <w:rPr>
          <w:sz w:val="22"/>
          <w:szCs w:val="22"/>
        </w:rPr>
        <w:tab/>
        <w:t>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w:t>
      </w:r>
      <w:r w:rsidR="00FF20CF" w:rsidRPr="006B6061">
        <w:rPr>
          <w:sz w:val="22"/>
          <w:szCs w:val="22"/>
        </w:rPr>
        <w:t>:</w:t>
      </w:r>
      <w:r w:rsidR="00FE1052">
        <w:rPr>
          <w:sz w:val="22"/>
          <w:szCs w:val="22"/>
        </w:rPr>
        <w:t xml:space="preserve"> </w:t>
      </w:r>
      <w:r w:rsidR="00D12FF9">
        <w:rPr>
          <w:b/>
          <w:sz w:val="22"/>
          <w:szCs w:val="22"/>
        </w:rPr>
        <w:t>5</w:t>
      </w:r>
      <w:r w:rsidR="0073487B">
        <w:rPr>
          <w:b/>
          <w:sz w:val="22"/>
          <w:szCs w:val="22"/>
        </w:rPr>
        <w:t>0</w:t>
      </w:r>
      <w:r w:rsidR="007A516C">
        <w:rPr>
          <w:b/>
          <w:sz w:val="22"/>
          <w:szCs w:val="22"/>
        </w:rPr>
        <w:t>0</w:t>
      </w:r>
      <w:r w:rsidRPr="006B6061">
        <w:rPr>
          <w:b/>
          <w:sz w:val="22"/>
          <w:szCs w:val="22"/>
        </w:rPr>
        <w:t> 000,00 zł</w:t>
      </w:r>
      <w:r w:rsidR="00C151B9">
        <w:rPr>
          <w:b/>
          <w:sz w:val="22"/>
          <w:szCs w:val="22"/>
        </w:rPr>
        <w:t>.</w:t>
      </w:r>
    </w:p>
    <w:p w:rsidR="00CB2ED5" w:rsidRPr="006B6061" w:rsidRDefault="00CB2ED5" w:rsidP="00186331">
      <w:pPr>
        <w:numPr>
          <w:ilvl w:val="0"/>
          <w:numId w:val="74"/>
        </w:numPr>
        <w:spacing w:line="340" w:lineRule="exact"/>
        <w:ind w:left="567" w:hanging="567"/>
        <w:jc w:val="both"/>
        <w:rPr>
          <w:b/>
          <w:bCs/>
          <w:sz w:val="22"/>
          <w:szCs w:val="22"/>
        </w:rPr>
      </w:pPr>
      <w:r w:rsidRPr="006B6061">
        <w:rPr>
          <w:sz w:val="22"/>
          <w:szCs w:val="22"/>
        </w:rPr>
        <w:t xml:space="preserve">Umowa ubezpieczenia, o którym mowa w ust. 1. musi zapewniać wypłatę odszkodowania płatnego w złotych polskich, bez ograniczeń. </w:t>
      </w:r>
    </w:p>
    <w:p w:rsidR="00CB2ED5" w:rsidRPr="006B6061" w:rsidRDefault="00CB2ED5" w:rsidP="00186331">
      <w:pPr>
        <w:numPr>
          <w:ilvl w:val="0"/>
          <w:numId w:val="74"/>
        </w:numPr>
        <w:spacing w:line="340" w:lineRule="exact"/>
        <w:ind w:left="567" w:hanging="567"/>
        <w:jc w:val="both"/>
        <w:rPr>
          <w:b/>
          <w:bCs/>
          <w:sz w:val="22"/>
          <w:szCs w:val="22"/>
        </w:rPr>
      </w:pPr>
      <w:r w:rsidRPr="006B6061">
        <w:rPr>
          <w:sz w:val="22"/>
          <w:szCs w:val="22"/>
        </w:rPr>
        <w:t>Koszt umowy, o których mowa w ust. 1. w szczególności składki ubezpieczeniowe, pokrywa w całości Wykonawca.</w:t>
      </w:r>
    </w:p>
    <w:p w:rsidR="00CB2ED5" w:rsidRPr="006B6061" w:rsidRDefault="00CB2ED5" w:rsidP="00186331">
      <w:pPr>
        <w:numPr>
          <w:ilvl w:val="0"/>
          <w:numId w:val="74"/>
        </w:numPr>
        <w:spacing w:line="340" w:lineRule="exact"/>
        <w:ind w:left="567" w:hanging="567"/>
        <w:jc w:val="both"/>
        <w:rPr>
          <w:sz w:val="22"/>
          <w:szCs w:val="22"/>
        </w:rPr>
      </w:pPr>
      <w:r w:rsidRPr="006B6061">
        <w:rPr>
          <w:sz w:val="22"/>
          <w:szCs w:val="22"/>
        </w:rPr>
        <w:t xml:space="preserve">Wykonawca przedłoży Zamawiającemu dokument potwierdzający zawarcie umowy ubezpieczenia, w tym w szczególności kopię umowy i polisy ubezpieczenia, nie później niż do dnia przekazania </w:t>
      </w:r>
      <w:r w:rsidR="0039560C" w:rsidRPr="006B6061">
        <w:rPr>
          <w:sz w:val="22"/>
          <w:szCs w:val="22"/>
        </w:rPr>
        <w:t>miejsca instalacji</w:t>
      </w:r>
      <w:r w:rsidRPr="006B6061">
        <w:rPr>
          <w:sz w:val="22"/>
          <w:szCs w:val="22"/>
        </w:rPr>
        <w:t xml:space="preserve">. W przypadku uchybienia przedmiotowemu obowiązkowi Zamawiający ma prawo wstrzymać się z przekazaniem </w:t>
      </w:r>
      <w:r w:rsidR="0039560C" w:rsidRPr="006B6061">
        <w:rPr>
          <w:sz w:val="22"/>
          <w:szCs w:val="22"/>
        </w:rPr>
        <w:t>miejsca instalacji</w:t>
      </w:r>
      <w:r w:rsidRPr="006B6061">
        <w:rPr>
          <w:sz w:val="22"/>
          <w:szCs w:val="22"/>
        </w:rPr>
        <w:t xml:space="preserve"> do czasu ich przedłożenia, co nie powoduje wstrzymania biegu terminów umownych w zakresie wykonania Umowy przez Wykonawcę.</w:t>
      </w:r>
    </w:p>
    <w:p w:rsidR="00CB2ED5" w:rsidRPr="006B6061" w:rsidRDefault="00CB2ED5" w:rsidP="00186331">
      <w:pPr>
        <w:numPr>
          <w:ilvl w:val="0"/>
          <w:numId w:val="74"/>
        </w:numPr>
        <w:spacing w:line="340" w:lineRule="exact"/>
        <w:ind w:left="567" w:hanging="567"/>
        <w:jc w:val="both"/>
        <w:rPr>
          <w:b/>
          <w:bCs/>
          <w:sz w:val="22"/>
          <w:szCs w:val="22"/>
        </w:rPr>
      </w:pPr>
      <w:r w:rsidRPr="006B6061">
        <w:rPr>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CB2ED5" w:rsidRPr="006B6061" w:rsidRDefault="00CB2ED5" w:rsidP="00186331">
      <w:pPr>
        <w:numPr>
          <w:ilvl w:val="0"/>
          <w:numId w:val="74"/>
        </w:numPr>
        <w:spacing w:line="340" w:lineRule="exact"/>
        <w:ind w:left="567" w:hanging="567"/>
        <w:jc w:val="both"/>
        <w:rPr>
          <w:b/>
          <w:bCs/>
          <w:sz w:val="22"/>
          <w:szCs w:val="22"/>
        </w:rPr>
      </w:pPr>
      <w:r w:rsidRPr="006B6061">
        <w:rPr>
          <w:sz w:val="22"/>
          <w:szCs w:val="22"/>
        </w:rPr>
        <w:t>Wykonawca nie jest uprawniony do dokonywania zmian warunków ubezpieczenia bez uprzedniej zgody Zamawiającego wyrażonej na piśmie.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§7</w:t>
      </w:r>
    </w:p>
    <w:p w:rsidR="00CB2ED5" w:rsidRPr="006B6061" w:rsidRDefault="00CB2ED5" w:rsidP="00CE09C5">
      <w:pPr>
        <w:spacing w:line="340" w:lineRule="exact"/>
        <w:jc w:val="center"/>
        <w:rPr>
          <w:sz w:val="22"/>
          <w:szCs w:val="22"/>
        </w:rPr>
      </w:pPr>
      <w:r w:rsidRPr="006B6061">
        <w:rPr>
          <w:sz w:val="22"/>
          <w:szCs w:val="22"/>
        </w:rPr>
        <w:t>Wynagrodzenie oraz warunki płatności</w:t>
      </w:r>
    </w:p>
    <w:p w:rsidR="00450D17" w:rsidRPr="00450D17" w:rsidRDefault="00CB2ED5" w:rsidP="00186331">
      <w:pPr>
        <w:numPr>
          <w:ilvl w:val="0"/>
          <w:numId w:val="69"/>
        </w:numPr>
        <w:overflowPunct w:val="0"/>
        <w:autoSpaceDE w:val="0"/>
        <w:autoSpaceDN w:val="0"/>
        <w:adjustRightInd w:val="0"/>
        <w:spacing w:line="340" w:lineRule="exact"/>
        <w:ind w:left="567" w:hanging="567"/>
        <w:jc w:val="both"/>
        <w:textAlignment w:val="baseline"/>
        <w:rPr>
          <w:b/>
          <w:bCs/>
          <w:sz w:val="22"/>
          <w:szCs w:val="22"/>
        </w:rPr>
      </w:pPr>
      <w:r w:rsidRPr="006B6061">
        <w:rPr>
          <w:sz w:val="22"/>
          <w:szCs w:val="22"/>
        </w:rPr>
        <w:t xml:space="preserve">Za wykonanie przedmiotu umowy strony ustalają </w:t>
      </w:r>
      <w:r w:rsidR="008034C9" w:rsidRPr="006B6061">
        <w:rPr>
          <w:sz w:val="22"/>
          <w:szCs w:val="22"/>
        </w:rPr>
        <w:t>wyn</w:t>
      </w:r>
      <w:r w:rsidRPr="006B6061">
        <w:rPr>
          <w:sz w:val="22"/>
          <w:szCs w:val="22"/>
        </w:rPr>
        <w:t xml:space="preserve">agrodzenie </w:t>
      </w:r>
      <w:r w:rsidR="009C337A" w:rsidRPr="006B6061">
        <w:rPr>
          <w:sz w:val="22"/>
          <w:szCs w:val="22"/>
        </w:rPr>
        <w:t>kosztorysowe</w:t>
      </w:r>
      <w:r w:rsidR="008034C9" w:rsidRPr="006B6061">
        <w:rPr>
          <w:sz w:val="22"/>
          <w:szCs w:val="22"/>
        </w:rPr>
        <w:t xml:space="preserve"> </w:t>
      </w:r>
      <w:r w:rsidRPr="006B6061">
        <w:rPr>
          <w:sz w:val="22"/>
          <w:szCs w:val="22"/>
        </w:rPr>
        <w:t>w kwocie zgodnej z ofertą przetargową złożoną przez Wykonawcę w</w:t>
      </w:r>
      <w:r w:rsidR="00271478" w:rsidRPr="006B6061">
        <w:rPr>
          <w:sz w:val="22"/>
          <w:szCs w:val="22"/>
        </w:rPr>
        <w:t> </w:t>
      </w:r>
      <w:r w:rsidR="0014651E" w:rsidRPr="006B6061">
        <w:rPr>
          <w:sz w:val="22"/>
          <w:szCs w:val="22"/>
        </w:rPr>
        <w:t>postępowaniu przetargowym:</w:t>
      </w:r>
    </w:p>
    <w:p w:rsidR="00CB2ED5" w:rsidRDefault="00CB2ED5" w:rsidP="00CE09C5">
      <w:pPr>
        <w:overflowPunct w:val="0"/>
        <w:autoSpaceDE w:val="0"/>
        <w:autoSpaceDN w:val="0"/>
        <w:adjustRightInd w:val="0"/>
        <w:spacing w:line="340" w:lineRule="exact"/>
        <w:ind w:left="567"/>
        <w:jc w:val="both"/>
        <w:textAlignment w:val="baseline"/>
        <w:rPr>
          <w:sz w:val="22"/>
          <w:szCs w:val="22"/>
        </w:rPr>
      </w:pPr>
      <w:r w:rsidRPr="006B6061">
        <w:rPr>
          <w:bCs/>
          <w:sz w:val="22"/>
          <w:szCs w:val="22"/>
        </w:rPr>
        <w:t>netto …………….. + VAT 23% ……………. = …………….. zł brutto</w:t>
      </w:r>
      <w:r w:rsidRPr="006B6061">
        <w:rPr>
          <w:sz w:val="22"/>
          <w:szCs w:val="22"/>
        </w:rPr>
        <w:t>, słownie: …………………………………………………………………………... złotych …/100.</w:t>
      </w:r>
    </w:p>
    <w:p w:rsidR="00A32E2A" w:rsidRPr="00A32E2A" w:rsidRDefault="008F6867" w:rsidP="00186331">
      <w:pPr>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rFonts w:eastAsia="Calibri"/>
          <w:sz w:val="22"/>
          <w:szCs w:val="22"/>
        </w:rPr>
        <w:t xml:space="preserve">Zapłata wynagrodzenia </w:t>
      </w:r>
      <w:r w:rsidR="00281D58" w:rsidRPr="006B6061">
        <w:rPr>
          <w:rFonts w:eastAsia="Calibri"/>
          <w:sz w:val="22"/>
          <w:szCs w:val="22"/>
        </w:rPr>
        <w:t xml:space="preserve">za wykonanie </w:t>
      </w:r>
      <w:r w:rsidR="0014651E" w:rsidRPr="006B6061">
        <w:rPr>
          <w:rFonts w:eastAsia="Calibri"/>
          <w:sz w:val="22"/>
          <w:szCs w:val="22"/>
        </w:rPr>
        <w:t xml:space="preserve">prac określonych </w:t>
      </w:r>
      <w:r w:rsidR="00F02DB4">
        <w:rPr>
          <w:rFonts w:eastAsia="Calibri"/>
          <w:sz w:val="22"/>
          <w:szCs w:val="22"/>
        </w:rPr>
        <w:t>przedmiarem robót</w:t>
      </w:r>
      <w:r w:rsidR="0014651E" w:rsidRPr="006B6061">
        <w:rPr>
          <w:rFonts w:eastAsia="Calibri"/>
          <w:sz w:val="22"/>
          <w:szCs w:val="22"/>
        </w:rPr>
        <w:t xml:space="preserve"> realizowana będzie</w:t>
      </w:r>
      <w:r w:rsidR="00F02DB4">
        <w:rPr>
          <w:rFonts w:eastAsia="Calibri"/>
          <w:sz w:val="22"/>
          <w:szCs w:val="22"/>
        </w:rPr>
        <w:t xml:space="preserve"> </w:t>
      </w:r>
      <w:r w:rsidR="00CF2563">
        <w:rPr>
          <w:rFonts w:eastAsia="Calibri"/>
          <w:sz w:val="22"/>
          <w:szCs w:val="22"/>
        </w:rPr>
        <w:t>w okresach miesięcznych za zakres wykonany w danym miesiącu według obmiaru powykonawczego oraz cen jednostkowych zawartych w ofercie Wykonawcy, podpisanego przez</w:t>
      </w:r>
      <w:r w:rsidR="003D469F">
        <w:rPr>
          <w:rFonts w:eastAsia="Calibri"/>
          <w:sz w:val="22"/>
          <w:szCs w:val="22"/>
        </w:rPr>
        <w:t xml:space="preserve"> przedstawiciela Zamawiającego oraz fakturą końcową po zakończeniu i odbiorze przedmiotu zamówienia.</w:t>
      </w:r>
    </w:p>
    <w:p w:rsidR="008F6867" w:rsidRPr="00A32E2A" w:rsidRDefault="00CF2563" w:rsidP="00186331">
      <w:pPr>
        <w:numPr>
          <w:ilvl w:val="0"/>
          <w:numId w:val="69"/>
        </w:numPr>
        <w:overflowPunct w:val="0"/>
        <w:autoSpaceDE w:val="0"/>
        <w:autoSpaceDN w:val="0"/>
        <w:adjustRightInd w:val="0"/>
        <w:spacing w:line="340" w:lineRule="exact"/>
        <w:ind w:left="567" w:hanging="567"/>
        <w:jc w:val="both"/>
        <w:textAlignment w:val="baseline"/>
        <w:rPr>
          <w:sz w:val="22"/>
          <w:szCs w:val="22"/>
        </w:rPr>
      </w:pPr>
      <w:r>
        <w:rPr>
          <w:rFonts w:eastAsia="Calibri"/>
          <w:sz w:val="22"/>
          <w:szCs w:val="22"/>
        </w:rPr>
        <w:t>Płatność</w:t>
      </w:r>
      <w:r w:rsidR="00F02DB4">
        <w:rPr>
          <w:rFonts w:eastAsia="Calibri"/>
          <w:sz w:val="22"/>
          <w:szCs w:val="22"/>
        </w:rPr>
        <w:t xml:space="preserve"> </w:t>
      </w:r>
      <w:r w:rsidR="008F6867" w:rsidRPr="006B6061">
        <w:rPr>
          <w:rFonts w:eastAsia="Calibri"/>
          <w:sz w:val="22"/>
          <w:szCs w:val="22"/>
        </w:rPr>
        <w:t>przelewem na rachunek bankowy Wykonawcy, w terminie do 30 dni liczonym od daty dostarczenia do Zamawiającego prawidłowo wystawionej faktury VAT.</w:t>
      </w:r>
    </w:p>
    <w:p w:rsidR="00CB4458" w:rsidRPr="00CB4458" w:rsidRDefault="00A32E2A" w:rsidP="00186331">
      <w:pPr>
        <w:numPr>
          <w:ilvl w:val="0"/>
          <w:numId w:val="69"/>
        </w:numPr>
        <w:overflowPunct w:val="0"/>
        <w:autoSpaceDE w:val="0"/>
        <w:autoSpaceDN w:val="0"/>
        <w:adjustRightInd w:val="0"/>
        <w:spacing w:line="340" w:lineRule="exact"/>
        <w:ind w:left="567" w:hanging="567"/>
        <w:jc w:val="both"/>
        <w:textAlignment w:val="baseline"/>
        <w:rPr>
          <w:sz w:val="22"/>
          <w:szCs w:val="22"/>
        </w:rPr>
      </w:pPr>
      <w:r w:rsidRPr="00A32E2A">
        <w:rPr>
          <w:rFonts w:eastAsia="Calibri"/>
          <w:sz w:val="22"/>
          <w:szCs w:val="22"/>
        </w:rPr>
        <w:t>Podstawą wystawienia faktur przejściowych oraz końcowej jest:</w:t>
      </w:r>
      <w:r w:rsidRPr="00A32E2A">
        <w:rPr>
          <w:rFonts w:eastAsia="Calibri"/>
          <w:sz w:val="22"/>
          <w:szCs w:val="22"/>
        </w:rPr>
        <w:tab/>
      </w:r>
    </w:p>
    <w:p w:rsidR="00CB4458" w:rsidRDefault="00A32E2A" w:rsidP="00CB4458">
      <w:pPr>
        <w:overflowPunct w:val="0"/>
        <w:autoSpaceDE w:val="0"/>
        <w:autoSpaceDN w:val="0"/>
        <w:adjustRightInd w:val="0"/>
        <w:spacing w:line="340" w:lineRule="exact"/>
        <w:ind w:left="993" w:hanging="426"/>
        <w:jc w:val="both"/>
        <w:textAlignment w:val="baseline"/>
        <w:rPr>
          <w:rFonts w:eastAsia="Calibri"/>
          <w:sz w:val="22"/>
          <w:szCs w:val="22"/>
        </w:rPr>
      </w:pPr>
      <w:r w:rsidRPr="00A32E2A">
        <w:rPr>
          <w:rFonts w:eastAsia="Calibri"/>
          <w:sz w:val="22"/>
          <w:szCs w:val="22"/>
        </w:rPr>
        <w:t>-</w:t>
      </w:r>
      <w:r w:rsidRPr="00A32E2A">
        <w:rPr>
          <w:rFonts w:eastAsia="Calibri"/>
          <w:sz w:val="22"/>
          <w:szCs w:val="22"/>
        </w:rPr>
        <w:tab/>
        <w:t>protokół odbioru robót podpisany przez osobę inspektora nadzoru. W przypadku jego nieobecności protokół będzie podpisany przez osoby koordynujące wskazane w § 10 ust. 1 Umowy.</w:t>
      </w:r>
      <w:r w:rsidRPr="00A32E2A">
        <w:rPr>
          <w:rFonts w:eastAsia="Calibri"/>
          <w:sz w:val="22"/>
          <w:szCs w:val="22"/>
        </w:rPr>
        <w:tab/>
      </w:r>
    </w:p>
    <w:p w:rsidR="00A32E2A" w:rsidRPr="004E5F41" w:rsidRDefault="00A32E2A" w:rsidP="00CB4458">
      <w:pPr>
        <w:overflowPunct w:val="0"/>
        <w:autoSpaceDE w:val="0"/>
        <w:autoSpaceDN w:val="0"/>
        <w:adjustRightInd w:val="0"/>
        <w:spacing w:line="340" w:lineRule="exact"/>
        <w:ind w:left="993" w:hanging="426"/>
        <w:jc w:val="both"/>
        <w:textAlignment w:val="baseline"/>
        <w:rPr>
          <w:sz w:val="22"/>
          <w:szCs w:val="22"/>
        </w:rPr>
      </w:pPr>
      <w:r w:rsidRPr="00A32E2A">
        <w:rPr>
          <w:rFonts w:eastAsia="Calibri"/>
          <w:sz w:val="22"/>
          <w:szCs w:val="22"/>
        </w:rPr>
        <w:t>-</w:t>
      </w:r>
      <w:r w:rsidRPr="00A32E2A">
        <w:rPr>
          <w:rFonts w:eastAsia="Calibri"/>
          <w:sz w:val="22"/>
          <w:szCs w:val="22"/>
        </w:rPr>
        <w:tab/>
        <w:t>obmiar powykonawczy robót częściowych zawierający ryczałtowe ceny jednostkowe ujęte w kosztorysach ofertowych załączonych do oferty przetargowej</w:t>
      </w:r>
    </w:p>
    <w:p w:rsidR="0014651E" w:rsidRPr="006B6061" w:rsidRDefault="0014651E" w:rsidP="00186331">
      <w:pPr>
        <w:pStyle w:val="Akapitzlist"/>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Ostateczne wynagrodzenie Wykonawcy wynikać będzie z kosztorysu powykonawczego opracowanych w oparciu o powykonawcze obmiary robót i ryczałtowe ceny jednostkowe ujęte w kosztorysach ofertowych załączonych do oferty przetargowej. </w:t>
      </w:r>
    </w:p>
    <w:p w:rsidR="0014651E" w:rsidRPr="006B6061" w:rsidRDefault="0014651E" w:rsidP="00186331">
      <w:pPr>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Zamawiający obciąży Wykonawcę jednorazowo za udostępnione media. </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a)</w:t>
      </w:r>
      <w:r w:rsidRPr="006B6061">
        <w:rPr>
          <w:sz w:val="22"/>
          <w:szCs w:val="22"/>
        </w:rPr>
        <w:tab/>
        <w:t xml:space="preserve">za zużytą wodę w formie ryczałtu w wysokości </w:t>
      </w:r>
      <w:r w:rsidR="005F4264">
        <w:rPr>
          <w:sz w:val="22"/>
          <w:szCs w:val="22"/>
        </w:rPr>
        <w:t>1</w:t>
      </w:r>
      <w:r w:rsidRPr="006B6061">
        <w:rPr>
          <w:sz w:val="22"/>
          <w:szCs w:val="22"/>
        </w:rPr>
        <w:t xml:space="preserve">0 zł netto za każdy rozpoczęty </w:t>
      </w:r>
      <w:r w:rsidR="005F4264">
        <w:rPr>
          <w:sz w:val="22"/>
          <w:szCs w:val="22"/>
        </w:rPr>
        <w:t>tydzień</w:t>
      </w:r>
      <w:r w:rsidRPr="006B6061">
        <w:rPr>
          <w:sz w:val="22"/>
          <w:szCs w:val="22"/>
        </w:rPr>
        <w:t xml:space="preserve"> prac.</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b)</w:t>
      </w:r>
      <w:r w:rsidRPr="006B6061">
        <w:rPr>
          <w:sz w:val="22"/>
          <w:szCs w:val="22"/>
        </w:rPr>
        <w:tab/>
        <w:t xml:space="preserve">za zużytą energię elektryczną w formie ryczałtu w wysokości </w:t>
      </w:r>
      <w:r w:rsidR="005F4264">
        <w:rPr>
          <w:sz w:val="22"/>
          <w:szCs w:val="22"/>
        </w:rPr>
        <w:t>1</w:t>
      </w:r>
      <w:r w:rsidR="00CF2563">
        <w:rPr>
          <w:sz w:val="22"/>
          <w:szCs w:val="22"/>
        </w:rPr>
        <w:t>0</w:t>
      </w:r>
      <w:r w:rsidRPr="006B6061">
        <w:rPr>
          <w:sz w:val="22"/>
          <w:szCs w:val="22"/>
        </w:rPr>
        <w:t xml:space="preserve"> zł netto za każdy rozpoczęty </w:t>
      </w:r>
      <w:r w:rsidR="005F4264">
        <w:rPr>
          <w:sz w:val="22"/>
          <w:szCs w:val="22"/>
        </w:rPr>
        <w:t>tydzień</w:t>
      </w:r>
      <w:r w:rsidRPr="006B6061">
        <w:rPr>
          <w:sz w:val="22"/>
          <w:szCs w:val="22"/>
        </w:rPr>
        <w:t xml:space="preserve"> prac.</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Należności wynikające z niniejszej umowy nie mogą być przedmiotem cesji bez pisemnej zgody Głównego Instytutu Górnictwa.</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w:t>
      </w:r>
      <w:r w:rsidR="00FA5E92">
        <w:rPr>
          <w:sz w:val="22"/>
          <w:szCs w:val="22"/>
        </w:rPr>
        <w:t> </w:t>
      </w:r>
      <w:r w:rsidRPr="006B6061">
        <w:rPr>
          <w:sz w:val="22"/>
          <w:szCs w:val="22"/>
        </w:rPr>
        <w:t>formie pisemnej pod rygorem nieważności.</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w celu dochodzenia praw z niniejszej umowy nie udzieli upoważnienia, w tym upoważnienia inkasowego, innemu podmiotowi, w tym podmiotowi prowadzącemu działalność windykacyjną.</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 razie nieterminowej zapłaty faktury Zamawiający zobowiązuje się do zapłaty na rzecz Wykonawcy odsetek ustawowych.</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§8</w:t>
      </w:r>
    </w:p>
    <w:p w:rsidR="00CB2ED5" w:rsidRPr="006B6061" w:rsidRDefault="00CB2ED5" w:rsidP="00CB4458">
      <w:pPr>
        <w:spacing w:line="340" w:lineRule="exact"/>
        <w:ind w:left="567" w:hanging="567"/>
        <w:jc w:val="center"/>
        <w:rPr>
          <w:sz w:val="22"/>
          <w:szCs w:val="22"/>
        </w:rPr>
      </w:pPr>
      <w:r w:rsidRPr="006B6061">
        <w:rPr>
          <w:sz w:val="22"/>
          <w:szCs w:val="22"/>
        </w:rPr>
        <w:t>Odbiór przedmiotu umowy</w:t>
      </w:r>
    </w:p>
    <w:p w:rsidR="00CB2ED5" w:rsidRPr="006B6061" w:rsidRDefault="00CB2ED5" w:rsidP="00CB4458">
      <w:pPr>
        <w:numPr>
          <w:ilvl w:val="0"/>
          <w:numId w:val="68"/>
        </w:numPr>
        <w:spacing w:line="340" w:lineRule="exact"/>
        <w:ind w:left="567" w:hanging="567"/>
        <w:jc w:val="both"/>
        <w:rPr>
          <w:sz w:val="22"/>
          <w:szCs w:val="22"/>
        </w:rPr>
      </w:pPr>
      <w:r w:rsidRPr="006B6061">
        <w:rPr>
          <w:sz w:val="22"/>
          <w:szCs w:val="22"/>
        </w:rPr>
        <w:t>Przystąpienie do odbioru przedmiotu umowy przez Zamawiającego nastąpi po zakończeniu prac - w terminie do 7 dni, licząc od daty zawiadomienia go przez Wykonawcę o gotowości do odbioru.</w:t>
      </w:r>
    </w:p>
    <w:p w:rsidR="00CB2ED5" w:rsidRPr="006B6061" w:rsidRDefault="00CB2ED5" w:rsidP="00CB4458">
      <w:pPr>
        <w:numPr>
          <w:ilvl w:val="0"/>
          <w:numId w:val="68"/>
        </w:numPr>
        <w:spacing w:line="340" w:lineRule="exact"/>
        <w:ind w:left="567" w:hanging="567"/>
        <w:jc w:val="both"/>
        <w:rPr>
          <w:sz w:val="22"/>
          <w:szCs w:val="22"/>
        </w:rPr>
      </w:pPr>
      <w:r w:rsidRPr="006B6061">
        <w:rPr>
          <w:sz w:val="22"/>
          <w:szCs w:val="22"/>
        </w:rPr>
        <w:t>Dokonanie odbioru robót potwierdza protokół odbioru robót podpisany przez obie strony.</w:t>
      </w:r>
    </w:p>
    <w:p w:rsidR="00CB2ED5" w:rsidRPr="006B6061" w:rsidRDefault="00CB2ED5" w:rsidP="00CB4458">
      <w:pPr>
        <w:numPr>
          <w:ilvl w:val="0"/>
          <w:numId w:val="68"/>
        </w:numPr>
        <w:spacing w:line="340" w:lineRule="exact"/>
        <w:ind w:left="567" w:hanging="567"/>
        <w:jc w:val="both"/>
        <w:rPr>
          <w:sz w:val="22"/>
          <w:szCs w:val="22"/>
        </w:rPr>
      </w:pPr>
      <w:r w:rsidRPr="006B6061">
        <w:rPr>
          <w:sz w:val="22"/>
          <w:szCs w:val="22"/>
        </w:rPr>
        <w:t>Zamawiający zakończy czynności odbiorowe w terminie niezbędnym do ich prawidłowego wykonania i możliwie najkrótszym po otrzymaniu od Wykonawcy wszystkich niezbędnych dokumentów.</w:t>
      </w:r>
    </w:p>
    <w:p w:rsidR="003E78CF" w:rsidRDefault="003E78CF"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§9</w:t>
      </w:r>
    </w:p>
    <w:p w:rsidR="00CB2ED5" w:rsidRPr="006B6061" w:rsidRDefault="00CB2ED5" w:rsidP="00186331">
      <w:pPr>
        <w:numPr>
          <w:ilvl w:val="0"/>
          <w:numId w:val="50"/>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Zamawiający potwierdza upoważnienie do otrzymania faktur VAT i upoważnia Wykonawcę do ich wystawiania bez swojego podpisu.</w:t>
      </w:r>
    </w:p>
    <w:p w:rsidR="00CB2ED5" w:rsidRPr="006B6061" w:rsidRDefault="00CB2ED5" w:rsidP="00186331">
      <w:pPr>
        <w:numPr>
          <w:ilvl w:val="0"/>
          <w:numId w:val="50"/>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Wykonawca oświadcza, że jest płatnikiem podatku VAT.</w:t>
      </w:r>
    </w:p>
    <w:p w:rsidR="00CB2ED5" w:rsidRPr="006B6061" w:rsidRDefault="00CB2ED5" w:rsidP="00CE09C5">
      <w:pPr>
        <w:tabs>
          <w:tab w:val="left" w:pos="4253"/>
        </w:tabs>
        <w:spacing w:line="340" w:lineRule="exact"/>
        <w:ind w:left="539"/>
        <w:jc w:val="both"/>
        <w:rPr>
          <w:sz w:val="22"/>
          <w:szCs w:val="22"/>
        </w:rPr>
      </w:pPr>
      <w:r w:rsidRPr="006B6061">
        <w:rPr>
          <w:sz w:val="22"/>
          <w:szCs w:val="22"/>
        </w:rPr>
        <w:t>Nr identyfikacyjny Zamawiającego /NIP/</w:t>
      </w:r>
      <w:r w:rsidRPr="006B6061">
        <w:rPr>
          <w:sz w:val="22"/>
          <w:szCs w:val="22"/>
        </w:rPr>
        <w:tab/>
      </w:r>
      <w:r w:rsidRPr="006B6061">
        <w:rPr>
          <w:sz w:val="22"/>
          <w:szCs w:val="22"/>
        </w:rPr>
        <w:tab/>
        <w:t>634-012-60-16</w:t>
      </w:r>
    </w:p>
    <w:p w:rsidR="00CB2ED5" w:rsidRPr="006B6061" w:rsidRDefault="00CB2ED5" w:rsidP="00CE09C5">
      <w:pPr>
        <w:tabs>
          <w:tab w:val="left" w:pos="4253"/>
        </w:tabs>
        <w:spacing w:line="340" w:lineRule="exact"/>
        <w:ind w:left="539"/>
        <w:jc w:val="both"/>
        <w:rPr>
          <w:sz w:val="22"/>
          <w:szCs w:val="22"/>
        </w:rPr>
      </w:pPr>
      <w:r w:rsidRPr="006B6061">
        <w:rPr>
          <w:sz w:val="22"/>
          <w:szCs w:val="22"/>
        </w:rPr>
        <w:t xml:space="preserve">Nr identyfikacyjny Wykonawcy /NIP/ </w:t>
      </w:r>
      <w:r w:rsidRPr="006B6061">
        <w:rPr>
          <w:sz w:val="22"/>
          <w:szCs w:val="22"/>
        </w:rPr>
        <w:tab/>
      </w:r>
      <w:r w:rsidRPr="006B6061">
        <w:rPr>
          <w:sz w:val="22"/>
          <w:szCs w:val="22"/>
        </w:rPr>
        <w:tab/>
        <w:t>………………</w:t>
      </w:r>
    </w:p>
    <w:p w:rsidR="00FB5C38" w:rsidRPr="006B6061" w:rsidRDefault="00FB5C38" w:rsidP="00CE09C5">
      <w:pPr>
        <w:tabs>
          <w:tab w:val="left" w:pos="4253"/>
        </w:tabs>
        <w:spacing w:line="340" w:lineRule="exact"/>
        <w:ind w:firstLine="426"/>
        <w:jc w:val="both"/>
        <w:rPr>
          <w:sz w:val="22"/>
          <w:szCs w:val="22"/>
        </w:rPr>
      </w:pPr>
    </w:p>
    <w:p w:rsidR="00CB2ED5" w:rsidRPr="006B6061" w:rsidRDefault="00CB2ED5" w:rsidP="00CE09C5">
      <w:pPr>
        <w:spacing w:line="340" w:lineRule="exact"/>
        <w:jc w:val="center"/>
        <w:rPr>
          <w:sz w:val="22"/>
          <w:szCs w:val="22"/>
        </w:rPr>
      </w:pPr>
      <w:r w:rsidRPr="006B6061">
        <w:rPr>
          <w:sz w:val="22"/>
          <w:szCs w:val="22"/>
        </w:rPr>
        <w:t>§10</w:t>
      </w:r>
    </w:p>
    <w:p w:rsidR="00CB2ED5" w:rsidRPr="006B6061" w:rsidRDefault="00CB2ED5" w:rsidP="00CE09C5">
      <w:pPr>
        <w:spacing w:line="340" w:lineRule="exact"/>
        <w:jc w:val="center"/>
        <w:rPr>
          <w:sz w:val="22"/>
          <w:szCs w:val="22"/>
        </w:rPr>
      </w:pPr>
      <w:r w:rsidRPr="006B6061">
        <w:rPr>
          <w:sz w:val="22"/>
          <w:szCs w:val="22"/>
        </w:rPr>
        <w:t>Osoby nadzorujące</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Zamawiający ustanawia do pełnienia funkcji inspektora nadzoru ……………………………….. oraz osobę koordynującą wykonywanie przedmiotu umowy: …………………………………….</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Inspektor nadzoru oraz osoba koordynująca są uprawnieni do wydawania Wykonawcy poleceń związanych z jakością i ilością prac, które są niezbędne do prawidłowego oraz zgodnego z umową wykonania przedmiotu umowy.</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 xml:space="preserve">Wykonawca wyznacza do pełnienie funkcji kierownika </w:t>
      </w:r>
      <w:r w:rsidR="00B13AD6" w:rsidRPr="006B6061">
        <w:rPr>
          <w:sz w:val="22"/>
          <w:szCs w:val="22"/>
        </w:rPr>
        <w:t>robót</w:t>
      </w:r>
      <w:r w:rsidRPr="006B6061">
        <w:rPr>
          <w:sz w:val="22"/>
          <w:szCs w:val="22"/>
        </w:rPr>
        <w:t xml:space="preserve"> p........</w:t>
      </w:r>
      <w:r w:rsidR="00B13AD6" w:rsidRPr="006B6061">
        <w:rPr>
          <w:sz w:val="22"/>
          <w:szCs w:val="22"/>
        </w:rPr>
        <w:t>..............................</w:t>
      </w:r>
      <w:r w:rsidR="00027473" w:rsidRPr="006B6061">
        <w:rPr>
          <w:sz w:val="22"/>
          <w:szCs w:val="22"/>
        </w:rPr>
        <w:t>*</w:t>
      </w:r>
    </w:p>
    <w:p w:rsidR="00CB2ED5"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§11</w:t>
      </w:r>
    </w:p>
    <w:p w:rsidR="00CB2ED5" w:rsidRPr="006B6061" w:rsidRDefault="00CB2ED5" w:rsidP="00CE09C5">
      <w:pPr>
        <w:spacing w:line="340" w:lineRule="exact"/>
        <w:jc w:val="center"/>
        <w:rPr>
          <w:sz w:val="22"/>
          <w:szCs w:val="22"/>
        </w:rPr>
      </w:pPr>
      <w:r w:rsidRPr="006B6061">
        <w:rPr>
          <w:sz w:val="22"/>
          <w:szCs w:val="22"/>
        </w:rPr>
        <w:t>Gwarancja i rękojmia</w:t>
      </w:r>
    </w:p>
    <w:p w:rsidR="00CB2ED5" w:rsidRPr="006B6061" w:rsidRDefault="00CB2ED5" w:rsidP="00186331">
      <w:pPr>
        <w:numPr>
          <w:ilvl w:val="0"/>
          <w:numId w:val="62"/>
        </w:numPr>
        <w:tabs>
          <w:tab w:val="left" w:pos="540"/>
        </w:tabs>
        <w:overflowPunct w:val="0"/>
        <w:autoSpaceDE w:val="0"/>
        <w:autoSpaceDN w:val="0"/>
        <w:adjustRightInd w:val="0"/>
        <w:spacing w:line="340" w:lineRule="exact"/>
        <w:ind w:left="539" w:hanging="539"/>
        <w:jc w:val="both"/>
        <w:textAlignment w:val="baseline"/>
        <w:rPr>
          <w:sz w:val="22"/>
          <w:szCs w:val="22"/>
        </w:rPr>
      </w:pPr>
      <w:r w:rsidRPr="006B6061">
        <w:rPr>
          <w:sz w:val="22"/>
          <w:szCs w:val="22"/>
        </w:rPr>
        <w:t xml:space="preserve">Wykonawca udziela Zamawiającemu gwarancji i rękojmi na </w:t>
      </w:r>
      <w:r w:rsidR="00C151B9">
        <w:rPr>
          <w:sz w:val="22"/>
          <w:szCs w:val="22"/>
        </w:rPr>
        <w:t xml:space="preserve">wykonane </w:t>
      </w:r>
      <w:r w:rsidRPr="006B6061">
        <w:rPr>
          <w:sz w:val="22"/>
          <w:szCs w:val="22"/>
        </w:rPr>
        <w:t xml:space="preserve">prace budowlane. </w:t>
      </w:r>
      <w:r w:rsidR="00C151B9">
        <w:rPr>
          <w:sz w:val="22"/>
          <w:szCs w:val="22"/>
        </w:rPr>
        <w:t xml:space="preserve">         </w:t>
      </w:r>
      <w:r w:rsidRPr="006B6061">
        <w:rPr>
          <w:sz w:val="22"/>
          <w:szCs w:val="22"/>
        </w:rPr>
        <w:t xml:space="preserve">Wzór dokumentu gwarancji stanowi załącznik nr 3 do niniejszej umowy. Podpisany dokument gwarancji Wykonawca przekaże Zamawiającemu w dniu odbioru prac. Okres gwarancji wynosi </w:t>
      </w:r>
      <w:r w:rsidR="00A012A9" w:rsidRPr="006B6061">
        <w:rPr>
          <w:sz w:val="22"/>
          <w:szCs w:val="22"/>
        </w:rPr>
        <w:t>……………</w:t>
      </w:r>
      <w:r w:rsidRPr="006B6061">
        <w:rPr>
          <w:b/>
          <w:bCs/>
          <w:sz w:val="22"/>
          <w:szCs w:val="22"/>
        </w:rPr>
        <w:t>miesięcy</w:t>
      </w:r>
      <w:r w:rsidRPr="006B6061">
        <w:rPr>
          <w:sz w:val="22"/>
          <w:szCs w:val="22"/>
        </w:rPr>
        <w:t xml:space="preserve"> od daty odbioru robót przez Zamawiającego.</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2.</w:t>
      </w:r>
      <w:r w:rsidRPr="006B6061">
        <w:rPr>
          <w:sz w:val="22"/>
          <w:szCs w:val="22"/>
        </w:rPr>
        <w:tab/>
        <w:t>Wykonawca zobowiązuje się do nieodpłatnego usunięcia wad ujawnionych w okresie gwarancji i rękojmi w terminie 20 dni od ich pisemnego zgłoszenia.</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3.</w:t>
      </w:r>
      <w:r w:rsidRPr="006B6061">
        <w:rPr>
          <w:sz w:val="22"/>
          <w:szCs w:val="22"/>
        </w:rPr>
        <w:tab/>
        <w:t>Usunięcie wad, o których mowa w ust. 2 musi zostać potwierdzone stosownym protokołem podpisanym przez obie strony.</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4.</w:t>
      </w:r>
      <w:r w:rsidRPr="006B6061">
        <w:rPr>
          <w:sz w:val="22"/>
          <w:szCs w:val="22"/>
        </w:rPr>
        <w:tab/>
        <w:t>W przypadku nieusunięcia wad w terminie, Zamawiającemu przysługuje prawo zlecenia ich usunięcia osobie trzeciej, na koszt Wykonawcy, o czym Zamawiający powiadamia Wykonawcę z 7 dniowym wyprzedzeniem.</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5.</w:t>
      </w:r>
      <w:r w:rsidRPr="006B6061">
        <w:rPr>
          <w:sz w:val="22"/>
          <w:szCs w:val="22"/>
        </w:rPr>
        <w:tab/>
        <w:t>Zamawiający może wykonywać uprawnienia z tytułu rękojmi za wady fizyczne niezależnie od uprawnień wynikających z gwarancji.</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6.</w:t>
      </w:r>
      <w:r w:rsidRPr="006B6061">
        <w:rPr>
          <w:sz w:val="22"/>
          <w:szCs w:val="22"/>
        </w:rPr>
        <w:tab/>
        <w:t xml:space="preserve">Warunki rękojmi określa Kodeks Cywilny z wyjątkiem okresu rękojmi który wynosi </w:t>
      </w:r>
      <w:r w:rsidR="00AD5A17">
        <w:rPr>
          <w:sz w:val="22"/>
          <w:szCs w:val="22"/>
        </w:rPr>
        <w:t>…….</w:t>
      </w:r>
      <w:r w:rsidRPr="00345DA1">
        <w:rPr>
          <w:sz w:val="22"/>
          <w:szCs w:val="22"/>
          <w:highlight w:val="yellow"/>
        </w:rPr>
        <w:t xml:space="preserve"> </w:t>
      </w:r>
      <w:r w:rsidRPr="00AD5A17">
        <w:rPr>
          <w:sz w:val="22"/>
          <w:szCs w:val="22"/>
        </w:rPr>
        <w:t>miesięcy</w:t>
      </w:r>
      <w:r w:rsidRPr="006B6061">
        <w:rPr>
          <w:sz w:val="22"/>
          <w:szCs w:val="22"/>
        </w:rPr>
        <w:t>.</w:t>
      </w:r>
    </w:p>
    <w:p w:rsidR="00CB2ED5" w:rsidRPr="006B6061" w:rsidRDefault="00CB2ED5" w:rsidP="00CE09C5">
      <w:pPr>
        <w:spacing w:line="340" w:lineRule="exact"/>
        <w:jc w:val="center"/>
        <w:rPr>
          <w:sz w:val="22"/>
          <w:szCs w:val="22"/>
        </w:rPr>
      </w:pPr>
      <w:r w:rsidRPr="006B6061">
        <w:rPr>
          <w:sz w:val="22"/>
          <w:szCs w:val="22"/>
        </w:rPr>
        <w:t>§12</w:t>
      </w:r>
    </w:p>
    <w:p w:rsidR="00CB2ED5" w:rsidRPr="006B6061" w:rsidRDefault="00CB2ED5" w:rsidP="00CE09C5">
      <w:pPr>
        <w:spacing w:line="340" w:lineRule="exact"/>
        <w:jc w:val="center"/>
        <w:rPr>
          <w:sz w:val="22"/>
          <w:szCs w:val="22"/>
        </w:rPr>
      </w:pPr>
      <w:r w:rsidRPr="006B6061">
        <w:rPr>
          <w:sz w:val="22"/>
          <w:szCs w:val="22"/>
        </w:rPr>
        <w:t>Podwykonawcy</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 przypadku zamiaru powierzenia realizacji zamówienia podwykonawcy Wykonawca przed przystąpieniem do wykonywania prac przez podwykonawcę, jest zobowiązany poinformować o</w:t>
      </w:r>
      <w:r w:rsidR="001307BF">
        <w:rPr>
          <w:sz w:val="22"/>
          <w:szCs w:val="22"/>
        </w:rPr>
        <w:t> </w:t>
      </w:r>
      <w:r w:rsidRPr="006B6061">
        <w:rPr>
          <w:sz w:val="22"/>
          <w:szCs w:val="22"/>
        </w:rPr>
        <w:t>tym Zamawiającego, podając nazwę podwykonawcy oraz wskazując, która część zamówienia będzie przez niego wykonywana.</w:t>
      </w:r>
    </w:p>
    <w:p w:rsidR="00CB2ED5" w:rsidRPr="006B6061" w:rsidRDefault="00CB2ED5" w:rsidP="00CE09C5">
      <w:pPr>
        <w:tabs>
          <w:tab w:val="num" w:pos="480"/>
        </w:tabs>
        <w:spacing w:line="340" w:lineRule="exact"/>
        <w:ind w:left="480" w:hanging="480"/>
        <w:jc w:val="both"/>
        <w:rPr>
          <w:sz w:val="22"/>
          <w:szCs w:val="22"/>
        </w:rPr>
      </w:pPr>
      <w:r w:rsidRPr="006B6061">
        <w:rPr>
          <w:sz w:val="22"/>
          <w:szCs w:val="22"/>
        </w:rPr>
        <w:tab/>
        <w:t>Wykonawca oświadcza, że zamierza powierzyć podwykonawcom wykonanie części robót w</w:t>
      </w:r>
      <w:r w:rsidR="001307BF">
        <w:rPr>
          <w:sz w:val="22"/>
          <w:szCs w:val="22"/>
        </w:rPr>
        <w:t> </w:t>
      </w:r>
      <w:r w:rsidRPr="006B6061">
        <w:rPr>
          <w:sz w:val="22"/>
          <w:szCs w:val="22"/>
        </w:rPr>
        <w:t>następującym zakresie………………………………………………………….</w:t>
      </w:r>
      <w:r w:rsidR="006B6061" w:rsidRPr="006B6061">
        <w:rPr>
          <w:sz w:val="22"/>
          <w:szCs w:val="22"/>
        </w:rPr>
        <w:t>*</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 xml:space="preserve">Do zawarcia przez Wykonawcę  umowy o roboty budowlane z podwykonawcą na część robót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Wykonawca niezależnie od warunków umowy z podwykonawcą odpowiada wobec Zamawiającego za działanie lub zaniechanie podwykonawców tak jak za własne działanie lub zaniechanie.</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w:t>
      </w:r>
      <w:r w:rsidR="00B5791E">
        <w:rPr>
          <w:sz w:val="22"/>
          <w:szCs w:val="22"/>
        </w:rPr>
        <w:t>ż</w:t>
      </w:r>
      <w:r w:rsidRPr="006B6061">
        <w:rPr>
          <w:sz w:val="22"/>
          <w:szCs w:val="22"/>
        </w:rPr>
        <w:t>eli ten realizuje roboty w sposób wadliwy, niezgodnie z warunkami niniejszej umowy i przepisami prawa.</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w:t>
      </w:r>
      <w:r w:rsidR="001307BF">
        <w:rPr>
          <w:sz w:val="22"/>
          <w:szCs w:val="22"/>
        </w:rPr>
        <w:t> </w:t>
      </w:r>
      <w:r w:rsidRPr="006B6061">
        <w:rPr>
          <w:sz w:val="22"/>
          <w:szCs w:val="22"/>
        </w:rPr>
        <w:t>załącznikiem nr 4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Wykonawca jest zobowiązany do przedłożenia Zamawiającemu poświadczonej za zgodność z</w:t>
      </w:r>
      <w:r w:rsidR="001307BF">
        <w:rPr>
          <w:sz w:val="22"/>
          <w:szCs w:val="22"/>
        </w:rPr>
        <w:t> </w:t>
      </w:r>
      <w:r w:rsidRPr="006B6061">
        <w:rPr>
          <w:sz w:val="22"/>
          <w:szCs w:val="22"/>
        </w:rPr>
        <w:t>oryginałem kopii zawartej umowy o podwykonawstwo, a także jej zmian, której przedmiotem są roboty budowlane.</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Zapisy niniejszej umowy dotyczące umów zawieranych z podwykonawcą stosuje się odpowiednio w przypadku zawierania umów z dalszym podwykonawcą.</w:t>
      </w:r>
    </w:p>
    <w:p w:rsidR="00B13AD6" w:rsidRPr="006B6061" w:rsidRDefault="00B13AD6"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§13</w:t>
      </w:r>
    </w:p>
    <w:p w:rsidR="00CB2ED5" w:rsidRPr="006B6061" w:rsidRDefault="00CB2ED5" w:rsidP="00CE09C5">
      <w:pPr>
        <w:spacing w:line="340" w:lineRule="exact"/>
        <w:jc w:val="center"/>
        <w:rPr>
          <w:sz w:val="22"/>
          <w:szCs w:val="22"/>
          <w:highlight w:val="yellow"/>
        </w:rPr>
      </w:pPr>
      <w:r w:rsidRPr="006B6061">
        <w:rPr>
          <w:sz w:val="22"/>
          <w:szCs w:val="22"/>
        </w:rPr>
        <w:t>Sposób dokumentowania zatrudnienia osób</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Zamawiający wymaga, aby Wykonawca/podwykonawca przedłożył wraz z umową</w:t>
      </w:r>
      <w:r w:rsidR="00047C16" w:rsidRPr="006B6061">
        <w:rPr>
          <w:sz w:val="22"/>
          <w:szCs w:val="22"/>
          <w:lang w:eastAsia="en-US"/>
        </w:rPr>
        <w:t xml:space="preserve"> </w:t>
      </w:r>
      <w:r w:rsidRPr="006B6061">
        <w:rPr>
          <w:sz w:val="22"/>
          <w:szCs w:val="22"/>
          <w:lang w:eastAsia="en-US"/>
        </w:rPr>
        <w:t xml:space="preserve">wykaz osób przewidzianych do realizacji zamówienia wraz z oświadczeniem dotyczącym zatrudnienia na podstawie umowy o pracę, stanowiących załączniki do wykazu. </w:t>
      </w:r>
    </w:p>
    <w:p w:rsidR="00CB2ED5" w:rsidRPr="006B6061" w:rsidRDefault="00CB2ED5" w:rsidP="00CE09C5">
      <w:pPr>
        <w:spacing w:line="340" w:lineRule="exact"/>
        <w:ind w:left="567"/>
        <w:jc w:val="both"/>
        <w:rPr>
          <w:sz w:val="22"/>
          <w:szCs w:val="22"/>
          <w:lang w:eastAsia="en-US"/>
        </w:rPr>
      </w:pPr>
      <w:r w:rsidRPr="006B6061">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sidR="0039560C" w:rsidRPr="006B6061">
        <w:rPr>
          <w:sz w:val="22"/>
          <w:szCs w:val="22"/>
          <w:lang w:eastAsia="en-US"/>
        </w:rPr>
        <w:t>miejsce instalacji</w:t>
      </w:r>
      <w:r w:rsidRPr="006B6061">
        <w:rPr>
          <w:sz w:val="22"/>
          <w:szCs w:val="22"/>
          <w:lang w:eastAsia="en-US"/>
        </w:rPr>
        <w:t xml:space="preserve"> pracowników Wykonawcy/podwykonawcy nie umieszczonych w wykazie. Wykonawcy/podwykonawcy</w:t>
      </w:r>
      <w:r w:rsidRPr="006B6061">
        <w:rPr>
          <w:color w:val="000000"/>
          <w:spacing w:val="-1"/>
          <w:sz w:val="22"/>
          <w:szCs w:val="22"/>
        </w:rPr>
        <w:t xml:space="preserve"> </w:t>
      </w:r>
      <w:r w:rsidRPr="006B6061">
        <w:rPr>
          <w:sz w:val="22"/>
          <w:szCs w:val="22"/>
          <w:lang w:eastAsia="en-US"/>
        </w:rPr>
        <w:t xml:space="preserve">nie przysługuje prawo do zmiany terminu realizacji przedmiotu zamówienia z tego tytułu, jak również odszkodowania w zakresie utrzymania </w:t>
      </w:r>
      <w:r w:rsidR="00D71309" w:rsidRPr="006B6061">
        <w:rPr>
          <w:sz w:val="22"/>
          <w:szCs w:val="22"/>
          <w:lang w:eastAsia="en-US"/>
        </w:rPr>
        <w:t>miejsca instalacji</w:t>
      </w:r>
      <w:r w:rsidRPr="006B6061">
        <w:rPr>
          <w:sz w:val="22"/>
          <w:szCs w:val="22"/>
          <w:lang w:eastAsia="en-US"/>
        </w:rPr>
        <w:t>.</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§14</w:t>
      </w:r>
    </w:p>
    <w:p w:rsidR="00CB2ED5" w:rsidRPr="006B6061" w:rsidRDefault="00CB2ED5" w:rsidP="00CE09C5">
      <w:pPr>
        <w:spacing w:line="340" w:lineRule="exact"/>
        <w:jc w:val="center"/>
        <w:rPr>
          <w:sz w:val="22"/>
          <w:szCs w:val="22"/>
        </w:rPr>
      </w:pPr>
      <w:r w:rsidRPr="006B6061">
        <w:rPr>
          <w:sz w:val="22"/>
          <w:szCs w:val="22"/>
        </w:rPr>
        <w:t>Klauzule Kar Umownych</w:t>
      </w:r>
    </w:p>
    <w:p w:rsidR="00CB2ED5" w:rsidRPr="006B6061" w:rsidRDefault="00CB2ED5" w:rsidP="00186331">
      <w:pPr>
        <w:numPr>
          <w:ilvl w:val="0"/>
          <w:numId w:val="5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Strony ustalają, że Wykonawca zobowiązany będzie do zapłaty na rzecz Zamawiającego kar umownych w następujących przypadkach:</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niewykonanie przedmiotu umowy z przyczyn leżących po stronie Wykonawcy w wysokości 25% wartości netto przedmiotu umowy. Za niewykonanie przedmiotu umowy rozumie się niewykonanie którejkolwiek z pozycji kosztorysowej,</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opóźnienia w wykonaniu przedmiotu umowy - w wysokości 0,1 % wartości netto przedmiotu umowy za każdy dzień opóźnienia, </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opóźnienie w usunięciu wad stwierdzonych przy odbiorze lub w okresie gwarancji - w wysokości 0,1 % wartości netto przedmiotu umowy za każdy dzień opóźnienia,</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niewywiązywanie się z obowiązków Wykonawcy opisanych w §4 - </w:t>
      </w:r>
      <w:r w:rsidRPr="006B6061">
        <w:rPr>
          <w:b/>
          <w:bCs/>
          <w:sz w:val="22"/>
          <w:szCs w:val="22"/>
        </w:rPr>
        <w:t>500 zł</w:t>
      </w:r>
      <w:r w:rsidRPr="006B6061">
        <w:rPr>
          <w:sz w:val="22"/>
          <w:szCs w:val="22"/>
        </w:rPr>
        <w:t xml:space="preserve"> netto za każdy stwierdzony przypadek,</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dokonanie zmiany w umowie z podwykonawcą bez uzyskania uprzedniej zgody Zamawiającego będzie skutkowało każdorazową karą w wysokości - </w:t>
      </w:r>
      <w:r w:rsidRPr="006B6061">
        <w:rPr>
          <w:b/>
          <w:bCs/>
          <w:sz w:val="22"/>
          <w:szCs w:val="22"/>
        </w:rPr>
        <w:t>10 000 zł netto</w:t>
      </w:r>
      <w:r w:rsidRPr="006B6061">
        <w:rPr>
          <w:sz w:val="22"/>
          <w:szCs w:val="22"/>
        </w:rPr>
        <w:t>,</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 zgłoszenie podwykonawcy, który będzie uczestniczył w realizacji zadania będzie skutkowało karą finansową w wysokości - </w:t>
      </w:r>
      <w:r w:rsidRPr="006B6061">
        <w:rPr>
          <w:b/>
          <w:bCs/>
          <w:sz w:val="22"/>
          <w:szCs w:val="22"/>
        </w:rPr>
        <w:t>20 000 zł</w:t>
      </w:r>
      <w:r w:rsidRPr="006B6061">
        <w:rPr>
          <w:sz w:val="22"/>
          <w:szCs w:val="22"/>
        </w:rPr>
        <w:t xml:space="preserve"> </w:t>
      </w:r>
      <w:r w:rsidRPr="006B6061">
        <w:rPr>
          <w:b/>
          <w:sz w:val="22"/>
          <w:szCs w:val="22"/>
        </w:rPr>
        <w:t>netto</w:t>
      </w:r>
      <w:r w:rsidRPr="006B6061">
        <w:rPr>
          <w:sz w:val="22"/>
          <w:szCs w:val="22"/>
        </w:rPr>
        <w:t xml:space="preserve"> za każdego podwykonawcę.</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zapłaty lub opóźnienie w zapłacie wynagrodzenia należnego podwykonawcy lub dalszemu podwykonawcy,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do zaakceptowania Zamawiającemu projektu umowy o podwykonawstwo, której przedmiotem są roboty budowlane lub projektu tej zmiany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Zamawiającemu poświadczonej za zgodność z oryginałem kopii umowy o podwykonawstwo lub jej zmiany,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zmiany umowy o podwykonawstwo w zakresie terminu zapłaty Wykonawca zapłaci Zamawiającemu karę w wysokości - 5% wynagrodzenia umownego netto.</w:t>
      </w:r>
    </w:p>
    <w:p w:rsidR="00047C16" w:rsidRPr="006B6061" w:rsidRDefault="00047C16"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Niewykonania obowiązku określonego w § 13 ust. 2 w wysokości 0,1 %wartości netto umowy za każdy dzień opóźnienia.</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r w:rsidR="00F61A68" w:rsidRPr="006B6061">
        <w:rPr>
          <w:sz w:val="22"/>
          <w:szCs w:val="22"/>
        </w:rPr>
        <w:t>.</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Postanowienia umowy dotyczące kar umownych z tytułu odstąpienia od umowy w całości lub w</w:t>
      </w:r>
      <w:r w:rsidR="00027473" w:rsidRPr="006B6061">
        <w:rPr>
          <w:sz w:val="22"/>
          <w:szCs w:val="22"/>
        </w:rPr>
        <w:t> </w:t>
      </w:r>
      <w:r w:rsidRPr="006B6061">
        <w:rPr>
          <w:sz w:val="22"/>
          <w:szCs w:val="22"/>
        </w:rPr>
        <w:t>części zachowują moc pomimo odstąpienia od umowy przez Zamawiającego.</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Żądanie odszkodowania przenoszącego wysokość zastrzeżonych kar jest dopuszczalne, a tym samym Zamawiający może dochodzić od Wykonawcy odszkodowania uzupełniającego na zasadach ogólnych zawartych w Kodeksie Cywilnym.</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 przypadku odstąpienia od umowy przez Zamawiającego i naliczeniu Wykonawcy kary umownej przez Zamawiającego z tytułu odstąpienia, Zamawiający ma prawo obciążenia Wykonawcy innymi Karami umownymi wskazanymi w niniejszej umowie.</w:t>
      </w:r>
    </w:p>
    <w:p w:rsidR="00DB6627" w:rsidRPr="006B6061" w:rsidRDefault="00DB6627"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§15</w:t>
      </w:r>
    </w:p>
    <w:p w:rsidR="00CB2ED5" w:rsidRPr="006B6061" w:rsidRDefault="00CB2ED5" w:rsidP="00CE09C5">
      <w:pPr>
        <w:spacing w:line="340" w:lineRule="exact"/>
        <w:jc w:val="center"/>
        <w:rPr>
          <w:sz w:val="22"/>
          <w:szCs w:val="22"/>
        </w:rPr>
      </w:pPr>
      <w:r w:rsidRPr="006B6061">
        <w:rPr>
          <w:sz w:val="22"/>
          <w:szCs w:val="22"/>
        </w:rPr>
        <w:t>Zabezpieczenie należytego wykonania umowy</w:t>
      </w:r>
    </w:p>
    <w:p w:rsidR="00CB2ED5" w:rsidRPr="006B6061" w:rsidRDefault="00CB2ED5" w:rsidP="00186331">
      <w:pPr>
        <w:numPr>
          <w:ilvl w:val="6"/>
          <w:numId w:val="36"/>
        </w:numPr>
        <w:tabs>
          <w:tab w:val="clear" w:pos="5397"/>
        </w:tabs>
        <w:suppressAutoHyphens/>
        <w:overflowPunct w:val="0"/>
        <w:autoSpaceDE w:val="0"/>
        <w:spacing w:line="340" w:lineRule="exact"/>
        <w:ind w:left="567" w:hanging="567"/>
        <w:jc w:val="both"/>
        <w:textAlignment w:val="baseline"/>
        <w:rPr>
          <w:sz w:val="22"/>
          <w:szCs w:val="22"/>
        </w:rPr>
      </w:pPr>
      <w:r w:rsidRPr="006B6061">
        <w:rPr>
          <w:sz w:val="22"/>
          <w:szCs w:val="22"/>
        </w:rPr>
        <w:t xml:space="preserve">Wykonawca wniesie Zamawiającemu do dnia podpisania umowy zabezpieczenie należytego wykonania umowy w wysokości 10% wartości brutto przedmiotu umowy, co stanowi kwotę </w:t>
      </w:r>
      <w:r w:rsidRPr="006B6061">
        <w:rPr>
          <w:b/>
          <w:bCs/>
          <w:sz w:val="22"/>
          <w:szCs w:val="22"/>
        </w:rPr>
        <w:t xml:space="preserve">……….. </w:t>
      </w:r>
      <w:r w:rsidRPr="006B6061">
        <w:rPr>
          <w:bCs/>
          <w:sz w:val="22"/>
          <w:szCs w:val="22"/>
        </w:rPr>
        <w:t>zł</w:t>
      </w:r>
      <w:r w:rsidRPr="006B6061">
        <w:rPr>
          <w:sz w:val="22"/>
          <w:szCs w:val="22"/>
        </w:rPr>
        <w:t xml:space="preserve"> /słownie …………………… złotych </w:t>
      </w:r>
    </w:p>
    <w:p w:rsidR="00CB2ED5" w:rsidRPr="006B6061" w:rsidRDefault="00CB2ED5" w:rsidP="00186331">
      <w:pPr>
        <w:numPr>
          <w:ilvl w:val="6"/>
          <w:numId w:val="36"/>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Wniesienie zabezpieczenia nastąpi w formie: …………………………………………</w:t>
      </w:r>
    </w:p>
    <w:p w:rsidR="00CB2ED5" w:rsidRPr="006B6061" w:rsidRDefault="00CB2ED5" w:rsidP="00186331">
      <w:pPr>
        <w:numPr>
          <w:ilvl w:val="6"/>
          <w:numId w:val="36"/>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CB2ED5" w:rsidRPr="006B6061" w:rsidRDefault="00CB2ED5" w:rsidP="00186331">
      <w:pPr>
        <w:numPr>
          <w:ilvl w:val="0"/>
          <w:numId w:val="71"/>
        </w:numPr>
        <w:overflowPunct w:val="0"/>
        <w:autoSpaceDE w:val="0"/>
        <w:spacing w:line="340" w:lineRule="exact"/>
        <w:ind w:hanging="426"/>
        <w:jc w:val="both"/>
        <w:textAlignment w:val="baseline"/>
        <w:rPr>
          <w:sz w:val="22"/>
          <w:szCs w:val="22"/>
        </w:rPr>
      </w:pPr>
      <w:r w:rsidRPr="006B6061">
        <w:rPr>
          <w:sz w:val="22"/>
          <w:szCs w:val="22"/>
        </w:rPr>
        <w:t>70% kwoty zabezpieczenia zostanie zwrócone lub zwolnione do 30 dni od dnia wykonania przez Wykonawcę przedmiotu umowy,</w:t>
      </w:r>
    </w:p>
    <w:p w:rsidR="00CB2ED5" w:rsidRPr="006B6061" w:rsidRDefault="00CB2ED5" w:rsidP="00186331">
      <w:pPr>
        <w:numPr>
          <w:ilvl w:val="0"/>
          <w:numId w:val="71"/>
        </w:numPr>
        <w:overflowPunct w:val="0"/>
        <w:autoSpaceDE w:val="0"/>
        <w:spacing w:line="340" w:lineRule="exact"/>
        <w:ind w:hanging="426"/>
        <w:jc w:val="both"/>
        <w:textAlignment w:val="baseline"/>
        <w:rPr>
          <w:sz w:val="22"/>
          <w:szCs w:val="22"/>
        </w:rPr>
      </w:pPr>
      <w:r w:rsidRPr="006B6061">
        <w:rPr>
          <w:sz w:val="22"/>
          <w:szCs w:val="22"/>
        </w:rPr>
        <w:t>30% kwoty zabezpieczenia zostanie pozostawione na zabezpieczenie roszczeń z tytułu rękojmi za wady. Zwrot lub zwolnienie zabezpieczenia nastąpi nie później niż w 15 dni po upływie okresu rękojmi za wady.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§16</w:t>
      </w:r>
    </w:p>
    <w:p w:rsidR="00CB2ED5" w:rsidRPr="006B6061" w:rsidRDefault="00CB2ED5" w:rsidP="00CE09C5">
      <w:pPr>
        <w:spacing w:line="340" w:lineRule="exact"/>
        <w:jc w:val="center"/>
        <w:rPr>
          <w:sz w:val="22"/>
          <w:szCs w:val="22"/>
        </w:rPr>
      </w:pPr>
      <w:r w:rsidRPr="006B6061">
        <w:rPr>
          <w:sz w:val="22"/>
          <w:szCs w:val="22"/>
        </w:rPr>
        <w:t>Klauzula odstąpienia od umowy</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odstąpić od niniejszej Umowy w całości lub w części, jeżeli Wykonawca naruszy istotny obowiązek określony w Umowie, a w szczególności w przypadku niewykonania, nienależytego wykonania lub opóźnienia w wykonaniu przedmiotu umowy przez Wykonawcę.</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Jeśli przepis ustawy nie stanowi inaczej, uprawnienie do odstąpienia od Umowy Strona uprawniona może wykonać w ciągu 30 dni od dnia wystąpienia zdarzenia uprawniającego do złożenia oświadczenia o odstąpieniu od umowy.</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Zamawiający może od Umowy odstąpić w trybie przewidzianym w art. 145 PZP.</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Odstąpienie od umowy wymaga zachowania formy pisemnej pod rygorem nieważności.</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§17</w:t>
      </w:r>
    </w:p>
    <w:p w:rsidR="00CB2ED5" w:rsidRPr="006B6061" w:rsidRDefault="00CB2ED5" w:rsidP="00CE09C5">
      <w:pPr>
        <w:spacing w:line="340" w:lineRule="exact"/>
        <w:jc w:val="center"/>
        <w:rPr>
          <w:sz w:val="22"/>
          <w:szCs w:val="22"/>
        </w:rPr>
      </w:pPr>
      <w:r w:rsidRPr="006B6061">
        <w:rPr>
          <w:sz w:val="22"/>
          <w:szCs w:val="22"/>
        </w:rPr>
        <w:t>Wypowiedzenie umowy ze skutkiem natychmiastowym</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wypowiedzieć umowę ze skutkiem natychmiastowym w przypadkach wskazanych w umowie oraz, jeżeli Wykonawca wykonuje ją:</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bez zachowania należytej staranności,</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z naruszeniem obowiązujących przepisów,</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niezgodnie z warunkami zawartymi w niniejszej umowie lub</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 xml:space="preserve">w inny sposób rażąco naruszając postanowienia umowy. </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B6627" w:rsidRPr="006B6061" w:rsidRDefault="00DB6627" w:rsidP="00CE09C5">
      <w:pPr>
        <w:spacing w:line="340" w:lineRule="exact"/>
        <w:ind w:left="567" w:hanging="567"/>
        <w:jc w:val="both"/>
        <w:rPr>
          <w:sz w:val="22"/>
          <w:szCs w:val="22"/>
        </w:rPr>
      </w:pPr>
    </w:p>
    <w:p w:rsidR="00CB2ED5" w:rsidRPr="006B6061" w:rsidRDefault="00CB2ED5" w:rsidP="00CE09C5">
      <w:pPr>
        <w:spacing w:line="340" w:lineRule="exact"/>
        <w:jc w:val="center"/>
        <w:rPr>
          <w:sz w:val="22"/>
          <w:szCs w:val="22"/>
        </w:rPr>
      </w:pPr>
      <w:r w:rsidRPr="006B6061">
        <w:rPr>
          <w:sz w:val="22"/>
          <w:szCs w:val="22"/>
        </w:rPr>
        <w:t>§18</w:t>
      </w:r>
    </w:p>
    <w:p w:rsidR="00CB2ED5" w:rsidRPr="006B6061" w:rsidRDefault="00CB2ED5" w:rsidP="00CE09C5">
      <w:pPr>
        <w:spacing w:line="340" w:lineRule="exact"/>
        <w:jc w:val="center"/>
        <w:rPr>
          <w:sz w:val="22"/>
          <w:szCs w:val="22"/>
        </w:rPr>
      </w:pPr>
      <w:r w:rsidRPr="006B6061">
        <w:rPr>
          <w:sz w:val="22"/>
          <w:szCs w:val="22"/>
        </w:rPr>
        <w:t>Klauzule siły wyższej</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klęski żywiołowe, w tym: trzęsienia ziemi, huragan, powódź oraz nadzwyczajne zjawiska atmosferyczne;</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akty władzy państwowej, w tym: stan wojenny, stan wyjątkowy, itd.;</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działania wojenne, akty sabotażu, akty terrorystyczne i inne podobne wydarzenia zagrażające porządkowi publicznemu;</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strajki powszechne lub inne niepokoje społeczne, w tym publiczne demonstracje, z wyłączeniem strajków u Stron.</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Negocjacje, o których mowa w ust. 3 zdanie drugie, uważa się za bezskutecznie zakończone jeżeli po upływie 21 dni od dnia ich rozpoczęcia Strony nie osiągną porozumienia.</w:t>
      </w:r>
    </w:p>
    <w:p w:rsidR="00CB2ED5" w:rsidRPr="006B6061" w:rsidRDefault="00CB2ED5" w:rsidP="00CE09C5">
      <w:pPr>
        <w:spacing w:line="340" w:lineRule="exact"/>
        <w:ind w:left="567" w:hanging="567"/>
        <w:jc w:val="both"/>
        <w:rPr>
          <w:sz w:val="22"/>
          <w:szCs w:val="22"/>
        </w:rPr>
      </w:pPr>
      <w:r w:rsidRPr="006B6061">
        <w:rPr>
          <w:sz w:val="22"/>
          <w:szCs w:val="22"/>
        </w:rPr>
        <w:t>5.</w:t>
      </w:r>
      <w:r w:rsidRPr="006B6061">
        <w:rPr>
          <w:sz w:val="22"/>
          <w:szCs w:val="22"/>
        </w:rPr>
        <w:tab/>
        <w:t>W przypadku bezskutecznego zakończenia negocjacji w terminie określonym zgodnie z ust. 4, Zamawiający jest uprawniony do rozwiązania Umowy bez zachowania okresu wypowiedzenia ze skutkiem natychmiastowym.</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§19</w:t>
      </w:r>
    </w:p>
    <w:p w:rsidR="00CB2ED5" w:rsidRPr="006B6061" w:rsidRDefault="00CB2ED5" w:rsidP="00CE09C5">
      <w:pPr>
        <w:spacing w:line="340" w:lineRule="exact"/>
        <w:jc w:val="center"/>
        <w:rPr>
          <w:sz w:val="22"/>
          <w:szCs w:val="22"/>
        </w:rPr>
      </w:pPr>
      <w:r w:rsidRPr="006B6061">
        <w:rPr>
          <w:sz w:val="22"/>
          <w:szCs w:val="22"/>
        </w:rPr>
        <w:t>Zmiana postanowień zawartej umowy, w stosunku do treści oferty</w:t>
      </w:r>
    </w:p>
    <w:p w:rsidR="00CB2ED5" w:rsidRPr="006B6061" w:rsidRDefault="00CB2ED5" w:rsidP="00CE09C5">
      <w:pPr>
        <w:spacing w:line="340" w:lineRule="exact"/>
        <w:ind w:left="600" w:right="72" w:hanging="600"/>
        <w:jc w:val="both"/>
        <w:rPr>
          <w:sz w:val="22"/>
          <w:szCs w:val="22"/>
        </w:rPr>
      </w:pPr>
      <w:r w:rsidRPr="006B6061">
        <w:rPr>
          <w:sz w:val="22"/>
          <w:szCs w:val="22"/>
        </w:rPr>
        <w:t>1.</w:t>
      </w:r>
      <w:r w:rsidRPr="006B6061">
        <w:rPr>
          <w:sz w:val="22"/>
          <w:szCs w:val="22"/>
        </w:rPr>
        <w:tab/>
        <w:t>W oparciu o art. 144 Ustawy PZP, Zamawiający przewiduje możliwość zmian postanowień zawartej umowy, w stosunku do treści oferty, na podstawie której dokonano wyboru Wykonawcy, zgodnie z warunkami podanymi poniżej:</w:t>
      </w:r>
    </w:p>
    <w:p w:rsidR="00CB2ED5" w:rsidRPr="006B6061" w:rsidRDefault="00CB2ED5" w:rsidP="00CE09C5">
      <w:pPr>
        <w:spacing w:line="340" w:lineRule="exact"/>
        <w:ind w:left="600" w:hanging="600"/>
        <w:jc w:val="both"/>
        <w:rPr>
          <w:sz w:val="22"/>
          <w:szCs w:val="22"/>
        </w:rPr>
      </w:pPr>
      <w:r w:rsidRPr="006B6061">
        <w:rPr>
          <w:sz w:val="22"/>
          <w:szCs w:val="22"/>
        </w:rPr>
        <w:t>1.1.</w:t>
      </w:r>
      <w:r w:rsidRPr="006B6061">
        <w:rPr>
          <w:sz w:val="22"/>
          <w:szCs w:val="22"/>
        </w:rPr>
        <w:tab/>
        <w:t>zmiana terminu realizacji zamówienia z przyczyn nie leżących po stronie Wykonawcy, może nastąpić z powodu:</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wystąpienia siły wyższej, </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wstrzymania przez Zamawiającego realizacji prac objętych umową, co uniemożliwia terminowe zakończenie realizacji przedmiotu umowy,</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okoliczności zależnych od Zamawiającego lub okoliczności, których nie można było przewidzieć potwierdzonych przez inspektora nadzoru inwestorskiego, </w:t>
      </w:r>
    </w:p>
    <w:p w:rsidR="00CB2ED5" w:rsidRDefault="00CB2ED5" w:rsidP="00186331">
      <w:pPr>
        <w:numPr>
          <w:ilvl w:val="0"/>
          <w:numId w:val="75"/>
        </w:numPr>
        <w:spacing w:line="340" w:lineRule="exact"/>
        <w:ind w:left="993" w:hanging="426"/>
        <w:jc w:val="both"/>
        <w:rPr>
          <w:sz w:val="22"/>
          <w:szCs w:val="22"/>
        </w:rPr>
      </w:pPr>
      <w:r w:rsidRPr="006B6061">
        <w:rPr>
          <w:sz w:val="22"/>
          <w:szCs w:val="22"/>
        </w:rPr>
        <w:t xml:space="preserve">działań osób trzecich uniemożliwiających wykonanie prac, które to działania nie są konsekwencją winy </w:t>
      </w:r>
      <w:r w:rsidR="00C10765" w:rsidRPr="006B6061">
        <w:rPr>
          <w:sz w:val="22"/>
          <w:szCs w:val="22"/>
        </w:rPr>
        <w:t>którejkolwiek ze stron.</w:t>
      </w:r>
    </w:p>
    <w:p w:rsidR="00F138FA" w:rsidRPr="006B6061" w:rsidRDefault="00F138FA" w:rsidP="00186331">
      <w:pPr>
        <w:numPr>
          <w:ilvl w:val="0"/>
          <w:numId w:val="75"/>
        </w:numPr>
        <w:spacing w:line="340" w:lineRule="exact"/>
        <w:ind w:left="993" w:hanging="426"/>
        <w:jc w:val="both"/>
        <w:rPr>
          <w:sz w:val="22"/>
          <w:szCs w:val="22"/>
        </w:rPr>
      </w:pPr>
      <w:r w:rsidRPr="000B67AB">
        <w:rPr>
          <w:sz w:val="22"/>
          <w:szCs w:val="22"/>
        </w:rPr>
        <w:t xml:space="preserve">niemożności realizowania przedmiotu zamówienia z powodu niekorzystnych warunków atmosferycznych np. Wykonanie nowych zieleńców, </w:t>
      </w:r>
      <w:proofErr w:type="spellStart"/>
      <w:r w:rsidRPr="000B67AB">
        <w:rPr>
          <w:sz w:val="22"/>
          <w:szCs w:val="22"/>
        </w:rPr>
        <w:t>nasadzeń</w:t>
      </w:r>
      <w:proofErr w:type="spellEnd"/>
      <w:r w:rsidRPr="000B67AB">
        <w:rPr>
          <w:sz w:val="22"/>
          <w:szCs w:val="22"/>
        </w:rPr>
        <w:t xml:space="preserve"> krzewami</w:t>
      </w:r>
      <w:r>
        <w:rPr>
          <w:sz w:val="22"/>
          <w:szCs w:val="22"/>
        </w:rPr>
        <w:t xml:space="preserve"> </w:t>
      </w:r>
      <w:r w:rsidR="009D24D1">
        <w:rPr>
          <w:sz w:val="22"/>
          <w:szCs w:val="22"/>
        </w:rPr>
        <w:t>– okoliczność ta musi być potwierdzone przez inspektora nadzoru.</w:t>
      </w:r>
    </w:p>
    <w:p w:rsidR="00CB2ED5" w:rsidRPr="006B6061" w:rsidRDefault="00CB2ED5" w:rsidP="00CE09C5">
      <w:pPr>
        <w:spacing w:line="340" w:lineRule="exact"/>
        <w:ind w:left="600" w:hanging="600"/>
        <w:jc w:val="both"/>
        <w:rPr>
          <w:sz w:val="22"/>
          <w:szCs w:val="22"/>
        </w:rPr>
      </w:pPr>
      <w:r w:rsidRPr="006B6061">
        <w:rPr>
          <w:sz w:val="22"/>
          <w:szCs w:val="22"/>
        </w:rPr>
        <w:t>1.2.</w:t>
      </w:r>
      <w:r w:rsidRPr="006B6061">
        <w:rPr>
          <w:sz w:val="22"/>
          <w:szCs w:val="22"/>
        </w:rPr>
        <w:tab/>
        <w:t>zmiana w zakresie przedmiotu umowy może wystąpić z powodu:</w:t>
      </w:r>
    </w:p>
    <w:p w:rsidR="00CB2ED5" w:rsidRPr="006B6061" w:rsidRDefault="00CB2ED5" w:rsidP="00186331">
      <w:pPr>
        <w:numPr>
          <w:ilvl w:val="0"/>
          <w:numId w:val="76"/>
        </w:numPr>
        <w:spacing w:line="340" w:lineRule="exact"/>
        <w:ind w:left="993" w:hanging="426"/>
        <w:jc w:val="both"/>
        <w:rPr>
          <w:sz w:val="22"/>
          <w:szCs w:val="22"/>
        </w:rPr>
      </w:pPr>
      <w:r w:rsidRPr="006B6061">
        <w:rPr>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CB2ED5" w:rsidRPr="006B6061" w:rsidRDefault="00CB2ED5" w:rsidP="00186331">
      <w:pPr>
        <w:numPr>
          <w:ilvl w:val="0"/>
          <w:numId w:val="76"/>
        </w:numPr>
        <w:spacing w:line="340" w:lineRule="exact"/>
        <w:ind w:left="993" w:hanging="393"/>
        <w:jc w:val="both"/>
        <w:rPr>
          <w:sz w:val="22"/>
          <w:szCs w:val="22"/>
        </w:rPr>
      </w:pPr>
      <w:r w:rsidRPr="006B6061">
        <w:rPr>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CB2ED5" w:rsidRPr="006B6061" w:rsidRDefault="00CB2ED5" w:rsidP="00186331">
      <w:pPr>
        <w:numPr>
          <w:ilvl w:val="0"/>
          <w:numId w:val="76"/>
        </w:numPr>
        <w:spacing w:line="340" w:lineRule="exact"/>
        <w:ind w:left="993" w:hanging="393"/>
        <w:jc w:val="both"/>
        <w:rPr>
          <w:sz w:val="22"/>
          <w:szCs w:val="22"/>
        </w:rPr>
      </w:pPr>
      <w:r w:rsidRPr="006B6061">
        <w:rPr>
          <w:sz w:val="22"/>
          <w:szCs w:val="22"/>
        </w:rPr>
        <w:t xml:space="preserve">wystąpienia siły wyższej, </w:t>
      </w:r>
    </w:p>
    <w:p w:rsidR="00CB2ED5" w:rsidRPr="006B6061" w:rsidRDefault="00CB2ED5" w:rsidP="00CE09C5">
      <w:pPr>
        <w:spacing w:line="340" w:lineRule="exact"/>
        <w:ind w:left="567" w:right="72" w:hanging="567"/>
        <w:jc w:val="both"/>
        <w:rPr>
          <w:sz w:val="22"/>
          <w:szCs w:val="22"/>
        </w:rPr>
      </w:pPr>
      <w:r w:rsidRPr="006B6061">
        <w:rPr>
          <w:sz w:val="22"/>
          <w:szCs w:val="22"/>
        </w:rPr>
        <w:t>1.3.</w:t>
      </w:r>
      <w:r w:rsidRPr="006B6061">
        <w:rPr>
          <w:sz w:val="22"/>
          <w:szCs w:val="22"/>
        </w:rPr>
        <w:tab/>
        <w:t>Pozostałych zmian:</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1)</w:t>
      </w:r>
      <w:r w:rsidRPr="006B6061">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2)</w:t>
      </w:r>
      <w:r w:rsidRPr="006B6061">
        <w:rPr>
          <w:sz w:val="22"/>
          <w:szCs w:val="22"/>
        </w:rPr>
        <w:tab/>
        <w:t>Wykonawca w razie zajścia okoliczności, o której mowa w ust. 1 jest zobowiązany do przedłożenia Zamawiającemu pisemnej informacji w zakresie uzasadniającym zmiany cen.</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3)</w:t>
      </w:r>
      <w:r w:rsidRPr="006B6061">
        <w:rPr>
          <w:sz w:val="22"/>
          <w:szCs w:val="22"/>
        </w:rPr>
        <w:tab/>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4)</w:t>
      </w:r>
      <w:r w:rsidRPr="006B6061">
        <w:rPr>
          <w:sz w:val="22"/>
          <w:szCs w:val="22"/>
        </w:rPr>
        <w:tab/>
        <w:t>z powodu zmiany powszechnie obowiązujących regulacji prawnych obowiązujących w dniu podpisania umowy.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5)</w:t>
      </w:r>
      <w:r w:rsidRPr="006B6061">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6)</w:t>
      </w:r>
      <w:r w:rsidRPr="006B6061">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7)</w:t>
      </w:r>
      <w:r w:rsidRPr="006B6061">
        <w:rPr>
          <w:sz w:val="22"/>
          <w:szCs w:val="22"/>
        </w:rPr>
        <w:tab/>
        <w:t>zmiany o których mowa w art. 144 ust. 1 pkt 2-6 ustawy,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8)</w:t>
      </w:r>
      <w:r w:rsidRPr="006B6061">
        <w:rPr>
          <w:sz w:val="22"/>
          <w:szCs w:val="22"/>
        </w:rPr>
        <w:tab/>
        <w:t>zmiana danych teleadresowych,</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2.</w:t>
      </w:r>
      <w:r w:rsidRPr="006B6061">
        <w:rPr>
          <w:sz w:val="22"/>
          <w:szCs w:val="22"/>
        </w:rPr>
        <w:tab/>
        <w:t>Wszystkie sytuacje określone powyżej stanowią katalog zmian, na które Zamawiający może wyrazić zgodę. Nie stanowią jednocześnie zobowiązania do wyrażenia takiej zgody.</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3.</w:t>
      </w:r>
      <w:r w:rsidRPr="006B6061">
        <w:rPr>
          <w:sz w:val="22"/>
          <w:szCs w:val="22"/>
        </w:rPr>
        <w:tab/>
        <w:t>Wszelkie zmiany (uzupełnienia) umowy wymagają formy pisemnej pod rygorem nieważności w postaci aneksu do umowy.</w:t>
      </w:r>
    </w:p>
    <w:p w:rsidR="00B71572" w:rsidRDefault="00B71572" w:rsidP="00CE09C5">
      <w:pPr>
        <w:spacing w:line="340" w:lineRule="exact"/>
        <w:jc w:val="center"/>
        <w:rPr>
          <w:sz w:val="22"/>
          <w:szCs w:val="22"/>
        </w:rPr>
      </w:pPr>
    </w:p>
    <w:p w:rsidR="009D24D1" w:rsidRDefault="009D24D1"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§20</w:t>
      </w:r>
    </w:p>
    <w:p w:rsidR="00CB2ED5" w:rsidRPr="006B6061" w:rsidRDefault="00CB2ED5" w:rsidP="00CE09C5">
      <w:pPr>
        <w:spacing w:line="340" w:lineRule="exact"/>
        <w:jc w:val="both"/>
        <w:rPr>
          <w:sz w:val="22"/>
          <w:szCs w:val="22"/>
        </w:rPr>
      </w:pPr>
      <w:r w:rsidRPr="006B6061">
        <w:rPr>
          <w:sz w:val="22"/>
          <w:szCs w:val="22"/>
        </w:rPr>
        <w:t>W sprawach nie uregulowanych niniejszą umową mają zastosowanie przepisy Kodeksu Cywilnego, z</w:t>
      </w:r>
      <w:r w:rsidR="004B6E19">
        <w:rPr>
          <w:sz w:val="22"/>
          <w:szCs w:val="22"/>
        </w:rPr>
        <w:t> </w:t>
      </w:r>
      <w:r w:rsidRPr="006B6061">
        <w:rPr>
          <w:sz w:val="22"/>
          <w:szCs w:val="22"/>
        </w:rPr>
        <w:t>zastrzeżeniem brzmienia ustawy Prawo zamówień publicznych.</w:t>
      </w:r>
    </w:p>
    <w:p w:rsidR="00CE09C5" w:rsidRDefault="00CE09C5" w:rsidP="00CE09C5">
      <w:pPr>
        <w:spacing w:line="340" w:lineRule="exact"/>
        <w:jc w:val="both"/>
        <w:rPr>
          <w:sz w:val="22"/>
          <w:szCs w:val="22"/>
        </w:rPr>
      </w:pPr>
    </w:p>
    <w:p w:rsidR="00477ABD" w:rsidRPr="006B6061" w:rsidRDefault="00477ABD" w:rsidP="00CE09C5">
      <w:pPr>
        <w:spacing w:line="340" w:lineRule="exact"/>
        <w:jc w:val="both"/>
        <w:rPr>
          <w:sz w:val="22"/>
          <w:szCs w:val="22"/>
        </w:rPr>
      </w:pPr>
    </w:p>
    <w:p w:rsidR="00CB2ED5" w:rsidRPr="006B6061" w:rsidRDefault="00CB2ED5" w:rsidP="00CE09C5">
      <w:pPr>
        <w:spacing w:line="340" w:lineRule="exact"/>
        <w:jc w:val="center"/>
        <w:rPr>
          <w:sz w:val="22"/>
          <w:szCs w:val="22"/>
        </w:rPr>
      </w:pPr>
      <w:r w:rsidRPr="006B6061">
        <w:rPr>
          <w:sz w:val="22"/>
          <w:szCs w:val="22"/>
        </w:rPr>
        <w:t>§21</w:t>
      </w:r>
    </w:p>
    <w:p w:rsidR="00CB2ED5" w:rsidRPr="006B6061" w:rsidRDefault="00CB2ED5" w:rsidP="00186331">
      <w:pPr>
        <w:numPr>
          <w:ilvl w:val="6"/>
          <w:numId w:val="60"/>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Sądem właściwym do rozstrzygania sporów zaistniałych między stronami jest sąd polski – sąd powszechny, właściwy miejscowo i rzeczowo dla Zamawiającego.</w:t>
      </w:r>
    </w:p>
    <w:p w:rsidR="00CB2ED5" w:rsidRPr="006B6061" w:rsidRDefault="00CB2ED5" w:rsidP="00186331">
      <w:pPr>
        <w:numPr>
          <w:ilvl w:val="6"/>
          <w:numId w:val="60"/>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Spory rozstrzygane będą w oparciu o prawo polskie.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§22</w:t>
      </w:r>
    </w:p>
    <w:p w:rsidR="00CB2ED5" w:rsidRPr="006B6061" w:rsidRDefault="00CB2ED5" w:rsidP="00CE09C5">
      <w:pPr>
        <w:spacing w:line="340" w:lineRule="exact"/>
        <w:jc w:val="both"/>
        <w:rPr>
          <w:sz w:val="22"/>
          <w:szCs w:val="22"/>
        </w:rPr>
      </w:pPr>
      <w:r w:rsidRPr="006B6061">
        <w:rPr>
          <w:sz w:val="22"/>
          <w:szCs w:val="22"/>
        </w:rPr>
        <w:t>Umowę sporządzono w dwóch egzemplarzach, po jednym egzemplarzu dla każdej ze stron.</w:t>
      </w:r>
    </w:p>
    <w:p w:rsidR="00CB2ED5" w:rsidRDefault="00CB2ED5" w:rsidP="00CE09C5">
      <w:pPr>
        <w:spacing w:line="340" w:lineRule="exact"/>
        <w:jc w:val="both"/>
        <w:rPr>
          <w:sz w:val="22"/>
          <w:szCs w:val="22"/>
        </w:rPr>
      </w:pPr>
    </w:p>
    <w:p w:rsidR="00477ABD" w:rsidRPr="006B6061" w:rsidRDefault="00477ABD" w:rsidP="00CE09C5">
      <w:pPr>
        <w:spacing w:line="340" w:lineRule="exact"/>
        <w:jc w:val="both"/>
        <w:rPr>
          <w:sz w:val="22"/>
          <w:szCs w:val="22"/>
        </w:rPr>
      </w:pPr>
    </w:p>
    <w:p w:rsidR="00CB2ED5" w:rsidRPr="006B6061" w:rsidRDefault="00CB2ED5" w:rsidP="00CE09C5">
      <w:pPr>
        <w:spacing w:line="340" w:lineRule="exact"/>
        <w:jc w:val="both"/>
        <w:rPr>
          <w:sz w:val="22"/>
          <w:szCs w:val="22"/>
        </w:rPr>
      </w:pPr>
      <w:r w:rsidRPr="006B6061">
        <w:rPr>
          <w:sz w:val="22"/>
          <w:szCs w:val="22"/>
        </w:rPr>
        <w:t>Załączniki do umowy:</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Specyfikacja Istotnych Warunków Zamówienia</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Oferta Wykonawcy</w:t>
      </w:r>
    </w:p>
    <w:p w:rsidR="00CB2ED5" w:rsidRDefault="00CB2ED5" w:rsidP="00186331">
      <w:pPr>
        <w:numPr>
          <w:ilvl w:val="7"/>
          <w:numId w:val="36"/>
        </w:numPr>
        <w:spacing w:line="340" w:lineRule="exact"/>
        <w:ind w:left="1134" w:hanging="594"/>
        <w:jc w:val="both"/>
        <w:rPr>
          <w:sz w:val="22"/>
          <w:szCs w:val="22"/>
        </w:rPr>
      </w:pPr>
      <w:r w:rsidRPr="006B6061">
        <w:rPr>
          <w:sz w:val="22"/>
          <w:szCs w:val="22"/>
        </w:rPr>
        <w:t>Wzór gwarancji jakości na wykonane roboty</w:t>
      </w:r>
    </w:p>
    <w:p w:rsidR="00CB2ED5" w:rsidRDefault="00CB2ED5" w:rsidP="00186331">
      <w:pPr>
        <w:numPr>
          <w:ilvl w:val="7"/>
          <w:numId w:val="36"/>
        </w:numPr>
        <w:spacing w:line="340" w:lineRule="exact"/>
        <w:ind w:left="1134" w:hanging="594"/>
        <w:jc w:val="both"/>
        <w:rPr>
          <w:sz w:val="22"/>
          <w:szCs w:val="22"/>
        </w:rPr>
      </w:pPr>
      <w:r w:rsidRPr="006B6061">
        <w:rPr>
          <w:sz w:val="22"/>
          <w:szCs w:val="22"/>
        </w:rPr>
        <w:t>Oświadczenie podwykonawcy</w:t>
      </w:r>
    </w:p>
    <w:p w:rsidR="005B33EC" w:rsidRDefault="005B33EC" w:rsidP="00186331">
      <w:pPr>
        <w:numPr>
          <w:ilvl w:val="7"/>
          <w:numId w:val="36"/>
        </w:numPr>
        <w:spacing w:line="340" w:lineRule="exact"/>
        <w:ind w:left="1134" w:hanging="594"/>
        <w:jc w:val="both"/>
        <w:rPr>
          <w:sz w:val="22"/>
          <w:szCs w:val="22"/>
        </w:rPr>
      </w:pPr>
      <w:r>
        <w:rPr>
          <w:sz w:val="22"/>
          <w:szCs w:val="22"/>
        </w:rPr>
        <w:t>Harmonogram prac</w:t>
      </w:r>
    </w:p>
    <w:p w:rsidR="00CB2ED5" w:rsidRDefault="00CB2ED5" w:rsidP="00CE09C5">
      <w:pPr>
        <w:spacing w:line="340" w:lineRule="exact"/>
        <w:jc w:val="both"/>
        <w:rPr>
          <w:b/>
          <w:bCs/>
          <w:sz w:val="24"/>
          <w:szCs w:val="24"/>
        </w:rPr>
      </w:pPr>
    </w:p>
    <w:p w:rsidR="00CB2ED5" w:rsidRPr="00D235C4" w:rsidRDefault="00CB2ED5" w:rsidP="00CE09C5">
      <w:pPr>
        <w:spacing w:line="340" w:lineRule="exact"/>
        <w:jc w:val="both"/>
        <w:rPr>
          <w:b/>
          <w:bCs/>
          <w:sz w:val="24"/>
          <w:szCs w:val="24"/>
        </w:rPr>
      </w:pPr>
    </w:p>
    <w:p w:rsidR="00CB2ED5" w:rsidRPr="00D235C4" w:rsidRDefault="00CB2ED5" w:rsidP="00CE09C5">
      <w:pPr>
        <w:spacing w:line="340" w:lineRule="exact"/>
        <w:jc w:val="both"/>
        <w:rPr>
          <w:i/>
          <w:iCs/>
          <w:sz w:val="24"/>
          <w:szCs w:val="24"/>
        </w:rPr>
      </w:pPr>
      <w:r w:rsidRPr="00D235C4">
        <w:rPr>
          <w:i/>
          <w:iCs/>
          <w:sz w:val="24"/>
          <w:szCs w:val="24"/>
        </w:rPr>
        <w:t>ZAMAWIAJĄCY</w:t>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t>WYKONAWCA</w:t>
      </w:r>
    </w:p>
    <w:p w:rsidR="00347119" w:rsidRDefault="00347119" w:rsidP="00CE09C5">
      <w:pPr>
        <w:spacing w:line="340" w:lineRule="exact"/>
        <w:jc w:val="both"/>
        <w:rPr>
          <w:sz w:val="24"/>
          <w:szCs w:val="24"/>
        </w:rPr>
      </w:pPr>
    </w:p>
    <w:p w:rsidR="001C22CE" w:rsidRDefault="001C22CE"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1......................................</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1......................................</w:t>
      </w:r>
    </w:p>
    <w:p w:rsidR="00347119" w:rsidRPr="00D235C4" w:rsidRDefault="00347119" w:rsidP="00CE09C5">
      <w:pPr>
        <w:spacing w:line="340" w:lineRule="exact"/>
        <w:jc w:val="both"/>
        <w:rPr>
          <w:sz w:val="24"/>
          <w:szCs w:val="24"/>
        </w:rPr>
      </w:pPr>
    </w:p>
    <w:p w:rsidR="00CB2ED5" w:rsidRDefault="00CB2ED5" w:rsidP="00CE09C5">
      <w:pPr>
        <w:spacing w:line="340" w:lineRule="exact"/>
        <w:jc w:val="both"/>
        <w:rPr>
          <w:sz w:val="24"/>
          <w:szCs w:val="24"/>
        </w:rPr>
      </w:pPr>
    </w:p>
    <w:p w:rsidR="007A4E22" w:rsidRPr="00D235C4" w:rsidRDefault="007A4E22"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2......................................</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2......................................</w:t>
      </w:r>
    </w:p>
    <w:p w:rsidR="00CB2ED5" w:rsidRPr="00D235C4" w:rsidRDefault="00CB2ED5" w:rsidP="00D235C4">
      <w:pPr>
        <w:tabs>
          <w:tab w:val="left" w:pos="9072"/>
        </w:tabs>
        <w:spacing w:line="320" w:lineRule="exact"/>
        <w:ind w:left="4140"/>
        <w:jc w:val="right"/>
        <w:rPr>
          <w:sz w:val="24"/>
          <w:szCs w:val="24"/>
        </w:rPr>
      </w:pPr>
      <w:r w:rsidRPr="00D235C4">
        <w:rPr>
          <w:sz w:val="24"/>
          <w:szCs w:val="24"/>
        </w:rPr>
        <w:br w:type="page"/>
        <w:t xml:space="preserve">Załącznik nr 3 do Umowy </w:t>
      </w:r>
    </w:p>
    <w:p w:rsidR="00CB2ED5" w:rsidRPr="00D235C4" w:rsidRDefault="00CB2ED5" w:rsidP="00D235C4">
      <w:pPr>
        <w:tabs>
          <w:tab w:val="left" w:pos="9072"/>
        </w:tabs>
        <w:ind w:left="4536"/>
        <w:rPr>
          <w:sz w:val="24"/>
          <w:szCs w:val="24"/>
        </w:rPr>
      </w:pPr>
    </w:p>
    <w:p w:rsidR="00CB2ED5" w:rsidRPr="00D235C4" w:rsidRDefault="00CB2ED5" w:rsidP="00D235C4">
      <w:pPr>
        <w:spacing w:line="360" w:lineRule="exact"/>
        <w:jc w:val="center"/>
        <w:rPr>
          <w:b/>
          <w:bCs/>
          <w:sz w:val="24"/>
          <w:szCs w:val="24"/>
        </w:rPr>
      </w:pPr>
      <w:r w:rsidRPr="00D235C4">
        <w:rPr>
          <w:b/>
          <w:bCs/>
          <w:sz w:val="24"/>
          <w:szCs w:val="24"/>
        </w:rPr>
        <w:t>WZÓR GWARANCJI JAKOŚCI NA WYKONANE ROBOTY</w:t>
      </w:r>
    </w:p>
    <w:p w:rsidR="00CB2ED5" w:rsidRPr="00D235C4" w:rsidRDefault="00CB2ED5" w:rsidP="00D235C4">
      <w:pPr>
        <w:tabs>
          <w:tab w:val="left" w:pos="5103"/>
        </w:tabs>
        <w:spacing w:line="360" w:lineRule="exact"/>
        <w:jc w:val="both"/>
        <w:rPr>
          <w:sz w:val="24"/>
          <w:szCs w:val="24"/>
        </w:rPr>
      </w:pPr>
      <w:r w:rsidRPr="00D235C4">
        <w:rPr>
          <w:sz w:val="24"/>
          <w:szCs w:val="24"/>
        </w:rPr>
        <w:t xml:space="preserve">Gwarant:  </w:t>
      </w:r>
      <w:r w:rsidRPr="00D235C4">
        <w:rPr>
          <w:sz w:val="24"/>
          <w:szCs w:val="24"/>
          <w:u w:val="dotted"/>
        </w:rPr>
        <w:tab/>
      </w:r>
      <w:r w:rsidRPr="00D235C4">
        <w:rPr>
          <w:sz w:val="24"/>
          <w:szCs w:val="24"/>
        </w:rPr>
        <w:t xml:space="preserve"> (</w:t>
      </w:r>
      <w:r w:rsidRPr="00D235C4">
        <w:rPr>
          <w:i/>
          <w:iCs/>
          <w:sz w:val="24"/>
          <w:szCs w:val="24"/>
        </w:rPr>
        <w:t>wpisać podmiot udzielający gwarancji</w:t>
      </w:r>
      <w:r w:rsidRPr="00D235C4">
        <w:rPr>
          <w:sz w:val="24"/>
          <w:szCs w:val="24"/>
        </w:rPr>
        <w:t>)</w:t>
      </w:r>
    </w:p>
    <w:p w:rsidR="00CB2ED5" w:rsidRPr="00D235C4" w:rsidRDefault="00CB2ED5" w:rsidP="00D235C4">
      <w:pPr>
        <w:tabs>
          <w:tab w:val="left" w:pos="5103"/>
        </w:tabs>
        <w:spacing w:line="360" w:lineRule="exact"/>
        <w:jc w:val="both"/>
        <w:rPr>
          <w:sz w:val="24"/>
          <w:szCs w:val="24"/>
        </w:rPr>
      </w:pPr>
      <w:r w:rsidRPr="00D235C4">
        <w:rPr>
          <w:sz w:val="24"/>
          <w:szCs w:val="24"/>
        </w:rPr>
        <w:t>......................................................................................................................................................</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 xml:space="preserve">Roboty zostały wykonywane przez Wykonawcę (Gwaranta) na podstawie Umowy o wykonanie robót budowlano-montażowych Nr ............................. zawartej dnia ............................................ </w:t>
      </w:r>
    </w:p>
    <w:p w:rsidR="00CB2ED5" w:rsidRPr="00D235C4" w:rsidRDefault="00CB2ED5" w:rsidP="00E14079">
      <w:pPr>
        <w:tabs>
          <w:tab w:val="left" w:pos="3969"/>
          <w:tab w:val="left" w:pos="9072"/>
        </w:tabs>
        <w:spacing w:line="360" w:lineRule="exact"/>
        <w:jc w:val="both"/>
        <w:rPr>
          <w:sz w:val="24"/>
          <w:szCs w:val="24"/>
        </w:rPr>
      </w:pPr>
      <w:r w:rsidRPr="00D235C4">
        <w:rPr>
          <w:sz w:val="24"/>
          <w:szCs w:val="24"/>
        </w:rPr>
        <w:t xml:space="preserve">dotyczącej Inwestycji </w:t>
      </w:r>
      <w:r w:rsidR="00E14079" w:rsidRPr="00E14079">
        <w:rPr>
          <w:b/>
          <w:bCs/>
          <w:sz w:val="24"/>
          <w:szCs w:val="24"/>
        </w:rPr>
        <w:t xml:space="preserve">Przebudowa strefy wejścia Pawilonu I – prace zewnętrzne </w:t>
      </w:r>
      <w:r w:rsidR="00667732">
        <w:rPr>
          <w:b/>
          <w:bCs/>
          <w:sz w:val="24"/>
          <w:szCs w:val="24"/>
        </w:rPr>
        <w:t xml:space="preserve">- </w:t>
      </w:r>
      <w:r w:rsidR="00E14079" w:rsidRPr="00E14079">
        <w:rPr>
          <w:b/>
          <w:bCs/>
          <w:sz w:val="24"/>
          <w:szCs w:val="24"/>
        </w:rPr>
        <w:t>Głównego Instytutu Górnictwa w Katowicach</w:t>
      </w:r>
      <w:r w:rsidR="00A32E2A">
        <w:rPr>
          <w:b/>
          <w:sz w:val="24"/>
          <w:szCs w:val="24"/>
        </w:rPr>
        <w:t>.</w:t>
      </w:r>
    </w:p>
    <w:p w:rsidR="00CB2ED5" w:rsidRPr="00D235C4" w:rsidRDefault="00CB2ED5" w:rsidP="00D235C4">
      <w:pPr>
        <w:spacing w:line="360" w:lineRule="exact"/>
        <w:jc w:val="both"/>
        <w:rPr>
          <w:sz w:val="24"/>
          <w:szCs w:val="24"/>
        </w:rPr>
      </w:pPr>
      <w:r w:rsidRPr="00D235C4">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CB2ED5" w:rsidRPr="00D235C4" w:rsidRDefault="00CB2ED5" w:rsidP="00D235C4">
      <w:pPr>
        <w:spacing w:line="36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1.</w:t>
      </w:r>
      <w:r w:rsidRPr="00D235C4">
        <w:rPr>
          <w:b/>
          <w:bCs/>
          <w:sz w:val="24"/>
          <w:szCs w:val="24"/>
        </w:rPr>
        <w:tab/>
        <w:t>Oświadczenie i zapewnienie Gwaranta</w:t>
      </w:r>
    </w:p>
    <w:p w:rsidR="00CB2ED5" w:rsidRPr="00D235C4" w:rsidRDefault="00CB2ED5" w:rsidP="00D235C4">
      <w:pPr>
        <w:spacing w:line="340" w:lineRule="exact"/>
        <w:jc w:val="both"/>
        <w:rPr>
          <w:sz w:val="24"/>
          <w:szCs w:val="24"/>
        </w:rPr>
      </w:pPr>
      <w:r w:rsidRPr="00D235C4">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2.</w:t>
      </w:r>
      <w:r w:rsidRPr="00D235C4">
        <w:rPr>
          <w:b/>
          <w:bCs/>
          <w:sz w:val="24"/>
          <w:szCs w:val="24"/>
        </w:rPr>
        <w:tab/>
        <w:t>Odpowiedzialność Gwaranta wynikająca z Gwarancji</w:t>
      </w:r>
    </w:p>
    <w:p w:rsidR="00CB2ED5" w:rsidRPr="00D235C4" w:rsidRDefault="00CB2ED5" w:rsidP="00D235C4">
      <w:pPr>
        <w:spacing w:line="340" w:lineRule="exact"/>
        <w:jc w:val="both"/>
        <w:rPr>
          <w:sz w:val="24"/>
          <w:szCs w:val="24"/>
        </w:rPr>
      </w:pPr>
      <w:r w:rsidRPr="00D235C4">
        <w:rPr>
          <w:sz w:val="24"/>
          <w:szCs w:val="24"/>
        </w:rPr>
        <w:t>Gwarant będzie odpowiedzialny wobec Uprawnionego z Gwarancji za wszelkie wady Robót, które wyjdą na jaw po dacie odbioru końcowego Inwestycji aż do upływu terminu wynikającego z niniejszej Gwarancji.</w:t>
      </w:r>
    </w:p>
    <w:p w:rsidR="00CB2ED5" w:rsidRPr="00D235C4" w:rsidRDefault="00CB2ED5" w:rsidP="00D235C4">
      <w:pPr>
        <w:spacing w:line="340" w:lineRule="exact"/>
        <w:jc w:val="both"/>
        <w:rPr>
          <w:sz w:val="24"/>
          <w:szCs w:val="24"/>
        </w:rPr>
      </w:pPr>
      <w:r w:rsidRPr="00D235C4">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CB2ED5" w:rsidRDefault="00CB2ED5" w:rsidP="00D235C4">
      <w:pPr>
        <w:spacing w:line="340" w:lineRule="exact"/>
        <w:jc w:val="both"/>
        <w:rPr>
          <w:sz w:val="24"/>
          <w:szCs w:val="24"/>
        </w:rPr>
      </w:pPr>
      <w:r w:rsidRPr="00D235C4">
        <w:rPr>
          <w:sz w:val="24"/>
          <w:szCs w:val="24"/>
        </w:rPr>
        <w:t xml:space="preserve">Odpowiedzialność Gwaranta wynikająca z Gwarancji obejmuje obowiązek usunięcia wad Robót, które zostaną Gwarantowi notyfikowane do upływu terminu wynikającego z Gwarancji. </w:t>
      </w:r>
      <w:r w:rsidRPr="00D235C4">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CB2ED5" w:rsidRDefault="00CB2ED5" w:rsidP="00D235C4">
      <w:pPr>
        <w:spacing w:line="340" w:lineRule="exact"/>
        <w:jc w:val="both"/>
        <w:rPr>
          <w:sz w:val="24"/>
          <w:szCs w:val="24"/>
        </w:rPr>
      </w:pP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3.</w:t>
      </w:r>
      <w:r w:rsidRPr="00D235C4">
        <w:rPr>
          <w:b/>
          <w:bCs/>
          <w:sz w:val="24"/>
          <w:szCs w:val="24"/>
        </w:rPr>
        <w:tab/>
        <w:t>Termin obowiązywania Gwarancji</w:t>
      </w:r>
    </w:p>
    <w:p w:rsidR="00CB2ED5" w:rsidRPr="00D235C4" w:rsidRDefault="00CB2ED5" w:rsidP="00D235C4">
      <w:pPr>
        <w:tabs>
          <w:tab w:val="left" w:pos="9072"/>
        </w:tabs>
        <w:spacing w:line="340" w:lineRule="exact"/>
        <w:jc w:val="both"/>
        <w:rPr>
          <w:sz w:val="24"/>
          <w:szCs w:val="24"/>
        </w:rPr>
      </w:pPr>
      <w:r w:rsidRPr="00D235C4">
        <w:rPr>
          <w:sz w:val="24"/>
          <w:szCs w:val="24"/>
        </w:rPr>
        <w:t xml:space="preserve">Odpowiedzialność Gwaranta z tytułu niniejszej gwarancji rozpoczyna się z dniem odbioru końcowego Inwestycji przez Inwestora od Zamawiającego i kończy się po upływie </w:t>
      </w:r>
      <w:r w:rsidRPr="00D235C4">
        <w:rPr>
          <w:b/>
          <w:bCs/>
          <w:sz w:val="24"/>
          <w:szCs w:val="24"/>
        </w:rPr>
        <w:t>............</w:t>
      </w:r>
      <w:r w:rsidRPr="00D235C4">
        <w:rPr>
          <w:sz w:val="24"/>
          <w:szCs w:val="24"/>
        </w:rPr>
        <w:t xml:space="preserve"> miesięcy licząc od tej daty. </w:t>
      </w:r>
    </w:p>
    <w:p w:rsidR="00CB2ED5" w:rsidRPr="00D235C4" w:rsidRDefault="00CB2ED5" w:rsidP="00D235C4">
      <w:pPr>
        <w:tabs>
          <w:tab w:val="left" w:pos="9072"/>
        </w:tabs>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4.</w:t>
      </w:r>
      <w:r w:rsidRPr="00D235C4">
        <w:rPr>
          <w:b/>
          <w:bCs/>
          <w:sz w:val="24"/>
          <w:szCs w:val="24"/>
        </w:rPr>
        <w:tab/>
        <w:t>Procedura reklamacyjna</w:t>
      </w:r>
    </w:p>
    <w:p w:rsidR="00CB2ED5" w:rsidRPr="00D235C4" w:rsidRDefault="00CB2ED5" w:rsidP="00D235C4">
      <w:pPr>
        <w:spacing w:line="340" w:lineRule="exact"/>
        <w:jc w:val="both"/>
        <w:rPr>
          <w:sz w:val="24"/>
          <w:szCs w:val="24"/>
        </w:rPr>
      </w:pPr>
      <w:r w:rsidRPr="00D235C4">
        <w:rPr>
          <w:sz w:val="24"/>
          <w:szCs w:val="24"/>
        </w:rPr>
        <w:t>Uprawniony z Gwarancji jest obowiązany zawiadomić Gwaranta o dostrzeżonej wadzie Robót, która to wada wyszła na jaw po dokonaniu odbioru końcowego Inwestycji przez Inwestora.</w:t>
      </w:r>
    </w:p>
    <w:p w:rsidR="00CB2ED5" w:rsidRPr="00D235C4" w:rsidRDefault="00CB2ED5" w:rsidP="00D235C4">
      <w:pPr>
        <w:tabs>
          <w:tab w:val="left" w:pos="7797"/>
        </w:tabs>
        <w:spacing w:line="340" w:lineRule="exact"/>
        <w:jc w:val="both"/>
        <w:rPr>
          <w:sz w:val="24"/>
          <w:szCs w:val="24"/>
        </w:rPr>
      </w:pPr>
      <w:r w:rsidRPr="00D235C4">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CB2ED5" w:rsidRPr="00D235C4" w:rsidRDefault="00CB2ED5" w:rsidP="00D235C4">
      <w:pPr>
        <w:tabs>
          <w:tab w:val="left" w:pos="7797"/>
        </w:tabs>
        <w:spacing w:line="340" w:lineRule="exact"/>
        <w:jc w:val="both"/>
        <w:rPr>
          <w:sz w:val="24"/>
          <w:szCs w:val="24"/>
        </w:rPr>
      </w:pPr>
      <w:r w:rsidRPr="00D235C4">
        <w:rPr>
          <w:sz w:val="24"/>
          <w:szCs w:val="24"/>
        </w:rPr>
        <w:t>Dodatkowo, zawiadomienie o wadzie może nastąpić pocztą elektroniczną lub telefonicznie.</w:t>
      </w:r>
    </w:p>
    <w:p w:rsidR="00CB2ED5" w:rsidRPr="00D235C4" w:rsidRDefault="00CB2ED5" w:rsidP="00D235C4">
      <w:pPr>
        <w:spacing w:line="340" w:lineRule="exact"/>
        <w:jc w:val="both"/>
        <w:rPr>
          <w:sz w:val="24"/>
          <w:szCs w:val="24"/>
        </w:rPr>
      </w:pPr>
      <w:r w:rsidRPr="00D235C4">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sz w:val="24"/>
          <w:szCs w:val="24"/>
        </w:rPr>
        <w:tab/>
        <w:t>wykonywania uprawnień z niniejszej Gwarancji przez Uprawnionego z Gwarancji w sposób, w jaki Uprawniony z Gwarancji powinien je wykonywać w przypadku odmowy przez Gwaranta usunięcia wad.</w:t>
      </w:r>
    </w:p>
    <w:p w:rsidR="00CB2ED5" w:rsidRPr="00D235C4" w:rsidRDefault="00CB2ED5" w:rsidP="00D235C4">
      <w:pPr>
        <w:spacing w:line="340" w:lineRule="exact"/>
        <w:jc w:val="both"/>
        <w:rPr>
          <w:sz w:val="24"/>
          <w:szCs w:val="24"/>
        </w:rPr>
      </w:pPr>
      <w:r w:rsidRPr="00D235C4">
        <w:rPr>
          <w:sz w:val="24"/>
          <w:szCs w:val="24"/>
        </w:rPr>
        <w:t>Usunięcie wad Robót przez Gwaranta zostanie stwierdzone protokolarnie.</w:t>
      </w:r>
    </w:p>
    <w:p w:rsidR="00CB2ED5" w:rsidRPr="00D235C4" w:rsidRDefault="00CB2ED5" w:rsidP="00D235C4">
      <w:pPr>
        <w:spacing w:line="340" w:lineRule="exact"/>
        <w:jc w:val="both"/>
        <w:rPr>
          <w:sz w:val="24"/>
          <w:szCs w:val="24"/>
        </w:rPr>
      </w:pPr>
      <w:r w:rsidRPr="00D235C4">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CB2ED5" w:rsidRPr="00D235C4" w:rsidRDefault="00CB2ED5" w:rsidP="00D235C4">
      <w:pPr>
        <w:spacing w:line="340" w:lineRule="exact"/>
        <w:jc w:val="both"/>
        <w:rPr>
          <w:sz w:val="24"/>
          <w:szCs w:val="24"/>
        </w:rPr>
      </w:pPr>
      <w:r w:rsidRPr="00D235C4">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CB2ED5" w:rsidRPr="00D235C4" w:rsidRDefault="00CB2ED5" w:rsidP="00D235C4">
      <w:pPr>
        <w:spacing w:line="340" w:lineRule="exact"/>
        <w:jc w:val="both"/>
        <w:rPr>
          <w:sz w:val="24"/>
          <w:szCs w:val="24"/>
        </w:rPr>
      </w:pPr>
      <w:r w:rsidRPr="00D235C4">
        <w:rPr>
          <w:sz w:val="24"/>
          <w:szCs w:val="24"/>
        </w:rPr>
        <w:t>Powyższe nie wyłącza innych uprawnień Uprawnionego z Gwarancji wynikających z Umowy.</w:t>
      </w:r>
    </w:p>
    <w:p w:rsidR="00CB2ED5" w:rsidRPr="00D235C4" w:rsidRDefault="00CB2ED5" w:rsidP="00D235C4">
      <w:pPr>
        <w:spacing w:line="340" w:lineRule="exact"/>
        <w:jc w:val="both"/>
        <w:rPr>
          <w:sz w:val="24"/>
          <w:szCs w:val="24"/>
        </w:rPr>
      </w:pPr>
    </w:p>
    <w:p w:rsidR="00CB2ED5" w:rsidRPr="00D235C4" w:rsidRDefault="00CB2ED5" w:rsidP="00D235C4">
      <w:pPr>
        <w:tabs>
          <w:tab w:val="left" w:pos="6237"/>
        </w:tabs>
        <w:spacing w:line="340" w:lineRule="exact"/>
        <w:jc w:val="both"/>
        <w:rPr>
          <w:sz w:val="24"/>
          <w:szCs w:val="24"/>
        </w:rPr>
      </w:pPr>
      <w:r w:rsidRPr="00D235C4">
        <w:rPr>
          <w:sz w:val="24"/>
          <w:szCs w:val="24"/>
        </w:rPr>
        <w:t xml:space="preserve">Podpis Gwaranta: </w:t>
      </w:r>
      <w:r w:rsidRPr="00D235C4">
        <w:rPr>
          <w:sz w:val="24"/>
          <w:szCs w:val="24"/>
          <w:u w:val="dotted"/>
        </w:rPr>
        <w:tab/>
      </w:r>
    </w:p>
    <w:p w:rsidR="00CB2ED5" w:rsidRPr="00D235C4" w:rsidRDefault="00CB2ED5" w:rsidP="00D235C4">
      <w:pPr>
        <w:spacing w:line="340" w:lineRule="exact"/>
        <w:jc w:val="both"/>
        <w:rPr>
          <w:sz w:val="24"/>
          <w:szCs w:val="24"/>
        </w:rPr>
      </w:pPr>
    </w:p>
    <w:p w:rsidR="00CB2ED5" w:rsidRPr="00D235C4" w:rsidRDefault="00CB2ED5" w:rsidP="00D235C4">
      <w:pPr>
        <w:spacing w:line="320" w:lineRule="exact"/>
        <w:jc w:val="both"/>
        <w:rPr>
          <w:sz w:val="24"/>
          <w:szCs w:val="24"/>
        </w:rPr>
      </w:pPr>
      <w:r w:rsidRPr="00D235C4">
        <w:rPr>
          <w:sz w:val="24"/>
          <w:szCs w:val="24"/>
        </w:rPr>
        <w:t xml:space="preserve">Data wystawienia dokumentu Gwarancji: </w:t>
      </w:r>
      <w:r w:rsidRPr="00D235C4">
        <w:rPr>
          <w:sz w:val="24"/>
          <w:szCs w:val="24"/>
          <w:u w:val="dotted"/>
        </w:rPr>
        <w:tab/>
      </w:r>
    </w:p>
    <w:p w:rsidR="00CB2ED5" w:rsidRPr="00D235C4" w:rsidRDefault="00CB2ED5" w:rsidP="00D235C4">
      <w:pPr>
        <w:spacing w:line="340" w:lineRule="exact"/>
        <w:jc w:val="both"/>
        <w:rPr>
          <w:sz w:val="22"/>
          <w:szCs w:val="22"/>
        </w:rPr>
      </w:pPr>
    </w:p>
    <w:p w:rsidR="00CB2ED5" w:rsidRPr="00D235C4" w:rsidRDefault="00CB2ED5" w:rsidP="00D235C4">
      <w:pPr>
        <w:spacing w:line="340" w:lineRule="exact"/>
        <w:jc w:val="both"/>
        <w:rPr>
          <w:sz w:val="22"/>
          <w:szCs w:val="22"/>
        </w:rPr>
        <w:sectPr w:rsidR="00CB2ED5" w:rsidRPr="00D235C4" w:rsidSect="003D469F">
          <w:pgSz w:w="11906" w:h="16838"/>
          <w:pgMar w:top="1276" w:right="1418" w:bottom="1276" w:left="1418" w:header="709" w:footer="709" w:gutter="0"/>
          <w:cols w:space="708"/>
          <w:docGrid w:linePitch="360"/>
        </w:sectPr>
      </w:pPr>
    </w:p>
    <w:p w:rsidR="00CB2ED5" w:rsidRPr="00D20D9C" w:rsidRDefault="00CB2ED5" w:rsidP="000C6477">
      <w:pPr>
        <w:spacing w:line="360" w:lineRule="auto"/>
        <w:jc w:val="right"/>
        <w:rPr>
          <w:b/>
          <w:sz w:val="24"/>
          <w:szCs w:val="24"/>
        </w:rPr>
      </w:pPr>
      <w:r w:rsidRPr="00D20D9C">
        <w:rPr>
          <w:b/>
          <w:sz w:val="24"/>
          <w:szCs w:val="24"/>
        </w:rPr>
        <w:t>Załącznik nr 4 do Umowy</w:t>
      </w:r>
    </w:p>
    <w:p w:rsidR="00CB2ED5" w:rsidRPr="00D20D9C" w:rsidRDefault="00CB2ED5" w:rsidP="000C6477">
      <w:pPr>
        <w:spacing w:line="360" w:lineRule="auto"/>
        <w:ind w:firstLine="708"/>
        <w:jc w:val="right"/>
        <w:rPr>
          <w:b/>
          <w:sz w:val="24"/>
          <w:szCs w:val="24"/>
        </w:rPr>
      </w:pPr>
      <w:r w:rsidRPr="00D20D9C">
        <w:rPr>
          <w:b/>
          <w:sz w:val="24"/>
          <w:szCs w:val="24"/>
        </w:rPr>
        <w:t>Nr ----------------------------</w:t>
      </w:r>
    </w:p>
    <w:p w:rsidR="00CB2ED5" w:rsidRPr="00D20D9C" w:rsidRDefault="00CB2ED5" w:rsidP="000C6477">
      <w:pPr>
        <w:spacing w:line="360" w:lineRule="auto"/>
        <w:jc w:val="right"/>
        <w:rPr>
          <w:sz w:val="24"/>
          <w:szCs w:val="24"/>
        </w:rPr>
      </w:pPr>
      <w:r w:rsidRPr="00D20D9C">
        <w:rPr>
          <w:b/>
          <w:sz w:val="24"/>
          <w:szCs w:val="24"/>
        </w:rPr>
        <w:t>z dnia ----------------------------</w:t>
      </w:r>
    </w:p>
    <w:p w:rsidR="00CB2ED5" w:rsidRPr="00D20D9C" w:rsidRDefault="00CB2ED5" w:rsidP="000C6477">
      <w:pPr>
        <w:spacing w:line="360" w:lineRule="auto"/>
        <w:jc w:val="center"/>
        <w:rPr>
          <w:b/>
          <w:sz w:val="24"/>
          <w:szCs w:val="24"/>
        </w:rPr>
      </w:pPr>
    </w:p>
    <w:p w:rsidR="00CB2ED5" w:rsidRPr="00D20D9C" w:rsidRDefault="00CB2ED5" w:rsidP="000C6477">
      <w:pPr>
        <w:spacing w:line="360" w:lineRule="auto"/>
        <w:jc w:val="center"/>
        <w:rPr>
          <w:b/>
          <w:sz w:val="24"/>
          <w:szCs w:val="24"/>
        </w:rPr>
      </w:pPr>
      <w:r w:rsidRPr="00D20D9C">
        <w:rPr>
          <w:b/>
          <w:sz w:val="24"/>
          <w:szCs w:val="24"/>
        </w:rPr>
        <w:t>Oświadczenie podwykonawcy</w:t>
      </w:r>
    </w:p>
    <w:p w:rsidR="00CB2ED5" w:rsidRPr="00D20D9C" w:rsidRDefault="00CB2ED5" w:rsidP="000C6477">
      <w:pPr>
        <w:spacing w:line="360" w:lineRule="auto"/>
        <w:jc w:val="center"/>
        <w:rPr>
          <w:b/>
          <w:sz w:val="24"/>
          <w:szCs w:val="24"/>
        </w:rPr>
      </w:pPr>
    </w:p>
    <w:p w:rsidR="00CB2ED5" w:rsidRPr="00D20D9C" w:rsidRDefault="00CB2ED5" w:rsidP="006335AC">
      <w:pPr>
        <w:spacing w:line="360" w:lineRule="auto"/>
        <w:jc w:val="both"/>
        <w:rPr>
          <w:sz w:val="24"/>
          <w:szCs w:val="24"/>
        </w:rPr>
      </w:pPr>
      <w:r w:rsidRPr="00D20D9C">
        <w:rPr>
          <w:sz w:val="24"/>
          <w:szCs w:val="24"/>
        </w:rPr>
        <w:t>Ja/my*, niżej podpisany(i) -------------------------------  działając jako właściciel/osoba(y) do reprezentacji podmiotu (zgodnie z KRS):*</w:t>
      </w:r>
    </w:p>
    <w:p w:rsidR="00CB2ED5" w:rsidRPr="00D20D9C" w:rsidRDefault="00CB2ED5" w:rsidP="000C6477">
      <w:pPr>
        <w:spacing w:line="360" w:lineRule="auto"/>
        <w:jc w:val="both"/>
        <w:rPr>
          <w:sz w:val="24"/>
          <w:szCs w:val="24"/>
        </w:rPr>
      </w:pPr>
    </w:p>
    <w:p w:rsidR="00CB2ED5" w:rsidRPr="00D20D9C" w:rsidRDefault="00CB2ED5" w:rsidP="000C6477">
      <w:pPr>
        <w:spacing w:line="360" w:lineRule="auto"/>
        <w:jc w:val="both"/>
        <w:rPr>
          <w:sz w:val="24"/>
          <w:szCs w:val="24"/>
        </w:rPr>
      </w:pPr>
      <w:r w:rsidRPr="00D20D9C">
        <w:rPr>
          <w:sz w:val="24"/>
          <w:szCs w:val="24"/>
        </w:rPr>
        <w:t>--------------------------------------------------------------------------------------------------------------------------------------------------------------------------------------------------------------------------------------</w:t>
      </w:r>
    </w:p>
    <w:p w:rsidR="00CB2ED5" w:rsidRPr="00D20D9C" w:rsidRDefault="00CB2ED5" w:rsidP="000C6477">
      <w:pPr>
        <w:spacing w:line="360" w:lineRule="auto"/>
        <w:jc w:val="both"/>
        <w:rPr>
          <w:sz w:val="24"/>
          <w:szCs w:val="24"/>
        </w:rPr>
      </w:pPr>
      <w:r w:rsidRPr="00D20D9C">
        <w:rPr>
          <w:sz w:val="24"/>
          <w:szCs w:val="24"/>
        </w:rPr>
        <w:t>będący podwykonawcą robót dla inwestycji pn.:</w:t>
      </w:r>
    </w:p>
    <w:p w:rsidR="00A32E2A" w:rsidRPr="00A32E2A" w:rsidRDefault="00E14079" w:rsidP="00667732">
      <w:pPr>
        <w:spacing w:line="360" w:lineRule="auto"/>
        <w:jc w:val="both"/>
        <w:rPr>
          <w:b/>
          <w:bCs/>
          <w:sz w:val="24"/>
          <w:szCs w:val="24"/>
        </w:rPr>
      </w:pPr>
      <w:r w:rsidRPr="00E14079">
        <w:rPr>
          <w:b/>
          <w:bCs/>
          <w:sz w:val="24"/>
          <w:szCs w:val="24"/>
        </w:rPr>
        <w:t xml:space="preserve">Przebudowa strefy wejścia Pawilonu I – prace zewnętrzne </w:t>
      </w:r>
      <w:r w:rsidR="00667732">
        <w:rPr>
          <w:b/>
          <w:bCs/>
          <w:sz w:val="24"/>
          <w:szCs w:val="24"/>
        </w:rPr>
        <w:t xml:space="preserve">- </w:t>
      </w:r>
      <w:r w:rsidRPr="00E14079">
        <w:rPr>
          <w:b/>
          <w:bCs/>
          <w:sz w:val="24"/>
          <w:szCs w:val="24"/>
        </w:rPr>
        <w:t>Głównego Instytutu Górnictwa w Katowicach</w:t>
      </w:r>
      <w:r w:rsidR="009D24D1" w:rsidRPr="009D24D1">
        <w:rPr>
          <w:b/>
          <w:bCs/>
          <w:sz w:val="24"/>
          <w:szCs w:val="24"/>
        </w:rPr>
        <w:t>.</w:t>
      </w:r>
    </w:p>
    <w:p w:rsidR="00CB2ED5" w:rsidRPr="00D20D9C" w:rsidRDefault="00CB2ED5" w:rsidP="000C6477">
      <w:pPr>
        <w:spacing w:line="360" w:lineRule="auto"/>
        <w:rPr>
          <w:sz w:val="24"/>
          <w:szCs w:val="24"/>
        </w:rPr>
      </w:pPr>
      <w:r w:rsidRPr="00D20D9C">
        <w:rPr>
          <w:sz w:val="24"/>
          <w:szCs w:val="24"/>
        </w:rPr>
        <w:t>oświadczam(y), że:</w:t>
      </w:r>
    </w:p>
    <w:p w:rsidR="00CB2ED5" w:rsidRPr="00D20D9C" w:rsidRDefault="00CB2ED5" w:rsidP="000C6477">
      <w:pPr>
        <w:spacing w:line="360" w:lineRule="auto"/>
        <w:jc w:val="both"/>
        <w:rPr>
          <w:sz w:val="24"/>
          <w:szCs w:val="24"/>
        </w:rPr>
      </w:pPr>
      <w:r w:rsidRPr="00D20D9C">
        <w:rPr>
          <w:sz w:val="24"/>
          <w:szCs w:val="24"/>
        </w:rPr>
        <w:t xml:space="preserve">- Wykonawca ww. inwestycji, tj. ---------------------------------------------------------- nie posiada żadnych zobowiązań finansowych wynikających z faktury/faktur* nr ----------------z dnia  -------------------------------- do umowy nr ---------------------- z dnia --------------względem mnie/naszej firmy*, z tytułu realizacji zadania inwestycyjnego j. w. </w:t>
      </w:r>
    </w:p>
    <w:p w:rsidR="00CB2ED5" w:rsidRPr="00D20D9C" w:rsidRDefault="00CB2ED5" w:rsidP="000C6477">
      <w:pPr>
        <w:spacing w:line="360" w:lineRule="auto"/>
        <w:jc w:val="both"/>
        <w:rPr>
          <w:sz w:val="24"/>
          <w:szCs w:val="24"/>
        </w:rPr>
      </w:pPr>
      <w:r w:rsidRPr="00D20D9C">
        <w:rPr>
          <w:sz w:val="24"/>
          <w:szCs w:val="24"/>
        </w:rPr>
        <w:t xml:space="preserve">- ogół należności został zapłacony w terminie umownym. </w:t>
      </w:r>
    </w:p>
    <w:p w:rsidR="00CB2ED5" w:rsidRPr="00D20D9C" w:rsidRDefault="00CB2ED5" w:rsidP="009812A1">
      <w:pPr>
        <w:spacing w:line="360" w:lineRule="exact"/>
        <w:jc w:val="both"/>
        <w:rPr>
          <w:b/>
          <w:sz w:val="24"/>
          <w:szCs w:val="24"/>
          <w:u w:val="single"/>
        </w:rPr>
      </w:pPr>
      <w:r w:rsidRPr="00D20D9C">
        <w:rPr>
          <w:b/>
          <w:sz w:val="24"/>
          <w:szCs w:val="24"/>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9812A1" w:rsidRDefault="009812A1" w:rsidP="000C6477">
      <w:pPr>
        <w:spacing w:line="360" w:lineRule="auto"/>
        <w:rPr>
          <w:sz w:val="24"/>
          <w:szCs w:val="24"/>
        </w:rPr>
      </w:pPr>
    </w:p>
    <w:p w:rsidR="006421EA" w:rsidRDefault="006421EA" w:rsidP="006421EA">
      <w:pPr>
        <w:spacing w:line="360" w:lineRule="auto"/>
        <w:rPr>
          <w:sz w:val="24"/>
          <w:szCs w:val="24"/>
        </w:rPr>
      </w:pPr>
    </w:p>
    <w:p w:rsidR="006421EA" w:rsidRDefault="006421EA" w:rsidP="006421EA">
      <w:pPr>
        <w:spacing w:line="360" w:lineRule="auto"/>
        <w:rPr>
          <w:sz w:val="24"/>
          <w:szCs w:val="24"/>
        </w:rPr>
      </w:pPr>
    </w:p>
    <w:p w:rsidR="006421EA" w:rsidRPr="006421EA" w:rsidRDefault="006421EA" w:rsidP="006421EA">
      <w:pPr>
        <w:spacing w:line="360" w:lineRule="auto"/>
        <w:rPr>
          <w:sz w:val="24"/>
          <w:szCs w:val="24"/>
        </w:rPr>
      </w:pPr>
    </w:p>
    <w:p w:rsidR="006421EA" w:rsidRPr="006421EA" w:rsidRDefault="006421EA" w:rsidP="006421EA">
      <w:pPr>
        <w:jc w:val="both"/>
        <w:rPr>
          <w:sz w:val="16"/>
          <w:szCs w:val="16"/>
        </w:rPr>
      </w:pPr>
      <w:r w:rsidRPr="006421EA">
        <w:rPr>
          <w:sz w:val="24"/>
          <w:szCs w:val="24"/>
        </w:rPr>
        <w:t>……….…………………………………….</w:t>
      </w:r>
      <w:r w:rsidRPr="006421EA">
        <w:rPr>
          <w:sz w:val="24"/>
          <w:szCs w:val="24"/>
        </w:rPr>
        <w:tab/>
      </w:r>
      <w:r w:rsidRPr="006421EA">
        <w:rPr>
          <w:sz w:val="16"/>
          <w:szCs w:val="16"/>
        </w:rPr>
        <w:tab/>
      </w:r>
      <w:r w:rsidRPr="006421EA">
        <w:rPr>
          <w:sz w:val="16"/>
          <w:szCs w:val="16"/>
        </w:rPr>
        <w:tab/>
      </w:r>
      <w:r w:rsidRPr="006421EA">
        <w:rPr>
          <w:sz w:val="24"/>
          <w:szCs w:val="24"/>
        </w:rPr>
        <w:t>…………………………………….</w:t>
      </w:r>
    </w:p>
    <w:p w:rsidR="006421EA" w:rsidRPr="006421EA" w:rsidRDefault="006421EA" w:rsidP="006421EA">
      <w:pPr>
        <w:jc w:val="both"/>
        <w:rPr>
          <w:sz w:val="16"/>
          <w:szCs w:val="16"/>
        </w:rPr>
      </w:pPr>
      <w:r w:rsidRPr="006421EA">
        <w:rPr>
          <w:sz w:val="16"/>
          <w:szCs w:val="16"/>
        </w:rPr>
        <w:t>miejscowość i data</w:t>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t>(pieczątka i podpis Wykonawcy)</w:t>
      </w:r>
    </w:p>
    <w:p w:rsidR="006421EA" w:rsidRPr="006421EA" w:rsidRDefault="006421EA" w:rsidP="006421EA">
      <w:pPr>
        <w:jc w:val="both"/>
        <w:rPr>
          <w:sz w:val="16"/>
          <w:szCs w:val="16"/>
          <w:u w:val="single"/>
        </w:rPr>
      </w:pPr>
    </w:p>
    <w:p w:rsidR="006421EA" w:rsidRPr="006421EA" w:rsidRDefault="006421EA" w:rsidP="006421EA">
      <w:pPr>
        <w:spacing w:line="360" w:lineRule="auto"/>
        <w:jc w:val="both"/>
        <w:rPr>
          <w:sz w:val="24"/>
          <w:szCs w:val="24"/>
        </w:rPr>
      </w:pP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p>
    <w:p w:rsidR="006421EA" w:rsidRPr="006421EA" w:rsidRDefault="006421EA" w:rsidP="006421EA">
      <w:pPr>
        <w:ind w:left="4956"/>
        <w:jc w:val="both"/>
        <w:rPr>
          <w:sz w:val="16"/>
          <w:szCs w:val="16"/>
          <w:u w:val="single"/>
        </w:rPr>
      </w:pPr>
    </w:p>
    <w:p w:rsidR="006421EA" w:rsidRPr="006421EA" w:rsidRDefault="006421EA" w:rsidP="006421EA">
      <w:pPr>
        <w:tabs>
          <w:tab w:val="left" w:pos="9072"/>
        </w:tabs>
        <w:spacing w:line="320" w:lineRule="exact"/>
        <w:ind w:left="3060"/>
        <w:jc w:val="right"/>
        <w:rPr>
          <w:sz w:val="24"/>
          <w:szCs w:val="24"/>
        </w:rPr>
        <w:sectPr w:rsidR="006421EA" w:rsidRPr="006421EA" w:rsidSect="00675E97">
          <w:pgSz w:w="11906" w:h="16838"/>
          <w:pgMar w:top="1418" w:right="1274" w:bottom="993" w:left="1418" w:header="709" w:footer="709" w:gutter="0"/>
          <w:cols w:space="708"/>
          <w:docGrid w:linePitch="360"/>
        </w:sectPr>
      </w:pPr>
      <w:r w:rsidRPr="006421EA">
        <w:rPr>
          <w:sz w:val="24"/>
          <w:szCs w:val="24"/>
        </w:rPr>
        <w:t>*niepotrzebne skreślić</w:t>
      </w:r>
    </w:p>
    <w:p w:rsidR="00CB2ED5" w:rsidRPr="005C4929" w:rsidRDefault="00CB2ED5"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110" w:name="_Toc403117900"/>
      <w:bookmarkStart w:id="111" w:name="_Toc467229073"/>
      <w:bookmarkStart w:id="112" w:name="_Toc532546960"/>
      <w:bookmarkStart w:id="113" w:name="_Toc533750716"/>
      <w:r w:rsidRPr="005C4929">
        <w:rPr>
          <w:b/>
          <w:bCs/>
          <w:sz w:val="24"/>
          <w:szCs w:val="24"/>
        </w:rPr>
        <w:t>Załącznik nr 5 do SIWZ</w:t>
      </w:r>
      <w:bookmarkEnd w:id="110"/>
      <w:bookmarkEnd w:id="111"/>
      <w:bookmarkEnd w:id="112"/>
      <w:bookmarkEnd w:id="113"/>
    </w:p>
    <w:p w:rsidR="00CB2ED5" w:rsidRPr="005C4929" w:rsidRDefault="00CB2ED5" w:rsidP="005C4929">
      <w:pPr>
        <w:widowControl w:val="0"/>
        <w:autoSpaceDE w:val="0"/>
        <w:autoSpaceDN w:val="0"/>
        <w:adjustRightInd w:val="0"/>
        <w:spacing w:line="360" w:lineRule="exact"/>
        <w:ind w:right="72"/>
        <w:jc w:val="both"/>
        <w:rPr>
          <w:sz w:val="24"/>
          <w:szCs w:val="24"/>
        </w:rPr>
      </w:pPr>
      <w:r w:rsidRPr="005C4929">
        <w:rPr>
          <w:sz w:val="24"/>
          <w:szCs w:val="24"/>
        </w:rPr>
        <w:t>...........................................</w:t>
      </w:r>
    </w:p>
    <w:p w:rsidR="00CB2ED5" w:rsidRPr="005C4929" w:rsidRDefault="00CB2ED5" w:rsidP="005C4929">
      <w:pPr>
        <w:jc w:val="both"/>
      </w:pPr>
      <w:r w:rsidRPr="005C4929">
        <w:t>Pieczątka firmowa Wykonawcy</w:t>
      </w:r>
    </w:p>
    <w:p w:rsidR="00CB2ED5" w:rsidRPr="005C4929" w:rsidRDefault="00CB2ED5" w:rsidP="005C4929">
      <w:pPr>
        <w:jc w:val="both"/>
      </w:pPr>
      <w:r w:rsidRPr="005C4929">
        <w:t>/Imię i Nazwisko Wykonawcy</w:t>
      </w:r>
    </w:p>
    <w:p w:rsidR="00CB2ED5" w:rsidRPr="005C4929" w:rsidRDefault="00CB2ED5" w:rsidP="005C4929">
      <w:pPr>
        <w:widowControl w:val="0"/>
        <w:autoSpaceDE w:val="0"/>
        <w:autoSpaceDN w:val="0"/>
        <w:adjustRightInd w:val="0"/>
        <w:spacing w:line="360" w:lineRule="exact"/>
        <w:ind w:right="72"/>
        <w:jc w:val="both"/>
        <w:rPr>
          <w:b/>
          <w:bCs/>
          <w:u w:val="single"/>
        </w:rPr>
      </w:pP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D20D9C" w:rsidRDefault="00CB2ED5" w:rsidP="008034C9">
      <w:pPr>
        <w:widowControl w:val="0"/>
        <w:spacing w:line="320" w:lineRule="exact"/>
        <w:jc w:val="both"/>
        <w:rPr>
          <w:sz w:val="24"/>
          <w:szCs w:val="24"/>
        </w:rPr>
      </w:pPr>
      <w:r w:rsidRPr="005C4929">
        <w:rPr>
          <w:sz w:val="24"/>
          <w:szCs w:val="24"/>
        </w:rPr>
        <w:t xml:space="preserve">Składając ofertę w przetargu nieograniczonym na: </w:t>
      </w:r>
    </w:p>
    <w:p w:rsidR="00A32E2A" w:rsidRPr="00A32E2A" w:rsidRDefault="00E14079" w:rsidP="00A32E2A">
      <w:pPr>
        <w:widowControl w:val="0"/>
        <w:spacing w:line="320" w:lineRule="exact"/>
        <w:jc w:val="both"/>
        <w:rPr>
          <w:b/>
          <w:bCs/>
          <w:sz w:val="24"/>
          <w:szCs w:val="24"/>
        </w:rPr>
      </w:pPr>
      <w:r w:rsidRPr="00E14079">
        <w:rPr>
          <w:b/>
          <w:bCs/>
          <w:sz w:val="24"/>
          <w:szCs w:val="24"/>
        </w:rPr>
        <w:t xml:space="preserve">Przebudowa strefy wejścia Pawilonu I – prace zewnętrzne </w:t>
      </w:r>
      <w:r w:rsidR="00667732">
        <w:rPr>
          <w:b/>
          <w:bCs/>
          <w:sz w:val="24"/>
          <w:szCs w:val="24"/>
        </w:rPr>
        <w:t xml:space="preserve">- </w:t>
      </w:r>
      <w:r w:rsidRPr="00E14079">
        <w:rPr>
          <w:b/>
          <w:bCs/>
          <w:sz w:val="24"/>
          <w:szCs w:val="24"/>
        </w:rPr>
        <w:t>Głównego Instytutu Górnictwa w Katowicach</w:t>
      </w:r>
      <w:r w:rsidR="009D24D1" w:rsidRPr="009D24D1">
        <w:rPr>
          <w:b/>
          <w:bCs/>
          <w:sz w:val="24"/>
          <w:szCs w:val="24"/>
        </w:rPr>
        <w:t>.</w:t>
      </w:r>
    </w:p>
    <w:p w:rsidR="00CB2ED5" w:rsidRPr="005C4929" w:rsidRDefault="00CB2ED5" w:rsidP="00422A89">
      <w:pPr>
        <w:widowControl w:val="0"/>
        <w:spacing w:line="320" w:lineRule="exact"/>
        <w:jc w:val="both"/>
        <w:rPr>
          <w:sz w:val="24"/>
          <w:szCs w:val="24"/>
        </w:rPr>
      </w:pPr>
      <w:r w:rsidRPr="005C4929">
        <w:rPr>
          <w:sz w:val="24"/>
          <w:szCs w:val="24"/>
        </w:rPr>
        <w:t xml:space="preserve">przedkładam/y wykaz </w:t>
      </w:r>
      <w:r w:rsidRPr="00422A89">
        <w:rPr>
          <w:sz w:val="24"/>
          <w:szCs w:val="24"/>
        </w:rPr>
        <w:t>wykonanych nie wcześniej niż w okresie ostatnich 5 lat przed upływem terminu składania</w:t>
      </w:r>
      <w:r>
        <w:rPr>
          <w:sz w:val="24"/>
          <w:szCs w:val="24"/>
        </w:rPr>
        <w:t xml:space="preserve"> </w:t>
      </w:r>
      <w:r w:rsidRPr="00422A89">
        <w:rPr>
          <w:sz w:val="24"/>
          <w:szCs w:val="24"/>
        </w:rPr>
        <w:t>ofert, a jeżeli okres prowadzenia działalności jest</w:t>
      </w:r>
      <w:r>
        <w:rPr>
          <w:sz w:val="24"/>
          <w:szCs w:val="24"/>
        </w:rPr>
        <w:t xml:space="preserve"> </w:t>
      </w:r>
      <w:r w:rsidRPr="00422A89">
        <w:rPr>
          <w:sz w:val="24"/>
          <w:szCs w:val="24"/>
        </w:rPr>
        <w:t>krótszy – w tym okresie, wraz z podaniem ich rodzaju, wartości, daty, miejsca wykonania i podmiotów, na rzecz których</w:t>
      </w:r>
      <w:r>
        <w:rPr>
          <w:sz w:val="24"/>
          <w:szCs w:val="24"/>
        </w:rPr>
        <w:t xml:space="preserve"> </w:t>
      </w:r>
      <w:r w:rsidRPr="00422A89">
        <w:rPr>
          <w:sz w:val="24"/>
          <w:szCs w:val="24"/>
        </w:rPr>
        <w:t>roboty te zostały wykonane</w:t>
      </w:r>
      <w:r>
        <w:rPr>
          <w:sz w:val="24"/>
          <w:szCs w:val="24"/>
        </w:rPr>
        <w:t>.</w:t>
      </w:r>
      <w:r w:rsidRPr="00422A89">
        <w:rPr>
          <w:sz w:val="24"/>
          <w:szCs w:val="24"/>
        </w:rPr>
        <w:t xml:space="preserve"> </w:t>
      </w:r>
    </w:p>
    <w:p w:rsidR="00CB2ED5" w:rsidRPr="005C4929" w:rsidRDefault="00CB2ED5"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CB2ED5" w:rsidRPr="005C4929" w:rsidRDefault="00CB2ED5"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CB2ED5" w:rsidRPr="005C4929" w:rsidTr="00FC64A7">
        <w:trPr>
          <w:trHeight w:val="1179"/>
          <w:jc w:val="center"/>
        </w:trPr>
        <w:tc>
          <w:tcPr>
            <w:tcW w:w="663" w:type="dxa"/>
            <w:tcBorders>
              <w:top w:val="double" w:sz="4" w:space="0" w:color="auto"/>
              <w:left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Lp.</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bottom w:val="double" w:sz="6" w:space="0" w:color="auto"/>
              <w:right w:val="double" w:sz="4"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Wartość prac (netto)</w:t>
            </w:r>
          </w:p>
        </w:tc>
      </w:tr>
      <w:tr w:rsidR="00CB2ED5" w:rsidRPr="005C4929" w:rsidTr="00FC64A7">
        <w:trPr>
          <w:trHeight w:val="800"/>
          <w:jc w:val="center"/>
        </w:trPr>
        <w:tc>
          <w:tcPr>
            <w:tcW w:w="663" w:type="dxa"/>
            <w:tcBorders>
              <w:top w:val="nil"/>
              <w:left w:val="doub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8" w:type="dxa"/>
            <w:tcBorders>
              <w:top w:val="nil"/>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nil"/>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nil"/>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single" w:sz="4" w:space="0" w:color="auto"/>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single" w:sz="4" w:space="0" w:color="auto"/>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bl>
    <w:p w:rsidR="00CB2ED5" w:rsidRPr="005C4929" w:rsidRDefault="00CB2ED5"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CB2ED5" w:rsidRDefault="00CB2ED5" w:rsidP="00384461">
      <w:pPr>
        <w:tabs>
          <w:tab w:val="left" w:pos="9072"/>
        </w:tabs>
        <w:spacing w:line="320" w:lineRule="exact"/>
        <w:ind w:left="5529"/>
        <w:jc w:val="center"/>
      </w:pPr>
      <w:r w:rsidRPr="005C4929">
        <w:t>Podpis wraz z pieczęcią osoby uprawnionej do reprezentowania Wykonawcy</w:t>
      </w: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sectPr w:rsidR="00CB2ED5" w:rsidSect="00675E97">
          <w:pgSz w:w="11906" w:h="16838"/>
          <w:pgMar w:top="1418" w:right="1274" w:bottom="993" w:left="1418" w:header="709" w:footer="709" w:gutter="0"/>
          <w:cols w:space="708"/>
          <w:docGrid w:linePitch="360"/>
        </w:sectPr>
      </w:pPr>
    </w:p>
    <w:p w:rsidR="00CB2ED5" w:rsidRDefault="00CB2ED5" w:rsidP="00A45630">
      <w:pPr>
        <w:pStyle w:val="Nagwek2"/>
      </w:pPr>
      <w:bookmarkStart w:id="114" w:name="_Toc532546961"/>
      <w:bookmarkStart w:id="115" w:name="_Toc533750717"/>
      <w:r w:rsidRPr="00242E0A">
        <w:t xml:space="preserve">Załącznik nr </w:t>
      </w:r>
      <w:r>
        <w:t>6</w:t>
      </w:r>
      <w:r w:rsidRPr="00242E0A">
        <w:t xml:space="preserve"> do SIWZ</w:t>
      </w:r>
      <w:bookmarkEnd w:id="114"/>
      <w:bookmarkEnd w:id="115"/>
    </w:p>
    <w:p w:rsidR="00CB2ED5" w:rsidRDefault="00CB2ED5" w:rsidP="00384461">
      <w:pPr>
        <w:tabs>
          <w:tab w:val="left" w:pos="9072"/>
        </w:tabs>
        <w:spacing w:line="320" w:lineRule="exact"/>
        <w:ind w:left="5529"/>
        <w:jc w:val="center"/>
        <w:rPr>
          <w:b/>
          <w:sz w:val="24"/>
          <w:szCs w:val="24"/>
        </w:rPr>
      </w:pPr>
    </w:p>
    <w:p w:rsidR="00CB2ED5" w:rsidRPr="009E5B6D" w:rsidRDefault="00CB2ED5" w:rsidP="00242E0A">
      <w:pPr>
        <w:widowControl w:val="0"/>
        <w:autoSpaceDE w:val="0"/>
        <w:autoSpaceDN w:val="0"/>
        <w:adjustRightInd w:val="0"/>
        <w:spacing w:line="360" w:lineRule="exact"/>
        <w:ind w:right="72"/>
        <w:jc w:val="both"/>
        <w:rPr>
          <w:sz w:val="24"/>
          <w:szCs w:val="24"/>
        </w:rPr>
      </w:pPr>
      <w:r w:rsidRPr="009E5B6D">
        <w:rPr>
          <w:sz w:val="24"/>
          <w:szCs w:val="24"/>
        </w:rPr>
        <w:t>...........................................</w:t>
      </w:r>
    </w:p>
    <w:p w:rsidR="00CB2ED5" w:rsidRPr="009E5B6D" w:rsidRDefault="00CB2ED5" w:rsidP="00242E0A">
      <w:pPr>
        <w:jc w:val="both"/>
      </w:pPr>
      <w:r w:rsidRPr="009E5B6D">
        <w:t>Pieczątka firmowa Wykonawcy</w:t>
      </w:r>
    </w:p>
    <w:p w:rsidR="00CB2ED5" w:rsidRPr="009E5B6D" w:rsidRDefault="00CB2ED5" w:rsidP="00242E0A">
      <w:pPr>
        <w:jc w:val="both"/>
      </w:pPr>
      <w:r w:rsidRPr="009E5B6D">
        <w:t>/Imię i Nazwisko Wykonawcy</w:t>
      </w:r>
    </w:p>
    <w:p w:rsidR="00CB2ED5" w:rsidRPr="009E5B6D" w:rsidRDefault="00CB2ED5" w:rsidP="00242E0A">
      <w:pPr>
        <w:jc w:val="both"/>
      </w:pPr>
    </w:p>
    <w:p w:rsidR="00CB2ED5" w:rsidRPr="009E5B6D" w:rsidRDefault="00CB2ED5" w:rsidP="00242E0A">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CB2ED5" w:rsidRPr="009E5B6D" w:rsidRDefault="00CB2ED5" w:rsidP="00242E0A">
      <w:pPr>
        <w:widowControl w:val="0"/>
        <w:autoSpaceDE w:val="0"/>
        <w:autoSpaceDN w:val="0"/>
        <w:adjustRightInd w:val="0"/>
        <w:ind w:right="74"/>
        <w:jc w:val="both"/>
        <w:rPr>
          <w:b/>
          <w:bCs/>
          <w:sz w:val="16"/>
          <w:szCs w:val="16"/>
          <w:u w:val="single"/>
        </w:rPr>
      </w:pPr>
    </w:p>
    <w:p w:rsidR="00CB2ED5" w:rsidRPr="009E5B6D" w:rsidRDefault="00CB2ED5" w:rsidP="00242E0A">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CB2ED5" w:rsidRPr="009E5B6D" w:rsidRDefault="00CB2ED5" w:rsidP="00242E0A">
      <w:pPr>
        <w:spacing w:line="300" w:lineRule="exact"/>
        <w:rPr>
          <w:b/>
          <w:bCs/>
          <w:sz w:val="24"/>
          <w:szCs w:val="24"/>
        </w:rPr>
      </w:pPr>
    </w:p>
    <w:p w:rsidR="00A32E2A" w:rsidRPr="00A32E2A" w:rsidRDefault="00E14079" w:rsidP="00A32E2A">
      <w:pPr>
        <w:spacing w:line="300" w:lineRule="exact"/>
        <w:jc w:val="both"/>
        <w:rPr>
          <w:b/>
          <w:bCs/>
          <w:sz w:val="24"/>
          <w:szCs w:val="24"/>
        </w:rPr>
      </w:pPr>
      <w:r w:rsidRPr="00E14079">
        <w:rPr>
          <w:b/>
          <w:bCs/>
          <w:sz w:val="24"/>
          <w:szCs w:val="24"/>
        </w:rPr>
        <w:t>Przebudowa strefy wejścia Pawilonu I – prace zewnętrzne</w:t>
      </w:r>
      <w:r w:rsidR="00667732">
        <w:rPr>
          <w:b/>
          <w:bCs/>
          <w:sz w:val="24"/>
          <w:szCs w:val="24"/>
        </w:rPr>
        <w:t xml:space="preserve"> -</w:t>
      </w:r>
      <w:r w:rsidRPr="00E14079">
        <w:rPr>
          <w:b/>
          <w:bCs/>
          <w:sz w:val="24"/>
          <w:szCs w:val="24"/>
        </w:rPr>
        <w:t xml:space="preserve"> Głównego Instytutu Górnictwa w Katowicach</w:t>
      </w:r>
      <w:r w:rsidR="009D24D1" w:rsidRPr="009D24D1">
        <w:rPr>
          <w:b/>
          <w:bCs/>
          <w:sz w:val="24"/>
          <w:szCs w:val="24"/>
        </w:rPr>
        <w:t>.</w:t>
      </w:r>
    </w:p>
    <w:p w:rsidR="00CB2ED5" w:rsidRPr="009E5B6D" w:rsidRDefault="00CB2ED5" w:rsidP="00242E0A">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CB2ED5" w:rsidRPr="009E5B6D" w:rsidRDefault="00CB2ED5" w:rsidP="00242E0A">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F304D2" w:rsidRPr="009E5B6D" w:rsidTr="00F304D2">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 xml:space="preserve">Kwalifikacje zawodowe </w:t>
            </w:r>
          </w:p>
          <w:p w:rsidR="00F304D2" w:rsidRPr="009E5B6D" w:rsidRDefault="00F304D2" w:rsidP="003842C3">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Podstawa do dysponowania daną osobą</w:t>
            </w:r>
          </w:p>
        </w:tc>
      </w:tr>
      <w:tr w:rsidR="00F304D2" w:rsidRPr="009E5B6D" w:rsidTr="00F304D2">
        <w:trPr>
          <w:trHeight w:val="800"/>
          <w:jc w:val="center"/>
        </w:trPr>
        <w:tc>
          <w:tcPr>
            <w:tcW w:w="2359"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tcBorders>
            <w:vAlign w:val="center"/>
          </w:tcPr>
          <w:p w:rsidR="00F304D2" w:rsidRPr="009E5B6D" w:rsidRDefault="00F304D2" w:rsidP="003842C3">
            <w:pPr>
              <w:shd w:val="clear" w:color="auto" w:fill="FFFFFF"/>
              <w:rPr>
                <w:sz w:val="24"/>
                <w:szCs w:val="24"/>
              </w:rPr>
            </w:pPr>
          </w:p>
        </w:tc>
      </w:tr>
      <w:tr w:rsidR="00235269" w:rsidRPr="009E5B6D" w:rsidTr="00F304D2">
        <w:trPr>
          <w:trHeight w:val="800"/>
          <w:jc w:val="center"/>
        </w:trPr>
        <w:tc>
          <w:tcPr>
            <w:tcW w:w="2359"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righ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tcBorders>
            <w:vAlign w:val="center"/>
          </w:tcPr>
          <w:p w:rsidR="00235269" w:rsidRPr="009E5B6D" w:rsidRDefault="00235269" w:rsidP="003842C3">
            <w:pPr>
              <w:shd w:val="clear" w:color="auto" w:fill="FFFFFF"/>
              <w:rPr>
                <w:sz w:val="24"/>
                <w:szCs w:val="24"/>
              </w:rPr>
            </w:pPr>
          </w:p>
        </w:tc>
      </w:tr>
      <w:tr w:rsidR="00F304D2" w:rsidRPr="009E5B6D" w:rsidTr="00F304D2">
        <w:trPr>
          <w:trHeight w:val="851"/>
          <w:jc w:val="center"/>
        </w:trPr>
        <w:tc>
          <w:tcPr>
            <w:tcW w:w="2359"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tcBorders>
            <w:vAlign w:val="center"/>
          </w:tcPr>
          <w:p w:rsidR="00F304D2" w:rsidRPr="009E5B6D" w:rsidRDefault="00F304D2" w:rsidP="003842C3">
            <w:pPr>
              <w:shd w:val="clear" w:color="auto" w:fill="FFFFFF"/>
              <w:rPr>
                <w:sz w:val="24"/>
                <w:szCs w:val="24"/>
              </w:rPr>
            </w:pPr>
          </w:p>
        </w:tc>
      </w:tr>
    </w:tbl>
    <w:p w:rsidR="00CB2ED5" w:rsidRPr="009E5B6D" w:rsidRDefault="00CB2ED5" w:rsidP="00242E0A">
      <w:pPr>
        <w:widowControl w:val="0"/>
        <w:autoSpaceDE w:val="0"/>
        <w:autoSpaceDN w:val="0"/>
        <w:adjustRightInd w:val="0"/>
        <w:spacing w:line="300" w:lineRule="exact"/>
        <w:ind w:left="360" w:right="74"/>
        <w:jc w:val="both"/>
        <w:rPr>
          <w:sz w:val="24"/>
          <w:szCs w:val="24"/>
        </w:rPr>
      </w:pPr>
    </w:p>
    <w:p w:rsidR="00CB2ED5" w:rsidRPr="009E5B6D" w:rsidRDefault="00CB2ED5" w:rsidP="00242E0A">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CB2ED5" w:rsidRPr="009E5B6D" w:rsidRDefault="00CB2ED5" w:rsidP="00242E0A">
      <w:pPr>
        <w:widowControl w:val="0"/>
        <w:tabs>
          <w:tab w:val="left" w:pos="19"/>
        </w:tabs>
        <w:autoSpaceDE w:val="0"/>
        <w:autoSpaceDN w:val="0"/>
        <w:adjustRightInd w:val="0"/>
        <w:spacing w:line="360" w:lineRule="exact"/>
        <w:ind w:right="74"/>
        <w:jc w:val="both"/>
        <w:rPr>
          <w:i/>
          <w:iCs/>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CB2ED5" w:rsidRDefault="00CB2ED5" w:rsidP="00885EDF">
      <w:pPr>
        <w:tabs>
          <w:tab w:val="left" w:pos="9072"/>
        </w:tabs>
        <w:spacing w:line="320" w:lineRule="exact"/>
        <w:ind w:left="5387"/>
        <w:jc w:val="both"/>
        <w:rPr>
          <w:b/>
          <w:sz w:val="24"/>
          <w:szCs w:val="24"/>
        </w:rPr>
      </w:pPr>
      <w:r w:rsidRPr="009E5B6D">
        <w:rPr>
          <w:rFonts w:ascii="Arial" w:hAnsi="Arial" w:cs="Arial"/>
          <w:sz w:val="16"/>
          <w:szCs w:val="16"/>
        </w:rPr>
        <w:t>Podpis wraz z pieczęcią osoby uprawnionej do reprezentowania Wykonawcy</w:t>
      </w:r>
    </w:p>
    <w:p w:rsidR="00CB2ED5" w:rsidRDefault="00CB2ED5" w:rsidP="00384461">
      <w:pPr>
        <w:tabs>
          <w:tab w:val="left" w:pos="9072"/>
        </w:tabs>
        <w:spacing w:line="320" w:lineRule="exact"/>
        <w:ind w:left="5529"/>
        <w:jc w:val="center"/>
        <w:rPr>
          <w:b/>
          <w:sz w:val="24"/>
          <w:szCs w:val="24"/>
        </w:rPr>
        <w:sectPr w:rsidR="00CB2ED5" w:rsidSect="00675E97">
          <w:pgSz w:w="11906" w:h="16838"/>
          <w:pgMar w:top="1418" w:right="1274" w:bottom="993" w:left="1418" w:header="709" w:footer="709" w:gutter="0"/>
          <w:cols w:space="708"/>
          <w:docGrid w:linePitch="360"/>
        </w:sectPr>
      </w:pPr>
    </w:p>
    <w:p w:rsidR="00235CE9" w:rsidRDefault="00214BFC" w:rsidP="00C74434">
      <w:pPr>
        <w:pStyle w:val="Nagwek3"/>
      </w:pPr>
      <w:bookmarkStart w:id="116" w:name="_Toc511641731"/>
      <w:bookmarkStart w:id="117" w:name="_Toc532546962"/>
      <w:bookmarkStart w:id="118" w:name="_Toc533750718"/>
      <w:r w:rsidRPr="00214BFC">
        <w:t xml:space="preserve">Załącznik nr </w:t>
      </w:r>
      <w:r w:rsidR="00C151B9">
        <w:t>7</w:t>
      </w:r>
      <w:r w:rsidRPr="00214BFC">
        <w:t xml:space="preserve"> do SIWZ</w:t>
      </w:r>
      <w:r w:rsidR="003800C1">
        <w:t xml:space="preserve"> </w:t>
      </w:r>
      <w:r w:rsidR="0086642B">
        <w:t>–</w:t>
      </w:r>
      <w:bookmarkEnd w:id="116"/>
      <w:bookmarkEnd w:id="117"/>
      <w:bookmarkEnd w:id="118"/>
      <w:r w:rsidR="00A32E2A">
        <w:t xml:space="preserve"> </w:t>
      </w:r>
      <w:r w:rsidR="00141887">
        <w:t xml:space="preserve">zestawienie </w:t>
      </w:r>
      <w:r w:rsidR="00D97A82">
        <w:t>dokumentacji</w:t>
      </w:r>
      <w:r w:rsidR="00D55628">
        <w:tab/>
      </w:r>
    </w:p>
    <w:p w:rsidR="00D97A82" w:rsidRDefault="00D97A82" w:rsidP="00AD120E">
      <w:pPr>
        <w:spacing w:line="340" w:lineRule="exact"/>
        <w:rPr>
          <w:sz w:val="22"/>
        </w:rPr>
      </w:pPr>
      <w:r w:rsidRPr="00D97A82">
        <w:rPr>
          <w:sz w:val="22"/>
        </w:rPr>
        <w:t>1.</w:t>
      </w:r>
      <w:r w:rsidRPr="00D97A82">
        <w:rPr>
          <w:sz w:val="22"/>
        </w:rPr>
        <w:tab/>
        <w:t>Przedmiary prac</w:t>
      </w:r>
    </w:p>
    <w:p w:rsidR="00D97A82" w:rsidRDefault="00D97A82" w:rsidP="00AD120E">
      <w:pPr>
        <w:spacing w:line="340" w:lineRule="exact"/>
        <w:ind w:left="1134" w:hanging="425"/>
        <w:rPr>
          <w:sz w:val="22"/>
        </w:rPr>
      </w:pPr>
      <w:r>
        <w:rPr>
          <w:sz w:val="22"/>
        </w:rPr>
        <w:t>-</w:t>
      </w:r>
      <w:r>
        <w:rPr>
          <w:sz w:val="22"/>
        </w:rPr>
        <w:tab/>
        <w:t>branża budowlana</w:t>
      </w:r>
    </w:p>
    <w:p w:rsidR="00D97A82" w:rsidRDefault="00D97A82" w:rsidP="00AD120E">
      <w:pPr>
        <w:spacing w:line="340" w:lineRule="exact"/>
        <w:ind w:left="1134" w:hanging="425"/>
        <w:rPr>
          <w:sz w:val="22"/>
        </w:rPr>
      </w:pPr>
      <w:r>
        <w:rPr>
          <w:sz w:val="22"/>
        </w:rPr>
        <w:t>-</w:t>
      </w:r>
      <w:r>
        <w:rPr>
          <w:sz w:val="22"/>
        </w:rPr>
        <w:tab/>
        <w:t>branża elektryczna</w:t>
      </w:r>
    </w:p>
    <w:p w:rsidR="00D97A82" w:rsidRDefault="00D97A82" w:rsidP="00AD120E">
      <w:pPr>
        <w:spacing w:line="340" w:lineRule="exact"/>
        <w:ind w:left="1134" w:hanging="425"/>
        <w:rPr>
          <w:sz w:val="22"/>
        </w:rPr>
      </w:pPr>
      <w:r>
        <w:rPr>
          <w:sz w:val="22"/>
        </w:rPr>
        <w:t>-</w:t>
      </w:r>
      <w:r>
        <w:rPr>
          <w:sz w:val="22"/>
        </w:rPr>
        <w:tab/>
        <w:t>branża instalacyjna</w:t>
      </w:r>
    </w:p>
    <w:p w:rsidR="00D97A82" w:rsidRDefault="00D97A82" w:rsidP="00AD120E">
      <w:pPr>
        <w:spacing w:line="340" w:lineRule="exact"/>
        <w:rPr>
          <w:sz w:val="22"/>
        </w:rPr>
      </w:pPr>
      <w:r>
        <w:rPr>
          <w:sz w:val="22"/>
        </w:rPr>
        <w:t>2.</w:t>
      </w:r>
      <w:r>
        <w:rPr>
          <w:sz w:val="22"/>
        </w:rPr>
        <w:tab/>
        <w:t>Projekty</w:t>
      </w:r>
    </w:p>
    <w:p w:rsidR="00D97A82" w:rsidRDefault="00D97A82" w:rsidP="00AD120E">
      <w:pPr>
        <w:spacing w:line="340" w:lineRule="exact"/>
        <w:ind w:left="1134" w:hanging="425"/>
        <w:rPr>
          <w:sz w:val="22"/>
        </w:rPr>
      </w:pPr>
      <w:r>
        <w:rPr>
          <w:sz w:val="22"/>
        </w:rPr>
        <w:t>-</w:t>
      </w:r>
      <w:r>
        <w:rPr>
          <w:sz w:val="22"/>
        </w:rPr>
        <w:tab/>
      </w:r>
      <w:r w:rsidR="00750FF7">
        <w:rPr>
          <w:sz w:val="22"/>
        </w:rPr>
        <w:t xml:space="preserve">branża architektoniczna - </w:t>
      </w:r>
      <w:r w:rsidR="00AD120E">
        <w:rPr>
          <w:sz w:val="22"/>
        </w:rPr>
        <w:t>opis</w:t>
      </w:r>
    </w:p>
    <w:p w:rsidR="00750FF7" w:rsidRDefault="00750FF7" w:rsidP="00AD120E">
      <w:pPr>
        <w:spacing w:line="340" w:lineRule="exact"/>
        <w:ind w:left="1134" w:hanging="425"/>
        <w:rPr>
          <w:sz w:val="22"/>
        </w:rPr>
      </w:pPr>
      <w:r>
        <w:rPr>
          <w:sz w:val="22"/>
        </w:rPr>
        <w:t>-</w:t>
      </w:r>
      <w:r>
        <w:rPr>
          <w:sz w:val="22"/>
        </w:rPr>
        <w:tab/>
        <w:t>branża elektryczna</w:t>
      </w:r>
      <w:r w:rsidR="00AD120E">
        <w:rPr>
          <w:sz w:val="22"/>
        </w:rPr>
        <w:t xml:space="preserve"> – część opisu dotycząca części zewnętrznej (zgodnie z przedmiarem prac)</w:t>
      </w:r>
    </w:p>
    <w:p w:rsidR="00D97A82" w:rsidRDefault="00D97A82" w:rsidP="00AD120E">
      <w:pPr>
        <w:spacing w:line="340" w:lineRule="exact"/>
        <w:rPr>
          <w:sz w:val="22"/>
        </w:rPr>
      </w:pPr>
      <w:r>
        <w:rPr>
          <w:sz w:val="22"/>
        </w:rPr>
        <w:t>3.</w:t>
      </w:r>
      <w:r>
        <w:rPr>
          <w:sz w:val="22"/>
        </w:rPr>
        <w:tab/>
        <w:t>Pozwolenie na budowę wraz z ustaleniami</w:t>
      </w:r>
    </w:p>
    <w:p w:rsidR="00750FF7" w:rsidRPr="00D97A82" w:rsidRDefault="00750FF7" w:rsidP="00AD120E">
      <w:pPr>
        <w:spacing w:line="340" w:lineRule="exact"/>
        <w:rPr>
          <w:sz w:val="22"/>
        </w:rPr>
      </w:pPr>
      <w:r>
        <w:rPr>
          <w:sz w:val="22"/>
        </w:rPr>
        <w:t>4.</w:t>
      </w:r>
      <w:r>
        <w:rPr>
          <w:sz w:val="22"/>
        </w:rPr>
        <w:tab/>
        <w:t>Rysunki</w:t>
      </w:r>
    </w:p>
    <w:p w:rsidR="008C4CBB" w:rsidRPr="003C3CB1" w:rsidRDefault="008C4CBB" w:rsidP="003C3CB1">
      <w:pPr>
        <w:ind w:left="993" w:hanging="426"/>
      </w:pPr>
    </w:p>
    <w:p w:rsidR="008C4CBB" w:rsidRDefault="008C4CBB" w:rsidP="008C4CBB"/>
    <w:p w:rsidR="008C4CBB" w:rsidRPr="008C4CBB" w:rsidRDefault="008C4CBB" w:rsidP="008C4CBB">
      <w:pPr>
        <w:sectPr w:rsidR="008C4CBB" w:rsidRPr="008C4CBB" w:rsidSect="00675E97">
          <w:pgSz w:w="11906" w:h="16838"/>
          <w:pgMar w:top="1418" w:right="1274" w:bottom="993" w:left="1418" w:header="709" w:footer="709" w:gutter="0"/>
          <w:cols w:space="708"/>
          <w:docGrid w:linePitch="360"/>
        </w:sectPr>
      </w:pPr>
    </w:p>
    <w:p w:rsidR="00141887" w:rsidRDefault="00141887" w:rsidP="00141887">
      <w:pPr>
        <w:pStyle w:val="Nagwek3"/>
        <w:ind w:left="5638" w:firstLine="26"/>
      </w:pPr>
      <w:bookmarkStart w:id="119" w:name="_Toc533750719"/>
      <w:r w:rsidRPr="00141887">
        <w:t xml:space="preserve">Załącznik nr 8 do SIWZ </w:t>
      </w:r>
    </w:p>
    <w:p w:rsidR="00141887" w:rsidRPr="00141887" w:rsidRDefault="00141887" w:rsidP="00141887">
      <w:pPr>
        <w:rPr>
          <w:sz w:val="24"/>
          <w:szCs w:val="24"/>
          <w:u w:val="single"/>
        </w:rPr>
      </w:pPr>
      <w:r w:rsidRPr="00141887">
        <w:rPr>
          <w:sz w:val="24"/>
          <w:szCs w:val="24"/>
          <w:u w:val="single"/>
        </w:rPr>
        <w:t>SPECYFIKACJA TECHNICZNA WYKONANIA I ODBIORU ROBÓT BUDOWLANYCH</w:t>
      </w:r>
    </w:p>
    <w:p w:rsidR="00141887" w:rsidRPr="00141887" w:rsidRDefault="00141887" w:rsidP="00141887">
      <w:pPr>
        <w:rPr>
          <w:b/>
          <w:sz w:val="24"/>
          <w:szCs w:val="24"/>
        </w:rPr>
      </w:pPr>
    </w:p>
    <w:p w:rsidR="00141887" w:rsidRPr="00141887" w:rsidRDefault="00141887" w:rsidP="00141887">
      <w:pPr>
        <w:rPr>
          <w:b/>
          <w:sz w:val="24"/>
          <w:szCs w:val="24"/>
        </w:rPr>
      </w:pPr>
    </w:p>
    <w:p w:rsidR="00141887" w:rsidRPr="00141887" w:rsidRDefault="00141887" w:rsidP="004B6E19">
      <w:pPr>
        <w:jc w:val="both"/>
        <w:rPr>
          <w:b/>
          <w:bCs/>
          <w:sz w:val="24"/>
          <w:szCs w:val="24"/>
        </w:rPr>
      </w:pPr>
      <w:r w:rsidRPr="00141887">
        <w:rPr>
          <w:b/>
          <w:sz w:val="24"/>
          <w:szCs w:val="24"/>
        </w:rPr>
        <w:t xml:space="preserve">OBIEKT: </w:t>
      </w:r>
      <w:r w:rsidR="00E14079" w:rsidRPr="00E14079">
        <w:rPr>
          <w:b/>
          <w:bCs/>
          <w:sz w:val="24"/>
          <w:szCs w:val="24"/>
        </w:rPr>
        <w:t>Przebudowa strefy wejścia Pawilonu I – prace zewnętrzne</w:t>
      </w:r>
      <w:r w:rsidR="004B6E19">
        <w:rPr>
          <w:b/>
          <w:bCs/>
          <w:sz w:val="24"/>
          <w:szCs w:val="24"/>
        </w:rPr>
        <w:t xml:space="preserve"> -</w:t>
      </w:r>
      <w:r w:rsidR="00E14079" w:rsidRPr="00E14079">
        <w:rPr>
          <w:b/>
          <w:bCs/>
          <w:sz w:val="24"/>
          <w:szCs w:val="24"/>
        </w:rPr>
        <w:t xml:space="preserve"> Głównego Instytutu Górnictwa w Katowicach</w:t>
      </w:r>
      <w:r w:rsidR="009D24D1" w:rsidRPr="009D24D1">
        <w:rPr>
          <w:b/>
          <w:bCs/>
          <w:sz w:val="24"/>
          <w:szCs w:val="24"/>
        </w:rPr>
        <w:t>.</w:t>
      </w:r>
    </w:p>
    <w:p w:rsidR="00141887" w:rsidRPr="00141887" w:rsidRDefault="00141887" w:rsidP="00141887">
      <w:pPr>
        <w:rPr>
          <w:b/>
          <w:sz w:val="24"/>
          <w:szCs w:val="24"/>
        </w:rPr>
      </w:pPr>
    </w:p>
    <w:p w:rsidR="00141887" w:rsidRPr="00141887" w:rsidRDefault="00141887" w:rsidP="00141887">
      <w:pPr>
        <w:rPr>
          <w:b/>
          <w:sz w:val="24"/>
          <w:szCs w:val="24"/>
        </w:rPr>
      </w:pPr>
    </w:p>
    <w:p w:rsidR="00141887" w:rsidRPr="00141887" w:rsidRDefault="00141887" w:rsidP="00141887">
      <w:pPr>
        <w:rPr>
          <w:b/>
          <w:sz w:val="24"/>
          <w:szCs w:val="24"/>
        </w:rPr>
      </w:pPr>
      <w:r w:rsidRPr="00141887">
        <w:rPr>
          <w:b/>
          <w:sz w:val="24"/>
          <w:szCs w:val="24"/>
        </w:rPr>
        <w:t>INWESTOR:             Główny Instytut Górnictwa w Katowicach</w:t>
      </w:r>
    </w:p>
    <w:p w:rsidR="00141887" w:rsidRPr="00141887" w:rsidRDefault="00141887" w:rsidP="00141887">
      <w:pPr>
        <w:rPr>
          <w:b/>
          <w:sz w:val="24"/>
          <w:szCs w:val="24"/>
        </w:rPr>
      </w:pPr>
      <w:r w:rsidRPr="00141887">
        <w:rPr>
          <w:b/>
          <w:sz w:val="24"/>
          <w:szCs w:val="24"/>
        </w:rPr>
        <w:t xml:space="preserve">                                    Katowice, Plac Gwarków 1</w:t>
      </w:r>
    </w:p>
    <w:p w:rsidR="00141887" w:rsidRPr="00141887" w:rsidRDefault="00141887" w:rsidP="00141887">
      <w:pPr>
        <w:rPr>
          <w:sz w:val="24"/>
          <w:szCs w:val="24"/>
        </w:rPr>
      </w:pPr>
    </w:p>
    <w:p w:rsidR="00141887" w:rsidRPr="00141887" w:rsidRDefault="00141887" w:rsidP="00141887">
      <w:pPr>
        <w:rPr>
          <w:sz w:val="24"/>
          <w:szCs w:val="24"/>
        </w:rPr>
      </w:pPr>
      <w:r w:rsidRPr="00141887">
        <w:rPr>
          <w:sz w:val="24"/>
          <w:szCs w:val="24"/>
        </w:rPr>
        <w:t>Nazwa i kod Wspólnego Słownika Zamówień (CPV):</w:t>
      </w:r>
    </w:p>
    <w:p w:rsidR="003A0700" w:rsidRPr="003A0700" w:rsidRDefault="003A0700" w:rsidP="003A0700">
      <w:pPr>
        <w:rPr>
          <w:sz w:val="24"/>
          <w:szCs w:val="24"/>
        </w:rPr>
      </w:pPr>
      <w:r w:rsidRPr="003A0700">
        <w:rPr>
          <w:sz w:val="24"/>
          <w:szCs w:val="24"/>
        </w:rPr>
        <w:t>45000000-7</w:t>
      </w:r>
      <w:r w:rsidRPr="003A0700">
        <w:rPr>
          <w:sz w:val="24"/>
          <w:szCs w:val="24"/>
        </w:rPr>
        <w:tab/>
        <w:t>Roboty budowlane</w:t>
      </w:r>
    </w:p>
    <w:p w:rsidR="003A0700" w:rsidRPr="003A0700" w:rsidRDefault="003A0700" w:rsidP="003A0700">
      <w:pPr>
        <w:rPr>
          <w:sz w:val="24"/>
          <w:szCs w:val="24"/>
        </w:rPr>
      </w:pPr>
      <w:r w:rsidRPr="003A0700">
        <w:rPr>
          <w:sz w:val="24"/>
          <w:szCs w:val="24"/>
        </w:rPr>
        <w:t>45443000-4</w:t>
      </w:r>
      <w:r w:rsidRPr="003A0700">
        <w:rPr>
          <w:sz w:val="24"/>
          <w:szCs w:val="24"/>
        </w:rPr>
        <w:tab/>
        <w:t>Roboty elewacyjne</w:t>
      </w:r>
    </w:p>
    <w:p w:rsidR="003A0700" w:rsidRPr="003A0700" w:rsidRDefault="003A0700" w:rsidP="003A0700">
      <w:pPr>
        <w:rPr>
          <w:sz w:val="24"/>
          <w:szCs w:val="24"/>
        </w:rPr>
      </w:pPr>
      <w:r w:rsidRPr="003A0700">
        <w:rPr>
          <w:sz w:val="24"/>
          <w:szCs w:val="24"/>
        </w:rPr>
        <w:t>45310000-3</w:t>
      </w:r>
      <w:r w:rsidRPr="003A0700">
        <w:rPr>
          <w:sz w:val="24"/>
          <w:szCs w:val="24"/>
        </w:rPr>
        <w:tab/>
        <w:t>Roboty instalacyjne elektryczne</w:t>
      </w:r>
    </w:p>
    <w:p w:rsidR="003A0700" w:rsidRPr="003A0700" w:rsidRDefault="003A0700" w:rsidP="003A0700">
      <w:pPr>
        <w:rPr>
          <w:sz w:val="24"/>
          <w:szCs w:val="24"/>
        </w:rPr>
      </w:pPr>
      <w:r w:rsidRPr="003A0700">
        <w:rPr>
          <w:sz w:val="24"/>
          <w:szCs w:val="24"/>
        </w:rPr>
        <w:t>45400000-1</w:t>
      </w:r>
      <w:r w:rsidRPr="003A0700">
        <w:rPr>
          <w:sz w:val="24"/>
          <w:szCs w:val="24"/>
        </w:rPr>
        <w:tab/>
        <w:t>Roboty wykończeniowe w zakresie obiektów budowlanych</w:t>
      </w:r>
    </w:p>
    <w:p w:rsidR="00141887" w:rsidRPr="00141887" w:rsidRDefault="00141887" w:rsidP="00141887">
      <w:pPr>
        <w:rPr>
          <w:sz w:val="24"/>
          <w:szCs w:val="24"/>
        </w:rPr>
      </w:pPr>
    </w:p>
    <w:p w:rsidR="00141887" w:rsidRPr="00141887" w:rsidRDefault="00141887" w:rsidP="00141887">
      <w:pPr>
        <w:rPr>
          <w:sz w:val="24"/>
          <w:szCs w:val="24"/>
        </w:rPr>
      </w:pPr>
    </w:p>
    <w:p w:rsidR="00141887" w:rsidRPr="00141887" w:rsidRDefault="00141887" w:rsidP="00BB3600">
      <w:pPr>
        <w:numPr>
          <w:ilvl w:val="0"/>
          <w:numId w:val="88"/>
        </w:numPr>
        <w:tabs>
          <w:tab w:val="num" w:pos="540"/>
        </w:tabs>
        <w:rPr>
          <w:sz w:val="24"/>
          <w:szCs w:val="24"/>
        </w:rPr>
      </w:pPr>
      <w:r w:rsidRPr="00141887">
        <w:rPr>
          <w:sz w:val="24"/>
          <w:szCs w:val="24"/>
        </w:rPr>
        <w:t>CZĘŚĆ OGÓLNA</w:t>
      </w:r>
    </w:p>
    <w:p w:rsidR="00141887" w:rsidRPr="00141887" w:rsidRDefault="00141887" w:rsidP="00141887">
      <w:pPr>
        <w:rPr>
          <w:b/>
          <w:sz w:val="24"/>
          <w:szCs w:val="24"/>
        </w:rPr>
      </w:pPr>
    </w:p>
    <w:p w:rsidR="00141887" w:rsidRPr="00141887" w:rsidRDefault="00141887" w:rsidP="00BB3600">
      <w:pPr>
        <w:numPr>
          <w:ilvl w:val="1"/>
          <w:numId w:val="85"/>
        </w:numPr>
        <w:rPr>
          <w:sz w:val="24"/>
          <w:szCs w:val="24"/>
        </w:rPr>
      </w:pPr>
      <w:r w:rsidRPr="00141887">
        <w:rPr>
          <w:sz w:val="24"/>
          <w:szCs w:val="24"/>
        </w:rPr>
        <w:t>Przedmiot Specyfikacji</w:t>
      </w:r>
    </w:p>
    <w:p w:rsidR="00141887" w:rsidRPr="00141887" w:rsidRDefault="00141887" w:rsidP="003A0700">
      <w:pPr>
        <w:jc w:val="both"/>
        <w:rPr>
          <w:sz w:val="24"/>
          <w:szCs w:val="24"/>
        </w:rPr>
      </w:pPr>
      <w:r w:rsidRPr="00141887">
        <w:rPr>
          <w:sz w:val="24"/>
          <w:szCs w:val="24"/>
        </w:rPr>
        <w:tab/>
        <w:t xml:space="preserve">Przedmiotem Specyfikacji Technicznej </w:t>
      </w:r>
      <w:r w:rsidR="00E14079" w:rsidRPr="00E14079">
        <w:rPr>
          <w:b/>
          <w:bCs/>
          <w:sz w:val="24"/>
          <w:szCs w:val="24"/>
        </w:rPr>
        <w:t>Przebudowa strefy wejścia Pawilonu I – prace zewnętrzne</w:t>
      </w:r>
      <w:r w:rsidR="004B6E19">
        <w:rPr>
          <w:b/>
          <w:bCs/>
          <w:sz w:val="24"/>
          <w:szCs w:val="24"/>
        </w:rPr>
        <w:t xml:space="preserve"> -</w:t>
      </w:r>
      <w:r w:rsidR="00E14079" w:rsidRPr="00E14079">
        <w:rPr>
          <w:b/>
          <w:bCs/>
          <w:sz w:val="24"/>
          <w:szCs w:val="24"/>
        </w:rPr>
        <w:t xml:space="preserve"> Głównego Instytutu Górnictwa w Katowicach</w:t>
      </w:r>
      <w:r w:rsidR="003A0700" w:rsidRPr="003A0700">
        <w:rPr>
          <w:b/>
          <w:bCs/>
          <w:sz w:val="24"/>
          <w:szCs w:val="24"/>
        </w:rPr>
        <w:t>.</w:t>
      </w:r>
    </w:p>
    <w:p w:rsidR="00141887" w:rsidRPr="00141887" w:rsidRDefault="00141887" w:rsidP="003A0700">
      <w:pPr>
        <w:jc w:val="both"/>
        <w:rPr>
          <w:sz w:val="24"/>
          <w:szCs w:val="24"/>
        </w:rPr>
      </w:pPr>
      <w:r w:rsidRPr="00141887">
        <w:rPr>
          <w:sz w:val="24"/>
          <w:szCs w:val="24"/>
        </w:rPr>
        <w:tab/>
        <w:t xml:space="preserve">Specyfikacja obejmuje w szczególności wymagania dotyczące właściwości materiałów, sposobu wykonania i oceny prawidłowości poszczególnych robót. </w:t>
      </w:r>
    </w:p>
    <w:p w:rsidR="00141887" w:rsidRPr="00141887" w:rsidRDefault="00141887" w:rsidP="00141887">
      <w:pPr>
        <w:rPr>
          <w:sz w:val="24"/>
          <w:szCs w:val="24"/>
        </w:rPr>
      </w:pPr>
    </w:p>
    <w:p w:rsidR="00141887" w:rsidRPr="00141887" w:rsidRDefault="00141887" w:rsidP="00BB3600">
      <w:pPr>
        <w:numPr>
          <w:ilvl w:val="1"/>
          <w:numId w:val="85"/>
        </w:numPr>
        <w:rPr>
          <w:sz w:val="24"/>
          <w:szCs w:val="24"/>
        </w:rPr>
      </w:pPr>
      <w:r w:rsidRPr="00141887">
        <w:rPr>
          <w:sz w:val="24"/>
          <w:szCs w:val="24"/>
        </w:rPr>
        <w:t>Zakres zastosowania Specyfikacji</w:t>
      </w:r>
    </w:p>
    <w:p w:rsidR="00141887" w:rsidRPr="00141887" w:rsidRDefault="00141887" w:rsidP="003A0700">
      <w:pPr>
        <w:jc w:val="both"/>
        <w:rPr>
          <w:b/>
          <w:bCs/>
          <w:sz w:val="24"/>
          <w:szCs w:val="24"/>
        </w:rPr>
      </w:pPr>
      <w:r w:rsidRPr="00141887">
        <w:rPr>
          <w:sz w:val="24"/>
          <w:szCs w:val="24"/>
        </w:rPr>
        <w:tab/>
        <w:t>Specyfikacja Techniczna Wykonania i Odbioru Robót Budowlanych stanowi część Dokumentów Przetargowych i winna być wykorzystana przez Oferentów biorących udział w postępowaniu o udzielenie zamówienia publicznego na</w:t>
      </w:r>
      <w:r w:rsidR="00E6131F" w:rsidRPr="00E6131F">
        <w:rPr>
          <w:b/>
          <w:bCs/>
          <w:sz w:val="24"/>
          <w:szCs w:val="24"/>
        </w:rPr>
        <w:t xml:space="preserve"> </w:t>
      </w:r>
      <w:r w:rsidR="00E14079" w:rsidRPr="00E14079">
        <w:rPr>
          <w:b/>
          <w:bCs/>
          <w:sz w:val="24"/>
          <w:szCs w:val="24"/>
        </w:rPr>
        <w:t>Przebudowa strefy wejścia Pawilonu I – prace zewnętrzne</w:t>
      </w:r>
      <w:r w:rsidR="004B6E19">
        <w:rPr>
          <w:b/>
          <w:bCs/>
          <w:sz w:val="24"/>
          <w:szCs w:val="24"/>
        </w:rPr>
        <w:t xml:space="preserve"> -</w:t>
      </w:r>
      <w:r w:rsidR="00E14079" w:rsidRPr="00E14079">
        <w:rPr>
          <w:b/>
          <w:bCs/>
          <w:sz w:val="24"/>
          <w:szCs w:val="24"/>
        </w:rPr>
        <w:t xml:space="preserve"> Głównego Instytutu Górnictwa w Katowicach</w:t>
      </w:r>
      <w:r w:rsidR="003A0700" w:rsidRPr="003A0700">
        <w:rPr>
          <w:b/>
          <w:bCs/>
          <w:sz w:val="24"/>
          <w:szCs w:val="24"/>
        </w:rPr>
        <w:t>.</w:t>
      </w:r>
    </w:p>
    <w:p w:rsidR="00141887" w:rsidRPr="00141887" w:rsidRDefault="00141887" w:rsidP="00141887">
      <w:pPr>
        <w:rPr>
          <w:sz w:val="24"/>
          <w:szCs w:val="24"/>
        </w:rPr>
      </w:pPr>
      <w:r w:rsidRPr="00141887">
        <w:rPr>
          <w:sz w:val="24"/>
          <w:szCs w:val="24"/>
        </w:rPr>
        <w:t>Zakres robót objętych Specyfikacją</w:t>
      </w:r>
    </w:p>
    <w:p w:rsidR="00141887" w:rsidRPr="00141887" w:rsidRDefault="00141887" w:rsidP="00141887">
      <w:pPr>
        <w:rPr>
          <w:sz w:val="24"/>
          <w:szCs w:val="24"/>
        </w:rPr>
      </w:pPr>
      <w:r w:rsidRPr="00141887">
        <w:rPr>
          <w:sz w:val="24"/>
          <w:szCs w:val="24"/>
        </w:rPr>
        <w:tab/>
        <w:t>Niniejsza Specyfikacja obejmuje zakres robót, określony Przedmiarze Robót Głównego Instytutu Górnictwa w Katowicach.</w:t>
      </w:r>
    </w:p>
    <w:p w:rsidR="00141887" w:rsidRPr="00141887" w:rsidRDefault="00141887" w:rsidP="00141887">
      <w:pPr>
        <w:rPr>
          <w:sz w:val="24"/>
          <w:szCs w:val="24"/>
        </w:rPr>
      </w:pPr>
    </w:p>
    <w:p w:rsidR="00141887" w:rsidRPr="00141887" w:rsidRDefault="00141887" w:rsidP="00BB3600">
      <w:pPr>
        <w:numPr>
          <w:ilvl w:val="1"/>
          <w:numId w:val="85"/>
        </w:numPr>
        <w:rPr>
          <w:sz w:val="24"/>
          <w:szCs w:val="24"/>
        </w:rPr>
      </w:pPr>
      <w:r w:rsidRPr="00141887">
        <w:rPr>
          <w:sz w:val="24"/>
          <w:szCs w:val="24"/>
        </w:rPr>
        <w:t>Zakres robót objętych Specyfikacją</w:t>
      </w:r>
    </w:p>
    <w:p w:rsidR="00141887" w:rsidRPr="00141887" w:rsidRDefault="00141887" w:rsidP="00141887">
      <w:pPr>
        <w:rPr>
          <w:sz w:val="24"/>
          <w:szCs w:val="24"/>
        </w:rPr>
      </w:pPr>
      <w:r w:rsidRPr="00141887">
        <w:rPr>
          <w:sz w:val="24"/>
          <w:szCs w:val="24"/>
        </w:rPr>
        <w:tab/>
        <w:t>Niniejsza Specyfikacja obejmuje zakres robót, określony Przedmiarze Robót Głównego Instytutu Górnictwa w Katowicach.</w:t>
      </w:r>
    </w:p>
    <w:p w:rsidR="00141887" w:rsidRPr="00141887" w:rsidRDefault="00141887" w:rsidP="00141887">
      <w:pPr>
        <w:rPr>
          <w:sz w:val="24"/>
          <w:szCs w:val="24"/>
        </w:rPr>
      </w:pPr>
    </w:p>
    <w:p w:rsidR="00141887" w:rsidRPr="00141887" w:rsidRDefault="00141887" w:rsidP="00BB3600">
      <w:pPr>
        <w:numPr>
          <w:ilvl w:val="1"/>
          <w:numId w:val="85"/>
        </w:numPr>
        <w:rPr>
          <w:sz w:val="24"/>
          <w:szCs w:val="24"/>
        </w:rPr>
      </w:pPr>
      <w:r w:rsidRPr="00141887">
        <w:rPr>
          <w:sz w:val="24"/>
          <w:szCs w:val="24"/>
        </w:rPr>
        <w:t>Informacje o terenie budowy</w:t>
      </w:r>
    </w:p>
    <w:p w:rsidR="00141887" w:rsidRPr="00141887" w:rsidRDefault="00141887" w:rsidP="00141887">
      <w:pPr>
        <w:rPr>
          <w:i/>
          <w:sz w:val="24"/>
          <w:szCs w:val="24"/>
        </w:rPr>
      </w:pPr>
      <w:r w:rsidRPr="00141887">
        <w:rPr>
          <w:sz w:val="24"/>
          <w:szCs w:val="24"/>
        </w:rPr>
        <w:tab/>
      </w:r>
      <w:r w:rsidRPr="00141887">
        <w:rPr>
          <w:i/>
          <w:sz w:val="24"/>
          <w:szCs w:val="24"/>
        </w:rPr>
        <w:t>1.4.1.</w:t>
      </w:r>
      <w:r w:rsidRPr="00141887">
        <w:rPr>
          <w:i/>
          <w:sz w:val="24"/>
          <w:szCs w:val="24"/>
        </w:rPr>
        <w:tab/>
        <w:t>Ochrona i utrzymanie terenu budowy</w:t>
      </w:r>
    </w:p>
    <w:p w:rsidR="00141887" w:rsidRPr="00141887" w:rsidRDefault="00141887" w:rsidP="003A0700">
      <w:pPr>
        <w:jc w:val="both"/>
        <w:rPr>
          <w:sz w:val="24"/>
          <w:szCs w:val="24"/>
        </w:rPr>
      </w:pPr>
      <w:r w:rsidRPr="00141887">
        <w:rPr>
          <w:sz w:val="24"/>
          <w:szCs w:val="24"/>
        </w:rPr>
        <w:t>Wykonawca będzie odpowiedzialny za ochronę terenu budowy oraz wszystkich materiałów i</w:t>
      </w:r>
      <w:r w:rsidR="003A0700">
        <w:rPr>
          <w:sz w:val="24"/>
          <w:szCs w:val="24"/>
        </w:rPr>
        <w:t> </w:t>
      </w:r>
      <w:r w:rsidRPr="00141887">
        <w:rPr>
          <w:sz w:val="24"/>
          <w:szCs w:val="24"/>
        </w:rPr>
        <w:t>elementów wyposażenia użytych do realizacji robót od chwili rozpoczęcia do ostatecznego odbioru robót. Przez cały ten okres urządzenia lub ich elementy będą utrzymane w sposób satysfakcjonujący zarządzającego realizacją umowy. Może on wstrzymać realizację robót, jeśli w jakimkolwiek czasie wykonawca zaniedbuje swoje obowiązki konserwacyjne.</w:t>
      </w:r>
    </w:p>
    <w:p w:rsidR="00141887" w:rsidRPr="00141887" w:rsidRDefault="00141887" w:rsidP="003A0700">
      <w:pPr>
        <w:jc w:val="both"/>
        <w:rPr>
          <w:sz w:val="24"/>
          <w:szCs w:val="24"/>
        </w:rPr>
      </w:pPr>
      <w:r w:rsidRPr="00141887">
        <w:rPr>
          <w:sz w:val="24"/>
          <w:szCs w:val="24"/>
        </w:rPr>
        <w:t xml:space="preserve">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 </w:t>
      </w:r>
    </w:p>
    <w:p w:rsidR="00141887" w:rsidRPr="00141887" w:rsidRDefault="00141887" w:rsidP="003A0700">
      <w:pPr>
        <w:jc w:val="both"/>
        <w:rPr>
          <w:sz w:val="24"/>
          <w:szCs w:val="24"/>
        </w:rPr>
      </w:pPr>
      <w:r w:rsidRPr="00141887">
        <w:rPr>
          <w:sz w:val="24"/>
          <w:szCs w:val="24"/>
        </w:rPr>
        <w:t>Wykonawca będzie także odpowiedzialny do czasu zakończenia robót za utrzymanie wszystkich reperów i innych znaków geodezyjnych istniejących na terenie budowy i w razie ich uszkodzenia lub zniszczenia do odbudowy na własny koszt.</w:t>
      </w:r>
    </w:p>
    <w:p w:rsidR="00141887" w:rsidRPr="00141887" w:rsidRDefault="00141887" w:rsidP="003A0700">
      <w:pPr>
        <w:jc w:val="both"/>
        <w:rPr>
          <w:sz w:val="24"/>
          <w:szCs w:val="24"/>
        </w:rPr>
      </w:pPr>
      <w:r w:rsidRPr="00141887">
        <w:rPr>
          <w:sz w:val="24"/>
          <w:szCs w:val="24"/>
        </w:rPr>
        <w:t>Przed rozpoczęciem</w:t>
      </w:r>
      <w:r w:rsidRPr="00141887">
        <w:rPr>
          <w:i/>
          <w:sz w:val="24"/>
          <w:szCs w:val="24"/>
        </w:rPr>
        <w:t xml:space="preserve"> </w:t>
      </w:r>
      <w:r w:rsidRPr="00141887">
        <w:rPr>
          <w:sz w:val="24"/>
          <w:szCs w:val="24"/>
        </w:rPr>
        <w:t>robót wykonawca poda ten fakt do wiadomości zainteresowanych użytkowników terenu w sposób ustalony z zarządzającym realizacją umowy. Wykonawca umieści, w miejscach i ilościach określonych przez zarządzającego, tablice podające informacje o zawartej umowie zgodnie z rozporządzeniem z 15 grudnia 1995 wydanym przez Ministra Gospodarki Przestrzennej i Budownictwa.</w:t>
      </w:r>
    </w:p>
    <w:p w:rsidR="00141887" w:rsidRPr="00141887" w:rsidRDefault="00141887" w:rsidP="00141887">
      <w:pPr>
        <w:rPr>
          <w:sz w:val="24"/>
          <w:szCs w:val="24"/>
        </w:rPr>
      </w:pPr>
    </w:p>
    <w:p w:rsidR="00141887" w:rsidRPr="00141887" w:rsidRDefault="00141887" w:rsidP="003A0700">
      <w:pPr>
        <w:jc w:val="both"/>
        <w:rPr>
          <w:i/>
          <w:sz w:val="24"/>
          <w:szCs w:val="24"/>
        </w:rPr>
      </w:pPr>
      <w:r w:rsidRPr="00141887">
        <w:rPr>
          <w:i/>
          <w:sz w:val="24"/>
          <w:szCs w:val="24"/>
        </w:rPr>
        <w:t>1.4.2.</w:t>
      </w:r>
      <w:r w:rsidRPr="00141887">
        <w:rPr>
          <w:i/>
          <w:sz w:val="24"/>
          <w:szCs w:val="24"/>
        </w:rPr>
        <w:tab/>
        <w:t>Ochrona własności i urządzeń</w:t>
      </w:r>
    </w:p>
    <w:p w:rsidR="00141887" w:rsidRPr="00141887" w:rsidRDefault="00141887" w:rsidP="003A0700">
      <w:pPr>
        <w:jc w:val="both"/>
        <w:rPr>
          <w:sz w:val="24"/>
          <w:szCs w:val="24"/>
        </w:rPr>
      </w:pPr>
      <w:r w:rsidRPr="00141887">
        <w:rPr>
          <w:sz w:val="24"/>
          <w:szCs w:val="24"/>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141887" w:rsidRPr="00141887" w:rsidRDefault="00141887" w:rsidP="003A0700">
      <w:pPr>
        <w:jc w:val="both"/>
        <w:rPr>
          <w:sz w:val="24"/>
          <w:szCs w:val="24"/>
        </w:rPr>
      </w:pPr>
      <w:r w:rsidRPr="00141887">
        <w:rPr>
          <w:sz w:val="24"/>
          <w:szCs w:val="24"/>
        </w:rPr>
        <w:t xml:space="preserve">W przypadku, gdy wystąpi konieczność przeniesienia instalacji i urządzeń podziemnych w granicach placu budowy, Wykonawca ma obowiązek poinformować zarządzającego realizacją umowy o zamiarze rozpoczęcia takiej pracy. </w:t>
      </w:r>
    </w:p>
    <w:p w:rsidR="00141887" w:rsidRPr="00141887" w:rsidRDefault="00141887" w:rsidP="003A0700">
      <w:pPr>
        <w:jc w:val="both"/>
        <w:rPr>
          <w:sz w:val="24"/>
          <w:szCs w:val="24"/>
        </w:rPr>
      </w:pPr>
      <w:r w:rsidRPr="00141887">
        <w:rPr>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141887" w:rsidRPr="00141887" w:rsidRDefault="00141887" w:rsidP="003A0700">
      <w:pPr>
        <w:jc w:val="both"/>
        <w:rPr>
          <w:sz w:val="24"/>
          <w:szCs w:val="24"/>
        </w:rPr>
      </w:pPr>
      <w:r w:rsidRPr="00141887">
        <w:rPr>
          <w:sz w:val="24"/>
          <w:szCs w:val="24"/>
        </w:rPr>
        <w:t>Wykonawca będzie odpowiedzialny za jakiejkolwiek szkody, spowodowane przez jego działania, w instalacjach naziemnych i podziemnym pokazanych na planie zagospodarowania terenu dostarczonym przez zamawiającego.</w:t>
      </w:r>
    </w:p>
    <w:p w:rsidR="00141887" w:rsidRPr="00141887" w:rsidRDefault="00141887" w:rsidP="003A0700">
      <w:pPr>
        <w:jc w:val="both"/>
        <w:rPr>
          <w:i/>
          <w:sz w:val="24"/>
          <w:szCs w:val="24"/>
        </w:rPr>
      </w:pPr>
    </w:p>
    <w:p w:rsidR="00141887" w:rsidRPr="00141887" w:rsidRDefault="00141887" w:rsidP="003A0700">
      <w:pPr>
        <w:jc w:val="both"/>
        <w:rPr>
          <w:i/>
          <w:sz w:val="24"/>
          <w:szCs w:val="24"/>
        </w:rPr>
      </w:pPr>
      <w:r w:rsidRPr="00141887">
        <w:rPr>
          <w:i/>
          <w:sz w:val="24"/>
          <w:szCs w:val="24"/>
        </w:rPr>
        <w:t>1.4.3</w:t>
      </w:r>
      <w:r w:rsidRPr="00141887">
        <w:rPr>
          <w:i/>
          <w:sz w:val="24"/>
          <w:szCs w:val="24"/>
        </w:rPr>
        <w:tab/>
        <w:t xml:space="preserve">Ochrona środowiska w trakcie realizacji robót </w:t>
      </w:r>
    </w:p>
    <w:p w:rsidR="00141887" w:rsidRPr="00141887" w:rsidRDefault="00141887" w:rsidP="003A0700">
      <w:pPr>
        <w:jc w:val="both"/>
        <w:rPr>
          <w:sz w:val="24"/>
          <w:szCs w:val="24"/>
        </w:rPr>
      </w:pPr>
      <w:r w:rsidRPr="00141887">
        <w:rPr>
          <w:sz w:val="24"/>
          <w:szCs w:val="24"/>
        </w:rPr>
        <w:t>W trakcie realizacji robót wykonawca jest zobowiązany znać i stosować się do przepisów zawartych we wszystkich regulacjach prawnych w zakresie ochrony środowiska.</w:t>
      </w:r>
      <w:r w:rsidRPr="00141887">
        <w:rPr>
          <w:i/>
          <w:sz w:val="24"/>
          <w:szCs w:val="24"/>
        </w:rPr>
        <w:t xml:space="preserve"> </w:t>
      </w:r>
      <w:r w:rsidRPr="00141887">
        <w:rPr>
          <w:sz w:val="24"/>
          <w:szCs w:val="24"/>
        </w:rPr>
        <w:t>W</w:t>
      </w:r>
      <w:r w:rsidRPr="00141887">
        <w:rPr>
          <w:i/>
          <w:sz w:val="24"/>
          <w:szCs w:val="24"/>
        </w:rPr>
        <w:t xml:space="preserve"> </w:t>
      </w:r>
      <w:r w:rsidRPr="00141887">
        <w:rPr>
          <w:sz w:val="24"/>
          <w:szCs w:val="24"/>
        </w:rPr>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141887" w:rsidRPr="00141887" w:rsidRDefault="00141887" w:rsidP="003A0700">
      <w:pPr>
        <w:jc w:val="both"/>
        <w:rPr>
          <w:sz w:val="24"/>
          <w:szCs w:val="24"/>
        </w:rPr>
      </w:pPr>
    </w:p>
    <w:p w:rsidR="00141887" w:rsidRPr="00141887" w:rsidRDefault="00141887" w:rsidP="003A0700">
      <w:pPr>
        <w:jc w:val="both"/>
        <w:rPr>
          <w:i/>
          <w:sz w:val="24"/>
          <w:szCs w:val="24"/>
        </w:rPr>
      </w:pPr>
      <w:r w:rsidRPr="00141887">
        <w:rPr>
          <w:i/>
          <w:sz w:val="24"/>
          <w:szCs w:val="24"/>
        </w:rPr>
        <w:t>1.4.4</w:t>
      </w:r>
      <w:r w:rsidRPr="00141887">
        <w:rPr>
          <w:i/>
          <w:sz w:val="24"/>
          <w:szCs w:val="24"/>
        </w:rPr>
        <w:tab/>
        <w:t>Zapewnienie bezpieczeństwa i ochrony zdrowia</w:t>
      </w:r>
    </w:p>
    <w:p w:rsidR="00141887" w:rsidRPr="00141887" w:rsidRDefault="00141887" w:rsidP="003A0700">
      <w:pPr>
        <w:jc w:val="both"/>
        <w:rPr>
          <w:sz w:val="24"/>
          <w:szCs w:val="24"/>
        </w:rPr>
      </w:pPr>
      <w:r w:rsidRPr="00141887">
        <w:rPr>
          <w:sz w:val="24"/>
          <w:szCs w:val="24"/>
        </w:rPr>
        <w:t>Wykonawca</w:t>
      </w:r>
      <w:r w:rsidRPr="00141887">
        <w:rPr>
          <w:i/>
          <w:sz w:val="24"/>
          <w:szCs w:val="24"/>
        </w:rPr>
        <w:t xml:space="preserve"> </w:t>
      </w:r>
      <w:r w:rsidRPr="00141887">
        <w:rPr>
          <w:sz w:val="24"/>
          <w:szCs w:val="24"/>
        </w:rPr>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141887" w:rsidRPr="00141887" w:rsidRDefault="00141887" w:rsidP="003A0700">
      <w:pPr>
        <w:jc w:val="both"/>
        <w:rPr>
          <w:sz w:val="24"/>
          <w:szCs w:val="24"/>
        </w:rPr>
      </w:pPr>
      <w:r w:rsidRPr="00141887">
        <w:rPr>
          <w:sz w:val="24"/>
          <w:szCs w:val="24"/>
        </w:rPr>
        <w:t>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Materiały łatwopalne będą przechowywane zgodnie z przepisami przeciwpożarowymi, w bezpiecznej odległości od budynków i składowisk, w miejscach niedostępnych dla osób trzecich. Wykonawca</w:t>
      </w:r>
      <w:r w:rsidRPr="00141887">
        <w:rPr>
          <w:i/>
          <w:sz w:val="24"/>
          <w:szCs w:val="24"/>
        </w:rPr>
        <w:t xml:space="preserve"> </w:t>
      </w:r>
      <w:r w:rsidRPr="00141887">
        <w:rPr>
          <w:sz w:val="24"/>
          <w:szCs w:val="24"/>
        </w:rPr>
        <w:t>będzie odpowiedzialny za wszelkie straty powstałe w wyniku pożaru, który mógłby powstać w okresie realizacji robót lub został spowodowany przez któregokolwiek z jego pracowników.</w:t>
      </w:r>
    </w:p>
    <w:p w:rsidR="00141887" w:rsidRPr="00141887" w:rsidRDefault="00141887" w:rsidP="003A0700">
      <w:pPr>
        <w:jc w:val="both"/>
        <w:rPr>
          <w:sz w:val="24"/>
          <w:szCs w:val="24"/>
        </w:rPr>
      </w:pPr>
      <w:r w:rsidRPr="00141887">
        <w:rPr>
          <w:sz w:val="24"/>
          <w:szCs w:val="24"/>
        </w:rPr>
        <w:t>Użycie materiałów, które wpływają na trwałe zmiany środowiska, ani materiałów emitujących promieniowanie w ilościach wyższych niż zalecane w projekcie nie będzie akceptowane.</w:t>
      </w:r>
      <w:r w:rsidRPr="00141887">
        <w:rPr>
          <w:i/>
          <w:sz w:val="24"/>
          <w:szCs w:val="24"/>
        </w:rPr>
        <w:t xml:space="preserve"> </w:t>
      </w:r>
      <w:r w:rsidRPr="00141887">
        <w:rPr>
          <w:sz w:val="24"/>
          <w:szCs w:val="24"/>
        </w:rPr>
        <w:t>Jakiekolwiek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141887" w:rsidRPr="00141887" w:rsidRDefault="00141887" w:rsidP="003A0700">
      <w:pPr>
        <w:jc w:val="both"/>
        <w:rPr>
          <w:sz w:val="24"/>
          <w:szCs w:val="24"/>
        </w:rPr>
      </w:pPr>
    </w:p>
    <w:p w:rsidR="00141887" w:rsidRPr="00141887" w:rsidRDefault="00141887" w:rsidP="003A0700">
      <w:pPr>
        <w:numPr>
          <w:ilvl w:val="0"/>
          <w:numId w:val="85"/>
        </w:numPr>
        <w:jc w:val="both"/>
        <w:rPr>
          <w:bCs/>
          <w:sz w:val="24"/>
          <w:szCs w:val="24"/>
        </w:rPr>
      </w:pPr>
      <w:r w:rsidRPr="00141887">
        <w:rPr>
          <w:bCs/>
          <w:sz w:val="24"/>
          <w:szCs w:val="24"/>
        </w:rPr>
        <w:t xml:space="preserve">MATERIAŁY </w:t>
      </w:r>
    </w:p>
    <w:p w:rsidR="00141887" w:rsidRPr="00141887" w:rsidRDefault="00141887" w:rsidP="003A0700">
      <w:pPr>
        <w:jc w:val="both"/>
        <w:rPr>
          <w:sz w:val="24"/>
          <w:szCs w:val="24"/>
        </w:rPr>
      </w:pPr>
      <w:r w:rsidRPr="00141887">
        <w:rPr>
          <w:sz w:val="24"/>
          <w:szCs w:val="24"/>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141887" w:rsidRPr="00141887" w:rsidRDefault="00141887" w:rsidP="003A0700">
      <w:pPr>
        <w:numPr>
          <w:ilvl w:val="1"/>
          <w:numId w:val="87"/>
        </w:numPr>
        <w:jc w:val="both"/>
        <w:rPr>
          <w:sz w:val="24"/>
          <w:szCs w:val="24"/>
        </w:rPr>
      </w:pPr>
      <w:r w:rsidRPr="00141887">
        <w:rPr>
          <w:sz w:val="24"/>
          <w:szCs w:val="24"/>
        </w:rPr>
        <w:t xml:space="preserve">Materiały użyte zarówno przez Wykonawcę, jak i przez Podwykonawcę musza odpowiadać wymaganiom </w:t>
      </w:r>
      <w:proofErr w:type="spellStart"/>
      <w:r w:rsidRPr="00141887">
        <w:rPr>
          <w:sz w:val="24"/>
          <w:szCs w:val="24"/>
        </w:rPr>
        <w:t>STWiORB</w:t>
      </w:r>
      <w:proofErr w:type="spellEnd"/>
      <w:r w:rsidRPr="00141887">
        <w:rPr>
          <w:sz w:val="24"/>
          <w:szCs w:val="24"/>
        </w:rPr>
        <w:t>. Wykonawca przedkłada wyniki badań, na podstawie, których Inspektor ocenia jakość. Inspektor musi mieć zagwarantowane prawo pobrania próbek do badań.</w:t>
      </w:r>
    </w:p>
    <w:p w:rsidR="00141887" w:rsidRPr="00141887" w:rsidRDefault="00141887" w:rsidP="003A0700">
      <w:pPr>
        <w:numPr>
          <w:ilvl w:val="1"/>
          <w:numId w:val="87"/>
        </w:numPr>
        <w:jc w:val="both"/>
        <w:rPr>
          <w:sz w:val="24"/>
          <w:szCs w:val="24"/>
        </w:rPr>
      </w:pPr>
      <w:r w:rsidRPr="00141887">
        <w:rPr>
          <w:sz w:val="24"/>
          <w:szCs w:val="24"/>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141887">
        <w:rPr>
          <w:sz w:val="24"/>
          <w:szCs w:val="24"/>
        </w:rPr>
        <w:t>STWiORB</w:t>
      </w:r>
      <w:proofErr w:type="spellEnd"/>
      <w:r w:rsidRPr="00141887">
        <w:rPr>
          <w:sz w:val="24"/>
          <w:szCs w:val="24"/>
        </w:rPr>
        <w:t>, to takie materiały zostaną usunięte, a w to miejsce wbudowane nowe.</w:t>
      </w:r>
    </w:p>
    <w:p w:rsidR="00141887" w:rsidRPr="00141887" w:rsidRDefault="00141887" w:rsidP="003A0700">
      <w:pPr>
        <w:numPr>
          <w:ilvl w:val="1"/>
          <w:numId w:val="87"/>
        </w:numPr>
        <w:jc w:val="both"/>
        <w:rPr>
          <w:sz w:val="24"/>
          <w:szCs w:val="24"/>
        </w:rPr>
      </w:pPr>
      <w:r w:rsidRPr="00141887">
        <w:rPr>
          <w:sz w:val="24"/>
          <w:szCs w:val="24"/>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141887" w:rsidRPr="00141887" w:rsidRDefault="00141887" w:rsidP="003A0700">
      <w:pPr>
        <w:numPr>
          <w:ilvl w:val="1"/>
          <w:numId w:val="87"/>
        </w:numPr>
        <w:jc w:val="both"/>
        <w:rPr>
          <w:sz w:val="24"/>
          <w:szCs w:val="24"/>
        </w:rPr>
      </w:pPr>
      <w:r w:rsidRPr="00141887">
        <w:rPr>
          <w:sz w:val="24"/>
          <w:szCs w:val="24"/>
        </w:rPr>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141887" w:rsidRPr="00141887" w:rsidRDefault="00141887" w:rsidP="003A0700">
      <w:pPr>
        <w:numPr>
          <w:ilvl w:val="1"/>
          <w:numId w:val="87"/>
        </w:numPr>
        <w:jc w:val="both"/>
        <w:rPr>
          <w:sz w:val="24"/>
          <w:szCs w:val="24"/>
        </w:rPr>
      </w:pPr>
      <w:r w:rsidRPr="00141887">
        <w:rPr>
          <w:sz w:val="24"/>
          <w:szCs w:val="24"/>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którym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141887" w:rsidRPr="00141887" w:rsidRDefault="00141887" w:rsidP="003A0700">
      <w:pPr>
        <w:jc w:val="both"/>
        <w:rPr>
          <w:sz w:val="24"/>
          <w:szCs w:val="24"/>
        </w:rPr>
      </w:pPr>
    </w:p>
    <w:p w:rsidR="00141887" w:rsidRPr="00141887" w:rsidRDefault="00141887" w:rsidP="003A0700">
      <w:pPr>
        <w:jc w:val="both"/>
        <w:rPr>
          <w:sz w:val="24"/>
          <w:szCs w:val="24"/>
        </w:rPr>
      </w:pPr>
      <w:r w:rsidRPr="00141887">
        <w:rPr>
          <w:sz w:val="24"/>
          <w:szCs w:val="24"/>
        </w:rPr>
        <w:t>3.</w:t>
      </w:r>
      <w:r w:rsidRPr="00141887">
        <w:rPr>
          <w:sz w:val="24"/>
          <w:szCs w:val="24"/>
        </w:rPr>
        <w:tab/>
        <w:t>SPRZĘT</w:t>
      </w:r>
    </w:p>
    <w:p w:rsidR="00141887" w:rsidRPr="00141887" w:rsidRDefault="00141887" w:rsidP="003A0700">
      <w:pPr>
        <w:jc w:val="both"/>
        <w:rPr>
          <w:sz w:val="24"/>
          <w:szCs w:val="24"/>
        </w:rPr>
      </w:pPr>
      <w:r w:rsidRPr="00141887">
        <w:rPr>
          <w:sz w:val="24"/>
          <w:szCs w:val="24"/>
        </w:rPr>
        <w:tab/>
        <w:t xml:space="preserve">Do wykonania robót Wykonawca jest zobowiązany zastosować sprzęt i maszyny właściwe dla danego rodzaju robót, który nie spowoduje niekorzystnego wpływu na jakość wykonywanych robót. </w:t>
      </w:r>
      <w:r w:rsidRPr="00141887">
        <w:rPr>
          <w:sz w:val="24"/>
          <w:szCs w:val="24"/>
        </w:rPr>
        <w:tab/>
      </w:r>
      <w:r w:rsidRPr="00141887">
        <w:rPr>
          <w:sz w:val="24"/>
          <w:szCs w:val="24"/>
        </w:rPr>
        <w:br/>
      </w:r>
      <w:r w:rsidRPr="00141887">
        <w:rPr>
          <w:sz w:val="24"/>
          <w:szCs w:val="24"/>
        </w:rPr>
        <w:tab/>
        <w:t>Nakłady pracy sprzętu winny wynikać z katalogów nakładów rzeczowych, z uwzględnieniem założeń ogólnych i szczegółowych.</w:t>
      </w:r>
      <w:r w:rsidRPr="00141887">
        <w:rPr>
          <w:sz w:val="24"/>
          <w:szCs w:val="24"/>
        </w:rPr>
        <w:tab/>
      </w:r>
      <w:r w:rsidRPr="00141887">
        <w:rPr>
          <w:sz w:val="24"/>
          <w:szCs w:val="24"/>
        </w:rPr>
        <w:br/>
        <w:t>Sprzęt, maszyny, urządzenia i narzędzia niegwarantujące zachowania warunków umowy nie zostaną dopuszczone do robót przez Inspektora Nadzoru.</w:t>
      </w:r>
    </w:p>
    <w:p w:rsidR="00141887" w:rsidRPr="00141887" w:rsidRDefault="00141887" w:rsidP="003A0700">
      <w:pPr>
        <w:jc w:val="both"/>
        <w:rPr>
          <w:sz w:val="24"/>
          <w:szCs w:val="24"/>
        </w:rPr>
      </w:pPr>
    </w:p>
    <w:p w:rsidR="00141887" w:rsidRPr="00141887" w:rsidRDefault="00141887" w:rsidP="003A0700">
      <w:pPr>
        <w:jc w:val="both"/>
        <w:rPr>
          <w:sz w:val="24"/>
          <w:szCs w:val="24"/>
        </w:rPr>
      </w:pPr>
      <w:r w:rsidRPr="00141887">
        <w:rPr>
          <w:sz w:val="24"/>
          <w:szCs w:val="24"/>
        </w:rPr>
        <w:t>4.</w:t>
      </w:r>
      <w:r w:rsidRPr="00141887">
        <w:rPr>
          <w:sz w:val="24"/>
          <w:szCs w:val="24"/>
        </w:rPr>
        <w:tab/>
        <w:t xml:space="preserve"> TRANSPORT</w:t>
      </w:r>
    </w:p>
    <w:p w:rsidR="00141887" w:rsidRPr="00141887" w:rsidRDefault="00141887" w:rsidP="003A0700">
      <w:pPr>
        <w:jc w:val="both"/>
        <w:rPr>
          <w:sz w:val="24"/>
          <w:szCs w:val="24"/>
        </w:rPr>
      </w:pPr>
      <w:r w:rsidRPr="00141887">
        <w:rPr>
          <w:sz w:val="24"/>
          <w:szCs w:val="24"/>
        </w:rPr>
        <w:tab/>
        <w:t xml:space="preserve">Środki transportu technologicznego i zewnętrznego winny być dobrane przy uwzględnieniu przeciętnej organizacji pracy. </w:t>
      </w:r>
    </w:p>
    <w:p w:rsidR="00141887" w:rsidRPr="00141887" w:rsidRDefault="00141887" w:rsidP="003A0700">
      <w:pPr>
        <w:jc w:val="both"/>
        <w:rPr>
          <w:sz w:val="24"/>
          <w:szCs w:val="24"/>
        </w:rPr>
      </w:pPr>
      <w:r w:rsidRPr="00141887">
        <w:rPr>
          <w:sz w:val="24"/>
          <w:szCs w:val="24"/>
        </w:rPr>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141887" w:rsidRPr="00141887" w:rsidRDefault="00141887" w:rsidP="003A0700">
      <w:pPr>
        <w:jc w:val="both"/>
        <w:rPr>
          <w:sz w:val="24"/>
          <w:szCs w:val="24"/>
        </w:rPr>
      </w:pPr>
    </w:p>
    <w:p w:rsidR="00141887" w:rsidRPr="00141887" w:rsidRDefault="00141887" w:rsidP="003A0700">
      <w:pPr>
        <w:jc w:val="both"/>
        <w:rPr>
          <w:sz w:val="24"/>
          <w:szCs w:val="24"/>
        </w:rPr>
      </w:pPr>
      <w:r w:rsidRPr="00141887">
        <w:rPr>
          <w:sz w:val="24"/>
          <w:szCs w:val="24"/>
        </w:rPr>
        <w:t>5.</w:t>
      </w:r>
      <w:r w:rsidRPr="00141887">
        <w:rPr>
          <w:sz w:val="24"/>
          <w:szCs w:val="24"/>
        </w:rPr>
        <w:tab/>
        <w:t>PROWADZENIE ROBÓT</w:t>
      </w:r>
    </w:p>
    <w:p w:rsidR="00141887" w:rsidRPr="00141887" w:rsidRDefault="00141887" w:rsidP="003A0700">
      <w:pPr>
        <w:jc w:val="both"/>
        <w:rPr>
          <w:sz w:val="24"/>
          <w:szCs w:val="24"/>
        </w:rPr>
      </w:pPr>
      <w:r w:rsidRPr="00141887">
        <w:rPr>
          <w:sz w:val="24"/>
          <w:szCs w:val="24"/>
        </w:rPr>
        <w:t>Ogólne zasady wykonania robót</w:t>
      </w:r>
    </w:p>
    <w:p w:rsidR="00141887" w:rsidRPr="00141887" w:rsidRDefault="00141887" w:rsidP="003A0700">
      <w:pPr>
        <w:jc w:val="both"/>
        <w:rPr>
          <w:sz w:val="24"/>
          <w:szCs w:val="24"/>
        </w:rPr>
      </w:pPr>
      <w:r w:rsidRPr="00141887">
        <w:rPr>
          <w:sz w:val="24"/>
          <w:szCs w:val="24"/>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 zarządzającego realizacją umowy.</w:t>
      </w:r>
    </w:p>
    <w:p w:rsidR="00141887" w:rsidRPr="00141887" w:rsidRDefault="00141887" w:rsidP="003A0700">
      <w:pPr>
        <w:jc w:val="both"/>
        <w:rPr>
          <w:sz w:val="24"/>
          <w:szCs w:val="24"/>
        </w:rPr>
      </w:pPr>
      <w:r w:rsidRPr="00141887">
        <w:rPr>
          <w:sz w:val="24"/>
          <w:szCs w:val="24"/>
        </w:rPr>
        <w:t xml:space="preserve">Następstwa jakiegokolwiek błędu spowodowanego przez wykonawcę zostaną poprawione przez wykonawcę na własny koszt. </w:t>
      </w:r>
    </w:p>
    <w:p w:rsidR="00141887" w:rsidRPr="00141887" w:rsidRDefault="00141887" w:rsidP="003A0700">
      <w:pPr>
        <w:jc w:val="both"/>
        <w:rPr>
          <w:sz w:val="24"/>
          <w:szCs w:val="24"/>
        </w:rPr>
      </w:pPr>
      <w:r w:rsidRPr="00141887">
        <w:rPr>
          <w:sz w:val="24"/>
          <w:szCs w:val="24"/>
        </w:rPr>
        <w:tab/>
        <w:t xml:space="preserve">Decyzje zarządzającego realizacją umowy dotyczące akceptacji lub odrzucenia materiałów i elementów robót będą oparte na wymaganiach sformułowanych w umowie, projekcie wykonawczym i szczegółowych specyfikacjach technicznych, a także w normach i wytycznych wykonania i odbioru robót. Przy podejmowaniu decyzji zarządzający realizacją umowy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141887" w:rsidRPr="00141887" w:rsidRDefault="00141887" w:rsidP="003A0700">
      <w:pPr>
        <w:jc w:val="both"/>
        <w:rPr>
          <w:sz w:val="24"/>
          <w:szCs w:val="24"/>
        </w:rPr>
      </w:pPr>
      <w:r w:rsidRPr="00141887">
        <w:rPr>
          <w:sz w:val="24"/>
          <w:szCs w:val="24"/>
        </w:rPr>
        <w:t>Polecenia zarządzającego realizacją umowy będą wykonywane nie później niż w czasie przez niego wyznaczonym, po ich otrzymaniu przez wykonawcę, pod groźbą wstrzymania robót. Skutki finansowe z tego tytułu poniesie wykonawca.</w:t>
      </w:r>
    </w:p>
    <w:p w:rsidR="00141887" w:rsidRPr="00141887" w:rsidRDefault="00141887" w:rsidP="003A0700">
      <w:pPr>
        <w:jc w:val="both"/>
        <w:rPr>
          <w:sz w:val="24"/>
          <w:szCs w:val="24"/>
        </w:rPr>
      </w:pPr>
      <w:r w:rsidRPr="00141887">
        <w:rPr>
          <w:sz w:val="24"/>
          <w:szCs w:val="24"/>
        </w:rPr>
        <w:t xml:space="preserve">Zamawiający w ustalonym terminie przekaże Wykonawcy teren budowy wraz z wymaganymi uzgodnieniami prawnymi i administracyjnymi. </w:t>
      </w:r>
    </w:p>
    <w:p w:rsidR="00141887" w:rsidRPr="00141887" w:rsidRDefault="00141887" w:rsidP="003A0700">
      <w:pPr>
        <w:jc w:val="both"/>
        <w:rPr>
          <w:bCs/>
          <w:sz w:val="24"/>
          <w:szCs w:val="24"/>
        </w:rPr>
      </w:pPr>
    </w:p>
    <w:p w:rsidR="00141887" w:rsidRPr="00141887" w:rsidRDefault="00141887" w:rsidP="003A0700">
      <w:pPr>
        <w:numPr>
          <w:ilvl w:val="1"/>
          <w:numId w:val="88"/>
        </w:numPr>
        <w:tabs>
          <w:tab w:val="clear" w:pos="1440"/>
          <w:tab w:val="num" w:pos="540"/>
        </w:tabs>
        <w:jc w:val="both"/>
        <w:rPr>
          <w:bCs/>
          <w:sz w:val="24"/>
          <w:szCs w:val="24"/>
        </w:rPr>
      </w:pPr>
      <w:r w:rsidRPr="00141887">
        <w:rPr>
          <w:bCs/>
          <w:sz w:val="24"/>
          <w:szCs w:val="24"/>
        </w:rPr>
        <w:t xml:space="preserve">KONTROLA JAKOŚCI ROBÓT. </w:t>
      </w:r>
    </w:p>
    <w:p w:rsidR="00141887" w:rsidRPr="00141887" w:rsidRDefault="00141887" w:rsidP="003A0700">
      <w:pPr>
        <w:jc w:val="both"/>
        <w:rPr>
          <w:sz w:val="24"/>
          <w:szCs w:val="24"/>
        </w:rPr>
      </w:pPr>
      <w:r w:rsidRPr="00141887">
        <w:rPr>
          <w:sz w:val="24"/>
          <w:szCs w:val="24"/>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141887" w:rsidRPr="00141887" w:rsidRDefault="00141887" w:rsidP="003A0700">
      <w:pPr>
        <w:jc w:val="both"/>
        <w:rPr>
          <w:sz w:val="24"/>
          <w:szCs w:val="24"/>
        </w:rPr>
      </w:pPr>
      <w:r w:rsidRPr="00141887">
        <w:rPr>
          <w:sz w:val="24"/>
          <w:szCs w:val="24"/>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141887" w:rsidRPr="00141887" w:rsidRDefault="00141887" w:rsidP="003A0700">
      <w:pPr>
        <w:jc w:val="both"/>
        <w:rPr>
          <w:sz w:val="24"/>
          <w:szCs w:val="24"/>
        </w:rPr>
      </w:pPr>
      <w:r w:rsidRPr="00141887">
        <w:rPr>
          <w:sz w:val="24"/>
          <w:szCs w:val="24"/>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141887" w:rsidRPr="00141887" w:rsidRDefault="00141887" w:rsidP="003A0700">
      <w:pPr>
        <w:jc w:val="both"/>
        <w:rPr>
          <w:sz w:val="24"/>
          <w:szCs w:val="24"/>
        </w:rPr>
      </w:pPr>
      <w:r w:rsidRPr="00141887">
        <w:rPr>
          <w:sz w:val="24"/>
          <w:szCs w:val="24"/>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141887" w:rsidRPr="00141887" w:rsidRDefault="00141887" w:rsidP="003A0700">
      <w:pPr>
        <w:jc w:val="both"/>
        <w:rPr>
          <w:sz w:val="24"/>
          <w:szCs w:val="24"/>
        </w:rPr>
      </w:pPr>
    </w:p>
    <w:p w:rsidR="00141887" w:rsidRPr="00141887" w:rsidRDefault="00141887" w:rsidP="003A0700">
      <w:pPr>
        <w:numPr>
          <w:ilvl w:val="1"/>
          <w:numId w:val="88"/>
        </w:numPr>
        <w:tabs>
          <w:tab w:val="clear" w:pos="1440"/>
          <w:tab w:val="num" w:pos="540"/>
        </w:tabs>
        <w:jc w:val="both"/>
        <w:rPr>
          <w:bCs/>
          <w:sz w:val="24"/>
          <w:szCs w:val="24"/>
        </w:rPr>
      </w:pPr>
      <w:r w:rsidRPr="00141887">
        <w:rPr>
          <w:bCs/>
          <w:sz w:val="24"/>
          <w:szCs w:val="24"/>
        </w:rPr>
        <w:t xml:space="preserve">OBMIAR ROBÓT. </w:t>
      </w:r>
    </w:p>
    <w:p w:rsidR="00141887" w:rsidRPr="00141887" w:rsidRDefault="00141887" w:rsidP="003A0700">
      <w:pPr>
        <w:jc w:val="both"/>
        <w:rPr>
          <w:sz w:val="24"/>
          <w:szCs w:val="24"/>
        </w:rPr>
      </w:pPr>
      <w:r w:rsidRPr="00141887">
        <w:rPr>
          <w:sz w:val="24"/>
          <w:szCs w:val="24"/>
        </w:rPr>
        <w:tab/>
        <w:t xml:space="preserve">Obmiar wykonanych robót przeprowadzony będzie po zakończeniu wszystkich prac i określać będzie faktyczny zakres wykonywanych robót i ich zgodność z dokumentacją projektową. </w:t>
      </w:r>
    </w:p>
    <w:p w:rsidR="00141887" w:rsidRPr="00141887" w:rsidRDefault="00141887" w:rsidP="003A0700">
      <w:pPr>
        <w:jc w:val="both"/>
        <w:rPr>
          <w:sz w:val="24"/>
          <w:szCs w:val="24"/>
        </w:rPr>
      </w:pPr>
      <w:r w:rsidRPr="00141887">
        <w:rPr>
          <w:sz w:val="24"/>
          <w:szCs w:val="24"/>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141887" w:rsidRPr="00141887" w:rsidRDefault="00141887" w:rsidP="003A0700">
      <w:pPr>
        <w:jc w:val="both"/>
        <w:rPr>
          <w:sz w:val="24"/>
          <w:szCs w:val="24"/>
        </w:rPr>
      </w:pPr>
      <w:r w:rsidRPr="00141887">
        <w:rPr>
          <w:sz w:val="24"/>
          <w:szCs w:val="24"/>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141887" w:rsidRPr="00141887" w:rsidRDefault="00141887" w:rsidP="003A0700">
      <w:pPr>
        <w:jc w:val="both"/>
        <w:rPr>
          <w:sz w:val="24"/>
          <w:szCs w:val="24"/>
        </w:rPr>
      </w:pPr>
      <w:r w:rsidRPr="00141887">
        <w:rPr>
          <w:sz w:val="24"/>
          <w:szCs w:val="24"/>
        </w:rPr>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141887">
        <w:rPr>
          <w:sz w:val="24"/>
          <w:szCs w:val="24"/>
        </w:rPr>
        <w:t>szt</w:t>
      </w:r>
      <w:proofErr w:type="spellEnd"/>
      <w:r w:rsidRPr="00141887">
        <w:rPr>
          <w:sz w:val="24"/>
          <w:szCs w:val="24"/>
        </w:rPr>
        <w:t xml:space="preserve">]. Ilości, które mają być obmierzane wagowo, będą określane w [kg] lub [t]. </w:t>
      </w:r>
    </w:p>
    <w:p w:rsidR="00141887" w:rsidRPr="00141887" w:rsidRDefault="00141887" w:rsidP="003A0700">
      <w:pPr>
        <w:jc w:val="both"/>
        <w:rPr>
          <w:sz w:val="24"/>
          <w:szCs w:val="24"/>
        </w:rPr>
      </w:pPr>
      <w:r w:rsidRPr="00141887">
        <w:rPr>
          <w:sz w:val="24"/>
          <w:szCs w:val="24"/>
        </w:rPr>
        <w:tab/>
        <w:t xml:space="preserve">Urządzenia i sprzęt pomiarowy, dostarczone przez Wykonawcę, winny posiadać świadectwa legalizacyjne (dla urządzeń tego wymagających) i być zaakceptowane przez inspektora nadzoru inwestorskiego. </w:t>
      </w:r>
    </w:p>
    <w:p w:rsidR="00141887" w:rsidRPr="00141887" w:rsidRDefault="00141887" w:rsidP="003A0700">
      <w:pPr>
        <w:jc w:val="both"/>
        <w:rPr>
          <w:sz w:val="24"/>
          <w:szCs w:val="24"/>
        </w:rPr>
      </w:pPr>
    </w:p>
    <w:p w:rsidR="00141887" w:rsidRPr="00141887" w:rsidRDefault="00141887" w:rsidP="003A0700">
      <w:pPr>
        <w:jc w:val="both"/>
        <w:rPr>
          <w:bCs/>
          <w:sz w:val="24"/>
          <w:szCs w:val="24"/>
        </w:rPr>
      </w:pPr>
      <w:r w:rsidRPr="00141887">
        <w:rPr>
          <w:bCs/>
          <w:sz w:val="24"/>
          <w:szCs w:val="24"/>
        </w:rPr>
        <w:t>8.</w:t>
      </w:r>
      <w:r w:rsidRPr="00141887">
        <w:rPr>
          <w:bCs/>
          <w:sz w:val="24"/>
          <w:szCs w:val="24"/>
        </w:rPr>
        <w:tab/>
        <w:t xml:space="preserve">ODBIÓR ROBÓT. </w:t>
      </w:r>
    </w:p>
    <w:p w:rsidR="00141887" w:rsidRPr="00141887" w:rsidRDefault="00141887" w:rsidP="003A0700">
      <w:pPr>
        <w:jc w:val="both"/>
        <w:rPr>
          <w:sz w:val="24"/>
          <w:szCs w:val="24"/>
        </w:rPr>
      </w:pPr>
      <w:r w:rsidRPr="00141887">
        <w:rPr>
          <w:sz w:val="24"/>
          <w:szCs w:val="24"/>
        </w:rPr>
        <w:t xml:space="preserve">W ramach wykonywanych robót wyróżnia się następujące rodzaje ich odbiorów: </w:t>
      </w:r>
    </w:p>
    <w:p w:rsidR="00141887" w:rsidRPr="00141887" w:rsidRDefault="00141887" w:rsidP="003A0700">
      <w:pPr>
        <w:jc w:val="both"/>
        <w:rPr>
          <w:sz w:val="24"/>
          <w:szCs w:val="24"/>
        </w:rPr>
      </w:pPr>
      <w:r w:rsidRPr="00141887">
        <w:rPr>
          <w:sz w:val="24"/>
          <w:szCs w:val="24"/>
        </w:rPr>
        <w:t xml:space="preserve">a) odbiór robót zanikowych i ulegających zakryciu, </w:t>
      </w:r>
    </w:p>
    <w:p w:rsidR="00141887" w:rsidRPr="00141887" w:rsidRDefault="00141887" w:rsidP="003A0700">
      <w:pPr>
        <w:jc w:val="both"/>
        <w:rPr>
          <w:sz w:val="24"/>
          <w:szCs w:val="24"/>
        </w:rPr>
      </w:pPr>
      <w:r w:rsidRPr="00141887">
        <w:rPr>
          <w:sz w:val="24"/>
          <w:szCs w:val="24"/>
        </w:rPr>
        <w:t xml:space="preserve">b) odbiór ostateczny robót, </w:t>
      </w:r>
    </w:p>
    <w:p w:rsidR="00141887" w:rsidRPr="00141887" w:rsidRDefault="00141887" w:rsidP="003A0700">
      <w:pPr>
        <w:jc w:val="both"/>
        <w:rPr>
          <w:sz w:val="24"/>
          <w:szCs w:val="24"/>
        </w:rPr>
      </w:pPr>
      <w:r w:rsidRPr="00141887">
        <w:rPr>
          <w:sz w:val="24"/>
          <w:szCs w:val="24"/>
        </w:rPr>
        <w:t xml:space="preserve">d) odbiór pogwarancyjny robót. </w:t>
      </w:r>
    </w:p>
    <w:p w:rsidR="00141887" w:rsidRPr="00141887" w:rsidRDefault="00141887" w:rsidP="003A0700">
      <w:pPr>
        <w:jc w:val="both"/>
        <w:rPr>
          <w:sz w:val="24"/>
          <w:szCs w:val="24"/>
        </w:rPr>
      </w:pPr>
    </w:p>
    <w:p w:rsidR="00141887" w:rsidRPr="00141887" w:rsidRDefault="00141887" w:rsidP="003A0700">
      <w:pPr>
        <w:jc w:val="both"/>
        <w:rPr>
          <w:bCs/>
          <w:i/>
          <w:iCs/>
          <w:sz w:val="24"/>
          <w:szCs w:val="24"/>
        </w:rPr>
      </w:pPr>
      <w:r w:rsidRPr="00141887">
        <w:rPr>
          <w:bCs/>
          <w:i/>
          <w:iCs/>
          <w:sz w:val="24"/>
          <w:szCs w:val="24"/>
        </w:rPr>
        <w:t>8.1. Odbiór robót zanikających i ulegających zakryciu.</w:t>
      </w:r>
    </w:p>
    <w:p w:rsidR="00141887" w:rsidRPr="00141887" w:rsidRDefault="00141887" w:rsidP="003A0700">
      <w:pPr>
        <w:jc w:val="both"/>
        <w:rPr>
          <w:sz w:val="24"/>
          <w:szCs w:val="24"/>
        </w:rPr>
      </w:pPr>
      <w:r w:rsidRPr="00141887">
        <w:rPr>
          <w:sz w:val="24"/>
          <w:szCs w:val="24"/>
        </w:rPr>
        <w:tab/>
        <w:t xml:space="preserve">Odbiór robót zanikowych i ulegających zakryciu polega na ocenie ilości, jakości oraz zgodności z dokumentacją budowlano-wykonawczą wykonanych robót, które w dalszym procesie realizacji budowy ulegną zakryciu. </w:t>
      </w:r>
    </w:p>
    <w:p w:rsidR="00141887" w:rsidRPr="00141887" w:rsidRDefault="00141887" w:rsidP="003A0700">
      <w:pPr>
        <w:jc w:val="both"/>
        <w:rPr>
          <w:sz w:val="24"/>
          <w:szCs w:val="24"/>
        </w:rPr>
      </w:pPr>
      <w:r w:rsidRPr="00141887">
        <w:rPr>
          <w:sz w:val="24"/>
          <w:szCs w:val="24"/>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141887" w:rsidRPr="00141887" w:rsidRDefault="00141887" w:rsidP="003A0700">
      <w:pPr>
        <w:jc w:val="both"/>
        <w:rPr>
          <w:bCs/>
          <w:i/>
          <w:iCs/>
          <w:sz w:val="24"/>
          <w:szCs w:val="24"/>
        </w:rPr>
      </w:pPr>
    </w:p>
    <w:p w:rsidR="00141887" w:rsidRPr="00141887" w:rsidRDefault="00141887" w:rsidP="003A0700">
      <w:pPr>
        <w:jc w:val="both"/>
        <w:rPr>
          <w:bCs/>
          <w:i/>
          <w:iCs/>
          <w:sz w:val="24"/>
          <w:szCs w:val="24"/>
        </w:rPr>
      </w:pPr>
      <w:r w:rsidRPr="00141887">
        <w:rPr>
          <w:bCs/>
          <w:i/>
          <w:iCs/>
          <w:sz w:val="24"/>
          <w:szCs w:val="24"/>
        </w:rPr>
        <w:t xml:space="preserve">8.2. Odbiór ostateczny. </w:t>
      </w:r>
    </w:p>
    <w:p w:rsidR="00141887" w:rsidRPr="00141887" w:rsidRDefault="00141887" w:rsidP="003A0700">
      <w:pPr>
        <w:jc w:val="both"/>
        <w:rPr>
          <w:sz w:val="24"/>
          <w:szCs w:val="24"/>
        </w:rPr>
      </w:pPr>
      <w:r w:rsidRPr="00141887">
        <w:rPr>
          <w:sz w:val="24"/>
          <w:szCs w:val="24"/>
        </w:rPr>
        <w:tab/>
        <w:t xml:space="preserve">Celem odbioru ostatecznego jest ocena w zakresie ilości, jakości, wartości oraz zgodności z dokumentacją budowlano-wykonawczą wykonanych robót. </w:t>
      </w:r>
    </w:p>
    <w:p w:rsidR="00141887" w:rsidRPr="00141887" w:rsidRDefault="00141887" w:rsidP="003A0700">
      <w:pPr>
        <w:jc w:val="both"/>
        <w:rPr>
          <w:sz w:val="24"/>
          <w:szCs w:val="24"/>
        </w:rPr>
      </w:pPr>
      <w:r w:rsidRPr="00141887">
        <w:rPr>
          <w:sz w:val="24"/>
          <w:szCs w:val="24"/>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141887" w:rsidRPr="00141887" w:rsidRDefault="00141887" w:rsidP="003A0700">
      <w:pPr>
        <w:jc w:val="both"/>
        <w:rPr>
          <w:sz w:val="24"/>
          <w:szCs w:val="24"/>
        </w:rPr>
      </w:pPr>
      <w:r w:rsidRPr="00141887">
        <w:rPr>
          <w:sz w:val="24"/>
          <w:szCs w:val="24"/>
        </w:rPr>
        <w:tab/>
        <w:t xml:space="preserve">Podstawowym dokumentem, do dokonania odbioru ostatecznego robót, jest protokół robót sporządzony wg wzoru ustalonego przez Zamawiającego. </w:t>
      </w:r>
    </w:p>
    <w:p w:rsidR="00141887" w:rsidRPr="00141887" w:rsidRDefault="00141887" w:rsidP="003A0700">
      <w:pPr>
        <w:jc w:val="both"/>
        <w:rPr>
          <w:sz w:val="24"/>
          <w:szCs w:val="24"/>
        </w:rPr>
      </w:pPr>
      <w:r w:rsidRPr="00141887">
        <w:rPr>
          <w:sz w:val="24"/>
          <w:szCs w:val="24"/>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141887" w:rsidRPr="00141887" w:rsidRDefault="00141887" w:rsidP="003A0700">
      <w:pPr>
        <w:jc w:val="both"/>
        <w:rPr>
          <w:sz w:val="24"/>
          <w:szCs w:val="24"/>
        </w:rPr>
      </w:pPr>
      <w:r w:rsidRPr="00141887">
        <w:rPr>
          <w:sz w:val="24"/>
          <w:szCs w:val="24"/>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141887" w:rsidRPr="00141887" w:rsidRDefault="00141887" w:rsidP="003A0700">
      <w:pPr>
        <w:jc w:val="both"/>
        <w:rPr>
          <w:sz w:val="24"/>
          <w:szCs w:val="24"/>
        </w:rPr>
      </w:pPr>
      <w:r w:rsidRPr="00141887">
        <w:rPr>
          <w:sz w:val="24"/>
          <w:szCs w:val="24"/>
        </w:rPr>
        <w:t xml:space="preserve">sam dokonać poprawek finansowo obciążając Wykonawcę. </w:t>
      </w:r>
    </w:p>
    <w:p w:rsidR="00141887" w:rsidRPr="00141887" w:rsidRDefault="00141887" w:rsidP="003A0700">
      <w:pPr>
        <w:jc w:val="both"/>
        <w:rPr>
          <w:sz w:val="24"/>
          <w:szCs w:val="24"/>
        </w:rPr>
      </w:pPr>
      <w:r w:rsidRPr="00141887">
        <w:rPr>
          <w:sz w:val="24"/>
          <w:szCs w:val="24"/>
        </w:rPr>
        <w:tab/>
        <w:t xml:space="preserve">Jeżeli wady i braki stwierdzone w czasie odbioru uniemożliwiają użytkowanie obiektu budowlanego zgodnie z jego przeznaczeniem, zamawiający może odstąpić od umowy lub żądać wykonania przedmiotu odbioru po raz drugi. </w:t>
      </w:r>
    </w:p>
    <w:p w:rsidR="00141887" w:rsidRPr="00141887" w:rsidRDefault="00141887" w:rsidP="003A0700">
      <w:pPr>
        <w:jc w:val="both"/>
        <w:rPr>
          <w:bCs/>
          <w:i/>
          <w:iCs/>
          <w:sz w:val="24"/>
          <w:szCs w:val="24"/>
        </w:rPr>
      </w:pPr>
    </w:p>
    <w:p w:rsidR="00141887" w:rsidRPr="00141887" w:rsidRDefault="00141887" w:rsidP="003A0700">
      <w:pPr>
        <w:jc w:val="both"/>
        <w:rPr>
          <w:sz w:val="24"/>
          <w:szCs w:val="24"/>
        </w:rPr>
      </w:pPr>
      <w:r w:rsidRPr="00141887">
        <w:rPr>
          <w:bCs/>
          <w:i/>
          <w:iCs/>
          <w:sz w:val="24"/>
          <w:szCs w:val="24"/>
        </w:rPr>
        <w:t xml:space="preserve">8.3. Odbiór pogwarancyjny. </w:t>
      </w:r>
    </w:p>
    <w:p w:rsidR="00141887" w:rsidRPr="00141887" w:rsidRDefault="00141887" w:rsidP="003A0700">
      <w:pPr>
        <w:jc w:val="both"/>
        <w:rPr>
          <w:sz w:val="24"/>
          <w:szCs w:val="24"/>
        </w:rPr>
      </w:pPr>
      <w:r w:rsidRPr="00141887">
        <w:rPr>
          <w:sz w:val="24"/>
          <w:szCs w:val="24"/>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141887" w:rsidRPr="00141887" w:rsidRDefault="00141887" w:rsidP="003A0700">
      <w:pPr>
        <w:jc w:val="both"/>
        <w:rPr>
          <w:sz w:val="24"/>
          <w:szCs w:val="24"/>
        </w:rPr>
      </w:pPr>
    </w:p>
    <w:p w:rsidR="00141887" w:rsidRPr="00141887" w:rsidRDefault="00141887" w:rsidP="003A0700">
      <w:pPr>
        <w:numPr>
          <w:ilvl w:val="0"/>
          <w:numId w:val="86"/>
        </w:numPr>
        <w:tabs>
          <w:tab w:val="num" w:pos="540"/>
        </w:tabs>
        <w:jc w:val="both"/>
        <w:rPr>
          <w:bCs/>
          <w:sz w:val="24"/>
          <w:szCs w:val="24"/>
        </w:rPr>
      </w:pPr>
      <w:r w:rsidRPr="00141887">
        <w:rPr>
          <w:bCs/>
          <w:sz w:val="24"/>
          <w:szCs w:val="24"/>
        </w:rPr>
        <w:t xml:space="preserve">PODSTAWA PŁATNOŚCI. </w:t>
      </w:r>
    </w:p>
    <w:p w:rsidR="00141887" w:rsidRPr="00141887" w:rsidRDefault="00141887" w:rsidP="003A0700">
      <w:pPr>
        <w:jc w:val="both"/>
        <w:rPr>
          <w:sz w:val="24"/>
          <w:szCs w:val="24"/>
        </w:rPr>
      </w:pPr>
      <w:r w:rsidRPr="00141887">
        <w:rPr>
          <w:sz w:val="24"/>
          <w:szCs w:val="24"/>
        </w:rPr>
        <w:tab/>
        <w:t>Podstawą płatności, za wykonane prace budowlane tymczasowe i towarzyszące, będzie protokół odbioru oraz kosztorys powykonawczy złożony przez Wykonawcę i sporządzony w</w:t>
      </w:r>
      <w:r w:rsidR="003A0700">
        <w:rPr>
          <w:sz w:val="24"/>
          <w:szCs w:val="24"/>
        </w:rPr>
        <w:t> </w:t>
      </w:r>
      <w:r w:rsidRPr="00141887">
        <w:rPr>
          <w:sz w:val="24"/>
          <w:szCs w:val="24"/>
        </w:rPr>
        <w:t>oparciu o zatwierdzony przez zamawiającego przedmiar robót. Cena pozycji kosztorysu winna obejmować wszystkie czynności, badania i wymagania określone dla tej pozycji w</w:t>
      </w:r>
      <w:r w:rsidR="003A0700">
        <w:rPr>
          <w:sz w:val="24"/>
          <w:szCs w:val="24"/>
        </w:rPr>
        <w:t> </w:t>
      </w:r>
      <w:r w:rsidRPr="00141887">
        <w:rPr>
          <w:sz w:val="24"/>
          <w:szCs w:val="24"/>
        </w:rPr>
        <w:t xml:space="preserve">dokumentacji budowlano-wykonawczej. </w:t>
      </w:r>
    </w:p>
    <w:p w:rsidR="00141887" w:rsidRPr="00141887" w:rsidRDefault="00141887" w:rsidP="003A0700">
      <w:pPr>
        <w:jc w:val="both"/>
        <w:rPr>
          <w:sz w:val="24"/>
          <w:szCs w:val="24"/>
        </w:rPr>
      </w:pPr>
      <w:r w:rsidRPr="00141887">
        <w:rPr>
          <w:sz w:val="24"/>
          <w:szCs w:val="24"/>
        </w:rPr>
        <w:t xml:space="preserve">Cena jednostkowa danej pozycji kosztorysu obejmować będzie: </w:t>
      </w:r>
    </w:p>
    <w:p w:rsidR="00141887" w:rsidRPr="00141887" w:rsidRDefault="00141887" w:rsidP="003A0700">
      <w:pPr>
        <w:numPr>
          <w:ilvl w:val="1"/>
          <w:numId w:val="86"/>
        </w:numPr>
        <w:tabs>
          <w:tab w:val="clear" w:pos="1440"/>
          <w:tab w:val="num" w:pos="360"/>
        </w:tabs>
        <w:jc w:val="both"/>
        <w:rPr>
          <w:sz w:val="24"/>
          <w:szCs w:val="24"/>
        </w:rPr>
      </w:pPr>
      <w:r w:rsidRPr="00141887">
        <w:rPr>
          <w:sz w:val="24"/>
          <w:szCs w:val="24"/>
        </w:rPr>
        <w:t xml:space="preserve">robociznę bezpośrednią, </w:t>
      </w:r>
    </w:p>
    <w:p w:rsidR="00141887" w:rsidRPr="00141887" w:rsidRDefault="00141887" w:rsidP="003A0700">
      <w:pPr>
        <w:numPr>
          <w:ilvl w:val="1"/>
          <w:numId w:val="86"/>
        </w:numPr>
        <w:tabs>
          <w:tab w:val="clear" w:pos="1440"/>
          <w:tab w:val="num" w:pos="360"/>
        </w:tabs>
        <w:jc w:val="both"/>
        <w:rPr>
          <w:sz w:val="24"/>
          <w:szCs w:val="24"/>
        </w:rPr>
      </w:pPr>
      <w:r w:rsidRPr="00141887">
        <w:rPr>
          <w:sz w:val="24"/>
          <w:szCs w:val="24"/>
        </w:rPr>
        <w:t>wartość zużytych materiałów wraz z kosztami ich zakupu,</w:t>
      </w:r>
    </w:p>
    <w:p w:rsidR="00141887" w:rsidRPr="00141887" w:rsidRDefault="00141887" w:rsidP="003A0700">
      <w:pPr>
        <w:numPr>
          <w:ilvl w:val="1"/>
          <w:numId w:val="86"/>
        </w:numPr>
        <w:tabs>
          <w:tab w:val="clear" w:pos="1440"/>
          <w:tab w:val="num" w:pos="360"/>
        </w:tabs>
        <w:jc w:val="both"/>
        <w:rPr>
          <w:sz w:val="24"/>
          <w:szCs w:val="24"/>
        </w:rPr>
      </w:pPr>
      <w:r w:rsidRPr="00141887">
        <w:rPr>
          <w:sz w:val="24"/>
          <w:szCs w:val="24"/>
        </w:rPr>
        <w:t xml:space="preserve">wartość sprzętu wraz z kosztami jednorazowymi (sprowadzenie sprzętu na plac budowy i z powrotem, montaż i demontaż stanowiska pracy), </w:t>
      </w:r>
    </w:p>
    <w:p w:rsidR="00141887" w:rsidRPr="00141887" w:rsidRDefault="00141887" w:rsidP="003A0700">
      <w:pPr>
        <w:numPr>
          <w:ilvl w:val="1"/>
          <w:numId w:val="86"/>
        </w:numPr>
        <w:tabs>
          <w:tab w:val="clear" w:pos="1440"/>
          <w:tab w:val="num" w:pos="360"/>
        </w:tabs>
        <w:jc w:val="both"/>
        <w:rPr>
          <w:sz w:val="24"/>
          <w:szCs w:val="24"/>
        </w:rPr>
      </w:pPr>
      <w:r w:rsidRPr="00141887">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141887" w:rsidRPr="00141887" w:rsidRDefault="00141887" w:rsidP="003A0700">
      <w:pPr>
        <w:numPr>
          <w:ilvl w:val="1"/>
          <w:numId w:val="86"/>
        </w:numPr>
        <w:tabs>
          <w:tab w:val="clear" w:pos="1440"/>
          <w:tab w:val="num" w:pos="360"/>
        </w:tabs>
        <w:jc w:val="both"/>
        <w:rPr>
          <w:sz w:val="24"/>
          <w:szCs w:val="24"/>
        </w:rPr>
      </w:pPr>
      <w:r w:rsidRPr="00141887">
        <w:rPr>
          <w:sz w:val="24"/>
          <w:szCs w:val="24"/>
        </w:rPr>
        <w:t xml:space="preserve">zysk kalkulacyjny zawierający ewentualne ryzyko Wykonawcy z tytułu wydatków mogących wystąpić w czasie realizacji robót i w okresie gwarancyjnym, </w:t>
      </w:r>
    </w:p>
    <w:p w:rsidR="00141887" w:rsidRPr="00141887" w:rsidRDefault="00141887" w:rsidP="003A0700">
      <w:pPr>
        <w:numPr>
          <w:ilvl w:val="1"/>
          <w:numId w:val="86"/>
        </w:numPr>
        <w:tabs>
          <w:tab w:val="clear" w:pos="1440"/>
          <w:tab w:val="num" w:pos="360"/>
        </w:tabs>
        <w:jc w:val="both"/>
        <w:rPr>
          <w:sz w:val="24"/>
          <w:szCs w:val="24"/>
        </w:rPr>
      </w:pPr>
      <w:r w:rsidRPr="00141887">
        <w:rPr>
          <w:sz w:val="24"/>
          <w:szCs w:val="24"/>
        </w:rPr>
        <w:t xml:space="preserve">podatki i obowiązkowe składki obliczone zgodnie z przepisami. </w:t>
      </w:r>
    </w:p>
    <w:p w:rsidR="00141887" w:rsidRPr="00141887" w:rsidRDefault="00141887" w:rsidP="003A0700">
      <w:pPr>
        <w:jc w:val="both"/>
        <w:rPr>
          <w:sz w:val="24"/>
          <w:szCs w:val="24"/>
        </w:rPr>
      </w:pPr>
      <w:r w:rsidRPr="00141887">
        <w:rPr>
          <w:sz w:val="24"/>
          <w:szCs w:val="24"/>
        </w:rPr>
        <w:t xml:space="preserve">Do cen jednostkowych nie należy wliczać podatku VAT. </w:t>
      </w:r>
    </w:p>
    <w:p w:rsidR="00141887" w:rsidRPr="00141887" w:rsidRDefault="00141887" w:rsidP="003A0700">
      <w:pPr>
        <w:jc w:val="both"/>
        <w:rPr>
          <w:sz w:val="24"/>
          <w:szCs w:val="24"/>
        </w:rPr>
      </w:pPr>
      <w:r w:rsidRPr="00141887">
        <w:rPr>
          <w:sz w:val="24"/>
          <w:szCs w:val="24"/>
        </w:rPr>
        <w:t>Cena jednostkowa zaproponowana przez Wykonawcę za daną pozycję w wycenionym kosztorysie jest ostateczna i wyklucza możliwość Żądania dodatkowej zapłaty za wykonanie robót objętych tą pozycją kosztorysową.</w:t>
      </w:r>
    </w:p>
    <w:p w:rsidR="00141887" w:rsidRPr="00141887" w:rsidRDefault="00141887" w:rsidP="00141887">
      <w:pPr>
        <w:rPr>
          <w:sz w:val="24"/>
          <w:szCs w:val="24"/>
        </w:rPr>
      </w:pPr>
    </w:p>
    <w:p w:rsidR="00141887" w:rsidRPr="00141887" w:rsidRDefault="00141887" w:rsidP="00BB3600">
      <w:pPr>
        <w:numPr>
          <w:ilvl w:val="0"/>
          <w:numId w:val="86"/>
        </w:numPr>
        <w:tabs>
          <w:tab w:val="num" w:pos="540"/>
        </w:tabs>
        <w:rPr>
          <w:bCs/>
          <w:sz w:val="24"/>
          <w:szCs w:val="24"/>
        </w:rPr>
      </w:pPr>
      <w:r w:rsidRPr="00141887">
        <w:rPr>
          <w:bCs/>
          <w:sz w:val="24"/>
          <w:szCs w:val="24"/>
        </w:rPr>
        <w:t>PRZEPISY ZWIAZANE</w:t>
      </w:r>
    </w:p>
    <w:p w:rsidR="00141887" w:rsidRPr="00141887" w:rsidRDefault="00141887" w:rsidP="00141887">
      <w:pPr>
        <w:rPr>
          <w:sz w:val="24"/>
          <w:szCs w:val="24"/>
        </w:rPr>
      </w:pPr>
      <w:r w:rsidRPr="00141887">
        <w:rPr>
          <w:sz w:val="24"/>
          <w:szCs w:val="24"/>
        </w:rPr>
        <w:t>Do podstawowych przepisów należą:</w:t>
      </w:r>
    </w:p>
    <w:p w:rsidR="00141887" w:rsidRPr="00141887" w:rsidRDefault="00141887" w:rsidP="00BB3600">
      <w:pPr>
        <w:numPr>
          <w:ilvl w:val="1"/>
          <w:numId w:val="85"/>
        </w:numPr>
        <w:rPr>
          <w:sz w:val="24"/>
          <w:szCs w:val="24"/>
        </w:rPr>
      </w:pPr>
      <w:r w:rsidRPr="00141887">
        <w:rPr>
          <w:sz w:val="24"/>
          <w:szCs w:val="24"/>
        </w:rPr>
        <w:t>Ustawa o planowaniu i zagospodarowaniu przestrzennym z dnia 27 marca 2003r.(</w:t>
      </w:r>
      <w:hyperlink r:id="rId29" w:history="1">
        <w:r w:rsidR="003A0700" w:rsidRPr="003A0700">
          <w:rPr>
            <w:rStyle w:val="Hipercze"/>
            <w:color w:val="auto"/>
            <w:sz w:val="22"/>
            <w:u w:val="none"/>
          </w:rPr>
          <w:t>Dz.U. 2018 poz. 1945</w:t>
        </w:r>
      </w:hyperlink>
      <w:r w:rsidRPr="00141887">
        <w:rPr>
          <w:sz w:val="24"/>
          <w:szCs w:val="24"/>
        </w:rPr>
        <w:t>).</w:t>
      </w:r>
    </w:p>
    <w:p w:rsidR="00141887" w:rsidRPr="00141887" w:rsidRDefault="00141887" w:rsidP="00BB3600">
      <w:pPr>
        <w:numPr>
          <w:ilvl w:val="1"/>
          <w:numId w:val="85"/>
        </w:numPr>
        <w:rPr>
          <w:sz w:val="24"/>
          <w:szCs w:val="24"/>
        </w:rPr>
      </w:pPr>
      <w:r w:rsidRPr="00141887">
        <w:rPr>
          <w:sz w:val="24"/>
          <w:szCs w:val="24"/>
        </w:rPr>
        <w:t>Ustawa prawo budowlane z dnia 07.07.1994r. (</w:t>
      </w:r>
      <w:hyperlink r:id="rId30" w:history="1">
        <w:r w:rsidR="004843F7" w:rsidRPr="004843F7">
          <w:rPr>
            <w:rStyle w:val="Hipercze"/>
            <w:color w:val="auto"/>
            <w:sz w:val="22"/>
            <w:u w:val="none"/>
          </w:rPr>
          <w:t>Dz.U. 2018 poz. 1202</w:t>
        </w:r>
      </w:hyperlink>
      <w:r w:rsidRPr="00141887">
        <w:rPr>
          <w:sz w:val="24"/>
          <w:szCs w:val="24"/>
        </w:rPr>
        <w:t>).</w:t>
      </w:r>
    </w:p>
    <w:p w:rsidR="00141887" w:rsidRPr="00141887" w:rsidRDefault="00141887" w:rsidP="00BB3600">
      <w:pPr>
        <w:numPr>
          <w:ilvl w:val="1"/>
          <w:numId w:val="85"/>
        </w:numPr>
        <w:rPr>
          <w:sz w:val="24"/>
          <w:szCs w:val="24"/>
        </w:rPr>
      </w:pPr>
      <w:r w:rsidRPr="00141887">
        <w:rPr>
          <w:sz w:val="24"/>
          <w:szCs w:val="24"/>
        </w:rPr>
        <w:t>Ustawa Prawo geodezyjne i kartograficzne z 17 maja 1989 (</w:t>
      </w:r>
      <w:hyperlink r:id="rId31" w:history="1">
        <w:r w:rsidR="004843F7" w:rsidRPr="004843F7">
          <w:rPr>
            <w:rStyle w:val="Hipercze"/>
            <w:color w:val="auto"/>
            <w:sz w:val="22"/>
            <w:u w:val="none"/>
          </w:rPr>
          <w:t>Dz.U. 2019 poz. 725</w:t>
        </w:r>
      </w:hyperlink>
      <w:r w:rsidRPr="00141887">
        <w:rPr>
          <w:sz w:val="24"/>
          <w:szCs w:val="24"/>
        </w:rPr>
        <w:t>).</w:t>
      </w:r>
    </w:p>
    <w:p w:rsidR="00141887" w:rsidRPr="00141887" w:rsidRDefault="00141887" w:rsidP="004843F7">
      <w:pPr>
        <w:numPr>
          <w:ilvl w:val="1"/>
          <w:numId w:val="85"/>
        </w:numPr>
        <w:jc w:val="both"/>
        <w:rPr>
          <w:sz w:val="24"/>
          <w:szCs w:val="24"/>
        </w:rPr>
      </w:pPr>
      <w:r w:rsidRPr="00141887">
        <w:rPr>
          <w:sz w:val="24"/>
          <w:szCs w:val="24"/>
        </w:rPr>
        <w:t>Rozporządzenie Ministra Gospodarki Przestrzennej i Budownictwa w sprawie warunków technicznych, jakim powinny odpowiadać budynki i ich usytuowanie z 14 września 1994 (</w:t>
      </w:r>
      <w:hyperlink r:id="rId32" w:history="1">
        <w:r w:rsidRPr="00141887">
          <w:rPr>
            <w:rStyle w:val="Hipercze"/>
            <w:sz w:val="24"/>
            <w:szCs w:val="24"/>
          </w:rPr>
          <w:t>Dz.U. 2015 poz. 1422</w:t>
        </w:r>
      </w:hyperlink>
      <w:r w:rsidRPr="00141887">
        <w:rPr>
          <w:sz w:val="24"/>
          <w:szCs w:val="24"/>
        </w:rPr>
        <w:t>).</w:t>
      </w:r>
    </w:p>
    <w:p w:rsidR="00141887" w:rsidRPr="00141887" w:rsidRDefault="00141887" w:rsidP="004843F7">
      <w:pPr>
        <w:numPr>
          <w:ilvl w:val="1"/>
          <w:numId w:val="85"/>
        </w:numPr>
        <w:jc w:val="both"/>
        <w:rPr>
          <w:sz w:val="24"/>
          <w:szCs w:val="24"/>
        </w:rPr>
      </w:pPr>
      <w:r w:rsidRPr="00141887">
        <w:rPr>
          <w:sz w:val="24"/>
          <w:szCs w:val="24"/>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141887" w:rsidRPr="00141887" w:rsidRDefault="00141887" w:rsidP="004843F7">
      <w:pPr>
        <w:numPr>
          <w:ilvl w:val="1"/>
          <w:numId w:val="85"/>
        </w:numPr>
        <w:jc w:val="both"/>
        <w:rPr>
          <w:sz w:val="24"/>
          <w:szCs w:val="24"/>
        </w:rPr>
      </w:pPr>
      <w:r w:rsidRPr="00141887">
        <w:rPr>
          <w:sz w:val="24"/>
          <w:szCs w:val="24"/>
        </w:rPr>
        <w:t xml:space="preserve">Rozporządzenie Ministra Spraw Wewnętrznych i Administracji z 24.09.1998 w sprawie ustalenia warunków geotechnicznych </w:t>
      </w:r>
      <w:proofErr w:type="spellStart"/>
      <w:r w:rsidRPr="00141887">
        <w:rPr>
          <w:sz w:val="24"/>
          <w:szCs w:val="24"/>
        </w:rPr>
        <w:t>posadawiania</w:t>
      </w:r>
      <w:proofErr w:type="spellEnd"/>
      <w:r w:rsidRPr="00141887">
        <w:rPr>
          <w:sz w:val="24"/>
          <w:szCs w:val="24"/>
        </w:rPr>
        <w:t xml:space="preserve"> obiektów budowlanych (Dz.U. 2012 poz. 463).</w:t>
      </w:r>
    </w:p>
    <w:p w:rsidR="00141887" w:rsidRPr="00141887" w:rsidRDefault="00141887" w:rsidP="004843F7">
      <w:pPr>
        <w:numPr>
          <w:ilvl w:val="1"/>
          <w:numId w:val="85"/>
        </w:numPr>
        <w:jc w:val="both"/>
        <w:rPr>
          <w:sz w:val="24"/>
          <w:szCs w:val="24"/>
        </w:rPr>
      </w:pPr>
      <w:r w:rsidRPr="00141887">
        <w:rPr>
          <w:sz w:val="24"/>
          <w:szCs w:val="24"/>
        </w:rPr>
        <w:t>Ustawa z dnia 30 sierpnia 2002 r. o systemie oceny zgodności (Dz.U. 2002 nr 166 poz. 1360).</w:t>
      </w:r>
    </w:p>
    <w:p w:rsidR="00141887" w:rsidRPr="00141887" w:rsidRDefault="00141887" w:rsidP="00BB3600">
      <w:pPr>
        <w:numPr>
          <w:ilvl w:val="1"/>
          <w:numId w:val="85"/>
        </w:numPr>
        <w:rPr>
          <w:sz w:val="24"/>
          <w:szCs w:val="24"/>
        </w:rPr>
      </w:pPr>
      <w:r w:rsidRPr="00141887">
        <w:rPr>
          <w:sz w:val="24"/>
          <w:szCs w:val="24"/>
        </w:rPr>
        <w:t>Ustawa z dnia 27 kwietnia 2001r. Prawo ochrony środowiska (</w:t>
      </w:r>
      <w:hyperlink r:id="rId33" w:history="1">
        <w:r w:rsidR="004843F7" w:rsidRPr="004843F7">
          <w:rPr>
            <w:rStyle w:val="Hipercze"/>
            <w:color w:val="auto"/>
            <w:sz w:val="22"/>
            <w:u w:val="none"/>
          </w:rPr>
          <w:t>Dz.U. 2018 poz. 799</w:t>
        </w:r>
      </w:hyperlink>
      <w:r w:rsidRPr="00141887">
        <w:rPr>
          <w:sz w:val="24"/>
          <w:szCs w:val="24"/>
        </w:rPr>
        <w:t>).</w:t>
      </w:r>
    </w:p>
    <w:p w:rsidR="00141887" w:rsidRPr="00141887" w:rsidRDefault="00141887" w:rsidP="00BB3600">
      <w:pPr>
        <w:numPr>
          <w:ilvl w:val="1"/>
          <w:numId w:val="85"/>
        </w:numPr>
        <w:rPr>
          <w:sz w:val="24"/>
          <w:szCs w:val="24"/>
        </w:rPr>
      </w:pPr>
      <w:r w:rsidRPr="00141887">
        <w:rPr>
          <w:sz w:val="24"/>
          <w:szCs w:val="24"/>
        </w:rPr>
        <w:t>Ustawa z dnia 14 grudnia 2012 r. o odpadach (</w:t>
      </w:r>
      <w:hyperlink r:id="rId34" w:history="1">
        <w:r w:rsidR="00BD3C1E" w:rsidRPr="00BD3C1E">
          <w:rPr>
            <w:rStyle w:val="Hipercze"/>
            <w:color w:val="auto"/>
            <w:sz w:val="22"/>
            <w:u w:val="none"/>
          </w:rPr>
          <w:t>Dz.U. 2019 poz. 701</w:t>
        </w:r>
      </w:hyperlink>
      <w:r w:rsidRPr="00141887">
        <w:rPr>
          <w:sz w:val="24"/>
          <w:szCs w:val="24"/>
        </w:rPr>
        <w:t>).</w:t>
      </w:r>
    </w:p>
    <w:p w:rsidR="00141887" w:rsidRPr="00141887" w:rsidRDefault="00141887" w:rsidP="00BB3600">
      <w:pPr>
        <w:numPr>
          <w:ilvl w:val="1"/>
          <w:numId w:val="85"/>
        </w:numPr>
        <w:rPr>
          <w:sz w:val="24"/>
          <w:szCs w:val="24"/>
        </w:rPr>
      </w:pPr>
      <w:r w:rsidRPr="00141887">
        <w:rPr>
          <w:sz w:val="24"/>
          <w:szCs w:val="24"/>
        </w:rPr>
        <w:t>Ustawa z dnia 16 kwietnia 2004 r. o ochronie przyrody (</w:t>
      </w:r>
      <w:hyperlink r:id="rId35" w:history="1">
        <w:r w:rsidR="00BD3C1E" w:rsidRPr="00BD3C1E">
          <w:rPr>
            <w:rStyle w:val="Hipercze"/>
            <w:color w:val="auto"/>
            <w:sz w:val="22"/>
            <w:szCs w:val="24"/>
            <w:u w:val="none"/>
          </w:rPr>
          <w:t>Dz.U. 2018 poz. 1614</w:t>
        </w:r>
      </w:hyperlink>
      <w:r w:rsidRPr="00141887">
        <w:rPr>
          <w:sz w:val="24"/>
          <w:szCs w:val="24"/>
        </w:rPr>
        <w:t>).</w:t>
      </w:r>
    </w:p>
    <w:p w:rsidR="00141887" w:rsidRPr="00141887" w:rsidRDefault="00141887" w:rsidP="004843F7">
      <w:pPr>
        <w:numPr>
          <w:ilvl w:val="1"/>
          <w:numId w:val="85"/>
        </w:numPr>
        <w:jc w:val="both"/>
        <w:rPr>
          <w:sz w:val="24"/>
          <w:szCs w:val="24"/>
        </w:rPr>
      </w:pPr>
      <w:r w:rsidRPr="00141887">
        <w:rPr>
          <w:sz w:val="24"/>
          <w:szCs w:val="24"/>
        </w:rPr>
        <w:t>Rozporządzenie Ministra Środowiska z dnia 10 listopada 2015 r. w sprawie listy rodzajów odpadów, które osoby fizyczne lub jednostki organizacyjne niebędące przedsiębiorcami mogą poddawać odzyskowi na potrzeby własne, oraz dopuszczalnych metod ich odzysku (Dz.U. 2016 poz. 93).</w:t>
      </w:r>
    </w:p>
    <w:p w:rsidR="00141887" w:rsidRPr="00141887" w:rsidRDefault="00141887" w:rsidP="00BB3600">
      <w:pPr>
        <w:numPr>
          <w:ilvl w:val="1"/>
          <w:numId w:val="85"/>
        </w:numPr>
        <w:rPr>
          <w:sz w:val="24"/>
          <w:szCs w:val="24"/>
        </w:rPr>
      </w:pPr>
      <w:r w:rsidRPr="00141887">
        <w:rPr>
          <w:sz w:val="24"/>
          <w:szCs w:val="24"/>
        </w:rPr>
        <w:t>Polskie Normy.</w:t>
      </w:r>
    </w:p>
    <w:p w:rsidR="00141887" w:rsidRPr="00141887" w:rsidRDefault="00141887" w:rsidP="00141887">
      <w:pPr>
        <w:rPr>
          <w:sz w:val="24"/>
          <w:szCs w:val="24"/>
        </w:rPr>
      </w:pPr>
    </w:p>
    <w:p w:rsidR="00235CE9" w:rsidRDefault="00141887" w:rsidP="00E6131F">
      <w:pPr>
        <w:pStyle w:val="Nagwek3"/>
        <w:ind w:left="284" w:hanging="1673"/>
        <w:sectPr w:rsidR="00235CE9" w:rsidSect="00141887">
          <w:pgSz w:w="11906" w:h="16838"/>
          <w:pgMar w:top="993" w:right="1274" w:bottom="993" w:left="1418" w:header="709" w:footer="709" w:gutter="0"/>
          <w:cols w:space="708"/>
          <w:docGrid w:linePitch="360"/>
        </w:sectPr>
      </w:pPr>
      <w:r>
        <w:rPr>
          <w:b w:val="0"/>
          <w:u w:val="single"/>
        </w:rPr>
        <w:t xml:space="preserve"> </w:t>
      </w:r>
      <w:bookmarkStart w:id="120" w:name="_Toc530648492"/>
      <w:bookmarkStart w:id="121" w:name="_Toc532546963"/>
      <w:bookmarkEnd w:id="119"/>
    </w:p>
    <w:p w:rsidR="004A2506" w:rsidRDefault="00A76CD7" w:rsidP="00C74434">
      <w:pPr>
        <w:pStyle w:val="Nagwek3"/>
      </w:pPr>
      <w:bookmarkStart w:id="122" w:name="_Toc533750720"/>
      <w:r w:rsidRPr="004A2506">
        <w:t xml:space="preserve">Załącznik nr </w:t>
      </w:r>
      <w:r w:rsidR="00235CE9">
        <w:t>9</w:t>
      </w:r>
      <w:r w:rsidRPr="004A2506">
        <w:t xml:space="preserve"> do SIWZ</w:t>
      </w:r>
      <w:bookmarkEnd w:id="120"/>
      <w:bookmarkEnd w:id="121"/>
      <w:bookmarkEnd w:id="122"/>
    </w:p>
    <w:p w:rsidR="00CF2563" w:rsidRPr="00CF2563" w:rsidRDefault="00A76CD7" w:rsidP="00CF2563">
      <w:pPr>
        <w:jc w:val="both"/>
        <w:rPr>
          <w:b/>
          <w:bCs/>
          <w:sz w:val="22"/>
        </w:rPr>
      </w:pPr>
      <w:r w:rsidRPr="00303269">
        <w:rPr>
          <w:sz w:val="22"/>
        </w:rPr>
        <w:t xml:space="preserve">Dotyczy postępowania o udzielenie zamówienia publicznego pn.: </w:t>
      </w:r>
      <w:r w:rsidR="001E0F93" w:rsidRPr="001E0F93">
        <w:rPr>
          <w:b/>
          <w:bCs/>
          <w:sz w:val="22"/>
        </w:rPr>
        <w:t>Modernizacja pomieszczeń budynku „S” Głównego Instytutu Górnictwa w Katowicach</w:t>
      </w:r>
    </w:p>
    <w:p w:rsidR="00A76CD7" w:rsidRPr="00303269" w:rsidRDefault="00A76CD7" w:rsidP="00303269">
      <w:pPr>
        <w:jc w:val="both"/>
        <w:rPr>
          <w:sz w:val="22"/>
        </w:rPr>
      </w:pPr>
      <w:r w:rsidRPr="00303269">
        <w:rPr>
          <w:sz w:val="22"/>
        </w:rPr>
        <w:t>W nawiązaniu do prowadzonego postępowania oraz w związku z wprowadzeniem nowych przepisów dotyczących danych osobowych (RODO) informuję co następuje:</w:t>
      </w:r>
    </w:p>
    <w:p w:rsidR="00A76CD7" w:rsidRPr="00303269" w:rsidRDefault="00A76CD7" w:rsidP="00303269">
      <w:pPr>
        <w:jc w:val="both"/>
        <w:rPr>
          <w:sz w:val="22"/>
        </w:rPr>
      </w:pPr>
      <w:r w:rsidRPr="00303269">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76CD7" w:rsidRPr="00303269" w:rsidRDefault="00A76CD7" w:rsidP="00186331">
      <w:pPr>
        <w:numPr>
          <w:ilvl w:val="0"/>
          <w:numId w:val="80"/>
        </w:numPr>
        <w:jc w:val="both"/>
        <w:rPr>
          <w:i/>
          <w:sz w:val="22"/>
          <w:lang w:val="x-none"/>
        </w:rPr>
      </w:pPr>
      <w:r w:rsidRPr="00303269">
        <w:rPr>
          <w:sz w:val="22"/>
          <w:lang w:val="x-none"/>
        </w:rPr>
        <w:t>administratorem Pani/Pana danych osobowych jest</w:t>
      </w:r>
      <w:r w:rsidRPr="00303269">
        <w:rPr>
          <w:sz w:val="22"/>
        </w:rPr>
        <w:t xml:space="preserve">: </w:t>
      </w:r>
      <w:r w:rsidR="0006783F">
        <w:rPr>
          <w:b/>
          <w:sz w:val="22"/>
        </w:rPr>
        <w:t>Główny Instytut Górnictwa, Plac Gwarków 1; 40-166 Katowice</w:t>
      </w:r>
      <w:r w:rsidRPr="00303269">
        <w:rPr>
          <w:i/>
          <w:sz w:val="22"/>
          <w:lang w:val="x-none"/>
        </w:rPr>
        <w:t>;</w:t>
      </w:r>
    </w:p>
    <w:p w:rsidR="00A3284D" w:rsidRPr="00F460F1" w:rsidRDefault="00517563" w:rsidP="00186331">
      <w:pPr>
        <w:numPr>
          <w:ilvl w:val="0"/>
          <w:numId w:val="81"/>
        </w:numPr>
        <w:jc w:val="both"/>
        <w:rPr>
          <w:sz w:val="22"/>
          <w:lang w:val="x-none"/>
        </w:rPr>
      </w:pPr>
      <w:r>
        <w:rPr>
          <w:sz w:val="22"/>
        </w:rPr>
        <w:t>Obowiązki</w:t>
      </w:r>
      <w:r w:rsidR="00894023">
        <w:rPr>
          <w:sz w:val="22"/>
        </w:rPr>
        <w:t xml:space="preserve"> Inspektora Ochrony Danych, </w:t>
      </w:r>
      <w:r>
        <w:rPr>
          <w:sz w:val="22"/>
        </w:rPr>
        <w:t xml:space="preserve">pełni osoba </w:t>
      </w:r>
      <w:r w:rsidR="00894023">
        <w:rPr>
          <w:sz w:val="22"/>
        </w:rPr>
        <w:t>z którym może się Pani/Pan skontaktować w sprawach związanych z ochroną danych osobowych w następujący sposób:</w:t>
      </w:r>
      <w:r w:rsidR="00F460F1">
        <w:rPr>
          <w:sz w:val="22"/>
        </w:rPr>
        <w:t xml:space="preserve"> </w:t>
      </w:r>
      <w:r w:rsidR="00894023">
        <w:rPr>
          <w:sz w:val="22"/>
        </w:rPr>
        <w:t xml:space="preserve">pod </w:t>
      </w:r>
      <w:r w:rsidR="00A76CD7" w:rsidRPr="00F460F1">
        <w:rPr>
          <w:sz w:val="22"/>
        </w:rPr>
        <w:t>adres</w:t>
      </w:r>
      <w:r w:rsidR="00894023">
        <w:rPr>
          <w:sz w:val="22"/>
        </w:rPr>
        <w:t>em</w:t>
      </w:r>
      <w:r w:rsidR="00A76CD7" w:rsidRPr="00F460F1">
        <w:rPr>
          <w:sz w:val="22"/>
        </w:rPr>
        <w:t xml:space="preserve"> </w:t>
      </w:r>
      <w:r w:rsidR="00F460F1">
        <w:rPr>
          <w:sz w:val="22"/>
        </w:rPr>
        <w:t>e-mail:</w:t>
      </w:r>
      <w:r w:rsidR="00A76CD7" w:rsidRPr="00F460F1">
        <w:rPr>
          <w:bCs/>
          <w:sz w:val="22"/>
        </w:rPr>
        <w:t xml:space="preserve"> </w:t>
      </w:r>
      <w:hyperlink r:id="rId36" w:history="1">
        <w:r w:rsidR="00235CE9" w:rsidRPr="00235CE9">
          <w:rPr>
            <w:rStyle w:val="Hipercze"/>
            <w:sz w:val="22"/>
          </w:rPr>
          <w:t>gdpr@gig.eu</w:t>
        </w:r>
      </w:hyperlink>
      <w:r w:rsidR="00894023">
        <w:rPr>
          <w:sz w:val="22"/>
        </w:rPr>
        <w:t>, lub pisemnie na adres siedziby administratora</w:t>
      </w:r>
      <w:r w:rsidR="00F460F1">
        <w:rPr>
          <w:sz w:val="22"/>
        </w:rPr>
        <w:t>.</w:t>
      </w:r>
    </w:p>
    <w:p w:rsidR="00A76CD7" w:rsidRPr="00303269" w:rsidRDefault="00A76CD7" w:rsidP="00186331">
      <w:pPr>
        <w:numPr>
          <w:ilvl w:val="0"/>
          <w:numId w:val="81"/>
        </w:numPr>
        <w:jc w:val="both"/>
        <w:rPr>
          <w:sz w:val="22"/>
          <w:lang w:val="x-none"/>
        </w:rPr>
      </w:pPr>
      <w:r w:rsidRPr="00303269">
        <w:rPr>
          <w:sz w:val="22"/>
          <w:lang w:val="x-none"/>
        </w:rPr>
        <w:t>Pani/Pana dane osobowe przetwarzane będą na podstawie art. 6 ust. 1 lit. c</w:t>
      </w:r>
      <w:r w:rsidRPr="00303269">
        <w:rPr>
          <w:i/>
          <w:sz w:val="22"/>
          <w:lang w:val="x-none"/>
        </w:rPr>
        <w:t xml:space="preserve"> </w:t>
      </w:r>
      <w:r w:rsidRPr="00303269">
        <w:rPr>
          <w:sz w:val="22"/>
          <w:lang w:val="x-none"/>
        </w:rPr>
        <w:t>RODO w celu związanym z postępowaniem o udzielenie zamówienia publicznego</w:t>
      </w:r>
      <w:r w:rsidRPr="00303269">
        <w:rPr>
          <w:sz w:val="22"/>
        </w:rPr>
        <w:t xml:space="preserve">: </w:t>
      </w:r>
    </w:p>
    <w:p w:rsidR="00E6131F" w:rsidRDefault="008D4708" w:rsidP="00A3284D">
      <w:pPr>
        <w:ind w:left="720"/>
        <w:jc w:val="both"/>
        <w:rPr>
          <w:b/>
          <w:bCs/>
          <w:sz w:val="22"/>
          <w:szCs w:val="22"/>
        </w:rPr>
      </w:pPr>
      <w:r w:rsidRPr="008D4708">
        <w:rPr>
          <w:b/>
          <w:bCs/>
          <w:sz w:val="22"/>
          <w:szCs w:val="22"/>
        </w:rPr>
        <w:t>Modernizacja pomieszczeń budynku „S” Głównego Instytutu Górnictwa w Katowicach</w:t>
      </w:r>
    </w:p>
    <w:p w:rsidR="00A76CD7" w:rsidRPr="00303269" w:rsidRDefault="00A76CD7" w:rsidP="00A3284D">
      <w:pPr>
        <w:ind w:left="720"/>
        <w:jc w:val="both"/>
        <w:rPr>
          <w:sz w:val="22"/>
          <w:lang w:val="x-none"/>
        </w:rPr>
      </w:pPr>
      <w:r w:rsidRPr="00303269">
        <w:rPr>
          <w:b/>
          <w:sz w:val="22"/>
          <w:lang w:val="x-none"/>
        </w:rPr>
        <w:t xml:space="preserve">Oznaczenie postępowania: </w:t>
      </w:r>
      <w:r w:rsidR="00A3284D">
        <w:rPr>
          <w:b/>
          <w:sz w:val="22"/>
        </w:rPr>
        <w:t>FT-</w:t>
      </w:r>
      <w:r w:rsidR="00EC24FE">
        <w:rPr>
          <w:b/>
          <w:sz w:val="22"/>
        </w:rPr>
        <w:t>2019/04/03</w:t>
      </w:r>
      <w:r w:rsidRPr="00303269">
        <w:rPr>
          <w:b/>
          <w:sz w:val="22"/>
          <w:lang w:val="x-none"/>
        </w:rPr>
        <w:t xml:space="preserve">, </w:t>
      </w:r>
      <w:r w:rsidRPr="00303269">
        <w:rPr>
          <w:sz w:val="22"/>
          <w:lang w:val="x-none"/>
        </w:rPr>
        <w:t xml:space="preserve">prowadzonym w trybie: </w:t>
      </w:r>
      <w:r w:rsidRPr="00303269">
        <w:rPr>
          <w:b/>
          <w:sz w:val="22"/>
          <w:lang w:val="x-none"/>
        </w:rPr>
        <w:t>przetargu nieograniczonego</w:t>
      </w:r>
      <w:r w:rsidRPr="00303269">
        <w:rPr>
          <w:sz w:val="22"/>
          <w:lang w:val="x-none"/>
        </w:rPr>
        <w:t>;</w:t>
      </w:r>
    </w:p>
    <w:p w:rsidR="00A76CD7" w:rsidRPr="00303269" w:rsidRDefault="00A76CD7" w:rsidP="00186331">
      <w:pPr>
        <w:numPr>
          <w:ilvl w:val="0"/>
          <w:numId w:val="81"/>
        </w:numPr>
        <w:jc w:val="both"/>
        <w:rPr>
          <w:sz w:val="22"/>
          <w:lang w:val="x-none"/>
        </w:rPr>
      </w:pPr>
      <w:r w:rsidRPr="00303269">
        <w:rPr>
          <w:sz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w:t>
      </w:r>
      <w:r w:rsidR="00C7792D">
        <w:rPr>
          <w:sz w:val="22"/>
        </w:rPr>
        <w:t xml:space="preserve">z </w:t>
      </w:r>
      <w:proofErr w:type="spellStart"/>
      <w:r w:rsidR="00C7792D">
        <w:rPr>
          <w:sz w:val="22"/>
        </w:rPr>
        <w:t>późn</w:t>
      </w:r>
      <w:proofErr w:type="spellEnd"/>
      <w:r w:rsidR="00C7792D">
        <w:rPr>
          <w:sz w:val="22"/>
        </w:rPr>
        <w:t>. zm.</w:t>
      </w:r>
      <w:r w:rsidRPr="00303269">
        <w:rPr>
          <w:sz w:val="22"/>
          <w:lang w:val="x-none"/>
        </w:rPr>
        <w:t xml:space="preserve">), dalej „ustawa </w:t>
      </w:r>
      <w:proofErr w:type="spellStart"/>
      <w:r w:rsidRPr="00303269">
        <w:rPr>
          <w:sz w:val="22"/>
          <w:lang w:val="x-none"/>
        </w:rPr>
        <w:t>Pzp</w:t>
      </w:r>
      <w:proofErr w:type="spellEnd"/>
      <w:r w:rsidRPr="00303269">
        <w:rPr>
          <w:sz w:val="22"/>
          <w:lang w:val="x-none"/>
        </w:rPr>
        <w:t>”;</w:t>
      </w:r>
    </w:p>
    <w:p w:rsidR="00A76CD7" w:rsidRPr="00303269" w:rsidRDefault="00302B9D" w:rsidP="00186331">
      <w:pPr>
        <w:numPr>
          <w:ilvl w:val="0"/>
          <w:numId w:val="81"/>
        </w:numPr>
        <w:jc w:val="both"/>
        <w:rPr>
          <w:b/>
          <w:i/>
          <w:sz w:val="22"/>
          <w:lang w:val="x-none"/>
        </w:rPr>
      </w:pPr>
      <w:r w:rsidRPr="00302B9D">
        <w:rPr>
          <w:sz w:val="22"/>
        </w:rPr>
        <w:t xml:space="preserve">Pani/Pana dane osobowe będą przechowywane, zgodnie z art. 97 ust. 1 ustawy </w:t>
      </w:r>
      <w:proofErr w:type="spellStart"/>
      <w:r w:rsidRPr="00302B9D">
        <w:rPr>
          <w:sz w:val="22"/>
        </w:rPr>
        <w:t>Pzp</w:t>
      </w:r>
      <w:proofErr w:type="spellEnd"/>
      <w:r w:rsidRPr="00302B9D">
        <w:rPr>
          <w:sz w:val="22"/>
        </w:rPr>
        <w:t>, przez okres 4 lat od dnia zakończenia postępowania o udzielenie zamówienia, a jeżeli czas trwania umowy przekracza 4 lata, okres przechowywania obejmuje cały czas trwania umowy</w:t>
      </w:r>
      <w:r w:rsidR="00A76CD7" w:rsidRPr="00303269">
        <w:rPr>
          <w:sz w:val="22"/>
        </w:rPr>
        <w:t xml:space="preserve">; </w:t>
      </w:r>
      <w:r w:rsidR="00A76CD7" w:rsidRPr="00303269">
        <w:rPr>
          <w:sz w:val="22"/>
          <w:lang w:val="x-none"/>
        </w:rPr>
        <w:t xml:space="preserve"> </w:t>
      </w:r>
    </w:p>
    <w:p w:rsidR="00A76CD7" w:rsidRPr="00303269" w:rsidRDefault="00A76CD7" w:rsidP="00186331">
      <w:pPr>
        <w:numPr>
          <w:ilvl w:val="0"/>
          <w:numId w:val="81"/>
        </w:numPr>
        <w:jc w:val="both"/>
        <w:rPr>
          <w:b/>
          <w:i/>
          <w:sz w:val="22"/>
          <w:lang w:val="x-none"/>
        </w:rPr>
      </w:pPr>
      <w:r w:rsidRPr="00303269">
        <w:rPr>
          <w:sz w:val="22"/>
          <w:lang w:val="x-none"/>
        </w:rPr>
        <w:t xml:space="preserve">obowiązek podania przez Panią/Pana danych osobowych bezpośrednio Pani/Pana dotyczących jest wymogiem ustawowym określonym w przepisach ustawy </w:t>
      </w:r>
      <w:proofErr w:type="spellStart"/>
      <w:r w:rsidRPr="00303269">
        <w:rPr>
          <w:sz w:val="22"/>
          <w:lang w:val="x-none"/>
        </w:rPr>
        <w:t>Pzp</w:t>
      </w:r>
      <w:proofErr w:type="spellEnd"/>
      <w:r w:rsidRPr="00303269">
        <w:rPr>
          <w:sz w:val="22"/>
          <w:lang w:val="x-none"/>
        </w:rPr>
        <w:t xml:space="preserve">, związanym z udziałem w postępowaniu o udzielenie zamówienia publicznego; konsekwencje niepodania określonych danych wynikają z ustawy </w:t>
      </w:r>
      <w:proofErr w:type="spellStart"/>
      <w:r w:rsidRPr="00303269">
        <w:rPr>
          <w:sz w:val="22"/>
          <w:lang w:val="x-none"/>
        </w:rPr>
        <w:t>Pzp</w:t>
      </w:r>
      <w:proofErr w:type="spellEnd"/>
      <w:r w:rsidRPr="00303269">
        <w:rPr>
          <w:sz w:val="22"/>
          <w:lang w:val="x-none"/>
        </w:rPr>
        <w:t xml:space="preserve">;  </w:t>
      </w:r>
    </w:p>
    <w:p w:rsidR="00A76CD7" w:rsidRPr="00303269" w:rsidRDefault="00A76CD7" w:rsidP="00186331">
      <w:pPr>
        <w:numPr>
          <w:ilvl w:val="0"/>
          <w:numId w:val="81"/>
        </w:numPr>
        <w:jc w:val="both"/>
        <w:rPr>
          <w:sz w:val="22"/>
          <w:lang w:val="x-none"/>
        </w:rPr>
      </w:pPr>
      <w:r w:rsidRPr="00303269">
        <w:rPr>
          <w:sz w:val="22"/>
          <w:lang w:val="x-none"/>
        </w:rPr>
        <w:t>w odniesieniu do Pani/Pana danych osobowych decyzje nie będą podejmowane w sposób zautomatyzowany, stosowanie do art. 22 RODO;</w:t>
      </w:r>
    </w:p>
    <w:p w:rsidR="00A76CD7" w:rsidRPr="00303269" w:rsidRDefault="00A76CD7" w:rsidP="00186331">
      <w:pPr>
        <w:numPr>
          <w:ilvl w:val="0"/>
          <w:numId w:val="81"/>
        </w:numPr>
        <w:jc w:val="both"/>
        <w:rPr>
          <w:sz w:val="22"/>
          <w:lang w:val="x-none"/>
        </w:rPr>
      </w:pPr>
      <w:r w:rsidRPr="00303269">
        <w:rPr>
          <w:sz w:val="22"/>
          <w:lang w:val="x-none"/>
        </w:rPr>
        <w:t>posiada Pani/Pan:</w:t>
      </w:r>
    </w:p>
    <w:p w:rsidR="00A76CD7" w:rsidRPr="00303269" w:rsidRDefault="00A76CD7" w:rsidP="00186331">
      <w:pPr>
        <w:numPr>
          <w:ilvl w:val="0"/>
          <w:numId w:val="82"/>
        </w:numPr>
        <w:jc w:val="both"/>
        <w:rPr>
          <w:sz w:val="22"/>
          <w:lang w:val="x-none"/>
        </w:rPr>
      </w:pPr>
      <w:r w:rsidRPr="00303269">
        <w:rPr>
          <w:sz w:val="22"/>
          <w:lang w:val="x-none"/>
        </w:rPr>
        <w:t>na podstawie art. 15 RODO prawo dostępu do danych osobowych Pani/Pana dotyczących;</w:t>
      </w:r>
    </w:p>
    <w:p w:rsidR="00A76CD7" w:rsidRPr="00303269" w:rsidRDefault="00A76CD7" w:rsidP="00186331">
      <w:pPr>
        <w:numPr>
          <w:ilvl w:val="0"/>
          <w:numId w:val="82"/>
        </w:numPr>
        <w:jc w:val="both"/>
        <w:rPr>
          <w:sz w:val="22"/>
          <w:lang w:val="x-none"/>
        </w:rPr>
      </w:pPr>
      <w:r w:rsidRPr="00303269">
        <w:rPr>
          <w:sz w:val="22"/>
          <w:lang w:val="x-none"/>
        </w:rPr>
        <w:t>na podstawie art. 16 RODO prawo do sprostowania Pani/Pana danych osobowych</w:t>
      </w:r>
      <w:r w:rsidRPr="00303269">
        <w:rPr>
          <w:sz w:val="22"/>
          <w:vertAlign w:val="superscript"/>
          <w:lang w:val="x-none"/>
        </w:rPr>
        <w:t>(1)</w:t>
      </w:r>
      <w:r w:rsidRPr="00303269">
        <w:rPr>
          <w:sz w:val="22"/>
          <w:lang w:val="x-none"/>
        </w:rPr>
        <w:t>;</w:t>
      </w:r>
    </w:p>
    <w:p w:rsidR="00A76CD7" w:rsidRPr="00303269" w:rsidRDefault="00A76CD7" w:rsidP="00186331">
      <w:pPr>
        <w:numPr>
          <w:ilvl w:val="0"/>
          <w:numId w:val="82"/>
        </w:numPr>
        <w:jc w:val="both"/>
        <w:rPr>
          <w:sz w:val="22"/>
          <w:lang w:val="x-none"/>
        </w:rPr>
      </w:pPr>
      <w:r w:rsidRPr="00303269">
        <w:rPr>
          <w:sz w:val="22"/>
          <w:lang w:val="x-none"/>
        </w:rPr>
        <w:t>na podstawie art. 18 RODO prawo żądania od administratora ograniczenia przetwarzania danych osobowych z zastrzeżeniem przypadków, o których mowa w art. 18 ust. 2 RODO</w:t>
      </w:r>
      <w:r w:rsidRPr="00303269">
        <w:rPr>
          <w:sz w:val="22"/>
          <w:vertAlign w:val="superscript"/>
        </w:rPr>
        <w:t>(2)</w:t>
      </w:r>
      <w:r w:rsidRPr="00303269">
        <w:rPr>
          <w:sz w:val="22"/>
          <w:lang w:val="x-none"/>
        </w:rPr>
        <w:t xml:space="preserve">;  </w:t>
      </w:r>
    </w:p>
    <w:p w:rsidR="00A76CD7" w:rsidRPr="00303269" w:rsidRDefault="00A76CD7" w:rsidP="00186331">
      <w:pPr>
        <w:numPr>
          <w:ilvl w:val="0"/>
          <w:numId w:val="82"/>
        </w:numPr>
        <w:jc w:val="both"/>
        <w:rPr>
          <w:i/>
          <w:sz w:val="22"/>
          <w:lang w:val="x-none"/>
        </w:rPr>
      </w:pPr>
      <w:r w:rsidRPr="00303269">
        <w:rPr>
          <w:sz w:val="22"/>
          <w:lang w:val="x-none"/>
        </w:rPr>
        <w:t>prawo do wniesienia skargi do Prezesa Urzędu Ochrony Danych Osobowych, gdy uzna Pani/Pan, że przetwarzanie danych osobowych Pani/Pana dotyczących narusza przepisy RODO;</w:t>
      </w:r>
    </w:p>
    <w:p w:rsidR="00A76CD7" w:rsidRPr="00303269" w:rsidRDefault="00A76CD7" w:rsidP="00186331">
      <w:pPr>
        <w:numPr>
          <w:ilvl w:val="0"/>
          <w:numId w:val="81"/>
        </w:numPr>
        <w:jc w:val="both"/>
        <w:rPr>
          <w:i/>
          <w:sz w:val="22"/>
          <w:lang w:val="x-none"/>
        </w:rPr>
      </w:pPr>
      <w:r w:rsidRPr="00303269">
        <w:rPr>
          <w:sz w:val="22"/>
          <w:lang w:val="x-none"/>
        </w:rPr>
        <w:t>nie przysługuje Pani/Panu:</w:t>
      </w:r>
    </w:p>
    <w:p w:rsidR="00A76CD7" w:rsidRPr="00303269" w:rsidRDefault="00A76CD7" w:rsidP="00186331">
      <w:pPr>
        <w:numPr>
          <w:ilvl w:val="0"/>
          <w:numId w:val="83"/>
        </w:numPr>
        <w:jc w:val="both"/>
        <w:rPr>
          <w:i/>
          <w:sz w:val="22"/>
          <w:lang w:val="x-none"/>
        </w:rPr>
      </w:pPr>
      <w:r w:rsidRPr="00303269">
        <w:rPr>
          <w:sz w:val="22"/>
          <w:lang w:val="x-none"/>
        </w:rPr>
        <w:t>w związku z art. 17 ust. 3 lit. b, d lub e RODO prawo do usunięcia danych osobowych;</w:t>
      </w:r>
    </w:p>
    <w:p w:rsidR="00A76CD7" w:rsidRPr="00303269" w:rsidRDefault="00A76CD7" w:rsidP="00186331">
      <w:pPr>
        <w:numPr>
          <w:ilvl w:val="0"/>
          <w:numId w:val="83"/>
        </w:numPr>
        <w:jc w:val="both"/>
        <w:rPr>
          <w:b/>
          <w:i/>
          <w:sz w:val="22"/>
          <w:lang w:val="x-none"/>
        </w:rPr>
      </w:pPr>
      <w:r w:rsidRPr="00303269">
        <w:rPr>
          <w:sz w:val="22"/>
          <w:lang w:val="x-none"/>
        </w:rPr>
        <w:t>prawo do przenoszenia danych osobowych, o którym mowa w art. 20 RODO;</w:t>
      </w:r>
    </w:p>
    <w:p w:rsidR="00A76CD7" w:rsidRPr="00A3284D" w:rsidRDefault="00A76CD7" w:rsidP="00186331">
      <w:pPr>
        <w:numPr>
          <w:ilvl w:val="0"/>
          <w:numId w:val="83"/>
        </w:numPr>
        <w:jc w:val="both"/>
        <w:rPr>
          <w:i/>
          <w:lang w:val="x-none"/>
        </w:rPr>
      </w:pPr>
      <w:r w:rsidRPr="00A3284D">
        <w:rPr>
          <w:sz w:val="22"/>
          <w:lang w:val="x-none"/>
        </w:rPr>
        <w:t xml:space="preserve">na podstawie art. 21 RODO prawo sprzeciwu, wobec przetwarzania danych osobowych, gdyż podstawą prawną przetwarzania Pani/Pana danych osobowych jest art. 6 ust. 1 lit. c RODO. </w:t>
      </w:r>
    </w:p>
    <w:p w:rsidR="00A76CD7" w:rsidRPr="00D55628" w:rsidRDefault="00A76CD7" w:rsidP="00A76CD7">
      <w:pPr>
        <w:rPr>
          <w:i/>
          <w:sz w:val="16"/>
          <w:lang w:val="x-none"/>
        </w:rPr>
      </w:pPr>
      <w:r w:rsidRPr="00D55628">
        <w:rPr>
          <w:b/>
          <w:i/>
          <w:sz w:val="16"/>
          <w:vertAlign w:val="superscript"/>
        </w:rPr>
        <w:t xml:space="preserve"> (1)</w:t>
      </w:r>
      <w:r w:rsidRPr="00D55628">
        <w:rPr>
          <w:b/>
          <w:i/>
          <w:sz w:val="16"/>
          <w:vertAlign w:val="superscript"/>
          <w:lang w:val="x-none"/>
        </w:rPr>
        <w:t xml:space="preserve"> </w:t>
      </w:r>
      <w:r w:rsidRPr="00D55628">
        <w:rPr>
          <w:b/>
          <w:i/>
          <w:sz w:val="16"/>
          <w:lang w:val="x-none"/>
        </w:rPr>
        <w:t>Wyjaśnienie:</w:t>
      </w:r>
      <w:r w:rsidRPr="00D55628">
        <w:rPr>
          <w:i/>
          <w:sz w:val="16"/>
          <w:lang w:val="x-none"/>
        </w:rPr>
        <w:t xml:space="preserve"> skorzystanie z prawa do sprostowania nie może skutkować zmianą wyniku postępowania</w:t>
      </w:r>
      <w:r w:rsidRPr="00D55628">
        <w:rPr>
          <w:i/>
          <w:sz w:val="16"/>
          <w:lang w:val="x-none"/>
        </w:rPr>
        <w:br/>
        <w:t xml:space="preserve">o udzielenie zamówienia publicznego ani zmianą postanowień umowy w zakresie niezgodnym z ustawą </w:t>
      </w:r>
      <w:proofErr w:type="spellStart"/>
      <w:r w:rsidRPr="00D55628">
        <w:rPr>
          <w:i/>
          <w:sz w:val="16"/>
          <w:lang w:val="x-none"/>
        </w:rPr>
        <w:t>Pzp</w:t>
      </w:r>
      <w:proofErr w:type="spellEnd"/>
      <w:r w:rsidRPr="00D55628">
        <w:rPr>
          <w:i/>
          <w:sz w:val="16"/>
          <w:lang w:val="x-none"/>
        </w:rPr>
        <w:t xml:space="preserve"> oraz nie może naruszać integralności protokołu oraz jego załączników.</w:t>
      </w:r>
    </w:p>
    <w:p w:rsidR="003F3EDD" w:rsidRPr="00D55628" w:rsidRDefault="00A76CD7" w:rsidP="003F3EDD">
      <w:pPr>
        <w:rPr>
          <w:szCs w:val="24"/>
        </w:rPr>
      </w:pPr>
      <w:r w:rsidRPr="00D55628">
        <w:rPr>
          <w:b/>
          <w:i/>
          <w:sz w:val="16"/>
          <w:vertAlign w:val="superscript"/>
        </w:rPr>
        <w:t xml:space="preserve">(2) </w:t>
      </w:r>
      <w:r w:rsidRPr="00D55628">
        <w:rPr>
          <w:b/>
          <w:i/>
          <w:sz w:val="16"/>
        </w:rPr>
        <w:t>Wyjaśnienie:</w:t>
      </w:r>
      <w:r w:rsidRPr="00D55628">
        <w:rPr>
          <w:i/>
          <w:sz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3F3EDD" w:rsidRPr="00D55628"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550" w:rsidRDefault="00791550">
      <w:r>
        <w:separator/>
      </w:r>
    </w:p>
  </w:endnote>
  <w:endnote w:type="continuationSeparator" w:id="0">
    <w:p w:rsidR="00791550" w:rsidRDefault="0079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550" w:rsidRDefault="00791550"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91550" w:rsidRDefault="00791550"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550" w:rsidRPr="00531A66" w:rsidRDefault="00791550"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1A7959">
      <w:rPr>
        <w:rStyle w:val="Numerstrony"/>
        <w:rFonts w:ascii="Arial" w:hAnsi="Arial" w:cs="Arial"/>
        <w:noProof/>
      </w:rPr>
      <w:t>4</w:t>
    </w:r>
    <w:r w:rsidRPr="00531A66">
      <w:rPr>
        <w:rStyle w:val="Numerstrony"/>
        <w:rFonts w:ascii="Arial" w:hAnsi="Arial" w:cs="Arial"/>
      </w:rPr>
      <w:fldChar w:fldCharType="end"/>
    </w:r>
  </w:p>
  <w:p w:rsidR="00791550" w:rsidRPr="008D72B0" w:rsidRDefault="00791550"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550" w:rsidRDefault="00791550">
      <w:r>
        <w:separator/>
      </w:r>
    </w:p>
  </w:footnote>
  <w:footnote w:type="continuationSeparator" w:id="0">
    <w:p w:rsidR="00791550" w:rsidRDefault="00791550">
      <w:r>
        <w:continuationSeparator/>
      </w:r>
    </w:p>
  </w:footnote>
  <w:footnote w:id="1">
    <w:p w:rsidR="00791550" w:rsidRDefault="00791550"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550" w:rsidRPr="00776C08" w:rsidRDefault="00791550">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791550" w:rsidRPr="002B2C77" w:rsidRDefault="00791550">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791550" w:rsidRPr="00335A5D" w:rsidRDefault="00791550">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6"/>
    <w:multiLevelType w:val="multilevel"/>
    <w:tmpl w:val="0000000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hint="default"/>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8">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9">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0">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2">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21D63BB9"/>
    <w:multiLevelType w:val="hybridMultilevel"/>
    <w:tmpl w:val="5B0C6A1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6EAAF522">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21D93E91"/>
    <w:multiLevelType w:val="hybridMultilevel"/>
    <w:tmpl w:val="CF741F2E"/>
    <w:lvl w:ilvl="0" w:tplc="04150001">
      <w:start w:val="1"/>
      <w:numFmt w:val="bullet"/>
      <w:pStyle w:val="Listapunktowana"/>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3">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4">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5">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6">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7">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38">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0">
    <w:nsid w:val="32D845FE"/>
    <w:multiLevelType w:val="multilevel"/>
    <w:tmpl w:val="15CCA226"/>
    <w:styleLink w:val="Styl1"/>
    <w:lvl w:ilvl="0">
      <w:start w:val="1"/>
      <w:numFmt w:val="decimal"/>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2">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3">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nsid w:val="3902489B"/>
    <w:multiLevelType w:val="hybridMultilevel"/>
    <w:tmpl w:val="425E863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45">
    <w:nsid w:val="3A7B2EB7"/>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6">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nsid w:val="43420B90"/>
    <w:multiLevelType w:val="multilevel"/>
    <w:tmpl w:val="2F7E5E5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0"/>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49">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1">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8">
    <w:nsid w:val="515F6AD3"/>
    <w:multiLevelType w:val="multilevel"/>
    <w:tmpl w:val="2DE2B5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0">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1">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2">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4">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57E246D5"/>
    <w:multiLevelType w:val="multilevel"/>
    <w:tmpl w:val="CC44CF9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7">
    <w:nsid w:val="5857587C"/>
    <w:multiLevelType w:val="hybridMultilevel"/>
    <w:tmpl w:val="92D8D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8755767"/>
    <w:multiLevelType w:val="hybridMultilevel"/>
    <w:tmpl w:val="C4743BEC"/>
    <w:lvl w:ilvl="0" w:tplc="FA366E66">
      <w:start w:val="1"/>
      <w:numFmt w:val="decimal"/>
      <w:lvlText w:val="%1."/>
      <w:lvlJc w:val="left"/>
      <w:pPr>
        <w:ind w:left="735" w:hanging="360"/>
      </w:pPr>
      <w:rPr>
        <w:rFonts w:hint="default"/>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69">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70">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59457313"/>
    <w:multiLevelType w:val="hybridMultilevel"/>
    <w:tmpl w:val="FD1CAD06"/>
    <w:lvl w:ilvl="0" w:tplc="B38A2654">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nsid w:val="59526941"/>
    <w:multiLevelType w:val="multilevel"/>
    <w:tmpl w:val="46800F42"/>
    <w:lvl w:ilvl="0">
      <w:start w:val="6"/>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3">
    <w:nsid w:val="5BC1569D"/>
    <w:multiLevelType w:val="multilevel"/>
    <w:tmpl w:val="52562CE6"/>
    <w:lvl w:ilvl="0">
      <w:start w:val="7"/>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4">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77">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8">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9">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80">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81">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82">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4">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5">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86">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7">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8">
    <w:nsid w:val="74F65F22"/>
    <w:multiLevelType w:val="multilevel"/>
    <w:tmpl w:val="788403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9">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0">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91">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92">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1033"/>
        </w:tabs>
        <w:ind w:left="1033"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3">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81"/>
  </w:num>
  <w:num w:numId="2">
    <w:abstractNumId w:val="77"/>
  </w:num>
  <w:num w:numId="3">
    <w:abstractNumId w:val="12"/>
  </w:num>
  <w:num w:numId="4">
    <w:abstractNumId w:val="45"/>
  </w:num>
  <w:num w:numId="5">
    <w:abstractNumId w:val="54"/>
  </w:num>
  <w:num w:numId="6">
    <w:abstractNumId w:val="83"/>
  </w:num>
  <w:num w:numId="7">
    <w:abstractNumId w:val="38"/>
  </w:num>
  <w:num w:numId="8">
    <w:abstractNumId w:val="92"/>
  </w:num>
  <w:num w:numId="9">
    <w:abstractNumId w:val="34"/>
  </w:num>
  <w:num w:numId="10">
    <w:abstractNumId w:val="5"/>
  </w:num>
  <w:num w:numId="11">
    <w:abstractNumId w:val="88"/>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39"/>
  </w:num>
  <w:num w:numId="15">
    <w:abstractNumId w:val="18"/>
  </w:num>
  <w:num w:numId="16">
    <w:abstractNumId w:val="27"/>
  </w:num>
  <w:num w:numId="17">
    <w:abstractNumId w:val="36"/>
  </w:num>
  <w:num w:numId="18">
    <w:abstractNumId w:val="50"/>
  </w:num>
  <w:num w:numId="19">
    <w:abstractNumId w:val="42"/>
  </w:num>
  <w:num w:numId="20">
    <w:abstractNumId w:val="6"/>
  </w:num>
  <w:num w:numId="21">
    <w:abstractNumId w:val="17"/>
  </w:num>
  <w:num w:numId="22">
    <w:abstractNumId w:val="14"/>
  </w:num>
  <w:num w:numId="23">
    <w:abstractNumId w:val="11"/>
  </w:num>
  <w:num w:numId="24">
    <w:abstractNumId w:val="80"/>
  </w:num>
  <w:num w:numId="25">
    <w:abstractNumId w:val="62"/>
  </w:num>
  <w:num w:numId="26">
    <w:abstractNumId w:val="78"/>
  </w:num>
  <w:num w:numId="27">
    <w:abstractNumId w:val="61"/>
  </w:num>
  <w:num w:numId="28">
    <w:abstractNumId w:val="35"/>
  </w:num>
  <w:num w:numId="29">
    <w:abstractNumId w:val="57"/>
  </w:num>
  <w:num w:numId="30">
    <w:abstractNumId w:val="32"/>
  </w:num>
  <w:num w:numId="31">
    <w:abstractNumId w:val="63"/>
  </w:num>
  <w:num w:numId="32">
    <w:abstractNumId w:val="48"/>
  </w:num>
  <w:num w:numId="33">
    <w:abstractNumId w:val="60"/>
  </w:num>
  <w:num w:numId="34">
    <w:abstractNumId w:val="13"/>
  </w:num>
  <w:num w:numId="35">
    <w:abstractNumId w:val="87"/>
  </w:num>
  <w:num w:numId="36">
    <w:abstractNumId w:val="3"/>
  </w:num>
  <w:num w:numId="37">
    <w:abstractNumId w:val="64"/>
  </w:num>
  <w:num w:numId="38">
    <w:abstractNumId w:val="82"/>
  </w:num>
  <w:num w:numId="39">
    <w:abstractNumId w:val="43"/>
  </w:num>
  <w:num w:numId="40">
    <w:abstractNumId w:val="23"/>
  </w:num>
  <w:num w:numId="41">
    <w:abstractNumId w:val="75"/>
    <w:lvlOverride w:ilvl="0">
      <w:startOverride w:val="1"/>
    </w:lvlOverride>
  </w:num>
  <w:num w:numId="42">
    <w:abstractNumId w:val="47"/>
    <w:lvlOverride w:ilvl="0">
      <w:startOverride w:val="1"/>
    </w:lvlOverride>
  </w:num>
  <w:num w:numId="43">
    <w:abstractNumId w:val="29"/>
  </w:num>
  <w:num w:numId="44">
    <w:abstractNumId w:val="66"/>
  </w:num>
  <w:num w:numId="45">
    <w:abstractNumId w:val="10"/>
  </w:num>
  <w:num w:numId="46">
    <w:abstractNumId w:val="49"/>
  </w:num>
  <w:num w:numId="47">
    <w:abstractNumId w:val="71"/>
  </w:num>
  <w:num w:numId="48">
    <w:abstractNumId w:val="8"/>
  </w:num>
  <w:num w:numId="49">
    <w:abstractNumId w:val="89"/>
  </w:num>
  <w:num w:numId="50">
    <w:abstractNumId w:val="19"/>
  </w:num>
  <w:num w:numId="51">
    <w:abstractNumId w:val="84"/>
  </w:num>
  <w:num w:numId="5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6"/>
  </w:num>
  <w:num w:numId="54">
    <w:abstractNumId w:val="30"/>
  </w:num>
  <w:num w:numId="55">
    <w:abstractNumId w:val="16"/>
  </w:num>
  <w:num w:numId="56">
    <w:abstractNumId w:val="25"/>
  </w:num>
  <w:num w:numId="57">
    <w:abstractNumId w:val="56"/>
  </w:num>
  <w:num w:numId="58">
    <w:abstractNumId w:val="59"/>
  </w:num>
  <w:num w:numId="59">
    <w:abstractNumId w:val="7"/>
  </w:num>
  <w:num w:numId="60">
    <w:abstractNumId w:val="90"/>
  </w:num>
  <w:num w:numId="61">
    <w:abstractNumId w:val="70"/>
  </w:num>
  <w:num w:numId="62">
    <w:abstractNumId w:val="15"/>
  </w:num>
  <w:num w:numId="63">
    <w:abstractNumId w:val="76"/>
  </w:num>
  <w:num w:numId="64">
    <w:abstractNumId w:val="79"/>
  </w:num>
  <w:num w:numId="65">
    <w:abstractNumId w:val="44"/>
  </w:num>
  <w:num w:numId="66">
    <w:abstractNumId w:val="46"/>
  </w:num>
  <w:num w:numId="67">
    <w:abstractNumId w:val="33"/>
  </w:num>
  <w:num w:numId="68">
    <w:abstractNumId w:val="93"/>
  </w:num>
  <w:num w:numId="69">
    <w:abstractNumId w:val="85"/>
  </w:num>
  <w:num w:numId="70">
    <w:abstractNumId w:val="69"/>
  </w:num>
  <w:num w:numId="71">
    <w:abstractNumId w:val="91"/>
  </w:num>
  <w:num w:numId="72">
    <w:abstractNumId w:val="21"/>
  </w:num>
  <w:num w:numId="73">
    <w:abstractNumId w:val="28"/>
  </w:num>
  <w:num w:numId="74">
    <w:abstractNumId w:val="37"/>
  </w:num>
  <w:num w:numId="75">
    <w:abstractNumId w:val="55"/>
  </w:num>
  <w:num w:numId="76">
    <w:abstractNumId w:val="9"/>
  </w:num>
  <w:num w:numId="77">
    <w:abstractNumId w:val="52"/>
  </w:num>
  <w:num w:numId="78">
    <w:abstractNumId w:val="74"/>
  </w:num>
  <w:num w:numId="79">
    <w:abstractNumId w:val="73"/>
  </w:num>
  <w:num w:numId="80">
    <w:abstractNumId w:val="53"/>
  </w:num>
  <w:num w:numId="81">
    <w:abstractNumId w:val="31"/>
  </w:num>
  <w:num w:numId="82">
    <w:abstractNumId w:val="22"/>
  </w:num>
  <w:num w:numId="83">
    <w:abstractNumId w:val="41"/>
  </w:num>
  <w:num w:numId="84">
    <w:abstractNumId w:val="72"/>
  </w:num>
  <w:num w:numId="85">
    <w:abstractNumId w:val="2"/>
  </w:num>
  <w:num w:numId="86">
    <w:abstractNumId w:val="24"/>
  </w:num>
  <w:num w:numId="87">
    <w:abstractNumId w:val="20"/>
  </w:num>
  <w:num w:numId="88">
    <w:abstractNumId w:val="51"/>
  </w:num>
  <w:num w:numId="89">
    <w:abstractNumId w:val="67"/>
  </w:num>
  <w:num w:numId="90">
    <w:abstractNumId w:val="65"/>
  </w:num>
  <w:num w:numId="91">
    <w:abstractNumId w:val="68"/>
  </w:num>
  <w:num w:numId="92">
    <w:abstractNumId w:val="5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252"/>
    <w:rsid w:val="0000079E"/>
    <w:rsid w:val="00000954"/>
    <w:rsid w:val="00000F9E"/>
    <w:rsid w:val="000011A0"/>
    <w:rsid w:val="00001BA3"/>
    <w:rsid w:val="00001F7E"/>
    <w:rsid w:val="00002703"/>
    <w:rsid w:val="00002C83"/>
    <w:rsid w:val="00003959"/>
    <w:rsid w:val="000054FF"/>
    <w:rsid w:val="0000598A"/>
    <w:rsid w:val="00005B35"/>
    <w:rsid w:val="00007A71"/>
    <w:rsid w:val="000100F9"/>
    <w:rsid w:val="0001044E"/>
    <w:rsid w:val="000105FD"/>
    <w:rsid w:val="000109EC"/>
    <w:rsid w:val="000120B5"/>
    <w:rsid w:val="00013A3A"/>
    <w:rsid w:val="000140AE"/>
    <w:rsid w:val="00017479"/>
    <w:rsid w:val="000179BE"/>
    <w:rsid w:val="00017D97"/>
    <w:rsid w:val="00017E3C"/>
    <w:rsid w:val="000208D8"/>
    <w:rsid w:val="00021386"/>
    <w:rsid w:val="000241A4"/>
    <w:rsid w:val="0002459F"/>
    <w:rsid w:val="000247C1"/>
    <w:rsid w:val="000248A0"/>
    <w:rsid w:val="000250F2"/>
    <w:rsid w:val="000259F3"/>
    <w:rsid w:val="00027473"/>
    <w:rsid w:val="00031BFA"/>
    <w:rsid w:val="00032593"/>
    <w:rsid w:val="00033411"/>
    <w:rsid w:val="000347EB"/>
    <w:rsid w:val="000359F4"/>
    <w:rsid w:val="00035FFE"/>
    <w:rsid w:val="00036F9C"/>
    <w:rsid w:val="00037AC0"/>
    <w:rsid w:val="000414E0"/>
    <w:rsid w:val="00041F37"/>
    <w:rsid w:val="00042D49"/>
    <w:rsid w:val="00047C16"/>
    <w:rsid w:val="00051F54"/>
    <w:rsid w:val="000529FF"/>
    <w:rsid w:val="0005354E"/>
    <w:rsid w:val="000549E7"/>
    <w:rsid w:val="0005662B"/>
    <w:rsid w:val="0005720E"/>
    <w:rsid w:val="00057246"/>
    <w:rsid w:val="00057C54"/>
    <w:rsid w:val="00060D07"/>
    <w:rsid w:val="00060DF3"/>
    <w:rsid w:val="00060E64"/>
    <w:rsid w:val="00061077"/>
    <w:rsid w:val="0006227A"/>
    <w:rsid w:val="00062CF5"/>
    <w:rsid w:val="00063A92"/>
    <w:rsid w:val="00064269"/>
    <w:rsid w:val="000645EA"/>
    <w:rsid w:val="00066614"/>
    <w:rsid w:val="00066689"/>
    <w:rsid w:val="0006783F"/>
    <w:rsid w:val="00073699"/>
    <w:rsid w:val="00075341"/>
    <w:rsid w:val="00075C1E"/>
    <w:rsid w:val="00076073"/>
    <w:rsid w:val="00076154"/>
    <w:rsid w:val="000763E7"/>
    <w:rsid w:val="00080D9D"/>
    <w:rsid w:val="00081086"/>
    <w:rsid w:val="000813A2"/>
    <w:rsid w:val="000816CA"/>
    <w:rsid w:val="000839CC"/>
    <w:rsid w:val="000846B0"/>
    <w:rsid w:val="0008525C"/>
    <w:rsid w:val="00086763"/>
    <w:rsid w:val="00091477"/>
    <w:rsid w:val="00091F63"/>
    <w:rsid w:val="00092D8C"/>
    <w:rsid w:val="00096248"/>
    <w:rsid w:val="000963AC"/>
    <w:rsid w:val="00097583"/>
    <w:rsid w:val="000A1D81"/>
    <w:rsid w:val="000A21DF"/>
    <w:rsid w:val="000A3713"/>
    <w:rsid w:val="000A3B9F"/>
    <w:rsid w:val="000A5E73"/>
    <w:rsid w:val="000A65FF"/>
    <w:rsid w:val="000A7AA9"/>
    <w:rsid w:val="000B0192"/>
    <w:rsid w:val="000B09E1"/>
    <w:rsid w:val="000B1BE8"/>
    <w:rsid w:val="000B43F4"/>
    <w:rsid w:val="000B515B"/>
    <w:rsid w:val="000B52E9"/>
    <w:rsid w:val="000B5D0F"/>
    <w:rsid w:val="000B6700"/>
    <w:rsid w:val="000B67AB"/>
    <w:rsid w:val="000B695B"/>
    <w:rsid w:val="000B6C82"/>
    <w:rsid w:val="000B6F10"/>
    <w:rsid w:val="000C0874"/>
    <w:rsid w:val="000C0FB5"/>
    <w:rsid w:val="000C1C5E"/>
    <w:rsid w:val="000C22D2"/>
    <w:rsid w:val="000C35F7"/>
    <w:rsid w:val="000C3FA9"/>
    <w:rsid w:val="000C415E"/>
    <w:rsid w:val="000C5984"/>
    <w:rsid w:val="000C6477"/>
    <w:rsid w:val="000C661E"/>
    <w:rsid w:val="000C6624"/>
    <w:rsid w:val="000C7AC2"/>
    <w:rsid w:val="000D0527"/>
    <w:rsid w:val="000D2577"/>
    <w:rsid w:val="000D2768"/>
    <w:rsid w:val="000D2C70"/>
    <w:rsid w:val="000D451E"/>
    <w:rsid w:val="000D4B01"/>
    <w:rsid w:val="000D4F7E"/>
    <w:rsid w:val="000D518E"/>
    <w:rsid w:val="000D5CD8"/>
    <w:rsid w:val="000D6323"/>
    <w:rsid w:val="000D6F82"/>
    <w:rsid w:val="000D7617"/>
    <w:rsid w:val="000D7F51"/>
    <w:rsid w:val="000E084A"/>
    <w:rsid w:val="000E3376"/>
    <w:rsid w:val="000E343F"/>
    <w:rsid w:val="000E39E8"/>
    <w:rsid w:val="000E3EF8"/>
    <w:rsid w:val="000E4E10"/>
    <w:rsid w:val="000E50E3"/>
    <w:rsid w:val="000E52E4"/>
    <w:rsid w:val="000E5988"/>
    <w:rsid w:val="000E5EDE"/>
    <w:rsid w:val="000E6847"/>
    <w:rsid w:val="000E6A8D"/>
    <w:rsid w:val="000F00D5"/>
    <w:rsid w:val="000F0570"/>
    <w:rsid w:val="000F0612"/>
    <w:rsid w:val="000F1DC4"/>
    <w:rsid w:val="000F35E2"/>
    <w:rsid w:val="000F3749"/>
    <w:rsid w:val="000F43E1"/>
    <w:rsid w:val="000F5010"/>
    <w:rsid w:val="000F5468"/>
    <w:rsid w:val="000F667F"/>
    <w:rsid w:val="000F736E"/>
    <w:rsid w:val="001002C0"/>
    <w:rsid w:val="00101414"/>
    <w:rsid w:val="0010323B"/>
    <w:rsid w:val="00103671"/>
    <w:rsid w:val="00104746"/>
    <w:rsid w:val="00104847"/>
    <w:rsid w:val="00105AA9"/>
    <w:rsid w:val="00106DEE"/>
    <w:rsid w:val="00107134"/>
    <w:rsid w:val="00111186"/>
    <w:rsid w:val="001113D7"/>
    <w:rsid w:val="00111A14"/>
    <w:rsid w:val="00112191"/>
    <w:rsid w:val="00112958"/>
    <w:rsid w:val="001139FD"/>
    <w:rsid w:val="0011506B"/>
    <w:rsid w:val="001168EF"/>
    <w:rsid w:val="001171BC"/>
    <w:rsid w:val="001171EC"/>
    <w:rsid w:val="00117D44"/>
    <w:rsid w:val="001205B9"/>
    <w:rsid w:val="00121088"/>
    <w:rsid w:val="00123005"/>
    <w:rsid w:val="0012321E"/>
    <w:rsid w:val="00124D3E"/>
    <w:rsid w:val="00124DC0"/>
    <w:rsid w:val="00125CD7"/>
    <w:rsid w:val="0012745B"/>
    <w:rsid w:val="001275A0"/>
    <w:rsid w:val="001301C3"/>
    <w:rsid w:val="001307BF"/>
    <w:rsid w:val="00130C1B"/>
    <w:rsid w:val="001328F3"/>
    <w:rsid w:val="00132AC2"/>
    <w:rsid w:val="00133C21"/>
    <w:rsid w:val="001349AD"/>
    <w:rsid w:val="00135936"/>
    <w:rsid w:val="001364CC"/>
    <w:rsid w:val="00136B13"/>
    <w:rsid w:val="00137A88"/>
    <w:rsid w:val="00140F8C"/>
    <w:rsid w:val="00141887"/>
    <w:rsid w:val="00143414"/>
    <w:rsid w:val="00144722"/>
    <w:rsid w:val="00145A1A"/>
    <w:rsid w:val="00145AB5"/>
    <w:rsid w:val="00145E37"/>
    <w:rsid w:val="0014651E"/>
    <w:rsid w:val="0014657F"/>
    <w:rsid w:val="00151170"/>
    <w:rsid w:val="001512D8"/>
    <w:rsid w:val="00151A70"/>
    <w:rsid w:val="00152127"/>
    <w:rsid w:val="00152E81"/>
    <w:rsid w:val="00153506"/>
    <w:rsid w:val="0015480E"/>
    <w:rsid w:val="00154C0B"/>
    <w:rsid w:val="00154FD1"/>
    <w:rsid w:val="00155940"/>
    <w:rsid w:val="00155A83"/>
    <w:rsid w:val="00155FF4"/>
    <w:rsid w:val="0015602F"/>
    <w:rsid w:val="00156CDD"/>
    <w:rsid w:val="0015706B"/>
    <w:rsid w:val="00161B25"/>
    <w:rsid w:val="00162A33"/>
    <w:rsid w:val="00162F10"/>
    <w:rsid w:val="001632D0"/>
    <w:rsid w:val="001636D9"/>
    <w:rsid w:val="00164189"/>
    <w:rsid w:val="0016456E"/>
    <w:rsid w:val="00164ACA"/>
    <w:rsid w:val="00165E49"/>
    <w:rsid w:val="00166C41"/>
    <w:rsid w:val="00167088"/>
    <w:rsid w:val="00167EE9"/>
    <w:rsid w:val="001702DA"/>
    <w:rsid w:val="00172542"/>
    <w:rsid w:val="00173483"/>
    <w:rsid w:val="001736F2"/>
    <w:rsid w:val="00173841"/>
    <w:rsid w:val="00173E24"/>
    <w:rsid w:val="00174A31"/>
    <w:rsid w:val="001758C5"/>
    <w:rsid w:val="001763FA"/>
    <w:rsid w:val="00176800"/>
    <w:rsid w:val="0017796C"/>
    <w:rsid w:val="00180BC3"/>
    <w:rsid w:val="00180EDE"/>
    <w:rsid w:val="00184824"/>
    <w:rsid w:val="00185D09"/>
    <w:rsid w:val="00185E3F"/>
    <w:rsid w:val="00186331"/>
    <w:rsid w:val="0018663A"/>
    <w:rsid w:val="0018691E"/>
    <w:rsid w:val="00186B18"/>
    <w:rsid w:val="00186E21"/>
    <w:rsid w:val="00187B95"/>
    <w:rsid w:val="0019068F"/>
    <w:rsid w:val="0019129D"/>
    <w:rsid w:val="0019186C"/>
    <w:rsid w:val="00191FBC"/>
    <w:rsid w:val="00192237"/>
    <w:rsid w:val="00192745"/>
    <w:rsid w:val="001937B5"/>
    <w:rsid w:val="00194E47"/>
    <w:rsid w:val="0019514B"/>
    <w:rsid w:val="00195590"/>
    <w:rsid w:val="00195616"/>
    <w:rsid w:val="00197C91"/>
    <w:rsid w:val="00197DD7"/>
    <w:rsid w:val="001A0E4D"/>
    <w:rsid w:val="001A1004"/>
    <w:rsid w:val="001A1615"/>
    <w:rsid w:val="001A2094"/>
    <w:rsid w:val="001A235D"/>
    <w:rsid w:val="001A3321"/>
    <w:rsid w:val="001A3AAC"/>
    <w:rsid w:val="001A495E"/>
    <w:rsid w:val="001A68B8"/>
    <w:rsid w:val="001A6988"/>
    <w:rsid w:val="001A6C84"/>
    <w:rsid w:val="001A6E65"/>
    <w:rsid w:val="001A7835"/>
    <w:rsid w:val="001A7959"/>
    <w:rsid w:val="001B07D0"/>
    <w:rsid w:val="001B1792"/>
    <w:rsid w:val="001B22E4"/>
    <w:rsid w:val="001B416A"/>
    <w:rsid w:val="001B4447"/>
    <w:rsid w:val="001B4A25"/>
    <w:rsid w:val="001B53B9"/>
    <w:rsid w:val="001B5CCF"/>
    <w:rsid w:val="001B6074"/>
    <w:rsid w:val="001B62AC"/>
    <w:rsid w:val="001B748F"/>
    <w:rsid w:val="001B7B62"/>
    <w:rsid w:val="001B7C19"/>
    <w:rsid w:val="001B7F37"/>
    <w:rsid w:val="001C0156"/>
    <w:rsid w:val="001C1611"/>
    <w:rsid w:val="001C22CE"/>
    <w:rsid w:val="001C2A6F"/>
    <w:rsid w:val="001C48D4"/>
    <w:rsid w:val="001C5172"/>
    <w:rsid w:val="001C5194"/>
    <w:rsid w:val="001C5829"/>
    <w:rsid w:val="001C7471"/>
    <w:rsid w:val="001C7FD0"/>
    <w:rsid w:val="001D2680"/>
    <w:rsid w:val="001D47C3"/>
    <w:rsid w:val="001D503E"/>
    <w:rsid w:val="001E0F93"/>
    <w:rsid w:val="001E1DFE"/>
    <w:rsid w:val="001E33EA"/>
    <w:rsid w:val="001E3628"/>
    <w:rsid w:val="001E4CE1"/>
    <w:rsid w:val="001E5D07"/>
    <w:rsid w:val="001E5E97"/>
    <w:rsid w:val="001E69D5"/>
    <w:rsid w:val="001E7C2C"/>
    <w:rsid w:val="001F09C1"/>
    <w:rsid w:val="001F30B6"/>
    <w:rsid w:val="001F3333"/>
    <w:rsid w:val="001F3CDC"/>
    <w:rsid w:val="001F4164"/>
    <w:rsid w:val="001F42CF"/>
    <w:rsid w:val="001F610F"/>
    <w:rsid w:val="001F62ED"/>
    <w:rsid w:val="001F6628"/>
    <w:rsid w:val="001F7B2A"/>
    <w:rsid w:val="001F7FF1"/>
    <w:rsid w:val="00201BF6"/>
    <w:rsid w:val="00202141"/>
    <w:rsid w:val="00202436"/>
    <w:rsid w:val="00203546"/>
    <w:rsid w:val="0020392D"/>
    <w:rsid w:val="0020471A"/>
    <w:rsid w:val="00204AFA"/>
    <w:rsid w:val="00205A38"/>
    <w:rsid w:val="00205F4D"/>
    <w:rsid w:val="002063D2"/>
    <w:rsid w:val="0020666C"/>
    <w:rsid w:val="00207811"/>
    <w:rsid w:val="002100E9"/>
    <w:rsid w:val="002105BF"/>
    <w:rsid w:val="00211765"/>
    <w:rsid w:val="00211872"/>
    <w:rsid w:val="00214BFC"/>
    <w:rsid w:val="00215658"/>
    <w:rsid w:val="002157DD"/>
    <w:rsid w:val="0021627F"/>
    <w:rsid w:val="00217355"/>
    <w:rsid w:val="0021780C"/>
    <w:rsid w:val="00217993"/>
    <w:rsid w:val="00217D45"/>
    <w:rsid w:val="00217E1E"/>
    <w:rsid w:val="00221E24"/>
    <w:rsid w:val="00221E5E"/>
    <w:rsid w:val="00222A06"/>
    <w:rsid w:val="00222C4B"/>
    <w:rsid w:val="00222C73"/>
    <w:rsid w:val="00223E2B"/>
    <w:rsid w:val="00224DE0"/>
    <w:rsid w:val="002250E8"/>
    <w:rsid w:val="00227796"/>
    <w:rsid w:val="00231196"/>
    <w:rsid w:val="0023171E"/>
    <w:rsid w:val="0023220A"/>
    <w:rsid w:val="00232561"/>
    <w:rsid w:val="002328AE"/>
    <w:rsid w:val="00233AF7"/>
    <w:rsid w:val="0023424A"/>
    <w:rsid w:val="00234F0B"/>
    <w:rsid w:val="00235269"/>
    <w:rsid w:val="002356B9"/>
    <w:rsid w:val="00235CE9"/>
    <w:rsid w:val="0023645A"/>
    <w:rsid w:val="002365EC"/>
    <w:rsid w:val="002405AC"/>
    <w:rsid w:val="0024109B"/>
    <w:rsid w:val="00242E0A"/>
    <w:rsid w:val="002453B7"/>
    <w:rsid w:val="00245BED"/>
    <w:rsid w:val="00246E4E"/>
    <w:rsid w:val="00250C70"/>
    <w:rsid w:val="00252469"/>
    <w:rsid w:val="002526B2"/>
    <w:rsid w:val="002526BC"/>
    <w:rsid w:val="00254231"/>
    <w:rsid w:val="0025713A"/>
    <w:rsid w:val="00257667"/>
    <w:rsid w:val="00257BF2"/>
    <w:rsid w:val="0026089A"/>
    <w:rsid w:val="00264036"/>
    <w:rsid w:val="00266856"/>
    <w:rsid w:val="00266D83"/>
    <w:rsid w:val="00266F64"/>
    <w:rsid w:val="00270398"/>
    <w:rsid w:val="0027102C"/>
    <w:rsid w:val="00271478"/>
    <w:rsid w:val="002722E3"/>
    <w:rsid w:val="00272CC3"/>
    <w:rsid w:val="00274DC7"/>
    <w:rsid w:val="00276703"/>
    <w:rsid w:val="00276E3C"/>
    <w:rsid w:val="00280550"/>
    <w:rsid w:val="002809F3"/>
    <w:rsid w:val="00281805"/>
    <w:rsid w:val="00281CD2"/>
    <w:rsid w:val="00281D58"/>
    <w:rsid w:val="00282888"/>
    <w:rsid w:val="0028378B"/>
    <w:rsid w:val="00283C8C"/>
    <w:rsid w:val="00285832"/>
    <w:rsid w:val="00285F36"/>
    <w:rsid w:val="00287027"/>
    <w:rsid w:val="002871D4"/>
    <w:rsid w:val="00287AB6"/>
    <w:rsid w:val="002905D1"/>
    <w:rsid w:val="00290745"/>
    <w:rsid w:val="00291036"/>
    <w:rsid w:val="00292D66"/>
    <w:rsid w:val="00294B3D"/>
    <w:rsid w:val="00295C93"/>
    <w:rsid w:val="002972D5"/>
    <w:rsid w:val="002A0372"/>
    <w:rsid w:val="002A073A"/>
    <w:rsid w:val="002A0BC9"/>
    <w:rsid w:val="002A135A"/>
    <w:rsid w:val="002A1A81"/>
    <w:rsid w:val="002A2709"/>
    <w:rsid w:val="002A3618"/>
    <w:rsid w:val="002A377F"/>
    <w:rsid w:val="002A49BB"/>
    <w:rsid w:val="002A60D2"/>
    <w:rsid w:val="002A761C"/>
    <w:rsid w:val="002B064E"/>
    <w:rsid w:val="002B1DCF"/>
    <w:rsid w:val="002B200F"/>
    <w:rsid w:val="002B237A"/>
    <w:rsid w:val="002B2C77"/>
    <w:rsid w:val="002B3806"/>
    <w:rsid w:val="002B3BD4"/>
    <w:rsid w:val="002B4152"/>
    <w:rsid w:val="002B4F7B"/>
    <w:rsid w:val="002B53E3"/>
    <w:rsid w:val="002B55C2"/>
    <w:rsid w:val="002B58D8"/>
    <w:rsid w:val="002B64BC"/>
    <w:rsid w:val="002B7179"/>
    <w:rsid w:val="002B7D69"/>
    <w:rsid w:val="002C350B"/>
    <w:rsid w:val="002C3D25"/>
    <w:rsid w:val="002C3D3E"/>
    <w:rsid w:val="002C4FEF"/>
    <w:rsid w:val="002C5677"/>
    <w:rsid w:val="002C5A1B"/>
    <w:rsid w:val="002C6F52"/>
    <w:rsid w:val="002D0692"/>
    <w:rsid w:val="002D1362"/>
    <w:rsid w:val="002D1FF8"/>
    <w:rsid w:val="002D3D32"/>
    <w:rsid w:val="002D56E4"/>
    <w:rsid w:val="002D5F1D"/>
    <w:rsid w:val="002D69CD"/>
    <w:rsid w:val="002D75F6"/>
    <w:rsid w:val="002D7663"/>
    <w:rsid w:val="002D76BC"/>
    <w:rsid w:val="002D79D8"/>
    <w:rsid w:val="002E004C"/>
    <w:rsid w:val="002E0A5D"/>
    <w:rsid w:val="002E1E8F"/>
    <w:rsid w:val="002E3ABF"/>
    <w:rsid w:val="002E3E9E"/>
    <w:rsid w:val="002E454F"/>
    <w:rsid w:val="002E62B2"/>
    <w:rsid w:val="002E65AF"/>
    <w:rsid w:val="002E6871"/>
    <w:rsid w:val="002E6FA3"/>
    <w:rsid w:val="002E78DD"/>
    <w:rsid w:val="002F051A"/>
    <w:rsid w:val="002F0549"/>
    <w:rsid w:val="002F1D70"/>
    <w:rsid w:val="002F1F10"/>
    <w:rsid w:val="002F2085"/>
    <w:rsid w:val="002F2C78"/>
    <w:rsid w:val="002F435F"/>
    <w:rsid w:val="002F648A"/>
    <w:rsid w:val="002F76D9"/>
    <w:rsid w:val="002F7A8B"/>
    <w:rsid w:val="003000F4"/>
    <w:rsid w:val="003001E2"/>
    <w:rsid w:val="0030037A"/>
    <w:rsid w:val="0030163C"/>
    <w:rsid w:val="00301EC3"/>
    <w:rsid w:val="00302B9D"/>
    <w:rsid w:val="00302D01"/>
    <w:rsid w:val="00302FDF"/>
    <w:rsid w:val="00303269"/>
    <w:rsid w:val="00303931"/>
    <w:rsid w:val="00304855"/>
    <w:rsid w:val="0030511F"/>
    <w:rsid w:val="003060F0"/>
    <w:rsid w:val="003067C7"/>
    <w:rsid w:val="00306C7D"/>
    <w:rsid w:val="00312563"/>
    <w:rsid w:val="00312941"/>
    <w:rsid w:val="00313C06"/>
    <w:rsid w:val="00314186"/>
    <w:rsid w:val="003144A5"/>
    <w:rsid w:val="00315A5D"/>
    <w:rsid w:val="00316FCD"/>
    <w:rsid w:val="0031703F"/>
    <w:rsid w:val="0031735C"/>
    <w:rsid w:val="0031753A"/>
    <w:rsid w:val="0031757B"/>
    <w:rsid w:val="0032233C"/>
    <w:rsid w:val="003245D4"/>
    <w:rsid w:val="00324AAA"/>
    <w:rsid w:val="00325BFC"/>
    <w:rsid w:val="00325DD9"/>
    <w:rsid w:val="003273F4"/>
    <w:rsid w:val="00331934"/>
    <w:rsid w:val="00331A32"/>
    <w:rsid w:val="00333417"/>
    <w:rsid w:val="00333929"/>
    <w:rsid w:val="00333DDC"/>
    <w:rsid w:val="003346C3"/>
    <w:rsid w:val="003351C3"/>
    <w:rsid w:val="00335A5D"/>
    <w:rsid w:val="00335C7D"/>
    <w:rsid w:val="0033708C"/>
    <w:rsid w:val="003374A7"/>
    <w:rsid w:val="00337767"/>
    <w:rsid w:val="0033793C"/>
    <w:rsid w:val="00337DA4"/>
    <w:rsid w:val="0034124C"/>
    <w:rsid w:val="00342533"/>
    <w:rsid w:val="00344D23"/>
    <w:rsid w:val="00344D4F"/>
    <w:rsid w:val="00345DA1"/>
    <w:rsid w:val="00346F2A"/>
    <w:rsid w:val="00347119"/>
    <w:rsid w:val="00347A1B"/>
    <w:rsid w:val="0035085E"/>
    <w:rsid w:val="00350D02"/>
    <w:rsid w:val="00351D88"/>
    <w:rsid w:val="0035252F"/>
    <w:rsid w:val="003529CB"/>
    <w:rsid w:val="0035381D"/>
    <w:rsid w:val="00353AFC"/>
    <w:rsid w:val="00355EEA"/>
    <w:rsid w:val="0035785A"/>
    <w:rsid w:val="00357A0E"/>
    <w:rsid w:val="00357F64"/>
    <w:rsid w:val="00360EB8"/>
    <w:rsid w:val="00361221"/>
    <w:rsid w:val="003621FE"/>
    <w:rsid w:val="0036227F"/>
    <w:rsid w:val="0036375C"/>
    <w:rsid w:val="00363A48"/>
    <w:rsid w:val="00364235"/>
    <w:rsid w:val="00364F04"/>
    <w:rsid w:val="00365669"/>
    <w:rsid w:val="003702F7"/>
    <w:rsid w:val="00370495"/>
    <w:rsid w:val="003707E2"/>
    <w:rsid w:val="00372ADC"/>
    <w:rsid w:val="003757F1"/>
    <w:rsid w:val="00375A89"/>
    <w:rsid w:val="0037618D"/>
    <w:rsid w:val="003772B5"/>
    <w:rsid w:val="003800C1"/>
    <w:rsid w:val="003812B7"/>
    <w:rsid w:val="0038158B"/>
    <w:rsid w:val="00383298"/>
    <w:rsid w:val="003842C3"/>
    <w:rsid w:val="00384461"/>
    <w:rsid w:val="0038468D"/>
    <w:rsid w:val="0038495A"/>
    <w:rsid w:val="003849E0"/>
    <w:rsid w:val="00384DF0"/>
    <w:rsid w:val="003862EF"/>
    <w:rsid w:val="00387EFF"/>
    <w:rsid w:val="00390028"/>
    <w:rsid w:val="00390787"/>
    <w:rsid w:val="00390E7C"/>
    <w:rsid w:val="00392557"/>
    <w:rsid w:val="00393050"/>
    <w:rsid w:val="003933A1"/>
    <w:rsid w:val="0039560C"/>
    <w:rsid w:val="00395C43"/>
    <w:rsid w:val="00397918"/>
    <w:rsid w:val="003A0136"/>
    <w:rsid w:val="003A0700"/>
    <w:rsid w:val="003A0BB4"/>
    <w:rsid w:val="003A28AD"/>
    <w:rsid w:val="003A3019"/>
    <w:rsid w:val="003A42D4"/>
    <w:rsid w:val="003A7218"/>
    <w:rsid w:val="003A724D"/>
    <w:rsid w:val="003A7A8C"/>
    <w:rsid w:val="003B07AC"/>
    <w:rsid w:val="003B34AB"/>
    <w:rsid w:val="003B36C3"/>
    <w:rsid w:val="003B3999"/>
    <w:rsid w:val="003B51C3"/>
    <w:rsid w:val="003B53A2"/>
    <w:rsid w:val="003C14AE"/>
    <w:rsid w:val="003C1A19"/>
    <w:rsid w:val="003C20A5"/>
    <w:rsid w:val="003C3CB1"/>
    <w:rsid w:val="003C5DCC"/>
    <w:rsid w:val="003C5ECB"/>
    <w:rsid w:val="003C7678"/>
    <w:rsid w:val="003D0980"/>
    <w:rsid w:val="003D0B27"/>
    <w:rsid w:val="003D0DC4"/>
    <w:rsid w:val="003D1292"/>
    <w:rsid w:val="003D138D"/>
    <w:rsid w:val="003D140A"/>
    <w:rsid w:val="003D169A"/>
    <w:rsid w:val="003D2B57"/>
    <w:rsid w:val="003D2C3C"/>
    <w:rsid w:val="003D469F"/>
    <w:rsid w:val="003D49A3"/>
    <w:rsid w:val="003D5439"/>
    <w:rsid w:val="003D64D8"/>
    <w:rsid w:val="003D6658"/>
    <w:rsid w:val="003D6982"/>
    <w:rsid w:val="003D6FFB"/>
    <w:rsid w:val="003D728F"/>
    <w:rsid w:val="003E0E74"/>
    <w:rsid w:val="003E1D43"/>
    <w:rsid w:val="003E1F23"/>
    <w:rsid w:val="003E28F4"/>
    <w:rsid w:val="003E5169"/>
    <w:rsid w:val="003E5672"/>
    <w:rsid w:val="003E63BE"/>
    <w:rsid w:val="003E6A58"/>
    <w:rsid w:val="003E78CF"/>
    <w:rsid w:val="003F26D5"/>
    <w:rsid w:val="003F2D8E"/>
    <w:rsid w:val="003F3EDD"/>
    <w:rsid w:val="003F41EB"/>
    <w:rsid w:val="003F4B23"/>
    <w:rsid w:val="003F4B93"/>
    <w:rsid w:val="003F6432"/>
    <w:rsid w:val="003F65D9"/>
    <w:rsid w:val="003F7466"/>
    <w:rsid w:val="00400050"/>
    <w:rsid w:val="00400AA5"/>
    <w:rsid w:val="0040114B"/>
    <w:rsid w:val="00401713"/>
    <w:rsid w:val="00401977"/>
    <w:rsid w:val="00402456"/>
    <w:rsid w:val="00402EAC"/>
    <w:rsid w:val="00403D76"/>
    <w:rsid w:val="004040D9"/>
    <w:rsid w:val="00405722"/>
    <w:rsid w:val="004068B0"/>
    <w:rsid w:val="004072CB"/>
    <w:rsid w:val="00407C45"/>
    <w:rsid w:val="0041166B"/>
    <w:rsid w:val="00411DF9"/>
    <w:rsid w:val="00412623"/>
    <w:rsid w:val="00415931"/>
    <w:rsid w:val="00415F52"/>
    <w:rsid w:val="004163AE"/>
    <w:rsid w:val="00416478"/>
    <w:rsid w:val="00416675"/>
    <w:rsid w:val="00417323"/>
    <w:rsid w:val="00420205"/>
    <w:rsid w:val="00421F76"/>
    <w:rsid w:val="00422A89"/>
    <w:rsid w:val="00422C87"/>
    <w:rsid w:val="00423888"/>
    <w:rsid w:val="00426110"/>
    <w:rsid w:val="0042684A"/>
    <w:rsid w:val="004276A7"/>
    <w:rsid w:val="0042795A"/>
    <w:rsid w:val="004300A9"/>
    <w:rsid w:val="004319C5"/>
    <w:rsid w:val="00432A28"/>
    <w:rsid w:val="00433B78"/>
    <w:rsid w:val="004341D8"/>
    <w:rsid w:val="00435D96"/>
    <w:rsid w:val="00440598"/>
    <w:rsid w:val="004411CF"/>
    <w:rsid w:val="00441706"/>
    <w:rsid w:val="0044245E"/>
    <w:rsid w:val="00443448"/>
    <w:rsid w:val="00443853"/>
    <w:rsid w:val="00444E03"/>
    <w:rsid w:val="00444FBA"/>
    <w:rsid w:val="00445E51"/>
    <w:rsid w:val="00446359"/>
    <w:rsid w:val="00446C54"/>
    <w:rsid w:val="00446D8A"/>
    <w:rsid w:val="00450039"/>
    <w:rsid w:val="0045005A"/>
    <w:rsid w:val="00450D17"/>
    <w:rsid w:val="00450F58"/>
    <w:rsid w:val="00452B06"/>
    <w:rsid w:val="00452B24"/>
    <w:rsid w:val="00452CF2"/>
    <w:rsid w:val="00452F0E"/>
    <w:rsid w:val="00454D58"/>
    <w:rsid w:val="004557C9"/>
    <w:rsid w:val="00456E72"/>
    <w:rsid w:val="00457419"/>
    <w:rsid w:val="00457C66"/>
    <w:rsid w:val="004600C3"/>
    <w:rsid w:val="004605B1"/>
    <w:rsid w:val="00460668"/>
    <w:rsid w:val="00461256"/>
    <w:rsid w:val="00461376"/>
    <w:rsid w:val="00462BF7"/>
    <w:rsid w:val="00463E20"/>
    <w:rsid w:val="00463FC8"/>
    <w:rsid w:val="0046419E"/>
    <w:rsid w:val="00464932"/>
    <w:rsid w:val="00466F3C"/>
    <w:rsid w:val="0046701B"/>
    <w:rsid w:val="004708E8"/>
    <w:rsid w:val="00471C26"/>
    <w:rsid w:val="00472F4A"/>
    <w:rsid w:val="00472FA6"/>
    <w:rsid w:val="004740F4"/>
    <w:rsid w:val="004748B8"/>
    <w:rsid w:val="0047680F"/>
    <w:rsid w:val="00476957"/>
    <w:rsid w:val="004769D5"/>
    <w:rsid w:val="00477ABD"/>
    <w:rsid w:val="004808F8"/>
    <w:rsid w:val="00482EDB"/>
    <w:rsid w:val="00483405"/>
    <w:rsid w:val="00483A59"/>
    <w:rsid w:val="004843F7"/>
    <w:rsid w:val="00484A43"/>
    <w:rsid w:val="0048569D"/>
    <w:rsid w:val="004856B8"/>
    <w:rsid w:val="0048673A"/>
    <w:rsid w:val="004868BC"/>
    <w:rsid w:val="00486E4E"/>
    <w:rsid w:val="004870C5"/>
    <w:rsid w:val="00487EAE"/>
    <w:rsid w:val="004925F8"/>
    <w:rsid w:val="00492FE3"/>
    <w:rsid w:val="00493B52"/>
    <w:rsid w:val="00493C8E"/>
    <w:rsid w:val="0049405D"/>
    <w:rsid w:val="00494E3D"/>
    <w:rsid w:val="004956A7"/>
    <w:rsid w:val="004968B8"/>
    <w:rsid w:val="00496BE8"/>
    <w:rsid w:val="00496F64"/>
    <w:rsid w:val="00497366"/>
    <w:rsid w:val="00497DDF"/>
    <w:rsid w:val="004A017C"/>
    <w:rsid w:val="004A1E2C"/>
    <w:rsid w:val="004A2506"/>
    <w:rsid w:val="004A27A2"/>
    <w:rsid w:val="004A27F1"/>
    <w:rsid w:val="004A2F51"/>
    <w:rsid w:val="004A51D4"/>
    <w:rsid w:val="004A529D"/>
    <w:rsid w:val="004A6483"/>
    <w:rsid w:val="004A689B"/>
    <w:rsid w:val="004A7AD5"/>
    <w:rsid w:val="004A7DC6"/>
    <w:rsid w:val="004B01EC"/>
    <w:rsid w:val="004B01FF"/>
    <w:rsid w:val="004B2752"/>
    <w:rsid w:val="004B52C6"/>
    <w:rsid w:val="004B5C26"/>
    <w:rsid w:val="004B62A8"/>
    <w:rsid w:val="004B6E19"/>
    <w:rsid w:val="004B74AF"/>
    <w:rsid w:val="004B74EA"/>
    <w:rsid w:val="004C0867"/>
    <w:rsid w:val="004C1013"/>
    <w:rsid w:val="004C22C4"/>
    <w:rsid w:val="004C32B1"/>
    <w:rsid w:val="004C3807"/>
    <w:rsid w:val="004C4DE6"/>
    <w:rsid w:val="004C5CDC"/>
    <w:rsid w:val="004C7AB1"/>
    <w:rsid w:val="004D0D72"/>
    <w:rsid w:val="004D21F9"/>
    <w:rsid w:val="004D24D3"/>
    <w:rsid w:val="004D2C39"/>
    <w:rsid w:val="004D555C"/>
    <w:rsid w:val="004D58D1"/>
    <w:rsid w:val="004D5C06"/>
    <w:rsid w:val="004D5DA6"/>
    <w:rsid w:val="004D6102"/>
    <w:rsid w:val="004D6279"/>
    <w:rsid w:val="004D6A4F"/>
    <w:rsid w:val="004D6BBD"/>
    <w:rsid w:val="004D73F5"/>
    <w:rsid w:val="004E0390"/>
    <w:rsid w:val="004E04A5"/>
    <w:rsid w:val="004E0B6E"/>
    <w:rsid w:val="004E57A4"/>
    <w:rsid w:val="004E5F41"/>
    <w:rsid w:val="004E711B"/>
    <w:rsid w:val="004E71A3"/>
    <w:rsid w:val="004E7274"/>
    <w:rsid w:val="004F14B3"/>
    <w:rsid w:val="004F21A4"/>
    <w:rsid w:val="004F2D26"/>
    <w:rsid w:val="004F3090"/>
    <w:rsid w:val="004F3C0D"/>
    <w:rsid w:val="004F4EBF"/>
    <w:rsid w:val="004F5744"/>
    <w:rsid w:val="004F5DEF"/>
    <w:rsid w:val="004F5EBB"/>
    <w:rsid w:val="004F5FC4"/>
    <w:rsid w:val="004F5FEF"/>
    <w:rsid w:val="004F665F"/>
    <w:rsid w:val="00500594"/>
    <w:rsid w:val="00500856"/>
    <w:rsid w:val="00501FCB"/>
    <w:rsid w:val="005028D7"/>
    <w:rsid w:val="00503C0D"/>
    <w:rsid w:val="00505538"/>
    <w:rsid w:val="005063F9"/>
    <w:rsid w:val="00507375"/>
    <w:rsid w:val="0050765C"/>
    <w:rsid w:val="00507E20"/>
    <w:rsid w:val="0051029F"/>
    <w:rsid w:val="005105EB"/>
    <w:rsid w:val="0051122C"/>
    <w:rsid w:val="00511E5B"/>
    <w:rsid w:val="00511F23"/>
    <w:rsid w:val="005121CE"/>
    <w:rsid w:val="005123C8"/>
    <w:rsid w:val="00514C74"/>
    <w:rsid w:val="00515D6C"/>
    <w:rsid w:val="00516CBC"/>
    <w:rsid w:val="00516EFD"/>
    <w:rsid w:val="00516F79"/>
    <w:rsid w:val="00517563"/>
    <w:rsid w:val="005206A4"/>
    <w:rsid w:val="005207EA"/>
    <w:rsid w:val="005252B2"/>
    <w:rsid w:val="005275D0"/>
    <w:rsid w:val="00527D77"/>
    <w:rsid w:val="00527DBE"/>
    <w:rsid w:val="00530FAC"/>
    <w:rsid w:val="00531A66"/>
    <w:rsid w:val="005324B1"/>
    <w:rsid w:val="00533DD6"/>
    <w:rsid w:val="00533FC1"/>
    <w:rsid w:val="00535C00"/>
    <w:rsid w:val="00536820"/>
    <w:rsid w:val="0054068C"/>
    <w:rsid w:val="005426CF"/>
    <w:rsid w:val="00542A72"/>
    <w:rsid w:val="00542EA0"/>
    <w:rsid w:val="005434D5"/>
    <w:rsid w:val="00543542"/>
    <w:rsid w:val="00544565"/>
    <w:rsid w:val="0054579D"/>
    <w:rsid w:val="00546A1D"/>
    <w:rsid w:val="005471C6"/>
    <w:rsid w:val="005502EE"/>
    <w:rsid w:val="00550897"/>
    <w:rsid w:val="00550F2C"/>
    <w:rsid w:val="00551C18"/>
    <w:rsid w:val="005531FE"/>
    <w:rsid w:val="00553E62"/>
    <w:rsid w:val="00553FD4"/>
    <w:rsid w:val="00554420"/>
    <w:rsid w:val="005553A9"/>
    <w:rsid w:val="00555B89"/>
    <w:rsid w:val="00555E12"/>
    <w:rsid w:val="00556114"/>
    <w:rsid w:val="0055616B"/>
    <w:rsid w:val="00556456"/>
    <w:rsid w:val="0055678C"/>
    <w:rsid w:val="00561511"/>
    <w:rsid w:val="00561667"/>
    <w:rsid w:val="0056340B"/>
    <w:rsid w:val="00563744"/>
    <w:rsid w:val="005647CA"/>
    <w:rsid w:val="0056595E"/>
    <w:rsid w:val="00565AA2"/>
    <w:rsid w:val="00565F54"/>
    <w:rsid w:val="00571C4F"/>
    <w:rsid w:val="005724B9"/>
    <w:rsid w:val="00572E8F"/>
    <w:rsid w:val="00573C52"/>
    <w:rsid w:val="00573DD8"/>
    <w:rsid w:val="00575D5F"/>
    <w:rsid w:val="0057618E"/>
    <w:rsid w:val="00576733"/>
    <w:rsid w:val="00577571"/>
    <w:rsid w:val="00577B5D"/>
    <w:rsid w:val="005813AD"/>
    <w:rsid w:val="00583122"/>
    <w:rsid w:val="005834DC"/>
    <w:rsid w:val="00583611"/>
    <w:rsid w:val="00585FB7"/>
    <w:rsid w:val="00590494"/>
    <w:rsid w:val="005907DF"/>
    <w:rsid w:val="00590BC4"/>
    <w:rsid w:val="0059127A"/>
    <w:rsid w:val="005912CB"/>
    <w:rsid w:val="00591704"/>
    <w:rsid w:val="00592CB5"/>
    <w:rsid w:val="00594C0F"/>
    <w:rsid w:val="005973AA"/>
    <w:rsid w:val="005A0586"/>
    <w:rsid w:val="005A1534"/>
    <w:rsid w:val="005A163E"/>
    <w:rsid w:val="005A18AB"/>
    <w:rsid w:val="005A1CB1"/>
    <w:rsid w:val="005A2300"/>
    <w:rsid w:val="005A3ADF"/>
    <w:rsid w:val="005A3E56"/>
    <w:rsid w:val="005A42BC"/>
    <w:rsid w:val="005A4472"/>
    <w:rsid w:val="005A6BAA"/>
    <w:rsid w:val="005B12B4"/>
    <w:rsid w:val="005B12D4"/>
    <w:rsid w:val="005B2833"/>
    <w:rsid w:val="005B2A61"/>
    <w:rsid w:val="005B33EC"/>
    <w:rsid w:val="005B3A94"/>
    <w:rsid w:val="005B4609"/>
    <w:rsid w:val="005B546A"/>
    <w:rsid w:val="005B5894"/>
    <w:rsid w:val="005B6648"/>
    <w:rsid w:val="005B6974"/>
    <w:rsid w:val="005B6C8A"/>
    <w:rsid w:val="005C00FB"/>
    <w:rsid w:val="005C01E7"/>
    <w:rsid w:val="005C02F7"/>
    <w:rsid w:val="005C0B96"/>
    <w:rsid w:val="005C34D4"/>
    <w:rsid w:val="005C4929"/>
    <w:rsid w:val="005C5128"/>
    <w:rsid w:val="005C6EF7"/>
    <w:rsid w:val="005D045A"/>
    <w:rsid w:val="005D05B5"/>
    <w:rsid w:val="005D2137"/>
    <w:rsid w:val="005D223E"/>
    <w:rsid w:val="005D33E3"/>
    <w:rsid w:val="005D510D"/>
    <w:rsid w:val="005D516F"/>
    <w:rsid w:val="005D5DD7"/>
    <w:rsid w:val="005D64E5"/>
    <w:rsid w:val="005D7C6A"/>
    <w:rsid w:val="005D7D79"/>
    <w:rsid w:val="005E052E"/>
    <w:rsid w:val="005E09A8"/>
    <w:rsid w:val="005E478F"/>
    <w:rsid w:val="005E53BE"/>
    <w:rsid w:val="005E56E6"/>
    <w:rsid w:val="005E6570"/>
    <w:rsid w:val="005E6719"/>
    <w:rsid w:val="005F0FA7"/>
    <w:rsid w:val="005F1C3A"/>
    <w:rsid w:val="005F3949"/>
    <w:rsid w:val="005F3A19"/>
    <w:rsid w:val="005F3D2C"/>
    <w:rsid w:val="005F4036"/>
    <w:rsid w:val="005F4264"/>
    <w:rsid w:val="005F4F02"/>
    <w:rsid w:val="005F5A1B"/>
    <w:rsid w:val="005F6482"/>
    <w:rsid w:val="006001D8"/>
    <w:rsid w:val="00600600"/>
    <w:rsid w:val="0060096E"/>
    <w:rsid w:val="0060120E"/>
    <w:rsid w:val="00601A64"/>
    <w:rsid w:val="00602924"/>
    <w:rsid w:val="00602A88"/>
    <w:rsid w:val="00602F49"/>
    <w:rsid w:val="00603136"/>
    <w:rsid w:val="006032B1"/>
    <w:rsid w:val="006035C4"/>
    <w:rsid w:val="006050C3"/>
    <w:rsid w:val="006063E9"/>
    <w:rsid w:val="006073CD"/>
    <w:rsid w:val="00607607"/>
    <w:rsid w:val="00610482"/>
    <w:rsid w:val="00610694"/>
    <w:rsid w:val="00611AC4"/>
    <w:rsid w:val="00611E52"/>
    <w:rsid w:val="00613C04"/>
    <w:rsid w:val="006144B8"/>
    <w:rsid w:val="00614AB1"/>
    <w:rsid w:val="0061545B"/>
    <w:rsid w:val="00615FAF"/>
    <w:rsid w:val="006160CB"/>
    <w:rsid w:val="00617101"/>
    <w:rsid w:val="00617BDA"/>
    <w:rsid w:val="00617FF6"/>
    <w:rsid w:val="006203B4"/>
    <w:rsid w:val="00621D6E"/>
    <w:rsid w:val="006238C1"/>
    <w:rsid w:val="00623C44"/>
    <w:rsid w:val="00623F6F"/>
    <w:rsid w:val="006246CA"/>
    <w:rsid w:val="00624952"/>
    <w:rsid w:val="006263FF"/>
    <w:rsid w:val="0063105A"/>
    <w:rsid w:val="00632033"/>
    <w:rsid w:val="006335AC"/>
    <w:rsid w:val="00634A68"/>
    <w:rsid w:val="00634BDB"/>
    <w:rsid w:val="006357F7"/>
    <w:rsid w:val="00636003"/>
    <w:rsid w:val="00636512"/>
    <w:rsid w:val="00636588"/>
    <w:rsid w:val="00636B4B"/>
    <w:rsid w:val="00636CF8"/>
    <w:rsid w:val="006376B1"/>
    <w:rsid w:val="00637F45"/>
    <w:rsid w:val="0064002D"/>
    <w:rsid w:val="0064036C"/>
    <w:rsid w:val="00640D2B"/>
    <w:rsid w:val="0064153A"/>
    <w:rsid w:val="00641E73"/>
    <w:rsid w:val="00641F2B"/>
    <w:rsid w:val="006421EA"/>
    <w:rsid w:val="00642B2B"/>
    <w:rsid w:val="00642E36"/>
    <w:rsid w:val="00644415"/>
    <w:rsid w:val="00644A71"/>
    <w:rsid w:val="00644EA6"/>
    <w:rsid w:val="006459F5"/>
    <w:rsid w:val="00646FEE"/>
    <w:rsid w:val="0064774E"/>
    <w:rsid w:val="00650A2E"/>
    <w:rsid w:val="00651B95"/>
    <w:rsid w:val="006529BB"/>
    <w:rsid w:val="00652BBF"/>
    <w:rsid w:val="00654077"/>
    <w:rsid w:val="00654411"/>
    <w:rsid w:val="00654CE8"/>
    <w:rsid w:val="00655DBA"/>
    <w:rsid w:val="006571D2"/>
    <w:rsid w:val="00657616"/>
    <w:rsid w:val="006577B9"/>
    <w:rsid w:val="00660FEF"/>
    <w:rsid w:val="00661831"/>
    <w:rsid w:val="00664212"/>
    <w:rsid w:val="00664ABB"/>
    <w:rsid w:val="00665755"/>
    <w:rsid w:val="0066613F"/>
    <w:rsid w:val="0066614F"/>
    <w:rsid w:val="00667732"/>
    <w:rsid w:val="00670994"/>
    <w:rsid w:val="0067279A"/>
    <w:rsid w:val="00672826"/>
    <w:rsid w:val="006728FB"/>
    <w:rsid w:val="00673BE4"/>
    <w:rsid w:val="00673E97"/>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688"/>
    <w:rsid w:val="006A0DF1"/>
    <w:rsid w:val="006A0FEA"/>
    <w:rsid w:val="006A11FE"/>
    <w:rsid w:val="006A1748"/>
    <w:rsid w:val="006A192F"/>
    <w:rsid w:val="006A31CA"/>
    <w:rsid w:val="006A389E"/>
    <w:rsid w:val="006A3D50"/>
    <w:rsid w:val="006A47D7"/>
    <w:rsid w:val="006A53F4"/>
    <w:rsid w:val="006A5668"/>
    <w:rsid w:val="006A631D"/>
    <w:rsid w:val="006A63AE"/>
    <w:rsid w:val="006A6DCC"/>
    <w:rsid w:val="006B188F"/>
    <w:rsid w:val="006B2982"/>
    <w:rsid w:val="006B32A4"/>
    <w:rsid w:val="006B33D8"/>
    <w:rsid w:val="006B4111"/>
    <w:rsid w:val="006B4931"/>
    <w:rsid w:val="006B4CFA"/>
    <w:rsid w:val="006B6061"/>
    <w:rsid w:val="006B621A"/>
    <w:rsid w:val="006B701C"/>
    <w:rsid w:val="006C00C3"/>
    <w:rsid w:val="006C0544"/>
    <w:rsid w:val="006C1007"/>
    <w:rsid w:val="006C1F75"/>
    <w:rsid w:val="006C2716"/>
    <w:rsid w:val="006C7168"/>
    <w:rsid w:val="006C727A"/>
    <w:rsid w:val="006D0898"/>
    <w:rsid w:val="006D0E78"/>
    <w:rsid w:val="006D1513"/>
    <w:rsid w:val="006D17F9"/>
    <w:rsid w:val="006D28B6"/>
    <w:rsid w:val="006D461C"/>
    <w:rsid w:val="006D48B9"/>
    <w:rsid w:val="006D5C33"/>
    <w:rsid w:val="006D6071"/>
    <w:rsid w:val="006D6388"/>
    <w:rsid w:val="006D7F3F"/>
    <w:rsid w:val="006E00FB"/>
    <w:rsid w:val="006E044D"/>
    <w:rsid w:val="006E1FBC"/>
    <w:rsid w:val="006E1FBD"/>
    <w:rsid w:val="006E276F"/>
    <w:rsid w:val="006E40FB"/>
    <w:rsid w:val="006E4183"/>
    <w:rsid w:val="006E4C81"/>
    <w:rsid w:val="006E5684"/>
    <w:rsid w:val="006F15BA"/>
    <w:rsid w:val="006F20EC"/>
    <w:rsid w:val="006F2741"/>
    <w:rsid w:val="006F282E"/>
    <w:rsid w:val="006F38F8"/>
    <w:rsid w:val="006F3CC2"/>
    <w:rsid w:val="006F5F0E"/>
    <w:rsid w:val="0070219B"/>
    <w:rsid w:val="0070229F"/>
    <w:rsid w:val="00704512"/>
    <w:rsid w:val="00704571"/>
    <w:rsid w:val="0070631B"/>
    <w:rsid w:val="00706448"/>
    <w:rsid w:val="00706486"/>
    <w:rsid w:val="007065E6"/>
    <w:rsid w:val="00706A6F"/>
    <w:rsid w:val="00706B64"/>
    <w:rsid w:val="007079F9"/>
    <w:rsid w:val="00710669"/>
    <w:rsid w:val="0071081B"/>
    <w:rsid w:val="00711C2A"/>
    <w:rsid w:val="007121B5"/>
    <w:rsid w:val="00712888"/>
    <w:rsid w:val="00713290"/>
    <w:rsid w:val="0071463A"/>
    <w:rsid w:val="00714A67"/>
    <w:rsid w:val="00714DF3"/>
    <w:rsid w:val="00714FAA"/>
    <w:rsid w:val="00716BB8"/>
    <w:rsid w:val="00716C32"/>
    <w:rsid w:val="00717975"/>
    <w:rsid w:val="00717BDE"/>
    <w:rsid w:val="00717C04"/>
    <w:rsid w:val="0072035C"/>
    <w:rsid w:val="00720557"/>
    <w:rsid w:val="00723272"/>
    <w:rsid w:val="00723289"/>
    <w:rsid w:val="00724BBE"/>
    <w:rsid w:val="00725ABC"/>
    <w:rsid w:val="007269E7"/>
    <w:rsid w:val="00726DC3"/>
    <w:rsid w:val="00726F73"/>
    <w:rsid w:val="00733245"/>
    <w:rsid w:val="00733529"/>
    <w:rsid w:val="0073487B"/>
    <w:rsid w:val="00734FC8"/>
    <w:rsid w:val="0073567A"/>
    <w:rsid w:val="00735ACA"/>
    <w:rsid w:val="00737E5C"/>
    <w:rsid w:val="00740A7E"/>
    <w:rsid w:val="00742A3A"/>
    <w:rsid w:val="00742CF8"/>
    <w:rsid w:val="0074475E"/>
    <w:rsid w:val="00744AE4"/>
    <w:rsid w:val="00745B63"/>
    <w:rsid w:val="00745B80"/>
    <w:rsid w:val="00745C90"/>
    <w:rsid w:val="00746B28"/>
    <w:rsid w:val="00747942"/>
    <w:rsid w:val="00750022"/>
    <w:rsid w:val="0075003F"/>
    <w:rsid w:val="0075047B"/>
    <w:rsid w:val="00750DF3"/>
    <w:rsid w:val="00750FF7"/>
    <w:rsid w:val="00751203"/>
    <w:rsid w:val="00751FAD"/>
    <w:rsid w:val="00752150"/>
    <w:rsid w:val="0075226C"/>
    <w:rsid w:val="00753276"/>
    <w:rsid w:val="00753B44"/>
    <w:rsid w:val="007544FB"/>
    <w:rsid w:val="00756ECD"/>
    <w:rsid w:val="0075701E"/>
    <w:rsid w:val="00757965"/>
    <w:rsid w:val="00760A13"/>
    <w:rsid w:val="00761BB5"/>
    <w:rsid w:val="00761EB6"/>
    <w:rsid w:val="00762D12"/>
    <w:rsid w:val="00762E00"/>
    <w:rsid w:val="00763249"/>
    <w:rsid w:val="00763969"/>
    <w:rsid w:val="00763D8D"/>
    <w:rsid w:val="007642AC"/>
    <w:rsid w:val="00764554"/>
    <w:rsid w:val="00764F78"/>
    <w:rsid w:val="0076505B"/>
    <w:rsid w:val="007656BB"/>
    <w:rsid w:val="007656E5"/>
    <w:rsid w:val="00765757"/>
    <w:rsid w:val="00766EE9"/>
    <w:rsid w:val="00767175"/>
    <w:rsid w:val="007676EB"/>
    <w:rsid w:val="007677FF"/>
    <w:rsid w:val="00770319"/>
    <w:rsid w:val="00770DFE"/>
    <w:rsid w:val="007713F1"/>
    <w:rsid w:val="007717F9"/>
    <w:rsid w:val="007720E2"/>
    <w:rsid w:val="007727A1"/>
    <w:rsid w:val="007727C9"/>
    <w:rsid w:val="0077307F"/>
    <w:rsid w:val="00774C35"/>
    <w:rsid w:val="00775654"/>
    <w:rsid w:val="00776294"/>
    <w:rsid w:val="00776C08"/>
    <w:rsid w:val="00777804"/>
    <w:rsid w:val="00781819"/>
    <w:rsid w:val="00782859"/>
    <w:rsid w:val="00782EF6"/>
    <w:rsid w:val="007841DF"/>
    <w:rsid w:val="00784FF0"/>
    <w:rsid w:val="00785E5F"/>
    <w:rsid w:val="00786E45"/>
    <w:rsid w:val="0078715D"/>
    <w:rsid w:val="00787B0A"/>
    <w:rsid w:val="00790477"/>
    <w:rsid w:val="00791550"/>
    <w:rsid w:val="00791916"/>
    <w:rsid w:val="00791CF0"/>
    <w:rsid w:val="007934C3"/>
    <w:rsid w:val="007934C6"/>
    <w:rsid w:val="00793562"/>
    <w:rsid w:val="0079580B"/>
    <w:rsid w:val="00796409"/>
    <w:rsid w:val="0079676C"/>
    <w:rsid w:val="00796E0B"/>
    <w:rsid w:val="00796FAB"/>
    <w:rsid w:val="0079756D"/>
    <w:rsid w:val="0079784A"/>
    <w:rsid w:val="007A0B59"/>
    <w:rsid w:val="007A171D"/>
    <w:rsid w:val="007A2C53"/>
    <w:rsid w:val="007A3654"/>
    <w:rsid w:val="007A4E22"/>
    <w:rsid w:val="007A4F23"/>
    <w:rsid w:val="007A516C"/>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B7209"/>
    <w:rsid w:val="007C0882"/>
    <w:rsid w:val="007C0FF1"/>
    <w:rsid w:val="007C1834"/>
    <w:rsid w:val="007C2E29"/>
    <w:rsid w:val="007C4437"/>
    <w:rsid w:val="007C4CE7"/>
    <w:rsid w:val="007C60AF"/>
    <w:rsid w:val="007C6BB8"/>
    <w:rsid w:val="007C6DA9"/>
    <w:rsid w:val="007D083E"/>
    <w:rsid w:val="007D1C13"/>
    <w:rsid w:val="007D25E2"/>
    <w:rsid w:val="007D2B8A"/>
    <w:rsid w:val="007D33E2"/>
    <w:rsid w:val="007D38F4"/>
    <w:rsid w:val="007D4C7E"/>
    <w:rsid w:val="007D5B32"/>
    <w:rsid w:val="007D60A4"/>
    <w:rsid w:val="007D63D0"/>
    <w:rsid w:val="007D67BB"/>
    <w:rsid w:val="007D71D8"/>
    <w:rsid w:val="007D7E9E"/>
    <w:rsid w:val="007E0D62"/>
    <w:rsid w:val="007E0D80"/>
    <w:rsid w:val="007E1BDB"/>
    <w:rsid w:val="007E2635"/>
    <w:rsid w:val="007E3132"/>
    <w:rsid w:val="007E35E0"/>
    <w:rsid w:val="007E4420"/>
    <w:rsid w:val="007E4CAE"/>
    <w:rsid w:val="007E4FD4"/>
    <w:rsid w:val="007E5C7C"/>
    <w:rsid w:val="007E680E"/>
    <w:rsid w:val="007E6FFA"/>
    <w:rsid w:val="007F0A62"/>
    <w:rsid w:val="007F0CFE"/>
    <w:rsid w:val="007F1509"/>
    <w:rsid w:val="007F2620"/>
    <w:rsid w:val="007F36F1"/>
    <w:rsid w:val="007F6147"/>
    <w:rsid w:val="007F61F9"/>
    <w:rsid w:val="007F741D"/>
    <w:rsid w:val="007F7430"/>
    <w:rsid w:val="00800C95"/>
    <w:rsid w:val="00801014"/>
    <w:rsid w:val="00802037"/>
    <w:rsid w:val="008025C8"/>
    <w:rsid w:val="008034C9"/>
    <w:rsid w:val="00804944"/>
    <w:rsid w:val="00804E2D"/>
    <w:rsid w:val="00805226"/>
    <w:rsid w:val="00805590"/>
    <w:rsid w:val="00806B36"/>
    <w:rsid w:val="00806D6E"/>
    <w:rsid w:val="008100E9"/>
    <w:rsid w:val="00810B87"/>
    <w:rsid w:val="00810D44"/>
    <w:rsid w:val="00812A03"/>
    <w:rsid w:val="00812D61"/>
    <w:rsid w:val="00813B96"/>
    <w:rsid w:val="008143BF"/>
    <w:rsid w:val="008152EA"/>
    <w:rsid w:val="0081553D"/>
    <w:rsid w:val="00815C5A"/>
    <w:rsid w:val="0081738F"/>
    <w:rsid w:val="00822F6F"/>
    <w:rsid w:val="008244BC"/>
    <w:rsid w:val="00825360"/>
    <w:rsid w:val="00825854"/>
    <w:rsid w:val="0082585F"/>
    <w:rsid w:val="00825904"/>
    <w:rsid w:val="008278CC"/>
    <w:rsid w:val="00830389"/>
    <w:rsid w:val="008308D1"/>
    <w:rsid w:val="00831618"/>
    <w:rsid w:val="00831C16"/>
    <w:rsid w:val="00832462"/>
    <w:rsid w:val="008346AF"/>
    <w:rsid w:val="008356B4"/>
    <w:rsid w:val="0083741D"/>
    <w:rsid w:val="00837A1F"/>
    <w:rsid w:val="00837F0D"/>
    <w:rsid w:val="008404B8"/>
    <w:rsid w:val="00841523"/>
    <w:rsid w:val="0084216D"/>
    <w:rsid w:val="00843B78"/>
    <w:rsid w:val="00844187"/>
    <w:rsid w:val="0084571A"/>
    <w:rsid w:val="008461FA"/>
    <w:rsid w:val="0084686E"/>
    <w:rsid w:val="00846E5C"/>
    <w:rsid w:val="008471A3"/>
    <w:rsid w:val="008529C0"/>
    <w:rsid w:val="008533A1"/>
    <w:rsid w:val="00853935"/>
    <w:rsid w:val="00853C09"/>
    <w:rsid w:val="00853F42"/>
    <w:rsid w:val="008547BA"/>
    <w:rsid w:val="00854A69"/>
    <w:rsid w:val="00856355"/>
    <w:rsid w:val="0085742C"/>
    <w:rsid w:val="0085796F"/>
    <w:rsid w:val="00860620"/>
    <w:rsid w:val="008607F4"/>
    <w:rsid w:val="008622CF"/>
    <w:rsid w:val="00862498"/>
    <w:rsid w:val="00863AA3"/>
    <w:rsid w:val="0086642B"/>
    <w:rsid w:val="00866F5F"/>
    <w:rsid w:val="00870D28"/>
    <w:rsid w:val="00874206"/>
    <w:rsid w:val="00875FA2"/>
    <w:rsid w:val="00876E2C"/>
    <w:rsid w:val="00877123"/>
    <w:rsid w:val="0088004A"/>
    <w:rsid w:val="008817AA"/>
    <w:rsid w:val="00883116"/>
    <w:rsid w:val="00884D20"/>
    <w:rsid w:val="00885EDF"/>
    <w:rsid w:val="0088789F"/>
    <w:rsid w:val="00891B36"/>
    <w:rsid w:val="0089285A"/>
    <w:rsid w:val="00892D3D"/>
    <w:rsid w:val="00892E5E"/>
    <w:rsid w:val="0089337A"/>
    <w:rsid w:val="00894023"/>
    <w:rsid w:val="008945AD"/>
    <w:rsid w:val="00896053"/>
    <w:rsid w:val="0089628B"/>
    <w:rsid w:val="008A0016"/>
    <w:rsid w:val="008A04B7"/>
    <w:rsid w:val="008A122E"/>
    <w:rsid w:val="008A213C"/>
    <w:rsid w:val="008A22CF"/>
    <w:rsid w:val="008A3918"/>
    <w:rsid w:val="008A4DBF"/>
    <w:rsid w:val="008A55B4"/>
    <w:rsid w:val="008A569E"/>
    <w:rsid w:val="008A5A29"/>
    <w:rsid w:val="008A5D7C"/>
    <w:rsid w:val="008A5F2A"/>
    <w:rsid w:val="008A6390"/>
    <w:rsid w:val="008A6534"/>
    <w:rsid w:val="008A6D72"/>
    <w:rsid w:val="008A70DB"/>
    <w:rsid w:val="008A70EE"/>
    <w:rsid w:val="008A738B"/>
    <w:rsid w:val="008B1EDA"/>
    <w:rsid w:val="008B3260"/>
    <w:rsid w:val="008B3585"/>
    <w:rsid w:val="008B4E77"/>
    <w:rsid w:val="008B5789"/>
    <w:rsid w:val="008B5DC8"/>
    <w:rsid w:val="008B6A3D"/>
    <w:rsid w:val="008C1EC8"/>
    <w:rsid w:val="008C2DEE"/>
    <w:rsid w:val="008C4CBB"/>
    <w:rsid w:val="008C55AB"/>
    <w:rsid w:val="008C6907"/>
    <w:rsid w:val="008C695B"/>
    <w:rsid w:val="008C69BE"/>
    <w:rsid w:val="008C7520"/>
    <w:rsid w:val="008C7747"/>
    <w:rsid w:val="008D1417"/>
    <w:rsid w:val="008D221A"/>
    <w:rsid w:val="008D2857"/>
    <w:rsid w:val="008D31EC"/>
    <w:rsid w:val="008D3E55"/>
    <w:rsid w:val="008D4708"/>
    <w:rsid w:val="008D71D8"/>
    <w:rsid w:val="008D72B0"/>
    <w:rsid w:val="008D795C"/>
    <w:rsid w:val="008D7B58"/>
    <w:rsid w:val="008E0584"/>
    <w:rsid w:val="008E0BC6"/>
    <w:rsid w:val="008E1CEE"/>
    <w:rsid w:val="008E4F58"/>
    <w:rsid w:val="008E52EC"/>
    <w:rsid w:val="008E62B3"/>
    <w:rsid w:val="008E6D2F"/>
    <w:rsid w:val="008E7737"/>
    <w:rsid w:val="008E7E52"/>
    <w:rsid w:val="008F1A75"/>
    <w:rsid w:val="008F1A84"/>
    <w:rsid w:val="008F2D3F"/>
    <w:rsid w:val="008F4B73"/>
    <w:rsid w:val="008F5785"/>
    <w:rsid w:val="008F6100"/>
    <w:rsid w:val="008F6381"/>
    <w:rsid w:val="008F6867"/>
    <w:rsid w:val="008F6D0C"/>
    <w:rsid w:val="009008A1"/>
    <w:rsid w:val="009017DC"/>
    <w:rsid w:val="00901D27"/>
    <w:rsid w:val="0090480C"/>
    <w:rsid w:val="00911669"/>
    <w:rsid w:val="00912452"/>
    <w:rsid w:val="00913055"/>
    <w:rsid w:val="00913D0B"/>
    <w:rsid w:val="00914B5E"/>
    <w:rsid w:val="009151EA"/>
    <w:rsid w:val="00915D81"/>
    <w:rsid w:val="00917F84"/>
    <w:rsid w:val="009206D6"/>
    <w:rsid w:val="009210E9"/>
    <w:rsid w:val="00922290"/>
    <w:rsid w:val="00922755"/>
    <w:rsid w:val="00925718"/>
    <w:rsid w:val="00925F64"/>
    <w:rsid w:val="00926204"/>
    <w:rsid w:val="0092662C"/>
    <w:rsid w:val="009327DD"/>
    <w:rsid w:val="00934254"/>
    <w:rsid w:val="0093758C"/>
    <w:rsid w:val="00937F8D"/>
    <w:rsid w:val="00941137"/>
    <w:rsid w:val="0094158F"/>
    <w:rsid w:val="00942EF6"/>
    <w:rsid w:val="00943FB6"/>
    <w:rsid w:val="00944081"/>
    <w:rsid w:val="00944D45"/>
    <w:rsid w:val="00946637"/>
    <w:rsid w:val="00947E07"/>
    <w:rsid w:val="00950843"/>
    <w:rsid w:val="00950F1A"/>
    <w:rsid w:val="00951093"/>
    <w:rsid w:val="00951730"/>
    <w:rsid w:val="00952530"/>
    <w:rsid w:val="009533DE"/>
    <w:rsid w:val="00953A5E"/>
    <w:rsid w:val="00954F45"/>
    <w:rsid w:val="00955375"/>
    <w:rsid w:val="00956046"/>
    <w:rsid w:val="00956190"/>
    <w:rsid w:val="009561E5"/>
    <w:rsid w:val="009562CE"/>
    <w:rsid w:val="009567FF"/>
    <w:rsid w:val="00956F1D"/>
    <w:rsid w:val="009574D9"/>
    <w:rsid w:val="00957F90"/>
    <w:rsid w:val="009614FC"/>
    <w:rsid w:val="009616BC"/>
    <w:rsid w:val="009621D8"/>
    <w:rsid w:val="00965127"/>
    <w:rsid w:val="009656A1"/>
    <w:rsid w:val="009663E8"/>
    <w:rsid w:val="009666F7"/>
    <w:rsid w:val="00966E69"/>
    <w:rsid w:val="00966E86"/>
    <w:rsid w:val="00966F7A"/>
    <w:rsid w:val="009706C6"/>
    <w:rsid w:val="00970938"/>
    <w:rsid w:val="0097239F"/>
    <w:rsid w:val="009726A5"/>
    <w:rsid w:val="00972A21"/>
    <w:rsid w:val="0097349F"/>
    <w:rsid w:val="0097399D"/>
    <w:rsid w:val="00974365"/>
    <w:rsid w:val="00974AE0"/>
    <w:rsid w:val="00974C4C"/>
    <w:rsid w:val="00976126"/>
    <w:rsid w:val="009777EA"/>
    <w:rsid w:val="00980A96"/>
    <w:rsid w:val="009812A1"/>
    <w:rsid w:val="009817D6"/>
    <w:rsid w:val="00985A7C"/>
    <w:rsid w:val="00986514"/>
    <w:rsid w:val="00986937"/>
    <w:rsid w:val="00987FDF"/>
    <w:rsid w:val="00990BAB"/>
    <w:rsid w:val="00990C52"/>
    <w:rsid w:val="00990D92"/>
    <w:rsid w:val="0099137C"/>
    <w:rsid w:val="00991E2B"/>
    <w:rsid w:val="009928B4"/>
    <w:rsid w:val="00994E65"/>
    <w:rsid w:val="0099500A"/>
    <w:rsid w:val="00995C92"/>
    <w:rsid w:val="009960AA"/>
    <w:rsid w:val="00996477"/>
    <w:rsid w:val="0099794D"/>
    <w:rsid w:val="00997F01"/>
    <w:rsid w:val="009A0B9A"/>
    <w:rsid w:val="009A0F6F"/>
    <w:rsid w:val="009A23BD"/>
    <w:rsid w:val="009A2C48"/>
    <w:rsid w:val="009A2EF7"/>
    <w:rsid w:val="009A3E2B"/>
    <w:rsid w:val="009A50CF"/>
    <w:rsid w:val="009A5C92"/>
    <w:rsid w:val="009A6A9F"/>
    <w:rsid w:val="009A7160"/>
    <w:rsid w:val="009A73D1"/>
    <w:rsid w:val="009A759E"/>
    <w:rsid w:val="009A761C"/>
    <w:rsid w:val="009A779F"/>
    <w:rsid w:val="009B03F7"/>
    <w:rsid w:val="009B235B"/>
    <w:rsid w:val="009B2579"/>
    <w:rsid w:val="009B26D4"/>
    <w:rsid w:val="009B4A37"/>
    <w:rsid w:val="009B4D5B"/>
    <w:rsid w:val="009B6185"/>
    <w:rsid w:val="009B7D84"/>
    <w:rsid w:val="009C1F77"/>
    <w:rsid w:val="009C337A"/>
    <w:rsid w:val="009C374C"/>
    <w:rsid w:val="009C50E3"/>
    <w:rsid w:val="009C6108"/>
    <w:rsid w:val="009C698D"/>
    <w:rsid w:val="009C76C6"/>
    <w:rsid w:val="009D151C"/>
    <w:rsid w:val="009D1B0E"/>
    <w:rsid w:val="009D21B5"/>
    <w:rsid w:val="009D24D1"/>
    <w:rsid w:val="009D6299"/>
    <w:rsid w:val="009D7A11"/>
    <w:rsid w:val="009D7BEE"/>
    <w:rsid w:val="009E0214"/>
    <w:rsid w:val="009E03ED"/>
    <w:rsid w:val="009E2848"/>
    <w:rsid w:val="009E28CE"/>
    <w:rsid w:val="009E2CFE"/>
    <w:rsid w:val="009E30FC"/>
    <w:rsid w:val="009E4556"/>
    <w:rsid w:val="009E45F7"/>
    <w:rsid w:val="009E48E3"/>
    <w:rsid w:val="009E4D54"/>
    <w:rsid w:val="009E5A70"/>
    <w:rsid w:val="009E5B6D"/>
    <w:rsid w:val="009E632E"/>
    <w:rsid w:val="009F1FDA"/>
    <w:rsid w:val="009F21B1"/>
    <w:rsid w:val="009F287D"/>
    <w:rsid w:val="009F29DC"/>
    <w:rsid w:val="009F29E3"/>
    <w:rsid w:val="009F2AD4"/>
    <w:rsid w:val="009F42A9"/>
    <w:rsid w:val="009F49E6"/>
    <w:rsid w:val="009F70E5"/>
    <w:rsid w:val="009F7A2C"/>
    <w:rsid w:val="009F7CF8"/>
    <w:rsid w:val="00A002AB"/>
    <w:rsid w:val="00A0083A"/>
    <w:rsid w:val="00A00F2C"/>
    <w:rsid w:val="00A0127B"/>
    <w:rsid w:val="00A012A9"/>
    <w:rsid w:val="00A01824"/>
    <w:rsid w:val="00A0245D"/>
    <w:rsid w:val="00A06BBA"/>
    <w:rsid w:val="00A0742D"/>
    <w:rsid w:val="00A1062F"/>
    <w:rsid w:val="00A10B89"/>
    <w:rsid w:val="00A111E9"/>
    <w:rsid w:val="00A11652"/>
    <w:rsid w:val="00A11A9A"/>
    <w:rsid w:val="00A11AD1"/>
    <w:rsid w:val="00A13E73"/>
    <w:rsid w:val="00A15D52"/>
    <w:rsid w:val="00A16197"/>
    <w:rsid w:val="00A16332"/>
    <w:rsid w:val="00A16400"/>
    <w:rsid w:val="00A16EFD"/>
    <w:rsid w:val="00A16F43"/>
    <w:rsid w:val="00A20FE8"/>
    <w:rsid w:val="00A22F5F"/>
    <w:rsid w:val="00A23329"/>
    <w:rsid w:val="00A23B6D"/>
    <w:rsid w:val="00A2492F"/>
    <w:rsid w:val="00A24960"/>
    <w:rsid w:val="00A25065"/>
    <w:rsid w:val="00A25AC9"/>
    <w:rsid w:val="00A26098"/>
    <w:rsid w:val="00A261C8"/>
    <w:rsid w:val="00A26480"/>
    <w:rsid w:val="00A270E2"/>
    <w:rsid w:val="00A30A07"/>
    <w:rsid w:val="00A30B3B"/>
    <w:rsid w:val="00A3109E"/>
    <w:rsid w:val="00A31254"/>
    <w:rsid w:val="00A31C16"/>
    <w:rsid w:val="00A31EE1"/>
    <w:rsid w:val="00A3284D"/>
    <w:rsid w:val="00A32E2A"/>
    <w:rsid w:val="00A3675B"/>
    <w:rsid w:val="00A36C5A"/>
    <w:rsid w:val="00A36C9E"/>
    <w:rsid w:val="00A37B63"/>
    <w:rsid w:val="00A400E4"/>
    <w:rsid w:val="00A414E0"/>
    <w:rsid w:val="00A42184"/>
    <w:rsid w:val="00A432D2"/>
    <w:rsid w:val="00A43705"/>
    <w:rsid w:val="00A43C20"/>
    <w:rsid w:val="00A441C7"/>
    <w:rsid w:val="00A446AE"/>
    <w:rsid w:val="00A45630"/>
    <w:rsid w:val="00A46B9C"/>
    <w:rsid w:val="00A47E35"/>
    <w:rsid w:val="00A50C73"/>
    <w:rsid w:val="00A51F21"/>
    <w:rsid w:val="00A53D34"/>
    <w:rsid w:val="00A55AE8"/>
    <w:rsid w:val="00A56F27"/>
    <w:rsid w:val="00A57988"/>
    <w:rsid w:val="00A6210A"/>
    <w:rsid w:val="00A64193"/>
    <w:rsid w:val="00A64D96"/>
    <w:rsid w:val="00A65A9E"/>
    <w:rsid w:val="00A668A7"/>
    <w:rsid w:val="00A66DC4"/>
    <w:rsid w:val="00A673AB"/>
    <w:rsid w:val="00A673C9"/>
    <w:rsid w:val="00A7033C"/>
    <w:rsid w:val="00A7192E"/>
    <w:rsid w:val="00A74CA1"/>
    <w:rsid w:val="00A76CD7"/>
    <w:rsid w:val="00A77814"/>
    <w:rsid w:val="00A83850"/>
    <w:rsid w:val="00A83ECA"/>
    <w:rsid w:val="00A850B2"/>
    <w:rsid w:val="00A85366"/>
    <w:rsid w:val="00A857D3"/>
    <w:rsid w:val="00A85AC0"/>
    <w:rsid w:val="00A87714"/>
    <w:rsid w:val="00A87ABB"/>
    <w:rsid w:val="00A87DB8"/>
    <w:rsid w:val="00A90355"/>
    <w:rsid w:val="00A91475"/>
    <w:rsid w:val="00A921B1"/>
    <w:rsid w:val="00A925CC"/>
    <w:rsid w:val="00A934D9"/>
    <w:rsid w:val="00A944E8"/>
    <w:rsid w:val="00A95886"/>
    <w:rsid w:val="00A97F90"/>
    <w:rsid w:val="00AA01EF"/>
    <w:rsid w:val="00AA0AC6"/>
    <w:rsid w:val="00AA143C"/>
    <w:rsid w:val="00AA1B0A"/>
    <w:rsid w:val="00AA3D42"/>
    <w:rsid w:val="00AA4D3D"/>
    <w:rsid w:val="00AA606D"/>
    <w:rsid w:val="00AA6495"/>
    <w:rsid w:val="00AA79E0"/>
    <w:rsid w:val="00AB10FF"/>
    <w:rsid w:val="00AB5659"/>
    <w:rsid w:val="00AB6955"/>
    <w:rsid w:val="00AB6A43"/>
    <w:rsid w:val="00AB6AF7"/>
    <w:rsid w:val="00AB7749"/>
    <w:rsid w:val="00AC0995"/>
    <w:rsid w:val="00AC0B4C"/>
    <w:rsid w:val="00AC486D"/>
    <w:rsid w:val="00AC77A3"/>
    <w:rsid w:val="00AD120E"/>
    <w:rsid w:val="00AD1319"/>
    <w:rsid w:val="00AD51A4"/>
    <w:rsid w:val="00AD5A17"/>
    <w:rsid w:val="00AD5B72"/>
    <w:rsid w:val="00AD68BF"/>
    <w:rsid w:val="00AD7253"/>
    <w:rsid w:val="00AD7296"/>
    <w:rsid w:val="00AE02CC"/>
    <w:rsid w:val="00AE049D"/>
    <w:rsid w:val="00AE0CF3"/>
    <w:rsid w:val="00AE0DDC"/>
    <w:rsid w:val="00AE1581"/>
    <w:rsid w:val="00AE1C1B"/>
    <w:rsid w:val="00AE21E5"/>
    <w:rsid w:val="00AE2C4D"/>
    <w:rsid w:val="00AE36DE"/>
    <w:rsid w:val="00AE3F9C"/>
    <w:rsid w:val="00AE4E4E"/>
    <w:rsid w:val="00AE5644"/>
    <w:rsid w:val="00AE59CD"/>
    <w:rsid w:val="00AE5C28"/>
    <w:rsid w:val="00AE653D"/>
    <w:rsid w:val="00AE7CB5"/>
    <w:rsid w:val="00AF0B35"/>
    <w:rsid w:val="00AF0FA0"/>
    <w:rsid w:val="00AF101C"/>
    <w:rsid w:val="00AF1314"/>
    <w:rsid w:val="00AF170F"/>
    <w:rsid w:val="00AF2529"/>
    <w:rsid w:val="00AF2712"/>
    <w:rsid w:val="00AF7530"/>
    <w:rsid w:val="00B00B08"/>
    <w:rsid w:val="00B01BF0"/>
    <w:rsid w:val="00B022D6"/>
    <w:rsid w:val="00B02522"/>
    <w:rsid w:val="00B0275E"/>
    <w:rsid w:val="00B028E4"/>
    <w:rsid w:val="00B02DB3"/>
    <w:rsid w:val="00B033EC"/>
    <w:rsid w:val="00B0460A"/>
    <w:rsid w:val="00B06011"/>
    <w:rsid w:val="00B064A2"/>
    <w:rsid w:val="00B0656A"/>
    <w:rsid w:val="00B10332"/>
    <w:rsid w:val="00B121A5"/>
    <w:rsid w:val="00B1279C"/>
    <w:rsid w:val="00B13527"/>
    <w:rsid w:val="00B13AD6"/>
    <w:rsid w:val="00B15F2D"/>
    <w:rsid w:val="00B1614E"/>
    <w:rsid w:val="00B16AA1"/>
    <w:rsid w:val="00B17273"/>
    <w:rsid w:val="00B17477"/>
    <w:rsid w:val="00B1754D"/>
    <w:rsid w:val="00B17F55"/>
    <w:rsid w:val="00B2116A"/>
    <w:rsid w:val="00B215AB"/>
    <w:rsid w:val="00B23771"/>
    <w:rsid w:val="00B23FE7"/>
    <w:rsid w:val="00B24E39"/>
    <w:rsid w:val="00B25331"/>
    <w:rsid w:val="00B256E1"/>
    <w:rsid w:val="00B25BE0"/>
    <w:rsid w:val="00B27226"/>
    <w:rsid w:val="00B272A2"/>
    <w:rsid w:val="00B2786F"/>
    <w:rsid w:val="00B27A8F"/>
    <w:rsid w:val="00B302A4"/>
    <w:rsid w:val="00B309E6"/>
    <w:rsid w:val="00B31FB6"/>
    <w:rsid w:val="00B321C3"/>
    <w:rsid w:val="00B32307"/>
    <w:rsid w:val="00B3430A"/>
    <w:rsid w:val="00B34FD1"/>
    <w:rsid w:val="00B35A51"/>
    <w:rsid w:val="00B37B6D"/>
    <w:rsid w:val="00B40019"/>
    <w:rsid w:val="00B40ACC"/>
    <w:rsid w:val="00B44092"/>
    <w:rsid w:val="00B44E79"/>
    <w:rsid w:val="00B44EC2"/>
    <w:rsid w:val="00B46CB8"/>
    <w:rsid w:val="00B478FE"/>
    <w:rsid w:val="00B51774"/>
    <w:rsid w:val="00B517C1"/>
    <w:rsid w:val="00B54F8C"/>
    <w:rsid w:val="00B56405"/>
    <w:rsid w:val="00B57061"/>
    <w:rsid w:val="00B5791E"/>
    <w:rsid w:val="00B6252A"/>
    <w:rsid w:val="00B6282E"/>
    <w:rsid w:val="00B63A45"/>
    <w:rsid w:val="00B64A94"/>
    <w:rsid w:val="00B64D21"/>
    <w:rsid w:val="00B658A0"/>
    <w:rsid w:val="00B672CF"/>
    <w:rsid w:val="00B67D82"/>
    <w:rsid w:val="00B67E1B"/>
    <w:rsid w:val="00B708B3"/>
    <w:rsid w:val="00B70D12"/>
    <w:rsid w:val="00B71572"/>
    <w:rsid w:val="00B71A29"/>
    <w:rsid w:val="00B73258"/>
    <w:rsid w:val="00B74F57"/>
    <w:rsid w:val="00B7583C"/>
    <w:rsid w:val="00B76F21"/>
    <w:rsid w:val="00B77AF7"/>
    <w:rsid w:val="00B77F61"/>
    <w:rsid w:val="00B80232"/>
    <w:rsid w:val="00B8057E"/>
    <w:rsid w:val="00B80721"/>
    <w:rsid w:val="00B81EB2"/>
    <w:rsid w:val="00B82A0D"/>
    <w:rsid w:val="00B84E66"/>
    <w:rsid w:val="00B84EE9"/>
    <w:rsid w:val="00B857F7"/>
    <w:rsid w:val="00B867A5"/>
    <w:rsid w:val="00B90324"/>
    <w:rsid w:val="00B91EA4"/>
    <w:rsid w:val="00B9376C"/>
    <w:rsid w:val="00B96DB9"/>
    <w:rsid w:val="00BA09E0"/>
    <w:rsid w:val="00BA2ADA"/>
    <w:rsid w:val="00BA2FBA"/>
    <w:rsid w:val="00BA6E42"/>
    <w:rsid w:val="00BA72B5"/>
    <w:rsid w:val="00BB0EA1"/>
    <w:rsid w:val="00BB0EFB"/>
    <w:rsid w:val="00BB178D"/>
    <w:rsid w:val="00BB2CC0"/>
    <w:rsid w:val="00BB3600"/>
    <w:rsid w:val="00BB374E"/>
    <w:rsid w:val="00BB3AED"/>
    <w:rsid w:val="00BB42F6"/>
    <w:rsid w:val="00BB5B93"/>
    <w:rsid w:val="00BB6070"/>
    <w:rsid w:val="00BB75AC"/>
    <w:rsid w:val="00BB7608"/>
    <w:rsid w:val="00BC057A"/>
    <w:rsid w:val="00BC0A92"/>
    <w:rsid w:val="00BC15E6"/>
    <w:rsid w:val="00BC21B4"/>
    <w:rsid w:val="00BC270A"/>
    <w:rsid w:val="00BC3306"/>
    <w:rsid w:val="00BC3DC8"/>
    <w:rsid w:val="00BC43B0"/>
    <w:rsid w:val="00BC59AC"/>
    <w:rsid w:val="00BC5E14"/>
    <w:rsid w:val="00BC5E1D"/>
    <w:rsid w:val="00BC5F44"/>
    <w:rsid w:val="00BC6BD9"/>
    <w:rsid w:val="00BC7169"/>
    <w:rsid w:val="00BC78EA"/>
    <w:rsid w:val="00BC7B11"/>
    <w:rsid w:val="00BD070D"/>
    <w:rsid w:val="00BD3803"/>
    <w:rsid w:val="00BD3A61"/>
    <w:rsid w:val="00BD3C1E"/>
    <w:rsid w:val="00BD3F5D"/>
    <w:rsid w:val="00BD47E7"/>
    <w:rsid w:val="00BD4CEA"/>
    <w:rsid w:val="00BD5BAC"/>
    <w:rsid w:val="00BD5C33"/>
    <w:rsid w:val="00BD6995"/>
    <w:rsid w:val="00BD7239"/>
    <w:rsid w:val="00BE0E28"/>
    <w:rsid w:val="00BE4650"/>
    <w:rsid w:val="00BE6ADB"/>
    <w:rsid w:val="00BE79B6"/>
    <w:rsid w:val="00BF00AF"/>
    <w:rsid w:val="00BF0515"/>
    <w:rsid w:val="00BF1827"/>
    <w:rsid w:val="00BF2991"/>
    <w:rsid w:val="00BF3258"/>
    <w:rsid w:val="00BF4160"/>
    <w:rsid w:val="00BF4D36"/>
    <w:rsid w:val="00BF5537"/>
    <w:rsid w:val="00BF764D"/>
    <w:rsid w:val="00BF7B7C"/>
    <w:rsid w:val="00C03190"/>
    <w:rsid w:val="00C040F5"/>
    <w:rsid w:val="00C04CC9"/>
    <w:rsid w:val="00C063BF"/>
    <w:rsid w:val="00C104D4"/>
    <w:rsid w:val="00C10765"/>
    <w:rsid w:val="00C11889"/>
    <w:rsid w:val="00C12D40"/>
    <w:rsid w:val="00C131C9"/>
    <w:rsid w:val="00C131D9"/>
    <w:rsid w:val="00C147B5"/>
    <w:rsid w:val="00C151B9"/>
    <w:rsid w:val="00C16F74"/>
    <w:rsid w:val="00C179A7"/>
    <w:rsid w:val="00C2109F"/>
    <w:rsid w:val="00C22566"/>
    <w:rsid w:val="00C225AC"/>
    <w:rsid w:val="00C252D6"/>
    <w:rsid w:val="00C255C6"/>
    <w:rsid w:val="00C3142E"/>
    <w:rsid w:val="00C31690"/>
    <w:rsid w:val="00C320F6"/>
    <w:rsid w:val="00C340E8"/>
    <w:rsid w:val="00C36F68"/>
    <w:rsid w:val="00C37320"/>
    <w:rsid w:val="00C37624"/>
    <w:rsid w:val="00C40673"/>
    <w:rsid w:val="00C41FE2"/>
    <w:rsid w:val="00C43139"/>
    <w:rsid w:val="00C4353F"/>
    <w:rsid w:val="00C44D0B"/>
    <w:rsid w:val="00C45C76"/>
    <w:rsid w:val="00C50203"/>
    <w:rsid w:val="00C50C2E"/>
    <w:rsid w:val="00C50D2E"/>
    <w:rsid w:val="00C5260B"/>
    <w:rsid w:val="00C535C7"/>
    <w:rsid w:val="00C54FC7"/>
    <w:rsid w:val="00C550F7"/>
    <w:rsid w:val="00C557FF"/>
    <w:rsid w:val="00C55A19"/>
    <w:rsid w:val="00C560B9"/>
    <w:rsid w:val="00C56176"/>
    <w:rsid w:val="00C60C22"/>
    <w:rsid w:val="00C61125"/>
    <w:rsid w:val="00C61CBE"/>
    <w:rsid w:val="00C62339"/>
    <w:rsid w:val="00C62FCE"/>
    <w:rsid w:val="00C631FF"/>
    <w:rsid w:val="00C63EAA"/>
    <w:rsid w:val="00C64C15"/>
    <w:rsid w:val="00C65BA9"/>
    <w:rsid w:val="00C660A9"/>
    <w:rsid w:val="00C675C2"/>
    <w:rsid w:val="00C71120"/>
    <w:rsid w:val="00C72078"/>
    <w:rsid w:val="00C72105"/>
    <w:rsid w:val="00C72B35"/>
    <w:rsid w:val="00C73052"/>
    <w:rsid w:val="00C731E4"/>
    <w:rsid w:val="00C736D7"/>
    <w:rsid w:val="00C7421C"/>
    <w:rsid w:val="00C74434"/>
    <w:rsid w:val="00C75ABD"/>
    <w:rsid w:val="00C75ACC"/>
    <w:rsid w:val="00C76E5F"/>
    <w:rsid w:val="00C7792D"/>
    <w:rsid w:val="00C806A8"/>
    <w:rsid w:val="00C80908"/>
    <w:rsid w:val="00C818FB"/>
    <w:rsid w:val="00C81D91"/>
    <w:rsid w:val="00C82A86"/>
    <w:rsid w:val="00C838D1"/>
    <w:rsid w:val="00C83BBB"/>
    <w:rsid w:val="00C83EDC"/>
    <w:rsid w:val="00C84FEB"/>
    <w:rsid w:val="00C86052"/>
    <w:rsid w:val="00C87D49"/>
    <w:rsid w:val="00C90509"/>
    <w:rsid w:val="00C90C03"/>
    <w:rsid w:val="00C90EDC"/>
    <w:rsid w:val="00C9140C"/>
    <w:rsid w:val="00C920F7"/>
    <w:rsid w:val="00C922E2"/>
    <w:rsid w:val="00C92CED"/>
    <w:rsid w:val="00C93450"/>
    <w:rsid w:val="00C93A2D"/>
    <w:rsid w:val="00C940D2"/>
    <w:rsid w:val="00C942EA"/>
    <w:rsid w:val="00C9436B"/>
    <w:rsid w:val="00C945DC"/>
    <w:rsid w:val="00C94A6A"/>
    <w:rsid w:val="00C951EC"/>
    <w:rsid w:val="00C96BC2"/>
    <w:rsid w:val="00C977FC"/>
    <w:rsid w:val="00C97AEC"/>
    <w:rsid w:val="00C97B62"/>
    <w:rsid w:val="00CA030B"/>
    <w:rsid w:val="00CA3754"/>
    <w:rsid w:val="00CA3B84"/>
    <w:rsid w:val="00CA4957"/>
    <w:rsid w:val="00CA4DD6"/>
    <w:rsid w:val="00CA500A"/>
    <w:rsid w:val="00CA68A0"/>
    <w:rsid w:val="00CA6BB6"/>
    <w:rsid w:val="00CA73C7"/>
    <w:rsid w:val="00CB0DEC"/>
    <w:rsid w:val="00CB126F"/>
    <w:rsid w:val="00CB2324"/>
    <w:rsid w:val="00CB2335"/>
    <w:rsid w:val="00CB257D"/>
    <w:rsid w:val="00CB2ED5"/>
    <w:rsid w:val="00CB3056"/>
    <w:rsid w:val="00CB396E"/>
    <w:rsid w:val="00CB4458"/>
    <w:rsid w:val="00CB4EA2"/>
    <w:rsid w:val="00CB5585"/>
    <w:rsid w:val="00CB5A81"/>
    <w:rsid w:val="00CB6626"/>
    <w:rsid w:val="00CB6D09"/>
    <w:rsid w:val="00CB71FB"/>
    <w:rsid w:val="00CB74FD"/>
    <w:rsid w:val="00CB7938"/>
    <w:rsid w:val="00CC03FA"/>
    <w:rsid w:val="00CC10B1"/>
    <w:rsid w:val="00CC1C34"/>
    <w:rsid w:val="00CC2D9F"/>
    <w:rsid w:val="00CC3117"/>
    <w:rsid w:val="00CC35DD"/>
    <w:rsid w:val="00CC528A"/>
    <w:rsid w:val="00CC52CA"/>
    <w:rsid w:val="00CC5C54"/>
    <w:rsid w:val="00CC6A34"/>
    <w:rsid w:val="00CC6C7B"/>
    <w:rsid w:val="00CC742A"/>
    <w:rsid w:val="00CD069D"/>
    <w:rsid w:val="00CD126A"/>
    <w:rsid w:val="00CD2865"/>
    <w:rsid w:val="00CD4123"/>
    <w:rsid w:val="00CD46BE"/>
    <w:rsid w:val="00CD5B52"/>
    <w:rsid w:val="00CD5E5C"/>
    <w:rsid w:val="00CD6674"/>
    <w:rsid w:val="00CD70D3"/>
    <w:rsid w:val="00CD7334"/>
    <w:rsid w:val="00CE03B6"/>
    <w:rsid w:val="00CE0492"/>
    <w:rsid w:val="00CE09C5"/>
    <w:rsid w:val="00CE0C49"/>
    <w:rsid w:val="00CE355A"/>
    <w:rsid w:val="00CE3C7A"/>
    <w:rsid w:val="00CE43DD"/>
    <w:rsid w:val="00CE520E"/>
    <w:rsid w:val="00CE5857"/>
    <w:rsid w:val="00CE59BC"/>
    <w:rsid w:val="00CE730B"/>
    <w:rsid w:val="00CF0675"/>
    <w:rsid w:val="00CF0966"/>
    <w:rsid w:val="00CF0D10"/>
    <w:rsid w:val="00CF21FD"/>
    <w:rsid w:val="00CF23F3"/>
    <w:rsid w:val="00CF2563"/>
    <w:rsid w:val="00CF2D39"/>
    <w:rsid w:val="00CF3A6E"/>
    <w:rsid w:val="00CF4254"/>
    <w:rsid w:val="00CF6B39"/>
    <w:rsid w:val="00CF6C96"/>
    <w:rsid w:val="00CF71F0"/>
    <w:rsid w:val="00CF7F61"/>
    <w:rsid w:val="00D00E09"/>
    <w:rsid w:val="00D01247"/>
    <w:rsid w:val="00D01888"/>
    <w:rsid w:val="00D04500"/>
    <w:rsid w:val="00D048B7"/>
    <w:rsid w:val="00D048C5"/>
    <w:rsid w:val="00D07D49"/>
    <w:rsid w:val="00D1097C"/>
    <w:rsid w:val="00D10C84"/>
    <w:rsid w:val="00D12FF9"/>
    <w:rsid w:val="00D1390A"/>
    <w:rsid w:val="00D141BC"/>
    <w:rsid w:val="00D1544D"/>
    <w:rsid w:val="00D200F3"/>
    <w:rsid w:val="00D20D9C"/>
    <w:rsid w:val="00D2177F"/>
    <w:rsid w:val="00D21B24"/>
    <w:rsid w:val="00D21DA8"/>
    <w:rsid w:val="00D22DFA"/>
    <w:rsid w:val="00D235C4"/>
    <w:rsid w:val="00D237EF"/>
    <w:rsid w:val="00D2458D"/>
    <w:rsid w:val="00D245E3"/>
    <w:rsid w:val="00D2597C"/>
    <w:rsid w:val="00D25F7B"/>
    <w:rsid w:val="00D25F8D"/>
    <w:rsid w:val="00D26D10"/>
    <w:rsid w:val="00D278C5"/>
    <w:rsid w:val="00D30CDB"/>
    <w:rsid w:val="00D329E4"/>
    <w:rsid w:val="00D37774"/>
    <w:rsid w:val="00D413CB"/>
    <w:rsid w:val="00D41EF9"/>
    <w:rsid w:val="00D420DC"/>
    <w:rsid w:val="00D42F57"/>
    <w:rsid w:val="00D43E1D"/>
    <w:rsid w:val="00D442C8"/>
    <w:rsid w:val="00D45257"/>
    <w:rsid w:val="00D4543D"/>
    <w:rsid w:val="00D45DA0"/>
    <w:rsid w:val="00D464FC"/>
    <w:rsid w:val="00D4665F"/>
    <w:rsid w:val="00D50086"/>
    <w:rsid w:val="00D5175F"/>
    <w:rsid w:val="00D51CA1"/>
    <w:rsid w:val="00D5282C"/>
    <w:rsid w:val="00D53062"/>
    <w:rsid w:val="00D5448C"/>
    <w:rsid w:val="00D54D5C"/>
    <w:rsid w:val="00D55628"/>
    <w:rsid w:val="00D56860"/>
    <w:rsid w:val="00D5723C"/>
    <w:rsid w:val="00D6038F"/>
    <w:rsid w:val="00D612F8"/>
    <w:rsid w:val="00D6164E"/>
    <w:rsid w:val="00D616F5"/>
    <w:rsid w:val="00D61B83"/>
    <w:rsid w:val="00D61BB3"/>
    <w:rsid w:val="00D620C2"/>
    <w:rsid w:val="00D6281F"/>
    <w:rsid w:val="00D64503"/>
    <w:rsid w:val="00D64B33"/>
    <w:rsid w:val="00D65717"/>
    <w:rsid w:val="00D664CF"/>
    <w:rsid w:val="00D6685F"/>
    <w:rsid w:val="00D674B8"/>
    <w:rsid w:val="00D67531"/>
    <w:rsid w:val="00D678BE"/>
    <w:rsid w:val="00D67A69"/>
    <w:rsid w:val="00D700D8"/>
    <w:rsid w:val="00D70B51"/>
    <w:rsid w:val="00D70C13"/>
    <w:rsid w:val="00D71309"/>
    <w:rsid w:val="00D72086"/>
    <w:rsid w:val="00D73F7F"/>
    <w:rsid w:val="00D742A4"/>
    <w:rsid w:val="00D7499F"/>
    <w:rsid w:val="00D75430"/>
    <w:rsid w:val="00D76214"/>
    <w:rsid w:val="00D76787"/>
    <w:rsid w:val="00D76C93"/>
    <w:rsid w:val="00D805A1"/>
    <w:rsid w:val="00D81370"/>
    <w:rsid w:val="00D82F26"/>
    <w:rsid w:val="00D84094"/>
    <w:rsid w:val="00D868F8"/>
    <w:rsid w:val="00D86D9F"/>
    <w:rsid w:val="00D87E1E"/>
    <w:rsid w:val="00D90206"/>
    <w:rsid w:val="00D90C92"/>
    <w:rsid w:val="00D93AC4"/>
    <w:rsid w:val="00D96C78"/>
    <w:rsid w:val="00D97A82"/>
    <w:rsid w:val="00DA0EB4"/>
    <w:rsid w:val="00DA13E1"/>
    <w:rsid w:val="00DA1705"/>
    <w:rsid w:val="00DA17C4"/>
    <w:rsid w:val="00DA2A49"/>
    <w:rsid w:val="00DA2CD2"/>
    <w:rsid w:val="00DA30EB"/>
    <w:rsid w:val="00DA4B5A"/>
    <w:rsid w:val="00DA4FA9"/>
    <w:rsid w:val="00DA6669"/>
    <w:rsid w:val="00DA68ED"/>
    <w:rsid w:val="00DA729D"/>
    <w:rsid w:val="00DA761B"/>
    <w:rsid w:val="00DB090F"/>
    <w:rsid w:val="00DB0E75"/>
    <w:rsid w:val="00DB198B"/>
    <w:rsid w:val="00DB3A53"/>
    <w:rsid w:val="00DB478B"/>
    <w:rsid w:val="00DB4F0F"/>
    <w:rsid w:val="00DB56D5"/>
    <w:rsid w:val="00DB6627"/>
    <w:rsid w:val="00DB68AE"/>
    <w:rsid w:val="00DB7332"/>
    <w:rsid w:val="00DB7629"/>
    <w:rsid w:val="00DC145C"/>
    <w:rsid w:val="00DC197B"/>
    <w:rsid w:val="00DC2C33"/>
    <w:rsid w:val="00DC4AB7"/>
    <w:rsid w:val="00DC4DBD"/>
    <w:rsid w:val="00DC5658"/>
    <w:rsid w:val="00DC6FE4"/>
    <w:rsid w:val="00DD1C50"/>
    <w:rsid w:val="00DD2170"/>
    <w:rsid w:val="00DD2758"/>
    <w:rsid w:val="00DD4DB6"/>
    <w:rsid w:val="00DD4E9E"/>
    <w:rsid w:val="00DD68C0"/>
    <w:rsid w:val="00DD6D9F"/>
    <w:rsid w:val="00DE09AD"/>
    <w:rsid w:val="00DE0AE9"/>
    <w:rsid w:val="00DE1C1A"/>
    <w:rsid w:val="00DE2D0C"/>
    <w:rsid w:val="00DE6A5F"/>
    <w:rsid w:val="00DE7C8A"/>
    <w:rsid w:val="00DE7F3E"/>
    <w:rsid w:val="00DF0067"/>
    <w:rsid w:val="00DF035E"/>
    <w:rsid w:val="00DF2F1C"/>
    <w:rsid w:val="00DF49FF"/>
    <w:rsid w:val="00DF5565"/>
    <w:rsid w:val="00DF5603"/>
    <w:rsid w:val="00DF599A"/>
    <w:rsid w:val="00DF7B88"/>
    <w:rsid w:val="00E00390"/>
    <w:rsid w:val="00E00F76"/>
    <w:rsid w:val="00E01CD3"/>
    <w:rsid w:val="00E01D75"/>
    <w:rsid w:val="00E0205B"/>
    <w:rsid w:val="00E04C40"/>
    <w:rsid w:val="00E05325"/>
    <w:rsid w:val="00E06800"/>
    <w:rsid w:val="00E13106"/>
    <w:rsid w:val="00E14079"/>
    <w:rsid w:val="00E14227"/>
    <w:rsid w:val="00E15B46"/>
    <w:rsid w:val="00E16866"/>
    <w:rsid w:val="00E17D8B"/>
    <w:rsid w:val="00E20281"/>
    <w:rsid w:val="00E2039C"/>
    <w:rsid w:val="00E237CB"/>
    <w:rsid w:val="00E23FB3"/>
    <w:rsid w:val="00E276F9"/>
    <w:rsid w:val="00E27A0C"/>
    <w:rsid w:val="00E319A6"/>
    <w:rsid w:val="00E32850"/>
    <w:rsid w:val="00E32913"/>
    <w:rsid w:val="00E33292"/>
    <w:rsid w:val="00E34277"/>
    <w:rsid w:val="00E355AA"/>
    <w:rsid w:val="00E35A96"/>
    <w:rsid w:val="00E35EE4"/>
    <w:rsid w:val="00E3695A"/>
    <w:rsid w:val="00E37A0F"/>
    <w:rsid w:val="00E415D5"/>
    <w:rsid w:val="00E4170B"/>
    <w:rsid w:val="00E41EE1"/>
    <w:rsid w:val="00E4328A"/>
    <w:rsid w:val="00E45E38"/>
    <w:rsid w:val="00E46184"/>
    <w:rsid w:val="00E469C3"/>
    <w:rsid w:val="00E475D9"/>
    <w:rsid w:val="00E476BB"/>
    <w:rsid w:val="00E50AE9"/>
    <w:rsid w:val="00E50F1D"/>
    <w:rsid w:val="00E512DB"/>
    <w:rsid w:val="00E5139C"/>
    <w:rsid w:val="00E51B8D"/>
    <w:rsid w:val="00E534E9"/>
    <w:rsid w:val="00E544B0"/>
    <w:rsid w:val="00E5554D"/>
    <w:rsid w:val="00E56FB7"/>
    <w:rsid w:val="00E57BD0"/>
    <w:rsid w:val="00E60013"/>
    <w:rsid w:val="00E60C29"/>
    <w:rsid w:val="00E612CC"/>
    <w:rsid w:val="00E6131F"/>
    <w:rsid w:val="00E625A9"/>
    <w:rsid w:val="00E633D1"/>
    <w:rsid w:val="00E6395A"/>
    <w:rsid w:val="00E64ADB"/>
    <w:rsid w:val="00E6505D"/>
    <w:rsid w:val="00E67C1E"/>
    <w:rsid w:val="00E70215"/>
    <w:rsid w:val="00E710E4"/>
    <w:rsid w:val="00E71A74"/>
    <w:rsid w:val="00E71BA6"/>
    <w:rsid w:val="00E7224E"/>
    <w:rsid w:val="00E75640"/>
    <w:rsid w:val="00E816F6"/>
    <w:rsid w:val="00E822C8"/>
    <w:rsid w:val="00E8256A"/>
    <w:rsid w:val="00E829FE"/>
    <w:rsid w:val="00E82F7E"/>
    <w:rsid w:val="00E842C8"/>
    <w:rsid w:val="00E84C89"/>
    <w:rsid w:val="00E84E68"/>
    <w:rsid w:val="00E85CB5"/>
    <w:rsid w:val="00E85FE5"/>
    <w:rsid w:val="00E86636"/>
    <w:rsid w:val="00E86719"/>
    <w:rsid w:val="00E869C1"/>
    <w:rsid w:val="00E87EDA"/>
    <w:rsid w:val="00E91E2D"/>
    <w:rsid w:val="00E921F2"/>
    <w:rsid w:val="00E92493"/>
    <w:rsid w:val="00E93038"/>
    <w:rsid w:val="00E95EB5"/>
    <w:rsid w:val="00E96001"/>
    <w:rsid w:val="00E96631"/>
    <w:rsid w:val="00E96E7F"/>
    <w:rsid w:val="00E97E91"/>
    <w:rsid w:val="00EA0DBF"/>
    <w:rsid w:val="00EA1426"/>
    <w:rsid w:val="00EA35F1"/>
    <w:rsid w:val="00EA378E"/>
    <w:rsid w:val="00EA3B2E"/>
    <w:rsid w:val="00EA3FF8"/>
    <w:rsid w:val="00EA4C14"/>
    <w:rsid w:val="00EA5773"/>
    <w:rsid w:val="00EA7016"/>
    <w:rsid w:val="00EB0705"/>
    <w:rsid w:val="00EB1153"/>
    <w:rsid w:val="00EB24B7"/>
    <w:rsid w:val="00EB2586"/>
    <w:rsid w:val="00EB3A97"/>
    <w:rsid w:val="00EB5856"/>
    <w:rsid w:val="00EB5BF0"/>
    <w:rsid w:val="00EB6C47"/>
    <w:rsid w:val="00EC1686"/>
    <w:rsid w:val="00EC24FE"/>
    <w:rsid w:val="00EC272E"/>
    <w:rsid w:val="00EC3880"/>
    <w:rsid w:val="00EC3BDB"/>
    <w:rsid w:val="00EC3D85"/>
    <w:rsid w:val="00EC3E71"/>
    <w:rsid w:val="00EC4153"/>
    <w:rsid w:val="00EC4EF6"/>
    <w:rsid w:val="00EC4F2A"/>
    <w:rsid w:val="00EC543A"/>
    <w:rsid w:val="00EC752C"/>
    <w:rsid w:val="00EC7C5E"/>
    <w:rsid w:val="00ED01E1"/>
    <w:rsid w:val="00ED10A1"/>
    <w:rsid w:val="00ED46EB"/>
    <w:rsid w:val="00ED51C5"/>
    <w:rsid w:val="00ED6679"/>
    <w:rsid w:val="00ED67BE"/>
    <w:rsid w:val="00ED67EF"/>
    <w:rsid w:val="00ED7037"/>
    <w:rsid w:val="00EE092F"/>
    <w:rsid w:val="00EE2111"/>
    <w:rsid w:val="00EE33E7"/>
    <w:rsid w:val="00EE3B72"/>
    <w:rsid w:val="00EE419B"/>
    <w:rsid w:val="00EE5DAD"/>
    <w:rsid w:val="00EE6ACE"/>
    <w:rsid w:val="00EE6B21"/>
    <w:rsid w:val="00EE7F43"/>
    <w:rsid w:val="00EF1216"/>
    <w:rsid w:val="00EF1FD3"/>
    <w:rsid w:val="00EF2AD4"/>
    <w:rsid w:val="00EF38CD"/>
    <w:rsid w:val="00EF4C74"/>
    <w:rsid w:val="00EF5F4A"/>
    <w:rsid w:val="00EF66DC"/>
    <w:rsid w:val="00EF6F8E"/>
    <w:rsid w:val="00EF6FA2"/>
    <w:rsid w:val="00EF70B4"/>
    <w:rsid w:val="00F001B0"/>
    <w:rsid w:val="00F0286E"/>
    <w:rsid w:val="00F02DB4"/>
    <w:rsid w:val="00F0310C"/>
    <w:rsid w:val="00F03857"/>
    <w:rsid w:val="00F04976"/>
    <w:rsid w:val="00F0561F"/>
    <w:rsid w:val="00F06ABA"/>
    <w:rsid w:val="00F06B64"/>
    <w:rsid w:val="00F06F3F"/>
    <w:rsid w:val="00F1082D"/>
    <w:rsid w:val="00F110E2"/>
    <w:rsid w:val="00F11E77"/>
    <w:rsid w:val="00F1275E"/>
    <w:rsid w:val="00F138FA"/>
    <w:rsid w:val="00F14194"/>
    <w:rsid w:val="00F145E4"/>
    <w:rsid w:val="00F15399"/>
    <w:rsid w:val="00F16284"/>
    <w:rsid w:val="00F171FB"/>
    <w:rsid w:val="00F1747A"/>
    <w:rsid w:val="00F202E0"/>
    <w:rsid w:val="00F2062D"/>
    <w:rsid w:val="00F2109C"/>
    <w:rsid w:val="00F2186C"/>
    <w:rsid w:val="00F2245A"/>
    <w:rsid w:val="00F23ABE"/>
    <w:rsid w:val="00F2458D"/>
    <w:rsid w:val="00F24AA7"/>
    <w:rsid w:val="00F258FF"/>
    <w:rsid w:val="00F25B7A"/>
    <w:rsid w:val="00F25C18"/>
    <w:rsid w:val="00F2603D"/>
    <w:rsid w:val="00F26462"/>
    <w:rsid w:val="00F304D2"/>
    <w:rsid w:val="00F3072B"/>
    <w:rsid w:val="00F30CBD"/>
    <w:rsid w:val="00F320CE"/>
    <w:rsid w:val="00F349D6"/>
    <w:rsid w:val="00F35E85"/>
    <w:rsid w:val="00F3752F"/>
    <w:rsid w:val="00F37BAE"/>
    <w:rsid w:val="00F41422"/>
    <w:rsid w:val="00F41682"/>
    <w:rsid w:val="00F416D3"/>
    <w:rsid w:val="00F41B0C"/>
    <w:rsid w:val="00F44DF6"/>
    <w:rsid w:val="00F460F1"/>
    <w:rsid w:val="00F47900"/>
    <w:rsid w:val="00F512C3"/>
    <w:rsid w:val="00F529C1"/>
    <w:rsid w:val="00F57462"/>
    <w:rsid w:val="00F6086A"/>
    <w:rsid w:val="00F60F7F"/>
    <w:rsid w:val="00F61A68"/>
    <w:rsid w:val="00F630ED"/>
    <w:rsid w:val="00F63331"/>
    <w:rsid w:val="00F6396B"/>
    <w:rsid w:val="00F639A9"/>
    <w:rsid w:val="00F63F1E"/>
    <w:rsid w:val="00F66DA1"/>
    <w:rsid w:val="00F7023E"/>
    <w:rsid w:val="00F72771"/>
    <w:rsid w:val="00F72BCD"/>
    <w:rsid w:val="00F72C2E"/>
    <w:rsid w:val="00F7341A"/>
    <w:rsid w:val="00F73694"/>
    <w:rsid w:val="00F76600"/>
    <w:rsid w:val="00F775E0"/>
    <w:rsid w:val="00F776CB"/>
    <w:rsid w:val="00F776F8"/>
    <w:rsid w:val="00F8070C"/>
    <w:rsid w:val="00F81009"/>
    <w:rsid w:val="00F82583"/>
    <w:rsid w:val="00F83997"/>
    <w:rsid w:val="00F83FDC"/>
    <w:rsid w:val="00F848E3"/>
    <w:rsid w:val="00F85080"/>
    <w:rsid w:val="00F86695"/>
    <w:rsid w:val="00F907E0"/>
    <w:rsid w:val="00F916D3"/>
    <w:rsid w:val="00F9278A"/>
    <w:rsid w:val="00F92B07"/>
    <w:rsid w:val="00F933A3"/>
    <w:rsid w:val="00F93EE5"/>
    <w:rsid w:val="00F942E6"/>
    <w:rsid w:val="00F94CBC"/>
    <w:rsid w:val="00F95B1D"/>
    <w:rsid w:val="00F97037"/>
    <w:rsid w:val="00F97316"/>
    <w:rsid w:val="00FA018E"/>
    <w:rsid w:val="00FA167D"/>
    <w:rsid w:val="00FA409C"/>
    <w:rsid w:val="00FA458A"/>
    <w:rsid w:val="00FA5A73"/>
    <w:rsid w:val="00FA5E92"/>
    <w:rsid w:val="00FA61F5"/>
    <w:rsid w:val="00FB0070"/>
    <w:rsid w:val="00FB081E"/>
    <w:rsid w:val="00FB21DD"/>
    <w:rsid w:val="00FB23E6"/>
    <w:rsid w:val="00FB2BB5"/>
    <w:rsid w:val="00FB2C0B"/>
    <w:rsid w:val="00FB3F43"/>
    <w:rsid w:val="00FB5104"/>
    <w:rsid w:val="00FB5C38"/>
    <w:rsid w:val="00FB6620"/>
    <w:rsid w:val="00FB7D91"/>
    <w:rsid w:val="00FC18EE"/>
    <w:rsid w:val="00FC1C1C"/>
    <w:rsid w:val="00FC2DAA"/>
    <w:rsid w:val="00FC5173"/>
    <w:rsid w:val="00FC5603"/>
    <w:rsid w:val="00FC63A4"/>
    <w:rsid w:val="00FC64A7"/>
    <w:rsid w:val="00FC6A62"/>
    <w:rsid w:val="00FD025A"/>
    <w:rsid w:val="00FD08AA"/>
    <w:rsid w:val="00FD0AAC"/>
    <w:rsid w:val="00FD19AF"/>
    <w:rsid w:val="00FD34CC"/>
    <w:rsid w:val="00FD394B"/>
    <w:rsid w:val="00FD407A"/>
    <w:rsid w:val="00FD4F8C"/>
    <w:rsid w:val="00FD538B"/>
    <w:rsid w:val="00FD60C5"/>
    <w:rsid w:val="00FD60E0"/>
    <w:rsid w:val="00FD658F"/>
    <w:rsid w:val="00FE0256"/>
    <w:rsid w:val="00FE0E65"/>
    <w:rsid w:val="00FE1052"/>
    <w:rsid w:val="00FE2D1D"/>
    <w:rsid w:val="00FE2FD2"/>
    <w:rsid w:val="00FE3014"/>
    <w:rsid w:val="00FE383F"/>
    <w:rsid w:val="00FE4C29"/>
    <w:rsid w:val="00FE5C56"/>
    <w:rsid w:val="00FE5FED"/>
    <w:rsid w:val="00FE7687"/>
    <w:rsid w:val="00FE7C9C"/>
    <w:rsid w:val="00FF20CF"/>
    <w:rsid w:val="00FF27BF"/>
    <w:rsid w:val="00FF2F89"/>
    <w:rsid w:val="00FF3170"/>
    <w:rsid w:val="00FF35CE"/>
    <w:rsid w:val="00FF48B3"/>
    <w:rsid w:val="00FF4A23"/>
    <w:rsid w:val="00FF5F85"/>
    <w:rsid w:val="00FF60DB"/>
    <w:rsid w:val="00FF6E36"/>
    <w:rsid w:val="00FF7A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C74434"/>
    <w:pPr>
      <w:keepNext/>
      <w:keepLines/>
      <w:spacing w:before="240" w:after="240" w:line="400" w:lineRule="exact"/>
      <w:ind w:left="2098" w:hanging="2098"/>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C74434"/>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C74434"/>
    <w:pPr>
      <w:keepNext/>
      <w:keepLines/>
      <w:spacing w:before="240" w:after="240" w:line="400" w:lineRule="exact"/>
      <w:ind w:left="2098" w:hanging="2098"/>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C74434"/>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24017">
      <w:bodyDiv w:val="1"/>
      <w:marLeft w:val="0"/>
      <w:marRight w:val="0"/>
      <w:marTop w:val="0"/>
      <w:marBottom w:val="0"/>
      <w:divBdr>
        <w:top w:val="none" w:sz="0" w:space="0" w:color="auto"/>
        <w:left w:val="none" w:sz="0" w:space="0" w:color="auto"/>
        <w:bottom w:val="none" w:sz="0" w:space="0" w:color="auto"/>
        <w:right w:val="none" w:sz="0" w:space="0" w:color="auto"/>
      </w:divBdr>
    </w:div>
    <w:div w:id="300574201">
      <w:bodyDiv w:val="1"/>
      <w:marLeft w:val="0"/>
      <w:marRight w:val="0"/>
      <w:marTop w:val="0"/>
      <w:marBottom w:val="0"/>
      <w:divBdr>
        <w:top w:val="none" w:sz="0" w:space="0" w:color="auto"/>
        <w:left w:val="none" w:sz="0" w:space="0" w:color="auto"/>
        <w:bottom w:val="none" w:sz="0" w:space="0" w:color="auto"/>
        <w:right w:val="none" w:sz="0" w:space="0" w:color="auto"/>
      </w:divBdr>
    </w:div>
    <w:div w:id="361593258">
      <w:bodyDiv w:val="1"/>
      <w:marLeft w:val="0"/>
      <w:marRight w:val="0"/>
      <w:marTop w:val="0"/>
      <w:marBottom w:val="0"/>
      <w:divBdr>
        <w:top w:val="none" w:sz="0" w:space="0" w:color="auto"/>
        <w:left w:val="none" w:sz="0" w:space="0" w:color="auto"/>
        <w:bottom w:val="none" w:sz="0" w:space="0" w:color="auto"/>
        <w:right w:val="none" w:sz="0" w:space="0" w:color="auto"/>
      </w:divBdr>
    </w:div>
    <w:div w:id="404423511">
      <w:bodyDiv w:val="1"/>
      <w:marLeft w:val="0"/>
      <w:marRight w:val="0"/>
      <w:marTop w:val="0"/>
      <w:marBottom w:val="0"/>
      <w:divBdr>
        <w:top w:val="none" w:sz="0" w:space="0" w:color="auto"/>
        <w:left w:val="none" w:sz="0" w:space="0" w:color="auto"/>
        <w:bottom w:val="none" w:sz="0" w:space="0" w:color="auto"/>
        <w:right w:val="none" w:sz="0" w:space="0" w:color="auto"/>
      </w:divBdr>
    </w:div>
    <w:div w:id="422847179">
      <w:bodyDiv w:val="1"/>
      <w:marLeft w:val="0"/>
      <w:marRight w:val="0"/>
      <w:marTop w:val="0"/>
      <w:marBottom w:val="0"/>
      <w:divBdr>
        <w:top w:val="none" w:sz="0" w:space="0" w:color="auto"/>
        <w:left w:val="none" w:sz="0" w:space="0" w:color="auto"/>
        <w:bottom w:val="none" w:sz="0" w:space="0" w:color="auto"/>
        <w:right w:val="none" w:sz="0" w:space="0" w:color="auto"/>
      </w:divBdr>
    </w:div>
    <w:div w:id="462970845">
      <w:bodyDiv w:val="1"/>
      <w:marLeft w:val="0"/>
      <w:marRight w:val="0"/>
      <w:marTop w:val="0"/>
      <w:marBottom w:val="0"/>
      <w:divBdr>
        <w:top w:val="none" w:sz="0" w:space="0" w:color="auto"/>
        <w:left w:val="none" w:sz="0" w:space="0" w:color="auto"/>
        <w:bottom w:val="none" w:sz="0" w:space="0" w:color="auto"/>
        <w:right w:val="none" w:sz="0" w:space="0" w:color="auto"/>
      </w:divBdr>
    </w:div>
    <w:div w:id="505171326">
      <w:bodyDiv w:val="1"/>
      <w:marLeft w:val="0"/>
      <w:marRight w:val="0"/>
      <w:marTop w:val="0"/>
      <w:marBottom w:val="0"/>
      <w:divBdr>
        <w:top w:val="none" w:sz="0" w:space="0" w:color="auto"/>
        <w:left w:val="none" w:sz="0" w:space="0" w:color="auto"/>
        <w:bottom w:val="none" w:sz="0" w:space="0" w:color="auto"/>
        <w:right w:val="none" w:sz="0" w:space="0" w:color="auto"/>
      </w:divBdr>
    </w:div>
    <w:div w:id="2004891892">
      <w:bodyDiv w:val="1"/>
      <w:marLeft w:val="0"/>
      <w:marRight w:val="0"/>
      <w:marTop w:val="0"/>
      <w:marBottom w:val="0"/>
      <w:divBdr>
        <w:top w:val="none" w:sz="0" w:space="0" w:color="auto"/>
        <w:left w:val="none" w:sz="0" w:space="0" w:color="auto"/>
        <w:bottom w:val="none" w:sz="0" w:space="0" w:color="auto"/>
        <w:right w:val="none" w:sz="0" w:space="0" w:color="auto"/>
      </w:divBdr>
    </w:div>
    <w:div w:id="2071801334">
      <w:marLeft w:val="0"/>
      <w:marRight w:val="0"/>
      <w:marTop w:val="0"/>
      <w:marBottom w:val="0"/>
      <w:divBdr>
        <w:top w:val="none" w:sz="0" w:space="0" w:color="auto"/>
        <w:left w:val="none" w:sz="0" w:space="0" w:color="auto"/>
        <w:bottom w:val="none" w:sz="0" w:space="0" w:color="auto"/>
        <w:right w:val="none" w:sz="0" w:space="0" w:color="auto"/>
      </w:divBdr>
    </w:div>
    <w:div w:id="2071801335">
      <w:marLeft w:val="0"/>
      <w:marRight w:val="0"/>
      <w:marTop w:val="0"/>
      <w:marBottom w:val="0"/>
      <w:divBdr>
        <w:top w:val="none" w:sz="0" w:space="0" w:color="auto"/>
        <w:left w:val="none" w:sz="0" w:space="0" w:color="auto"/>
        <w:bottom w:val="none" w:sz="0" w:space="0" w:color="auto"/>
        <w:right w:val="none" w:sz="0" w:space="0" w:color="auto"/>
      </w:divBdr>
    </w:div>
    <w:div w:id="2071801336">
      <w:marLeft w:val="0"/>
      <w:marRight w:val="0"/>
      <w:marTop w:val="0"/>
      <w:marBottom w:val="0"/>
      <w:divBdr>
        <w:top w:val="none" w:sz="0" w:space="0" w:color="auto"/>
        <w:left w:val="none" w:sz="0" w:space="0" w:color="auto"/>
        <w:bottom w:val="none" w:sz="0" w:space="0" w:color="auto"/>
        <w:right w:val="none" w:sz="0" w:space="0" w:color="auto"/>
      </w:divBdr>
    </w:div>
    <w:div w:id="2071801337">
      <w:marLeft w:val="0"/>
      <w:marRight w:val="0"/>
      <w:marTop w:val="0"/>
      <w:marBottom w:val="0"/>
      <w:divBdr>
        <w:top w:val="none" w:sz="0" w:space="0" w:color="auto"/>
        <w:left w:val="none" w:sz="0" w:space="0" w:color="auto"/>
        <w:bottom w:val="none" w:sz="0" w:space="0" w:color="auto"/>
        <w:right w:val="none" w:sz="0" w:space="0" w:color="auto"/>
      </w:divBdr>
    </w:div>
    <w:div w:id="2071801338">
      <w:marLeft w:val="0"/>
      <w:marRight w:val="0"/>
      <w:marTop w:val="0"/>
      <w:marBottom w:val="0"/>
      <w:divBdr>
        <w:top w:val="none" w:sz="0" w:space="0" w:color="auto"/>
        <w:left w:val="none" w:sz="0" w:space="0" w:color="auto"/>
        <w:bottom w:val="none" w:sz="0" w:space="0" w:color="auto"/>
        <w:right w:val="none" w:sz="0" w:space="0" w:color="auto"/>
      </w:divBdr>
    </w:div>
    <w:div w:id="2071801339">
      <w:marLeft w:val="0"/>
      <w:marRight w:val="0"/>
      <w:marTop w:val="0"/>
      <w:marBottom w:val="0"/>
      <w:divBdr>
        <w:top w:val="none" w:sz="0" w:space="0" w:color="auto"/>
        <w:left w:val="none" w:sz="0" w:space="0" w:color="auto"/>
        <w:bottom w:val="none" w:sz="0" w:space="0" w:color="auto"/>
        <w:right w:val="none" w:sz="0" w:space="0" w:color="auto"/>
      </w:divBdr>
    </w:div>
    <w:div w:id="2071801340">
      <w:marLeft w:val="0"/>
      <w:marRight w:val="0"/>
      <w:marTop w:val="0"/>
      <w:marBottom w:val="0"/>
      <w:divBdr>
        <w:top w:val="none" w:sz="0" w:space="0" w:color="auto"/>
        <w:left w:val="none" w:sz="0" w:space="0" w:color="auto"/>
        <w:bottom w:val="none" w:sz="0" w:space="0" w:color="auto"/>
        <w:right w:val="none" w:sz="0" w:space="0" w:color="auto"/>
      </w:divBdr>
    </w:div>
    <w:div w:id="2071801341">
      <w:marLeft w:val="0"/>
      <w:marRight w:val="0"/>
      <w:marTop w:val="0"/>
      <w:marBottom w:val="0"/>
      <w:divBdr>
        <w:top w:val="none" w:sz="0" w:space="0" w:color="auto"/>
        <w:left w:val="none" w:sz="0" w:space="0" w:color="auto"/>
        <w:bottom w:val="none" w:sz="0" w:space="0" w:color="auto"/>
        <w:right w:val="none" w:sz="0" w:space="0" w:color="auto"/>
      </w:divBdr>
    </w:div>
    <w:div w:id="2071801342">
      <w:marLeft w:val="0"/>
      <w:marRight w:val="0"/>
      <w:marTop w:val="0"/>
      <w:marBottom w:val="0"/>
      <w:divBdr>
        <w:top w:val="none" w:sz="0" w:space="0" w:color="auto"/>
        <w:left w:val="none" w:sz="0" w:space="0" w:color="auto"/>
        <w:bottom w:val="none" w:sz="0" w:space="0" w:color="auto"/>
        <w:right w:val="none" w:sz="0" w:space="0" w:color="auto"/>
      </w:divBdr>
    </w:div>
    <w:div w:id="2071801343">
      <w:marLeft w:val="0"/>
      <w:marRight w:val="0"/>
      <w:marTop w:val="0"/>
      <w:marBottom w:val="0"/>
      <w:divBdr>
        <w:top w:val="none" w:sz="0" w:space="0" w:color="auto"/>
        <w:left w:val="none" w:sz="0" w:space="0" w:color="auto"/>
        <w:bottom w:val="none" w:sz="0" w:space="0" w:color="auto"/>
        <w:right w:val="none" w:sz="0" w:space="0" w:color="auto"/>
      </w:divBdr>
    </w:div>
    <w:div w:id="2071801344">
      <w:marLeft w:val="0"/>
      <w:marRight w:val="0"/>
      <w:marTop w:val="0"/>
      <w:marBottom w:val="0"/>
      <w:divBdr>
        <w:top w:val="none" w:sz="0" w:space="0" w:color="auto"/>
        <w:left w:val="none" w:sz="0" w:space="0" w:color="auto"/>
        <w:bottom w:val="none" w:sz="0" w:space="0" w:color="auto"/>
        <w:right w:val="none" w:sz="0" w:space="0" w:color="auto"/>
      </w:divBdr>
    </w:div>
    <w:div w:id="2071801345">
      <w:marLeft w:val="0"/>
      <w:marRight w:val="0"/>
      <w:marTop w:val="0"/>
      <w:marBottom w:val="0"/>
      <w:divBdr>
        <w:top w:val="none" w:sz="0" w:space="0" w:color="auto"/>
        <w:left w:val="none" w:sz="0" w:space="0" w:color="auto"/>
        <w:bottom w:val="none" w:sz="0" w:space="0" w:color="auto"/>
        <w:right w:val="none" w:sz="0" w:space="0" w:color="auto"/>
      </w:divBdr>
    </w:div>
    <w:div w:id="2071801346">
      <w:marLeft w:val="0"/>
      <w:marRight w:val="0"/>
      <w:marTop w:val="0"/>
      <w:marBottom w:val="0"/>
      <w:divBdr>
        <w:top w:val="none" w:sz="0" w:space="0" w:color="auto"/>
        <w:left w:val="none" w:sz="0" w:space="0" w:color="auto"/>
        <w:bottom w:val="none" w:sz="0" w:space="0" w:color="auto"/>
        <w:right w:val="none" w:sz="0" w:space="0" w:color="auto"/>
      </w:divBdr>
    </w:div>
    <w:div w:id="2071801347">
      <w:marLeft w:val="0"/>
      <w:marRight w:val="0"/>
      <w:marTop w:val="0"/>
      <w:marBottom w:val="0"/>
      <w:divBdr>
        <w:top w:val="none" w:sz="0" w:space="0" w:color="auto"/>
        <w:left w:val="none" w:sz="0" w:space="0" w:color="auto"/>
        <w:bottom w:val="none" w:sz="0" w:space="0" w:color="auto"/>
        <w:right w:val="none" w:sz="0" w:space="0" w:color="auto"/>
      </w:divBdr>
    </w:div>
    <w:div w:id="2071801348">
      <w:marLeft w:val="0"/>
      <w:marRight w:val="0"/>
      <w:marTop w:val="0"/>
      <w:marBottom w:val="0"/>
      <w:divBdr>
        <w:top w:val="none" w:sz="0" w:space="0" w:color="auto"/>
        <w:left w:val="none" w:sz="0" w:space="0" w:color="auto"/>
        <w:bottom w:val="none" w:sz="0" w:space="0" w:color="auto"/>
        <w:right w:val="none" w:sz="0" w:space="0" w:color="auto"/>
      </w:divBdr>
    </w:div>
    <w:div w:id="2071801349">
      <w:marLeft w:val="0"/>
      <w:marRight w:val="0"/>
      <w:marTop w:val="0"/>
      <w:marBottom w:val="0"/>
      <w:divBdr>
        <w:top w:val="none" w:sz="0" w:space="0" w:color="auto"/>
        <w:left w:val="none" w:sz="0" w:space="0" w:color="auto"/>
        <w:bottom w:val="none" w:sz="0" w:space="0" w:color="auto"/>
        <w:right w:val="none" w:sz="0" w:space="0" w:color="auto"/>
      </w:divBdr>
    </w:div>
    <w:div w:id="2071801350">
      <w:marLeft w:val="0"/>
      <w:marRight w:val="0"/>
      <w:marTop w:val="0"/>
      <w:marBottom w:val="0"/>
      <w:divBdr>
        <w:top w:val="none" w:sz="0" w:space="0" w:color="auto"/>
        <w:left w:val="none" w:sz="0" w:space="0" w:color="auto"/>
        <w:bottom w:val="none" w:sz="0" w:space="0" w:color="auto"/>
        <w:right w:val="none" w:sz="0" w:space="0" w:color="auto"/>
      </w:divBdr>
    </w:div>
    <w:div w:id="2071801351">
      <w:marLeft w:val="0"/>
      <w:marRight w:val="0"/>
      <w:marTop w:val="0"/>
      <w:marBottom w:val="0"/>
      <w:divBdr>
        <w:top w:val="none" w:sz="0" w:space="0" w:color="auto"/>
        <w:left w:val="none" w:sz="0" w:space="0" w:color="auto"/>
        <w:bottom w:val="none" w:sz="0" w:space="0" w:color="auto"/>
        <w:right w:val="none" w:sz="0" w:space="0" w:color="auto"/>
      </w:divBdr>
    </w:div>
    <w:div w:id="2071801352">
      <w:marLeft w:val="0"/>
      <w:marRight w:val="0"/>
      <w:marTop w:val="0"/>
      <w:marBottom w:val="0"/>
      <w:divBdr>
        <w:top w:val="none" w:sz="0" w:space="0" w:color="auto"/>
        <w:left w:val="none" w:sz="0" w:space="0" w:color="auto"/>
        <w:bottom w:val="none" w:sz="0" w:space="0" w:color="auto"/>
        <w:right w:val="none" w:sz="0" w:space="0" w:color="auto"/>
      </w:divBdr>
    </w:div>
    <w:div w:id="2071801353">
      <w:marLeft w:val="0"/>
      <w:marRight w:val="0"/>
      <w:marTop w:val="0"/>
      <w:marBottom w:val="0"/>
      <w:divBdr>
        <w:top w:val="none" w:sz="0" w:space="0" w:color="auto"/>
        <w:left w:val="none" w:sz="0" w:space="0" w:color="auto"/>
        <w:bottom w:val="none" w:sz="0" w:space="0" w:color="auto"/>
        <w:right w:val="none" w:sz="0" w:space="0" w:color="auto"/>
      </w:divBdr>
    </w:div>
    <w:div w:id="2142992490">
      <w:bodyDiv w:val="1"/>
      <w:marLeft w:val="0"/>
      <w:marRight w:val="0"/>
      <w:marTop w:val="0"/>
      <w:marBottom w:val="0"/>
      <w:divBdr>
        <w:top w:val="none" w:sz="0" w:space="0" w:color="auto"/>
        <w:left w:val="none" w:sz="0" w:space="0" w:color="auto"/>
        <w:bottom w:val="none" w:sz="0" w:space="0" w:color="auto"/>
        <w:right w:val="none" w:sz="0" w:space="0" w:color="auto"/>
      </w:divBdr>
      <w:divsChild>
        <w:div w:id="1752045365">
          <w:marLeft w:val="0"/>
          <w:marRight w:val="0"/>
          <w:marTop w:val="0"/>
          <w:marBottom w:val="0"/>
          <w:divBdr>
            <w:top w:val="none" w:sz="0" w:space="0" w:color="auto"/>
            <w:left w:val="none" w:sz="0" w:space="0" w:color="auto"/>
            <w:bottom w:val="none" w:sz="0" w:space="0" w:color="auto"/>
            <w:right w:val="none" w:sz="0" w:space="0" w:color="auto"/>
          </w:divBdr>
        </w:div>
        <w:div w:id="1489201061">
          <w:marLeft w:val="0"/>
          <w:marRight w:val="0"/>
          <w:marTop w:val="0"/>
          <w:marBottom w:val="0"/>
          <w:divBdr>
            <w:top w:val="none" w:sz="0" w:space="0" w:color="auto"/>
            <w:left w:val="none" w:sz="0" w:space="0" w:color="auto"/>
            <w:bottom w:val="none" w:sz="0" w:space="0" w:color="auto"/>
            <w:right w:val="none" w:sz="0" w:space="0" w:color="auto"/>
          </w:divBdr>
        </w:div>
        <w:div w:id="1070228001">
          <w:marLeft w:val="0"/>
          <w:marRight w:val="0"/>
          <w:marTop w:val="0"/>
          <w:marBottom w:val="0"/>
          <w:divBdr>
            <w:top w:val="none" w:sz="0" w:space="0" w:color="auto"/>
            <w:left w:val="none" w:sz="0" w:space="0" w:color="auto"/>
            <w:bottom w:val="none" w:sz="0" w:space="0" w:color="auto"/>
            <w:right w:val="none" w:sz="0" w:space="0" w:color="auto"/>
          </w:divBdr>
        </w:div>
        <w:div w:id="966160931">
          <w:marLeft w:val="0"/>
          <w:marRight w:val="0"/>
          <w:marTop w:val="0"/>
          <w:marBottom w:val="0"/>
          <w:divBdr>
            <w:top w:val="none" w:sz="0" w:space="0" w:color="auto"/>
            <w:left w:val="none" w:sz="0" w:space="0" w:color="auto"/>
            <w:bottom w:val="none" w:sz="0" w:space="0" w:color="auto"/>
            <w:right w:val="none" w:sz="0" w:space="0" w:color="auto"/>
          </w:divBdr>
        </w:div>
        <w:div w:id="1172792561">
          <w:marLeft w:val="0"/>
          <w:marRight w:val="0"/>
          <w:marTop w:val="0"/>
          <w:marBottom w:val="0"/>
          <w:divBdr>
            <w:top w:val="none" w:sz="0" w:space="0" w:color="auto"/>
            <w:left w:val="none" w:sz="0" w:space="0" w:color="auto"/>
            <w:bottom w:val="none" w:sz="0" w:space="0" w:color="auto"/>
            <w:right w:val="none" w:sz="0" w:space="0" w:color="auto"/>
          </w:divBdr>
        </w:div>
        <w:div w:id="391734429">
          <w:marLeft w:val="0"/>
          <w:marRight w:val="0"/>
          <w:marTop w:val="0"/>
          <w:marBottom w:val="0"/>
          <w:divBdr>
            <w:top w:val="none" w:sz="0" w:space="0" w:color="auto"/>
            <w:left w:val="none" w:sz="0" w:space="0" w:color="auto"/>
            <w:bottom w:val="none" w:sz="0" w:space="0" w:color="auto"/>
            <w:right w:val="none" w:sz="0" w:space="0" w:color="auto"/>
          </w:divBdr>
        </w:div>
        <w:div w:id="113332856">
          <w:marLeft w:val="0"/>
          <w:marRight w:val="0"/>
          <w:marTop w:val="0"/>
          <w:marBottom w:val="0"/>
          <w:divBdr>
            <w:top w:val="none" w:sz="0" w:space="0" w:color="auto"/>
            <w:left w:val="none" w:sz="0" w:space="0" w:color="auto"/>
            <w:bottom w:val="none" w:sz="0" w:space="0" w:color="auto"/>
            <w:right w:val="none" w:sz="0" w:space="0" w:color="auto"/>
          </w:divBdr>
        </w:div>
        <w:div w:id="1844933894">
          <w:marLeft w:val="0"/>
          <w:marRight w:val="0"/>
          <w:marTop w:val="0"/>
          <w:marBottom w:val="0"/>
          <w:divBdr>
            <w:top w:val="none" w:sz="0" w:space="0" w:color="auto"/>
            <w:left w:val="none" w:sz="0" w:space="0" w:color="auto"/>
            <w:bottom w:val="none" w:sz="0" w:space="0" w:color="auto"/>
            <w:right w:val="none" w:sz="0" w:space="0" w:color="auto"/>
          </w:divBdr>
        </w:div>
        <w:div w:id="576982681">
          <w:marLeft w:val="0"/>
          <w:marRight w:val="0"/>
          <w:marTop w:val="0"/>
          <w:marBottom w:val="0"/>
          <w:divBdr>
            <w:top w:val="none" w:sz="0" w:space="0" w:color="auto"/>
            <w:left w:val="none" w:sz="0" w:space="0" w:color="auto"/>
            <w:bottom w:val="none" w:sz="0" w:space="0" w:color="auto"/>
            <w:right w:val="none" w:sz="0" w:space="0" w:color="auto"/>
          </w:divBdr>
        </w:div>
        <w:div w:id="146559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wo.sejm.gov.pl/isap.nsf/DocDetails.xsp?id=WDU20190000243" TargetMode="External"/><Relationship Id="rId18" Type="http://schemas.openxmlformats.org/officeDocument/2006/relationships/hyperlink" Target="mailto:p.hachula@gig.eu" TargetMode="External"/><Relationship Id="rId26" Type="http://schemas.openxmlformats.org/officeDocument/2006/relationships/hyperlink" Target="http://prawo.sejm.gov.pl/isap.nsf/DocDetails.xsp?id=WDU20180000419" TargetMode="External"/><Relationship Id="rId21" Type="http://schemas.openxmlformats.org/officeDocument/2006/relationships/hyperlink" Target="http://www.gig.eu/pl/przetargi/aktualne" TargetMode="External"/><Relationship Id="rId34" Type="http://schemas.openxmlformats.org/officeDocument/2006/relationships/hyperlink" Target="http://prawo.sejm.gov.pl/isap.nsf/DocDetails.xsp?id=WDU20190000701" TargetMode="External"/><Relationship Id="rId7" Type="http://schemas.openxmlformats.org/officeDocument/2006/relationships/footnotes" Target="footnotes.xml"/><Relationship Id="rId12" Type="http://schemas.openxmlformats.org/officeDocument/2006/relationships/hyperlink" Target="http://prawo.sejm.gov.pl/isap.nsf/DocDetails.xsp?id=WDU20180000917" TargetMode="External"/><Relationship Id="rId17" Type="http://schemas.openxmlformats.org/officeDocument/2006/relationships/hyperlink" Target="http://prawo.sejm.gov.pl/isap.nsf/DocDetails.xsp?id=WDU20190000123" TargetMode="External"/><Relationship Id="rId25" Type="http://schemas.openxmlformats.org/officeDocument/2006/relationships/hyperlink" Target="tel:301812001004" TargetMode="External"/><Relationship Id="rId33" Type="http://schemas.openxmlformats.org/officeDocument/2006/relationships/hyperlink" Target="http://prawo.sejm.gov.pl/isap.nsf/DocDetails.xsp?id=WDU2018000079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rawo.sejm.gov.pl/isap.nsf/DocDetails.xsp?id=WDU20180002188" TargetMode="External"/><Relationship Id="rId20" Type="http://schemas.openxmlformats.org/officeDocument/2006/relationships/hyperlink" Target="http://www.gig.eu/pl/przetargi/" TargetMode="External"/><Relationship Id="rId29" Type="http://schemas.openxmlformats.org/officeDocument/2006/relationships/hyperlink" Target="http://prawo.sejm.gov.pl/isap.nsf/DocDetails.xsp?id=WDU201800019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tel:21114010780000" TargetMode="External"/><Relationship Id="rId32" Type="http://schemas.openxmlformats.org/officeDocument/2006/relationships/hyperlink" Target="http://prawo.sejm.gov.pl/isap.nsf/DocDetails.xsp?id=WDU20150001422"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rawo.sejm.gov.pl/isap.nsf/DocDetails.xsp?id=WDU20180001202" TargetMode="External"/><Relationship Id="rId23" Type="http://schemas.openxmlformats.org/officeDocument/2006/relationships/hyperlink" Target="mailto:phachula@gig.eu" TargetMode="External"/><Relationship Id="rId28" Type="http://schemas.openxmlformats.org/officeDocument/2006/relationships/hyperlink" Target="http://www.gig.eu/pl/przetargi/aktualne" TargetMode="External"/><Relationship Id="rId36" Type="http://schemas.openxmlformats.org/officeDocument/2006/relationships/hyperlink" Target="mailto:gdpr@gig.eu" TargetMode="External"/><Relationship Id="rId10" Type="http://schemas.openxmlformats.org/officeDocument/2006/relationships/footer" Target="footer2.xml"/><Relationship Id="rId19" Type="http://schemas.openxmlformats.org/officeDocument/2006/relationships/hyperlink" Target="http://www.gig.eu/pl/przetargi/aktualne" TargetMode="External"/><Relationship Id="rId31" Type="http://schemas.openxmlformats.org/officeDocument/2006/relationships/hyperlink" Target="http://prawo.sejm.gov.pl/isap.nsf/DocDetails.xsp?id=WDU20190000725"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90000498" TargetMode="External"/><Relationship Id="rId22" Type="http://schemas.openxmlformats.org/officeDocument/2006/relationships/hyperlink" Target="http://www.gig.eu/pl/przetargi/aktualne" TargetMode="External"/><Relationship Id="rId27" Type="http://schemas.openxmlformats.org/officeDocument/2006/relationships/hyperlink" Target="http://www.gig.eu/pl/przetargi/aktualne" TargetMode="External"/><Relationship Id="rId30" Type="http://schemas.openxmlformats.org/officeDocument/2006/relationships/hyperlink" Target="http://prawo.sejm.gov.pl/isap.nsf/DocDetails.xsp?id=WDU20180001202" TargetMode="External"/><Relationship Id="rId35" Type="http://schemas.openxmlformats.org/officeDocument/2006/relationships/hyperlink" Target="http://prawo.sejm.gov.pl/isap.nsf/DocDetails.xsp?id=WDU20180001614"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659BB-CD03-4B41-B508-5B4E59D0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58</Pages>
  <Words>20470</Words>
  <Characters>122825</Characters>
  <Application>Microsoft Office Word</Application>
  <DocSecurity>0</DocSecurity>
  <Lines>1023</Lines>
  <Paragraphs>286</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 wydanych na podstawie art</vt:lpstr>
    </vt:vector>
  </TitlesOfParts>
  <Company/>
  <LinksUpToDate>false</LinksUpToDate>
  <CharactersWithSpaces>143009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 wydanych na podstawie art</dc:title>
  <dc:creator>Grzegorz</dc:creator>
  <cp:lastModifiedBy>PHachula</cp:lastModifiedBy>
  <cp:revision>58</cp:revision>
  <cp:lastPrinted>2019-07-01T08:39:00Z</cp:lastPrinted>
  <dcterms:created xsi:type="dcterms:W3CDTF">2019-04-17T19:34:00Z</dcterms:created>
  <dcterms:modified xsi:type="dcterms:W3CDTF">2019-07-11T09:04:00Z</dcterms:modified>
</cp:coreProperties>
</file>