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71D5897" wp14:editId="5BDC66DB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525423" w:rsidRDefault="00525423" w:rsidP="00D10134">
      <w:pPr>
        <w:rPr>
          <w:rFonts w:ascii="Times New Roman" w:hAnsi="Times New Roman" w:cs="Times New Roman"/>
          <w:sz w:val="20"/>
        </w:rPr>
      </w:pPr>
    </w:p>
    <w:p w:rsidR="00D10134" w:rsidRPr="007953E0" w:rsidRDefault="00D10134" w:rsidP="00D10134">
      <w:pPr>
        <w:rPr>
          <w:rFonts w:ascii="Times New Roman" w:hAnsi="Times New Roman" w:cs="Times New Roman"/>
          <w:sz w:val="20"/>
        </w:rPr>
      </w:pPr>
      <w:r w:rsidRPr="007953E0">
        <w:rPr>
          <w:rFonts w:ascii="Times New Roman" w:hAnsi="Times New Roman" w:cs="Times New Roman"/>
          <w:sz w:val="20"/>
        </w:rPr>
        <w:t xml:space="preserve">Nr sprawy: </w:t>
      </w:r>
      <w:r w:rsidRPr="007953E0">
        <w:rPr>
          <w:rFonts w:ascii="Times New Roman" w:hAnsi="Times New Roman" w:cs="Times New Roman"/>
          <w:b/>
          <w:sz w:val="20"/>
        </w:rPr>
        <w:t>FZ/</w:t>
      </w:r>
      <w:r w:rsidR="00123BC0">
        <w:rPr>
          <w:rFonts w:ascii="Times New Roman" w:hAnsi="Times New Roman" w:cs="Times New Roman"/>
          <w:b/>
          <w:sz w:val="20"/>
        </w:rPr>
        <w:t>5714</w:t>
      </w:r>
      <w:r w:rsidRPr="007953E0">
        <w:rPr>
          <w:rFonts w:ascii="Times New Roman" w:hAnsi="Times New Roman" w:cs="Times New Roman"/>
          <w:b/>
          <w:sz w:val="20"/>
        </w:rPr>
        <w:t>/SK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AB2EAC" w:rsidRPr="007953E0">
        <w:rPr>
          <w:rFonts w:ascii="Times New Roman" w:hAnsi="Times New Roman" w:cs="Times New Roman"/>
          <w:b/>
          <w:sz w:val="20"/>
        </w:rPr>
        <w:t>22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123BC0">
        <w:rPr>
          <w:rFonts w:ascii="Times New Roman" w:hAnsi="Times New Roman" w:cs="Times New Roman"/>
          <w:b/>
          <w:sz w:val="20"/>
        </w:rPr>
        <w:t>GIG</w:t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="00747E45" w:rsidRPr="007953E0">
        <w:rPr>
          <w:rFonts w:ascii="Times New Roman" w:hAnsi="Times New Roman" w:cs="Times New Roman"/>
          <w:b/>
          <w:sz w:val="20"/>
        </w:rPr>
        <w:t xml:space="preserve">   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  </w:t>
      </w:r>
      <w:r w:rsidR="00123BC0">
        <w:rPr>
          <w:rFonts w:ascii="Times New Roman" w:hAnsi="Times New Roman" w:cs="Times New Roman"/>
          <w:b/>
          <w:sz w:val="20"/>
        </w:rPr>
        <w:t xml:space="preserve">           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</w:t>
      </w:r>
      <w:r w:rsidRPr="007953E0">
        <w:rPr>
          <w:rFonts w:ascii="Times New Roman" w:hAnsi="Times New Roman" w:cs="Times New Roman"/>
          <w:b/>
          <w:sz w:val="20"/>
        </w:rPr>
        <w:t xml:space="preserve">Katowice, </w:t>
      </w:r>
      <w:r w:rsidR="00123BC0">
        <w:rPr>
          <w:rFonts w:ascii="Times New Roman" w:hAnsi="Times New Roman" w:cs="Times New Roman"/>
          <w:b/>
          <w:sz w:val="20"/>
        </w:rPr>
        <w:t xml:space="preserve">11/10/2022r. </w:t>
      </w:r>
      <w:r w:rsidRPr="007953E0">
        <w:rPr>
          <w:rFonts w:ascii="Times New Roman" w:hAnsi="Times New Roman" w:cs="Times New Roman"/>
          <w:b/>
          <w:sz w:val="20"/>
        </w:rPr>
        <w:t xml:space="preserve"> </w:t>
      </w:r>
    </w:p>
    <w:p w:rsidR="00D10134" w:rsidRPr="007953E0" w:rsidRDefault="00966374" w:rsidP="00D10134">
      <w:pPr>
        <w:pStyle w:val="Tekstpodstawowy"/>
        <w:rPr>
          <w:szCs w:val="22"/>
        </w:rPr>
      </w:pPr>
      <w:r>
        <w:rPr>
          <w:szCs w:val="22"/>
          <w:u w:val="single"/>
        </w:rPr>
        <w:t>Dotyczy</w:t>
      </w:r>
      <w:r w:rsidR="00D10134" w:rsidRPr="007953E0">
        <w:rPr>
          <w:szCs w:val="22"/>
          <w:u w:val="single"/>
        </w:rPr>
        <w:t xml:space="preserve">: Wstępnego zapytania ofertowego w celu ustalenia wartości zamówienia dla planowanego postępowania </w:t>
      </w:r>
    </w:p>
    <w:p w:rsidR="00D10134" w:rsidRPr="007953E0" w:rsidRDefault="00D10134" w:rsidP="00D10134">
      <w:pPr>
        <w:pStyle w:val="Tekstpodstawowy"/>
        <w:rPr>
          <w:b/>
          <w:szCs w:val="22"/>
        </w:rPr>
      </w:pPr>
      <w:r w:rsidRPr="007953E0">
        <w:rPr>
          <w:b/>
          <w:szCs w:val="22"/>
        </w:rPr>
        <w:t>Szanowni Państwo,</w:t>
      </w:r>
    </w:p>
    <w:p w:rsidR="00747E45" w:rsidRPr="00123BC0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23BC0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123BC0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123BC0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123BC0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123BC0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123BC0" w:rsidRPr="00123BC0">
        <w:rPr>
          <w:rFonts w:ascii="Times New Roman" w:hAnsi="Times New Roman" w:cs="Times New Roman"/>
          <w:b/>
          <w:sz w:val="20"/>
          <w:szCs w:val="20"/>
        </w:rPr>
        <w:t>roczną subskrypcję</w:t>
      </w:r>
      <w:r w:rsidR="00123BC0" w:rsidRPr="00123BC0">
        <w:rPr>
          <w:rFonts w:ascii="Times New Roman" w:hAnsi="Times New Roman" w:cs="Times New Roman"/>
          <w:b/>
          <w:sz w:val="20"/>
          <w:szCs w:val="20"/>
        </w:rPr>
        <w:t xml:space="preserve"> pakietu biurowego usług hostowanych - subskrypcja dla 200 użytkowników</w:t>
      </w:r>
      <w:r w:rsidR="00140578">
        <w:rPr>
          <w:rFonts w:ascii="Times New Roman" w:hAnsi="Times New Roman" w:cs="Times New Roman"/>
          <w:b/>
          <w:sz w:val="20"/>
          <w:szCs w:val="20"/>
        </w:rPr>
        <w:t xml:space="preserve"> (z możliwością wznowienia na kolejny rok)</w:t>
      </w:r>
    </w:p>
    <w:p w:rsidR="00AD6A41" w:rsidRPr="007953E0" w:rsidRDefault="00AD6A41" w:rsidP="00AD6A41">
      <w:pPr>
        <w:pStyle w:val="Tekstpodstawowy"/>
        <w:spacing w:after="0"/>
        <w:rPr>
          <w:b/>
          <w:szCs w:val="22"/>
          <w:lang w:val="pl-PL" w:eastAsia="ja-JP"/>
        </w:rPr>
      </w:pPr>
    </w:p>
    <w:p w:rsidR="00D10134" w:rsidRPr="007953E0" w:rsidRDefault="00D10134" w:rsidP="00AD6A41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7953E0">
        <w:rPr>
          <w:b/>
          <w:i/>
          <w:szCs w:val="22"/>
          <w:u w:val="single"/>
          <w:lang w:val="pl-PL"/>
        </w:rPr>
        <w:t>N</w:t>
      </w:r>
      <w:r w:rsidRPr="007953E0">
        <w:rPr>
          <w:b/>
          <w:i/>
          <w:szCs w:val="22"/>
          <w:u w:val="single"/>
        </w:rPr>
        <w:t>ależy podać:</w:t>
      </w:r>
    </w:p>
    <w:p w:rsidR="00AB2EAC" w:rsidRPr="006F049C" w:rsidRDefault="00CF766A" w:rsidP="006F049C">
      <w:pPr>
        <w:pStyle w:val="Tekstpodstawowy"/>
        <w:spacing w:after="0"/>
        <w:jc w:val="both"/>
        <w:rPr>
          <w:sz w:val="22"/>
          <w:szCs w:val="22"/>
          <w:lang w:val="pl-PL"/>
        </w:rPr>
      </w:pPr>
      <w:r>
        <w:rPr>
          <w:szCs w:val="22"/>
        </w:rPr>
        <w:t>- cenę netto w PLN</w:t>
      </w:r>
      <w:r w:rsidR="00AB2EAC" w:rsidRPr="007953E0">
        <w:rPr>
          <w:szCs w:val="22"/>
        </w:rPr>
        <w:t xml:space="preserve">/brutto w PLN oraz stawkę i wartość podatku VAT (cena za przedmiot zamówienia musi obejmować </w:t>
      </w:r>
      <w:r w:rsidR="00AB2EAC" w:rsidRPr="00CF766A">
        <w:rPr>
          <w:szCs w:val="22"/>
          <w:u w:val="single"/>
        </w:rPr>
        <w:t>wszystkie koszty związane z realizacją zamówienia</w:t>
      </w:r>
      <w:r w:rsidR="006F049C">
        <w:t xml:space="preserve">). </w:t>
      </w:r>
      <w:r w:rsidR="006F049C" w:rsidRPr="006F049C">
        <w:rPr>
          <w:szCs w:val="22"/>
        </w:rPr>
        <w:t xml:space="preserve">Zamawiający dopuszcza </w:t>
      </w:r>
      <w:r w:rsidR="006F049C" w:rsidRPr="006F049C">
        <w:rPr>
          <w:szCs w:val="22"/>
          <w:lang w:val="pl-PL"/>
        </w:rPr>
        <w:t xml:space="preserve">możliwość </w:t>
      </w:r>
      <w:r w:rsidR="006F049C" w:rsidRPr="006F049C">
        <w:rPr>
          <w:szCs w:val="22"/>
        </w:rPr>
        <w:t>złożeni</w:t>
      </w:r>
      <w:r w:rsidR="006F049C" w:rsidRPr="006F049C">
        <w:rPr>
          <w:szCs w:val="22"/>
          <w:lang w:val="pl-PL"/>
        </w:rPr>
        <w:t>a</w:t>
      </w:r>
      <w:r w:rsidR="006F049C" w:rsidRPr="006F049C">
        <w:rPr>
          <w:szCs w:val="22"/>
        </w:rPr>
        <w:t xml:space="preserve"> oferty w innej walucie</w:t>
      </w:r>
      <w:r w:rsidR="006F049C" w:rsidRPr="006F049C">
        <w:rPr>
          <w:szCs w:val="22"/>
          <w:lang w:val="pl-PL"/>
        </w:rPr>
        <w:t xml:space="preserve"> (np. €, $)</w:t>
      </w:r>
      <w:r w:rsidR="006F049C" w:rsidRPr="006F049C">
        <w:rPr>
          <w:szCs w:val="22"/>
        </w:rPr>
        <w:t>. Dla celów porównania ofert Zamawiający przeliczy ją zgodnie ze średnim kursem NBP z ostatniego dnia składania ofert</w:t>
      </w:r>
      <w:r w:rsidR="006F049C" w:rsidRPr="006F049C">
        <w:rPr>
          <w:szCs w:val="22"/>
          <w:lang w:val="pl-PL"/>
        </w:rPr>
        <w:t xml:space="preserve">; </w:t>
      </w:r>
    </w:p>
    <w:p w:rsidR="00AB2EAC" w:rsidRDefault="00AB2EAC" w:rsidP="00AB2E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7953E0">
        <w:rPr>
          <w:rFonts w:ascii="Times New Roman" w:eastAsia="Times New Roman" w:hAnsi="Times New Roman" w:cs="Times New Roman"/>
          <w:sz w:val="20"/>
        </w:rPr>
        <w:t xml:space="preserve">- </w:t>
      </w:r>
      <w:r w:rsidR="00CF766A">
        <w:rPr>
          <w:rFonts w:ascii="Times New Roman" w:eastAsia="Calibri" w:hAnsi="Times New Roman" w:cs="Times New Roman"/>
          <w:bCs/>
          <w:sz w:val="20"/>
        </w:rPr>
        <w:t>pełną nazwę</w:t>
      </w:r>
      <w:r w:rsidRPr="007953E0">
        <w:rPr>
          <w:rFonts w:ascii="Times New Roman" w:eastAsia="Calibri" w:hAnsi="Times New Roman" w:cs="Times New Roman"/>
          <w:bCs/>
          <w:sz w:val="20"/>
        </w:rPr>
        <w:t xml:space="preserve"> zaoferowanego programu</w:t>
      </w:r>
      <w:r w:rsidR="00123BC0">
        <w:rPr>
          <w:rFonts w:ascii="Times New Roman" w:eastAsia="Calibri" w:hAnsi="Times New Roman" w:cs="Times New Roman"/>
          <w:bCs/>
          <w:sz w:val="20"/>
        </w:rPr>
        <w:t xml:space="preserve">; </w:t>
      </w:r>
    </w:p>
    <w:p w:rsidR="00F17DE6" w:rsidRPr="00123BC0" w:rsidRDefault="0058766F" w:rsidP="00AB2E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- termin i warunki wykonania zamówienia (w tym sposób dostawy</w:t>
      </w:r>
      <w:r w:rsidR="00123BC0">
        <w:rPr>
          <w:rFonts w:ascii="Times New Roman" w:eastAsia="Times New Roman" w:hAnsi="Times New Roman" w:cs="Times New Roman"/>
          <w:sz w:val="20"/>
          <w:lang w:eastAsia="pl-PL"/>
        </w:rPr>
        <w:t xml:space="preserve">/udostępnienia usługi). </w:t>
      </w:r>
    </w:p>
    <w:p w:rsidR="00123D02" w:rsidRPr="007953E0" w:rsidRDefault="00123D02" w:rsidP="00536E7D">
      <w:pPr>
        <w:pStyle w:val="Tekstpodstawowy"/>
        <w:spacing w:after="0"/>
        <w:ind w:left="360"/>
        <w:jc w:val="both"/>
        <w:rPr>
          <w:szCs w:val="22"/>
          <w:lang w:val="pl-PL"/>
        </w:rPr>
      </w:pPr>
    </w:p>
    <w:p w:rsidR="00D10134" w:rsidRPr="007953E0" w:rsidRDefault="00D10134" w:rsidP="00D10134">
      <w:pPr>
        <w:pStyle w:val="Tekstpodstawowy"/>
        <w:widowControl w:val="0"/>
        <w:spacing w:after="0"/>
        <w:rPr>
          <w:szCs w:val="22"/>
          <w:lang w:val="pl-PL"/>
        </w:rPr>
      </w:pPr>
      <w:r w:rsidRPr="007953E0">
        <w:rPr>
          <w:szCs w:val="22"/>
          <w:lang w:val="pl-PL"/>
        </w:rPr>
        <w:t>Wstępną ofertę należy złożyć na formularzu ofertowym – załącznik nr 1</w:t>
      </w:r>
      <w:r w:rsidR="00BC3560" w:rsidRPr="007953E0">
        <w:rPr>
          <w:szCs w:val="22"/>
          <w:lang w:val="pl-PL"/>
        </w:rPr>
        <w:t xml:space="preserve"> do wstępnego zapytania ofertowego. </w:t>
      </w:r>
      <w:r w:rsidRPr="007953E0">
        <w:rPr>
          <w:szCs w:val="22"/>
          <w:lang w:val="pl-PL"/>
        </w:rPr>
        <w:t xml:space="preserve"> </w:t>
      </w:r>
    </w:p>
    <w:p w:rsidR="00D10134" w:rsidRPr="007953E0" w:rsidRDefault="00D10134" w:rsidP="00D10134">
      <w:pPr>
        <w:pStyle w:val="Tekstpodstawowy"/>
        <w:widowControl w:val="0"/>
        <w:spacing w:after="0"/>
        <w:rPr>
          <w:b/>
          <w:i/>
          <w:szCs w:val="22"/>
          <w:u w:val="single"/>
          <w:lang w:val="pl-PL"/>
        </w:rPr>
      </w:pPr>
    </w:p>
    <w:p w:rsidR="007953E0" w:rsidRPr="007953E0" w:rsidRDefault="007953E0" w:rsidP="007953E0">
      <w:pPr>
        <w:spacing w:after="0" w:line="100" w:lineRule="atLeast"/>
        <w:rPr>
          <w:rFonts w:ascii="Times New Roman" w:hAnsi="Times New Roman" w:cs="Times New Roman"/>
          <w:b/>
          <w:sz w:val="20"/>
          <w:u w:val="single"/>
        </w:rPr>
      </w:pPr>
      <w:r w:rsidRPr="007953E0">
        <w:rPr>
          <w:rFonts w:ascii="Times New Roman" w:hAnsi="Times New Roman" w:cs="Times New Roman"/>
          <w:b/>
          <w:sz w:val="20"/>
          <w:u w:val="single"/>
        </w:rPr>
        <w:t>WYMAGANE  FUNKCJE  I  WARUNKI  TECHNICZNE:</w:t>
      </w:r>
    </w:p>
    <w:p w:rsidR="007953E0" w:rsidRPr="007953E0" w:rsidRDefault="007953E0" w:rsidP="007953E0">
      <w:pPr>
        <w:spacing w:after="0" w:line="100" w:lineRule="atLeast"/>
        <w:rPr>
          <w:rFonts w:ascii="Times New Roman" w:eastAsia="Calibri" w:hAnsi="Times New Roman" w:cs="Times New Roman"/>
          <w:b/>
          <w:bCs/>
          <w:sz w:val="20"/>
        </w:rPr>
      </w:pPr>
    </w:p>
    <w:tbl>
      <w:tblPr>
        <w:tblpPr w:leftFromText="141" w:rightFromText="141" w:vertAnchor="text" w:horzAnchor="margin" w:tblpXSpec="center" w:tblpY="5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946"/>
        <w:gridCol w:w="1417"/>
      </w:tblGrid>
      <w:tr w:rsidR="00123BC0" w:rsidRPr="00C4342D" w:rsidTr="00723775">
        <w:trPr>
          <w:trHeight w:val="846"/>
        </w:trPr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  <w:p w:rsidR="00123BC0" w:rsidRPr="00C4342D" w:rsidRDefault="00123BC0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6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123BC0" w:rsidRPr="00C4342D" w:rsidTr="00723775">
        <w:trPr>
          <w:trHeight w:val="728"/>
        </w:trPr>
        <w:tc>
          <w:tcPr>
            <w:tcW w:w="817" w:type="dxa"/>
            <w:shd w:val="clear" w:color="auto" w:fill="F2F2F2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946" w:type="dxa"/>
            <w:shd w:val="clear" w:color="auto" w:fill="F2F2F2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sz w:val="20"/>
                <w:szCs w:val="20"/>
              </w:rPr>
              <w:t>Subskrypcja pakietu biurowego usług hostowanych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342D">
              <w:rPr>
                <w:rFonts w:ascii="Times New Roman" w:hAnsi="Times New Roman" w:cs="Times New Roman"/>
                <w:b/>
                <w:sz w:val="20"/>
                <w:szCs w:val="20"/>
              </w:rPr>
              <w:t>powinna umożliwiać korzystanie z następujących komponentów</w:t>
            </w: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23BC0" w:rsidRPr="00C4342D" w:rsidTr="00723775">
        <w:trPr>
          <w:trHeight w:val="268"/>
        </w:trPr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a)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i/>
                <w:sz w:val="20"/>
                <w:szCs w:val="20"/>
              </w:rPr>
              <w:t>Edytor tekstu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 ( edycja i formatowanie tekstu w języku polskim wraz z obsługą języka polskiego w zakresie sprawdzania pisowni i poprawności gramatycznej oraz funkcjonalnością słownika wyrazów bliskoznacznych i autokorekty; wstawianie oraz formatowanie tabel; wstawianie oraz formatowanie obiektów graficznych; wstawianie wykresów i tabel z arkusza kalkulacyjnego; automatyczne numerowanie rozdziałów, punktów, akapitów, tabel i rysunków; automatyczne tworzenie spisów treści; formatowanie nagłówków i stopek stron; sprawdzanie pisowni w języku polskim;  śledzenie zmian wprowadzonych przez użytkowników; określenie układu strony (pionowa/pozioma); wydruk dokumentów; zabezpieczenie dokumentów hasłem przed odczytem oraz przed wprowadzaniem modyfikacji)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rPr>
          <w:trHeight w:val="388"/>
        </w:trPr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b)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i/>
                <w:sz w:val="20"/>
                <w:szCs w:val="20"/>
              </w:rPr>
              <w:t>Arkusz kalkulacyjny (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tworzenie raportów tabelarycznych; tworzenie wykresów liniowych (wraz linią trendu), słupkowych, kołowych; tworzenie arkuszy kalkulacyjnych zawierających teksty, dane liczbowe oraz formuły przeprowadzające operacje matematyczne, logiczne, tekstowe, statystyczne oraz operacje na danych finansowych i na miarach czasu; wyszukiwanie i zamianę danych; wykonywanie analiz danych przy użyciu formatowania warunkowego; nazywanie komórek arkusza i odwoływanie się w formułach po takiej nazwie; formatowanie czasu, daty i wartości finansowych z polskim formatem; zapis wielu arkuszy kalkulacyjnych w jednym pliku)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rPr>
          <w:trHeight w:val="407"/>
        </w:trPr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c)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i/>
                <w:sz w:val="20"/>
                <w:szCs w:val="20"/>
              </w:rPr>
              <w:t>Program do przygotowywania i prowadzenia prezentacji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 (przygotowywanie prezentacji multimedialnych; prezentowanie przy użyciu projektora multimedialnego; drukowanie w formacie umożliwiającym robienie notatek; 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zapisanie jako prezentacja tylko do odczytu; nagrywanie narracji i dołączanie jej do prezentacji; opatrywanie slajdów notatkami dla prezentera; umieszczanie i formatowanie tekstów, obiektów graficznych, tabel, nagrań dźwiękowych i wideo; umieszczanie tabel i wykresów pochodzących z arkusza kalkulacyjnego; odświeżenie wykresu znajdującego się w prezentacji po zmianie danych w źródłowym arkuszu kalkulacyjnym; możliwość tworzenia animacji obiektów i całych slajdów; prowadzenie prezentacji w trybie prezentera, gdzie slajdy są widoczne na jednym monitorze lub projektorze, a na drugim widoczne są slajdy i notatki prezentera)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i/>
                <w:sz w:val="20"/>
                <w:szCs w:val="20"/>
              </w:rPr>
              <w:t>Program do organizowania konferencji online umożlwiający wysłanie zaproszeń na spotkanie drogą elektroniczną, niewymagający instalacji pełnego oprogramowania na komputerze zapraszanego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 (bezpieczna komunikacja głosowa oraz video; przesyłanie wiadomości błyskawicznych (tekstowych);możliwość organizowania telekonferencji; możliwość współdzielenia dokumentów w trakcie spotkań on-line; możliwość stworzenia poczekalni dla dołączających użytkowników z dołączaniem ich decyzją uprawnionych osób; możliwość zastąpienia tła lub jego rozmycia w przypadku transmisji video; możliwość zakładania przestrzeni dla grup użytkowników z własnym chatem, repozytorium dokumentów i notatkami pozwalającymi na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wyseparowaną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 pracę w ramach zespołów z możliwością udostępniania zawartości przestrzeni wszystkim lub wskazanym użytkownikom; możliwość administracyjnego zarządzania zawartością treści przesyłanych w formie komunikatów tekstowych; możliwość nagrywania telekonferencji przez uczestników; zapis nagrania konferencji do formatu umożliwiającego odtwarzanie poprzez przeglądarkę internetową z poziomu serwera WWW; możliwość wysyłania zaproszeń do telekonferencji i rozmów w postaci poczty elektronicznej lub do kalendarzy wybranych systemów poczty elektronicznej)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e)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Program do zarządzania informacją przez użytkownika 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(pocztą elektroniczną, kalendarzem, kontaktami i zadaniami).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Wszystkie komponenty oferowanego pakietu biurowego muszą być integralną częścią tego</w:t>
            </w:r>
            <w:r w:rsidR="00C478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samego pakietu, współpracować ze sobą (osadzanie i wymiana danych), posiadać jednolity</w:t>
            </w:r>
            <w:r w:rsidR="00C478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interfejs oraz ten sam jednolity sposób obsługi.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Dostępna pełna polska wersja językowa interfejsu użytkownika, systemu komunikatów</w:t>
            </w:r>
            <w:r w:rsidR="00705F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i podręcznej kontekstowej pomocy technicznej;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Prawidłowe odczytywanie i zapisywanie danych w dokumentach w formatach: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doc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docx,xls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xlsx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pptx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pps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ppsx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, w tym obsługa formatowania bez utraty parametrów i cech</w:t>
            </w:r>
            <w:r w:rsidR="00705F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użytkowych (zachowane wszelkie formatowanie, umiejscowienie tekstów, liczb, obrazków,</w:t>
            </w:r>
            <w:r w:rsidR="00705F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wykresów, odstępy między tymi obiektami i kolorów);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Subskrypcja pakietu biurowego usług </w:t>
            </w:r>
            <w:proofErr w:type="spellStart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hostowalnych</w:t>
            </w:r>
            <w:proofErr w:type="spellEnd"/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 musi współdziałać z posiadanymi przez zamawiającego pakietami Office 2021, Office 2019, Office 2016, Office 2013. Zamawiający posiada też starsze wersje pakietu Office 2010 </w:t>
            </w:r>
            <w:r w:rsidR="00705F5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 xml:space="preserve">i Office 2007, Zamawiający dopuszcza by zaoferowana subskrypcja pakietu biurowego usług współdziałała z starszymi wersjami posiadanego pakietu Office </w:t>
            </w:r>
            <w:r w:rsidR="00705F5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z ograniczoną funkcjonalnością.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Możliwość zapisywania wytworzonych dokumentów bezpośrednio w formacie PDF.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Możliwość zintegrowania uwierzytelniania użytkowników z usługą katalogową Active Directory.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Możliwość nadawania uprawnień do modyfikacji i formatowania dokumentów lub ich elementów.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Minimum 1 TB bezpiecznego magazynu w chmurze na użytkownika.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Posiadać pełną kompatybilność z posiadanymi przez Zamawiającego systemami operacyjnymi: MS Windows 10 (32 i 64-bit).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Dostęp do Usługi musi być możliwy z dowolnego urządzenia klasy PC, urządzenia (tablet, lub telefon) wyposażonego w system operacyjny Linux, Android, Windows i Apple OS.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123BC0" w:rsidRPr="00C4342D" w:rsidTr="00723775">
        <w:tc>
          <w:tcPr>
            <w:tcW w:w="817" w:type="dxa"/>
            <w:vAlign w:val="center"/>
          </w:tcPr>
          <w:p w:rsidR="00123BC0" w:rsidRPr="00C4342D" w:rsidRDefault="00123BC0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6946" w:type="dxa"/>
          </w:tcPr>
          <w:p w:rsidR="00123BC0" w:rsidRPr="00C4342D" w:rsidRDefault="00123BC0" w:rsidP="007237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sz w:val="20"/>
                <w:szCs w:val="20"/>
              </w:rPr>
              <w:t>Usługi musi umożliwiać zmianę jej przypisania do innego użytkownika będącego pracownikiem Zamawiającego.</w:t>
            </w:r>
          </w:p>
        </w:tc>
        <w:tc>
          <w:tcPr>
            <w:tcW w:w="1417" w:type="dxa"/>
            <w:vAlign w:val="center"/>
          </w:tcPr>
          <w:p w:rsidR="00123BC0" w:rsidRPr="00C4342D" w:rsidRDefault="00123BC0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</w:tbl>
    <w:p w:rsidR="00705F5B" w:rsidRDefault="00705F5B" w:rsidP="00715CE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715CED" w:rsidRPr="007953E0" w:rsidRDefault="00715CED" w:rsidP="00715CED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7953E0">
        <w:rPr>
          <w:rFonts w:ascii="Times New Roman" w:hAnsi="Times New Roman" w:cs="Times New Roman"/>
          <w:b/>
          <w:sz w:val="20"/>
        </w:rPr>
        <w:lastRenderedPageBreak/>
        <w:t>Miejsce i termin składania ofert</w:t>
      </w:r>
    </w:p>
    <w:p w:rsidR="00715CED" w:rsidRPr="007953E0" w:rsidRDefault="00715CED" w:rsidP="00715CED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lang w:val="pt-PT"/>
        </w:rPr>
      </w:pPr>
      <w:r w:rsidRPr="007953E0">
        <w:rPr>
          <w:rFonts w:ascii="Times New Roman" w:hAnsi="Times New Roman"/>
          <w:sz w:val="20"/>
          <w:u w:val="single"/>
        </w:rPr>
        <w:t xml:space="preserve">Wstępną ofertę należy złożyć do dnia </w:t>
      </w:r>
      <w:r w:rsidR="00123BC0">
        <w:rPr>
          <w:rFonts w:ascii="Times New Roman" w:hAnsi="Times New Roman"/>
          <w:b/>
          <w:sz w:val="20"/>
          <w:highlight w:val="yellow"/>
          <w:u w:val="single"/>
        </w:rPr>
        <w:t>14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123BC0">
        <w:rPr>
          <w:rFonts w:ascii="Times New Roman" w:hAnsi="Times New Roman"/>
          <w:b/>
          <w:sz w:val="20"/>
          <w:highlight w:val="yellow"/>
          <w:u w:val="single"/>
        </w:rPr>
        <w:t>10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B2EAC" w:rsidRPr="007953E0">
        <w:rPr>
          <w:rFonts w:ascii="Times New Roman" w:hAnsi="Times New Roman"/>
          <w:b/>
          <w:sz w:val="20"/>
          <w:highlight w:val="yellow"/>
          <w:u w:val="single"/>
        </w:rPr>
        <w:t>2022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r.</w:t>
      </w:r>
      <w:r w:rsidRPr="007953E0">
        <w:rPr>
          <w:rFonts w:ascii="Times New Roman" w:hAnsi="Times New Roman"/>
          <w:sz w:val="20"/>
        </w:rPr>
        <w:t xml:space="preserve"> drogą elektroniczną na </w:t>
      </w:r>
      <w:r w:rsidRPr="007953E0">
        <w:rPr>
          <w:rFonts w:ascii="Times New Roman" w:hAnsi="Times New Roman"/>
          <w:b/>
          <w:sz w:val="20"/>
        </w:rPr>
        <w:t xml:space="preserve">adres </w:t>
      </w:r>
      <w:r w:rsidRPr="007953E0">
        <w:rPr>
          <w:rFonts w:ascii="Times New Roman" w:hAnsi="Times New Roman"/>
          <w:b/>
          <w:sz w:val="20"/>
          <w:lang w:val="pt-PT"/>
        </w:rPr>
        <w:t xml:space="preserve">e-mail: </w:t>
      </w:r>
      <w:r w:rsidR="00931C41">
        <w:fldChar w:fldCharType="begin"/>
      </w:r>
      <w:r w:rsidR="00931C41">
        <w:instrText xml:space="preserve"> HYPERLINK "mailto:skolinska@gig.eu" </w:instrText>
      </w:r>
      <w:r w:rsidR="00931C41">
        <w:fldChar w:fldCharType="separate"/>
      </w:r>
      <w:r w:rsidRPr="007953E0">
        <w:rPr>
          <w:rStyle w:val="Hipercze"/>
          <w:rFonts w:ascii="Times New Roman" w:hAnsi="Times New Roman"/>
          <w:b/>
          <w:sz w:val="20"/>
          <w:lang w:val="pt-PT"/>
        </w:rPr>
        <w:t>skolinska@gig.eu</w:t>
      </w:r>
      <w:r w:rsidR="00931C41">
        <w:rPr>
          <w:rStyle w:val="Hipercze"/>
          <w:rFonts w:ascii="Times New Roman" w:hAnsi="Times New Roman"/>
          <w:b/>
          <w:sz w:val="20"/>
          <w:lang w:val="pt-PT"/>
        </w:rPr>
        <w:fldChar w:fldCharType="end"/>
      </w:r>
    </w:p>
    <w:p w:rsidR="00715CED" w:rsidRPr="00123BC0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0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AB2EAC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AB2EAC">
        <w:rPr>
          <w:rFonts w:ascii="Times New Roman" w:hAnsi="Times New Roman" w:cs="Times New Roman"/>
          <w:sz w:val="18"/>
          <w:szCs w:val="20"/>
        </w:rPr>
        <w:t xml:space="preserve">(032) 259 25 55, e-mail:  </w:t>
      </w:r>
      <w:hyperlink r:id="rId11" w:history="1">
        <w:r w:rsidRPr="00AB2EAC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</w:p>
    <w:p w:rsidR="00747E45" w:rsidRPr="00AB2EAC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EAC">
        <w:rPr>
          <w:rFonts w:ascii="Times New Roman" w:hAnsi="Times New Roman" w:cs="Times New Roman"/>
          <w:sz w:val="20"/>
          <w:szCs w:val="20"/>
        </w:rPr>
        <w:t> </w:t>
      </w:r>
      <w:r w:rsidR="00715CED" w:rsidRPr="00AB2EAC">
        <w:rPr>
          <w:rFonts w:ascii="Times New Roman" w:hAnsi="Times New Roman" w:cs="Times New Roman"/>
          <w:sz w:val="20"/>
          <w:szCs w:val="20"/>
        </w:rPr>
        <w:t>         </w:t>
      </w:r>
    </w:p>
    <w:p w:rsidR="009200C6" w:rsidRPr="00AB2EAC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9475C3" w:rsidRDefault="009475C3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05F5B" w:rsidRDefault="00705F5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05F5B" w:rsidRDefault="00705F5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05F5B" w:rsidRDefault="00705F5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05F5B" w:rsidRDefault="00705F5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05F5B" w:rsidRDefault="00705F5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05F5B" w:rsidRPr="00446ADE" w:rsidRDefault="00705F5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5C1058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12D9" w:rsidRPr="00446ADE" w:rsidRDefault="00D112D9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Default="008249EF" w:rsidP="00C70432">
      <w:pPr>
        <w:pStyle w:val="NormalnyWeb"/>
        <w:spacing w:before="180" w:beforeAutospacing="0" w:after="180" w:afterAutospacing="0"/>
        <w:rPr>
          <w:i/>
          <w:noProof/>
          <w:sz w:val="20"/>
          <w:szCs w:val="20"/>
        </w:rPr>
      </w:pPr>
    </w:p>
    <w:p w:rsidR="00705F5B" w:rsidRDefault="00705F5B" w:rsidP="00C70432">
      <w:pPr>
        <w:pStyle w:val="NormalnyWeb"/>
        <w:spacing w:before="180" w:beforeAutospacing="0" w:after="180" w:afterAutospacing="0"/>
        <w:rPr>
          <w:i/>
          <w:noProof/>
          <w:sz w:val="20"/>
          <w:szCs w:val="20"/>
        </w:rPr>
      </w:pPr>
    </w:p>
    <w:p w:rsidR="00705F5B" w:rsidRDefault="00705F5B" w:rsidP="00C70432">
      <w:pPr>
        <w:pStyle w:val="NormalnyWeb"/>
        <w:spacing w:before="180" w:beforeAutospacing="0" w:after="180" w:afterAutospacing="0"/>
        <w:rPr>
          <w:i/>
          <w:noProof/>
          <w:sz w:val="20"/>
          <w:szCs w:val="20"/>
        </w:rPr>
      </w:pPr>
    </w:p>
    <w:p w:rsidR="00705F5B" w:rsidRDefault="00705F5B" w:rsidP="00C70432">
      <w:pPr>
        <w:pStyle w:val="NormalnyWeb"/>
        <w:spacing w:before="180" w:beforeAutospacing="0" w:after="180" w:afterAutospacing="0"/>
        <w:rPr>
          <w:i/>
          <w:noProof/>
          <w:sz w:val="20"/>
          <w:szCs w:val="20"/>
        </w:rPr>
      </w:pPr>
    </w:p>
    <w:p w:rsidR="00705F5B" w:rsidRDefault="00705F5B" w:rsidP="00C70432">
      <w:pPr>
        <w:pStyle w:val="NormalnyWeb"/>
        <w:spacing w:before="180" w:beforeAutospacing="0" w:after="180" w:afterAutospacing="0"/>
        <w:rPr>
          <w:i/>
          <w:noProof/>
          <w:sz w:val="20"/>
          <w:szCs w:val="20"/>
        </w:rPr>
      </w:pPr>
    </w:p>
    <w:p w:rsidR="00705F5B" w:rsidRPr="00446ADE" w:rsidRDefault="00705F5B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lastRenderedPageBreak/>
        <w:t>Nr sprawy:</w:t>
      </w:r>
      <w:r w:rsidRPr="00446ADE">
        <w:rPr>
          <w:b/>
          <w:sz w:val="20"/>
          <w:szCs w:val="20"/>
        </w:rPr>
        <w:t xml:space="preserve"> FZ/</w:t>
      </w:r>
      <w:r w:rsidR="00705F5B">
        <w:rPr>
          <w:b/>
          <w:sz w:val="20"/>
          <w:szCs w:val="20"/>
        </w:rPr>
        <w:t>5714</w:t>
      </w:r>
      <w:r w:rsidRPr="00446ADE">
        <w:rPr>
          <w:b/>
          <w:sz w:val="20"/>
          <w:szCs w:val="20"/>
        </w:rPr>
        <w:t>/SK/</w:t>
      </w:r>
      <w:r w:rsidR="00945656">
        <w:rPr>
          <w:b/>
          <w:sz w:val="20"/>
          <w:szCs w:val="20"/>
        </w:rPr>
        <w:t>22</w:t>
      </w:r>
      <w:r w:rsidRPr="00446ADE">
        <w:rPr>
          <w:b/>
          <w:sz w:val="20"/>
          <w:szCs w:val="20"/>
        </w:rPr>
        <w:t>/</w:t>
      </w:r>
      <w:r w:rsidR="00705F5B">
        <w:rPr>
          <w:b/>
          <w:sz w:val="20"/>
          <w:szCs w:val="20"/>
        </w:rPr>
        <w:t>GIG</w:t>
      </w:r>
      <w:r w:rsidR="00945656">
        <w:rPr>
          <w:b/>
          <w:sz w:val="20"/>
          <w:szCs w:val="20"/>
        </w:rPr>
        <w:tab/>
      </w:r>
      <w:r w:rsidR="00945656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705F5B">
        <w:rPr>
          <w:b/>
          <w:sz w:val="20"/>
          <w:szCs w:val="20"/>
        </w:rPr>
        <w:tab/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DB2D9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  <w:szCs w:val="22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45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B617D" w:rsidRPr="002B617D">
        <w:rPr>
          <w:rFonts w:ascii="Times New Roman" w:hAnsi="Times New Roman" w:cs="Times New Roman"/>
          <w:b/>
          <w:sz w:val="20"/>
          <w:szCs w:val="20"/>
        </w:rPr>
        <w:t>na</w:t>
      </w:r>
      <w:r w:rsidR="00705F5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05F5B" w:rsidRPr="00123BC0">
        <w:rPr>
          <w:rFonts w:ascii="Times New Roman" w:hAnsi="Times New Roman" w:cs="Times New Roman"/>
          <w:b/>
          <w:color w:val="auto"/>
          <w:sz w:val="20"/>
          <w:szCs w:val="20"/>
        </w:rPr>
        <w:t>roczną subskrypcję pakietu biurowego usług hostowanych - subskrypcja dla 200 użytkowników</w:t>
      </w:r>
      <w:r w:rsidR="00BE67EA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  <w:r w:rsidR="00BE67EA">
        <w:rPr>
          <w:rFonts w:ascii="Times New Roman" w:hAnsi="Times New Roman" w:cs="Times New Roman"/>
          <w:b/>
          <w:sz w:val="20"/>
          <w:szCs w:val="20"/>
        </w:rPr>
        <w:t>(z możliwością wznowienia na kolejny rok)</w:t>
      </w:r>
      <w:r w:rsidR="002B617D" w:rsidRPr="002B617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CC6E5D" w:rsidRPr="00446ADE" w:rsidRDefault="00CC6E5D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D112D9" w:rsidRPr="00D112D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="00D112D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2B617D" w:rsidRPr="00945656" w:rsidRDefault="002B617D" w:rsidP="009456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5656" w:rsidRDefault="00945656" w:rsidP="009456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  <w:r w:rsidRPr="00945656"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  <w:t>FORMULARZ  WYMAGANYCH  WARUNKÓW  TECHNICZNYCH</w:t>
      </w:r>
    </w:p>
    <w:p w:rsidR="00966374" w:rsidRDefault="00966374" w:rsidP="009456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</w:p>
    <w:tbl>
      <w:tblPr>
        <w:tblW w:w="5471" w:type="pct"/>
        <w:jc w:val="center"/>
        <w:tblInd w:w="-2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082"/>
      </w:tblGrid>
      <w:tr w:rsidR="00705F5B" w:rsidRPr="00C4342D" w:rsidTr="00966374">
        <w:trPr>
          <w:trHeight w:val="496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5F5B" w:rsidRPr="00C4342D" w:rsidRDefault="00705F5B" w:rsidP="00723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sz w:val="18"/>
                <w:szCs w:val="18"/>
              </w:rPr>
              <w:t>Niniej</w:t>
            </w:r>
            <w:r w:rsidR="00966374">
              <w:rPr>
                <w:rFonts w:ascii="Times New Roman" w:hAnsi="Times New Roman" w:cs="Times New Roman"/>
                <w:b/>
                <w:sz w:val="18"/>
                <w:szCs w:val="18"/>
              </w:rPr>
              <w:t>szym oferujemy dostawę programu</w:t>
            </w:r>
            <w:r w:rsidRPr="00C434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spełniającego poniższe wymagania techniczne:</w:t>
            </w:r>
          </w:p>
        </w:tc>
      </w:tr>
      <w:tr w:rsidR="00705F5B" w:rsidRPr="00C4342D" w:rsidTr="00966374">
        <w:trPr>
          <w:trHeight w:val="473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5F5B" w:rsidRPr="00C4342D" w:rsidRDefault="00705F5B" w:rsidP="00723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sz w:val="18"/>
                <w:szCs w:val="18"/>
              </w:rPr>
              <w:t>Oferowana subskrypcja pakietu usług hostowanych:</w:t>
            </w:r>
          </w:p>
          <w:p w:rsidR="00705F5B" w:rsidRPr="00C4342D" w:rsidRDefault="00705F5B" w:rsidP="00723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05F5B" w:rsidRPr="00C4342D" w:rsidRDefault="00705F5B" w:rsidP="00723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……………………………………………………..  </w:t>
            </w:r>
          </w:p>
        </w:tc>
      </w:tr>
    </w:tbl>
    <w:p w:rsidR="00705F5B" w:rsidRPr="00C4342D" w:rsidRDefault="00705F5B" w:rsidP="00705F5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41" w:rightFromText="141" w:vertAnchor="text" w:horzAnchor="margin" w:tblpXSpec="center" w:tblpY="5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6096"/>
        <w:gridCol w:w="1417"/>
        <w:gridCol w:w="1985"/>
      </w:tblGrid>
      <w:tr w:rsidR="00705F5B" w:rsidRPr="00C4342D" w:rsidTr="00723775">
        <w:trPr>
          <w:trHeight w:val="846"/>
        </w:trPr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Funkcje i warunki techniczne programu komputerowego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Warunek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Informacja w zakresie spełnienia warunków. Proszę wypełnić wiersze poprzez wpisanie </w:t>
            </w:r>
          </w:p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TAK lub NIE</w:t>
            </w: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096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</w:tr>
      <w:tr w:rsidR="00705F5B" w:rsidRPr="00C4342D" w:rsidTr="00723775">
        <w:trPr>
          <w:trHeight w:val="728"/>
        </w:trPr>
        <w:tc>
          <w:tcPr>
            <w:tcW w:w="675" w:type="dxa"/>
            <w:shd w:val="clear" w:color="auto" w:fill="F2F2F2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096" w:type="dxa"/>
            <w:shd w:val="clear" w:color="auto" w:fill="F2F2F2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sz w:val="18"/>
                <w:szCs w:val="18"/>
              </w:rPr>
              <w:t>Subskrypcja pakietu biurowego usług hostowanych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342D">
              <w:rPr>
                <w:rFonts w:ascii="Times New Roman" w:hAnsi="Times New Roman" w:cs="Times New Roman"/>
                <w:b/>
                <w:sz w:val="18"/>
                <w:szCs w:val="18"/>
              </w:rPr>
              <w:t>powinna umożliwiać korzystanie z następujących komponentów</w:t>
            </w: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2F2F2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rPr>
          <w:trHeight w:val="268"/>
        </w:trPr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a)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i/>
                <w:sz w:val="18"/>
                <w:szCs w:val="18"/>
              </w:rPr>
              <w:t>Edytor tekstu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 ( edycja i formatowanie tekstu w języku polskim wraz z obsługą języka polskiego w zakresie sprawdzania pisowni i poprawności gramatycznej oraz funkcjonalnością słownika wyrazów bliskoznacznych i autokorekty; wstawianie oraz formatowanie tabel; wstawianie oraz formatowanie obiektów graficznych; wstawianie wykresów i tabel z arkusza kalkulacyjnego; automatyczne numerowanie rozdziałów, punktów, akapitów, tabel i rysunków; automatyczne tworzenie spisów treści; formatowanie nagłówków i stopek stron; sprawdzanie pisowni w języku polskim;  śledzenie zmian wprowadzonych przez użytkowników; określenie układu strony (pionowa/pozioma); wydruk dokumentów; zabezpieczenie dokumentów hasłem przed odczytem oraz przed wprowadzaniem modyfikacji)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rPr>
          <w:trHeight w:val="388"/>
        </w:trPr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b)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i/>
                <w:sz w:val="18"/>
                <w:szCs w:val="18"/>
              </w:rPr>
              <w:t>Arkusz kalkulacyjny (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tworzenie raportów tabelarycznych; tworzenie wykresów liniowych (wraz linią trendu), słupkowych, kołowych; tworzenie arkuszy kalkulacyjnych zawierających teksty, dane liczbowe oraz formuły przeprowadzające operacje matematyczne, logiczne, tekstowe, statystyczne oraz operacje na danych finansowych i na miarach czasu; wyszukiwanie i zamianę danych; wykonywanie analiz danych przy użyciu formatowania warunkowego; nazywanie komórek arkusza i odwoływanie się w formułach po takiej nazwie; formatowanie czasu, daty i wartości finansowych z polskim formatem; zapis wielu arkuszy kalkulacyjnych w jednym pliku)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rPr>
          <w:trHeight w:val="407"/>
        </w:trPr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c)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i/>
                <w:sz w:val="18"/>
                <w:szCs w:val="18"/>
              </w:rPr>
              <w:t>Program do przygotowywania i prowadzenia prezentacji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 (przygotowywanie prezentacji multimedialnych; prezentowanie przy użyciu projektora multimedialnego; drukowanie w formacie umożliwiającym robienie notatek; zapisanie jako prezentacja tylko do odczytu; nagrywanie narracji i dołączanie jej do prezentacji; opatrywanie slajdów notatkami dla prezentera; umieszczanie i formatowanie tekstów, obiektów graficznych, tabel, nagrań dźwiękowych i wideo; umieszczanie tabel i wykresów pochodzących z arkusza kalkulacyjnego; odświeżenie wykresu znajdującego się w prezentacji po zmianie danych w źródłowym arkuszu kalkulacyjnym; możliwość tworzenia animacji obiektów i całych slajdów; prowadzenie prezentacji w trybie prezentera, gdzie slajdy są widoczne na jednym monitorze lub projektorze, a na drugim widoczne są slajdy i notatki prezentera)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d)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Program do organizowania konferencji online umożlwiający wysłanie zaproszeń na spotkanie drogą elektroniczną, niewymagający instalacji pełnego </w:t>
            </w:r>
            <w:r w:rsidRPr="00C4342D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oprogramowania na komputerze zapraszanego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 (bezpieczna komunikacja głosowa oraz video; przesyłanie wiadomości błyskawicznych (tekstowych);możliwość organizowania telekonferencji; możliwość współdzielenia dokumentów w trakcie spotkań on-line; możliwość stworzenia poczekalni dla dołączających użytkowników z dołączaniem ich decyzją uprawnionych osób; możliwość zastąpienia tła lub jego rozmycia w przypadku transmisji video; możliwość zakładania przestrzeni dla grup użytkowników z własnym chatem, repozytorium dokumentów i notatkami pozwalającymi na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wyseparowaną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 pracę w ramach zespołów z możliwością udostępniania zawartości przestrzeni wszystkim lub wskazanym użytkownikom; możliwość administracyjnego zarządzania zawartością treści przesyłanych w formie komunikatów tekstowych; możliwość nagrywania telekonferencji przez uczestników; zapis nagrania konferencji do formatu umożliwiającego odtwarzanie poprzez przeglądarkę internetową z poziomu serwera WWW; możliwość wysyłania zaproszeń do telekonferencji i rozmów w postaci poczty elektronicznej lub do kalendarzy wybranych systemów poczty elektronicznej)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e)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Program do zarządzania informacją przez użytkownika 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(pocztą elektroniczną, kalendarzem, kontaktami i zadaniami).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Wszystkie komponenty oferowanego pakietu biurowego muszą być integralną częścią tego</w:t>
            </w:r>
            <w:r w:rsidR="009663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samego pakietu, współpracować ze sobą (osadzanie i wymiana danych), posiadać jednolity</w:t>
            </w:r>
            <w:r w:rsidR="009663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interfejs oraz ten sam jednolity sposób obsługi.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Dostępna pełna polska wersja językowa interfejsu użytkownika, systemu komunikatów</w:t>
            </w:r>
            <w:r w:rsidR="009663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i podręcznej kontekstowej pomocy technicznej;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Prawidłowe odczytywanie i zapisywanie danych w dokumentach w formatach: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doc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docx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9663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xls,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xlsx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ppt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pptx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pps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ppsx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, w tym obsługa formatowania bez utraty parametrów i cech</w:t>
            </w:r>
            <w:r w:rsidR="009663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użytkowych (zachowane wszelkie formatowanie, umiejscowienie tekstów, liczb, obrazków,</w:t>
            </w:r>
            <w:r w:rsidR="009663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wykresów, odstępy między tymi obiektami i kolorów);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Subskrypcja pakietu biurowego usług </w:t>
            </w:r>
            <w:proofErr w:type="spellStart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hostowalnych</w:t>
            </w:r>
            <w:proofErr w:type="spellEnd"/>
            <w:r w:rsidRPr="00C4342D">
              <w:rPr>
                <w:rFonts w:ascii="Times New Roman" w:hAnsi="Times New Roman" w:cs="Times New Roman"/>
                <w:sz w:val="18"/>
                <w:szCs w:val="18"/>
              </w:rPr>
              <w:t xml:space="preserve"> musi współdziałać z posiadanymi przez zamawiającego pakietami Office 2021, Office 2019, Office 2016, Office 2013. Zamawiający posiada też starsze wersje pakietu Office 2010 </w:t>
            </w:r>
            <w:r w:rsidR="004B6D9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i Office 2007, Zamawiający dopuszcza by zaoferowana subskrypcja pakietu biurowego usług współdziałała z starszymi wersjami posiadanego pakietu Office z ograniczoną funkcjonalnością.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Możliwość zapisywania wytworzonych dokumentów bezpośrednio w formacie PDF.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Możliwość zintegrowania uwierzytelniania użytkowników z usługą katalogową Active Directory.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Możliwość nadawania uprawnień do modyfikacji i formatowania dokumentów lub ich elementów.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Minimum 1 TB bezpiecznego magazynu w chmurze na użytkownika.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Posiadać pełną kompatybilność z posiadanymi przez Zamawiającego systemami operacyjnymi: MS Windows 10 (32 i 64-bit).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Dostęp do Usługi musi być możliwy z dowolnego urządzenia klasy PC, urządzenia (tablet, lub telefon) wyposażonego w system operacyjny Linux, Android, Windows i Apple OS.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05F5B" w:rsidRPr="00C4342D" w:rsidTr="00723775">
        <w:tc>
          <w:tcPr>
            <w:tcW w:w="67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12.</w:t>
            </w:r>
          </w:p>
        </w:tc>
        <w:tc>
          <w:tcPr>
            <w:tcW w:w="6096" w:type="dxa"/>
          </w:tcPr>
          <w:p w:rsidR="00705F5B" w:rsidRPr="00C4342D" w:rsidRDefault="00705F5B" w:rsidP="0072377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sz w:val="18"/>
                <w:szCs w:val="18"/>
              </w:rPr>
              <w:t>Usługi musi umożliwiać zmianę jej przypisania do innego użytkownika będącego pracownikiem Zamawiającego.</w:t>
            </w:r>
          </w:p>
        </w:tc>
        <w:tc>
          <w:tcPr>
            <w:tcW w:w="1417" w:type="dxa"/>
            <w:vAlign w:val="center"/>
          </w:tcPr>
          <w:p w:rsidR="00705F5B" w:rsidRPr="00C4342D" w:rsidRDefault="00705F5B" w:rsidP="00723775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434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Wymagane</w:t>
            </w:r>
          </w:p>
        </w:tc>
        <w:tc>
          <w:tcPr>
            <w:tcW w:w="1985" w:type="dxa"/>
            <w:vAlign w:val="center"/>
          </w:tcPr>
          <w:p w:rsidR="00705F5B" w:rsidRPr="00C4342D" w:rsidRDefault="00705F5B" w:rsidP="00723775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705F5B" w:rsidRDefault="00705F5B" w:rsidP="009456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</w:p>
    <w:p w:rsidR="000773A1" w:rsidRPr="000773A1" w:rsidRDefault="000773A1" w:rsidP="00D112D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0773A1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Cena za </w:t>
      </w:r>
      <w:r w:rsidRPr="000773A1">
        <w:rPr>
          <w:rFonts w:ascii="Times New Roman" w:hAnsi="Times New Roman" w:cs="Times New Roman"/>
          <w:b/>
          <w:i/>
          <w:sz w:val="20"/>
          <w:szCs w:val="20"/>
          <w:u w:val="single"/>
        </w:rPr>
        <w:t>roczną subskrypcję pakietu biurowego usług hostowanych - subskrypcja dla 200 użytkowników</w:t>
      </w:r>
      <w:r w:rsidRPr="000773A1">
        <w:rPr>
          <w:rFonts w:ascii="Times New Roman" w:hAnsi="Times New Roman" w:cs="Times New Roman"/>
          <w:b/>
          <w:i/>
          <w:sz w:val="20"/>
          <w:szCs w:val="20"/>
          <w:u w:val="single"/>
        </w:rPr>
        <w:t>:</w:t>
      </w:r>
    </w:p>
    <w:p w:rsidR="00D112D9" w:rsidRPr="00D112D9" w:rsidRDefault="00D112D9" w:rsidP="00D112D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netto: ……………………………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D112D9" w:rsidRPr="00D112D9" w:rsidRDefault="00D112D9" w:rsidP="00D112D9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wartość podatku VAT (przy stawce ……..%*</w:t>
      </w:r>
      <w:r>
        <w:rPr>
          <w:rFonts w:ascii="Times New Roman" w:hAnsi="Times New Roman" w:cs="Times New Roman"/>
          <w:b/>
          <w:sz w:val="20"/>
          <w:szCs w:val="20"/>
        </w:rPr>
        <w:t>*</w:t>
      </w:r>
      <w:r w:rsidRPr="00D112D9">
        <w:rPr>
          <w:rFonts w:ascii="Times New Roman" w:hAnsi="Times New Roman" w:cs="Times New Roman"/>
          <w:b/>
          <w:sz w:val="20"/>
          <w:szCs w:val="20"/>
        </w:rPr>
        <w:t>): 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D112D9" w:rsidRPr="00D112D9" w:rsidRDefault="00D112D9" w:rsidP="00D112D9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brutto: …………………………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D112D9" w:rsidRPr="00D112D9" w:rsidRDefault="00D112D9" w:rsidP="00D112D9">
      <w:pPr>
        <w:pStyle w:val="Tekstpodstawowy"/>
        <w:spacing w:after="0"/>
        <w:rPr>
          <w:b/>
          <w:sz w:val="16"/>
          <w:lang w:val="pl-PL"/>
        </w:rPr>
      </w:pPr>
      <w:r w:rsidRPr="00D112D9">
        <w:rPr>
          <w:b/>
          <w:sz w:val="16"/>
          <w:lang w:val="pl-PL"/>
        </w:rPr>
        <w:t xml:space="preserve">*należy podać walutę </w:t>
      </w:r>
    </w:p>
    <w:p w:rsidR="00D112D9" w:rsidRPr="00D112D9" w:rsidRDefault="00D112D9" w:rsidP="00D112D9">
      <w:pPr>
        <w:pStyle w:val="Tekstpodstawowy"/>
        <w:spacing w:after="0"/>
        <w:rPr>
          <w:b/>
          <w:sz w:val="16"/>
        </w:rPr>
      </w:pPr>
      <w:r w:rsidRPr="00D112D9">
        <w:rPr>
          <w:b/>
          <w:sz w:val="16"/>
          <w:lang w:val="pl-PL"/>
        </w:rPr>
        <w:t>*</w:t>
      </w:r>
      <w:r w:rsidRPr="00D112D9">
        <w:rPr>
          <w:b/>
          <w:sz w:val="16"/>
        </w:rPr>
        <w:t>*należy podać prawidłową stawkę VAT</w:t>
      </w:r>
    </w:p>
    <w:p w:rsidR="000773A1" w:rsidRDefault="000773A1" w:rsidP="00D10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0773A1" w:rsidRPr="000773A1" w:rsidRDefault="000773A1" w:rsidP="000773A1">
      <w:pPr>
        <w:spacing w:after="0" w:line="240" w:lineRule="auto"/>
        <w:jc w:val="both"/>
        <w:rPr>
          <w:rFonts w:ascii="Times New Roman" w:hAnsi="Times New Roman" w:cs="Times New Roman"/>
          <w:b/>
          <w:i/>
          <w:szCs w:val="20"/>
          <w:u w:val="single"/>
        </w:rPr>
      </w:pPr>
      <w:r w:rsidRPr="000773A1">
        <w:rPr>
          <w:rFonts w:ascii="Times New Roman" w:hAnsi="Times New Roman" w:cs="Times New Roman"/>
          <w:b/>
          <w:bCs/>
          <w:i/>
          <w:sz w:val="20"/>
          <w:szCs w:val="18"/>
          <w:u w:val="single"/>
        </w:rPr>
        <w:t>Wznowienie na kolejne 12 miesięcy</w:t>
      </w:r>
      <w:r w:rsidRPr="000773A1">
        <w:rPr>
          <w:rFonts w:ascii="Times New Roman" w:hAnsi="Times New Roman" w:cs="Times New Roman"/>
          <w:b/>
          <w:bCs/>
          <w:i/>
          <w:sz w:val="20"/>
          <w:szCs w:val="18"/>
          <w:u w:val="single"/>
        </w:rPr>
        <w:t>:</w:t>
      </w:r>
      <w:r w:rsidRPr="000773A1">
        <w:rPr>
          <w:rFonts w:ascii="Times New Roman" w:hAnsi="Times New Roman" w:cs="Times New Roman"/>
          <w:b/>
          <w:i/>
          <w:szCs w:val="20"/>
          <w:u w:val="single"/>
        </w:rPr>
        <w:t xml:space="preserve"> </w:t>
      </w:r>
    </w:p>
    <w:p w:rsidR="000773A1" w:rsidRPr="00D112D9" w:rsidRDefault="000773A1" w:rsidP="000773A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netto: ……………………………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0773A1" w:rsidRPr="00D112D9" w:rsidRDefault="000773A1" w:rsidP="000773A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wartość podatku VAT (przy stawce ……..%*</w:t>
      </w:r>
      <w:r>
        <w:rPr>
          <w:rFonts w:ascii="Times New Roman" w:hAnsi="Times New Roman" w:cs="Times New Roman"/>
          <w:b/>
          <w:sz w:val="20"/>
          <w:szCs w:val="20"/>
        </w:rPr>
        <w:t>*</w:t>
      </w:r>
      <w:r w:rsidRPr="00D112D9">
        <w:rPr>
          <w:rFonts w:ascii="Times New Roman" w:hAnsi="Times New Roman" w:cs="Times New Roman"/>
          <w:b/>
          <w:sz w:val="20"/>
          <w:szCs w:val="20"/>
        </w:rPr>
        <w:t>): 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0773A1" w:rsidRPr="00D112D9" w:rsidRDefault="000773A1" w:rsidP="000773A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brutto: …………………………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0773A1" w:rsidRPr="00D112D9" w:rsidRDefault="000773A1" w:rsidP="000773A1">
      <w:pPr>
        <w:pStyle w:val="Tekstpodstawowy"/>
        <w:spacing w:after="0"/>
        <w:rPr>
          <w:b/>
          <w:sz w:val="16"/>
          <w:lang w:val="pl-PL"/>
        </w:rPr>
      </w:pPr>
      <w:r w:rsidRPr="00D112D9">
        <w:rPr>
          <w:b/>
          <w:sz w:val="16"/>
          <w:lang w:val="pl-PL"/>
        </w:rPr>
        <w:t xml:space="preserve">*należy podać walutę </w:t>
      </w:r>
    </w:p>
    <w:p w:rsidR="000773A1" w:rsidRDefault="000773A1" w:rsidP="000773A1">
      <w:pPr>
        <w:pStyle w:val="Tekstpodstawowy"/>
        <w:spacing w:after="0"/>
        <w:rPr>
          <w:b/>
          <w:sz w:val="16"/>
          <w:lang w:val="pl-PL"/>
        </w:rPr>
      </w:pPr>
      <w:r w:rsidRPr="00D112D9">
        <w:rPr>
          <w:b/>
          <w:sz w:val="16"/>
          <w:lang w:val="pl-PL"/>
        </w:rPr>
        <w:t>*</w:t>
      </w:r>
      <w:r w:rsidRPr="00D112D9">
        <w:rPr>
          <w:b/>
          <w:sz w:val="16"/>
        </w:rPr>
        <w:t>*należy podać prawidłową stawkę VAT</w:t>
      </w:r>
    </w:p>
    <w:p w:rsidR="000773A1" w:rsidRPr="000773A1" w:rsidRDefault="000773A1" w:rsidP="000773A1">
      <w:pPr>
        <w:pStyle w:val="Tekstpodstawowy"/>
        <w:spacing w:after="0"/>
        <w:rPr>
          <w:b/>
          <w:sz w:val="16"/>
          <w:lang w:val="pl-PL"/>
        </w:rPr>
      </w:pPr>
    </w:p>
    <w:p w:rsidR="00D10134" w:rsidRDefault="00D10134" w:rsidP="00705F5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5F5B">
        <w:rPr>
          <w:rFonts w:ascii="Times New Roman" w:hAnsi="Times New Roman" w:cs="Times New Roman"/>
          <w:b/>
          <w:sz w:val="20"/>
          <w:szCs w:val="20"/>
        </w:rPr>
        <w:lastRenderedPageBreak/>
        <w:t>- Termin i warunki wykonania zamówienia</w:t>
      </w:r>
      <w:r w:rsidR="00CC4B8C" w:rsidRPr="00705F5B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094104" w:rsidRPr="00705F5B">
        <w:rPr>
          <w:rFonts w:ascii="Times New Roman" w:hAnsi="Times New Roman" w:cs="Times New Roman"/>
          <w:b/>
          <w:sz w:val="20"/>
          <w:szCs w:val="20"/>
        </w:rPr>
        <w:t>w tym sposób dostawy</w:t>
      </w:r>
      <w:r w:rsidR="00705F5B" w:rsidRPr="00705F5B">
        <w:rPr>
          <w:rFonts w:ascii="Times New Roman" w:hAnsi="Times New Roman" w:cs="Times New Roman"/>
          <w:b/>
          <w:sz w:val="20"/>
          <w:szCs w:val="20"/>
        </w:rPr>
        <w:t xml:space="preserve"> /</w:t>
      </w:r>
      <w:r w:rsidR="00705F5B" w:rsidRPr="00705F5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="00705F5B" w:rsidRPr="00705F5B">
        <w:rPr>
          <w:rFonts w:ascii="Times New Roman" w:eastAsia="Times New Roman" w:hAnsi="Times New Roman" w:cs="Times New Roman"/>
          <w:b/>
          <w:sz w:val="20"/>
          <w:lang w:eastAsia="pl-PL"/>
        </w:rPr>
        <w:t>udostępnienia usługi</w:t>
      </w:r>
      <w:r w:rsidR="00705F5B">
        <w:rPr>
          <w:rFonts w:ascii="Times New Roman" w:hAnsi="Times New Roman" w:cs="Times New Roman"/>
          <w:b/>
          <w:sz w:val="20"/>
          <w:szCs w:val="20"/>
        </w:rPr>
        <w:t>)</w:t>
      </w:r>
      <w:r w:rsidR="00094104" w:rsidRPr="00705F5B">
        <w:rPr>
          <w:rFonts w:ascii="Times New Roman" w:hAnsi="Times New Roman" w:cs="Times New Roman"/>
          <w:b/>
          <w:sz w:val="20"/>
          <w:szCs w:val="20"/>
        </w:rPr>
        <w:t>: ………………………</w:t>
      </w:r>
      <w:r w:rsidR="00705F5B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</w:t>
      </w:r>
      <w:r w:rsidR="00094104" w:rsidRPr="00705F5B">
        <w:rPr>
          <w:rFonts w:ascii="Times New Roman" w:hAnsi="Times New Roman" w:cs="Times New Roman"/>
          <w:b/>
          <w:sz w:val="20"/>
          <w:szCs w:val="20"/>
        </w:rPr>
        <w:t>………….</w:t>
      </w:r>
      <w:r w:rsidRPr="00705F5B">
        <w:rPr>
          <w:rFonts w:ascii="Times New Roman" w:hAnsi="Times New Roman" w:cs="Times New Roman"/>
          <w:b/>
          <w:sz w:val="20"/>
          <w:szCs w:val="20"/>
        </w:rPr>
        <w:t>…</w:t>
      </w:r>
      <w:r w:rsidR="000773A1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………………………………………………………………………………………………</w:t>
      </w:r>
      <w:r w:rsidR="000773A1">
        <w:rPr>
          <w:rFonts w:ascii="Times New Roman" w:hAnsi="Times New Roman" w:cs="Times New Roman"/>
          <w:b/>
          <w:sz w:val="20"/>
          <w:szCs w:val="20"/>
        </w:rPr>
        <w:t>………………………………</w:t>
      </w:r>
      <w:r w:rsidR="000773A1">
        <w:rPr>
          <w:rFonts w:ascii="Times New Roman" w:hAnsi="Times New Roman" w:cs="Times New Roman"/>
          <w:b/>
          <w:sz w:val="20"/>
          <w:szCs w:val="20"/>
        </w:rPr>
        <w:t>……….</w:t>
      </w:r>
    </w:p>
    <w:p w:rsidR="00705F5B" w:rsidRPr="00705F5B" w:rsidRDefault="00705F5B" w:rsidP="00705F5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</w:t>
      </w:r>
      <w:r w:rsidR="000773A1">
        <w:rPr>
          <w:rFonts w:ascii="Times New Roman" w:hAnsi="Times New Roman" w:cs="Times New Roman"/>
          <w:b/>
          <w:sz w:val="20"/>
          <w:szCs w:val="20"/>
        </w:rPr>
        <w:t>………………</w:t>
      </w:r>
      <w:r>
        <w:rPr>
          <w:rFonts w:ascii="Times New Roman" w:hAnsi="Times New Roman" w:cs="Times New Roman"/>
          <w:b/>
          <w:sz w:val="20"/>
          <w:szCs w:val="20"/>
        </w:rPr>
        <w:t>……………….</w:t>
      </w:r>
      <w:bookmarkStart w:id="0" w:name="_GoBack"/>
      <w:bookmarkEnd w:id="0"/>
    </w:p>
    <w:p w:rsidR="00D10134" w:rsidRPr="00446ADE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2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B71F6" w:rsidRDefault="00CB71F6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B71F6" w:rsidRPr="00446ADE" w:rsidRDefault="00CB71F6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C41" w:rsidRDefault="00931C41" w:rsidP="000575F2">
      <w:pPr>
        <w:spacing w:after="0" w:line="240" w:lineRule="auto"/>
      </w:pPr>
      <w:r>
        <w:separator/>
      </w:r>
    </w:p>
  </w:endnote>
  <w:endnote w:type="continuationSeparator" w:id="0">
    <w:p w:rsidR="00931C41" w:rsidRDefault="00931C41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C41" w:rsidRDefault="00931C41" w:rsidP="000575F2">
      <w:pPr>
        <w:spacing w:after="0" w:line="240" w:lineRule="auto"/>
      </w:pPr>
      <w:r>
        <w:separator/>
      </w:r>
    </w:p>
  </w:footnote>
  <w:footnote w:type="continuationSeparator" w:id="0">
    <w:p w:rsidR="00931C41" w:rsidRDefault="00931C41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931C41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0773A1" w:rsidRPr="000773A1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6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0773A1" w:rsidRPr="000773A1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6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E2E64"/>
    <w:multiLevelType w:val="hybridMultilevel"/>
    <w:tmpl w:val="E800C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5F7B21"/>
    <w:multiLevelType w:val="hybridMultilevel"/>
    <w:tmpl w:val="E7F08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1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60CD7309"/>
    <w:multiLevelType w:val="hybridMultilevel"/>
    <w:tmpl w:val="FAF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9"/>
  </w:num>
  <w:num w:numId="3">
    <w:abstractNumId w:val="10"/>
  </w:num>
  <w:num w:numId="4">
    <w:abstractNumId w:val="15"/>
  </w:num>
  <w:num w:numId="5">
    <w:abstractNumId w:val="28"/>
  </w:num>
  <w:num w:numId="6">
    <w:abstractNumId w:val="23"/>
  </w:num>
  <w:num w:numId="7">
    <w:abstractNumId w:val="26"/>
  </w:num>
  <w:num w:numId="8">
    <w:abstractNumId w:val="43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2"/>
  </w:num>
  <w:num w:numId="11">
    <w:abstractNumId w:val="4"/>
  </w:num>
  <w:num w:numId="12">
    <w:abstractNumId w:val="40"/>
    <w:lvlOverride w:ilvl="0">
      <w:startOverride w:val="1"/>
    </w:lvlOverride>
  </w:num>
  <w:num w:numId="13">
    <w:abstractNumId w:val="9"/>
  </w:num>
  <w:num w:numId="14">
    <w:abstractNumId w:val="24"/>
  </w:num>
  <w:num w:numId="15">
    <w:abstractNumId w:val="17"/>
  </w:num>
  <w:num w:numId="16">
    <w:abstractNumId w:val="35"/>
    <w:lvlOverride w:ilvl="0">
      <w:startOverride w:val="1"/>
    </w:lvlOverride>
  </w:num>
  <w:num w:numId="17">
    <w:abstractNumId w:val="7"/>
  </w:num>
  <w:num w:numId="18">
    <w:abstractNumId w:val="36"/>
  </w:num>
  <w:num w:numId="19">
    <w:abstractNumId w:val="21"/>
  </w:num>
  <w:num w:numId="20">
    <w:abstractNumId w:val="37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3"/>
  </w:num>
  <w:num w:numId="24">
    <w:abstractNumId w:val="30"/>
  </w:num>
  <w:num w:numId="25">
    <w:abstractNumId w:val="22"/>
  </w:num>
  <w:num w:numId="26">
    <w:abstractNumId w:val="20"/>
  </w:num>
  <w:num w:numId="27">
    <w:abstractNumId w:val="2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"/>
  </w:num>
  <w:num w:numId="31">
    <w:abstractNumId w:val="11"/>
  </w:num>
  <w:num w:numId="32">
    <w:abstractNumId w:val="42"/>
  </w:num>
  <w:num w:numId="33">
    <w:abstractNumId w:val="3"/>
  </w:num>
  <w:num w:numId="34">
    <w:abstractNumId w:val="8"/>
  </w:num>
  <w:num w:numId="35">
    <w:abstractNumId w:val="39"/>
  </w:num>
  <w:num w:numId="36">
    <w:abstractNumId w:val="41"/>
  </w:num>
  <w:num w:numId="37">
    <w:abstractNumId w:val="25"/>
  </w:num>
  <w:num w:numId="38">
    <w:abstractNumId w:val="29"/>
  </w:num>
  <w:num w:numId="39">
    <w:abstractNumId w:val="34"/>
  </w:num>
  <w:num w:numId="40">
    <w:abstractNumId w:val="38"/>
  </w:num>
  <w:num w:numId="41">
    <w:abstractNumId w:val="18"/>
  </w:num>
  <w:num w:numId="42">
    <w:abstractNumId w:val="1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773A1"/>
    <w:rsid w:val="000936F1"/>
    <w:rsid w:val="00094104"/>
    <w:rsid w:val="000A6F15"/>
    <w:rsid w:val="000B27A8"/>
    <w:rsid w:val="000B4F96"/>
    <w:rsid w:val="000D1627"/>
    <w:rsid w:val="000D7AFD"/>
    <w:rsid w:val="000D7CEE"/>
    <w:rsid w:val="001010BC"/>
    <w:rsid w:val="00123BC0"/>
    <w:rsid w:val="00123D02"/>
    <w:rsid w:val="001305C0"/>
    <w:rsid w:val="00140578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B617D"/>
    <w:rsid w:val="002C43AF"/>
    <w:rsid w:val="002C71BA"/>
    <w:rsid w:val="002D5177"/>
    <w:rsid w:val="002E2147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3122"/>
    <w:rsid w:val="003E55F3"/>
    <w:rsid w:val="003E5C03"/>
    <w:rsid w:val="003E5C35"/>
    <w:rsid w:val="00404ACA"/>
    <w:rsid w:val="00411AA1"/>
    <w:rsid w:val="00433C16"/>
    <w:rsid w:val="004407F7"/>
    <w:rsid w:val="00446ADE"/>
    <w:rsid w:val="00447FFA"/>
    <w:rsid w:val="00460A12"/>
    <w:rsid w:val="00464213"/>
    <w:rsid w:val="00476661"/>
    <w:rsid w:val="00484E53"/>
    <w:rsid w:val="00484EA2"/>
    <w:rsid w:val="00484FD5"/>
    <w:rsid w:val="004A3571"/>
    <w:rsid w:val="004B6D91"/>
    <w:rsid w:val="004D3097"/>
    <w:rsid w:val="004D5D98"/>
    <w:rsid w:val="004F7D32"/>
    <w:rsid w:val="00514C6F"/>
    <w:rsid w:val="00515C5C"/>
    <w:rsid w:val="00523331"/>
    <w:rsid w:val="00525423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8766F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23332"/>
    <w:rsid w:val="00642FAC"/>
    <w:rsid w:val="00650FEA"/>
    <w:rsid w:val="00667EF3"/>
    <w:rsid w:val="00691161"/>
    <w:rsid w:val="00694190"/>
    <w:rsid w:val="006A019A"/>
    <w:rsid w:val="006A238B"/>
    <w:rsid w:val="006A4D9D"/>
    <w:rsid w:val="006B4792"/>
    <w:rsid w:val="006F049C"/>
    <w:rsid w:val="00705F5B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C764A"/>
    <w:rsid w:val="007E6827"/>
    <w:rsid w:val="00815E1B"/>
    <w:rsid w:val="008249EF"/>
    <w:rsid w:val="00830A15"/>
    <w:rsid w:val="00855F13"/>
    <w:rsid w:val="0087058A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31C41"/>
    <w:rsid w:val="00942A98"/>
    <w:rsid w:val="00945656"/>
    <w:rsid w:val="009475C3"/>
    <w:rsid w:val="00951116"/>
    <w:rsid w:val="009535ED"/>
    <w:rsid w:val="009625C5"/>
    <w:rsid w:val="00966374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6208F"/>
    <w:rsid w:val="00A80C3D"/>
    <w:rsid w:val="00A80E03"/>
    <w:rsid w:val="00A90A73"/>
    <w:rsid w:val="00A91757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BE67EA"/>
    <w:rsid w:val="00C02F3B"/>
    <w:rsid w:val="00C067B6"/>
    <w:rsid w:val="00C27F50"/>
    <w:rsid w:val="00C34524"/>
    <w:rsid w:val="00C478BE"/>
    <w:rsid w:val="00C615EB"/>
    <w:rsid w:val="00C64241"/>
    <w:rsid w:val="00C66EC6"/>
    <w:rsid w:val="00C70432"/>
    <w:rsid w:val="00C82772"/>
    <w:rsid w:val="00C90566"/>
    <w:rsid w:val="00C954A8"/>
    <w:rsid w:val="00CA1A3B"/>
    <w:rsid w:val="00CA43DE"/>
    <w:rsid w:val="00CB4705"/>
    <w:rsid w:val="00CB61B9"/>
    <w:rsid w:val="00CB71F6"/>
    <w:rsid w:val="00CC4B8C"/>
    <w:rsid w:val="00CC6E5D"/>
    <w:rsid w:val="00CD634A"/>
    <w:rsid w:val="00CF07B8"/>
    <w:rsid w:val="00CF100C"/>
    <w:rsid w:val="00CF1BFA"/>
    <w:rsid w:val="00CF766A"/>
    <w:rsid w:val="00D10134"/>
    <w:rsid w:val="00D112D9"/>
    <w:rsid w:val="00D144BE"/>
    <w:rsid w:val="00D30610"/>
    <w:rsid w:val="00D432F3"/>
    <w:rsid w:val="00D50C4E"/>
    <w:rsid w:val="00D56BBB"/>
    <w:rsid w:val="00D63D7E"/>
    <w:rsid w:val="00D6427F"/>
    <w:rsid w:val="00DA0004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54D31"/>
    <w:rsid w:val="00E66BF7"/>
    <w:rsid w:val="00E83FAA"/>
    <w:rsid w:val="00E93860"/>
    <w:rsid w:val="00E96A65"/>
    <w:rsid w:val="00EB7CCA"/>
    <w:rsid w:val="00EC3600"/>
    <w:rsid w:val="00EE3180"/>
    <w:rsid w:val="00F02FCD"/>
    <w:rsid w:val="00F17DE6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D047E-1C84-4AFE-8F34-98F048F7B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2414</Words>
  <Characters>14488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240</cp:revision>
  <cp:lastPrinted>2022-10-11T08:48:00Z</cp:lastPrinted>
  <dcterms:created xsi:type="dcterms:W3CDTF">2020-03-19T11:09:00Z</dcterms:created>
  <dcterms:modified xsi:type="dcterms:W3CDTF">2022-10-11T08:50:00Z</dcterms:modified>
</cp:coreProperties>
</file>