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F4" w:rsidRPr="005267F4" w:rsidRDefault="005267F4" w:rsidP="005267F4">
      <w:pPr>
        <w:spacing w:after="0" w:line="260" w:lineRule="atLeast"/>
        <w:rPr>
          <w:rFonts w:ascii="Times New Roman" w:eastAsia="Times New Roman" w:hAnsi="Times New Roman" w:cs="Times New Roman"/>
          <w:sz w:val="24"/>
          <w:szCs w:val="24"/>
          <w:lang w:eastAsia="pl-PL"/>
        </w:rPr>
      </w:pPr>
      <w:bookmarkStart w:id="0" w:name="_GoBack"/>
      <w:bookmarkEnd w:id="0"/>
      <w:r w:rsidRPr="005267F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5267F4" w:rsidRPr="005267F4" w:rsidRDefault="005E214D" w:rsidP="005267F4">
      <w:pPr>
        <w:spacing w:after="240" w:line="260" w:lineRule="atLeast"/>
        <w:rPr>
          <w:rFonts w:ascii="Times New Roman" w:eastAsia="Times New Roman" w:hAnsi="Times New Roman" w:cs="Times New Roman"/>
          <w:sz w:val="24"/>
          <w:szCs w:val="24"/>
          <w:lang w:eastAsia="pl-PL"/>
        </w:rPr>
      </w:pPr>
      <w:hyperlink r:id="rId7" w:tgtFrame="_blank" w:history="1">
        <w:r w:rsidR="005267F4" w:rsidRPr="005267F4">
          <w:rPr>
            <w:rFonts w:ascii="Times New Roman" w:eastAsia="Times New Roman" w:hAnsi="Times New Roman" w:cs="Times New Roman"/>
            <w:color w:val="0000FF"/>
            <w:sz w:val="24"/>
            <w:szCs w:val="24"/>
            <w:u w:val="single"/>
            <w:lang w:eastAsia="pl-PL"/>
          </w:rPr>
          <w:t>www.gig.eu</w:t>
        </w:r>
      </w:hyperlink>
    </w:p>
    <w:p w:rsidR="005267F4" w:rsidRPr="005267F4" w:rsidRDefault="005E214D" w:rsidP="005267F4">
      <w:pPr>
        <w:spacing w:after="0" w:line="240" w:lineRule="auto"/>
        <w:rPr>
          <w:rFonts w:ascii="Times New Roman" w:eastAsia="Times New Roman" w:hAnsi="Times New Roman" w:cs="Times New Roman"/>
          <w:sz w:val="24"/>
          <w:szCs w:val="24"/>
          <w:lang w:eastAsia="pl-PL"/>
        </w:rPr>
      </w:pPr>
      <w:r w:rsidRPr="005E214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267F4" w:rsidRPr="005267F4" w:rsidRDefault="005267F4" w:rsidP="005267F4">
      <w:pPr>
        <w:spacing w:before="100" w:beforeAutospacing="1" w:after="24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Katowice: Udzielenie na 3 lata wsparcia technicznego i aktualizacji oprogramowania VMware Basic Support&amp; Subscription, dotyczącego 11 licencji AcademicVMwarevSphere Standard for 1 processor dla kontraktu 421520090</w:t>
      </w:r>
      <w:r w:rsidRPr="005267F4">
        <w:rPr>
          <w:rFonts w:ascii="Times New Roman" w:eastAsia="Times New Roman" w:hAnsi="Times New Roman" w:cs="Times New Roman"/>
          <w:sz w:val="24"/>
          <w:szCs w:val="24"/>
          <w:lang w:eastAsia="pl-PL"/>
        </w:rPr>
        <w:br/>
      </w:r>
      <w:r w:rsidRPr="005267F4">
        <w:rPr>
          <w:rFonts w:ascii="Times New Roman" w:eastAsia="Times New Roman" w:hAnsi="Times New Roman" w:cs="Times New Roman"/>
          <w:b/>
          <w:bCs/>
          <w:sz w:val="24"/>
          <w:szCs w:val="24"/>
          <w:lang w:eastAsia="pl-PL"/>
        </w:rPr>
        <w:t>Numer ogłoszenia: 15756 - 2016; data zamieszczenia: 22.01.2016</w:t>
      </w:r>
      <w:r w:rsidRPr="005267F4">
        <w:rPr>
          <w:rFonts w:ascii="Times New Roman" w:eastAsia="Times New Roman" w:hAnsi="Times New Roman" w:cs="Times New Roman"/>
          <w:sz w:val="24"/>
          <w:szCs w:val="24"/>
          <w:lang w:eastAsia="pl-PL"/>
        </w:rPr>
        <w:br/>
        <w:t>OGŁOSZENIE O ZAMÓWIENIU - usługi</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Zamieszczanie ogłoszenia:</w:t>
      </w:r>
      <w:r w:rsidRPr="005267F4">
        <w:rPr>
          <w:rFonts w:ascii="Times New Roman" w:eastAsia="Times New Roman" w:hAnsi="Times New Roman" w:cs="Times New Roman"/>
          <w:sz w:val="24"/>
          <w:szCs w:val="24"/>
          <w:lang w:eastAsia="pl-PL"/>
        </w:rPr>
        <w:t xml:space="preserve"> obowiązkowe.</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Ogłoszenie dotyczy:</w:t>
      </w:r>
    </w:p>
    <w:tbl>
      <w:tblPr>
        <w:tblW w:w="0" w:type="auto"/>
        <w:tblCellSpacing w:w="15" w:type="dxa"/>
        <w:tblCellMar>
          <w:top w:w="15" w:type="dxa"/>
          <w:left w:w="15" w:type="dxa"/>
          <w:bottom w:w="15" w:type="dxa"/>
          <w:right w:w="15" w:type="dxa"/>
        </w:tblCellMar>
        <w:tblLook w:val="04A0"/>
      </w:tblPr>
      <w:tblGrid>
        <w:gridCol w:w="249"/>
        <w:gridCol w:w="5248"/>
      </w:tblGrid>
      <w:tr w:rsidR="005267F4" w:rsidRPr="005267F4" w:rsidTr="005267F4">
        <w:trPr>
          <w:tblCellSpacing w:w="15" w:type="dxa"/>
        </w:trPr>
        <w:tc>
          <w:tcPr>
            <w:tcW w:w="0" w:type="auto"/>
            <w:vAlign w:val="center"/>
            <w:hideMark/>
          </w:tcPr>
          <w:p w:rsidR="005267F4" w:rsidRPr="005267F4" w:rsidRDefault="005267F4" w:rsidP="005267F4">
            <w:pPr>
              <w:spacing w:after="0" w:line="240" w:lineRule="auto"/>
              <w:jc w:val="center"/>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V</w:t>
            </w:r>
          </w:p>
        </w:tc>
        <w:tc>
          <w:tcPr>
            <w:tcW w:w="0" w:type="auto"/>
            <w:vAlign w:val="center"/>
            <w:hideMark/>
          </w:tcPr>
          <w:p w:rsidR="005267F4" w:rsidRPr="005267F4" w:rsidRDefault="005267F4" w:rsidP="005267F4">
            <w:pPr>
              <w:spacing w:after="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zamówienia publicznego</w:t>
            </w:r>
          </w:p>
        </w:tc>
      </w:tr>
      <w:tr w:rsidR="005267F4" w:rsidRPr="005267F4" w:rsidTr="005267F4">
        <w:trPr>
          <w:tblCellSpacing w:w="15" w:type="dxa"/>
        </w:trPr>
        <w:tc>
          <w:tcPr>
            <w:tcW w:w="0" w:type="auto"/>
            <w:vAlign w:val="center"/>
            <w:hideMark/>
          </w:tcPr>
          <w:p w:rsidR="005267F4" w:rsidRPr="005267F4" w:rsidRDefault="005267F4" w:rsidP="005267F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267F4" w:rsidRPr="005267F4" w:rsidRDefault="005267F4" w:rsidP="005267F4">
            <w:pPr>
              <w:spacing w:after="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zawarcia umowy ramowej</w:t>
            </w:r>
          </w:p>
        </w:tc>
      </w:tr>
      <w:tr w:rsidR="005267F4" w:rsidRPr="005267F4" w:rsidTr="005267F4">
        <w:trPr>
          <w:tblCellSpacing w:w="15" w:type="dxa"/>
        </w:trPr>
        <w:tc>
          <w:tcPr>
            <w:tcW w:w="0" w:type="auto"/>
            <w:vAlign w:val="center"/>
            <w:hideMark/>
          </w:tcPr>
          <w:p w:rsidR="005267F4" w:rsidRPr="005267F4" w:rsidRDefault="005267F4" w:rsidP="005267F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267F4" w:rsidRPr="005267F4" w:rsidRDefault="005267F4" w:rsidP="005267F4">
            <w:pPr>
              <w:spacing w:after="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ustanowienia dynamicznego systemu zakupów (DSZ)</w:t>
            </w:r>
          </w:p>
        </w:tc>
      </w:tr>
    </w:tbl>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SEKCJA I: ZAMAWIAJĄCY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 1) NAZWA I ADRES:</w:t>
      </w:r>
      <w:r w:rsidRPr="005267F4">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5267F4" w:rsidRPr="005267F4" w:rsidRDefault="005267F4" w:rsidP="005267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Adres strony internetowej zamawiającego:</w:t>
      </w:r>
      <w:r w:rsidRPr="005267F4">
        <w:rPr>
          <w:rFonts w:ascii="Times New Roman" w:eastAsia="Times New Roman" w:hAnsi="Times New Roman" w:cs="Times New Roman"/>
          <w:sz w:val="24"/>
          <w:szCs w:val="24"/>
          <w:lang w:eastAsia="pl-PL"/>
        </w:rPr>
        <w:t xml:space="preserve"> www.gig.katowice.pl</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 2) RODZAJ ZAMAWIAJĄCEGO:</w:t>
      </w:r>
      <w:r w:rsidRPr="005267F4">
        <w:rPr>
          <w:rFonts w:ascii="Times New Roman" w:eastAsia="Times New Roman" w:hAnsi="Times New Roman" w:cs="Times New Roman"/>
          <w:sz w:val="24"/>
          <w:szCs w:val="24"/>
          <w:lang w:eastAsia="pl-PL"/>
        </w:rPr>
        <w:t xml:space="preserve"> Podmiot prawa publicznego.</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SEKCJA II: PRZEDMIOT ZAMÓWIENIA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 OKREŚLENIE PRZEDMIOTU ZAMÓWIENIA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II.1.1) Nazwa nadana zamówieniu przez zamawiającego:</w:t>
      </w:r>
      <w:r w:rsidRPr="005267F4">
        <w:rPr>
          <w:rFonts w:ascii="Times New Roman" w:eastAsia="Times New Roman" w:hAnsi="Times New Roman" w:cs="Times New Roman"/>
          <w:sz w:val="24"/>
          <w:szCs w:val="24"/>
          <w:lang w:eastAsia="pl-PL"/>
        </w:rPr>
        <w:t xml:space="preserve"> Udzielenie na 3 lata wsparcia technicznego i aktualizacji oprogramowania VMware Basic Support&amp; Subscription, dotyczącego 11 licencji AcademicVMwarevSphere Standard for 1 processor dla kontraktu 421520090.</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II.1.2) Rodzaj zamówienia:</w:t>
      </w:r>
      <w:r w:rsidRPr="005267F4">
        <w:rPr>
          <w:rFonts w:ascii="Times New Roman" w:eastAsia="Times New Roman" w:hAnsi="Times New Roman" w:cs="Times New Roman"/>
          <w:sz w:val="24"/>
          <w:szCs w:val="24"/>
          <w:lang w:eastAsia="pl-PL"/>
        </w:rPr>
        <w:t xml:space="preserve"> usługi.</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II.1.4) Określenie przedmiotu oraz wielkości lub zakresu zamówienia:</w:t>
      </w:r>
      <w:r w:rsidRPr="005267F4">
        <w:rPr>
          <w:rFonts w:ascii="Times New Roman" w:eastAsia="Times New Roman" w:hAnsi="Times New Roman" w:cs="Times New Roman"/>
          <w:sz w:val="24"/>
          <w:szCs w:val="24"/>
          <w:lang w:eastAsia="pl-PL"/>
        </w:rPr>
        <w:t xml:space="preserve"> Udzielenie na 3 lata wsparcia technicznego i aktualizacji oprogramowania VMware Basic Support&amp; Subscription, dotyczącego 11 licencji AcademicVMwarevSphere Standard for 1 processor dla kontraktu 421520090.</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b/>
          <w:bCs/>
          <w:sz w:val="24"/>
          <w:szCs w:val="24"/>
          <w:lang w:eastAsia="pl-PL"/>
        </w:rPr>
      </w:pPr>
      <w:r w:rsidRPr="005267F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5267F4" w:rsidRPr="005267F4" w:rsidTr="005267F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267F4" w:rsidRPr="005267F4" w:rsidRDefault="005267F4" w:rsidP="005267F4">
            <w:pPr>
              <w:spacing w:after="0" w:line="240" w:lineRule="auto"/>
              <w:jc w:val="center"/>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 </w:t>
            </w:r>
          </w:p>
        </w:tc>
        <w:tc>
          <w:tcPr>
            <w:tcW w:w="0" w:type="auto"/>
            <w:vAlign w:val="center"/>
            <w:hideMark/>
          </w:tcPr>
          <w:p w:rsidR="005267F4" w:rsidRPr="005267F4" w:rsidRDefault="005267F4" w:rsidP="005267F4">
            <w:pPr>
              <w:spacing w:after="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przewiduje się udzielenie zamówień uzupełniających</w:t>
            </w:r>
          </w:p>
        </w:tc>
      </w:tr>
    </w:tbl>
    <w:p w:rsidR="005267F4" w:rsidRPr="005267F4" w:rsidRDefault="005267F4" w:rsidP="005267F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lastRenderedPageBreak/>
        <w:t>Określenie przedmiotu oraz wielkości lub zakresu zamówień uzupełniających</w:t>
      </w:r>
    </w:p>
    <w:p w:rsidR="005267F4" w:rsidRPr="005267F4" w:rsidRDefault="005267F4" w:rsidP="005267F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II.1.6) Wspólny Słownik Zamówień (CPV):</w:t>
      </w:r>
      <w:r w:rsidRPr="005267F4">
        <w:rPr>
          <w:rFonts w:ascii="Times New Roman" w:eastAsia="Times New Roman" w:hAnsi="Times New Roman" w:cs="Times New Roman"/>
          <w:sz w:val="24"/>
          <w:szCs w:val="24"/>
          <w:lang w:eastAsia="pl-PL"/>
        </w:rPr>
        <w:t xml:space="preserve"> 48.00.00.00-8.</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II.1.7) Czy dopuszcza się złożenie oferty częściowej:</w:t>
      </w:r>
      <w:r w:rsidRPr="005267F4">
        <w:rPr>
          <w:rFonts w:ascii="Times New Roman" w:eastAsia="Times New Roman" w:hAnsi="Times New Roman" w:cs="Times New Roman"/>
          <w:sz w:val="24"/>
          <w:szCs w:val="24"/>
          <w:lang w:eastAsia="pl-PL"/>
        </w:rPr>
        <w:t xml:space="preserve"> nie.</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II.1.8) Czy dopuszcza się złożenie oferty wariantowej:</w:t>
      </w:r>
      <w:r w:rsidRPr="005267F4">
        <w:rPr>
          <w:rFonts w:ascii="Times New Roman" w:eastAsia="Times New Roman" w:hAnsi="Times New Roman" w:cs="Times New Roman"/>
          <w:sz w:val="24"/>
          <w:szCs w:val="24"/>
          <w:lang w:eastAsia="pl-PL"/>
        </w:rPr>
        <w:t xml:space="preserve"> nie.</w:t>
      </w:r>
    </w:p>
    <w:p w:rsidR="005267F4" w:rsidRPr="005267F4" w:rsidRDefault="005267F4" w:rsidP="005267F4">
      <w:pPr>
        <w:spacing w:after="0" w:line="240" w:lineRule="auto"/>
        <w:rPr>
          <w:rFonts w:ascii="Times New Roman" w:eastAsia="Times New Roman" w:hAnsi="Times New Roman" w:cs="Times New Roman"/>
          <w:sz w:val="24"/>
          <w:szCs w:val="24"/>
          <w:lang w:eastAsia="pl-PL"/>
        </w:rPr>
      </w:pP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II.2) CZAS TRWANIA ZAMÓWIENIA LUB TERMIN WYKONANIA:</w:t>
      </w:r>
      <w:r w:rsidRPr="005267F4">
        <w:rPr>
          <w:rFonts w:ascii="Times New Roman" w:eastAsia="Times New Roman" w:hAnsi="Times New Roman" w:cs="Times New Roman"/>
          <w:sz w:val="24"/>
          <w:szCs w:val="24"/>
          <w:lang w:eastAsia="pl-PL"/>
        </w:rPr>
        <w:t xml:space="preserve"> Zakończenie: 21.12.2018.</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SEKCJA III: INFORMACJE O CHARAKTERZE PRAWNYM, EKONOMICZNYM, FINANSOWYM I TECHNICZNYM</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III.1) WADIUM</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Informacja na temat wadium:</w:t>
      </w:r>
      <w:r w:rsidRPr="005267F4">
        <w:rPr>
          <w:rFonts w:ascii="Times New Roman" w:eastAsia="Times New Roman" w:hAnsi="Times New Roman" w:cs="Times New Roman"/>
          <w:sz w:val="24"/>
          <w:szCs w:val="24"/>
          <w:lang w:eastAsia="pl-PL"/>
        </w:rPr>
        <w:t xml:space="preserve"> Nie dotyczy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III.2) ZALICZKI</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267F4" w:rsidRPr="005267F4" w:rsidRDefault="005267F4" w:rsidP="005267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267F4" w:rsidRPr="005267F4" w:rsidRDefault="005267F4" w:rsidP="005267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Opis sposobu dokonywania oceny spełniania tego warunku</w:t>
      </w:r>
    </w:p>
    <w:p w:rsidR="005267F4" w:rsidRPr="005267F4" w:rsidRDefault="005267F4" w:rsidP="005267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267F4" w:rsidRPr="005267F4" w:rsidRDefault="005267F4" w:rsidP="005267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III.3.2) Wiedza i doświadczenie</w:t>
      </w:r>
    </w:p>
    <w:p w:rsidR="005267F4" w:rsidRPr="005267F4" w:rsidRDefault="005267F4" w:rsidP="005267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Opis sposobu dokonywania oceny spełniania tego warunku</w:t>
      </w:r>
    </w:p>
    <w:p w:rsidR="005267F4" w:rsidRPr="005267F4" w:rsidRDefault="005267F4" w:rsidP="005267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267F4" w:rsidRPr="005267F4" w:rsidRDefault="005267F4" w:rsidP="005267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III.3.3) Potencjał techniczny</w:t>
      </w:r>
    </w:p>
    <w:p w:rsidR="005267F4" w:rsidRPr="005267F4" w:rsidRDefault="005267F4" w:rsidP="005267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Opis sposobu dokonywania oceny spełniania tego warunku</w:t>
      </w:r>
    </w:p>
    <w:p w:rsidR="005267F4" w:rsidRPr="005267F4" w:rsidRDefault="005267F4" w:rsidP="005267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267F4" w:rsidRPr="005267F4" w:rsidRDefault="005267F4" w:rsidP="005267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III.3.4) Osoby zdolne do wykonania zamówienia</w:t>
      </w:r>
    </w:p>
    <w:p w:rsidR="005267F4" w:rsidRPr="005267F4" w:rsidRDefault="005267F4" w:rsidP="005267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Opis sposobu dokonywania oceny spełniania tego warunku</w:t>
      </w:r>
    </w:p>
    <w:p w:rsidR="005267F4" w:rsidRPr="005267F4" w:rsidRDefault="005267F4" w:rsidP="005267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267F4" w:rsidRPr="005267F4" w:rsidRDefault="005267F4" w:rsidP="005267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III.3.5) Sytuacja ekonomiczna i finansowa</w:t>
      </w:r>
    </w:p>
    <w:p w:rsidR="005267F4" w:rsidRPr="005267F4" w:rsidRDefault="005267F4" w:rsidP="005267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Opis sposobu dokonywania oceny spełniania tego warunku</w:t>
      </w:r>
    </w:p>
    <w:p w:rsidR="005267F4" w:rsidRPr="005267F4" w:rsidRDefault="005267F4" w:rsidP="005267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267F4" w:rsidRPr="005267F4" w:rsidRDefault="005267F4" w:rsidP="005267F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oświadczenie o braku podstaw do wykluczenia;</w:t>
      </w:r>
    </w:p>
    <w:p w:rsidR="005267F4" w:rsidRPr="005267F4" w:rsidRDefault="005267F4" w:rsidP="005267F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III.4.3) Dokumenty podmiotów zagranicznych</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lastRenderedPageBreak/>
        <w:t>III.4.3.1) dokument wystawiony w kraju, w którym ma siedzibę lub miejsce zamieszkania potwierdzający, że:</w:t>
      </w:r>
    </w:p>
    <w:p w:rsidR="005267F4" w:rsidRPr="005267F4" w:rsidRDefault="005267F4" w:rsidP="005267F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III.4.4) Dokumenty dotyczące przynależności do tej samej grupy kapitałowej</w:t>
      </w:r>
    </w:p>
    <w:p w:rsidR="005267F4" w:rsidRPr="005267F4" w:rsidRDefault="005267F4" w:rsidP="005267F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III.6) INNE DOKUMENTY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Inne dokumenty niewymienione w pkt III.4) albo w pkt III.5)</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SEKCJA IV: PROCEDURA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IV.1) TRYB UDZIELENIA ZAMÓWIENIA</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IV.1.1) Tryb udzielenia zamówienia:</w:t>
      </w:r>
      <w:r w:rsidRPr="005267F4">
        <w:rPr>
          <w:rFonts w:ascii="Times New Roman" w:eastAsia="Times New Roman" w:hAnsi="Times New Roman" w:cs="Times New Roman"/>
          <w:sz w:val="24"/>
          <w:szCs w:val="24"/>
          <w:lang w:eastAsia="pl-PL"/>
        </w:rPr>
        <w:t xml:space="preserve"> przetarg nieograniczony.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IV.2) KRYTERIA OCENY OFERT</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 xml:space="preserve">IV.2.1) Kryteria oceny ofert: </w:t>
      </w:r>
      <w:r w:rsidRPr="005267F4">
        <w:rPr>
          <w:rFonts w:ascii="Times New Roman" w:eastAsia="Times New Roman" w:hAnsi="Times New Roman" w:cs="Times New Roman"/>
          <w:sz w:val="24"/>
          <w:szCs w:val="24"/>
          <w:lang w:eastAsia="pl-PL"/>
        </w:rPr>
        <w:t>cena oraz inne kryteria związane z przedmiotem zamówienia:</w:t>
      </w:r>
    </w:p>
    <w:p w:rsidR="005267F4" w:rsidRPr="005267F4" w:rsidRDefault="005267F4" w:rsidP="005267F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lastRenderedPageBreak/>
        <w:t>1 - Cena - 90</w:t>
      </w:r>
    </w:p>
    <w:p w:rsidR="005267F4" w:rsidRPr="005267F4" w:rsidRDefault="005267F4" w:rsidP="005267F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2 - Termin płatności - 10</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IV.2.2)</w:t>
      </w:r>
    </w:p>
    <w:tbl>
      <w:tblPr>
        <w:tblW w:w="0" w:type="auto"/>
        <w:tblCellSpacing w:w="15" w:type="dxa"/>
        <w:tblCellMar>
          <w:top w:w="15" w:type="dxa"/>
          <w:left w:w="15" w:type="dxa"/>
          <w:bottom w:w="15" w:type="dxa"/>
          <w:right w:w="15" w:type="dxa"/>
        </w:tblCellMar>
        <w:tblLook w:val="04A0"/>
      </w:tblPr>
      <w:tblGrid>
        <w:gridCol w:w="270"/>
        <w:gridCol w:w="8907"/>
      </w:tblGrid>
      <w:tr w:rsidR="005267F4" w:rsidRPr="005267F4" w:rsidTr="005267F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267F4" w:rsidRPr="005267F4" w:rsidRDefault="005267F4" w:rsidP="005267F4">
            <w:pPr>
              <w:spacing w:after="0" w:line="240" w:lineRule="auto"/>
              <w:jc w:val="center"/>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 </w:t>
            </w:r>
          </w:p>
        </w:tc>
        <w:tc>
          <w:tcPr>
            <w:tcW w:w="0" w:type="auto"/>
            <w:vAlign w:val="center"/>
            <w:hideMark/>
          </w:tcPr>
          <w:p w:rsidR="005267F4" w:rsidRPr="005267F4" w:rsidRDefault="005267F4" w:rsidP="005267F4">
            <w:pPr>
              <w:spacing w:after="0"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przeprowadzona będzie aukcja elektroniczna,</w:t>
            </w:r>
            <w:r w:rsidRPr="005267F4">
              <w:rPr>
                <w:rFonts w:ascii="Times New Roman" w:eastAsia="Times New Roman" w:hAnsi="Times New Roman" w:cs="Times New Roman"/>
                <w:sz w:val="24"/>
                <w:szCs w:val="24"/>
                <w:lang w:eastAsia="pl-PL"/>
              </w:rPr>
              <w:t xml:space="preserve"> adres strony, na której będzie prowadzona: </w:t>
            </w:r>
          </w:p>
        </w:tc>
      </w:tr>
    </w:tbl>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IV.3) ZMIANA UMOWY</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Dopuszczalne zmiany postanowień umowy oraz określenie warunków zmian</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IV.4) INFORMACJE ADMINISTRACYJNE</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IV.4.1)</w:t>
      </w:r>
      <w:r w:rsidRPr="005267F4">
        <w:rPr>
          <w:rFonts w:ascii="Times New Roman" w:eastAsia="Times New Roman" w:hAnsi="Times New Roman" w:cs="Times New Roman"/>
          <w:sz w:val="24"/>
          <w:szCs w:val="24"/>
          <w:lang w:eastAsia="pl-PL"/>
        </w:rPr>
        <w:t> </w:t>
      </w:r>
      <w:r w:rsidRPr="005267F4">
        <w:rPr>
          <w:rFonts w:ascii="Times New Roman" w:eastAsia="Times New Roman" w:hAnsi="Times New Roman" w:cs="Times New Roman"/>
          <w:b/>
          <w:bCs/>
          <w:sz w:val="24"/>
          <w:szCs w:val="24"/>
          <w:lang w:eastAsia="pl-PL"/>
        </w:rPr>
        <w:t>Adres strony internetowej, na której jest dostępna specyfikacja istotnych warunków zamówienia:</w:t>
      </w:r>
      <w:r w:rsidRPr="005267F4">
        <w:rPr>
          <w:rFonts w:ascii="Times New Roman" w:eastAsia="Times New Roman" w:hAnsi="Times New Roman" w:cs="Times New Roman"/>
          <w:sz w:val="24"/>
          <w:szCs w:val="24"/>
          <w:lang w:eastAsia="pl-PL"/>
        </w:rPr>
        <w:t xml:space="preserve"> www.gig.eu</w:t>
      </w:r>
      <w:r w:rsidRPr="005267F4">
        <w:rPr>
          <w:rFonts w:ascii="Times New Roman" w:eastAsia="Times New Roman" w:hAnsi="Times New Roman" w:cs="Times New Roman"/>
          <w:sz w:val="24"/>
          <w:szCs w:val="24"/>
          <w:lang w:eastAsia="pl-PL"/>
        </w:rPr>
        <w:br/>
      </w:r>
      <w:r w:rsidRPr="005267F4">
        <w:rPr>
          <w:rFonts w:ascii="Times New Roman" w:eastAsia="Times New Roman" w:hAnsi="Times New Roman" w:cs="Times New Roman"/>
          <w:b/>
          <w:bCs/>
          <w:sz w:val="24"/>
          <w:szCs w:val="24"/>
          <w:lang w:eastAsia="pl-PL"/>
        </w:rPr>
        <w:t>Specyfikację istotnych warunków zamówienia można uzyskać pod adresem:</w:t>
      </w:r>
      <w:r w:rsidRPr="005267F4">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IV.4.4) Termin składania wniosków o dopuszczenie do udziału w postępowaniu lub ofert:</w:t>
      </w:r>
      <w:r w:rsidRPr="005267F4">
        <w:rPr>
          <w:rFonts w:ascii="Times New Roman" w:eastAsia="Times New Roman" w:hAnsi="Times New Roman" w:cs="Times New Roman"/>
          <w:sz w:val="24"/>
          <w:szCs w:val="24"/>
          <w:lang w:eastAsia="pl-PL"/>
        </w:rPr>
        <w:t xml:space="preserve"> 01.02.2016 godzina 10:00, miejsce: Główny Instytut Górnictwa Plac Gwarków 1 40 - 166 Katowice Gmach Dyrekcji Dział Handlowy (FZ-1) pokój 226, II piętro.</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IV.4.5) Termin związania ofertą:</w:t>
      </w:r>
      <w:r w:rsidRPr="005267F4">
        <w:rPr>
          <w:rFonts w:ascii="Times New Roman" w:eastAsia="Times New Roman" w:hAnsi="Times New Roman" w:cs="Times New Roman"/>
          <w:sz w:val="24"/>
          <w:szCs w:val="24"/>
          <w:lang w:eastAsia="pl-PL"/>
        </w:rPr>
        <w:t xml:space="preserve"> okres w dniach: 30 (od ostatecznego terminu składania ofert).</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5267F4">
        <w:rPr>
          <w:rFonts w:ascii="Times New Roman" w:eastAsia="Times New Roman" w:hAnsi="Times New Roman" w:cs="Times New Roman"/>
          <w:sz w:val="24"/>
          <w:szCs w:val="24"/>
          <w:lang w:eastAsia="pl-PL"/>
        </w:rPr>
        <w:t xml:space="preserve"> 1. Nie dopuszcza się składania ofert częściowych. 2. Nie </w:t>
      </w:r>
      <w:r w:rsidRPr="005267F4">
        <w:rPr>
          <w:rFonts w:ascii="Times New Roman" w:eastAsia="Times New Roman" w:hAnsi="Times New Roman" w:cs="Times New Roman"/>
          <w:sz w:val="24"/>
          <w:szCs w:val="24"/>
          <w:lang w:eastAsia="pl-PL"/>
        </w:rPr>
        <w:lastRenderedPageBreak/>
        <w:t>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5267F4" w:rsidRPr="005267F4" w:rsidRDefault="005267F4" w:rsidP="005267F4">
      <w:pPr>
        <w:spacing w:before="100" w:beforeAutospacing="1" w:after="100" w:afterAutospacing="1" w:line="240" w:lineRule="auto"/>
        <w:rPr>
          <w:rFonts w:ascii="Times New Roman" w:eastAsia="Times New Roman" w:hAnsi="Times New Roman" w:cs="Times New Roman"/>
          <w:sz w:val="24"/>
          <w:szCs w:val="24"/>
          <w:lang w:eastAsia="pl-PL"/>
        </w:rPr>
      </w:pPr>
      <w:r w:rsidRPr="005267F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267F4">
        <w:rPr>
          <w:rFonts w:ascii="Times New Roman" w:eastAsia="Times New Roman" w:hAnsi="Times New Roman" w:cs="Times New Roman"/>
          <w:sz w:val="24"/>
          <w:szCs w:val="24"/>
          <w:lang w:eastAsia="pl-PL"/>
        </w:rPr>
        <w:t>nie</w:t>
      </w:r>
    </w:p>
    <w:p w:rsidR="005267F4" w:rsidRPr="005267F4" w:rsidRDefault="005267F4" w:rsidP="005267F4">
      <w:pPr>
        <w:spacing w:after="0" w:line="240" w:lineRule="auto"/>
        <w:rPr>
          <w:rFonts w:ascii="Times New Roman" w:eastAsia="Times New Roman" w:hAnsi="Times New Roman" w:cs="Times New Roman"/>
          <w:sz w:val="24"/>
          <w:szCs w:val="24"/>
          <w:lang w:eastAsia="pl-PL"/>
        </w:rPr>
      </w:pPr>
    </w:p>
    <w:p w:rsidR="005267F4" w:rsidRDefault="005267F4"/>
    <w:p w:rsidR="005267F4" w:rsidRDefault="005267F4"/>
    <w:sectPr w:rsidR="005267F4" w:rsidSect="005E214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9DE" w:rsidRDefault="002539DE" w:rsidP="005267F4">
      <w:pPr>
        <w:spacing w:after="0" w:line="240" w:lineRule="auto"/>
      </w:pPr>
      <w:r>
        <w:separator/>
      </w:r>
    </w:p>
  </w:endnote>
  <w:endnote w:type="continuationSeparator" w:id="1">
    <w:p w:rsidR="002539DE" w:rsidRDefault="002539DE" w:rsidP="00526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251802"/>
      <w:docPartObj>
        <w:docPartGallery w:val="Page Numbers (Bottom of Page)"/>
        <w:docPartUnique/>
      </w:docPartObj>
    </w:sdtPr>
    <w:sdtContent>
      <w:p w:rsidR="005267F4" w:rsidRDefault="005E214D">
        <w:pPr>
          <w:pStyle w:val="Stopka"/>
          <w:jc w:val="right"/>
        </w:pPr>
        <w:r>
          <w:fldChar w:fldCharType="begin"/>
        </w:r>
        <w:r w:rsidR="005267F4">
          <w:instrText>PAGE   \* MERGEFORMAT</w:instrText>
        </w:r>
        <w:r>
          <w:fldChar w:fldCharType="separate"/>
        </w:r>
        <w:r w:rsidR="00B40099">
          <w:rPr>
            <w:noProof/>
          </w:rPr>
          <w:t>1</w:t>
        </w:r>
        <w:r>
          <w:fldChar w:fldCharType="end"/>
        </w:r>
      </w:p>
    </w:sdtContent>
  </w:sdt>
  <w:p w:rsidR="005267F4" w:rsidRDefault="005267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9DE" w:rsidRDefault="002539DE" w:rsidP="005267F4">
      <w:pPr>
        <w:spacing w:after="0" w:line="240" w:lineRule="auto"/>
      </w:pPr>
      <w:r>
        <w:separator/>
      </w:r>
    </w:p>
  </w:footnote>
  <w:footnote w:type="continuationSeparator" w:id="1">
    <w:p w:rsidR="002539DE" w:rsidRDefault="002539DE" w:rsidP="005267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3C0"/>
    <w:multiLevelType w:val="multilevel"/>
    <w:tmpl w:val="A90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95481"/>
    <w:multiLevelType w:val="multilevel"/>
    <w:tmpl w:val="50DE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922B1"/>
    <w:multiLevelType w:val="multilevel"/>
    <w:tmpl w:val="30EA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04C71"/>
    <w:multiLevelType w:val="multilevel"/>
    <w:tmpl w:val="956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751DF"/>
    <w:multiLevelType w:val="multilevel"/>
    <w:tmpl w:val="409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467BD"/>
    <w:multiLevelType w:val="multilevel"/>
    <w:tmpl w:val="1EC26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912ED"/>
    <w:multiLevelType w:val="multilevel"/>
    <w:tmpl w:val="A57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67F4"/>
    <w:rsid w:val="002539DE"/>
    <w:rsid w:val="005267F4"/>
    <w:rsid w:val="005E214D"/>
    <w:rsid w:val="005F7A8C"/>
    <w:rsid w:val="00B40099"/>
    <w:rsid w:val="00FB31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21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6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7F4"/>
  </w:style>
  <w:style w:type="paragraph" w:styleId="Stopka">
    <w:name w:val="footer"/>
    <w:basedOn w:val="Normalny"/>
    <w:link w:val="StopkaZnak"/>
    <w:uiPriority w:val="99"/>
    <w:unhideWhenUsed/>
    <w:rsid w:val="00526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6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7F4"/>
  </w:style>
  <w:style w:type="paragraph" w:styleId="Stopka">
    <w:name w:val="footer"/>
    <w:basedOn w:val="Normalny"/>
    <w:link w:val="StopkaZnak"/>
    <w:uiPriority w:val="99"/>
    <w:unhideWhenUsed/>
    <w:rsid w:val="00526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7F4"/>
  </w:style>
</w:styles>
</file>

<file path=word/webSettings.xml><?xml version="1.0" encoding="utf-8"?>
<w:webSettings xmlns:r="http://schemas.openxmlformats.org/officeDocument/2006/relationships" xmlns:w="http://schemas.openxmlformats.org/wordprocessingml/2006/main">
  <w:divs>
    <w:div w:id="1016537031">
      <w:bodyDiv w:val="1"/>
      <w:marLeft w:val="0"/>
      <w:marRight w:val="0"/>
      <w:marTop w:val="0"/>
      <w:marBottom w:val="0"/>
      <w:divBdr>
        <w:top w:val="none" w:sz="0" w:space="0" w:color="auto"/>
        <w:left w:val="none" w:sz="0" w:space="0" w:color="auto"/>
        <w:bottom w:val="none" w:sz="0" w:space="0" w:color="auto"/>
        <w:right w:val="none" w:sz="0" w:space="0" w:color="auto"/>
      </w:divBdr>
      <w:divsChild>
        <w:div w:id="149402630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10121</Characters>
  <Application>Microsoft Office Word</Application>
  <DocSecurity>0</DocSecurity>
  <Lines>84</Lines>
  <Paragraphs>23</Paragraphs>
  <ScaleCrop>false</ScaleCrop>
  <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MWallenburg</cp:lastModifiedBy>
  <cp:revision>2</cp:revision>
  <dcterms:created xsi:type="dcterms:W3CDTF">2016-01-22T13:42:00Z</dcterms:created>
  <dcterms:modified xsi:type="dcterms:W3CDTF">2016-01-22T13:42:00Z</dcterms:modified>
</cp:coreProperties>
</file>