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446ADE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171D5897" wp14:editId="5BDC66DB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Pr="00446ADE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39598E" w:rsidRDefault="0039598E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446ADE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F45599">
        <w:rPr>
          <w:rFonts w:ascii="Times New Roman" w:hAnsi="Times New Roman" w:cs="Times New Roman"/>
          <w:b/>
          <w:sz w:val="20"/>
          <w:szCs w:val="20"/>
        </w:rPr>
        <w:t>FZ</w:t>
      </w:r>
      <w:r w:rsidR="00207582">
        <w:rPr>
          <w:rFonts w:ascii="Times New Roman" w:hAnsi="Times New Roman" w:cs="Times New Roman"/>
          <w:b/>
          <w:sz w:val="20"/>
          <w:szCs w:val="20"/>
        </w:rPr>
        <w:t>-1</w:t>
      </w:r>
      <w:r w:rsidRPr="00446ADE">
        <w:rPr>
          <w:rFonts w:ascii="Times New Roman" w:hAnsi="Times New Roman" w:cs="Times New Roman"/>
          <w:b/>
          <w:sz w:val="20"/>
          <w:szCs w:val="20"/>
        </w:rPr>
        <w:t>/</w:t>
      </w:r>
      <w:r w:rsidR="00052952">
        <w:rPr>
          <w:rFonts w:ascii="Times New Roman" w:hAnsi="Times New Roman" w:cs="Times New Roman"/>
          <w:b/>
          <w:sz w:val="20"/>
          <w:szCs w:val="20"/>
        </w:rPr>
        <w:t>5685</w:t>
      </w:r>
      <w:r w:rsidRPr="00446ADE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446ADE">
        <w:rPr>
          <w:rFonts w:ascii="Times New Roman" w:hAnsi="Times New Roman" w:cs="Times New Roman"/>
          <w:b/>
          <w:sz w:val="20"/>
          <w:szCs w:val="20"/>
        </w:rPr>
        <w:t>/</w:t>
      </w:r>
      <w:r w:rsidR="001F7915">
        <w:rPr>
          <w:rFonts w:ascii="Times New Roman" w:hAnsi="Times New Roman" w:cs="Times New Roman"/>
          <w:b/>
          <w:sz w:val="20"/>
          <w:szCs w:val="20"/>
        </w:rPr>
        <w:t>22</w:t>
      </w:r>
      <w:r w:rsidR="0073647A" w:rsidRPr="00446ADE">
        <w:rPr>
          <w:rFonts w:ascii="Times New Roman" w:hAnsi="Times New Roman" w:cs="Times New Roman"/>
          <w:b/>
          <w:sz w:val="20"/>
          <w:szCs w:val="20"/>
        </w:rPr>
        <w:t>/</w:t>
      </w:r>
      <w:r w:rsidR="009A6403" w:rsidRPr="00446ADE">
        <w:rPr>
          <w:rFonts w:ascii="Times New Roman" w:hAnsi="Times New Roman" w:cs="Times New Roman"/>
          <w:b/>
          <w:sz w:val="20"/>
          <w:szCs w:val="20"/>
        </w:rPr>
        <w:t>S</w:t>
      </w:r>
      <w:r w:rsidR="00E66BF7" w:rsidRPr="00446ADE">
        <w:rPr>
          <w:rFonts w:ascii="Times New Roman" w:hAnsi="Times New Roman" w:cs="Times New Roman"/>
          <w:b/>
          <w:sz w:val="20"/>
          <w:szCs w:val="20"/>
        </w:rPr>
        <w:t>O</w:t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="00747E45" w:rsidRPr="00446ADE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446ADE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 w:rsidRPr="00446ADE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 w:rsidRPr="00446ADE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B96862">
        <w:rPr>
          <w:rFonts w:ascii="Times New Roman" w:hAnsi="Times New Roman" w:cs="Times New Roman"/>
          <w:b/>
          <w:sz w:val="20"/>
          <w:szCs w:val="20"/>
        </w:rPr>
        <w:t>7.06.2022</w:t>
      </w:r>
      <w:r w:rsidR="00F4559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F791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446ADE" w:rsidRDefault="00D10134" w:rsidP="00D10134">
      <w:pPr>
        <w:pStyle w:val="Tekstpodstawowy"/>
      </w:pPr>
      <w:r w:rsidRPr="00446ADE">
        <w:rPr>
          <w:u w:val="single"/>
        </w:rPr>
        <w:t xml:space="preserve">Dotyczy : Wstępnego zapytania ofertowego w celu ustalenia wartości zamówienia dla planowanego postępowania </w:t>
      </w:r>
    </w:p>
    <w:p w:rsidR="00D10134" w:rsidRPr="00446ADE" w:rsidRDefault="00D10134" w:rsidP="00D10134">
      <w:pPr>
        <w:pStyle w:val="Tekstpodstawowy"/>
        <w:rPr>
          <w:b/>
        </w:rPr>
      </w:pPr>
      <w:r w:rsidRPr="00446ADE">
        <w:rPr>
          <w:b/>
        </w:rPr>
        <w:t>Szanowni Państwo,</w:t>
      </w:r>
    </w:p>
    <w:p w:rsidR="00747E45" w:rsidRPr="00446ADE" w:rsidRDefault="005571CB" w:rsidP="00CB47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446ADE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446ADE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446ADE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446ADE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E66BF7" w:rsidRPr="00446ADE">
        <w:rPr>
          <w:rFonts w:ascii="Times New Roman" w:hAnsi="Times New Roman" w:cs="Times New Roman"/>
          <w:b/>
          <w:sz w:val="20"/>
          <w:szCs w:val="20"/>
        </w:rPr>
        <w:t xml:space="preserve">usługę modernizacji oraz wymiany elementów instalacji upłynniania </w:t>
      </w:r>
    </w:p>
    <w:p w:rsidR="00AD6A41" w:rsidRPr="00446ADE" w:rsidRDefault="00AD6A41" w:rsidP="00AD6A41">
      <w:pPr>
        <w:pStyle w:val="Tekstpodstawowy"/>
        <w:spacing w:after="0"/>
        <w:rPr>
          <w:b/>
          <w:lang w:val="pl-PL" w:eastAsia="ja-JP"/>
        </w:rPr>
      </w:pPr>
    </w:p>
    <w:p w:rsidR="00D10134" w:rsidRPr="00446ADE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446ADE">
        <w:rPr>
          <w:b/>
          <w:i/>
          <w:u w:val="single"/>
          <w:lang w:val="pl-PL"/>
        </w:rPr>
        <w:t>N</w:t>
      </w:r>
      <w:proofErr w:type="spellStart"/>
      <w:r w:rsidRPr="00446ADE">
        <w:rPr>
          <w:b/>
          <w:i/>
          <w:u w:val="single"/>
        </w:rPr>
        <w:t>ależy</w:t>
      </w:r>
      <w:proofErr w:type="spellEnd"/>
      <w:r w:rsidRPr="00446ADE">
        <w:rPr>
          <w:b/>
          <w:i/>
          <w:u w:val="single"/>
        </w:rPr>
        <w:t xml:space="preserve"> podać:</w:t>
      </w:r>
    </w:p>
    <w:p w:rsidR="000D7AFD" w:rsidRPr="00446ADE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446ADE">
        <w:t>-</w:t>
      </w:r>
      <w:r w:rsidRPr="00446ADE">
        <w:tab/>
      </w:r>
      <w:r w:rsidRPr="00446ADE">
        <w:rPr>
          <w:lang w:val="pl-PL"/>
        </w:rPr>
        <w:t>C</w:t>
      </w:r>
      <w:proofErr w:type="spellStart"/>
      <w:r w:rsidRPr="00446ADE">
        <w:t>enę</w:t>
      </w:r>
      <w:proofErr w:type="spellEnd"/>
      <w:r w:rsidRPr="00446ADE">
        <w:t xml:space="preserve"> netto w PLN/brutto w PLN </w:t>
      </w:r>
      <w:r w:rsidR="00446ADE">
        <w:rPr>
          <w:lang w:val="pl-PL"/>
        </w:rPr>
        <w:t xml:space="preserve">za każdy z n/w etapów pracy (w sumie </w:t>
      </w:r>
      <w:r w:rsidR="00B973B2">
        <w:rPr>
          <w:lang w:val="pl-PL"/>
        </w:rPr>
        <w:t>12</w:t>
      </w:r>
      <w:r w:rsidR="00106F1A">
        <w:rPr>
          <w:lang w:val="pl-PL"/>
        </w:rPr>
        <w:t>, lecz ze względu na opcjonalne wykonanie pkt 1 dopuszcza się kwotę 0,00 za wykonanie pierwszego etapu.</w:t>
      </w:r>
      <w:r w:rsidR="00446ADE">
        <w:rPr>
          <w:lang w:val="pl-PL"/>
        </w:rPr>
        <w:t>) oraz łączną kwotę. Cenna winna zawierać wszystkie kos</w:t>
      </w:r>
      <w:r w:rsidR="00106F1A">
        <w:rPr>
          <w:lang w:val="pl-PL"/>
        </w:rPr>
        <w:t>zty jakie poniesie Zamawiający.</w:t>
      </w:r>
    </w:p>
    <w:p w:rsidR="000D7AFD" w:rsidRPr="00446ADE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446ADE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446ADE">
        <w:rPr>
          <w:lang w:val="pl-PL"/>
        </w:rPr>
        <w:t xml:space="preserve">Warunki płatności, </w:t>
      </w:r>
    </w:p>
    <w:p w:rsidR="000D7AFD" w:rsidRPr="00446ADE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446ADE">
        <w:rPr>
          <w:lang w:val="pl-PL"/>
        </w:rPr>
        <w:t>-     Okres i warunki gwarancji.</w:t>
      </w:r>
    </w:p>
    <w:p w:rsidR="00D10134" w:rsidRPr="00446ADE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Pr="00446ADE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446ADE">
        <w:rPr>
          <w:b/>
          <w:i/>
          <w:u w:val="single"/>
        </w:rPr>
        <w:t>Opis przedmiotu zamówienia:</w:t>
      </w:r>
    </w:p>
    <w:p w:rsidR="006F699D" w:rsidRDefault="006F699D" w:rsidP="001F791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F7915" w:rsidRPr="006F699D" w:rsidRDefault="006F699D" w:rsidP="001F791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6F699D">
        <w:rPr>
          <w:rFonts w:ascii="Times New Roman" w:hAnsi="Times New Roman" w:cs="Times New Roman"/>
          <w:b/>
          <w:sz w:val="20"/>
        </w:rPr>
        <w:t>Lokalizacja instalacji: Kopalnia Doświadczalna „Barbara”, 43 – 190 Mikołów, ul. Podleska 72, Zakład Oszczędności Energii i Ochrony Powietrza – Laboratorium Instalacji Doświadczalnych, Hala D.</w:t>
      </w:r>
    </w:p>
    <w:p w:rsidR="006F699D" w:rsidRDefault="006F699D" w:rsidP="001F791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F7915" w:rsidRPr="001F7915" w:rsidRDefault="001F7915" w:rsidP="001F791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7915">
        <w:rPr>
          <w:rFonts w:ascii="Times New Roman" w:hAnsi="Times New Roman" w:cs="Times New Roman"/>
          <w:bCs/>
          <w:sz w:val="20"/>
          <w:szCs w:val="20"/>
        </w:rPr>
        <w:t>Zakres prac do wykonania w ramach zamówienia obejmuje:</w:t>
      </w:r>
    </w:p>
    <w:p w:rsidR="001F7915" w:rsidRPr="001F7915" w:rsidRDefault="001F7915" w:rsidP="001F7915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7915">
        <w:rPr>
          <w:rFonts w:ascii="Times New Roman" w:hAnsi="Times New Roman" w:cs="Times New Roman"/>
          <w:bCs/>
          <w:sz w:val="20"/>
          <w:szCs w:val="20"/>
        </w:rPr>
        <w:t xml:space="preserve">Wykonanie modernizacji oraz wymiana elementów </w:t>
      </w:r>
      <w:r>
        <w:rPr>
          <w:rFonts w:ascii="Times New Roman" w:hAnsi="Times New Roman" w:cs="Times New Roman"/>
          <w:bCs/>
          <w:sz w:val="20"/>
          <w:szCs w:val="20"/>
        </w:rPr>
        <w:t xml:space="preserve">instalacji upłynniania zgodnie </w:t>
      </w:r>
      <w:r w:rsidRPr="001F7915">
        <w:rPr>
          <w:rFonts w:ascii="Times New Roman" w:hAnsi="Times New Roman" w:cs="Times New Roman"/>
          <w:bCs/>
          <w:sz w:val="20"/>
          <w:szCs w:val="20"/>
        </w:rPr>
        <w:t xml:space="preserve">z </w:t>
      </w:r>
      <w:r>
        <w:rPr>
          <w:rFonts w:ascii="Times New Roman" w:hAnsi="Times New Roman" w:cs="Times New Roman"/>
          <w:bCs/>
          <w:sz w:val="20"/>
          <w:szCs w:val="20"/>
        </w:rPr>
        <w:t xml:space="preserve">posiadanym przez Zamawiającego </w:t>
      </w:r>
      <w:r w:rsidRPr="001F7915">
        <w:rPr>
          <w:rFonts w:ascii="Times New Roman" w:hAnsi="Times New Roman" w:cs="Times New Roman"/>
          <w:bCs/>
          <w:sz w:val="20"/>
          <w:szCs w:val="20"/>
        </w:rPr>
        <w:t>projektem</w:t>
      </w:r>
      <w:r w:rsidR="00F05B8F" w:rsidRPr="00F05B8F">
        <w:rPr>
          <w:rFonts w:ascii="Times New Roman" w:hAnsi="Times New Roman" w:cs="Times New Roman"/>
          <w:sz w:val="20"/>
          <w:szCs w:val="20"/>
        </w:rPr>
        <w:t xml:space="preserve"> </w:t>
      </w:r>
      <w:r w:rsidR="00F05B8F">
        <w:rPr>
          <w:rFonts w:ascii="Times New Roman" w:hAnsi="Times New Roman" w:cs="Times New Roman"/>
          <w:sz w:val="20"/>
          <w:szCs w:val="20"/>
        </w:rPr>
        <w:t>koncepcji zmiany instalacji</w:t>
      </w:r>
      <w:r w:rsidRPr="001F7915">
        <w:rPr>
          <w:rFonts w:ascii="Times New Roman" w:hAnsi="Times New Roman" w:cs="Times New Roman"/>
          <w:bCs/>
          <w:sz w:val="20"/>
          <w:szCs w:val="20"/>
        </w:rPr>
        <w:t xml:space="preserve">,  </w:t>
      </w:r>
      <w:r w:rsidR="00A128D3" w:rsidRPr="00A128D3">
        <w:rPr>
          <w:rFonts w:ascii="Times New Roman" w:hAnsi="Times New Roman" w:cs="Times New Roman"/>
          <w:bCs/>
          <w:color w:val="FF0000"/>
          <w:sz w:val="20"/>
          <w:szCs w:val="20"/>
        </w:rPr>
        <w:t>lub przedstawienie nowej koncepcji która musi zostać zaakceptowana przez zamawiającego i w dalszym etapie realizacja pracy zgodnie z przyjętą koncepcją.</w:t>
      </w:r>
    </w:p>
    <w:p w:rsidR="001F7915" w:rsidRPr="001F7915" w:rsidRDefault="001F7915" w:rsidP="001F7915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7915">
        <w:rPr>
          <w:rFonts w:ascii="Times New Roman" w:hAnsi="Times New Roman" w:cs="Times New Roman"/>
          <w:bCs/>
          <w:sz w:val="20"/>
          <w:szCs w:val="20"/>
        </w:rPr>
        <w:t xml:space="preserve">Uruchomienie i przeprowadzenie testów odbiorowych na zmodernizowanej instalacji mających na celu sprawdzenie funkcjonalności wszystkich elementów wyposażenia instalacji, </w:t>
      </w:r>
    </w:p>
    <w:p w:rsidR="001F7915" w:rsidRPr="001F7915" w:rsidRDefault="001F7915" w:rsidP="001F7915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7915">
        <w:rPr>
          <w:rFonts w:ascii="Times New Roman" w:hAnsi="Times New Roman" w:cs="Times New Roman"/>
          <w:bCs/>
          <w:sz w:val="20"/>
          <w:szCs w:val="20"/>
        </w:rPr>
        <w:t>Szkolenie z zakresu obsługi zmodernizowanej instalacji w siedzibie Zamawiającego,</w:t>
      </w:r>
    </w:p>
    <w:p w:rsidR="001F7915" w:rsidRPr="001F7915" w:rsidRDefault="001F7915" w:rsidP="001F7915">
      <w:pPr>
        <w:pStyle w:val="Akapitzlist"/>
        <w:numPr>
          <w:ilvl w:val="0"/>
          <w:numId w:val="45"/>
        </w:numPr>
        <w:suppressAutoHyphens/>
        <w:autoSpaceDE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Dostarczenie Zamawiającemu dokumentacji technicznej oraz instrukcji obsługi, umożliwiające korzystanie z urządzeń. </w:t>
      </w:r>
    </w:p>
    <w:p w:rsidR="006F699D" w:rsidRDefault="006F699D" w:rsidP="001F79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7915" w:rsidRPr="005C7CD3" w:rsidRDefault="006F699D" w:rsidP="001F791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C7CD3">
        <w:rPr>
          <w:rFonts w:ascii="Times New Roman" w:hAnsi="Times New Roman" w:cs="Times New Roman"/>
          <w:b/>
          <w:sz w:val="20"/>
          <w:szCs w:val="20"/>
          <w:u w:val="single"/>
        </w:rPr>
        <w:t>Projekt koncepcji zmiany instalacji do wg</w:t>
      </w:r>
      <w:r w:rsidR="00995137">
        <w:rPr>
          <w:rFonts w:ascii="Times New Roman" w:hAnsi="Times New Roman" w:cs="Times New Roman"/>
          <w:b/>
          <w:sz w:val="20"/>
          <w:szCs w:val="20"/>
          <w:u w:val="single"/>
        </w:rPr>
        <w:t xml:space="preserve">lądu w siedzibie Zamawiającego, tj. Główny Instytut Górnictwa, Plac Gwarków 1, 40-166 Katowice, Budynek Dyrekcji, Dział Handlowy, II piętro, p. 226.  </w:t>
      </w:r>
    </w:p>
    <w:p w:rsidR="006F699D" w:rsidRPr="001F7915" w:rsidRDefault="006F699D" w:rsidP="001F79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7915" w:rsidRPr="001F7915" w:rsidRDefault="001F7915" w:rsidP="001F79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Opis procesu: </w:t>
      </w:r>
    </w:p>
    <w:p w:rsidR="001F7915" w:rsidRPr="001F7915" w:rsidRDefault="001F7915" w:rsidP="001F791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Dotychczasowa instalacja pozwala prowadzić proces upłynniania w temperaturze do 450</w:t>
      </w:r>
      <w:r w:rsidRPr="001F7915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="00ED5C3B">
        <w:rPr>
          <w:rFonts w:ascii="Times New Roman" w:hAnsi="Times New Roman" w:cs="Times New Roman"/>
          <w:sz w:val="20"/>
          <w:szCs w:val="20"/>
        </w:rPr>
        <w:t>C</w:t>
      </w:r>
      <w:r w:rsidRPr="001F7915">
        <w:rPr>
          <w:rFonts w:ascii="Times New Roman" w:hAnsi="Times New Roman" w:cs="Times New Roman"/>
          <w:sz w:val="20"/>
          <w:szCs w:val="20"/>
        </w:rPr>
        <w:t xml:space="preserve"> w ilości </w:t>
      </w:r>
      <w:r w:rsidRPr="001F7915">
        <w:rPr>
          <w:rFonts w:ascii="Times New Roman" w:hAnsi="Times New Roman" w:cs="Times New Roman"/>
          <w:sz w:val="20"/>
          <w:szCs w:val="20"/>
        </w:rPr>
        <w:br/>
        <w:t>1 kg/h. Instalacja dostosowana jest do pracy w obecności wodoru w ciśnieniu 200 – 250 bar. Modernizacja będzie polegała na zmianie parametrów ilościowych procesu. Założono iż instalacja będzie dostosowana do pracy w ilościach 1-15 kg zawiesiny/h. Materiał badawczy to węgiel brunatny i kamienny, biomasa oraz osady ściekowe. Ciśnienie pracy 160 – 200 bar, temperatura 400 +- 30</w:t>
      </w:r>
      <w:r w:rsidRPr="001F7915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1F7915">
        <w:rPr>
          <w:rFonts w:ascii="Times New Roman" w:hAnsi="Times New Roman" w:cs="Times New Roman"/>
          <w:sz w:val="20"/>
          <w:szCs w:val="20"/>
        </w:rPr>
        <w:t>C,  atmosfera wodorowa.</w:t>
      </w:r>
    </w:p>
    <w:p w:rsidR="001F7915" w:rsidRPr="001F7915" w:rsidRDefault="001F7915" w:rsidP="001F791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F7915" w:rsidRPr="001F7915" w:rsidRDefault="001F7915" w:rsidP="001F791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Etapy pracy: 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 xml:space="preserve">Opracowanie koncepcji zmiany instalacji. </w:t>
      </w:r>
      <w:r w:rsidR="00A128D3" w:rsidRPr="00A128D3">
        <w:rPr>
          <w:rFonts w:ascii="Times New Roman" w:hAnsi="Times New Roman" w:cs="Times New Roman"/>
          <w:b/>
          <w:color w:val="FF0000"/>
          <w:sz w:val="20"/>
          <w:szCs w:val="20"/>
        </w:rPr>
        <w:t>(opcja)</w:t>
      </w:r>
    </w:p>
    <w:p w:rsidR="001F7915" w:rsidRPr="001F7915" w:rsidRDefault="001F7915" w:rsidP="001F791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Projekt musi uwzględniać następujące wymagania: 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Proces upłynniania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Ciśnienie pracy 160 – 200 bar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Temperatura 400 +- 30°C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Atmosfera wodorowa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Materiał do upłynniania –  węgiel brunatny i kamienny, biomasa oraz osady ściekowe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lastRenderedPageBreak/>
        <w:t>Wydajność instalacji – 1-15 kg zawiesiny/h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Zawiesina wodna lub olejowa o zawartość cząstek stałych - 10-30%</w:t>
      </w:r>
    </w:p>
    <w:p w:rsidR="006F699D" w:rsidRPr="008D2445" w:rsidRDefault="001F7915" w:rsidP="008D244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Rozmiar cząstek stałych - 60 µm - 10 mm</w:t>
      </w:r>
    </w:p>
    <w:p w:rsidR="001F7915" w:rsidRPr="00106F1A" w:rsidRDefault="00106F1A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06F1A">
        <w:rPr>
          <w:rFonts w:ascii="Times New Roman" w:hAnsi="Times New Roman" w:cs="Times New Roman"/>
          <w:b/>
          <w:color w:val="FF0000"/>
          <w:sz w:val="20"/>
          <w:szCs w:val="20"/>
        </w:rPr>
        <w:t>D</w:t>
      </w:r>
      <w:r w:rsidR="001F7915" w:rsidRPr="00106F1A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ostawa pompy dozującej </w:t>
      </w:r>
      <w:r w:rsidRPr="00106F1A">
        <w:rPr>
          <w:rFonts w:ascii="Times New Roman" w:hAnsi="Times New Roman" w:cs="Times New Roman"/>
          <w:b/>
          <w:color w:val="FF0000"/>
          <w:sz w:val="20"/>
          <w:szCs w:val="20"/>
        </w:rPr>
        <w:t>wyszczególnionej w koncepcji lub przedstawienie innej pompy spełniającej wymagania pracy instalacji.</w:t>
      </w:r>
      <w:r w:rsidR="001F7915" w:rsidRPr="00106F1A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</w:p>
    <w:p w:rsidR="001F7915" w:rsidRPr="001F7915" w:rsidRDefault="001F7915" w:rsidP="001F791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Minimalne parametry pompy: </w:t>
      </w:r>
    </w:p>
    <w:p w:rsidR="001F7915" w:rsidRPr="001F7915" w:rsidRDefault="001F7915" w:rsidP="001F7915">
      <w:pPr>
        <w:pStyle w:val="Akapitzlist"/>
        <w:numPr>
          <w:ilvl w:val="0"/>
          <w:numId w:val="42"/>
        </w:numPr>
        <w:ind w:left="1418" w:hanging="284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Ciśnienie pracy takie jak w instalacji –  160 – 200 bar</w:t>
      </w:r>
    </w:p>
    <w:p w:rsidR="001F7915" w:rsidRPr="001F7915" w:rsidRDefault="001F7915" w:rsidP="001F7915">
      <w:pPr>
        <w:pStyle w:val="Akapitzlist"/>
        <w:numPr>
          <w:ilvl w:val="0"/>
          <w:numId w:val="42"/>
        </w:numPr>
        <w:ind w:left="1418" w:hanging="284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Materiał do przepompowania – węgiel brunatny i kamienny, biomasa oraz osady ściekowe</w:t>
      </w:r>
    </w:p>
    <w:p w:rsidR="001F7915" w:rsidRPr="001F7915" w:rsidRDefault="001F7915" w:rsidP="001F7915">
      <w:pPr>
        <w:pStyle w:val="Akapitzlist"/>
        <w:numPr>
          <w:ilvl w:val="0"/>
          <w:numId w:val="42"/>
        </w:numPr>
        <w:ind w:left="1418" w:hanging="284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Zawiesina wodna lub olejowa o zawartość cząstek stałych - 10-30%</w:t>
      </w:r>
    </w:p>
    <w:p w:rsidR="001F7915" w:rsidRPr="001F7915" w:rsidRDefault="001F7915" w:rsidP="001F7915">
      <w:pPr>
        <w:pStyle w:val="Akapitzlist"/>
        <w:numPr>
          <w:ilvl w:val="0"/>
          <w:numId w:val="42"/>
        </w:numPr>
        <w:ind w:left="1418" w:hanging="284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Rozmiar cząstek stałych - 60 µm - 10 mm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Opracowanie projektu</w:t>
      </w:r>
      <w:r w:rsidR="00A128D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128D3" w:rsidRPr="00A128D3">
        <w:rPr>
          <w:rFonts w:ascii="Times New Roman" w:hAnsi="Times New Roman" w:cs="Times New Roman"/>
          <w:b/>
          <w:color w:val="FF0000"/>
          <w:sz w:val="20"/>
          <w:szCs w:val="20"/>
        </w:rPr>
        <w:t>wykonawczego</w:t>
      </w:r>
      <w:r w:rsidRPr="00A128D3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 w:rsidRPr="001F7915">
        <w:rPr>
          <w:rFonts w:ascii="Times New Roman" w:hAnsi="Times New Roman" w:cs="Times New Roman"/>
          <w:b/>
          <w:sz w:val="20"/>
          <w:szCs w:val="20"/>
        </w:rPr>
        <w:t>reaktora.</w:t>
      </w:r>
    </w:p>
    <w:p w:rsidR="001F7915" w:rsidRPr="001F7915" w:rsidRDefault="001F7915" w:rsidP="001F791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Projekt musi uwzględniać następujące wymagania: 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Wykonawca musi zaprojektować reaktor do procesu upłynniania wraz z </w:t>
      </w:r>
      <w:r w:rsidR="00106F1A">
        <w:rPr>
          <w:rFonts w:ascii="Times New Roman" w:hAnsi="Times New Roman" w:cs="Times New Roman"/>
          <w:sz w:val="20"/>
          <w:szCs w:val="20"/>
        </w:rPr>
        <w:t>systemem</w:t>
      </w:r>
      <w:r w:rsidRPr="001F7915">
        <w:rPr>
          <w:rFonts w:ascii="Times New Roman" w:hAnsi="Times New Roman" w:cs="Times New Roman"/>
          <w:sz w:val="20"/>
          <w:szCs w:val="20"/>
        </w:rPr>
        <w:t xml:space="preserve"> grzania </w:t>
      </w:r>
      <w:r w:rsidR="00CD7758">
        <w:rPr>
          <w:rFonts w:ascii="Times New Roman" w:hAnsi="Times New Roman" w:cs="Times New Roman"/>
          <w:sz w:val="20"/>
          <w:szCs w:val="20"/>
        </w:rPr>
        <w:br/>
      </w:r>
      <w:r w:rsidRPr="001F7915">
        <w:rPr>
          <w:rFonts w:ascii="Times New Roman" w:hAnsi="Times New Roman" w:cs="Times New Roman"/>
          <w:sz w:val="20"/>
          <w:szCs w:val="20"/>
        </w:rPr>
        <w:t xml:space="preserve">i izolacji. Reaktor musi posiadać pojemność zapewniający możliwość przebywania materiału badawczego w temperaturze docelowej, tj. 400 +- 30°C przez czas 1 godziny. Budowa reaktora – dowolna. 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Wykonawca</w:t>
      </w:r>
      <w:r w:rsidR="00106F1A">
        <w:rPr>
          <w:rFonts w:ascii="Times New Roman" w:hAnsi="Times New Roman" w:cs="Times New Roman"/>
          <w:sz w:val="20"/>
          <w:szCs w:val="20"/>
        </w:rPr>
        <w:t xml:space="preserve"> na podstawie posiadanej </w:t>
      </w:r>
      <w:proofErr w:type="spellStart"/>
      <w:r w:rsidR="00106F1A">
        <w:rPr>
          <w:rFonts w:ascii="Times New Roman" w:hAnsi="Times New Roman" w:cs="Times New Roman"/>
          <w:sz w:val="20"/>
          <w:szCs w:val="20"/>
        </w:rPr>
        <w:t>koncpecji</w:t>
      </w:r>
      <w:proofErr w:type="spellEnd"/>
      <w:r w:rsidR="00106F1A">
        <w:rPr>
          <w:rFonts w:ascii="Times New Roman" w:hAnsi="Times New Roman" w:cs="Times New Roman"/>
          <w:sz w:val="20"/>
          <w:szCs w:val="20"/>
        </w:rPr>
        <w:t xml:space="preserve"> przez zamawiającego lub po </w:t>
      </w:r>
      <w:proofErr w:type="spellStart"/>
      <w:r w:rsidR="00106F1A">
        <w:rPr>
          <w:rFonts w:ascii="Times New Roman" w:hAnsi="Times New Roman" w:cs="Times New Roman"/>
          <w:sz w:val="20"/>
          <w:szCs w:val="20"/>
        </w:rPr>
        <w:t>przedstaweniu</w:t>
      </w:r>
      <w:proofErr w:type="spellEnd"/>
      <w:r w:rsidR="00106F1A">
        <w:rPr>
          <w:rFonts w:ascii="Times New Roman" w:hAnsi="Times New Roman" w:cs="Times New Roman"/>
          <w:sz w:val="20"/>
          <w:szCs w:val="20"/>
        </w:rPr>
        <w:t xml:space="preserve"> własnej koncepcji</w:t>
      </w:r>
      <w:r w:rsidRPr="001F7915">
        <w:rPr>
          <w:rFonts w:ascii="Times New Roman" w:hAnsi="Times New Roman" w:cs="Times New Roman"/>
          <w:sz w:val="20"/>
          <w:szCs w:val="20"/>
        </w:rPr>
        <w:t xml:space="preserve"> musi przedstawić projekt</w:t>
      </w:r>
      <w:r w:rsidR="00106F1A">
        <w:rPr>
          <w:rFonts w:ascii="Times New Roman" w:hAnsi="Times New Roman" w:cs="Times New Roman"/>
          <w:sz w:val="20"/>
          <w:szCs w:val="20"/>
        </w:rPr>
        <w:t xml:space="preserve"> wykonawczy</w:t>
      </w:r>
      <w:r w:rsidRPr="001F7915">
        <w:rPr>
          <w:rFonts w:ascii="Times New Roman" w:hAnsi="Times New Roman" w:cs="Times New Roman"/>
          <w:sz w:val="20"/>
          <w:szCs w:val="20"/>
        </w:rPr>
        <w:t xml:space="preserve"> wraz z obliczeniami pozwalającymi ocenić podstawowe założenia takie jak: pojemność reaktora, temperatura pracy. 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Wykonawca musi przedstawić wykaz dobranych materiałów, z których zostanie wykonany reaktor. Konieczność weryfikacji założeń wytrzymałościowych, tj. 160-200 bar i 400 +-30°C.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Opracowanie</w:t>
      </w:r>
      <w:r w:rsidR="00A128D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128D3" w:rsidRPr="00A128D3">
        <w:rPr>
          <w:rFonts w:ascii="Times New Roman" w:hAnsi="Times New Roman" w:cs="Times New Roman"/>
          <w:b/>
          <w:color w:val="FF0000"/>
          <w:sz w:val="20"/>
          <w:szCs w:val="20"/>
        </w:rPr>
        <w:t>projektu wykonawczego</w:t>
      </w:r>
      <w:r w:rsidRPr="001F7915">
        <w:rPr>
          <w:rFonts w:ascii="Times New Roman" w:hAnsi="Times New Roman" w:cs="Times New Roman"/>
          <w:b/>
          <w:sz w:val="20"/>
          <w:szCs w:val="20"/>
        </w:rPr>
        <w:t xml:space="preserve"> sekcji chłodzenia, odzysku i rozdziału otrzymanego produktu</w:t>
      </w:r>
    </w:p>
    <w:p w:rsidR="001F7915" w:rsidRPr="001F7915" w:rsidRDefault="001F7915" w:rsidP="001F7915">
      <w:pPr>
        <w:pStyle w:val="Akapitzlist"/>
        <w:numPr>
          <w:ilvl w:val="0"/>
          <w:numId w:val="4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Sekcja rozdziału musi być zaprojektowana w taki sposób, aby w trakcie prowadzenia procesu zapewnić rozdział otrzymanego materiału na trzy frakcje – gazową ciekłą, wodną i stałą bez utraty ciśnienia w całej instalacji.</w:t>
      </w:r>
      <w:r w:rsidR="00106F1A">
        <w:rPr>
          <w:rFonts w:ascii="Times New Roman" w:hAnsi="Times New Roman" w:cs="Times New Roman"/>
          <w:sz w:val="20"/>
          <w:szCs w:val="20"/>
        </w:rPr>
        <w:t xml:space="preserve"> Instalacji rozdziału powinna zawierać minimum 3 separatory tak aby poprzez obniżanie temperatury w każdym z nich doprowadzić do rozdziału otrzymanego produktu z procesu HTL.</w:t>
      </w:r>
      <w:r w:rsidRPr="001F7915">
        <w:rPr>
          <w:rFonts w:ascii="Times New Roman" w:hAnsi="Times New Roman" w:cs="Times New Roman"/>
          <w:sz w:val="20"/>
          <w:szCs w:val="20"/>
        </w:rPr>
        <w:t xml:space="preserve"> Faza gazowa</w:t>
      </w:r>
      <w:r w:rsidR="00106F1A">
        <w:rPr>
          <w:rFonts w:ascii="Times New Roman" w:hAnsi="Times New Roman" w:cs="Times New Roman"/>
          <w:sz w:val="20"/>
          <w:szCs w:val="20"/>
        </w:rPr>
        <w:t xml:space="preserve"> powinna zostać odseparowana i doprowadzona do</w:t>
      </w:r>
      <w:r w:rsidRPr="001F7915">
        <w:rPr>
          <w:rFonts w:ascii="Times New Roman" w:hAnsi="Times New Roman" w:cs="Times New Roman"/>
          <w:sz w:val="20"/>
          <w:szCs w:val="20"/>
        </w:rPr>
        <w:t xml:space="preserve"> analiz</w:t>
      </w:r>
      <w:r w:rsidR="00106F1A">
        <w:rPr>
          <w:rFonts w:ascii="Times New Roman" w:hAnsi="Times New Roman" w:cs="Times New Roman"/>
          <w:sz w:val="20"/>
          <w:szCs w:val="20"/>
        </w:rPr>
        <w:t>y</w:t>
      </w:r>
      <w:r w:rsidRPr="001F7915">
        <w:rPr>
          <w:rFonts w:ascii="Times New Roman" w:hAnsi="Times New Roman" w:cs="Times New Roman"/>
          <w:sz w:val="20"/>
          <w:szCs w:val="20"/>
        </w:rPr>
        <w:t xml:space="preserve"> w linii chromatograficznej.</w:t>
      </w:r>
      <w:r w:rsidR="00106F1A">
        <w:rPr>
          <w:rFonts w:ascii="Times New Roman" w:hAnsi="Times New Roman" w:cs="Times New Roman"/>
          <w:sz w:val="20"/>
          <w:szCs w:val="20"/>
        </w:rPr>
        <w:t xml:space="preserve"> Przed ostatnim separatorem </w:t>
      </w:r>
      <w:r w:rsidR="00106F1A" w:rsidRPr="001F7915">
        <w:rPr>
          <w:rFonts w:ascii="Times New Roman" w:hAnsi="Times New Roman" w:cs="Times New Roman"/>
          <w:sz w:val="20"/>
          <w:szCs w:val="20"/>
        </w:rPr>
        <w:t>musi być</w:t>
      </w:r>
      <w:r w:rsidR="00106F1A">
        <w:rPr>
          <w:rFonts w:ascii="Times New Roman" w:hAnsi="Times New Roman" w:cs="Times New Roman"/>
          <w:sz w:val="20"/>
          <w:szCs w:val="20"/>
        </w:rPr>
        <w:t xml:space="preserve"> zamontowana</w:t>
      </w:r>
      <w:r w:rsidR="00106F1A" w:rsidRPr="001F7915">
        <w:rPr>
          <w:rFonts w:ascii="Times New Roman" w:hAnsi="Times New Roman" w:cs="Times New Roman"/>
          <w:sz w:val="20"/>
          <w:szCs w:val="20"/>
        </w:rPr>
        <w:t xml:space="preserve"> chłodnica umożliwiając</w:t>
      </w:r>
      <w:r w:rsidR="00106F1A">
        <w:rPr>
          <w:rFonts w:ascii="Times New Roman" w:hAnsi="Times New Roman" w:cs="Times New Roman"/>
          <w:sz w:val="20"/>
          <w:szCs w:val="20"/>
        </w:rPr>
        <w:t xml:space="preserve"> ostateczne</w:t>
      </w:r>
      <w:r w:rsidR="00106F1A" w:rsidRPr="001F7915">
        <w:rPr>
          <w:rFonts w:ascii="Times New Roman" w:hAnsi="Times New Roman" w:cs="Times New Roman"/>
          <w:sz w:val="20"/>
          <w:szCs w:val="20"/>
        </w:rPr>
        <w:t xml:space="preserve"> schłodzenie produktu do </w:t>
      </w:r>
      <w:r w:rsidR="00106F1A">
        <w:rPr>
          <w:rFonts w:ascii="Times New Roman" w:hAnsi="Times New Roman" w:cs="Times New Roman"/>
          <w:sz w:val="20"/>
          <w:szCs w:val="20"/>
        </w:rPr>
        <w:t xml:space="preserve">temp. poniżej 50 </w:t>
      </w:r>
      <w:r w:rsidR="00106F1A" w:rsidRPr="001F7915">
        <w:rPr>
          <w:rFonts w:ascii="Times New Roman" w:hAnsi="Times New Roman" w:cs="Times New Roman"/>
          <w:sz w:val="20"/>
          <w:szCs w:val="20"/>
        </w:rPr>
        <w:t>°C</w:t>
      </w:r>
      <w:r w:rsidRPr="001F7915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Wykonanie nowego reaktora wraz z systemem grzania i izolacji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Reaktor musi być wykonany zgodnie z projektem opisanym w etapie 3. System grzania musi być dobrany w taki sposób, aby zapewnić utrzymanie temperatury wewnątrz reaktora na poziomie  400+-30°C. Jeżeli reaktor będzie się składał z kilku sekcji to każda z nich musi być grzana i sterowana oddzielnie. 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Izolacja musi być dobrana w taki sposób, aby temperatura na zewnątrz była niższa niż 50°C, aby zapewnić bezpieczeństwo pracy obsługi.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Wykonanie zaprojektowanych aparatów sekcji odzysku i rozdziału produktów</w:t>
      </w:r>
    </w:p>
    <w:p w:rsidR="001F7915" w:rsidRPr="001F7915" w:rsidRDefault="001F7915" w:rsidP="001F7915">
      <w:pPr>
        <w:pStyle w:val="Akapitzlist"/>
        <w:numPr>
          <w:ilvl w:val="0"/>
          <w:numId w:val="44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Wykonawca zbuduje urządzenia według projektu opracowanego w etapie 4.</w:t>
      </w:r>
    </w:p>
    <w:p w:rsidR="001F7915" w:rsidRPr="001F7915" w:rsidRDefault="00A128D3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A128D3">
        <w:rPr>
          <w:rFonts w:ascii="Times New Roman" w:hAnsi="Times New Roman" w:cs="Times New Roman"/>
          <w:b/>
          <w:color w:val="FF0000"/>
          <w:sz w:val="20"/>
          <w:szCs w:val="20"/>
        </w:rPr>
        <w:t>Projekt wykonawczy</w:t>
      </w:r>
      <w:r w:rsidR="001F7915" w:rsidRPr="00A128D3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 w:rsidRPr="00A128D3">
        <w:rPr>
          <w:rFonts w:ascii="Times New Roman" w:hAnsi="Times New Roman" w:cs="Times New Roman"/>
          <w:b/>
          <w:color w:val="FF0000"/>
          <w:sz w:val="20"/>
          <w:szCs w:val="20"/>
        </w:rPr>
        <w:t>oraz</w:t>
      </w:r>
      <w:r w:rsidR="001F7915" w:rsidRPr="001F7915">
        <w:rPr>
          <w:rFonts w:ascii="Times New Roman" w:hAnsi="Times New Roman" w:cs="Times New Roman"/>
          <w:b/>
          <w:sz w:val="20"/>
          <w:szCs w:val="20"/>
        </w:rPr>
        <w:t xml:space="preserve"> wykonanie podpory pod nowe części instalacji</w:t>
      </w:r>
    </w:p>
    <w:p w:rsidR="001F7915" w:rsidRPr="001F7915" w:rsidRDefault="001F7915" w:rsidP="001F7915">
      <w:pPr>
        <w:pStyle w:val="Akapitzlist"/>
        <w:numPr>
          <w:ilvl w:val="0"/>
          <w:numId w:val="44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Wykonawca zaprojektuje oraz zbuduje stalową konstrukcję pod reaktor oraz aparaty sekcji chłodzenia i odzysku. </w:t>
      </w:r>
    </w:p>
    <w:p w:rsidR="001F7915" w:rsidRPr="001F7915" w:rsidRDefault="00106F1A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Analiza zawartych w koncepcji</w:t>
      </w:r>
      <w:r w:rsidR="001F7915" w:rsidRPr="001F791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F7915">
        <w:rPr>
          <w:rFonts w:ascii="Times New Roman" w:hAnsi="Times New Roman" w:cs="Times New Roman"/>
          <w:b/>
          <w:sz w:val="20"/>
          <w:szCs w:val="20"/>
        </w:rPr>
        <w:t xml:space="preserve">czujników pomiarowych </w:t>
      </w:r>
      <w:r>
        <w:rPr>
          <w:rFonts w:ascii="Times New Roman" w:hAnsi="Times New Roman" w:cs="Times New Roman"/>
          <w:b/>
          <w:sz w:val="20"/>
          <w:szCs w:val="20"/>
        </w:rPr>
        <w:t>oraz ich</w:t>
      </w:r>
      <w:r w:rsidR="001F7915" w:rsidRPr="001F7915">
        <w:rPr>
          <w:rFonts w:ascii="Times New Roman" w:hAnsi="Times New Roman" w:cs="Times New Roman"/>
          <w:b/>
          <w:sz w:val="20"/>
          <w:szCs w:val="20"/>
        </w:rPr>
        <w:t xml:space="preserve"> dostawa (temperatura oraz ciśnienie)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Wykonawca </w:t>
      </w:r>
      <w:r w:rsidR="00106F1A">
        <w:rPr>
          <w:rFonts w:ascii="Times New Roman" w:hAnsi="Times New Roman" w:cs="Times New Roman"/>
          <w:sz w:val="20"/>
          <w:szCs w:val="20"/>
        </w:rPr>
        <w:t>przeanalizuje zawarte czujniki</w:t>
      </w:r>
      <w:r w:rsidRPr="001F7915">
        <w:rPr>
          <w:rFonts w:ascii="Times New Roman" w:hAnsi="Times New Roman" w:cs="Times New Roman"/>
          <w:sz w:val="20"/>
          <w:szCs w:val="20"/>
        </w:rPr>
        <w:t xml:space="preserve"> oraz dostarczy czujniki temperatury w zakresie do 600°C oraz ciśnieniu do 350 bar.</w:t>
      </w:r>
      <w:r w:rsidR="00106F1A">
        <w:rPr>
          <w:rFonts w:ascii="Times New Roman" w:hAnsi="Times New Roman" w:cs="Times New Roman"/>
          <w:sz w:val="20"/>
          <w:szCs w:val="20"/>
        </w:rPr>
        <w:t xml:space="preserve"> Dopuszczalna jest wymiana czujników zawartych w koncepcji, jednakże konieczne jest wcześniejsze zaakceptowanie przez zamawiającego.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Okablowanie i zaprogramowanie czujników w szefie sterowniczej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Wykonawca wykona okablowanie czujników dobranych i dostarczonych zgodnie </w:t>
      </w:r>
      <w:r w:rsidRPr="001F7915">
        <w:rPr>
          <w:rFonts w:ascii="Times New Roman" w:hAnsi="Times New Roman" w:cs="Times New Roman"/>
          <w:sz w:val="20"/>
          <w:szCs w:val="20"/>
        </w:rPr>
        <w:br/>
        <w:t>z etapem 8, oraz zaprogramuje je w szafie należącej do Zamawiającego.</w:t>
      </w:r>
    </w:p>
    <w:p w:rsidR="001F7915" w:rsidRPr="001F7915" w:rsidRDefault="001C02F8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</w:t>
      </w:r>
      <w:r w:rsidR="001F7915" w:rsidRPr="001F7915">
        <w:rPr>
          <w:rFonts w:ascii="Times New Roman" w:hAnsi="Times New Roman" w:cs="Times New Roman"/>
          <w:b/>
          <w:sz w:val="20"/>
          <w:szCs w:val="20"/>
        </w:rPr>
        <w:t>ostawa regulatorów ciśnienia procesu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Wykonawca dostarczy mechaniczne regulatory ciśnienia procesu dostosowane do warunków pracy oraz parametrów.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Wykonanie projektu</w:t>
      </w:r>
      <w:r w:rsidR="00A128D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128D3" w:rsidRPr="00A128D3">
        <w:rPr>
          <w:rFonts w:ascii="Times New Roman" w:hAnsi="Times New Roman" w:cs="Times New Roman"/>
          <w:b/>
          <w:color w:val="FF0000"/>
          <w:sz w:val="20"/>
          <w:szCs w:val="20"/>
        </w:rPr>
        <w:t>wykonawczego</w:t>
      </w:r>
      <w:r w:rsidRPr="001F7915">
        <w:rPr>
          <w:rFonts w:ascii="Times New Roman" w:hAnsi="Times New Roman" w:cs="Times New Roman"/>
          <w:b/>
          <w:sz w:val="20"/>
          <w:szCs w:val="20"/>
        </w:rPr>
        <w:t xml:space="preserve"> orurowania instalacji.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lastRenderedPageBreak/>
        <w:t>Wykonawca dokona sprawdzenia istniejącego orurowania instalacji oraz dobierze odpowiednie przekroje rur do sprawnego prowadzenia procesu.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Wymiana orurowania instalacji (dostawa i montaż)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Wykonawca dostarczy oraz zamontuje nowe orurowanie wraz z wymaganymi mocowaniami.</w:t>
      </w:r>
    </w:p>
    <w:p w:rsidR="001F7915" w:rsidRDefault="001F7915" w:rsidP="00715CE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CD7758" w:rsidRPr="00070B3B" w:rsidRDefault="006F699D" w:rsidP="006F699D">
      <w:pPr>
        <w:pStyle w:val="Akapitzlist3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u w:val="single"/>
        </w:rPr>
      </w:pPr>
      <w:r w:rsidRPr="00070B3B">
        <w:rPr>
          <w:rFonts w:ascii="Times New Roman" w:hAnsi="Times New Roman"/>
          <w:b/>
          <w:i/>
          <w:sz w:val="20"/>
          <w:u w:val="single"/>
        </w:rPr>
        <w:t>Zamawiający zastrzega sobie prawo do unieważnienia wstępnego zapytania ofertowego w każdej chwili, bez podania przyczyny.</w:t>
      </w:r>
    </w:p>
    <w:p w:rsidR="006F699D" w:rsidRDefault="006F699D" w:rsidP="006F699D">
      <w:pPr>
        <w:pStyle w:val="Akapitzlist3"/>
        <w:spacing w:after="0" w:line="240" w:lineRule="auto"/>
        <w:ind w:left="0"/>
        <w:jc w:val="center"/>
        <w:rPr>
          <w:rFonts w:ascii="Times New Roman" w:hAnsi="Times New Roman"/>
          <w:b/>
          <w:sz w:val="20"/>
          <w:u w:val="single"/>
        </w:rPr>
      </w:pPr>
    </w:p>
    <w:p w:rsidR="006F699D" w:rsidRDefault="006F699D" w:rsidP="006F699D">
      <w:pPr>
        <w:pStyle w:val="Akapitzlist3"/>
        <w:spacing w:after="0" w:line="240" w:lineRule="auto"/>
        <w:ind w:left="0"/>
        <w:rPr>
          <w:rFonts w:ascii="Times New Roman" w:hAnsi="Times New Roman"/>
          <w:b/>
          <w:sz w:val="20"/>
          <w:u w:val="single"/>
        </w:rPr>
      </w:pPr>
    </w:p>
    <w:p w:rsidR="006F699D" w:rsidRDefault="006F699D" w:rsidP="006F699D">
      <w:pPr>
        <w:pStyle w:val="Akapitzlist3"/>
        <w:spacing w:after="0" w:line="240" w:lineRule="auto"/>
        <w:ind w:left="0"/>
        <w:jc w:val="center"/>
        <w:rPr>
          <w:rFonts w:ascii="Times New Roman" w:hAnsi="Times New Roman"/>
          <w:b/>
          <w:sz w:val="20"/>
          <w:u w:val="single"/>
        </w:rPr>
      </w:pPr>
    </w:p>
    <w:p w:rsidR="00CB6072" w:rsidRDefault="00CB6072" w:rsidP="00715CE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u w:val="single"/>
        </w:rPr>
      </w:pPr>
    </w:p>
    <w:p w:rsidR="00070B3B" w:rsidRDefault="00070B3B" w:rsidP="00715CE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15CED" w:rsidRDefault="00715CED" w:rsidP="00715CE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715CED" w:rsidRPr="00446ADE" w:rsidRDefault="00715CED" w:rsidP="00CD7758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446ADE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1F7915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446ADE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070B3B">
        <w:rPr>
          <w:rFonts w:ascii="Times New Roman" w:hAnsi="Times New Roman"/>
          <w:b/>
          <w:sz w:val="20"/>
          <w:szCs w:val="20"/>
          <w:highlight w:val="yellow"/>
          <w:u w:val="single"/>
        </w:rPr>
        <w:t>1</w:t>
      </w:r>
      <w:r w:rsidR="008D0975">
        <w:rPr>
          <w:rFonts w:ascii="Times New Roman" w:hAnsi="Times New Roman"/>
          <w:b/>
          <w:sz w:val="20"/>
          <w:szCs w:val="20"/>
          <w:highlight w:val="yellow"/>
          <w:u w:val="single"/>
        </w:rPr>
        <w:t>5</w:t>
      </w:r>
      <w:bookmarkStart w:id="0" w:name="_GoBack"/>
      <w:bookmarkEnd w:id="0"/>
      <w:r w:rsidRPr="00446ADE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070B3B">
        <w:rPr>
          <w:rFonts w:ascii="Times New Roman" w:hAnsi="Times New Roman"/>
          <w:b/>
          <w:sz w:val="20"/>
          <w:szCs w:val="20"/>
          <w:highlight w:val="yellow"/>
          <w:u w:val="single"/>
        </w:rPr>
        <w:t>06</w:t>
      </w:r>
      <w:r w:rsidRPr="00446ADE">
        <w:rPr>
          <w:rFonts w:ascii="Times New Roman" w:hAnsi="Times New Roman"/>
          <w:b/>
          <w:sz w:val="20"/>
          <w:szCs w:val="20"/>
          <w:highlight w:val="yellow"/>
          <w:u w:val="single"/>
        </w:rPr>
        <w:t>/202</w:t>
      </w:r>
      <w:r w:rsidR="001F7915">
        <w:rPr>
          <w:rFonts w:ascii="Times New Roman" w:hAnsi="Times New Roman"/>
          <w:b/>
          <w:sz w:val="20"/>
          <w:szCs w:val="20"/>
          <w:highlight w:val="yellow"/>
          <w:u w:val="single"/>
        </w:rPr>
        <w:t>2</w:t>
      </w:r>
      <w:r w:rsidRPr="00446ADE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446ADE">
        <w:rPr>
          <w:rFonts w:ascii="Times New Roman" w:hAnsi="Times New Roman"/>
          <w:sz w:val="20"/>
          <w:szCs w:val="20"/>
        </w:rPr>
        <w:t xml:space="preserve"> drogą elektroniczną na </w:t>
      </w:r>
      <w:r w:rsidRPr="00446ADE">
        <w:rPr>
          <w:rFonts w:ascii="Times New Roman" w:hAnsi="Times New Roman"/>
          <w:b/>
          <w:sz w:val="20"/>
          <w:szCs w:val="20"/>
        </w:rPr>
        <w:t xml:space="preserve">adres </w:t>
      </w:r>
      <w:r w:rsidRPr="00446ADE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Pr="00446ADE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715CED" w:rsidRPr="001F7915" w:rsidRDefault="00715CED" w:rsidP="00715CED">
      <w:pPr>
        <w:pStyle w:val="Tekstpodstawowy"/>
        <w:spacing w:after="0"/>
        <w:rPr>
          <w:b/>
          <w:i/>
          <w:color w:val="008000"/>
          <w:sz w:val="18"/>
          <w:u w:val="single"/>
          <w:lang w:val="pt-PT"/>
        </w:rPr>
      </w:pPr>
    </w:p>
    <w:p w:rsidR="00715CED" w:rsidRPr="00715CED" w:rsidRDefault="00715CED" w:rsidP="00715CED">
      <w:pPr>
        <w:pStyle w:val="Tekstpodstawowy"/>
        <w:spacing w:after="0"/>
        <w:rPr>
          <w:b/>
          <w:color w:val="008000"/>
          <w:sz w:val="18"/>
        </w:rPr>
      </w:pPr>
      <w:r w:rsidRPr="00715CED">
        <w:rPr>
          <w:b/>
          <w:i/>
          <w:color w:val="008000"/>
          <w:sz w:val="18"/>
          <w:u w:val="single"/>
        </w:rPr>
        <w:t>Kontakt handlowy:</w:t>
      </w:r>
      <w:r w:rsidRPr="00715CED">
        <w:rPr>
          <w:b/>
          <w:color w:val="008000"/>
          <w:sz w:val="18"/>
        </w:rPr>
        <w:tab/>
      </w:r>
    </w:p>
    <w:p w:rsidR="00715CED" w:rsidRPr="00715CED" w:rsidRDefault="00715CED" w:rsidP="00715CED">
      <w:pPr>
        <w:pStyle w:val="Tekstpodstawowy"/>
        <w:spacing w:after="0"/>
        <w:rPr>
          <w:sz w:val="18"/>
        </w:rPr>
      </w:pPr>
      <w:r w:rsidRPr="00715CED">
        <w:rPr>
          <w:sz w:val="18"/>
        </w:rPr>
        <w:t>mgr Monika Wallenburg</w:t>
      </w:r>
      <w:r w:rsidRPr="00715CED">
        <w:rPr>
          <w:sz w:val="18"/>
        </w:rPr>
        <w:tab/>
        <w:t xml:space="preserve">- tel. (032) 259 25 47, e-mail: </w:t>
      </w:r>
      <w:hyperlink r:id="rId11" w:history="1">
        <w:r w:rsidRPr="00715CED">
          <w:rPr>
            <w:rStyle w:val="Hipercze"/>
            <w:b/>
            <w:sz w:val="18"/>
          </w:rPr>
          <w:t>mwallenburg@gig.eu</w:t>
        </w:r>
      </w:hyperlink>
    </w:p>
    <w:p w:rsidR="00752A52" w:rsidRPr="001F7915" w:rsidRDefault="00715CED" w:rsidP="00752A52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5CED">
        <w:rPr>
          <w:rFonts w:ascii="Times New Roman" w:hAnsi="Times New Roman" w:cs="Times New Roman"/>
          <w:sz w:val="18"/>
          <w:szCs w:val="20"/>
        </w:rPr>
        <w:t>mgr Sylwia Kolińska</w:t>
      </w:r>
      <w:r w:rsidRPr="00715CED">
        <w:rPr>
          <w:rFonts w:ascii="Times New Roman" w:hAnsi="Times New Roman" w:cs="Times New Roman"/>
          <w:sz w:val="18"/>
          <w:szCs w:val="20"/>
        </w:rPr>
        <w:tab/>
        <w:t xml:space="preserve">- tel. </w:t>
      </w:r>
      <w:r w:rsidRPr="001F7915">
        <w:rPr>
          <w:rFonts w:ascii="Times New Roman" w:hAnsi="Times New Roman" w:cs="Times New Roman"/>
          <w:sz w:val="18"/>
          <w:szCs w:val="20"/>
        </w:rPr>
        <w:t xml:space="preserve">(032) 259 25 55, e-mail:  </w:t>
      </w:r>
      <w:hyperlink r:id="rId12" w:history="1">
        <w:r w:rsidRPr="001F7915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</w:p>
    <w:p w:rsidR="009200C6" w:rsidRPr="001F7915" w:rsidRDefault="0005488D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 </w:t>
      </w:r>
      <w:r w:rsidR="00715CED" w:rsidRPr="001F7915">
        <w:rPr>
          <w:rFonts w:ascii="Times New Roman" w:hAnsi="Times New Roman" w:cs="Times New Roman"/>
          <w:sz w:val="20"/>
          <w:szCs w:val="20"/>
        </w:rPr>
        <w:t>         </w:t>
      </w:r>
    </w:p>
    <w:p w:rsidR="00D10134" w:rsidRPr="00446ADE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</w:rPr>
        <w:t>ZAPRASZAMY DO SKŁADANIA OFERT</w:t>
      </w:r>
    </w:p>
    <w:p w:rsidR="00C70432" w:rsidRPr="00446ADE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Kierownik Działu Handlowego </w:t>
      </w:r>
    </w:p>
    <w:p w:rsidR="00D56BBB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965EAC" w:rsidRPr="00446ADE" w:rsidRDefault="00965EAC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446ADE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2B617D" w:rsidRDefault="002B617D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2B617D" w:rsidRDefault="002B617D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965EAC" w:rsidRDefault="00965EAC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Prosimy o dołączenie do wstępnej oferty podpisanego poniższego oświadczenia RODO </w:t>
      </w:r>
    </w:p>
    <w:p w:rsidR="00965EAC" w:rsidRDefault="00965EAC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446ADE">
        <w:rPr>
          <w:rFonts w:ascii="Times New Roman" w:hAnsi="Times New Roman" w:cs="Times New Roman"/>
          <w:sz w:val="20"/>
          <w:szCs w:val="20"/>
        </w:rPr>
        <w:t>,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446ADE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446ADE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46ADE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46ADE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46ADE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446ADE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446ADE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46ADE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446ADE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446ADE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4F3" w:rsidRDefault="001224F3" w:rsidP="000575F2">
      <w:pPr>
        <w:spacing w:after="0" w:line="240" w:lineRule="auto"/>
      </w:pPr>
      <w:r>
        <w:separator/>
      </w:r>
    </w:p>
  </w:endnote>
  <w:endnote w:type="continuationSeparator" w:id="0">
    <w:p w:rsidR="001224F3" w:rsidRDefault="001224F3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4F3" w:rsidRDefault="001224F3" w:rsidP="000575F2">
      <w:pPr>
        <w:spacing w:after="0" w:line="240" w:lineRule="auto"/>
      </w:pPr>
      <w:r>
        <w:separator/>
      </w:r>
    </w:p>
  </w:footnote>
  <w:footnote w:type="continuationSeparator" w:id="0">
    <w:p w:rsidR="001224F3" w:rsidRDefault="001224F3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1224F3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D0975" w:rsidRPr="008D0975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8D0975" w:rsidRPr="008D0975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4C7499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2102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12B615D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A5F703F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7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>
    <w:nsid w:val="3EA32A31"/>
    <w:multiLevelType w:val="hybridMultilevel"/>
    <w:tmpl w:val="C534D8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1547E5D"/>
    <w:multiLevelType w:val="hybridMultilevel"/>
    <w:tmpl w:val="2AAC78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5">
    <w:nsid w:val="4B4C61BD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5713397B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551D8A"/>
    <w:multiLevelType w:val="hybridMultilevel"/>
    <w:tmpl w:val="A9DCFF08"/>
    <w:lvl w:ilvl="0" w:tplc="687A81A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2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67B97998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6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B746DC"/>
    <w:multiLevelType w:val="hybridMultilevel"/>
    <w:tmpl w:val="BB0C6B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0FD7BF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574F86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752559B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944077"/>
    <w:multiLevelType w:val="hybridMultilevel"/>
    <w:tmpl w:val="7A94E6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C9E1FE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7"/>
  </w:num>
  <w:num w:numId="3">
    <w:abstractNumId w:val="9"/>
  </w:num>
  <w:num w:numId="4">
    <w:abstractNumId w:val="14"/>
  </w:num>
  <w:num w:numId="5">
    <w:abstractNumId w:val="28"/>
  </w:num>
  <w:num w:numId="6">
    <w:abstractNumId w:val="23"/>
  </w:num>
  <w:num w:numId="7">
    <w:abstractNumId w:val="26"/>
  </w:num>
  <w:num w:numId="8">
    <w:abstractNumId w:val="45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1"/>
  </w:num>
  <w:num w:numId="11">
    <w:abstractNumId w:val="4"/>
  </w:num>
  <w:num w:numId="12">
    <w:abstractNumId w:val="41"/>
    <w:lvlOverride w:ilvl="0">
      <w:startOverride w:val="1"/>
    </w:lvlOverride>
  </w:num>
  <w:num w:numId="13">
    <w:abstractNumId w:val="8"/>
  </w:num>
  <w:num w:numId="14">
    <w:abstractNumId w:val="24"/>
  </w:num>
  <w:num w:numId="15">
    <w:abstractNumId w:val="16"/>
  </w:num>
  <w:num w:numId="16">
    <w:abstractNumId w:val="35"/>
    <w:lvlOverride w:ilvl="0">
      <w:startOverride w:val="1"/>
    </w:lvlOverride>
  </w:num>
  <w:num w:numId="17">
    <w:abstractNumId w:val="6"/>
  </w:num>
  <w:num w:numId="18">
    <w:abstractNumId w:val="36"/>
  </w:num>
  <w:num w:numId="19">
    <w:abstractNumId w:val="21"/>
  </w:num>
  <w:num w:numId="20">
    <w:abstractNumId w:val="37"/>
  </w:num>
  <w:num w:numId="21">
    <w:abstractNumId w:val="3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2"/>
  </w:num>
  <w:num w:numId="24">
    <w:abstractNumId w:val="31"/>
  </w:num>
  <w:num w:numId="25">
    <w:abstractNumId w:val="22"/>
  </w:num>
  <w:num w:numId="26">
    <w:abstractNumId w:val="18"/>
  </w:num>
  <w:num w:numId="27">
    <w:abstractNumId w:val="2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1"/>
  </w:num>
  <w:num w:numId="31">
    <w:abstractNumId w:val="10"/>
  </w:num>
  <w:num w:numId="32">
    <w:abstractNumId w:val="44"/>
  </w:num>
  <w:num w:numId="33">
    <w:abstractNumId w:val="3"/>
  </w:num>
  <w:num w:numId="34">
    <w:abstractNumId w:val="7"/>
  </w:num>
  <w:num w:numId="35">
    <w:abstractNumId w:val="40"/>
  </w:num>
  <w:num w:numId="36">
    <w:abstractNumId w:val="42"/>
  </w:num>
  <w:num w:numId="37">
    <w:abstractNumId w:val="25"/>
  </w:num>
  <w:num w:numId="38">
    <w:abstractNumId w:val="29"/>
  </w:num>
  <w:num w:numId="39">
    <w:abstractNumId w:val="34"/>
  </w:num>
  <w:num w:numId="40">
    <w:abstractNumId w:val="39"/>
  </w:num>
  <w:num w:numId="41">
    <w:abstractNumId w:val="43"/>
  </w:num>
  <w:num w:numId="42">
    <w:abstractNumId w:val="20"/>
  </w:num>
  <w:num w:numId="43">
    <w:abstractNumId w:val="19"/>
  </w:num>
  <w:num w:numId="44">
    <w:abstractNumId w:val="38"/>
  </w:num>
  <w:num w:numId="45">
    <w:abstractNumId w:val="30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2952"/>
    <w:rsid w:val="0005488D"/>
    <w:rsid w:val="000575F2"/>
    <w:rsid w:val="00066616"/>
    <w:rsid w:val="00070B3B"/>
    <w:rsid w:val="00072353"/>
    <w:rsid w:val="000936F1"/>
    <w:rsid w:val="000A6F15"/>
    <w:rsid w:val="000B27A8"/>
    <w:rsid w:val="000B4F96"/>
    <w:rsid w:val="000D1627"/>
    <w:rsid w:val="000D7AFD"/>
    <w:rsid w:val="000D7CEE"/>
    <w:rsid w:val="00106F1A"/>
    <w:rsid w:val="001224F3"/>
    <w:rsid w:val="00123D02"/>
    <w:rsid w:val="001305C0"/>
    <w:rsid w:val="00146E15"/>
    <w:rsid w:val="00151FE8"/>
    <w:rsid w:val="0018584E"/>
    <w:rsid w:val="00190B58"/>
    <w:rsid w:val="0019336A"/>
    <w:rsid w:val="00194293"/>
    <w:rsid w:val="001C02F8"/>
    <w:rsid w:val="001C64B0"/>
    <w:rsid w:val="001C674E"/>
    <w:rsid w:val="001C7A45"/>
    <w:rsid w:val="001F2071"/>
    <w:rsid w:val="001F2A71"/>
    <w:rsid w:val="001F7915"/>
    <w:rsid w:val="00207582"/>
    <w:rsid w:val="0021148E"/>
    <w:rsid w:val="00217CE8"/>
    <w:rsid w:val="00234984"/>
    <w:rsid w:val="002640F3"/>
    <w:rsid w:val="00266976"/>
    <w:rsid w:val="002A2716"/>
    <w:rsid w:val="002A6575"/>
    <w:rsid w:val="002A6603"/>
    <w:rsid w:val="002B617D"/>
    <w:rsid w:val="002C43AF"/>
    <w:rsid w:val="002C71BA"/>
    <w:rsid w:val="002E2147"/>
    <w:rsid w:val="003729E9"/>
    <w:rsid w:val="00376CF3"/>
    <w:rsid w:val="0039598E"/>
    <w:rsid w:val="003A130B"/>
    <w:rsid w:val="003A156E"/>
    <w:rsid w:val="003B443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6ADE"/>
    <w:rsid w:val="00447FFA"/>
    <w:rsid w:val="00464213"/>
    <w:rsid w:val="00476661"/>
    <w:rsid w:val="00484EA2"/>
    <w:rsid w:val="00484FD5"/>
    <w:rsid w:val="004A3571"/>
    <w:rsid w:val="004A5C9F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02A"/>
    <w:rsid w:val="00575181"/>
    <w:rsid w:val="00592B96"/>
    <w:rsid w:val="005A0525"/>
    <w:rsid w:val="005A4027"/>
    <w:rsid w:val="005B16B9"/>
    <w:rsid w:val="005B66D0"/>
    <w:rsid w:val="005C1058"/>
    <w:rsid w:val="005C6E07"/>
    <w:rsid w:val="005C7CD3"/>
    <w:rsid w:val="005D0C16"/>
    <w:rsid w:val="005E1431"/>
    <w:rsid w:val="005F615D"/>
    <w:rsid w:val="006039D6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6F699D"/>
    <w:rsid w:val="00711C7E"/>
    <w:rsid w:val="00715CED"/>
    <w:rsid w:val="00716851"/>
    <w:rsid w:val="00716C71"/>
    <w:rsid w:val="007173DA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7692"/>
    <w:rsid w:val="00797D7A"/>
    <w:rsid w:val="007E6827"/>
    <w:rsid w:val="008249EF"/>
    <w:rsid w:val="00830A15"/>
    <w:rsid w:val="00855F13"/>
    <w:rsid w:val="0087058A"/>
    <w:rsid w:val="008817E3"/>
    <w:rsid w:val="008A4932"/>
    <w:rsid w:val="008C356D"/>
    <w:rsid w:val="008C5A44"/>
    <w:rsid w:val="008C7060"/>
    <w:rsid w:val="008C75CC"/>
    <w:rsid w:val="008D0975"/>
    <w:rsid w:val="008D2445"/>
    <w:rsid w:val="008D2C45"/>
    <w:rsid w:val="008D336E"/>
    <w:rsid w:val="008E2843"/>
    <w:rsid w:val="009200C6"/>
    <w:rsid w:val="00942A98"/>
    <w:rsid w:val="0094318F"/>
    <w:rsid w:val="00951116"/>
    <w:rsid w:val="009535ED"/>
    <w:rsid w:val="009625C5"/>
    <w:rsid w:val="00965EAC"/>
    <w:rsid w:val="009762E9"/>
    <w:rsid w:val="00981A6F"/>
    <w:rsid w:val="00985D9C"/>
    <w:rsid w:val="00994A87"/>
    <w:rsid w:val="0099513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128D3"/>
    <w:rsid w:val="00A45B8A"/>
    <w:rsid w:val="00A80C3D"/>
    <w:rsid w:val="00A80E03"/>
    <w:rsid w:val="00A91757"/>
    <w:rsid w:val="00AB0D91"/>
    <w:rsid w:val="00AB1D11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1D00"/>
    <w:rsid w:val="00B5229A"/>
    <w:rsid w:val="00B52737"/>
    <w:rsid w:val="00B721DB"/>
    <w:rsid w:val="00B72E80"/>
    <w:rsid w:val="00B96862"/>
    <w:rsid w:val="00B96909"/>
    <w:rsid w:val="00B973B2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76E45"/>
    <w:rsid w:val="00C82772"/>
    <w:rsid w:val="00C90566"/>
    <w:rsid w:val="00C954A8"/>
    <w:rsid w:val="00CA43DE"/>
    <w:rsid w:val="00CB4705"/>
    <w:rsid w:val="00CB6072"/>
    <w:rsid w:val="00CB61B9"/>
    <w:rsid w:val="00CD634A"/>
    <w:rsid w:val="00CD7758"/>
    <w:rsid w:val="00CE0520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020A8"/>
    <w:rsid w:val="00E14951"/>
    <w:rsid w:val="00E232D4"/>
    <w:rsid w:val="00E24203"/>
    <w:rsid w:val="00E31943"/>
    <w:rsid w:val="00E401CD"/>
    <w:rsid w:val="00E5141A"/>
    <w:rsid w:val="00E543FB"/>
    <w:rsid w:val="00E66BF7"/>
    <w:rsid w:val="00E83FAA"/>
    <w:rsid w:val="00E93860"/>
    <w:rsid w:val="00E96A65"/>
    <w:rsid w:val="00EB7CCA"/>
    <w:rsid w:val="00EC3600"/>
    <w:rsid w:val="00ED5C3B"/>
    <w:rsid w:val="00EE029F"/>
    <w:rsid w:val="00EE3180"/>
    <w:rsid w:val="00F02FCD"/>
    <w:rsid w:val="00F05B8F"/>
    <w:rsid w:val="00F312CB"/>
    <w:rsid w:val="00F332EA"/>
    <w:rsid w:val="00F35614"/>
    <w:rsid w:val="00F45599"/>
    <w:rsid w:val="00F5775A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715CED"/>
  </w:style>
  <w:style w:type="character" w:styleId="Odwoaniedokomentarza">
    <w:name w:val="annotation reference"/>
    <w:basedOn w:val="Domylnaczcionkaakapitu"/>
    <w:uiPriority w:val="99"/>
    <w:semiHidden/>
    <w:unhideWhenUsed/>
    <w:rsid w:val="001F79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791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791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7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7915"/>
    <w:rPr>
      <w:b/>
      <w:bCs/>
      <w:sz w:val="20"/>
      <w:szCs w:val="20"/>
    </w:rPr>
  </w:style>
  <w:style w:type="paragraph" w:customStyle="1" w:styleId="Akapitzlist3">
    <w:name w:val="Akapit z listą3"/>
    <w:basedOn w:val="Normalny"/>
    <w:rsid w:val="006F699D"/>
    <w:pPr>
      <w:spacing w:after="200" w:line="276" w:lineRule="auto"/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715CED"/>
  </w:style>
  <w:style w:type="character" w:styleId="Odwoaniedokomentarza">
    <w:name w:val="annotation reference"/>
    <w:basedOn w:val="Domylnaczcionkaakapitu"/>
    <w:uiPriority w:val="99"/>
    <w:semiHidden/>
    <w:unhideWhenUsed/>
    <w:rsid w:val="001F79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791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791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7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7915"/>
    <w:rPr>
      <w:b/>
      <w:bCs/>
      <w:sz w:val="20"/>
      <w:szCs w:val="20"/>
    </w:rPr>
  </w:style>
  <w:style w:type="paragraph" w:customStyle="1" w:styleId="Akapitzlist3">
    <w:name w:val="Akapit z listą3"/>
    <w:basedOn w:val="Normalny"/>
    <w:rsid w:val="006F699D"/>
    <w:pPr>
      <w:spacing w:after="200" w:line="276" w:lineRule="auto"/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AA88A-FDEE-4EED-9C99-4EB09803D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1377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3</cp:revision>
  <cp:lastPrinted>2017-02-10T13:07:00Z</cp:lastPrinted>
  <dcterms:created xsi:type="dcterms:W3CDTF">2022-06-07T12:13:00Z</dcterms:created>
  <dcterms:modified xsi:type="dcterms:W3CDTF">2022-06-07T12:16:00Z</dcterms:modified>
</cp:coreProperties>
</file>