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A86A8F" w:rsidP="00D1013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5241CA" w:rsidRPr="005241CA" w:rsidRDefault="005241CA" w:rsidP="006C15F3">
      <w:pPr>
        <w:rPr>
          <w:rFonts w:ascii="Times New Roman" w:hAnsi="Times New Roman" w:cs="Times New Roman"/>
          <w:b/>
          <w:i/>
          <w:sz w:val="18"/>
          <w:szCs w:val="18"/>
        </w:rPr>
      </w:pPr>
      <w:r w:rsidRPr="005241CA">
        <w:rPr>
          <w:rFonts w:ascii="Times New Roman" w:hAnsi="Times New Roman" w:cs="Times New Roman"/>
          <w:b/>
          <w:i/>
          <w:sz w:val="18"/>
          <w:szCs w:val="18"/>
        </w:rPr>
        <w:t>Zakup będzie finansowany z projektów:</w:t>
      </w:r>
    </w:p>
    <w:p w:rsidR="005241CA" w:rsidRPr="00294108" w:rsidRDefault="005241CA" w:rsidP="006C15F3">
      <w:pPr>
        <w:jc w:val="center"/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</w:pPr>
      <w:r w:rsidRPr="005241CA"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t xml:space="preserve">Interdyscyplinarne studium wykonalności dla hybrydowego układu magazynowania nadwyżek energii w elektrowni </w:t>
      </w:r>
      <w:r w:rsidRPr="00294108"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t>szczytowo-pompowej w odkrywkowych kopalniach węgla (Akronim: ATLANTIS).</w:t>
      </w:r>
    </w:p>
    <w:p w:rsidR="005241CA" w:rsidRPr="00294108" w:rsidRDefault="00294108" w:rsidP="006C15F3">
      <w:pPr>
        <w:jc w:val="center"/>
        <w:rPr>
          <w:rFonts w:ascii="Times New Roman" w:hAnsi="Times New Roman" w:cs="Times New Roman"/>
          <w:b/>
          <w:bCs/>
          <w:i/>
          <w:sz w:val="18"/>
          <w:szCs w:val="18"/>
        </w:rPr>
      </w:pPr>
      <w:r w:rsidRPr="00294108">
        <w:rPr>
          <w:rFonts w:ascii="Times New Roman" w:hAnsi="Times New Roman" w:cs="Times New Roman"/>
          <w:b/>
          <w:bCs/>
          <w:i/>
          <w:sz w:val="18"/>
          <w:szCs w:val="18"/>
        </w:rPr>
        <w:t xml:space="preserve">Strategie oczyszczania wód powstających w procesie podziemnego zgazowania węgla i innych procesów, bazujące na sorbentach węglowych i bioremediacji </w:t>
      </w:r>
      <w:r w:rsidRPr="00294108"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t xml:space="preserve">(Akronim: </w:t>
      </w:r>
      <w:r w:rsidRPr="00294108"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t>UCGWATERplus</w:t>
      </w:r>
      <w:r w:rsidRPr="00294108">
        <w:rPr>
          <w:rFonts w:ascii="Times New Roman" w:hAnsi="Times New Roman" w:cs="Times New Roman"/>
          <w:b/>
          <w:i/>
          <w:sz w:val="18"/>
          <w:szCs w:val="18"/>
          <w:shd w:val="clear" w:color="auto" w:fill="FFFFFF"/>
        </w:rPr>
        <w:t>).</w:t>
      </w:r>
    </w:p>
    <w:p w:rsidR="005241CA" w:rsidRPr="00294108" w:rsidRDefault="005241CA" w:rsidP="006C15F3">
      <w:pPr>
        <w:jc w:val="center"/>
        <w:rPr>
          <w:rFonts w:ascii="Times New Roman" w:hAnsi="Times New Roman" w:cs="Times New Roman"/>
          <w:b/>
          <w:bCs/>
          <w:i/>
          <w:sz w:val="18"/>
          <w:szCs w:val="18"/>
        </w:rPr>
      </w:pPr>
      <w:r w:rsidRPr="00294108">
        <w:rPr>
          <w:rFonts w:ascii="Times New Roman" w:hAnsi="Times New Roman" w:cs="Times New Roman"/>
          <w:b/>
          <w:bCs/>
          <w:i/>
          <w:sz w:val="18"/>
          <w:szCs w:val="18"/>
        </w:rPr>
        <w:t>Projekty realizowane w ramach Funduszu Badań w obszarze Węgla i Stali (RFCS)</w:t>
      </w: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74286A">
        <w:rPr>
          <w:rFonts w:ascii="Times New Roman" w:hAnsi="Times New Roman" w:cs="Times New Roman"/>
          <w:b/>
          <w:sz w:val="20"/>
          <w:szCs w:val="20"/>
        </w:rPr>
        <w:t>5602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21</w:t>
      </w:r>
      <w:r w:rsidR="00A86A8F">
        <w:rPr>
          <w:rFonts w:ascii="Times New Roman" w:hAnsi="Times New Roman" w:cs="Times New Roman"/>
          <w:b/>
          <w:sz w:val="20"/>
          <w:szCs w:val="20"/>
        </w:rPr>
        <w:t>/SO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A86A8F">
        <w:rPr>
          <w:rFonts w:ascii="Times New Roman" w:hAnsi="Times New Roman" w:cs="Times New Roman"/>
          <w:b/>
          <w:sz w:val="20"/>
          <w:szCs w:val="20"/>
        </w:rPr>
        <w:t>08</w:t>
      </w:r>
      <w:r w:rsidR="001C674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A86A8F">
        <w:rPr>
          <w:rFonts w:ascii="Times New Roman" w:hAnsi="Times New Roman" w:cs="Times New Roman"/>
          <w:b/>
          <w:sz w:val="20"/>
          <w:szCs w:val="20"/>
        </w:rPr>
        <w:t>11</w:t>
      </w:r>
      <w:r w:rsidRPr="00AD6A41">
        <w:rPr>
          <w:rFonts w:ascii="Times New Roman" w:hAnsi="Times New Roman" w:cs="Times New Roman"/>
          <w:b/>
          <w:sz w:val="20"/>
          <w:szCs w:val="20"/>
        </w:rPr>
        <w:t>/2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1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</w:t>
      </w:r>
    </w:p>
    <w:p w:rsidR="00D10134" w:rsidRPr="007032BD" w:rsidRDefault="00D10134" w:rsidP="00D10134">
      <w:pPr>
        <w:pStyle w:val="Tekstpodstawowy"/>
        <w:rPr>
          <w:b/>
          <w:szCs w:val="22"/>
        </w:rPr>
      </w:pPr>
      <w:r w:rsidRPr="007032BD">
        <w:rPr>
          <w:b/>
          <w:szCs w:val="22"/>
        </w:rPr>
        <w:t>Szanowni Państwo,</w:t>
      </w:r>
    </w:p>
    <w:p w:rsidR="007032BD" w:rsidRDefault="005571CB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7032BD">
        <w:rPr>
          <w:rFonts w:ascii="Times New Roman" w:hAnsi="Times New Roman" w:cs="Times New Roman"/>
          <w:b/>
          <w:sz w:val="20"/>
        </w:rPr>
        <w:t>Z</w:t>
      </w:r>
      <w:r w:rsidR="00747E45" w:rsidRPr="007032BD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7032BD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7032BD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7032BD">
        <w:rPr>
          <w:rFonts w:ascii="Times New Roman" w:hAnsi="Times New Roman" w:cs="Times New Roman"/>
          <w:b/>
          <w:sz w:val="20"/>
        </w:rPr>
        <w:t xml:space="preserve"> na </w:t>
      </w:r>
      <w:r w:rsidR="00CF1BFA" w:rsidRPr="007032BD">
        <w:rPr>
          <w:rFonts w:ascii="Times New Roman" w:hAnsi="Times New Roman" w:cs="Times New Roman"/>
          <w:b/>
          <w:sz w:val="20"/>
        </w:rPr>
        <w:t>dostawę</w:t>
      </w:r>
      <w:r w:rsidR="00A86A8F">
        <w:rPr>
          <w:rFonts w:ascii="Times New Roman" w:hAnsi="Times New Roman" w:cs="Times New Roman"/>
          <w:b/>
          <w:sz w:val="20"/>
        </w:rPr>
        <w:t xml:space="preserve"> materiałów laboratoryjnych oraz odczynników do prac eksperymentalnych </w:t>
      </w:r>
      <w:r w:rsidR="00CB4705" w:rsidRPr="007032BD">
        <w:rPr>
          <w:rFonts w:ascii="Times New Roman" w:hAnsi="Times New Roman" w:cs="Times New Roman"/>
          <w:b/>
          <w:sz w:val="20"/>
        </w:rPr>
        <w:t xml:space="preserve"> </w:t>
      </w:r>
    </w:p>
    <w:p w:rsidR="007032BD" w:rsidRP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r w:rsidRPr="006B5388">
        <w:t xml:space="preserve">enę netto w PLN/brutto w PLN </w:t>
      </w:r>
      <w:r w:rsidR="007032BD" w:rsidRPr="004E6CB6">
        <w:rPr>
          <w:szCs w:val="22"/>
        </w:rPr>
        <w:t>(cena winna obejmować koszty opakowania, transportu</w:t>
      </w:r>
      <w:r w:rsidR="007032BD" w:rsidRPr="004E6CB6">
        <w:rPr>
          <w:szCs w:val="22"/>
          <w:lang w:val="pl-PL"/>
        </w:rPr>
        <w:br/>
      </w:r>
      <w:r w:rsidR="007032BD" w:rsidRPr="004E6CB6">
        <w:rPr>
          <w:szCs w:val="22"/>
        </w:rPr>
        <w:t>i ubezpieczenia od Wykonawcy do Zamawiającego),</w:t>
      </w:r>
    </w:p>
    <w:p w:rsidR="000D7AFD" w:rsidRPr="006B5388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0D7AFD" w:rsidRPr="007F6E7B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 xml:space="preserve">-     </w:t>
      </w:r>
      <w:r w:rsidR="007F6E7B">
        <w:rPr>
          <w:szCs w:val="22"/>
          <w:lang w:val="pl-PL"/>
        </w:rPr>
        <w:t>O</w:t>
      </w:r>
      <w:r w:rsidR="007F6E7B" w:rsidRPr="004E6CB6">
        <w:rPr>
          <w:szCs w:val="22"/>
        </w:rPr>
        <w:t>kres gwaranc</w:t>
      </w:r>
      <w:r w:rsidR="007F6E7B">
        <w:rPr>
          <w:szCs w:val="22"/>
        </w:rPr>
        <w:t>ji/przydatności (jeśli dotyczy)</w:t>
      </w:r>
      <w:r w:rsidR="007F6E7B">
        <w:rPr>
          <w:szCs w:val="22"/>
          <w:lang w:val="pl-PL"/>
        </w:rPr>
        <w:t xml:space="preserve">. 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7032BD" w:rsidRDefault="007032BD" w:rsidP="007032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6378"/>
        <w:gridCol w:w="1134"/>
        <w:gridCol w:w="1166"/>
      </w:tblGrid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  <w:rPr>
                <w:b/>
              </w:rPr>
            </w:pPr>
            <w:r w:rsidRPr="00A86A8F">
              <w:rPr>
                <w:b/>
              </w:rPr>
              <w:t>Lp.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pPr>
              <w:rPr>
                <w:b/>
              </w:rPr>
            </w:pPr>
            <w:r w:rsidRPr="00A86A8F">
              <w:rPr>
                <w:b/>
              </w:rPr>
              <w:t>Przedmiot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  <w:rPr>
                <w:b/>
              </w:rPr>
            </w:pPr>
            <w:r w:rsidRPr="00A86A8F">
              <w:rPr>
                <w:b/>
              </w:rPr>
              <w:t xml:space="preserve">Jednostka 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  <w:rPr>
                <w:b/>
              </w:rPr>
            </w:pPr>
            <w:r w:rsidRPr="00A86A8F">
              <w:rPr>
                <w:b/>
              </w:rPr>
              <w:t>Ilość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Filtry z włókna szklanego, klasa GF/C, śr. 70 mm, op.100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Filtry z włókna szklanego, klasa GF/A, śr. 90, mm, op.100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 xml:space="preserve">Wzorzec przewodności, 147 </w:t>
            </w:r>
            <w:proofErr w:type="spellStart"/>
            <w:r w:rsidRPr="00A86A8F">
              <w:t>μS</w:t>
            </w:r>
            <w:proofErr w:type="spellEnd"/>
            <w:r w:rsidRPr="00A86A8F">
              <w:t xml:space="preserve">/cm, zgodny ze standardami NIST, </w:t>
            </w:r>
            <w:r w:rsidR="00CF22DF">
              <w:br/>
            </w:r>
            <w:r w:rsidRPr="00A86A8F">
              <w:t>z certyfikatem zawierającym rzeczywiste wartości, poj. 500 ml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4.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 xml:space="preserve">Wzorzec przewodności, 1 413 </w:t>
            </w:r>
            <w:proofErr w:type="spellStart"/>
            <w:r w:rsidRPr="00A86A8F">
              <w:t>μS</w:t>
            </w:r>
            <w:proofErr w:type="spellEnd"/>
            <w:r w:rsidRPr="00A86A8F">
              <w:t xml:space="preserve">/cm, zgodny ze standardami NIST, </w:t>
            </w:r>
            <w:r w:rsidR="00CF22DF">
              <w:br/>
            </w:r>
            <w:r w:rsidRPr="00A86A8F">
              <w:t>z certyfikatem zawierającym rzeczywiste wartości, poj. 500 ml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5.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 xml:space="preserve">Wzorzec przewodności, 12 880 </w:t>
            </w:r>
            <w:proofErr w:type="spellStart"/>
            <w:r w:rsidRPr="00A86A8F">
              <w:t>μS</w:t>
            </w:r>
            <w:proofErr w:type="spellEnd"/>
            <w:r w:rsidRPr="00A86A8F">
              <w:t xml:space="preserve">/cm, zgodny ze standardami NIST, </w:t>
            </w:r>
            <w:r w:rsidR="00CF22DF">
              <w:br/>
            </w:r>
            <w:r w:rsidRPr="00A86A8F">
              <w:t>z certyfikatem zawierającym rzeczywiste wartości, poj. 500 ml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6.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 xml:space="preserve">Elektroda szklana, kombinowana, do pomiaru </w:t>
            </w:r>
            <w:proofErr w:type="spellStart"/>
            <w:r w:rsidRPr="00A86A8F">
              <w:t>pH</w:t>
            </w:r>
            <w:proofErr w:type="spellEnd"/>
            <w:r w:rsidRPr="00A86A8F">
              <w:t xml:space="preserve"> w ściekach, min. zakres </w:t>
            </w:r>
            <w:proofErr w:type="spellStart"/>
            <w:r w:rsidRPr="00A86A8F">
              <w:t>pH</w:t>
            </w:r>
            <w:proofErr w:type="spellEnd"/>
            <w:r w:rsidRPr="00A86A8F">
              <w:t xml:space="preserve"> 0-12, min. zakres temp. 0-100 °C; wypełniana 3 mol/l </w:t>
            </w:r>
            <w:proofErr w:type="spellStart"/>
            <w:r w:rsidRPr="00A86A8F">
              <w:t>KCl</w:t>
            </w:r>
            <w:proofErr w:type="spellEnd"/>
            <w:r w:rsidRPr="00A86A8F">
              <w:t>; dł./śr. 170/12 mm ± 1 mm; dostarczona wraz z dopasowanym kablem (wejście do miernika: typ BNC, dł. kabla min. 1,2 m)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7.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 xml:space="preserve">Waga precyzyjna: obciążenie max. 520 g, dokładność odczytu 0,001 g, szalka ze stali nierdzewnej o średnicy 130 mm, obudowa z tworzywa ABS, wewnętrzna kalibracja, osłona </w:t>
            </w:r>
            <w:proofErr w:type="spellStart"/>
            <w:r w:rsidRPr="00A86A8F">
              <w:t>przeciwpodmuchowa</w:t>
            </w:r>
            <w:proofErr w:type="spellEnd"/>
            <w:r w:rsidRPr="00A86A8F">
              <w:t xml:space="preserve">, kolorowy ekran dotykowy 4,3” (109 mm) z regulacją jasności 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lastRenderedPageBreak/>
              <w:t>8.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Rękawice nitrylowe, bezpudrowe, niebieskie, teksturowane palce, rozmiar M, op. 200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6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9.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Rękawice nitrylowe, bezpudrowe, niebieskie, teksturowane palce, rozmiar L, op. 200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5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10.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Rękawice nitrylowe wzmacniane, bezpudrowe, niebieskie, teksturowane palce, rozmiar S, op. 100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10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11.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Pojemnik na naczynka o objętości 5mL/10mL/20mL, minimum 25 miejsc, wykonany z PP, wymiary 130x130x80 mm ± 2%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12.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Szczoteczka do mycia strzykawek, z włosia naturalnego, z wełnianą końcówką, wymiary 60x10x180 mm ± 5%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13.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Szczoteczka do mycia probówek, z włosia naturalnego, z wełnianą końcówką, wymiary 50x15x280 mm ± 5%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14.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Szczoteczka do mycia probówek, z włosia naturalnego, z wełnianą końcówką, wymiary 115x30x280 mm ± 5%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15.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 xml:space="preserve">Butla z dyszą </w:t>
            </w:r>
            <w:proofErr w:type="spellStart"/>
            <w:r w:rsidRPr="00A86A8F">
              <w:t>tryskawkową</w:t>
            </w:r>
            <w:proofErr w:type="spellEnd"/>
            <w:r w:rsidRPr="00A86A8F">
              <w:t>, tworzywo PE-LD, napis WATER, poj. 500 ml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16.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 xml:space="preserve">Butla z dyszą </w:t>
            </w:r>
            <w:proofErr w:type="spellStart"/>
            <w:r w:rsidRPr="00A86A8F">
              <w:t>tryskawkową</w:t>
            </w:r>
            <w:proofErr w:type="spellEnd"/>
            <w:r w:rsidRPr="00A86A8F">
              <w:t>, tworzywo PE-LD, z zaworem wentylacyjnym, napis ACETONE, poj. 500 ml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7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17.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Lejek do materiałów sypkich, tworzywo PP, śr. min. 80 mm, śr. nóżki max. 15 mm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18.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Lejek do materiałów sypkich, tworzywo PP, śr. min. 150 mm, śr. nóżki max. 36 mm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19.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Rozpylacz bezciśnieniowy, tworzywo PE/PP, poj. 500 ml, śr. zewn. max. 75 mm, wys. max. 240 mm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20.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Rozdzielacz stożkowy, szkło BORO 3.3, poj. 100 ml, szlif 19/26 NS, szklany kurek i głowica z PTFE, z naniesioną podziałką 5 ml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21.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Zlewka wykonana ze szkła typu DURAN, niska, z podziałką i wylewem, pojemność 50 ml, op. 10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22.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Zlewka wykonana ze szkła typu DURAN, niska, z podziałką i wylewem, pojemność 250 ml, op. 10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23.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Zlewka wykonana ze szkła typu DURAN, niska, z podziałką i wylewem, pojemność 400 ml, op. 10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24.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Zlewka wykonana ze szkła typu DURAN, niska, z podziałką i wylewem, pojemność 1000 ml, op. 10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25.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Zlewka wykonana ze szkła typu DURAN, niska, z podziałką i wylewem, pojemność 2000 ml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26.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Kolba gruszkowa do wyparek rotacyjnych, wykonana ze szkła typu DURAN, ze szlifem 29/32 NS, poj. 50 ml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6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27.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Kolba gruszkowa do wyparek rotacyjnych, wykonana ze szkła typu DURAN, ze szlifem 29/32 NS, poj. 100 ml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6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28.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Nóż do cięcia rur szklanych, o średnicy do 30 mm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29.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Nóż do szkła, z wymiennym ostrzem, długość min. 185 mm, rączka plastikowa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30.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Łapacz cieczy, wykonany ze szkła typu DURAN, ze szlifem stożkowym 29/32 NS, szlifem 29/32 NS, forma prosta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31.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Butla ze szkła typu DURAN, szeroka szyjka GL80, pojemność 1000 ml, dostarczona wraz z nakrętką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10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lastRenderedPageBreak/>
              <w:t>32.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Butla ze szkła typu DURAN, szeroka szyjka GL80, pojemność 2000 ml, dostarczona wraz z nakrętką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10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33.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Butla ze szkła typu DURAN, pokryta warstwą tworzywa sztucznego, szeroka szyjka GL80, pojemność 5000 ml, dostarczona wraz z nakrętką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34.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Pojemniki PET, przezroczyste, szeroka szyja, z białą zakrętką z PP, poj. 100 ml, wys. max. 37 mm; op. a’10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10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35.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Pojemniki PET, przezroczyste, szeroka szyja, z białą zakrętką z PP, poj. 250 ml, wys. max. 75 mm; op. a’10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10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36.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Taśma klejąca, pakowa, wymiary: szer. min. 50 mm, dł. min. 66 m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37.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Środek suszący, silikażel ze wskaźnikiem, 1 do 3 mm, pomarańczowy, op. 3 kg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38.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Waciki z trzonkiem papierowym, okrągłe, dł. min. 148 mm, op. 1000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39.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Naczynka chromatograficzne, szer. szyjka, gwintowane ND9, poj. 1,5ml, oranżowe, z polem na opis, płaskodenne, op. 100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5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40.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Zakrywki nakręcane, tworzywo PP, do gwintu ND9, otwór centralny, z membraną: silikon/PTFE, op. 100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41.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Nakrętka do złączy gwintowanych GL 14, z uszczelką z materiału VMQ, pełna, czerwona, materiał PBT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42.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Uszczelka, materiał VMQ, do zakrywek o gwincie 14 GL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43.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Nakrętka do złączy gwintowanych GL 14, z otworem, czerwona, materiał PBT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44.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 xml:space="preserve">Uszczelka z otworem, materiał VMQ, do zakrywek o gwincie 14 GL, śr. </w:t>
            </w:r>
            <w:proofErr w:type="spellStart"/>
            <w:r w:rsidRPr="00A86A8F">
              <w:t>wewn</w:t>
            </w:r>
            <w:proofErr w:type="spellEnd"/>
            <w:r w:rsidRPr="00A86A8F">
              <w:t>. max. 6 mm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45.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Złączka typu oliwka, do węży, materiał PP, z uszczelką z VMQ, wygięta, śr. min. 8,6 mm; śr. szyjki max. 4 mm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46.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Zestaw montażowy do kolb próżniowych, złożony z przyłącza do węża wykonanego z PP oraz silikonowej uszczelki wykonanej z VMQ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 xml:space="preserve">op. 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47.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Zlewka miarowa, materiał PP, z uchwytem, poj. 100 ml, podziałka 2 ml, wys. max. 80 mm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 xml:space="preserve">op. 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48.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Nożyczki uniwersalne, proste, stal nierdzewna, dł. min. 210 mm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49.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Pinceta zakrzywiona, ze stali nierdzewnej, dł. min. 160 mm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50.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Pinceta zakrzywiona, ze stali nierdzewnej, dł. min. 105 mm, płaskie końce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51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Złączka do węży, materiał PP, T-kształtna, do otworu o śr. 4 - 5 mm, dł. min. 30 mm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52.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Taśma samoprzylepna, pokryta specjalnym tworzywem umożliwiającym pisanie dowolnym pisakiem, szer. min. 19 mm, dł. min. 36,6 m, kolor biały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53.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Taśma samoprzylepna, pokryta specjalnym tworzywem umożliwiającym pisanie dowolnym pisakiem, szer. min. 19 mm, dł. min. 36,6 m, kolor czerwony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54.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Taśma samoprzylepna, pokryta specjalnym tworzywem umożliwiającym pisanie dowolnym pisakiem, szer. min. 19 mm, dł. min. 36,6 m, kolor żółty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55.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 xml:space="preserve">Taśma samoprzylepna, pokryta specjalnym tworzywem umożliwiającym pisanie dowolnym pisakiem, szer. min. 19 mm, dł. min. 36,6 m, kolor </w:t>
            </w:r>
            <w:r w:rsidRPr="00A86A8F">
              <w:lastRenderedPageBreak/>
              <w:t>zielony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lastRenderedPageBreak/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lastRenderedPageBreak/>
              <w:t>56.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Taśma samoprzylepna, pokryta specjalnym tworzywem umożliwiającym pisanie dowolnym pisakiem, szer. min. 19 mm, dł. min. 36,6 m, kolor niebieski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57.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Taśma samoprzylepna, pokryta specjalnym tworzywem umożliwiającym pisanie dowolnym pisakiem, szer. min. 19 mm, dł. min. 36,6 m, kolor pomarańczowy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58.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 xml:space="preserve">Roztwór buforowy </w:t>
            </w:r>
            <w:proofErr w:type="spellStart"/>
            <w:r w:rsidRPr="00A86A8F">
              <w:t>pH</w:t>
            </w:r>
            <w:proofErr w:type="spellEnd"/>
            <w:r w:rsidRPr="00A86A8F">
              <w:t xml:space="preserve"> 4,00 ± 0,01/25°C, czerwony, poj. 250 ml, podwójna szyjka butli, zgodny z NIST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59.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 xml:space="preserve">Roztwór buforowy </w:t>
            </w:r>
            <w:proofErr w:type="spellStart"/>
            <w:r w:rsidRPr="00A86A8F">
              <w:t>pH</w:t>
            </w:r>
            <w:proofErr w:type="spellEnd"/>
            <w:r w:rsidRPr="00A86A8F">
              <w:t xml:space="preserve"> 7,00 ± 0,01/25°C, żółty, poj. 250 ml, podwójna szyjka butli, zgodny z NIST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60.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 xml:space="preserve">Roztwór buforowy </w:t>
            </w:r>
            <w:proofErr w:type="spellStart"/>
            <w:r w:rsidRPr="00A86A8F">
              <w:t>pH</w:t>
            </w:r>
            <w:proofErr w:type="spellEnd"/>
            <w:r w:rsidRPr="00A86A8F">
              <w:t xml:space="preserve"> 10,00 ± 0,01/25°C,</w:t>
            </w:r>
          </w:p>
          <w:p w:rsidR="00A86A8F" w:rsidRPr="00A86A8F" w:rsidRDefault="00A86A8F" w:rsidP="00A86A8F">
            <w:r w:rsidRPr="00A86A8F">
              <w:t>niebieski, poj. 250 ml, podwójna szyjka butli, zgodny z NIST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61.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 xml:space="preserve">Strzykawki dopasowane do </w:t>
            </w:r>
            <w:proofErr w:type="spellStart"/>
            <w:r w:rsidRPr="00A86A8F">
              <w:t>autosamplera</w:t>
            </w:r>
            <w:proofErr w:type="spellEnd"/>
            <w:r w:rsidRPr="00A86A8F">
              <w:t xml:space="preserve"> ALS </w:t>
            </w:r>
            <w:proofErr w:type="spellStart"/>
            <w:r w:rsidRPr="00A86A8F">
              <w:t>Agilent</w:t>
            </w:r>
            <w:proofErr w:type="spellEnd"/>
            <w:r w:rsidRPr="00A86A8F">
              <w:t xml:space="preserve"> model G4513A, poj.10 </w:t>
            </w:r>
            <w:proofErr w:type="spellStart"/>
            <w:r w:rsidRPr="00A86A8F">
              <w:t>μl</w:t>
            </w:r>
            <w:proofErr w:type="spellEnd"/>
            <w:r w:rsidRPr="00A86A8F">
              <w:t>, ze stałą igłą dł. 42 mm, grub. 23-26s, op. 6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62.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 xml:space="preserve">Okulary ochronne: odpowiednie dla osób noszących okulary korekcyjne, oprawki z hipoalergicznego materiału, zintegrowane ścianki boczne z wbudowaną wentylacją, kąt widzenia 180°, pełna ochrona przed promieniowaniem UV (do 380 </w:t>
            </w:r>
            <w:proofErr w:type="spellStart"/>
            <w:r w:rsidRPr="00A86A8F">
              <w:t>nm</w:t>
            </w:r>
            <w:proofErr w:type="spellEnd"/>
            <w:r w:rsidRPr="00A86A8F">
              <w:t>), waga nie większa od: 43 g; op. 10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63.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Naczynka do spalań, porcelanowe, prostokątne, glazurowane, wymiary nie mniej niż: 26 x 48 mm.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10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64.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Woreczki PE z zamknięciem strunowym i polem do opisu; wymiary nie mniej niż: 200x300 mm, grubość nie mniej niż 0,05 mm; op. 100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65.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Woreczki PE z zamknięciem strunowym; wymiary nie mniej niż: 300x400 mm, grubość nie mniej niż 0,05 mm; op. 100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66.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Podstawki korkowe do kolb okrągłodennych poj. 10-100 ml; op. 10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67.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Podstawki do kolb okrągłodennych poj. 50-500 ml; wykonane z elastomeru silikonowego antypoślizgowego, odporne chemicznie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5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68.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Probówki, szkło sodowo-wapniowe, z zakrętką z tworzywa sztucznego i gumową uszczelką, płaskie dno; poj. minimalna 20 ml; wymiary: 27x50 mm (średnica/wysokość) ± 2 mm. op. 100 szt.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  <w:tr w:rsidR="00A86A8F" w:rsidRPr="00A86A8F" w:rsidTr="005241CA">
        <w:trPr>
          <w:trHeight w:val="269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 xml:space="preserve">69. 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rPr>
                <w:b/>
              </w:rPr>
              <w:t>Aceton</w:t>
            </w:r>
            <w:r w:rsidRPr="00A86A8F">
              <w:t xml:space="preserve"> czysty, techn., op. 5 l z tworzywa. Parametry nie gorsze od:</w:t>
            </w:r>
          </w:p>
          <w:p w:rsidR="00A86A8F" w:rsidRPr="00A86A8F" w:rsidRDefault="00A86A8F" w:rsidP="00A86A8F">
            <w:pPr>
              <w:rPr>
                <w:b/>
              </w:rPr>
            </w:pPr>
            <w:r w:rsidRPr="00A86A8F">
              <w:rPr>
                <w:b/>
              </w:rPr>
              <w:t xml:space="preserve">Zawartość </w:t>
            </w:r>
            <w:r w:rsidRPr="00A86A8F">
              <w:rPr>
                <w:b/>
              </w:rPr>
              <w:tab/>
            </w:r>
            <w:r w:rsidRPr="00A86A8F">
              <w:rPr>
                <w:b/>
              </w:rPr>
              <w:tab/>
            </w:r>
            <w:r w:rsidRPr="00A86A8F">
              <w:rPr>
                <w:b/>
              </w:rPr>
              <w:tab/>
            </w:r>
            <w:r w:rsidRPr="00A86A8F">
              <w:rPr>
                <w:b/>
              </w:rPr>
              <w:tab/>
            </w:r>
            <w:r w:rsidRPr="00A86A8F">
              <w:rPr>
                <w:b/>
              </w:rPr>
              <w:tab/>
              <w:t>min. 99,9%</w:t>
            </w:r>
          </w:p>
          <w:p w:rsidR="00A86A8F" w:rsidRPr="00A86A8F" w:rsidRDefault="00A86A8F" w:rsidP="00A86A8F">
            <w:r w:rsidRPr="00A86A8F">
              <w:t xml:space="preserve">Substancje nielotne 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maks. 0,001%</w:t>
            </w:r>
          </w:p>
          <w:p w:rsidR="00A86A8F" w:rsidRPr="00A86A8F" w:rsidRDefault="00A86A8F" w:rsidP="00A86A8F">
            <w:r w:rsidRPr="00A86A8F">
              <w:t xml:space="preserve">Wolne Kwasy 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maks. 0,005%</w:t>
            </w:r>
          </w:p>
          <w:p w:rsidR="00A86A8F" w:rsidRPr="00A86A8F" w:rsidRDefault="00A86A8F" w:rsidP="00A86A8F">
            <w:r w:rsidRPr="00A86A8F">
              <w:t xml:space="preserve">Metale ciężkie 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maks. 0,0001%</w:t>
            </w:r>
          </w:p>
          <w:p w:rsidR="00A86A8F" w:rsidRPr="00A86A8F" w:rsidRDefault="00A86A8F" w:rsidP="00A86A8F">
            <w:r w:rsidRPr="00A86A8F">
              <w:t xml:space="preserve">Czynniki redukujące 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maks. 0,0002%</w:t>
            </w:r>
          </w:p>
          <w:p w:rsidR="00A86A8F" w:rsidRPr="00A86A8F" w:rsidRDefault="00A86A8F" w:rsidP="00A86A8F">
            <w:r w:rsidRPr="00A86A8F">
              <w:t xml:space="preserve">Pozostałość po odparowaniu </w:t>
            </w:r>
            <w:r w:rsidRPr="00A86A8F">
              <w:tab/>
            </w:r>
            <w:r w:rsidRPr="00A86A8F">
              <w:tab/>
            </w:r>
            <w:r w:rsidRPr="00A86A8F">
              <w:tab/>
              <w:t>maks. 0,001%</w:t>
            </w:r>
          </w:p>
          <w:p w:rsidR="00A86A8F" w:rsidRPr="00A86A8F" w:rsidRDefault="00A86A8F" w:rsidP="00A86A8F">
            <w:r w:rsidRPr="00A86A8F">
              <w:t xml:space="preserve">Aldehydy 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maks. 0,002%</w:t>
            </w:r>
          </w:p>
          <w:p w:rsidR="00A86A8F" w:rsidRPr="00A86A8F" w:rsidRDefault="00A86A8F" w:rsidP="00A86A8F">
            <w:r w:rsidRPr="00A86A8F">
              <w:t xml:space="preserve">Metanol 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 xml:space="preserve">                  maks. 0,05%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32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70.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rPr>
                <w:b/>
              </w:rPr>
              <w:t>Etanol</w:t>
            </w:r>
            <w:r w:rsidRPr="00A86A8F">
              <w:t xml:space="preserve"> </w:t>
            </w:r>
            <w:proofErr w:type="spellStart"/>
            <w:r w:rsidRPr="00A86A8F">
              <w:t>czyst</w:t>
            </w:r>
            <w:proofErr w:type="spellEnd"/>
            <w:r w:rsidRPr="00A86A8F">
              <w:t>. do analizy, op. szklane 2,5 l. Parametry nie gorsze od:</w:t>
            </w:r>
          </w:p>
          <w:p w:rsidR="00A86A8F" w:rsidRPr="00A86A8F" w:rsidRDefault="00A86A8F" w:rsidP="00A86A8F">
            <w:pPr>
              <w:rPr>
                <w:b/>
              </w:rPr>
            </w:pPr>
            <w:r w:rsidRPr="00A86A8F">
              <w:rPr>
                <w:b/>
              </w:rPr>
              <w:t>Zawartość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rPr>
                <w:b/>
              </w:rPr>
              <w:t>95,1 – 96,9% (v/v)</w:t>
            </w:r>
          </w:p>
          <w:p w:rsidR="00A86A8F" w:rsidRPr="00A86A8F" w:rsidRDefault="00A86A8F" w:rsidP="00A86A8F">
            <w:r w:rsidRPr="00A86A8F">
              <w:t>Kolor (APHA)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max.10</w:t>
            </w:r>
            <w:r w:rsidRPr="00A86A8F">
              <w:tab/>
            </w:r>
            <w:r w:rsidRPr="00A86A8F">
              <w:tab/>
            </w:r>
          </w:p>
          <w:p w:rsidR="00A86A8F" w:rsidRPr="00A86A8F" w:rsidRDefault="00A86A8F" w:rsidP="00A86A8F">
            <w:r w:rsidRPr="00A86A8F">
              <w:t>Metanol (CH3OH)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max.0,1%</w:t>
            </w:r>
            <w:r w:rsidRPr="00A86A8F">
              <w:tab/>
            </w:r>
          </w:p>
          <w:p w:rsidR="00A86A8F" w:rsidRPr="00A86A8F" w:rsidRDefault="00A86A8F" w:rsidP="00A86A8F">
            <w:r w:rsidRPr="00A86A8F">
              <w:t>Pozostałość po odparowaniu</w:t>
            </w:r>
            <w:r w:rsidRPr="00A86A8F">
              <w:tab/>
            </w:r>
            <w:r w:rsidRPr="00A86A8F">
              <w:tab/>
            </w:r>
            <w:r w:rsidRPr="00A86A8F">
              <w:tab/>
              <w:t>max. 0,001%</w:t>
            </w:r>
            <w:r w:rsidRPr="00A86A8F">
              <w:tab/>
            </w:r>
          </w:p>
          <w:p w:rsidR="00A86A8F" w:rsidRPr="00A86A8F" w:rsidRDefault="00A86A8F" w:rsidP="00A86A8F">
            <w:proofErr w:type="spellStart"/>
            <w:r w:rsidRPr="00A86A8F">
              <w:t>Miareczkowalne</w:t>
            </w:r>
            <w:proofErr w:type="spellEnd"/>
            <w:r w:rsidRPr="00A86A8F">
              <w:t xml:space="preserve"> kwasy (</w:t>
            </w:r>
            <w:proofErr w:type="spellStart"/>
            <w:r w:rsidRPr="00A86A8F">
              <w:t>meg</w:t>
            </w:r>
            <w:proofErr w:type="spellEnd"/>
            <w:r w:rsidRPr="00A86A8F">
              <w:t>/g)</w:t>
            </w:r>
            <w:r w:rsidRPr="00A86A8F">
              <w:tab/>
            </w:r>
            <w:r w:rsidRPr="00A86A8F">
              <w:tab/>
              <w:t>max. 0,0005</w:t>
            </w:r>
          </w:p>
          <w:p w:rsidR="00A86A8F" w:rsidRPr="00A86A8F" w:rsidRDefault="00A86A8F" w:rsidP="00A86A8F">
            <w:proofErr w:type="spellStart"/>
            <w:r w:rsidRPr="00A86A8F">
              <w:t>Miareczkowalne</w:t>
            </w:r>
            <w:proofErr w:type="spellEnd"/>
            <w:r w:rsidRPr="00A86A8F">
              <w:t xml:space="preserve"> zasady (</w:t>
            </w:r>
            <w:proofErr w:type="spellStart"/>
            <w:r w:rsidRPr="00A86A8F">
              <w:t>meg</w:t>
            </w:r>
            <w:proofErr w:type="spellEnd"/>
            <w:r w:rsidRPr="00A86A8F">
              <w:t>/g)</w:t>
            </w:r>
            <w:r w:rsidRPr="00A86A8F">
              <w:tab/>
            </w:r>
            <w:r w:rsidRPr="00A86A8F">
              <w:tab/>
              <w:t>max. 0,0002</w:t>
            </w:r>
            <w:r w:rsidRPr="00A86A8F">
              <w:tab/>
            </w:r>
          </w:p>
          <w:p w:rsidR="00A86A8F" w:rsidRPr="00A86A8F" w:rsidRDefault="00A86A8F" w:rsidP="00A86A8F">
            <w:r w:rsidRPr="00A86A8F">
              <w:t xml:space="preserve">Zanieczyszczenia śladowe ( w </w:t>
            </w:r>
            <w:proofErr w:type="spellStart"/>
            <w:r w:rsidRPr="00A86A8F">
              <w:t>ppm</w:t>
            </w:r>
            <w:proofErr w:type="spellEnd"/>
            <w:r w:rsidRPr="00A86A8F">
              <w:t>):</w:t>
            </w:r>
          </w:p>
          <w:p w:rsidR="00A86A8F" w:rsidRPr="00A86A8F" w:rsidRDefault="00A86A8F" w:rsidP="00A86A8F">
            <w:r w:rsidRPr="00A86A8F">
              <w:t>Glin (Al)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max. 0,004</w:t>
            </w:r>
            <w:r w:rsidRPr="00A86A8F">
              <w:tab/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r w:rsidRPr="00A86A8F">
              <w:rPr>
                <w:lang w:val="en-US"/>
              </w:rPr>
              <w:t>Bar (Ba)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  <w:t>max. 0,002</w:t>
            </w:r>
            <w:r w:rsidRPr="00A86A8F">
              <w:rPr>
                <w:lang w:val="en-US"/>
              </w:rPr>
              <w:tab/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rPr>
                <w:lang w:val="en-US"/>
              </w:rPr>
              <w:t>Bor</w:t>
            </w:r>
            <w:proofErr w:type="spellEnd"/>
            <w:r w:rsidRPr="00A86A8F">
              <w:rPr>
                <w:lang w:val="en-US"/>
              </w:rPr>
              <w:t xml:space="preserve"> (B)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  <w:t>max. 0,005</w:t>
            </w:r>
            <w:r w:rsidRPr="00A86A8F">
              <w:rPr>
                <w:lang w:val="en-US"/>
              </w:rPr>
              <w:tab/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rPr>
                <w:lang w:val="en-US"/>
              </w:rPr>
              <w:t>Kadm</w:t>
            </w:r>
            <w:proofErr w:type="spellEnd"/>
            <w:r w:rsidRPr="00A86A8F">
              <w:rPr>
                <w:lang w:val="en-US"/>
              </w:rPr>
              <w:t xml:space="preserve"> (Cd)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  <w:t>max. 0,002</w:t>
            </w:r>
            <w:r w:rsidRPr="00A86A8F">
              <w:rPr>
                <w:lang w:val="en-US"/>
              </w:rPr>
              <w:tab/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rPr>
                <w:lang w:val="en-US"/>
              </w:rPr>
              <w:lastRenderedPageBreak/>
              <w:t>Wapń</w:t>
            </w:r>
            <w:proofErr w:type="spellEnd"/>
            <w:r w:rsidRPr="00A86A8F">
              <w:rPr>
                <w:lang w:val="en-US"/>
              </w:rPr>
              <w:t xml:space="preserve"> (Ca)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  <w:t>max. 0,03</w:t>
            </w:r>
            <w:r w:rsidRPr="00A86A8F">
              <w:rPr>
                <w:lang w:val="en-US"/>
              </w:rPr>
              <w:tab/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rPr>
                <w:lang w:val="en-US"/>
              </w:rPr>
              <w:t>Chrom</w:t>
            </w:r>
            <w:proofErr w:type="spellEnd"/>
            <w:r w:rsidRPr="00A86A8F">
              <w:rPr>
                <w:lang w:val="en-US"/>
              </w:rPr>
              <w:t xml:space="preserve"> (Cr)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  <w:t>max. 0,002</w:t>
            </w:r>
            <w:r w:rsidRPr="00A86A8F">
              <w:rPr>
                <w:lang w:val="en-US"/>
              </w:rPr>
              <w:tab/>
            </w:r>
          </w:p>
          <w:p w:rsidR="00A86A8F" w:rsidRPr="00A86A8F" w:rsidRDefault="00A86A8F" w:rsidP="00A86A8F">
            <w:r w:rsidRPr="00A86A8F">
              <w:t>Kobalt (Co)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max. 0,002</w:t>
            </w:r>
            <w:r w:rsidRPr="00A86A8F">
              <w:tab/>
            </w:r>
          </w:p>
          <w:p w:rsidR="00A86A8F" w:rsidRPr="00A86A8F" w:rsidRDefault="00A86A8F" w:rsidP="00A86A8F">
            <w:r w:rsidRPr="00A86A8F">
              <w:t>Miedź (Cu)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max. 0,002</w:t>
            </w:r>
            <w:r w:rsidRPr="00A86A8F">
              <w:tab/>
            </w:r>
          </w:p>
          <w:p w:rsidR="00A86A8F" w:rsidRPr="00A86A8F" w:rsidRDefault="00A86A8F" w:rsidP="00A86A8F">
            <w:r w:rsidRPr="00A86A8F">
              <w:t>Żelazo (Fe)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max. 0,002</w:t>
            </w:r>
            <w:r w:rsidRPr="00A86A8F">
              <w:tab/>
            </w:r>
          </w:p>
          <w:p w:rsidR="00A86A8F" w:rsidRPr="00A86A8F" w:rsidRDefault="00A86A8F" w:rsidP="00A86A8F">
            <w:r w:rsidRPr="00A86A8F">
              <w:t>Ołów (Pb)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max. 0,003</w:t>
            </w:r>
            <w:r w:rsidRPr="00A86A8F">
              <w:tab/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rPr>
                <w:lang w:val="en-US"/>
              </w:rPr>
              <w:t>Magnez</w:t>
            </w:r>
            <w:proofErr w:type="spellEnd"/>
            <w:r w:rsidRPr="00A86A8F">
              <w:rPr>
                <w:lang w:val="en-US"/>
              </w:rPr>
              <w:t xml:space="preserve"> (Mg)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  <w:t>max. 0,004</w:t>
            </w:r>
            <w:r w:rsidRPr="00A86A8F">
              <w:rPr>
                <w:lang w:val="en-US"/>
              </w:rPr>
              <w:tab/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rPr>
                <w:lang w:val="en-US"/>
              </w:rPr>
              <w:t>Mangan</w:t>
            </w:r>
            <w:proofErr w:type="spellEnd"/>
            <w:r w:rsidRPr="00A86A8F">
              <w:rPr>
                <w:lang w:val="en-US"/>
              </w:rPr>
              <w:t xml:space="preserve"> (</w:t>
            </w:r>
            <w:proofErr w:type="spellStart"/>
            <w:r w:rsidRPr="00A86A8F">
              <w:rPr>
                <w:lang w:val="en-US"/>
              </w:rPr>
              <w:t>Mn</w:t>
            </w:r>
            <w:proofErr w:type="spellEnd"/>
            <w:r w:rsidRPr="00A86A8F">
              <w:rPr>
                <w:lang w:val="en-US"/>
              </w:rPr>
              <w:t>)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  <w:t>max. 0,002</w:t>
            </w:r>
            <w:r w:rsidRPr="00A86A8F">
              <w:rPr>
                <w:lang w:val="en-US"/>
              </w:rPr>
              <w:tab/>
            </w:r>
          </w:p>
          <w:p w:rsidR="00A86A8F" w:rsidRPr="00A86A8F" w:rsidRDefault="00A86A8F" w:rsidP="00A86A8F">
            <w:r w:rsidRPr="00A86A8F">
              <w:t>Nikiel (Ni)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max. 0,002</w:t>
            </w:r>
            <w:r w:rsidRPr="00A86A8F">
              <w:tab/>
            </w:r>
          </w:p>
          <w:p w:rsidR="00A86A8F" w:rsidRPr="00A86A8F" w:rsidRDefault="00A86A8F" w:rsidP="00A86A8F">
            <w:r w:rsidRPr="00A86A8F">
              <w:t>Cyna (Sn)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max. 0,01</w:t>
            </w:r>
            <w:r w:rsidRPr="00A86A8F">
              <w:tab/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rPr>
                <w:lang w:val="en-US"/>
              </w:rPr>
              <w:t>Cynk</w:t>
            </w:r>
            <w:proofErr w:type="spellEnd"/>
            <w:r w:rsidRPr="00A86A8F">
              <w:rPr>
                <w:lang w:val="en-US"/>
              </w:rPr>
              <w:t xml:space="preserve"> (Zn)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  <w:t>max. 0,002</w:t>
            </w:r>
            <w:r w:rsidRPr="00A86A8F">
              <w:rPr>
                <w:lang w:val="en-US"/>
              </w:rPr>
              <w:tab/>
            </w:r>
          </w:p>
          <w:p w:rsidR="00A86A8F" w:rsidRPr="00A86A8F" w:rsidRDefault="00A86A8F" w:rsidP="00A86A8F">
            <w:pPr>
              <w:rPr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  <w:rPr>
                <w:lang w:val="en-US"/>
              </w:rPr>
            </w:pPr>
            <w:r w:rsidRPr="00A86A8F">
              <w:rPr>
                <w:lang w:val="en-US"/>
              </w:rPr>
              <w:lastRenderedPageBreak/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  <w:rPr>
                <w:lang w:val="en-US"/>
              </w:rPr>
            </w:pPr>
            <w:r w:rsidRPr="00A86A8F">
              <w:rPr>
                <w:lang w:val="en-US"/>
              </w:rPr>
              <w:t>6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lastRenderedPageBreak/>
              <w:t>71.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rPr>
                <w:b/>
              </w:rPr>
              <w:t>Etylu octan</w:t>
            </w:r>
            <w:r w:rsidRPr="00A86A8F">
              <w:t xml:space="preserve"> do analizy pozostałości organicznych; op. szklane 2,5 l.  Parametry nie gorsze od:</w:t>
            </w:r>
          </w:p>
          <w:p w:rsidR="00A86A8F" w:rsidRPr="00A86A8F" w:rsidRDefault="00A86A8F" w:rsidP="00A86A8F">
            <w:pPr>
              <w:rPr>
                <w:b/>
              </w:rPr>
            </w:pPr>
            <w:r w:rsidRPr="00A86A8F">
              <w:rPr>
                <w:b/>
              </w:rPr>
              <w:t>Zawartość</w:t>
            </w:r>
            <w:r w:rsidRPr="00A86A8F">
              <w:t xml:space="preserve">  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rPr>
                <w:b/>
              </w:rPr>
              <w:t>min. 99,8%</w:t>
            </w:r>
          </w:p>
          <w:p w:rsidR="00A86A8F" w:rsidRPr="00A86A8F" w:rsidRDefault="00A86A8F" w:rsidP="00A86A8F">
            <w:r w:rsidRPr="00A86A8F">
              <w:t xml:space="preserve">Kolor (APHA) 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 xml:space="preserve">maks. 10 </w:t>
            </w:r>
          </w:p>
          <w:p w:rsidR="00A86A8F" w:rsidRPr="00A86A8F" w:rsidRDefault="00A86A8F" w:rsidP="00A86A8F">
            <w:r w:rsidRPr="00A86A8F">
              <w:t xml:space="preserve">Pozostałość po odparowaniu </w:t>
            </w:r>
            <w:r w:rsidRPr="00A86A8F">
              <w:tab/>
            </w:r>
            <w:r w:rsidRPr="00A86A8F">
              <w:tab/>
              <w:t xml:space="preserve">maks. 0,003% </w:t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t>Miareczkowalne</w:t>
            </w:r>
            <w:proofErr w:type="spellEnd"/>
            <w:r w:rsidRPr="00A86A8F">
              <w:t xml:space="preserve"> kwasy (</w:t>
            </w:r>
            <w:proofErr w:type="spellStart"/>
            <w:r w:rsidRPr="00A86A8F">
              <w:t>meq</w:t>
            </w:r>
            <w:proofErr w:type="spellEnd"/>
            <w:r w:rsidRPr="00A86A8F">
              <w:t xml:space="preserve">/g) </w:t>
            </w:r>
            <w:r w:rsidRPr="00A86A8F">
              <w:tab/>
              <w:t xml:space="preserve">                 maks. </w:t>
            </w:r>
            <w:r w:rsidRPr="00A86A8F">
              <w:rPr>
                <w:lang w:val="en-US"/>
              </w:rPr>
              <w:t xml:space="preserve">0,0009 </w:t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rPr>
                <w:lang w:val="en-US"/>
              </w:rPr>
              <w:t>Woda</w:t>
            </w:r>
            <w:proofErr w:type="spellEnd"/>
            <w:r w:rsidRPr="00A86A8F">
              <w:rPr>
                <w:lang w:val="en-US"/>
              </w:rPr>
              <w:t xml:space="preserve"> (H2O) 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proofErr w:type="spellStart"/>
            <w:r w:rsidRPr="00A86A8F">
              <w:rPr>
                <w:lang w:val="en-US"/>
              </w:rPr>
              <w:t>maks</w:t>
            </w:r>
            <w:proofErr w:type="spellEnd"/>
            <w:r w:rsidRPr="00A86A8F">
              <w:rPr>
                <w:lang w:val="en-US"/>
              </w:rPr>
              <w:t>. 0,1%</w:t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rPr>
                <w:lang w:val="en-US"/>
              </w:rPr>
              <w:t>Aluminium</w:t>
            </w:r>
            <w:proofErr w:type="spellEnd"/>
            <w:r w:rsidRPr="00A86A8F">
              <w:rPr>
                <w:lang w:val="en-US"/>
              </w:rPr>
              <w:t xml:space="preserve"> (Al) 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proofErr w:type="spellStart"/>
            <w:r w:rsidRPr="00A86A8F">
              <w:rPr>
                <w:lang w:val="en-US"/>
              </w:rPr>
              <w:t>maks</w:t>
            </w:r>
            <w:proofErr w:type="spellEnd"/>
            <w:r w:rsidRPr="00A86A8F">
              <w:rPr>
                <w:lang w:val="en-US"/>
              </w:rPr>
              <w:t>. 0,002 ppm</w:t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r w:rsidRPr="00A86A8F">
              <w:rPr>
                <w:lang w:val="en-US"/>
              </w:rPr>
              <w:t xml:space="preserve">Bar (Ba) 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proofErr w:type="spellStart"/>
            <w:r w:rsidRPr="00A86A8F">
              <w:rPr>
                <w:lang w:val="en-US"/>
              </w:rPr>
              <w:t>maks</w:t>
            </w:r>
            <w:proofErr w:type="spellEnd"/>
            <w:r w:rsidRPr="00A86A8F">
              <w:rPr>
                <w:lang w:val="en-US"/>
              </w:rPr>
              <w:t>. 0,002 ppm</w:t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rPr>
                <w:lang w:val="en-US"/>
              </w:rPr>
              <w:t>Bor</w:t>
            </w:r>
            <w:proofErr w:type="spellEnd"/>
            <w:r w:rsidRPr="00A86A8F">
              <w:rPr>
                <w:lang w:val="en-US"/>
              </w:rPr>
              <w:t xml:space="preserve"> (B) 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proofErr w:type="spellStart"/>
            <w:r w:rsidRPr="00A86A8F">
              <w:rPr>
                <w:lang w:val="en-US"/>
              </w:rPr>
              <w:t>maks</w:t>
            </w:r>
            <w:proofErr w:type="spellEnd"/>
            <w:r w:rsidRPr="00A86A8F">
              <w:rPr>
                <w:lang w:val="en-US"/>
              </w:rPr>
              <w:t>. 0,005 ppm</w:t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rPr>
                <w:lang w:val="en-US"/>
              </w:rPr>
              <w:t>Kadm</w:t>
            </w:r>
            <w:proofErr w:type="spellEnd"/>
            <w:r w:rsidRPr="00A86A8F">
              <w:rPr>
                <w:lang w:val="en-US"/>
              </w:rPr>
              <w:t xml:space="preserve"> (Cd) 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proofErr w:type="spellStart"/>
            <w:r w:rsidRPr="00A86A8F">
              <w:rPr>
                <w:lang w:val="en-US"/>
              </w:rPr>
              <w:t>maks</w:t>
            </w:r>
            <w:proofErr w:type="spellEnd"/>
            <w:r w:rsidRPr="00A86A8F">
              <w:rPr>
                <w:lang w:val="en-US"/>
              </w:rPr>
              <w:t>. 0,002 ppm</w:t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rPr>
                <w:lang w:val="en-US"/>
              </w:rPr>
              <w:t>Wapń</w:t>
            </w:r>
            <w:proofErr w:type="spellEnd"/>
            <w:r w:rsidRPr="00A86A8F">
              <w:rPr>
                <w:lang w:val="en-US"/>
              </w:rPr>
              <w:t xml:space="preserve"> (Ca) 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proofErr w:type="spellStart"/>
            <w:r w:rsidRPr="00A86A8F">
              <w:rPr>
                <w:lang w:val="en-US"/>
              </w:rPr>
              <w:t>maks</w:t>
            </w:r>
            <w:proofErr w:type="spellEnd"/>
            <w:r w:rsidRPr="00A86A8F">
              <w:rPr>
                <w:lang w:val="en-US"/>
              </w:rPr>
              <w:t>. 0,002 ppm</w:t>
            </w:r>
          </w:p>
          <w:p w:rsidR="00A86A8F" w:rsidRPr="00A86A8F" w:rsidRDefault="00A86A8F" w:rsidP="00A86A8F">
            <w:proofErr w:type="spellStart"/>
            <w:r w:rsidRPr="00A86A8F">
              <w:rPr>
                <w:lang w:val="en-US"/>
              </w:rPr>
              <w:t>Maks</w:t>
            </w:r>
            <w:proofErr w:type="spellEnd"/>
            <w:r w:rsidRPr="00A86A8F">
              <w:rPr>
                <w:lang w:val="en-US"/>
              </w:rPr>
              <w:t xml:space="preserve">. </w:t>
            </w:r>
            <w:proofErr w:type="spellStart"/>
            <w:r w:rsidRPr="00A86A8F">
              <w:rPr>
                <w:lang w:val="en-US"/>
              </w:rPr>
              <w:t>chrom</w:t>
            </w:r>
            <w:proofErr w:type="spellEnd"/>
            <w:r w:rsidRPr="00A86A8F">
              <w:rPr>
                <w:lang w:val="en-US"/>
              </w:rPr>
              <w:t xml:space="preserve"> (Cr) 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  <w:t xml:space="preserve">                                  </w:t>
            </w:r>
            <w:proofErr w:type="spellStart"/>
            <w:r w:rsidRPr="00A86A8F">
              <w:rPr>
                <w:lang w:val="en-US"/>
              </w:rPr>
              <w:t>maks</w:t>
            </w:r>
            <w:proofErr w:type="spellEnd"/>
            <w:r w:rsidRPr="00A86A8F">
              <w:rPr>
                <w:lang w:val="en-US"/>
              </w:rPr>
              <w:t xml:space="preserve">. </w:t>
            </w:r>
            <w:r w:rsidRPr="00A86A8F">
              <w:t xml:space="preserve">0,002 </w:t>
            </w:r>
            <w:proofErr w:type="spellStart"/>
            <w:r w:rsidRPr="00A86A8F">
              <w:t>ppm</w:t>
            </w:r>
            <w:proofErr w:type="spellEnd"/>
          </w:p>
          <w:p w:rsidR="00A86A8F" w:rsidRPr="00A86A8F" w:rsidRDefault="00A86A8F" w:rsidP="00A86A8F">
            <w:r w:rsidRPr="00A86A8F">
              <w:t xml:space="preserve">kobalt (Co) 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 xml:space="preserve">maks. 0,002 </w:t>
            </w:r>
            <w:proofErr w:type="spellStart"/>
            <w:r w:rsidRPr="00A86A8F">
              <w:t>ppm</w:t>
            </w:r>
            <w:proofErr w:type="spellEnd"/>
          </w:p>
          <w:p w:rsidR="00A86A8F" w:rsidRPr="00A86A8F" w:rsidRDefault="00A86A8F" w:rsidP="00A86A8F">
            <w:r w:rsidRPr="00A86A8F">
              <w:t xml:space="preserve">Miedź (Cu) 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 xml:space="preserve">maks. 0,002 </w:t>
            </w:r>
            <w:proofErr w:type="spellStart"/>
            <w:r w:rsidRPr="00A86A8F">
              <w:t>ppm</w:t>
            </w:r>
            <w:proofErr w:type="spellEnd"/>
          </w:p>
          <w:p w:rsidR="00A86A8F" w:rsidRPr="00A86A8F" w:rsidRDefault="00A86A8F" w:rsidP="00A86A8F">
            <w:r w:rsidRPr="00A86A8F">
              <w:t xml:space="preserve">Żelazo (Fe) 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 xml:space="preserve">maks. 0,002 </w:t>
            </w:r>
            <w:proofErr w:type="spellStart"/>
            <w:r w:rsidRPr="00A86A8F">
              <w:t>ppm</w:t>
            </w:r>
            <w:proofErr w:type="spellEnd"/>
            <w:r w:rsidRPr="00A86A8F">
              <w:t xml:space="preserve"> </w:t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r w:rsidRPr="00A86A8F">
              <w:t xml:space="preserve">Ołów (Pb) 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 xml:space="preserve">maks. </w:t>
            </w:r>
            <w:r w:rsidRPr="00A86A8F">
              <w:rPr>
                <w:lang w:val="en-US"/>
              </w:rPr>
              <w:t>0,003 ppm</w:t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rPr>
                <w:lang w:val="en-US"/>
              </w:rPr>
              <w:t>Magnez</w:t>
            </w:r>
            <w:proofErr w:type="spellEnd"/>
            <w:r w:rsidRPr="00A86A8F">
              <w:rPr>
                <w:lang w:val="en-US"/>
              </w:rPr>
              <w:t xml:space="preserve"> (Mg) 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proofErr w:type="spellStart"/>
            <w:r w:rsidRPr="00A86A8F">
              <w:rPr>
                <w:lang w:val="en-US"/>
              </w:rPr>
              <w:t>maks</w:t>
            </w:r>
            <w:proofErr w:type="spellEnd"/>
            <w:r w:rsidRPr="00A86A8F">
              <w:rPr>
                <w:lang w:val="en-US"/>
              </w:rPr>
              <w:t>. 0,002 ppm</w:t>
            </w:r>
          </w:p>
          <w:p w:rsidR="00A86A8F" w:rsidRPr="00A86A8F" w:rsidRDefault="00A86A8F" w:rsidP="00A86A8F">
            <w:proofErr w:type="spellStart"/>
            <w:r w:rsidRPr="00A86A8F">
              <w:rPr>
                <w:lang w:val="en-US"/>
              </w:rPr>
              <w:t>Mangan</w:t>
            </w:r>
            <w:proofErr w:type="spellEnd"/>
            <w:r w:rsidRPr="00A86A8F">
              <w:rPr>
                <w:lang w:val="en-US"/>
              </w:rPr>
              <w:t xml:space="preserve"> (</w:t>
            </w:r>
            <w:proofErr w:type="spellStart"/>
            <w:r w:rsidRPr="00A86A8F">
              <w:rPr>
                <w:lang w:val="en-US"/>
              </w:rPr>
              <w:t>Mn</w:t>
            </w:r>
            <w:proofErr w:type="spellEnd"/>
            <w:r w:rsidRPr="00A86A8F">
              <w:rPr>
                <w:lang w:val="en-US"/>
              </w:rPr>
              <w:t xml:space="preserve">) 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proofErr w:type="spellStart"/>
            <w:r w:rsidRPr="00A86A8F">
              <w:rPr>
                <w:lang w:val="en-US"/>
              </w:rPr>
              <w:t>maks</w:t>
            </w:r>
            <w:proofErr w:type="spellEnd"/>
            <w:r w:rsidRPr="00A86A8F">
              <w:rPr>
                <w:lang w:val="en-US"/>
              </w:rPr>
              <w:t xml:space="preserve">. </w:t>
            </w:r>
            <w:r w:rsidRPr="00A86A8F">
              <w:t xml:space="preserve">0,002 </w:t>
            </w:r>
            <w:proofErr w:type="spellStart"/>
            <w:r w:rsidRPr="00A86A8F">
              <w:t>ppm</w:t>
            </w:r>
            <w:proofErr w:type="spellEnd"/>
          </w:p>
          <w:p w:rsidR="00A86A8F" w:rsidRPr="00A86A8F" w:rsidRDefault="00A86A8F" w:rsidP="00A86A8F">
            <w:r w:rsidRPr="00A86A8F">
              <w:t xml:space="preserve">Nikiel (Ni) 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 xml:space="preserve">maks. 0,002 </w:t>
            </w:r>
            <w:proofErr w:type="spellStart"/>
            <w:r w:rsidRPr="00A86A8F">
              <w:t>ppm</w:t>
            </w:r>
            <w:proofErr w:type="spellEnd"/>
          </w:p>
          <w:p w:rsidR="00A86A8F" w:rsidRPr="00A86A8F" w:rsidRDefault="00A86A8F" w:rsidP="00A86A8F">
            <w:r w:rsidRPr="00A86A8F">
              <w:t xml:space="preserve">Cyna (Sn) 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 xml:space="preserve">maks. 0,010 </w:t>
            </w:r>
            <w:proofErr w:type="spellStart"/>
            <w:r w:rsidRPr="00A86A8F">
              <w:t>ppm</w:t>
            </w:r>
            <w:proofErr w:type="spellEnd"/>
          </w:p>
          <w:p w:rsidR="00A86A8F" w:rsidRPr="00A86A8F" w:rsidRDefault="00A86A8F" w:rsidP="00A86A8F">
            <w:r w:rsidRPr="00A86A8F">
              <w:t xml:space="preserve">Cynk (Zn) 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 xml:space="preserve">maks. 0,002 </w:t>
            </w:r>
            <w:proofErr w:type="spellStart"/>
            <w:r w:rsidRPr="00A86A8F">
              <w:t>ppm</w:t>
            </w:r>
            <w:proofErr w:type="spellEnd"/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2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72.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rPr>
                <w:b/>
              </w:rPr>
              <w:t>n-Pentan</w:t>
            </w:r>
            <w:r w:rsidRPr="00A86A8F">
              <w:t xml:space="preserve"> </w:t>
            </w:r>
            <w:proofErr w:type="spellStart"/>
            <w:r w:rsidRPr="00A86A8F">
              <w:t>czyst</w:t>
            </w:r>
            <w:proofErr w:type="spellEnd"/>
            <w:r w:rsidRPr="00A86A8F">
              <w:t xml:space="preserve">. do analizy); op. szklane 2,5 l. Parametry nie gorsze od: </w:t>
            </w:r>
          </w:p>
          <w:p w:rsidR="00A86A8F" w:rsidRPr="00A86A8F" w:rsidRDefault="00A86A8F" w:rsidP="00A86A8F">
            <w:r w:rsidRPr="00A86A8F">
              <w:rPr>
                <w:b/>
              </w:rPr>
              <w:t>Zawartość (GC)</w:t>
            </w:r>
            <w:r w:rsidRPr="00A86A8F">
              <w:rPr>
                <w:b/>
              </w:rPr>
              <w:tab/>
            </w:r>
            <w:r w:rsidRPr="00A86A8F">
              <w:rPr>
                <w:b/>
              </w:rPr>
              <w:tab/>
            </w:r>
            <w:r w:rsidRPr="00A86A8F">
              <w:rPr>
                <w:b/>
              </w:rPr>
              <w:tab/>
            </w:r>
            <w:r w:rsidRPr="00A86A8F">
              <w:rPr>
                <w:b/>
              </w:rPr>
              <w:tab/>
              <w:t xml:space="preserve">min.99% </w:t>
            </w:r>
            <w:r w:rsidRPr="00A86A8F">
              <w:rPr>
                <w:b/>
              </w:rPr>
              <w:tab/>
            </w:r>
          </w:p>
          <w:p w:rsidR="00A86A8F" w:rsidRPr="00A86A8F" w:rsidRDefault="00A86A8F" w:rsidP="00A86A8F">
            <w:r w:rsidRPr="00A86A8F">
              <w:t>Pozostałość po odparowaniu</w:t>
            </w:r>
            <w:r w:rsidRPr="00A86A8F">
              <w:tab/>
            </w:r>
            <w:r w:rsidRPr="00A86A8F">
              <w:tab/>
            </w:r>
            <w:r w:rsidRPr="00A86A8F">
              <w:tab/>
              <w:t>max. 0,001%</w:t>
            </w:r>
            <w:r w:rsidRPr="00A86A8F">
              <w:tab/>
            </w:r>
          </w:p>
          <w:p w:rsidR="00A86A8F" w:rsidRPr="00A86A8F" w:rsidRDefault="00A86A8F" w:rsidP="00A86A8F">
            <w:r w:rsidRPr="00A86A8F">
              <w:t>Związki siarki (S)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max. 0,005%</w:t>
            </w:r>
            <w:r w:rsidRPr="00A86A8F">
              <w:tab/>
            </w:r>
          </w:p>
          <w:p w:rsidR="00A86A8F" w:rsidRPr="00A86A8F" w:rsidRDefault="00A86A8F" w:rsidP="00A86A8F">
            <w:r w:rsidRPr="00A86A8F">
              <w:t>Woda (H2O)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max. 0,001%</w:t>
            </w:r>
            <w:r w:rsidRPr="00A86A8F">
              <w:tab/>
            </w:r>
          </w:p>
          <w:p w:rsidR="00A86A8F" w:rsidRPr="00A86A8F" w:rsidRDefault="00A86A8F" w:rsidP="00A86A8F">
            <w:r w:rsidRPr="00A86A8F">
              <w:t xml:space="preserve">Zanieczyszczenia śladowe ( w </w:t>
            </w:r>
            <w:proofErr w:type="spellStart"/>
            <w:r w:rsidRPr="00A86A8F">
              <w:t>ppm</w:t>
            </w:r>
            <w:proofErr w:type="spellEnd"/>
            <w:r w:rsidRPr="00A86A8F">
              <w:t>):</w:t>
            </w:r>
          </w:p>
          <w:p w:rsidR="00A86A8F" w:rsidRPr="00A86A8F" w:rsidRDefault="00A86A8F" w:rsidP="00A86A8F">
            <w:r w:rsidRPr="00A86A8F">
              <w:t>Glin (Al)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max. 0,004</w:t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r w:rsidRPr="00A86A8F">
              <w:rPr>
                <w:lang w:val="en-US"/>
              </w:rPr>
              <w:t>Bar (Ba)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  <w:t>max. 0,002</w:t>
            </w:r>
            <w:r w:rsidRPr="00A86A8F">
              <w:rPr>
                <w:lang w:val="en-US"/>
              </w:rPr>
              <w:tab/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rPr>
                <w:lang w:val="en-US"/>
              </w:rPr>
              <w:t>Bor</w:t>
            </w:r>
            <w:proofErr w:type="spellEnd"/>
            <w:r w:rsidRPr="00A86A8F">
              <w:rPr>
                <w:lang w:val="en-US"/>
              </w:rPr>
              <w:t xml:space="preserve"> (B)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  <w:t>max. 0,005</w:t>
            </w:r>
            <w:r w:rsidRPr="00A86A8F">
              <w:rPr>
                <w:lang w:val="en-US"/>
              </w:rPr>
              <w:tab/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rPr>
                <w:lang w:val="en-US"/>
              </w:rPr>
              <w:t>Kadm</w:t>
            </w:r>
            <w:proofErr w:type="spellEnd"/>
            <w:r w:rsidRPr="00A86A8F">
              <w:rPr>
                <w:lang w:val="en-US"/>
              </w:rPr>
              <w:t xml:space="preserve"> (Cd)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  <w:t>max. 0,002</w:t>
            </w:r>
            <w:r w:rsidRPr="00A86A8F">
              <w:rPr>
                <w:lang w:val="en-US"/>
              </w:rPr>
              <w:tab/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rPr>
                <w:lang w:val="en-US"/>
              </w:rPr>
              <w:t>Wapń</w:t>
            </w:r>
            <w:proofErr w:type="spellEnd"/>
            <w:r w:rsidRPr="00A86A8F">
              <w:rPr>
                <w:lang w:val="en-US"/>
              </w:rPr>
              <w:t xml:space="preserve"> (Ca)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  <w:t>max. 0,02</w:t>
            </w:r>
            <w:r w:rsidRPr="00A86A8F">
              <w:rPr>
                <w:lang w:val="en-US"/>
              </w:rPr>
              <w:tab/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rPr>
                <w:lang w:val="en-US"/>
              </w:rPr>
              <w:t>Chrom</w:t>
            </w:r>
            <w:proofErr w:type="spellEnd"/>
            <w:r w:rsidRPr="00A86A8F">
              <w:rPr>
                <w:lang w:val="en-US"/>
              </w:rPr>
              <w:t xml:space="preserve"> (Cr)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  <w:t>max. 0,002</w:t>
            </w:r>
            <w:r w:rsidRPr="00A86A8F">
              <w:rPr>
                <w:lang w:val="en-US"/>
              </w:rPr>
              <w:tab/>
            </w:r>
          </w:p>
          <w:p w:rsidR="00A86A8F" w:rsidRPr="00A86A8F" w:rsidRDefault="00A86A8F" w:rsidP="00A86A8F">
            <w:r w:rsidRPr="00A86A8F">
              <w:t>Kobalt (Co)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max. 0,002</w:t>
            </w:r>
            <w:r w:rsidRPr="00A86A8F">
              <w:tab/>
            </w:r>
          </w:p>
          <w:p w:rsidR="00A86A8F" w:rsidRPr="00A86A8F" w:rsidRDefault="00A86A8F" w:rsidP="00A86A8F">
            <w:r w:rsidRPr="00A86A8F">
              <w:t>Miedź (Cu)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max. 0,002</w:t>
            </w:r>
            <w:r w:rsidRPr="00A86A8F">
              <w:tab/>
            </w:r>
          </w:p>
          <w:p w:rsidR="00A86A8F" w:rsidRPr="00A86A8F" w:rsidRDefault="00A86A8F" w:rsidP="00A86A8F">
            <w:r w:rsidRPr="00A86A8F">
              <w:t>Żelazo (Fe)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max. 0,01</w:t>
            </w:r>
            <w:r w:rsidRPr="00A86A8F">
              <w:tab/>
            </w:r>
          </w:p>
          <w:p w:rsidR="00A86A8F" w:rsidRPr="00A86A8F" w:rsidRDefault="00A86A8F" w:rsidP="00A86A8F">
            <w:r w:rsidRPr="00A86A8F">
              <w:t>Ołów (Pb)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max. 0,003</w:t>
            </w:r>
            <w:r w:rsidRPr="00A86A8F">
              <w:tab/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rPr>
                <w:lang w:val="en-US"/>
              </w:rPr>
              <w:t>Magnez</w:t>
            </w:r>
            <w:proofErr w:type="spellEnd"/>
            <w:r w:rsidRPr="00A86A8F">
              <w:rPr>
                <w:lang w:val="en-US"/>
              </w:rPr>
              <w:t xml:space="preserve"> (Mg)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  <w:t>max. 0,01</w:t>
            </w:r>
            <w:r w:rsidRPr="00A86A8F">
              <w:rPr>
                <w:lang w:val="en-US"/>
              </w:rPr>
              <w:tab/>
            </w:r>
          </w:p>
          <w:p w:rsidR="00A86A8F" w:rsidRPr="00A86A8F" w:rsidRDefault="00A86A8F" w:rsidP="00A86A8F">
            <w:pPr>
              <w:rPr>
                <w:lang w:val="en-US"/>
              </w:rPr>
            </w:pPr>
            <w:proofErr w:type="spellStart"/>
            <w:r w:rsidRPr="00A86A8F">
              <w:rPr>
                <w:lang w:val="en-US"/>
              </w:rPr>
              <w:t>Mangan</w:t>
            </w:r>
            <w:proofErr w:type="spellEnd"/>
            <w:r w:rsidRPr="00A86A8F">
              <w:rPr>
                <w:lang w:val="en-US"/>
              </w:rPr>
              <w:t xml:space="preserve"> (</w:t>
            </w:r>
            <w:proofErr w:type="spellStart"/>
            <w:r w:rsidRPr="00A86A8F">
              <w:rPr>
                <w:lang w:val="en-US"/>
              </w:rPr>
              <w:t>Mn</w:t>
            </w:r>
            <w:proofErr w:type="spellEnd"/>
            <w:r w:rsidRPr="00A86A8F">
              <w:rPr>
                <w:lang w:val="en-US"/>
              </w:rPr>
              <w:t>)</w:t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</w:r>
            <w:r w:rsidRPr="00A86A8F">
              <w:rPr>
                <w:lang w:val="en-US"/>
              </w:rPr>
              <w:tab/>
              <w:t>max. 0,002</w:t>
            </w:r>
            <w:r w:rsidRPr="00A86A8F">
              <w:rPr>
                <w:lang w:val="en-US"/>
              </w:rPr>
              <w:tab/>
            </w:r>
          </w:p>
          <w:p w:rsidR="00A86A8F" w:rsidRPr="00A86A8F" w:rsidRDefault="00A86A8F" w:rsidP="00A86A8F">
            <w:r w:rsidRPr="00A86A8F">
              <w:t>Nikiel (Ni)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max. 0,002</w:t>
            </w:r>
            <w:r w:rsidRPr="00A86A8F">
              <w:tab/>
            </w:r>
          </w:p>
          <w:p w:rsidR="00A86A8F" w:rsidRPr="00A86A8F" w:rsidRDefault="00A86A8F" w:rsidP="00A86A8F">
            <w:r w:rsidRPr="00A86A8F">
              <w:t>Cyna (Sn)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max. 0,01</w:t>
            </w:r>
            <w:r w:rsidRPr="00A86A8F">
              <w:tab/>
            </w:r>
          </w:p>
          <w:p w:rsidR="00A86A8F" w:rsidRPr="00A86A8F" w:rsidRDefault="00A86A8F" w:rsidP="00A86A8F">
            <w:r w:rsidRPr="00A86A8F">
              <w:t>Cynk (Zn)</w:t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</w:r>
            <w:r w:rsidRPr="00A86A8F">
              <w:tab/>
              <w:t>max. 0,002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szt.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6</w:t>
            </w:r>
          </w:p>
        </w:tc>
      </w:tr>
      <w:tr w:rsidR="00A86A8F" w:rsidRPr="00A86A8F" w:rsidTr="005241CA">
        <w:trPr>
          <w:trHeight w:val="567"/>
        </w:trPr>
        <w:tc>
          <w:tcPr>
            <w:tcW w:w="5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73.</w:t>
            </w:r>
          </w:p>
        </w:tc>
        <w:tc>
          <w:tcPr>
            <w:tcW w:w="6378" w:type="dxa"/>
            <w:vAlign w:val="center"/>
          </w:tcPr>
          <w:p w:rsidR="00A86A8F" w:rsidRPr="00A86A8F" w:rsidRDefault="00A86A8F" w:rsidP="00A86A8F">
            <w:r w:rsidRPr="00A86A8F">
              <w:t>Żel krzemionkowy do chromatografii; 0,063-0,200 mm; substancje rozpuszczalne w alkoholach i eterach: max. 0,05 %; pozostałość po suszeniu: max. 6,0 %; op. 1 kg</w:t>
            </w:r>
          </w:p>
        </w:tc>
        <w:tc>
          <w:tcPr>
            <w:tcW w:w="1134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op.</w:t>
            </w:r>
          </w:p>
        </w:tc>
        <w:tc>
          <w:tcPr>
            <w:tcW w:w="1166" w:type="dxa"/>
            <w:vAlign w:val="center"/>
          </w:tcPr>
          <w:p w:rsidR="00A86A8F" w:rsidRPr="00A86A8F" w:rsidRDefault="00A86A8F" w:rsidP="00A86A8F">
            <w:pPr>
              <w:jc w:val="center"/>
            </w:pPr>
            <w:r w:rsidRPr="00A86A8F">
              <w:t>1</w:t>
            </w:r>
          </w:p>
        </w:tc>
      </w:tr>
    </w:tbl>
    <w:p w:rsidR="00A86A8F" w:rsidRPr="00A86A8F" w:rsidRDefault="00A86A8F" w:rsidP="00A86A8F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A86A8F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Wymagania dodatkowe: </w:t>
      </w:r>
    </w:p>
    <w:p w:rsidR="00A86A8F" w:rsidRPr="00A86A8F" w:rsidRDefault="00A86A8F" w:rsidP="00A86A8F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A86A8F">
        <w:rPr>
          <w:rFonts w:ascii="Times New Roman" w:hAnsi="Times New Roman" w:cs="Times New Roman"/>
          <w:b/>
          <w:color w:val="FF0000"/>
          <w:sz w:val="20"/>
          <w:szCs w:val="20"/>
        </w:rPr>
        <w:t>- przydatność do użytku odczynników/wzorców min. 24 m-ce</w:t>
      </w:r>
    </w:p>
    <w:p w:rsidR="00A86A8F" w:rsidRPr="00A86A8F" w:rsidRDefault="00A86A8F" w:rsidP="00A86A8F">
      <w:pPr>
        <w:pStyle w:val="NormalnyWeb"/>
        <w:adjustRightInd w:val="0"/>
        <w:spacing w:before="0" w:beforeAutospacing="0" w:after="0" w:afterAutospacing="0"/>
        <w:jc w:val="both"/>
        <w:rPr>
          <w:sz w:val="20"/>
          <w:szCs w:val="20"/>
        </w:rPr>
      </w:pPr>
      <w:r w:rsidRPr="00A86A8F">
        <w:rPr>
          <w:b/>
          <w:bCs/>
          <w:sz w:val="20"/>
          <w:szCs w:val="20"/>
        </w:rPr>
        <w:lastRenderedPageBreak/>
        <w:t>*</w:t>
      </w:r>
      <w:r w:rsidRPr="00A86A8F">
        <w:rPr>
          <w:sz w:val="20"/>
          <w:szCs w:val="20"/>
        </w:rPr>
        <w:t xml:space="preserve"> Jeśli w opisie przedmiotu zamówienia jest podany opis </w:t>
      </w:r>
      <w:r w:rsidRPr="00A86A8F">
        <w:rPr>
          <w:b/>
          <w:sz w:val="20"/>
          <w:szCs w:val="20"/>
        </w:rPr>
        <w:t>„DURAN”</w:t>
      </w:r>
      <w:r w:rsidRPr="00A86A8F">
        <w:rPr>
          <w:sz w:val="20"/>
          <w:szCs w:val="20"/>
        </w:rPr>
        <w:t>- Zamawiający wymaga szkła o minimum podanych niżej właściwościach:</w:t>
      </w:r>
    </w:p>
    <w:p w:rsidR="00A86A8F" w:rsidRPr="00A86A8F" w:rsidRDefault="00A86A8F" w:rsidP="00A86A8F">
      <w:pPr>
        <w:pStyle w:val="NormalnyWeb"/>
        <w:adjustRightInd w:val="0"/>
        <w:spacing w:before="0" w:beforeAutospacing="0" w:after="0" w:afterAutospacing="0"/>
        <w:jc w:val="both"/>
        <w:rPr>
          <w:sz w:val="20"/>
          <w:szCs w:val="20"/>
        </w:rPr>
      </w:pPr>
      <w:r w:rsidRPr="00A86A8F">
        <w:rPr>
          <w:sz w:val="20"/>
          <w:szCs w:val="20"/>
        </w:rPr>
        <w:t xml:space="preserve">Szkło </w:t>
      </w:r>
      <w:proofErr w:type="spellStart"/>
      <w:r w:rsidRPr="00A86A8F">
        <w:rPr>
          <w:sz w:val="20"/>
          <w:szCs w:val="20"/>
        </w:rPr>
        <w:t>borokrzemowe</w:t>
      </w:r>
      <w:proofErr w:type="spellEnd"/>
      <w:r w:rsidRPr="00A86A8F">
        <w:rPr>
          <w:sz w:val="20"/>
          <w:szCs w:val="20"/>
        </w:rPr>
        <w:t xml:space="preserve"> 3.3 o parametrach jak niżej:</w:t>
      </w:r>
    </w:p>
    <w:tbl>
      <w:tblPr>
        <w:tblW w:w="0" w:type="auto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173"/>
        <w:gridCol w:w="5942"/>
      </w:tblGrid>
      <w:tr w:rsidR="00A86A8F" w:rsidRPr="00A86A8F" w:rsidTr="005241CA">
        <w:trPr>
          <w:tblHeader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Właściwości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Qualitative</w:t>
            </w:r>
            <w:proofErr w:type="spellEnd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Properties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>High Transmittance, Electrically highly insulating, High Chemical Resistance, High Hydrolytic Resistance, High Resistance to Thermal Shock, High Temperature Resistance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Coefficient of mean linear thermal expansion 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α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>(20°C; 300°C) (ISO 7991)*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3.3 10</w:t>
            </w:r>
            <w:r w:rsidRPr="00A86A8F">
              <w:rPr>
                <w:rFonts w:ascii="Cambria Math" w:eastAsia="MS Mincho" w:hAnsi="Cambria Math" w:cs="Cambria Math"/>
                <w:sz w:val="20"/>
                <w:szCs w:val="20"/>
                <w:lang w:eastAsia="pl-PL"/>
              </w:rPr>
              <w:t>⁻⁶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  <w:r w:rsidRPr="00A86A8F">
              <w:rPr>
                <w:rFonts w:ascii="Cambria Math" w:eastAsia="MS Mincho" w:hAnsi="Cambria Math" w:cs="Cambria Math"/>
                <w:sz w:val="20"/>
                <w:szCs w:val="20"/>
                <w:lang w:eastAsia="pl-PL"/>
              </w:rPr>
              <w:t>⁻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¹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Transformation</w:t>
            </w:r>
            <w:proofErr w:type="spellEnd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temperature</w:t>
            </w:r>
            <w:proofErr w:type="spellEnd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pl-PL"/>
              </w:rPr>
              <w:t>g</w:t>
            </w:r>
            <w:proofErr w:type="spellEnd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(ISO 7884-8)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 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525 °C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Glass temperature at viscosity 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η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 in </w:t>
            </w:r>
            <w:proofErr w:type="spellStart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>dPa·S</w:t>
            </w:r>
            <w:proofErr w:type="spellEnd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 10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GB" w:eastAsia="pl-PL"/>
              </w:rPr>
              <w:t>13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 (annealing point) (ISO 7884-4) 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560 °C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Glass temperature at viscosity 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η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 in </w:t>
            </w:r>
            <w:proofErr w:type="spellStart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>dPa·S</w:t>
            </w:r>
            <w:proofErr w:type="spellEnd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 10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GB" w:eastAsia="pl-PL"/>
              </w:rPr>
              <w:t>7.6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 (softening point) (ISO 7884-3) 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825 °C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Glass temperature at viscosity 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η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 in </w:t>
            </w:r>
            <w:proofErr w:type="spellStart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>dPa·S</w:t>
            </w:r>
            <w:proofErr w:type="spellEnd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 10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GB" w:eastAsia="pl-PL"/>
              </w:rPr>
              <w:t>4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 (working point) (ISO 7884-2) 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1260 °C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>Stress-optical coefficient K (DIN 52314) 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4 10</w:t>
            </w:r>
            <w:r w:rsidRPr="00A86A8F">
              <w:rPr>
                <w:rFonts w:ascii="Cambria Math" w:eastAsia="MS Mincho" w:hAnsi="Cambria Math" w:cs="Cambria Math"/>
                <w:sz w:val="20"/>
                <w:szCs w:val="20"/>
                <w:lang w:eastAsia="pl-PL"/>
              </w:rPr>
              <w:t>⁻⁶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mm² · N</w:t>
            </w:r>
            <w:r w:rsidRPr="00A86A8F">
              <w:rPr>
                <w:rFonts w:ascii="Cambria Math" w:eastAsia="MS Mincho" w:hAnsi="Cambria Math" w:cs="Cambria Math"/>
                <w:sz w:val="20"/>
                <w:szCs w:val="20"/>
                <w:lang w:eastAsia="pl-PL"/>
              </w:rPr>
              <w:t>⁻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¹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Density</w:t>
            </w:r>
            <w:proofErr w:type="spellEnd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ρ </w:t>
            </w:r>
            <w:proofErr w:type="spellStart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at</w:t>
            </w:r>
            <w:proofErr w:type="spellEnd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25°C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2.23 g/cm³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>Modulus of elasticity E (Young's modulus)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 10³N · mm</w:t>
            </w:r>
            <w:r w:rsidRPr="00A86A8F">
              <w:rPr>
                <w:rFonts w:ascii="Cambria Math" w:eastAsia="MS Mincho" w:hAnsi="Cambria Math" w:cs="Cambria Math"/>
                <w:sz w:val="20"/>
                <w:szCs w:val="20"/>
                <w:lang w:eastAsia="pl-PL"/>
              </w:rPr>
              <w:t>⁻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²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Poisson's</w:t>
            </w:r>
            <w:proofErr w:type="spellEnd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ratio 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0.2 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Thermal conductivity 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λ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en-GB" w:eastAsia="pl-PL"/>
              </w:rPr>
              <w:t>w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 at 90°C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1.2 W m</w:t>
            </w:r>
            <w:r w:rsidRPr="00A86A8F">
              <w:rPr>
                <w:rFonts w:ascii="Cambria Math" w:eastAsia="MS Mincho" w:hAnsi="Cambria Math" w:cs="Cambria Math"/>
                <w:sz w:val="20"/>
                <w:szCs w:val="20"/>
                <w:lang w:eastAsia="pl-PL"/>
              </w:rPr>
              <w:t>⁻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¹ · K</w:t>
            </w:r>
            <w:r w:rsidRPr="00A86A8F">
              <w:rPr>
                <w:rFonts w:ascii="Cambria Math" w:eastAsia="MS Mincho" w:hAnsi="Cambria Math" w:cs="Cambria Math"/>
                <w:sz w:val="20"/>
                <w:szCs w:val="20"/>
                <w:lang w:eastAsia="pl-PL"/>
              </w:rPr>
              <w:t>⁻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¹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>Log of the electric volume resistivity (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Ω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>·cm) at 250°C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8 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>Log of the electric volume resistivity (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Ω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>·cm) at 350°C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6.5 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pl-PL"/>
              </w:rPr>
              <w:t>k100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250 °C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Dielectric constant 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ε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 for 1 MHz at 25°C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4.6 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Dielectric loss factor tan 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δ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 for 1 MHz at 25°C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37 10</w:t>
            </w:r>
            <w:r w:rsidRPr="00A86A8F">
              <w:rPr>
                <w:rFonts w:ascii="Cambria Math" w:eastAsia="MS Mincho" w:hAnsi="Cambria Math" w:cs="Cambria Math"/>
                <w:sz w:val="20"/>
                <w:szCs w:val="20"/>
                <w:lang w:eastAsia="pl-PL"/>
              </w:rPr>
              <w:t>⁻⁴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Refractive index </w:t>
            </w:r>
            <w:proofErr w:type="spellStart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>n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en-GB" w:eastAsia="pl-PL"/>
              </w:rPr>
              <w:t>d</w:t>
            </w:r>
            <w:proofErr w:type="spellEnd"/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 (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λ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 = 587.6 nm)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1.473 </w:t>
            </w:r>
          </w:p>
        </w:tc>
      </w:tr>
      <w:tr w:rsidR="00A86A8F" w:rsidRPr="00A86A8F" w:rsidTr="005241CA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Wymagania szczegółowe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Hydrolytic</w:t>
            </w:r>
            <w:proofErr w:type="spellEnd"/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resistance</w:t>
            </w:r>
            <w:proofErr w:type="spellEnd"/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(ISO 719)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 *</w:t>
            </w:r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class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HBG 1 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Acid</w:t>
            </w:r>
            <w:proofErr w:type="spellEnd"/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resistance</w:t>
            </w:r>
            <w:proofErr w:type="spellEnd"/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(DIN 12116)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 xml:space="preserve"> *</w:t>
            </w:r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class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S 1 </w:t>
            </w:r>
          </w:p>
        </w:tc>
      </w:tr>
      <w:tr w:rsidR="00A86A8F" w:rsidRPr="00A86A8F" w:rsidTr="005241C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Alkali</w:t>
            </w:r>
            <w:proofErr w:type="spellEnd"/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resistance</w:t>
            </w:r>
            <w:proofErr w:type="spellEnd"/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(ISO 695) </w:t>
            </w:r>
            <w:r w:rsidRPr="00A86A8F">
              <w:rPr>
                <w:rFonts w:ascii="Times New Roman" w:eastAsia="Times New Roman" w:hAnsi="Times New Roman" w:cs="Times New Roman"/>
                <w:sz w:val="20"/>
                <w:szCs w:val="20"/>
                <w:lang w:val="en-GB" w:eastAsia="pl-PL"/>
              </w:rPr>
              <w:t>*</w:t>
            </w:r>
            <w:proofErr w:type="spellStart"/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class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6A8F" w:rsidRPr="00A86A8F" w:rsidRDefault="00A86A8F" w:rsidP="00A86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86A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A 2 </w:t>
            </w:r>
          </w:p>
        </w:tc>
      </w:tr>
    </w:tbl>
    <w:p w:rsidR="00A86A8F" w:rsidRPr="00A86A8F" w:rsidRDefault="00A86A8F" w:rsidP="00A86A8F">
      <w:pPr>
        <w:adjustRightInd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val="en-GB" w:eastAsia="pl-PL"/>
        </w:rPr>
      </w:pPr>
      <w:r w:rsidRPr="00A86A8F">
        <w:rPr>
          <w:rFonts w:ascii="Times New Roman" w:eastAsia="Times New Roman" w:hAnsi="Times New Roman" w:cs="Times New Roman"/>
          <w:sz w:val="20"/>
          <w:szCs w:val="20"/>
          <w:lang w:val="en-GB" w:eastAsia="pl-PL"/>
        </w:rPr>
        <w:t xml:space="preserve">* - </w:t>
      </w:r>
      <w:proofErr w:type="spellStart"/>
      <w:r w:rsidRPr="00A86A8F">
        <w:rPr>
          <w:rFonts w:ascii="Times New Roman" w:eastAsia="Times New Roman" w:hAnsi="Times New Roman" w:cs="Times New Roman"/>
          <w:sz w:val="20"/>
          <w:szCs w:val="20"/>
          <w:lang w:val="en-GB" w:eastAsia="pl-PL"/>
        </w:rPr>
        <w:t>lub</w:t>
      </w:r>
      <w:proofErr w:type="spellEnd"/>
      <w:r w:rsidRPr="00A86A8F">
        <w:rPr>
          <w:rFonts w:ascii="Times New Roman" w:eastAsia="Times New Roman" w:hAnsi="Times New Roman" w:cs="Times New Roman"/>
          <w:sz w:val="20"/>
          <w:szCs w:val="20"/>
          <w:lang w:val="en-GB" w:eastAsia="pl-PL"/>
        </w:rPr>
        <w:t xml:space="preserve"> </w:t>
      </w:r>
      <w:proofErr w:type="spellStart"/>
      <w:r w:rsidRPr="00A86A8F">
        <w:rPr>
          <w:rFonts w:ascii="Times New Roman" w:eastAsia="Times New Roman" w:hAnsi="Times New Roman" w:cs="Times New Roman"/>
          <w:sz w:val="20"/>
          <w:szCs w:val="20"/>
          <w:lang w:val="en-GB" w:eastAsia="pl-PL"/>
        </w:rPr>
        <w:t>równoważnej</w:t>
      </w:r>
      <w:proofErr w:type="spellEnd"/>
    </w:p>
    <w:p w:rsidR="00A86A8F" w:rsidRPr="00A86A8F" w:rsidRDefault="00A86A8F" w:rsidP="00A86A8F">
      <w:pPr>
        <w:adjustRightInd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86A8F" w:rsidRPr="00A86A8F" w:rsidRDefault="00A86A8F" w:rsidP="00A86A8F">
      <w:pPr>
        <w:numPr>
          <w:ilvl w:val="0"/>
          <w:numId w:val="38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A86A8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posiada 1 klasę odporności hydrolitycznej wg normy ISO 719 lub równoważnej; </w:t>
      </w:r>
    </w:p>
    <w:p w:rsidR="00A86A8F" w:rsidRPr="00A86A8F" w:rsidRDefault="00A86A8F" w:rsidP="00A86A8F">
      <w:pPr>
        <w:numPr>
          <w:ilvl w:val="0"/>
          <w:numId w:val="38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A86A8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posiada 1 klasę odporności na kwasy wg normy DIN 12116 lub równoważnej; </w:t>
      </w:r>
    </w:p>
    <w:p w:rsidR="00A86A8F" w:rsidRPr="00A86A8F" w:rsidRDefault="00A86A8F" w:rsidP="00A86A8F">
      <w:pPr>
        <w:numPr>
          <w:ilvl w:val="0"/>
          <w:numId w:val="38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A86A8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posiada 2 klasę odporności na alkalia wg normy DIN ISO 695 lub równoważnej; </w:t>
      </w:r>
    </w:p>
    <w:p w:rsidR="00A86A8F" w:rsidRPr="00A86A8F" w:rsidRDefault="00A86A8F" w:rsidP="00A86A8F">
      <w:pPr>
        <w:numPr>
          <w:ilvl w:val="0"/>
          <w:numId w:val="38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A86A8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posiada krótkoterminową odporność na temperaturę maks. 500°C;</w:t>
      </w:r>
    </w:p>
    <w:p w:rsidR="00A86A8F" w:rsidRPr="00A86A8F" w:rsidRDefault="00A86A8F" w:rsidP="00A86A8F">
      <w:pPr>
        <w:numPr>
          <w:ilvl w:val="0"/>
          <w:numId w:val="39"/>
        </w:num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A86A8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posiada odporność na temp. wrzenia ciekłego azotu (ok. -196°C);</w:t>
      </w:r>
      <w:r w:rsidRPr="00A86A8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</w:p>
    <w:p w:rsidR="00A86A8F" w:rsidRPr="00A86A8F" w:rsidRDefault="00A86A8F" w:rsidP="00A86A8F">
      <w:pPr>
        <w:numPr>
          <w:ilvl w:val="0"/>
          <w:numId w:val="39"/>
        </w:num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A86A8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posiada współczynnik rozszerzalności cieplnej α = 3.3 x 10–6 K–1 i odporność na szok termiczny ΔT = 100 K; </w:t>
      </w:r>
    </w:p>
    <w:p w:rsidR="00A86A8F" w:rsidRPr="00A86A8F" w:rsidRDefault="00A86A8F" w:rsidP="00A86A8F">
      <w:pPr>
        <w:numPr>
          <w:ilvl w:val="0"/>
          <w:numId w:val="39"/>
        </w:num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A86A8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posiada gęstość wynoszącą 2,23 g/cm³;  jest przezroczyste optycznie w zakresie spektralnym od 310 do 2200 </w:t>
      </w:r>
      <w:proofErr w:type="spellStart"/>
      <w:r w:rsidRPr="00A86A8F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nm</w:t>
      </w:r>
      <w:proofErr w:type="spellEnd"/>
      <w:r w:rsidRPr="00A86A8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</w:p>
    <w:p w:rsidR="00A86A8F" w:rsidRPr="00A86A8F" w:rsidRDefault="00A86A8F" w:rsidP="00A86A8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A86A8F" w:rsidRDefault="00A86A8F" w:rsidP="00A86A8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6A8F">
        <w:rPr>
          <w:rFonts w:ascii="Times New Roman" w:hAnsi="Times New Roman" w:cs="Times New Roman"/>
          <w:sz w:val="20"/>
          <w:szCs w:val="20"/>
        </w:rPr>
        <w:lastRenderedPageBreak/>
        <w:t>W przypadku zaoferowania produktu równoważnego z wymaganiami Zamawiającego, Zamawiający w celu zweryfikowania zgodności towaru z wymaganiami technicznymi  będzie miał ma prawo wystąpić w okresie realizacji umowy o dostarczenie dokumentu potwierdzającego oferowaną jakość.</w:t>
      </w:r>
    </w:p>
    <w:p w:rsidR="00B406BB" w:rsidRDefault="00B406BB" w:rsidP="00A86A8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406BB" w:rsidRDefault="00B406BB" w:rsidP="00A86A8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10134" w:rsidRPr="007032BD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7032BD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B406BB">
        <w:rPr>
          <w:rFonts w:ascii="Times New Roman" w:hAnsi="Times New Roman"/>
          <w:b/>
          <w:sz w:val="20"/>
          <w:szCs w:val="20"/>
          <w:highlight w:val="yellow"/>
          <w:u w:val="single"/>
        </w:rPr>
        <w:t>15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B406BB">
        <w:rPr>
          <w:rFonts w:ascii="Times New Roman" w:hAnsi="Times New Roman"/>
          <w:b/>
          <w:sz w:val="20"/>
          <w:szCs w:val="20"/>
          <w:highlight w:val="yellow"/>
          <w:u w:val="single"/>
        </w:rPr>
        <w:t>11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47E45"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2021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0" w:history="1">
        <w:r w:rsidRPr="005A4027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564242" w:rsidRPr="00B406BB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1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2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C9171B" w:rsidRDefault="00B406BB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781328F6" wp14:editId="121750E4">
            <wp:simplePos x="0" y="0"/>
            <wp:positionH relativeFrom="page">
              <wp:posOffset>850900</wp:posOffset>
            </wp:positionH>
            <wp:positionV relativeFrom="page">
              <wp:posOffset>262890</wp:posOffset>
            </wp:positionV>
            <wp:extent cx="5943600" cy="146812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0134" w:rsidRPr="007032BD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7032BD">
        <w:rPr>
          <w:rFonts w:ascii="Times New Roman" w:hAnsi="Times New Roman" w:cs="Times New Roman"/>
          <w:sz w:val="20"/>
          <w:szCs w:val="20"/>
        </w:rPr>
        <w:t>Nr sprawy:</w:t>
      </w:r>
      <w:r w:rsidRPr="007032BD">
        <w:rPr>
          <w:rFonts w:ascii="Times New Roman" w:hAnsi="Times New Roman" w:cs="Times New Roman"/>
          <w:b/>
          <w:sz w:val="20"/>
          <w:szCs w:val="20"/>
        </w:rPr>
        <w:t xml:space="preserve"> FZ-1/</w:t>
      </w:r>
      <w:r w:rsidR="00B406BB">
        <w:rPr>
          <w:rFonts w:ascii="Times New Roman" w:hAnsi="Times New Roman" w:cs="Times New Roman"/>
          <w:b/>
          <w:sz w:val="20"/>
          <w:szCs w:val="20"/>
        </w:rPr>
        <w:t>5602</w:t>
      </w:r>
      <w:r w:rsidRPr="007032BD">
        <w:rPr>
          <w:rFonts w:ascii="Times New Roman" w:hAnsi="Times New Roman" w:cs="Times New Roman"/>
          <w:b/>
          <w:sz w:val="20"/>
          <w:szCs w:val="20"/>
        </w:rPr>
        <w:t>/SK/</w:t>
      </w:r>
      <w:r w:rsidR="00B721DB" w:rsidRPr="007032BD">
        <w:rPr>
          <w:rFonts w:ascii="Times New Roman" w:hAnsi="Times New Roman" w:cs="Times New Roman"/>
          <w:b/>
          <w:sz w:val="20"/>
          <w:szCs w:val="20"/>
        </w:rPr>
        <w:t>2</w:t>
      </w:r>
      <w:r w:rsidR="00747E45" w:rsidRPr="007032BD">
        <w:rPr>
          <w:rFonts w:ascii="Times New Roman" w:hAnsi="Times New Roman" w:cs="Times New Roman"/>
          <w:b/>
          <w:sz w:val="20"/>
          <w:szCs w:val="20"/>
        </w:rPr>
        <w:t>1</w:t>
      </w:r>
      <w:r w:rsidR="00B406BB">
        <w:rPr>
          <w:rFonts w:ascii="Times New Roman" w:hAnsi="Times New Roman" w:cs="Times New Roman"/>
          <w:b/>
          <w:sz w:val="20"/>
          <w:szCs w:val="20"/>
        </w:rPr>
        <w:t>/SO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032BD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7032BD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523331" w:rsidRPr="007032BD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032BD" w:rsidRPr="00B406BB" w:rsidRDefault="00D10134" w:rsidP="00B406BB">
      <w:pPr>
        <w:pStyle w:val="Default"/>
        <w:jc w:val="center"/>
        <w:rPr>
          <w:rFonts w:ascii="Times New Roman" w:hAnsi="Times New Roman"/>
          <w:b/>
          <w:sz w:val="18"/>
          <w:u w:val="single"/>
        </w:rPr>
      </w:pPr>
      <w:r w:rsidRPr="00B406BB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B406BB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B406BB">
        <w:rPr>
          <w:rFonts w:ascii="Times New Roman" w:hAnsi="Times New Roman" w:cs="Times New Roman"/>
          <w:b/>
          <w:sz w:val="20"/>
          <w:szCs w:val="20"/>
          <w:u w:val="single"/>
        </w:rPr>
        <w:t xml:space="preserve"> na</w:t>
      </w:r>
      <w:r w:rsidR="00B406BB" w:rsidRPr="00B406BB">
        <w:rPr>
          <w:rFonts w:ascii="Times New Roman" w:hAnsi="Times New Roman" w:cs="Times New Roman"/>
          <w:b/>
          <w:sz w:val="20"/>
          <w:u w:val="single"/>
        </w:rPr>
        <w:t xml:space="preserve"> dostawę materiałów laboratoryjnych oraz odczynników do prac eksperymentalnych  </w:t>
      </w:r>
    </w:p>
    <w:p w:rsidR="007032BD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032BD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B406BB" w:rsidRPr="007032BD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241C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7032BD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951" w:rsidRPr="00AD6A4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B406BB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Default="00B406BB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B406BB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Default="00B406BB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6BB" w:rsidRPr="00AD6A41" w:rsidRDefault="00B406BB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241C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B406BB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406BB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B406BB" w:rsidRDefault="00B406BB" w:rsidP="00D10134">
      <w:pPr>
        <w:pStyle w:val="Tekstpodstawowy"/>
        <w:spacing w:after="0"/>
        <w:jc w:val="both"/>
        <w:rPr>
          <w:b/>
          <w:lang w:val="pl-PL"/>
        </w:rPr>
      </w:pPr>
      <w:r w:rsidRPr="00B406BB">
        <w:rPr>
          <w:b/>
          <w:lang w:val="pl-PL"/>
        </w:rPr>
        <w:t>- O</w:t>
      </w:r>
      <w:r w:rsidRPr="00B406BB">
        <w:rPr>
          <w:b/>
        </w:rPr>
        <w:t>kres gwarancji/przydatności (jeśli dotyczy)</w:t>
      </w:r>
      <w:r>
        <w:rPr>
          <w:b/>
          <w:lang w:val="pl-PL"/>
        </w:rPr>
        <w:t>: 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3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56981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  <w:bookmarkStart w:id="0" w:name="_GoBack"/>
      <w:bookmarkEnd w:id="0"/>
    </w:p>
    <w:sectPr w:rsidR="002A6575" w:rsidRPr="001C64B0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BA4" w:rsidRDefault="002D7BA4" w:rsidP="000575F2">
      <w:pPr>
        <w:spacing w:after="0" w:line="240" w:lineRule="auto"/>
      </w:pPr>
      <w:r>
        <w:separator/>
      </w:r>
    </w:p>
  </w:endnote>
  <w:endnote w:type="continuationSeparator" w:id="0">
    <w:p w:rsidR="002D7BA4" w:rsidRDefault="002D7BA4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BA4" w:rsidRDefault="002D7BA4" w:rsidP="000575F2">
      <w:pPr>
        <w:spacing w:after="0" w:line="240" w:lineRule="auto"/>
      </w:pPr>
      <w:r>
        <w:separator/>
      </w:r>
    </w:p>
  </w:footnote>
  <w:footnote w:type="continuationSeparator" w:id="0">
    <w:p w:rsidR="002D7BA4" w:rsidRDefault="002D7BA4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5241CA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C9171B" w:rsidRPr="00C9171B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9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C9171B" w:rsidRPr="00C9171B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9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5D4D5F"/>
    <w:multiLevelType w:val="hybridMultilevel"/>
    <w:tmpl w:val="1A826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844223"/>
    <w:multiLevelType w:val="multilevel"/>
    <w:tmpl w:val="F8E03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7">
    <w:nsid w:val="137B0D9A"/>
    <w:multiLevelType w:val="hybridMultilevel"/>
    <w:tmpl w:val="11960FFC"/>
    <w:lvl w:ilvl="0" w:tplc="F07C807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9">
    <w:nsid w:val="183B3717"/>
    <w:multiLevelType w:val="hybridMultilevel"/>
    <w:tmpl w:val="9A845A0A"/>
    <w:lvl w:ilvl="0" w:tplc="951E3E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49B5A3D"/>
    <w:multiLevelType w:val="multilevel"/>
    <w:tmpl w:val="5AD29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7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8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>
    <w:nsid w:val="40E5477E"/>
    <w:multiLevelType w:val="hybridMultilevel"/>
    <w:tmpl w:val="5E5662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4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63472C"/>
    <w:multiLevelType w:val="hybridMultilevel"/>
    <w:tmpl w:val="116016EA"/>
    <w:lvl w:ilvl="0" w:tplc="F07C80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8">
    <w:nsid w:val="56EC55FE"/>
    <w:multiLevelType w:val="multilevel"/>
    <w:tmpl w:val="6B7A8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59A5522B"/>
    <w:multiLevelType w:val="hybridMultilevel"/>
    <w:tmpl w:val="0C068192"/>
    <w:lvl w:ilvl="0" w:tplc="F07C8078">
      <w:start w:val="1"/>
      <w:numFmt w:val="bullet"/>
      <w:lvlText w:val=""/>
      <w:lvlJc w:val="left"/>
      <w:pPr>
        <w:ind w:left="14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32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4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104912"/>
    <w:multiLevelType w:val="multilevel"/>
    <w:tmpl w:val="F6BC4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7"/>
  </w:num>
  <w:num w:numId="3">
    <w:abstractNumId w:val="10"/>
  </w:num>
  <w:num w:numId="4">
    <w:abstractNumId w:val="13"/>
  </w:num>
  <w:num w:numId="5">
    <w:abstractNumId w:val="27"/>
  </w:num>
  <w:num w:numId="6">
    <w:abstractNumId w:val="22"/>
  </w:num>
  <w:num w:numId="7">
    <w:abstractNumId w:val="24"/>
  </w:num>
  <w:num w:numId="8">
    <w:abstractNumId w:val="38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1"/>
  </w:num>
  <w:num w:numId="11">
    <w:abstractNumId w:val="4"/>
  </w:num>
  <w:num w:numId="12">
    <w:abstractNumId w:val="37"/>
    <w:lvlOverride w:ilvl="0">
      <w:startOverride w:val="1"/>
    </w:lvlOverride>
  </w:num>
  <w:num w:numId="13">
    <w:abstractNumId w:val="8"/>
  </w:num>
  <w:num w:numId="14">
    <w:abstractNumId w:val="23"/>
  </w:num>
  <w:num w:numId="15">
    <w:abstractNumId w:val="16"/>
  </w:num>
  <w:num w:numId="16">
    <w:abstractNumId w:val="33"/>
    <w:lvlOverride w:ilvl="0">
      <w:startOverride w:val="1"/>
    </w:lvlOverride>
  </w:num>
  <w:num w:numId="17">
    <w:abstractNumId w:val="6"/>
  </w:num>
  <w:num w:numId="18">
    <w:abstractNumId w:val="34"/>
  </w:num>
  <w:num w:numId="19">
    <w:abstractNumId w:val="20"/>
  </w:num>
  <w:num w:numId="20">
    <w:abstractNumId w:val="35"/>
  </w:num>
  <w:num w:numId="21">
    <w:abstractNumId w:val="32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2"/>
  </w:num>
  <w:num w:numId="24">
    <w:abstractNumId w:val="29"/>
  </w:num>
  <w:num w:numId="25">
    <w:abstractNumId w:val="21"/>
  </w:num>
  <w:num w:numId="26">
    <w:abstractNumId w:val="18"/>
  </w:num>
  <w:num w:numId="27">
    <w:abstractNumId w:val="2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28"/>
  </w:num>
  <w:num w:numId="31">
    <w:abstractNumId w:val="14"/>
  </w:num>
  <w:num w:numId="32">
    <w:abstractNumId w:val="1"/>
  </w:num>
  <w:num w:numId="33">
    <w:abstractNumId w:val="26"/>
  </w:num>
  <w:num w:numId="34">
    <w:abstractNumId w:val="31"/>
  </w:num>
  <w:num w:numId="35">
    <w:abstractNumId w:val="7"/>
  </w:num>
  <w:num w:numId="36">
    <w:abstractNumId w:val="9"/>
  </w:num>
  <w:num w:numId="37">
    <w:abstractNumId w:val="19"/>
  </w:num>
  <w:num w:numId="38">
    <w:abstractNumId w:val="3"/>
  </w:num>
  <w:num w:numId="3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0E2DE7"/>
    <w:rsid w:val="00123D02"/>
    <w:rsid w:val="00146E15"/>
    <w:rsid w:val="00151FE8"/>
    <w:rsid w:val="0018584E"/>
    <w:rsid w:val="00190B58"/>
    <w:rsid w:val="0019336A"/>
    <w:rsid w:val="00194293"/>
    <w:rsid w:val="001A3B42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94108"/>
    <w:rsid w:val="002A2716"/>
    <w:rsid w:val="002A6575"/>
    <w:rsid w:val="002A6603"/>
    <w:rsid w:val="002C43AF"/>
    <w:rsid w:val="002C71BA"/>
    <w:rsid w:val="002D7BA4"/>
    <w:rsid w:val="002E2147"/>
    <w:rsid w:val="003562E7"/>
    <w:rsid w:val="003729E9"/>
    <w:rsid w:val="00376CF3"/>
    <w:rsid w:val="003A130B"/>
    <w:rsid w:val="003A156E"/>
    <w:rsid w:val="003C3653"/>
    <w:rsid w:val="003C5B4B"/>
    <w:rsid w:val="003D3122"/>
    <w:rsid w:val="003E55F3"/>
    <w:rsid w:val="003E5C03"/>
    <w:rsid w:val="003E5C35"/>
    <w:rsid w:val="003F4948"/>
    <w:rsid w:val="00404ACA"/>
    <w:rsid w:val="00411AA1"/>
    <w:rsid w:val="004407F7"/>
    <w:rsid w:val="00447FFA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D5007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A4D9D"/>
    <w:rsid w:val="006B4792"/>
    <w:rsid w:val="006B6D38"/>
    <w:rsid w:val="006C15F3"/>
    <w:rsid w:val="006C23DB"/>
    <w:rsid w:val="00700751"/>
    <w:rsid w:val="007032BD"/>
    <w:rsid w:val="00711C7E"/>
    <w:rsid w:val="00716851"/>
    <w:rsid w:val="00716C71"/>
    <w:rsid w:val="007173DA"/>
    <w:rsid w:val="007347AD"/>
    <w:rsid w:val="00735433"/>
    <w:rsid w:val="0073647A"/>
    <w:rsid w:val="0074286A"/>
    <w:rsid w:val="00747E45"/>
    <w:rsid w:val="00751234"/>
    <w:rsid w:val="00752A52"/>
    <w:rsid w:val="0076477D"/>
    <w:rsid w:val="00770AC3"/>
    <w:rsid w:val="0077500F"/>
    <w:rsid w:val="00785E6E"/>
    <w:rsid w:val="00791496"/>
    <w:rsid w:val="00797692"/>
    <w:rsid w:val="00797D7A"/>
    <w:rsid w:val="007E6827"/>
    <w:rsid w:val="007F6E7B"/>
    <w:rsid w:val="008249EF"/>
    <w:rsid w:val="00830A15"/>
    <w:rsid w:val="0087058A"/>
    <w:rsid w:val="008817E3"/>
    <w:rsid w:val="008A4932"/>
    <w:rsid w:val="008C356D"/>
    <w:rsid w:val="008C5A44"/>
    <w:rsid w:val="008C7060"/>
    <w:rsid w:val="008C75CC"/>
    <w:rsid w:val="008D2C45"/>
    <w:rsid w:val="008D336E"/>
    <w:rsid w:val="008E2843"/>
    <w:rsid w:val="009200C6"/>
    <w:rsid w:val="00942A98"/>
    <w:rsid w:val="00951116"/>
    <w:rsid w:val="009535ED"/>
    <w:rsid w:val="009625C5"/>
    <w:rsid w:val="009762E9"/>
    <w:rsid w:val="00985D9C"/>
    <w:rsid w:val="00994A87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318E6"/>
    <w:rsid w:val="00A45B8A"/>
    <w:rsid w:val="00A80C3D"/>
    <w:rsid w:val="00A80E03"/>
    <w:rsid w:val="00A84DB5"/>
    <w:rsid w:val="00A86A8F"/>
    <w:rsid w:val="00A91757"/>
    <w:rsid w:val="00AB0D91"/>
    <w:rsid w:val="00AB1D11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406BB"/>
    <w:rsid w:val="00B5229A"/>
    <w:rsid w:val="00B52737"/>
    <w:rsid w:val="00B721DB"/>
    <w:rsid w:val="00B72E80"/>
    <w:rsid w:val="00BA4164"/>
    <w:rsid w:val="00BB712F"/>
    <w:rsid w:val="00BC3560"/>
    <w:rsid w:val="00BD4DEB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171B"/>
    <w:rsid w:val="00C954A8"/>
    <w:rsid w:val="00CA43DE"/>
    <w:rsid w:val="00CB4705"/>
    <w:rsid w:val="00CB61B9"/>
    <w:rsid w:val="00CF07B8"/>
    <w:rsid w:val="00CF100C"/>
    <w:rsid w:val="00CF1BFA"/>
    <w:rsid w:val="00CF22DF"/>
    <w:rsid w:val="00D10134"/>
    <w:rsid w:val="00D144BE"/>
    <w:rsid w:val="00D30610"/>
    <w:rsid w:val="00D432F3"/>
    <w:rsid w:val="00D50C4E"/>
    <w:rsid w:val="00D56981"/>
    <w:rsid w:val="00D56BBB"/>
    <w:rsid w:val="00D63D7E"/>
    <w:rsid w:val="00D6427F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45569"/>
    <w:rsid w:val="00E5141A"/>
    <w:rsid w:val="00E543FB"/>
    <w:rsid w:val="00E83FAA"/>
    <w:rsid w:val="00E93860"/>
    <w:rsid w:val="00E96A65"/>
    <w:rsid w:val="00EB7CCA"/>
    <w:rsid w:val="00EC3600"/>
    <w:rsid w:val="00EE3180"/>
    <w:rsid w:val="00F02FCD"/>
    <w:rsid w:val="00F312CB"/>
    <w:rsid w:val="00F332EA"/>
    <w:rsid w:val="00F3551D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kolinsk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skolinsk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3E213D-8C39-4433-8A70-FFDA9F709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9</Pages>
  <Words>2577</Words>
  <Characters>15468</Characters>
  <Application>Microsoft Office Word</Application>
  <DocSecurity>0</DocSecurity>
  <Lines>128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205</cp:revision>
  <cp:lastPrinted>2017-02-10T13:07:00Z</cp:lastPrinted>
  <dcterms:created xsi:type="dcterms:W3CDTF">2020-03-19T11:09:00Z</dcterms:created>
  <dcterms:modified xsi:type="dcterms:W3CDTF">2021-11-08T07:28:00Z</dcterms:modified>
</cp:coreProperties>
</file>