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16C98F2E" w14:textId="6802CBE0" w:rsidR="000079BC" w:rsidRPr="005611C2" w:rsidRDefault="00151E22" w:rsidP="001D1DB6">
      <w:pPr>
        <w:spacing w:after="0" w:line="240" w:lineRule="auto"/>
        <w:jc w:val="center"/>
        <w:rPr>
          <w:rFonts w:ascii="Times New Roman" w:hAnsi="Times New Roman" w:cs="Times New Roman"/>
          <w:b/>
          <w:sz w:val="24"/>
        </w:rPr>
      </w:pPr>
      <w:r w:rsidRPr="005611C2">
        <w:rPr>
          <w:rFonts w:ascii="Times New Roman" w:hAnsi="Times New Roman" w:cs="Times New Roman"/>
          <w:b/>
          <w:sz w:val="24"/>
        </w:rPr>
        <w:t xml:space="preserve">dostawę </w:t>
      </w:r>
      <w:r w:rsidR="007123C8" w:rsidRPr="005611C2">
        <w:rPr>
          <w:rFonts w:ascii="Times New Roman" w:hAnsi="Times New Roman" w:cs="Times New Roman"/>
          <w:b/>
          <w:sz w:val="24"/>
        </w:rPr>
        <w:t xml:space="preserve">elementów do </w:t>
      </w:r>
      <w:r w:rsidR="001F597C" w:rsidRPr="005611C2">
        <w:rPr>
          <w:rFonts w:ascii="Times New Roman" w:hAnsi="Times New Roman" w:cs="Times New Roman"/>
          <w:b/>
          <w:sz w:val="24"/>
        </w:rPr>
        <w:t>monitoringu</w:t>
      </w:r>
      <w:r w:rsidR="00E07A13" w:rsidRPr="005611C2">
        <w:rPr>
          <w:rFonts w:ascii="Times New Roman" w:hAnsi="Times New Roman" w:cs="Times New Roman"/>
          <w:b/>
          <w:sz w:val="24"/>
        </w:rPr>
        <w:t xml:space="preserve"> i po</w:t>
      </w:r>
      <w:r w:rsidR="001F597C" w:rsidRPr="005611C2">
        <w:rPr>
          <w:rFonts w:ascii="Times New Roman" w:hAnsi="Times New Roman" w:cs="Times New Roman"/>
          <w:b/>
          <w:sz w:val="24"/>
        </w:rPr>
        <w:t>daw</w:t>
      </w:r>
      <w:r w:rsidR="001D1DB6" w:rsidRPr="005611C2">
        <w:rPr>
          <w:rFonts w:ascii="Times New Roman" w:hAnsi="Times New Roman" w:cs="Times New Roman"/>
          <w:b/>
          <w:sz w:val="24"/>
        </w:rPr>
        <w:t>a</w:t>
      </w:r>
      <w:r w:rsidR="001F597C" w:rsidRPr="005611C2">
        <w:rPr>
          <w:rFonts w:ascii="Times New Roman" w:hAnsi="Times New Roman" w:cs="Times New Roman"/>
          <w:b/>
          <w:sz w:val="24"/>
        </w:rPr>
        <w:t>nia</w:t>
      </w:r>
      <w:r w:rsidR="00E07A13" w:rsidRPr="005611C2">
        <w:rPr>
          <w:rFonts w:ascii="Times New Roman" w:hAnsi="Times New Roman" w:cs="Times New Roman"/>
          <w:b/>
          <w:sz w:val="24"/>
        </w:rPr>
        <w:t xml:space="preserve"> CO2</w:t>
      </w:r>
    </w:p>
    <w:p w14:paraId="4E54457D" w14:textId="77777777" w:rsidR="001D1DB6" w:rsidRPr="005611C2" w:rsidRDefault="001D1DB6" w:rsidP="001D1DB6">
      <w:pPr>
        <w:spacing w:after="0" w:line="240" w:lineRule="auto"/>
        <w:jc w:val="center"/>
        <w:rPr>
          <w:rFonts w:ascii="Times New Roman" w:hAnsi="Times New Roman" w:cs="Times New Roman"/>
          <w:b/>
          <w:sz w:val="24"/>
        </w:rPr>
      </w:pPr>
    </w:p>
    <w:p w14:paraId="411774CF" w14:textId="4024A0FE" w:rsidR="007123C8" w:rsidRPr="005611C2" w:rsidRDefault="007123C8" w:rsidP="000079BC">
      <w:pPr>
        <w:spacing w:after="0" w:line="240" w:lineRule="auto"/>
        <w:jc w:val="center"/>
        <w:rPr>
          <w:rFonts w:ascii="Times New Roman" w:hAnsi="Times New Roman" w:cs="Times New Roman"/>
          <w:b/>
          <w:color w:val="000000"/>
          <w:sz w:val="24"/>
        </w:rPr>
      </w:pPr>
      <w:r w:rsidRPr="005611C2">
        <w:rPr>
          <w:rFonts w:ascii="Times New Roman" w:hAnsi="Times New Roman" w:cs="Times New Roman"/>
          <w:b/>
          <w:sz w:val="24"/>
        </w:rPr>
        <w:t xml:space="preserve">Część 1 - </w:t>
      </w:r>
      <w:r w:rsidRPr="005611C2">
        <w:rPr>
          <w:rFonts w:ascii="Times New Roman" w:hAnsi="Times New Roman" w:cs="Times New Roman"/>
          <w:b/>
          <w:color w:val="000000"/>
          <w:sz w:val="24"/>
        </w:rPr>
        <w:t xml:space="preserve">Dostawa elementów </w:t>
      </w:r>
      <w:r w:rsidR="00DF11D8" w:rsidRPr="005611C2">
        <w:rPr>
          <w:rFonts w:ascii="Times New Roman" w:hAnsi="Times New Roman" w:cs="Times New Roman"/>
          <w:b/>
          <w:color w:val="000000"/>
          <w:sz w:val="24"/>
        </w:rPr>
        <w:t xml:space="preserve">podziemnego systemu monitoringu </w:t>
      </w:r>
      <w:r w:rsidRPr="005611C2">
        <w:rPr>
          <w:rFonts w:ascii="Times New Roman" w:hAnsi="Times New Roman" w:cs="Times New Roman"/>
          <w:b/>
          <w:color w:val="000000"/>
          <w:sz w:val="24"/>
        </w:rPr>
        <w:t>CO2 i CH4</w:t>
      </w:r>
    </w:p>
    <w:p w14:paraId="00F76986" w14:textId="2B59508E" w:rsidR="007123C8" w:rsidRPr="005611C2" w:rsidRDefault="007123C8" w:rsidP="000079BC">
      <w:pPr>
        <w:spacing w:after="0" w:line="240" w:lineRule="auto"/>
        <w:jc w:val="center"/>
        <w:rPr>
          <w:rFonts w:ascii="Times New Roman" w:hAnsi="Times New Roman" w:cs="Times New Roman"/>
          <w:b/>
          <w:bCs/>
          <w:sz w:val="24"/>
        </w:rPr>
      </w:pPr>
      <w:r w:rsidRPr="005611C2">
        <w:rPr>
          <w:rFonts w:ascii="Times New Roman" w:hAnsi="Times New Roman" w:cs="Times New Roman"/>
          <w:b/>
          <w:color w:val="000000"/>
          <w:sz w:val="24"/>
        </w:rPr>
        <w:t xml:space="preserve">Część 2 - </w:t>
      </w:r>
      <w:r w:rsidRPr="005611C2">
        <w:rPr>
          <w:rFonts w:ascii="Times New Roman" w:hAnsi="Times New Roman" w:cs="Times New Roman"/>
          <w:b/>
          <w:sz w:val="24"/>
        </w:rPr>
        <w:t>Dostawa elementów układu dozująco – pomiarowego dwutlenku węgla</w:t>
      </w:r>
    </w:p>
    <w:p w14:paraId="16E85830" w14:textId="6C1A97BD" w:rsidR="009754C0" w:rsidRPr="005611C2" w:rsidRDefault="009754C0" w:rsidP="009754C0">
      <w:pPr>
        <w:jc w:val="center"/>
        <w:rPr>
          <w:rFonts w:ascii="Times New Roman" w:hAnsi="Times New Roman" w:cs="Times New Roman"/>
          <w:b/>
          <w:sz w:val="24"/>
          <w:szCs w:val="24"/>
        </w:rPr>
      </w:pP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70B590F9" w14:textId="6BEF3ECD" w:rsidR="00AA1294" w:rsidRPr="005611C2" w:rsidRDefault="00AA1294" w:rsidP="003105C7">
      <w:pPr>
        <w:spacing w:after="0" w:line="240" w:lineRule="auto"/>
        <w:rPr>
          <w:rFonts w:ascii="Times New Roman" w:hAnsi="Times New Roman" w:cs="Times New Roman"/>
          <w:b/>
          <w:i/>
          <w:lang w:eastAsia="pl-PL"/>
        </w:rPr>
      </w:pPr>
      <w:r w:rsidRPr="005611C2">
        <w:rPr>
          <w:rFonts w:ascii="Times New Roman" w:hAnsi="Times New Roman" w:cs="Times New Roman"/>
          <w:b/>
          <w:i/>
          <w:lang w:eastAsia="pl-PL"/>
        </w:rPr>
        <w:t xml:space="preserve">Zakup będzie realizowany z projektu: </w:t>
      </w:r>
    </w:p>
    <w:p w14:paraId="32784D1D" w14:textId="698947B2" w:rsidR="00AA1294" w:rsidRPr="005611C2" w:rsidRDefault="00AA1294" w:rsidP="00AA1294">
      <w:pPr>
        <w:shd w:val="clear" w:color="auto" w:fill="FFFFFF"/>
        <w:spacing w:after="0" w:line="240" w:lineRule="auto"/>
        <w:jc w:val="center"/>
        <w:rPr>
          <w:rFonts w:ascii="Times New Roman" w:eastAsia="Times New Roman" w:hAnsi="Times New Roman" w:cs="Times New Roman"/>
          <w:b/>
          <w:i/>
          <w:lang w:eastAsia="pl-PL"/>
        </w:rPr>
      </w:pPr>
      <w:r w:rsidRPr="005611C2">
        <w:rPr>
          <w:rFonts w:ascii="Times New Roman" w:eastAsia="Times New Roman" w:hAnsi="Times New Roman" w:cs="Times New Roman"/>
          <w:b/>
          <w:i/>
          <w:lang w:eastAsia="pl-PL"/>
        </w:rPr>
        <w:t>Utworzenie obserwatorium badawczego w celu udostępniania pokładów węgla w Europie do magazynowania dwutlenku węgla</w:t>
      </w:r>
      <w:r w:rsidR="00EB5BB8" w:rsidRPr="005611C2">
        <w:rPr>
          <w:rFonts w:ascii="Times New Roman" w:eastAsia="Times New Roman" w:hAnsi="Times New Roman" w:cs="Times New Roman"/>
          <w:b/>
          <w:i/>
          <w:lang w:eastAsia="pl-PL"/>
        </w:rPr>
        <w:t xml:space="preserve"> (Akronim: ROCCS)</w:t>
      </w:r>
    </w:p>
    <w:p w14:paraId="4C333317" w14:textId="75854984"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eastAsia="pl-PL"/>
        </w:rPr>
      </w:pPr>
      <w:r w:rsidRPr="005611C2">
        <w:rPr>
          <w:rFonts w:ascii="Times New Roman" w:hAnsi="Times New Roman" w:cs="Times New Roman"/>
          <w:noProof/>
          <w:lang w:eastAsia="pl-PL"/>
        </w:rPr>
        <w:drawing>
          <wp:inline distT="0" distB="0" distL="0" distR="0" wp14:anchorId="15624FEE" wp14:editId="551A3D8B">
            <wp:extent cx="4505264" cy="893172"/>
            <wp:effectExtent l="0" t="0" r="0" b="2540"/>
            <wp:docPr id="2" name="Obraz 2"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633BE639" w14:textId="2F47BD42"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val="en-US" w:eastAsia="pl-PL"/>
        </w:rPr>
      </w:pPr>
      <w:r w:rsidRPr="005611C2">
        <w:rPr>
          <w:rFonts w:ascii="Times New Roman" w:eastAsia="Times New Roman" w:hAnsi="Times New Roman" w:cs="Times New Roman"/>
          <w:b/>
          <w:i/>
          <w:iCs/>
          <w:lang w:val="en-US" w:eastAsia="pl-PL"/>
        </w:rPr>
        <w:t>This project has received funding from th</w:t>
      </w:r>
      <w:r w:rsidR="00B91249" w:rsidRPr="005611C2">
        <w:rPr>
          <w:rFonts w:ascii="Times New Roman" w:eastAsia="Times New Roman" w:hAnsi="Times New Roman" w:cs="Times New Roman"/>
          <w:b/>
          <w:i/>
          <w:iCs/>
          <w:lang w:val="en-US" w:eastAsia="pl-PL"/>
        </w:rPr>
        <w:t>e</w:t>
      </w:r>
      <w:r w:rsidRPr="005611C2">
        <w:rPr>
          <w:rFonts w:ascii="Times New Roman" w:eastAsia="Times New Roman" w:hAnsi="Times New Roman" w:cs="Times New Roman"/>
          <w:b/>
          <w:i/>
          <w:iCs/>
          <w:lang w:val="en-US" w:eastAsia="pl-PL"/>
        </w:rPr>
        <w:t xml:space="preserve"> Research Fund for Coal and Steel under grant agreement No 899336</w:t>
      </w:r>
    </w:p>
    <w:p w14:paraId="008791C1" w14:textId="77777777" w:rsidR="00AA1294" w:rsidRPr="005611C2" w:rsidRDefault="00AA1294" w:rsidP="003105C7">
      <w:pPr>
        <w:spacing w:after="0" w:line="240" w:lineRule="auto"/>
        <w:rPr>
          <w:rFonts w:ascii="Times New Roman" w:hAnsi="Times New Roman" w:cs="Times New Roman"/>
          <w:sz w:val="24"/>
          <w:szCs w:val="24"/>
          <w:lang w:val="en-US" w:eastAsia="pl-PL"/>
        </w:rPr>
      </w:pPr>
    </w:p>
    <w:p w14:paraId="0A5E5636"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601E0EA3"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7C2465D1"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34825A69"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07D34AF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4FF05B0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57124603" w14:textId="77777777" w:rsidR="00530B02" w:rsidRPr="005611C2" w:rsidRDefault="00530B02" w:rsidP="00530B02">
      <w:pPr>
        <w:autoSpaceDE w:val="0"/>
        <w:autoSpaceDN w:val="0"/>
        <w:adjustRightInd w:val="0"/>
        <w:spacing w:after="0" w:line="240" w:lineRule="auto"/>
        <w:rPr>
          <w:rFonts w:ascii="Times New Roman" w:hAnsi="Times New Roman" w:cs="Times New Roman"/>
          <w:b/>
          <w:bCs/>
          <w:sz w:val="24"/>
          <w:szCs w:val="24"/>
          <w:lang w:val="en-US"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1D210278" w14:textId="77777777" w:rsidR="00B44617" w:rsidRDefault="00B44617" w:rsidP="002C07A1">
      <w:pPr>
        <w:spacing w:after="0" w:line="240" w:lineRule="auto"/>
        <w:rPr>
          <w:rFonts w:ascii="Times New Roman" w:hAnsi="Times New Roman" w:cs="Times New Roman"/>
          <w:sz w:val="24"/>
          <w:szCs w:val="24"/>
          <w:lang w:eastAsia="pl-PL"/>
        </w:rPr>
      </w:pPr>
    </w:p>
    <w:p w14:paraId="56C3EA37" w14:textId="77777777" w:rsidR="004541CC" w:rsidRPr="005611C2" w:rsidRDefault="004541CC"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6FD6BC4D"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9D2E44" w:rsidRPr="005611C2">
        <w:rPr>
          <w:rFonts w:ascii="Times New Roman" w:hAnsi="Times New Roman" w:cs="Times New Roman"/>
          <w:sz w:val="24"/>
          <w:szCs w:val="24"/>
          <w:lang w:eastAsia="pl-PL"/>
        </w:rPr>
        <w:t>55</w:t>
      </w:r>
      <w:r w:rsidR="004541CC">
        <w:rPr>
          <w:rFonts w:ascii="Times New Roman" w:hAnsi="Times New Roman" w:cs="Times New Roman"/>
          <w:sz w:val="24"/>
          <w:szCs w:val="24"/>
          <w:lang w:eastAsia="pl-PL"/>
        </w:rPr>
        <w:t>75</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0"/>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D83E1D" w:rsidP="003105C7">
      <w:pPr>
        <w:spacing w:after="0" w:line="240" w:lineRule="auto"/>
        <w:ind w:left="708"/>
        <w:rPr>
          <w:rFonts w:ascii="Times New Roman" w:hAnsi="Times New Roman" w:cs="Times New Roman"/>
          <w:b/>
          <w:sz w:val="24"/>
          <w:szCs w:val="24"/>
          <w:lang w:eastAsia="pl-PL"/>
        </w:rPr>
      </w:pPr>
      <w:hyperlink r:id="rId11"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2"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5E9773EF" w14:textId="37B0115B" w:rsidR="004541CC" w:rsidRPr="00136699" w:rsidRDefault="00D83E1D" w:rsidP="003105C7">
      <w:pPr>
        <w:spacing w:after="0" w:line="240" w:lineRule="auto"/>
        <w:ind w:left="708"/>
        <w:rPr>
          <w:rFonts w:ascii="Times New Roman" w:hAnsi="Times New Roman" w:cs="Times New Roman"/>
          <w:b/>
          <w:sz w:val="20"/>
        </w:rPr>
      </w:pPr>
      <w:hyperlink r:id="rId13" w:history="1">
        <w:r w:rsidR="00136699" w:rsidRPr="00136699">
          <w:rPr>
            <w:rStyle w:val="Hipercze"/>
            <w:rFonts w:ascii="Times New Roman" w:hAnsi="Times New Roman"/>
            <w:b/>
            <w:sz w:val="20"/>
          </w:rPr>
          <w:t>http://bip.gig.eu/przetarg/2970/dostawa-elementow-do-monitoringu-i-podawania-co2-czesc-1-dostawa-elementow-podziemnego-systemu-monitoringu-co2-i-ch4-czesc-2-dostawa-elementow-ukladu-dozujaco-pomiarowego-dwutlenku-wegla</w:t>
        </w:r>
      </w:hyperlink>
    </w:p>
    <w:p w14:paraId="7BED0DCE" w14:textId="77777777" w:rsidR="00136699" w:rsidRPr="005611C2" w:rsidRDefault="00136699"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3940B218" w14:textId="0EFD70CC" w:rsidR="00531738" w:rsidRPr="00136699" w:rsidRDefault="00D83E1D" w:rsidP="00531738">
      <w:pPr>
        <w:spacing w:after="0" w:line="240" w:lineRule="auto"/>
        <w:rPr>
          <w:rFonts w:ascii="Times New Roman" w:hAnsi="Times New Roman" w:cs="Times New Roman"/>
          <w:b/>
        </w:rPr>
      </w:pPr>
      <w:hyperlink r:id="rId14" w:history="1">
        <w:r w:rsidR="00136699" w:rsidRPr="00136699">
          <w:rPr>
            <w:rStyle w:val="Hipercze"/>
            <w:rFonts w:ascii="Times New Roman" w:hAnsi="Times New Roman"/>
            <w:b/>
            <w:sz w:val="20"/>
          </w:rPr>
          <w:t>http://bip.gig.eu/przetarg/2970/dostawa-elementow-do-monitoringu-i-podawania-co2-czesc-1-dostawa-elementow-podziemnego-systemu-monitoringu-co2-i-ch4-czesc-2-dostawa-elementow-ukladu-dozujaco-pomiarowego-dwutlenku-wegla</w:t>
        </w:r>
      </w:hyperlink>
      <w:r w:rsidR="00136699" w:rsidRPr="00136699">
        <w:rPr>
          <w:rFonts w:ascii="Times New Roman" w:hAnsi="Times New Roman" w:cs="Times New Roman"/>
          <w:b/>
          <w:sz w:val="20"/>
        </w:rPr>
        <w:t xml:space="preserve"> </w:t>
      </w:r>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1687B290" w14:textId="258FDBD0" w:rsidR="001A1067" w:rsidRPr="005611C2" w:rsidRDefault="008644D8" w:rsidP="001A1067">
      <w:pPr>
        <w:spacing w:after="0" w:line="240" w:lineRule="auto"/>
        <w:rPr>
          <w:rFonts w:ascii="Times New Roman" w:hAnsi="Times New Roman" w:cs="Times New Roman"/>
          <w:b/>
          <w:bCs/>
          <w:sz w:val="24"/>
          <w:szCs w:val="20"/>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1A1067" w:rsidRPr="005611C2">
        <w:rPr>
          <w:rFonts w:ascii="Times New Roman" w:hAnsi="Times New Roman" w:cs="Times New Roman"/>
          <w:b/>
          <w:sz w:val="24"/>
          <w:szCs w:val="24"/>
        </w:rPr>
        <w:t xml:space="preserve"> </w:t>
      </w:r>
      <w:r w:rsidR="005D6D13" w:rsidRPr="005611C2">
        <w:rPr>
          <w:rFonts w:ascii="Times New Roman" w:hAnsi="Times New Roman" w:cs="Times New Roman"/>
          <w:b/>
          <w:bCs/>
          <w:sz w:val="24"/>
          <w:szCs w:val="20"/>
        </w:rPr>
        <w:t>elementów</w:t>
      </w:r>
      <w:r w:rsidR="00E414B4" w:rsidRPr="005611C2">
        <w:rPr>
          <w:rFonts w:ascii="Times New Roman" w:hAnsi="Times New Roman" w:cs="Times New Roman"/>
          <w:b/>
          <w:bCs/>
          <w:sz w:val="24"/>
          <w:szCs w:val="20"/>
        </w:rPr>
        <w:t xml:space="preserve"> </w:t>
      </w:r>
      <w:r w:rsidR="00E414B4" w:rsidRPr="005611C2">
        <w:rPr>
          <w:rFonts w:ascii="Times New Roman" w:hAnsi="Times New Roman" w:cs="Times New Roman"/>
          <w:b/>
          <w:sz w:val="24"/>
        </w:rPr>
        <w:t xml:space="preserve">do monitoringu i podawania CO2: </w:t>
      </w:r>
      <w:r w:rsidR="005D6D13" w:rsidRPr="005611C2">
        <w:rPr>
          <w:rFonts w:ascii="Times New Roman" w:hAnsi="Times New Roman" w:cs="Times New Roman"/>
          <w:b/>
          <w:bCs/>
          <w:sz w:val="24"/>
          <w:szCs w:val="20"/>
        </w:rPr>
        <w:t xml:space="preserve"> </w:t>
      </w:r>
    </w:p>
    <w:p w14:paraId="2D2A1C7E" w14:textId="77777777" w:rsidR="005D6D13" w:rsidRPr="005611C2" w:rsidRDefault="005D6D13" w:rsidP="005D6D13">
      <w:pPr>
        <w:spacing w:after="0" w:line="240" w:lineRule="auto"/>
        <w:rPr>
          <w:rFonts w:ascii="Times New Roman" w:hAnsi="Times New Roman" w:cs="Times New Roman"/>
          <w:b/>
          <w:color w:val="000000"/>
          <w:sz w:val="24"/>
        </w:rPr>
      </w:pPr>
      <w:r w:rsidRPr="005611C2">
        <w:rPr>
          <w:rFonts w:ascii="Times New Roman" w:hAnsi="Times New Roman" w:cs="Times New Roman"/>
          <w:b/>
          <w:sz w:val="24"/>
        </w:rPr>
        <w:t xml:space="preserve">Część 1 - </w:t>
      </w:r>
      <w:r w:rsidRPr="005611C2">
        <w:rPr>
          <w:rFonts w:ascii="Times New Roman" w:hAnsi="Times New Roman" w:cs="Times New Roman"/>
          <w:b/>
          <w:color w:val="000000"/>
          <w:sz w:val="24"/>
        </w:rPr>
        <w:t>Dostawa elementów podziemnego systemu monitoringu CO2 i CH4</w:t>
      </w:r>
    </w:p>
    <w:p w14:paraId="73377006" w14:textId="4393C825" w:rsidR="005D6D13" w:rsidRPr="005611C2" w:rsidRDefault="005D6D13" w:rsidP="005D6D13">
      <w:pPr>
        <w:spacing w:after="0" w:line="240" w:lineRule="auto"/>
        <w:rPr>
          <w:rFonts w:ascii="Times New Roman" w:hAnsi="Times New Roman" w:cs="Times New Roman"/>
          <w:b/>
          <w:sz w:val="24"/>
        </w:rPr>
      </w:pPr>
      <w:r w:rsidRPr="005611C2">
        <w:rPr>
          <w:rFonts w:ascii="Times New Roman" w:hAnsi="Times New Roman" w:cs="Times New Roman"/>
          <w:b/>
          <w:color w:val="000000"/>
          <w:sz w:val="24"/>
        </w:rPr>
        <w:t xml:space="preserve">Część 2 - </w:t>
      </w:r>
      <w:r w:rsidRPr="005611C2">
        <w:rPr>
          <w:rFonts w:ascii="Times New Roman" w:hAnsi="Times New Roman" w:cs="Times New Roman"/>
          <w:b/>
          <w:sz w:val="24"/>
        </w:rPr>
        <w:t>Dostawa elementów układu dozująco – pomiarowego dwutlenku węgla</w:t>
      </w:r>
    </w:p>
    <w:bookmarkEnd w:id="1"/>
    <w:bookmarkEnd w:id="2"/>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lastRenderedPageBreak/>
        <w:t xml:space="preserve">Nazwa/y i kod/y Wspólnego Słownika Zamówień: (CPV):  </w:t>
      </w:r>
    </w:p>
    <w:p w14:paraId="5DA35502" w14:textId="2B8119C1" w:rsidR="00D92E49" w:rsidRPr="00615F9E" w:rsidRDefault="00D92E49" w:rsidP="00D92E49">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Główny kod CPV: 38900000-4  </w:t>
      </w:r>
      <w:hyperlink r:id="rId15" w:history="1">
        <w:r w:rsidRPr="00615F9E">
          <w:rPr>
            <w:rStyle w:val="Hipercze"/>
            <w:rFonts w:ascii="Times New Roman" w:hAnsi="Times New Roman"/>
            <w:color w:val="auto"/>
            <w:sz w:val="20"/>
            <w:szCs w:val="20"/>
            <w:u w:val="none"/>
          </w:rPr>
          <w:t>Różne przyrządy do badań lub testowania</w:t>
        </w:r>
      </w:hyperlink>
    </w:p>
    <w:p w14:paraId="1C5C9F80" w14:textId="7D5227E3" w:rsidR="003C51F8"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bCs/>
          <w:sz w:val="20"/>
          <w:szCs w:val="20"/>
          <w:lang w:eastAsia="pl-PL"/>
        </w:rPr>
        <w:t xml:space="preserve">Część 1: </w:t>
      </w:r>
    </w:p>
    <w:p w14:paraId="36AEC2CE" w14:textId="77777777" w:rsidR="009411B1" w:rsidRPr="00615F9E" w:rsidRDefault="009411B1" w:rsidP="009411B1">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38900000-4  </w:t>
      </w:r>
      <w:hyperlink r:id="rId16" w:history="1">
        <w:r w:rsidRPr="00615F9E">
          <w:rPr>
            <w:rStyle w:val="Hipercze"/>
            <w:rFonts w:ascii="Times New Roman" w:hAnsi="Times New Roman"/>
            <w:color w:val="auto"/>
            <w:sz w:val="20"/>
            <w:szCs w:val="20"/>
            <w:u w:val="none"/>
          </w:rPr>
          <w:t>Różne przyrządy do badań lub testowania</w:t>
        </w:r>
      </w:hyperlink>
    </w:p>
    <w:p w14:paraId="6E56C877" w14:textId="1D271DB8" w:rsidR="00BF0C03" w:rsidRPr="00615F9E" w:rsidRDefault="00BF0C03" w:rsidP="00FF3BE5">
      <w:pPr>
        <w:spacing w:after="0" w:line="240" w:lineRule="auto"/>
        <w:jc w:val="both"/>
        <w:rPr>
          <w:rFonts w:ascii="Times New Roman" w:hAnsi="Times New Roman" w:cs="Times New Roman"/>
          <w:sz w:val="20"/>
          <w:szCs w:val="20"/>
          <w:shd w:val="clear" w:color="auto" w:fill="FFFFFF"/>
        </w:rPr>
      </w:pPr>
      <w:r w:rsidRPr="00615F9E">
        <w:rPr>
          <w:rFonts w:ascii="Times New Roman" w:hAnsi="Times New Roman" w:cs="Times New Roman"/>
          <w:sz w:val="20"/>
          <w:szCs w:val="20"/>
        </w:rPr>
        <w:t xml:space="preserve">32546100-3  </w:t>
      </w:r>
      <w:r w:rsidRPr="00615F9E">
        <w:rPr>
          <w:rFonts w:ascii="Times New Roman" w:hAnsi="Times New Roman" w:cs="Times New Roman"/>
          <w:sz w:val="20"/>
          <w:szCs w:val="20"/>
          <w:shd w:val="clear" w:color="auto" w:fill="FFFFFF"/>
        </w:rPr>
        <w:t>Centrale cyfrowe</w:t>
      </w:r>
    </w:p>
    <w:p w14:paraId="353E9EF7" w14:textId="45A96210" w:rsidR="00BF0C03" w:rsidRPr="00615F9E" w:rsidRDefault="00BF0C03" w:rsidP="00FF3BE5">
      <w:pPr>
        <w:spacing w:after="0" w:line="240" w:lineRule="auto"/>
        <w:jc w:val="both"/>
        <w:rPr>
          <w:rFonts w:ascii="Times New Roman" w:hAnsi="Times New Roman" w:cs="Times New Roman"/>
          <w:sz w:val="20"/>
          <w:szCs w:val="20"/>
          <w:shd w:val="clear" w:color="auto" w:fill="FFFFFF"/>
        </w:rPr>
      </w:pPr>
      <w:r w:rsidRPr="00615F9E">
        <w:rPr>
          <w:rFonts w:ascii="Times New Roman" w:hAnsi="Times New Roman" w:cs="Times New Roman"/>
          <w:sz w:val="20"/>
          <w:szCs w:val="20"/>
        </w:rPr>
        <w:t xml:space="preserve">32520000-4 </w:t>
      </w:r>
      <w:r w:rsidRPr="00615F9E">
        <w:rPr>
          <w:rFonts w:ascii="Times New Roman" w:hAnsi="Times New Roman" w:cs="Times New Roman"/>
          <w:sz w:val="20"/>
          <w:szCs w:val="20"/>
          <w:shd w:val="clear" w:color="auto" w:fill="FFFFFF"/>
        </w:rPr>
        <w:t>Sprzęt i kable telekomunikacyjne</w:t>
      </w:r>
    </w:p>
    <w:p w14:paraId="0E23CD11" w14:textId="72440ED9" w:rsidR="00BF0C03" w:rsidRPr="00615F9E"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sz w:val="20"/>
          <w:szCs w:val="20"/>
        </w:rPr>
        <w:t>72260000-5</w:t>
      </w:r>
      <w:r w:rsidRPr="00F30B41">
        <w:t xml:space="preserve"> </w:t>
      </w:r>
      <w:r w:rsidRPr="00615F9E">
        <w:rPr>
          <w:rFonts w:ascii="Times New Roman" w:hAnsi="Times New Roman" w:cs="Times New Roman"/>
          <w:sz w:val="20"/>
          <w:szCs w:val="20"/>
        </w:rPr>
        <w:t xml:space="preserve"> </w:t>
      </w:r>
      <w:r w:rsidRPr="00615F9E">
        <w:rPr>
          <w:rFonts w:ascii="Times New Roman" w:hAnsi="Times New Roman" w:cs="Times New Roman"/>
          <w:sz w:val="20"/>
          <w:szCs w:val="20"/>
          <w:shd w:val="clear" w:color="auto" w:fill="FFFFFF"/>
        </w:rPr>
        <w:t>Usługi w zakresie oprogramowania</w:t>
      </w:r>
    </w:p>
    <w:p w14:paraId="2F60074F" w14:textId="4F4DC6CE" w:rsidR="00BF0C03" w:rsidRPr="00615F9E" w:rsidRDefault="00BF0C03" w:rsidP="00FF3BE5">
      <w:pPr>
        <w:spacing w:after="0" w:line="240" w:lineRule="auto"/>
        <w:jc w:val="both"/>
        <w:rPr>
          <w:rFonts w:ascii="Times New Roman" w:hAnsi="Times New Roman" w:cs="Times New Roman"/>
          <w:bCs/>
          <w:sz w:val="20"/>
          <w:szCs w:val="20"/>
          <w:lang w:eastAsia="pl-PL"/>
        </w:rPr>
      </w:pPr>
      <w:r w:rsidRPr="00615F9E">
        <w:rPr>
          <w:rFonts w:ascii="Times New Roman" w:hAnsi="Times New Roman" w:cs="Times New Roman"/>
          <w:bCs/>
          <w:sz w:val="20"/>
          <w:szCs w:val="20"/>
          <w:lang w:eastAsia="pl-PL"/>
        </w:rPr>
        <w:t xml:space="preserve">Część 2: </w:t>
      </w:r>
    </w:p>
    <w:p w14:paraId="072B57F0" w14:textId="77777777" w:rsidR="00BF0C03" w:rsidRPr="00615F9E" w:rsidRDefault="00BF0C03" w:rsidP="00BF0C03">
      <w:pPr>
        <w:spacing w:after="0" w:line="240" w:lineRule="auto"/>
        <w:jc w:val="both"/>
        <w:rPr>
          <w:rStyle w:val="Hipercze"/>
          <w:rFonts w:ascii="Times New Roman" w:hAnsi="Times New Roman"/>
          <w:color w:val="auto"/>
          <w:sz w:val="20"/>
          <w:szCs w:val="20"/>
          <w:u w:val="none"/>
        </w:rPr>
      </w:pPr>
      <w:r w:rsidRPr="00615F9E">
        <w:rPr>
          <w:rFonts w:ascii="Times New Roman" w:hAnsi="Times New Roman" w:cs="Times New Roman"/>
          <w:sz w:val="20"/>
          <w:szCs w:val="20"/>
        </w:rPr>
        <w:t xml:space="preserve">38900000-4  </w:t>
      </w:r>
      <w:hyperlink r:id="rId17" w:history="1">
        <w:r w:rsidRPr="00615F9E">
          <w:rPr>
            <w:rStyle w:val="Hipercze"/>
            <w:rFonts w:ascii="Times New Roman" w:hAnsi="Times New Roman"/>
            <w:color w:val="auto"/>
            <w:sz w:val="20"/>
            <w:szCs w:val="20"/>
            <w:u w:val="none"/>
          </w:rPr>
          <w:t>Różne przyrządy do badań lub testowania</w:t>
        </w:r>
      </w:hyperlink>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263481B5" w:rsidR="006C4BC0" w:rsidRPr="005611C2"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Zamawiający dopuszcza możliwość składania ofert częściowych, na jedną lub więcej wybranych części (także na całość zamówienia). Liczba części: 2.</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701C3F21" w:rsidR="006C4BC0" w:rsidRPr="005611C2" w:rsidRDefault="006C4BC0" w:rsidP="006C4BC0">
      <w:pPr>
        <w:spacing w:after="0" w:line="240" w:lineRule="auto"/>
        <w:ind w:left="426" w:hanging="426"/>
        <w:jc w:val="both"/>
        <w:rPr>
          <w:rFonts w:ascii="Times New Roman" w:hAnsi="Times New Roman" w:cs="Times New Roman"/>
          <w:b/>
          <w:color w:val="000000" w:themeColor="text1"/>
          <w:sz w:val="24"/>
          <w:szCs w:val="24"/>
          <w:lang w:eastAsia="pl-PL"/>
        </w:rPr>
      </w:pPr>
      <w:r w:rsidRPr="005611C2">
        <w:rPr>
          <w:rFonts w:ascii="Times New Roman" w:hAnsi="Times New Roman" w:cs="Times New Roman"/>
          <w:b/>
          <w:color w:val="000000" w:themeColor="text1"/>
          <w:sz w:val="24"/>
          <w:szCs w:val="24"/>
          <w:lang w:eastAsia="pl-PL"/>
        </w:rPr>
        <w:t xml:space="preserve">4.  </w:t>
      </w:r>
      <w:r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Default="006C4BC0" w:rsidP="006C4BC0">
      <w:pPr>
        <w:spacing w:after="0" w:line="240" w:lineRule="auto"/>
        <w:jc w:val="both"/>
        <w:rPr>
          <w:rFonts w:ascii="Times New Roman" w:hAnsi="Times New Roman" w:cs="Times New Roman"/>
          <w:color w:val="000000" w:themeColor="text1"/>
          <w:sz w:val="24"/>
          <w:szCs w:val="24"/>
          <w:lang w:eastAsia="pl-PL"/>
        </w:rPr>
      </w:pPr>
    </w:p>
    <w:p w14:paraId="48BE9436" w14:textId="63B7D8AE" w:rsidR="005E5EBC" w:rsidRPr="005E5EBC" w:rsidRDefault="005E5EBC" w:rsidP="005E5EBC">
      <w:pPr>
        <w:widowControl w:val="0"/>
        <w:spacing w:after="0" w:line="240" w:lineRule="auto"/>
        <w:jc w:val="both"/>
        <w:rPr>
          <w:rFonts w:ascii="Times New Roman" w:hAnsi="Times New Roman" w:cs="Times New Roman"/>
          <w:sz w:val="24"/>
        </w:rPr>
      </w:pPr>
      <w:r w:rsidRPr="005E5EBC">
        <w:rPr>
          <w:rFonts w:ascii="Times New Roman" w:hAnsi="Times New Roman" w:cs="Times New Roman"/>
          <w:b/>
          <w:sz w:val="24"/>
        </w:rPr>
        <w:t>5.</w:t>
      </w:r>
      <w:r w:rsidRPr="005E5EBC">
        <w:rPr>
          <w:rFonts w:ascii="Times New Roman" w:hAnsi="Times New Roman" w:cs="Times New Roman"/>
          <w:sz w:val="24"/>
        </w:rPr>
        <w:t xml:space="preserve"> Złożenie oferty częściowej oznacza złożenie oferty na daną część, zawierającą wszystkie pozycje z tej części. Nieuwzględnienie jakikolwiek pozycji w formularzu techniczno – cenowym (załącznik nr 3 do SWZ) będzie skutkowało odrzuceniem oferty. </w:t>
      </w:r>
    </w:p>
    <w:p w14:paraId="637E09C5" w14:textId="77777777" w:rsidR="005E5EBC" w:rsidRDefault="005E5EBC" w:rsidP="006C4BC0">
      <w:pPr>
        <w:spacing w:after="0" w:line="240" w:lineRule="auto"/>
        <w:jc w:val="both"/>
        <w:rPr>
          <w:rFonts w:ascii="Times New Roman" w:hAnsi="Times New Roman" w:cs="Times New Roman"/>
          <w:color w:val="000000" w:themeColor="text1"/>
          <w:sz w:val="24"/>
          <w:szCs w:val="24"/>
          <w:lang w:eastAsia="pl-PL"/>
        </w:rPr>
      </w:pPr>
    </w:p>
    <w:p w14:paraId="292EA939" w14:textId="07A0C5D4" w:rsidR="006C4BC0" w:rsidRPr="005611C2" w:rsidRDefault="005E5EBC"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4D2029F" w14:textId="77777777" w:rsidR="00D25229" w:rsidRDefault="005C1710"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 xml:space="preserve">Wykonawca zobowiązany jest zrealizować </w:t>
      </w:r>
      <w:r w:rsidR="00D6567E" w:rsidRPr="005611C2">
        <w:rPr>
          <w:rFonts w:ascii="Times New Roman" w:hAnsi="Times New Roman" w:cs="Times New Roman"/>
          <w:sz w:val="24"/>
          <w:szCs w:val="24"/>
        </w:rPr>
        <w:t>przedmiot zamówienia w terminie</w:t>
      </w:r>
      <w:r w:rsidR="00D25229">
        <w:rPr>
          <w:rFonts w:ascii="Times New Roman" w:hAnsi="Times New Roman" w:cs="Times New Roman"/>
          <w:sz w:val="24"/>
          <w:szCs w:val="24"/>
        </w:rPr>
        <w:t xml:space="preserve">: </w:t>
      </w:r>
    </w:p>
    <w:p w14:paraId="461EADE6" w14:textId="07C87956" w:rsidR="007F30C3" w:rsidRPr="004541CC" w:rsidRDefault="00D25229" w:rsidP="00FF3BE5">
      <w:pPr>
        <w:spacing w:after="0" w:line="240" w:lineRule="auto"/>
        <w:jc w:val="both"/>
        <w:rPr>
          <w:rFonts w:ascii="Times New Roman" w:hAnsi="Times New Roman" w:cs="Times New Roman"/>
          <w:b/>
          <w:sz w:val="24"/>
          <w:szCs w:val="24"/>
        </w:rPr>
      </w:pPr>
      <w:r w:rsidRPr="004541CC">
        <w:rPr>
          <w:rFonts w:ascii="Times New Roman" w:hAnsi="Times New Roman" w:cs="Times New Roman"/>
          <w:b/>
          <w:sz w:val="24"/>
          <w:szCs w:val="24"/>
        </w:rPr>
        <w:t xml:space="preserve">a) dla części 1 – do 4 miesięcy od daty zawarcia umowy, </w:t>
      </w:r>
    </w:p>
    <w:p w14:paraId="0A7A101A" w14:textId="1AD41F64" w:rsidR="00D25229" w:rsidRPr="004541CC" w:rsidRDefault="00D25229" w:rsidP="00FF3BE5">
      <w:pPr>
        <w:spacing w:after="0" w:line="240" w:lineRule="auto"/>
        <w:jc w:val="both"/>
        <w:rPr>
          <w:rFonts w:ascii="Times New Roman" w:hAnsi="Times New Roman" w:cs="Times New Roman"/>
          <w:b/>
          <w:sz w:val="24"/>
          <w:szCs w:val="24"/>
        </w:rPr>
      </w:pPr>
      <w:r w:rsidRPr="004541CC">
        <w:rPr>
          <w:rFonts w:ascii="Times New Roman" w:hAnsi="Times New Roman" w:cs="Times New Roman"/>
          <w:b/>
          <w:sz w:val="24"/>
          <w:szCs w:val="24"/>
        </w:rPr>
        <w:t xml:space="preserve">b) dla części 2 – do </w:t>
      </w:r>
      <w:r w:rsidR="00022E62" w:rsidRPr="004541CC">
        <w:rPr>
          <w:rFonts w:ascii="Times New Roman" w:hAnsi="Times New Roman" w:cs="Times New Roman"/>
          <w:b/>
          <w:sz w:val="24"/>
          <w:szCs w:val="24"/>
        </w:rPr>
        <w:t>5</w:t>
      </w:r>
      <w:r w:rsidRPr="004541CC">
        <w:rPr>
          <w:rFonts w:ascii="Times New Roman" w:hAnsi="Times New Roman" w:cs="Times New Roman"/>
          <w:b/>
          <w:sz w:val="24"/>
          <w:szCs w:val="24"/>
        </w:rPr>
        <w:t xml:space="preserve"> miesięcy od daty zawarcia umowy. </w:t>
      </w:r>
    </w:p>
    <w:p w14:paraId="4607AE8C" w14:textId="77777777" w:rsidR="007F30C3" w:rsidRPr="005611C2" w:rsidRDefault="007F30C3" w:rsidP="00FF3BE5">
      <w:pPr>
        <w:spacing w:after="0" w:line="240" w:lineRule="auto"/>
        <w:jc w:val="both"/>
        <w:rPr>
          <w:rFonts w:ascii="Times New Roman" w:hAnsi="Times New Roman" w:cs="Times New Roman"/>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3A97AA8D"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480169" w:rsidRPr="005611C2">
        <w:rPr>
          <w:rFonts w:ascii="Times New Roman" w:hAnsi="Times New Roman" w:cs="Times New Roman"/>
          <w:b/>
          <w:sz w:val="24"/>
          <w:szCs w:val="24"/>
        </w:rPr>
        <w:t>55</w:t>
      </w:r>
      <w:r w:rsidR="004541CC">
        <w:rPr>
          <w:rFonts w:ascii="Times New Roman" w:hAnsi="Times New Roman" w:cs="Times New Roman"/>
          <w:b/>
          <w:sz w:val="24"/>
          <w:szCs w:val="24"/>
        </w:rPr>
        <w:t>75</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8"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9"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14952F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20"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21"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2"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3"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24975BD"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4F5CEC">
        <w:rPr>
          <w:rFonts w:ascii="Times New Roman" w:hAnsi="Times New Roman" w:cs="Times New Roman"/>
          <w:b/>
          <w:sz w:val="24"/>
          <w:szCs w:val="24"/>
        </w:rPr>
        <w:t>19</w:t>
      </w:r>
      <w:r w:rsidR="00E52947" w:rsidRPr="00E310B4">
        <w:rPr>
          <w:rFonts w:ascii="Times New Roman" w:hAnsi="Times New Roman" w:cs="Times New Roman"/>
          <w:b/>
          <w:sz w:val="24"/>
          <w:szCs w:val="24"/>
        </w:rPr>
        <w:t>/</w:t>
      </w:r>
      <w:r w:rsidR="00C21ACC">
        <w:rPr>
          <w:rFonts w:ascii="Times New Roman" w:hAnsi="Times New Roman" w:cs="Times New Roman"/>
          <w:b/>
          <w:sz w:val="24"/>
          <w:szCs w:val="24"/>
        </w:rPr>
        <w:t>10</w:t>
      </w:r>
      <w:r w:rsidR="00CD6AB0" w:rsidRPr="00E310B4">
        <w:rPr>
          <w:rFonts w:ascii="Times New Roman" w:hAnsi="Times New Roman" w:cs="Times New Roman"/>
          <w:b/>
          <w:sz w:val="24"/>
          <w:szCs w:val="24"/>
        </w:rPr>
        <w:t>/</w:t>
      </w:r>
      <w:r w:rsidR="00E52947" w:rsidRPr="00E310B4">
        <w:rPr>
          <w:rFonts w:ascii="Times New Roman" w:hAnsi="Times New Roman" w:cs="Times New Roman"/>
          <w:b/>
          <w:sz w:val="24"/>
          <w:szCs w:val="24"/>
        </w:rPr>
        <w:t>2021</w:t>
      </w:r>
      <w:r w:rsidRPr="00E310B4">
        <w:rPr>
          <w:rFonts w:ascii="Times New Roman" w:hAnsi="Times New Roman" w:cs="Times New Roman"/>
          <w:b/>
          <w:sz w:val="24"/>
          <w:szCs w:val="24"/>
        </w:rPr>
        <w:t>r.</w:t>
      </w:r>
      <w:r w:rsidRPr="00E310B4">
        <w:rPr>
          <w:rFonts w:ascii="Times New Roman" w:hAnsi="Times New Roman" w:cs="Times New Roman"/>
          <w:sz w:val="24"/>
          <w:szCs w:val="24"/>
        </w:rPr>
        <w:t xml:space="preserve"> </w:t>
      </w:r>
      <w:bookmarkStart w:id="3" w:name="_GoBack"/>
      <w:bookmarkEnd w:id="3"/>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52AE9401"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36D8901E"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lastRenderedPageBreak/>
        <w:t>Wykonawca zobowiązany jest do podania:</w:t>
      </w:r>
      <w:r w:rsidR="001666CE" w:rsidRPr="005611C2">
        <w:rPr>
          <w:rFonts w:ascii="Times New Roman" w:eastAsia="Times New Roman" w:hAnsi="Times New Roman" w:cs="Times New Roman"/>
          <w:sz w:val="24"/>
          <w:szCs w:val="24"/>
          <w:lang w:eastAsia="pl-PL"/>
        </w:rPr>
        <w:t xml:space="preserve"> nazwy </w:t>
      </w:r>
      <w:r w:rsidRPr="005611C2">
        <w:rPr>
          <w:rFonts w:ascii="Times New Roman" w:eastAsia="Times New Roman" w:hAnsi="Times New Roman" w:cs="Times New Roman"/>
          <w:sz w:val="24"/>
          <w:szCs w:val="24"/>
          <w:lang w:eastAsia="pl-PL"/>
        </w:rPr>
        <w:t>producenta</w:t>
      </w:r>
      <w:r w:rsidR="00805A32" w:rsidRPr="005611C2">
        <w:rPr>
          <w:rFonts w:ascii="Times New Roman" w:eastAsia="Times New Roman" w:hAnsi="Times New Roman" w:cs="Times New Roman"/>
          <w:sz w:val="24"/>
          <w:szCs w:val="24"/>
          <w:lang w:eastAsia="pl-PL"/>
        </w:rPr>
        <w:t>*, typu/modelu* oraz opisu technicznego</w:t>
      </w:r>
      <w:r w:rsidR="008B4222" w:rsidRPr="005611C2">
        <w:rPr>
          <w:rFonts w:ascii="Times New Roman" w:eastAsia="Times New Roman" w:hAnsi="Times New Roman" w:cs="Times New Roman"/>
          <w:sz w:val="24"/>
          <w:szCs w:val="24"/>
          <w:lang w:eastAsia="pl-PL"/>
        </w:rPr>
        <w:t>/funkcjonalności</w:t>
      </w:r>
      <w:r w:rsidR="00805A32" w:rsidRPr="005611C2">
        <w:rPr>
          <w:rFonts w:ascii="Times New Roman" w:eastAsia="Times New Roman" w:hAnsi="Times New Roman" w:cs="Times New Roman"/>
          <w:sz w:val="24"/>
          <w:szCs w:val="24"/>
          <w:lang w:eastAsia="pl-PL"/>
        </w:rPr>
        <w:t xml:space="preserve"> </w:t>
      </w:r>
      <w:r w:rsidR="0051615F" w:rsidRPr="005611C2">
        <w:rPr>
          <w:rFonts w:ascii="Times New Roman" w:eastAsia="Times New Roman" w:hAnsi="Times New Roman" w:cs="Times New Roman"/>
          <w:sz w:val="24"/>
          <w:szCs w:val="24"/>
          <w:lang w:eastAsia="pl-PL"/>
        </w:rPr>
        <w:t>zaoferowanego przedmiotu zamówienia</w:t>
      </w:r>
      <w:r w:rsidRPr="005611C2">
        <w:rPr>
          <w:rFonts w:ascii="Times New Roman" w:eastAsia="Times New Roman" w:hAnsi="Times New Roman" w:cs="Times New Roman"/>
          <w:sz w:val="24"/>
          <w:szCs w:val="24"/>
          <w:lang w:eastAsia="pl-PL"/>
        </w:rPr>
        <w:t>*</w:t>
      </w:r>
      <w:r w:rsidR="00805A32" w:rsidRPr="005611C2">
        <w:rPr>
          <w:rFonts w:ascii="Times New Roman" w:eastAsia="Times New Roman" w:hAnsi="Times New Roman" w:cs="Times New Roman"/>
          <w:sz w:val="24"/>
          <w:szCs w:val="24"/>
          <w:lang w:eastAsia="pl-PL"/>
        </w:rPr>
        <w:t xml:space="preserve">* </w:t>
      </w:r>
      <w:r w:rsidRPr="005611C2">
        <w:rPr>
          <w:rFonts w:ascii="Times New Roman" w:hAnsi="Times New Roman" w:cs="Times New Roman"/>
          <w:sz w:val="24"/>
          <w:szCs w:val="24"/>
          <w:lang w:eastAsia="pl-PL"/>
        </w:rPr>
        <w:t>w</w:t>
      </w:r>
      <w:r w:rsidR="00EA7EB1" w:rsidRPr="005611C2">
        <w:rPr>
          <w:rFonts w:ascii="Times New Roman" w:hAnsi="Times New Roman" w:cs="Times New Roman"/>
          <w:sz w:val="24"/>
          <w:szCs w:val="24"/>
          <w:lang w:eastAsia="pl-PL"/>
        </w:rPr>
        <w:t xml:space="preserve"> kolumnie nr 2</w:t>
      </w:r>
      <w:r w:rsidRPr="005611C2">
        <w:rPr>
          <w:rFonts w:ascii="Times New Roman" w:hAnsi="Times New Roman" w:cs="Times New Roman"/>
          <w:sz w:val="24"/>
          <w:szCs w:val="24"/>
          <w:lang w:eastAsia="pl-PL"/>
        </w:rPr>
        <w:t xml:space="preserve"> formularz</w:t>
      </w:r>
      <w:r w:rsidR="00EA7EB1" w:rsidRPr="005611C2">
        <w:rPr>
          <w:rFonts w:ascii="Times New Roman" w:hAnsi="Times New Roman" w:cs="Times New Roman"/>
          <w:sz w:val="24"/>
          <w:szCs w:val="24"/>
          <w:lang w:eastAsia="pl-PL"/>
        </w:rPr>
        <w:t>a techniczno – cenowego, stanowiącego</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w:t>
      </w:r>
      <w:r w:rsidR="0003260B" w:rsidRPr="005611C2">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5794444B" w14:textId="7522576D"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 xml:space="preserve">W przypadku wpisania przez Wykonawcę sformułowań typu: „inny”, „różni”, „-” itp. lub podania </w:t>
      </w:r>
      <w:r w:rsidR="00805A32" w:rsidRPr="005611C2">
        <w:rPr>
          <w:rFonts w:ascii="Times New Roman" w:hAnsi="Times New Roman" w:cs="Times New Roman"/>
          <w:b/>
        </w:rPr>
        <w:t>niepełnych danych</w:t>
      </w:r>
      <w:r w:rsidRPr="005611C2">
        <w:rPr>
          <w:rFonts w:ascii="Times New Roman" w:hAnsi="Times New Roman" w:cs="Times New Roman"/>
          <w:b/>
        </w:rPr>
        <w:t xml:space="preserve"> albo pozostawienie pustej rubryki, spowoduje odrzucenie oferty.</w:t>
      </w:r>
    </w:p>
    <w:p w14:paraId="7494FC45" w14:textId="1B26C04A" w:rsidR="00805A32" w:rsidRPr="005611C2" w:rsidRDefault="00805A32" w:rsidP="00FF3BE5">
      <w:pPr>
        <w:spacing w:after="0" w:line="240" w:lineRule="auto"/>
        <w:jc w:val="both"/>
        <w:rPr>
          <w:rFonts w:ascii="Times New Roman" w:hAnsi="Times New Roman" w:cs="Times New Roman"/>
          <w:b/>
        </w:rPr>
      </w:pPr>
      <w:r w:rsidRPr="005611C2">
        <w:rPr>
          <w:rFonts w:ascii="Times New Roman" w:hAnsi="Times New Roman" w:cs="Times New Roman"/>
          <w:b/>
        </w:rPr>
        <w:t xml:space="preserve">**Zamawiający wymaga, aby Wykonawca podał w ofercie </w:t>
      </w:r>
      <w:r w:rsidRPr="005611C2">
        <w:rPr>
          <w:rFonts w:ascii="Times New Roman" w:hAnsi="Times New Roman" w:cs="Times New Roman"/>
          <w:b/>
          <w:u w:val="single"/>
        </w:rPr>
        <w:t>co najmniej</w:t>
      </w:r>
      <w:r w:rsidRPr="005611C2">
        <w:rPr>
          <w:rFonts w:ascii="Times New Roman" w:hAnsi="Times New Roman" w:cs="Times New Roman"/>
          <w:b/>
        </w:rPr>
        <w:t xml:space="preserve"> te parametry</w:t>
      </w:r>
      <w:r w:rsidR="002C201D" w:rsidRPr="005611C2">
        <w:rPr>
          <w:rFonts w:ascii="Times New Roman" w:hAnsi="Times New Roman" w:cs="Times New Roman"/>
          <w:b/>
        </w:rPr>
        <w:t>/funkcjonalności</w:t>
      </w:r>
      <w:r w:rsidRPr="005611C2">
        <w:rPr>
          <w:rFonts w:ascii="Times New Roman" w:hAnsi="Times New Roman" w:cs="Times New Roman"/>
          <w:b/>
        </w:rPr>
        <w:t>, które zostały wyspecyfikowane w załączniku nr 5 do S</w:t>
      </w:r>
      <w:r w:rsidR="00B50B87" w:rsidRPr="005611C2">
        <w:rPr>
          <w:rFonts w:ascii="Times New Roman" w:hAnsi="Times New Roman" w:cs="Times New Roman"/>
          <w:b/>
        </w:rPr>
        <w:t xml:space="preserve">WZ, </w:t>
      </w:r>
      <w:r w:rsidR="00B93799" w:rsidRPr="005611C2">
        <w:rPr>
          <w:rFonts w:ascii="Times New Roman" w:hAnsi="Times New Roman" w:cs="Times New Roman"/>
          <w:b/>
        </w:rPr>
        <w:br/>
      </w:r>
      <w:r w:rsidR="00B50B87" w:rsidRPr="005611C2">
        <w:rPr>
          <w:rFonts w:ascii="Times New Roman" w:hAnsi="Times New Roman" w:cs="Times New Roman"/>
          <w:b/>
        </w:rPr>
        <w:t>tj. w Opisie P</w:t>
      </w:r>
      <w:r w:rsidRPr="005611C2">
        <w:rPr>
          <w:rFonts w:ascii="Times New Roman" w:hAnsi="Times New Roman" w:cs="Times New Roman"/>
          <w:b/>
        </w:rPr>
        <w:t>rzedmiotu Zamówienia. W przypadku wpisania przez Wykonawcę sformułowań typu: „inn</w:t>
      </w:r>
      <w:r w:rsidR="00CD5B93" w:rsidRPr="005611C2">
        <w:rPr>
          <w:rFonts w:ascii="Times New Roman" w:hAnsi="Times New Roman" w:cs="Times New Roman"/>
          <w:b/>
        </w:rPr>
        <w:t>e</w:t>
      </w:r>
      <w:r w:rsidRPr="005611C2">
        <w:rPr>
          <w:rFonts w:ascii="Times New Roman" w:hAnsi="Times New Roman" w:cs="Times New Roman"/>
          <w:b/>
        </w:rPr>
        <w:t>”, „różn</w:t>
      </w:r>
      <w:r w:rsidR="00CD5B93" w:rsidRPr="005611C2">
        <w:rPr>
          <w:rFonts w:ascii="Times New Roman" w:hAnsi="Times New Roman" w:cs="Times New Roman"/>
          <w:b/>
        </w:rPr>
        <w:t>e</w:t>
      </w:r>
      <w:r w:rsidRPr="005611C2">
        <w:rPr>
          <w:rFonts w:ascii="Times New Roman" w:hAnsi="Times New Roman" w:cs="Times New Roman"/>
          <w:b/>
        </w:rPr>
        <w:t>”, „-” itp. lub podania niepełnych danych albo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684ED7C7" w:rsidR="00E50D08"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D6618">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77DFCB54"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5F885B43"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098B999B" w:rsidR="00253171" w:rsidRPr="003C7DD4"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C27696">
        <w:rPr>
          <w:rFonts w:ascii="Times New Roman" w:hAnsi="Times New Roman" w:cs="Times New Roman"/>
          <w:b/>
          <w:sz w:val="24"/>
          <w:szCs w:val="24"/>
        </w:rPr>
        <w:t>20</w:t>
      </w:r>
      <w:r w:rsidR="00DB5006" w:rsidRPr="003C7DD4">
        <w:rPr>
          <w:rFonts w:ascii="Times New Roman" w:hAnsi="Times New Roman" w:cs="Times New Roman"/>
          <w:b/>
          <w:sz w:val="24"/>
          <w:szCs w:val="24"/>
        </w:rPr>
        <w:t>/</w:t>
      </w:r>
      <w:r w:rsidR="003C7DD4">
        <w:rPr>
          <w:rFonts w:ascii="Times New Roman" w:hAnsi="Times New Roman" w:cs="Times New Roman"/>
          <w:b/>
          <w:sz w:val="24"/>
          <w:szCs w:val="24"/>
        </w:rPr>
        <w:t>09</w:t>
      </w:r>
      <w:r w:rsidR="00DB5006" w:rsidRPr="003C7DD4">
        <w:rPr>
          <w:rFonts w:ascii="Times New Roman" w:hAnsi="Times New Roman" w:cs="Times New Roman"/>
          <w:b/>
          <w:sz w:val="24"/>
          <w:szCs w:val="24"/>
        </w:rPr>
        <w:t>/2021r.</w:t>
      </w:r>
      <w:r w:rsidR="00D52AA5" w:rsidRPr="003C7DD4">
        <w:rPr>
          <w:rFonts w:ascii="Times New Roman" w:hAnsi="Times New Roman" w:cs="Times New Roman"/>
          <w:b/>
          <w:sz w:val="24"/>
          <w:szCs w:val="24"/>
        </w:rPr>
        <w:t xml:space="preserve"> do godziny</w:t>
      </w:r>
      <w:r w:rsidRPr="003C7DD4">
        <w:rPr>
          <w:rFonts w:ascii="Times New Roman" w:hAnsi="Times New Roman" w:cs="Times New Roman"/>
          <w:b/>
          <w:sz w:val="24"/>
          <w:szCs w:val="24"/>
        </w:rPr>
        <w:t xml:space="preserve"> </w:t>
      </w:r>
      <w:r w:rsidR="00B63E67" w:rsidRPr="003C7DD4">
        <w:rPr>
          <w:rFonts w:ascii="Times New Roman" w:hAnsi="Times New Roman" w:cs="Times New Roman"/>
          <w:b/>
          <w:sz w:val="24"/>
          <w:szCs w:val="24"/>
        </w:rPr>
        <w:t>10:00.</w:t>
      </w:r>
      <w:r w:rsidRPr="003C7DD4">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04C4CA5D"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C27696">
        <w:rPr>
          <w:rFonts w:ascii="Times New Roman" w:hAnsi="Times New Roman" w:cs="Times New Roman"/>
          <w:b/>
          <w:sz w:val="24"/>
          <w:szCs w:val="24"/>
        </w:rPr>
        <w:t>20</w:t>
      </w:r>
      <w:r w:rsidR="00801171" w:rsidRPr="003C7DD4">
        <w:rPr>
          <w:rFonts w:ascii="Times New Roman" w:hAnsi="Times New Roman" w:cs="Times New Roman"/>
          <w:b/>
          <w:sz w:val="24"/>
          <w:szCs w:val="24"/>
        </w:rPr>
        <w:t>/</w:t>
      </w:r>
      <w:r w:rsidR="003C7DD4">
        <w:rPr>
          <w:rFonts w:ascii="Times New Roman" w:hAnsi="Times New Roman" w:cs="Times New Roman"/>
          <w:b/>
          <w:sz w:val="24"/>
          <w:szCs w:val="24"/>
        </w:rPr>
        <w:t>09</w:t>
      </w:r>
      <w:r w:rsidR="0012477F" w:rsidRPr="003C7DD4">
        <w:rPr>
          <w:rFonts w:ascii="Times New Roman" w:hAnsi="Times New Roman" w:cs="Times New Roman"/>
          <w:b/>
          <w:sz w:val="24"/>
          <w:szCs w:val="24"/>
        </w:rPr>
        <w:t>/</w:t>
      </w:r>
      <w:r w:rsidR="00801171" w:rsidRPr="003C7DD4">
        <w:rPr>
          <w:rFonts w:ascii="Times New Roman" w:hAnsi="Times New Roman" w:cs="Times New Roman"/>
          <w:b/>
          <w:sz w:val="24"/>
          <w:szCs w:val="24"/>
        </w:rPr>
        <w:t>2021r. o godzinie</w:t>
      </w:r>
      <w:r w:rsidR="00E546D8" w:rsidRPr="003C7DD4">
        <w:rPr>
          <w:rFonts w:ascii="Times New Roman" w:hAnsi="Times New Roman" w:cs="Times New Roman"/>
          <w:b/>
          <w:sz w:val="24"/>
          <w:szCs w:val="24"/>
        </w:rPr>
        <w:t xml:space="preserve"> </w:t>
      </w:r>
      <w:r w:rsidR="00BB124D" w:rsidRPr="003C7DD4">
        <w:rPr>
          <w:rFonts w:ascii="Times New Roman" w:hAnsi="Times New Roman" w:cs="Times New Roman"/>
          <w:b/>
          <w:sz w:val="24"/>
          <w:szCs w:val="24"/>
        </w:rPr>
        <w:t>11</w:t>
      </w:r>
      <w:r w:rsidR="00DB5006" w:rsidRPr="003C7DD4">
        <w:rPr>
          <w:rFonts w:ascii="Times New Roman" w:hAnsi="Times New Roman" w:cs="Times New Roman"/>
          <w:b/>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5611C2">
        <w:rPr>
          <w:rFonts w:ascii="Times New Roman" w:hAnsi="Times New Roman" w:cs="Times New Roman"/>
          <w:sz w:val="24"/>
          <w:szCs w:val="24"/>
        </w:rPr>
        <w:lastRenderedPageBreak/>
        <w:t xml:space="preserve">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lastRenderedPageBreak/>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F4052C2"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1B3A3E3" w14:textId="77777777" w:rsidR="00B13903" w:rsidRPr="005611C2" w:rsidRDefault="00B13903" w:rsidP="00B13903">
      <w:pPr>
        <w:spacing w:after="0" w:line="240" w:lineRule="auto"/>
        <w:jc w:val="both"/>
        <w:rPr>
          <w:rFonts w:ascii="Times New Roman" w:hAnsi="Times New Roman" w:cs="Times New Roman"/>
          <w:b/>
          <w:bCs/>
          <w:sz w:val="24"/>
          <w:szCs w:val="24"/>
          <w:lang w:eastAsia="pl-PL"/>
        </w:rPr>
      </w:pPr>
    </w:p>
    <w:p w14:paraId="63A2F2E9"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p w14:paraId="29DBFF0C" w14:textId="77777777" w:rsidR="005D0410" w:rsidRPr="005611C2"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udział % 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95% </w:t>
            </w:r>
          </w:p>
        </w:tc>
      </w:tr>
      <w:tr w:rsidR="005D0410" w:rsidRPr="005611C2" w14:paraId="68BD3F56" w14:textId="77777777" w:rsidTr="005D0410">
        <w:tc>
          <w:tcPr>
            <w:tcW w:w="673" w:type="dxa"/>
          </w:tcPr>
          <w:p w14:paraId="0DEEA495"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2. </w:t>
            </w:r>
          </w:p>
        </w:tc>
        <w:tc>
          <w:tcPr>
            <w:tcW w:w="1843" w:type="dxa"/>
          </w:tcPr>
          <w:p w14:paraId="7F120360"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404BC402" w14:textId="77777777" w:rsidR="007320B9" w:rsidRPr="005611C2" w:rsidRDefault="007320B9" w:rsidP="006F2CAE">
            <w:pPr>
              <w:spacing w:after="0" w:line="240" w:lineRule="auto"/>
              <w:jc w:val="center"/>
              <w:rPr>
                <w:rFonts w:ascii="Times New Roman" w:hAnsi="Times New Roman" w:cs="Times New Roman"/>
                <w:b/>
                <w:bCs/>
                <w:szCs w:val="24"/>
                <w:lang w:eastAsia="pl-PL"/>
              </w:rPr>
            </w:pPr>
          </w:p>
          <w:p w14:paraId="71187AC0" w14:textId="5DB0C481" w:rsidR="005D0410" w:rsidRPr="005611C2" w:rsidRDefault="007320B9" w:rsidP="006F2CAE">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Okres gwarancji </w:t>
            </w:r>
            <w:r w:rsidRPr="005611C2">
              <w:rPr>
                <w:rFonts w:ascii="Times New Roman" w:hAnsi="Times New Roman" w:cs="Times New Roman"/>
                <w:b/>
                <w:bCs/>
                <w:sz w:val="24"/>
                <w:szCs w:val="24"/>
                <w:lang w:eastAsia="pl-PL"/>
              </w:rPr>
              <w:br/>
              <w:t>i rękojmi</w:t>
            </w:r>
          </w:p>
        </w:tc>
        <w:tc>
          <w:tcPr>
            <w:tcW w:w="4678" w:type="dxa"/>
          </w:tcPr>
          <w:p w14:paraId="65AD266A" w14:textId="77777777" w:rsidR="007320B9" w:rsidRPr="005611C2" w:rsidRDefault="007320B9" w:rsidP="007320B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14:paraId="3EA7A060" w14:textId="736EE06C" w:rsidR="007320B9" w:rsidRPr="005611C2" w:rsidRDefault="007320B9" w:rsidP="007320B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 udzielenie gwarancji i rękojmi na okres </w:t>
            </w:r>
            <w:r w:rsidR="00E110D9" w:rsidRPr="005611C2">
              <w:rPr>
                <w:rFonts w:ascii="Times New Roman" w:eastAsia="Times New Roman" w:hAnsi="Times New Roman" w:cs="Times New Roman"/>
                <w:sz w:val="24"/>
                <w:szCs w:val="24"/>
                <w:lang w:eastAsia="pl-PL"/>
              </w:rPr>
              <w:t xml:space="preserve">nie krótszy niż </w:t>
            </w:r>
            <w:r w:rsidRPr="005611C2">
              <w:rPr>
                <w:rFonts w:ascii="Times New Roman" w:eastAsia="Times New Roman" w:hAnsi="Times New Roman" w:cs="Times New Roman"/>
                <w:sz w:val="24"/>
                <w:szCs w:val="24"/>
                <w:lang w:eastAsia="pl-PL"/>
              </w:rPr>
              <w:t xml:space="preserve">12 miesięcy </w:t>
            </w:r>
            <w:r w:rsidRPr="005611C2">
              <w:rPr>
                <w:rFonts w:ascii="Times New Roman" w:eastAsia="Times New Roman" w:hAnsi="Times New Roman" w:cs="Times New Roman"/>
                <w:sz w:val="20"/>
                <w:szCs w:val="24"/>
                <w:lang w:eastAsia="pl-PL"/>
              </w:rPr>
              <w:t xml:space="preserve">(okres minimalny wymagany przez Zamawiającego) </w:t>
            </w:r>
            <w:r w:rsidRPr="005611C2">
              <w:rPr>
                <w:rFonts w:ascii="Times New Roman" w:eastAsia="Times New Roman" w:hAnsi="Times New Roman" w:cs="Times New Roman"/>
                <w:sz w:val="24"/>
                <w:szCs w:val="24"/>
                <w:lang w:eastAsia="pl-PL"/>
              </w:rPr>
              <w:t xml:space="preserve">– 0 pkt. </w:t>
            </w:r>
          </w:p>
          <w:p w14:paraId="24DC013D" w14:textId="406EA80E" w:rsidR="005D0410" w:rsidRPr="005611C2" w:rsidRDefault="007320B9" w:rsidP="00E110D9">
            <w:p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 udzielenie gwarancji i rękojmi na okres </w:t>
            </w:r>
            <w:r w:rsidR="00E110D9" w:rsidRPr="005611C2">
              <w:rPr>
                <w:rFonts w:ascii="Times New Roman" w:eastAsia="Times New Roman" w:hAnsi="Times New Roman" w:cs="Times New Roman"/>
                <w:sz w:val="24"/>
                <w:szCs w:val="24"/>
                <w:lang w:eastAsia="pl-PL"/>
              </w:rPr>
              <w:t>nie krótszy niż 24 miesiące</w:t>
            </w:r>
            <w:r w:rsidRPr="005611C2">
              <w:rPr>
                <w:rFonts w:ascii="Times New Roman" w:eastAsia="Times New Roman" w:hAnsi="Times New Roman" w:cs="Times New Roman"/>
                <w:sz w:val="24"/>
                <w:szCs w:val="24"/>
                <w:lang w:eastAsia="pl-PL"/>
              </w:rPr>
              <w:t xml:space="preserve"> – 5 pkt.</w:t>
            </w:r>
          </w:p>
        </w:tc>
        <w:tc>
          <w:tcPr>
            <w:tcW w:w="1984" w:type="dxa"/>
          </w:tcPr>
          <w:p w14:paraId="272853E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5% </w:t>
            </w:r>
          </w:p>
        </w:tc>
      </w:tr>
    </w:tbl>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lastRenderedPageBreak/>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7DDCA408" w:rsidR="00D642D4" w:rsidRPr="005611C2" w:rsidRDefault="00B13903" w:rsidP="001D203D">
      <w:pPr>
        <w:spacing w:after="0" w:line="240" w:lineRule="auto"/>
        <w:ind w:left="708" w:hanging="708"/>
        <w:jc w:val="both"/>
        <w:rPr>
          <w:rFonts w:ascii="Times New Roman" w:eastAsia="Times New Roman" w:hAnsi="Times New Roman" w:cs="Times New Roman"/>
          <w:sz w:val="24"/>
          <w:szCs w:val="24"/>
          <w:lang w:eastAsia="pl-PL"/>
        </w:rPr>
      </w:pPr>
      <w:r w:rsidRPr="005611C2">
        <w:rPr>
          <w:rFonts w:ascii="Times New Roman" w:hAnsi="Times New Roman" w:cs="Times New Roman"/>
          <w:b/>
          <w:sz w:val="24"/>
          <w:szCs w:val="24"/>
          <w:lang w:eastAsia="pl-PL"/>
        </w:rPr>
        <w:t>3</w:t>
      </w:r>
      <w:r w:rsidR="00D642D4" w:rsidRPr="005611C2">
        <w:rPr>
          <w:rFonts w:ascii="Times New Roman" w:hAnsi="Times New Roman" w:cs="Times New Roman"/>
          <w:b/>
          <w:sz w:val="24"/>
          <w:szCs w:val="24"/>
          <w:lang w:eastAsia="pl-PL"/>
        </w:rPr>
        <w:t>.3</w:t>
      </w:r>
      <w:r w:rsidR="00D642D4" w:rsidRPr="005611C2">
        <w:rPr>
          <w:rFonts w:ascii="Times New Roman" w:hAnsi="Times New Roman" w:cs="Times New Roman"/>
          <w:sz w:val="24"/>
          <w:szCs w:val="24"/>
          <w:lang w:eastAsia="pl-PL"/>
        </w:rPr>
        <w:t xml:space="preserve">  </w:t>
      </w:r>
      <w:r w:rsidR="001D203D" w:rsidRPr="005611C2">
        <w:rPr>
          <w:rFonts w:ascii="Times New Roman" w:hAnsi="Times New Roman" w:cs="Times New Roman"/>
          <w:sz w:val="24"/>
          <w:szCs w:val="24"/>
          <w:lang w:eastAsia="pl-PL"/>
        </w:rPr>
        <w:tab/>
      </w:r>
      <w:r w:rsidR="00D642D4" w:rsidRPr="005611C2">
        <w:rPr>
          <w:rFonts w:ascii="Times New Roman" w:eastAsia="Times New Roman" w:hAnsi="Times New Roman" w:cs="Times New Roman"/>
          <w:sz w:val="24"/>
          <w:szCs w:val="24"/>
          <w:lang w:eastAsia="pl-PL"/>
        </w:rPr>
        <w:t xml:space="preserve">W kryterium </w:t>
      </w:r>
      <w:r w:rsidR="00D642D4" w:rsidRPr="005611C2">
        <w:rPr>
          <w:rFonts w:ascii="Times New Roman" w:eastAsia="Times New Roman" w:hAnsi="Times New Roman" w:cs="Times New Roman"/>
          <w:i/>
          <w:sz w:val="24"/>
          <w:szCs w:val="24"/>
          <w:lang w:eastAsia="pl-PL"/>
        </w:rPr>
        <w:t>„</w:t>
      </w:r>
      <w:r w:rsidR="00AF4464" w:rsidRPr="005611C2">
        <w:rPr>
          <w:rFonts w:ascii="Times New Roman" w:eastAsia="Times New Roman" w:hAnsi="Times New Roman" w:cs="Times New Roman"/>
          <w:i/>
          <w:sz w:val="24"/>
          <w:szCs w:val="24"/>
          <w:lang w:eastAsia="pl-PL"/>
        </w:rPr>
        <w:t>O</w:t>
      </w:r>
      <w:r w:rsidR="00D642D4" w:rsidRPr="005611C2">
        <w:rPr>
          <w:rFonts w:ascii="Times New Roman" w:eastAsia="Times New Roman" w:hAnsi="Times New Roman" w:cs="Times New Roman"/>
          <w:i/>
          <w:sz w:val="24"/>
          <w:szCs w:val="24"/>
          <w:lang w:eastAsia="pl-PL"/>
        </w:rPr>
        <w:t>kres gwarancji i rękojmi”</w:t>
      </w:r>
      <w:r w:rsidR="00D642D4" w:rsidRPr="005611C2">
        <w:rPr>
          <w:rFonts w:ascii="Times New Roman" w:eastAsia="Times New Roman" w:hAnsi="Times New Roman" w:cs="Times New Roman"/>
          <w:sz w:val="24"/>
          <w:szCs w:val="24"/>
          <w:lang w:eastAsia="pl-PL"/>
        </w:rPr>
        <w:t xml:space="preserve"> ilości punktów będą oceniane wg poniższych zasad (maksymalna ilość punktów 5):</w:t>
      </w:r>
    </w:p>
    <w:p w14:paraId="232B0EAB" w14:textId="2757EDC9" w:rsidR="00D642D4" w:rsidRPr="005611C2"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udzielenie gwarancji i rękojmi na okres </w:t>
      </w:r>
      <w:r w:rsidR="003664ED" w:rsidRPr="005611C2">
        <w:rPr>
          <w:rFonts w:ascii="Times New Roman" w:eastAsia="Times New Roman" w:hAnsi="Times New Roman" w:cs="Times New Roman"/>
          <w:sz w:val="24"/>
          <w:szCs w:val="24"/>
          <w:lang w:eastAsia="pl-PL"/>
        </w:rPr>
        <w:t xml:space="preserve">nie krótszy niż </w:t>
      </w:r>
      <w:r w:rsidRPr="005611C2">
        <w:rPr>
          <w:rFonts w:ascii="Times New Roman" w:eastAsia="Times New Roman" w:hAnsi="Times New Roman" w:cs="Times New Roman"/>
          <w:sz w:val="24"/>
          <w:szCs w:val="24"/>
          <w:lang w:eastAsia="pl-PL"/>
        </w:rPr>
        <w:t xml:space="preserve">12 miesięcy </w:t>
      </w:r>
      <w:r w:rsidRPr="005611C2">
        <w:rPr>
          <w:rFonts w:ascii="Times New Roman" w:hAnsi="Times New Roman" w:cs="Times New Roman"/>
          <w:sz w:val="20"/>
          <w:szCs w:val="24"/>
        </w:rPr>
        <w:t>(okres minimalny wymagany przez Zamawiającego)</w:t>
      </w:r>
      <w:r w:rsidRPr="005611C2">
        <w:rPr>
          <w:rFonts w:ascii="Times New Roman" w:eastAsia="Times New Roman" w:hAnsi="Times New Roman" w:cs="Times New Roman"/>
          <w:sz w:val="24"/>
          <w:szCs w:val="24"/>
          <w:lang w:eastAsia="pl-PL"/>
        </w:rPr>
        <w:t xml:space="preserve"> – 0 pkt. </w:t>
      </w:r>
    </w:p>
    <w:p w14:paraId="45DE6D58" w14:textId="73EDC6F1" w:rsidR="00D642D4" w:rsidRPr="005611C2"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udzielenie gwarancji i rękojmi na okres </w:t>
      </w:r>
      <w:r w:rsidR="003664ED" w:rsidRPr="005611C2">
        <w:rPr>
          <w:rFonts w:ascii="Times New Roman" w:eastAsia="Times New Roman" w:hAnsi="Times New Roman" w:cs="Times New Roman"/>
          <w:sz w:val="24"/>
          <w:szCs w:val="24"/>
          <w:lang w:eastAsia="pl-PL"/>
        </w:rPr>
        <w:t>nie krótszy niż 24 miesiące</w:t>
      </w:r>
      <w:r w:rsidRPr="005611C2">
        <w:rPr>
          <w:rFonts w:ascii="Times New Roman" w:eastAsia="Times New Roman" w:hAnsi="Times New Roman" w:cs="Times New Roman"/>
          <w:sz w:val="24"/>
          <w:szCs w:val="24"/>
          <w:lang w:eastAsia="pl-PL"/>
        </w:rPr>
        <w:t xml:space="preserve"> – 5 pkt.</w:t>
      </w:r>
    </w:p>
    <w:p w14:paraId="00E1FA17" w14:textId="03E00CE1" w:rsidR="000112BD" w:rsidRPr="005611C2" w:rsidRDefault="006A0895" w:rsidP="003664ED">
      <w:pPr>
        <w:ind w:left="705"/>
        <w:jc w:val="both"/>
        <w:rPr>
          <w:rFonts w:ascii="Times New Roman" w:eastAsia="Times New Roman" w:hAnsi="Times New Roman" w:cs="Times New Roman"/>
          <w:sz w:val="24"/>
          <w:szCs w:val="24"/>
          <w:lang w:eastAsia="pl-PL"/>
        </w:rPr>
      </w:pPr>
      <w:r w:rsidRPr="005611C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5611C2">
        <w:rPr>
          <w:rFonts w:ascii="Times New Roman" w:hAnsi="Times New Roman" w:cs="Times New Roman"/>
          <w:sz w:val="24"/>
          <w:szCs w:val="24"/>
        </w:rPr>
        <w:t>na podstawie podp</w:t>
      </w:r>
      <w:r w:rsidR="003664ED" w:rsidRPr="005611C2">
        <w:rPr>
          <w:rFonts w:ascii="Times New Roman" w:hAnsi="Times New Roman" w:cs="Times New Roman"/>
          <w:sz w:val="24"/>
          <w:szCs w:val="24"/>
        </w:rPr>
        <w:t>isanego obustronnie protokołu</w:t>
      </w:r>
      <w:r w:rsidR="00CC1705" w:rsidRPr="005611C2">
        <w:rPr>
          <w:rFonts w:ascii="Times New Roman" w:hAnsi="Times New Roman" w:cs="Times New Roman"/>
          <w:sz w:val="24"/>
          <w:szCs w:val="24"/>
        </w:rPr>
        <w:t xml:space="preserve"> </w:t>
      </w:r>
      <w:r w:rsidR="009B5D8B">
        <w:rPr>
          <w:rFonts w:ascii="Times New Roman" w:hAnsi="Times New Roman" w:cs="Times New Roman"/>
          <w:sz w:val="24"/>
          <w:szCs w:val="24"/>
        </w:rPr>
        <w:t xml:space="preserve">odbioru. </w:t>
      </w:r>
    </w:p>
    <w:p w14:paraId="772ECD93" w14:textId="7844040B" w:rsidR="006A0895" w:rsidRPr="005611C2" w:rsidRDefault="006A0895" w:rsidP="00E35713">
      <w:pPr>
        <w:spacing w:after="0" w:line="240" w:lineRule="auto"/>
        <w:ind w:left="705"/>
        <w:jc w:val="both"/>
        <w:rPr>
          <w:rStyle w:val="CharStyle8"/>
          <w:rFonts w:ascii="Times New Roman" w:hAnsi="Times New Roman" w:cs="Times New Roman"/>
          <w:sz w:val="24"/>
        </w:rPr>
      </w:pPr>
      <w:r w:rsidRPr="005611C2">
        <w:rPr>
          <w:rStyle w:val="CharStyle8"/>
          <w:rFonts w:ascii="Times New Roman" w:hAnsi="Times New Roman" w:cs="Times New Roman"/>
          <w:sz w:val="24"/>
        </w:rPr>
        <w:t>Najkrótszy z okresów gwarancji i rękojmi jaki może być zaoferowany wynosi 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 i rękojmi deklarowany przez Wykonawcę.</w:t>
      </w:r>
    </w:p>
    <w:p w14:paraId="79B05693" w14:textId="77777777" w:rsidR="00E35713" w:rsidRPr="005611C2" w:rsidRDefault="00E35713" w:rsidP="00E35713">
      <w:pPr>
        <w:spacing w:after="0" w:line="240" w:lineRule="auto"/>
        <w:ind w:left="705"/>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t>
      </w:r>
      <w:r w:rsidR="005D0410" w:rsidRPr="005611C2">
        <w:rPr>
          <w:rFonts w:ascii="Times New Roman" w:hAnsi="Times New Roman" w:cs="Times New Roman"/>
          <w:color w:val="000000"/>
          <w:sz w:val="24"/>
          <w:szCs w:val="24"/>
          <w:lang w:eastAsia="pl-PL"/>
        </w:rPr>
        <w:lastRenderedPageBreak/>
        <w:t xml:space="preserve">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0E5456B"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6A4D597"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616F6ED7" w14:textId="77777777" w:rsidR="00B13903" w:rsidRPr="005611C2" w:rsidRDefault="00B13903" w:rsidP="000B75F9">
      <w:pPr>
        <w:spacing w:after="0" w:line="240" w:lineRule="auto"/>
        <w:rPr>
          <w:rFonts w:ascii="Times New Roman" w:hAnsi="Times New Roman" w:cs="Times New Roman"/>
          <w:b/>
          <w:bCs/>
          <w:sz w:val="24"/>
          <w:szCs w:val="24"/>
          <w:lang w:eastAsia="pl-PL"/>
        </w:rPr>
      </w:pPr>
    </w:p>
    <w:p w14:paraId="14C556E8"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1A3C437"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32AB6C31"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8A5BB9D"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091B6934"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B9FAA68"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375952AA"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8C51966"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3C6C4F7F" w14:textId="77777777" w:rsidR="007A724E" w:rsidRPr="005611C2" w:rsidRDefault="007A724E" w:rsidP="000B75F9">
      <w:pPr>
        <w:spacing w:after="0" w:line="240" w:lineRule="auto"/>
        <w:rPr>
          <w:rFonts w:ascii="Times New Roman" w:hAnsi="Times New Roman" w:cs="Times New Roman"/>
          <w:b/>
          <w:bCs/>
          <w:sz w:val="24"/>
          <w:szCs w:val="24"/>
          <w:lang w:eastAsia="pl-PL"/>
        </w:rPr>
      </w:pPr>
    </w:p>
    <w:p w14:paraId="7562512A"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4A77C203" w14:textId="77777777" w:rsidR="00551FA3" w:rsidRPr="005611C2" w:rsidRDefault="00551FA3" w:rsidP="007E1F24">
      <w:pPr>
        <w:spacing w:after="0" w:line="240" w:lineRule="auto"/>
        <w:rPr>
          <w:rFonts w:ascii="Times New Roman" w:hAnsi="Times New Roman" w:cs="Times New Roman"/>
          <w:b/>
          <w:bCs/>
          <w:sz w:val="24"/>
          <w:szCs w:val="24"/>
          <w:lang w:eastAsia="pl-PL"/>
        </w:rPr>
      </w:pPr>
    </w:p>
    <w:p w14:paraId="534BCBB0" w14:textId="77777777" w:rsidR="007E1F24" w:rsidRPr="005611C2" w:rsidRDefault="007E1F24"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002F374C" w:rsidR="00B53F2F" w:rsidRPr="005611C2" w:rsidRDefault="00B53F2F" w:rsidP="00F34801">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r w:rsidR="000B75F9" w:rsidRPr="005611C2">
        <w:rPr>
          <w:rFonts w:ascii="Times New Roman" w:hAnsi="Times New Roman" w:cs="Times New Roman"/>
          <w:b/>
        </w:rPr>
        <w:t>„D</w:t>
      </w:r>
      <w:r w:rsidRPr="005611C2">
        <w:rPr>
          <w:rFonts w:ascii="Times New Roman" w:hAnsi="Times New Roman" w:cs="Times New Roman"/>
          <w:b/>
        </w:rPr>
        <w:t>ostawę</w:t>
      </w:r>
      <w:bookmarkEnd w:id="4"/>
      <w:r w:rsidR="00D602E5" w:rsidRPr="005611C2">
        <w:rPr>
          <w:rFonts w:ascii="Times New Roman" w:hAnsi="Times New Roman" w:cs="Times New Roman"/>
          <w:b/>
          <w:bCs/>
        </w:rPr>
        <w:t xml:space="preserve"> elementów</w:t>
      </w:r>
      <w:r w:rsidR="007A724E" w:rsidRPr="005611C2">
        <w:rPr>
          <w:rFonts w:ascii="Times New Roman" w:hAnsi="Times New Roman" w:cs="Times New Roman"/>
          <w:b/>
          <w:bCs/>
        </w:rPr>
        <w:t xml:space="preserve"> </w:t>
      </w:r>
      <w:r w:rsidR="007A724E" w:rsidRPr="005611C2">
        <w:rPr>
          <w:rFonts w:ascii="Times New Roman" w:hAnsi="Times New Roman" w:cs="Times New Roman"/>
          <w:b/>
        </w:rPr>
        <w:t>do monitoringu i podawania CO2</w:t>
      </w:r>
      <w:r w:rsidR="000B75F9" w:rsidRPr="005611C2">
        <w:rPr>
          <w:rFonts w:ascii="Times New Roman" w:hAnsi="Times New Roman" w:cs="Times New Roman"/>
        </w:rPr>
        <w:t>”</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32AB2E6C" w14:textId="77777777" w:rsidR="00EA531C" w:rsidRPr="005611C2" w:rsidRDefault="00EA531C" w:rsidP="00B53F2F">
      <w:pPr>
        <w:spacing w:after="0" w:line="240" w:lineRule="auto"/>
        <w:jc w:val="both"/>
        <w:rPr>
          <w:rFonts w:ascii="Times New Roman" w:eastAsia="Times New Roman" w:hAnsi="Times New Roman" w:cs="Times New Roman"/>
          <w:szCs w:val="24"/>
          <w:lang w:eastAsia="pl-PL"/>
        </w:rPr>
      </w:pPr>
    </w:p>
    <w:p w14:paraId="653BDAEC"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444A757D"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7744B69B" w14:textId="71BDDCF1" w:rsidR="00B53F2F" w:rsidRPr="005611C2" w:rsidRDefault="00551FA3" w:rsidP="00551FA3">
      <w:pPr>
        <w:spacing w:after="0" w:line="240" w:lineRule="auto"/>
        <w:jc w:val="both"/>
        <w:rPr>
          <w:rFonts w:ascii="Times New Roman" w:hAnsi="Times New Roman" w:cs="Times New Roman"/>
          <w:b/>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5611C2">
        <w:rPr>
          <w:rFonts w:ascii="Times New Roman" w:hAnsi="Times New Roman" w:cs="Times New Roman"/>
          <w:b/>
        </w:rPr>
        <w:t>w</w:t>
      </w:r>
      <w:r w:rsidR="00B53F2F" w:rsidRPr="005611C2">
        <w:rPr>
          <w:rFonts w:ascii="Times New Roman" w:hAnsi="Times New Roman" w:cs="Times New Roman"/>
        </w:rPr>
        <w:t xml:space="preserve"> </w:t>
      </w:r>
      <w:r w:rsidR="000E39E9" w:rsidRPr="005611C2">
        <w:rPr>
          <w:rFonts w:ascii="Times New Roman" w:hAnsi="Times New Roman" w:cs="Times New Roman"/>
          <w:b/>
        </w:rPr>
        <w:t xml:space="preserve">terminie do </w:t>
      </w:r>
      <w:r w:rsidR="00310660">
        <w:rPr>
          <w:rFonts w:ascii="Times New Roman" w:hAnsi="Times New Roman" w:cs="Times New Roman"/>
          <w:b/>
        </w:rPr>
        <w:t>………….***</w:t>
      </w:r>
      <w:r w:rsidR="00B53F2F" w:rsidRPr="005611C2">
        <w:rPr>
          <w:rFonts w:ascii="Times New Roman" w:hAnsi="Times New Roman" w:cs="Times New Roman"/>
          <w:b/>
        </w:rPr>
        <w:t xml:space="preserve"> </w:t>
      </w:r>
      <w:r w:rsidR="00B53F2F" w:rsidRPr="005611C2">
        <w:rPr>
          <w:rFonts w:ascii="Times New Roman" w:hAnsi="Times New Roman" w:cs="Times New Roman"/>
        </w:rPr>
        <w:t>od daty  zawarcia  umowy</w:t>
      </w:r>
      <w:r w:rsidR="000E39E9" w:rsidRPr="005611C2">
        <w:rPr>
          <w:rFonts w:ascii="Times New Roman" w:hAnsi="Times New Roman" w:cs="Times New Roman"/>
        </w:rPr>
        <w:t xml:space="preserve"> n</w:t>
      </w:r>
      <w:r w:rsidR="001A2548" w:rsidRPr="005611C2">
        <w:rPr>
          <w:rFonts w:ascii="Times New Roman" w:hAnsi="Times New Roman" w:cs="Times New Roman"/>
        </w:rPr>
        <w:t xml:space="preserve">a warunkach DDP Incoterms 2020 </w:t>
      </w:r>
      <w:r w:rsidR="000E39E9" w:rsidRPr="005611C2">
        <w:rPr>
          <w:rFonts w:ascii="Times New Roman" w:hAnsi="Times New Roman" w:cs="Times New Roman"/>
        </w:rPr>
        <w:t>do oznaczonego miejsca wykonania,</w:t>
      </w:r>
      <w:r w:rsidR="000E39E9" w:rsidRPr="005611C2">
        <w:rPr>
          <w:rFonts w:ascii="Times New Roman" w:eastAsia="Times New Roman" w:hAnsi="Times New Roman" w:cs="Times New Roman"/>
          <w:lang w:eastAsia="pl-PL"/>
        </w:rPr>
        <w:t xml:space="preserve"> tj. </w:t>
      </w:r>
      <w:r w:rsidR="00874B01" w:rsidRPr="005611C2">
        <w:rPr>
          <w:rFonts w:ascii="Times New Roman" w:hAnsi="Times New Roman" w:cs="Times New Roman"/>
          <w:b/>
        </w:rPr>
        <w:t xml:space="preserve">Kopalnia Doświadczalna „Barbara”, </w:t>
      </w:r>
      <w:r w:rsidR="00874B01" w:rsidRPr="005611C2">
        <w:rPr>
          <w:rFonts w:ascii="Times New Roman" w:hAnsi="Times New Roman" w:cs="Times New Roman"/>
          <w:b/>
        </w:rPr>
        <w:br/>
        <w:t xml:space="preserve">43 – 190 Mikołów, ul. Podleska 72. </w:t>
      </w:r>
    </w:p>
    <w:p w14:paraId="6C20B8DB" w14:textId="62713295" w:rsidR="00EA531C" w:rsidRPr="003C7DD4" w:rsidRDefault="00310660" w:rsidP="006205D6">
      <w:pPr>
        <w:pStyle w:val="Akapitzlist"/>
        <w:ind w:left="0"/>
        <w:jc w:val="both"/>
        <w:rPr>
          <w:b/>
          <w:sz w:val="18"/>
          <w:szCs w:val="18"/>
        </w:rPr>
      </w:pPr>
      <w:r w:rsidRPr="003C7DD4">
        <w:rPr>
          <w:b/>
          <w:sz w:val="18"/>
          <w:szCs w:val="18"/>
        </w:rPr>
        <w:t xml:space="preserve">*** należy wpisać: </w:t>
      </w:r>
    </w:p>
    <w:p w14:paraId="2BAE6562" w14:textId="6DEDC105" w:rsidR="00310660" w:rsidRPr="003C7DD4" w:rsidRDefault="00310660" w:rsidP="00310660">
      <w:pPr>
        <w:spacing w:after="0" w:line="240" w:lineRule="auto"/>
        <w:jc w:val="both"/>
        <w:rPr>
          <w:rFonts w:ascii="Times New Roman" w:hAnsi="Times New Roman" w:cs="Times New Roman"/>
          <w:b/>
          <w:sz w:val="18"/>
          <w:szCs w:val="18"/>
        </w:rPr>
      </w:pPr>
      <w:r w:rsidRPr="003C7DD4">
        <w:rPr>
          <w:rFonts w:ascii="Times New Roman" w:hAnsi="Times New Roman" w:cs="Times New Roman"/>
          <w:b/>
          <w:sz w:val="18"/>
          <w:szCs w:val="18"/>
        </w:rPr>
        <w:t xml:space="preserve">a) dla części 1 – do 4 miesięcy </w:t>
      </w:r>
    </w:p>
    <w:p w14:paraId="5C741F9D" w14:textId="59B0BDF8" w:rsidR="00310660" w:rsidRPr="003C7DD4" w:rsidRDefault="00310660" w:rsidP="00310660">
      <w:pPr>
        <w:spacing w:after="0" w:line="240" w:lineRule="auto"/>
        <w:jc w:val="both"/>
        <w:rPr>
          <w:rFonts w:ascii="Times New Roman" w:hAnsi="Times New Roman" w:cs="Times New Roman"/>
          <w:b/>
          <w:sz w:val="18"/>
          <w:szCs w:val="18"/>
        </w:rPr>
      </w:pPr>
      <w:r w:rsidRPr="003C7DD4">
        <w:rPr>
          <w:rFonts w:ascii="Times New Roman" w:hAnsi="Times New Roman" w:cs="Times New Roman"/>
          <w:b/>
          <w:sz w:val="18"/>
          <w:szCs w:val="18"/>
        </w:rPr>
        <w:t xml:space="preserve">b) dla części 2 – do </w:t>
      </w:r>
      <w:r w:rsidR="004B5B66" w:rsidRPr="003C7DD4">
        <w:rPr>
          <w:rFonts w:ascii="Times New Roman" w:hAnsi="Times New Roman" w:cs="Times New Roman"/>
          <w:b/>
          <w:sz w:val="18"/>
          <w:szCs w:val="18"/>
        </w:rPr>
        <w:t>5</w:t>
      </w:r>
      <w:r w:rsidRPr="003C7DD4">
        <w:rPr>
          <w:rFonts w:ascii="Times New Roman" w:hAnsi="Times New Roman" w:cs="Times New Roman"/>
          <w:b/>
          <w:sz w:val="18"/>
          <w:szCs w:val="18"/>
        </w:rPr>
        <w:t xml:space="preserve"> miesięcy </w:t>
      </w:r>
    </w:p>
    <w:p w14:paraId="1BD200B0" w14:textId="77777777" w:rsidR="00310660" w:rsidRPr="005611C2" w:rsidRDefault="00310660" w:rsidP="006205D6">
      <w:pPr>
        <w:pStyle w:val="Akapitzlist"/>
        <w:ind w:left="0"/>
        <w:jc w:val="both"/>
        <w:rPr>
          <w:sz w:val="22"/>
          <w:szCs w:val="22"/>
        </w:rPr>
      </w:pPr>
    </w:p>
    <w:p w14:paraId="589B1F8D" w14:textId="01AF20FB" w:rsidR="006205D6" w:rsidRPr="005611C2" w:rsidRDefault="006205D6" w:rsidP="006205D6">
      <w:pPr>
        <w:pStyle w:val="Akapitzlist"/>
        <w:ind w:left="0"/>
        <w:jc w:val="both"/>
        <w:rPr>
          <w:sz w:val="22"/>
          <w:szCs w:val="22"/>
        </w:rPr>
      </w:pPr>
      <w:r w:rsidRPr="005611C2">
        <w:rPr>
          <w:sz w:val="22"/>
          <w:szCs w:val="22"/>
        </w:rPr>
        <w:t>b) Zapewniamy gwarancję i rękojmię na zaoferowany przedmiot zamówienia na okres</w:t>
      </w:r>
      <w:r w:rsidR="00E30023" w:rsidRPr="005611C2">
        <w:rPr>
          <w:sz w:val="22"/>
          <w:szCs w:val="22"/>
        </w:rPr>
        <w:t xml:space="preserve"> nie krótszy niż</w:t>
      </w:r>
      <w:r w:rsidRPr="005611C2">
        <w:rPr>
          <w:sz w:val="22"/>
          <w:szCs w:val="22"/>
        </w:rPr>
        <w:t xml:space="preserve"> </w:t>
      </w:r>
      <w:r w:rsidR="00E30023" w:rsidRPr="005611C2">
        <w:rPr>
          <w:b/>
          <w:sz w:val="22"/>
          <w:szCs w:val="22"/>
        </w:rPr>
        <w:t>………..</w:t>
      </w:r>
      <w:r w:rsidRPr="005611C2">
        <w:rPr>
          <w:b/>
          <w:sz w:val="22"/>
          <w:szCs w:val="22"/>
        </w:rPr>
        <w:t>***</w:t>
      </w:r>
      <w:r w:rsidR="00310660">
        <w:rPr>
          <w:b/>
          <w:sz w:val="22"/>
          <w:szCs w:val="22"/>
        </w:rPr>
        <w:t>*</w:t>
      </w:r>
      <w:r w:rsidR="00D92E49">
        <w:rPr>
          <w:b/>
          <w:sz w:val="22"/>
          <w:szCs w:val="22"/>
        </w:rPr>
        <w:t xml:space="preserve"> </w:t>
      </w:r>
      <w:r w:rsidRPr="005611C2">
        <w:rPr>
          <w:sz w:val="22"/>
          <w:szCs w:val="22"/>
        </w:rPr>
        <w:t>od daty końcowego odbioru przedmiotu zamówienia na podstawie pod</w:t>
      </w:r>
      <w:r w:rsidR="00DA2143" w:rsidRPr="005611C2">
        <w:rPr>
          <w:sz w:val="22"/>
          <w:szCs w:val="22"/>
        </w:rPr>
        <w:t>pis</w:t>
      </w:r>
      <w:r w:rsidR="009C3EE9" w:rsidRPr="005611C2">
        <w:rPr>
          <w:sz w:val="22"/>
          <w:szCs w:val="22"/>
        </w:rPr>
        <w:t xml:space="preserve">anego </w:t>
      </w:r>
      <w:r w:rsidR="00DA2143" w:rsidRPr="005611C2">
        <w:rPr>
          <w:sz w:val="22"/>
          <w:szCs w:val="22"/>
        </w:rPr>
        <w:t xml:space="preserve">obustronnie </w:t>
      </w:r>
      <w:r w:rsidR="009C3EE9" w:rsidRPr="005611C2">
        <w:rPr>
          <w:sz w:val="22"/>
          <w:szCs w:val="22"/>
        </w:rPr>
        <w:t>protokołu</w:t>
      </w:r>
      <w:r w:rsidR="00DA2143" w:rsidRPr="005611C2">
        <w:rPr>
          <w:sz w:val="22"/>
          <w:szCs w:val="22"/>
        </w:rPr>
        <w:t xml:space="preserve"> </w:t>
      </w:r>
      <w:r w:rsidRPr="005611C2">
        <w:rPr>
          <w:sz w:val="22"/>
          <w:szCs w:val="22"/>
        </w:rPr>
        <w:t>od</w:t>
      </w:r>
      <w:r w:rsidR="00DA2143" w:rsidRPr="005611C2">
        <w:rPr>
          <w:sz w:val="22"/>
          <w:szCs w:val="22"/>
        </w:rPr>
        <w:t xml:space="preserve">bioru. </w:t>
      </w:r>
    </w:p>
    <w:p w14:paraId="52163FB6" w14:textId="3690F2C2" w:rsidR="006205D6" w:rsidRPr="00310660" w:rsidRDefault="00310660" w:rsidP="006205D6">
      <w:pPr>
        <w:pStyle w:val="Akapitzlist"/>
        <w:ind w:left="0"/>
        <w:jc w:val="both"/>
        <w:rPr>
          <w:b/>
          <w:sz w:val="18"/>
          <w:szCs w:val="22"/>
        </w:rPr>
      </w:pPr>
      <w:r w:rsidRPr="00310660">
        <w:rPr>
          <w:b/>
          <w:sz w:val="18"/>
          <w:szCs w:val="22"/>
        </w:rPr>
        <w:t>*</w:t>
      </w:r>
      <w:r w:rsidR="006205D6" w:rsidRPr="00310660">
        <w:rPr>
          <w:b/>
          <w:sz w:val="18"/>
          <w:szCs w:val="22"/>
        </w:rPr>
        <w:t>***należy wpisać 12</w:t>
      </w:r>
      <w:r w:rsidR="001A2548" w:rsidRPr="00310660">
        <w:rPr>
          <w:b/>
          <w:sz w:val="18"/>
          <w:szCs w:val="22"/>
        </w:rPr>
        <w:t xml:space="preserve"> miesięcy</w:t>
      </w:r>
      <w:r w:rsidR="006205D6" w:rsidRPr="00310660">
        <w:rPr>
          <w:b/>
          <w:sz w:val="18"/>
          <w:szCs w:val="22"/>
        </w:rPr>
        <w:t xml:space="preserve"> lub 24</w:t>
      </w:r>
      <w:r w:rsidR="001A2548" w:rsidRPr="00310660">
        <w:rPr>
          <w:b/>
          <w:sz w:val="18"/>
          <w:szCs w:val="22"/>
        </w:rPr>
        <w:t xml:space="preserve"> miesiące</w:t>
      </w:r>
      <w:r w:rsidR="006205D6" w:rsidRPr="00310660">
        <w:rPr>
          <w:b/>
          <w:sz w:val="18"/>
          <w:szCs w:val="22"/>
        </w:rPr>
        <w:t xml:space="preserve"> </w:t>
      </w:r>
    </w:p>
    <w:p w14:paraId="621D79EE" w14:textId="77777777" w:rsidR="00A93E79" w:rsidRPr="005611C2" w:rsidRDefault="00A93E79" w:rsidP="006205D6">
      <w:pPr>
        <w:tabs>
          <w:tab w:val="left" w:pos="709"/>
        </w:tabs>
        <w:spacing w:after="0" w:line="240" w:lineRule="auto"/>
        <w:jc w:val="both"/>
        <w:rPr>
          <w:rFonts w:ascii="Times New Roman" w:hAnsi="Times New Roman" w:cs="Times New Roman"/>
        </w:rPr>
      </w:pPr>
    </w:p>
    <w:p w14:paraId="446FB220" w14:textId="1F013F3A" w:rsidR="00A93E79" w:rsidRPr="005611C2" w:rsidRDefault="006205D6" w:rsidP="00324E37">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Pr="005611C2">
        <w:rPr>
          <w:rFonts w:ascii="Times New Roman" w:hAnsi="Times New Roman" w:cs="Times New Roman"/>
          <w:b/>
          <w:bCs/>
        </w:rPr>
        <w:t>do 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324E37" w:rsidRPr="005611C2">
        <w:rPr>
          <w:rFonts w:ascii="Times New Roman" w:hAnsi="Times New Roman" w:cs="Times New Roman"/>
        </w:rPr>
        <w:t>będzie</w:t>
      </w:r>
      <w:r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Pr="005611C2">
        <w:rPr>
          <w:rFonts w:ascii="Times New Roman" w:hAnsi="Times New Roman" w:cs="Times New Roman"/>
        </w:rPr>
        <w:t xml:space="preserve"> od</w:t>
      </w:r>
      <w:r w:rsidR="00324E37" w:rsidRPr="005611C2">
        <w:rPr>
          <w:rFonts w:ascii="Times New Roman" w:hAnsi="Times New Roman" w:cs="Times New Roman"/>
        </w:rPr>
        <w:t xml:space="preserve">bioru. </w:t>
      </w:r>
      <w:r w:rsidRPr="005611C2">
        <w:rPr>
          <w:rFonts w:ascii="Times New Roman" w:hAnsi="Times New Roman" w:cs="Times New Roman"/>
        </w:rPr>
        <w:br/>
      </w:r>
    </w:p>
    <w:p w14:paraId="1F51A138" w14:textId="58BC43AF" w:rsidR="006205D6" w:rsidRPr="005611C2" w:rsidRDefault="00324E37" w:rsidP="006205D6">
      <w:pPr>
        <w:tabs>
          <w:tab w:val="left" w:pos="0"/>
        </w:tabs>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rPr>
        <w:t>d</w:t>
      </w:r>
      <w:r w:rsidR="00FF203F" w:rsidRPr="005611C2">
        <w:rPr>
          <w:rFonts w:ascii="Times New Roman" w:hAnsi="Times New Roman" w:cs="Times New Roman"/>
        </w:rPr>
        <w:t>) Oferowane urządzenia</w:t>
      </w:r>
      <w:r w:rsidR="006205D6" w:rsidRPr="005611C2">
        <w:rPr>
          <w:rFonts w:ascii="Times New Roman" w:hAnsi="Times New Roman" w:cs="Times New Roman"/>
        </w:rPr>
        <w:t xml:space="preserve"> bę</w:t>
      </w:r>
      <w:r w:rsidR="00FF203F" w:rsidRPr="005611C2">
        <w:rPr>
          <w:rFonts w:ascii="Times New Roman" w:hAnsi="Times New Roman" w:cs="Times New Roman"/>
        </w:rPr>
        <w:t>dą</w:t>
      </w:r>
      <w:r w:rsidR="006205D6" w:rsidRPr="005611C2">
        <w:rPr>
          <w:rFonts w:ascii="Times New Roman" w:hAnsi="Times New Roman" w:cs="Times New Roman"/>
        </w:rPr>
        <w:t xml:space="preserve"> fabrycznie nowe (tzn. rok produkcji nie wcześniej niż 2020/2021), </w:t>
      </w:r>
      <w:r w:rsidR="006205D6" w:rsidRPr="005611C2">
        <w:rPr>
          <w:rFonts w:ascii="Times New Roman" w:eastAsia="Times New Roman" w:hAnsi="Times New Roman" w:cs="Times New Roman"/>
          <w:lang w:eastAsia="pl-PL"/>
        </w:rPr>
        <w:t>nie został</w:t>
      </w:r>
      <w:r w:rsidR="00FF203F" w:rsidRPr="005611C2">
        <w:rPr>
          <w:rFonts w:ascii="Times New Roman" w:eastAsia="Times New Roman" w:hAnsi="Times New Roman" w:cs="Times New Roman"/>
          <w:lang w:eastAsia="pl-PL"/>
        </w:rPr>
        <w:t>y</w:t>
      </w:r>
      <w:r w:rsidR="006205D6" w:rsidRPr="005611C2">
        <w:rPr>
          <w:rFonts w:ascii="Times New Roman" w:eastAsia="Times New Roman" w:hAnsi="Times New Roman" w:cs="Times New Roman"/>
          <w:lang w:eastAsia="pl-PL"/>
        </w:rPr>
        <w:t xml:space="preserve"> </w:t>
      </w:r>
      <w:r w:rsidR="00FF203F" w:rsidRPr="005611C2">
        <w:rPr>
          <w:rFonts w:ascii="Times New Roman" w:eastAsia="Times New Roman" w:hAnsi="Times New Roman" w:cs="Times New Roman"/>
          <w:lang w:eastAsia="pl-PL"/>
        </w:rPr>
        <w:t>wcześniej użyte oraz nie służyły</w:t>
      </w:r>
      <w:r w:rsidR="006205D6" w:rsidRPr="005611C2">
        <w:rPr>
          <w:rFonts w:ascii="Times New Roman" w:eastAsia="Times New Roman" w:hAnsi="Times New Roman" w:cs="Times New Roman"/>
          <w:lang w:eastAsia="pl-PL"/>
        </w:rPr>
        <w:t xml:space="preserve"> wcześniej jako urządzeni</w:t>
      </w:r>
      <w:r w:rsidR="00FF203F" w:rsidRPr="005611C2">
        <w:rPr>
          <w:rFonts w:ascii="Times New Roman" w:eastAsia="Times New Roman" w:hAnsi="Times New Roman" w:cs="Times New Roman"/>
          <w:lang w:eastAsia="pl-PL"/>
        </w:rPr>
        <w:t>a</w:t>
      </w:r>
      <w:r w:rsidR="006205D6" w:rsidRPr="005611C2">
        <w:rPr>
          <w:rFonts w:ascii="Times New Roman" w:eastAsia="Times New Roman" w:hAnsi="Times New Roman" w:cs="Times New Roman"/>
          <w:lang w:eastAsia="pl-PL"/>
        </w:rPr>
        <w:t xml:space="preserve"> demonstracyjne na konferencjach </w:t>
      </w:r>
      <w:r w:rsidR="006205D6" w:rsidRPr="005611C2">
        <w:rPr>
          <w:rFonts w:ascii="Times New Roman" w:eastAsia="Times New Roman" w:hAnsi="Times New Roman" w:cs="Times New Roman"/>
          <w:lang w:eastAsia="pl-PL"/>
        </w:rPr>
        <w:br/>
        <w:t>i i</w:t>
      </w:r>
      <w:r w:rsidR="00FF203F" w:rsidRPr="005611C2">
        <w:rPr>
          <w:rFonts w:ascii="Times New Roman" w:eastAsia="Times New Roman" w:hAnsi="Times New Roman" w:cs="Times New Roman"/>
          <w:lang w:eastAsia="pl-PL"/>
        </w:rPr>
        <w:t>mprezach targowych, nie pochodzą</w:t>
      </w:r>
      <w:r w:rsidR="006205D6" w:rsidRPr="005611C2">
        <w:rPr>
          <w:rFonts w:ascii="Times New Roman" w:eastAsia="Times New Roman" w:hAnsi="Times New Roman" w:cs="Times New Roman"/>
          <w:lang w:eastAsia="pl-PL"/>
        </w:rPr>
        <w:t xml:space="preserve"> z dostaw do realizacji projektu u innego klienta oraz bę</w:t>
      </w:r>
      <w:r w:rsidR="00FF203F" w:rsidRPr="005611C2">
        <w:rPr>
          <w:rFonts w:ascii="Times New Roman" w:eastAsia="Times New Roman" w:hAnsi="Times New Roman" w:cs="Times New Roman"/>
          <w:lang w:eastAsia="pl-PL"/>
        </w:rPr>
        <w:t xml:space="preserve">dą </w:t>
      </w:r>
      <w:r w:rsidR="006205D6" w:rsidRPr="005611C2">
        <w:rPr>
          <w:rFonts w:ascii="Times New Roman" w:eastAsia="Times New Roman" w:hAnsi="Times New Roman" w:cs="Times New Roman"/>
          <w:lang w:eastAsia="pl-PL"/>
        </w:rPr>
        <w:t>wolne od wad technicznych, prawnych i formalnych.</w:t>
      </w:r>
    </w:p>
    <w:p w14:paraId="0C114188" w14:textId="77777777" w:rsidR="00A93E79" w:rsidRPr="005611C2" w:rsidRDefault="00A93E79" w:rsidP="00551FA3">
      <w:pPr>
        <w:spacing w:after="0" w:line="240" w:lineRule="auto"/>
        <w:jc w:val="both"/>
        <w:rPr>
          <w:rFonts w:ascii="Times New Roman" w:hAnsi="Times New Roman" w:cs="Times New Roman"/>
          <w:bCs/>
        </w:rPr>
      </w:pPr>
    </w:p>
    <w:p w14:paraId="01141F73" w14:textId="6F47E98F" w:rsidR="00B53F2F" w:rsidRPr="005611C2" w:rsidRDefault="00324E37" w:rsidP="00551FA3">
      <w:pPr>
        <w:spacing w:after="0" w:line="240" w:lineRule="auto"/>
        <w:jc w:val="both"/>
        <w:rPr>
          <w:rFonts w:ascii="Times New Roman" w:hAnsi="Times New Roman" w:cs="Times New Roman"/>
        </w:rPr>
      </w:pPr>
      <w:r w:rsidRPr="005611C2">
        <w:rPr>
          <w:rFonts w:ascii="Times New Roman" w:hAnsi="Times New Roman" w:cs="Times New Roman"/>
          <w:bCs/>
        </w:rPr>
        <w:t>e</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2EF76BC6"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wu terminu składania ofert do dnia wskazanego w treści SWZ w pkt. X.1.</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lastRenderedPageBreak/>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4"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lastRenderedPageBreak/>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361315CE"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4B7671" w:rsidRPr="005611C2">
        <w:rPr>
          <w:rFonts w:ascii="Times New Roman" w:hAnsi="Times New Roman"/>
          <w:b/>
          <w:i/>
          <w:sz w:val="22"/>
          <w:szCs w:val="22"/>
        </w:rPr>
        <w:t xml:space="preserve">„Dostawa </w:t>
      </w:r>
      <w:r w:rsidR="00C0493A" w:rsidRPr="005611C2">
        <w:rPr>
          <w:rFonts w:ascii="Times New Roman" w:hAnsi="Times New Roman"/>
          <w:b/>
          <w:bCs/>
          <w:i/>
          <w:sz w:val="22"/>
          <w:szCs w:val="22"/>
        </w:rPr>
        <w:t>elementów</w:t>
      </w:r>
      <w:r w:rsidR="00D154E1" w:rsidRPr="005611C2">
        <w:rPr>
          <w:rFonts w:ascii="Times New Roman" w:hAnsi="Times New Roman"/>
          <w:b/>
          <w:bCs/>
          <w:i/>
          <w:sz w:val="22"/>
          <w:szCs w:val="22"/>
        </w:rPr>
        <w:t xml:space="preserve"> </w:t>
      </w:r>
      <w:r w:rsidR="00D154E1" w:rsidRPr="005611C2">
        <w:rPr>
          <w:rFonts w:ascii="Times New Roman" w:hAnsi="Times New Roman"/>
          <w:b/>
          <w:i/>
          <w:sz w:val="22"/>
          <w:szCs w:val="22"/>
        </w:rPr>
        <w:t>do monitoringu i podawania CO2, część: …………*</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5611C2" w:rsidRDefault="00D154E1" w:rsidP="005E7716">
      <w:pPr>
        <w:pStyle w:val="Default"/>
        <w:rPr>
          <w:rFonts w:ascii="Times New Roman" w:hAnsi="Times New Roman"/>
          <w:sz w:val="16"/>
        </w:rPr>
      </w:pPr>
      <w:r w:rsidRPr="005611C2">
        <w:rPr>
          <w:rFonts w:ascii="Times New Roman" w:hAnsi="Times New Roman"/>
          <w:sz w:val="16"/>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5"/>
          <w:footerReference w:type="default" r:id="rId26"/>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DFF0D88" w14:textId="746F179E" w:rsidR="00563D94" w:rsidRPr="005611C2" w:rsidRDefault="00BC5DD8" w:rsidP="00CA4CE7">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 ……………………….</w:t>
      </w:r>
    </w:p>
    <w:p w14:paraId="11368A94" w14:textId="6C15B2B4" w:rsidR="00BC5DD8" w:rsidRPr="005611C2" w:rsidRDefault="00BC5DD8" w:rsidP="00BC5DD8">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00B94396" w14:textId="77777777" w:rsidR="00CA4CE7" w:rsidRPr="005611C2" w:rsidRDefault="00CA4CE7"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5611C2" w14:paraId="1474B70D" w14:textId="4F431D1C" w:rsidTr="00DC10C3">
        <w:trPr>
          <w:trHeight w:val="567"/>
        </w:trPr>
        <w:tc>
          <w:tcPr>
            <w:tcW w:w="542" w:type="dxa"/>
            <w:vAlign w:val="center"/>
          </w:tcPr>
          <w:p w14:paraId="6A91B8C5"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Lp.</w:t>
            </w:r>
          </w:p>
        </w:tc>
        <w:tc>
          <w:tcPr>
            <w:tcW w:w="5520" w:type="dxa"/>
            <w:vAlign w:val="center"/>
          </w:tcPr>
          <w:p w14:paraId="736A4B8F" w14:textId="2BCC68E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Przedmiot zamówienia wskazany w SWZ</w:t>
            </w:r>
          </w:p>
        </w:tc>
        <w:tc>
          <w:tcPr>
            <w:tcW w:w="1134" w:type="dxa"/>
            <w:vAlign w:val="center"/>
          </w:tcPr>
          <w:p w14:paraId="0B1559FB" w14:textId="2F87455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Jednostka</w:t>
            </w:r>
          </w:p>
          <w:p w14:paraId="4FE19FAA" w14:textId="4FA5C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miary</w:t>
            </w:r>
          </w:p>
        </w:tc>
        <w:tc>
          <w:tcPr>
            <w:tcW w:w="709" w:type="dxa"/>
            <w:vAlign w:val="center"/>
          </w:tcPr>
          <w:p w14:paraId="1DB71A32"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Ilość</w:t>
            </w:r>
          </w:p>
        </w:tc>
        <w:tc>
          <w:tcPr>
            <w:tcW w:w="1134" w:type="dxa"/>
          </w:tcPr>
          <w:p w14:paraId="62A79331" w14:textId="2407DD7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Cena jedn. netto </w:t>
            </w:r>
            <w:r w:rsidRPr="005611C2">
              <w:rPr>
                <w:rFonts w:cs="Times New Roman"/>
                <w:b/>
                <w:sz w:val="20"/>
                <w:szCs w:val="20"/>
              </w:rPr>
              <w:br/>
              <w:t>w PLN</w:t>
            </w:r>
          </w:p>
        </w:tc>
        <w:tc>
          <w:tcPr>
            <w:tcW w:w="1275" w:type="dxa"/>
          </w:tcPr>
          <w:p w14:paraId="0C259BFC" w14:textId="7A0C40A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netto </w:t>
            </w:r>
            <w:r w:rsidRPr="005611C2">
              <w:rPr>
                <w:rFonts w:cs="Times New Roman"/>
                <w:b/>
                <w:sz w:val="20"/>
                <w:szCs w:val="20"/>
              </w:rPr>
              <w:br/>
              <w:t>w PLN</w:t>
            </w:r>
          </w:p>
        </w:tc>
        <w:tc>
          <w:tcPr>
            <w:tcW w:w="993" w:type="dxa"/>
          </w:tcPr>
          <w:p w14:paraId="670E1FDB" w14:textId="3D09A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Stawka % podatku VAT </w:t>
            </w:r>
          </w:p>
        </w:tc>
        <w:tc>
          <w:tcPr>
            <w:tcW w:w="1134" w:type="dxa"/>
          </w:tcPr>
          <w:p w14:paraId="659E029F"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Kwota podatku VAT </w:t>
            </w:r>
          </w:p>
          <w:p w14:paraId="229B8F99" w14:textId="4012717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c>
          <w:tcPr>
            <w:tcW w:w="1701" w:type="dxa"/>
          </w:tcPr>
          <w:p w14:paraId="2734203C"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brutto </w:t>
            </w:r>
          </w:p>
          <w:p w14:paraId="5CC0942F" w14:textId="147C7B1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r>
      <w:tr w:rsidR="00DC10C3" w:rsidRPr="005611C2" w14:paraId="3EE46CB0" w14:textId="77777777" w:rsidTr="00DC10C3">
        <w:trPr>
          <w:trHeight w:val="567"/>
        </w:trPr>
        <w:tc>
          <w:tcPr>
            <w:tcW w:w="542" w:type="dxa"/>
            <w:vAlign w:val="center"/>
          </w:tcPr>
          <w:p w14:paraId="4D07F8BF" w14:textId="5C2A78EC"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1</w:t>
            </w:r>
          </w:p>
        </w:tc>
        <w:tc>
          <w:tcPr>
            <w:tcW w:w="5520" w:type="dxa"/>
            <w:vAlign w:val="center"/>
          </w:tcPr>
          <w:p w14:paraId="45DE91AD" w14:textId="646DDF8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2</w:t>
            </w:r>
          </w:p>
        </w:tc>
        <w:tc>
          <w:tcPr>
            <w:tcW w:w="1134" w:type="dxa"/>
            <w:vAlign w:val="center"/>
          </w:tcPr>
          <w:p w14:paraId="06876EF8" w14:textId="433B46D1"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3</w:t>
            </w:r>
          </w:p>
        </w:tc>
        <w:tc>
          <w:tcPr>
            <w:tcW w:w="709" w:type="dxa"/>
            <w:vAlign w:val="center"/>
          </w:tcPr>
          <w:p w14:paraId="14B8E0C3" w14:textId="50DAEE56"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4</w:t>
            </w:r>
          </w:p>
        </w:tc>
        <w:tc>
          <w:tcPr>
            <w:tcW w:w="1134" w:type="dxa"/>
          </w:tcPr>
          <w:p w14:paraId="139342F4" w14:textId="77966154"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5</w:t>
            </w:r>
          </w:p>
        </w:tc>
        <w:tc>
          <w:tcPr>
            <w:tcW w:w="1275" w:type="dxa"/>
          </w:tcPr>
          <w:p w14:paraId="137C4144" w14:textId="08FF904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6</w:t>
            </w:r>
          </w:p>
        </w:tc>
        <w:tc>
          <w:tcPr>
            <w:tcW w:w="993" w:type="dxa"/>
          </w:tcPr>
          <w:p w14:paraId="20E09124" w14:textId="6F6C40C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7</w:t>
            </w:r>
          </w:p>
        </w:tc>
        <w:tc>
          <w:tcPr>
            <w:tcW w:w="1134" w:type="dxa"/>
          </w:tcPr>
          <w:p w14:paraId="622CD7D6" w14:textId="018A851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8</w:t>
            </w:r>
          </w:p>
        </w:tc>
        <w:tc>
          <w:tcPr>
            <w:tcW w:w="1701" w:type="dxa"/>
          </w:tcPr>
          <w:p w14:paraId="6D610AB3" w14:textId="09D7C26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9</w:t>
            </w:r>
          </w:p>
        </w:tc>
      </w:tr>
      <w:tr w:rsidR="00DC10C3" w:rsidRPr="005611C2" w14:paraId="1271949B" w14:textId="6301C72F" w:rsidTr="00DC10C3">
        <w:trPr>
          <w:trHeight w:val="567"/>
        </w:trPr>
        <w:tc>
          <w:tcPr>
            <w:tcW w:w="542" w:type="dxa"/>
            <w:tcBorders>
              <w:bottom w:val="single" w:sz="4" w:space="0" w:color="auto"/>
            </w:tcBorders>
            <w:vAlign w:val="center"/>
          </w:tcPr>
          <w:p w14:paraId="5C9F1AC1" w14:textId="15C5534D" w:rsidR="00DC10C3" w:rsidRPr="005611C2" w:rsidRDefault="00DC10C3" w:rsidP="00105381">
            <w:pPr>
              <w:spacing w:after="0" w:line="240" w:lineRule="auto"/>
              <w:jc w:val="center"/>
              <w:rPr>
                <w:rFonts w:cs="Times New Roman"/>
                <w:sz w:val="20"/>
                <w:szCs w:val="20"/>
              </w:rPr>
            </w:pPr>
            <w:r w:rsidRPr="005611C2">
              <w:rPr>
                <w:rFonts w:cs="Times New Roman"/>
                <w:sz w:val="20"/>
                <w:szCs w:val="20"/>
              </w:rPr>
              <w:t>1</w:t>
            </w:r>
          </w:p>
        </w:tc>
        <w:tc>
          <w:tcPr>
            <w:tcW w:w="5520" w:type="dxa"/>
            <w:tcBorders>
              <w:bottom w:val="single" w:sz="4" w:space="0" w:color="auto"/>
            </w:tcBorders>
            <w:vAlign w:val="center"/>
          </w:tcPr>
          <w:p w14:paraId="5D0AAC7B" w14:textId="77777777" w:rsidR="00DC10C3" w:rsidRPr="005611C2" w:rsidRDefault="00BF2142" w:rsidP="00DC10C3">
            <w:pPr>
              <w:spacing w:after="0" w:line="240" w:lineRule="auto"/>
              <w:rPr>
                <w:rFonts w:cs="Times New Roman"/>
                <w:b/>
                <w:sz w:val="18"/>
                <w:szCs w:val="20"/>
              </w:rPr>
            </w:pPr>
            <w:r w:rsidRPr="005611C2">
              <w:rPr>
                <w:rFonts w:cs="Times New Roman"/>
                <w:b/>
                <w:sz w:val="18"/>
                <w:szCs w:val="20"/>
              </w:rPr>
              <w:t xml:space="preserve">Producent: ……….* </w:t>
            </w:r>
          </w:p>
          <w:p w14:paraId="0CDB3278" w14:textId="77777777" w:rsidR="00BF2142" w:rsidRPr="005611C2" w:rsidRDefault="00BF2142" w:rsidP="00DC10C3">
            <w:pPr>
              <w:spacing w:after="0" w:line="240" w:lineRule="auto"/>
              <w:rPr>
                <w:rFonts w:cs="Times New Roman"/>
                <w:b/>
                <w:sz w:val="18"/>
                <w:szCs w:val="20"/>
              </w:rPr>
            </w:pPr>
            <w:r w:rsidRPr="005611C2">
              <w:rPr>
                <w:rFonts w:cs="Times New Roman"/>
                <w:b/>
                <w:sz w:val="18"/>
                <w:szCs w:val="20"/>
              </w:rPr>
              <w:t xml:space="preserve">Typ / model: ………..* </w:t>
            </w:r>
          </w:p>
          <w:p w14:paraId="5ED23E52" w14:textId="15EDDEDC" w:rsidR="00BF2142" w:rsidRPr="005611C2" w:rsidRDefault="00BF2142" w:rsidP="00DC10C3">
            <w:pPr>
              <w:spacing w:after="0" w:line="240" w:lineRule="auto"/>
              <w:rPr>
                <w:rFonts w:cs="Times New Roman"/>
                <w:sz w:val="20"/>
                <w:szCs w:val="20"/>
              </w:rPr>
            </w:pPr>
            <w:r w:rsidRPr="005611C2">
              <w:rPr>
                <w:rFonts w:cs="Times New Roman"/>
                <w:b/>
                <w:sz w:val="18"/>
                <w:szCs w:val="20"/>
              </w:rPr>
              <w:t>Opis techniczny/funkcjonalności: …………</w:t>
            </w:r>
            <w:r w:rsidR="004914F0" w:rsidRPr="005611C2">
              <w:rPr>
                <w:rFonts w:cs="Times New Roman"/>
                <w:b/>
                <w:sz w:val="18"/>
                <w:szCs w:val="20"/>
              </w:rPr>
              <w:t>.</w:t>
            </w:r>
            <w:r w:rsidR="00DA536B" w:rsidRPr="005611C2">
              <w:rPr>
                <w:rFonts w:cs="Times New Roman"/>
                <w:b/>
                <w:sz w:val="18"/>
                <w:szCs w:val="20"/>
              </w:rPr>
              <w:t>*</w:t>
            </w:r>
          </w:p>
        </w:tc>
        <w:tc>
          <w:tcPr>
            <w:tcW w:w="1134" w:type="dxa"/>
            <w:tcBorders>
              <w:bottom w:val="single" w:sz="4" w:space="0" w:color="auto"/>
            </w:tcBorders>
            <w:vAlign w:val="center"/>
          </w:tcPr>
          <w:p w14:paraId="42ADB252" w14:textId="2F2EBDF3" w:rsidR="00DC10C3" w:rsidRPr="005611C2" w:rsidRDefault="00DC10C3" w:rsidP="00105381">
            <w:pPr>
              <w:spacing w:after="0" w:line="240" w:lineRule="auto"/>
              <w:jc w:val="center"/>
              <w:rPr>
                <w:rFonts w:cs="Times New Roman"/>
                <w:sz w:val="20"/>
                <w:szCs w:val="20"/>
              </w:rPr>
            </w:pPr>
          </w:p>
        </w:tc>
        <w:tc>
          <w:tcPr>
            <w:tcW w:w="709" w:type="dxa"/>
            <w:tcBorders>
              <w:bottom w:val="single" w:sz="4" w:space="0" w:color="auto"/>
            </w:tcBorders>
            <w:vAlign w:val="center"/>
          </w:tcPr>
          <w:p w14:paraId="1C9EC829" w14:textId="4B08E464"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4E1F179E" w14:textId="77777777" w:rsidR="00DC10C3" w:rsidRPr="005611C2" w:rsidRDefault="00DC10C3" w:rsidP="00105381">
            <w:pPr>
              <w:spacing w:after="0" w:line="240" w:lineRule="auto"/>
              <w:jc w:val="center"/>
              <w:rPr>
                <w:rFonts w:cs="Times New Roman"/>
                <w:sz w:val="20"/>
                <w:szCs w:val="20"/>
              </w:rPr>
            </w:pPr>
          </w:p>
        </w:tc>
        <w:tc>
          <w:tcPr>
            <w:tcW w:w="1275" w:type="dxa"/>
            <w:tcBorders>
              <w:bottom w:val="single" w:sz="4" w:space="0" w:color="auto"/>
            </w:tcBorders>
          </w:tcPr>
          <w:p w14:paraId="6B6D2C93" w14:textId="77777777" w:rsidR="00DC10C3" w:rsidRPr="005611C2" w:rsidRDefault="00DC10C3" w:rsidP="00105381">
            <w:pPr>
              <w:spacing w:after="0" w:line="240" w:lineRule="auto"/>
              <w:jc w:val="center"/>
              <w:rPr>
                <w:rFonts w:cs="Times New Roman"/>
                <w:sz w:val="20"/>
                <w:szCs w:val="20"/>
              </w:rPr>
            </w:pPr>
          </w:p>
        </w:tc>
        <w:tc>
          <w:tcPr>
            <w:tcW w:w="993" w:type="dxa"/>
            <w:tcBorders>
              <w:bottom w:val="single" w:sz="4" w:space="0" w:color="auto"/>
            </w:tcBorders>
          </w:tcPr>
          <w:p w14:paraId="3AA9C9BE" w14:textId="77777777"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7B9BFB91" w14:textId="77777777" w:rsidR="00DC10C3" w:rsidRPr="005611C2" w:rsidRDefault="00DC10C3" w:rsidP="00105381">
            <w:pPr>
              <w:spacing w:after="0" w:line="240" w:lineRule="auto"/>
              <w:jc w:val="center"/>
              <w:rPr>
                <w:rFonts w:cs="Times New Roman"/>
                <w:sz w:val="20"/>
                <w:szCs w:val="20"/>
              </w:rPr>
            </w:pPr>
          </w:p>
        </w:tc>
        <w:tc>
          <w:tcPr>
            <w:tcW w:w="1701" w:type="dxa"/>
            <w:tcBorders>
              <w:bottom w:val="single" w:sz="4" w:space="0" w:color="auto"/>
            </w:tcBorders>
          </w:tcPr>
          <w:p w14:paraId="5643366E" w14:textId="77777777" w:rsidR="00DC10C3" w:rsidRPr="005611C2" w:rsidRDefault="00DC10C3" w:rsidP="00105381">
            <w:pPr>
              <w:spacing w:after="0" w:line="240" w:lineRule="auto"/>
              <w:jc w:val="center"/>
              <w:rPr>
                <w:rFonts w:cs="Times New Roman"/>
                <w:sz w:val="20"/>
                <w:szCs w:val="20"/>
              </w:rPr>
            </w:pPr>
          </w:p>
        </w:tc>
      </w:tr>
      <w:tr w:rsidR="00DC10C3" w:rsidRPr="005611C2" w14:paraId="47A06E29" w14:textId="77777777" w:rsidTr="00DC10C3">
        <w:trPr>
          <w:trHeight w:val="567"/>
        </w:trPr>
        <w:tc>
          <w:tcPr>
            <w:tcW w:w="9039" w:type="dxa"/>
            <w:gridSpan w:val="5"/>
            <w:shd w:val="pct25" w:color="auto" w:fill="auto"/>
            <w:vAlign w:val="center"/>
          </w:tcPr>
          <w:p w14:paraId="26219605" w14:textId="502BE7FB" w:rsidR="00DC10C3" w:rsidRPr="005611C2" w:rsidRDefault="00DC10C3" w:rsidP="00105381">
            <w:pPr>
              <w:spacing w:after="0" w:line="240" w:lineRule="auto"/>
              <w:jc w:val="center"/>
              <w:rPr>
                <w:rFonts w:cs="Times New Roman"/>
                <w:sz w:val="20"/>
                <w:szCs w:val="20"/>
              </w:rPr>
            </w:pPr>
            <w:r w:rsidRPr="005611C2">
              <w:rPr>
                <w:rFonts w:cs="Times New Roman"/>
                <w:sz w:val="20"/>
                <w:szCs w:val="20"/>
              </w:rPr>
              <w:t xml:space="preserve">RAZEM: </w:t>
            </w:r>
          </w:p>
        </w:tc>
        <w:tc>
          <w:tcPr>
            <w:tcW w:w="1275" w:type="dxa"/>
            <w:shd w:val="pct25" w:color="auto" w:fill="auto"/>
          </w:tcPr>
          <w:p w14:paraId="7184F4D0" w14:textId="77777777" w:rsidR="00DC10C3" w:rsidRPr="005611C2" w:rsidRDefault="00DC10C3" w:rsidP="00105381">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14B0B5D8" w14:textId="77777777" w:rsidR="00DC10C3" w:rsidRPr="005611C2" w:rsidRDefault="00DC10C3" w:rsidP="00105381">
            <w:pPr>
              <w:spacing w:after="0" w:line="240" w:lineRule="auto"/>
              <w:jc w:val="center"/>
              <w:rPr>
                <w:rFonts w:cs="Times New Roman"/>
                <w:sz w:val="20"/>
                <w:szCs w:val="20"/>
              </w:rPr>
            </w:pPr>
          </w:p>
        </w:tc>
        <w:tc>
          <w:tcPr>
            <w:tcW w:w="1134" w:type="dxa"/>
            <w:shd w:val="pct25" w:color="auto" w:fill="auto"/>
          </w:tcPr>
          <w:p w14:paraId="5A3CD0B2" w14:textId="77777777" w:rsidR="00DC10C3" w:rsidRPr="005611C2" w:rsidRDefault="00DC10C3" w:rsidP="00105381">
            <w:pPr>
              <w:spacing w:after="0" w:line="240" w:lineRule="auto"/>
              <w:jc w:val="center"/>
              <w:rPr>
                <w:rFonts w:cs="Times New Roman"/>
                <w:sz w:val="20"/>
                <w:szCs w:val="20"/>
              </w:rPr>
            </w:pPr>
          </w:p>
        </w:tc>
        <w:tc>
          <w:tcPr>
            <w:tcW w:w="1701" w:type="dxa"/>
            <w:shd w:val="pct25" w:color="auto" w:fill="auto"/>
          </w:tcPr>
          <w:p w14:paraId="6A1F2377" w14:textId="77777777" w:rsidR="00DC10C3" w:rsidRPr="005611C2" w:rsidRDefault="00DC10C3" w:rsidP="00105381">
            <w:pPr>
              <w:spacing w:after="0" w:line="240" w:lineRule="auto"/>
              <w:jc w:val="center"/>
              <w:rPr>
                <w:rFonts w:cs="Times New Roman"/>
                <w:sz w:val="20"/>
                <w:szCs w:val="20"/>
              </w:rPr>
            </w:pPr>
          </w:p>
        </w:tc>
      </w:tr>
    </w:tbl>
    <w:p w14:paraId="36F181D4" w14:textId="77777777" w:rsidR="00CA4CE7" w:rsidRPr="005611C2" w:rsidRDefault="00127DFC" w:rsidP="00CA4CE7">
      <w:pPr>
        <w:jc w:val="both"/>
        <w:rPr>
          <w:rFonts w:ascii="Times New Roman" w:hAnsi="Times New Roman" w:cs="Times New Roman"/>
          <w:sz w:val="20"/>
          <w:szCs w:val="20"/>
        </w:rPr>
      </w:pPr>
      <w:r w:rsidRPr="005611C2">
        <w:rPr>
          <w:rFonts w:ascii="Times New Roman" w:hAnsi="Times New Roman" w:cs="Times New Roman"/>
          <w:sz w:val="20"/>
          <w:szCs w:val="20"/>
        </w:rPr>
        <w:t xml:space="preserve">W przypadku Wykonawców zagranicznych nie posiadających oddziału w Polsce należy wypełnić tylko rubryki od 1 - </w:t>
      </w:r>
      <w:r w:rsidR="00601C3E" w:rsidRPr="005611C2">
        <w:rPr>
          <w:rFonts w:ascii="Times New Roman" w:hAnsi="Times New Roman" w:cs="Times New Roman"/>
          <w:sz w:val="20"/>
          <w:szCs w:val="20"/>
        </w:rPr>
        <w:t>6</w:t>
      </w:r>
      <w:r w:rsidRPr="005611C2">
        <w:rPr>
          <w:rFonts w:ascii="Times New Roman" w:hAnsi="Times New Roman" w:cs="Times New Roman"/>
          <w:sz w:val="20"/>
          <w:szCs w:val="20"/>
        </w:rPr>
        <w:t>. W przypadku Wykonawcy polskiego lub Wykonawcy posiadającego oddział na terenie Polski należy wypełnić wszystkie rubryki niezależnie od podanej waluty.</w:t>
      </w:r>
    </w:p>
    <w:p w14:paraId="0D90A291" w14:textId="2CA5D166" w:rsidR="00CA4CE7" w:rsidRPr="005611C2" w:rsidRDefault="000F5144" w:rsidP="00060019">
      <w:pPr>
        <w:spacing w:after="0" w:line="240" w:lineRule="auto"/>
        <w:jc w:val="both"/>
        <w:rPr>
          <w:rFonts w:ascii="Times New Roman" w:hAnsi="Times New Roman" w:cs="Times New Roman"/>
          <w:b/>
          <w:sz w:val="20"/>
          <w:szCs w:val="20"/>
        </w:rPr>
      </w:pPr>
      <w:r w:rsidRPr="005611C2">
        <w:rPr>
          <w:rFonts w:ascii="Times New Roman" w:hAnsi="Times New Roman" w:cs="Times New Roman"/>
          <w:b/>
          <w:sz w:val="20"/>
          <w:szCs w:val="20"/>
          <w:lang w:eastAsia="pl-PL"/>
        </w:rPr>
        <w:t>*</w:t>
      </w:r>
      <w:r w:rsidR="000822F1" w:rsidRPr="005611C2">
        <w:rPr>
          <w:rFonts w:ascii="Times New Roman" w:hAnsi="Times New Roman" w:cs="Times New Roman"/>
          <w:b/>
          <w:sz w:val="20"/>
          <w:szCs w:val="20"/>
          <w:lang w:eastAsia="pl-PL"/>
        </w:rPr>
        <w:t>Wykonawca zobowiązany jest do podania:</w:t>
      </w:r>
      <w:r w:rsidR="000D4CC0" w:rsidRPr="005611C2">
        <w:rPr>
          <w:rFonts w:ascii="Times New Roman" w:eastAsia="Times New Roman" w:hAnsi="Times New Roman" w:cs="Times New Roman"/>
          <w:b/>
          <w:sz w:val="20"/>
          <w:szCs w:val="20"/>
          <w:lang w:eastAsia="pl-PL"/>
        </w:rPr>
        <w:t xml:space="preserve"> nazwy producenta, typu/modelu</w:t>
      </w:r>
      <w:r w:rsidR="000822F1" w:rsidRPr="005611C2">
        <w:rPr>
          <w:rFonts w:ascii="Times New Roman" w:eastAsia="Times New Roman" w:hAnsi="Times New Roman" w:cs="Times New Roman"/>
          <w:b/>
          <w:sz w:val="20"/>
          <w:szCs w:val="20"/>
          <w:lang w:eastAsia="pl-PL"/>
        </w:rPr>
        <w:t xml:space="preserve"> oraz opisu technicznego</w:t>
      </w:r>
      <w:r w:rsidR="000D4CC0" w:rsidRPr="005611C2">
        <w:rPr>
          <w:rFonts w:ascii="Times New Roman" w:eastAsia="Times New Roman" w:hAnsi="Times New Roman" w:cs="Times New Roman"/>
          <w:b/>
          <w:sz w:val="20"/>
          <w:szCs w:val="20"/>
          <w:lang w:eastAsia="pl-PL"/>
        </w:rPr>
        <w:t xml:space="preserve">/funkcjonalności zaoferowanego przedmiotu zamówienia </w:t>
      </w:r>
      <w:r w:rsidRPr="005611C2">
        <w:rPr>
          <w:rFonts w:ascii="Times New Roman" w:eastAsia="Times New Roman" w:hAnsi="Times New Roman" w:cs="Times New Roman"/>
          <w:b/>
          <w:sz w:val="20"/>
          <w:szCs w:val="20"/>
          <w:lang w:eastAsia="pl-PL"/>
        </w:rPr>
        <w:br/>
      </w:r>
      <w:r w:rsidR="000822F1" w:rsidRPr="005611C2">
        <w:rPr>
          <w:rFonts w:ascii="Times New Roman" w:hAnsi="Times New Roman" w:cs="Times New Roman"/>
          <w:b/>
          <w:sz w:val="20"/>
          <w:szCs w:val="20"/>
          <w:lang w:eastAsia="pl-PL"/>
        </w:rPr>
        <w:t xml:space="preserve">w </w:t>
      </w:r>
      <w:r w:rsidRPr="005611C2">
        <w:rPr>
          <w:rFonts w:ascii="Times New Roman" w:hAnsi="Times New Roman" w:cs="Times New Roman"/>
          <w:b/>
          <w:sz w:val="20"/>
          <w:szCs w:val="20"/>
          <w:lang w:eastAsia="pl-PL"/>
        </w:rPr>
        <w:t xml:space="preserve">kolumnie nr 2 </w:t>
      </w:r>
      <w:r w:rsidR="000822F1" w:rsidRPr="005611C2">
        <w:rPr>
          <w:rFonts w:ascii="Times New Roman" w:hAnsi="Times New Roman" w:cs="Times New Roman"/>
          <w:b/>
          <w:sz w:val="20"/>
          <w:szCs w:val="20"/>
          <w:lang w:eastAsia="pl-PL"/>
        </w:rPr>
        <w:t>formularz</w:t>
      </w:r>
      <w:r w:rsidRPr="005611C2">
        <w:rPr>
          <w:rFonts w:ascii="Times New Roman" w:hAnsi="Times New Roman" w:cs="Times New Roman"/>
          <w:b/>
          <w:sz w:val="20"/>
          <w:szCs w:val="20"/>
          <w:lang w:eastAsia="pl-PL"/>
        </w:rPr>
        <w:t>a techniczno – cenowego</w:t>
      </w:r>
      <w:r w:rsidR="000822F1" w:rsidRPr="005611C2">
        <w:rPr>
          <w:rFonts w:ascii="Times New Roman" w:hAnsi="Times New Roman" w:cs="Times New Roman"/>
          <w:b/>
          <w:sz w:val="20"/>
          <w:szCs w:val="20"/>
          <w:lang w:eastAsia="pl-PL"/>
        </w:rPr>
        <w:t>.</w:t>
      </w:r>
      <w:r w:rsidRPr="005611C2">
        <w:rPr>
          <w:rFonts w:ascii="Times New Roman" w:hAnsi="Times New Roman" w:cs="Times New Roman"/>
          <w:b/>
          <w:sz w:val="20"/>
          <w:szCs w:val="20"/>
          <w:lang w:eastAsia="pl-PL"/>
        </w:rPr>
        <w:t xml:space="preserve"> </w:t>
      </w:r>
      <w:r w:rsidRPr="005611C2">
        <w:rPr>
          <w:rFonts w:ascii="Times New Roman" w:hAnsi="Times New Roman" w:cs="Times New Roman"/>
          <w:b/>
          <w:sz w:val="20"/>
          <w:szCs w:val="20"/>
        </w:rPr>
        <w:t>W przypadku wpisania przez Wykonawcę sformułowań typu: „inny”, „różni”, „-” itp. lub podania niepełnych danych albo pozostawienie pustej rubryki, spowoduje odrzucenie oferty.</w:t>
      </w:r>
      <w:r w:rsidR="004914F0" w:rsidRPr="005611C2">
        <w:rPr>
          <w:rFonts w:ascii="Times New Roman" w:hAnsi="Times New Roman" w:cs="Times New Roman"/>
          <w:b/>
          <w:sz w:val="20"/>
          <w:szCs w:val="20"/>
        </w:rPr>
        <w:t xml:space="preserve"> </w:t>
      </w:r>
      <w:r w:rsidR="000822F1" w:rsidRPr="005611C2">
        <w:rPr>
          <w:rFonts w:ascii="Times New Roman" w:hAnsi="Times New Roman" w:cs="Times New Roman"/>
          <w:b/>
          <w:sz w:val="20"/>
          <w:szCs w:val="20"/>
        </w:rPr>
        <w:t xml:space="preserve">Zamawiający wymaga, aby Wykonawca podał w ofercie </w:t>
      </w:r>
      <w:r w:rsidR="000822F1" w:rsidRPr="005611C2">
        <w:rPr>
          <w:rFonts w:ascii="Times New Roman" w:hAnsi="Times New Roman" w:cs="Times New Roman"/>
          <w:b/>
          <w:sz w:val="20"/>
          <w:szCs w:val="20"/>
          <w:u w:val="single"/>
        </w:rPr>
        <w:t>co najmniej</w:t>
      </w:r>
      <w:r w:rsidR="000822F1" w:rsidRPr="005611C2">
        <w:rPr>
          <w:rFonts w:ascii="Times New Roman" w:hAnsi="Times New Roman" w:cs="Times New Roman"/>
          <w:b/>
          <w:sz w:val="20"/>
          <w:szCs w:val="20"/>
        </w:rPr>
        <w:t xml:space="preserve"> te parametry</w:t>
      </w:r>
      <w:r w:rsidR="00D46349" w:rsidRPr="005611C2">
        <w:rPr>
          <w:rFonts w:ascii="Times New Roman" w:hAnsi="Times New Roman" w:cs="Times New Roman"/>
          <w:b/>
          <w:sz w:val="20"/>
          <w:szCs w:val="20"/>
        </w:rPr>
        <w:t>/funkcjonalności</w:t>
      </w:r>
      <w:r w:rsidR="000822F1" w:rsidRPr="005611C2">
        <w:rPr>
          <w:rFonts w:ascii="Times New Roman" w:hAnsi="Times New Roman" w:cs="Times New Roman"/>
          <w:b/>
          <w:sz w:val="20"/>
          <w:szCs w:val="20"/>
        </w:rPr>
        <w:t>, które zostały wyspecyfikowane w załączniku nr 5 do SWZ, tj. w Opisie Przedmiotu Zamówienia.</w:t>
      </w:r>
      <w:r w:rsidR="00534CAA" w:rsidRPr="005611C2">
        <w:rPr>
          <w:rFonts w:ascii="Times New Roman" w:hAnsi="Times New Roman" w:cs="Times New Roman"/>
          <w:b/>
        </w:rPr>
        <w:t xml:space="preserve"> W przypadku wpisania przez Wykonawcę sformułowań typu: „inn</w:t>
      </w:r>
      <w:r w:rsidR="009939DA" w:rsidRPr="005611C2">
        <w:rPr>
          <w:rFonts w:ascii="Times New Roman" w:hAnsi="Times New Roman" w:cs="Times New Roman"/>
          <w:b/>
        </w:rPr>
        <w:t>e</w:t>
      </w:r>
      <w:r w:rsidR="00534CAA" w:rsidRPr="005611C2">
        <w:rPr>
          <w:rFonts w:ascii="Times New Roman" w:hAnsi="Times New Roman" w:cs="Times New Roman"/>
          <w:b/>
        </w:rPr>
        <w:t>”, „różn</w:t>
      </w:r>
      <w:r w:rsidR="009939DA" w:rsidRPr="005611C2">
        <w:rPr>
          <w:rFonts w:ascii="Times New Roman" w:hAnsi="Times New Roman" w:cs="Times New Roman"/>
          <w:b/>
        </w:rPr>
        <w:t>e</w:t>
      </w:r>
      <w:r w:rsidR="00534CAA" w:rsidRPr="005611C2">
        <w:rPr>
          <w:rFonts w:ascii="Times New Roman" w:hAnsi="Times New Roman" w:cs="Times New Roman"/>
          <w:b/>
        </w:rPr>
        <w:t>”, „-” itp. lub podania niepełnych danych albo pozostawienie pustej rubryki, spowoduje odrzucenie oferty.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640162C9" w14:textId="59DCFADC" w:rsidR="00127DFC" w:rsidRPr="005611C2" w:rsidRDefault="00127DFC" w:rsidP="00886CCF">
      <w:pPr>
        <w:spacing w:after="0" w:line="240" w:lineRule="auto"/>
        <w:jc w:val="both"/>
        <w:rPr>
          <w:rFonts w:ascii="Times New Roman" w:hAnsi="Times New Roman" w:cs="Times New Roman"/>
          <w:b/>
          <w:sz w:val="20"/>
          <w:szCs w:val="20"/>
        </w:rPr>
      </w:pPr>
      <w:r w:rsidRPr="005611C2">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EED826D" w14:textId="77777777" w:rsidR="00DF38E6" w:rsidRPr="005611C2" w:rsidRDefault="00DF38E6" w:rsidP="00127DFC">
      <w:pPr>
        <w:jc w:val="both"/>
        <w:rPr>
          <w:rFonts w:ascii="Times New Roman" w:hAnsi="Times New Roman" w:cs="Times New Roman"/>
          <w:sz w:val="24"/>
          <w:szCs w:val="24"/>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F89D92A" w14:textId="77777777" w:rsidR="0086240F" w:rsidRPr="005611C2"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8808F96" w14:textId="77777777" w:rsidR="000F5144" w:rsidRPr="005611C2" w:rsidRDefault="000F5144"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7115903" w14:textId="77777777" w:rsidR="000F5144" w:rsidRPr="005611C2" w:rsidRDefault="000F5144"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611C2"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46E191B1" w14:textId="3BF91EB9" w:rsidR="00886CCF" w:rsidRPr="005611C2" w:rsidRDefault="00886CCF" w:rsidP="00886CCF">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62B480D2" w14:textId="77777777" w:rsidR="00886CCF" w:rsidRPr="005611C2" w:rsidRDefault="00886CCF" w:rsidP="00886CCF">
      <w:pPr>
        <w:jc w:val="both"/>
        <w:rPr>
          <w:rFonts w:ascii="Times New Roman" w:hAnsi="Times New Roman" w:cs="Times New Roman"/>
          <w:b/>
          <w:sz w:val="24"/>
          <w:szCs w:val="24"/>
        </w:rPr>
      </w:pPr>
    </w:p>
    <w:p w14:paraId="220A5CAF" w14:textId="77777777" w:rsidR="00886CCF" w:rsidRPr="005611C2" w:rsidRDefault="00886CCF" w:rsidP="00886CCF">
      <w:pPr>
        <w:pStyle w:val="Default"/>
        <w:rPr>
          <w:rFonts w:ascii="Times New Roman" w:hAnsi="Times New Roman"/>
          <w:sz w:val="22"/>
        </w:rPr>
      </w:pPr>
    </w:p>
    <w:p w14:paraId="22EC62C9" w14:textId="77777777" w:rsidR="00886CCF" w:rsidRPr="005611C2" w:rsidRDefault="00886CCF" w:rsidP="00886CCF">
      <w:pPr>
        <w:pStyle w:val="Default"/>
        <w:rPr>
          <w:rFonts w:ascii="Times New Roman" w:hAnsi="Times New Roman"/>
          <w:sz w:val="22"/>
        </w:rPr>
      </w:pPr>
    </w:p>
    <w:p w14:paraId="150E4BB8" w14:textId="77777777" w:rsidR="00886CCF" w:rsidRPr="005611C2" w:rsidRDefault="00886CCF" w:rsidP="00127DFC">
      <w:pPr>
        <w:jc w:val="both"/>
        <w:rPr>
          <w:rFonts w:ascii="Times New Roman" w:hAnsi="Times New Roman" w:cs="Times New Roman"/>
          <w:sz w:val="24"/>
          <w:szCs w:val="24"/>
        </w:rPr>
      </w:pPr>
    </w:p>
    <w:p w14:paraId="078CC991" w14:textId="5C3FC2E4" w:rsidR="009537D8" w:rsidRPr="00562A0B" w:rsidRDefault="00127DFC"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r w:rsidRPr="005611C2">
        <w:rPr>
          <w:rFonts w:ascii="Times New Roman" w:hAnsi="Times New Roman" w:cs="Times New Roman"/>
          <w:sz w:val="24"/>
          <w:szCs w:val="24"/>
        </w:rPr>
        <w:tab/>
      </w:r>
    </w:p>
    <w:p w14:paraId="25E979BA" w14:textId="4023E576" w:rsidR="00FA61A2" w:rsidRPr="00562A0B" w:rsidRDefault="00FA61A2" w:rsidP="00FA61A2">
      <w:pPr>
        <w:spacing w:after="0" w:line="240" w:lineRule="auto"/>
        <w:jc w:val="center"/>
        <w:rPr>
          <w:rFonts w:ascii="Times New Roman" w:hAnsi="Times New Roman" w:cs="Times New Roman"/>
          <w:b/>
          <w:i/>
          <w:sz w:val="20"/>
          <w:lang w:eastAsia="pl-PL"/>
        </w:rPr>
      </w:pPr>
      <w:r w:rsidRPr="00562A0B">
        <w:rPr>
          <w:rFonts w:ascii="Times New Roman" w:hAnsi="Times New Roman" w:cs="Times New Roman"/>
          <w:b/>
          <w:i/>
          <w:sz w:val="20"/>
          <w:lang w:eastAsia="pl-PL"/>
        </w:rPr>
        <w:lastRenderedPageBreak/>
        <w:t>Zakup będzie realizowany z projektu:</w:t>
      </w:r>
    </w:p>
    <w:p w14:paraId="08EFA1AD" w14:textId="77777777" w:rsidR="00FA61A2" w:rsidRPr="00562A0B" w:rsidRDefault="00FA61A2" w:rsidP="00FA61A2">
      <w:pPr>
        <w:shd w:val="clear" w:color="auto" w:fill="FFFFFF"/>
        <w:spacing w:after="0" w:line="240" w:lineRule="auto"/>
        <w:jc w:val="center"/>
        <w:rPr>
          <w:rFonts w:ascii="Times New Roman" w:eastAsia="Times New Roman" w:hAnsi="Times New Roman" w:cs="Times New Roman"/>
          <w:b/>
          <w:i/>
          <w:sz w:val="20"/>
          <w:lang w:eastAsia="pl-PL"/>
        </w:rPr>
      </w:pPr>
      <w:r w:rsidRPr="00562A0B">
        <w:rPr>
          <w:rFonts w:ascii="Times New Roman" w:eastAsia="Times New Roman" w:hAnsi="Times New Roman" w:cs="Times New Roman"/>
          <w:b/>
          <w:i/>
          <w:sz w:val="20"/>
          <w:lang w:eastAsia="pl-PL"/>
        </w:rPr>
        <w:t>Utworzenie obserwatorium badawczego w celu udostępniania pokładów węgla w Europie do magazynowania dwutlenku węgla (Akronim: ROCCS)</w:t>
      </w:r>
    </w:p>
    <w:p w14:paraId="6C1A19CD" w14:textId="77777777"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eastAsia="pl-PL"/>
        </w:rPr>
      </w:pPr>
      <w:r w:rsidRPr="00562A0B">
        <w:rPr>
          <w:rFonts w:ascii="Times New Roman" w:hAnsi="Times New Roman" w:cs="Times New Roman"/>
          <w:noProof/>
          <w:sz w:val="20"/>
          <w:lang w:eastAsia="pl-PL"/>
        </w:rPr>
        <w:drawing>
          <wp:inline distT="0" distB="0" distL="0" distR="0" wp14:anchorId="36118402" wp14:editId="59021671">
            <wp:extent cx="4505264" cy="893172"/>
            <wp:effectExtent l="0" t="0" r="0" b="2540"/>
            <wp:docPr id="1" name="Obraz 1"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7686A15E" w14:textId="3C26B5BC"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val="en-US" w:eastAsia="pl-PL"/>
        </w:rPr>
      </w:pPr>
      <w:r w:rsidRPr="00562A0B">
        <w:rPr>
          <w:rFonts w:ascii="Times New Roman" w:eastAsia="Times New Roman" w:hAnsi="Times New Roman" w:cs="Times New Roman"/>
          <w:b/>
          <w:i/>
          <w:iCs/>
          <w:sz w:val="20"/>
          <w:lang w:val="en-US" w:eastAsia="pl-PL"/>
        </w:rPr>
        <w:t>This project has received funding from the Research Fund for Coal and Steel under grant agreement No 899336</w:t>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5DA095B1" w14:textId="6FFB8D61" w:rsidR="00344728" w:rsidRP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(dla części 1 i 2)</w:t>
      </w:r>
      <w:r w:rsidR="00344728" w:rsidRPr="00DF3F49">
        <w:rPr>
          <w:rFonts w:ascii="Times New Roman" w:hAnsi="Times New Roman" w:cs="Times New Roman"/>
          <w:b/>
        </w:rPr>
        <w:t xml:space="preserve">  </w:t>
      </w:r>
    </w:p>
    <w:p w14:paraId="749B8854" w14:textId="77777777" w:rsidR="00344728" w:rsidRPr="005611C2" w:rsidRDefault="00344728" w:rsidP="00344728">
      <w:pPr>
        <w:spacing w:after="0" w:line="240" w:lineRule="auto"/>
        <w:jc w:val="center"/>
        <w:rPr>
          <w:rFonts w:ascii="Times New Roman" w:eastAsia="Times New Roman" w:hAnsi="Times New Roman" w:cs="Times New Roman"/>
          <w:b/>
          <w:u w:val="single"/>
          <w:lang w:eastAsia="pl-PL"/>
        </w:rPr>
      </w:pPr>
    </w:p>
    <w:p w14:paraId="0DCA0757" w14:textId="018EC09C"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PL/000023461/55</w:t>
      </w:r>
      <w:r w:rsidR="00ED055A">
        <w:rPr>
          <w:rFonts w:ascii="Times New Roman" w:eastAsia="Times New Roman" w:hAnsi="Times New Roman" w:cs="Times New Roman"/>
          <w:b/>
          <w:lang w:eastAsia="pl-PL"/>
        </w:rPr>
        <w:t>75</w:t>
      </w:r>
      <w:r w:rsidRPr="005611C2">
        <w:rPr>
          <w:rFonts w:ascii="Times New Roman" w:eastAsia="Times New Roman" w:hAnsi="Times New Roman" w:cs="Times New Roman"/>
          <w:b/>
          <w:lang w:eastAsia="pl-PL"/>
        </w:rPr>
        <w:t>/</w:t>
      </w:r>
      <w:r w:rsidR="00E72E39" w:rsidRPr="005611C2">
        <w:rPr>
          <w:rFonts w:ascii="Times New Roman" w:eastAsia="Times New Roman" w:hAnsi="Times New Roman" w:cs="Times New Roman"/>
          <w:b/>
          <w:lang w:eastAsia="pl-PL"/>
        </w:rPr>
        <w:t>cz.…/</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2B4DA14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FA689F" w:rsidRPr="005611C2">
        <w:rPr>
          <w:rFonts w:ascii="Times New Roman" w:hAnsi="Times New Roman" w:cs="Times New Roman"/>
          <w:b/>
          <w:bCs/>
          <w:i/>
        </w:rPr>
        <w:t xml:space="preserve">elementów </w:t>
      </w:r>
      <w:r w:rsidR="00FA689F" w:rsidRPr="005611C2">
        <w:rPr>
          <w:rFonts w:ascii="Times New Roman" w:hAnsi="Times New Roman" w:cs="Times New Roman"/>
          <w:b/>
          <w:i/>
        </w:rPr>
        <w:t>do monitoringu i podawania CO2, część nr: ……, nazwa części:………”</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lastRenderedPageBreak/>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75929C04"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EA3349" w:rsidRPr="005611C2">
        <w:rPr>
          <w:rFonts w:ascii="Times New Roman" w:hAnsi="Times New Roman" w:cs="Times New Roman"/>
          <w:b/>
        </w:rPr>
        <w:t xml:space="preserve">Kopalnia Doświadczalna „Barbara”, 43 – 190 Mikołów, ul. Podleska 72. </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4543151D" w14:textId="6D073BC4" w:rsidR="00344728" w:rsidRPr="005611C2" w:rsidRDefault="00344728" w:rsidP="00344728">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14:paraId="398DE475" w14:textId="77777777" w:rsidR="00344728" w:rsidRPr="005611C2"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5C764341" w:rsidR="00344728" w:rsidRPr="005611C2" w:rsidRDefault="00344728" w:rsidP="00344728">
      <w:pPr>
        <w:pStyle w:val="Akapitzlist"/>
        <w:numPr>
          <w:ilvl w:val="0"/>
          <w:numId w:val="21"/>
        </w:numPr>
        <w:tabs>
          <w:tab w:val="num" w:pos="1260"/>
        </w:tabs>
        <w:autoSpaceDE w:val="0"/>
        <w:autoSpaceDN w:val="0"/>
        <w:adjustRightInd w:val="0"/>
        <w:contextualSpacing/>
        <w:jc w:val="both"/>
        <w:rPr>
          <w:sz w:val="22"/>
        </w:rPr>
      </w:pPr>
      <w:r w:rsidRPr="005611C2">
        <w:rPr>
          <w:color w:val="000000"/>
          <w:sz w:val="22"/>
        </w:rPr>
        <w:t>na warunkach: płatność będzie dokonana</w:t>
      </w:r>
      <w:r w:rsidRPr="005611C2">
        <w:rPr>
          <w:b/>
          <w:color w:val="000000"/>
          <w:sz w:val="22"/>
        </w:rPr>
        <w:t xml:space="preserve"> w terminie </w:t>
      </w:r>
      <w:r w:rsidRPr="005611C2">
        <w:rPr>
          <w:b/>
          <w:bCs/>
          <w:color w:val="000000"/>
          <w:sz w:val="22"/>
        </w:rPr>
        <w:t xml:space="preserve">do </w:t>
      </w:r>
      <w:r w:rsidR="00552942" w:rsidRPr="005611C2">
        <w:rPr>
          <w:b/>
          <w:bCs/>
          <w:color w:val="000000"/>
          <w:sz w:val="22"/>
        </w:rPr>
        <w:t>30 dni</w:t>
      </w:r>
      <w:r w:rsidRPr="005611C2">
        <w:rPr>
          <w:color w:val="000000"/>
          <w:sz w:val="22"/>
        </w:rPr>
        <w:t xml:space="preserve">. </w:t>
      </w:r>
      <w:r w:rsidR="00A9730E" w:rsidRPr="005611C2">
        <w:rPr>
          <w:b/>
          <w:sz w:val="22"/>
        </w:rPr>
        <w:t>Termin płatności będzie liczony od daty dostarczenia do GIG prawidłowo wystawionej faktury</w:t>
      </w:r>
      <w:r w:rsidR="00A9730E" w:rsidRPr="005611C2">
        <w:rPr>
          <w:sz w:val="22"/>
        </w:rPr>
        <w:t>. Pods</w:t>
      </w:r>
      <w:r w:rsidR="006B6F53" w:rsidRPr="005611C2">
        <w:rPr>
          <w:sz w:val="22"/>
        </w:rPr>
        <w:t>tawą do wystawienia faktury będzie</w:t>
      </w:r>
      <w:r w:rsidR="00A9730E" w:rsidRPr="005611C2">
        <w:rPr>
          <w:sz w:val="22"/>
        </w:rPr>
        <w:t xml:space="preserve"> podpisan</w:t>
      </w:r>
      <w:r w:rsidR="006B6F53" w:rsidRPr="005611C2">
        <w:rPr>
          <w:sz w:val="22"/>
        </w:rPr>
        <w:t>y przez obie strony protokół</w:t>
      </w:r>
      <w:r w:rsidR="00A9730E" w:rsidRPr="005611C2">
        <w:rPr>
          <w:sz w:val="22"/>
        </w:rPr>
        <w:t xml:space="preserve"> od</w:t>
      </w:r>
      <w:r w:rsidR="006B6F53" w:rsidRPr="005611C2">
        <w:rPr>
          <w:sz w:val="22"/>
        </w:rPr>
        <w:t>bioru</w:t>
      </w:r>
      <w:r w:rsidR="00475B6B">
        <w:rPr>
          <w:sz w:val="22"/>
        </w:rPr>
        <w:t xml:space="preserve">. </w:t>
      </w:r>
      <w:r w:rsidR="006B6F53" w:rsidRPr="005611C2">
        <w:rPr>
          <w:sz w:val="22"/>
        </w:rPr>
        <w:t xml:space="preserve"> </w:t>
      </w:r>
    </w:p>
    <w:p w14:paraId="5336BB9F" w14:textId="106BA6EF" w:rsidR="00344728" w:rsidRPr="005611C2" w:rsidRDefault="00344728" w:rsidP="00344728">
      <w:pPr>
        <w:pStyle w:val="NormalnyWeb"/>
        <w:spacing w:before="0" w:beforeAutospacing="0" w:after="0" w:afterAutospacing="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5611C2">
        <w:rPr>
          <w:sz w:val="22"/>
          <w:szCs w:val="22"/>
        </w:rPr>
        <w:lastRenderedPageBreak/>
        <w:t>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39CF368D" w:rsidR="00755C4D" w:rsidRPr="005611C2" w:rsidRDefault="00755C4D" w:rsidP="00755C4D">
      <w:pPr>
        <w:pStyle w:val="Akapitzlist"/>
        <w:ind w:left="0"/>
        <w:jc w:val="both"/>
        <w:rPr>
          <w:b/>
          <w:sz w:val="22"/>
          <w:szCs w:val="22"/>
        </w:rPr>
      </w:pPr>
      <w:r w:rsidRPr="005611C2">
        <w:rPr>
          <w:b/>
          <w:sz w:val="22"/>
          <w:szCs w:val="22"/>
        </w:rPr>
        <w:t>1</w:t>
      </w:r>
      <w:r w:rsidRPr="005611C2">
        <w:rPr>
          <w:sz w:val="22"/>
          <w:szCs w:val="22"/>
        </w:rPr>
        <w:t xml:space="preserve">. </w:t>
      </w:r>
      <w:r w:rsidRPr="005611C2">
        <w:rPr>
          <w:b/>
          <w:color w:val="000000"/>
          <w:sz w:val="22"/>
          <w:szCs w:val="22"/>
        </w:rPr>
        <w:t>WYKONAWCA</w:t>
      </w:r>
      <w:r w:rsidRPr="005611C2">
        <w:rPr>
          <w:color w:val="000000"/>
          <w:sz w:val="22"/>
          <w:szCs w:val="22"/>
        </w:rPr>
        <w:t xml:space="preserve"> </w:t>
      </w:r>
      <w:r w:rsidR="00474FB7" w:rsidRPr="005611C2">
        <w:rPr>
          <w:color w:val="000000"/>
          <w:sz w:val="22"/>
          <w:szCs w:val="22"/>
        </w:rPr>
        <w:t>zrealizuje</w:t>
      </w:r>
      <w:r w:rsidRPr="005611C2">
        <w:rPr>
          <w:color w:val="000000"/>
          <w:sz w:val="22"/>
          <w:szCs w:val="22"/>
        </w:rPr>
        <w:t xml:space="preserve">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w terminie</w:t>
      </w:r>
      <w:r w:rsidRPr="005611C2">
        <w:rPr>
          <w:sz w:val="22"/>
          <w:szCs w:val="22"/>
        </w:rPr>
        <w:t xml:space="preserve"> </w:t>
      </w:r>
      <w:r w:rsidRPr="005611C2">
        <w:rPr>
          <w:b/>
          <w:sz w:val="22"/>
          <w:szCs w:val="22"/>
        </w:rPr>
        <w:t xml:space="preserve">do </w:t>
      </w:r>
      <w:r w:rsidR="004A3DD8">
        <w:rPr>
          <w:b/>
          <w:sz w:val="22"/>
          <w:szCs w:val="22"/>
        </w:rPr>
        <w:t xml:space="preserve">……. * </w:t>
      </w:r>
      <w:r w:rsidRPr="005611C2">
        <w:rPr>
          <w:b/>
          <w:sz w:val="22"/>
          <w:szCs w:val="22"/>
        </w:rPr>
        <w:t>od daty zawarcia umowy</w:t>
      </w:r>
      <w:r w:rsidRPr="005611C2">
        <w:rPr>
          <w:color w:val="000000"/>
          <w:sz w:val="22"/>
          <w:szCs w:val="22"/>
        </w:rPr>
        <w:t xml:space="preserve"> na warunkach DDP</w:t>
      </w:r>
      <w:r w:rsidRPr="005611C2">
        <w:rPr>
          <w:sz w:val="22"/>
          <w:szCs w:val="22"/>
        </w:rPr>
        <w:t xml:space="preserve"> Incoterms 2020 do oznaczonego miejsca wykonania, tj. </w:t>
      </w:r>
      <w:r w:rsidR="00474FB7" w:rsidRPr="005611C2">
        <w:rPr>
          <w:b/>
        </w:rPr>
        <w:t>Kopalnia Doświadczalna „Barbara”, 43</w:t>
      </w:r>
      <w:r w:rsidR="00CB5DC3">
        <w:rPr>
          <w:b/>
        </w:rPr>
        <w:t xml:space="preserve"> – 190 Mikołów, ul. Podleska 72. </w:t>
      </w:r>
    </w:p>
    <w:p w14:paraId="54B2CA69" w14:textId="108DA551" w:rsidR="004A3DD8" w:rsidRPr="00ED055A" w:rsidRDefault="004A3DD8" w:rsidP="004A3DD8">
      <w:pPr>
        <w:spacing w:after="0" w:line="240" w:lineRule="auto"/>
        <w:jc w:val="both"/>
        <w:rPr>
          <w:rFonts w:ascii="Times New Roman" w:hAnsi="Times New Roman" w:cs="Times New Roman"/>
          <w:i/>
          <w:sz w:val="18"/>
          <w:szCs w:val="18"/>
        </w:rPr>
      </w:pPr>
      <w:r w:rsidRPr="00ED055A">
        <w:rPr>
          <w:rFonts w:ascii="Times New Roman" w:hAnsi="Times New Roman" w:cs="Times New Roman"/>
          <w:i/>
          <w:sz w:val="18"/>
          <w:szCs w:val="18"/>
        </w:rPr>
        <w:t xml:space="preserve">*a) dla części 1 – do 4 miesięcy </w:t>
      </w:r>
    </w:p>
    <w:p w14:paraId="5B7203B8" w14:textId="05C7DE2B" w:rsidR="00344728" w:rsidRPr="00ED055A" w:rsidRDefault="004A3DD8" w:rsidP="00344728">
      <w:pPr>
        <w:spacing w:after="0" w:line="240" w:lineRule="auto"/>
        <w:jc w:val="both"/>
        <w:rPr>
          <w:rFonts w:ascii="Times New Roman" w:hAnsi="Times New Roman" w:cs="Times New Roman"/>
          <w:i/>
          <w:sz w:val="18"/>
          <w:szCs w:val="18"/>
        </w:rPr>
      </w:pPr>
      <w:r w:rsidRPr="00ED055A">
        <w:rPr>
          <w:rFonts w:ascii="Times New Roman" w:hAnsi="Times New Roman" w:cs="Times New Roman"/>
          <w:i/>
          <w:sz w:val="18"/>
          <w:szCs w:val="18"/>
        </w:rPr>
        <w:t xml:space="preserve">b) dla części 2 – do </w:t>
      </w:r>
      <w:r w:rsidR="004B5B66" w:rsidRPr="00ED055A">
        <w:rPr>
          <w:rFonts w:ascii="Times New Roman" w:hAnsi="Times New Roman" w:cs="Times New Roman"/>
          <w:i/>
          <w:sz w:val="18"/>
          <w:szCs w:val="18"/>
        </w:rPr>
        <w:t>5</w:t>
      </w:r>
      <w:r w:rsidRPr="00ED055A">
        <w:rPr>
          <w:rFonts w:ascii="Times New Roman" w:hAnsi="Times New Roman" w:cs="Times New Roman"/>
          <w:i/>
          <w:sz w:val="18"/>
          <w:szCs w:val="18"/>
        </w:rPr>
        <w:t xml:space="preserve"> miesięcy </w:t>
      </w:r>
    </w:p>
    <w:p w14:paraId="25A2D8C7" w14:textId="033E4D11"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lastRenderedPageBreak/>
        <w:t>2.</w:t>
      </w:r>
      <w:r w:rsidRPr="005611C2">
        <w:rPr>
          <w:rFonts w:ascii="Times New Roman" w:eastAsia="Times New Roman" w:hAnsi="Times New Roman" w:cs="Times New Roman"/>
          <w:lang w:eastAsia="pl-PL"/>
        </w:rPr>
        <w:t xml:space="preserve"> Dostawa </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będzie </w:t>
      </w:r>
      <w:r w:rsidR="00FA61A2">
        <w:rPr>
          <w:rFonts w:ascii="Times New Roman" w:eastAsia="Times New Roman" w:hAnsi="Times New Roman" w:cs="Times New Roman"/>
          <w:lang w:eastAsia="pl-PL"/>
        </w:rPr>
        <w:t xml:space="preserve">potwierdzona protokołem odbioru </w:t>
      </w:r>
      <w:r w:rsidRPr="005611C2">
        <w:rPr>
          <w:rFonts w:ascii="Times New Roman" w:eastAsia="Times New Roman" w:hAnsi="Times New Roman" w:cs="Times New Roman"/>
          <w:lang w:eastAsia="pl-PL"/>
        </w:rPr>
        <w:t>z zaznaczeniem ewentualnych rozbieżności.</w:t>
      </w:r>
    </w:p>
    <w:p w14:paraId="78E288B1" w14:textId="77777777" w:rsidR="00093983" w:rsidRDefault="00093983" w:rsidP="00344728">
      <w:pPr>
        <w:spacing w:after="0" w:line="240" w:lineRule="auto"/>
        <w:jc w:val="both"/>
        <w:rPr>
          <w:rFonts w:ascii="Times New Roman" w:hAnsi="Times New Roman" w:cs="Times New Roman"/>
        </w:rPr>
      </w:pPr>
    </w:p>
    <w:p w14:paraId="1832AA49" w14:textId="3164E0DE" w:rsidR="00F651F1" w:rsidRPr="00AC3CC7" w:rsidRDefault="00F651F1" w:rsidP="00F651F1">
      <w:pPr>
        <w:spacing w:after="0" w:line="240" w:lineRule="auto"/>
        <w:jc w:val="both"/>
        <w:rPr>
          <w:rFonts w:ascii="Times New Roman" w:hAnsi="Times New Roman" w:cs="Times New Roman"/>
        </w:rPr>
      </w:pPr>
      <w:r w:rsidRPr="00AC3CC7">
        <w:rPr>
          <w:rFonts w:ascii="Times New Roman" w:eastAsia="Times New Roman" w:hAnsi="Times New Roman" w:cs="Times New Roman"/>
          <w:b/>
          <w:lang w:eastAsia="pl-PL"/>
        </w:rPr>
        <w:t>3. WYKONAWCA</w:t>
      </w:r>
      <w:r w:rsidRPr="00AC3CC7">
        <w:rPr>
          <w:rFonts w:ascii="Times New Roman" w:hAnsi="Times New Roman" w:cs="Times New Roman"/>
        </w:rPr>
        <w:t xml:space="preserve"> przyjmuje do wiadomości, że przedmiot umowy współfinansowany jest </w:t>
      </w:r>
      <w:r w:rsidRPr="00AC3CC7">
        <w:rPr>
          <w:rFonts w:ascii="Times New Roman" w:hAnsi="Times New Roman" w:cs="Times New Roman"/>
        </w:rPr>
        <w:br/>
        <w:t xml:space="preserve">w ramach środków pochodzących z Komisji Europejskiej w oparciu o zapisy umowy grantowej </w:t>
      </w:r>
      <w:r w:rsidRPr="00AC3CC7">
        <w:rPr>
          <w:rFonts w:ascii="Times New Roman" w:hAnsi="Times New Roman" w:cs="Times New Roman"/>
        </w:rPr>
        <w:br/>
        <w:t xml:space="preserve">nr </w:t>
      </w:r>
      <w:r w:rsidR="00C3584D">
        <w:rPr>
          <w:rFonts w:ascii="Times New Roman" w:hAnsi="Times New Roman" w:cs="Times New Roman"/>
        </w:rPr>
        <w:t>899336-ROCCS-RFCS-2019</w:t>
      </w:r>
      <w:r w:rsidRPr="00AC3CC7">
        <w:rPr>
          <w:rFonts w:ascii="Times New Roman" w:hAnsi="Times New Roman" w:cs="Times New Roman"/>
        </w:rPr>
        <w:t xml:space="preserve"> zawartej pomiędzy </w:t>
      </w:r>
      <w:r w:rsidRPr="00F651F1">
        <w:rPr>
          <w:rFonts w:ascii="Times New Roman" w:hAnsi="Times New Roman" w:cs="Times New Roman"/>
          <w:b/>
        </w:rPr>
        <w:t>ZAMAWIAJĄCYM</w:t>
      </w:r>
      <w:r w:rsidRPr="00AC3CC7">
        <w:rPr>
          <w:rFonts w:ascii="Times New Roman" w:hAnsi="Times New Roman" w:cs="Times New Roman"/>
        </w:rPr>
        <w:t xml:space="preserve"> a Instytucją finansującą </w:t>
      </w:r>
      <w:r w:rsidRPr="00AC3CC7">
        <w:rPr>
          <w:rFonts w:ascii="Times New Roman" w:hAnsi="Times New Roman" w:cs="Times New Roman"/>
        </w:rPr>
        <w:br/>
        <w:t xml:space="preserve">i zobowiązuje się umożliwić </w:t>
      </w:r>
      <w:r w:rsidRPr="00F651F1">
        <w:rPr>
          <w:rFonts w:ascii="Times New Roman" w:hAnsi="Times New Roman" w:cs="Times New Roman"/>
          <w:b/>
        </w:rPr>
        <w:t>ZAMAWIAJĄCEMU</w:t>
      </w:r>
      <w:r w:rsidRPr="00AC3CC7">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14:paraId="6ABB805E" w14:textId="77777777" w:rsidR="00F651F1" w:rsidRPr="00AC3CC7" w:rsidRDefault="00F651F1" w:rsidP="00F651F1">
      <w:pPr>
        <w:spacing w:after="0" w:line="240" w:lineRule="auto"/>
        <w:jc w:val="both"/>
        <w:rPr>
          <w:rFonts w:ascii="Times New Roman" w:hAnsi="Times New Roman" w:cs="Times New Roman"/>
        </w:rPr>
      </w:pPr>
    </w:p>
    <w:p w14:paraId="36388BC9" w14:textId="77777777" w:rsidR="00F651F1" w:rsidRPr="00AC3CC7" w:rsidRDefault="00F651F1" w:rsidP="00F651F1">
      <w:pPr>
        <w:spacing w:after="0" w:line="240" w:lineRule="auto"/>
        <w:jc w:val="both"/>
        <w:rPr>
          <w:rFonts w:ascii="Times New Roman" w:eastAsia="Times New Roman" w:hAnsi="Times New Roman" w:cs="Times New Roman"/>
          <w:b/>
          <w:lang w:eastAsia="pl-PL"/>
        </w:rPr>
      </w:pPr>
      <w:r w:rsidRPr="00AC3CC7">
        <w:rPr>
          <w:rFonts w:ascii="Times New Roman" w:hAnsi="Times New Roman" w:cs="Times New Roman"/>
          <w:b/>
        </w:rPr>
        <w:t>4.</w:t>
      </w:r>
      <w:r w:rsidRPr="00AC3CC7">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37D3F01"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14:paraId="18470DA1" w14:textId="77777777" w:rsidR="00093983" w:rsidRPr="005611C2" w:rsidRDefault="00093983" w:rsidP="007D1FE9">
      <w:pPr>
        <w:spacing w:after="0" w:line="240" w:lineRule="auto"/>
        <w:jc w:val="both"/>
        <w:rPr>
          <w:rFonts w:ascii="Times New Roman" w:eastAsia="Times New Roman" w:hAnsi="Times New Roman" w:cs="Times New Roman"/>
          <w:b/>
          <w:lang w:eastAsia="pl-PL"/>
        </w:rPr>
      </w:pPr>
    </w:p>
    <w:p w14:paraId="4FDB53C4" w14:textId="74EEFC01" w:rsidR="007D1FE9" w:rsidRPr="005611C2" w:rsidRDefault="007D1FE9" w:rsidP="007D1FE9">
      <w:pPr>
        <w:pStyle w:val="Akapitzlist"/>
        <w:ind w:left="0"/>
        <w:jc w:val="both"/>
        <w:rPr>
          <w:sz w:val="22"/>
          <w:szCs w:val="22"/>
        </w:rPr>
      </w:pPr>
      <w:r w:rsidRPr="005611C2">
        <w:rPr>
          <w:b/>
          <w:sz w:val="22"/>
          <w:szCs w:val="22"/>
        </w:rPr>
        <w:t xml:space="preserve">2. WYKONAWCA </w:t>
      </w:r>
      <w:r w:rsidRPr="005611C2">
        <w:rPr>
          <w:sz w:val="22"/>
          <w:szCs w:val="22"/>
        </w:rPr>
        <w:t xml:space="preserve">udziela gwarancji i rękojmi na </w:t>
      </w:r>
      <w:r w:rsidR="00C05D5E" w:rsidRPr="005611C2">
        <w:rPr>
          <w:sz w:val="22"/>
          <w:szCs w:val="22"/>
        </w:rPr>
        <w:t>„</w:t>
      </w:r>
      <w:r w:rsidRPr="005611C2">
        <w:rPr>
          <w:sz w:val="22"/>
          <w:szCs w:val="22"/>
        </w:rPr>
        <w:t>przedmiot umowy</w:t>
      </w:r>
      <w:r w:rsidR="00C05D5E" w:rsidRPr="005611C2">
        <w:rPr>
          <w:sz w:val="22"/>
          <w:szCs w:val="22"/>
        </w:rPr>
        <w:t>”</w:t>
      </w:r>
      <w:r w:rsidRPr="005611C2">
        <w:rPr>
          <w:sz w:val="22"/>
          <w:szCs w:val="22"/>
        </w:rPr>
        <w:t xml:space="preserve"> na okres nie krótszy niż </w:t>
      </w:r>
      <w:r w:rsidRPr="005611C2">
        <w:rPr>
          <w:b/>
          <w:sz w:val="22"/>
          <w:szCs w:val="22"/>
        </w:rPr>
        <w:t xml:space="preserve">………...* </w:t>
      </w:r>
      <w:r w:rsidRPr="005611C2">
        <w:rPr>
          <w:sz w:val="22"/>
          <w:szCs w:val="22"/>
        </w:rPr>
        <w:t>od daty końcowego odbioru przedmiotu umowy na podstawie podpisa</w:t>
      </w:r>
      <w:r w:rsidR="00EE4B69" w:rsidRPr="005611C2">
        <w:rPr>
          <w:sz w:val="22"/>
          <w:szCs w:val="22"/>
        </w:rPr>
        <w:t>nego</w:t>
      </w:r>
      <w:r w:rsidRPr="005611C2">
        <w:rPr>
          <w:sz w:val="22"/>
          <w:szCs w:val="22"/>
        </w:rPr>
        <w:t xml:space="preserve"> obustronnie </w:t>
      </w:r>
      <w:r w:rsidR="00EE4B69" w:rsidRPr="005611C2">
        <w:rPr>
          <w:sz w:val="22"/>
          <w:szCs w:val="22"/>
        </w:rPr>
        <w:t>protokołu</w:t>
      </w:r>
      <w:r w:rsidR="00613195" w:rsidRPr="005611C2">
        <w:rPr>
          <w:sz w:val="22"/>
          <w:szCs w:val="22"/>
        </w:rPr>
        <w:t xml:space="preserve"> </w:t>
      </w:r>
      <w:r w:rsidRPr="005611C2">
        <w:rPr>
          <w:sz w:val="22"/>
          <w:szCs w:val="22"/>
        </w:rPr>
        <w:t>od</w:t>
      </w:r>
      <w:r w:rsidR="00613195" w:rsidRPr="005611C2">
        <w:rPr>
          <w:sz w:val="22"/>
          <w:szCs w:val="22"/>
        </w:rPr>
        <w:t xml:space="preserve">bioru. </w:t>
      </w:r>
    </w:p>
    <w:p w14:paraId="2C2955EE" w14:textId="350C08D1" w:rsidR="007D1FE9" w:rsidRPr="005611C2" w:rsidRDefault="007D1FE9" w:rsidP="007D1FE9">
      <w:pPr>
        <w:spacing w:after="0" w:line="240" w:lineRule="auto"/>
        <w:jc w:val="both"/>
        <w:rPr>
          <w:rFonts w:ascii="Times New Roman" w:eastAsia="Times New Roman" w:hAnsi="Times New Roman" w:cs="Times New Roman"/>
          <w:i/>
          <w:sz w:val="18"/>
          <w:lang w:eastAsia="pl-PL"/>
        </w:rPr>
      </w:pPr>
      <w:r w:rsidRPr="005611C2">
        <w:rPr>
          <w:rFonts w:ascii="Times New Roman" w:eastAsia="Times New Roman" w:hAnsi="Times New Roman" w:cs="Times New Roman"/>
          <w:i/>
          <w:sz w:val="18"/>
          <w:lang w:eastAsia="pl-PL"/>
        </w:rPr>
        <w:t>*Zamawiający uzu</w:t>
      </w:r>
      <w:r w:rsidR="005E1D53" w:rsidRPr="005611C2">
        <w:rPr>
          <w:rFonts w:ascii="Times New Roman" w:eastAsia="Times New Roman" w:hAnsi="Times New Roman" w:cs="Times New Roman"/>
          <w:i/>
          <w:sz w:val="18"/>
          <w:lang w:eastAsia="pl-PL"/>
        </w:rPr>
        <w:t>pełni zgodnie z wybraną ofertą</w:t>
      </w:r>
    </w:p>
    <w:p w14:paraId="48D24920" w14:textId="77777777" w:rsidR="007D1FE9" w:rsidRPr="005611C2" w:rsidRDefault="007D1FE9" w:rsidP="007D1FE9">
      <w:pPr>
        <w:spacing w:after="0" w:line="240" w:lineRule="auto"/>
        <w:jc w:val="both"/>
        <w:rPr>
          <w:rFonts w:ascii="Times New Roman" w:hAnsi="Times New Roman" w:cs="Times New Roman"/>
        </w:rPr>
      </w:pPr>
    </w:p>
    <w:p w14:paraId="464C3D45" w14:textId="552F8A10" w:rsidR="007D1FE9" w:rsidRPr="005611C2" w:rsidRDefault="007D1FE9" w:rsidP="007D1FE9">
      <w:pPr>
        <w:spacing w:after="0" w:line="240" w:lineRule="auto"/>
        <w:jc w:val="both"/>
        <w:rPr>
          <w:rFonts w:ascii="Times New Roman" w:hAnsi="Times New Roman" w:cs="Times New Roman"/>
        </w:rPr>
      </w:pPr>
      <w:r w:rsidRPr="005611C2">
        <w:rPr>
          <w:rFonts w:ascii="Times New Roman" w:eastAsia="Times New Roman" w:hAnsi="Times New Roman" w:cs="Times New Roman"/>
          <w:b/>
          <w:lang w:eastAsia="pl-PL"/>
        </w:rPr>
        <w:t xml:space="preserve">3. </w:t>
      </w:r>
      <w:r w:rsidRPr="005611C2">
        <w:rPr>
          <w:rFonts w:ascii="Times New Roman" w:hAnsi="Times New Roman" w:cs="Times New Roman"/>
        </w:rPr>
        <w:t xml:space="preserve">Powyższa gwarancja nie obejmuje uszkodzeń mechanicznych i niesprawności wynikłych </w:t>
      </w:r>
      <w:r w:rsidRPr="005611C2">
        <w:rPr>
          <w:rFonts w:ascii="Times New Roman" w:hAnsi="Times New Roman" w:cs="Times New Roman"/>
        </w:rPr>
        <w:br/>
        <w:t>z użytkowania niezgodnego</w:t>
      </w:r>
      <w:r w:rsidR="00EA5D81">
        <w:rPr>
          <w:rFonts w:ascii="Times New Roman" w:hAnsi="Times New Roman" w:cs="Times New Roman"/>
        </w:rPr>
        <w:t xml:space="preserve"> z instrukcją obsługi urządzeń</w:t>
      </w:r>
      <w:r w:rsidRPr="005611C2">
        <w:rPr>
          <w:rFonts w:ascii="Times New Roman" w:hAnsi="Times New Roman" w:cs="Times New Roman"/>
        </w:rPr>
        <w:t xml:space="preserve"> oraz części i materiałów eksploatacyjnych.</w:t>
      </w:r>
    </w:p>
    <w:p w14:paraId="75D76870"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b/>
          <w:lang w:eastAsia="pl-PL"/>
        </w:rPr>
      </w:pPr>
    </w:p>
    <w:p w14:paraId="63CE91DD"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5611C2">
        <w:rPr>
          <w:rFonts w:ascii="Times New Roman" w:eastAsia="Times New Roman" w:hAnsi="Times New Roman" w:cs="Times New Roman"/>
          <w:color w:val="FF0000"/>
          <w:lang w:eastAsia="pl-PL"/>
        </w:rPr>
        <w:t xml:space="preserve"> </w:t>
      </w:r>
      <w:r w:rsidRPr="005611C2">
        <w:rPr>
          <w:rFonts w:ascii="Times New Roman" w:eastAsia="Times New Roman" w:hAnsi="Times New Roman" w:cs="Times New Roman"/>
          <w:lang w:eastAsia="pl-PL"/>
        </w:rPr>
        <w:t xml:space="preserve">Serwis realizowany będzie na koszt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06BEAAD3"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p>
    <w:p w14:paraId="5BAC0477" w14:textId="77777777" w:rsidR="007D1FE9" w:rsidRPr="005611C2" w:rsidRDefault="007D1FE9" w:rsidP="007D1FE9">
      <w:pPr>
        <w:spacing w:after="0" w:line="240" w:lineRule="auto"/>
        <w:jc w:val="both"/>
        <w:rPr>
          <w:rFonts w:ascii="Times New Roman" w:eastAsia="Times New Roman" w:hAnsi="Times New Roman" w:cs="Times New Roman"/>
          <w:shd w:val="clear" w:color="auto" w:fill="E5E5E5"/>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14:paraId="713442B0"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14:paraId="7CEF44A2" w14:textId="77777777" w:rsidR="007D1FE9" w:rsidRPr="005611C2" w:rsidRDefault="007D1FE9" w:rsidP="007D1FE9">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14:paraId="0228EDDF"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Pr="005611C2">
        <w:rPr>
          <w:rFonts w:ascii="Times New Roman" w:eastAsia="Times New Roman" w:hAnsi="Times New Roman" w:cs="Times New Roman"/>
          <w:b/>
          <w:lang w:eastAsia="pl-PL"/>
        </w:rPr>
        <w:t>30 dni roboczych</w:t>
      </w:r>
      <w:r w:rsidRPr="005611C2">
        <w:rPr>
          <w:rFonts w:ascii="Times New Roman" w:eastAsia="Times New Roman" w:hAnsi="Times New Roman" w:cs="Times New Roman"/>
          <w:lang w:eastAsia="pl-PL"/>
        </w:rPr>
        <w:t xml:space="preserve"> od daty jej wniesienia;</w:t>
      </w:r>
    </w:p>
    <w:p w14:paraId="773A3097"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5611C2">
        <w:rPr>
          <w:rFonts w:ascii="Times New Roman" w:eastAsia="Times New Roman" w:hAnsi="Times New Roman" w:cs="Times New Roman"/>
          <w:b/>
          <w:lang w:eastAsia="pl-PL"/>
        </w:rPr>
        <w:t>do 30 dni roboczych</w:t>
      </w:r>
      <w:r w:rsidRPr="005611C2">
        <w:rPr>
          <w:rFonts w:ascii="Times New Roman" w:eastAsia="Times New Roman" w:hAnsi="Times New Roman" w:cs="Times New Roman"/>
          <w:lang w:eastAsia="pl-PL"/>
        </w:rPr>
        <w:t xml:space="preserve"> od daty zabrania do serwisu uszkodzonego „przedmiotu umowy”. </w:t>
      </w:r>
    </w:p>
    <w:p w14:paraId="0E6713FC"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23767028"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11B97E8F" w14:textId="77777777" w:rsidR="007D1FE9" w:rsidRPr="005611C2" w:rsidRDefault="007D1FE9" w:rsidP="007D1FE9">
      <w:pPr>
        <w:spacing w:after="0" w:line="240" w:lineRule="auto"/>
        <w:ind w:left="57"/>
        <w:jc w:val="both"/>
        <w:rPr>
          <w:rFonts w:ascii="Times New Roman" w:eastAsia="Times New Roman" w:hAnsi="Times New Roman" w:cs="Times New Roman"/>
          <w:lang w:eastAsia="pl-PL"/>
        </w:rPr>
      </w:pPr>
    </w:p>
    <w:p w14:paraId="1438E721"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Serwis pogwarancyjny może być realizowany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na podstawie odrębnej umowy.</w:t>
      </w:r>
    </w:p>
    <w:p w14:paraId="660792C9"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4B9712E5"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 xml:space="preserve">8. WYKONAWCA </w:t>
      </w:r>
      <w:r w:rsidRPr="005611C2">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5611C2">
        <w:rPr>
          <w:rFonts w:ascii="Times New Roman" w:eastAsia="Times New Roman" w:hAnsi="Times New Roman" w:cs="Times New Roman"/>
          <w:lang w:eastAsia="pl-PL"/>
        </w:rPr>
        <w:br/>
        <w:t xml:space="preserve">i normami jakościowymi. </w:t>
      </w:r>
    </w:p>
    <w:p w14:paraId="78E4F3DD" w14:textId="77777777" w:rsidR="008C50B8" w:rsidRPr="005611C2" w:rsidRDefault="008C50B8" w:rsidP="007D1FE9">
      <w:pPr>
        <w:spacing w:after="0" w:line="240" w:lineRule="auto"/>
        <w:jc w:val="both"/>
        <w:rPr>
          <w:rFonts w:ascii="Times New Roman" w:eastAsia="Times New Roman" w:hAnsi="Times New Roman" w:cs="Times New Roman"/>
          <w:b/>
          <w:lang w:eastAsia="pl-PL"/>
        </w:rPr>
      </w:pPr>
    </w:p>
    <w:p w14:paraId="7DBCA7EA" w14:textId="6D16A520"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9</w:t>
      </w:r>
      <w:r w:rsidRPr="005611C2">
        <w:rPr>
          <w:rFonts w:ascii="Times New Roman" w:eastAsia="Times New Roman" w:hAnsi="Times New Roman" w:cs="Times New Roman"/>
          <w:lang w:eastAsia="pl-PL"/>
        </w:rPr>
        <w:t>. Uprawn</w:t>
      </w:r>
      <w:r w:rsidR="004066C1" w:rsidRPr="005611C2">
        <w:rPr>
          <w:rFonts w:ascii="Times New Roman" w:eastAsia="Times New Roman" w:hAnsi="Times New Roman" w:cs="Times New Roman"/>
          <w:lang w:eastAsia="pl-PL"/>
        </w:rPr>
        <w:t xml:space="preserve">ienia z tytułu rękojmi za wady </w:t>
      </w:r>
      <w:r w:rsidR="0035649D" w:rsidRPr="005611C2">
        <w:rPr>
          <w:rFonts w:ascii="Times New Roman" w:eastAsia="Times New Roman" w:hAnsi="Times New Roman" w:cs="Times New Roman"/>
          <w:lang w:eastAsia="pl-PL"/>
        </w:rPr>
        <w:t>„</w:t>
      </w:r>
      <w:r w:rsidR="004066C1" w:rsidRPr="005611C2">
        <w:rPr>
          <w:rFonts w:ascii="Times New Roman" w:eastAsia="Times New Roman" w:hAnsi="Times New Roman" w:cs="Times New Roman"/>
          <w:lang w:eastAsia="pl-PL"/>
        </w:rPr>
        <w:t>przedmiotu umowy</w:t>
      </w:r>
      <w:r w:rsidR="0035649D"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przysługują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niezależnie od uprawnień z tytułu gwarancji – wszelkie postanowienia zawarte w karcie gwarancyjnej lub ofercie </w:t>
      </w:r>
      <w:r w:rsidRPr="005611C2">
        <w:rPr>
          <w:rFonts w:ascii="Times New Roman" w:eastAsia="Times New Roman" w:hAnsi="Times New Roman" w:cs="Times New Roman"/>
          <w:b/>
          <w:lang w:eastAsia="pl-PL"/>
        </w:rPr>
        <w:t>WYKONAWCY</w:t>
      </w:r>
      <w:r w:rsidR="004008F4" w:rsidRPr="005611C2">
        <w:rPr>
          <w:rFonts w:ascii="Times New Roman" w:eastAsia="Times New Roman" w:hAnsi="Times New Roman" w:cs="Times New Roman"/>
          <w:b/>
          <w:lang w:eastAsia="pl-PL"/>
        </w:rPr>
        <w:t>,</w:t>
      </w:r>
      <w:r w:rsidRPr="005611C2">
        <w:rPr>
          <w:rFonts w:ascii="Times New Roman" w:eastAsia="Times New Roman" w:hAnsi="Times New Roman" w:cs="Times New Roman"/>
          <w:lang w:eastAsia="pl-PL"/>
        </w:rPr>
        <w:t xml:space="preserve"> a sprzeczne z powyższym, uważa się za bezskuteczne wobec Stron.</w:t>
      </w:r>
    </w:p>
    <w:p w14:paraId="4982BC36"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377B355D" w14:textId="1408675D"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10</w:t>
      </w:r>
      <w:r w:rsidRPr="005611C2">
        <w:rPr>
          <w:rFonts w:ascii="Times New Roman" w:eastAsia="Times New Roman" w:hAnsi="Times New Roman" w:cs="Times New Roman"/>
          <w:lang w:eastAsia="pl-PL"/>
        </w:rPr>
        <w:t xml:space="preserve">. Uprawnienia z tytułu rękojmi rozpoczynają się w dacie podpisania przez </w:t>
      </w:r>
      <w:r w:rsidRPr="005611C2">
        <w:rPr>
          <w:rFonts w:ascii="Times New Roman" w:eastAsia="Times New Roman" w:hAnsi="Times New Roman" w:cs="Times New Roman"/>
          <w:b/>
          <w:iCs/>
          <w:lang w:eastAsia="pl-PL"/>
        </w:rPr>
        <w:t xml:space="preserve">ZAMAWIAJĄCEGO </w:t>
      </w:r>
      <w:r w:rsidRPr="005611C2">
        <w:rPr>
          <w:rFonts w:ascii="Times New Roman" w:eastAsia="Times New Roman" w:hAnsi="Times New Roman" w:cs="Times New Roman"/>
          <w:iCs/>
          <w:lang w:eastAsia="pl-PL"/>
        </w:rPr>
        <w:t>końcowego</w:t>
      </w:r>
      <w:r w:rsidRPr="005611C2">
        <w:rPr>
          <w:rFonts w:ascii="Times New Roman" w:eastAsia="Times New Roman" w:hAnsi="Times New Roman" w:cs="Times New Roman"/>
          <w:b/>
          <w:iCs/>
          <w:lang w:eastAsia="pl-PL"/>
        </w:rPr>
        <w:t xml:space="preserve"> </w:t>
      </w:r>
      <w:r w:rsidR="0035649D" w:rsidRPr="005611C2">
        <w:rPr>
          <w:rFonts w:ascii="Times New Roman" w:eastAsia="Times New Roman" w:hAnsi="Times New Roman" w:cs="Times New Roman"/>
          <w:iCs/>
          <w:lang w:eastAsia="pl-PL"/>
        </w:rPr>
        <w:t>odbioru „</w:t>
      </w:r>
      <w:r w:rsidR="004066C1" w:rsidRPr="005611C2">
        <w:rPr>
          <w:rFonts w:ascii="Times New Roman" w:eastAsia="Times New Roman" w:hAnsi="Times New Roman" w:cs="Times New Roman"/>
          <w:iCs/>
          <w:lang w:eastAsia="pl-PL"/>
        </w:rPr>
        <w:t>przedmiotu umowy</w:t>
      </w:r>
      <w:r w:rsidR="0035649D" w:rsidRPr="005611C2">
        <w:rPr>
          <w:rFonts w:ascii="Times New Roman" w:eastAsia="Times New Roman" w:hAnsi="Times New Roman" w:cs="Times New Roman"/>
          <w:iCs/>
          <w:lang w:eastAsia="pl-PL"/>
        </w:rPr>
        <w:t>”</w:t>
      </w:r>
      <w:r w:rsidRPr="005611C2">
        <w:rPr>
          <w:rFonts w:ascii="Times New Roman" w:eastAsia="Times New Roman" w:hAnsi="Times New Roman" w:cs="Times New Roman"/>
          <w:iCs/>
          <w:lang w:eastAsia="pl-PL"/>
        </w:rPr>
        <w:t xml:space="preserve"> (</w:t>
      </w:r>
      <w:r w:rsidR="004C5365">
        <w:rPr>
          <w:rFonts w:ascii="Times New Roman" w:eastAsia="Times New Roman" w:hAnsi="Times New Roman" w:cs="Times New Roman"/>
          <w:lang w:eastAsia="pl-PL"/>
        </w:rPr>
        <w:t xml:space="preserve">§4, </w:t>
      </w:r>
      <w:r w:rsidRPr="005611C2">
        <w:rPr>
          <w:rFonts w:ascii="Times New Roman" w:eastAsia="Times New Roman" w:hAnsi="Times New Roman" w:cs="Times New Roman"/>
          <w:lang w:eastAsia="pl-PL"/>
        </w:rPr>
        <w:t>ust.</w:t>
      </w:r>
      <w:r w:rsidR="004C5365">
        <w:rPr>
          <w:rFonts w:ascii="Times New Roman" w:eastAsia="Times New Roman" w:hAnsi="Times New Roman" w:cs="Times New Roman"/>
          <w:lang w:eastAsia="pl-PL"/>
        </w:rPr>
        <w:t xml:space="preserve"> </w:t>
      </w:r>
      <w:r w:rsidR="00BF1FC5" w:rsidRPr="005611C2">
        <w:rPr>
          <w:rFonts w:ascii="Times New Roman" w:eastAsia="Times New Roman" w:hAnsi="Times New Roman" w:cs="Times New Roman"/>
          <w:lang w:eastAsia="pl-PL"/>
        </w:rPr>
        <w:t>2</w:t>
      </w:r>
      <w:r w:rsidRPr="005611C2">
        <w:rPr>
          <w:rFonts w:ascii="Times New Roman" w:eastAsia="Times New Roman" w:hAnsi="Times New Roman" w:cs="Times New Roman"/>
          <w:lang w:eastAsia="pl-PL"/>
        </w:rPr>
        <w:t>) i nie mogą skończyć się wcześniej niż uprawnienia z tytułu gwarancji.</w:t>
      </w:r>
    </w:p>
    <w:p w14:paraId="0CBB1125"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p>
    <w:p w14:paraId="7F8D828B" w14:textId="77777777" w:rsidR="007D1FE9" w:rsidRPr="005611C2" w:rsidRDefault="007D1FE9" w:rsidP="007D1FE9">
      <w:pPr>
        <w:spacing w:after="0" w:line="240" w:lineRule="auto"/>
        <w:jc w:val="both"/>
        <w:rPr>
          <w:rFonts w:ascii="Times New Roman" w:eastAsia="Times New Roman" w:hAnsi="Times New Roman" w:cs="Times New Roman"/>
          <w:iCs/>
          <w:lang w:eastAsia="pl-PL"/>
        </w:rPr>
      </w:pPr>
      <w:r w:rsidRPr="005611C2">
        <w:rPr>
          <w:rFonts w:ascii="Times New Roman" w:eastAsia="Times New Roman" w:hAnsi="Times New Roman" w:cs="Times New Roman"/>
          <w:b/>
          <w:lang w:eastAsia="pl-PL"/>
        </w:rPr>
        <w:t>11.ZAMAWIAJĄCY</w:t>
      </w:r>
      <w:r w:rsidRPr="005611C2">
        <w:rPr>
          <w:rFonts w:ascii="Times New Roman" w:eastAsia="Times New Roman" w:hAnsi="Times New Roman" w:cs="Times New Roman"/>
          <w:lang w:eastAsia="pl-PL"/>
        </w:rPr>
        <w:t xml:space="preserve"> ma obowiązek zawiadomić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iCs/>
          <w:lang w:eastAsia="pl-PL"/>
        </w:rPr>
        <w:t xml:space="preserve">(zgłoszenia serwisowe są kierowane do serwisu przez pracowników GIG). </w:t>
      </w:r>
    </w:p>
    <w:p w14:paraId="72D600FC"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p>
    <w:p w14:paraId="16F0B25E" w14:textId="6AC222B9"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12</w:t>
      </w:r>
      <w:r w:rsidRPr="005611C2">
        <w:rPr>
          <w:rFonts w:ascii="Times New Roman" w:eastAsia="Times New Roman" w:hAnsi="Times New Roman" w:cs="Times New Roman"/>
          <w:lang w:eastAsia="pl-PL"/>
        </w:rPr>
        <w:t xml:space="preserve">.Okres rękojmi ulega przedłużeniu o okres usuwania wady. Okres usuwania wady rozpoczyna się </w:t>
      </w:r>
      <w:r w:rsidRPr="005611C2">
        <w:rPr>
          <w:rFonts w:ascii="Times New Roman" w:eastAsia="Times New Roman" w:hAnsi="Times New Roman" w:cs="Times New Roman"/>
          <w:lang w:eastAsia="pl-PL"/>
        </w:rPr>
        <w:br/>
        <w:t xml:space="preserve">z dniem zawiadomienia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o wadzie, a kończy z dniem przekazania </w:t>
      </w:r>
      <w:r w:rsidR="007E3B47"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7E3B47"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wolnego od wad upoważnionemu przedstawicielowi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w:t>
      </w:r>
    </w:p>
    <w:p w14:paraId="2AF78C81"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75D5E7DC" w14:textId="1DBB0DC1"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13</w:t>
      </w:r>
      <w:r w:rsidRPr="005611C2">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5611C2">
        <w:rPr>
          <w:rFonts w:ascii="Times New Roman" w:eastAsia="Times New Roman" w:hAnsi="Times New Roman" w:cs="Times New Roman"/>
          <w:b/>
          <w:lang w:eastAsia="pl-PL"/>
        </w:rPr>
        <w:t xml:space="preserve">maksymalnie 30 dni </w:t>
      </w:r>
      <w:r w:rsidRPr="005611C2">
        <w:rPr>
          <w:rFonts w:ascii="Times New Roman" w:eastAsia="Times New Roman" w:hAnsi="Times New Roman" w:cs="Times New Roman"/>
          <w:lang w:eastAsia="pl-PL"/>
        </w:rPr>
        <w:t xml:space="preserve">od daty zgłoszenia wady. Z czynności odbioru wadliwego </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zostanie spisany protokół. </w:t>
      </w:r>
    </w:p>
    <w:p w14:paraId="2A2CC933"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132F811F" w14:textId="68CC9C0A"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14</w:t>
      </w:r>
      <w:r w:rsidRPr="005611C2">
        <w:rPr>
          <w:rFonts w:ascii="Times New Roman" w:eastAsia="Times New Roman" w:hAnsi="Times New Roman" w:cs="Times New Roman"/>
          <w:lang w:eastAsia="pl-PL"/>
        </w:rPr>
        <w:t xml:space="preserve">.Wady usuwane będą w miejscu, w którym </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 umowy</w:t>
      </w:r>
      <w:r w:rsidR="00893D5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jest używany, chyba że sprzeciwia się temu istota wady. </w:t>
      </w:r>
    </w:p>
    <w:p w14:paraId="207942B4"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6700AEF5" w14:textId="77777777" w:rsidR="007D1FE9" w:rsidRPr="005611C2" w:rsidRDefault="007D1FE9" w:rsidP="007D1FE9">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15</w:t>
      </w:r>
      <w:r w:rsidRPr="005611C2">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Koszt i odpowiedzialność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i/>
          <w:lang w:eastAsia="pl-PL"/>
        </w:rPr>
        <w:t>,</w:t>
      </w:r>
      <w:r w:rsidRPr="005611C2">
        <w:rPr>
          <w:rFonts w:ascii="Times New Roman" w:eastAsia="Times New Roman" w:hAnsi="Times New Roman" w:cs="Times New Roman"/>
          <w:lang w:eastAsia="pl-PL"/>
        </w:rPr>
        <w:t xml:space="preserve"> po usunięciu wady.</w:t>
      </w:r>
    </w:p>
    <w:p w14:paraId="2044D65B" w14:textId="77777777" w:rsidR="007D1FE9" w:rsidRPr="005611C2" w:rsidRDefault="007D1FE9" w:rsidP="007D1FE9">
      <w:pPr>
        <w:spacing w:after="0" w:line="240" w:lineRule="auto"/>
        <w:jc w:val="both"/>
        <w:rPr>
          <w:rFonts w:ascii="Times New Roman" w:eastAsia="Times New Roman" w:hAnsi="Times New Roman" w:cs="Times New Roman"/>
          <w:lang w:eastAsia="pl-PL"/>
        </w:rPr>
      </w:pPr>
    </w:p>
    <w:p w14:paraId="0BE02360" w14:textId="66807E5B" w:rsidR="007D1FE9" w:rsidRPr="005611C2" w:rsidRDefault="007D1FE9" w:rsidP="007D1FE9">
      <w:pPr>
        <w:spacing w:after="0" w:line="240" w:lineRule="auto"/>
        <w:jc w:val="both"/>
        <w:rPr>
          <w:rFonts w:ascii="Times New Roman" w:hAnsi="Times New Roman" w:cs="Times New Roman"/>
          <w:i/>
        </w:rPr>
      </w:pPr>
      <w:r w:rsidRPr="005611C2">
        <w:rPr>
          <w:rFonts w:ascii="Times New Roman" w:hAnsi="Times New Roman" w:cs="Times New Roman"/>
          <w:b/>
        </w:rPr>
        <w:t>16.</w:t>
      </w:r>
      <w:r w:rsidRPr="005611C2">
        <w:rPr>
          <w:rFonts w:ascii="Times New Roman" w:hAnsi="Times New Roman" w:cs="Times New Roman"/>
        </w:rPr>
        <w:t xml:space="preserve"> W przypadku konieczności usunięcia wad w innym miejscu niż miejsce używania „przedmiotu umowy”</w:t>
      </w:r>
      <w:r w:rsidR="002C6887" w:rsidRPr="005611C2">
        <w:rPr>
          <w:rFonts w:ascii="Times New Roman" w:hAnsi="Times New Roman" w:cs="Times New Roman"/>
        </w:rPr>
        <w:t>,</w:t>
      </w:r>
      <w:r w:rsidRPr="005611C2">
        <w:rPr>
          <w:rFonts w:ascii="Times New Roman" w:hAnsi="Times New Roman" w:cs="Times New Roman"/>
        </w:rPr>
        <w:t xml:space="preserve"> w</w:t>
      </w:r>
      <w:r w:rsidRPr="005611C2">
        <w:rPr>
          <w:rFonts w:ascii="Times New Roman" w:hAnsi="Times New Roman" w:cs="Times New Roman"/>
          <w:iCs/>
        </w:rPr>
        <w:t>szelkie wady fizyczne</w:t>
      </w:r>
      <w:r w:rsidRPr="005611C2">
        <w:rPr>
          <w:rFonts w:ascii="Times New Roman" w:hAnsi="Times New Roman" w:cs="Times New Roman"/>
        </w:rPr>
        <w:t xml:space="preserve"> </w:t>
      </w:r>
      <w:r w:rsidR="002C6887" w:rsidRPr="005611C2">
        <w:rPr>
          <w:rFonts w:ascii="Times New Roman" w:hAnsi="Times New Roman" w:cs="Times New Roman"/>
        </w:rPr>
        <w:t>„</w:t>
      </w:r>
      <w:r w:rsidRPr="005611C2">
        <w:rPr>
          <w:rFonts w:ascii="Times New Roman" w:hAnsi="Times New Roman" w:cs="Times New Roman"/>
        </w:rPr>
        <w:t>przedmiotu umowy</w:t>
      </w:r>
      <w:r w:rsidR="002C6887" w:rsidRPr="005611C2">
        <w:rPr>
          <w:rFonts w:ascii="Times New Roman" w:hAnsi="Times New Roman" w:cs="Times New Roman"/>
        </w:rPr>
        <w:t>”</w:t>
      </w:r>
      <w:r w:rsidRPr="005611C2">
        <w:rPr>
          <w:rFonts w:ascii="Times New Roman" w:hAnsi="Times New Roman" w:cs="Times New Roman"/>
        </w:rPr>
        <w:t xml:space="preserve"> </w:t>
      </w:r>
      <w:r w:rsidRPr="005611C2">
        <w:rPr>
          <w:rFonts w:ascii="Times New Roman" w:hAnsi="Times New Roman" w:cs="Times New Roman"/>
          <w:iCs/>
        </w:rPr>
        <w:t>winny być stwierdzone na piśmie przez upow</w:t>
      </w:r>
      <w:r w:rsidR="00863C50" w:rsidRPr="005611C2">
        <w:rPr>
          <w:rFonts w:ascii="Times New Roman" w:hAnsi="Times New Roman" w:cs="Times New Roman"/>
          <w:iCs/>
        </w:rPr>
        <w:t>ażnionych przedstawicieli Stron</w:t>
      </w:r>
      <w:r w:rsidRPr="005611C2">
        <w:rPr>
          <w:rFonts w:ascii="Times New Roman" w:hAnsi="Times New Roman" w:cs="Times New Roman"/>
          <w:iCs/>
        </w:rPr>
        <w:t xml:space="preserve"> przed przekazaniem</w:t>
      </w:r>
      <w:r w:rsidRPr="005611C2">
        <w:rPr>
          <w:rFonts w:ascii="Times New Roman" w:hAnsi="Times New Roman" w:cs="Times New Roman"/>
        </w:rPr>
        <w:t xml:space="preserve"> „przedmiotu umowy” </w:t>
      </w:r>
      <w:r w:rsidRPr="005611C2">
        <w:rPr>
          <w:rFonts w:ascii="Times New Roman" w:hAnsi="Times New Roman" w:cs="Times New Roman"/>
          <w:b/>
        </w:rPr>
        <w:t>WYKONAWCY</w:t>
      </w:r>
      <w:r w:rsidRPr="005611C2">
        <w:rPr>
          <w:rFonts w:ascii="Times New Roman" w:hAnsi="Times New Roman" w:cs="Times New Roman"/>
        </w:rPr>
        <w:t>,</w:t>
      </w:r>
      <w:r w:rsidRPr="005611C2">
        <w:rPr>
          <w:rFonts w:ascii="Times New Roman" w:hAnsi="Times New Roman" w:cs="Times New Roman"/>
          <w:iCs/>
        </w:rPr>
        <w:t xml:space="preserve"> </w:t>
      </w:r>
      <w:r w:rsidRPr="005611C2">
        <w:rPr>
          <w:rFonts w:ascii="Times New Roman" w:hAnsi="Times New Roman" w:cs="Times New Roman"/>
          <w:iCs/>
        </w:rPr>
        <w:br/>
        <w:t>w celu usunięcia wady</w:t>
      </w:r>
      <w:r w:rsidRPr="005611C2">
        <w:rPr>
          <w:rFonts w:ascii="Times New Roman" w:hAnsi="Times New Roman" w:cs="Times New Roman"/>
          <w:i/>
        </w:rPr>
        <w:t>.</w:t>
      </w:r>
    </w:p>
    <w:p w14:paraId="30B9C3D6" w14:textId="77777777" w:rsidR="007D1FE9" w:rsidRPr="005611C2" w:rsidRDefault="007D1FE9" w:rsidP="007D1FE9">
      <w:pPr>
        <w:spacing w:after="0" w:line="240" w:lineRule="auto"/>
        <w:jc w:val="both"/>
        <w:rPr>
          <w:rFonts w:ascii="Times New Roman" w:hAnsi="Times New Roman" w:cs="Times New Roman"/>
          <w:i/>
        </w:rPr>
      </w:pPr>
    </w:p>
    <w:p w14:paraId="619AB7CA" w14:textId="77777777" w:rsidR="007D1FE9" w:rsidRPr="005611C2" w:rsidRDefault="007D1FE9" w:rsidP="007D1FE9">
      <w:pPr>
        <w:spacing w:after="0" w:line="240" w:lineRule="auto"/>
        <w:ind w:hanging="284"/>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     17. </w:t>
      </w:r>
      <w:r w:rsidRPr="005611C2">
        <w:rPr>
          <w:rFonts w:ascii="Times New Roman" w:eastAsia="Times New Roman" w:hAnsi="Times New Roman" w:cs="Times New Roman"/>
          <w:lang w:eastAsia="pl-PL"/>
        </w:rPr>
        <w:t xml:space="preserve">Jeżeli wady „przedmiotu umowy” usunąć się nie da, albo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nie usunie wady </w:t>
      </w:r>
      <w:r w:rsidRPr="005611C2">
        <w:rPr>
          <w:rFonts w:ascii="Times New Roman" w:eastAsia="Times New Roman" w:hAnsi="Times New Roman" w:cs="Times New Roman"/>
          <w:lang w:eastAsia="pl-PL"/>
        </w:rPr>
        <w:br/>
        <w:t xml:space="preserve">w okresie, o którym mowa w pkt. 13, albo po usunięciu wady „przedmiot umowy” nadal wykazuje wady,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w:t>
      </w:r>
    </w:p>
    <w:p w14:paraId="0789B26D" w14:textId="566C8D00"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bezpłatnej wymiany „przedmio</w:t>
      </w:r>
      <w:r w:rsidR="00863C50" w:rsidRPr="005611C2">
        <w:rPr>
          <w:rFonts w:ascii="Times New Roman" w:eastAsia="Times New Roman" w:hAnsi="Times New Roman" w:cs="Times New Roman"/>
          <w:lang w:eastAsia="pl-PL"/>
        </w:rPr>
        <w:t xml:space="preserve">tu umowy” na wolny od wad o nie </w:t>
      </w:r>
      <w:r w:rsidRPr="005611C2">
        <w:rPr>
          <w:rFonts w:ascii="Times New Roman" w:eastAsia="Times New Roman" w:hAnsi="Times New Roman" w:cs="Times New Roman"/>
          <w:lang w:eastAsia="pl-PL"/>
        </w:rPr>
        <w:t>gorszych parametrach, w okresie uzgodnionym przez Strony, bądź</w:t>
      </w:r>
    </w:p>
    <w:p w14:paraId="488EC49B"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obniżenia ceny w odpowiednim stosunku, bądź</w:t>
      </w:r>
    </w:p>
    <w:p w14:paraId="28195350"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odstąpić od umowy, bez względu na charakter i rozmiar wady, bądź </w:t>
      </w:r>
    </w:p>
    <w:p w14:paraId="6E9DF834" w14:textId="77777777" w:rsidR="007D1FE9" w:rsidRPr="005611C2"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dokonać wymiany „przedmiotu umowy” na wolny od wad, na koszt i ryzyko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lastRenderedPageBreak/>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59CBEE0"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D715D9" w:rsidRPr="005611C2">
        <w:rPr>
          <w:rFonts w:ascii="Times New Roman" w:eastAsia="Times New Roman" w:hAnsi="Times New Roman" w:cs="Times New Roman"/>
          <w:lang w:eastAsia="pl-PL"/>
        </w:rPr>
        <w:t>„</w:t>
      </w:r>
      <w:r w:rsidR="00F85E15" w:rsidRPr="005611C2">
        <w:rPr>
          <w:rFonts w:ascii="Times New Roman" w:eastAsia="Times New Roman" w:hAnsi="Times New Roman" w:cs="Times New Roman"/>
          <w:lang w:eastAsia="pl-PL"/>
        </w:rPr>
        <w:t>przedmiotu umowy</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85E15"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11BFB90B" w14:textId="7D44D24F" w:rsidR="008C50B8" w:rsidRPr="005611C2" w:rsidRDefault="008C50B8" w:rsidP="008C50B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 przypadku zwłoki w usunięciu wad, wynikających z gwarancji i rękojmi,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zapłaty kar umownych w wysokości 0,5% wartości brutto </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D715D9"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za każdy dzień </w:t>
      </w:r>
      <w:r w:rsidR="00BB66FC"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t>
      </w:r>
      <w:r w:rsidRPr="005611C2">
        <w:rPr>
          <w:rFonts w:ascii="Times New Roman" w:eastAsia="Times New Roman" w:hAnsi="Times New Roman" w:cs="Times New Roman"/>
          <w:lang w:eastAsia="pl-PL"/>
        </w:rPr>
        <w:br/>
        <w:t xml:space="preserve">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5, ust. 5d) oraz za każdy dzień </w:t>
      </w:r>
      <w:r w:rsidR="00BB66FC"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5, ust. 13.</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F35ED9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C9110D" w:rsidRPr="005611C2">
        <w:rPr>
          <w:rFonts w:ascii="Times New Roman" w:eastAsia="Times New Roman" w:hAnsi="Times New Roman" w:cs="Times New Roman"/>
          <w:lang w:eastAsia="pl-PL"/>
        </w:rPr>
        <w:t>5</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47B1D4D0" w14:textId="77777777" w:rsidR="00EE608C" w:rsidRPr="005611C2" w:rsidRDefault="00EE608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31E4FD15"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o zmiany przedmiotu zamówienia;</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4EE15295"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529ED8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48B28B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09A6D7CB"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60B14742"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lastRenderedPageBreak/>
        <w:t>-</w:t>
      </w:r>
      <w:r w:rsidR="00E620A7">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pPr>
        <w:spacing w:after="0" w:line="240" w:lineRule="auto"/>
        <w:ind w:firstLine="708"/>
        <w:jc w:val="both"/>
        <w:rPr>
          <w:rFonts w:ascii="Times New Roman" w:eastAsia="Times New Roman" w:hAnsi="Times New Roman" w:cs="Times New Roman"/>
          <w:b/>
          <w:color w:val="FF0000"/>
          <w:lang w:eastAsia="pl-PL"/>
        </w:rPr>
      </w:pPr>
    </w:p>
    <w:p w14:paraId="01E646A2" w14:textId="2FFF3A98" w:rsidR="00514940" w:rsidRPr="005611C2" w:rsidRDefault="00514940" w:rsidP="001B1AC7">
      <w:pPr>
        <w:pStyle w:val="Akapitzlist"/>
        <w:numPr>
          <w:ilvl w:val="0"/>
          <w:numId w:val="21"/>
        </w:numPr>
        <w:rPr>
          <w:b/>
          <w:color w:val="000000"/>
          <w:szCs w:val="24"/>
        </w:rPr>
      </w:pPr>
      <w:r w:rsidRPr="005611C2">
        <w:rPr>
          <w:b/>
          <w:color w:val="000000"/>
          <w:szCs w:val="24"/>
        </w:rPr>
        <w:t>Zamawiający dopuszcza możliwość składania ofert częściowych, na jedną lub więcej wybranych części (także na całość zamówienia). Liczba części: 2.</w:t>
      </w:r>
    </w:p>
    <w:p w14:paraId="6119A6CE" w14:textId="78997EE1" w:rsidR="00514940" w:rsidRPr="005611C2" w:rsidRDefault="00514940" w:rsidP="001B1AC7">
      <w:pPr>
        <w:pStyle w:val="Akapitzlist"/>
        <w:widowControl w:val="0"/>
        <w:numPr>
          <w:ilvl w:val="0"/>
          <w:numId w:val="21"/>
        </w:numPr>
        <w:rPr>
          <w:b/>
        </w:rPr>
      </w:pPr>
      <w:r w:rsidRPr="005611C2">
        <w:rPr>
          <w:b/>
        </w:rPr>
        <w:t xml:space="preserve">Złożenie oferty częściowej oznacza złożenie oferty na daną część, zawierającą wszystkie pozycje </w:t>
      </w:r>
      <w:r w:rsidR="001B1AC7" w:rsidRPr="005611C2">
        <w:rPr>
          <w:b/>
        </w:rPr>
        <w:br/>
      </w:r>
      <w:r w:rsidRPr="005611C2">
        <w:rPr>
          <w:b/>
        </w:rPr>
        <w:t>z tej części.</w:t>
      </w:r>
      <w:r w:rsidR="001B1AC7" w:rsidRPr="005611C2">
        <w:rPr>
          <w:b/>
        </w:rPr>
        <w:t xml:space="preserve"> Nieuwzględnienie jakikolwiek pozycji w formularzu techniczno – cenowym (załącznik nr 3 do SWZ) będzie skutkowało odrzuceniem oferty. </w:t>
      </w:r>
    </w:p>
    <w:p w14:paraId="6D77A591" w14:textId="77777777" w:rsidR="00514940" w:rsidRPr="005611C2" w:rsidRDefault="00514940" w:rsidP="00514940">
      <w:pPr>
        <w:spacing w:after="0" w:line="240" w:lineRule="auto"/>
        <w:jc w:val="center"/>
        <w:rPr>
          <w:rFonts w:ascii="Times New Roman" w:eastAsia="Times New Roman" w:hAnsi="Times New Roman" w:cs="Times New Roman"/>
          <w:lang w:eastAsia="pl-PL"/>
        </w:rPr>
      </w:pPr>
    </w:p>
    <w:p w14:paraId="0128833F" w14:textId="29BBEE16" w:rsidR="00514940" w:rsidRPr="00361161" w:rsidRDefault="00514940" w:rsidP="00AD03ED">
      <w:pPr>
        <w:spacing w:after="0" w:line="240" w:lineRule="auto"/>
        <w:jc w:val="center"/>
        <w:rPr>
          <w:rFonts w:ascii="Times New Roman" w:hAnsi="Times New Roman" w:cs="Times New Roman"/>
          <w:b/>
          <w:color w:val="000000"/>
          <w:u w:val="single"/>
        </w:rPr>
      </w:pPr>
      <w:r w:rsidRPr="00361161">
        <w:rPr>
          <w:rFonts w:ascii="Times New Roman" w:eastAsia="Times New Roman" w:hAnsi="Times New Roman" w:cs="Times New Roman"/>
          <w:b/>
          <w:u w:val="single"/>
          <w:lang w:eastAsia="pl-PL"/>
        </w:rPr>
        <w:t xml:space="preserve">CZĘŚĆ 1 - </w:t>
      </w:r>
      <w:r w:rsidRPr="00361161">
        <w:rPr>
          <w:rFonts w:ascii="Times New Roman" w:hAnsi="Times New Roman" w:cs="Times New Roman"/>
          <w:b/>
          <w:color w:val="000000"/>
          <w:u w:val="single"/>
        </w:rPr>
        <w:t>Dostawa elementów podziemnego systemu monitoringu CO2 i CH4</w:t>
      </w:r>
    </w:p>
    <w:p w14:paraId="29A99683" w14:textId="77777777" w:rsidR="00514940" w:rsidRPr="005611C2" w:rsidRDefault="00514940" w:rsidP="00514940">
      <w:pPr>
        <w:spacing w:after="0" w:line="240" w:lineRule="auto"/>
        <w:rPr>
          <w:rFonts w:ascii="Times New Roman" w:eastAsia="Times New Roman" w:hAnsi="Times New Roman" w:cs="Times New Roman"/>
          <w:lang w:eastAsia="pl-PL"/>
        </w:rPr>
      </w:pPr>
    </w:p>
    <w:p w14:paraId="0705CF7C" w14:textId="1AE80515" w:rsidR="00514940" w:rsidRPr="005611C2" w:rsidRDefault="00514940" w:rsidP="00514940">
      <w:pPr>
        <w:spacing w:after="0" w:line="240" w:lineRule="auto"/>
        <w:jc w:val="both"/>
        <w:rPr>
          <w:rFonts w:ascii="Times New Roman" w:hAnsi="Times New Roman" w:cs="Times New Roman"/>
          <w:shd w:val="clear" w:color="auto" w:fill="FFFFFF"/>
        </w:rPr>
      </w:pPr>
      <w:r w:rsidRPr="005611C2">
        <w:rPr>
          <w:rFonts w:ascii="Times New Roman" w:hAnsi="Times New Roman" w:cs="Times New Roman"/>
          <w:shd w:val="clear" w:color="auto" w:fill="FFFFFF"/>
        </w:rPr>
        <w:t xml:space="preserve">Zakres zadań objętych zamówieniem odejmuje dostawę sprzętu oraz aktualizację posiadanego przez Zamawiającego oprogramowania. Wszystkie dostarczone urządzenia muszą spełniać wymóg kompatybilności i współpracy z obecnie eksploatowanym przez Zamawiającego zintegrowanym systemem bezpieczeństwa SMP-NT/S pracującym w oparciu o centralę typu CMC-4 wyposażoną </w:t>
      </w:r>
      <w:r w:rsidRPr="005611C2">
        <w:rPr>
          <w:rFonts w:ascii="Times New Roman" w:hAnsi="Times New Roman" w:cs="Times New Roman"/>
          <w:shd w:val="clear" w:color="auto" w:fill="FFFFFF"/>
        </w:rPr>
        <w:br/>
        <w:t>w moduły zasilająco-transmisyjne typu MZT opracowaną przez ITI EMAG. Dodatkowo urządzenia muszą posiadać odpowiednie certyfikaty i dopuszczenia do pracy w podziemnych wyrobiskach górniczych w polach metanowych. Specyfikację urządzeń oraz ich wymagania techniczne przedstawiono poniżej.</w:t>
      </w:r>
    </w:p>
    <w:p w14:paraId="3A988A2D" w14:textId="77777777" w:rsidR="00514940" w:rsidRPr="005611C2" w:rsidRDefault="00514940" w:rsidP="00514940">
      <w:pPr>
        <w:spacing w:after="0" w:line="240" w:lineRule="auto"/>
        <w:jc w:val="both"/>
        <w:rPr>
          <w:rFonts w:ascii="Times New Roman" w:hAnsi="Times New Roman" w:cs="Times New Roman"/>
          <w:shd w:val="clear" w:color="auto" w:fill="FFFFFF"/>
        </w:rPr>
      </w:pPr>
    </w:p>
    <w:p w14:paraId="04F57FA6" w14:textId="60A96AFC" w:rsidR="00514940" w:rsidRPr="005611C2" w:rsidRDefault="00514940" w:rsidP="0076494C">
      <w:pPr>
        <w:pStyle w:val="Akapitzlist"/>
        <w:numPr>
          <w:ilvl w:val="0"/>
          <w:numId w:val="30"/>
        </w:numPr>
        <w:spacing w:after="200" w:line="276" w:lineRule="auto"/>
        <w:ind w:left="360"/>
        <w:contextualSpacing/>
        <w:rPr>
          <w:b/>
          <w:sz w:val="22"/>
          <w:szCs w:val="22"/>
          <w:shd w:val="clear" w:color="auto" w:fill="FFFFFF"/>
        </w:rPr>
      </w:pPr>
      <w:r w:rsidRPr="005611C2">
        <w:rPr>
          <w:b/>
          <w:sz w:val="22"/>
          <w:szCs w:val="22"/>
          <w:shd w:val="clear" w:color="auto" w:fill="FFFFFF"/>
        </w:rPr>
        <w:t>Mini</w:t>
      </w:r>
      <w:r w:rsidR="00656FDE" w:rsidRPr="005611C2">
        <w:rPr>
          <w:b/>
          <w:sz w:val="22"/>
          <w:szCs w:val="22"/>
          <w:shd w:val="clear" w:color="auto" w:fill="FFFFFF"/>
        </w:rPr>
        <w:t xml:space="preserve">aturowa cyfrowa </w:t>
      </w:r>
      <w:r w:rsidR="0076494C" w:rsidRPr="005611C2">
        <w:rPr>
          <w:b/>
          <w:sz w:val="22"/>
          <w:szCs w:val="22"/>
          <w:shd w:val="clear" w:color="auto" w:fill="FFFFFF"/>
        </w:rPr>
        <w:t xml:space="preserve">centrala dołowa - </w:t>
      </w:r>
      <w:r w:rsidRPr="005611C2">
        <w:rPr>
          <w:b/>
          <w:sz w:val="22"/>
          <w:szCs w:val="22"/>
          <w:shd w:val="clear" w:color="auto" w:fill="FFFFFF"/>
        </w:rPr>
        <w:t>1 szt.</w:t>
      </w:r>
    </w:p>
    <w:p w14:paraId="293CECAC" w14:textId="77777777" w:rsidR="0076494C" w:rsidRPr="005611C2" w:rsidRDefault="00514940" w:rsidP="0076494C">
      <w:pPr>
        <w:shd w:val="clear" w:color="auto" w:fill="FFFFFF"/>
        <w:spacing w:after="30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Centrala musi być </w:t>
      </w:r>
      <w:r w:rsidR="0076494C" w:rsidRPr="005611C2">
        <w:rPr>
          <w:rFonts w:ascii="Times New Roman" w:eastAsia="Times New Roman" w:hAnsi="Times New Roman" w:cs="Times New Roman"/>
          <w:lang w:eastAsia="pl-PL"/>
        </w:rPr>
        <w:t xml:space="preserve">przystosowana </w:t>
      </w:r>
      <w:r w:rsidRPr="005611C2">
        <w:rPr>
          <w:rFonts w:ascii="Times New Roman" w:eastAsia="Times New Roman" w:hAnsi="Times New Roman" w:cs="Times New Roman"/>
          <w:lang w:eastAsia="pl-PL"/>
        </w:rPr>
        <w:t>do zasilania z powierzchni poprzez linię zasilająco-transmisyjną. Musi być wyposażona w baterię akumulatorów, umożliwiających podtrzymanie pracy, w przypadku uszkodzenia linii zasilająco-transmisyjnej lub wyłączenia napięcia.</w:t>
      </w:r>
    </w:p>
    <w:p w14:paraId="6EDF3712" w14:textId="230F6C88" w:rsidR="00514940" w:rsidRPr="005611C2" w:rsidRDefault="00514940" w:rsidP="0076494C">
      <w:pPr>
        <w:shd w:val="clear" w:color="auto" w:fill="FFFFFF"/>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Wymagania techniczne:</w:t>
      </w:r>
    </w:p>
    <w:p w14:paraId="04509060" w14:textId="77777777" w:rsidR="00514940" w:rsidRPr="005611C2" w:rsidRDefault="00514940" w:rsidP="0076494C">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cyfrowa dwukierunkowa transmisja z modulacją FSK odporną na zakłócenia odbywająca się po linii zasilającej o dł. do 10 km,</w:t>
      </w:r>
    </w:p>
    <w:p w14:paraId="21BF5678"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zbieranie danych z czujników analogowych i dwustanowych i wysyłanie ich do stacji powierzchniowej systemu,</w:t>
      </w:r>
    </w:p>
    <w:p w14:paraId="4464F7C9"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sterowanie wyjściami dwustanowymi,</w:t>
      </w:r>
    </w:p>
    <w:p w14:paraId="7082AAB7" w14:textId="77777777"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możliwość realizacji lokalnej lub globalnej matrycy wyłączeń energii elektrycznej,</w:t>
      </w:r>
    </w:p>
    <w:p w14:paraId="21346629" w14:textId="45221E72" w:rsidR="00514940" w:rsidRPr="005611C2" w:rsidRDefault="00514940" w:rsidP="00514940">
      <w:pPr>
        <w:numPr>
          <w:ilvl w:val="0"/>
          <w:numId w:val="28"/>
        </w:numPr>
        <w:shd w:val="clear" w:color="auto" w:fill="FFFFFF"/>
        <w:spacing w:after="0" w:line="240" w:lineRule="auto"/>
        <w:ind w:left="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obudowa odporna na korozje i udary. </w:t>
      </w:r>
    </w:p>
    <w:p w14:paraId="258AD185" w14:textId="77777777" w:rsidR="0076494C" w:rsidRPr="005611C2" w:rsidRDefault="0076494C" w:rsidP="0076494C">
      <w:pPr>
        <w:shd w:val="clear" w:color="auto" w:fill="FFFFFF"/>
        <w:spacing w:after="0" w:line="240" w:lineRule="auto"/>
        <w:jc w:val="both"/>
        <w:rPr>
          <w:rFonts w:ascii="Times New Roman" w:eastAsia="Times New Roman" w:hAnsi="Times New Roman" w:cs="Times New Roman"/>
          <w:lang w:eastAsia="pl-PL"/>
        </w:rPr>
      </w:pPr>
    </w:p>
    <w:p w14:paraId="72400649" w14:textId="15A0574F" w:rsidR="00514940" w:rsidRPr="005611C2" w:rsidRDefault="00514940" w:rsidP="0076494C">
      <w:pPr>
        <w:pStyle w:val="Akapitzlist"/>
        <w:numPr>
          <w:ilvl w:val="0"/>
          <w:numId w:val="30"/>
        </w:numPr>
        <w:spacing w:after="200" w:line="276" w:lineRule="auto"/>
        <w:ind w:left="360"/>
        <w:contextualSpacing/>
        <w:rPr>
          <w:b/>
          <w:sz w:val="22"/>
          <w:szCs w:val="22"/>
          <w:shd w:val="clear" w:color="auto" w:fill="FFFFFF"/>
        </w:rPr>
      </w:pPr>
      <w:r w:rsidRPr="005611C2">
        <w:rPr>
          <w:b/>
          <w:sz w:val="22"/>
          <w:szCs w:val="22"/>
          <w:shd w:val="clear" w:color="auto" w:fill="FFFFFF"/>
        </w:rPr>
        <w:t xml:space="preserve"> </w:t>
      </w:r>
      <w:r w:rsidR="0076494C" w:rsidRPr="005611C2">
        <w:rPr>
          <w:b/>
          <w:sz w:val="22"/>
          <w:szCs w:val="22"/>
          <w:shd w:val="clear" w:color="auto" w:fill="FFFFFF"/>
        </w:rPr>
        <w:t xml:space="preserve">Metanomierz z cyfrowa transmisją - </w:t>
      </w:r>
      <w:r w:rsidRPr="005611C2">
        <w:rPr>
          <w:b/>
          <w:sz w:val="22"/>
          <w:szCs w:val="22"/>
          <w:shd w:val="clear" w:color="auto" w:fill="FFFFFF"/>
        </w:rPr>
        <w:t>2 szt.</w:t>
      </w:r>
    </w:p>
    <w:p w14:paraId="1D3E2518" w14:textId="77777777" w:rsidR="00514940" w:rsidRPr="005611C2" w:rsidRDefault="00514940" w:rsidP="00AD03ED">
      <w:pPr>
        <w:spacing w:after="0" w:line="240" w:lineRule="auto"/>
        <w:rPr>
          <w:rFonts w:ascii="Times New Roman" w:hAnsi="Times New Roman" w:cs="Times New Roman"/>
          <w:shd w:val="clear" w:color="auto" w:fill="FFFFFF"/>
        </w:rPr>
      </w:pPr>
      <w:r w:rsidRPr="005611C2">
        <w:rPr>
          <w:rFonts w:ascii="Times New Roman" w:hAnsi="Times New Roman" w:cs="Times New Roman"/>
          <w:shd w:val="clear" w:color="auto" w:fill="FFFFFF"/>
        </w:rPr>
        <w:t>Wymagania techniczne:</w:t>
      </w:r>
    </w:p>
    <w:p w14:paraId="7421C5E2" w14:textId="5C67F7B5"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ciągły pomiar zawartości metanu w atmosferze w zakresie od 0 do 100%</w:t>
      </w:r>
      <w:r w:rsidR="0076494C" w:rsidRPr="005611C2">
        <w:rPr>
          <w:rFonts w:ascii="Times New Roman" w:eastAsia="Times New Roman" w:hAnsi="Times New Roman" w:cs="Times New Roman"/>
          <w:lang w:eastAsia="pl-PL"/>
        </w:rPr>
        <w:t>,</w:t>
      </w:r>
    </w:p>
    <w:p w14:paraId="4EB169D5"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automatyczne wyłączanie energii elektrycznej po przekroczeniu stężeń dopuszczalnych,</w:t>
      </w:r>
    </w:p>
    <w:p w14:paraId="0735FE9A"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transmisja danych po kablu zasilającym,</w:t>
      </w:r>
    </w:p>
    <w:p w14:paraId="3D7514D7" w14:textId="77777777"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prezentacja wyniku na lokalnym wyświetlaczu,</w:t>
      </w:r>
    </w:p>
    <w:p w14:paraId="4FAD4D1A" w14:textId="0110AC15" w:rsidR="00514940" w:rsidRPr="005611C2" w:rsidRDefault="00514940" w:rsidP="00AD03ED">
      <w:pPr>
        <w:numPr>
          <w:ilvl w:val="0"/>
          <w:numId w:val="29"/>
        </w:numPr>
        <w:shd w:val="clear" w:color="auto" w:fill="FFFFFF"/>
        <w:spacing w:after="0" w:line="240" w:lineRule="auto"/>
        <w:ind w:left="0"/>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awaryjne zasilanie urządzenia z akumulatora</w:t>
      </w:r>
      <w:r w:rsidR="0076494C" w:rsidRPr="005611C2">
        <w:rPr>
          <w:rFonts w:ascii="Times New Roman" w:eastAsia="Times New Roman" w:hAnsi="Times New Roman" w:cs="Times New Roman"/>
          <w:lang w:eastAsia="pl-PL"/>
        </w:rPr>
        <w:t xml:space="preserve">. </w:t>
      </w:r>
    </w:p>
    <w:p w14:paraId="4673C5D9" w14:textId="77777777" w:rsidR="00514940" w:rsidRPr="005611C2" w:rsidRDefault="00514940" w:rsidP="00514940">
      <w:pPr>
        <w:shd w:val="clear" w:color="auto" w:fill="FFFFFF"/>
        <w:spacing w:after="0" w:line="240" w:lineRule="auto"/>
        <w:rPr>
          <w:rFonts w:ascii="Times New Roman" w:eastAsia="Times New Roman" w:hAnsi="Times New Roman" w:cs="Times New Roman"/>
          <w:lang w:eastAsia="pl-PL"/>
        </w:rPr>
      </w:pPr>
    </w:p>
    <w:p w14:paraId="6279E2C8" w14:textId="433E3CEE" w:rsidR="00514940" w:rsidRPr="005611C2" w:rsidRDefault="0076494C" w:rsidP="0076494C">
      <w:pPr>
        <w:spacing w:after="0"/>
        <w:rPr>
          <w:rFonts w:ascii="Times New Roman" w:hAnsi="Times New Roman" w:cs="Times New Roman"/>
          <w:shd w:val="clear" w:color="auto" w:fill="FFFFFF"/>
        </w:rPr>
      </w:pPr>
      <w:r w:rsidRPr="005611C2">
        <w:rPr>
          <w:rFonts w:ascii="Times New Roman" w:hAnsi="Times New Roman" w:cs="Times New Roman"/>
          <w:shd w:val="clear" w:color="auto" w:fill="FFFFFF"/>
        </w:rPr>
        <w:t>Pozostałe</w:t>
      </w:r>
      <w:r w:rsidR="00514940" w:rsidRPr="005611C2">
        <w:rPr>
          <w:rFonts w:ascii="Times New Roman" w:hAnsi="Times New Roman" w:cs="Times New Roman"/>
          <w:shd w:val="clear" w:color="auto" w:fill="FFFFFF"/>
        </w:rPr>
        <w:t xml:space="preserve"> wymagania:</w:t>
      </w:r>
    </w:p>
    <w:p w14:paraId="78FE0166"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pomiarowy:</w:t>
      </w:r>
      <w:r w:rsidRPr="005611C2">
        <w:rPr>
          <w:sz w:val="22"/>
          <w:szCs w:val="22"/>
          <w:shd w:val="clear" w:color="auto" w:fill="FFFFFF"/>
        </w:rPr>
        <w:tab/>
        <w:t>0÷100% CH4 w dwóch podzakresach:</w:t>
      </w:r>
    </w:p>
    <w:p w14:paraId="438891BA"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1) 0÷5% CH4</w:t>
      </w:r>
    </w:p>
    <w:p w14:paraId="694B6728"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2) 5÷100% CH4</w:t>
      </w:r>
    </w:p>
    <w:p w14:paraId="0CC15A87"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 xml:space="preserve">Przetwornik pomiarowy:- </w:t>
      </w:r>
      <w:proofErr w:type="spellStart"/>
      <w:r w:rsidRPr="005611C2">
        <w:rPr>
          <w:sz w:val="22"/>
          <w:szCs w:val="22"/>
          <w:shd w:val="clear" w:color="auto" w:fill="FFFFFF"/>
        </w:rPr>
        <w:t>pelistorowy</w:t>
      </w:r>
      <w:proofErr w:type="spellEnd"/>
      <w:r w:rsidRPr="005611C2">
        <w:rPr>
          <w:sz w:val="22"/>
          <w:szCs w:val="22"/>
          <w:shd w:val="clear" w:color="auto" w:fill="FFFFFF"/>
        </w:rPr>
        <w:t xml:space="preserve"> 0÷5% CH4 ,- </w:t>
      </w:r>
      <w:proofErr w:type="spellStart"/>
      <w:r w:rsidRPr="005611C2">
        <w:rPr>
          <w:sz w:val="22"/>
          <w:szCs w:val="22"/>
          <w:shd w:val="clear" w:color="auto" w:fill="FFFFFF"/>
        </w:rPr>
        <w:t>termokonduktometryczny</w:t>
      </w:r>
      <w:proofErr w:type="spellEnd"/>
      <w:r w:rsidRPr="005611C2">
        <w:rPr>
          <w:sz w:val="22"/>
          <w:szCs w:val="22"/>
          <w:shd w:val="clear" w:color="auto" w:fill="FFFFFF"/>
        </w:rPr>
        <w:t xml:space="preserve"> 5÷100% CH4</w:t>
      </w:r>
    </w:p>
    <w:p w14:paraId="70BA9D38" w14:textId="77777777" w:rsidR="00514940" w:rsidRPr="005611C2" w:rsidRDefault="00514940" w:rsidP="00514940">
      <w:pPr>
        <w:pStyle w:val="Akapitzlist"/>
        <w:rPr>
          <w:sz w:val="22"/>
          <w:szCs w:val="22"/>
          <w:shd w:val="clear" w:color="auto" w:fill="FFFFFF"/>
        </w:rPr>
      </w:pPr>
      <w:r w:rsidRPr="005611C2">
        <w:rPr>
          <w:sz w:val="22"/>
          <w:szCs w:val="22"/>
          <w:shd w:val="clear" w:color="auto" w:fill="FFFFFF"/>
        </w:rPr>
        <w:t>Błąd pomiaru:</w:t>
      </w:r>
      <w:r w:rsidRPr="005611C2">
        <w:rPr>
          <w:sz w:val="22"/>
          <w:szCs w:val="22"/>
          <w:shd w:val="clear" w:color="auto" w:fill="FFFFFF"/>
        </w:rPr>
        <w:tab/>
      </w:r>
      <w:r w:rsidRPr="005611C2">
        <w:rPr>
          <w:sz w:val="22"/>
          <w:szCs w:val="22"/>
          <w:shd w:val="clear" w:color="auto" w:fill="FFFFFF"/>
        </w:rPr>
        <w:tab/>
        <w:t>± 0,1% CH4 dla stężeń 0÷2% CH4</w:t>
      </w:r>
    </w:p>
    <w:p w14:paraId="422E65AE"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 5% wartości wskazania dla stężeń 2÷5% CH4</w:t>
      </w:r>
    </w:p>
    <w:p w14:paraId="08FF9344"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t>± 3% CH4 dla stężeń 5÷60% CH4</w:t>
      </w:r>
    </w:p>
    <w:p w14:paraId="4FC13D04" w14:textId="77777777" w:rsidR="00514940" w:rsidRPr="005611C2" w:rsidRDefault="00514940" w:rsidP="00514940">
      <w:pPr>
        <w:spacing w:after="0"/>
        <w:ind w:left="2832"/>
        <w:rPr>
          <w:rFonts w:ascii="Times New Roman" w:hAnsi="Times New Roman" w:cs="Times New Roman"/>
          <w:shd w:val="clear" w:color="auto" w:fill="FFFFFF"/>
        </w:rPr>
      </w:pPr>
      <w:r w:rsidRPr="005611C2">
        <w:rPr>
          <w:rFonts w:ascii="Times New Roman" w:hAnsi="Times New Roman" w:cs="Times New Roman"/>
          <w:shd w:val="clear" w:color="auto" w:fill="FFFFFF"/>
        </w:rPr>
        <w:lastRenderedPageBreak/>
        <w:t>± 5% wartości wskazania dla stężeń 60÷100% CH4</w:t>
      </w:r>
    </w:p>
    <w:p w14:paraId="434EADD3"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temperatur pracy:</w:t>
      </w:r>
      <w:r w:rsidRPr="005611C2">
        <w:rPr>
          <w:sz w:val="22"/>
          <w:szCs w:val="22"/>
          <w:shd w:val="clear" w:color="auto" w:fill="FFFFFF"/>
        </w:rPr>
        <w:tab/>
      </w:r>
      <w:r w:rsidRPr="005611C2">
        <w:rPr>
          <w:sz w:val="22"/>
          <w:szCs w:val="22"/>
          <w:shd w:val="clear" w:color="auto" w:fill="FFFFFF"/>
        </w:rPr>
        <w:tab/>
        <w:t>-20°÷ 40°C</w:t>
      </w:r>
    </w:p>
    <w:p w14:paraId="3C6F5CA8"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Zakres wilgotności:</w:t>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t xml:space="preserve">0÷95% </w:t>
      </w:r>
    </w:p>
    <w:p w14:paraId="17426D2E"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Zasilanie:</w:t>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r>
      <w:r w:rsidRPr="005611C2">
        <w:rPr>
          <w:sz w:val="22"/>
          <w:szCs w:val="22"/>
          <w:shd w:val="clear" w:color="auto" w:fill="FFFFFF"/>
        </w:rPr>
        <w:tab/>
        <w:t xml:space="preserve">15÷60 V DC, 40 </w:t>
      </w:r>
      <w:proofErr w:type="spellStart"/>
      <w:r w:rsidRPr="005611C2">
        <w:rPr>
          <w:sz w:val="22"/>
          <w:szCs w:val="22"/>
          <w:shd w:val="clear" w:color="auto" w:fill="FFFFFF"/>
        </w:rPr>
        <w:t>mA</w:t>
      </w:r>
      <w:proofErr w:type="spellEnd"/>
    </w:p>
    <w:p w14:paraId="6A633083"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Liczba wejść:</w:t>
      </w:r>
      <w:r w:rsidRPr="005611C2">
        <w:rPr>
          <w:sz w:val="22"/>
          <w:szCs w:val="22"/>
          <w:shd w:val="clear" w:color="auto" w:fill="FFFFFF"/>
        </w:rPr>
        <w:tab/>
        <w:t xml:space="preserve">dwa dwustanowe, współpracujące z beznapięciowymi stykami, </w:t>
      </w:r>
      <w:r w:rsidRPr="005611C2">
        <w:rPr>
          <w:sz w:val="22"/>
          <w:szCs w:val="22"/>
          <w:shd w:val="clear" w:color="auto" w:fill="FFFFFF"/>
        </w:rPr>
        <w:br/>
        <w:t>z kontrolą zwarcia linii</w:t>
      </w:r>
    </w:p>
    <w:p w14:paraId="7A48F145" w14:textId="77777777" w:rsidR="00514940" w:rsidRPr="005611C2" w:rsidRDefault="00514940" w:rsidP="00514940">
      <w:pPr>
        <w:pStyle w:val="Akapitzlist"/>
        <w:numPr>
          <w:ilvl w:val="0"/>
          <w:numId w:val="31"/>
        </w:numPr>
        <w:spacing w:line="276" w:lineRule="auto"/>
        <w:contextualSpacing/>
        <w:rPr>
          <w:sz w:val="22"/>
          <w:szCs w:val="22"/>
          <w:shd w:val="clear" w:color="auto" w:fill="FFFFFF"/>
        </w:rPr>
      </w:pPr>
      <w:r w:rsidRPr="005611C2">
        <w:rPr>
          <w:sz w:val="22"/>
          <w:szCs w:val="22"/>
          <w:shd w:val="clear" w:color="auto" w:fill="FFFFFF"/>
        </w:rPr>
        <w:t>Stopień ochrony obudowy:</w:t>
      </w:r>
      <w:r w:rsidRPr="005611C2">
        <w:rPr>
          <w:sz w:val="22"/>
          <w:szCs w:val="22"/>
          <w:shd w:val="clear" w:color="auto" w:fill="FFFFFF"/>
        </w:rPr>
        <w:tab/>
      </w:r>
      <w:r w:rsidRPr="005611C2">
        <w:rPr>
          <w:sz w:val="22"/>
          <w:szCs w:val="22"/>
          <w:shd w:val="clear" w:color="auto" w:fill="FFFFFF"/>
        </w:rPr>
        <w:tab/>
        <w:t>IP 54</w:t>
      </w:r>
    </w:p>
    <w:p w14:paraId="5B5CE28B" w14:textId="77777777" w:rsidR="00514940" w:rsidRPr="005611C2" w:rsidRDefault="00514940" w:rsidP="00514940">
      <w:pPr>
        <w:pStyle w:val="Akapitzlist"/>
        <w:shd w:val="clear" w:color="auto" w:fill="FFFFFF"/>
        <w:jc w:val="both"/>
        <w:rPr>
          <w:sz w:val="22"/>
          <w:szCs w:val="22"/>
        </w:rPr>
      </w:pPr>
    </w:p>
    <w:p w14:paraId="156BDFB7" w14:textId="77777777" w:rsidR="00514940" w:rsidRPr="005611C2" w:rsidRDefault="00514940" w:rsidP="00514940">
      <w:pPr>
        <w:pStyle w:val="Akapitzlist"/>
        <w:shd w:val="clear" w:color="auto" w:fill="FFFFFF"/>
        <w:jc w:val="both"/>
        <w:rPr>
          <w:sz w:val="22"/>
          <w:szCs w:val="22"/>
        </w:rPr>
      </w:pPr>
    </w:p>
    <w:p w14:paraId="66723490" w14:textId="2D4E1ACD" w:rsidR="00514940" w:rsidRPr="005611C2" w:rsidRDefault="00514940" w:rsidP="00514940">
      <w:pPr>
        <w:pStyle w:val="Akapitzlist"/>
        <w:numPr>
          <w:ilvl w:val="0"/>
          <w:numId w:val="30"/>
        </w:numPr>
        <w:spacing w:before="240" w:after="200" w:line="360" w:lineRule="auto"/>
        <w:contextualSpacing/>
        <w:rPr>
          <w:b/>
          <w:sz w:val="22"/>
          <w:szCs w:val="22"/>
          <w:shd w:val="clear" w:color="auto" w:fill="FFFFFF"/>
        </w:rPr>
      </w:pPr>
      <w:r w:rsidRPr="005611C2">
        <w:rPr>
          <w:b/>
          <w:sz w:val="22"/>
          <w:szCs w:val="22"/>
          <w:shd w:val="clear" w:color="auto" w:fill="FFFFFF"/>
        </w:rPr>
        <w:t>Skrętka kat. 5e zewnętrzny ekranowany żelowy 8</w:t>
      </w:r>
      <w:r w:rsidR="0076494C" w:rsidRPr="005611C2">
        <w:rPr>
          <w:b/>
          <w:sz w:val="22"/>
          <w:szCs w:val="22"/>
          <w:shd w:val="clear" w:color="auto" w:fill="FFFFFF"/>
        </w:rPr>
        <w:t xml:space="preserve"> </w:t>
      </w:r>
      <w:r w:rsidRPr="005611C2">
        <w:rPr>
          <w:b/>
          <w:sz w:val="22"/>
          <w:szCs w:val="22"/>
          <w:shd w:val="clear" w:color="auto" w:fill="FFFFFF"/>
        </w:rPr>
        <w:t>x 305mb</w:t>
      </w:r>
      <w:r w:rsidR="0076494C" w:rsidRPr="005611C2">
        <w:rPr>
          <w:b/>
          <w:sz w:val="22"/>
          <w:szCs w:val="22"/>
          <w:shd w:val="clear" w:color="auto" w:fill="FFFFFF"/>
        </w:rPr>
        <w:t xml:space="preserve"> </w:t>
      </w:r>
      <w:r w:rsidRPr="005611C2">
        <w:rPr>
          <w:b/>
          <w:sz w:val="22"/>
          <w:szCs w:val="22"/>
          <w:shd w:val="clear" w:color="auto" w:fill="FFFFFF"/>
        </w:rPr>
        <w:t>=</w:t>
      </w:r>
      <w:r w:rsidR="0076494C" w:rsidRPr="005611C2">
        <w:rPr>
          <w:b/>
          <w:sz w:val="22"/>
          <w:szCs w:val="22"/>
          <w:shd w:val="clear" w:color="auto" w:fill="FFFFFF"/>
        </w:rPr>
        <w:t xml:space="preserve"> </w:t>
      </w:r>
      <w:r w:rsidR="009F256A">
        <w:rPr>
          <w:b/>
          <w:sz w:val="22"/>
          <w:szCs w:val="22"/>
          <w:shd w:val="clear" w:color="auto" w:fill="FFFFFF"/>
        </w:rPr>
        <w:t>2 440</w:t>
      </w:r>
      <w:r w:rsidRPr="005611C2">
        <w:rPr>
          <w:b/>
          <w:sz w:val="22"/>
          <w:szCs w:val="22"/>
          <w:shd w:val="clear" w:color="auto" w:fill="FFFFFF"/>
        </w:rPr>
        <w:t>mb</w:t>
      </w:r>
    </w:p>
    <w:p w14:paraId="24D1C08A" w14:textId="77777777" w:rsidR="0076494C" w:rsidRPr="005611C2" w:rsidRDefault="0076494C" w:rsidP="0076494C">
      <w:pPr>
        <w:pStyle w:val="Akapitzlist"/>
        <w:spacing w:before="240" w:after="200" w:line="360" w:lineRule="auto"/>
        <w:ind w:left="720"/>
        <w:contextualSpacing/>
        <w:rPr>
          <w:b/>
          <w:sz w:val="22"/>
          <w:szCs w:val="22"/>
          <w:shd w:val="clear" w:color="auto" w:fill="FFFFFF"/>
        </w:rPr>
      </w:pPr>
    </w:p>
    <w:p w14:paraId="1DD428BB" w14:textId="340E3597" w:rsidR="0076494C" w:rsidRPr="005611C2" w:rsidRDefault="00514940" w:rsidP="0076494C">
      <w:pPr>
        <w:pStyle w:val="Akapitzlist"/>
        <w:numPr>
          <w:ilvl w:val="0"/>
          <w:numId w:val="30"/>
        </w:numPr>
        <w:spacing w:before="240"/>
        <w:contextualSpacing/>
        <w:jc w:val="both"/>
        <w:rPr>
          <w:b/>
          <w:sz w:val="22"/>
          <w:szCs w:val="22"/>
          <w:shd w:val="clear" w:color="auto" w:fill="FFFFFF"/>
        </w:rPr>
      </w:pPr>
      <w:r w:rsidRPr="005611C2">
        <w:rPr>
          <w:b/>
          <w:sz w:val="22"/>
          <w:szCs w:val="22"/>
          <w:shd w:val="clear" w:color="auto" w:fill="FFFFFF"/>
        </w:rPr>
        <w:t xml:space="preserve">Kabel telekomunikacyjny, górniczy, z żyłami miedziano-stalowymi wielodrutowymi, </w:t>
      </w:r>
      <w:r w:rsidR="0076494C" w:rsidRPr="005611C2">
        <w:rPr>
          <w:b/>
          <w:sz w:val="22"/>
          <w:szCs w:val="22"/>
          <w:shd w:val="clear" w:color="auto" w:fill="FFFFFF"/>
        </w:rPr>
        <w:br/>
      </w:r>
      <w:r w:rsidRPr="005611C2">
        <w:rPr>
          <w:b/>
          <w:sz w:val="22"/>
          <w:szCs w:val="22"/>
          <w:shd w:val="clear" w:color="auto" w:fill="FFFFFF"/>
        </w:rPr>
        <w:t xml:space="preserve">o izolacji polwinitowej, w powłoce polwinitowej nierozprzestrzeniającej </w:t>
      </w:r>
      <w:r w:rsidRPr="005611C2">
        <w:rPr>
          <w:b/>
          <w:sz w:val="22"/>
          <w:szCs w:val="22"/>
          <w:shd w:val="clear" w:color="auto" w:fill="FFFFFF"/>
        </w:rPr>
        <w:br/>
        <w:t>płomienia 1x4x0,5mm</w:t>
      </w:r>
      <w:r w:rsidRPr="005611C2">
        <w:rPr>
          <w:b/>
          <w:sz w:val="22"/>
          <w:szCs w:val="22"/>
          <w:shd w:val="clear" w:color="auto" w:fill="FFFFFF"/>
          <w:vertAlign w:val="superscript"/>
        </w:rPr>
        <w:t>2</w:t>
      </w:r>
      <w:r w:rsidRPr="005611C2">
        <w:rPr>
          <w:b/>
          <w:sz w:val="22"/>
          <w:szCs w:val="22"/>
          <w:shd w:val="clear" w:color="auto" w:fill="FFFFFF"/>
        </w:rPr>
        <w:t xml:space="preserve"> - </w:t>
      </w:r>
      <w:r w:rsidR="0076494C" w:rsidRPr="005611C2">
        <w:rPr>
          <w:b/>
          <w:sz w:val="22"/>
          <w:szCs w:val="22"/>
          <w:shd w:val="clear" w:color="auto" w:fill="FFFFFF"/>
        </w:rPr>
        <w:t xml:space="preserve"> </w:t>
      </w:r>
      <w:r w:rsidR="002D035E">
        <w:rPr>
          <w:b/>
          <w:sz w:val="22"/>
          <w:szCs w:val="22"/>
          <w:shd w:val="clear" w:color="auto" w:fill="FFFFFF"/>
        </w:rPr>
        <w:t>100</w:t>
      </w:r>
      <w:r w:rsidRPr="005611C2">
        <w:rPr>
          <w:b/>
          <w:sz w:val="22"/>
          <w:szCs w:val="22"/>
          <w:shd w:val="clear" w:color="auto" w:fill="FFFFFF"/>
        </w:rPr>
        <w:t>mb</w:t>
      </w:r>
    </w:p>
    <w:p w14:paraId="2ECE2F4C" w14:textId="77777777" w:rsidR="0076494C" w:rsidRPr="005611C2" w:rsidRDefault="0076494C" w:rsidP="0076494C">
      <w:pPr>
        <w:pStyle w:val="Akapitzlist"/>
        <w:rPr>
          <w:b/>
          <w:sz w:val="22"/>
          <w:szCs w:val="22"/>
          <w:shd w:val="clear" w:color="auto" w:fill="FFFFFF"/>
        </w:rPr>
      </w:pPr>
    </w:p>
    <w:p w14:paraId="3EDFE7D8" w14:textId="77777777" w:rsidR="0076494C" w:rsidRPr="005611C2" w:rsidRDefault="0076494C" w:rsidP="0076494C">
      <w:pPr>
        <w:pStyle w:val="Akapitzlist"/>
        <w:spacing w:before="240"/>
        <w:ind w:left="720"/>
        <w:contextualSpacing/>
        <w:jc w:val="both"/>
        <w:rPr>
          <w:b/>
          <w:sz w:val="22"/>
          <w:szCs w:val="22"/>
          <w:shd w:val="clear" w:color="auto" w:fill="FFFFFF"/>
        </w:rPr>
      </w:pPr>
    </w:p>
    <w:p w14:paraId="21AF148C" w14:textId="24A70FF8" w:rsidR="00514940" w:rsidRPr="005611C2" w:rsidRDefault="00514940" w:rsidP="00514940">
      <w:pPr>
        <w:pStyle w:val="Akapitzlist"/>
        <w:numPr>
          <w:ilvl w:val="0"/>
          <w:numId w:val="30"/>
        </w:numPr>
        <w:spacing w:before="240" w:after="200" w:line="360" w:lineRule="auto"/>
        <w:contextualSpacing/>
        <w:rPr>
          <w:b/>
          <w:sz w:val="22"/>
          <w:szCs w:val="22"/>
          <w:shd w:val="clear" w:color="auto" w:fill="FFFFFF"/>
        </w:rPr>
      </w:pPr>
      <w:r w:rsidRPr="005611C2">
        <w:rPr>
          <w:b/>
          <w:sz w:val="22"/>
          <w:szCs w:val="22"/>
          <w:shd w:val="clear" w:color="auto" w:fill="FFFFFF"/>
        </w:rPr>
        <w:t xml:space="preserve">Aktualizacja </w:t>
      </w:r>
      <w:r w:rsidR="0076494C" w:rsidRPr="005611C2">
        <w:rPr>
          <w:b/>
          <w:sz w:val="22"/>
          <w:szCs w:val="22"/>
          <w:shd w:val="clear" w:color="auto" w:fill="FFFFFF"/>
        </w:rPr>
        <w:t>posiadanego przez Zamawiają</w:t>
      </w:r>
      <w:r w:rsidR="002B5E01" w:rsidRPr="005611C2">
        <w:rPr>
          <w:b/>
          <w:sz w:val="22"/>
          <w:szCs w:val="22"/>
          <w:shd w:val="clear" w:color="auto" w:fill="FFFFFF"/>
        </w:rPr>
        <w:t xml:space="preserve">cego </w:t>
      </w:r>
      <w:r w:rsidRPr="005611C2">
        <w:rPr>
          <w:b/>
          <w:sz w:val="22"/>
          <w:szCs w:val="22"/>
          <w:shd w:val="clear" w:color="auto" w:fill="FFFFFF"/>
        </w:rPr>
        <w:t>oprogramowania SMP-NT/S</w:t>
      </w:r>
      <w:r w:rsidRPr="005611C2">
        <w:rPr>
          <w:b/>
          <w:sz w:val="22"/>
          <w:szCs w:val="22"/>
          <w:shd w:val="clear" w:color="auto" w:fill="FFFFFF"/>
        </w:rPr>
        <w:tab/>
      </w:r>
    </w:p>
    <w:p w14:paraId="54B3F209" w14:textId="77777777" w:rsidR="00514940" w:rsidRPr="005611C2" w:rsidRDefault="00514940" w:rsidP="00B82987">
      <w:pPr>
        <w:pStyle w:val="Akapitzlist"/>
        <w:numPr>
          <w:ilvl w:val="0"/>
          <w:numId w:val="33"/>
        </w:numPr>
        <w:spacing w:before="240"/>
        <w:ind w:left="360"/>
        <w:contextualSpacing/>
        <w:rPr>
          <w:sz w:val="22"/>
          <w:szCs w:val="22"/>
          <w:shd w:val="clear" w:color="auto" w:fill="FFFFFF"/>
        </w:rPr>
      </w:pPr>
      <w:r w:rsidRPr="005611C2">
        <w:rPr>
          <w:sz w:val="22"/>
          <w:szCs w:val="22"/>
          <w:shd w:val="clear" w:color="auto" w:fill="FFFFFF"/>
        </w:rPr>
        <w:t>dostarczenia przez Wykonawcę najnowszej wersji oprogramowania do zintegrowanym systemem bezpieczeństwa SMP-NT/S,</w:t>
      </w:r>
    </w:p>
    <w:p w14:paraId="16591F6F" w14:textId="77777777" w:rsidR="00514940" w:rsidRPr="005611C2" w:rsidRDefault="00514940" w:rsidP="00B82987">
      <w:pPr>
        <w:pStyle w:val="Akapitzlist"/>
        <w:numPr>
          <w:ilvl w:val="0"/>
          <w:numId w:val="32"/>
        </w:numPr>
        <w:spacing w:before="240"/>
        <w:ind w:left="360"/>
        <w:contextualSpacing/>
        <w:rPr>
          <w:sz w:val="22"/>
          <w:szCs w:val="22"/>
          <w:shd w:val="clear" w:color="auto" w:fill="FFFFFF"/>
        </w:rPr>
      </w:pPr>
      <w:r w:rsidRPr="005611C2">
        <w:rPr>
          <w:sz w:val="22"/>
          <w:szCs w:val="22"/>
          <w:shd w:val="clear" w:color="auto" w:fill="FFFFFF"/>
        </w:rPr>
        <w:t>zainstalowanie oprogramowania przez Wykonawcę na komputerze wskazanym przez Zamawiającego,</w:t>
      </w:r>
    </w:p>
    <w:p w14:paraId="7417A8D5" w14:textId="77777777" w:rsidR="00514940" w:rsidRPr="005611C2" w:rsidRDefault="00514940" w:rsidP="00B82987">
      <w:pPr>
        <w:pStyle w:val="Akapitzlist"/>
        <w:numPr>
          <w:ilvl w:val="0"/>
          <w:numId w:val="32"/>
        </w:numPr>
        <w:spacing w:before="240"/>
        <w:ind w:left="360"/>
        <w:contextualSpacing/>
        <w:rPr>
          <w:sz w:val="22"/>
          <w:szCs w:val="22"/>
          <w:shd w:val="clear" w:color="auto" w:fill="FFFFFF"/>
        </w:rPr>
      </w:pPr>
      <w:r w:rsidRPr="005611C2">
        <w:rPr>
          <w:sz w:val="22"/>
          <w:szCs w:val="22"/>
          <w:shd w:val="clear" w:color="auto" w:fill="FFFFFF"/>
        </w:rPr>
        <w:t>wymagane uruchomienie systemu u Zamawiającego.</w:t>
      </w:r>
    </w:p>
    <w:p w14:paraId="6406E1DD" w14:textId="77777777" w:rsidR="00361161" w:rsidRPr="00361161" w:rsidRDefault="00361161" w:rsidP="00361161">
      <w:pPr>
        <w:spacing w:after="0" w:line="240" w:lineRule="auto"/>
        <w:rPr>
          <w:rFonts w:ascii="Times New Roman" w:eastAsia="Times New Roman" w:hAnsi="Times New Roman" w:cs="Times New Roman"/>
          <w:sz w:val="24"/>
          <w:szCs w:val="24"/>
          <w:u w:val="single"/>
          <w:shd w:val="clear" w:color="auto" w:fill="FFFFFF"/>
          <w:lang w:eastAsia="pl-PL"/>
        </w:rPr>
      </w:pPr>
    </w:p>
    <w:p w14:paraId="47B589BF" w14:textId="77777777" w:rsidR="00E87E11" w:rsidRDefault="00E87E11" w:rsidP="00361161">
      <w:pPr>
        <w:spacing w:after="0" w:line="240" w:lineRule="auto"/>
        <w:jc w:val="center"/>
        <w:rPr>
          <w:rFonts w:ascii="Times New Roman" w:hAnsi="Times New Roman" w:cs="Times New Roman"/>
          <w:b/>
          <w:u w:val="single"/>
        </w:rPr>
      </w:pPr>
      <w:r w:rsidRPr="00361161">
        <w:rPr>
          <w:rFonts w:ascii="Times New Roman" w:hAnsi="Times New Roman" w:cs="Times New Roman"/>
          <w:b/>
          <w:color w:val="000000"/>
          <w:u w:val="single"/>
        </w:rPr>
        <w:t xml:space="preserve">Część 2 - </w:t>
      </w:r>
      <w:r w:rsidRPr="00361161">
        <w:rPr>
          <w:rFonts w:ascii="Times New Roman" w:hAnsi="Times New Roman" w:cs="Times New Roman"/>
          <w:b/>
          <w:u w:val="single"/>
        </w:rPr>
        <w:t>Dostawa elementów układu dozująco – pomiarowego dwutlenku węgla</w:t>
      </w:r>
    </w:p>
    <w:p w14:paraId="4F3EB41C" w14:textId="77777777" w:rsidR="00635CDF" w:rsidRPr="00361161" w:rsidRDefault="00635CDF" w:rsidP="00361161">
      <w:pPr>
        <w:spacing w:after="0" w:line="240" w:lineRule="auto"/>
        <w:jc w:val="center"/>
        <w:rPr>
          <w:rFonts w:ascii="Times New Roman" w:hAnsi="Times New Roman" w:cs="Times New Roman"/>
          <w:b/>
          <w:u w:val="single"/>
        </w:rPr>
      </w:pPr>
    </w:p>
    <w:p w14:paraId="1AA461CD" w14:textId="6B8BEE4D" w:rsidR="00CB2305" w:rsidRPr="00CB2305" w:rsidRDefault="00635CDF" w:rsidP="00CB2305">
      <w:pPr>
        <w:pStyle w:val="Akapitzlist"/>
        <w:ind w:left="720"/>
        <w:jc w:val="both"/>
        <w:rPr>
          <w:bCs/>
          <w:sz w:val="22"/>
          <w:szCs w:val="22"/>
        </w:rPr>
      </w:pPr>
      <w:r w:rsidRPr="00CB2305">
        <w:rPr>
          <w:shd w:val="clear" w:color="auto" w:fill="FFFFFF"/>
        </w:rPr>
        <w:t xml:space="preserve">Zakres zadań objętych zamówieniem odejmuje dostawę oraz montaż sprzętu o parametrach niżej wymienionych. </w:t>
      </w:r>
      <w:r w:rsidR="00CB2305" w:rsidRPr="00CB2305">
        <w:rPr>
          <w:bCs/>
        </w:rPr>
        <w:t xml:space="preserve">Wykonawca </w:t>
      </w:r>
      <w:r w:rsidR="00CB2305">
        <w:rPr>
          <w:bCs/>
        </w:rPr>
        <w:t>musi wykonać</w:t>
      </w:r>
      <w:r w:rsidR="00CB2305" w:rsidRPr="00CB2305">
        <w:rPr>
          <w:bCs/>
        </w:rPr>
        <w:t xml:space="preserve"> aplikację do sterowania i monitorowania podawania CO2 </w:t>
      </w:r>
      <w:r w:rsidR="00CB2305">
        <w:rPr>
          <w:bCs/>
        </w:rPr>
        <w:br/>
      </w:r>
      <w:r w:rsidR="00CB2305" w:rsidRPr="00CB2305">
        <w:rPr>
          <w:bCs/>
        </w:rPr>
        <w:t xml:space="preserve">w oparciu o zaproponowany przepływomierz (punkt </w:t>
      </w:r>
      <w:r w:rsidR="00CB2305">
        <w:rPr>
          <w:bCs/>
        </w:rPr>
        <w:t>4</w:t>
      </w:r>
      <w:r w:rsidR="00CB2305" w:rsidRPr="00CB2305">
        <w:rPr>
          <w:bCs/>
        </w:rPr>
        <w:t>) oraz układ automatyki (punkt 3) niniejszego opisu.</w:t>
      </w:r>
    </w:p>
    <w:p w14:paraId="33906440" w14:textId="77777777" w:rsidR="00635CDF" w:rsidRPr="00E87E11" w:rsidRDefault="00635CDF" w:rsidP="00CB2305">
      <w:pPr>
        <w:spacing w:after="0" w:line="240" w:lineRule="auto"/>
        <w:rPr>
          <w:rFonts w:ascii="Times New Roman" w:hAnsi="Times New Roman" w:cs="Times New Roman"/>
          <w:b/>
          <w:bCs/>
        </w:rPr>
      </w:pPr>
    </w:p>
    <w:p w14:paraId="4BDA8E62" w14:textId="77777777" w:rsidR="00E76EE2" w:rsidRPr="00E76EE2" w:rsidRDefault="00E76EE2" w:rsidP="006A6B86">
      <w:pPr>
        <w:pStyle w:val="Akapitzlist"/>
        <w:numPr>
          <w:ilvl w:val="0"/>
          <w:numId w:val="35"/>
        </w:numPr>
        <w:spacing w:line="259" w:lineRule="auto"/>
        <w:contextualSpacing/>
        <w:rPr>
          <w:b/>
          <w:sz w:val="22"/>
        </w:rPr>
      </w:pPr>
      <w:r w:rsidRPr="00E76EE2">
        <w:rPr>
          <w:b/>
          <w:sz w:val="22"/>
        </w:rPr>
        <w:t>Obudowa - 2 szt. (Układ pomiarowy + układ sterowania)</w:t>
      </w:r>
    </w:p>
    <w:p w14:paraId="1A952E94" w14:textId="77777777" w:rsidR="00E76EE2" w:rsidRPr="00E76EE2" w:rsidRDefault="00E76EE2" w:rsidP="006A6B86">
      <w:pPr>
        <w:pStyle w:val="Akapitzlist"/>
        <w:rPr>
          <w:color w:val="FF0000"/>
          <w:sz w:val="22"/>
        </w:rPr>
      </w:pPr>
      <w:r w:rsidRPr="00E76EE2">
        <w:rPr>
          <w:sz w:val="22"/>
        </w:rPr>
        <w:t>Wymiary:</w:t>
      </w:r>
      <w:r w:rsidRPr="00E76EE2">
        <w:rPr>
          <w:sz w:val="22"/>
        </w:rPr>
        <w:tab/>
        <w:t>600x600x250mm</w:t>
      </w:r>
      <w:r w:rsidRPr="00E76EE2">
        <w:rPr>
          <w:sz w:val="22"/>
        </w:rPr>
        <w:tab/>
      </w:r>
      <w:r w:rsidRPr="00E76EE2">
        <w:rPr>
          <w:color w:val="FF0000"/>
          <w:sz w:val="22"/>
        </w:rPr>
        <w:t xml:space="preserve"> </w:t>
      </w:r>
    </w:p>
    <w:p w14:paraId="6828A999" w14:textId="50E187B0" w:rsidR="00E76EE2" w:rsidRPr="00E76EE2" w:rsidRDefault="00DA62C2" w:rsidP="006A6B86">
      <w:pPr>
        <w:pStyle w:val="Akapitzlist"/>
        <w:rPr>
          <w:color w:val="FF0000"/>
          <w:sz w:val="22"/>
        </w:rPr>
      </w:pPr>
      <w:r>
        <w:rPr>
          <w:sz w:val="22"/>
        </w:rPr>
        <w:t>Wykonanie:</w:t>
      </w:r>
      <w:r>
        <w:rPr>
          <w:sz w:val="22"/>
        </w:rPr>
        <w:tab/>
        <w:t xml:space="preserve">IP66, stal </w:t>
      </w:r>
      <w:r w:rsidR="00E76EE2" w:rsidRPr="00E76EE2">
        <w:rPr>
          <w:sz w:val="22"/>
        </w:rPr>
        <w:t xml:space="preserve">malowana proszkowo </w:t>
      </w:r>
    </w:p>
    <w:p w14:paraId="7AFF3782" w14:textId="77777777" w:rsidR="00E76EE2" w:rsidRPr="00E76EE2" w:rsidRDefault="00E76EE2" w:rsidP="00E76EE2">
      <w:pPr>
        <w:pStyle w:val="Akapitzlist"/>
        <w:rPr>
          <w:sz w:val="22"/>
          <w:szCs w:val="22"/>
        </w:rPr>
      </w:pPr>
    </w:p>
    <w:p w14:paraId="0CB1FECC" w14:textId="6DE35CA3" w:rsidR="00E76EE2" w:rsidRPr="00E76EE2" w:rsidRDefault="00E76EE2" w:rsidP="006F5203">
      <w:pPr>
        <w:pStyle w:val="Akapitzlist"/>
        <w:numPr>
          <w:ilvl w:val="0"/>
          <w:numId w:val="35"/>
        </w:numPr>
        <w:contextualSpacing/>
        <w:rPr>
          <w:b/>
          <w:sz w:val="22"/>
          <w:szCs w:val="22"/>
        </w:rPr>
      </w:pPr>
      <w:r w:rsidRPr="00E76EE2">
        <w:rPr>
          <w:b/>
          <w:sz w:val="22"/>
          <w:szCs w:val="22"/>
        </w:rPr>
        <w:t>Armatura oraz złącza elektryczne</w:t>
      </w:r>
    </w:p>
    <w:p w14:paraId="23888AEA" w14:textId="77777777" w:rsidR="00E76EE2" w:rsidRPr="00E76EE2" w:rsidRDefault="00E76EE2" w:rsidP="006F5203">
      <w:pPr>
        <w:pStyle w:val="Akapitzlist"/>
        <w:numPr>
          <w:ilvl w:val="0"/>
          <w:numId w:val="36"/>
        </w:numPr>
        <w:contextualSpacing/>
        <w:rPr>
          <w:sz w:val="22"/>
          <w:szCs w:val="22"/>
        </w:rPr>
      </w:pPr>
      <w:r w:rsidRPr="00E76EE2">
        <w:rPr>
          <w:sz w:val="22"/>
          <w:szCs w:val="22"/>
        </w:rPr>
        <w:t>Złączki na rurki 6 mm - wykonanie: Stal 316,</w:t>
      </w:r>
    </w:p>
    <w:p w14:paraId="4845EC54" w14:textId="77777777" w:rsidR="00E76EE2" w:rsidRPr="00E76EE2" w:rsidRDefault="00E76EE2" w:rsidP="006F5203">
      <w:pPr>
        <w:pStyle w:val="Akapitzlist"/>
        <w:numPr>
          <w:ilvl w:val="0"/>
          <w:numId w:val="36"/>
        </w:numPr>
        <w:contextualSpacing/>
        <w:rPr>
          <w:sz w:val="22"/>
          <w:szCs w:val="22"/>
        </w:rPr>
      </w:pPr>
      <w:r w:rsidRPr="00E76EE2">
        <w:rPr>
          <w:sz w:val="22"/>
          <w:szCs w:val="22"/>
        </w:rPr>
        <w:t>Zawory elektromagnetyczne: wykonanie mosiężne,</w:t>
      </w:r>
    </w:p>
    <w:p w14:paraId="3D882AA2" w14:textId="77777777" w:rsidR="00E76EE2" w:rsidRPr="00E76EE2" w:rsidRDefault="00E76EE2" w:rsidP="006F5203">
      <w:pPr>
        <w:pStyle w:val="Akapitzlist"/>
        <w:numPr>
          <w:ilvl w:val="0"/>
          <w:numId w:val="36"/>
        </w:numPr>
        <w:contextualSpacing/>
        <w:rPr>
          <w:sz w:val="22"/>
          <w:szCs w:val="22"/>
        </w:rPr>
      </w:pPr>
      <w:r w:rsidRPr="00E76EE2">
        <w:rPr>
          <w:sz w:val="22"/>
          <w:szCs w:val="22"/>
        </w:rPr>
        <w:t>Wszystkie połączenia wykonane rurkami 6mm, w wykonaniu ze stali 316.</w:t>
      </w:r>
    </w:p>
    <w:p w14:paraId="2BD853B5" w14:textId="77777777" w:rsidR="00E76EE2" w:rsidRPr="00E76EE2" w:rsidRDefault="00E76EE2" w:rsidP="006F5203">
      <w:pPr>
        <w:pStyle w:val="Akapitzlist"/>
        <w:numPr>
          <w:ilvl w:val="0"/>
          <w:numId w:val="36"/>
        </w:numPr>
        <w:contextualSpacing/>
        <w:rPr>
          <w:sz w:val="22"/>
          <w:szCs w:val="22"/>
        </w:rPr>
      </w:pPr>
      <w:r w:rsidRPr="00E76EE2">
        <w:rPr>
          <w:sz w:val="22"/>
          <w:szCs w:val="22"/>
        </w:rPr>
        <w:t xml:space="preserve">Połączenia rurek z armaturą mosiężną, poprzez złączki w wykonaniu ze stali 316 </w:t>
      </w:r>
    </w:p>
    <w:p w14:paraId="165E8306" w14:textId="50AA33C5" w:rsidR="00E76EE2" w:rsidRDefault="00E76EE2" w:rsidP="006F5203">
      <w:pPr>
        <w:pStyle w:val="Akapitzlist"/>
        <w:numPr>
          <w:ilvl w:val="0"/>
          <w:numId w:val="36"/>
        </w:numPr>
        <w:rPr>
          <w:sz w:val="22"/>
          <w:szCs w:val="22"/>
        </w:rPr>
      </w:pPr>
      <w:r w:rsidRPr="00E76EE2">
        <w:rPr>
          <w:sz w:val="22"/>
          <w:szCs w:val="22"/>
        </w:rPr>
        <w:t>Ciśnienie do 10 bar.</w:t>
      </w:r>
    </w:p>
    <w:p w14:paraId="2C90F791" w14:textId="77777777" w:rsidR="00E76EE2" w:rsidRPr="00E76EE2" w:rsidRDefault="00E76EE2" w:rsidP="00E76EE2">
      <w:pPr>
        <w:pStyle w:val="Akapitzlist"/>
        <w:ind w:left="720"/>
        <w:rPr>
          <w:sz w:val="22"/>
          <w:szCs w:val="22"/>
        </w:rPr>
      </w:pPr>
    </w:p>
    <w:p w14:paraId="6A2EF4B7" w14:textId="4EDF7CDC" w:rsidR="00E76EE2" w:rsidRPr="00E76EE2" w:rsidRDefault="00E76EE2" w:rsidP="006A6B86">
      <w:pPr>
        <w:pStyle w:val="Akapitzlist"/>
        <w:numPr>
          <w:ilvl w:val="0"/>
          <w:numId w:val="35"/>
        </w:numPr>
        <w:spacing w:line="259" w:lineRule="auto"/>
        <w:contextualSpacing/>
        <w:rPr>
          <w:b/>
          <w:sz w:val="22"/>
        </w:rPr>
      </w:pPr>
      <w:r w:rsidRPr="00E76EE2">
        <w:rPr>
          <w:b/>
          <w:sz w:val="22"/>
        </w:rPr>
        <w:t>Układ sterownia oparty na sterowniku PLC CPU</w:t>
      </w:r>
    </w:p>
    <w:p w14:paraId="266F0838" w14:textId="77777777" w:rsidR="00E76EE2" w:rsidRPr="00E76EE2" w:rsidRDefault="00E76EE2" w:rsidP="006A6B86">
      <w:pPr>
        <w:pStyle w:val="Akapitzlist"/>
        <w:rPr>
          <w:sz w:val="22"/>
          <w:lang w:val="en-US"/>
        </w:rPr>
      </w:pPr>
      <w:r w:rsidRPr="00E76EE2">
        <w:rPr>
          <w:sz w:val="22"/>
          <w:lang w:val="en-US"/>
        </w:rPr>
        <w:t xml:space="preserve">Freescale i.MX6 CPU max. 800 MHz, </w:t>
      </w:r>
    </w:p>
    <w:p w14:paraId="0C9B09DD" w14:textId="77777777" w:rsidR="00E76EE2" w:rsidRPr="00E76EE2" w:rsidRDefault="00E76EE2" w:rsidP="006A6B86">
      <w:pPr>
        <w:pStyle w:val="Akapitzlist"/>
        <w:rPr>
          <w:sz w:val="22"/>
        </w:rPr>
      </w:pPr>
      <w:r w:rsidRPr="00E76EE2">
        <w:rPr>
          <w:sz w:val="22"/>
        </w:rPr>
        <w:t xml:space="preserve">Pamięć Flash: 256 MB/ 100MB na aplikacje, </w:t>
      </w:r>
    </w:p>
    <w:p w14:paraId="32D61BA2" w14:textId="77777777" w:rsidR="00E76EE2" w:rsidRPr="00E76EE2" w:rsidRDefault="00E76EE2" w:rsidP="006A6B86">
      <w:pPr>
        <w:pStyle w:val="Akapitzlist"/>
        <w:rPr>
          <w:sz w:val="22"/>
        </w:rPr>
      </w:pPr>
      <w:r w:rsidRPr="00E76EE2">
        <w:rPr>
          <w:sz w:val="22"/>
        </w:rPr>
        <w:t xml:space="preserve">Pamięć RAM: 256 MB/ max. 128 MB na aplikacje, </w:t>
      </w:r>
    </w:p>
    <w:p w14:paraId="5AEEE01B" w14:textId="77777777" w:rsidR="00E76EE2" w:rsidRPr="00E76EE2" w:rsidRDefault="00E76EE2" w:rsidP="006A6B86">
      <w:pPr>
        <w:pStyle w:val="Akapitzlist"/>
        <w:rPr>
          <w:sz w:val="22"/>
        </w:rPr>
      </w:pPr>
      <w:proofErr w:type="spellStart"/>
      <w:r w:rsidRPr="00E76EE2">
        <w:rPr>
          <w:sz w:val="22"/>
        </w:rPr>
        <w:t>Interfej</w:t>
      </w:r>
      <w:proofErr w:type="spellEnd"/>
      <w:r w:rsidRPr="00E76EE2">
        <w:rPr>
          <w:sz w:val="22"/>
        </w:rPr>
        <w:t xml:space="preserve"> Ethernet: 1x 10/100 lub 3x 10/100 przez </w:t>
      </w:r>
      <w:proofErr w:type="spellStart"/>
      <w:r w:rsidRPr="00E76EE2">
        <w:rPr>
          <w:sz w:val="22"/>
        </w:rPr>
        <w:t>switch</w:t>
      </w:r>
      <w:proofErr w:type="spellEnd"/>
      <w:r w:rsidRPr="00E76EE2">
        <w:rPr>
          <w:sz w:val="22"/>
        </w:rPr>
        <w:t xml:space="preserve">, </w:t>
      </w:r>
    </w:p>
    <w:p w14:paraId="191845E0" w14:textId="77777777" w:rsidR="00E76EE2" w:rsidRPr="00E76EE2" w:rsidRDefault="00E76EE2" w:rsidP="006A6B86">
      <w:pPr>
        <w:pStyle w:val="Akapitzlist"/>
        <w:rPr>
          <w:sz w:val="22"/>
        </w:rPr>
      </w:pPr>
      <w:r w:rsidRPr="00E76EE2">
        <w:rPr>
          <w:sz w:val="22"/>
        </w:rPr>
        <w:t xml:space="preserve">Protokoły: MQTT, TCP/IP, </w:t>
      </w:r>
      <w:proofErr w:type="spellStart"/>
      <w:r w:rsidRPr="00E76EE2">
        <w:rPr>
          <w:sz w:val="22"/>
        </w:rPr>
        <w:t>Modbus</w:t>
      </w:r>
      <w:proofErr w:type="spellEnd"/>
      <w:r w:rsidRPr="00E76EE2">
        <w:rPr>
          <w:sz w:val="22"/>
        </w:rPr>
        <w:t xml:space="preserve"> TCP, OPC UA, </w:t>
      </w:r>
      <w:proofErr w:type="spellStart"/>
      <w:r w:rsidRPr="00E76EE2">
        <w:rPr>
          <w:sz w:val="22"/>
        </w:rPr>
        <w:t>Profinet</w:t>
      </w:r>
      <w:proofErr w:type="spellEnd"/>
      <w:r w:rsidRPr="00E76EE2">
        <w:rPr>
          <w:sz w:val="22"/>
        </w:rPr>
        <w:t xml:space="preserve">, </w:t>
      </w:r>
      <w:proofErr w:type="spellStart"/>
      <w:r w:rsidRPr="00E76EE2">
        <w:rPr>
          <w:sz w:val="22"/>
        </w:rPr>
        <w:t>EthernetIP</w:t>
      </w:r>
      <w:proofErr w:type="spellEnd"/>
      <w:r w:rsidRPr="00E76EE2">
        <w:rPr>
          <w:sz w:val="22"/>
        </w:rPr>
        <w:t xml:space="preserve">, </w:t>
      </w:r>
      <w:proofErr w:type="spellStart"/>
      <w:r w:rsidRPr="00E76EE2">
        <w:rPr>
          <w:sz w:val="22"/>
        </w:rPr>
        <w:t>BACnet</w:t>
      </w:r>
      <w:proofErr w:type="spellEnd"/>
      <w:r w:rsidRPr="00E76EE2">
        <w:rPr>
          <w:sz w:val="22"/>
        </w:rPr>
        <w:t xml:space="preserve">, </w:t>
      </w:r>
    </w:p>
    <w:p w14:paraId="533D6296" w14:textId="6D148E45" w:rsidR="00E76EE2" w:rsidRPr="00E76EE2" w:rsidRDefault="00E76EE2" w:rsidP="006A6B86">
      <w:pPr>
        <w:pStyle w:val="Akapitzlist"/>
        <w:rPr>
          <w:sz w:val="22"/>
          <w:lang w:val="en-US"/>
        </w:rPr>
      </w:pPr>
      <w:proofErr w:type="spellStart"/>
      <w:r w:rsidRPr="00E76EE2">
        <w:rPr>
          <w:sz w:val="22"/>
          <w:lang w:val="en-US"/>
        </w:rPr>
        <w:t>Interfej</w:t>
      </w:r>
      <w:proofErr w:type="spellEnd"/>
      <w:r w:rsidRPr="00E76EE2">
        <w:rPr>
          <w:sz w:val="22"/>
          <w:lang w:val="en-US"/>
        </w:rPr>
        <w:t xml:space="preserve"> </w:t>
      </w:r>
      <w:proofErr w:type="spellStart"/>
      <w:r w:rsidRPr="00E76EE2">
        <w:rPr>
          <w:sz w:val="22"/>
          <w:lang w:val="en-US"/>
        </w:rPr>
        <w:t>EtherCAT</w:t>
      </w:r>
      <w:proofErr w:type="spellEnd"/>
      <w:r w:rsidRPr="00E76EE2">
        <w:rPr>
          <w:sz w:val="22"/>
          <w:lang w:val="en-US"/>
        </w:rPr>
        <w:t>:</w:t>
      </w:r>
      <w:r>
        <w:rPr>
          <w:sz w:val="22"/>
          <w:lang w:val="en-US"/>
        </w:rPr>
        <w:t xml:space="preserve"> 1x </w:t>
      </w:r>
      <w:proofErr w:type="spellStart"/>
      <w:r>
        <w:rPr>
          <w:sz w:val="22"/>
          <w:lang w:val="en-US"/>
        </w:rPr>
        <w:t>EtherCAT</w:t>
      </w:r>
      <w:proofErr w:type="spellEnd"/>
      <w:r>
        <w:rPr>
          <w:sz w:val="22"/>
          <w:lang w:val="en-US"/>
        </w:rPr>
        <w:t xml:space="preserve"> (</w:t>
      </w:r>
      <w:proofErr w:type="spellStart"/>
      <w:r>
        <w:rPr>
          <w:sz w:val="22"/>
          <w:lang w:val="en-US"/>
        </w:rPr>
        <w:t>EtherCAT</w:t>
      </w:r>
      <w:proofErr w:type="spellEnd"/>
      <w:r>
        <w:rPr>
          <w:sz w:val="22"/>
          <w:lang w:val="en-US"/>
        </w:rPr>
        <w:t xml:space="preserve"> master)</w:t>
      </w:r>
    </w:p>
    <w:p w14:paraId="74FC07E1" w14:textId="77777777" w:rsidR="00E76EE2" w:rsidRPr="00E76EE2" w:rsidRDefault="00E76EE2" w:rsidP="006A6B86">
      <w:pPr>
        <w:pStyle w:val="Akapitzlist"/>
        <w:rPr>
          <w:sz w:val="22"/>
          <w:lang w:val="en-US"/>
        </w:rPr>
      </w:pPr>
      <w:proofErr w:type="spellStart"/>
      <w:r w:rsidRPr="00E76EE2">
        <w:rPr>
          <w:sz w:val="22"/>
          <w:lang w:val="en-US"/>
        </w:rPr>
        <w:t>Interfejs</w:t>
      </w:r>
      <w:proofErr w:type="spellEnd"/>
      <w:r w:rsidRPr="00E76EE2">
        <w:rPr>
          <w:sz w:val="22"/>
          <w:lang w:val="en-US"/>
        </w:rPr>
        <w:t xml:space="preserve"> CAN Bus: 1x CAN / RJ45, </w:t>
      </w:r>
    </w:p>
    <w:p w14:paraId="03C73874" w14:textId="77777777" w:rsidR="00E76EE2" w:rsidRPr="00E76EE2" w:rsidRDefault="00E76EE2" w:rsidP="006A6B86">
      <w:pPr>
        <w:pStyle w:val="Akapitzlist"/>
        <w:rPr>
          <w:sz w:val="22"/>
          <w:lang w:val="en-US"/>
        </w:rPr>
      </w:pPr>
      <w:proofErr w:type="spellStart"/>
      <w:r w:rsidRPr="00E76EE2">
        <w:rPr>
          <w:sz w:val="22"/>
          <w:lang w:val="en-US"/>
        </w:rPr>
        <w:t>Protokoły</w:t>
      </w:r>
      <w:proofErr w:type="spellEnd"/>
      <w:r w:rsidRPr="00E76EE2">
        <w:rPr>
          <w:sz w:val="22"/>
          <w:lang w:val="en-US"/>
        </w:rPr>
        <w:t xml:space="preserve">: CAN-Bus </w:t>
      </w:r>
      <w:proofErr w:type="spellStart"/>
      <w:r w:rsidRPr="00E76EE2">
        <w:rPr>
          <w:sz w:val="22"/>
          <w:lang w:val="en-US"/>
        </w:rPr>
        <w:t>i</w:t>
      </w:r>
      <w:proofErr w:type="spellEnd"/>
      <w:r w:rsidRPr="00E76EE2">
        <w:rPr>
          <w:sz w:val="22"/>
          <w:lang w:val="en-US"/>
        </w:rPr>
        <w:t>/</w:t>
      </w:r>
      <w:proofErr w:type="spellStart"/>
      <w:r w:rsidRPr="00E76EE2">
        <w:rPr>
          <w:sz w:val="22"/>
          <w:lang w:val="en-US"/>
        </w:rPr>
        <w:t>lub</w:t>
      </w:r>
      <w:proofErr w:type="spellEnd"/>
      <w:r w:rsidRPr="00E76EE2">
        <w:rPr>
          <w:sz w:val="22"/>
          <w:lang w:val="en-US"/>
        </w:rPr>
        <w:t xml:space="preserve"> </w:t>
      </w:r>
      <w:proofErr w:type="spellStart"/>
      <w:r w:rsidRPr="00E76EE2">
        <w:rPr>
          <w:sz w:val="22"/>
          <w:lang w:val="en-US"/>
        </w:rPr>
        <w:t>CANopen</w:t>
      </w:r>
      <w:proofErr w:type="spellEnd"/>
      <w:r w:rsidRPr="00E76EE2">
        <w:rPr>
          <w:sz w:val="22"/>
          <w:lang w:val="en-US"/>
        </w:rPr>
        <w:t xml:space="preserve"> master, </w:t>
      </w:r>
    </w:p>
    <w:p w14:paraId="0CCD7B68" w14:textId="77777777" w:rsidR="00E76EE2" w:rsidRPr="00E76EE2" w:rsidRDefault="00E76EE2" w:rsidP="006A6B86">
      <w:pPr>
        <w:pStyle w:val="Akapitzlist"/>
        <w:rPr>
          <w:sz w:val="22"/>
          <w:lang w:val="en-US"/>
        </w:rPr>
      </w:pPr>
      <w:proofErr w:type="spellStart"/>
      <w:r w:rsidRPr="00E76EE2">
        <w:rPr>
          <w:sz w:val="22"/>
          <w:lang w:val="en-US"/>
        </w:rPr>
        <w:t>Interfejs</w:t>
      </w:r>
      <w:proofErr w:type="spellEnd"/>
      <w:r w:rsidRPr="00E76EE2">
        <w:rPr>
          <w:sz w:val="22"/>
          <w:lang w:val="en-US"/>
        </w:rPr>
        <w:t xml:space="preserve"> COM: 1x RS232/RS485, 1x RS485, </w:t>
      </w:r>
    </w:p>
    <w:p w14:paraId="42040046" w14:textId="77777777" w:rsidR="00E76EE2" w:rsidRPr="00E76EE2" w:rsidRDefault="00E76EE2" w:rsidP="006A6B86">
      <w:pPr>
        <w:pStyle w:val="Akapitzlist"/>
        <w:rPr>
          <w:sz w:val="22"/>
        </w:rPr>
      </w:pPr>
      <w:r w:rsidRPr="00E76EE2">
        <w:rPr>
          <w:sz w:val="22"/>
        </w:rPr>
        <w:lastRenderedPageBreak/>
        <w:t xml:space="preserve">Protokoły: </w:t>
      </w:r>
      <w:proofErr w:type="spellStart"/>
      <w:r w:rsidRPr="00E76EE2">
        <w:rPr>
          <w:sz w:val="22"/>
        </w:rPr>
        <w:t>Modbus</w:t>
      </w:r>
      <w:proofErr w:type="spellEnd"/>
      <w:r w:rsidRPr="00E76EE2">
        <w:rPr>
          <w:sz w:val="22"/>
        </w:rPr>
        <w:t xml:space="preserve"> RTU, </w:t>
      </w:r>
    </w:p>
    <w:p w14:paraId="2E8B5FD0" w14:textId="77777777" w:rsidR="00E76EE2" w:rsidRPr="00E76EE2" w:rsidRDefault="00E76EE2" w:rsidP="006A6B86">
      <w:pPr>
        <w:pStyle w:val="Akapitzlist"/>
        <w:rPr>
          <w:sz w:val="22"/>
        </w:rPr>
      </w:pPr>
      <w:r w:rsidRPr="00E76EE2">
        <w:rPr>
          <w:sz w:val="22"/>
        </w:rPr>
        <w:t xml:space="preserve">Wejścia cyfrowe: 16, </w:t>
      </w:r>
    </w:p>
    <w:p w14:paraId="48027F11" w14:textId="44EA7879" w:rsidR="00CB2305" w:rsidRDefault="00790F36" w:rsidP="006A6B86">
      <w:pPr>
        <w:pStyle w:val="Akapitzlist"/>
        <w:rPr>
          <w:sz w:val="22"/>
        </w:rPr>
      </w:pPr>
      <w:r>
        <w:rPr>
          <w:sz w:val="22"/>
        </w:rPr>
        <w:t>Wyjścia cyfrowe: 16</w:t>
      </w:r>
    </w:p>
    <w:p w14:paraId="721C9E35" w14:textId="77777777" w:rsidR="00CB2305" w:rsidRPr="00CB2305" w:rsidRDefault="00CB2305" w:rsidP="00CB2305">
      <w:pPr>
        <w:pStyle w:val="Akapitzlist"/>
        <w:rPr>
          <w:sz w:val="22"/>
        </w:rPr>
      </w:pPr>
    </w:p>
    <w:p w14:paraId="72E94C4D" w14:textId="32FE1CCA" w:rsidR="00E76EE2" w:rsidRPr="00E76EE2" w:rsidRDefault="00E76EE2" w:rsidP="006F5203">
      <w:pPr>
        <w:pStyle w:val="Style35"/>
        <w:keepNext/>
        <w:keepLines/>
        <w:numPr>
          <w:ilvl w:val="0"/>
          <w:numId w:val="35"/>
        </w:numPr>
        <w:shd w:val="clear" w:color="auto" w:fill="auto"/>
        <w:spacing w:before="0" w:after="0"/>
        <w:rPr>
          <w:rFonts w:ascii="Times New Roman" w:hAnsi="Times New Roman" w:cs="Times New Roman"/>
          <w:b w:val="0"/>
          <w:sz w:val="22"/>
          <w:szCs w:val="22"/>
        </w:rPr>
      </w:pPr>
      <w:r w:rsidRPr="00E76EE2">
        <w:rPr>
          <w:rStyle w:val="CharStyle36"/>
          <w:rFonts w:ascii="Times New Roman" w:hAnsi="Times New Roman" w:cs="Times New Roman"/>
          <w:b/>
          <w:sz w:val="22"/>
          <w:szCs w:val="22"/>
        </w:rPr>
        <w:t xml:space="preserve">Przepływomierz </w:t>
      </w:r>
      <w:r w:rsidRPr="00E76EE2">
        <w:rPr>
          <w:rStyle w:val="CharStyle36"/>
          <w:rFonts w:ascii="Times New Roman" w:hAnsi="Times New Roman" w:cs="Times New Roman"/>
          <w:b/>
          <w:bCs/>
          <w:sz w:val="22"/>
          <w:szCs w:val="22"/>
        </w:rPr>
        <w:t xml:space="preserve">masowy </w:t>
      </w:r>
      <w:r w:rsidRPr="00E76EE2">
        <w:rPr>
          <w:rStyle w:val="CharStyle36"/>
          <w:rFonts w:ascii="Times New Roman" w:hAnsi="Times New Roman" w:cs="Times New Roman"/>
          <w:b/>
          <w:sz w:val="22"/>
          <w:szCs w:val="22"/>
        </w:rPr>
        <w:t xml:space="preserve">- </w:t>
      </w:r>
      <w:r w:rsidRPr="00E76EE2">
        <w:rPr>
          <w:rStyle w:val="CharStyle36"/>
          <w:rFonts w:ascii="Times New Roman" w:hAnsi="Times New Roman" w:cs="Times New Roman"/>
          <w:b/>
          <w:bCs/>
          <w:sz w:val="22"/>
          <w:szCs w:val="22"/>
        </w:rPr>
        <w:t xml:space="preserve">termiczny </w:t>
      </w:r>
    </w:p>
    <w:p w14:paraId="7B212306" w14:textId="67EA7E26" w:rsidR="00E76EE2" w:rsidRPr="00E76EE2" w:rsidRDefault="00E76EE2" w:rsidP="006F5203">
      <w:pPr>
        <w:pStyle w:val="Style18"/>
        <w:shd w:val="clear" w:color="auto" w:fill="auto"/>
        <w:tabs>
          <w:tab w:val="left" w:pos="1334"/>
        </w:tabs>
        <w:spacing w:before="0" w:line="200" w:lineRule="exact"/>
        <w:jc w:val="both"/>
        <w:rPr>
          <w:rStyle w:val="CharStyle19"/>
          <w:rFonts w:ascii="Times New Roman" w:hAnsi="Times New Roman" w:cs="Times New Roman"/>
          <w:color w:val="000000"/>
          <w:sz w:val="22"/>
          <w:szCs w:val="22"/>
        </w:rPr>
      </w:pPr>
      <w:r w:rsidRPr="00E76EE2">
        <w:rPr>
          <w:rStyle w:val="CharStyle19"/>
          <w:rFonts w:ascii="Times New Roman" w:hAnsi="Times New Roman" w:cs="Times New Roman"/>
          <w:color w:val="000000"/>
          <w:sz w:val="22"/>
          <w:szCs w:val="22"/>
        </w:rPr>
        <w:t xml:space="preserve">             Zakres:</w:t>
      </w:r>
      <w:r w:rsidRPr="00E76EE2">
        <w:rPr>
          <w:rStyle w:val="CharStyle19"/>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ab/>
        <w:t>30..1500 In/h C02</w:t>
      </w:r>
    </w:p>
    <w:p w14:paraId="4149A387" w14:textId="29F6614E" w:rsidR="00E76EE2" w:rsidRPr="00E76EE2" w:rsidRDefault="00E76EE2" w:rsidP="006F5203">
      <w:pPr>
        <w:pStyle w:val="Style18"/>
        <w:shd w:val="clear" w:color="auto" w:fill="auto"/>
        <w:spacing w:before="0" w:line="200" w:lineRule="exact"/>
        <w:ind w:left="708"/>
        <w:rPr>
          <w:rStyle w:val="CharStyle33Exact"/>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Ciśnienie:</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1..20 bar wzgl.</w:t>
      </w:r>
    </w:p>
    <w:p w14:paraId="41133FBE" w14:textId="6BFFBD95"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Temperatura: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7°C</w:t>
      </w:r>
    </w:p>
    <w:p w14:paraId="1A8143BA" w14:textId="2CB19EC8"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Przyłącza:</w:t>
      </w:r>
      <w:r w:rsidRPr="00E76EE2">
        <w:rPr>
          <w:rStyle w:val="CharStyle19"/>
          <w:rFonts w:ascii="Times New Roman" w:hAnsi="Times New Roman" w:cs="Times New Roman"/>
          <w:color w:val="000000"/>
          <w:sz w:val="22"/>
          <w:szCs w:val="22"/>
        </w:rPr>
        <w:t xml:space="preserve"> </w:t>
      </w:r>
      <w:r w:rsidRPr="00E76EE2">
        <w:rPr>
          <w:rStyle w:val="CharStyle19"/>
          <w:rFonts w:ascii="Times New Roman" w:hAnsi="Times New Roman" w:cs="Times New Roman"/>
          <w:color w:val="000000"/>
          <w:sz w:val="22"/>
          <w:szCs w:val="22"/>
        </w:rPr>
        <w:tab/>
        <w:t>do rurek</w:t>
      </w:r>
      <w:r w:rsidR="00A426D2">
        <w:rPr>
          <w:rStyle w:val="CharStyle19"/>
          <w:rFonts w:ascii="Times New Roman" w:hAnsi="Times New Roman" w:cs="Times New Roman"/>
          <w:color w:val="000000"/>
          <w:sz w:val="22"/>
          <w:szCs w:val="22"/>
        </w:rPr>
        <w:t xml:space="preserve"> </w:t>
      </w:r>
      <w:r w:rsidR="00A426D2" w:rsidRPr="00E76EE2">
        <w:rPr>
          <w:rStyle w:val="CharStyle19"/>
          <w:rFonts w:ascii="Times New Roman" w:hAnsi="Times New Roman" w:cs="Times New Roman"/>
          <w:color w:val="000000"/>
          <w:sz w:val="22"/>
          <w:szCs w:val="22"/>
        </w:rPr>
        <w:t>6mm</w:t>
      </w:r>
    </w:p>
    <w:p w14:paraId="6C0FF908" w14:textId="35252AB6"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Zasilanie:</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+15..24</w:t>
      </w:r>
    </w:p>
    <w:p w14:paraId="3BD1862B" w14:textId="5079920C" w:rsidR="00E76EE2" w:rsidRPr="00E76EE2" w:rsidRDefault="00E76EE2" w:rsidP="006F5203">
      <w:pPr>
        <w:pStyle w:val="Style18"/>
        <w:shd w:val="clear" w:color="auto" w:fill="auto"/>
        <w:spacing w:before="0" w:line="250" w:lineRule="exact"/>
        <w:ind w:firstLine="708"/>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Sygnały:</w:t>
      </w:r>
      <w:r w:rsidRPr="00E76EE2">
        <w:rPr>
          <w:rStyle w:val="CharStyle33Exact"/>
          <w:rFonts w:ascii="Times New Roman" w:hAnsi="Times New Roman" w:cs="Times New Roman"/>
          <w:color w:val="000000"/>
          <w:sz w:val="22"/>
          <w:szCs w:val="22"/>
        </w:rPr>
        <w:tab/>
      </w:r>
      <w:proofErr w:type="spellStart"/>
      <w:r w:rsidRPr="00E76EE2">
        <w:rPr>
          <w:rStyle w:val="CharStyle19"/>
          <w:rFonts w:ascii="Times New Roman" w:hAnsi="Times New Roman" w:cs="Times New Roman"/>
          <w:color w:val="000000"/>
          <w:sz w:val="22"/>
          <w:szCs w:val="22"/>
        </w:rPr>
        <w:t>Modbus</w:t>
      </w:r>
      <w:proofErr w:type="spellEnd"/>
      <w:r w:rsidRPr="00E76EE2">
        <w:rPr>
          <w:rStyle w:val="CharStyle19"/>
          <w:rFonts w:ascii="Times New Roman" w:hAnsi="Times New Roman" w:cs="Times New Roman"/>
          <w:color w:val="000000"/>
          <w:sz w:val="22"/>
          <w:szCs w:val="22"/>
        </w:rPr>
        <w:t xml:space="preserve"> TCP oraz 0..5 </w:t>
      </w:r>
      <w:proofErr w:type="spellStart"/>
      <w:r w:rsidRPr="00E76EE2">
        <w:rPr>
          <w:rStyle w:val="CharStyle19"/>
          <w:rFonts w:ascii="Times New Roman" w:hAnsi="Times New Roman" w:cs="Times New Roman"/>
          <w:color w:val="000000"/>
          <w:sz w:val="22"/>
          <w:szCs w:val="22"/>
        </w:rPr>
        <w:t>Vdc</w:t>
      </w:r>
      <w:proofErr w:type="spellEnd"/>
    </w:p>
    <w:p w14:paraId="7014E693" w14:textId="62E4A69B" w:rsidR="00E76EE2" w:rsidRPr="00E76EE2" w:rsidRDefault="00E76EE2" w:rsidP="006F5203">
      <w:pPr>
        <w:pStyle w:val="Style18"/>
        <w:shd w:val="clear" w:color="auto" w:fill="auto"/>
        <w:spacing w:before="0" w:line="250" w:lineRule="exact"/>
        <w:ind w:firstLine="708"/>
        <w:jc w:val="both"/>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Obudowa: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color w:val="000000"/>
          <w:sz w:val="22"/>
          <w:szCs w:val="22"/>
        </w:rPr>
        <w:t>IP65</w:t>
      </w:r>
    </w:p>
    <w:p w14:paraId="6CDE9620" w14:textId="235099EA" w:rsidR="00E76EE2" w:rsidRPr="00E76EE2" w:rsidRDefault="00E76EE2" w:rsidP="006F5203">
      <w:pPr>
        <w:pStyle w:val="Style18"/>
        <w:shd w:val="clear" w:color="auto" w:fill="auto"/>
        <w:spacing w:before="0" w:line="250" w:lineRule="exact"/>
        <w:ind w:firstLine="708"/>
        <w:jc w:val="both"/>
        <w:rPr>
          <w:rFonts w:ascii="Times New Roman" w:hAnsi="Times New Roman" w:cs="Times New Roman"/>
          <w:sz w:val="22"/>
          <w:szCs w:val="22"/>
        </w:rPr>
      </w:pPr>
      <w:r w:rsidRPr="00E76EE2">
        <w:rPr>
          <w:rStyle w:val="CharStyle33Exact"/>
          <w:rFonts w:ascii="Times New Roman" w:hAnsi="Times New Roman" w:cs="Times New Roman"/>
          <w:color w:val="000000"/>
          <w:sz w:val="22"/>
          <w:szCs w:val="22"/>
        </w:rPr>
        <w:t>Uszczelnienia:</w:t>
      </w:r>
      <w:r w:rsidRPr="00E76EE2">
        <w:rPr>
          <w:rStyle w:val="CharStyle33Exact"/>
          <w:rFonts w:ascii="Times New Roman" w:hAnsi="Times New Roman" w:cs="Times New Roman"/>
          <w:color w:val="000000"/>
          <w:sz w:val="22"/>
          <w:szCs w:val="22"/>
        </w:rPr>
        <w:tab/>
      </w:r>
      <w:r w:rsidRPr="00E76EE2">
        <w:rPr>
          <w:rStyle w:val="CharStyle19"/>
          <w:rFonts w:ascii="Times New Roman" w:hAnsi="Times New Roman" w:cs="Times New Roman"/>
          <w:sz w:val="22"/>
          <w:szCs w:val="22"/>
        </w:rPr>
        <w:t xml:space="preserve">Viton </w:t>
      </w:r>
    </w:p>
    <w:p w14:paraId="32324C3A" w14:textId="4C5F9FAC" w:rsidR="00E76EE2" w:rsidRPr="00E76EE2" w:rsidRDefault="00E76EE2" w:rsidP="006F5203">
      <w:pPr>
        <w:widowControl w:val="0"/>
        <w:spacing w:after="0" w:line="240" w:lineRule="auto"/>
        <w:ind w:firstLine="708"/>
        <w:rPr>
          <w:rStyle w:val="CharStyle19"/>
          <w:rFonts w:ascii="Times New Roman" w:hAnsi="Times New Roman" w:cs="Times New Roman"/>
          <w:color w:val="000000"/>
          <w:sz w:val="22"/>
          <w:szCs w:val="22"/>
        </w:rPr>
      </w:pPr>
      <w:r w:rsidRPr="00E76EE2">
        <w:rPr>
          <w:rStyle w:val="CharStyle33Exact"/>
          <w:rFonts w:ascii="Times New Roman" w:hAnsi="Times New Roman" w:cs="Times New Roman"/>
          <w:color w:val="000000"/>
          <w:sz w:val="22"/>
          <w:szCs w:val="22"/>
        </w:rPr>
        <w:t>Dokładność:</w:t>
      </w:r>
      <w:r w:rsidRPr="00E76EE2">
        <w:rPr>
          <w:rStyle w:val="CharStyle33Exact"/>
          <w:rFonts w:ascii="Times New Roman" w:hAnsi="Times New Roman" w:cs="Times New Roman"/>
          <w:color w:val="000000"/>
          <w:sz w:val="22"/>
          <w:szCs w:val="22"/>
        </w:rPr>
        <w:tab/>
      </w:r>
      <w:r>
        <w:rPr>
          <w:rStyle w:val="CharStyle19"/>
          <w:rFonts w:ascii="Times New Roman" w:hAnsi="Times New Roman" w:cs="Times New Roman"/>
          <w:color w:val="000000"/>
          <w:sz w:val="22"/>
          <w:szCs w:val="22"/>
        </w:rPr>
        <w:t>0,5</w:t>
      </w:r>
      <w:r w:rsidRPr="00E76EE2">
        <w:rPr>
          <w:rStyle w:val="CharStyle37"/>
          <w:rFonts w:ascii="Times New Roman" w:hAnsi="Times New Roman" w:cs="Times New Roman"/>
          <w:i w:val="0"/>
          <w:color w:val="000000"/>
          <w:sz w:val="22"/>
          <w:szCs w:val="22"/>
        </w:rPr>
        <w:t>%</w:t>
      </w:r>
      <w:r w:rsidRPr="00E76EE2">
        <w:rPr>
          <w:rStyle w:val="CharStyle19"/>
          <w:rFonts w:ascii="Times New Roman" w:hAnsi="Times New Roman" w:cs="Times New Roman"/>
          <w:color w:val="000000"/>
          <w:sz w:val="22"/>
          <w:szCs w:val="22"/>
        </w:rPr>
        <w:t xml:space="preserve"> odczytu + 0,1%</w:t>
      </w:r>
    </w:p>
    <w:p w14:paraId="4EA317A0" w14:textId="77777777" w:rsidR="00E76EE2" w:rsidRDefault="00E76EE2" w:rsidP="00E76EE2">
      <w:pPr>
        <w:widowControl w:val="0"/>
        <w:spacing w:after="0" w:line="240" w:lineRule="auto"/>
        <w:rPr>
          <w:rStyle w:val="CharStyle19"/>
          <w:rFonts w:ascii="Times New Roman" w:hAnsi="Times New Roman" w:cs="Times New Roman"/>
          <w:color w:val="000000"/>
          <w:sz w:val="22"/>
          <w:szCs w:val="22"/>
        </w:rPr>
      </w:pPr>
    </w:p>
    <w:p w14:paraId="3C62BD1F" w14:textId="77777777" w:rsidR="00E76EE2" w:rsidRPr="00AA7979" w:rsidRDefault="00E76EE2" w:rsidP="00E76EE2">
      <w:pPr>
        <w:widowControl w:val="0"/>
        <w:spacing w:after="0" w:line="240" w:lineRule="auto"/>
        <w:rPr>
          <w:rFonts w:ascii="Times New Roman" w:hAnsi="Times New Roman" w:cs="Times New Roman"/>
        </w:rPr>
      </w:pPr>
    </w:p>
    <w:p w14:paraId="32F13299" w14:textId="77777777" w:rsidR="00E76EE2" w:rsidRPr="00E76EE2" w:rsidRDefault="00E76EE2" w:rsidP="00E76EE2"/>
    <w:p w14:paraId="18FA636F" w14:textId="77777777" w:rsidR="00514940" w:rsidRPr="005611C2" w:rsidRDefault="00514940" w:rsidP="00514940">
      <w:pPr>
        <w:pStyle w:val="Akapitzlist"/>
        <w:spacing w:before="240" w:line="360" w:lineRule="auto"/>
        <w:rPr>
          <w:color w:val="FF0000"/>
          <w:sz w:val="24"/>
          <w:szCs w:val="24"/>
          <w:shd w:val="clear" w:color="auto" w:fill="FFFFFF"/>
        </w:rPr>
      </w:pPr>
    </w:p>
    <w:p w14:paraId="0A3FAC3B" w14:textId="77777777" w:rsidR="00514940" w:rsidRPr="005611C2" w:rsidRDefault="00514940" w:rsidP="00514940">
      <w:pPr>
        <w:spacing w:after="0" w:line="240" w:lineRule="auto"/>
        <w:rPr>
          <w:rFonts w:ascii="Times New Roman" w:eastAsia="Times New Roman" w:hAnsi="Times New Roman" w:cs="Times New Roman"/>
          <w:b/>
          <w:color w:val="FF0000"/>
          <w:sz w:val="20"/>
          <w:lang w:eastAsia="pl-PL"/>
        </w:rPr>
      </w:pPr>
    </w:p>
    <w:sectPr w:rsidR="00514940" w:rsidRPr="005611C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3B962E" w14:textId="77777777" w:rsidR="00D83E1D" w:rsidRDefault="00D83E1D">
      <w:pPr>
        <w:spacing w:after="0" w:line="240" w:lineRule="auto"/>
      </w:pPr>
      <w:r>
        <w:separator/>
      </w:r>
    </w:p>
  </w:endnote>
  <w:endnote w:type="continuationSeparator" w:id="0">
    <w:p w14:paraId="02739CA5" w14:textId="77777777" w:rsidR="00D83E1D" w:rsidRDefault="00D83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51615F" w:rsidRPr="00137CB0" w:rsidRDefault="0051615F"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F5CEC">
      <w:rPr>
        <w:noProof/>
        <w:sz w:val="18"/>
      </w:rPr>
      <w:t>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CCEE8" w14:textId="77777777" w:rsidR="00D83E1D" w:rsidRDefault="00D83E1D">
      <w:pPr>
        <w:spacing w:after="0" w:line="240" w:lineRule="auto"/>
      </w:pPr>
      <w:r>
        <w:separator/>
      </w:r>
    </w:p>
  </w:footnote>
  <w:footnote w:type="continuationSeparator" w:id="0">
    <w:p w14:paraId="5508DC3A" w14:textId="77777777" w:rsidR="00D83E1D" w:rsidRDefault="00D83E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51615F" w:rsidRPr="00E3708F" w:rsidRDefault="00D92E49" w:rsidP="00D86854">
    <w:pPr>
      <w:pStyle w:val="Nagwek"/>
      <w:pBdr>
        <w:between w:val="single" w:sz="4" w:space="1" w:color="4F81BD"/>
      </w:pBdr>
      <w:spacing w:line="276" w:lineRule="auto"/>
      <w:jc w:val="center"/>
      <w:rPr>
        <w:sz w:val="20"/>
        <w:szCs w:val="20"/>
      </w:rPr>
    </w:pPr>
    <w:r>
      <w:rPr>
        <w:sz w:val="20"/>
        <w:szCs w:val="20"/>
      </w:rPr>
      <w:t>GŁÓWNY I</w:t>
    </w:r>
    <w:r w:rsidR="0051615F" w:rsidRPr="00E3708F">
      <w:rPr>
        <w:sz w:val="20"/>
        <w:szCs w:val="20"/>
      </w:rPr>
      <w:t>NSTYTUT GÓRNICTWA</w:t>
    </w:r>
  </w:p>
  <w:p w14:paraId="7DC77C13" w14:textId="0384107E" w:rsidR="0051615F" w:rsidRPr="00E3708F" w:rsidRDefault="0051615F" w:rsidP="00E56A40">
    <w:pPr>
      <w:pStyle w:val="Nagwek"/>
      <w:pBdr>
        <w:between w:val="single" w:sz="4" w:space="1" w:color="4F81BD"/>
      </w:pBdr>
      <w:spacing w:line="276" w:lineRule="auto"/>
      <w:jc w:val="center"/>
      <w:rPr>
        <w:sz w:val="20"/>
        <w:szCs w:val="20"/>
      </w:rPr>
    </w:pPr>
    <w:r w:rsidRPr="00E3708F">
      <w:rPr>
        <w:sz w:val="20"/>
        <w:szCs w:val="20"/>
      </w:rPr>
      <w:t>FZ-1/</w:t>
    </w:r>
    <w:r w:rsidR="00E67FD6">
      <w:rPr>
        <w:sz w:val="20"/>
        <w:szCs w:val="20"/>
      </w:rPr>
      <w:t>55</w:t>
    </w:r>
    <w:r w:rsidR="004541CC">
      <w:rPr>
        <w:sz w:val="20"/>
        <w:szCs w:val="20"/>
      </w:rPr>
      <w:t>75</w:t>
    </w:r>
    <w:r w:rsidR="00E67FD6">
      <w:rPr>
        <w:sz w:val="20"/>
        <w:szCs w:val="20"/>
      </w:rPr>
      <w:t>/SK/21</w:t>
    </w:r>
  </w:p>
  <w:p w14:paraId="68EFF271" w14:textId="77777777" w:rsidR="0051615F" w:rsidRPr="00E40699" w:rsidRDefault="005161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6">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6"/>
  </w:num>
  <w:num w:numId="2">
    <w:abstractNumId w:val="1"/>
  </w:num>
  <w:num w:numId="3">
    <w:abstractNumId w:val="34"/>
  </w:num>
  <w:num w:numId="4">
    <w:abstractNumId w:val="18"/>
  </w:num>
  <w:num w:numId="5">
    <w:abstractNumId w:val="15"/>
  </w:num>
  <w:num w:numId="6">
    <w:abstractNumId w:val="8"/>
  </w:num>
  <w:num w:numId="7">
    <w:abstractNumId w:val="29"/>
  </w:num>
  <w:num w:numId="8">
    <w:abstractNumId w:val="14"/>
  </w:num>
  <w:num w:numId="9">
    <w:abstractNumId w:val="13"/>
  </w:num>
  <w:num w:numId="10">
    <w:abstractNumId w:val="19"/>
  </w:num>
  <w:num w:numId="11">
    <w:abstractNumId w:val="6"/>
  </w:num>
  <w:num w:numId="12">
    <w:abstractNumId w:val="35"/>
  </w:num>
  <w:num w:numId="13">
    <w:abstractNumId w:val="10"/>
  </w:num>
  <w:num w:numId="14">
    <w:abstractNumId w:val="33"/>
  </w:num>
  <w:num w:numId="15">
    <w:abstractNumId w:val="26"/>
  </w:num>
  <w:num w:numId="16">
    <w:abstractNumId w:val="4"/>
  </w:num>
  <w:num w:numId="17">
    <w:abstractNumId w:val="32"/>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16"/>
  </w:num>
  <w:num w:numId="21">
    <w:abstractNumId w:val="11"/>
  </w:num>
  <w:num w:numId="22">
    <w:abstractNumId w:val="17"/>
  </w:num>
  <w:num w:numId="23">
    <w:abstractNumId w:val="28"/>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27"/>
  </w:num>
  <w:num w:numId="27">
    <w:abstractNumId w:val="5"/>
  </w:num>
  <w:num w:numId="28">
    <w:abstractNumId w:val="24"/>
  </w:num>
  <w:num w:numId="29">
    <w:abstractNumId w:val="20"/>
  </w:num>
  <w:num w:numId="30">
    <w:abstractNumId w:val="3"/>
  </w:num>
  <w:num w:numId="31">
    <w:abstractNumId w:val="23"/>
  </w:num>
  <w:num w:numId="32">
    <w:abstractNumId w:val="25"/>
  </w:num>
  <w:num w:numId="33">
    <w:abstractNumId w:val="9"/>
  </w:num>
  <w:num w:numId="34">
    <w:abstractNumId w:val="7"/>
  </w:num>
  <w:num w:numId="35">
    <w:abstractNumId w:val="12"/>
  </w:num>
  <w:num w:numId="36">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2E62"/>
    <w:rsid w:val="000233AA"/>
    <w:rsid w:val="00023BB7"/>
    <w:rsid w:val="00024B9C"/>
    <w:rsid w:val="00024C1C"/>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4C51"/>
    <w:rsid w:val="00094D40"/>
    <w:rsid w:val="00095543"/>
    <w:rsid w:val="00096C0A"/>
    <w:rsid w:val="00096D0E"/>
    <w:rsid w:val="00097393"/>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5C37"/>
    <w:rsid w:val="0064646F"/>
    <w:rsid w:val="00646865"/>
    <w:rsid w:val="00646B0E"/>
    <w:rsid w:val="00646B67"/>
    <w:rsid w:val="00647BFC"/>
    <w:rsid w:val="006501C1"/>
    <w:rsid w:val="006503B8"/>
    <w:rsid w:val="00650A19"/>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49"/>
    <w:rsid w:val="00832F95"/>
    <w:rsid w:val="0083366B"/>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FA6"/>
    <w:rsid w:val="00B861EE"/>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523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C34"/>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055A"/>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970/dostawa-elementow-do-monitoringu-i-podawania-co2-czesc-1-dostawa-elementow-podziemnego-systemu-monitoringu-co2-i-ch4-czesc-2-dostawa-elementow-ukladu-dozujaco-pomiarowego-dwutlenku-wegla"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http://www.przetargi.egospodarka.pl/Rozne-przyrzady-do-badan-lub-testowania"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yperlink" Target="mailto:skolinska@gig.eu" TargetMode="Externa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ip.gig.eu/przetarg/2970/dostawa-elementow-do-monitoringu-i-podawania-co2-czesc-1-dostawa-elementow-podziemnego-systemu-monitoringu-co2-i-ch4-czesc-2-dostawa-elementow-ukladu-dozujaco-pomiarowego-dwutlenku-wegla" TargetMode="External"/><Relationship Id="rId22" Type="http://schemas.openxmlformats.org/officeDocument/2006/relationships/hyperlink" Target="mailto:mwallenburg@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5663C-A910-4E40-BB63-A09B8C667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34</Pages>
  <Words>11415</Words>
  <Characters>68492</Characters>
  <Application>Microsoft Office Word</Application>
  <DocSecurity>0</DocSecurity>
  <Lines>570</Lines>
  <Paragraphs>159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79748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357</cp:revision>
  <cp:lastPrinted>2021-08-09T08:35:00Z</cp:lastPrinted>
  <dcterms:created xsi:type="dcterms:W3CDTF">2021-04-13T10:41:00Z</dcterms:created>
  <dcterms:modified xsi:type="dcterms:W3CDTF">2021-09-09T11:02:00Z</dcterms:modified>
</cp:coreProperties>
</file>