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w:t>
      </w:r>
      <w:r w:rsidR="00667A47">
        <w:t>dostawę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667A47" w:rsidP="00214A58">
      <w:pPr>
        <w:pStyle w:val="Style21"/>
        <w:shd w:val="clear" w:color="auto" w:fill="auto"/>
        <w:spacing w:before="0" w:after="0" w:line="440" w:lineRule="exact"/>
        <w:ind w:right="40" w:firstLine="0"/>
        <w:rPr>
          <w:sz w:val="28"/>
        </w:rPr>
      </w:pPr>
      <w:r w:rsidRPr="00667A47">
        <w:rPr>
          <w:b/>
          <w:bCs/>
          <w:sz w:val="28"/>
        </w:rPr>
        <w:t>Kompleksowa dostawa gazu ziemnego do obiektów KD Barbara w Mikołowie.</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68685D">
        <w:rPr>
          <w:b/>
        </w:rPr>
        <w:t>8</w:t>
      </w:r>
      <w:r w:rsidR="00E7071E" w:rsidRPr="00905811">
        <w:rPr>
          <w:b/>
        </w:rPr>
        <w:t>/0</w:t>
      </w:r>
      <w:r w:rsidR="0068685D">
        <w:rPr>
          <w:b/>
        </w:rPr>
        <w:t>2</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rsidR="00D85666" w:rsidRPr="00D85666" w:rsidRDefault="00D85666" w:rsidP="00D85666">
          <w:pPr>
            <w:pStyle w:val="Nagwekspisutreci"/>
            <w:spacing w:before="0"/>
            <w:jc w:val="center"/>
            <w:rPr>
              <w:color w:val="auto"/>
            </w:rPr>
          </w:pPr>
          <w:r w:rsidRPr="00D85666">
            <w:rPr>
              <w:color w:val="auto"/>
            </w:rPr>
            <w:t>Spis treści</w:t>
          </w:r>
        </w:p>
        <w:p w:rsidR="00AB7272" w:rsidRPr="00AB7272" w:rsidRDefault="00D85666">
          <w:pPr>
            <w:pStyle w:val="Spistreci1"/>
            <w:rPr>
              <w:rFonts w:asciiTheme="minorHAnsi" w:eastAsiaTheme="minorEastAsia" w:hAnsiTheme="minorHAnsi" w:cstheme="minorBidi"/>
              <w:noProof/>
              <w:color w:val="auto"/>
              <w:sz w:val="20"/>
              <w:szCs w:val="22"/>
              <w:lang w:bidi="ar-SA"/>
            </w:rPr>
          </w:pPr>
          <w:r>
            <w:fldChar w:fldCharType="begin"/>
          </w:r>
          <w:r>
            <w:instrText xml:space="preserve"> TOC \o "1-3" \h \z \u </w:instrText>
          </w:r>
          <w:r>
            <w:fldChar w:fldCharType="separate"/>
          </w:r>
          <w:hyperlink w:anchor="_Toc75939252" w:history="1">
            <w:r w:rsidR="00AB7272" w:rsidRPr="00AB7272">
              <w:rPr>
                <w:rStyle w:val="Hipercze"/>
                <w:rFonts w:eastAsia="Arial"/>
                <w:noProof/>
                <w:sz w:val="22"/>
              </w:rPr>
              <w:t>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NAZWA ORAZ ADRES ZAMAWIAJĄCEGO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_Toc75939252 \h </w:instrText>
            </w:r>
            <w:r w:rsidR="00AB7272" w:rsidRPr="00AB7272">
              <w:rPr>
                <w:noProof/>
                <w:webHidden/>
                <w:sz w:val="22"/>
              </w:rPr>
            </w:r>
            <w:r w:rsidR="00AB7272" w:rsidRPr="00AB7272">
              <w:rPr>
                <w:noProof/>
                <w:webHidden/>
                <w:sz w:val="22"/>
              </w:rPr>
              <w:fldChar w:fldCharType="separate"/>
            </w:r>
            <w:r w:rsidR="00F769F4">
              <w:rPr>
                <w:noProof/>
                <w:webHidden/>
                <w:sz w:val="22"/>
              </w:rPr>
              <w:t>3</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3" w:history="1">
            <w:r w:rsidR="00AB7272" w:rsidRPr="00AB7272">
              <w:rPr>
                <w:rStyle w:val="Hipercze"/>
                <w:rFonts w:eastAsia="Arial"/>
                <w:noProof/>
                <w:sz w:val="22"/>
              </w:rPr>
              <w:t>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OCHRONA DANYCH OSOBOWYCH</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_Toc75939253 \h </w:instrText>
            </w:r>
            <w:r w:rsidR="00AB7272" w:rsidRPr="00AB7272">
              <w:rPr>
                <w:noProof/>
                <w:webHidden/>
                <w:sz w:val="22"/>
              </w:rPr>
            </w:r>
            <w:r w:rsidR="00AB7272" w:rsidRPr="00AB7272">
              <w:rPr>
                <w:noProof/>
                <w:webHidden/>
                <w:sz w:val="22"/>
              </w:rPr>
              <w:fldChar w:fldCharType="separate"/>
            </w:r>
            <w:r w:rsidR="00F769F4">
              <w:rPr>
                <w:noProof/>
                <w:webHidden/>
                <w:sz w:val="22"/>
              </w:rPr>
              <w:t>3</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4" w:history="1">
            <w:r w:rsidR="00AB7272" w:rsidRPr="00AB7272">
              <w:rPr>
                <w:rStyle w:val="Hipercze"/>
                <w:rFonts w:eastAsia="Arial"/>
                <w:noProof/>
                <w:sz w:val="22"/>
              </w:rPr>
              <w:t>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TRYB UDZIELENIA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_Toc75939254 \h </w:instrText>
            </w:r>
            <w:r w:rsidR="00AB7272" w:rsidRPr="00AB7272">
              <w:rPr>
                <w:noProof/>
                <w:webHidden/>
                <w:sz w:val="22"/>
              </w:rPr>
            </w:r>
            <w:r w:rsidR="00AB7272" w:rsidRPr="00AB7272">
              <w:rPr>
                <w:noProof/>
                <w:webHidden/>
                <w:sz w:val="22"/>
              </w:rPr>
              <w:fldChar w:fldCharType="separate"/>
            </w:r>
            <w:r w:rsidR="00F769F4">
              <w:rPr>
                <w:noProof/>
                <w:webHidden/>
                <w:sz w:val="22"/>
              </w:rPr>
              <w:t>4</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5" w:history="1">
            <w:r w:rsidR="00AB7272" w:rsidRPr="00AB7272">
              <w:rPr>
                <w:rStyle w:val="Hipercze"/>
                <w:rFonts w:eastAsia="Arial"/>
                <w:noProof/>
                <w:sz w:val="22"/>
              </w:rPr>
              <w:t>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PRZEDMIOTU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_Toc75939255 \h </w:instrText>
            </w:r>
            <w:r w:rsidR="00AB7272" w:rsidRPr="00AB7272">
              <w:rPr>
                <w:noProof/>
                <w:webHidden/>
                <w:sz w:val="22"/>
              </w:rPr>
            </w:r>
            <w:r w:rsidR="00AB7272" w:rsidRPr="00AB7272">
              <w:rPr>
                <w:noProof/>
                <w:webHidden/>
                <w:sz w:val="22"/>
              </w:rPr>
              <w:fldChar w:fldCharType="separate"/>
            </w:r>
            <w:r w:rsidR="00F769F4">
              <w:rPr>
                <w:noProof/>
                <w:webHidden/>
                <w:sz w:val="22"/>
              </w:rPr>
              <w:t>5</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6" w:history="1">
            <w:r w:rsidR="00AB7272" w:rsidRPr="00AB7272">
              <w:rPr>
                <w:rStyle w:val="Hipercze"/>
                <w:rFonts w:eastAsia="Arial"/>
                <w:noProof/>
                <w:sz w:val="22"/>
              </w:rPr>
              <w:t>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PODWYKONAWSTWO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_Toc75939256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7" w:history="1">
            <w:r w:rsidR="00AB7272" w:rsidRPr="00AB7272">
              <w:rPr>
                <w:rStyle w:val="Hipercze"/>
                <w:rFonts w:eastAsia="Arial"/>
                <w:noProof/>
                <w:sz w:val="22"/>
              </w:rPr>
              <w:t>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WYKONANIA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_Toc75939257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8" w:history="1">
            <w:r w:rsidR="00AB7272" w:rsidRPr="00AB7272">
              <w:rPr>
                <w:rStyle w:val="Hipercze"/>
                <w:rFonts w:eastAsia="Arial"/>
                <w:noProof/>
                <w:sz w:val="22"/>
                <w:lang w:eastAsia="en-US" w:bidi="en-US"/>
              </w:rPr>
              <w:t>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WARUNKI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_Toc75939258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59" w:history="1">
            <w:r w:rsidR="00AB7272" w:rsidRPr="00AB7272">
              <w:rPr>
                <w:rStyle w:val="Hipercze"/>
                <w:rFonts w:eastAsia="Arial"/>
                <w:noProof/>
                <w:sz w:val="22"/>
                <w:lang w:eastAsia="en-US" w:bidi="en-US"/>
              </w:rPr>
              <w:t>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PODSTAWY WYKLUCZENIA Z POSTĘPOWANIA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_Toc75939259 \h </w:instrText>
            </w:r>
            <w:r w:rsidR="00AB7272" w:rsidRPr="00AB7272">
              <w:rPr>
                <w:noProof/>
                <w:webHidden/>
                <w:sz w:val="22"/>
              </w:rPr>
            </w:r>
            <w:r w:rsidR="00AB7272" w:rsidRPr="00AB7272">
              <w:rPr>
                <w:noProof/>
                <w:webHidden/>
                <w:sz w:val="22"/>
              </w:rPr>
              <w:fldChar w:fldCharType="separate"/>
            </w:r>
            <w:r w:rsidR="00F769F4">
              <w:rPr>
                <w:noProof/>
                <w:webHidden/>
                <w:sz w:val="22"/>
              </w:rPr>
              <w:t>8</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0" w:history="1">
            <w:r w:rsidR="00AB7272" w:rsidRPr="00AB7272">
              <w:rPr>
                <w:rStyle w:val="Hipercze"/>
                <w:rFonts w:eastAsia="Arial"/>
                <w:noProof/>
                <w:sz w:val="22"/>
              </w:rPr>
              <w:t>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OŚWIADCZENIA </w:t>
            </w:r>
            <w:r w:rsidR="00AB7272" w:rsidRPr="00AB7272">
              <w:rPr>
                <w:rStyle w:val="Hipercze"/>
                <w:rFonts w:eastAsia="Arial"/>
                <w:noProof/>
                <w:sz w:val="22"/>
                <w:lang w:eastAsia="en-US" w:bidi="en-US"/>
              </w:rPr>
              <w:t xml:space="preserve">I </w:t>
            </w:r>
            <w:r w:rsidR="00AB7272" w:rsidRPr="00AB7272">
              <w:rPr>
                <w:rStyle w:val="Hipercze"/>
                <w:rFonts w:eastAsia="Arial"/>
                <w:noProof/>
                <w:sz w:val="22"/>
              </w:rPr>
              <w:t>DOKUMENTY, JAKIE ZOBOWIĄZANI SĄ DOSTARCZYĆ WYKONAWCY W CELU WYKAZANIA BRAKU PODSTAW WYKLUCZENIA ORAZ POTWIERDZENIA SPEŁNIANIA WARUNKÓW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_Toc75939260 \h </w:instrText>
            </w:r>
            <w:r w:rsidR="00AB7272" w:rsidRPr="00AB7272">
              <w:rPr>
                <w:noProof/>
                <w:webHidden/>
                <w:sz w:val="22"/>
              </w:rPr>
            </w:r>
            <w:r w:rsidR="00AB7272" w:rsidRPr="00AB7272">
              <w:rPr>
                <w:noProof/>
                <w:webHidden/>
                <w:sz w:val="22"/>
              </w:rPr>
              <w:fldChar w:fldCharType="separate"/>
            </w:r>
            <w:r w:rsidR="00F769F4">
              <w:rPr>
                <w:noProof/>
                <w:webHidden/>
                <w:sz w:val="22"/>
              </w:rPr>
              <w:t>9</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1" w:history="1">
            <w:r w:rsidR="00AB7272" w:rsidRPr="00AB7272">
              <w:rPr>
                <w:rStyle w:val="Hipercze"/>
                <w:rFonts w:eastAsia="Arial"/>
                <w:noProof/>
                <w:sz w:val="22"/>
              </w:rPr>
              <w:t>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POLEGANIE NA ZASOBACH INNYCH PODMIOTÓW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_Toc75939261 \h </w:instrText>
            </w:r>
            <w:r w:rsidR="00AB7272" w:rsidRPr="00AB7272">
              <w:rPr>
                <w:noProof/>
                <w:webHidden/>
                <w:sz w:val="22"/>
              </w:rPr>
            </w:r>
            <w:r w:rsidR="00AB7272" w:rsidRPr="00AB7272">
              <w:rPr>
                <w:noProof/>
                <w:webHidden/>
                <w:sz w:val="22"/>
              </w:rPr>
              <w:fldChar w:fldCharType="separate"/>
            </w:r>
            <w:r w:rsidR="00F769F4">
              <w:rPr>
                <w:noProof/>
                <w:webHidden/>
                <w:sz w:val="22"/>
              </w:rPr>
              <w:t>10</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2" w:history="1">
            <w:r w:rsidR="00AB7272" w:rsidRPr="00AB7272">
              <w:rPr>
                <w:rStyle w:val="Hipercze"/>
                <w:rFonts w:eastAsia="Arial"/>
                <w:noProof/>
                <w:sz w:val="22"/>
                <w:lang w:eastAsia="en-US" w:bidi="en-US"/>
              </w:rPr>
              <w:t>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INFORMACJA DLA WYKONAWCÓW WSPÓLNIE UBIEGAJĄCYCH SIĘ O UDZIELENIE ZAMÓWIENIA (SPÓŁKI CYWILNE/ KONSORCJA)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_Toc75939262 \h </w:instrText>
            </w:r>
            <w:r w:rsidR="00AB7272" w:rsidRPr="00AB7272">
              <w:rPr>
                <w:noProof/>
                <w:webHidden/>
                <w:sz w:val="22"/>
              </w:rPr>
            </w:r>
            <w:r w:rsidR="00AB7272" w:rsidRPr="00AB7272">
              <w:rPr>
                <w:noProof/>
                <w:webHidden/>
                <w:sz w:val="22"/>
              </w:rPr>
              <w:fldChar w:fldCharType="separate"/>
            </w:r>
            <w:r w:rsidR="00F769F4">
              <w:rPr>
                <w:noProof/>
                <w:webHidden/>
                <w:sz w:val="22"/>
              </w:rPr>
              <w:t>11</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3" w:history="1">
            <w:r w:rsidR="00AB7272" w:rsidRPr="00AB7272">
              <w:rPr>
                <w:rStyle w:val="Hipercze"/>
                <w:rFonts w:eastAsia="Arial"/>
                <w:noProof/>
                <w:sz w:val="22"/>
              </w:rPr>
              <w:t>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SPOSÓB KOMUNIKACJI ORAZ WYJAŚNIENIA TREŚCI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_Toc75939263 \h </w:instrText>
            </w:r>
            <w:r w:rsidR="00AB7272" w:rsidRPr="00AB7272">
              <w:rPr>
                <w:noProof/>
                <w:webHidden/>
                <w:sz w:val="22"/>
              </w:rPr>
            </w:r>
            <w:r w:rsidR="00AB7272" w:rsidRPr="00AB7272">
              <w:rPr>
                <w:noProof/>
                <w:webHidden/>
                <w:sz w:val="22"/>
              </w:rPr>
              <w:fldChar w:fldCharType="separate"/>
            </w:r>
            <w:r w:rsidR="00F769F4">
              <w:rPr>
                <w:noProof/>
                <w:webHidden/>
                <w:sz w:val="22"/>
              </w:rPr>
              <w:t>12</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4" w:history="1">
            <w:r w:rsidR="00AB7272" w:rsidRPr="00AB7272">
              <w:rPr>
                <w:rStyle w:val="Hipercze"/>
                <w:rFonts w:eastAsia="Arial"/>
                <w:noProof/>
                <w:sz w:val="22"/>
              </w:rPr>
              <w:t>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PRZYGOTOWANIA OFERT ORAZ WYMAGANIA FORMALNE DOTYCZĄCE SKŁADANYCH OŚWIADCZEŃ I DOKUMENTÓW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_Toc75939264 \h </w:instrText>
            </w:r>
            <w:r w:rsidR="00AB7272" w:rsidRPr="00AB7272">
              <w:rPr>
                <w:noProof/>
                <w:webHidden/>
                <w:sz w:val="22"/>
              </w:rPr>
            </w:r>
            <w:r w:rsidR="00AB7272" w:rsidRPr="00AB7272">
              <w:rPr>
                <w:noProof/>
                <w:webHidden/>
                <w:sz w:val="22"/>
              </w:rPr>
              <w:fldChar w:fldCharType="separate"/>
            </w:r>
            <w:r w:rsidR="00F769F4">
              <w:rPr>
                <w:noProof/>
                <w:webHidden/>
                <w:sz w:val="22"/>
              </w:rPr>
              <w:t>13</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5" w:history="1">
            <w:r w:rsidR="00AB7272" w:rsidRPr="00AB7272">
              <w:rPr>
                <w:rStyle w:val="Hipercze"/>
                <w:rFonts w:eastAsia="Arial"/>
                <w:noProof/>
                <w:sz w:val="22"/>
              </w:rPr>
              <w:t>XIV.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OBLICZENIA CENY OFERTY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_Toc75939265 \h </w:instrText>
            </w:r>
            <w:r w:rsidR="00AB7272" w:rsidRPr="00AB7272">
              <w:rPr>
                <w:noProof/>
                <w:webHidden/>
                <w:sz w:val="22"/>
              </w:rPr>
            </w:r>
            <w:r w:rsidR="00AB7272" w:rsidRPr="00AB7272">
              <w:rPr>
                <w:noProof/>
                <w:webHidden/>
                <w:sz w:val="22"/>
              </w:rPr>
              <w:fldChar w:fldCharType="separate"/>
            </w:r>
            <w:r w:rsidR="00F769F4">
              <w:rPr>
                <w:noProof/>
                <w:webHidden/>
                <w:sz w:val="22"/>
              </w:rPr>
              <w:t>14</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6" w:history="1">
            <w:r w:rsidR="00AB7272" w:rsidRPr="00AB7272">
              <w:rPr>
                <w:rStyle w:val="Hipercze"/>
                <w:rFonts w:eastAsia="Arial"/>
                <w:noProof/>
                <w:sz w:val="22"/>
              </w:rPr>
              <w:t>XV.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WADIUM</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_Toc75939266 \h </w:instrText>
            </w:r>
            <w:r w:rsidR="00AB7272" w:rsidRPr="00AB7272">
              <w:rPr>
                <w:noProof/>
                <w:webHidden/>
                <w:sz w:val="22"/>
              </w:rPr>
            </w:r>
            <w:r w:rsidR="00AB7272" w:rsidRPr="00AB7272">
              <w:rPr>
                <w:noProof/>
                <w:webHidden/>
                <w:sz w:val="22"/>
              </w:rPr>
              <w:fldChar w:fldCharType="separate"/>
            </w:r>
            <w:r w:rsidR="00F769F4">
              <w:rPr>
                <w:noProof/>
                <w:webHidden/>
                <w:sz w:val="22"/>
              </w:rPr>
              <w:t>16</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7" w:history="1">
            <w:r w:rsidR="00AB7272" w:rsidRPr="00AB7272">
              <w:rPr>
                <w:rStyle w:val="Hipercze"/>
                <w:rFonts w:eastAsia="Arial"/>
                <w:noProof/>
                <w:sz w:val="22"/>
              </w:rPr>
              <w:t>XVI.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ZWIĄZANIA OFERTĄ</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_Toc75939267 \h </w:instrText>
            </w:r>
            <w:r w:rsidR="00AB7272" w:rsidRPr="00AB7272">
              <w:rPr>
                <w:noProof/>
                <w:webHidden/>
                <w:sz w:val="22"/>
              </w:rPr>
            </w:r>
            <w:r w:rsidR="00AB7272" w:rsidRPr="00AB7272">
              <w:rPr>
                <w:noProof/>
                <w:webHidden/>
                <w:sz w:val="22"/>
              </w:rPr>
              <w:fldChar w:fldCharType="separate"/>
            </w:r>
            <w:r w:rsidR="00F769F4">
              <w:rPr>
                <w:noProof/>
                <w:webHidden/>
                <w:sz w:val="22"/>
              </w:rPr>
              <w:t>17</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8" w:history="1">
            <w:r w:rsidR="00AB7272" w:rsidRPr="00AB7272">
              <w:rPr>
                <w:rStyle w:val="Hipercze"/>
                <w:rFonts w:eastAsia="Arial"/>
                <w:noProof/>
                <w:sz w:val="22"/>
              </w:rPr>
              <w:t>XVII.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MIEJSCE I TERMIN SKŁADANIA I OTWARCIA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_Toc75939268 \h </w:instrText>
            </w:r>
            <w:r w:rsidR="00AB7272" w:rsidRPr="00AB7272">
              <w:rPr>
                <w:noProof/>
                <w:webHidden/>
                <w:sz w:val="22"/>
              </w:rPr>
            </w:r>
            <w:r w:rsidR="00AB7272" w:rsidRPr="00AB7272">
              <w:rPr>
                <w:noProof/>
                <w:webHidden/>
                <w:sz w:val="22"/>
              </w:rPr>
              <w:fldChar w:fldCharType="separate"/>
            </w:r>
            <w:r w:rsidR="00F769F4">
              <w:rPr>
                <w:noProof/>
                <w:webHidden/>
                <w:sz w:val="22"/>
              </w:rPr>
              <w:t>17</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69" w:history="1">
            <w:r w:rsidR="00AB7272" w:rsidRPr="00AB7272">
              <w:rPr>
                <w:rStyle w:val="Hipercze"/>
                <w:rFonts w:eastAsia="Arial"/>
                <w:noProof/>
                <w:sz w:val="22"/>
              </w:rPr>
              <w:t>XVIII.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KRYTERIÓW, KTÓRYMI ZAMAWIAJĄCY BĘDZIE SIĘ KIEROWAŁ PRZY WYBORZE OFERTY, WRAZ Z PODANIEM WAG TYCH KRYTEMÓWI SPOSOBU OCENY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_Toc75939269 \h </w:instrText>
            </w:r>
            <w:r w:rsidR="00AB7272" w:rsidRPr="00AB7272">
              <w:rPr>
                <w:noProof/>
                <w:webHidden/>
                <w:sz w:val="22"/>
              </w:rPr>
            </w:r>
            <w:r w:rsidR="00AB7272" w:rsidRPr="00AB7272">
              <w:rPr>
                <w:noProof/>
                <w:webHidden/>
                <w:sz w:val="22"/>
              </w:rPr>
              <w:fldChar w:fldCharType="separate"/>
            </w:r>
            <w:r w:rsidR="00F769F4">
              <w:rPr>
                <w:noProof/>
                <w:webHidden/>
                <w:sz w:val="22"/>
              </w:rPr>
              <w:t>18</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70" w:history="1">
            <w:r w:rsidR="00AB7272" w:rsidRPr="00AB7272">
              <w:rPr>
                <w:rStyle w:val="Hipercze"/>
                <w:rFonts w:eastAsia="Arial"/>
                <w:noProof/>
                <w:sz w:val="22"/>
              </w:rPr>
              <w:t>XIX.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INFORMACJE O FORMALNOŚCIACH, </w:t>
            </w:r>
            <w:r w:rsidR="00AB7272" w:rsidRPr="00AB7272">
              <w:rPr>
                <w:rStyle w:val="Hipercze"/>
                <w:rFonts w:eastAsia="Arial"/>
                <w:iCs/>
                <w:noProof/>
                <w:spacing w:val="10"/>
                <w:sz w:val="22"/>
              </w:rPr>
              <w:t>JAKIE</w:t>
            </w:r>
            <w:r w:rsidR="00AB7272" w:rsidRPr="00AB7272">
              <w:rPr>
                <w:rStyle w:val="Hipercze"/>
                <w:rFonts w:eastAsia="Arial"/>
                <w:noProof/>
                <w:sz w:val="22"/>
              </w:rPr>
              <w:t xml:space="preserve"> MUSZĄ ZOSTAĆ DOPEŁNIONE PO WYBORZE OFERTY W CELU ZAWARCIA UMOWY W SPRAWIE ZAMÓWIENIA PUBLICZNEGO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_Toc75939270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71" w:history="1">
            <w:r w:rsidR="00AB7272" w:rsidRPr="00AB7272">
              <w:rPr>
                <w:rStyle w:val="Hipercze"/>
                <w:rFonts w:eastAsia="Arial"/>
                <w:noProof/>
                <w:sz w:val="22"/>
              </w:rPr>
              <w:t>XX.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ZABEZPIECZENIA NALEŻYTEGO WYKONANIA UMOWY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_Toc75939271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72" w:history="1">
            <w:r w:rsidR="00AB7272" w:rsidRPr="00AB7272">
              <w:rPr>
                <w:rStyle w:val="Hipercze"/>
                <w:rFonts w:eastAsia="Arial"/>
                <w:noProof/>
                <w:sz w:val="22"/>
              </w:rPr>
              <w:t>XXI.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INFORMACJE O TREŚCI ZAWIERANEJ UMOWY ORAZ MOŻLIWOŚCI JEJ ZMIANY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_Toc75939272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73" w:history="1">
            <w:r w:rsidR="00AB7272" w:rsidRPr="00AB7272">
              <w:rPr>
                <w:rStyle w:val="Hipercze"/>
                <w:rFonts w:eastAsia="Arial"/>
                <w:noProof/>
                <w:sz w:val="22"/>
                <w:lang w:eastAsia="en-US" w:bidi="en-US"/>
              </w:rPr>
              <w:t>XXII.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POUCZENIE O ŚRODKACH OCHRONY PRAWNEJ</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_Toc75939273 \h </w:instrText>
            </w:r>
            <w:r w:rsidR="00AB7272" w:rsidRPr="00AB7272">
              <w:rPr>
                <w:noProof/>
                <w:webHidden/>
                <w:sz w:val="22"/>
              </w:rPr>
            </w:r>
            <w:r w:rsidR="00AB7272" w:rsidRPr="00AB7272">
              <w:rPr>
                <w:noProof/>
                <w:webHidden/>
                <w:sz w:val="22"/>
              </w:rPr>
              <w:fldChar w:fldCharType="separate"/>
            </w:r>
            <w:r w:rsidR="00F769F4">
              <w:rPr>
                <w:noProof/>
                <w:webHidden/>
                <w:sz w:val="22"/>
              </w:rPr>
              <w:t>20</w:t>
            </w:r>
            <w:r w:rsidR="00AB7272" w:rsidRPr="00AB7272">
              <w:rPr>
                <w:noProof/>
                <w:webHidden/>
                <w:sz w:val="22"/>
              </w:rPr>
              <w:fldChar w:fldCharType="end"/>
            </w:r>
          </w:hyperlink>
        </w:p>
        <w:p w:rsidR="00AB7272" w:rsidRPr="00AB7272" w:rsidRDefault="00B32763">
          <w:pPr>
            <w:pStyle w:val="Spistreci1"/>
            <w:rPr>
              <w:rFonts w:asciiTheme="minorHAnsi" w:eastAsiaTheme="minorEastAsia" w:hAnsiTheme="minorHAnsi" w:cstheme="minorBidi"/>
              <w:noProof/>
              <w:color w:val="auto"/>
              <w:sz w:val="20"/>
              <w:szCs w:val="22"/>
              <w:lang w:bidi="ar-SA"/>
            </w:rPr>
          </w:pPr>
          <w:hyperlink w:anchor="_Toc75939274" w:history="1">
            <w:r w:rsidR="00AB7272" w:rsidRPr="00AB7272">
              <w:rPr>
                <w:rStyle w:val="Hipercze"/>
                <w:rFonts w:eastAsia="Arial"/>
                <w:noProof/>
                <w:sz w:val="22"/>
              </w:rPr>
              <w:t>XXIII.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WYKAZ ZAŁĄCZNIKÓW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_Toc75939274 \h </w:instrText>
            </w:r>
            <w:r w:rsidR="00AB7272" w:rsidRPr="00AB7272">
              <w:rPr>
                <w:noProof/>
                <w:webHidden/>
                <w:sz w:val="22"/>
              </w:rPr>
            </w:r>
            <w:r w:rsidR="00AB7272" w:rsidRPr="00AB7272">
              <w:rPr>
                <w:noProof/>
                <w:webHidden/>
                <w:sz w:val="22"/>
              </w:rPr>
              <w:fldChar w:fldCharType="separate"/>
            </w:r>
            <w:r w:rsidR="00F769F4">
              <w:rPr>
                <w:noProof/>
                <w:webHidden/>
                <w:sz w:val="22"/>
              </w:rPr>
              <w:t>21</w:t>
            </w:r>
            <w:r w:rsidR="00AB7272" w:rsidRPr="00AB7272">
              <w:rPr>
                <w:noProof/>
                <w:webHidden/>
                <w:sz w:val="22"/>
              </w:rPr>
              <w:fldChar w:fldCharType="end"/>
            </w:r>
          </w:hyperlink>
        </w:p>
        <w:p w:rsidR="00AB7272" w:rsidRPr="00AB7272" w:rsidRDefault="00B32763">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5" w:history="1">
            <w:r w:rsidR="00AB7272" w:rsidRPr="00AB7272">
              <w:rPr>
                <w:rStyle w:val="Hipercze"/>
                <w:rFonts w:eastAsia="Calibri"/>
                <w:noProof/>
                <w:sz w:val="22"/>
                <w:lang w:eastAsia="en-US"/>
              </w:rPr>
              <w:t>Załącznik nr 1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_Toc75939275 \h </w:instrText>
            </w:r>
            <w:r w:rsidR="00AB7272" w:rsidRPr="00AB7272">
              <w:rPr>
                <w:noProof/>
                <w:webHidden/>
                <w:sz w:val="22"/>
              </w:rPr>
            </w:r>
            <w:r w:rsidR="00AB7272" w:rsidRPr="00AB7272">
              <w:rPr>
                <w:noProof/>
                <w:webHidden/>
                <w:sz w:val="22"/>
              </w:rPr>
              <w:fldChar w:fldCharType="separate"/>
            </w:r>
            <w:r w:rsidR="00F769F4">
              <w:rPr>
                <w:noProof/>
                <w:webHidden/>
                <w:sz w:val="22"/>
              </w:rPr>
              <w:t>22</w:t>
            </w:r>
            <w:r w:rsidR="00AB7272" w:rsidRPr="00AB7272">
              <w:rPr>
                <w:noProof/>
                <w:webHidden/>
                <w:sz w:val="22"/>
              </w:rPr>
              <w:fldChar w:fldCharType="end"/>
            </w:r>
          </w:hyperlink>
        </w:p>
        <w:p w:rsidR="00AB7272" w:rsidRPr="00AB7272" w:rsidRDefault="00B32763">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6" w:history="1">
            <w:r w:rsidR="00AB7272" w:rsidRPr="00AB7272">
              <w:rPr>
                <w:rStyle w:val="Hipercze"/>
                <w:rFonts w:eastAsia="Calibri"/>
                <w:noProof/>
                <w:sz w:val="22"/>
                <w:lang w:eastAsia="en-US"/>
              </w:rPr>
              <w:t>Załącznik nr 2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_Toc75939276 \h </w:instrText>
            </w:r>
            <w:r w:rsidR="00AB7272" w:rsidRPr="00AB7272">
              <w:rPr>
                <w:noProof/>
                <w:webHidden/>
                <w:sz w:val="22"/>
              </w:rPr>
            </w:r>
            <w:r w:rsidR="00AB7272" w:rsidRPr="00AB7272">
              <w:rPr>
                <w:noProof/>
                <w:webHidden/>
                <w:sz w:val="22"/>
              </w:rPr>
              <w:fldChar w:fldCharType="separate"/>
            </w:r>
            <w:r w:rsidR="00F769F4">
              <w:rPr>
                <w:noProof/>
                <w:webHidden/>
                <w:sz w:val="22"/>
              </w:rPr>
              <w:t>26</w:t>
            </w:r>
            <w:r w:rsidR="00AB7272" w:rsidRPr="00AB7272">
              <w:rPr>
                <w:noProof/>
                <w:webHidden/>
                <w:sz w:val="22"/>
              </w:rPr>
              <w:fldChar w:fldCharType="end"/>
            </w:r>
          </w:hyperlink>
        </w:p>
        <w:p w:rsidR="00AB7272" w:rsidRPr="008169D8" w:rsidRDefault="00B32763">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7" w:history="1">
            <w:r w:rsidR="00AB7272" w:rsidRPr="008169D8">
              <w:rPr>
                <w:rStyle w:val="Hipercze"/>
                <w:rFonts w:eastAsia="Arial"/>
                <w:bCs/>
                <w:noProof/>
                <w:sz w:val="22"/>
              </w:rPr>
              <w:t>Załącznik nr 3 do SWZ</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_Toc75939277 \h </w:instrText>
            </w:r>
            <w:r w:rsidR="00AB7272" w:rsidRPr="008169D8">
              <w:rPr>
                <w:noProof/>
                <w:webHidden/>
                <w:sz w:val="22"/>
              </w:rPr>
            </w:r>
            <w:r w:rsidR="00AB7272" w:rsidRPr="008169D8">
              <w:rPr>
                <w:noProof/>
                <w:webHidden/>
                <w:sz w:val="22"/>
              </w:rPr>
              <w:fldChar w:fldCharType="separate"/>
            </w:r>
            <w:r w:rsidR="00F769F4">
              <w:rPr>
                <w:noProof/>
                <w:webHidden/>
                <w:sz w:val="22"/>
              </w:rPr>
              <w:t>28</w:t>
            </w:r>
            <w:r w:rsidR="00AB7272" w:rsidRPr="008169D8">
              <w:rPr>
                <w:noProof/>
                <w:webHidden/>
                <w:sz w:val="22"/>
              </w:rPr>
              <w:fldChar w:fldCharType="end"/>
            </w:r>
          </w:hyperlink>
        </w:p>
        <w:p w:rsidR="00AB7272" w:rsidRPr="008169D8" w:rsidRDefault="00B32763">
          <w:pPr>
            <w:pStyle w:val="Spistreci2"/>
            <w:tabs>
              <w:tab w:val="right" w:leader="dot" w:pos="9225"/>
            </w:tabs>
            <w:rPr>
              <w:rFonts w:asciiTheme="minorHAnsi" w:eastAsiaTheme="minorEastAsia" w:hAnsiTheme="minorHAnsi" w:cstheme="minorBidi"/>
              <w:noProof/>
              <w:color w:val="auto"/>
              <w:sz w:val="22"/>
              <w:szCs w:val="22"/>
              <w:lang w:bidi="ar-SA"/>
            </w:rPr>
          </w:pPr>
          <w:hyperlink w:anchor="_Toc75939278" w:history="1">
            <w:r w:rsidR="00AB7272" w:rsidRPr="008169D8">
              <w:rPr>
                <w:rStyle w:val="Hipercze"/>
                <w:rFonts w:eastAsia="Arial"/>
                <w:noProof/>
                <w:sz w:val="22"/>
              </w:rPr>
              <w:t>Załącznik nr 4 do SWZ – Istotne postanowienia umowy</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_Toc75939278 \h </w:instrText>
            </w:r>
            <w:r w:rsidR="00AB7272" w:rsidRPr="008169D8">
              <w:rPr>
                <w:noProof/>
                <w:webHidden/>
                <w:sz w:val="22"/>
              </w:rPr>
            </w:r>
            <w:r w:rsidR="00AB7272" w:rsidRPr="008169D8">
              <w:rPr>
                <w:noProof/>
                <w:webHidden/>
                <w:sz w:val="22"/>
              </w:rPr>
              <w:fldChar w:fldCharType="separate"/>
            </w:r>
            <w:r w:rsidR="00F769F4">
              <w:rPr>
                <w:noProof/>
                <w:webHidden/>
                <w:sz w:val="22"/>
              </w:rPr>
              <w:t>29</w:t>
            </w:r>
            <w:r w:rsidR="00AB7272" w:rsidRPr="008169D8">
              <w:rPr>
                <w:noProof/>
                <w:webHidden/>
                <w:sz w:val="22"/>
              </w:rPr>
              <w:fldChar w:fldCharType="end"/>
            </w:r>
          </w:hyperlink>
        </w:p>
        <w:p w:rsidR="00D85666" w:rsidRDefault="00D85666">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5939252"/>
      <w:r>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B32763"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5939253"/>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5939254"/>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5939255"/>
      <w:r>
        <w:t>I</w:t>
      </w:r>
      <w:r w:rsidR="00C326D6">
        <w:t>V.</w:t>
      </w:r>
      <w:r w:rsidR="00C326D6">
        <w:tab/>
      </w:r>
      <w:r w:rsidR="00CA431B" w:rsidRPr="006002F3">
        <w:t>OPIS PRZEDMIOTU ZAMÓWIENIA</w:t>
      </w:r>
      <w:bookmarkEnd w:id="8"/>
    </w:p>
    <w:p w:rsidR="00667A47" w:rsidRPr="00667A47" w:rsidRDefault="00667A47" w:rsidP="00667A47">
      <w:pPr>
        <w:autoSpaceDE w:val="0"/>
        <w:autoSpaceDN w:val="0"/>
        <w:adjustRightInd w:val="0"/>
        <w:spacing w:line="360" w:lineRule="exact"/>
        <w:jc w:val="both"/>
        <w:rPr>
          <w:color w:val="auto"/>
          <w:lang w:bidi="he-IL"/>
        </w:rPr>
      </w:pPr>
      <w:r w:rsidRPr="00667A47">
        <w:rPr>
          <w:color w:val="auto"/>
          <w:lang w:bidi="he-IL"/>
        </w:rPr>
        <w:t>Przedmiotem zamówienia objętego niniejszym postępowaniem jest:</w:t>
      </w:r>
    </w:p>
    <w:p w:rsidR="00667A47" w:rsidRPr="00667A47" w:rsidRDefault="00667A47" w:rsidP="00667A47">
      <w:pPr>
        <w:widowControl/>
        <w:spacing w:line="360" w:lineRule="exact"/>
        <w:jc w:val="both"/>
        <w:rPr>
          <w:color w:val="auto"/>
          <w:lang w:bidi="ar-SA"/>
        </w:rPr>
      </w:pPr>
      <w:bookmarkStart w:id="9" w:name="OLE_LINK5"/>
      <w:r w:rsidRPr="00667A47">
        <w:rPr>
          <w:bCs/>
          <w:color w:val="auto"/>
          <w:lang w:bidi="ar-SA"/>
        </w:rPr>
        <w:t>Kompleksowa dostawa gazu ziemnego wysokometanowego (grupa E) do KD Barbara w Mikołowie</w:t>
      </w:r>
      <w:r w:rsidRPr="00667A47">
        <w:rPr>
          <w:color w:val="auto"/>
          <w:lang w:bidi="ar-SA"/>
        </w:rPr>
        <w:t>.</w:t>
      </w:r>
    </w:p>
    <w:p w:rsidR="00667A47" w:rsidRPr="00667A47" w:rsidRDefault="00667A47" w:rsidP="00667A47">
      <w:pPr>
        <w:widowControl/>
        <w:spacing w:line="360" w:lineRule="exact"/>
        <w:jc w:val="both"/>
        <w:rPr>
          <w:color w:val="auto"/>
          <w:lang w:bidi="ar-SA"/>
        </w:rPr>
      </w:pPr>
      <w:r w:rsidRPr="00667A47">
        <w:rPr>
          <w:color w:val="auto"/>
          <w:lang w:bidi="ar-SA"/>
        </w:rPr>
        <w:t>Dostarczony gaz ziemny powinien spełniać wymagania prawne i parametry techniczne zgodne z postanowieniami ustawy z dnia 10 kwietnia 1997 r. Prawo energetyczne (</w:t>
      </w:r>
      <w:hyperlink r:id="rId12" w:history="1">
        <w:r w:rsidRPr="00667A47">
          <w:rPr>
            <w:color w:val="auto"/>
            <w:lang w:bidi="ar-SA"/>
          </w:rPr>
          <w:t>Dz.U. 20</w:t>
        </w:r>
        <w:r w:rsidR="0009701B">
          <w:rPr>
            <w:color w:val="auto"/>
            <w:lang w:bidi="ar-SA"/>
          </w:rPr>
          <w:t>21</w:t>
        </w:r>
        <w:r w:rsidRPr="00667A47">
          <w:rPr>
            <w:color w:val="auto"/>
            <w:lang w:bidi="ar-SA"/>
          </w:rPr>
          <w:t xml:space="preserve"> poz. 7</w:t>
        </w:r>
      </w:hyperlink>
      <w:r w:rsidR="0009701B">
        <w:rPr>
          <w:color w:val="auto"/>
          <w:lang w:bidi="ar-SA"/>
        </w:rPr>
        <w:t>16</w:t>
      </w:r>
      <w:r w:rsidRPr="00667A47">
        <w:rPr>
          <w:color w:val="auto"/>
          <w:lang w:bidi="ar-SA"/>
        </w:rPr>
        <w:t xml:space="preserve">) i aktami wykonawczymi wydanymi na jej podstawie. </w:t>
      </w:r>
    </w:p>
    <w:bookmarkEnd w:id="9"/>
    <w:p w:rsidR="00667A47" w:rsidRPr="00667A47" w:rsidRDefault="00667A47" w:rsidP="004A7EFA">
      <w:pPr>
        <w:widowControl/>
        <w:jc w:val="both"/>
        <w:rPr>
          <w:b/>
          <w:color w:val="auto"/>
          <w:lang w:bidi="ar-SA"/>
        </w:rPr>
      </w:pP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szacunkowa wielkość zapotrzebowania</w:t>
      </w:r>
      <w:r w:rsidR="008D19C4">
        <w:rPr>
          <w:color w:val="auto"/>
          <w:lang w:bidi="ar-SA"/>
        </w:rPr>
        <w:t xml:space="preserve"> </w:t>
      </w:r>
      <w:r w:rsidRPr="00667A47">
        <w:rPr>
          <w:color w:val="auto"/>
          <w:lang w:bidi="ar-SA"/>
        </w:rPr>
        <w:t xml:space="preserve">– </w:t>
      </w:r>
      <w:r w:rsidRPr="00667A47">
        <w:rPr>
          <w:b/>
          <w:color w:val="auto"/>
          <w:lang w:bidi="ar-SA"/>
        </w:rPr>
        <w:t>2 706 000 kWh</w:t>
      </w:r>
      <w:r w:rsidRPr="00667A47">
        <w:rPr>
          <w:color w:val="auto"/>
          <w:lang w:bidi="ar-SA"/>
        </w:rPr>
        <w:t xml:space="preserve"> </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ab/>
        <w:t>z podziałem na miesiące (na podstawie zużycia w latach 201</w:t>
      </w:r>
      <w:r w:rsidR="001111EB">
        <w:rPr>
          <w:color w:val="auto"/>
          <w:lang w:bidi="ar-SA"/>
        </w:rPr>
        <w:t>8</w:t>
      </w:r>
      <w:r w:rsidRPr="00667A47">
        <w:rPr>
          <w:color w:val="auto"/>
          <w:lang w:bidi="ar-SA"/>
        </w:rPr>
        <w:t xml:space="preserve"> do 20</w:t>
      </w:r>
      <w:r w:rsidR="001111EB">
        <w:rPr>
          <w:color w:val="auto"/>
          <w:lang w:bidi="ar-SA"/>
        </w:rPr>
        <w:t>20</w:t>
      </w:r>
      <w:r w:rsidRPr="00667A47">
        <w:rPr>
          <w:color w:val="auto"/>
          <w:lang w:bidi="ar-SA"/>
        </w:rPr>
        <w:t>)</w:t>
      </w:r>
    </w:p>
    <w:p w:rsidR="00667A47" w:rsidRPr="00667A47" w:rsidRDefault="00667A47" w:rsidP="00667A47">
      <w:pPr>
        <w:autoSpaceDE w:val="0"/>
        <w:autoSpaceDN w:val="0"/>
        <w:adjustRightInd w:val="0"/>
        <w:spacing w:line="340" w:lineRule="exact"/>
        <w:jc w:val="both"/>
        <w:rPr>
          <w:color w:val="auto"/>
          <w:lang w:bidi="ar-SA"/>
        </w:rPr>
      </w:pPr>
    </w:p>
    <w:tbl>
      <w:tblPr>
        <w:tblW w:w="6280" w:type="dxa"/>
        <w:tblCellMar>
          <w:left w:w="0" w:type="dxa"/>
          <w:right w:w="0" w:type="dxa"/>
        </w:tblCellMar>
        <w:tblLook w:val="04A0" w:firstRow="1" w:lastRow="0" w:firstColumn="1" w:lastColumn="0" w:noHBand="0" w:noVBand="1"/>
      </w:tblPr>
      <w:tblGrid>
        <w:gridCol w:w="1900"/>
        <w:gridCol w:w="1500"/>
        <w:gridCol w:w="960"/>
        <w:gridCol w:w="960"/>
        <w:gridCol w:w="960"/>
      </w:tblGrid>
      <w:tr w:rsidR="00667A47" w:rsidRPr="00667A47" w:rsidTr="00667A47">
        <w:trPr>
          <w:trHeight w:val="345"/>
        </w:trPr>
        <w:tc>
          <w:tcPr>
            <w:tcW w:w="190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styczeń</w:t>
            </w:r>
          </w:p>
        </w:tc>
        <w:tc>
          <w:tcPr>
            <w:tcW w:w="150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50000</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550000</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luty</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marzec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385000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kwiecień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maj</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czerwiec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lipiec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sierpień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wrzesień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październik</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listopad</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330000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grudzień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bl>
    <w:p w:rsidR="00667A47" w:rsidRPr="00667A47" w:rsidRDefault="00667A47" w:rsidP="00667A47">
      <w:pPr>
        <w:autoSpaceDE w:val="0"/>
        <w:autoSpaceDN w:val="0"/>
        <w:adjustRightInd w:val="0"/>
        <w:spacing w:line="340" w:lineRule="exact"/>
        <w:jc w:val="both"/>
        <w:rPr>
          <w:color w:val="auto"/>
          <w:lang w:bidi="ar-SA"/>
        </w:rPr>
      </w:pP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1)</w:t>
      </w:r>
      <w:r w:rsidRPr="00667A47">
        <w:rPr>
          <w:color w:val="auto"/>
          <w:lang w:bidi="ar-SA"/>
        </w:rPr>
        <w:tab/>
        <w:t>Zapotrzebowanie miesięczne może odbiegać od zaplanowanego w zależności od faktycznego zużycia,</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2)</w:t>
      </w:r>
      <w:r w:rsidRPr="00667A47">
        <w:rPr>
          <w:color w:val="auto"/>
          <w:lang w:bidi="ar-SA"/>
        </w:rPr>
        <w:tab/>
        <w:t>Podstawowe parametry dostarczanego gazu:</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moc umowna 1 372 kWh/h</w:t>
      </w:r>
      <w:r w:rsidRPr="00667A47">
        <w:rPr>
          <w:b/>
          <w:bCs/>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 xml:space="preserve">gaz ziemny wysokometanowy przy ciśnieniu nie niższym niż 50 </w:t>
      </w:r>
      <w:proofErr w:type="spellStart"/>
      <w:r w:rsidRPr="00667A47">
        <w:rPr>
          <w:color w:val="auto"/>
          <w:lang w:bidi="ar-SA"/>
        </w:rPr>
        <w:t>kPa</w:t>
      </w:r>
      <w:proofErr w:type="spellEnd"/>
      <w:r w:rsidRPr="00667A47">
        <w:rPr>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sz w:val="20"/>
          <w:szCs w:val="20"/>
          <w:lang w:bidi="ar-SA"/>
        </w:rPr>
      </w:pPr>
      <w:r w:rsidRPr="00667A47">
        <w:rPr>
          <w:color w:val="auto"/>
          <w:lang w:bidi="ar-SA"/>
        </w:rPr>
        <w:t>-</w:t>
      </w:r>
      <w:r w:rsidRPr="00667A47">
        <w:rPr>
          <w:color w:val="auto"/>
          <w:lang w:bidi="ar-SA"/>
        </w:rPr>
        <w:tab/>
        <w:t>ciepło spalania nie mniej niż 39,5 MJ/</w:t>
      </w:r>
      <w:r w:rsidRPr="00667A47">
        <w:rPr>
          <w:b/>
          <w:bCs/>
          <w:color w:val="auto"/>
          <w:lang w:bidi="ar-SA"/>
        </w:rPr>
        <w:t xml:space="preserve"> </w:t>
      </w:r>
      <w:r w:rsidRPr="00667A47">
        <w:rPr>
          <w:bCs/>
          <w:color w:val="auto"/>
          <w:lang w:bidi="ar-SA"/>
        </w:rPr>
        <w:t>m</w:t>
      </w:r>
      <w:r w:rsidRPr="00667A47">
        <w:rPr>
          <w:bCs/>
          <w:color w:val="auto"/>
          <w:vertAlign w:val="superscript"/>
          <w:lang w:bidi="ar-SA"/>
        </w:rPr>
        <w:t>3</w:t>
      </w:r>
      <w:r w:rsidRPr="00667A47">
        <w:rPr>
          <w:color w:val="auto"/>
          <w:sz w:val="20"/>
          <w:szCs w:val="20"/>
          <w:lang w:bidi="ar-SA"/>
        </w:rPr>
        <w:t>,</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3)</w:t>
      </w:r>
      <w:r w:rsidRPr="00667A47">
        <w:rPr>
          <w:color w:val="auto"/>
          <w:lang w:bidi="ar-SA"/>
        </w:rPr>
        <w:tab/>
        <w:t>Odbiorca będzie nabywał i zużywał paliwo gazowe na potrzeby własne (grzewcze) przez następujące urządzenia gazowe:</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1.</w:t>
      </w:r>
      <w:r w:rsidRPr="00667A47">
        <w:rPr>
          <w:color w:val="auto"/>
          <w:lang w:bidi="ar-SA"/>
        </w:rPr>
        <w:tab/>
        <w:t>kocioł gazowy CO                        1400 kW  - 2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2.</w:t>
      </w:r>
      <w:r w:rsidRPr="00667A47">
        <w:rPr>
          <w:color w:val="auto"/>
          <w:lang w:bidi="ar-SA"/>
        </w:rPr>
        <w:tab/>
        <w:t>kocioł gazowy  CO                         150 kW – 1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3.</w:t>
      </w:r>
      <w:r w:rsidRPr="00667A47">
        <w:rPr>
          <w:color w:val="auto"/>
          <w:lang w:bidi="ar-SA"/>
        </w:rPr>
        <w:tab/>
        <w:t>dopalacz gazu procesowego            170 kW – 1 szt.</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miejsce dostawy:</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Kopalnia Doświadczalna „Barbara”; 43-190 MIKOŁÓW, ulica Podleska 72</w:t>
      </w:r>
    </w:p>
    <w:p w:rsidR="00667A47" w:rsidRPr="00667A47" w:rsidRDefault="00667A47" w:rsidP="003F7AD1">
      <w:pPr>
        <w:widowControl/>
        <w:numPr>
          <w:ilvl w:val="0"/>
          <w:numId w:val="40"/>
        </w:numPr>
        <w:spacing w:line="340" w:lineRule="exact"/>
        <w:ind w:left="567" w:right="120" w:hanging="567"/>
        <w:jc w:val="both"/>
        <w:rPr>
          <w:spacing w:val="3"/>
          <w:sz w:val="22"/>
          <w:szCs w:val="22"/>
          <w:lang w:bidi="ar-SA"/>
        </w:rPr>
      </w:pPr>
      <w:r w:rsidRPr="00667A47">
        <w:rPr>
          <w:spacing w:val="3"/>
          <w:sz w:val="22"/>
          <w:szCs w:val="22"/>
          <w:lang w:bidi="ar-SA"/>
        </w:rPr>
        <w:t>Prognoza zużycia gazu służy wyłącznie do porównania ofert i w żadnym wypadku nie stanowi ze strony Zamawiającego zobowiązania do zakupu gazu w podanej ilości.</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będzie dostarczał w okresie obowiązywania umowy paliwo gazowe w ilości odpowiadającej rzeczywistemu zapotrzebowaniu Zamawiającego niezależnie od szacunkowej prognozy jego zużycia.</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Wykonawcy nie będzie przysługiwało jakiekolwiek roszczenie z tytułu nie pobrania przez Zamawiającego przewidywanej ilości paliwa gazowego.</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 xml:space="preserve">Dostarczanie gazu ziemnego odbywać się będzie na podstawie umowy zawierającej postanowienia umowy sprzedaży oraz umowy o świadczenie usług dystrybucji gazu, zgodnie z obowiązującym prawem, w szczególności na warunkach określonych przez ustawę z dnia 10 kwietnia 1997 roku Prawo energetyczne (Dz.U. z </w:t>
      </w:r>
      <w:hyperlink r:id="rId13" w:history="1">
        <w:r w:rsidRPr="00667A47">
          <w:rPr>
            <w:color w:val="auto"/>
            <w:spacing w:val="3"/>
            <w:sz w:val="22"/>
            <w:szCs w:val="22"/>
            <w:lang w:bidi="ar-SA"/>
          </w:rPr>
          <w:t>20</w:t>
        </w:r>
        <w:r w:rsidR="00CF2F8F">
          <w:rPr>
            <w:color w:val="auto"/>
            <w:spacing w:val="3"/>
            <w:sz w:val="22"/>
            <w:szCs w:val="22"/>
            <w:lang w:bidi="ar-SA"/>
          </w:rPr>
          <w:t>21</w:t>
        </w:r>
        <w:r w:rsidRPr="00667A47">
          <w:rPr>
            <w:color w:val="auto"/>
            <w:spacing w:val="3"/>
            <w:sz w:val="22"/>
            <w:szCs w:val="22"/>
            <w:lang w:bidi="ar-SA"/>
          </w:rPr>
          <w:t xml:space="preserve"> poz. 7</w:t>
        </w:r>
      </w:hyperlink>
      <w:r w:rsidR="00CF2F8F">
        <w:rPr>
          <w:color w:val="auto"/>
          <w:spacing w:val="3"/>
          <w:sz w:val="22"/>
          <w:szCs w:val="22"/>
          <w:lang w:bidi="ar-SA"/>
        </w:rPr>
        <w:t>16</w:t>
      </w:r>
      <w:r w:rsidRPr="00667A47">
        <w:rPr>
          <w:spacing w:val="3"/>
          <w:sz w:val="22"/>
          <w:szCs w:val="22"/>
          <w:lang w:bidi="ar-SA"/>
        </w:rPr>
        <w:t>) i rozporządzeniami wykonawczymi do ustawy.</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Własność paliwa gazowego przechodzi na Zamawiającego w granicy własności sieci gazowej OSD określonej w warunkach przyłączenia do sieci gazowej.</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jest zobowiązany do przeprowadzenia procedury zmiany sprzedawcy, tj. złożenia w imieniu Zamawiającego u Operatora Systemów Dystrybucyjnych wniosku w sprawie zgłoszenia zmiany sprzedawcy. Wnioski winny być złożone w terminie umożliwiającym dokonanie skutecznej zmiany przed terminem rozpoczęcia realizacji dostaw do budynków Zamawiającego. Wykonawca ponosi wszelką odpowiedzialność wynikającą z niedopełnienia.</w:t>
      </w:r>
    </w:p>
    <w:p w:rsidR="00667A47" w:rsidRPr="00667A47" w:rsidRDefault="00667A47" w:rsidP="003F7AD1">
      <w:pPr>
        <w:widowControl/>
        <w:numPr>
          <w:ilvl w:val="0"/>
          <w:numId w:val="40"/>
        </w:numPr>
        <w:spacing w:line="360" w:lineRule="exact"/>
        <w:ind w:left="567" w:hanging="544"/>
        <w:jc w:val="both"/>
        <w:rPr>
          <w:spacing w:val="3"/>
          <w:sz w:val="18"/>
          <w:szCs w:val="18"/>
          <w:lang w:bidi="ar-SA"/>
        </w:rPr>
      </w:pPr>
      <w:r w:rsidRPr="00667A47">
        <w:rPr>
          <w:spacing w:val="3"/>
          <w:sz w:val="22"/>
          <w:szCs w:val="22"/>
          <w:lang w:bidi="ar-SA"/>
        </w:rPr>
        <w:t xml:space="preserve">Procedura zmiany sprzedawcy będzie przeprowadzona po raz </w:t>
      </w:r>
      <w:r w:rsidR="009061DE">
        <w:rPr>
          <w:spacing w:val="3"/>
          <w:sz w:val="22"/>
          <w:szCs w:val="22"/>
          <w:lang w:bidi="ar-SA"/>
        </w:rPr>
        <w:t>kolejny</w:t>
      </w:r>
      <w:r w:rsidRPr="00667A47">
        <w:rPr>
          <w:spacing w:val="3"/>
          <w:sz w:val="22"/>
          <w:szCs w:val="22"/>
          <w:lang w:bidi="ar-SA"/>
        </w:rPr>
        <w:t>. Obecnym dostawcą paliwa gazowego jest firma</w:t>
      </w:r>
      <w:r w:rsidR="009061DE">
        <w:rPr>
          <w:spacing w:val="3"/>
          <w:sz w:val="22"/>
          <w:szCs w:val="22"/>
          <w:lang w:bidi="ar-SA"/>
        </w:rPr>
        <w:t xml:space="preserve">: </w:t>
      </w:r>
      <w:r w:rsidR="004C670C" w:rsidRPr="004C670C">
        <w:rPr>
          <w:spacing w:val="3"/>
          <w:sz w:val="22"/>
          <w:szCs w:val="22"/>
          <w:lang w:bidi="ar-SA"/>
        </w:rPr>
        <w:t>PGNiG Obrót Detaliczny Sp. z o.o.; ul. Jana Kazimierza 3; 01-248 Warszawa</w:t>
      </w:r>
      <w:r w:rsidRPr="00667A47">
        <w:rPr>
          <w:spacing w:val="3"/>
          <w:sz w:val="22"/>
          <w:szCs w:val="22"/>
          <w:lang w:bidi="ar-SA"/>
        </w:rPr>
        <w:t>.</w:t>
      </w:r>
      <w:r w:rsidR="00D66C0B" w:rsidRPr="00D66C0B">
        <w:rPr>
          <w:rFonts w:eastAsiaTheme="minorHAnsi"/>
          <w:color w:val="auto"/>
          <w:sz w:val="22"/>
          <w:szCs w:val="22"/>
          <w:lang w:eastAsia="en-US" w:bidi="ar-SA"/>
        </w:rPr>
        <w:t xml:space="preserve"> </w:t>
      </w:r>
      <w:r w:rsidR="00D66C0B" w:rsidRPr="00D66C0B">
        <w:rPr>
          <w:spacing w:val="3"/>
          <w:sz w:val="22"/>
          <w:szCs w:val="22"/>
          <w:lang w:bidi="ar-SA"/>
        </w:rPr>
        <w:t>Obecnie obowiązująca umowa jest zawarta po przeprowadzonym postępowaniu przetargowym na czas oznaczony i ulega rozwiązaniu z upływem ostatniego dnia okresu na jaki została zawarta.</w:t>
      </w:r>
    </w:p>
    <w:p w:rsidR="00667A47" w:rsidRP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dokonania prawidłowej klasyfikacji grup taryfowych w  obiektach Zamawiającego.</w:t>
      </w:r>
    </w:p>
    <w:p w:rsid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bieżącego informowania Zamawiającego o wykonanej mocy umownej. W przypadku braku możliwości umieszczenia tej informacji na fakturze dopuszcza się jej przedstawienie w postaci załącznika do faktury.</w:t>
      </w:r>
    </w:p>
    <w:p w:rsidR="009061DE" w:rsidRDefault="000B607F"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0B607F">
        <w:rPr>
          <w:bCs/>
          <w:color w:val="auto"/>
          <w:sz w:val="22"/>
          <w:szCs w:val="22"/>
          <w:lang w:bidi="he-IL"/>
        </w:rPr>
        <w:t xml:space="preserve">Zamawiający jest zakwalifikowany przez OSD do grupy taryfowej </w:t>
      </w:r>
      <w:r w:rsidRPr="000B607F">
        <w:rPr>
          <w:b/>
          <w:bCs/>
          <w:color w:val="auto"/>
          <w:sz w:val="22"/>
          <w:szCs w:val="22"/>
          <w:lang w:bidi="he-IL"/>
        </w:rPr>
        <w:t>W-6.1</w:t>
      </w:r>
      <w:r w:rsidR="009061DE" w:rsidRPr="009061DE">
        <w:rPr>
          <w:bCs/>
          <w:color w:val="auto"/>
          <w:sz w:val="22"/>
          <w:szCs w:val="22"/>
          <w:lang w:bidi="he-IL"/>
        </w:rPr>
        <w:t>.</w:t>
      </w:r>
      <w:r w:rsidR="00DA0DBB" w:rsidRPr="00DA0DBB">
        <w:rPr>
          <w:rFonts w:eastAsiaTheme="minorHAnsi"/>
          <w:color w:val="auto"/>
          <w:sz w:val="22"/>
          <w:szCs w:val="22"/>
          <w:lang w:eastAsia="en-US" w:bidi="ar-SA"/>
        </w:rPr>
        <w:t xml:space="preserve"> </w:t>
      </w:r>
      <w:r w:rsidR="00DA0DBB" w:rsidRPr="00DA0DBB">
        <w:rPr>
          <w:bCs/>
          <w:color w:val="auto"/>
          <w:sz w:val="22"/>
          <w:szCs w:val="22"/>
          <w:lang w:bidi="he-IL"/>
        </w:rPr>
        <w:t>Zamawiający wyra</w:t>
      </w:r>
      <w:r w:rsidR="00DA0DBB">
        <w:rPr>
          <w:bCs/>
          <w:color w:val="auto"/>
          <w:sz w:val="22"/>
          <w:szCs w:val="22"/>
          <w:lang w:bidi="he-IL"/>
        </w:rPr>
        <w:t>ża</w:t>
      </w:r>
      <w:r w:rsidR="00DA0DBB" w:rsidRPr="00DA0DBB">
        <w:rPr>
          <w:bCs/>
          <w:color w:val="auto"/>
          <w:sz w:val="22"/>
          <w:szCs w:val="22"/>
          <w:lang w:bidi="he-IL"/>
        </w:rPr>
        <w:t xml:space="preserve"> zgodę na dostosowanie grup taryfowych do obowiązując</w:t>
      </w:r>
      <w:r w:rsidR="00DA0DBB">
        <w:rPr>
          <w:bCs/>
          <w:color w:val="auto"/>
          <w:sz w:val="22"/>
          <w:szCs w:val="22"/>
          <w:lang w:bidi="he-IL"/>
        </w:rPr>
        <w:t>ej w</w:t>
      </w:r>
      <w:r w:rsidR="00DA0DBB" w:rsidRPr="00DA0DBB">
        <w:rPr>
          <w:bCs/>
          <w:color w:val="auto"/>
          <w:sz w:val="22"/>
          <w:szCs w:val="22"/>
          <w:lang w:bidi="he-IL"/>
        </w:rPr>
        <w:t xml:space="preserve"> OSD</w:t>
      </w:r>
      <w:r w:rsidR="00DA0DBB">
        <w:rPr>
          <w:bCs/>
          <w:color w:val="auto"/>
          <w:sz w:val="22"/>
          <w:szCs w:val="22"/>
          <w:lang w:bidi="he-IL"/>
        </w:rPr>
        <w:t>.</w:t>
      </w:r>
    </w:p>
    <w:p w:rsidR="00DA117E" w:rsidRDefault="00DA117E"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DA117E">
        <w:rPr>
          <w:bCs/>
          <w:color w:val="auto"/>
          <w:sz w:val="22"/>
          <w:szCs w:val="22"/>
          <w:lang w:bidi="he-IL"/>
        </w:rPr>
        <w:t>Operatorem Systemu Dystrybucyjnego jest: Górnośląska Spółka Gazownictwa Sp. z o.o. ul. Szczęść Boże 11, Zabrze.</w:t>
      </w:r>
    </w:p>
    <w:p w:rsidR="004C670C" w:rsidRPr="004C670C" w:rsidRDefault="004C670C" w:rsidP="004C670C">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4C670C">
        <w:rPr>
          <w:sz w:val="22"/>
          <w:szCs w:val="22"/>
        </w:rPr>
        <w:t>Zamawiający informuje, że zużycie gazu w rozbiciu na poszczególne punkty poboru wynosi odpowiednio:</w:t>
      </w:r>
    </w:p>
    <w:p w:rsidR="004C670C" w:rsidRPr="005A086D" w:rsidRDefault="004C670C" w:rsidP="004C670C">
      <w:pPr>
        <w:spacing w:line="340" w:lineRule="exact"/>
        <w:ind w:left="993" w:hanging="426"/>
        <w:jc w:val="both"/>
        <w:rPr>
          <w:sz w:val="22"/>
          <w:szCs w:val="22"/>
        </w:rPr>
      </w:pPr>
      <w:r>
        <w:rPr>
          <w:sz w:val="22"/>
          <w:szCs w:val="22"/>
        </w:rPr>
        <w:t>a</w:t>
      </w:r>
      <w:r w:rsidRPr="005A086D">
        <w:rPr>
          <w:sz w:val="22"/>
          <w:szCs w:val="22"/>
        </w:rPr>
        <w:t>)</w:t>
      </w:r>
      <w:r w:rsidRPr="005A086D">
        <w:rPr>
          <w:sz w:val="22"/>
          <w:szCs w:val="22"/>
        </w:rPr>
        <w:tab/>
        <w:t>Kotły gazowe CO 1 400 kW</w:t>
      </w:r>
      <w:r w:rsidRPr="005A086D">
        <w:rPr>
          <w:sz w:val="22"/>
          <w:szCs w:val="22"/>
        </w:rPr>
        <w:tab/>
      </w:r>
      <w:r w:rsidRPr="005A086D">
        <w:rPr>
          <w:sz w:val="22"/>
          <w:szCs w:val="22"/>
        </w:rPr>
        <w:tab/>
        <w:t>90% zużycia paliwa gazowego</w:t>
      </w:r>
    </w:p>
    <w:p w:rsidR="004C670C" w:rsidRPr="005A086D" w:rsidRDefault="004C670C" w:rsidP="004C670C">
      <w:pPr>
        <w:spacing w:line="340" w:lineRule="exact"/>
        <w:ind w:left="993" w:hanging="426"/>
        <w:jc w:val="both"/>
        <w:rPr>
          <w:sz w:val="22"/>
          <w:szCs w:val="22"/>
        </w:rPr>
      </w:pPr>
      <w:r>
        <w:rPr>
          <w:sz w:val="22"/>
          <w:szCs w:val="22"/>
        </w:rPr>
        <w:t>b</w:t>
      </w:r>
      <w:r w:rsidRPr="005A086D">
        <w:rPr>
          <w:sz w:val="22"/>
          <w:szCs w:val="22"/>
        </w:rPr>
        <w:t>)</w:t>
      </w:r>
      <w:r w:rsidRPr="005A086D">
        <w:rPr>
          <w:sz w:val="22"/>
          <w:szCs w:val="22"/>
        </w:rPr>
        <w:tab/>
        <w:t>Kocioł gazowy CO 150 kW</w:t>
      </w:r>
      <w:r w:rsidRPr="005A086D">
        <w:rPr>
          <w:sz w:val="22"/>
          <w:szCs w:val="22"/>
        </w:rPr>
        <w:tab/>
      </w:r>
      <w:r w:rsidRPr="005A086D">
        <w:rPr>
          <w:sz w:val="22"/>
          <w:szCs w:val="22"/>
        </w:rPr>
        <w:tab/>
        <w:t xml:space="preserve">  8% zużycia paliwa gazowego</w:t>
      </w:r>
    </w:p>
    <w:p w:rsidR="004C670C" w:rsidRPr="00667A47" w:rsidRDefault="004C670C" w:rsidP="004C670C">
      <w:pPr>
        <w:widowControl/>
        <w:autoSpaceDE w:val="0"/>
        <w:autoSpaceDN w:val="0"/>
        <w:adjustRightInd w:val="0"/>
        <w:spacing w:line="360" w:lineRule="exact"/>
        <w:ind w:left="993" w:hanging="426"/>
        <w:jc w:val="both"/>
        <w:rPr>
          <w:bCs/>
          <w:color w:val="auto"/>
          <w:sz w:val="22"/>
          <w:szCs w:val="22"/>
          <w:lang w:bidi="he-IL"/>
        </w:rPr>
      </w:pPr>
      <w:r>
        <w:rPr>
          <w:sz w:val="22"/>
          <w:szCs w:val="22"/>
        </w:rPr>
        <w:t>c</w:t>
      </w:r>
      <w:r w:rsidRPr="005A086D">
        <w:rPr>
          <w:sz w:val="22"/>
          <w:szCs w:val="22"/>
        </w:rPr>
        <w:t>)</w:t>
      </w:r>
      <w:r w:rsidRPr="005A086D">
        <w:rPr>
          <w:sz w:val="22"/>
          <w:szCs w:val="22"/>
        </w:rPr>
        <w:tab/>
        <w:t>dopalacz gazu procesowego 17 kW</w:t>
      </w:r>
      <w:r w:rsidRPr="005A086D">
        <w:rPr>
          <w:sz w:val="22"/>
          <w:szCs w:val="22"/>
        </w:rPr>
        <w:tab/>
        <w:t xml:space="preserve">  2% zużycia paliwa gazowego</w:t>
      </w:r>
    </w:p>
    <w:p w:rsidR="004B0052" w:rsidRDefault="004C670C" w:rsidP="004C670C">
      <w:pPr>
        <w:widowControl/>
        <w:autoSpaceDE w:val="0"/>
        <w:autoSpaceDN w:val="0"/>
        <w:adjustRightInd w:val="0"/>
        <w:spacing w:line="320" w:lineRule="exact"/>
        <w:ind w:left="567" w:hanging="567"/>
        <w:jc w:val="both"/>
        <w:rPr>
          <w:color w:val="auto"/>
          <w:lang w:bidi="ar-SA"/>
        </w:rPr>
      </w:pPr>
      <w:r>
        <w:rPr>
          <w:color w:val="auto"/>
          <w:sz w:val="22"/>
          <w:szCs w:val="22"/>
          <w:lang w:bidi="ar-SA"/>
        </w:rPr>
        <w:t>1</w:t>
      </w:r>
      <w:r w:rsidR="00DA117E">
        <w:rPr>
          <w:color w:val="auto"/>
          <w:sz w:val="22"/>
          <w:szCs w:val="22"/>
          <w:lang w:bidi="ar-SA"/>
        </w:rPr>
        <w:t>6</w:t>
      </w:r>
      <w:r>
        <w:rPr>
          <w:color w:val="auto"/>
          <w:sz w:val="22"/>
          <w:szCs w:val="22"/>
          <w:lang w:bidi="ar-SA"/>
        </w:rPr>
        <w:t>)</w:t>
      </w:r>
      <w:r>
        <w:rPr>
          <w:color w:val="auto"/>
          <w:sz w:val="22"/>
          <w:szCs w:val="22"/>
          <w:lang w:bidi="ar-SA"/>
        </w:rPr>
        <w:tab/>
      </w:r>
      <w:r w:rsidR="00667A47" w:rsidRPr="00667A47">
        <w:rPr>
          <w:color w:val="auto"/>
          <w:sz w:val="22"/>
          <w:szCs w:val="22"/>
          <w:lang w:bidi="ar-SA"/>
        </w:rPr>
        <w:t>W związku z obowiązkiem sprawozdawczym wynikającym z ustawy z dnia 17 lipca 2009 roku o</w:t>
      </w:r>
      <w:r w:rsidR="007929E7">
        <w:rPr>
          <w:color w:val="auto"/>
          <w:sz w:val="22"/>
          <w:szCs w:val="22"/>
          <w:lang w:bidi="ar-SA"/>
        </w:rPr>
        <w:t> </w:t>
      </w:r>
      <w:r w:rsidR="00667A47" w:rsidRPr="00667A47">
        <w:rPr>
          <w:color w:val="auto"/>
          <w:sz w:val="22"/>
          <w:szCs w:val="22"/>
          <w:lang w:bidi="ar-SA"/>
        </w:rPr>
        <w:t>systemie zarządzania emisjami gazów cieplarnianych i innych substancji (</w:t>
      </w:r>
      <w:proofErr w:type="spellStart"/>
      <w:r w:rsidR="00667A47" w:rsidRPr="00667A47">
        <w:rPr>
          <w:color w:val="auto"/>
          <w:sz w:val="22"/>
          <w:szCs w:val="22"/>
          <w:lang w:bidi="ar-SA"/>
        </w:rPr>
        <w:t>t.j</w:t>
      </w:r>
      <w:proofErr w:type="spellEnd"/>
      <w:r w:rsidR="00667A47" w:rsidRPr="00667A47">
        <w:rPr>
          <w:color w:val="auto"/>
          <w:sz w:val="22"/>
          <w:szCs w:val="22"/>
          <w:lang w:bidi="ar-SA"/>
        </w:rPr>
        <w:t>. Dz. U. z 2018 r. poz. 1271), w tym podania charakterystyki stosowanego paliwa, dostawca przedstawi , po zakończonym okresie rozliczeniowym, dane dotyczące zawartości siarki całkowitej w gazie w</w:t>
      </w:r>
      <w:r w:rsidR="007929E7">
        <w:rPr>
          <w:color w:val="auto"/>
          <w:sz w:val="22"/>
          <w:szCs w:val="22"/>
          <w:lang w:bidi="ar-SA"/>
        </w:rPr>
        <w:t> </w:t>
      </w:r>
      <w:r w:rsidR="00667A47" w:rsidRPr="00667A47">
        <w:rPr>
          <w:color w:val="auto"/>
          <w:sz w:val="22"/>
          <w:szCs w:val="22"/>
          <w:lang w:bidi="ar-SA"/>
        </w:rPr>
        <w:t xml:space="preserve">mg/m3 oraz wartości opałowej gazu w </w:t>
      </w:r>
      <w:proofErr w:type="spellStart"/>
      <w:r w:rsidR="00667A47" w:rsidRPr="00667A47">
        <w:rPr>
          <w:color w:val="auto"/>
          <w:sz w:val="22"/>
          <w:szCs w:val="22"/>
          <w:lang w:bidi="ar-SA"/>
        </w:rPr>
        <w:t>kJ</w:t>
      </w:r>
      <w:proofErr w:type="spellEnd"/>
      <w:r w:rsidR="00667A47" w:rsidRPr="00667A47">
        <w:rPr>
          <w:color w:val="auto"/>
          <w:sz w:val="22"/>
          <w:szCs w:val="22"/>
          <w:lang w:bidi="ar-SA"/>
        </w:rPr>
        <w:t>/m3.</w:t>
      </w:r>
      <w:r w:rsidR="00667A47" w:rsidRPr="00667A47">
        <w:rPr>
          <w:color w:val="auto"/>
          <w:sz w:val="22"/>
          <w:szCs w:val="22"/>
          <w:lang w:bidi="ar-SA"/>
        </w:rPr>
        <w:tab/>
      </w:r>
      <w:r w:rsidR="00667A47" w:rsidRPr="00667A47">
        <w:rPr>
          <w:color w:val="auto"/>
          <w:sz w:val="22"/>
          <w:szCs w:val="22"/>
          <w:lang w:bidi="ar-SA"/>
        </w:rPr>
        <w:br/>
      </w:r>
      <w:r w:rsidR="00667A47" w:rsidRPr="00667A47">
        <w:rPr>
          <w:bCs/>
          <w:color w:val="auto"/>
          <w:sz w:val="22"/>
          <w:szCs w:val="22"/>
          <w:lang w:bidi="he-IL"/>
        </w:rPr>
        <w:t>W przypadku braku możliwości umieszczenia tej informacji na fakturze dopuszcza się jej przedstawienie w postaci załącznika do faktury</w:t>
      </w:r>
      <w:r w:rsidR="0006474D">
        <w:rPr>
          <w:bCs/>
          <w:color w:val="auto"/>
          <w:sz w:val="22"/>
          <w:szCs w:val="22"/>
          <w:lang w:bidi="he-IL"/>
        </w:rPr>
        <w:t xml:space="preserve"> </w:t>
      </w:r>
      <w:r w:rsidR="0006474D">
        <w:rPr>
          <w:bCs/>
          <w:color w:val="auto"/>
          <w:sz w:val="22"/>
          <w:szCs w:val="22"/>
          <w:lang w:bidi="ar-SA"/>
        </w:rPr>
        <w:t xml:space="preserve">lub </w:t>
      </w:r>
      <w:r w:rsidR="0006474D" w:rsidRPr="0006474D">
        <w:rPr>
          <w:bCs/>
          <w:color w:val="auto"/>
          <w:sz w:val="22"/>
          <w:szCs w:val="22"/>
          <w:lang w:bidi="ar-SA"/>
        </w:rPr>
        <w:t>były wysyłane odrębną korespondencją (np. mailową)</w:t>
      </w:r>
      <w:r w:rsidR="0006474D" w:rsidRPr="006A14BC">
        <w:rPr>
          <w:bCs/>
          <w:color w:val="auto"/>
          <w:sz w:val="22"/>
          <w:szCs w:val="22"/>
          <w:lang w:bidi="ar-SA"/>
        </w:rPr>
        <w:t>.</w:t>
      </w:r>
      <w:r w:rsidR="00667A47" w:rsidRPr="00667A47">
        <w:rPr>
          <w:color w:val="auto"/>
          <w:lang w:bidi="ar-SA"/>
        </w:rPr>
        <w:t xml:space="preserve"> </w:t>
      </w:r>
    </w:p>
    <w:p w:rsidR="00667A47" w:rsidRDefault="004B0052" w:rsidP="004C670C">
      <w:pPr>
        <w:widowControl/>
        <w:autoSpaceDE w:val="0"/>
        <w:autoSpaceDN w:val="0"/>
        <w:adjustRightInd w:val="0"/>
        <w:spacing w:line="320" w:lineRule="exact"/>
        <w:ind w:left="567" w:hanging="567"/>
        <w:jc w:val="both"/>
        <w:rPr>
          <w:color w:val="auto"/>
          <w:lang w:bidi="ar-SA"/>
        </w:rPr>
      </w:pPr>
      <w:r>
        <w:rPr>
          <w:color w:val="auto"/>
          <w:lang w:bidi="ar-SA"/>
        </w:rPr>
        <w:tab/>
      </w:r>
      <w:r w:rsidRPr="004B0052">
        <w:rPr>
          <w:bCs/>
          <w:color w:val="auto"/>
          <w:lang w:bidi="ar-SA"/>
        </w:rPr>
        <w:t xml:space="preserve">Cenę za </w:t>
      </w:r>
      <w:r>
        <w:rPr>
          <w:bCs/>
          <w:color w:val="auto"/>
          <w:lang w:bidi="ar-SA"/>
        </w:rPr>
        <w:t>w/w informację (</w:t>
      </w:r>
      <w:r w:rsidRPr="004B0052">
        <w:rPr>
          <w:bCs/>
          <w:color w:val="auto"/>
          <w:lang w:bidi="ar-SA"/>
        </w:rPr>
        <w:t>wykonanie badania</w:t>
      </w:r>
      <w:r>
        <w:rPr>
          <w:bCs/>
          <w:color w:val="auto"/>
          <w:lang w:bidi="ar-SA"/>
        </w:rPr>
        <w:t>)</w:t>
      </w:r>
      <w:r w:rsidRPr="004B0052">
        <w:rPr>
          <w:bCs/>
          <w:color w:val="auto"/>
          <w:lang w:bidi="ar-SA"/>
        </w:rPr>
        <w:t xml:space="preserve"> należy ująć w cenie ofertowej.</w:t>
      </w:r>
    </w:p>
    <w:p w:rsidR="00DA0DBB" w:rsidRDefault="00DA0DBB" w:rsidP="004C670C">
      <w:pPr>
        <w:widowControl/>
        <w:autoSpaceDE w:val="0"/>
        <w:autoSpaceDN w:val="0"/>
        <w:adjustRightInd w:val="0"/>
        <w:spacing w:line="320" w:lineRule="exact"/>
        <w:ind w:left="567" w:hanging="567"/>
        <w:jc w:val="both"/>
        <w:rPr>
          <w:color w:val="auto"/>
          <w:lang w:bidi="ar-SA"/>
        </w:rPr>
      </w:pPr>
      <w:r>
        <w:rPr>
          <w:color w:val="auto"/>
          <w:lang w:bidi="ar-SA"/>
        </w:rPr>
        <w:t>17)</w:t>
      </w:r>
      <w:r>
        <w:rPr>
          <w:color w:val="auto"/>
          <w:lang w:bidi="ar-SA"/>
        </w:rPr>
        <w:tab/>
        <w:t>N</w:t>
      </w:r>
      <w:r w:rsidRPr="00DA0DBB">
        <w:rPr>
          <w:color w:val="auto"/>
          <w:lang w:bidi="ar-SA"/>
        </w:rPr>
        <w:t>umer identyfikacyjn</w:t>
      </w:r>
      <w:r>
        <w:rPr>
          <w:color w:val="auto"/>
          <w:lang w:bidi="ar-SA"/>
        </w:rPr>
        <w:t>y</w:t>
      </w:r>
      <w:r w:rsidRPr="00DA0DBB">
        <w:rPr>
          <w:color w:val="auto"/>
          <w:lang w:bidi="ar-SA"/>
        </w:rPr>
        <w:t xml:space="preserve"> </w:t>
      </w:r>
      <w:r>
        <w:rPr>
          <w:color w:val="auto"/>
          <w:lang w:bidi="ar-SA"/>
        </w:rPr>
        <w:t>p</w:t>
      </w:r>
      <w:r w:rsidRPr="00DA0DBB">
        <w:rPr>
          <w:color w:val="auto"/>
          <w:lang w:bidi="ar-SA"/>
        </w:rPr>
        <w:t>unktu wyjścia nadanego przez OSD</w:t>
      </w:r>
      <w:r>
        <w:rPr>
          <w:color w:val="auto"/>
          <w:lang w:bidi="ar-SA"/>
        </w:rPr>
        <w:t xml:space="preserve">: </w:t>
      </w:r>
      <w:r w:rsidRPr="00DA0DBB">
        <w:rPr>
          <w:color w:val="auto"/>
          <w:lang w:bidi="ar-SA"/>
        </w:rPr>
        <w:t>8018590365500000003938</w:t>
      </w:r>
      <w:r w:rsidR="00D66C0B">
        <w:rPr>
          <w:color w:val="auto"/>
          <w:lang w:bidi="ar-SA"/>
        </w:rPr>
        <w:t>.</w:t>
      </w:r>
    </w:p>
    <w:p w:rsidR="00D66C0B" w:rsidRDefault="00D66C0B" w:rsidP="004C670C">
      <w:pPr>
        <w:widowControl/>
        <w:autoSpaceDE w:val="0"/>
        <w:autoSpaceDN w:val="0"/>
        <w:adjustRightInd w:val="0"/>
        <w:spacing w:line="320" w:lineRule="exact"/>
        <w:ind w:left="567" w:hanging="567"/>
        <w:jc w:val="both"/>
        <w:rPr>
          <w:color w:val="auto"/>
          <w:lang w:bidi="ar-SA"/>
        </w:rPr>
      </w:pPr>
      <w:r>
        <w:rPr>
          <w:color w:val="auto"/>
          <w:lang w:bidi="ar-SA"/>
        </w:rPr>
        <w:t>18)</w:t>
      </w:r>
      <w:r>
        <w:rPr>
          <w:color w:val="auto"/>
          <w:lang w:bidi="ar-SA"/>
        </w:rPr>
        <w:tab/>
      </w:r>
      <w:r w:rsidRPr="00D66C0B">
        <w:rPr>
          <w:color w:val="auto"/>
          <w:lang w:bidi="ar-SA"/>
        </w:rPr>
        <w:t>Zamawiający informuje, że do ceny jednostkowej paliwa gazowego Wykonawca ma doliczyć podatek akcyzowy.</w:t>
      </w:r>
    </w:p>
    <w:p w:rsidR="00667A47" w:rsidRPr="00667A47" w:rsidRDefault="00667A47" w:rsidP="00667A47">
      <w:pPr>
        <w:widowControl/>
        <w:spacing w:line="360" w:lineRule="exact"/>
        <w:jc w:val="both"/>
        <w:rPr>
          <w:color w:val="auto"/>
          <w:lang w:bidi="ar-SA"/>
        </w:rPr>
      </w:pPr>
    </w:p>
    <w:p w:rsidR="00667A47" w:rsidRPr="00667A47" w:rsidRDefault="00667A47" w:rsidP="00667A47">
      <w:pPr>
        <w:widowControl/>
        <w:spacing w:line="360" w:lineRule="exact"/>
        <w:jc w:val="both"/>
        <w:rPr>
          <w:color w:val="auto"/>
          <w:lang w:bidi="ar-SA"/>
        </w:rPr>
      </w:pPr>
      <w:r w:rsidRPr="00667A47">
        <w:rPr>
          <w:color w:val="auto"/>
          <w:lang w:bidi="ar-SA"/>
        </w:rPr>
        <w:t>Nazwa i kod Wspólnego Słownika Zamówień (CPV):</w:t>
      </w:r>
    </w:p>
    <w:p w:rsidR="00667A47" w:rsidRPr="00667A47" w:rsidRDefault="00667A47" w:rsidP="00667A47">
      <w:pPr>
        <w:autoSpaceDE w:val="0"/>
        <w:autoSpaceDN w:val="0"/>
        <w:adjustRightInd w:val="0"/>
        <w:spacing w:line="360" w:lineRule="exact"/>
        <w:jc w:val="both"/>
        <w:rPr>
          <w:b/>
          <w:color w:val="auto"/>
          <w:lang w:bidi="ar-SA"/>
        </w:rPr>
      </w:pPr>
      <w:r w:rsidRPr="00667A47">
        <w:rPr>
          <w:b/>
          <w:color w:val="auto"/>
          <w:lang w:bidi="ar-SA"/>
        </w:rPr>
        <w:t>09123000-7</w:t>
      </w:r>
      <w:r w:rsidRPr="00667A47">
        <w:rPr>
          <w:b/>
          <w:color w:val="auto"/>
          <w:lang w:bidi="ar-SA"/>
        </w:rPr>
        <w:tab/>
        <w:t>Gaz ziemny</w:t>
      </w:r>
    </w:p>
    <w:p w:rsidR="00667A47" w:rsidRPr="00667A47" w:rsidRDefault="00667A47" w:rsidP="00667A47">
      <w:pPr>
        <w:autoSpaceDE w:val="0"/>
        <w:autoSpaceDN w:val="0"/>
        <w:adjustRightInd w:val="0"/>
        <w:spacing w:line="360" w:lineRule="exact"/>
        <w:jc w:val="both"/>
        <w:rPr>
          <w:b/>
          <w:bCs/>
          <w:color w:val="auto"/>
          <w:lang w:bidi="he-IL"/>
        </w:rPr>
      </w:pPr>
      <w:r w:rsidRPr="00667A47">
        <w:rPr>
          <w:b/>
          <w:color w:val="auto"/>
          <w:lang w:bidi="ar-SA"/>
        </w:rPr>
        <w:t>65210000-8</w:t>
      </w:r>
      <w:r w:rsidRPr="00667A47">
        <w:rPr>
          <w:b/>
          <w:color w:val="auto"/>
          <w:lang w:bidi="ar-SA"/>
        </w:rPr>
        <w:tab/>
      </w:r>
      <w:proofErr w:type="spellStart"/>
      <w:r w:rsidRPr="00667A47">
        <w:rPr>
          <w:b/>
          <w:color w:val="auto"/>
          <w:lang w:bidi="ar-SA"/>
        </w:rPr>
        <w:t>Przesył</w:t>
      </w:r>
      <w:proofErr w:type="spellEnd"/>
      <w:r w:rsidRPr="00667A47">
        <w:rPr>
          <w:b/>
          <w:color w:val="auto"/>
          <w:lang w:bidi="ar-SA"/>
        </w:rPr>
        <w:t xml:space="preserve"> gazu.</w:t>
      </w:r>
    </w:p>
    <w:p w:rsidR="00844D3E" w:rsidRDefault="00844D3E" w:rsidP="00FB3CF2">
      <w:pPr>
        <w:pStyle w:val="Style21"/>
        <w:shd w:val="clear" w:color="auto" w:fill="auto"/>
        <w:spacing w:before="0" w:after="0" w:line="340" w:lineRule="exact"/>
        <w:ind w:left="567" w:hanging="567"/>
        <w:jc w:val="both"/>
        <w:rPr>
          <w:bCs/>
          <w:sz w:val="22"/>
          <w:szCs w:val="22"/>
        </w:rPr>
      </w:pPr>
    </w:p>
    <w:p w:rsidR="00FA70E3" w:rsidRPr="006002F3" w:rsidRDefault="00C326D6" w:rsidP="00C326D6">
      <w:pPr>
        <w:pStyle w:val="Nagwek1"/>
      </w:pPr>
      <w:bookmarkStart w:id="10" w:name="bookmark5"/>
      <w:bookmarkStart w:id="11" w:name="_Toc75939256"/>
      <w:r>
        <w:t>V.</w:t>
      </w:r>
      <w:r>
        <w:tab/>
      </w:r>
      <w:r w:rsidR="00CA431B" w:rsidRPr="006002F3">
        <w:t>PODWYKONAWSTWO</w:t>
      </w:r>
      <w:bookmarkEnd w:id="10"/>
      <w:bookmarkEnd w:id="11"/>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2" w:name="_Toc75939257"/>
      <w:r>
        <w:t>VI.</w:t>
      </w:r>
      <w:r>
        <w:tab/>
      </w:r>
      <w:r w:rsidR="00CA431B" w:rsidRPr="006002F3">
        <w:t>TERMIN WYKONANIA ZAMÓWIENIA</w:t>
      </w:r>
      <w:bookmarkEnd w:id="12"/>
    </w:p>
    <w:p w:rsidR="005327DB" w:rsidRPr="00154DF6" w:rsidRDefault="005327DB" w:rsidP="00450C97">
      <w:pPr>
        <w:widowControl/>
        <w:spacing w:line="360" w:lineRule="exact"/>
        <w:jc w:val="both"/>
        <w:rPr>
          <w:color w:val="auto"/>
          <w:lang w:bidi="ar-SA"/>
        </w:rPr>
      </w:pPr>
      <w:r w:rsidRPr="005327DB">
        <w:rPr>
          <w:color w:val="auto"/>
          <w:lang w:bidi="ar-SA"/>
        </w:rPr>
        <w:t xml:space="preserve">Zamówienie należy zrealizować w terminie: </w:t>
      </w:r>
      <w:r w:rsidR="00450631" w:rsidRPr="00450631">
        <w:rPr>
          <w:b/>
          <w:color w:val="auto"/>
          <w:lang w:bidi="ar-SA"/>
        </w:rPr>
        <w:t>12</w:t>
      </w:r>
      <w:r w:rsidRPr="00450631">
        <w:rPr>
          <w:b/>
          <w:color w:val="auto"/>
          <w:lang w:bidi="ar-SA"/>
        </w:rPr>
        <w:t xml:space="preserve"> miesięcy od rozpoczęcia dostaw</w:t>
      </w:r>
      <w:r w:rsidRPr="005327DB">
        <w:rPr>
          <w:color w:val="auto"/>
          <w:lang w:bidi="ar-SA"/>
        </w:rPr>
        <w:t>.</w:t>
      </w:r>
      <w:r>
        <w:rPr>
          <w:color w:val="auto"/>
          <w:lang w:bidi="ar-SA"/>
        </w:rPr>
        <w:t xml:space="preserve"> </w:t>
      </w:r>
      <w:r w:rsidR="006C0975">
        <w:rPr>
          <w:color w:val="auto"/>
          <w:lang w:bidi="ar-SA"/>
        </w:rPr>
        <w:t xml:space="preserve">Dostawa może być realizowana nie wcześniej niż. 1 października 2021 r. ze względu na </w:t>
      </w:r>
      <w:r w:rsidR="0009701B">
        <w:rPr>
          <w:color w:val="auto"/>
          <w:lang w:bidi="ar-SA"/>
        </w:rPr>
        <w:t xml:space="preserve">aktualnie </w:t>
      </w:r>
      <w:r w:rsidR="006C0975">
        <w:rPr>
          <w:color w:val="auto"/>
          <w:lang w:bidi="ar-SA"/>
        </w:rPr>
        <w:t>zawartą umowę.</w:t>
      </w:r>
    </w:p>
    <w:p w:rsidR="00FA70E3" w:rsidRPr="006002F3" w:rsidRDefault="00AB1F9B" w:rsidP="00C326D6">
      <w:pPr>
        <w:pStyle w:val="Nagwek1"/>
      </w:pPr>
      <w:bookmarkStart w:id="13" w:name="_Toc75939258"/>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3"/>
    </w:p>
    <w:p w:rsidR="00FA70E3" w:rsidRPr="006002F3" w:rsidRDefault="00CA431B" w:rsidP="003F7AD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3F7AD1">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4"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5"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B71FEA" w:rsidRPr="00B71FEA">
        <w:rPr>
          <w:bCs/>
          <w:sz w:val="22"/>
          <w:szCs w:val="22"/>
        </w:rPr>
        <w:t>Wykonawca musi posiadać aktualną koncesję na prowadzenie działalności gospodarczej w</w:t>
      </w:r>
      <w:r w:rsidR="004A7EFA">
        <w:rPr>
          <w:bCs/>
          <w:sz w:val="22"/>
          <w:szCs w:val="22"/>
        </w:rPr>
        <w:t> </w:t>
      </w:r>
      <w:r w:rsidR="00B71FEA" w:rsidRPr="00B71FEA">
        <w:rPr>
          <w:bCs/>
          <w:sz w:val="22"/>
          <w:szCs w:val="22"/>
        </w:rPr>
        <w:t>zakresie obrotu gazem ziemnym.</w:t>
      </w:r>
    </w:p>
    <w:p w:rsidR="00FA70E3" w:rsidRPr="004A7A39" w:rsidRDefault="00D632E6" w:rsidP="00D632E6">
      <w:pPr>
        <w:spacing w:line="360" w:lineRule="exact"/>
        <w:ind w:left="992" w:hanging="425"/>
        <w:jc w:val="both"/>
        <w:rPr>
          <w:sz w:val="22"/>
          <w:szCs w:val="22"/>
        </w:rPr>
      </w:pPr>
      <w:bookmarkStart w:id="16" w:name="bookmark8"/>
      <w:r w:rsidRPr="004A7A39">
        <w:rPr>
          <w:sz w:val="22"/>
          <w:szCs w:val="22"/>
        </w:rPr>
        <w:t>3)</w:t>
      </w:r>
      <w:r w:rsidRPr="004A7A39">
        <w:rPr>
          <w:sz w:val="22"/>
          <w:szCs w:val="22"/>
        </w:rPr>
        <w:tab/>
      </w:r>
      <w:r w:rsidR="00CA431B" w:rsidRPr="004A7A39">
        <w:rPr>
          <w:sz w:val="22"/>
          <w:szCs w:val="22"/>
        </w:rPr>
        <w:t>sytuacji ekonomicznej lub finansowej:</w:t>
      </w:r>
      <w:bookmarkEnd w:id="16"/>
    </w:p>
    <w:p w:rsidR="00FA70E3" w:rsidRPr="004A7A39"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B71FEA">
        <w:rPr>
          <w:b/>
          <w:bCs/>
          <w:sz w:val="22"/>
          <w:szCs w:val="22"/>
        </w:rPr>
        <w:t>3</w:t>
      </w:r>
      <w:r w:rsidR="006C665D" w:rsidRPr="006C665D">
        <w:rPr>
          <w:b/>
          <w:bCs/>
          <w:sz w:val="22"/>
          <w:szCs w:val="22"/>
        </w:rPr>
        <w:t>00 000 zł.</w:t>
      </w:r>
    </w:p>
    <w:p w:rsidR="00FA70E3" w:rsidRPr="004A7A39" w:rsidRDefault="00D632E6" w:rsidP="00D632E6">
      <w:pPr>
        <w:spacing w:line="360" w:lineRule="exact"/>
        <w:ind w:left="992" w:hanging="425"/>
        <w:jc w:val="both"/>
        <w:rPr>
          <w:sz w:val="22"/>
          <w:szCs w:val="22"/>
        </w:rPr>
      </w:pPr>
      <w:bookmarkStart w:id="17" w:name="bookmark9"/>
      <w:r w:rsidRPr="004A7A39">
        <w:rPr>
          <w:sz w:val="22"/>
          <w:szCs w:val="22"/>
        </w:rPr>
        <w:t>4)</w:t>
      </w:r>
      <w:r w:rsidRPr="004A7A39">
        <w:rPr>
          <w:sz w:val="22"/>
          <w:szCs w:val="22"/>
        </w:rPr>
        <w:tab/>
      </w:r>
      <w:r w:rsidR="00CA431B" w:rsidRPr="004A7A39">
        <w:rPr>
          <w:sz w:val="22"/>
          <w:szCs w:val="22"/>
        </w:rPr>
        <w:t>zdolności technicznej lub zawodowej:</w:t>
      </w:r>
      <w:bookmarkEnd w:id="17"/>
    </w:p>
    <w:p w:rsidR="00484F59" w:rsidRPr="00484F59" w:rsidRDefault="00B71FEA" w:rsidP="006F322E">
      <w:pPr>
        <w:pStyle w:val="Akapitzlist"/>
        <w:spacing w:line="340" w:lineRule="exact"/>
        <w:ind w:left="993"/>
        <w:jc w:val="both"/>
        <w:rPr>
          <w:color w:val="auto"/>
          <w:sz w:val="22"/>
          <w:szCs w:val="22"/>
          <w:lang w:bidi="ar-SA"/>
        </w:rPr>
      </w:pPr>
      <w:r w:rsidRPr="00B71FEA">
        <w:rPr>
          <w:color w:val="auto"/>
          <w:sz w:val="22"/>
          <w:szCs w:val="22"/>
          <w:lang w:bidi="ar-SA"/>
        </w:rPr>
        <w:t xml:space="preserve">Wykonawca musi wykazać, iż w okresie ostatnich 3 lat przed upływem terminu składania ofert, a jeżeli okres prowadzenia działalności jest krótszy - w tym okresie, wykonał lub wykonuje </w:t>
      </w:r>
      <w:r w:rsidRPr="00B71FEA">
        <w:rPr>
          <w:bCs/>
          <w:color w:val="auto"/>
          <w:sz w:val="22"/>
          <w:szCs w:val="22"/>
          <w:lang w:bidi="ar-SA"/>
        </w:rPr>
        <w:t>co najmniej</w:t>
      </w:r>
      <w:r w:rsidRPr="00B71FEA">
        <w:rPr>
          <w:b/>
          <w:bCs/>
          <w:color w:val="auto"/>
          <w:sz w:val="22"/>
          <w:szCs w:val="22"/>
          <w:lang w:bidi="ar-SA"/>
        </w:rPr>
        <w:t xml:space="preserve"> dwie</w:t>
      </w:r>
      <w:r w:rsidRPr="00B71FEA">
        <w:rPr>
          <w:b/>
          <w:iCs/>
          <w:color w:val="auto"/>
          <w:sz w:val="22"/>
          <w:szCs w:val="22"/>
          <w:lang w:bidi="ar-SA"/>
        </w:rPr>
        <w:t xml:space="preserve"> dostaw gazu ziemnego wysokometanowego o wartości nie mniejszej niż 300 000 złotych brutto w stosunku rocznym każda.</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8" w:name="_Toc75939259"/>
      <w:r>
        <w:rPr>
          <w:lang w:eastAsia="en-US" w:bidi="en-US"/>
        </w:rPr>
        <w:t>VIII.</w:t>
      </w:r>
      <w:r w:rsidR="00C326D6" w:rsidRPr="00C326D6">
        <w:rPr>
          <w:lang w:eastAsia="en-US" w:bidi="en-US"/>
        </w:rPr>
        <w:tab/>
      </w:r>
      <w:r w:rsidR="00CA431B" w:rsidRPr="006002F3">
        <w:t>PODSTAWY WYKLUCZENIA Z POSTĘPOWANIA</w:t>
      </w:r>
      <w:bookmarkEnd w:id="18"/>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9" w:name="_Toc75939260"/>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rsidR="00FA70E3"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DF5C0A">
      <w:pPr>
        <w:pStyle w:val="Style21"/>
        <w:numPr>
          <w:ilvl w:val="0"/>
          <w:numId w:val="8"/>
        </w:numPr>
        <w:shd w:val="clear" w:color="auto" w:fill="auto"/>
        <w:spacing w:before="0" w:after="0" w:line="32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DF5C0A">
      <w:pPr>
        <w:pStyle w:val="Style21"/>
        <w:numPr>
          <w:ilvl w:val="0"/>
          <w:numId w:val="8"/>
        </w:numPr>
        <w:shd w:val="clear" w:color="auto" w:fill="auto"/>
        <w:spacing w:before="0" w:after="0" w:line="32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4A7EFA" w:rsidRDefault="004A7EFA" w:rsidP="00DF5C0A">
      <w:pPr>
        <w:pStyle w:val="Style6"/>
        <w:numPr>
          <w:ilvl w:val="0"/>
          <w:numId w:val="28"/>
        </w:numPr>
        <w:shd w:val="clear" w:color="auto" w:fill="auto"/>
        <w:spacing w:before="0" w:after="0" w:line="320" w:lineRule="exact"/>
        <w:ind w:left="993" w:hanging="426"/>
        <w:jc w:val="both"/>
        <w:rPr>
          <w:i w:val="0"/>
          <w:sz w:val="22"/>
          <w:szCs w:val="22"/>
        </w:rPr>
      </w:pPr>
      <w:r w:rsidRPr="004A7EFA">
        <w:rPr>
          <w:bCs/>
          <w:i w:val="0"/>
          <w:sz w:val="22"/>
          <w:szCs w:val="22"/>
        </w:rPr>
        <w:t>aktualn</w:t>
      </w:r>
      <w:r w:rsidR="00DF5C0A">
        <w:rPr>
          <w:bCs/>
          <w:i w:val="0"/>
          <w:sz w:val="22"/>
          <w:szCs w:val="22"/>
        </w:rPr>
        <w:t>a</w:t>
      </w:r>
      <w:r w:rsidRPr="004A7EFA">
        <w:rPr>
          <w:bCs/>
          <w:i w:val="0"/>
          <w:sz w:val="22"/>
          <w:szCs w:val="22"/>
        </w:rPr>
        <w:t xml:space="preserve"> koncesj</w:t>
      </w:r>
      <w:r w:rsidR="00DF5C0A">
        <w:rPr>
          <w:bCs/>
          <w:i w:val="0"/>
          <w:sz w:val="22"/>
          <w:szCs w:val="22"/>
        </w:rPr>
        <w:t>a</w:t>
      </w:r>
      <w:r w:rsidRPr="004A7EFA">
        <w:rPr>
          <w:bCs/>
          <w:i w:val="0"/>
          <w:sz w:val="22"/>
          <w:szCs w:val="22"/>
        </w:rPr>
        <w:t xml:space="preserve"> na prowadzenie działalności gospodarczej w zakresie obrotu gazem ziemnym</w:t>
      </w:r>
    </w:p>
    <w:p w:rsidR="00033EA7" w:rsidRDefault="00033EA7" w:rsidP="00DF5C0A">
      <w:pPr>
        <w:pStyle w:val="Style6"/>
        <w:numPr>
          <w:ilvl w:val="0"/>
          <w:numId w:val="28"/>
        </w:numPr>
        <w:shd w:val="clear" w:color="auto" w:fill="auto"/>
        <w:spacing w:before="0" w:after="0" w:line="32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6F322E">
        <w:rPr>
          <w:b/>
          <w:bCs/>
          <w:i w:val="0"/>
          <w:sz w:val="22"/>
          <w:szCs w:val="22"/>
        </w:rPr>
        <w:t>3</w:t>
      </w:r>
      <w:r w:rsidRPr="00033EA7">
        <w:rPr>
          <w:b/>
          <w:bCs/>
          <w:i w:val="0"/>
          <w:sz w:val="22"/>
          <w:szCs w:val="22"/>
        </w:rPr>
        <w:t>00 000 zł.</w:t>
      </w:r>
    </w:p>
    <w:p w:rsidR="00787E5E" w:rsidRPr="00787E5E" w:rsidRDefault="00564A8F" w:rsidP="003F7AD1">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w:t>
      </w:r>
      <w:r w:rsidR="006F322E">
        <w:rPr>
          <w:i w:val="0"/>
          <w:sz w:val="22"/>
          <w:szCs w:val="22"/>
        </w:rPr>
        <w:t>dostaw</w:t>
      </w:r>
      <w:r w:rsidRPr="00564A8F">
        <w:rPr>
          <w:i w:val="0"/>
          <w:sz w:val="22"/>
          <w:szCs w:val="22"/>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w:t>
      </w:r>
      <w:r w:rsidR="006F322E">
        <w:rPr>
          <w:i w:val="0"/>
          <w:sz w:val="22"/>
          <w:szCs w:val="22"/>
        </w:rPr>
        <w:t>dostawy</w:t>
      </w:r>
      <w:r w:rsidRPr="00564A8F">
        <w:rPr>
          <w:i w:val="0"/>
          <w:sz w:val="22"/>
          <w:szCs w:val="22"/>
        </w:rPr>
        <w:t xml:space="preserve"> zostały wykonane, oraz załączeniem dowodów określających czy te </w:t>
      </w:r>
      <w:r w:rsidR="006F322E">
        <w:rPr>
          <w:i w:val="0"/>
          <w:sz w:val="22"/>
          <w:szCs w:val="22"/>
        </w:rPr>
        <w:t>dostawy</w:t>
      </w:r>
      <w:r w:rsidRPr="00564A8F">
        <w:rPr>
          <w:i w:val="0"/>
          <w:sz w:val="22"/>
          <w:szCs w:val="22"/>
        </w:rPr>
        <w:t xml:space="preserve"> zostały wykonane lub są wykonywane należycie, przy czym dowodami, o których mowa, są referencje bądź inne dokumenty wystawione przez </w:t>
      </w:r>
      <w:r w:rsidR="006F322E">
        <w:rPr>
          <w:i w:val="0"/>
          <w:sz w:val="22"/>
          <w:szCs w:val="22"/>
        </w:rPr>
        <w:t>podmiot, na rzecz którego dostawy</w:t>
      </w:r>
      <w:r w:rsidRPr="00564A8F">
        <w:rPr>
          <w:i w:val="0"/>
          <w:sz w:val="22"/>
          <w:szCs w:val="22"/>
        </w:rPr>
        <w:t xml:space="preserve">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w:t>
      </w:r>
      <w:r w:rsidR="006F322E">
        <w:rPr>
          <w:i w:val="0"/>
          <w:sz w:val="22"/>
          <w:szCs w:val="22"/>
        </w:rPr>
        <w:t xml:space="preserve">ania ofert </w:t>
      </w:r>
      <w:r w:rsidRPr="00564A8F">
        <w:rPr>
          <w:i w:val="0"/>
          <w:sz w:val="22"/>
          <w:szCs w:val="22"/>
        </w:rPr>
        <w:t xml:space="preserve">–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09701B">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09701B">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3F7AD1">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20" w:name="_Toc75939261"/>
      <w:r w:rsidRPr="006002F3">
        <w:t>X.</w:t>
      </w:r>
      <w:r w:rsidR="00C326D6">
        <w:tab/>
      </w:r>
      <w:r w:rsidRPr="006002F3">
        <w:t>POLEGANIE NA ZASOBACH INNYCH PODMIOTÓW</w:t>
      </w:r>
      <w:bookmarkEnd w:id="20"/>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3F7AD1">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1" w:name="_Toc75939262"/>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p>
    <w:p w:rsidR="00FA70E3" w:rsidRPr="006002F3" w:rsidRDefault="00CA431B" w:rsidP="003F7AD1">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2" w:name="_Toc75939263"/>
      <w:r w:rsidRPr="006002F3">
        <w:t>XII.</w:t>
      </w:r>
      <w:r w:rsidRPr="006002F3">
        <w:tab/>
        <w:t>SPOSÓB KOMUNIKACJI ORAZ WYJAŚNIENIA TREŚCI SWZ</w:t>
      </w:r>
      <w:bookmarkEnd w:id="22"/>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3F7AD1">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4" w:history="1">
        <w:r w:rsidR="00195AA3" w:rsidRPr="00534383">
          <w:rPr>
            <w:rStyle w:val="Hipercze"/>
            <w:sz w:val="22"/>
            <w:szCs w:val="22"/>
          </w:rPr>
          <w:t>phachula@gig.eu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5"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06283A"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6"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7" w:history="1">
        <w:r w:rsidRPr="0006283A">
          <w:rPr>
            <w:rStyle w:val="Hipercze"/>
            <w:sz w:val="22"/>
            <w:szCs w:val="22"/>
          </w:rPr>
          <w:t>phachula@gig.eu</w:t>
        </w:r>
      </w:hyperlink>
    </w:p>
    <w:p w:rsidR="00B70A0B" w:rsidRPr="00B70A0B" w:rsidRDefault="00B47BAD" w:rsidP="003F7AD1">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8" w:history="1">
        <w:r w:rsidRPr="00B70A0B">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3F7AD1">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3" w:name="_Toc75939264"/>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3F7AD1">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3F7AD1">
      <w:pPr>
        <w:numPr>
          <w:ilvl w:val="0"/>
          <w:numId w:val="31"/>
        </w:numPr>
        <w:spacing w:line="340" w:lineRule="exact"/>
        <w:ind w:left="567" w:hanging="567"/>
        <w:jc w:val="both"/>
        <w:rPr>
          <w:rFonts w:eastAsia="Arial"/>
          <w:sz w:val="22"/>
          <w:szCs w:val="22"/>
        </w:rPr>
      </w:pPr>
      <w:bookmarkStart w:id="24" w:name="bookmark22"/>
      <w:r w:rsidRPr="006531C6">
        <w:rPr>
          <w:rFonts w:eastAsia="Arial"/>
          <w:sz w:val="22"/>
          <w:szCs w:val="22"/>
        </w:rPr>
        <w:t>Ofertę składa się pod rygorem nieważności w formie elektronicznej lub w postaci elektronicznej opatrzonej podpisem zaufanym lub podpisem osobistym.</w:t>
      </w:r>
      <w:bookmarkEnd w:id="24"/>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3F7AD1">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5" w:name="bookmark11"/>
      <w:bookmarkStart w:id="26" w:name="_Toc75939265"/>
      <w:r>
        <w:t>XIV.</w:t>
      </w:r>
      <w:r>
        <w:tab/>
      </w:r>
      <w:r w:rsidR="00C522B4" w:rsidRPr="006002F3">
        <w:t>OPIS SPOSOBU OBLICZENIA CENY OFERTY</w:t>
      </w:r>
      <w:bookmarkEnd w:id="25"/>
      <w:bookmarkEnd w:id="26"/>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w:t>
      </w:r>
      <w:r w:rsidR="001D3F70">
        <w:rPr>
          <w:sz w:val="22"/>
          <w:szCs w:val="22"/>
        </w:rPr>
        <w:t>.</w:t>
      </w:r>
      <w:r w:rsidRPr="00F52D53">
        <w:rPr>
          <w:sz w:val="22"/>
          <w:szCs w:val="22"/>
        </w:rPr>
        <w:t xml:space="preserve"> </w:t>
      </w:r>
      <w:r w:rsidR="001D3F70" w:rsidRPr="001D3F70">
        <w:rPr>
          <w:sz w:val="22"/>
          <w:szCs w:val="22"/>
        </w:rPr>
        <w:t>Zamawiający dopuszcza możliwość podawania cen jednostkowych z dokładnością do 5 miejsc w przypadku cen wyrażonych w złotych</w:t>
      </w:r>
      <w:r w:rsidRPr="00F52D53">
        <w:rPr>
          <w:sz w:val="22"/>
          <w:szCs w:val="22"/>
        </w:rPr>
        <w:t>.</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425871">
        <w:rPr>
          <w:sz w:val="22"/>
          <w:szCs w:val="22"/>
        </w:rPr>
        <w:t> </w:t>
      </w:r>
      <w:r w:rsidRPr="00F52D53">
        <w:rPr>
          <w:sz w:val="22"/>
          <w:szCs w:val="22"/>
        </w:rPr>
        <w:t>trakcie realizacji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4C7CB2" w:rsidRPr="004C7CB2" w:rsidRDefault="004C7CB2" w:rsidP="003F7AD1">
      <w:pPr>
        <w:pStyle w:val="Akapitzlist"/>
        <w:widowControl/>
        <w:numPr>
          <w:ilvl w:val="0"/>
          <w:numId w:val="12"/>
        </w:numPr>
        <w:autoSpaceDE w:val="0"/>
        <w:autoSpaceDN w:val="0"/>
        <w:adjustRightInd w:val="0"/>
        <w:spacing w:line="340" w:lineRule="exact"/>
        <w:jc w:val="both"/>
        <w:rPr>
          <w:sz w:val="22"/>
          <w:szCs w:val="22"/>
          <w:lang w:bidi="ar-SA"/>
        </w:rPr>
      </w:pPr>
      <w:r w:rsidRPr="004C7CB2">
        <w:rPr>
          <w:sz w:val="22"/>
          <w:szCs w:val="22"/>
        </w:rPr>
        <w:t xml:space="preserve">Wykonawca składając ofertę określi w formularzu oferty - Załącznik nr </w:t>
      </w:r>
      <w:r>
        <w:rPr>
          <w:sz w:val="22"/>
          <w:szCs w:val="22"/>
        </w:rPr>
        <w:t>1</w:t>
      </w:r>
      <w:r w:rsidRPr="004C7CB2">
        <w:rPr>
          <w:sz w:val="22"/>
          <w:szCs w:val="22"/>
        </w:rPr>
        <w:t xml:space="preserve"> do SWZ ceny jednostkowe brutto oraz ceny brutto poszczególnych (wszystkich) pozycji.</w:t>
      </w:r>
    </w:p>
    <w:p w:rsidR="004C7CB2" w:rsidRDefault="004C7CB2" w:rsidP="004C7CB2">
      <w:pPr>
        <w:pStyle w:val="Akapitzlist"/>
        <w:spacing w:line="340" w:lineRule="exact"/>
        <w:ind w:left="567"/>
        <w:jc w:val="both"/>
        <w:rPr>
          <w:sz w:val="22"/>
          <w:szCs w:val="22"/>
        </w:rPr>
      </w:pPr>
    </w:p>
    <w:p w:rsidR="004C7CB2" w:rsidRPr="001A5792" w:rsidRDefault="004C7CB2" w:rsidP="004C7CB2">
      <w:pPr>
        <w:pStyle w:val="Akapitzlist"/>
        <w:spacing w:line="340" w:lineRule="exact"/>
        <w:ind w:left="567"/>
        <w:jc w:val="both"/>
        <w:rPr>
          <w:b/>
          <w:sz w:val="28"/>
          <w:szCs w:val="28"/>
        </w:rPr>
      </w:pPr>
      <w:r w:rsidRPr="00A12A6A">
        <w:rPr>
          <w:b/>
          <w:sz w:val="28"/>
          <w:szCs w:val="28"/>
        </w:rPr>
        <w:t xml:space="preserve">C = C </w:t>
      </w:r>
      <w:proofErr w:type="spellStart"/>
      <w:r w:rsidRPr="00A12A6A">
        <w:rPr>
          <w:b/>
        </w:rPr>
        <w:t>pg</w:t>
      </w:r>
      <w:proofErr w:type="spellEnd"/>
      <w:r w:rsidRPr="00A12A6A">
        <w:rPr>
          <w:b/>
          <w:sz w:val="28"/>
          <w:szCs w:val="28"/>
        </w:rPr>
        <w:t xml:space="preserve"> + </w:t>
      </w:r>
      <w:proofErr w:type="spellStart"/>
      <w:r w:rsidRPr="00A12A6A">
        <w:rPr>
          <w:b/>
          <w:sz w:val="28"/>
          <w:szCs w:val="28"/>
        </w:rPr>
        <w:t>OP</w:t>
      </w:r>
      <w:r w:rsidRPr="00A12A6A">
        <w:rPr>
          <w:b/>
        </w:rPr>
        <w:t>ab</w:t>
      </w:r>
      <w:proofErr w:type="spellEnd"/>
      <w:r w:rsidRPr="00A12A6A">
        <w:rPr>
          <w:b/>
          <w:sz w:val="28"/>
          <w:szCs w:val="28"/>
        </w:rPr>
        <w:t xml:space="preserve"> + </w:t>
      </w:r>
      <w:proofErr w:type="spellStart"/>
      <w:r w:rsidRPr="00A12A6A">
        <w:rPr>
          <w:b/>
          <w:sz w:val="28"/>
          <w:szCs w:val="28"/>
        </w:rPr>
        <w:t>OP</w:t>
      </w:r>
      <w:r w:rsidRPr="00A12A6A">
        <w:rPr>
          <w:b/>
        </w:rPr>
        <w:t>zm</w:t>
      </w:r>
      <w:proofErr w:type="spellEnd"/>
      <w:r w:rsidRPr="00A12A6A">
        <w:rPr>
          <w:b/>
          <w:sz w:val="28"/>
          <w:szCs w:val="28"/>
        </w:rPr>
        <w:t xml:space="preserve"> + </w:t>
      </w:r>
      <w:proofErr w:type="spellStart"/>
      <w:r w:rsidRPr="00A12A6A">
        <w:rPr>
          <w:b/>
          <w:sz w:val="28"/>
          <w:szCs w:val="28"/>
        </w:rPr>
        <w:t>OP</w:t>
      </w:r>
      <w:r w:rsidRPr="00A12A6A">
        <w:rPr>
          <w:b/>
        </w:rPr>
        <w:t>st</w:t>
      </w:r>
      <w:proofErr w:type="spellEnd"/>
    </w:p>
    <w:p w:rsidR="004C7CB2" w:rsidRPr="004C50B7" w:rsidRDefault="004C7CB2" w:rsidP="004C7CB2">
      <w:pPr>
        <w:pStyle w:val="Akapitzlist"/>
        <w:spacing w:line="340" w:lineRule="exact"/>
        <w:ind w:left="567"/>
        <w:jc w:val="both"/>
        <w:rPr>
          <w:sz w:val="22"/>
          <w:szCs w:val="22"/>
        </w:rPr>
      </w:pPr>
      <w:r w:rsidRPr="004C50B7">
        <w:rPr>
          <w:sz w:val="22"/>
          <w:szCs w:val="22"/>
        </w:rPr>
        <w:t>gdzie:</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C</w:t>
      </w:r>
      <w:r>
        <w:rPr>
          <w:b/>
          <w:sz w:val="22"/>
          <w:szCs w:val="22"/>
        </w:rPr>
        <w:t xml:space="preserve"> </w:t>
      </w:r>
      <w:proofErr w:type="spellStart"/>
      <w:r w:rsidRPr="00F50820">
        <w:rPr>
          <w:b/>
          <w:sz w:val="22"/>
          <w:szCs w:val="22"/>
        </w:rPr>
        <w:t>pg</w:t>
      </w:r>
      <w:proofErr w:type="spellEnd"/>
      <w:r w:rsidRPr="004C50B7">
        <w:rPr>
          <w:sz w:val="22"/>
          <w:szCs w:val="22"/>
        </w:rPr>
        <w:t xml:space="preserve"> </w:t>
      </w:r>
      <w:r>
        <w:rPr>
          <w:sz w:val="22"/>
          <w:szCs w:val="22"/>
        </w:rPr>
        <w:tab/>
        <w:t xml:space="preserve"> </w:t>
      </w:r>
      <w:r w:rsidRPr="004C50B7">
        <w:rPr>
          <w:sz w:val="22"/>
          <w:szCs w:val="22"/>
        </w:rPr>
        <w:t>to cena paliwa gazowego stanowiąca iloczyn ilości punktów poboru gazu, szacunkowego zapotrzebowania na paliwo gazowego w trakcie obowiązywania zamówienia oraz ceny jednostkowej netto za paliwo gazowe pomnożona przez stawkę podatku VAT w wysokości 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abon</w:t>
      </w:r>
      <w:proofErr w:type="spellEnd"/>
      <w:r>
        <w:rPr>
          <w:b/>
          <w:sz w:val="22"/>
          <w:szCs w:val="22"/>
        </w:rPr>
        <w:tab/>
      </w:r>
      <w:r w:rsidRPr="004C50B7">
        <w:rPr>
          <w:sz w:val="22"/>
          <w:szCs w:val="22"/>
        </w:rPr>
        <w:t>to opłata abonamentowa stanowiąca iloczyn ilości punktów poboru gazu, ilości miesięcy obowiązywania zamówienia oraz ceny jednostkowej netto pomnożona przez stawkę podatku VAT w wysokości 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zm</w:t>
      </w:r>
      <w:proofErr w:type="spellEnd"/>
      <w:r>
        <w:rPr>
          <w:b/>
          <w:sz w:val="22"/>
          <w:szCs w:val="22"/>
        </w:rPr>
        <w:tab/>
      </w:r>
      <w:r w:rsidRPr="004C50B7">
        <w:rPr>
          <w:sz w:val="22"/>
          <w:szCs w:val="22"/>
        </w:rPr>
        <w:t xml:space="preserve">to opłata </w:t>
      </w:r>
      <w:r>
        <w:rPr>
          <w:sz w:val="22"/>
          <w:szCs w:val="22"/>
        </w:rPr>
        <w:t xml:space="preserve">dystrybucyjna </w:t>
      </w:r>
      <w:r w:rsidRPr="004C50B7">
        <w:rPr>
          <w:sz w:val="22"/>
          <w:szCs w:val="22"/>
        </w:rPr>
        <w:t>zamienna stanowiąca iloczyn szacunkowego zapotrzebowania paliwa gazowego w trakcie obowiązywania zamówienia i ceny jednostkowej netto wynikającej z obecnie obowiązującej Taryfy OSD pomnożona przez stawkę podatku VAT w wysokości 23%</w:t>
      </w:r>
    </w:p>
    <w:p w:rsidR="004C7CB2"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st</w:t>
      </w:r>
      <w:proofErr w:type="spellEnd"/>
      <w:r>
        <w:rPr>
          <w:b/>
          <w:sz w:val="22"/>
          <w:szCs w:val="22"/>
        </w:rPr>
        <w:tab/>
      </w:r>
      <w:r w:rsidRPr="004C50B7">
        <w:rPr>
          <w:sz w:val="22"/>
          <w:szCs w:val="22"/>
        </w:rPr>
        <w:t xml:space="preserve">to opłata </w:t>
      </w:r>
      <w:r>
        <w:rPr>
          <w:sz w:val="22"/>
          <w:szCs w:val="22"/>
        </w:rPr>
        <w:t>dystrybucyjna</w:t>
      </w:r>
      <w:r w:rsidRPr="004C50B7">
        <w:rPr>
          <w:sz w:val="22"/>
          <w:szCs w:val="22"/>
        </w:rPr>
        <w:t xml:space="preserve"> stała stanowiąca iloczyn ilości punktów poboru gazu, ilości miesięcy obowiązywania zamówienia oraz ceny jednostkowej netto wynikającej z obecnie obowiązującej Taryfy OSD pomnożona przez stawkę podatku VAT w wysokości 23% lub dla taryf </w:t>
      </w:r>
      <w:r w:rsidRPr="00A12A6A">
        <w:rPr>
          <w:sz w:val="22"/>
          <w:szCs w:val="22"/>
        </w:rPr>
        <w:t>W-6A</w:t>
      </w:r>
      <w:r w:rsidRPr="004C50B7">
        <w:rPr>
          <w:sz w:val="22"/>
          <w:szCs w:val="22"/>
        </w:rPr>
        <w:t xml:space="preserve"> i wyżej stanowiącej iloczyn kWh/h i ceny jednostkowej netto wynikającej z obecnie obowiązującej Taryfy OSD pomnożona przez stawkę podatku VAT w wysokości 23%</w:t>
      </w:r>
      <w:r w:rsidRPr="001E33EA">
        <w:rPr>
          <w:sz w:val="22"/>
          <w:szCs w:val="22"/>
        </w:rPr>
        <w:t>.</w:t>
      </w:r>
    </w:p>
    <w:p w:rsidR="004C7CB2" w:rsidRPr="008970BF" w:rsidRDefault="004C7CB2" w:rsidP="004C7CB2">
      <w:pPr>
        <w:spacing w:line="340" w:lineRule="exact"/>
        <w:ind w:left="567" w:right="23" w:hanging="567"/>
        <w:jc w:val="both"/>
        <w:rPr>
          <w:spacing w:val="5"/>
          <w:sz w:val="22"/>
          <w:szCs w:val="22"/>
        </w:rPr>
      </w:pPr>
      <w:r>
        <w:rPr>
          <w:spacing w:val="5"/>
          <w:sz w:val="22"/>
          <w:szCs w:val="22"/>
        </w:rPr>
        <w:t>10</w:t>
      </w:r>
      <w:r w:rsidRPr="008970BF">
        <w:rPr>
          <w:spacing w:val="5"/>
          <w:sz w:val="22"/>
          <w:szCs w:val="22"/>
        </w:rPr>
        <w:t>.</w:t>
      </w:r>
      <w:r w:rsidRPr="008970BF">
        <w:rPr>
          <w:spacing w:val="5"/>
          <w:sz w:val="22"/>
          <w:szCs w:val="22"/>
        </w:rPr>
        <w:tab/>
        <w:t>Ceny za paliwo gazowe i stawki opłaty abonamentowej zostaną ustalone na okres ważności umowy i nie będą podlegały zmianom za wyjątkiem ustawowej zmiany stawki podatku od towarów i usług oraz podatkiem akcyzowym.</w:t>
      </w:r>
    </w:p>
    <w:p w:rsidR="004C7CB2" w:rsidRPr="008970BF" w:rsidRDefault="004C7CB2" w:rsidP="004C7CB2">
      <w:pPr>
        <w:spacing w:line="340" w:lineRule="exact"/>
        <w:ind w:left="567" w:right="23" w:hanging="567"/>
        <w:jc w:val="both"/>
        <w:rPr>
          <w:spacing w:val="5"/>
          <w:sz w:val="22"/>
          <w:szCs w:val="22"/>
        </w:rPr>
      </w:pPr>
      <w:r w:rsidRPr="008970BF">
        <w:rPr>
          <w:spacing w:val="5"/>
          <w:sz w:val="22"/>
          <w:szCs w:val="22"/>
        </w:rPr>
        <w:t>1</w:t>
      </w:r>
      <w:r>
        <w:rPr>
          <w:spacing w:val="5"/>
          <w:sz w:val="22"/>
          <w:szCs w:val="22"/>
        </w:rPr>
        <w:t>1</w:t>
      </w:r>
      <w:r w:rsidRPr="008970BF">
        <w:rPr>
          <w:spacing w:val="5"/>
          <w:sz w:val="22"/>
          <w:szCs w:val="22"/>
        </w:rPr>
        <w:t>.</w:t>
      </w:r>
      <w:r w:rsidRPr="008970BF">
        <w:rPr>
          <w:spacing w:val="5"/>
          <w:sz w:val="22"/>
          <w:szCs w:val="22"/>
        </w:rPr>
        <w:tab/>
        <w:t xml:space="preserve">Stawki opłat </w:t>
      </w:r>
      <w:r>
        <w:rPr>
          <w:spacing w:val="5"/>
          <w:sz w:val="22"/>
          <w:szCs w:val="22"/>
        </w:rPr>
        <w:t>dystrybucyjnych</w:t>
      </w:r>
      <w:r w:rsidRPr="008970BF">
        <w:rPr>
          <w:spacing w:val="5"/>
          <w:sz w:val="22"/>
          <w:szCs w:val="22"/>
        </w:rPr>
        <w:t xml:space="preserve"> gazu ziemnego podane w ofercie będą obowiązywały prze</w:t>
      </w:r>
      <w:r w:rsidR="008244DC">
        <w:rPr>
          <w:spacing w:val="5"/>
          <w:sz w:val="22"/>
          <w:szCs w:val="22"/>
        </w:rPr>
        <w:t xml:space="preserve">z okres realizacji umowy, chyba </w:t>
      </w:r>
      <w:r w:rsidRPr="008970BF">
        <w:rPr>
          <w:spacing w:val="5"/>
          <w:sz w:val="22"/>
          <w:szCs w:val="22"/>
        </w:rPr>
        <w:t xml:space="preserve">że </w:t>
      </w:r>
      <w:r w:rsidR="008244DC">
        <w:rPr>
          <w:spacing w:val="5"/>
          <w:sz w:val="22"/>
          <w:szCs w:val="22"/>
        </w:rPr>
        <w:t>wejdą w życie</w:t>
      </w:r>
      <w:r w:rsidRPr="008970BF">
        <w:rPr>
          <w:spacing w:val="5"/>
          <w:sz w:val="22"/>
          <w:szCs w:val="22"/>
        </w:rPr>
        <w:t xml:space="preserve"> nowe Taryfy OSD.</w:t>
      </w:r>
    </w:p>
    <w:p w:rsidR="00C522B4" w:rsidRPr="006002F3" w:rsidRDefault="00C326D6" w:rsidP="00C326D6">
      <w:pPr>
        <w:pStyle w:val="Nagwek1"/>
      </w:pPr>
      <w:bookmarkStart w:id="27" w:name="bookmark12"/>
      <w:bookmarkStart w:id="28" w:name="_Toc75939266"/>
      <w:r>
        <w:t>XV.</w:t>
      </w:r>
      <w:r>
        <w:tab/>
      </w:r>
      <w:r w:rsidR="00C522B4" w:rsidRPr="006002F3">
        <w:t>WYMAGANIA DOTYCZĄCE WADIUM</w:t>
      </w:r>
      <w:bookmarkEnd w:id="27"/>
      <w:bookmarkEnd w:id="28"/>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Wykonawca zobowiązany jest do zabezpieczenia swojej oferty wadium w wysokości: </w:t>
      </w:r>
      <w:r>
        <w:rPr>
          <w:b/>
          <w:bCs/>
          <w:color w:val="auto"/>
          <w:sz w:val="22"/>
          <w:szCs w:val="22"/>
        </w:rPr>
        <w:t>3</w:t>
      </w:r>
      <w:r w:rsidRPr="002419A1">
        <w:rPr>
          <w:b/>
          <w:bCs/>
          <w:color w:val="auto"/>
          <w:sz w:val="22"/>
          <w:szCs w:val="22"/>
        </w:rPr>
        <w:t xml:space="preserve"> 000,00 </w:t>
      </w:r>
      <w:r w:rsidRPr="002419A1">
        <w:rPr>
          <w:b/>
          <w:bCs/>
          <w:sz w:val="22"/>
          <w:szCs w:val="22"/>
          <w:shd w:val="clear" w:color="auto" w:fill="FFFFFF"/>
        </w:rPr>
        <w:t xml:space="preserve">zł </w:t>
      </w:r>
      <w:r w:rsidRPr="002419A1">
        <w:rPr>
          <w:color w:val="auto"/>
          <w:sz w:val="22"/>
          <w:szCs w:val="22"/>
        </w:rPr>
        <w:t xml:space="preserve">(słownie: </w:t>
      </w:r>
      <w:r>
        <w:rPr>
          <w:color w:val="auto"/>
          <w:sz w:val="22"/>
          <w:szCs w:val="22"/>
        </w:rPr>
        <w:t>trzy</w:t>
      </w:r>
      <w:r w:rsidRPr="002419A1">
        <w:rPr>
          <w:color w:val="auto"/>
          <w:sz w:val="22"/>
          <w:szCs w:val="22"/>
        </w:rPr>
        <w:t xml:space="preserve"> tysiące złotych 00/100);</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Wadium wnosi się przed upływem terminu składania ofert i utrzymuje nieprzerwanie do dnia upływu terminu związania ofertą, z wyjątkiem przypadków, o których mowa w </w:t>
      </w:r>
      <w:r w:rsidRPr="002419A1">
        <w:rPr>
          <w:color w:val="auto"/>
          <w:sz w:val="22"/>
          <w:szCs w:val="22"/>
          <w:lang w:eastAsia="en-US" w:bidi="en-US"/>
        </w:rPr>
        <w:t xml:space="preserve">art. </w:t>
      </w:r>
      <w:r w:rsidRPr="002419A1">
        <w:rPr>
          <w:color w:val="auto"/>
          <w:sz w:val="22"/>
          <w:szCs w:val="22"/>
        </w:rPr>
        <w:t>98 ust. 1 pkt 2 i 3 oraz ust. 2.</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Wadium może być wnoszone według wyboru Wykonawcy w jednej lub kilku następujących formach: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pieniądzu;</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bankowych;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ubezpieczeniowych;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 xml:space="preserve">poręczeniach udzielanych przez podmioty, o których mowa w </w:t>
      </w:r>
      <w:r w:rsidRPr="002419A1">
        <w:rPr>
          <w:color w:val="auto"/>
          <w:sz w:val="22"/>
          <w:szCs w:val="22"/>
          <w:lang w:eastAsia="en-US" w:bidi="en-US"/>
        </w:rPr>
        <w:t xml:space="preserve">art. </w:t>
      </w:r>
      <w:r w:rsidRPr="002419A1">
        <w:rPr>
          <w:color w:val="auto"/>
          <w:sz w:val="22"/>
          <w:szCs w:val="22"/>
        </w:rPr>
        <w:t>6b ust. 5 pkt 2 ustawy z dnia 9 listopada 2000 r. o utworzeniu Polskiej Agencji Rozwoju Przedsiębiorczości (Dz. U. z 2020 r. poz. 299).</w:t>
      </w:r>
    </w:p>
    <w:p w:rsidR="002419A1" w:rsidRPr="002419A1" w:rsidRDefault="002419A1" w:rsidP="003F7AD1">
      <w:pPr>
        <w:numPr>
          <w:ilvl w:val="0"/>
          <w:numId w:val="34"/>
        </w:numPr>
        <w:tabs>
          <w:tab w:val="left" w:pos="8822"/>
        </w:tabs>
        <w:spacing w:line="340" w:lineRule="exact"/>
        <w:ind w:left="567" w:hanging="567"/>
        <w:jc w:val="both"/>
        <w:rPr>
          <w:color w:val="auto"/>
          <w:sz w:val="22"/>
          <w:szCs w:val="22"/>
        </w:rPr>
      </w:pPr>
      <w:r w:rsidRPr="002419A1">
        <w:rPr>
          <w:color w:val="auto"/>
          <w:sz w:val="22"/>
          <w:szCs w:val="22"/>
        </w:rPr>
        <w:t>Wadium w formie pieniądza należy wnieść przelewem na konto w Banku:</w:t>
      </w:r>
      <w:r w:rsidRPr="002419A1">
        <w:rPr>
          <w:color w:val="auto"/>
          <w:sz w:val="22"/>
          <w:szCs w:val="22"/>
          <w:lang w:bidi="ar-SA"/>
        </w:rPr>
        <w:t xml:space="preserve"> </w:t>
      </w:r>
      <w:r w:rsidRPr="002419A1">
        <w:rPr>
          <w:color w:val="auto"/>
          <w:sz w:val="22"/>
          <w:szCs w:val="22"/>
        </w:rPr>
        <w:t xml:space="preserve">mBank S.A. nr Rachunku </w:t>
      </w:r>
      <w:hyperlink r:id="rId19" w:history="1">
        <w:r w:rsidRPr="002419A1">
          <w:rPr>
            <w:color w:val="0000FF" w:themeColor="hyperlink"/>
            <w:sz w:val="22"/>
            <w:szCs w:val="22"/>
            <w:u w:val="single"/>
          </w:rPr>
          <w:t>21 1140 1078 0000</w:t>
        </w:r>
      </w:hyperlink>
      <w:r w:rsidRPr="002419A1">
        <w:rPr>
          <w:color w:val="auto"/>
          <w:sz w:val="22"/>
          <w:szCs w:val="22"/>
        </w:rPr>
        <w:t xml:space="preserve"> </w:t>
      </w:r>
      <w:hyperlink r:id="rId20" w:history="1">
        <w:r w:rsidRPr="002419A1">
          <w:rPr>
            <w:color w:val="0000FF" w:themeColor="hyperlink"/>
            <w:sz w:val="22"/>
            <w:szCs w:val="22"/>
            <w:u w:val="single"/>
          </w:rPr>
          <w:t>3018 1200 1004</w:t>
        </w:r>
      </w:hyperlink>
      <w:r w:rsidRPr="002419A1">
        <w:rPr>
          <w:color w:val="auto"/>
          <w:sz w:val="22"/>
          <w:szCs w:val="22"/>
        </w:rPr>
        <w:t xml:space="preserve"> z dopiskiem "Wadium - </w:t>
      </w:r>
      <w:r w:rsidRPr="002419A1">
        <w:rPr>
          <w:i/>
          <w:iCs/>
          <w:sz w:val="22"/>
          <w:szCs w:val="22"/>
          <w:shd w:val="clear" w:color="auto" w:fill="FFFFFF"/>
        </w:rPr>
        <w:t>nr postępowania (FT-2021/0</w:t>
      </w:r>
      <w:r w:rsidR="00EB4878">
        <w:rPr>
          <w:i/>
          <w:iCs/>
          <w:sz w:val="22"/>
          <w:szCs w:val="22"/>
          <w:shd w:val="clear" w:color="auto" w:fill="FFFFFF"/>
        </w:rPr>
        <w:t>6</w:t>
      </w:r>
      <w:r w:rsidRPr="002419A1">
        <w:rPr>
          <w:i/>
          <w:iCs/>
          <w:sz w:val="22"/>
          <w:szCs w:val="22"/>
          <w:shd w:val="clear" w:color="auto" w:fill="FFFFFF"/>
        </w:rPr>
        <w:t>/0</w:t>
      </w:r>
      <w:r w:rsidR="00EB4878">
        <w:rPr>
          <w:i/>
          <w:iCs/>
          <w:sz w:val="22"/>
          <w:szCs w:val="22"/>
          <w:shd w:val="clear" w:color="auto" w:fill="FFFFFF"/>
        </w:rPr>
        <w:t>3</w:t>
      </w:r>
      <w:r w:rsidRPr="002419A1">
        <w:rPr>
          <w:color w:val="auto"/>
          <w:sz w:val="22"/>
          <w:szCs w:val="22"/>
        </w:rPr>
        <w:t>).</w:t>
      </w:r>
      <w:r w:rsidRPr="002419A1">
        <w:rPr>
          <w:color w:val="auto"/>
          <w:sz w:val="22"/>
          <w:szCs w:val="22"/>
        </w:rPr>
        <w:br/>
      </w:r>
      <w:r w:rsidRPr="002419A1">
        <w:rPr>
          <w:b/>
          <w:bCs/>
          <w:sz w:val="22"/>
          <w:szCs w:val="22"/>
          <w:shd w:val="clear" w:color="auto" w:fill="FFFFFF"/>
        </w:rPr>
        <w:t xml:space="preserve">UWAGA: </w:t>
      </w:r>
      <w:r w:rsidRPr="002419A1">
        <w:rPr>
          <w:color w:val="auto"/>
          <w:sz w:val="22"/>
          <w:szCs w:val="22"/>
        </w:rPr>
        <w:t>Za termin wniesienia wadium w formie pieniężnej zostanie przyjęty termin uznania rachunku Zamawiającego.</w:t>
      </w:r>
    </w:p>
    <w:p w:rsidR="002419A1" w:rsidRPr="00FF6A11" w:rsidRDefault="002419A1" w:rsidP="002419A1">
      <w:pPr>
        <w:numPr>
          <w:ilvl w:val="0"/>
          <w:numId w:val="34"/>
        </w:numPr>
        <w:spacing w:line="340" w:lineRule="exact"/>
        <w:ind w:left="940" w:hanging="373"/>
        <w:jc w:val="both"/>
        <w:rPr>
          <w:color w:val="auto"/>
          <w:sz w:val="22"/>
          <w:szCs w:val="22"/>
        </w:rPr>
      </w:pPr>
      <w:r w:rsidRPr="00FF6A11">
        <w:rPr>
          <w:color w:val="auto"/>
          <w:sz w:val="22"/>
          <w:szCs w:val="22"/>
        </w:rPr>
        <w:t>Wadium wnoszone w formie poręczeń lub gwarancji musi spełniać co najmniej poniższe</w:t>
      </w:r>
      <w:r w:rsidR="00FF6A11">
        <w:rPr>
          <w:color w:val="auto"/>
          <w:sz w:val="22"/>
          <w:szCs w:val="22"/>
        </w:rPr>
        <w:t xml:space="preserve"> </w:t>
      </w:r>
      <w:r w:rsidRPr="00FF6A11">
        <w:rPr>
          <w:color w:val="auto"/>
          <w:sz w:val="22"/>
          <w:szCs w:val="22"/>
        </w:rPr>
        <w:t>wymagania: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musi obejmować odpowiedzialność za wszystkie przypadki powodujące utratę wadium przez Wykonawcę określone w </w:t>
      </w:r>
      <w:proofErr w:type="spellStart"/>
      <w:r w:rsidRPr="002419A1">
        <w:rPr>
          <w:color w:val="auto"/>
          <w:sz w:val="22"/>
          <w:szCs w:val="22"/>
        </w:rPr>
        <w:t>p.z.p</w:t>
      </w:r>
      <w:proofErr w:type="spellEnd"/>
      <w:r w:rsidRPr="002419A1">
        <w:rPr>
          <w:color w:val="auto"/>
          <w:sz w:val="22"/>
          <w:szCs w:val="22"/>
        </w:rPr>
        <w:t>., bez potwierdzania tych okoliczności;</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z jej treści powinno jednoznacznej wynikać zobowiązanie gwaranta do zapłaty całej kwoty wadium;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powinno być nieodwołalne i bezwarunkowe oraz płatne na pierwsze żądanie;</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termin obowiązywania poręczenia lub gwarancji nie może być krótszy niż termin związania ofertą (z zastrzeżeniem iż pierwszym dniem związania ofertą jest dzień składania ofert);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w treści poręczenia lub gwarancji powinna znaleźć się nazwa oraz numer przedmiotowego postępowania;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beneficjentem poręczenia lub gwarancji jest: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w przypadku Wykonawców wspólnie ubiegających się o udzielenie zamówienia </w:t>
      </w:r>
      <w:r w:rsidRPr="002419A1">
        <w:rPr>
          <w:color w:val="auto"/>
          <w:sz w:val="22"/>
          <w:szCs w:val="22"/>
          <w:lang w:eastAsia="en-US" w:bidi="en-US"/>
        </w:rPr>
        <w:t xml:space="preserve">(art. </w:t>
      </w:r>
      <w:r w:rsidRPr="002419A1">
        <w:rPr>
          <w:color w:val="auto"/>
          <w:sz w:val="22"/>
          <w:szCs w:val="22"/>
        </w:rPr>
        <w:t xml:space="preserve">58 </w:t>
      </w:r>
      <w:proofErr w:type="spellStart"/>
      <w:r w:rsidRPr="002419A1">
        <w:rPr>
          <w:color w:val="auto"/>
          <w:sz w:val="22"/>
          <w:szCs w:val="22"/>
        </w:rPr>
        <w:t>p.z.p</w:t>
      </w:r>
      <w:proofErr w:type="spellEnd"/>
      <w:r w:rsidRPr="002419A1">
        <w:rPr>
          <w:color w:val="auto"/>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musi zostać złożone w postaci elektronicznej, opatrzone kwalifikowanym podpisem elektronicznym przez wystawcę poręczenia lub gwarancji.</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 przypadku wniesienia wadium w formie:</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pieniężnej - zaleca się, by dowód dokonania przelewu został dołączony do oferty;</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poręczeń lub gwarancji - wymaga się, by oryginał dokumentu został złożony wraz z ofertą.</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Oferta wykonawcy, który nie wniesie wadium łub wniesie w sposób nieprawidłowy łub nie utrzyma wadium nieprzerwanie do upływu terminu związania ofertą lub złoży wniosek o zwrot wadium w przypadku, o którym mowa w </w:t>
      </w:r>
      <w:r w:rsidRPr="002419A1">
        <w:rPr>
          <w:color w:val="auto"/>
          <w:sz w:val="22"/>
          <w:szCs w:val="22"/>
          <w:lang w:eastAsia="en-US" w:bidi="en-US"/>
        </w:rPr>
        <w:t xml:space="preserve">art. </w:t>
      </w:r>
      <w:r w:rsidRPr="002419A1">
        <w:rPr>
          <w:color w:val="auto"/>
          <w:sz w:val="22"/>
          <w:szCs w:val="22"/>
        </w:rPr>
        <w:t xml:space="preserve">98 ust. 2 pkt 3 </w:t>
      </w:r>
      <w:proofErr w:type="spellStart"/>
      <w:r w:rsidRPr="002419A1">
        <w:rPr>
          <w:color w:val="auto"/>
          <w:sz w:val="22"/>
          <w:szCs w:val="22"/>
        </w:rPr>
        <w:t>p.z.p</w:t>
      </w:r>
      <w:proofErr w:type="spellEnd"/>
      <w:r w:rsidRPr="002419A1">
        <w:rPr>
          <w:color w:val="auto"/>
          <w:sz w:val="22"/>
          <w:szCs w:val="22"/>
        </w:rPr>
        <w:t>. zostanie odrzucona.</w:t>
      </w:r>
    </w:p>
    <w:p w:rsidR="00FA70E3" w:rsidRPr="006002F3" w:rsidRDefault="002419A1" w:rsidP="002419A1">
      <w:pPr>
        <w:pStyle w:val="Style21"/>
        <w:shd w:val="clear" w:color="auto" w:fill="auto"/>
        <w:spacing w:before="0" w:after="0" w:line="340" w:lineRule="exact"/>
        <w:ind w:left="567" w:firstLine="0"/>
        <w:jc w:val="both"/>
        <w:rPr>
          <w:sz w:val="22"/>
          <w:szCs w:val="22"/>
        </w:rPr>
      </w:pPr>
      <w:r w:rsidRPr="002419A1">
        <w:rPr>
          <w:sz w:val="22"/>
          <w:szCs w:val="22"/>
        </w:rPr>
        <w:t xml:space="preserve">Zasady zwrotu oraz okoliczności zatrzymania wadium określa art. 98 </w:t>
      </w:r>
      <w:proofErr w:type="spellStart"/>
      <w:r w:rsidRPr="002419A1">
        <w:rPr>
          <w:sz w:val="22"/>
          <w:szCs w:val="22"/>
        </w:rPr>
        <w:t>p.z.p</w:t>
      </w:r>
      <w:proofErr w:type="spellEnd"/>
      <w:r w:rsidRPr="002419A1">
        <w:rPr>
          <w:sz w:val="22"/>
          <w:szCs w:val="22"/>
        </w:rPr>
        <w:t>.</w:t>
      </w:r>
      <w:r w:rsidR="0086361B" w:rsidRPr="0086361B">
        <w:rPr>
          <w:sz w:val="22"/>
          <w:szCs w:val="22"/>
        </w:rPr>
        <w:t>.</w:t>
      </w:r>
    </w:p>
    <w:p w:rsidR="00FA70E3" w:rsidRPr="006002F3" w:rsidRDefault="00C326D6" w:rsidP="00C326D6">
      <w:pPr>
        <w:pStyle w:val="Nagwek1"/>
      </w:pPr>
      <w:bookmarkStart w:id="29" w:name="_Toc75939267"/>
      <w:r>
        <w:t>XVI.</w:t>
      </w:r>
      <w:r>
        <w:tab/>
      </w:r>
      <w:r w:rsidR="00610D41">
        <w:tab/>
      </w:r>
      <w:r w:rsidR="00CA431B" w:rsidRPr="006002F3">
        <w:t>TERMIN ZWIĄZANIA OFERTĄ</w:t>
      </w:r>
      <w:bookmarkEnd w:id="29"/>
    </w:p>
    <w:p w:rsidR="00FA70E3" w:rsidRPr="006002F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07F2F">
        <w:rPr>
          <w:rStyle w:val="CharStyle34"/>
          <w:sz w:val="22"/>
          <w:szCs w:val="22"/>
        </w:rPr>
        <w:t>14</w:t>
      </w:r>
      <w:r w:rsidR="00A14DBB">
        <w:rPr>
          <w:rStyle w:val="CharStyle34"/>
          <w:sz w:val="22"/>
          <w:szCs w:val="22"/>
        </w:rPr>
        <w:t>.0</w:t>
      </w:r>
      <w:r w:rsidR="00DF5C0A">
        <w:rPr>
          <w:rStyle w:val="CharStyle34"/>
          <w:sz w:val="22"/>
          <w:szCs w:val="22"/>
        </w:rPr>
        <w:t>9</w:t>
      </w:r>
      <w:r w:rsidR="00B82D6E">
        <w:rPr>
          <w:rStyle w:val="CharStyle34"/>
          <w:sz w:val="22"/>
          <w:szCs w:val="22"/>
        </w:rPr>
        <w:t>.2021 r.</w:t>
      </w:r>
    </w:p>
    <w:p w:rsidR="00FA70E3" w:rsidRPr="00136092"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3F7AD1">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0" w:name="_Toc75939268"/>
      <w:r>
        <w:t>XVII.</w:t>
      </w:r>
      <w:r>
        <w:tab/>
      </w:r>
      <w:r w:rsidR="00CA431B" w:rsidRPr="006002F3">
        <w:t>MIEJSCE I TERMIN SKŁADANIA I OTWARCIA OFERT</w:t>
      </w:r>
      <w:bookmarkEnd w:id="30"/>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907F2F">
        <w:rPr>
          <w:rStyle w:val="CharStyle34"/>
          <w:sz w:val="22"/>
          <w:szCs w:val="22"/>
        </w:rPr>
        <w:t>16</w:t>
      </w:r>
      <w:r w:rsidR="00A14DBB">
        <w:rPr>
          <w:rStyle w:val="CharStyle34"/>
          <w:sz w:val="22"/>
          <w:szCs w:val="22"/>
        </w:rPr>
        <w:t>.0</w:t>
      </w:r>
      <w:r w:rsidR="00DF5C0A">
        <w:rPr>
          <w:rStyle w:val="CharStyle34"/>
          <w:sz w:val="22"/>
          <w:szCs w:val="22"/>
        </w:rPr>
        <w:t>8</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907F2F">
        <w:rPr>
          <w:b/>
          <w:bCs/>
          <w:sz w:val="22"/>
          <w:szCs w:val="22"/>
        </w:rPr>
        <w:t>16</w:t>
      </w:r>
      <w:r w:rsidR="00A14DBB">
        <w:rPr>
          <w:b/>
          <w:bCs/>
          <w:sz w:val="22"/>
          <w:szCs w:val="22"/>
        </w:rPr>
        <w:t>.0</w:t>
      </w:r>
      <w:r w:rsidR="00DF5C0A">
        <w:rPr>
          <w:b/>
          <w:bCs/>
          <w:sz w:val="22"/>
          <w:szCs w:val="22"/>
        </w:rPr>
        <w:t>8</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1" w:name="_Toc75939269"/>
      <w:r w:rsidRPr="006002F3">
        <w:t>XVIII.</w:t>
      </w:r>
      <w:r w:rsidR="00C326D6">
        <w:tab/>
      </w:r>
      <w:r w:rsidRPr="006002F3">
        <w:t>OPIS KRYTERIÓW, KTÓRYMI ZAMAWIAJĄCY BĘDZIE SIĘ KIEROWAŁ PRZY WYBORZE OFERTY, WRAZ Z PODANIEM WAG TYCH KRYTEMÓWI SPOSOBU OCENY OFERT</w:t>
      </w:r>
      <w:bookmarkEnd w:id="31"/>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Przy wyborze oferty najkorzystniejszej, zamawiający będzie się kierował następującymi kryteriami:</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w:t>
      </w:r>
      <w:r w:rsidRPr="00A14DBB">
        <w:rPr>
          <w:bCs/>
          <w:color w:val="auto"/>
          <w:sz w:val="22"/>
          <w:szCs w:val="22"/>
          <w:lang w:bidi="ar-SA"/>
        </w:rPr>
        <w:tab/>
        <w:t>cena ofertowa (C)</w:t>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t>100 %</w:t>
      </w:r>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Każdy z Wykonawców otrzyma odpowiednią ilość punktów, wyliczoną w następujący sposób:</w:t>
      </w:r>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Cn</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 xml:space="preserve">IP =   -------   x  </w:t>
      </w:r>
      <w:proofErr w:type="spellStart"/>
      <w:r w:rsidRPr="00A14DBB">
        <w:rPr>
          <w:bCs/>
          <w:color w:val="auto"/>
          <w:sz w:val="22"/>
          <w:szCs w:val="22"/>
          <w:lang w:bidi="ar-SA"/>
        </w:rPr>
        <w:t>Zc</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Cb</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u w:val="single"/>
          <w:lang w:bidi="ar-SA"/>
        </w:rPr>
        <w:t>gdzie poszczególne litery oznaczają</w:t>
      </w:r>
      <w:r w:rsidRPr="00A14DBB">
        <w:rPr>
          <w:bCs/>
          <w:color w:val="auto"/>
          <w:sz w:val="22"/>
          <w:szCs w:val="22"/>
          <w:lang w:bidi="ar-SA"/>
        </w:rPr>
        <w:t>:</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IP – liczba punktów,</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Cn</w:t>
      </w:r>
      <w:proofErr w:type="spellEnd"/>
      <w:r w:rsidRPr="00A14DBB">
        <w:rPr>
          <w:bCs/>
          <w:color w:val="auto"/>
          <w:sz w:val="22"/>
          <w:szCs w:val="22"/>
          <w:lang w:bidi="ar-SA"/>
        </w:rPr>
        <w:t xml:space="preserve"> – cena  ofertowa najniższa spośród wszystkich rozpatrywanych i nieodrzuconych ofert,</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Cb</w:t>
      </w:r>
      <w:proofErr w:type="spellEnd"/>
      <w:r w:rsidRPr="00A14DBB">
        <w:rPr>
          <w:bCs/>
          <w:color w:val="auto"/>
          <w:sz w:val="22"/>
          <w:szCs w:val="22"/>
          <w:lang w:bidi="ar-SA"/>
        </w:rPr>
        <w:t xml:space="preserve"> – cena ofertowa oferty badanej (przeliczanej),</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Zc</w:t>
      </w:r>
      <w:proofErr w:type="spellEnd"/>
      <w:r w:rsidRPr="00A14DBB">
        <w:rPr>
          <w:bCs/>
          <w:color w:val="auto"/>
          <w:sz w:val="22"/>
          <w:szCs w:val="22"/>
          <w:lang w:bidi="ar-SA"/>
        </w:rPr>
        <w:t xml:space="preserve"> – znaczenie (waga) kryterium cena ofertowa wyrażone w punktach – 100 pkt</w:t>
      </w:r>
    </w:p>
    <w:p w:rsidR="00A14DBB" w:rsidRDefault="00A14DBB" w:rsidP="00A14DBB">
      <w:pPr>
        <w:widowControl/>
        <w:tabs>
          <w:tab w:val="left" w:pos="567"/>
        </w:tabs>
        <w:spacing w:line="340" w:lineRule="exact"/>
        <w:jc w:val="both"/>
        <w:rPr>
          <w:b/>
          <w:bCs/>
          <w:color w:val="auto"/>
          <w:sz w:val="22"/>
          <w:szCs w:val="22"/>
          <w:u w:val="single"/>
          <w:lang w:bidi="ar-SA"/>
        </w:rPr>
      </w:pPr>
    </w:p>
    <w:p w:rsidR="000C1684" w:rsidRPr="00A14DBB" w:rsidRDefault="000C1684" w:rsidP="00A14DBB">
      <w:pPr>
        <w:widowControl/>
        <w:tabs>
          <w:tab w:val="left" w:pos="567"/>
        </w:tabs>
        <w:spacing w:line="340" w:lineRule="exact"/>
        <w:jc w:val="both"/>
        <w:rPr>
          <w:b/>
          <w:bCs/>
          <w:color w:val="auto"/>
          <w:sz w:val="22"/>
          <w:szCs w:val="22"/>
          <w:u w:val="single"/>
          <w:lang w:bidi="ar-SA"/>
        </w:rPr>
      </w:pPr>
      <w:r>
        <w:rPr>
          <w:b/>
          <w:bCs/>
          <w:color w:val="auto"/>
          <w:sz w:val="22"/>
          <w:szCs w:val="22"/>
          <w:u w:val="single"/>
          <w:lang w:bidi="ar-SA"/>
        </w:rPr>
        <w:t>Uwaga</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A14DBB" w:rsidRPr="00A14DBB" w:rsidRDefault="000C1684" w:rsidP="00A14DBB">
      <w:pPr>
        <w:widowControl/>
        <w:tabs>
          <w:tab w:val="left" w:pos="567"/>
        </w:tabs>
        <w:spacing w:line="340" w:lineRule="exact"/>
        <w:jc w:val="both"/>
        <w:rPr>
          <w:bCs/>
          <w:color w:val="auto"/>
          <w:sz w:val="22"/>
          <w:szCs w:val="22"/>
          <w:lang w:bidi="ar-SA"/>
        </w:rPr>
      </w:pPr>
      <w:r>
        <w:rPr>
          <w:bCs/>
          <w:color w:val="auto"/>
          <w:sz w:val="22"/>
          <w:szCs w:val="22"/>
          <w:lang w:bidi="ar-SA"/>
        </w:rPr>
        <w:t>P</w:t>
      </w:r>
      <w:r w:rsidR="00A14DBB" w:rsidRPr="00A14DBB">
        <w:rPr>
          <w:bCs/>
          <w:color w:val="auto"/>
          <w:sz w:val="22"/>
          <w:szCs w:val="22"/>
          <w:lang w:bidi="ar-SA"/>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D0170B" w:rsidRPr="00D0170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Za ofertę najkorzystniejszą będzie uznana oferta, która przy uwzględnieniu powyższych kryteriów i ich wag otrzyma najwyższą punktację</w:t>
      </w: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2" w:name="_Toc75939270"/>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w:t>
      </w:r>
      <w:r w:rsidR="000C1684">
        <w:t> </w:t>
      </w:r>
      <w:r w:rsidR="00CA431B" w:rsidRPr="006002F3">
        <w:t>SPRAWIE ZAMÓWIENIA PUBLICZNEGO</w:t>
      </w:r>
      <w:bookmarkEnd w:id="32"/>
    </w:p>
    <w:p w:rsidR="00753D4D" w:rsidRPr="00753D4D" w:rsidRDefault="00753D4D" w:rsidP="003F7AD1">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3F7AD1">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073370" w:rsidRDefault="00073370" w:rsidP="003F7AD1">
      <w:pPr>
        <w:pStyle w:val="Style21"/>
        <w:numPr>
          <w:ilvl w:val="0"/>
          <w:numId w:val="17"/>
        </w:numPr>
        <w:shd w:val="clear" w:color="auto" w:fill="auto"/>
        <w:spacing w:before="0" w:after="0" w:line="360" w:lineRule="exact"/>
        <w:ind w:left="567" w:hanging="567"/>
        <w:jc w:val="both"/>
        <w:rPr>
          <w:sz w:val="22"/>
          <w:szCs w:val="22"/>
        </w:rPr>
      </w:pPr>
      <w:r w:rsidRPr="00073370">
        <w:rPr>
          <w:sz w:val="22"/>
          <w:szCs w:val="22"/>
        </w:rPr>
        <w:t>Zamawiający dopuszcza podpisanie umowy drogą korespondencyjną</w:t>
      </w:r>
    </w:p>
    <w:p w:rsidR="001D3F70" w:rsidRDefault="001D3F70" w:rsidP="003F7AD1">
      <w:pPr>
        <w:pStyle w:val="Style21"/>
        <w:numPr>
          <w:ilvl w:val="0"/>
          <w:numId w:val="17"/>
        </w:numPr>
        <w:shd w:val="clear" w:color="auto" w:fill="auto"/>
        <w:spacing w:before="0" w:after="0" w:line="360" w:lineRule="exact"/>
        <w:ind w:left="567" w:hanging="567"/>
        <w:jc w:val="both"/>
        <w:rPr>
          <w:sz w:val="22"/>
          <w:szCs w:val="22"/>
        </w:rPr>
      </w:pPr>
      <w:r w:rsidRPr="001D3F70">
        <w:rPr>
          <w:sz w:val="22"/>
          <w:szCs w:val="22"/>
        </w:rPr>
        <w:t>Obecnie obowiązująca umowa jest zawarta na czas oznaczony i ulega rozwiązaniu z upływem ostatniego dnia okresu na jaki została zawarta.</w:t>
      </w:r>
    </w:p>
    <w:p w:rsidR="003C39B7" w:rsidRDefault="003C39B7" w:rsidP="003F7AD1">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FA70E3" w:rsidRPr="006002F3" w:rsidRDefault="00C326D6" w:rsidP="00C326D6">
      <w:pPr>
        <w:pStyle w:val="Nagwek1"/>
        <w:ind w:left="709" w:hanging="709"/>
      </w:pPr>
      <w:bookmarkStart w:id="33" w:name="_Toc75939271"/>
      <w:r>
        <w:t>XX.</w:t>
      </w:r>
      <w:r>
        <w:tab/>
      </w:r>
      <w:r w:rsidR="00CA431B" w:rsidRPr="006002F3">
        <w:t>WYMAGANIA DOTYCZĄCE ZABEZPIECZENIA NALEŻYTEGO WYKONANIA UMOWY</w:t>
      </w:r>
      <w:bookmarkEnd w:id="33"/>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4" w:name="_Toc75939272"/>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rsidR="005E6D2C" w:rsidRPr="006002F3"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5" w:name="_Toc75939273"/>
      <w:r>
        <w:rPr>
          <w:lang w:eastAsia="en-US" w:bidi="en-US"/>
        </w:rPr>
        <w:t>XXII.</w:t>
      </w:r>
      <w:r w:rsidR="00C326D6">
        <w:rPr>
          <w:lang w:eastAsia="en-US" w:bidi="en-US"/>
        </w:rPr>
        <w:tab/>
      </w:r>
      <w:r w:rsidR="00CA431B" w:rsidRPr="006002F3">
        <w:t>POUCZENIE O ŚRODKACH OCHRONY PRAWNEJ</w:t>
      </w:r>
      <w:bookmarkEnd w:id="35"/>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3F7AD1">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6" w:name="_Toc75939274"/>
      <w:r w:rsidRPr="006002F3">
        <w:t>XXIII.</w:t>
      </w:r>
      <w:r w:rsidR="00C326D6">
        <w:tab/>
      </w:r>
      <w:r w:rsidRPr="006002F3">
        <w:t>WYKAZ ZAŁĄCZNIKÓW DO SWZ</w:t>
      </w:r>
      <w:bookmarkEnd w:id="36"/>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4D22FB">
        <w:rPr>
          <w:sz w:val="22"/>
          <w:szCs w:val="22"/>
        </w:rPr>
        <w:t>Istotne postanowienia umowy</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AB7272">
      <w:pPr>
        <w:pStyle w:val="Nagwek2"/>
        <w:rPr>
          <w:rFonts w:eastAsia="Calibri"/>
          <w:lang w:eastAsia="en-US" w:bidi="ar-SA"/>
        </w:rPr>
      </w:pPr>
      <w:bookmarkStart w:id="37" w:name="_Toc75939275"/>
      <w:r w:rsidRPr="00F95B41">
        <w:rPr>
          <w:rFonts w:eastAsia="Calibri"/>
          <w:lang w:eastAsia="en-US" w:bidi="ar-SA"/>
        </w:rPr>
        <w:t>Załącznik nr 1 do SWZ</w:t>
      </w:r>
      <w:bookmarkEnd w:id="37"/>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0B3134" w:rsidRPr="000B3134">
        <w:rPr>
          <w:rFonts w:eastAsia="Calibri"/>
          <w:b/>
          <w:bCs/>
          <w:color w:val="auto"/>
          <w:sz w:val="22"/>
          <w:szCs w:val="22"/>
          <w:lang w:eastAsia="en-US"/>
        </w:rPr>
        <w:t>Kompleksową dostawę gazu ziemnego do obiektów KD Barbara w Mikołowie.</w:t>
      </w:r>
    </w:p>
    <w:p w:rsidR="00F95B41" w:rsidRPr="00F95B41" w:rsidRDefault="00F95B41" w:rsidP="00F95B41">
      <w:pPr>
        <w:widowControl/>
        <w:spacing w:line="320" w:lineRule="exact"/>
        <w:jc w:val="both"/>
        <w:rPr>
          <w:rFonts w:eastAsia="Calibri"/>
          <w:bCs/>
          <w:color w:val="auto"/>
          <w:sz w:val="22"/>
          <w:szCs w:val="22"/>
          <w:lang w:eastAsia="en-US" w:bidi="ar-SA"/>
        </w:rPr>
      </w:pPr>
    </w:p>
    <w:p w:rsidR="002E1655" w:rsidRDefault="000B3134" w:rsidP="002E1655">
      <w:pPr>
        <w:widowControl/>
        <w:spacing w:line="320" w:lineRule="exact"/>
        <w:ind w:left="567" w:hanging="567"/>
        <w:jc w:val="both"/>
        <w:rPr>
          <w:rFonts w:eastAsia="Calibri"/>
          <w:bCs/>
          <w:iCs/>
          <w:sz w:val="22"/>
          <w:szCs w:val="22"/>
          <w:lang w:eastAsia="en-US" w:bidi="ar-SA"/>
        </w:rPr>
      </w:pPr>
      <w:r>
        <w:rPr>
          <w:rFonts w:eastAsia="Calibri"/>
          <w:iCs/>
          <w:sz w:val="22"/>
          <w:szCs w:val="22"/>
          <w:lang w:eastAsia="en-US" w:bidi="ar-SA"/>
        </w:rPr>
        <w:t>1</w:t>
      </w:r>
      <w:r w:rsidR="002E1655" w:rsidRPr="002E1655">
        <w:rPr>
          <w:rFonts w:eastAsia="Calibri"/>
          <w:iCs/>
          <w:sz w:val="22"/>
          <w:szCs w:val="22"/>
          <w:lang w:eastAsia="en-US" w:bidi="ar-SA"/>
        </w:rPr>
        <w:t>.</w:t>
      </w:r>
      <w:r w:rsidR="002E1655" w:rsidRPr="002E1655">
        <w:rPr>
          <w:rFonts w:eastAsia="Calibri"/>
          <w:iCs/>
          <w:sz w:val="22"/>
          <w:szCs w:val="22"/>
          <w:lang w:eastAsia="en-US" w:bidi="ar-SA"/>
        </w:rPr>
        <w:tab/>
        <w:t xml:space="preserve">Oferujemy następującą cenę za dostawę gazu </w:t>
      </w:r>
      <w:r w:rsidR="002E1655" w:rsidRPr="002E1655">
        <w:rPr>
          <w:rFonts w:eastAsia="Calibri"/>
          <w:bCs/>
          <w:iCs/>
          <w:sz w:val="22"/>
          <w:szCs w:val="22"/>
          <w:lang w:eastAsia="en-US" w:bidi="ar-SA"/>
        </w:rPr>
        <w:t>ziemnego do obiektów KD Barbara w Mikołowie</w:t>
      </w:r>
    </w:p>
    <w:p w:rsidR="000B3134" w:rsidRPr="002E1655" w:rsidRDefault="000B3134" w:rsidP="002E1655">
      <w:pPr>
        <w:widowControl/>
        <w:spacing w:line="320" w:lineRule="exact"/>
        <w:ind w:left="567" w:hanging="567"/>
        <w:jc w:val="both"/>
        <w:rPr>
          <w:rFonts w:eastAsia="Calibri"/>
          <w:iCs/>
          <w:sz w:val="22"/>
          <w:szCs w:val="22"/>
          <w:vertAlign w:val="superscript"/>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 xml:space="preserve">netto…...…….…… + VAT ..........% ....................... =................................... zł brutto, </w:t>
      </w: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słownie ………………………………………………………………………………………….</w:t>
      </w:r>
    </w:p>
    <w:p w:rsidR="002E1655" w:rsidRPr="002E1655" w:rsidRDefault="002E1655" w:rsidP="002E1655">
      <w:pPr>
        <w:widowControl/>
        <w:spacing w:line="320" w:lineRule="exact"/>
        <w:ind w:left="567" w:hanging="567"/>
        <w:jc w:val="both"/>
        <w:rPr>
          <w:rFonts w:eastAsia="Calibri"/>
          <w:iCs/>
          <w:sz w:val="22"/>
          <w:szCs w:val="22"/>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Szczegółowy formularz wyceny</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6"/>
        <w:gridCol w:w="48"/>
        <w:gridCol w:w="759"/>
        <w:gridCol w:w="1783"/>
        <w:gridCol w:w="1329"/>
        <w:gridCol w:w="1260"/>
        <w:gridCol w:w="844"/>
        <w:gridCol w:w="51"/>
        <w:gridCol w:w="1820"/>
      </w:tblGrid>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 xml:space="preserve">Opis opłat </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0B3134" w:rsidRPr="005274D1" w:rsidRDefault="002E1655" w:rsidP="00F402A2">
            <w:pPr>
              <w:widowControl/>
              <w:tabs>
                <w:tab w:val="left" w:pos="0"/>
              </w:tabs>
              <w:spacing w:line="320" w:lineRule="exact"/>
              <w:ind w:left="567" w:hanging="567"/>
              <w:rPr>
                <w:rFonts w:eastAsia="Calibri"/>
                <w:iCs/>
                <w:sz w:val="20"/>
                <w:szCs w:val="22"/>
                <w:lang w:eastAsia="en-US" w:bidi="ar-SA"/>
              </w:rPr>
            </w:pPr>
            <w:r w:rsidRPr="005274D1">
              <w:rPr>
                <w:rFonts w:eastAsia="Calibri"/>
                <w:iCs/>
                <w:sz w:val="20"/>
                <w:szCs w:val="22"/>
                <w:lang w:eastAsia="en-US" w:bidi="ar-SA"/>
              </w:rPr>
              <w:t>Ilość</w:t>
            </w:r>
          </w:p>
          <w:p w:rsidR="002E1655" w:rsidRPr="005274D1" w:rsidRDefault="00F402A2" w:rsidP="00F402A2">
            <w:pPr>
              <w:widowControl/>
              <w:tabs>
                <w:tab w:val="left" w:pos="0"/>
              </w:tabs>
              <w:spacing w:line="320" w:lineRule="exact"/>
              <w:ind w:left="567" w:hanging="567"/>
              <w:rPr>
                <w:rFonts w:eastAsia="Calibri"/>
                <w:iCs/>
                <w:sz w:val="20"/>
                <w:szCs w:val="22"/>
                <w:lang w:eastAsia="en-US" w:bidi="ar-SA"/>
              </w:rPr>
            </w:pPr>
            <w:proofErr w:type="spellStart"/>
            <w:r w:rsidRPr="005274D1">
              <w:rPr>
                <w:rFonts w:eastAsia="Calibri"/>
                <w:iCs/>
                <w:sz w:val="20"/>
                <w:szCs w:val="22"/>
                <w:lang w:eastAsia="en-US" w:bidi="ar-SA"/>
              </w:rPr>
              <w:t>p</w:t>
            </w:r>
            <w:r w:rsidR="000B3134" w:rsidRPr="005274D1">
              <w:rPr>
                <w:rFonts w:eastAsia="Calibri"/>
                <w:iCs/>
                <w:sz w:val="20"/>
                <w:szCs w:val="22"/>
                <w:lang w:eastAsia="en-US" w:bidi="ar-SA"/>
              </w:rPr>
              <w:t>pg</w:t>
            </w:r>
            <w:proofErr w:type="spellEnd"/>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Liczba jednostek</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 xml:space="preserve">Cena jednostkowa netto </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Cena netto (kol 2 x kol 3 x kol 4)</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Stawka VAT w %</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244AF">
            <w:pPr>
              <w:widowControl/>
              <w:spacing w:line="320" w:lineRule="exact"/>
              <w:ind w:left="11" w:hanging="11"/>
              <w:jc w:val="both"/>
              <w:rPr>
                <w:rFonts w:eastAsia="Calibri"/>
                <w:iCs/>
                <w:sz w:val="20"/>
                <w:szCs w:val="22"/>
                <w:lang w:eastAsia="en-US" w:bidi="ar-SA"/>
              </w:rPr>
            </w:pPr>
            <w:r w:rsidRPr="005274D1">
              <w:rPr>
                <w:rFonts w:eastAsia="Calibri"/>
                <w:iCs/>
                <w:sz w:val="20"/>
                <w:szCs w:val="22"/>
                <w:lang w:eastAsia="en-US" w:bidi="ar-SA"/>
              </w:rPr>
              <w:t>Cena brutto (kol. 5 x kol. 6)</w:t>
            </w:r>
          </w:p>
        </w:tc>
      </w:tr>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1</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2</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3</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4</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5</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6</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7</w:t>
            </w:r>
          </w:p>
        </w:tc>
      </w:tr>
      <w:tr w:rsidR="002E1655" w:rsidRPr="002E1655" w:rsidTr="00F402A2">
        <w:tc>
          <w:tcPr>
            <w:tcW w:w="10490" w:type="dxa"/>
            <w:gridSpan w:val="9"/>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2E1655">
            <w:pPr>
              <w:widowControl/>
              <w:spacing w:line="320" w:lineRule="exact"/>
              <w:ind w:left="567" w:hanging="567"/>
              <w:jc w:val="both"/>
              <w:rPr>
                <w:rFonts w:eastAsia="Calibri"/>
                <w:b/>
                <w:iCs/>
                <w:sz w:val="22"/>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Paliwo gazowe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781115" w:rsidP="000B3134">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2 706 000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 abonament za sprzedaż paliwa gazowego m-c</w:t>
            </w:r>
          </w:p>
        </w:tc>
        <w:tc>
          <w:tcPr>
            <w:tcW w:w="807"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907F2F" w:rsidP="000B3134">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12</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sieciowa zmienna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781115" w:rsidP="000B3134">
            <w:pPr>
              <w:widowControl/>
              <w:spacing w:line="280" w:lineRule="exact"/>
              <w:ind w:left="567" w:hanging="567"/>
              <w:jc w:val="right"/>
              <w:rPr>
                <w:rFonts w:eastAsia="Calibri"/>
                <w:iCs/>
                <w:sz w:val="20"/>
                <w:szCs w:val="22"/>
                <w:lang w:eastAsia="en-US" w:bidi="ar-SA"/>
              </w:rPr>
            </w:pPr>
            <w:r w:rsidRPr="00781115">
              <w:rPr>
                <w:rFonts w:eastAsia="Calibri"/>
                <w:iCs/>
                <w:sz w:val="20"/>
                <w:szCs w:val="22"/>
                <w:lang w:eastAsia="en-US" w:bidi="ar-SA"/>
              </w:rPr>
              <w:t>2 706 000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rPr>
          <w:trHeight w:val="1031"/>
        </w:trPr>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 xml:space="preserve">Opłata sieciowa stała (ilość jednostek = ilość godzin w trakcie trwania umowy x moc umowna) (kWh/h) za h </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781115" w:rsidP="000B3134">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12 018 720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F402A2">
        <w:trPr>
          <w:trHeight w:val="240"/>
        </w:trPr>
        <w:tc>
          <w:tcPr>
            <w:tcW w:w="8619"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E1655" w:rsidRPr="000B3134" w:rsidRDefault="002E1655" w:rsidP="002E1655">
            <w:pPr>
              <w:widowControl/>
              <w:spacing w:line="320" w:lineRule="exact"/>
              <w:ind w:left="567" w:hanging="567"/>
              <w:jc w:val="both"/>
              <w:rPr>
                <w:rFonts w:eastAsia="Calibri"/>
                <w:b/>
                <w:iCs/>
                <w:sz w:val="20"/>
                <w:szCs w:val="22"/>
                <w:lang w:eastAsia="en-US" w:bidi="ar-SA"/>
              </w:rPr>
            </w:pPr>
            <w:r w:rsidRPr="000B3134">
              <w:rPr>
                <w:rFonts w:eastAsia="Calibri"/>
                <w:b/>
                <w:iCs/>
                <w:sz w:val="20"/>
                <w:szCs w:val="22"/>
                <w:lang w:eastAsia="en-US" w:bidi="ar-SA"/>
              </w:rPr>
              <w:t>CENA BRUTTO RAZEM:</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2E1655" w:rsidRPr="000B3134" w:rsidRDefault="002E1655" w:rsidP="002E1655">
            <w:pPr>
              <w:widowControl/>
              <w:spacing w:line="320" w:lineRule="exact"/>
              <w:ind w:left="567" w:hanging="567"/>
              <w:jc w:val="both"/>
              <w:rPr>
                <w:rFonts w:eastAsia="Calibri"/>
                <w:iCs/>
                <w:sz w:val="20"/>
                <w:szCs w:val="22"/>
                <w:lang w:eastAsia="en-US" w:bidi="ar-SA"/>
              </w:rPr>
            </w:pPr>
          </w:p>
        </w:tc>
      </w:tr>
    </w:tbl>
    <w:p w:rsidR="00332534" w:rsidRDefault="00332534" w:rsidP="00153D08">
      <w:pPr>
        <w:widowControl/>
        <w:spacing w:line="320" w:lineRule="exact"/>
        <w:ind w:left="567" w:hanging="567"/>
        <w:jc w:val="both"/>
        <w:rPr>
          <w:rFonts w:eastAsia="Calibri"/>
          <w:iCs/>
          <w:sz w:val="22"/>
          <w:szCs w:val="22"/>
          <w:lang w:eastAsia="en-US" w:bidi="ar-SA"/>
        </w:rPr>
      </w:pPr>
    </w:p>
    <w:p w:rsidR="00153D08" w:rsidRDefault="00153D08" w:rsidP="00153D08">
      <w:pPr>
        <w:widowControl/>
        <w:spacing w:line="320" w:lineRule="exact"/>
        <w:ind w:left="567" w:hanging="567"/>
        <w:jc w:val="both"/>
        <w:rPr>
          <w:rFonts w:eastAsia="Calibri"/>
          <w:iCs/>
          <w:sz w:val="22"/>
          <w:szCs w:val="22"/>
          <w:lang w:eastAsia="en-US" w:bidi="ar-SA"/>
        </w:rPr>
      </w:pPr>
    </w:p>
    <w:p w:rsidR="00F95B41" w:rsidRPr="00F95B41" w:rsidRDefault="000B3134"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610D41">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E74330">
        <w:rPr>
          <w:color w:val="auto"/>
          <w:kern w:val="2"/>
          <w:sz w:val="22"/>
          <w:szCs w:val="22"/>
          <w:lang w:eastAsia="ar-SA" w:bidi="ar-SA"/>
        </w:rPr>
        <w:t>dostaw</w:t>
      </w:r>
      <w:r w:rsidRPr="00F95B41">
        <w:rPr>
          <w:color w:val="auto"/>
          <w:kern w:val="2"/>
          <w:sz w:val="22"/>
          <w:szCs w:val="22"/>
          <w:lang w:eastAsia="ar-SA" w:bidi="ar-SA"/>
        </w:rPr>
        <w:t xml:space="preserve">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0B3134"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0B3134"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2E4918" w:rsidRPr="002E4918" w:rsidRDefault="000B3134"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Pr>
          <w:color w:val="auto"/>
          <w:kern w:val="2"/>
          <w:sz w:val="22"/>
          <w:szCs w:val="22"/>
          <w:lang w:eastAsia="ar-SA" w:bidi="ar-SA"/>
        </w:rPr>
        <w:t>8</w:t>
      </w:r>
      <w:r w:rsidR="002E4918" w:rsidRPr="002E4918">
        <w:rPr>
          <w:color w:val="auto"/>
          <w:kern w:val="2"/>
          <w:sz w:val="22"/>
          <w:szCs w:val="22"/>
          <w:lang w:eastAsia="ar-SA" w:bidi="ar-SA"/>
        </w:rPr>
        <w:t>. </w:t>
      </w:r>
      <w:r w:rsidR="002E4918" w:rsidRPr="002E4918">
        <w:rPr>
          <w:b/>
          <w:color w:val="auto"/>
          <w:kern w:val="2"/>
          <w:sz w:val="22"/>
          <w:szCs w:val="22"/>
          <w:lang w:eastAsia="ar-SA" w:bidi="ar-SA"/>
        </w:rPr>
        <w:t>Wadium</w:t>
      </w:r>
      <w:r w:rsidR="002E4918" w:rsidRPr="002E4918">
        <w:rPr>
          <w:bCs/>
          <w:color w:val="auto"/>
          <w:kern w:val="2"/>
          <w:sz w:val="22"/>
          <w:szCs w:val="22"/>
          <w:lang w:eastAsia="ar-SA" w:bidi="ar-SA"/>
        </w:rPr>
        <w:t xml:space="preserve"> w kwocie </w:t>
      </w:r>
      <w:r w:rsidR="002E4918" w:rsidRPr="002E4918">
        <w:rPr>
          <w:color w:val="auto"/>
          <w:kern w:val="2"/>
          <w:sz w:val="22"/>
          <w:szCs w:val="22"/>
          <w:lang w:eastAsia="ar-SA" w:bidi="ar-SA"/>
        </w:rPr>
        <w:t>…....................... zostało wniesione w dniu ................................ w formie: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Zwrotu wadium prosimy dokonać na konto: .............................</w:t>
      </w:r>
      <w:r w:rsidR="006F38F9">
        <w:rPr>
          <w:color w:val="auto"/>
          <w:kern w:val="2"/>
          <w:sz w:val="22"/>
          <w:szCs w:val="22"/>
          <w:lang w:eastAsia="ar-SA" w:bidi="ar-SA"/>
        </w:rPr>
        <w:t>.........</w:t>
      </w:r>
      <w:r w:rsidRPr="002E4918">
        <w:rPr>
          <w:color w:val="auto"/>
          <w:kern w:val="2"/>
          <w:sz w:val="22"/>
          <w:szCs w:val="22"/>
          <w:lang w:eastAsia="ar-SA" w:bidi="ar-SA"/>
        </w:rPr>
        <w:t>................................................</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lub na adres: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jc w:val="both"/>
        <w:rPr>
          <w:color w:val="auto"/>
          <w:kern w:val="2"/>
          <w:sz w:val="22"/>
          <w:szCs w:val="22"/>
          <w:lang w:eastAsia="ar-SA" w:bidi="ar-SA"/>
        </w:rPr>
      </w:pPr>
      <w:r w:rsidRPr="002E4918">
        <w:rPr>
          <w:color w:val="auto"/>
          <w:kern w:val="2"/>
          <w:sz w:val="22"/>
          <w:szCs w:val="22"/>
          <w:lang w:eastAsia="ar-SA" w:bidi="ar-SA"/>
        </w:rPr>
        <w:t>Jesteśmy świadomi, że wniesione przez nas wadium nie podlega zwrotowi w okolicznościach, o których mowa w art. 98 ust. 6 ustawy Prawo zamówień publicznych.</w:t>
      </w:r>
    </w:p>
    <w:p w:rsidR="002E4918" w:rsidRPr="00F95B41"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Składamy w załączeniu dowód wniesienia wadium.</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0B3134"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9</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0B3134">
        <w:rPr>
          <w:kern w:val="1"/>
          <w:sz w:val="22"/>
          <w:szCs w:val="22"/>
          <w:lang w:eastAsia="ar-SA" w:bidi="ar-SA"/>
        </w:rPr>
        <w:t>0</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1</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2</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3</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AB7272">
      <w:pPr>
        <w:pStyle w:val="Nagwek2"/>
        <w:rPr>
          <w:rFonts w:eastAsia="Calibri"/>
          <w:lang w:eastAsia="en-US" w:bidi="ar-SA"/>
        </w:rPr>
      </w:pPr>
      <w:bookmarkStart w:id="38" w:name="_Toc75939276"/>
      <w:r w:rsidRPr="00F95B41">
        <w:rPr>
          <w:rFonts w:eastAsia="Calibri"/>
          <w:lang w:eastAsia="en-US" w:bidi="ar-SA"/>
        </w:rPr>
        <w:t>Załącznik nr 2 do SWZ</w:t>
      </w:r>
      <w:bookmarkEnd w:id="38"/>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E6468C">
        <w:rPr>
          <w:rFonts w:eastAsia="Calibri"/>
          <w:color w:val="auto"/>
          <w:sz w:val="22"/>
          <w:szCs w:val="22"/>
          <w:lang w:eastAsia="en-US" w:bidi="ar-SA"/>
        </w:rPr>
        <w:t>VII</w:t>
      </w:r>
      <w:r w:rsidR="00D80A23">
        <w:rPr>
          <w:rFonts w:eastAsia="Calibri"/>
          <w:color w:val="auto"/>
          <w:sz w:val="22"/>
          <w:szCs w:val="22"/>
          <w:lang w:eastAsia="en-US" w:bidi="ar-SA"/>
        </w:rPr>
        <w:t xml:space="preserve"> punkty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2</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3</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4</w:t>
      </w:r>
      <w:r w:rsidRPr="00F95B41">
        <w:rPr>
          <w:rFonts w:eastAsia="Calibri"/>
          <w:color w:val="auto"/>
          <w:sz w:val="22"/>
          <w:szCs w:val="22"/>
          <w:lang w:eastAsia="en-US" w:bidi="ar-SA"/>
        </w:rPr>
        <w:t>.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20381" w:rsidRPr="00620381">
        <w:rPr>
          <w:rFonts w:eastAsia="Calibri"/>
          <w:b/>
          <w:bCs/>
          <w:color w:val="auto"/>
          <w:sz w:val="22"/>
          <w:szCs w:val="22"/>
          <w:lang w:eastAsia="en-US"/>
        </w:rPr>
        <w:t xml:space="preserve">Kompleksową dostawę gazu ziemnego do </w:t>
      </w:r>
      <w:r w:rsidR="00620381">
        <w:rPr>
          <w:rFonts w:eastAsia="Calibri"/>
          <w:b/>
          <w:bCs/>
          <w:color w:val="auto"/>
          <w:sz w:val="22"/>
          <w:szCs w:val="22"/>
          <w:lang w:eastAsia="en-US"/>
        </w:rPr>
        <w:t>obiektów KD Barbara w Mikołowie</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E6468C" w:rsidRPr="00E6468C">
        <w:rPr>
          <w:rFonts w:eastAsia="Calibri"/>
          <w:color w:val="auto"/>
          <w:sz w:val="22"/>
          <w:szCs w:val="22"/>
          <w:lang w:eastAsia="en-US" w:bidi="ar-SA"/>
        </w:rPr>
        <w:t>Rozdziale VII punkty 2.2, 2.3., 2.4.</w:t>
      </w:r>
      <w:r w:rsidR="00F32B58">
        <w:rPr>
          <w:rFonts w:eastAsia="Calibri"/>
          <w:color w:val="auto"/>
          <w:sz w:val="22"/>
          <w:szCs w:val="22"/>
          <w:lang w:eastAsia="en-US" w:bidi="ar-SA"/>
        </w:rPr>
        <w:t xml:space="preserve"> SWZ</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75939277"/>
      <w:r w:rsidRPr="00F95B41">
        <w:rPr>
          <w:b/>
          <w:bCs/>
          <w:color w:val="auto"/>
          <w:lang w:bidi="ar-SA"/>
        </w:rPr>
        <w:t>Załącznik nr 3 do SWZ</w:t>
      </w:r>
      <w:bookmarkEnd w:id="39"/>
      <w:bookmarkEnd w:id="40"/>
      <w:bookmarkEnd w:id="41"/>
      <w:bookmarkEnd w:id="42"/>
      <w:bookmarkEnd w:id="43"/>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620381">
        <w:rPr>
          <w:b/>
          <w:bCs/>
          <w:color w:val="auto"/>
          <w:u w:val="single"/>
          <w:lang w:bidi="ar-SA"/>
        </w:rPr>
        <w:t>DOSTAW</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 xml:space="preserve">Składając ofertę w </w:t>
      </w:r>
      <w:r w:rsidR="00035130">
        <w:rPr>
          <w:color w:val="auto"/>
          <w:lang w:bidi="ar-SA"/>
        </w:rPr>
        <w:t xml:space="preserve">postępowaniu prowadzonym </w:t>
      </w:r>
      <w:r w:rsidR="00620381" w:rsidRPr="00035130">
        <w:rPr>
          <w:color w:val="auto"/>
        </w:rPr>
        <w:t>w trybie podstawowym</w:t>
      </w:r>
      <w:r w:rsidR="00620381" w:rsidRPr="00035130">
        <w:rPr>
          <w:color w:val="auto"/>
          <w:lang w:bidi="ar-SA"/>
        </w:rPr>
        <w:t xml:space="preserve"> </w:t>
      </w:r>
      <w:r w:rsidRPr="00007C9E">
        <w:rPr>
          <w:color w:val="auto"/>
          <w:lang w:bidi="ar-SA"/>
        </w:rPr>
        <w:t>na:</w:t>
      </w:r>
      <w:r w:rsidRPr="00007C9E">
        <w:rPr>
          <w:rFonts w:ascii="Arial" w:hAnsi="Arial" w:cs="Arial"/>
          <w:b/>
          <w:color w:val="auto"/>
          <w:lang w:bidi="ar-SA"/>
        </w:rPr>
        <w:t xml:space="preserve"> </w:t>
      </w:r>
      <w:r w:rsidRPr="00007C9E">
        <w:rPr>
          <w:b/>
          <w:color w:val="auto"/>
          <w:lang w:bidi="ar-SA"/>
        </w:rPr>
        <w:t>„</w:t>
      </w:r>
      <w:r w:rsidR="00620381" w:rsidRPr="00620381">
        <w:rPr>
          <w:b/>
          <w:bCs/>
          <w:color w:val="auto"/>
        </w:rPr>
        <w:t xml:space="preserve">Kompleksową dostawę gazu ziemnego do </w:t>
      </w:r>
      <w:r w:rsidR="00620381">
        <w:rPr>
          <w:b/>
          <w:bCs/>
          <w:color w:val="auto"/>
        </w:rPr>
        <w:t>obiektów KD Barbara w Mikołowie</w:t>
      </w:r>
      <w:r w:rsidRPr="00007C9E">
        <w:rPr>
          <w:b/>
          <w:color w:val="auto"/>
          <w:lang w:bidi="ar-SA"/>
        </w:rPr>
        <w:t>”</w:t>
      </w:r>
      <w:r w:rsidRPr="00007C9E">
        <w:rPr>
          <w:color w:val="auto"/>
          <w:lang w:bidi="ar-SA"/>
        </w:rPr>
        <w:t xml:space="preserve">- przedkładam/y następujący wykaz wykonanych </w:t>
      </w:r>
      <w:r w:rsidR="00035130">
        <w:rPr>
          <w:color w:val="auto"/>
          <w:lang w:bidi="ar-SA"/>
        </w:rPr>
        <w:t>dostaw</w:t>
      </w:r>
      <w:r w:rsidRPr="00007C9E">
        <w:rPr>
          <w:color w:val="auto"/>
          <w:lang w:bidi="ar-SA"/>
        </w:rPr>
        <w:t xml:space="preserve">, w </w:t>
      </w:r>
      <w:r w:rsidR="00315F5E">
        <w:rPr>
          <w:color w:val="auto"/>
          <w:lang w:bidi="ar-SA"/>
        </w:rPr>
        <w:t> </w:t>
      </w:r>
      <w:r w:rsidR="00035130">
        <w:rPr>
          <w:color w:val="auto"/>
          <w:lang w:bidi="ar-SA"/>
        </w:rPr>
        <w:t>z</w:t>
      </w:r>
      <w:r w:rsidRPr="00007C9E">
        <w:rPr>
          <w:color w:val="auto"/>
          <w:lang w:bidi="ar-SA"/>
        </w:rPr>
        <w:t>akresie niezbędnym do wykazania spełniania warunku wiedzy i</w:t>
      </w:r>
      <w:r w:rsidRPr="00007C9E">
        <w:rPr>
          <w:color w:val="auto"/>
          <w:w w:val="167"/>
          <w:lang w:bidi="ar-SA"/>
        </w:rPr>
        <w:t xml:space="preserve">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620381">
            <w:pPr>
              <w:widowControl/>
              <w:shd w:val="clear" w:color="auto" w:fill="FFFFFF"/>
              <w:jc w:val="center"/>
              <w:rPr>
                <w:b/>
                <w:color w:val="auto"/>
                <w:sz w:val="18"/>
                <w:lang w:bidi="ar-SA"/>
              </w:rPr>
            </w:pPr>
            <w:r w:rsidRPr="00007C9E">
              <w:rPr>
                <w:b/>
                <w:color w:val="auto"/>
                <w:sz w:val="18"/>
                <w:lang w:bidi="ar-SA"/>
              </w:rPr>
              <w:t xml:space="preserve">Rodzaj wykonanych </w:t>
            </w:r>
            <w:r w:rsidR="00620381">
              <w:rPr>
                <w:b/>
                <w:color w:val="auto"/>
                <w:sz w:val="18"/>
                <w:lang w:bidi="ar-SA"/>
              </w:rPr>
              <w:t>dostaw</w:t>
            </w:r>
            <w:r w:rsidRPr="00007C9E">
              <w:rPr>
                <w:b/>
                <w:color w:val="auto"/>
                <w:sz w:val="18"/>
                <w:lang w:bidi="ar-SA"/>
              </w:rPr>
              <w:t xml:space="preserve">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405B82">
            <w:pPr>
              <w:widowControl/>
              <w:shd w:val="clear" w:color="auto" w:fill="FFFFFF"/>
              <w:jc w:val="center"/>
              <w:rPr>
                <w:b/>
                <w:color w:val="auto"/>
                <w:sz w:val="18"/>
                <w:lang w:bidi="ar-SA"/>
              </w:rPr>
            </w:pPr>
            <w:r w:rsidRPr="00007C9E">
              <w:rPr>
                <w:b/>
                <w:color w:val="auto"/>
                <w:sz w:val="18"/>
                <w:lang w:bidi="ar-SA"/>
              </w:rPr>
              <w:t xml:space="preserve">Wartość </w:t>
            </w:r>
            <w:r w:rsidR="00405B82">
              <w:rPr>
                <w:b/>
                <w:color w:val="auto"/>
                <w:sz w:val="18"/>
                <w:lang w:bidi="ar-SA"/>
              </w:rPr>
              <w:t>dostaw</w:t>
            </w:r>
            <w:r w:rsidRPr="00007C9E">
              <w:rPr>
                <w:b/>
                <w:color w:val="auto"/>
                <w:sz w:val="18"/>
                <w:lang w:bidi="ar-SA"/>
              </w:rPr>
              <w:t xml:space="preserve">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Data wykonania </w:t>
            </w:r>
            <w:r w:rsidR="00FC501F">
              <w:rPr>
                <w:b/>
                <w:color w:val="auto"/>
                <w:sz w:val="18"/>
                <w:lang w:bidi="ar-SA"/>
              </w:rPr>
              <w:t>dostaw</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 xml:space="preserve">Do niniejszego wykazu dołączamy .......szt. dokumentów potwierdzających, że wskazane i opisane wyżej </w:t>
      </w:r>
      <w:r w:rsidR="00FC501F">
        <w:rPr>
          <w:color w:val="auto"/>
          <w:lang w:bidi="ar-SA"/>
        </w:rPr>
        <w:t>dostawy</w:t>
      </w:r>
      <w:r w:rsidRPr="00007C9E">
        <w:rPr>
          <w:color w:val="auto"/>
          <w:lang w:bidi="ar-SA"/>
        </w:rPr>
        <w:t xml:space="preserv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F70BEB" w:rsidRPr="005A3BAC" w:rsidRDefault="00007C9E" w:rsidP="00620381">
      <w:pPr>
        <w:autoSpaceDE w:val="0"/>
        <w:autoSpaceDN w:val="0"/>
        <w:adjustRightInd w:val="0"/>
        <w:ind w:left="5761" w:right="74"/>
        <w:jc w:val="both"/>
        <w:rPr>
          <w:b/>
          <w:sz w:val="20"/>
        </w:rPr>
        <w:sectPr w:rsidR="00F70BEB" w:rsidRPr="005A3BAC" w:rsidSect="00360FC2">
          <w:pgSz w:w="11952" w:h="16862"/>
          <w:pgMar w:top="1406" w:right="1365" w:bottom="1353" w:left="1352" w:header="0" w:footer="3" w:gutter="0"/>
          <w:cols w:space="720"/>
          <w:noEndnote/>
          <w:docGrid w:linePitch="360"/>
        </w:sectPr>
      </w:pPr>
      <w:r w:rsidRPr="00007C9E">
        <w:rPr>
          <w:color w:val="auto"/>
          <w:sz w:val="20"/>
          <w:szCs w:val="20"/>
          <w:lang w:bidi="ar-SA"/>
        </w:rPr>
        <w:t>Podpis wraz z pieczęcią osoby uprawnionej do reprezentowania Wykonawcy</w:t>
      </w:r>
    </w:p>
    <w:p w:rsidR="006A14BC" w:rsidRPr="006A14BC" w:rsidRDefault="006A14BC" w:rsidP="006053F6">
      <w:pPr>
        <w:keepNext/>
        <w:widowControl/>
        <w:ind w:left="4962" w:hanging="1843"/>
        <w:jc w:val="right"/>
        <w:outlineLvl w:val="1"/>
        <w:rPr>
          <w:b/>
          <w:color w:val="auto"/>
          <w:lang w:bidi="ar-SA"/>
        </w:rPr>
      </w:pPr>
      <w:bookmarkStart w:id="44" w:name="_Toc485888178"/>
      <w:bookmarkStart w:id="45" w:name="_Toc75939278"/>
      <w:r w:rsidRPr="006A14BC">
        <w:rPr>
          <w:b/>
          <w:color w:val="auto"/>
          <w:lang w:bidi="ar-SA"/>
        </w:rPr>
        <w:t>Załącznik nr</w:t>
      </w:r>
      <w:r w:rsidR="00620381">
        <w:rPr>
          <w:b/>
          <w:color w:val="auto"/>
          <w:lang w:bidi="ar-SA"/>
        </w:rPr>
        <w:t xml:space="preserve"> 4</w:t>
      </w:r>
      <w:r w:rsidRPr="006A14BC">
        <w:rPr>
          <w:b/>
          <w:color w:val="auto"/>
          <w:lang w:bidi="ar-SA"/>
        </w:rPr>
        <w:t xml:space="preserve"> do SWZ</w:t>
      </w:r>
      <w:bookmarkEnd w:id="44"/>
      <w:r w:rsidRPr="006A14BC">
        <w:rPr>
          <w:b/>
          <w:color w:val="auto"/>
          <w:lang w:bidi="ar-SA"/>
        </w:rPr>
        <w:t xml:space="preserve"> – Istotne postanowienia umowy</w:t>
      </w:r>
      <w:bookmarkEnd w:id="45"/>
    </w:p>
    <w:p w:rsidR="006A14BC" w:rsidRPr="006A14BC" w:rsidRDefault="006A14BC" w:rsidP="006A14BC">
      <w:pPr>
        <w:widowControl/>
        <w:rPr>
          <w:color w:val="auto"/>
          <w:sz w:val="20"/>
          <w:szCs w:val="20"/>
          <w:lang w:bidi="ar-SA"/>
        </w:rPr>
      </w:pPr>
    </w:p>
    <w:p w:rsidR="006A14BC" w:rsidRPr="006A14BC" w:rsidRDefault="006A14BC" w:rsidP="006A14BC">
      <w:pPr>
        <w:widowControl/>
        <w:spacing w:line="320" w:lineRule="exact"/>
        <w:jc w:val="both"/>
        <w:rPr>
          <w:color w:val="auto"/>
          <w:sz w:val="22"/>
          <w:szCs w:val="22"/>
          <w:lang w:bidi="ar-SA"/>
        </w:rPr>
      </w:pPr>
      <w:r w:rsidRPr="006A14BC">
        <w:rPr>
          <w:color w:val="auto"/>
          <w:sz w:val="22"/>
          <w:szCs w:val="22"/>
          <w:lang w:bidi="ar-SA"/>
        </w:rPr>
        <w:t>Z uwagi na specyfikę przedmiotu zamówienia: kompleksową dostawę</w:t>
      </w:r>
      <w:r w:rsidRPr="006A14BC">
        <w:rPr>
          <w:color w:val="auto"/>
          <w:sz w:val="22"/>
          <w:szCs w:val="22"/>
          <w:lang w:bidi="ar-SA"/>
        </w:rPr>
        <w:tab/>
        <w:t xml:space="preserve"> gazu ziemnego typu E wysokometanowego, Zamawiający nie przedstawia wzoru umowy, ponieważ umowy na tego rodzaju dostawy są umowami standardowymi. Zamawiający wymaga, aby proponowana umowa kompleksowa zawierała wszystkie elementy i nie gorsze warunki niż wynikające z ustawy z dnia 10 kwietnia 1997r, Prawo energetyczne i przepisów wykonawczych do tej ustawy oraz spełniała warunki wynikające ze SWZ i załączników do niej. Ustala się, że umowa zawarta z Wykonawcą, którego oferta zostanie uznana za najkorzystniejszą, zawierać będzie ponadto następujące istotne postanowienia:</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Przedmiotem umowy jest sprzedaż - dostawa paliwa gazowego - gaz ziemny GZ-50 wysoko metanowy (E) oraz świadczenie usług dystrybucji.</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 xml:space="preserve">Umowa zostanie zawarta na podstawie oferty złożonej w postępowaniu przetargowym prowadzonym w trybie </w:t>
      </w:r>
      <w:r w:rsidR="00DC3E3E">
        <w:rPr>
          <w:color w:val="auto"/>
          <w:sz w:val="22"/>
          <w:szCs w:val="22"/>
          <w:lang w:bidi="ar-SA"/>
        </w:rPr>
        <w:t xml:space="preserve">podstawowym </w:t>
      </w:r>
      <w:r w:rsidR="00E345BD">
        <w:rPr>
          <w:color w:val="auto"/>
          <w:sz w:val="22"/>
          <w:szCs w:val="22"/>
          <w:lang w:bidi="ar-SA"/>
        </w:rPr>
        <w:t>bez negocjacji</w:t>
      </w:r>
      <w:r w:rsidRPr="006A14BC">
        <w:rPr>
          <w:color w:val="auto"/>
          <w:sz w:val="22"/>
          <w:szCs w:val="22"/>
          <w:lang w:bidi="ar-SA"/>
        </w:rPr>
        <w:t>. Oferta jest załącznikiem do umowy.</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3.</w:t>
      </w:r>
      <w:r w:rsidRPr="006A14BC">
        <w:rPr>
          <w:color w:val="auto"/>
          <w:sz w:val="22"/>
          <w:szCs w:val="22"/>
          <w:lang w:bidi="ar-SA"/>
        </w:rPr>
        <w:tab/>
        <w:t xml:space="preserve">Sprzedaż paliwa gazowego będzie się odbywać na warunkach określonych przepisami ustawy Prawo energetyczne (Dz.U. z </w:t>
      </w:r>
      <w:hyperlink r:id="rId21" w:history="1">
        <w:r w:rsidRPr="006A14BC">
          <w:rPr>
            <w:color w:val="auto"/>
            <w:sz w:val="22"/>
            <w:szCs w:val="22"/>
            <w:lang w:bidi="ar-SA"/>
          </w:rPr>
          <w:t>20</w:t>
        </w:r>
        <w:r w:rsidR="002D34AF">
          <w:rPr>
            <w:color w:val="auto"/>
            <w:sz w:val="22"/>
            <w:szCs w:val="22"/>
            <w:lang w:bidi="ar-SA"/>
          </w:rPr>
          <w:t>21</w:t>
        </w:r>
        <w:r w:rsidRPr="006A14BC">
          <w:rPr>
            <w:color w:val="auto"/>
            <w:sz w:val="22"/>
            <w:szCs w:val="22"/>
            <w:lang w:bidi="ar-SA"/>
          </w:rPr>
          <w:t xml:space="preserve"> poz. 7</w:t>
        </w:r>
        <w:r w:rsidR="002D34AF">
          <w:rPr>
            <w:color w:val="auto"/>
            <w:sz w:val="22"/>
            <w:szCs w:val="22"/>
            <w:lang w:bidi="ar-SA"/>
          </w:rPr>
          <w:t>16</w:t>
        </w:r>
      </w:hyperlink>
      <w:r w:rsidRPr="006A14BC">
        <w:rPr>
          <w:color w:val="auto"/>
          <w:sz w:val="22"/>
          <w:szCs w:val="22"/>
          <w:lang w:bidi="ar-SA"/>
        </w:rPr>
        <w:t>) oraz wydanych na jej podstawie przepisów wykonawczych, przepisami Kodeksu Cywilnego, postanowieniami umowy oraz zgodnie z</w:t>
      </w:r>
      <w:r w:rsidR="00E345BD">
        <w:rPr>
          <w:color w:val="auto"/>
          <w:sz w:val="22"/>
          <w:szCs w:val="22"/>
          <w:lang w:bidi="ar-SA"/>
        </w:rPr>
        <w:t> </w:t>
      </w:r>
      <w:r w:rsidRPr="006A14BC">
        <w:rPr>
          <w:color w:val="auto"/>
          <w:sz w:val="22"/>
          <w:szCs w:val="22"/>
          <w:lang w:bidi="ar-SA"/>
        </w:rPr>
        <w:t>Taryfą dla paliwa gazowego Wykonawcy, zwanego dalej Sprzedawcą, którą Zamawiający otrzyma i z którą, na dzień złożenia oferty, się zapozna.</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4.</w:t>
      </w:r>
      <w:r w:rsidRPr="006A14BC">
        <w:rPr>
          <w:color w:val="auto"/>
          <w:sz w:val="22"/>
          <w:szCs w:val="22"/>
          <w:lang w:bidi="ar-SA"/>
        </w:rPr>
        <w:tab/>
        <w:t xml:space="preserve">Wykonawca oświadcza, że jest podmiotem uprawnionym do świadczenia przedmiotu umowy, </w:t>
      </w:r>
      <w:proofErr w:type="spellStart"/>
      <w:r w:rsidRPr="006A14BC">
        <w:rPr>
          <w:color w:val="auto"/>
          <w:sz w:val="22"/>
          <w:szCs w:val="22"/>
          <w:lang w:bidi="ar-SA"/>
        </w:rPr>
        <w:t>tzn</w:t>
      </w:r>
      <w:proofErr w:type="spellEnd"/>
      <w:r w:rsidRPr="006A14BC">
        <w:rPr>
          <w:color w:val="auto"/>
          <w:sz w:val="22"/>
          <w:szCs w:val="22"/>
          <w:lang w:bidi="ar-SA"/>
        </w:rPr>
        <w:t>:</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zatwierdzoną taryfę dla paliwa gazowego,</w:t>
      </w:r>
      <w:r w:rsidRPr="006A14BC">
        <w:rPr>
          <w:spacing w:val="3"/>
          <w:sz w:val="22"/>
          <w:szCs w:val="22"/>
          <w:lang w:bidi="ar-SA"/>
        </w:rPr>
        <w:t xml:space="preserve">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 xml:space="preserve">korzysta z usługi dystrybucji na warunkach umowy dystrybucyjnej zawartej z Operatorem Systemu Dystrybucji (OSD)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status zleceniodawcy usługi dystrybucji, zgodnie z Instrukcją Ruchu i Eksploatacji Sieci Dystrybucyjnej OSD)</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w:t>
      </w:r>
      <w:r w:rsidRPr="006A14BC">
        <w:rPr>
          <w:color w:val="auto"/>
          <w:sz w:val="22"/>
          <w:szCs w:val="22"/>
          <w:lang w:bidi="ar-SA"/>
        </w:rPr>
        <w:tab/>
        <w:t xml:space="preserve">Wykonawca zobowiązuje się dostarczyć paliwo gazowe- gaz ziemny do obiektów KD Barbara Mikołów ul. Podleska 72; </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5a.</w:t>
      </w:r>
      <w:r w:rsidRPr="006A14BC">
        <w:rPr>
          <w:color w:val="auto"/>
          <w:sz w:val="22"/>
          <w:szCs w:val="22"/>
          <w:lang w:bidi="ar-SA"/>
        </w:rPr>
        <w:tab/>
        <w:t>W związku z obowiązkiem sprawozdawczym wynikającym z ustawy z dnia 17 lipca 2009 roku o systemie zarządzania emisjami gazów cieplarnianych i innych substancji (</w:t>
      </w:r>
      <w:proofErr w:type="spellStart"/>
      <w:r w:rsidRPr="006A14BC">
        <w:rPr>
          <w:color w:val="auto"/>
          <w:sz w:val="22"/>
          <w:szCs w:val="22"/>
          <w:lang w:bidi="ar-SA"/>
        </w:rPr>
        <w:t>t.j</w:t>
      </w:r>
      <w:proofErr w:type="spellEnd"/>
      <w:r w:rsidRPr="006A14BC">
        <w:rPr>
          <w:color w:val="auto"/>
          <w:sz w:val="22"/>
          <w:szCs w:val="22"/>
          <w:lang w:bidi="ar-SA"/>
        </w:rPr>
        <w:t>. Dz. U. z 20</w:t>
      </w:r>
      <w:r w:rsidR="002D34AF">
        <w:rPr>
          <w:color w:val="auto"/>
          <w:sz w:val="22"/>
          <w:szCs w:val="22"/>
          <w:lang w:bidi="ar-SA"/>
        </w:rPr>
        <w:t>20</w:t>
      </w:r>
      <w:r w:rsidRPr="006A14BC">
        <w:rPr>
          <w:color w:val="auto"/>
          <w:sz w:val="22"/>
          <w:szCs w:val="22"/>
          <w:lang w:bidi="ar-SA"/>
        </w:rPr>
        <w:t xml:space="preserve"> r. poz. 1</w:t>
      </w:r>
      <w:r w:rsidR="002D34AF">
        <w:rPr>
          <w:color w:val="auto"/>
          <w:sz w:val="22"/>
          <w:szCs w:val="22"/>
          <w:lang w:bidi="ar-SA"/>
        </w:rPr>
        <w:t>0</w:t>
      </w:r>
      <w:r w:rsidRPr="006A14BC">
        <w:rPr>
          <w:color w:val="auto"/>
          <w:sz w:val="22"/>
          <w:szCs w:val="22"/>
          <w:lang w:bidi="ar-SA"/>
        </w:rPr>
        <w:t>7</w:t>
      </w:r>
      <w:r w:rsidR="002D34AF">
        <w:rPr>
          <w:color w:val="auto"/>
          <w:sz w:val="22"/>
          <w:szCs w:val="22"/>
          <w:lang w:bidi="ar-SA"/>
        </w:rPr>
        <w:t>7</w:t>
      </w:r>
      <w:r w:rsidRPr="006A14BC">
        <w:rPr>
          <w:color w:val="auto"/>
          <w:sz w:val="22"/>
          <w:szCs w:val="22"/>
          <w:lang w:bidi="ar-SA"/>
        </w:rPr>
        <w:t xml:space="preserve">), w tym podania charakterystyki stosowanego paliwa, </w:t>
      </w:r>
      <w:r w:rsidRPr="006A14BC">
        <w:rPr>
          <w:color w:val="auto"/>
          <w:sz w:val="22"/>
          <w:szCs w:val="22"/>
          <w:u w:val="single"/>
          <w:lang w:bidi="ar-SA"/>
        </w:rPr>
        <w:t>Wykonawca przedstawi</w:t>
      </w:r>
      <w:r w:rsidRPr="006A14BC">
        <w:rPr>
          <w:color w:val="auto"/>
          <w:sz w:val="22"/>
          <w:szCs w:val="22"/>
          <w:lang w:bidi="ar-SA"/>
        </w:rPr>
        <w:t xml:space="preserve">, po zakończonym okresie rozliczeniowym, dane dotyczące zawartości </w:t>
      </w:r>
      <w:r w:rsidRPr="00102892">
        <w:rPr>
          <w:color w:val="auto"/>
          <w:sz w:val="22"/>
          <w:szCs w:val="22"/>
          <w:lang w:bidi="ar-SA"/>
        </w:rPr>
        <w:t>siarki całkowitej</w:t>
      </w:r>
      <w:r w:rsidRPr="006A14BC">
        <w:rPr>
          <w:color w:val="auto"/>
          <w:sz w:val="22"/>
          <w:szCs w:val="22"/>
          <w:lang w:bidi="ar-SA"/>
        </w:rPr>
        <w:t xml:space="preserve"> w gazie w</w:t>
      </w:r>
      <w:r w:rsidR="00603D6F">
        <w:rPr>
          <w:color w:val="auto"/>
          <w:sz w:val="22"/>
          <w:szCs w:val="22"/>
          <w:lang w:bidi="ar-SA"/>
        </w:rPr>
        <w:t> </w:t>
      </w:r>
      <w:r w:rsidRPr="006A14BC">
        <w:rPr>
          <w:color w:val="auto"/>
          <w:sz w:val="22"/>
          <w:szCs w:val="22"/>
          <w:lang w:bidi="ar-SA"/>
        </w:rPr>
        <w:t xml:space="preserve">mg/m3 oraz wartości opałowej gazu w </w:t>
      </w:r>
      <w:proofErr w:type="spellStart"/>
      <w:r w:rsidRPr="006A14BC">
        <w:rPr>
          <w:color w:val="auto"/>
          <w:sz w:val="22"/>
          <w:szCs w:val="22"/>
          <w:lang w:bidi="ar-SA"/>
        </w:rPr>
        <w:t>kJ</w:t>
      </w:r>
      <w:proofErr w:type="spellEnd"/>
      <w:r w:rsidRPr="006A14BC">
        <w:rPr>
          <w:color w:val="auto"/>
          <w:sz w:val="22"/>
          <w:szCs w:val="22"/>
          <w:lang w:bidi="ar-SA"/>
        </w:rPr>
        <w:t>/m3</w:t>
      </w:r>
      <w:r w:rsidR="00412FEF">
        <w:rPr>
          <w:color w:val="auto"/>
          <w:sz w:val="22"/>
          <w:szCs w:val="22"/>
          <w:lang w:bidi="ar-SA"/>
        </w:rPr>
        <w:t xml:space="preserve"> lub </w:t>
      </w:r>
      <w:r w:rsidRPr="006A14BC">
        <w:rPr>
          <w:color w:val="auto"/>
          <w:sz w:val="22"/>
          <w:szCs w:val="22"/>
          <w:lang w:bidi="ar-SA"/>
        </w:rPr>
        <w:tab/>
      </w:r>
      <w:r w:rsidR="00412FEF" w:rsidRPr="00412FEF">
        <w:rPr>
          <w:color w:val="auto"/>
          <w:sz w:val="22"/>
          <w:szCs w:val="22"/>
          <w:lang w:bidi="ar-SA"/>
        </w:rPr>
        <w:t>MJ/m3</w:t>
      </w:r>
      <w:r w:rsidRPr="006A14BC">
        <w:rPr>
          <w:color w:val="auto"/>
          <w:sz w:val="22"/>
          <w:szCs w:val="22"/>
          <w:lang w:bidi="ar-SA"/>
        </w:rPr>
        <w:br/>
      </w:r>
      <w:r w:rsidRPr="006A14BC">
        <w:rPr>
          <w:bCs/>
          <w:color w:val="auto"/>
          <w:sz w:val="22"/>
          <w:szCs w:val="22"/>
          <w:lang w:bidi="ar-SA"/>
        </w:rPr>
        <w:t>W przypadku braku możliwości umieszczenia tej informacji na fakturze dopuszcza się jej przedstawienie w postaci załącznika do faktury</w:t>
      </w:r>
      <w:r w:rsidR="0006474D">
        <w:rPr>
          <w:bCs/>
          <w:color w:val="auto"/>
          <w:sz w:val="22"/>
          <w:szCs w:val="22"/>
          <w:lang w:bidi="ar-SA"/>
        </w:rPr>
        <w:t xml:space="preserve"> lub </w:t>
      </w:r>
      <w:r w:rsidR="0006474D" w:rsidRPr="0006474D">
        <w:rPr>
          <w:bCs/>
          <w:color w:val="auto"/>
          <w:sz w:val="22"/>
          <w:szCs w:val="22"/>
          <w:lang w:bidi="ar-SA"/>
        </w:rPr>
        <w:t>były wysyłane odrębną korespondencją (np. mailową)</w:t>
      </w:r>
      <w:r w:rsidRPr="006A14BC">
        <w:rPr>
          <w:bCs/>
          <w:color w:val="auto"/>
          <w:sz w:val="22"/>
          <w:szCs w:val="22"/>
          <w:lang w:bidi="ar-SA"/>
        </w:rPr>
        <w:t>.</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6.</w:t>
      </w:r>
      <w:r w:rsidRPr="006A14BC">
        <w:rPr>
          <w:color w:val="auto"/>
          <w:sz w:val="22"/>
          <w:szCs w:val="22"/>
          <w:lang w:bidi="ar-SA"/>
        </w:rPr>
        <w:tab/>
        <w:t xml:space="preserve">Rozliczenia za dostarczone paliwo gazowe odbywać się będą na podstawie odczytów wskazań istniejącego układu pomiarowo - rozliczeniowego (gazomierza). Rozliczenie wg faktycznego zużycia. Okres rozliczeniowy będzie zgodny z postanowieniami Taryfy Operatora Usług Dystrybucyjnych dla usług dystrybucji paliw gazowych w zakresie liczby odczytów dla danej grupy taryfowej. </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7.</w:t>
      </w:r>
      <w:r w:rsidRPr="006A14BC">
        <w:rPr>
          <w:spacing w:val="3"/>
          <w:sz w:val="22"/>
          <w:szCs w:val="22"/>
          <w:lang w:bidi="ar-SA"/>
        </w:rPr>
        <w:tab/>
        <w:t>Wykonawca będzie dostarczał w okresie obowiązywania umowy paliwo gazowe w ilości odpowiadającej rzeczywistemu zapotrzebowaniu Zamawiającego niezależnie od szacunkowej prognozy jego zużycia.</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8.</w:t>
      </w:r>
      <w:r w:rsidRPr="006A14BC">
        <w:rPr>
          <w:spacing w:val="3"/>
          <w:sz w:val="22"/>
          <w:szCs w:val="22"/>
          <w:lang w:bidi="ar-SA"/>
        </w:rPr>
        <w:tab/>
        <w:t>Wykonawcy nie będzie przysługiwało jakiekolwiek roszczenie z tytułu nie pobrania przez Zamawiającego przewidywanej ilości paliwa gazowego.</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9.</w:t>
      </w:r>
      <w:r w:rsidRPr="006A14BC">
        <w:rPr>
          <w:color w:val="auto"/>
          <w:sz w:val="22"/>
          <w:szCs w:val="22"/>
          <w:lang w:bidi="ar-SA"/>
        </w:rPr>
        <w:tab/>
        <w:t>Główny Instytut Górnictwa nie wyraża zgody na ponoszenie dodatkowych opłat związanych z dostarczaniem gazu, w tym m.in, ponoszenie dodatkowych opłat związanych z nieodebraniem lub przekroczeniem zamówionego wolumenu, z wyłączeniem opłat za przekroczenie Mocy umownej, opłat z tytułu niedostosowania się przez Odbiorcę do ograniczeń wprowadzonych przez Operatora Systemu Dystrybucyjnego, oraz innych opłat ustalonych w Taryfie Operatora Systemu Dystrybucyjnego, Instrukcji Ruchu i Eksploatacji Sieci Dystrybucyjnej.</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10.</w:t>
      </w:r>
      <w:r w:rsidRPr="006A14BC">
        <w:rPr>
          <w:color w:val="auto"/>
          <w:sz w:val="22"/>
          <w:szCs w:val="22"/>
          <w:lang w:bidi="ar-SA"/>
        </w:rPr>
        <w:tab/>
        <w:t>W trakcie umowy Zamawiający będzie rozliczany na podstawie stawek i opłat określonych w obowiązującej w danym okresie taryfie dla dostarczonego paliwa. Strony określą w umowie sposób i termin informowania przez Wykonawcę Zamawiającego o zmianach taryfy.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11.</w:t>
      </w:r>
      <w:r w:rsidRPr="006A14BC">
        <w:rPr>
          <w:color w:val="auto"/>
          <w:sz w:val="22"/>
          <w:szCs w:val="22"/>
          <w:lang w:bidi="ar-SA"/>
        </w:rPr>
        <w:tab/>
        <w:t>Zmiana urządzeń gazowych w ramach wydanych warunków przyłączenia do sieci gazowej oraz w ramach zamówionej Mocy umownej nie wymaga zmiany Umowy. W takim wypadku Zamawiający jest zobowiązany poinformować na piśmie Wykonawcę o dokonanej zmianie w terminie trzydziestu (30) dni od dokonanej zmiany.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12.</w:t>
      </w:r>
      <w:r w:rsidRPr="006A14BC">
        <w:rPr>
          <w:color w:val="auto"/>
          <w:sz w:val="22"/>
          <w:szCs w:val="22"/>
          <w:lang w:bidi="ar-SA"/>
        </w:rPr>
        <w:tab/>
        <w:t>Własność Paliwa gazowego przechodzi na Zamawiającego w granicy własności sieci gazowej, którą stanowi kurek główny odcinający dopływ paliwa gazowego, usytuowany na przyłączu gazowym w punkcie pomiarowym.</w:t>
      </w:r>
    </w:p>
    <w:p w:rsidR="00241B61" w:rsidRPr="00241B61" w:rsidRDefault="006A14BC" w:rsidP="00EC3C5F">
      <w:pPr>
        <w:widowControl/>
        <w:spacing w:line="300" w:lineRule="exact"/>
        <w:ind w:left="567" w:hanging="567"/>
        <w:jc w:val="both"/>
        <w:rPr>
          <w:color w:val="auto"/>
          <w:sz w:val="22"/>
          <w:szCs w:val="22"/>
        </w:rPr>
      </w:pPr>
      <w:r w:rsidRPr="006A14BC">
        <w:rPr>
          <w:color w:val="auto"/>
          <w:sz w:val="22"/>
          <w:szCs w:val="22"/>
          <w:lang w:bidi="ar-SA"/>
        </w:rPr>
        <w:t>13.</w:t>
      </w:r>
      <w:r w:rsidRPr="006A14BC">
        <w:rPr>
          <w:color w:val="auto"/>
          <w:sz w:val="22"/>
          <w:szCs w:val="22"/>
          <w:lang w:bidi="ar-SA"/>
        </w:rPr>
        <w:tab/>
      </w:r>
      <w:r w:rsidR="00241B61" w:rsidRPr="00241B61">
        <w:rPr>
          <w:color w:val="auto"/>
          <w:sz w:val="22"/>
          <w:szCs w:val="22"/>
        </w:rPr>
        <w:t>Zamawiający zgodnie z art. 454 ustawy PZP przewiduje możliwość istotnych zmian postanowień zawartej umowy, w stosunku do treści oferty, na podstawie której dokonano wyboru Wykonawcy, zgodnie z warunkami podanymi poniżej: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1)</w:t>
      </w:r>
      <w:r w:rsidRPr="00241B61">
        <w:rPr>
          <w:color w:val="auto"/>
          <w:sz w:val="22"/>
          <w:szCs w:val="22"/>
        </w:rPr>
        <w:tab/>
        <w:t>Zmiany terminu wykonania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a)</w:t>
      </w:r>
      <w:r w:rsidRPr="00241B61">
        <w:rPr>
          <w:color w:val="auto"/>
          <w:sz w:val="22"/>
          <w:szCs w:val="22"/>
        </w:rPr>
        <w:tab/>
        <w:t xml:space="preserve">gdy konieczność wprowadzenia zmian będzie następstwem zmian wprowadzonych w 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b)</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c)</w:t>
      </w:r>
      <w:r w:rsidRPr="00241B61">
        <w:rPr>
          <w:color w:val="auto"/>
          <w:sz w:val="22"/>
          <w:szCs w:val="22"/>
        </w:rPr>
        <w:tab/>
        <w:t>wystąpienia innych okoliczności zewnętrznych niezależnych od Zamawiającego lub Wykonawcy.</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d)</w:t>
      </w:r>
      <w:r w:rsidRPr="00241B61">
        <w:rPr>
          <w:color w:val="auto"/>
          <w:sz w:val="22"/>
          <w:szCs w:val="22"/>
        </w:rPr>
        <w:tab/>
        <w:t xml:space="preserve">podpisania Umowy w terminie uniemożliwiającym rozpoczęcie świadczenia </w:t>
      </w:r>
      <w:r w:rsidR="00AD5BCF">
        <w:rPr>
          <w:color w:val="auto"/>
          <w:sz w:val="22"/>
          <w:szCs w:val="22"/>
        </w:rPr>
        <w:t>dostaw</w:t>
      </w:r>
      <w:r w:rsidRPr="00241B61">
        <w:rPr>
          <w:color w:val="auto"/>
          <w:sz w:val="22"/>
          <w:szCs w:val="22"/>
        </w:rPr>
        <w:t xml:space="preserve"> w pierwotnie określonym terminie,</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w:t>
      </w:r>
      <w:r w:rsidRPr="00241B61">
        <w:rPr>
          <w:color w:val="auto"/>
          <w:sz w:val="22"/>
          <w:szCs w:val="22"/>
        </w:rPr>
        <w:tab/>
        <w:t>Zmiany zakresu przedmiotu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2.1)</w:t>
      </w:r>
      <w:r w:rsidRPr="00241B61">
        <w:rPr>
          <w:color w:val="auto"/>
          <w:sz w:val="22"/>
          <w:szCs w:val="22"/>
        </w:rPr>
        <w:tab/>
        <w:t>gdy konieczność wprowadzenia zmian będzie następstwem zmian wprowadzonych w</w:t>
      </w:r>
      <w:r w:rsidR="004B0052">
        <w:rPr>
          <w:color w:val="auto"/>
          <w:sz w:val="22"/>
          <w:szCs w:val="22"/>
        </w:rPr>
        <w:t> </w:t>
      </w:r>
      <w:r w:rsidRPr="00241B61">
        <w:rPr>
          <w:color w:val="auto"/>
          <w:sz w:val="22"/>
          <w:szCs w:val="22"/>
        </w:rPr>
        <w:t xml:space="preserve">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2.2)</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2.3)</w:t>
      </w:r>
      <w:r w:rsidRPr="00241B61">
        <w:rPr>
          <w:color w:val="auto"/>
          <w:sz w:val="22"/>
          <w:szCs w:val="22"/>
        </w:rPr>
        <w:tab/>
        <w:t>z powodu uzasadnionych zmian w zakresie sposobu wykonania przedmiotu zamówienia proponowanych przez Zamawiającego lub Wykonawcę</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2.4)</w:t>
      </w:r>
      <w:r w:rsidRPr="00241B61">
        <w:rPr>
          <w:color w:val="auto"/>
          <w:sz w:val="22"/>
          <w:szCs w:val="22"/>
        </w:rPr>
        <w:tab/>
        <w:t xml:space="preserve">zmniejszenie zakresu świadczonych </w:t>
      </w:r>
      <w:r w:rsidR="005B3364">
        <w:rPr>
          <w:color w:val="auto"/>
          <w:sz w:val="22"/>
          <w:szCs w:val="22"/>
        </w:rPr>
        <w:t>dostaw</w:t>
      </w:r>
      <w:r w:rsidRPr="00241B61">
        <w:rPr>
          <w:color w:val="auto"/>
          <w:sz w:val="22"/>
          <w:szCs w:val="22"/>
        </w:rPr>
        <w:t xml:space="preserve"> </w:t>
      </w:r>
      <w:r w:rsidR="00880025">
        <w:rPr>
          <w:color w:val="auto"/>
          <w:sz w:val="22"/>
          <w:szCs w:val="22"/>
        </w:rPr>
        <w:t xml:space="preserve">między innymi </w:t>
      </w:r>
      <w:r w:rsidRPr="00241B61">
        <w:rPr>
          <w:color w:val="auto"/>
          <w:sz w:val="22"/>
          <w:szCs w:val="22"/>
        </w:rPr>
        <w:t>w przypadku:</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wyłączenia pomieszczeń/budynków/nieruchomości z eksploatacji,</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przekazania pomieszczeń/budynków/nieruchomości innemu zarządcy,</w:t>
      </w:r>
    </w:p>
    <w:p w:rsid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sprzedaży, najmu lub dzierżawy pomieszczeń/budynków/nieruchomości;</w:t>
      </w:r>
    </w:p>
    <w:p w:rsidR="00880025" w:rsidRPr="00241B61" w:rsidRDefault="00880025"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t>zmniejszenie zapotrzebowania Zamawiającego z przyczyn niezależnych od Zamawiającego</w:t>
      </w:r>
    </w:p>
    <w:p w:rsidR="00241B61" w:rsidRPr="00241B61" w:rsidRDefault="00241B61" w:rsidP="00EC3C5F">
      <w:pPr>
        <w:widowControl/>
        <w:spacing w:line="300" w:lineRule="exact"/>
        <w:ind w:left="993" w:hanging="426"/>
        <w:jc w:val="both"/>
        <w:rPr>
          <w:color w:val="auto"/>
          <w:sz w:val="22"/>
          <w:szCs w:val="22"/>
        </w:rPr>
      </w:pPr>
      <w:r w:rsidRPr="00241B61">
        <w:rPr>
          <w:color w:val="auto"/>
          <w:sz w:val="22"/>
          <w:szCs w:val="22"/>
        </w:rPr>
        <w:t xml:space="preserve">- z zastrzeżeniem, że minimalny zakres świadczeń będzie obejmował </w:t>
      </w:r>
      <w:r w:rsidR="00183AAF">
        <w:rPr>
          <w:color w:val="auto"/>
          <w:sz w:val="22"/>
          <w:szCs w:val="22"/>
        </w:rPr>
        <w:t>6</w:t>
      </w:r>
      <w:r w:rsidRPr="00241B61">
        <w:rPr>
          <w:color w:val="auto"/>
          <w:sz w:val="22"/>
          <w:szCs w:val="22"/>
        </w:rPr>
        <w:t>0% zamówienia;</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2.5)</w:t>
      </w:r>
      <w:r w:rsidRPr="00241B61">
        <w:rPr>
          <w:color w:val="auto"/>
          <w:sz w:val="22"/>
          <w:szCs w:val="22"/>
        </w:rPr>
        <w:tab/>
        <w:t xml:space="preserve">zwiększenie zakresu świadczonych </w:t>
      </w:r>
      <w:r w:rsidR="00B32763">
        <w:rPr>
          <w:color w:val="auto"/>
          <w:sz w:val="22"/>
          <w:szCs w:val="22"/>
        </w:rPr>
        <w:t>dostaw</w:t>
      </w:r>
      <w:r w:rsidRPr="00241B61">
        <w:rPr>
          <w:color w:val="auto"/>
          <w:sz w:val="22"/>
          <w:szCs w:val="22"/>
        </w:rPr>
        <w:t xml:space="preserve"> w przypadku:</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włączenia pomieszczeń/budynków/nieruchomości do eksploatacji.</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przyjęcia pomieszczeń/budynków/nieruchomości w zarząd przez Zamawiającego,</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 xml:space="preserve"> z zastrzeżeniem, że zwiększenie zakresu świadczonych Usług nie przekroczy 20% zamówienia;</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2.6)</w:t>
      </w:r>
      <w:r w:rsidRPr="00241B61">
        <w:rPr>
          <w:color w:val="auto"/>
          <w:sz w:val="22"/>
          <w:szCs w:val="22"/>
        </w:rPr>
        <w:tab/>
        <w:t>zmiana sposobu świadczenia Usług w przypadku konieczności zastosowania innych rozwiązań technicznych lub materiałowych niż przewidziane w Specyfikacji Warunków Zamówienia lub Umowie, z zastrzeżeniem, że zmiana ta nie może skutkować zmianą wynagrodzenia Wykonawcy;</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3)</w:t>
      </w:r>
      <w:r w:rsidRPr="00241B61">
        <w:rPr>
          <w:color w:val="auto"/>
          <w:sz w:val="22"/>
          <w:szCs w:val="22"/>
        </w:rPr>
        <w:tab/>
        <w:t>Pozostałych zmian:</w:t>
      </w:r>
    </w:p>
    <w:p w:rsidR="00241B61" w:rsidRPr="00241B61" w:rsidRDefault="00241B61" w:rsidP="00AF17EE">
      <w:pPr>
        <w:widowControl/>
        <w:spacing w:line="320" w:lineRule="exact"/>
        <w:ind w:left="993" w:hanging="426"/>
        <w:jc w:val="both"/>
        <w:rPr>
          <w:color w:val="auto"/>
          <w:sz w:val="22"/>
          <w:szCs w:val="22"/>
        </w:rPr>
      </w:pPr>
      <w:r w:rsidRPr="00241B61">
        <w:rPr>
          <w:color w:val="auto"/>
          <w:sz w:val="22"/>
          <w:szCs w:val="22"/>
        </w:rPr>
        <w:t>a)</w:t>
      </w:r>
      <w:r w:rsidRPr="00241B61">
        <w:rPr>
          <w:color w:val="auto"/>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241B61" w:rsidRPr="00241B61" w:rsidRDefault="00241B61" w:rsidP="00AF17EE">
      <w:pPr>
        <w:widowControl/>
        <w:spacing w:line="320" w:lineRule="exact"/>
        <w:ind w:left="993" w:hanging="426"/>
        <w:jc w:val="both"/>
        <w:rPr>
          <w:color w:val="auto"/>
          <w:sz w:val="22"/>
          <w:szCs w:val="22"/>
        </w:rPr>
      </w:pPr>
      <w:r w:rsidRPr="00241B61">
        <w:rPr>
          <w:color w:val="auto"/>
          <w:sz w:val="22"/>
          <w:szCs w:val="22"/>
        </w:rPr>
        <w:t>b)</w:t>
      </w:r>
      <w:r w:rsidRPr="00241B61">
        <w:rPr>
          <w:color w:val="auto"/>
          <w:sz w:val="22"/>
          <w:szCs w:val="22"/>
        </w:rPr>
        <w:tab/>
        <w:t>wykonawca w razie zajścia okoliczności, o której mowa w punkcie a) jest zobowiązany do przedłożenia Zamawiającemu pisemnej informacji w zakresie uzasadniającym zmiany cen.</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c</w:t>
      </w:r>
      <w:r w:rsidR="00241B61" w:rsidRPr="00241B61">
        <w:rPr>
          <w:color w:val="auto"/>
          <w:sz w:val="22"/>
          <w:szCs w:val="22"/>
        </w:rPr>
        <w:t>)</w:t>
      </w:r>
      <w:r w:rsidR="00241B61" w:rsidRPr="00241B61">
        <w:rPr>
          <w:color w:val="auto"/>
          <w:sz w:val="22"/>
          <w:szCs w:val="22"/>
        </w:rPr>
        <w:tab/>
        <w:t>z powodu zmiany powszechnie obowiązujących regulacji prawnych obowiązujących w</w:t>
      </w:r>
      <w:r w:rsidR="004B0052">
        <w:rPr>
          <w:color w:val="auto"/>
          <w:sz w:val="22"/>
          <w:szCs w:val="22"/>
        </w:rPr>
        <w:t> </w:t>
      </w:r>
      <w:r w:rsidR="00241B61" w:rsidRPr="00241B61">
        <w:rPr>
          <w:color w:val="auto"/>
          <w:sz w:val="22"/>
          <w:szCs w:val="22"/>
        </w:rPr>
        <w:t>dniu podpisania umowy.</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d</w:t>
      </w:r>
      <w:r w:rsidR="00241B61" w:rsidRPr="00241B61">
        <w:rPr>
          <w:color w:val="auto"/>
          <w:sz w:val="22"/>
          <w:szCs w:val="22"/>
        </w:rPr>
        <w:t>)</w:t>
      </w:r>
      <w:r w:rsidR="00241B61" w:rsidRPr="00241B61">
        <w:rPr>
          <w:color w:val="auto"/>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e</w:t>
      </w:r>
      <w:r w:rsidR="00241B61" w:rsidRPr="00241B61">
        <w:rPr>
          <w:color w:val="auto"/>
          <w:sz w:val="22"/>
          <w:szCs w:val="22"/>
        </w:rPr>
        <w:t>)</w:t>
      </w:r>
      <w:r w:rsidR="00241B61" w:rsidRPr="00241B61">
        <w:rPr>
          <w:color w:val="auto"/>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241B61" w:rsidRDefault="00DE1441" w:rsidP="00AF17EE">
      <w:pPr>
        <w:widowControl/>
        <w:spacing w:line="320" w:lineRule="exact"/>
        <w:ind w:left="993" w:hanging="426"/>
        <w:jc w:val="both"/>
        <w:rPr>
          <w:color w:val="auto"/>
          <w:sz w:val="22"/>
          <w:szCs w:val="22"/>
        </w:rPr>
      </w:pPr>
      <w:r>
        <w:rPr>
          <w:color w:val="auto"/>
          <w:sz w:val="22"/>
          <w:szCs w:val="22"/>
        </w:rPr>
        <w:t>f</w:t>
      </w:r>
      <w:r w:rsidR="00241B61" w:rsidRPr="00241B61">
        <w:rPr>
          <w:color w:val="auto"/>
          <w:sz w:val="22"/>
          <w:szCs w:val="22"/>
        </w:rPr>
        <w:t>)</w:t>
      </w:r>
      <w:r w:rsidR="00241B61" w:rsidRPr="00241B61">
        <w:rPr>
          <w:color w:val="auto"/>
          <w:sz w:val="22"/>
          <w:szCs w:val="22"/>
        </w:rPr>
        <w:tab/>
        <w:t>d</w:t>
      </w:r>
      <w:r w:rsidR="00241B61" w:rsidRPr="00241B61">
        <w:rPr>
          <w:bCs/>
          <w:color w:val="auto"/>
          <w:sz w:val="22"/>
          <w:szCs w:val="22"/>
        </w:rPr>
        <w:t>opuszczalna jest zmiana wynagrodzenia</w:t>
      </w:r>
      <w:r w:rsidR="00241B61" w:rsidRPr="00241B61">
        <w:rPr>
          <w:b/>
          <w:bCs/>
          <w:color w:val="auto"/>
          <w:sz w:val="22"/>
          <w:szCs w:val="22"/>
        </w:rPr>
        <w:t xml:space="preserve"> </w:t>
      </w:r>
      <w:r w:rsidR="00241B61" w:rsidRPr="00241B61">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w:t>
      </w:r>
      <w:r w:rsidR="004B0052">
        <w:rPr>
          <w:color w:val="auto"/>
          <w:sz w:val="22"/>
          <w:szCs w:val="22"/>
        </w:rPr>
        <w:t> </w:t>
      </w:r>
      <w:r w:rsidR="00241B61" w:rsidRPr="00241B61">
        <w:rPr>
          <w:color w:val="auto"/>
          <w:sz w:val="22"/>
          <w:szCs w:val="22"/>
        </w:rPr>
        <w:t>zastrzeżeniem, że cena nie może zostać podwyższona o więcej niż 20% pierwotnej wartości Umowy.</w:t>
      </w:r>
    </w:p>
    <w:p w:rsidR="00AF17EE" w:rsidRDefault="00DE1441" w:rsidP="00AF17EE">
      <w:pPr>
        <w:widowControl/>
        <w:spacing w:line="320" w:lineRule="exact"/>
        <w:ind w:left="993" w:hanging="426"/>
        <w:jc w:val="both"/>
        <w:rPr>
          <w:color w:val="auto"/>
          <w:sz w:val="22"/>
          <w:szCs w:val="22"/>
        </w:rPr>
      </w:pPr>
      <w:r>
        <w:rPr>
          <w:color w:val="auto"/>
          <w:sz w:val="22"/>
          <w:szCs w:val="22"/>
        </w:rPr>
        <w:t>g</w:t>
      </w:r>
      <w:r w:rsidR="00AF17EE">
        <w:rPr>
          <w:color w:val="auto"/>
          <w:sz w:val="22"/>
          <w:szCs w:val="22"/>
        </w:rPr>
        <w:t>)</w:t>
      </w:r>
      <w:r w:rsidR="00AF17EE">
        <w:rPr>
          <w:color w:val="auto"/>
          <w:sz w:val="22"/>
          <w:szCs w:val="22"/>
        </w:rPr>
        <w:tab/>
      </w:r>
      <w:r w:rsidR="00AF17EE" w:rsidRPr="00AF17EE">
        <w:rPr>
          <w:color w:val="auto"/>
          <w:sz w:val="22"/>
          <w:szCs w:val="22"/>
        </w:rPr>
        <w:t>Zamawiający dopuszcza zmianę wysokości opłaty stałej oraz zmiennej w trakcie trwania umowy wynikającej z zatwierdzenia przez Prezesa URE nowej Taryfy Operatora</w:t>
      </w:r>
      <w:r w:rsidR="00AF17EE">
        <w:rPr>
          <w:color w:val="auto"/>
          <w:sz w:val="22"/>
          <w:szCs w:val="22"/>
        </w:rPr>
        <w:t>.</w:t>
      </w:r>
    </w:p>
    <w:p w:rsidR="00AF17EE" w:rsidRDefault="00DE1441" w:rsidP="00AF17EE">
      <w:pPr>
        <w:widowControl/>
        <w:spacing w:line="320" w:lineRule="exact"/>
        <w:ind w:left="993" w:hanging="426"/>
        <w:jc w:val="both"/>
        <w:rPr>
          <w:color w:val="auto"/>
          <w:sz w:val="22"/>
          <w:szCs w:val="22"/>
        </w:rPr>
      </w:pPr>
      <w:r>
        <w:rPr>
          <w:color w:val="auto"/>
          <w:sz w:val="22"/>
          <w:szCs w:val="22"/>
        </w:rPr>
        <w:t>h</w:t>
      </w:r>
      <w:r w:rsidR="00AF17EE">
        <w:rPr>
          <w:color w:val="auto"/>
          <w:sz w:val="22"/>
          <w:szCs w:val="22"/>
        </w:rPr>
        <w:t>)</w:t>
      </w:r>
      <w:r w:rsidR="00AF17EE">
        <w:rPr>
          <w:color w:val="auto"/>
          <w:sz w:val="22"/>
          <w:szCs w:val="22"/>
        </w:rPr>
        <w:tab/>
      </w:r>
      <w:r w:rsidR="00AF17EE" w:rsidRPr="00AF17EE">
        <w:rPr>
          <w:color w:val="auto"/>
          <w:sz w:val="22"/>
          <w:szCs w:val="22"/>
        </w:rPr>
        <w:t>Zamawiający dopuszcza zmianę wysokości wynagrodzenia w przypadku ustawowej zmiany podatku VAT</w:t>
      </w:r>
      <w:r w:rsidR="00AF17EE">
        <w:rPr>
          <w:color w:val="auto"/>
          <w:sz w:val="22"/>
          <w:szCs w:val="22"/>
        </w:rPr>
        <w:t xml:space="preserve"> lub </w:t>
      </w:r>
      <w:r w:rsidR="00AF17EE" w:rsidRPr="00AF17EE">
        <w:rPr>
          <w:color w:val="auto"/>
          <w:sz w:val="22"/>
          <w:szCs w:val="22"/>
        </w:rPr>
        <w:t>w przypadku ustawowej zmiany podatku akcyzowego</w:t>
      </w:r>
      <w:r w:rsidR="00AF17EE">
        <w:rPr>
          <w:color w:val="auto"/>
          <w:sz w:val="22"/>
          <w:szCs w:val="22"/>
        </w:rPr>
        <w:t>.</w:t>
      </w:r>
    </w:p>
    <w:p w:rsidR="00AF17EE" w:rsidRPr="00241B61" w:rsidRDefault="00DE1441" w:rsidP="00AF17EE">
      <w:pPr>
        <w:widowControl/>
        <w:spacing w:line="320" w:lineRule="exact"/>
        <w:ind w:left="993" w:hanging="426"/>
        <w:jc w:val="both"/>
        <w:rPr>
          <w:color w:val="auto"/>
          <w:sz w:val="22"/>
          <w:szCs w:val="22"/>
        </w:rPr>
      </w:pPr>
      <w:r>
        <w:rPr>
          <w:color w:val="auto"/>
          <w:sz w:val="22"/>
          <w:szCs w:val="22"/>
        </w:rPr>
        <w:t>i</w:t>
      </w:r>
      <w:r w:rsidR="00AF17EE">
        <w:rPr>
          <w:color w:val="auto"/>
          <w:sz w:val="22"/>
          <w:szCs w:val="22"/>
        </w:rPr>
        <w:t>)</w:t>
      </w:r>
      <w:r w:rsidR="00AF17EE">
        <w:rPr>
          <w:color w:val="auto"/>
          <w:sz w:val="22"/>
          <w:szCs w:val="22"/>
        </w:rPr>
        <w:tab/>
      </w:r>
      <w:r w:rsidR="003B15B2">
        <w:rPr>
          <w:color w:val="auto"/>
          <w:sz w:val="22"/>
          <w:szCs w:val="22"/>
        </w:rPr>
        <w:t xml:space="preserve">zmiany o których mowa w punktach </w:t>
      </w:r>
      <w:r>
        <w:rPr>
          <w:color w:val="auto"/>
          <w:sz w:val="22"/>
          <w:szCs w:val="22"/>
        </w:rPr>
        <w:t>g</w:t>
      </w:r>
      <w:r w:rsidR="003B15B2">
        <w:rPr>
          <w:color w:val="auto"/>
          <w:sz w:val="22"/>
          <w:szCs w:val="22"/>
        </w:rPr>
        <w:t xml:space="preserve">), </w:t>
      </w:r>
      <w:r>
        <w:rPr>
          <w:color w:val="auto"/>
          <w:sz w:val="22"/>
          <w:szCs w:val="22"/>
        </w:rPr>
        <w:t>h</w:t>
      </w:r>
      <w:r w:rsidR="003B15B2">
        <w:rPr>
          <w:color w:val="auto"/>
          <w:sz w:val="22"/>
          <w:szCs w:val="22"/>
        </w:rPr>
        <w:t xml:space="preserve">) będą </w:t>
      </w:r>
      <w:r w:rsidR="00D3713F" w:rsidRPr="00D3713F">
        <w:rPr>
          <w:color w:val="auto"/>
          <w:sz w:val="22"/>
          <w:szCs w:val="22"/>
        </w:rPr>
        <w:t>obowiązywały od dnia wejścia w życie nowych przepisów, jednakże</w:t>
      </w:r>
      <w:r w:rsidR="003B15B2">
        <w:rPr>
          <w:color w:val="auto"/>
          <w:sz w:val="22"/>
          <w:szCs w:val="22"/>
        </w:rPr>
        <w:t xml:space="preserve"> zmiana </w:t>
      </w:r>
      <w:r w:rsidR="00D3713F" w:rsidRPr="00D3713F">
        <w:rPr>
          <w:color w:val="auto"/>
          <w:sz w:val="22"/>
          <w:szCs w:val="22"/>
        </w:rPr>
        <w:t>wymaga podpisania aneksu do umowy.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Wszystkie sytuacje określone powyżej stanowią katalog zmian, na które Zamawiający może wyrazić zgodę. Nie stanowią jednocześnie zobowiązania do wyrażenia takiej zgody.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Wszelkie zmiany (uzupełnienia) umowy wymagają formy pisemnej pod rygorem nieważności w postaci aneksu do umowy.</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bookmarkStart w:id="46" w:name="_GoBack"/>
      <w:bookmarkEnd w:id="46"/>
      <w:r w:rsidRPr="006A14BC">
        <w:rPr>
          <w:color w:val="auto"/>
          <w:sz w:val="22"/>
          <w:szCs w:val="22"/>
          <w:lang w:bidi="ar-SA"/>
        </w:rPr>
        <w:t>Wykonawca nie może bez pisemnej zgody Zamawiającego przenieść swoich wierzytelności wynikających z niniejszej umowy na osobę trzecią (tj. dokonać przelewu wierzytelności).</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Spory mogące wyniknąć w związku z wykonaniem umowy, Strony będą się starały rozstrzygnąć w drodze negocjacji. W przypadku nie osiągnięcia porozumienia, Strony poddadzą, spór rozstrzygnięciu sądowi właściwemu miejscowo dla siedziby Zamawiającego.</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Faktury rozliczeniowe wystawiane będą w terminie do dnia 15 następnego miesiąca, po zakończonym okresie rozliczeniowym i przesyłane Zamawiającemu w formie elektronicznej na adres: faktury@gig.eu</w:t>
      </w:r>
    </w:p>
    <w:p w:rsidR="006A14BC" w:rsidRPr="006A14BC" w:rsidRDefault="006053F6" w:rsidP="006053F6">
      <w:pPr>
        <w:widowControl/>
        <w:spacing w:line="320" w:lineRule="exact"/>
        <w:ind w:left="567" w:hanging="567"/>
        <w:jc w:val="both"/>
        <w:rPr>
          <w:color w:val="auto"/>
          <w:sz w:val="22"/>
          <w:szCs w:val="22"/>
          <w:lang w:bidi="ar-SA"/>
        </w:rPr>
      </w:pPr>
      <w:r>
        <w:rPr>
          <w:color w:val="auto"/>
          <w:sz w:val="22"/>
          <w:szCs w:val="22"/>
          <w:lang w:bidi="ar-SA"/>
        </w:rPr>
        <w:tab/>
      </w:r>
      <w:r w:rsidR="006A14BC" w:rsidRPr="006A14BC">
        <w:rPr>
          <w:color w:val="auto"/>
          <w:sz w:val="22"/>
          <w:szCs w:val="22"/>
          <w:lang w:bidi="ar-SA"/>
        </w:rPr>
        <w:t>Należności wynikające z faktur VAT będą płatne w terminie 14 dni od daty dostarczenia do Zamawiającego w formie elektronicznej na podany adres email, prawidłowo wystawionej faktury VAT.</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Wszelkie zmiany umowy, jej wypowiedzenie lub rozwiązanie, wymagają formy pisemnej pod rygorem nieważności.</w:t>
      </w:r>
    </w:p>
    <w:p w:rsid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Umowa wejdzie w życie nie wcześniej niż po pozytywnie przeprowadzonej procedurze zmiany sprzedawcy.</w:t>
      </w:r>
    </w:p>
    <w:p w:rsidR="004D0CA2" w:rsidRPr="004D0CA2" w:rsidRDefault="004D0CA2" w:rsidP="004D0CA2">
      <w:pPr>
        <w:widowControl/>
        <w:numPr>
          <w:ilvl w:val="0"/>
          <w:numId w:val="43"/>
        </w:numPr>
        <w:spacing w:line="320" w:lineRule="exact"/>
        <w:ind w:left="567" w:hanging="567"/>
        <w:jc w:val="both"/>
        <w:rPr>
          <w:color w:val="auto"/>
          <w:sz w:val="22"/>
          <w:szCs w:val="22"/>
          <w:lang w:bidi="ar-SA"/>
        </w:rPr>
      </w:pPr>
      <w:bookmarkStart w:id="47" w:name="_Toc401310755"/>
      <w:bookmarkStart w:id="48" w:name="_Toc442086576"/>
      <w:bookmarkStart w:id="49" w:name="_Toc462384490"/>
      <w:bookmarkStart w:id="50" w:name="_Toc509556971"/>
      <w:bookmarkStart w:id="51" w:name="_Toc66952232"/>
      <w:r w:rsidRPr="004D0CA2">
        <w:rPr>
          <w:color w:val="auto"/>
          <w:sz w:val="22"/>
          <w:szCs w:val="22"/>
          <w:lang w:bidi="ar-SA"/>
        </w:rPr>
        <w:t>Kary umowne</w:t>
      </w:r>
      <w:bookmarkEnd w:id="47"/>
      <w:bookmarkEnd w:id="48"/>
      <w:bookmarkEnd w:id="49"/>
      <w:bookmarkEnd w:id="50"/>
      <w:bookmarkEnd w:id="51"/>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Zamawiający jest uprawniony do dochodzenia odszkodowania do pełnej wysokości szkody na zasadach ogólnych.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Wykonawca zapłaci Zamawiającemu karę umowną z tytułu nienależytego wykonania umowy, w</w:t>
      </w:r>
      <w:r>
        <w:rPr>
          <w:sz w:val="22"/>
          <w:szCs w:val="22"/>
          <w:lang w:bidi="ar-SA"/>
        </w:rPr>
        <w:t> </w:t>
      </w:r>
      <w:r w:rsidRPr="00904825">
        <w:rPr>
          <w:sz w:val="22"/>
          <w:szCs w:val="22"/>
          <w:lang w:bidi="ar-SA"/>
        </w:rPr>
        <w:t>wysokości 2% wartości umowy brutto za każdy przypadek naruszenia.</w:t>
      </w:r>
      <w:r>
        <w:rPr>
          <w:sz w:val="22"/>
          <w:szCs w:val="22"/>
          <w:lang w:bidi="ar-SA"/>
        </w:rPr>
        <w:t xml:space="preserve"> </w:t>
      </w:r>
      <w:r w:rsidRPr="001C2E60">
        <w:rPr>
          <w:sz w:val="22"/>
          <w:szCs w:val="22"/>
        </w:rPr>
        <w:t xml:space="preserve">Poprzez nienależyte wykonanie umowy należy rozumieć każde odstępstwo w wykonaniu przedmioty umowy od warunków zawartych w umowie, w </w:t>
      </w:r>
      <w:proofErr w:type="spellStart"/>
      <w:r w:rsidRPr="001C2E60">
        <w:rPr>
          <w:sz w:val="22"/>
          <w:szCs w:val="22"/>
        </w:rPr>
        <w:t>swz</w:t>
      </w:r>
      <w:proofErr w:type="spellEnd"/>
      <w:r w:rsidRPr="001C2E60">
        <w:rPr>
          <w:sz w:val="22"/>
          <w:szCs w:val="22"/>
        </w:rPr>
        <w:t>, ofercie lub ustaleń poczynionych z Zamawiającym</w:t>
      </w:r>
      <w:r>
        <w:rPr>
          <w:sz w:val="22"/>
          <w:szCs w:val="22"/>
        </w:rPr>
        <w:t>.</w:t>
      </w:r>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Wykonawca zapłaci Zamawiającemu karę umowną za odstąpienie od Umowy przez którąkolwiek ze stron z przyczyn, za które odpowiedzialność ponosi Wykonawca, w wysokości 10% </w:t>
      </w:r>
      <w:r>
        <w:rPr>
          <w:sz w:val="22"/>
          <w:szCs w:val="22"/>
          <w:lang w:bidi="ar-SA"/>
        </w:rPr>
        <w:t>maksymalnej wartośc</w:t>
      </w:r>
      <w:r w:rsidRPr="00904825">
        <w:rPr>
          <w:sz w:val="22"/>
          <w:szCs w:val="22"/>
          <w:lang w:bidi="ar-SA"/>
        </w:rPr>
        <w:t>i</w:t>
      </w:r>
      <w:r>
        <w:rPr>
          <w:sz w:val="22"/>
          <w:szCs w:val="22"/>
          <w:lang w:bidi="ar-SA"/>
        </w:rPr>
        <w:t xml:space="preserve"> umowy</w:t>
      </w:r>
      <w:r w:rsidRPr="00904825">
        <w:rPr>
          <w:sz w:val="22"/>
          <w:szCs w:val="22"/>
          <w:lang w:bidi="ar-SA"/>
        </w:rPr>
        <w:t>, określonej w §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Zamawiającemu przysługuje od Wykonawcy zwrot kosztów zakupu energii elektrycznej przez Zamawiającego u sprzedawcy rezerwowego z przyczyn leżących po stronie Wykonawcy.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1C2E60">
        <w:rPr>
          <w:sz w:val="22"/>
          <w:szCs w:val="22"/>
        </w:rPr>
        <w:t>Wykonawca jest zobowiązany zapłacić karę umowną w terminie 7 dni od dnia otrzymania noty obciążeniowej wystawionej przez Zamawiającego. W przypadku uchybienia przez Wykonawcę temu terminowi Zamawiający ma prawo potrącić kwotę wynikającą z noty obciążeniowej z</w:t>
      </w:r>
      <w:r w:rsidR="004B0052">
        <w:rPr>
          <w:sz w:val="22"/>
          <w:szCs w:val="22"/>
        </w:rPr>
        <w:t> </w:t>
      </w:r>
      <w:r w:rsidRPr="001C2E60">
        <w:rPr>
          <w:sz w:val="22"/>
          <w:szCs w:val="22"/>
        </w:rPr>
        <w:t>wynagrodzenia Wykonawcy, na co Wykonawca wyraża zgodę</w:t>
      </w:r>
    </w:p>
    <w:p w:rsidR="006A14BC" w:rsidRPr="006A14BC" w:rsidRDefault="008A0628" w:rsidP="004D0CA2">
      <w:pPr>
        <w:widowControl/>
        <w:spacing w:line="340" w:lineRule="exact"/>
        <w:ind w:left="567" w:hanging="567"/>
        <w:rPr>
          <w:color w:val="auto"/>
          <w:sz w:val="22"/>
          <w:szCs w:val="22"/>
          <w:lang w:bidi="ar-SA"/>
        </w:rPr>
      </w:pPr>
      <w:r>
        <w:rPr>
          <w:rFonts w:eastAsia="Calibri"/>
          <w:color w:val="auto"/>
          <w:sz w:val="22"/>
          <w:szCs w:val="22"/>
          <w:lang w:eastAsia="en-US" w:bidi="ar-SA"/>
        </w:rPr>
        <w:t>-</w:t>
      </w:r>
      <w:r>
        <w:rPr>
          <w:rFonts w:eastAsia="Calibri"/>
          <w:color w:val="auto"/>
          <w:sz w:val="22"/>
          <w:szCs w:val="22"/>
          <w:lang w:eastAsia="en-US" w:bidi="ar-SA"/>
        </w:rPr>
        <w:tab/>
      </w:r>
      <w:r w:rsidR="004D0CA2" w:rsidRPr="00D748BB">
        <w:rPr>
          <w:rFonts w:eastAsia="Calibri"/>
          <w:color w:val="auto"/>
          <w:sz w:val="22"/>
          <w:szCs w:val="22"/>
          <w:lang w:eastAsia="en-US" w:bidi="ar-SA"/>
        </w:rPr>
        <w:t xml:space="preserve">Łączna maksymalna wysokość kar umownych, których mogą dochodzić Strony umowy nie może przekroczyć </w:t>
      </w:r>
      <w:r w:rsidR="003D133F">
        <w:rPr>
          <w:rFonts w:eastAsia="Calibri"/>
          <w:color w:val="auto"/>
          <w:sz w:val="22"/>
          <w:szCs w:val="22"/>
          <w:lang w:eastAsia="en-US" w:bidi="ar-SA"/>
        </w:rPr>
        <w:t>3</w:t>
      </w:r>
      <w:r w:rsidR="004D0CA2" w:rsidRPr="00D748BB">
        <w:rPr>
          <w:rFonts w:eastAsia="Calibri"/>
          <w:color w:val="auto"/>
          <w:sz w:val="22"/>
          <w:szCs w:val="22"/>
          <w:lang w:eastAsia="en-US" w:bidi="ar-SA"/>
        </w:rPr>
        <w:t>0% wynagrodzenia umownego netto, o którym mowa w</w:t>
      </w:r>
      <w:r w:rsidR="004D0CA2">
        <w:rPr>
          <w:rFonts w:eastAsia="Calibri"/>
          <w:color w:val="auto"/>
          <w:sz w:val="22"/>
          <w:szCs w:val="22"/>
          <w:lang w:eastAsia="en-US" w:bidi="ar-SA"/>
        </w:rPr>
        <w:t xml:space="preserve"> ustępie 1 rozdziału Płatności.</w:t>
      </w:r>
    </w:p>
    <w:p w:rsidR="006A14BC" w:rsidRPr="006A14BC" w:rsidRDefault="006A14BC" w:rsidP="006A14BC">
      <w:pPr>
        <w:widowControl/>
        <w:spacing w:line="320" w:lineRule="exact"/>
        <w:ind w:left="567" w:hanging="567"/>
        <w:rPr>
          <w:color w:val="auto"/>
          <w:sz w:val="22"/>
          <w:szCs w:val="22"/>
          <w:lang w:bidi="ar-SA"/>
        </w:rPr>
      </w:pPr>
      <w:r w:rsidRPr="006A14BC">
        <w:rPr>
          <w:color w:val="auto"/>
          <w:sz w:val="22"/>
          <w:szCs w:val="22"/>
          <w:lang w:bidi="ar-SA"/>
        </w:rPr>
        <w:t>22.</w:t>
      </w:r>
      <w:r w:rsidRPr="006A14BC">
        <w:rPr>
          <w:color w:val="auto"/>
          <w:sz w:val="22"/>
          <w:szCs w:val="22"/>
          <w:lang w:bidi="ar-SA"/>
        </w:rPr>
        <w:tab/>
        <w:t>Rozwiązanie i odstąpienie od umowy:</w:t>
      </w:r>
    </w:p>
    <w:p w:rsidR="006A14BC" w:rsidRPr="006A14BC" w:rsidRDefault="006A14BC" w:rsidP="006053F6">
      <w:pPr>
        <w:widowControl/>
        <w:numPr>
          <w:ilvl w:val="0"/>
          <w:numId w:val="46"/>
        </w:numPr>
        <w:spacing w:line="320" w:lineRule="exact"/>
        <w:ind w:left="567" w:hanging="567"/>
        <w:rPr>
          <w:color w:val="auto"/>
          <w:sz w:val="22"/>
          <w:szCs w:val="22"/>
          <w:lang w:bidi="ar-SA"/>
        </w:rPr>
      </w:pPr>
      <w:r w:rsidRPr="006A14BC">
        <w:rPr>
          <w:color w:val="auto"/>
          <w:sz w:val="22"/>
          <w:szCs w:val="22"/>
          <w:lang w:bidi="ar-SA"/>
        </w:rPr>
        <w:t>Zamawiający może odstąpić lub rozwiązać umowę z przyczyn leżących po stronie Wykonawcy, w szczególności, gdy:</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utraci koncesję, umowę dystrybucyjną, inne uprawnienia lub zezwolenia, w</w:t>
      </w:r>
      <w:r w:rsidR="004B0052">
        <w:rPr>
          <w:color w:val="auto"/>
          <w:sz w:val="22"/>
          <w:szCs w:val="22"/>
          <w:lang w:bidi="ar-SA"/>
        </w:rPr>
        <w:t> </w:t>
      </w:r>
      <w:r w:rsidRPr="006A14BC">
        <w:rPr>
          <w:color w:val="auto"/>
          <w:sz w:val="22"/>
          <w:szCs w:val="22"/>
          <w:lang w:bidi="ar-SA"/>
        </w:rPr>
        <w:t>wyniku czego nie będzie możliwe zrealizowanie przedmiotu zamówienia. Wykonawca jest zobowiązany poinformować niezwłocznie Zamawiającego o ww. okolicznościach,</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przystąpił do likwidacji swojego przedsiębiorstwa, z wyjątkiem likwidacji przeprowadzonej w celu przekształcenia lub restrukturyzacji. Wykonawca jest zobowiązany poinformować niezwłocznie Zamawiającego o likwidacji przedsiębiorstwa.</w:t>
      </w:r>
    </w:p>
    <w:p w:rsidR="006A14BC" w:rsidRP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 przypadku odstąpienia od umowy Wykonawca ma prawo żądać tylko wynagrodzenia należnego z tytułu wykonania części umowy.</w:t>
      </w:r>
    </w:p>
    <w:p w:rsid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Wykonawca ponosi pełną odpowiedzialność za nienależyte wykonanie umowy.</w:t>
      </w:r>
    </w:p>
    <w:p w:rsidR="00901060" w:rsidRPr="006053F6" w:rsidRDefault="006A14BC" w:rsidP="006053F6">
      <w:pPr>
        <w:widowControl/>
        <w:numPr>
          <w:ilvl w:val="0"/>
          <w:numId w:val="46"/>
        </w:numPr>
        <w:spacing w:line="320" w:lineRule="exact"/>
        <w:ind w:left="567" w:hanging="567"/>
        <w:jc w:val="both"/>
        <w:rPr>
          <w:color w:val="auto"/>
          <w:sz w:val="22"/>
          <w:szCs w:val="22"/>
          <w:lang w:bidi="ar-SA"/>
        </w:rPr>
      </w:pPr>
      <w:r w:rsidRPr="006053F6">
        <w:rPr>
          <w:color w:val="auto"/>
          <w:sz w:val="22"/>
          <w:szCs w:val="22"/>
          <w:lang w:bidi="ar-SA"/>
        </w:rPr>
        <w:t>Umowa zawarta jest na czas określony i wygasa w dniu 30.09.202</w:t>
      </w:r>
      <w:r w:rsidR="00752103">
        <w:rPr>
          <w:color w:val="auto"/>
          <w:sz w:val="22"/>
          <w:szCs w:val="22"/>
          <w:lang w:bidi="ar-SA"/>
        </w:rPr>
        <w:t>3</w:t>
      </w:r>
      <w:r w:rsidRPr="006053F6">
        <w:rPr>
          <w:color w:val="auto"/>
          <w:sz w:val="22"/>
          <w:szCs w:val="22"/>
          <w:lang w:bidi="ar-SA"/>
        </w:rPr>
        <w:t xml:space="preserve"> r. i nie wymaga wypowiedzenia.</w:t>
      </w:r>
    </w:p>
    <w:sectPr w:rsidR="00901060" w:rsidRPr="006053F6" w:rsidSect="006A14B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63" w:rsidRDefault="00B32763">
      <w:r>
        <w:separator/>
      </w:r>
    </w:p>
  </w:endnote>
  <w:endnote w:type="continuationSeparator" w:id="0">
    <w:p w:rsidR="00B32763" w:rsidRDefault="00B3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B32763" w:rsidRDefault="00B32763">
        <w:pPr>
          <w:pStyle w:val="Stopka"/>
          <w:jc w:val="right"/>
        </w:pPr>
        <w:r>
          <w:fldChar w:fldCharType="begin"/>
        </w:r>
        <w:r>
          <w:instrText>PAGE   \* MERGEFORMAT</w:instrText>
        </w:r>
        <w:r>
          <w:fldChar w:fldCharType="separate"/>
        </w:r>
        <w:r w:rsidR="00DB1F5B">
          <w:rPr>
            <w:noProof/>
          </w:rPr>
          <w:t>1</w:t>
        </w:r>
        <w:r>
          <w:rPr>
            <w:noProof/>
          </w:rPr>
          <w:fldChar w:fldCharType="end"/>
        </w:r>
      </w:p>
    </w:sdtContent>
  </w:sdt>
  <w:p w:rsidR="00B32763" w:rsidRDefault="00B327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63" w:rsidRDefault="00B32763">
      <w:r>
        <w:separator/>
      </w:r>
    </w:p>
  </w:footnote>
  <w:footnote w:type="continuationSeparator" w:id="0">
    <w:p w:rsidR="00B32763" w:rsidRDefault="00B32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3">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8">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A33C20"/>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06D0149"/>
    <w:multiLevelType w:val="hybridMultilevel"/>
    <w:tmpl w:val="261EBC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5">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F027774"/>
    <w:multiLevelType w:val="multilevel"/>
    <w:tmpl w:val="B89003F0"/>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D957B8"/>
    <w:multiLevelType w:val="multilevel"/>
    <w:tmpl w:val="BA46C1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7">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8">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9">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85165F6"/>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1">
    <w:nsid w:val="5E6A43E0"/>
    <w:multiLevelType w:val="multilevel"/>
    <w:tmpl w:val="61B4C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F4231B9"/>
    <w:multiLevelType w:val="multilevel"/>
    <w:tmpl w:val="1F14CBE0"/>
    <w:lvl w:ilvl="0">
      <w:start w:val="1"/>
      <w:numFmt w:val="lowerLetter"/>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662E466D"/>
    <w:multiLevelType w:val="multilevel"/>
    <w:tmpl w:val="EAF2C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C8E4629"/>
    <w:multiLevelType w:val="multilevel"/>
    <w:tmpl w:val="5CC2F7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49D0D99"/>
    <w:multiLevelType w:val="multilevel"/>
    <w:tmpl w:val="3A461700"/>
    <w:lvl w:ilvl="0">
      <w:start w:val="1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9D94041"/>
    <w:multiLevelType w:val="multilevel"/>
    <w:tmpl w:val="DB68E26C"/>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51"/>
  </w:num>
  <w:num w:numId="3">
    <w:abstractNumId w:val="27"/>
  </w:num>
  <w:num w:numId="4">
    <w:abstractNumId w:val="31"/>
  </w:num>
  <w:num w:numId="5">
    <w:abstractNumId w:val="25"/>
  </w:num>
  <w:num w:numId="6">
    <w:abstractNumId w:val="15"/>
  </w:num>
  <w:num w:numId="7">
    <w:abstractNumId w:val="53"/>
  </w:num>
  <w:num w:numId="8">
    <w:abstractNumId w:val="44"/>
  </w:num>
  <w:num w:numId="9">
    <w:abstractNumId w:val="10"/>
  </w:num>
  <w:num w:numId="10">
    <w:abstractNumId w:val="54"/>
  </w:num>
  <w:num w:numId="11">
    <w:abstractNumId w:val="11"/>
  </w:num>
  <w:num w:numId="12">
    <w:abstractNumId w:val="14"/>
  </w:num>
  <w:num w:numId="13">
    <w:abstractNumId w:val="43"/>
  </w:num>
  <w:num w:numId="14">
    <w:abstractNumId w:val="21"/>
  </w:num>
  <w:num w:numId="15">
    <w:abstractNumId w:val="33"/>
  </w:num>
  <w:num w:numId="16">
    <w:abstractNumId w:val="28"/>
  </w:num>
  <w:num w:numId="17">
    <w:abstractNumId w:val="26"/>
  </w:num>
  <w:num w:numId="18">
    <w:abstractNumId w:val="36"/>
  </w:num>
  <w:num w:numId="19">
    <w:abstractNumId w:val="24"/>
  </w:num>
  <w:num w:numId="20">
    <w:abstractNumId w:val="19"/>
  </w:num>
  <w:num w:numId="21">
    <w:abstractNumId w:val="7"/>
  </w:num>
  <w:num w:numId="22">
    <w:abstractNumId w:val="2"/>
  </w:num>
  <w:num w:numId="23">
    <w:abstractNumId w:val="37"/>
  </w:num>
  <w:num w:numId="24">
    <w:abstractNumId w:val="34"/>
  </w:num>
  <w:num w:numId="25">
    <w:abstractNumId w:val="9"/>
  </w:num>
  <w:num w:numId="26">
    <w:abstractNumId w:val="20"/>
  </w:num>
  <w:num w:numId="27">
    <w:abstractNumId w:val="5"/>
  </w:num>
  <w:num w:numId="28">
    <w:abstractNumId w:val="8"/>
  </w:num>
  <w:num w:numId="29">
    <w:abstractNumId w:val="17"/>
  </w:num>
  <w:num w:numId="30">
    <w:abstractNumId w:val="47"/>
  </w:num>
  <w:num w:numId="31">
    <w:abstractNumId w:val="38"/>
  </w:num>
  <w:num w:numId="32">
    <w:abstractNumId w:val="56"/>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9"/>
  </w:num>
  <w:num w:numId="36">
    <w:abstractNumId w:val="12"/>
  </w:num>
  <w:num w:numId="37">
    <w:abstractNumId w:val="13"/>
  </w:num>
  <w:num w:numId="38">
    <w:abstractNumId w:val="23"/>
  </w:num>
  <w:num w:numId="39">
    <w:abstractNumId w:val="6"/>
  </w:num>
  <w:num w:numId="40">
    <w:abstractNumId w:val="16"/>
  </w:num>
  <w:num w:numId="41">
    <w:abstractNumId w:val="41"/>
  </w:num>
  <w:num w:numId="42">
    <w:abstractNumId w:val="46"/>
  </w:num>
  <w:num w:numId="43">
    <w:abstractNumId w:val="52"/>
  </w:num>
  <w:num w:numId="44">
    <w:abstractNumId w:val="48"/>
  </w:num>
  <w:num w:numId="45">
    <w:abstractNumId w:val="55"/>
  </w:num>
  <w:num w:numId="46">
    <w:abstractNumId w:val="29"/>
  </w:num>
  <w:num w:numId="47">
    <w:abstractNumId w:val="42"/>
  </w:num>
  <w:num w:numId="48">
    <w:abstractNumId w:val="30"/>
  </w:num>
  <w:num w:numId="49">
    <w:abstractNumId w:val="1"/>
  </w:num>
  <w:num w:numId="5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51">
    <w:abstractNumId w:val="18"/>
  </w:num>
  <w:num w:numId="52">
    <w:abstractNumId w:val="50"/>
  </w:num>
  <w:num w:numId="53">
    <w:abstractNumId w:val="35"/>
  </w:num>
  <w:num w:numId="54">
    <w:abstractNumId w:val="45"/>
  </w:num>
  <w:num w:numId="55">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170"/>
  <w:hyphenationZone w:val="425"/>
  <w:drawingGridHorizontalSpacing w:val="181"/>
  <w:drawingGridVerticalSpacing w:val="181"/>
  <w:characterSpacingControl w:val="compressPunctuation"/>
  <w:hdrShapeDefaults>
    <o:shapedefaults v:ext="edit" spidmax="34817"/>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5CE3"/>
    <w:rsid w:val="00031B93"/>
    <w:rsid w:val="00033EA7"/>
    <w:rsid w:val="00035130"/>
    <w:rsid w:val="00037291"/>
    <w:rsid w:val="000418E5"/>
    <w:rsid w:val="00043F8C"/>
    <w:rsid w:val="00051824"/>
    <w:rsid w:val="00054250"/>
    <w:rsid w:val="0005477F"/>
    <w:rsid w:val="0006061F"/>
    <w:rsid w:val="0006283A"/>
    <w:rsid w:val="0006474D"/>
    <w:rsid w:val="00073370"/>
    <w:rsid w:val="000928F0"/>
    <w:rsid w:val="0009701B"/>
    <w:rsid w:val="000A2B9C"/>
    <w:rsid w:val="000A77AD"/>
    <w:rsid w:val="000B3134"/>
    <w:rsid w:val="000B4046"/>
    <w:rsid w:val="000B607F"/>
    <w:rsid w:val="000C1473"/>
    <w:rsid w:val="000C1684"/>
    <w:rsid w:val="000D74B0"/>
    <w:rsid w:val="000E4681"/>
    <w:rsid w:val="000F6B34"/>
    <w:rsid w:val="00102892"/>
    <w:rsid w:val="00104E21"/>
    <w:rsid w:val="001111EB"/>
    <w:rsid w:val="00116F2F"/>
    <w:rsid w:val="001247A9"/>
    <w:rsid w:val="00127E48"/>
    <w:rsid w:val="0013200F"/>
    <w:rsid w:val="00133381"/>
    <w:rsid w:val="00136092"/>
    <w:rsid w:val="001448F2"/>
    <w:rsid w:val="00147942"/>
    <w:rsid w:val="00153D08"/>
    <w:rsid w:val="00154DF6"/>
    <w:rsid w:val="00156F22"/>
    <w:rsid w:val="00176CA6"/>
    <w:rsid w:val="0018229B"/>
    <w:rsid w:val="001834D1"/>
    <w:rsid w:val="00183AAF"/>
    <w:rsid w:val="0018791D"/>
    <w:rsid w:val="00193AD6"/>
    <w:rsid w:val="00195AA3"/>
    <w:rsid w:val="001C10F0"/>
    <w:rsid w:val="001C1D06"/>
    <w:rsid w:val="001C2F83"/>
    <w:rsid w:val="001C6528"/>
    <w:rsid w:val="001D3F70"/>
    <w:rsid w:val="001E53A6"/>
    <w:rsid w:val="001F4ACF"/>
    <w:rsid w:val="00207E58"/>
    <w:rsid w:val="00211DF0"/>
    <w:rsid w:val="00214A58"/>
    <w:rsid w:val="002244AF"/>
    <w:rsid w:val="00226DEF"/>
    <w:rsid w:val="0024123F"/>
    <w:rsid w:val="002419A1"/>
    <w:rsid w:val="00241B61"/>
    <w:rsid w:val="00244AEA"/>
    <w:rsid w:val="00251936"/>
    <w:rsid w:val="002534FE"/>
    <w:rsid w:val="002612CA"/>
    <w:rsid w:val="0026315F"/>
    <w:rsid w:val="00264101"/>
    <w:rsid w:val="0026533E"/>
    <w:rsid w:val="002655A7"/>
    <w:rsid w:val="00281B59"/>
    <w:rsid w:val="002821DA"/>
    <w:rsid w:val="00292266"/>
    <w:rsid w:val="002B2C11"/>
    <w:rsid w:val="002B6B3C"/>
    <w:rsid w:val="002C1EA2"/>
    <w:rsid w:val="002C20C6"/>
    <w:rsid w:val="002C2C4E"/>
    <w:rsid w:val="002C4C23"/>
    <w:rsid w:val="002C7512"/>
    <w:rsid w:val="002C7CBF"/>
    <w:rsid w:val="002D31D2"/>
    <w:rsid w:val="002D34AF"/>
    <w:rsid w:val="002E1257"/>
    <w:rsid w:val="002E1655"/>
    <w:rsid w:val="002E24DB"/>
    <w:rsid w:val="002E4918"/>
    <w:rsid w:val="002E71C9"/>
    <w:rsid w:val="003013C2"/>
    <w:rsid w:val="00306CBB"/>
    <w:rsid w:val="00315F5E"/>
    <w:rsid w:val="00322228"/>
    <w:rsid w:val="00331ABB"/>
    <w:rsid w:val="00332534"/>
    <w:rsid w:val="00336787"/>
    <w:rsid w:val="003402AD"/>
    <w:rsid w:val="0034178F"/>
    <w:rsid w:val="00346959"/>
    <w:rsid w:val="003606DF"/>
    <w:rsid w:val="00360FC2"/>
    <w:rsid w:val="00365915"/>
    <w:rsid w:val="00371031"/>
    <w:rsid w:val="0038131F"/>
    <w:rsid w:val="00387D4A"/>
    <w:rsid w:val="003911CC"/>
    <w:rsid w:val="00392688"/>
    <w:rsid w:val="003953AB"/>
    <w:rsid w:val="003A5681"/>
    <w:rsid w:val="003B0E4B"/>
    <w:rsid w:val="003B15B2"/>
    <w:rsid w:val="003B534E"/>
    <w:rsid w:val="003C0D5B"/>
    <w:rsid w:val="003C39B7"/>
    <w:rsid w:val="003C7D5B"/>
    <w:rsid w:val="003D133F"/>
    <w:rsid w:val="003D2776"/>
    <w:rsid w:val="003D5EE2"/>
    <w:rsid w:val="003D75FE"/>
    <w:rsid w:val="003F0CB2"/>
    <w:rsid w:val="003F5C97"/>
    <w:rsid w:val="003F7AD1"/>
    <w:rsid w:val="004026CD"/>
    <w:rsid w:val="00403652"/>
    <w:rsid w:val="00405B82"/>
    <w:rsid w:val="00412FEF"/>
    <w:rsid w:val="0041634E"/>
    <w:rsid w:val="00425871"/>
    <w:rsid w:val="00432308"/>
    <w:rsid w:val="00450631"/>
    <w:rsid w:val="00450C97"/>
    <w:rsid w:val="00472ACD"/>
    <w:rsid w:val="00481DA1"/>
    <w:rsid w:val="00484F59"/>
    <w:rsid w:val="00486050"/>
    <w:rsid w:val="004866E6"/>
    <w:rsid w:val="004936F3"/>
    <w:rsid w:val="004A0884"/>
    <w:rsid w:val="004A7A39"/>
    <w:rsid w:val="004A7EFA"/>
    <w:rsid w:val="004B0052"/>
    <w:rsid w:val="004B3962"/>
    <w:rsid w:val="004B621A"/>
    <w:rsid w:val="004C670C"/>
    <w:rsid w:val="004C7CB2"/>
    <w:rsid w:val="004D0CA2"/>
    <w:rsid w:val="004D22FB"/>
    <w:rsid w:val="004D3177"/>
    <w:rsid w:val="004E701B"/>
    <w:rsid w:val="00501741"/>
    <w:rsid w:val="0052496A"/>
    <w:rsid w:val="005274D1"/>
    <w:rsid w:val="00530DB4"/>
    <w:rsid w:val="00531110"/>
    <w:rsid w:val="005327DB"/>
    <w:rsid w:val="00533E01"/>
    <w:rsid w:val="00534383"/>
    <w:rsid w:val="00540D91"/>
    <w:rsid w:val="00542507"/>
    <w:rsid w:val="00543BF6"/>
    <w:rsid w:val="005509F4"/>
    <w:rsid w:val="00564A8F"/>
    <w:rsid w:val="00565A08"/>
    <w:rsid w:val="005670FE"/>
    <w:rsid w:val="00574A6E"/>
    <w:rsid w:val="00582A0F"/>
    <w:rsid w:val="00585884"/>
    <w:rsid w:val="005917E8"/>
    <w:rsid w:val="00592301"/>
    <w:rsid w:val="005A3BAC"/>
    <w:rsid w:val="005A3E5F"/>
    <w:rsid w:val="005B3364"/>
    <w:rsid w:val="005B51F0"/>
    <w:rsid w:val="005B7DAB"/>
    <w:rsid w:val="005C6AED"/>
    <w:rsid w:val="005D1EB1"/>
    <w:rsid w:val="005D60CC"/>
    <w:rsid w:val="005E2640"/>
    <w:rsid w:val="005E4C2B"/>
    <w:rsid w:val="005E6D2C"/>
    <w:rsid w:val="005F152B"/>
    <w:rsid w:val="005F2005"/>
    <w:rsid w:val="006002F3"/>
    <w:rsid w:val="0060290B"/>
    <w:rsid w:val="00603D6F"/>
    <w:rsid w:val="006053F6"/>
    <w:rsid w:val="00610D41"/>
    <w:rsid w:val="00610E8E"/>
    <w:rsid w:val="006146E4"/>
    <w:rsid w:val="00620381"/>
    <w:rsid w:val="00621002"/>
    <w:rsid w:val="00623533"/>
    <w:rsid w:val="0063216C"/>
    <w:rsid w:val="006373A3"/>
    <w:rsid w:val="006435AD"/>
    <w:rsid w:val="006531C6"/>
    <w:rsid w:val="00653F2A"/>
    <w:rsid w:val="00654C7B"/>
    <w:rsid w:val="00665152"/>
    <w:rsid w:val="00666A88"/>
    <w:rsid w:val="00667A47"/>
    <w:rsid w:val="00672649"/>
    <w:rsid w:val="00676406"/>
    <w:rsid w:val="00677CC8"/>
    <w:rsid w:val="0068685D"/>
    <w:rsid w:val="00687D6A"/>
    <w:rsid w:val="006A14BC"/>
    <w:rsid w:val="006A2E01"/>
    <w:rsid w:val="006A76FD"/>
    <w:rsid w:val="006B6712"/>
    <w:rsid w:val="006C0975"/>
    <w:rsid w:val="006C665D"/>
    <w:rsid w:val="006C75BC"/>
    <w:rsid w:val="006D3BC8"/>
    <w:rsid w:val="006E6E00"/>
    <w:rsid w:val="006F3159"/>
    <w:rsid w:val="006F322E"/>
    <w:rsid w:val="006F38F9"/>
    <w:rsid w:val="0070586A"/>
    <w:rsid w:val="0072685C"/>
    <w:rsid w:val="00734733"/>
    <w:rsid w:val="00737F08"/>
    <w:rsid w:val="00745A1A"/>
    <w:rsid w:val="00752103"/>
    <w:rsid w:val="00753D4D"/>
    <w:rsid w:val="0075705D"/>
    <w:rsid w:val="00764932"/>
    <w:rsid w:val="007714DD"/>
    <w:rsid w:val="007746F6"/>
    <w:rsid w:val="00775C63"/>
    <w:rsid w:val="00781115"/>
    <w:rsid w:val="00787E5E"/>
    <w:rsid w:val="00791BFF"/>
    <w:rsid w:val="007929E7"/>
    <w:rsid w:val="00794877"/>
    <w:rsid w:val="00796D2B"/>
    <w:rsid w:val="007A2CA6"/>
    <w:rsid w:val="007B28AB"/>
    <w:rsid w:val="007B758A"/>
    <w:rsid w:val="007D303F"/>
    <w:rsid w:val="007F7F41"/>
    <w:rsid w:val="008023B1"/>
    <w:rsid w:val="00812C14"/>
    <w:rsid w:val="00814680"/>
    <w:rsid w:val="008169D8"/>
    <w:rsid w:val="008216E1"/>
    <w:rsid w:val="00822F82"/>
    <w:rsid w:val="008244DC"/>
    <w:rsid w:val="008315D0"/>
    <w:rsid w:val="00835776"/>
    <w:rsid w:val="00843E45"/>
    <w:rsid w:val="00844D3E"/>
    <w:rsid w:val="00852200"/>
    <w:rsid w:val="0085373F"/>
    <w:rsid w:val="00856D3C"/>
    <w:rsid w:val="0086361B"/>
    <w:rsid w:val="00863E49"/>
    <w:rsid w:val="008666D7"/>
    <w:rsid w:val="00880025"/>
    <w:rsid w:val="008855CE"/>
    <w:rsid w:val="008954A5"/>
    <w:rsid w:val="008A0628"/>
    <w:rsid w:val="008A698D"/>
    <w:rsid w:val="008B7B36"/>
    <w:rsid w:val="008C2342"/>
    <w:rsid w:val="008C5488"/>
    <w:rsid w:val="008C7164"/>
    <w:rsid w:val="008C78F0"/>
    <w:rsid w:val="008D0CA9"/>
    <w:rsid w:val="008D19C4"/>
    <w:rsid w:val="00901060"/>
    <w:rsid w:val="00905811"/>
    <w:rsid w:val="009061DE"/>
    <w:rsid w:val="00907F2F"/>
    <w:rsid w:val="00913171"/>
    <w:rsid w:val="00915527"/>
    <w:rsid w:val="00917743"/>
    <w:rsid w:val="009228B7"/>
    <w:rsid w:val="00930DBA"/>
    <w:rsid w:val="0094570B"/>
    <w:rsid w:val="00945EB9"/>
    <w:rsid w:val="00947DFF"/>
    <w:rsid w:val="00975F61"/>
    <w:rsid w:val="0097621D"/>
    <w:rsid w:val="009B4FC8"/>
    <w:rsid w:val="009C6F18"/>
    <w:rsid w:val="009D5B9A"/>
    <w:rsid w:val="009F062D"/>
    <w:rsid w:val="009F228B"/>
    <w:rsid w:val="009F5785"/>
    <w:rsid w:val="00A015C0"/>
    <w:rsid w:val="00A04C1D"/>
    <w:rsid w:val="00A14DBB"/>
    <w:rsid w:val="00A42821"/>
    <w:rsid w:val="00A72939"/>
    <w:rsid w:val="00A87268"/>
    <w:rsid w:val="00AA4D21"/>
    <w:rsid w:val="00AA5ED7"/>
    <w:rsid w:val="00AB0E52"/>
    <w:rsid w:val="00AB1F9B"/>
    <w:rsid w:val="00AB5920"/>
    <w:rsid w:val="00AB7272"/>
    <w:rsid w:val="00AC1C52"/>
    <w:rsid w:val="00AC3838"/>
    <w:rsid w:val="00AC5CD7"/>
    <w:rsid w:val="00AC78C2"/>
    <w:rsid w:val="00AD1F94"/>
    <w:rsid w:val="00AD5BCF"/>
    <w:rsid w:val="00AD6096"/>
    <w:rsid w:val="00AF17EE"/>
    <w:rsid w:val="00AF2B15"/>
    <w:rsid w:val="00B03BC6"/>
    <w:rsid w:val="00B058D2"/>
    <w:rsid w:val="00B12BEB"/>
    <w:rsid w:val="00B16717"/>
    <w:rsid w:val="00B32763"/>
    <w:rsid w:val="00B42B15"/>
    <w:rsid w:val="00B47BAD"/>
    <w:rsid w:val="00B63B3C"/>
    <w:rsid w:val="00B649D0"/>
    <w:rsid w:val="00B70A0B"/>
    <w:rsid w:val="00B71FEA"/>
    <w:rsid w:val="00B82D6E"/>
    <w:rsid w:val="00B90D2C"/>
    <w:rsid w:val="00B947CF"/>
    <w:rsid w:val="00BA2AF9"/>
    <w:rsid w:val="00BA3E48"/>
    <w:rsid w:val="00BA48AC"/>
    <w:rsid w:val="00BB650E"/>
    <w:rsid w:val="00BB69D6"/>
    <w:rsid w:val="00BC243F"/>
    <w:rsid w:val="00BC484C"/>
    <w:rsid w:val="00BD0D94"/>
    <w:rsid w:val="00BD2527"/>
    <w:rsid w:val="00BD54E4"/>
    <w:rsid w:val="00BF47FE"/>
    <w:rsid w:val="00BF6D8B"/>
    <w:rsid w:val="00C019CA"/>
    <w:rsid w:val="00C10B83"/>
    <w:rsid w:val="00C164A0"/>
    <w:rsid w:val="00C25294"/>
    <w:rsid w:val="00C31656"/>
    <w:rsid w:val="00C326D6"/>
    <w:rsid w:val="00C46FF4"/>
    <w:rsid w:val="00C522B4"/>
    <w:rsid w:val="00C63C58"/>
    <w:rsid w:val="00C666A7"/>
    <w:rsid w:val="00C915AA"/>
    <w:rsid w:val="00CA2349"/>
    <w:rsid w:val="00CA431B"/>
    <w:rsid w:val="00CA6837"/>
    <w:rsid w:val="00CD4482"/>
    <w:rsid w:val="00CE41F3"/>
    <w:rsid w:val="00CF1757"/>
    <w:rsid w:val="00CF2F8F"/>
    <w:rsid w:val="00CF49D6"/>
    <w:rsid w:val="00CF6C56"/>
    <w:rsid w:val="00D0170B"/>
    <w:rsid w:val="00D076F0"/>
    <w:rsid w:val="00D3713F"/>
    <w:rsid w:val="00D417C0"/>
    <w:rsid w:val="00D56C61"/>
    <w:rsid w:val="00D632E6"/>
    <w:rsid w:val="00D66C0B"/>
    <w:rsid w:val="00D80A23"/>
    <w:rsid w:val="00D82C49"/>
    <w:rsid w:val="00D85666"/>
    <w:rsid w:val="00D937CF"/>
    <w:rsid w:val="00DA0DBB"/>
    <w:rsid w:val="00DA117E"/>
    <w:rsid w:val="00DA22FF"/>
    <w:rsid w:val="00DA2A12"/>
    <w:rsid w:val="00DA62F7"/>
    <w:rsid w:val="00DB1F5B"/>
    <w:rsid w:val="00DB27C6"/>
    <w:rsid w:val="00DC3E3E"/>
    <w:rsid w:val="00DC7A07"/>
    <w:rsid w:val="00DD010D"/>
    <w:rsid w:val="00DD286E"/>
    <w:rsid w:val="00DD5D07"/>
    <w:rsid w:val="00DE1441"/>
    <w:rsid w:val="00DE4532"/>
    <w:rsid w:val="00DE5231"/>
    <w:rsid w:val="00DF4E64"/>
    <w:rsid w:val="00DF5C0A"/>
    <w:rsid w:val="00E23BB0"/>
    <w:rsid w:val="00E30D8A"/>
    <w:rsid w:val="00E3327F"/>
    <w:rsid w:val="00E345BD"/>
    <w:rsid w:val="00E377C0"/>
    <w:rsid w:val="00E54F33"/>
    <w:rsid w:val="00E55F3E"/>
    <w:rsid w:val="00E56139"/>
    <w:rsid w:val="00E6357B"/>
    <w:rsid w:val="00E645D6"/>
    <w:rsid w:val="00E6468C"/>
    <w:rsid w:val="00E7071E"/>
    <w:rsid w:val="00E74330"/>
    <w:rsid w:val="00EA5BBC"/>
    <w:rsid w:val="00EB0BF1"/>
    <w:rsid w:val="00EB4878"/>
    <w:rsid w:val="00EB7159"/>
    <w:rsid w:val="00EC3C5F"/>
    <w:rsid w:val="00EC494D"/>
    <w:rsid w:val="00EC7311"/>
    <w:rsid w:val="00ED06BE"/>
    <w:rsid w:val="00ED0FAA"/>
    <w:rsid w:val="00ED17D1"/>
    <w:rsid w:val="00ED4409"/>
    <w:rsid w:val="00ED561A"/>
    <w:rsid w:val="00ED5806"/>
    <w:rsid w:val="00EE4041"/>
    <w:rsid w:val="00EE42E3"/>
    <w:rsid w:val="00F0283A"/>
    <w:rsid w:val="00F1124C"/>
    <w:rsid w:val="00F118B9"/>
    <w:rsid w:val="00F17206"/>
    <w:rsid w:val="00F24849"/>
    <w:rsid w:val="00F24FC1"/>
    <w:rsid w:val="00F323C3"/>
    <w:rsid w:val="00F32B58"/>
    <w:rsid w:val="00F402A2"/>
    <w:rsid w:val="00F52D53"/>
    <w:rsid w:val="00F56532"/>
    <w:rsid w:val="00F56914"/>
    <w:rsid w:val="00F61473"/>
    <w:rsid w:val="00F61941"/>
    <w:rsid w:val="00F637D3"/>
    <w:rsid w:val="00F664B5"/>
    <w:rsid w:val="00F67904"/>
    <w:rsid w:val="00F70BEB"/>
    <w:rsid w:val="00F71DD9"/>
    <w:rsid w:val="00F722B2"/>
    <w:rsid w:val="00F769F4"/>
    <w:rsid w:val="00F926A9"/>
    <w:rsid w:val="00F95B41"/>
    <w:rsid w:val="00FA0756"/>
    <w:rsid w:val="00FA431D"/>
    <w:rsid w:val="00FA505E"/>
    <w:rsid w:val="00FA70E3"/>
    <w:rsid w:val="00FA7506"/>
    <w:rsid w:val="00FB3CF2"/>
    <w:rsid w:val="00FC501F"/>
    <w:rsid w:val="00FD2F17"/>
    <w:rsid w:val="00FD42E2"/>
    <w:rsid w:val="00FD54BF"/>
    <w:rsid w:val="00FD60CD"/>
    <w:rsid w:val="00FF33F1"/>
    <w:rsid w:val="00FF6A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90000755"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prawo.sejm.gov.pl/isap.nsf/DocDetails.xsp?id=WDU20190000755" TargetMode="External"/><Relationship Id="rId7" Type="http://schemas.openxmlformats.org/officeDocument/2006/relationships/footnotes" Target="footnotes.xml"/><Relationship Id="rId12" Type="http://schemas.openxmlformats.org/officeDocument/2006/relationships/hyperlink" Target="http://prawo.sejm.gov.pl/isap.nsf/DocDetails.xsp?id=WDU20190000755"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https://miniportal.uzp.gov.pl/WarunkiUslugi.aspx"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1D73D-847D-41F3-B02B-34477C43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33</Pages>
  <Words>11396</Words>
  <Characters>68379</Characters>
  <Application>Microsoft Office Word</Application>
  <DocSecurity>0</DocSecurity>
  <Lines>569</Lines>
  <Paragraphs>159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79616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37</cp:revision>
  <cp:lastPrinted>2021-07-26T09:42:00Z</cp:lastPrinted>
  <dcterms:created xsi:type="dcterms:W3CDTF">2021-04-27T07:25:00Z</dcterms:created>
  <dcterms:modified xsi:type="dcterms:W3CDTF">2021-08-06T11:47:00Z</dcterms:modified>
</cp:coreProperties>
</file>