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67E" w:rsidRDefault="005F60BB">
      <w:pPr>
        <w:rPr>
          <w:noProof/>
        </w:rPr>
      </w:pPr>
      <w:r w:rsidRPr="005F60BB">
        <w:rPr>
          <w:rFonts w:eastAsia="SimSun" w:cs="Mangal"/>
          <w:b/>
          <w:noProof/>
          <w:kern w:val="3"/>
          <w:sz w:val="22"/>
          <w:szCs w:val="22"/>
        </w:rPr>
        <w:drawing>
          <wp:anchor distT="0" distB="0" distL="114300" distR="114300" simplePos="0" relativeHeight="251661312" behindDoc="0" locked="0" layoutInCell="1" allowOverlap="1" wp14:anchorId="42C03C40" wp14:editId="63D44900">
            <wp:simplePos x="0" y="0"/>
            <wp:positionH relativeFrom="page">
              <wp:posOffset>562610</wp:posOffset>
            </wp:positionH>
            <wp:positionV relativeFrom="page">
              <wp:posOffset>165100</wp:posOffset>
            </wp:positionV>
            <wp:extent cx="6480175" cy="1473200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147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B14C0" w:rsidRDefault="005B14C0">
      <w:pPr>
        <w:rPr>
          <w:noProof/>
        </w:rPr>
      </w:pPr>
    </w:p>
    <w:p w:rsidR="005B14C0" w:rsidRDefault="005B14C0">
      <w:pPr>
        <w:rPr>
          <w:noProof/>
        </w:rPr>
      </w:pPr>
    </w:p>
    <w:p w:rsidR="005B14C0" w:rsidRDefault="005B14C0">
      <w:pPr>
        <w:rPr>
          <w:noProof/>
        </w:rPr>
      </w:pPr>
    </w:p>
    <w:p w:rsidR="005B14C0" w:rsidRPr="00ED12E5" w:rsidRDefault="005B14C0"/>
    <w:p w:rsidR="00ED167E" w:rsidRPr="00ED12E5" w:rsidRDefault="00ED167E" w:rsidP="00ED167E"/>
    <w:p w:rsidR="00A96189" w:rsidRDefault="00A96189" w:rsidP="00A134DF">
      <w:pPr>
        <w:jc w:val="center"/>
        <w:rPr>
          <w:b/>
          <w:color w:val="000000"/>
        </w:rPr>
      </w:pPr>
    </w:p>
    <w:p w:rsidR="008B4A19" w:rsidRDefault="008B4A19" w:rsidP="00ED167E">
      <w:pPr>
        <w:jc w:val="center"/>
        <w:rPr>
          <w:b/>
          <w:color w:val="000000"/>
        </w:rPr>
      </w:pPr>
    </w:p>
    <w:p w:rsidR="007444A6" w:rsidRDefault="007444A6" w:rsidP="008B4A19">
      <w:pPr>
        <w:rPr>
          <w:b/>
          <w:color w:val="000000"/>
        </w:rPr>
      </w:pPr>
    </w:p>
    <w:p w:rsidR="008B4A19" w:rsidRDefault="008B4A19" w:rsidP="008B4A19">
      <w:pPr>
        <w:rPr>
          <w:b/>
          <w:color w:val="000000"/>
        </w:rPr>
      </w:pPr>
      <w:r>
        <w:rPr>
          <w:b/>
          <w:color w:val="000000"/>
        </w:rPr>
        <w:t>FZ-1/</w:t>
      </w:r>
      <w:r w:rsidR="004E4433">
        <w:rPr>
          <w:b/>
          <w:color w:val="000000"/>
        </w:rPr>
        <w:t>55</w:t>
      </w:r>
      <w:r w:rsidR="00510E14">
        <w:rPr>
          <w:b/>
          <w:color w:val="000000"/>
        </w:rPr>
        <w:t>6</w:t>
      </w:r>
      <w:r w:rsidR="00DA5D9C">
        <w:rPr>
          <w:b/>
          <w:color w:val="000000"/>
        </w:rPr>
        <w:t>4</w:t>
      </w:r>
      <w:r w:rsidR="00C1240D">
        <w:rPr>
          <w:b/>
          <w:color w:val="000000"/>
        </w:rPr>
        <w:t>/KB/</w:t>
      </w:r>
      <w:r w:rsidR="003E1EF1">
        <w:rPr>
          <w:b/>
          <w:color w:val="000000"/>
        </w:rPr>
        <w:t>2</w:t>
      </w:r>
      <w:r w:rsidR="004E4433">
        <w:rPr>
          <w:b/>
          <w:color w:val="000000"/>
        </w:rPr>
        <w:t>1</w:t>
      </w:r>
      <w:r w:rsidR="003C0D0E">
        <w:rPr>
          <w:b/>
          <w:color w:val="000000"/>
        </w:rPr>
        <w:t>/</w:t>
      </w:r>
      <w:r w:rsidR="00510E14">
        <w:rPr>
          <w:b/>
          <w:color w:val="000000"/>
        </w:rPr>
        <w:t>BL</w:t>
      </w:r>
      <w:r>
        <w:rPr>
          <w:b/>
          <w:color w:val="000000"/>
        </w:rPr>
        <w:t xml:space="preserve">                                                           </w:t>
      </w:r>
      <w:r w:rsidR="00C1240D">
        <w:rPr>
          <w:b/>
          <w:color w:val="000000"/>
        </w:rPr>
        <w:t xml:space="preserve">            </w:t>
      </w:r>
      <w:r>
        <w:rPr>
          <w:b/>
          <w:color w:val="000000"/>
        </w:rPr>
        <w:t xml:space="preserve"> Katowice </w:t>
      </w:r>
      <w:r w:rsidR="009F1981">
        <w:rPr>
          <w:b/>
          <w:color w:val="000000"/>
        </w:rPr>
        <w:t>5</w:t>
      </w:r>
      <w:r w:rsidR="00510E14">
        <w:rPr>
          <w:b/>
          <w:color w:val="000000"/>
        </w:rPr>
        <w:t>.08</w:t>
      </w:r>
      <w:r w:rsidR="00AC0318">
        <w:rPr>
          <w:b/>
          <w:color w:val="000000"/>
        </w:rPr>
        <w:t>.202</w:t>
      </w:r>
      <w:r w:rsidR="004E4433">
        <w:rPr>
          <w:b/>
          <w:color w:val="000000"/>
        </w:rPr>
        <w:t>1</w:t>
      </w:r>
    </w:p>
    <w:p w:rsidR="008B4A19" w:rsidRDefault="008B4A19" w:rsidP="00ED167E">
      <w:pPr>
        <w:jc w:val="center"/>
        <w:rPr>
          <w:b/>
          <w:color w:val="000000"/>
        </w:rPr>
      </w:pPr>
    </w:p>
    <w:p w:rsidR="00D7175E" w:rsidRDefault="00ED167E" w:rsidP="00ED167E">
      <w:pPr>
        <w:jc w:val="center"/>
        <w:rPr>
          <w:b/>
          <w:color w:val="000000"/>
        </w:rPr>
      </w:pPr>
      <w:r w:rsidRPr="00A134DF">
        <w:rPr>
          <w:b/>
          <w:color w:val="000000"/>
        </w:rPr>
        <w:t xml:space="preserve">ZAPYTANIE OFERTOWE  </w:t>
      </w:r>
      <w:r w:rsidR="000021EC">
        <w:rPr>
          <w:b/>
          <w:color w:val="000000"/>
        </w:rPr>
        <w:t xml:space="preserve"> </w:t>
      </w:r>
      <w:r w:rsidR="00365377">
        <w:rPr>
          <w:b/>
          <w:color w:val="000000"/>
        </w:rPr>
        <w:t xml:space="preserve"> </w:t>
      </w:r>
    </w:p>
    <w:p w:rsidR="00365377" w:rsidRPr="000B3E9B" w:rsidRDefault="00365377" w:rsidP="00ED167E">
      <w:pPr>
        <w:jc w:val="center"/>
        <w:rPr>
          <w:b/>
          <w:color w:val="000000"/>
          <w:sz w:val="28"/>
          <w:szCs w:val="28"/>
        </w:rPr>
      </w:pPr>
    </w:p>
    <w:p w:rsidR="002D723D" w:rsidRPr="000B3E9B" w:rsidRDefault="00A23782" w:rsidP="002D723D">
      <w:pPr>
        <w:jc w:val="center"/>
        <w:rPr>
          <w:rFonts w:eastAsia="Calibri"/>
          <w:b/>
          <w:sz w:val="28"/>
          <w:szCs w:val="28"/>
          <w:lang w:eastAsia="en-US"/>
        </w:rPr>
      </w:pPr>
      <w:r w:rsidRPr="000B3E9B">
        <w:rPr>
          <w:b/>
          <w:color w:val="000000"/>
          <w:sz w:val="28"/>
          <w:szCs w:val="28"/>
        </w:rPr>
        <w:t xml:space="preserve">Dostawa </w:t>
      </w:r>
      <w:r w:rsidR="00DA023B" w:rsidRPr="000B3E9B">
        <w:rPr>
          <w:rFonts w:eastAsia="Calibri"/>
          <w:b/>
          <w:sz w:val="28"/>
          <w:szCs w:val="28"/>
          <w:lang w:eastAsia="en-US"/>
        </w:rPr>
        <w:t xml:space="preserve"> </w:t>
      </w:r>
      <w:r w:rsidR="000510E1" w:rsidRPr="000B3E9B">
        <w:rPr>
          <w:rFonts w:eastAsia="Calibri"/>
          <w:b/>
          <w:sz w:val="28"/>
          <w:szCs w:val="28"/>
          <w:lang w:eastAsia="en-US"/>
        </w:rPr>
        <w:t xml:space="preserve"> </w:t>
      </w:r>
      <w:r w:rsidR="000B3E9B" w:rsidRPr="000B3E9B">
        <w:rPr>
          <w:rFonts w:eastAsia="Calibri"/>
          <w:b/>
          <w:sz w:val="28"/>
          <w:szCs w:val="28"/>
          <w:lang w:eastAsia="en-US"/>
        </w:rPr>
        <w:t xml:space="preserve">stanowiska do badania sprężystości i tłumienia </w:t>
      </w:r>
      <w:proofErr w:type="spellStart"/>
      <w:r w:rsidR="000B3E9B" w:rsidRPr="000B3E9B">
        <w:rPr>
          <w:rFonts w:eastAsia="Calibri"/>
          <w:b/>
          <w:sz w:val="28"/>
          <w:szCs w:val="28"/>
          <w:lang w:eastAsia="en-US"/>
        </w:rPr>
        <w:t>odstępników</w:t>
      </w:r>
      <w:proofErr w:type="spellEnd"/>
      <w:r w:rsidR="000B3E9B" w:rsidRPr="000B3E9B">
        <w:rPr>
          <w:rFonts w:eastAsia="Calibri"/>
          <w:b/>
          <w:sz w:val="28"/>
          <w:szCs w:val="28"/>
          <w:lang w:eastAsia="en-US"/>
        </w:rPr>
        <w:t xml:space="preserve"> tłumiących</w:t>
      </w:r>
    </w:p>
    <w:p w:rsidR="00510E14" w:rsidRPr="00C86A95" w:rsidRDefault="00510E14" w:rsidP="00510E14">
      <w:pPr>
        <w:jc w:val="center"/>
        <w:rPr>
          <w:rFonts w:eastAsia="Calibri"/>
          <w:b/>
          <w:lang w:eastAsia="en-US"/>
        </w:rPr>
      </w:pPr>
    </w:p>
    <w:p w:rsidR="00365377" w:rsidRPr="00365377" w:rsidRDefault="00365377" w:rsidP="00A23782">
      <w:pPr>
        <w:ind w:left="360"/>
        <w:jc w:val="center"/>
        <w:rPr>
          <w:b/>
        </w:rPr>
      </w:pPr>
    </w:p>
    <w:p w:rsidR="00365377" w:rsidRPr="00365377" w:rsidRDefault="00365377" w:rsidP="00365377">
      <w:pPr>
        <w:jc w:val="both"/>
        <w:rPr>
          <w:b/>
        </w:rPr>
      </w:pPr>
    </w:p>
    <w:p w:rsidR="00ED167E" w:rsidRDefault="00ED167E" w:rsidP="00ED167E">
      <w:pPr>
        <w:pStyle w:val="Akapitzlist1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  <w:b/>
          <w:sz w:val="24"/>
          <w:szCs w:val="24"/>
        </w:rPr>
      </w:pPr>
      <w:r w:rsidRPr="00ED12E5">
        <w:rPr>
          <w:rFonts w:ascii="Times New Roman" w:hAnsi="Times New Roman"/>
          <w:b/>
          <w:sz w:val="24"/>
          <w:szCs w:val="24"/>
        </w:rPr>
        <w:t>Informacje ogólne</w:t>
      </w:r>
    </w:p>
    <w:p w:rsidR="00ED167E" w:rsidRPr="00ED12E5" w:rsidRDefault="00ED167E" w:rsidP="00ED167E">
      <w:pPr>
        <w:pStyle w:val="Akapitzlist1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ED167E" w:rsidRPr="00ED12E5" w:rsidRDefault="00ED167E" w:rsidP="00F93427">
      <w:pPr>
        <w:pStyle w:val="Akapitzlist1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D12E5">
        <w:rPr>
          <w:rFonts w:ascii="Times New Roman" w:hAnsi="Times New Roman"/>
          <w:sz w:val="24"/>
          <w:szCs w:val="24"/>
        </w:rPr>
        <w:t xml:space="preserve">Zamawiający: </w:t>
      </w:r>
      <w:r w:rsidRPr="00ED12E5">
        <w:rPr>
          <w:rFonts w:ascii="Times New Roman" w:hAnsi="Times New Roman"/>
          <w:sz w:val="24"/>
          <w:szCs w:val="24"/>
        </w:rPr>
        <w:tab/>
      </w:r>
      <w:r w:rsidRPr="00ED12E5">
        <w:rPr>
          <w:rFonts w:ascii="Times New Roman" w:hAnsi="Times New Roman"/>
          <w:b/>
          <w:sz w:val="24"/>
          <w:szCs w:val="24"/>
        </w:rPr>
        <w:t>Główny Instytut Górnictwa</w:t>
      </w:r>
    </w:p>
    <w:p w:rsidR="00ED167E" w:rsidRPr="00ED12E5" w:rsidRDefault="00ED167E" w:rsidP="00F93427">
      <w:pPr>
        <w:pStyle w:val="Akapitzlist"/>
        <w:numPr>
          <w:ilvl w:val="0"/>
          <w:numId w:val="9"/>
        </w:numPr>
        <w:jc w:val="both"/>
      </w:pPr>
      <w:r w:rsidRPr="00ED12E5">
        <w:t xml:space="preserve">Zapytanie ofertowe prowadzone jest zgodnie z zasadami konkurencyjności </w:t>
      </w:r>
    </w:p>
    <w:p w:rsidR="00ED167E" w:rsidRPr="00ED12E5" w:rsidRDefault="00ED167E" w:rsidP="00ED167E">
      <w:pPr>
        <w:ind w:left="708"/>
        <w:jc w:val="both"/>
      </w:pPr>
    </w:p>
    <w:p w:rsidR="00ED167E" w:rsidRPr="00DA023B" w:rsidRDefault="00ED167E" w:rsidP="00F93427">
      <w:pPr>
        <w:pStyle w:val="Akapitzlist"/>
        <w:numPr>
          <w:ilvl w:val="0"/>
          <w:numId w:val="9"/>
        </w:numPr>
        <w:jc w:val="both"/>
      </w:pPr>
      <w:r w:rsidRPr="00ED12E5">
        <w:t xml:space="preserve">Do niniejszego zapytanie ofertowego nie stosuje się przepisów ustawy z dnia </w:t>
      </w:r>
      <w:r w:rsidR="005F60BB">
        <w:t xml:space="preserve"> 11 września 2019 </w:t>
      </w:r>
      <w:r w:rsidRPr="00ED12E5">
        <w:t xml:space="preserve"> – Prawo Zamówień Publicznych ( Dz. U. </w:t>
      </w:r>
      <w:r w:rsidR="00711054" w:rsidRPr="00711054">
        <w:rPr>
          <w:rFonts w:eastAsia="Calibri"/>
        </w:rPr>
        <w:t>201</w:t>
      </w:r>
      <w:r w:rsidR="003C0D0E">
        <w:rPr>
          <w:rFonts w:eastAsia="Calibri"/>
        </w:rPr>
        <w:t>9</w:t>
      </w:r>
      <w:r w:rsidR="00711054" w:rsidRPr="00711054">
        <w:rPr>
          <w:rFonts w:eastAsia="Calibri"/>
        </w:rPr>
        <w:t xml:space="preserve">r. poz. </w:t>
      </w:r>
      <w:r w:rsidR="005F60BB">
        <w:rPr>
          <w:rFonts w:eastAsia="Calibri"/>
        </w:rPr>
        <w:t>2019</w:t>
      </w:r>
      <w:r w:rsidR="003C0D0E">
        <w:rPr>
          <w:rFonts w:eastAsia="Calibri"/>
        </w:rPr>
        <w:t>)</w:t>
      </w:r>
      <w:r w:rsidR="00711054" w:rsidRPr="00711054">
        <w:rPr>
          <w:rFonts w:eastAsia="Calibri"/>
        </w:rPr>
        <w:t xml:space="preserve"> </w:t>
      </w:r>
    </w:p>
    <w:p w:rsidR="00DA023B" w:rsidRDefault="00DA023B" w:rsidP="00DA023B">
      <w:pPr>
        <w:pStyle w:val="Akapitzlist"/>
      </w:pPr>
    </w:p>
    <w:p w:rsidR="00365377" w:rsidRPr="0049673E" w:rsidRDefault="00ED167E" w:rsidP="00694A61">
      <w:pPr>
        <w:pStyle w:val="Akapitzlist1"/>
        <w:numPr>
          <w:ilvl w:val="0"/>
          <w:numId w:val="1"/>
        </w:numPr>
        <w:spacing w:after="0" w:line="240" w:lineRule="auto"/>
        <w:ind w:left="426" w:hanging="426"/>
        <w:jc w:val="both"/>
        <w:rPr>
          <w:rFonts w:eastAsia="Calibri"/>
        </w:rPr>
      </w:pPr>
      <w:r w:rsidRPr="009D4461">
        <w:rPr>
          <w:rFonts w:ascii="Times New Roman" w:hAnsi="Times New Roman"/>
          <w:b/>
          <w:sz w:val="24"/>
          <w:szCs w:val="24"/>
        </w:rPr>
        <w:t>Opis przedmiotu zamówienia</w:t>
      </w:r>
    </w:p>
    <w:p w:rsidR="0049673E" w:rsidRPr="002D723D" w:rsidRDefault="0049673E" w:rsidP="0049673E">
      <w:pPr>
        <w:pStyle w:val="Akapitzlist1"/>
        <w:spacing w:after="0" w:line="240" w:lineRule="auto"/>
        <w:jc w:val="both"/>
        <w:rPr>
          <w:rFonts w:ascii="Times New Roman" w:eastAsia="Calibri" w:hAnsi="Times New Roman"/>
        </w:rPr>
      </w:pPr>
    </w:p>
    <w:p w:rsidR="000B3E9B" w:rsidRPr="000B3E9B" w:rsidRDefault="000B3E9B" w:rsidP="000B3E9B">
      <w:pPr>
        <w:jc w:val="center"/>
        <w:rPr>
          <w:rFonts w:ascii="Calibri" w:eastAsia="Calibri" w:hAnsi="Calibri"/>
          <w:b/>
          <w:sz w:val="28"/>
          <w:szCs w:val="28"/>
          <w:lang w:eastAsia="en-US"/>
        </w:rPr>
      </w:pPr>
      <w:r w:rsidRPr="000B3E9B">
        <w:rPr>
          <w:rFonts w:ascii="Calibri" w:eastAsia="Calibri" w:hAnsi="Calibri"/>
          <w:b/>
          <w:sz w:val="28"/>
          <w:szCs w:val="28"/>
          <w:lang w:eastAsia="en-US"/>
        </w:rPr>
        <w:t xml:space="preserve">Stanowisko do badania sprężystości i tłumienia </w:t>
      </w:r>
      <w:proofErr w:type="spellStart"/>
      <w:r w:rsidRPr="000B3E9B">
        <w:rPr>
          <w:rFonts w:ascii="Calibri" w:eastAsia="Calibri" w:hAnsi="Calibri"/>
          <w:b/>
          <w:sz w:val="28"/>
          <w:szCs w:val="28"/>
          <w:lang w:eastAsia="en-US"/>
        </w:rPr>
        <w:t>odstępników</w:t>
      </w:r>
      <w:proofErr w:type="spellEnd"/>
      <w:r w:rsidRPr="000B3E9B">
        <w:rPr>
          <w:rFonts w:ascii="Calibri" w:eastAsia="Calibri" w:hAnsi="Calibri"/>
          <w:b/>
          <w:sz w:val="28"/>
          <w:szCs w:val="28"/>
          <w:lang w:eastAsia="en-US"/>
        </w:rPr>
        <w:t xml:space="preserve"> tłumiących</w:t>
      </w:r>
    </w:p>
    <w:p w:rsidR="00FC6992" w:rsidRDefault="00FC6992" w:rsidP="000B3E9B">
      <w:pPr>
        <w:spacing w:after="200" w:line="276" w:lineRule="auto"/>
        <w:jc w:val="both"/>
        <w:rPr>
          <w:rFonts w:eastAsia="Calibri"/>
          <w:sz w:val="22"/>
          <w:szCs w:val="22"/>
          <w:lang w:eastAsia="en-US"/>
        </w:rPr>
      </w:pPr>
    </w:p>
    <w:p w:rsidR="00AD12D5" w:rsidRDefault="000B3E9B" w:rsidP="000B3E9B">
      <w:pPr>
        <w:spacing w:after="200" w:line="276" w:lineRule="auto"/>
        <w:jc w:val="both"/>
        <w:rPr>
          <w:rFonts w:eastAsia="Calibri"/>
          <w:sz w:val="22"/>
          <w:szCs w:val="22"/>
          <w:lang w:eastAsia="en-US"/>
        </w:rPr>
      </w:pPr>
      <w:r w:rsidRPr="00665255">
        <w:rPr>
          <w:rFonts w:eastAsia="Calibri"/>
          <w:sz w:val="22"/>
          <w:szCs w:val="22"/>
          <w:lang w:eastAsia="en-US"/>
        </w:rPr>
        <w:t xml:space="preserve">Przedmiotem zamówienia jest dostawa kompletnego stanowiska, które powinno umożliwiać określanie właściwości sprężystości i tłumienia </w:t>
      </w:r>
      <w:proofErr w:type="spellStart"/>
      <w:r w:rsidRPr="00665255">
        <w:rPr>
          <w:rFonts w:eastAsia="Calibri"/>
          <w:sz w:val="22"/>
          <w:szCs w:val="22"/>
          <w:lang w:eastAsia="en-US"/>
        </w:rPr>
        <w:t>odstępników</w:t>
      </w:r>
      <w:proofErr w:type="spellEnd"/>
      <w:r w:rsidRPr="00665255">
        <w:rPr>
          <w:rFonts w:eastAsia="Calibri"/>
          <w:sz w:val="22"/>
          <w:szCs w:val="22"/>
          <w:lang w:eastAsia="en-US"/>
        </w:rPr>
        <w:t xml:space="preserve"> metodą tłumienia według procedury</w:t>
      </w:r>
    </w:p>
    <w:p w:rsidR="00AD12D5" w:rsidRDefault="000B3E9B" w:rsidP="000B3E9B">
      <w:pPr>
        <w:spacing w:after="200" w:line="276" w:lineRule="auto"/>
        <w:jc w:val="both"/>
        <w:rPr>
          <w:rFonts w:eastAsia="Calibri"/>
          <w:sz w:val="22"/>
          <w:szCs w:val="22"/>
          <w:lang w:eastAsia="en-US"/>
        </w:rPr>
      </w:pPr>
      <w:r w:rsidRPr="00665255">
        <w:rPr>
          <w:rFonts w:eastAsia="Calibri"/>
          <w:sz w:val="22"/>
          <w:szCs w:val="22"/>
          <w:lang w:eastAsia="en-US"/>
        </w:rPr>
        <w:t xml:space="preserve"> 1. Metoda sztywność – tłumienie</w:t>
      </w:r>
    </w:p>
    <w:p w:rsidR="000B3E9B" w:rsidRPr="00665255" w:rsidRDefault="000B3E9B" w:rsidP="000B3E9B">
      <w:pPr>
        <w:spacing w:after="200" w:line="276" w:lineRule="auto"/>
        <w:jc w:val="both"/>
        <w:rPr>
          <w:rFonts w:eastAsia="Calibri"/>
          <w:sz w:val="22"/>
          <w:szCs w:val="22"/>
          <w:lang w:eastAsia="en-US"/>
        </w:rPr>
      </w:pPr>
      <w:bookmarkStart w:id="0" w:name="_GoBack"/>
      <w:bookmarkEnd w:id="0"/>
      <w:r w:rsidRPr="00665255">
        <w:rPr>
          <w:rFonts w:eastAsia="Calibri"/>
          <w:sz w:val="22"/>
          <w:szCs w:val="22"/>
          <w:lang w:eastAsia="en-US"/>
        </w:rPr>
        <w:t xml:space="preserve"> 2. Metoda sztywności </w:t>
      </w:r>
    </w:p>
    <w:p w:rsidR="000B3E9B" w:rsidRPr="008B7C36" w:rsidRDefault="000B3E9B" w:rsidP="000B3E9B">
      <w:pPr>
        <w:spacing w:after="200" w:line="276" w:lineRule="auto"/>
        <w:jc w:val="both"/>
        <w:rPr>
          <w:rFonts w:eastAsia="Calibri"/>
          <w:b/>
          <w:sz w:val="22"/>
          <w:szCs w:val="22"/>
          <w:lang w:eastAsia="en-US"/>
        </w:rPr>
      </w:pPr>
      <w:r w:rsidRPr="008B7C36">
        <w:rPr>
          <w:rFonts w:eastAsia="Calibri"/>
          <w:b/>
          <w:sz w:val="22"/>
          <w:szCs w:val="22"/>
          <w:lang w:eastAsia="en-US"/>
        </w:rPr>
        <w:t xml:space="preserve">Ad. 1. Stanowisko do badania </w:t>
      </w:r>
      <w:proofErr w:type="spellStart"/>
      <w:r w:rsidRPr="008B7C36">
        <w:rPr>
          <w:rFonts w:eastAsia="Calibri"/>
          <w:b/>
          <w:sz w:val="22"/>
          <w:szCs w:val="22"/>
          <w:lang w:eastAsia="en-US"/>
        </w:rPr>
        <w:t>odstępników</w:t>
      </w:r>
      <w:proofErr w:type="spellEnd"/>
      <w:r w:rsidRPr="008B7C36">
        <w:rPr>
          <w:rFonts w:eastAsia="Calibri"/>
          <w:b/>
          <w:sz w:val="22"/>
          <w:szCs w:val="22"/>
          <w:lang w:eastAsia="en-US"/>
        </w:rPr>
        <w:t xml:space="preserve"> tłumiących metodą tłumienia</w:t>
      </w:r>
    </w:p>
    <w:p w:rsidR="000B3E9B" w:rsidRPr="008B7C36" w:rsidRDefault="000B3E9B" w:rsidP="000B3E9B">
      <w:pPr>
        <w:spacing w:after="200" w:line="276" w:lineRule="auto"/>
        <w:jc w:val="both"/>
        <w:rPr>
          <w:rFonts w:eastAsia="Calibri"/>
          <w:sz w:val="22"/>
          <w:szCs w:val="22"/>
          <w:lang w:eastAsia="en-US"/>
        </w:rPr>
      </w:pPr>
      <w:r w:rsidRPr="008B7C36">
        <w:rPr>
          <w:rFonts w:eastAsia="Calibri"/>
          <w:sz w:val="22"/>
          <w:szCs w:val="22"/>
          <w:lang w:eastAsia="en-US"/>
        </w:rPr>
        <w:t xml:space="preserve">Stanowisko powinno umożliwiać sztywne zamocowanie korpusu </w:t>
      </w:r>
      <w:proofErr w:type="spellStart"/>
      <w:r w:rsidRPr="008B7C36">
        <w:rPr>
          <w:rFonts w:eastAsia="Calibri"/>
          <w:sz w:val="22"/>
          <w:szCs w:val="22"/>
          <w:lang w:eastAsia="en-US"/>
        </w:rPr>
        <w:t>odstępnika</w:t>
      </w:r>
      <w:proofErr w:type="spellEnd"/>
      <w:r w:rsidRPr="008B7C36">
        <w:rPr>
          <w:rFonts w:eastAsia="Calibri"/>
          <w:sz w:val="22"/>
          <w:szCs w:val="22"/>
          <w:lang w:eastAsia="en-US"/>
        </w:rPr>
        <w:t xml:space="preserve">. Do jednego ramienia powinna być możliwość dodania masy w taki sposób, aby częstotliwość własna oscylacji zawierała się w przedziale od 1 </w:t>
      </w:r>
      <w:proofErr w:type="spellStart"/>
      <w:r w:rsidRPr="008B7C36">
        <w:rPr>
          <w:rFonts w:eastAsia="Calibri"/>
          <w:sz w:val="22"/>
          <w:szCs w:val="22"/>
          <w:lang w:eastAsia="en-US"/>
        </w:rPr>
        <w:t>Hz</w:t>
      </w:r>
      <w:proofErr w:type="spellEnd"/>
      <w:r w:rsidRPr="008B7C36">
        <w:rPr>
          <w:rFonts w:eastAsia="Calibri"/>
          <w:sz w:val="22"/>
          <w:szCs w:val="22"/>
          <w:lang w:eastAsia="en-US"/>
        </w:rPr>
        <w:t xml:space="preserve"> do 2 </w:t>
      </w:r>
      <w:proofErr w:type="spellStart"/>
      <w:r w:rsidRPr="008B7C36">
        <w:rPr>
          <w:rFonts w:eastAsia="Calibri"/>
          <w:sz w:val="22"/>
          <w:szCs w:val="22"/>
          <w:lang w:eastAsia="en-US"/>
        </w:rPr>
        <w:t>Hz</w:t>
      </w:r>
      <w:proofErr w:type="spellEnd"/>
      <w:r w:rsidRPr="008B7C36">
        <w:rPr>
          <w:rFonts w:eastAsia="Calibri"/>
          <w:sz w:val="22"/>
          <w:szCs w:val="22"/>
          <w:lang w:eastAsia="en-US"/>
        </w:rPr>
        <w:t>. Stanowisko powinno umożliwiać wychylenie ramienia w jedno ze skrajnych położeń, utrzymanie tego stanu przez minutę, a następnie nagłe zwolnienie ramienia z dołączoną masą. Stanowisko powinno umożliwiać zarejestrowanie co najmniej dwóch pełnych cykli ruchu ramienia oraz przechowywanie wyników w formie graficznej lub liczbowej. Stanowisko powinno również wyliczać logarytmiczny dekrement tłumienia wg poniższego wzoru:</w:t>
      </w:r>
    </w:p>
    <w:p w:rsidR="000B3E9B" w:rsidRPr="008B7C36" w:rsidRDefault="000B3E9B" w:rsidP="000B3E9B">
      <w:pPr>
        <w:spacing w:after="200" w:line="276" w:lineRule="auto"/>
        <w:jc w:val="center"/>
        <w:rPr>
          <w:rFonts w:eastAsia="Calibri"/>
          <w:sz w:val="22"/>
          <w:szCs w:val="22"/>
          <w:lang w:eastAsia="en-US"/>
        </w:rPr>
      </w:pPr>
      <w:r w:rsidRPr="008B7C36">
        <w:rPr>
          <w:rFonts w:eastAsia="Calibri"/>
          <w:noProof/>
          <w:sz w:val="22"/>
          <w:szCs w:val="22"/>
        </w:rPr>
        <w:drawing>
          <wp:inline distT="0" distB="0" distL="0" distR="0" wp14:anchorId="69AA031B" wp14:editId="3A461A9F">
            <wp:extent cx="1057275" cy="523875"/>
            <wp:effectExtent l="0" t="0" r="9525" b="9525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3E9B" w:rsidRPr="008B7C36" w:rsidRDefault="000B3E9B" w:rsidP="000B3E9B">
      <w:pPr>
        <w:rPr>
          <w:rFonts w:eastAsia="Calibri"/>
          <w:sz w:val="22"/>
          <w:szCs w:val="22"/>
          <w:lang w:eastAsia="en-US"/>
        </w:rPr>
      </w:pPr>
      <w:r w:rsidRPr="008B7C36">
        <w:rPr>
          <w:rFonts w:eastAsia="Calibri"/>
          <w:sz w:val="22"/>
          <w:szCs w:val="22"/>
          <w:lang w:eastAsia="en-US"/>
        </w:rPr>
        <w:t xml:space="preserve">gdzie: </w:t>
      </w:r>
    </w:p>
    <w:p w:rsidR="000B3E9B" w:rsidRPr="008B7C36" w:rsidRDefault="000B3E9B" w:rsidP="000B3E9B">
      <w:pPr>
        <w:rPr>
          <w:rFonts w:eastAsia="Calibri"/>
          <w:sz w:val="22"/>
          <w:szCs w:val="22"/>
          <w:lang w:eastAsia="en-US"/>
        </w:rPr>
      </w:pPr>
      <w:r w:rsidRPr="008B7C36">
        <w:rPr>
          <w:rFonts w:eastAsia="Calibri"/>
          <w:sz w:val="22"/>
          <w:szCs w:val="22"/>
          <w:lang w:eastAsia="en-US"/>
        </w:rPr>
        <w:lastRenderedPageBreak/>
        <w:t>Y</w:t>
      </w:r>
      <w:r w:rsidRPr="008B7C36">
        <w:rPr>
          <w:rFonts w:eastAsia="Calibri"/>
          <w:sz w:val="22"/>
          <w:szCs w:val="22"/>
          <w:vertAlign w:val="subscript"/>
          <w:lang w:eastAsia="en-US"/>
        </w:rPr>
        <w:t>1</w:t>
      </w:r>
      <w:r w:rsidRPr="008B7C36">
        <w:rPr>
          <w:rFonts w:eastAsia="Calibri"/>
          <w:sz w:val="22"/>
          <w:szCs w:val="22"/>
          <w:lang w:eastAsia="en-US"/>
        </w:rPr>
        <w:t xml:space="preserve"> – jest początkowym wahnięciem z położenia wyjściowego do maksymalnego wychylenia w kierunku przeciwnym </w:t>
      </w:r>
    </w:p>
    <w:p w:rsidR="000B3E9B" w:rsidRPr="008B7C36" w:rsidRDefault="000B3E9B" w:rsidP="000B3E9B">
      <w:pPr>
        <w:rPr>
          <w:rFonts w:eastAsia="Calibri"/>
          <w:sz w:val="22"/>
          <w:szCs w:val="22"/>
          <w:lang w:eastAsia="en-US"/>
        </w:rPr>
      </w:pPr>
      <w:r w:rsidRPr="008B7C36">
        <w:rPr>
          <w:rFonts w:eastAsia="Calibri"/>
          <w:sz w:val="22"/>
          <w:szCs w:val="22"/>
          <w:lang w:eastAsia="en-US"/>
        </w:rPr>
        <w:t>Y</w:t>
      </w:r>
      <w:r w:rsidRPr="008B7C36">
        <w:rPr>
          <w:rFonts w:eastAsia="Calibri"/>
          <w:sz w:val="22"/>
          <w:szCs w:val="22"/>
          <w:vertAlign w:val="subscript"/>
          <w:lang w:eastAsia="en-US"/>
        </w:rPr>
        <w:t xml:space="preserve">2 </w:t>
      </w:r>
      <w:r w:rsidRPr="008B7C36">
        <w:rPr>
          <w:rFonts w:eastAsia="Calibri"/>
          <w:sz w:val="22"/>
          <w:szCs w:val="22"/>
          <w:lang w:eastAsia="en-US"/>
        </w:rPr>
        <w:t>, Y</w:t>
      </w:r>
      <w:r w:rsidRPr="008B7C36">
        <w:rPr>
          <w:rFonts w:eastAsia="Calibri"/>
          <w:sz w:val="22"/>
          <w:szCs w:val="22"/>
          <w:vertAlign w:val="subscript"/>
          <w:lang w:eastAsia="en-US"/>
        </w:rPr>
        <w:t xml:space="preserve">3 </w:t>
      </w:r>
      <w:r w:rsidRPr="008B7C36">
        <w:rPr>
          <w:rFonts w:eastAsia="Calibri"/>
          <w:sz w:val="22"/>
          <w:szCs w:val="22"/>
          <w:lang w:eastAsia="en-US"/>
        </w:rPr>
        <w:t>, Y</w:t>
      </w:r>
      <w:r w:rsidRPr="008B7C36">
        <w:rPr>
          <w:rFonts w:eastAsia="Calibri"/>
          <w:sz w:val="22"/>
          <w:szCs w:val="22"/>
          <w:vertAlign w:val="subscript"/>
          <w:lang w:eastAsia="en-US"/>
        </w:rPr>
        <w:t xml:space="preserve">4 </w:t>
      </w:r>
      <w:r w:rsidRPr="008B7C36">
        <w:rPr>
          <w:rFonts w:eastAsia="Calibri"/>
          <w:sz w:val="22"/>
          <w:szCs w:val="22"/>
          <w:lang w:eastAsia="en-US"/>
        </w:rPr>
        <w:t>– są kolejnymi wahnięciami szczyt-szczyt</w:t>
      </w:r>
    </w:p>
    <w:p w:rsidR="000B3E9B" w:rsidRPr="008B7C36" w:rsidRDefault="000B3E9B" w:rsidP="000B3E9B">
      <w:pPr>
        <w:rPr>
          <w:rFonts w:eastAsia="Calibri"/>
          <w:sz w:val="22"/>
          <w:szCs w:val="22"/>
          <w:lang w:eastAsia="en-US"/>
        </w:rPr>
      </w:pPr>
    </w:p>
    <w:p w:rsidR="000B3E9B" w:rsidRPr="008B7C36" w:rsidRDefault="000B3E9B" w:rsidP="000B3E9B">
      <w:pPr>
        <w:spacing w:after="200" w:line="276" w:lineRule="auto"/>
        <w:jc w:val="both"/>
        <w:rPr>
          <w:rFonts w:eastAsia="Calibri"/>
          <w:sz w:val="22"/>
          <w:szCs w:val="22"/>
          <w:lang w:eastAsia="en-US"/>
        </w:rPr>
      </w:pPr>
      <w:r w:rsidRPr="008B7C36">
        <w:rPr>
          <w:rFonts w:eastAsia="Calibri"/>
          <w:sz w:val="22"/>
          <w:szCs w:val="22"/>
          <w:lang w:eastAsia="en-US"/>
        </w:rPr>
        <w:t>Graficzna interpretacja wymaganych wychyleń znajduje się na poniższym rysunku.</w:t>
      </w:r>
    </w:p>
    <w:p w:rsidR="000B3E9B" w:rsidRPr="008B7C36" w:rsidRDefault="000B3E9B" w:rsidP="000B3E9B">
      <w:pPr>
        <w:spacing w:after="200" w:line="276" w:lineRule="auto"/>
        <w:jc w:val="center"/>
        <w:rPr>
          <w:rFonts w:eastAsia="Calibri"/>
          <w:sz w:val="22"/>
          <w:szCs w:val="22"/>
          <w:vertAlign w:val="superscript"/>
          <w:lang w:eastAsia="en-US"/>
        </w:rPr>
      </w:pPr>
      <w:r w:rsidRPr="008B7C36">
        <w:rPr>
          <w:rFonts w:eastAsia="Calibri"/>
          <w:noProof/>
          <w:sz w:val="22"/>
          <w:szCs w:val="22"/>
        </w:rPr>
        <w:drawing>
          <wp:inline distT="0" distB="0" distL="0" distR="0" wp14:anchorId="606F13FB" wp14:editId="205E5E1A">
            <wp:extent cx="3629025" cy="2819400"/>
            <wp:effectExtent l="0" t="0" r="9525" b="0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3E9B" w:rsidRPr="008B7C36" w:rsidRDefault="000B3E9B" w:rsidP="000B3E9B">
      <w:pPr>
        <w:spacing w:after="200" w:line="276" w:lineRule="auto"/>
        <w:rPr>
          <w:rFonts w:eastAsia="Calibri"/>
          <w:sz w:val="22"/>
          <w:szCs w:val="22"/>
          <w:vertAlign w:val="superscript"/>
          <w:lang w:eastAsia="en-US"/>
        </w:rPr>
      </w:pPr>
    </w:p>
    <w:p w:rsidR="000B3E9B" w:rsidRPr="008B7C36" w:rsidRDefault="000B3E9B" w:rsidP="000B3E9B">
      <w:pPr>
        <w:spacing w:after="200" w:line="276" w:lineRule="auto"/>
        <w:rPr>
          <w:rFonts w:eastAsia="Calibri"/>
          <w:b/>
          <w:sz w:val="22"/>
          <w:szCs w:val="22"/>
          <w:lang w:eastAsia="en-US"/>
        </w:rPr>
      </w:pPr>
      <w:r w:rsidRPr="008B7C36">
        <w:rPr>
          <w:rFonts w:eastAsia="Calibri"/>
          <w:b/>
          <w:sz w:val="22"/>
          <w:szCs w:val="22"/>
          <w:lang w:eastAsia="en-US"/>
        </w:rPr>
        <w:t xml:space="preserve">Ad. 2. Stanowisko do badania </w:t>
      </w:r>
      <w:proofErr w:type="spellStart"/>
      <w:r w:rsidRPr="008B7C36">
        <w:rPr>
          <w:rFonts w:eastAsia="Calibri"/>
          <w:b/>
          <w:sz w:val="22"/>
          <w:szCs w:val="22"/>
          <w:lang w:eastAsia="en-US"/>
        </w:rPr>
        <w:t>odstępników</w:t>
      </w:r>
      <w:proofErr w:type="spellEnd"/>
      <w:r w:rsidRPr="008B7C36">
        <w:rPr>
          <w:rFonts w:eastAsia="Calibri"/>
          <w:b/>
          <w:sz w:val="22"/>
          <w:szCs w:val="22"/>
          <w:lang w:eastAsia="en-US"/>
        </w:rPr>
        <w:t xml:space="preserve"> tłumiących metodą sztywność – tłumienie</w:t>
      </w:r>
    </w:p>
    <w:p w:rsidR="000B3E9B" w:rsidRPr="008B7C36" w:rsidRDefault="000B3E9B" w:rsidP="000B3E9B">
      <w:pPr>
        <w:spacing w:after="200" w:line="276" w:lineRule="auto"/>
        <w:jc w:val="both"/>
        <w:rPr>
          <w:rFonts w:eastAsia="Calibri"/>
          <w:sz w:val="22"/>
          <w:szCs w:val="22"/>
          <w:lang w:eastAsia="en-US"/>
        </w:rPr>
      </w:pPr>
      <w:r w:rsidRPr="008B7C36">
        <w:rPr>
          <w:rFonts w:eastAsia="Calibri"/>
          <w:sz w:val="22"/>
          <w:szCs w:val="22"/>
          <w:lang w:eastAsia="en-US"/>
        </w:rPr>
        <w:t xml:space="preserve">Stanowisko powinno umożliwiać stabilne unieruchomienie ramy </w:t>
      </w:r>
      <w:proofErr w:type="spellStart"/>
      <w:r w:rsidRPr="008B7C36">
        <w:rPr>
          <w:rFonts w:eastAsia="Calibri"/>
          <w:sz w:val="22"/>
          <w:szCs w:val="22"/>
          <w:lang w:eastAsia="en-US"/>
        </w:rPr>
        <w:t>odstępnika</w:t>
      </w:r>
      <w:proofErr w:type="spellEnd"/>
      <w:r w:rsidRPr="008B7C36">
        <w:rPr>
          <w:rFonts w:eastAsia="Calibri"/>
          <w:sz w:val="22"/>
          <w:szCs w:val="22"/>
          <w:lang w:eastAsia="en-US"/>
        </w:rPr>
        <w:t xml:space="preserve"> oraz zamontowanie w jednym zacisku </w:t>
      </w:r>
      <w:proofErr w:type="spellStart"/>
      <w:r w:rsidRPr="008B7C36">
        <w:rPr>
          <w:rFonts w:eastAsia="Calibri"/>
          <w:sz w:val="22"/>
          <w:szCs w:val="22"/>
          <w:lang w:eastAsia="en-US"/>
        </w:rPr>
        <w:t>odstępnika</w:t>
      </w:r>
      <w:proofErr w:type="spellEnd"/>
      <w:r w:rsidRPr="008B7C36">
        <w:rPr>
          <w:rFonts w:eastAsia="Calibri"/>
          <w:sz w:val="22"/>
          <w:szCs w:val="22"/>
          <w:lang w:eastAsia="en-US"/>
        </w:rPr>
        <w:t xml:space="preserve"> sztywnej rury lub pręta tak, aby kąt wychylenia ramienia </w:t>
      </w:r>
      <w:proofErr w:type="spellStart"/>
      <w:r w:rsidRPr="008B7C36">
        <w:rPr>
          <w:rFonts w:eastAsia="Calibri"/>
          <w:sz w:val="22"/>
          <w:szCs w:val="22"/>
          <w:lang w:eastAsia="en-US"/>
        </w:rPr>
        <w:t>odstępnika</w:t>
      </w:r>
      <w:proofErr w:type="spellEnd"/>
      <w:r w:rsidRPr="008B7C36">
        <w:rPr>
          <w:rFonts w:eastAsia="Calibri"/>
          <w:sz w:val="22"/>
          <w:szCs w:val="22"/>
          <w:lang w:eastAsia="en-US"/>
        </w:rPr>
        <w:t xml:space="preserve"> z jego położenia przy braku obciążenia zmieniał się sinusoidalnie, to jest:</w:t>
      </w:r>
    </w:p>
    <w:p w:rsidR="000B3E9B" w:rsidRPr="008B7C36" w:rsidRDefault="000B3E9B" w:rsidP="000B3E9B">
      <w:pPr>
        <w:spacing w:after="200" w:line="276" w:lineRule="auto"/>
        <w:rPr>
          <w:rFonts w:eastAsia="Calibri"/>
          <w:sz w:val="22"/>
          <w:szCs w:val="22"/>
          <w:lang w:eastAsia="en-US"/>
        </w:rPr>
      </w:pPr>
      <w:r w:rsidRPr="008B7C36">
        <w:rPr>
          <w:rFonts w:eastAsia="Calibri"/>
          <w:noProof/>
          <w:sz w:val="22"/>
          <w:szCs w:val="22"/>
        </w:rPr>
        <w:drawing>
          <wp:inline distT="0" distB="0" distL="0" distR="0" wp14:anchorId="7B5AE660" wp14:editId="6944ED67">
            <wp:extent cx="5210175" cy="990600"/>
            <wp:effectExtent l="0" t="0" r="9525" b="0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175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3E9B" w:rsidRPr="008B7C36" w:rsidRDefault="000B3E9B" w:rsidP="000B3E9B">
      <w:pPr>
        <w:spacing w:after="200" w:line="276" w:lineRule="auto"/>
        <w:rPr>
          <w:rFonts w:eastAsia="Calibri"/>
          <w:sz w:val="22"/>
          <w:szCs w:val="22"/>
          <w:lang w:eastAsia="en-US"/>
        </w:rPr>
      </w:pPr>
      <w:r w:rsidRPr="008B7C36">
        <w:rPr>
          <w:rFonts w:eastAsia="Calibri"/>
          <w:sz w:val="22"/>
          <w:szCs w:val="22"/>
          <w:lang w:eastAsia="en-US"/>
        </w:rPr>
        <w:t>Szczegółowe dane do analizy ruchu znajdują się w poniższym wyprowadzeniu.</w:t>
      </w:r>
    </w:p>
    <w:p w:rsidR="000B3E9B" w:rsidRPr="008B7C36" w:rsidRDefault="000B3E9B" w:rsidP="000B3E9B">
      <w:pPr>
        <w:spacing w:after="200" w:line="276" w:lineRule="auto"/>
        <w:ind w:hanging="426"/>
        <w:rPr>
          <w:rFonts w:eastAsia="Calibri"/>
          <w:sz w:val="22"/>
          <w:szCs w:val="22"/>
          <w:lang w:eastAsia="en-US"/>
        </w:rPr>
      </w:pPr>
      <w:r w:rsidRPr="008B7C36">
        <w:rPr>
          <w:rFonts w:eastAsia="Calibri"/>
          <w:noProof/>
          <w:sz w:val="22"/>
          <w:szCs w:val="22"/>
        </w:rPr>
        <w:lastRenderedPageBreak/>
        <w:drawing>
          <wp:inline distT="0" distB="0" distL="0" distR="0" wp14:anchorId="1480B4D8" wp14:editId="28A69172">
            <wp:extent cx="5753100" cy="4991100"/>
            <wp:effectExtent l="0" t="0" r="0" b="0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99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3E9B" w:rsidRPr="008B7C36" w:rsidRDefault="000B3E9B" w:rsidP="000B3E9B">
      <w:pPr>
        <w:spacing w:after="200" w:line="276" w:lineRule="auto"/>
        <w:ind w:hanging="142"/>
        <w:rPr>
          <w:rFonts w:eastAsia="Calibri"/>
          <w:sz w:val="22"/>
          <w:szCs w:val="22"/>
          <w:lang w:eastAsia="en-US"/>
        </w:rPr>
      </w:pPr>
      <w:r w:rsidRPr="008B7C36">
        <w:rPr>
          <w:rFonts w:eastAsia="Calibri"/>
          <w:noProof/>
          <w:sz w:val="22"/>
          <w:szCs w:val="22"/>
        </w:rPr>
        <w:drawing>
          <wp:inline distT="0" distB="0" distL="0" distR="0" wp14:anchorId="766F93BD" wp14:editId="3183B7C4">
            <wp:extent cx="5686425" cy="1790700"/>
            <wp:effectExtent l="0" t="0" r="9525" b="0"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3E9B" w:rsidRPr="008B7C36" w:rsidRDefault="000B3E9B" w:rsidP="000B3E9B">
      <w:pPr>
        <w:spacing w:after="200" w:line="276" w:lineRule="auto"/>
        <w:ind w:hanging="142"/>
        <w:rPr>
          <w:rFonts w:eastAsia="Calibri"/>
          <w:sz w:val="22"/>
          <w:szCs w:val="22"/>
          <w:lang w:eastAsia="en-US"/>
        </w:rPr>
      </w:pPr>
      <w:r w:rsidRPr="008B7C36">
        <w:rPr>
          <w:rFonts w:eastAsia="Calibri"/>
          <w:noProof/>
          <w:sz w:val="22"/>
          <w:szCs w:val="22"/>
        </w:rPr>
        <w:lastRenderedPageBreak/>
        <w:drawing>
          <wp:inline distT="0" distB="0" distL="0" distR="0" wp14:anchorId="56092921" wp14:editId="387BB8FF">
            <wp:extent cx="5724525" cy="4972050"/>
            <wp:effectExtent l="0" t="0" r="9525" b="0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97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3E9B" w:rsidRPr="008B7C36" w:rsidRDefault="000B3E9B" w:rsidP="000B3E9B">
      <w:pPr>
        <w:spacing w:after="200" w:line="276" w:lineRule="auto"/>
        <w:jc w:val="both"/>
        <w:rPr>
          <w:rFonts w:eastAsia="Calibri"/>
          <w:sz w:val="22"/>
          <w:szCs w:val="22"/>
          <w:lang w:eastAsia="en-US"/>
        </w:rPr>
      </w:pPr>
      <w:r w:rsidRPr="008B7C36">
        <w:rPr>
          <w:rFonts w:eastAsia="Calibri"/>
          <w:sz w:val="22"/>
          <w:szCs w:val="22"/>
          <w:lang w:eastAsia="en-US"/>
        </w:rPr>
        <w:t>Stanowisko powinno umożliwić zmierzenie:</w:t>
      </w:r>
    </w:p>
    <w:p w:rsidR="000B3E9B" w:rsidRPr="008B7C36" w:rsidRDefault="000B3E9B" w:rsidP="000B3E9B">
      <w:pPr>
        <w:spacing w:after="200" w:line="276" w:lineRule="auto"/>
        <w:jc w:val="both"/>
        <w:rPr>
          <w:rFonts w:eastAsia="Calibri"/>
          <w:sz w:val="22"/>
          <w:szCs w:val="22"/>
          <w:lang w:eastAsia="en-US"/>
        </w:rPr>
      </w:pPr>
      <w:r w:rsidRPr="008B7C36">
        <w:rPr>
          <w:rFonts w:eastAsia="Calibri"/>
          <w:sz w:val="22"/>
          <w:szCs w:val="22"/>
          <w:lang w:eastAsia="en-US"/>
        </w:rPr>
        <w:t xml:space="preserve">- amplitudy siły F powodującej wychylenia ramienia </w:t>
      </w:r>
      <w:proofErr w:type="spellStart"/>
      <w:r w:rsidRPr="008B7C36">
        <w:rPr>
          <w:rFonts w:eastAsia="Calibri"/>
          <w:sz w:val="22"/>
          <w:szCs w:val="22"/>
          <w:lang w:eastAsia="en-US"/>
        </w:rPr>
        <w:t>odstępnika</w:t>
      </w:r>
      <w:proofErr w:type="spellEnd"/>
      <w:r w:rsidRPr="008B7C36">
        <w:rPr>
          <w:rFonts w:eastAsia="Calibri"/>
          <w:sz w:val="22"/>
          <w:szCs w:val="22"/>
          <w:lang w:eastAsia="en-US"/>
        </w:rPr>
        <w:t xml:space="preserve"> o kąt </w:t>
      </w:r>
      <w:r w:rsidRPr="008B7C36">
        <w:rPr>
          <w:rFonts w:eastAsia="Calibri"/>
          <w:sz w:val="22"/>
          <w:szCs w:val="22"/>
          <w:lang w:eastAsia="en-US"/>
        </w:rPr>
        <w:sym w:font="Symbol" w:char="F0B1"/>
      </w:r>
      <w:r w:rsidRPr="008B7C36">
        <w:rPr>
          <w:rFonts w:eastAsia="Calibri"/>
          <w:sz w:val="22"/>
          <w:szCs w:val="22"/>
          <w:lang w:eastAsia="en-US"/>
        </w:rPr>
        <w:t xml:space="preserve"> </w:t>
      </w:r>
      <w:r w:rsidRPr="008B7C36">
        <w:rPr>
          <w:rFonts w:eastAsia="Calibri"/>
          <w:i/>
          <w:sz w:val="22"/>
          <w:szCs w:val="22"/>
          <w:lang w:eastAsia="en-US"/>
        </w:rPr>
        <w:t>Φ</w:t>
      </w:r>
      <w:r w:rsidRPr="008B7C36">
        <w:rPr>
          <w:rFonts w:eastAsia="Calibri"/>
          <w:sz w:val="22"/>
          <w:szCs w:val="22"/>
          <w:lang w:eastAsia="en-US"/>
        </w:rPr>
        <w:t xml:space="preserve"> (zmierzonej przy kącie wychylenia osi ramienia, leżącej w płaszczyźnie </w:t>
      </w:r>
      <w:proofErr w:type="spellStart"/>
      <w:r w:rsidRPr="008B7C36">
        <w:rPr>
          <w:rFonts w:eastAsia="Calibri"/>
          <w:sz w:val="22"/>
          <w:szCs w:val="22"/>
          <w:lang w:eastAsia="en-US"/>
        </w:rPr>
        <w:t>odstępnika</w:t>
      </w:r>
      <w:proofErr w:type="spellEnd"/>
      <w:r w:rsidRPr="008B7C36">
        <w:rPr>
          <w:rFonts w:eastAsia="Calibri"/>
          <w:sz w:val="22"/>
          <w:szCs w:val="22"/>
          <w:lang w:eastAsia="en-US"/>
        </w:rPr>
        <w:t xml:space="preserve"> i przechodzącej przez środek zacisku, równym w przybliżeniu 90</w:t>
      </w:r>
      <w:r w:rsidRPr="008B7C36">
        <w:rPr>
          <w:rFonts w:eastAsia="Calibri"/>
          <w:sz w:val="22"/>
          <w:szCs w:val="22"/>
          <w:vertAlign w:val="superscript"/>
          <w:lang w:eastAsia="en-US"/>
        </w:rPr>
        <w:t>o</w:t>
      </w:r>
      <w:r w:rsidRPr="008B7C36">
        <w:rPr>
          <w:rFonts w:eastAsia="Calibri"/>
          <w:sz w:val="22"/>
          <w:szCs w:val="22"/>
          <w:lang w:eastAsia="en-US"/>
        </w:rPr>
        <w:t>);</w:t>
      </w:r>
    </w:p>
    <w:p w:rsidR="000B3E9B" w:rsidRPr="008B7C36" w:rsidRDefault="000B3E9B" w:rsidP="000B3E9B">
      <w:pPr>
        <w:jc w:val="both"/>
        <w:rPr>
          <w:rFonts w:eastAsia="Calibri"/>
          <w:sz w:val="22"/>
          <w:szCs w:val="22"/>
          <w:lang w:eastAsia="en-US"/>
        </w:rPr>
      </w:pPr>
      <w:r w:rsidRPr="008B7C36">
        <w:rPr>
          <w:rFonts w:eastAsia="Calibri"/>
          <w:sz w:val="22"/>
          <w:szCs w:val="22"/>
          <w:lang w:eastAsia="en-US"/>
        </w:rPr>
        <w:t>- kata fazowego α pomiędzy siłą a wychyleniem ramienia.</w:t>
      </w:r>
    </w:p>
    <w:p w:rsidR="000B3E9B" w:rsidRPr="008B7C36" w:rsidRDefault="000B3E9B" w:rsidP="000B3E9B">
      <w:pPr>
        <w:jc w:val="both"/>
        <w:rPr>
          <w:rFonts w:eastAsia="Calibri"/>
          <w:sz w:val="22"/>
          <w:szCs w:val="22"/>
          <w:lang w:eastAsia="en-US"/>
        </w:rPr>
      </w:pPr>
      <w:r w:rsidRPr="008B7C36">
        <w:rPr>
          <w:rFonts w:eastAsia="Calibri"/>
          <w:sz w:val="22"/>
          <w:szCs w:val="22"/>
          <w:lang w:eastAsia="en-US"/>
        </w:rPr>
        <w:t xml:space="preserve">Kąt α może być mierzony przez porównanie kształtu wykresów siły i kąta wychylenia ramienia </w:t>
      </w:r>
      <w:proofErr w:type="spellStart"/>
      <w:r w:rsidRPr="008B7C36">
        <w:rPr>
          <w:rFonts w:eastAsia="Calibri"/>
          <w:sz w:val="22"/>
          <w:szCs w:val="22"/>
          <w:lang w:eastAsia="en-US"/>
        </w:rPr>
        <w:t>odstępnika</w:t>
      </w:r>
      <w:proofErr w:type="spellEnd"/>
      <w:r w:rsidRPr="008B7C36">
        <w:rPr>
          <w:rFonts w:eastAsia="Calibri"/>
          <w:sz w:val="22"/>
          <w:szCs w:val="22"/>
          <w:lang w:eastAsia="en-US"/>
        </w:rPr>
        <w:t>, przedstawionych jako przebiegi sinusoidalne. Wyznaczenie kąta dopuszczalne jest również w sposób pośredni poprzez pomiar powierzchni pętli histerezy uzyskanej przez przedstawienie siły i wychylenia kątowego ramienia w układzie X-Y. W takim przypadku formuła do wyznaczenia kąta α ma następującą postać:</w:t>
      </w:r>
    </w:p>
    <w:p w:rsidR="000B3E9B" w:rsidRPr="008B7C36" w:rsidRDefault="000B3E9B" w:rsidP="000B3E9B">
      <w:pPr>
        <w:rPr>
          <w:rFonts w:eastAsia="Calibri"/>
          <w:sz w:val="22"/>
          <w:szCs w:val="22"/>
          <w:lang w:eastAsia="en-US"/>
        </w:rPr>
      </w:pPr>
      <w:r w:rsidRPr="008B7C36">
        <w:rPr>
          <w:rFonts w:eastAsia="Calibri"/>
          <w:noProof/>
          <w:sz w:val="22"/>
          <w:szCs w:val="22"/>
        </w:rPr>
        <w:drawing>
          <wp:inline distT="0" distB="0" distL="0" distR="0" wp14:anchorId="14FDD894" wp14:editId="696A56C4">
            <wp:extent cx="5581650" cy="1847850"/>
            <wp:effectExtent l="0" t="0" r="0" b="0"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3E9B" w:rsidRPr="008B7C36" w:rsidRDefault="000B3E9B" w:rsidP="000B3E9B">
      <w:pPr>
        <w:rPr>
          <w:rFonts w:eastAsia="Calibri"/>
          <w:sz w:val="22"/>
          <w:szCs w:val="22"/>
          <w:lang w:eastAsia="en-US"/>
        </w:rPr>
      </w:pPr>
    </w:p>
    <w:p w:rsidR="000B3E9B" w:rsidRPr="008B7C36" w:rsidRDefault="000B3E9B" w:rsidP="000B3E9B">
      <w:pPr>
        <w:jc w:val="both"/>
        <w:rPr>
          <w:rFonts w:eastAsia="Calibri"/>
          <w:sz w:val="22"/>
          <w:szCs w:val="22"/>
          <w:lang w:eastAsia="en-US"/>
        </w:rPr>
      </w:pPr>
    </w:p>
    <w:p w:rsidR="000B3E9B" w:rsidRPr="008B7C36" w:rsidRDefault="000B3E9B" w:rsidP="000B3E9B">
      <w:pPr>
        <w:jc w:val="both"/>
        <w:rPr>
          <w:rFonts w:eastAsia="Calibri"/>
          <w:sz w:val="22"/>
          <w:szCs w:val="22"/>
          <w:lang w:eastAsia="en-US"/>
        </w:rPr>
      </w:pPr>
      <w:r w:rsidRPr="008B7C36">
        <w:rPr>
          <w:rFonts w:eastAsia="Calibri"/>
          <w:sz w:val="22"/>
          <w:szCs w:val="22"/>
          <w:lang w:eastAsia="en-US"/>
        </w:rPr>
        <w:lastRenderedPageBreak/>
        <w:t xml:space="preserve">Z pomiarów F i α powinny zostać wyliczone sztywność skrętna </w:t>
      </w:r>
      <w:proofErr w:type="spellStart"/>
      <w:r w:rsidRPr="008B7C36">
        <w:rPr>
          <w:rFonts w:eastAsia="Calibri"/>
          <w:sz w:val="22"/>
          <w:szCs w:val="22"/>
          <w:lang w:eastAsia="en-US"/>
        </w:rPr>
        <w:t>K</w:t>
      </w:r>
      <w:r w:rsidRPr="008B7C36">
        <w:rPr>
          <w:rFonts w:eastAsia="Calibri"/>
          <w:sz w:val="22"/>
          <w:szCs w:val="22"/>
          <w:vertAlign w:val="subscript"/>
          <w:lang w:eastAsia="en-US"/>
        </w:rPr>
        <w:t>t</w:t>
      </w:r>
      <w:proofErr w:type="spellEnd"/>
      <w:r w:rsidRPr="008B7C36">
        <w:rPr>
          <w:rFonts w:eastAsia="Calibri"/>
          <w:sz w:val="22"/>
          <w:szCs w:val="22"/>
          <w:vertAlign w:val="subscript"/>
          <w:lang w:eastAsia="en-US"/>
        </w:rPr>
        <w:t xml:space="preserve"> </w:t>
      </w:r>
      <w:r w:rsidRPr="008B7C36">
        <w:rPr>
          <w:rFonts w:eastAsia="Calibri"/>
          <w:sz w:val="22"/>
          <w:szCs w:val="22"/>
          <w:lang w:eastAsia="en-US"/>
        </w:rPr>
        <w:t xml:space="preserve">i stała tłumienia </w:t>
      </w:r>
      <w:proofErr w:type="spellStart"/>
      <w:r w:rsidRPr="008B7C36">
        <w:rPr>
          <w:rFonts w:eastAsia="Calibri"/>
          <w:sz w:val="22"/>
          <w:szCs w:val="22"/>
          <w:lang w:eastAsia="en-US"/>
        </w:rPr>
        <w:t>H</w:t>
      </w:r>
      <w:r w:rsidRPr="008B7C36">
        <w:rPr>
          <w:rFonts w:eastAsia="Calibri"/>
          <w:sz w:val="22"/>
          <w:szCs w:val="22"/>
          <w:vertAlign w:val="subscript"/>
          <w:lang w:eastAsia="en-US"/>
        </w:rPr>
        <w:t>t</w:t>
      </w:r>
      <w:proofErr w:type="spellEnd"/>
      <w:r w:rsidRPr="008B7C36">
        <w:rPr>
          <w:rFonts w:eastAsia="Calibri"/>
          <w:sz w:val="22"/>
          <w:szCs w:val="22"/>
          <w:vertAlign w:val="subscript"/>
          <w:lang w:eastAsia="en-US"/>
        </w:rPr>
        <w:t xml:space="preserve"> </w:t>
      </w:r>
      <w:r w:rsidRPr="008B7C36">
        <w:rPr>
          <w:rFonts w:eastAsia="Calibri"/>
          <w:sz w:val="22"/>
          <w:szCs w:val="22"/>
          <w:lang w:eastAsia="en-US"/>
        </w:rPr>
        <w:t>wg zależności:</w:t>
      </w:r>
    </w:p>
    <w:p w:rsidR="000B3E9B" w:rsidRPr="008B7C36" w:rsidRDefault="000B3E9B" w:rsidP="000B3E9B">
      <w:pPr>
        <w:ind w:firstLine="709"/>
        <w:rPr>
          <w:rFonts w:eastAsia="Calibri"/>
          <w:sz w:val="22"/>
          <w:szCs w:val="22"/>
          <w:lang w:eastAsia="en-US"/>
        </w:rPr>
      </w:pPr>
      <w:r w:rsidRPr="008B7C36">
        <w:rPr>
          <w:rFonts w:eastAsia="Calibri"/>
          <w:noProof/>
          <w:sz w:val="22"/>
          <w:szCs w:val="22"/>
        </w:rPr>
        <w:drawing>
          <wp:inline distT="0" distB="0" distL="0" distR="0" wp14:anchorId="4371B7D8" wp14:editId="7CA69FC0">
            <wp:extent cx="2867025" cy="628650"/>
            <wp:effectExtent l="0" t="0" r="9525" b="0"/>
            <wp:docPr id="15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3E9B" w:rsidRPr="008B7C36" w:rsidRDefault="000B3E9B" w:rsidP="000B3E9B">
      <w:pPr>
        <w:rPr>
          <w:rFonts w:eastAsia="Calibri"/>
          <w:sz w:val="22"/>
          <w:szCs w:val="22"/>
          <w:lang w:eastAsia="en-US"/>
        </w:rPr>
      </w:pPr>
    </w:p>
    <w:p w:rsidR="000B3E9B" w:rsidRPr="008B7C36" w:rsidRDefault="000B3E9B" w:rsidP="000B3E9B">
      <w:pPr>
        <w:spacing w:after="200" w:line="276" w:lineRule="auto"/>
        <w:rPr>
          <w:rFonts w:eastAsia="Calibri"/>
          <w:b/>
          <w:sz w:val="22"/>
          <w:szCs w:val="22"/>
          <w:lang w:eastAsia="en-US"/>
        </w:rPr>
      </w:pPr>
      <w:r w:rsidRPr="008B7C36">
        <w:rPr>
          <w:rFonts w:eastAsia="Calibri"/>
          <w:b/>
          <w:sz w:val="22"/>
          <w:szCs w:val="22"/>
          <w:lang w:eastAsia="en-US"/>
        </w:rPr>
        <w:t xml:space="preserve">Ad. 3. Stanowisko do badania </w:t>
      </w:r>
      <w:proofErr w:type="spellStart"/>
      <w:r w:rsidRPr="008B7C36">
        <w:rPr>
          <w:rFonts w:eastAsia="Calibri"/>
          <w:b/>
          <w:sz w:val="22"/>
          <w:szCs w:val="22"/>
          <w:lang w:eastAsia="en-US"/>
        </w:rPr>
        <w:t>odstępników</w:t>
      </w:r>
      <w:proofErr w:type="spellEnd"/>
      <w:r w:rsidRPr="008B7C36">
        <w:rPr>
          <w:rFonts w:eastAsia="Calibri"/>
          <w:b/>
          <w:sz w:val="22"/>
          <w:szCs w:val="22"/>
          <w:lang w:eastAsia="en-US"/>
        </w:rPr>
        <w:t xml:space="preserve"> tłumiących metodą sztywności</w:t>
      </w:r>
    </w:p>
    <w:p w:rsidR="000B3E9B" w:rsidRPr="008B7C36" w:rsidRDefault="000B3E9B" w:rsidP="000B3E9B">
      <w:pPr>
        <w:spacing w:after="200" w:line="276" w:lineRule="auto"/>
        <w:jc w:val="both"/>
        <w:rPr>
          <w:rFonts w:eastAsia="Calibri"/>
          <w:sz w:val="22"/>
          <w:szCs w:val="22"/>
          <w:lang w:eastAsia="en-US"/>
        </w:rPr>
      </w:pPr>
      <w:r w:rsidRPr="008B7C36">
        <w:rPr>
          <w:rFonts w:eastAsia="Calibri"/>
          <w:sz w:val="22"/>
          <w:szCs w:val="22"/>
          <w:lang w:eastAsia="en-US"/>
        </w:rPr>
        <w:t>Stanowisko powinno być skonstruowane w następujący sposób:</w:t>
      </w:r>
    </w:p>
    <w:p w:rsidR="000B3E9B" w:rsidRPr="008B7C36" w:rsidRDefault="000B3E9B" w:rsidP="000B3E9B">
      <w:pPr>
        <w:spacing w:after="200" w:line="276" w:lineRule="auto"/>
        <w:jc w:val="both"/>
        <w:rPr>
          <w:rFonts w:eastAsia="Calibri"/>
          <w:sz w:val="22"/>
          <w:szCs w:val="22"/>
          <w:lang w:eastAsia="en-US"/>
        </w:rPr>
      </w:pPr>
      <w:r w:rsidRPr="008B7C36">
        <w:rPr>
          <w:rFonts w:eastAsia="Calibri"/>
          <w:sz w:val="22"/>
          <w:szCs w:val="22"/>
          <w:lang w:eastAsia="en-US"/>
        </w:rPr>
        <w:t xml:space="preserve">- </w:t>
      </w:r>
      <w:proofErr w:type="spellStart"/>
      <w:r w:rsidRPr="008B7C36">
        <w:rPr>
          <w:rFonts w:eastAsia="Calibri"/>
          <w:sz w:val="22"/>
          <w:szCs w:val="22"/>
          <w:lang w:eastAsia="en-US"/>
        </w:rPr>
        <w:t>odstępnik</w:t>
      </w:r>
      <w:proofErr w:type="spellEnd"/>
      <w:r w:rsidRPr="008B7C36">
        <w:rPr>
          <w:rFonts w:eastAsia="Calibri"/>
          <w:sz w:val="22"/>
          <w:szCs w:val="22"/>
          <w:lang w:eastAsia="en-US"/>
        </w:rPr>
        <w:t xml:space="preserve"> powinien być utrzymywany w położeniu pracy przez </w:t>
      </w:r>
      <w:proofErr w:type="spellStart"/>
      <w:r w:rsidRPr="008B7C36">
        <w:rPr>
          <w:rFonts w:eastAsia="Calibri"/>
          <w:sz w:val="22"/>
          <w:szCs w:val="22"/>
          <w:lang w:eastAsia="en-US"/>
        </w:rPr>
        <w:t>przez</w:t>
      </w:r>
      <w:proofErr w:type="spellEnd"/>
      <w:r w:rsidRPr="008B7C36">
        <w:rPr>
          <w:rFonts w:eastAsia="Calibri"/>
          <w:sz w:val="22"/>
          <w:szCs w:val="22"/>
          <w:lang w:eastAsia="en-US"/>
        </w:rPr>
        <w:t xml:space="preserve"> 2 sąsiednie zaciski zamocowane na poziomych prętach, które mogą się obracać,</w:t>
      </w:r>
    </w:p>
    <w:p w:rsidR="000B3E9B" w:rsidRPr="008B7C36" w:rsidRDefault="000B3E9B" w:rsidP="000B3E9B">
      <w:pPr>
        <w:spacing w:after="200" w:line="276" w:lineRule="auto"/>
        <w:jc w:val="both"/>
        <w:rPr>
          <w:rFonts w:eastAsia="Calibri"/>
          <w:sz w:val="22"/>
          <w:szCs w:val="22"/>
          <w:lang w:eastAsia="en-US"/>
        </w:rPr>
      </w:pPr>
      <w:r w:rsidRPr="008B7C36">
        <w:rPr>
          <w:rFonts w:eastAsia="Calibri"/>
          <w:sz w:val="22"/>
          <w:szCs w:val="22"/>
          <w:lang w:eastAsia="en-US"/>
        </w:rPr>
        <w:t xml:space="preserve">- jeden pręt (i dokręcony do niego zacisk) powinien być zamocowany do podstawy stanowiska, a siła powinna być przykładana do drugiego pręta, przy czym siła ta powinna być wystarczająca do odchylenia ramion zacisków w ich położenie skrajne, to jest odstęp ma wzrosnąć od </w:t>
      </w:r>
      <w:proofErr w:type="spellStart"/>
      <w:r w:rsidRPr="008B7C36">
        <w:rPr>
          <w:rFonts w:eastAsia="Calibri"/>
          <w:sz w:val="22"/>
          <w:szCs w:val="22"/>
          <w:lang w:eastAsia="en-US"/>
        </w:rPr>
        <w:t>X</w:t>
      </w:r>
      <w:r w:rsidRPr="008B7C36">
        <w:rPr>
          <w:rFonts w:eastAsia="Calibri"/>
          <w:sz w:val="22"/>
          <w:szCs w:val="22"/>
          <w:vertAlign w:val="subscript"/>
          <w:lang w:eastAsia="en-US"/>
        </w:rPr>
        <w:t>nom</w:t>
      </w:r>
      <w:proofErr w:type="spellEnd"/>
      <w:r w:rsidRPr="008B7C36">
        <w:rPr>
          <w:rFonts w:eastAsia="Calibri"/>
          <w:sz w:val="22"/>
          <w:szCs w:val="22"/>
          <w:lang w:eastAsia="en-US"/>
        </w:rPr>
        <w:t xml:space="preserve"> do </w:t>
      </w:r>
      <w:proofErr w:type="spellStart"/>
      <w:r w:rsidRPr="008B7C36">
        <w:rPr>
          <w:rFonts w:eastAsia="Calibri"/>
          <w:sz w:val="22"/>
          <w:szCs w:val="22"/>
          <w:lang w:eastAsia="en-US"/>
        </w:rPr>
        <w:t>X</w:t>
      </w:r>
      <w:r w:rsidRPr="008B7C36">
        <w:rPr>
          <w:rFonts w:eastAsia="Calibri"/>
          <w:sz w:val="22"/>
          <w:szCs w:val="22"/>
          <w:vertAlign w:val="subscript"/>
          <w:lang w:eastAsia="en-US"/>
        </w:rPr>
        <w:t>max</w:t>
      </w:r>
      <w:proofErr w:type="spellEnd"/>
      <w:r w:rsidRPr="008B7C36">
        <w:rPr>
          <w:rFonts w:eastAsia="Calibri"/>
          <w:sz w:val="22"/>
          <w:szCs w:val="22"/>
          <w:lang w:eastAsia="en-US"/>
        </w:rPr>
        <w:t xml:space="preserve"> i wartość </w:t>
      </w:r>
      <w:proofErr w:type="spellStart"/>
      <w:r w:rsidRPr="008B7C36">
        <w:rPr>
          <w:rFonts w:eastAsia="Calibri"/>
          <w:sz w:val="22"/>
          <w:szCs w:val="22"/>
          <w:lang w:eastAsia="en-US"/>
        </w:rPr>
        <w:t>X</w:t>
      </w:r>
      <w:r w:rsidRPr="008B7C36">
        <w:rPr>
          <w:rFonts w:eastAsia="Calibri"/>
          <w:sz w:val="22"/>
          <w:szCs w:val="22"/>
          <w:vertAlign w:val="subscript"/>
          <w:lang w:eastAsia="en-US"/>
        </w:rPr>
        <w:t>max</w:t>
      </w:r>
      <w:proofErr w:type="spellEnd"/>
      <w:r w:rsidRPr="008B7C36">
        <w:rPr>
          <w:rFonts w:eastAsia="Calibri"/>
          <w:sz w:val="22"/>
          <w:szCs w:val="22"/>
          <w:lang w:eastAsia="en-US"/>
        </w:rPr>
        <w:t xml:space="preserve"> powinna zostać zarejestrowana,</w:t>
      </w:r>
    </w:p>
    <w:p w:rsidR="000B3E9B" w:rsidRPr="008B7C36" w:rsidRDefault="000B3E9B" w:rsidP="000B3E9B">
      <w:pPr>
        <w:spacing w:after="200" w:line="276" w:lineRule="auto"/>
        <w:jc w:val="both"/>
        <w:rPr>
          <w:rFonts w:eastAsia="Calibri"/>
          <w:sz w:val="22"/>
          <w:szCs w:val="22"/>
          <w:lang w:eastAsia="en-US"/>
        </w:rPr>
      </w:pPr>
      <w:r w:rsidRPr="008B7C36">
        <w:rPr>
          <w:rFonts w:eastAsia="Calibri"/>
          <w:sz w:val="22"/>
          <w:szCs w:val="22"/>
          <w:lang w:eastAsia="en-US"/>
        </w:rPr>
        <w:t xml:space="preserve">- powyższe powinno być możliwe do powtórzenia przy ściskaniu ramion do </w:t>
      </w:r>
      <w:proofErr w:type="spellStart"/>
      <w:r w:rsidRPr="008B7C36">
        <w:rPr>
          <w:rFonts w:eastAsia="Calibri"/>
          <w:sz w:val="22"/>
          <w:szCs w:val="22"/>
          <w:lang w:eastAsia="en-US"/>
        </w:rPr>
        <w:t>X</w:t>
      </w:r>
      <w:r w:rsidRPr="008B7C36">
        <w:rPr>
          <w:rFonts w:eastAsia="Calibri"/>
          <w:sz w:val="22"/>
          <w:szCs w:val="22"/>
          <w:vertAlign w:val="subscript"/>
          <w:lang w:eastAsia="en-US"/>
        </w:rPr>
        <w:t>min</w:t>
      </w:r>
      <w:proofErr w:type="spellEnd"/>
      <w:r w:rsidRPr="008B7C36">
        <w:rPr>
          <w:rFonts w:eastAsia="Calibri"/>
          <w:sz w:val="22"/>
          <w:szCs w:val="22"/>
          <w:lang w:eastAsia="en-US"/>
        </w:rPr>
        <w:t xml:space="preserve"> i wartość </w:t>
      </w:r>
      <w:proofErr w:type="spellStart"/>
      <w:r w:rsidRPr="008B7C36">
        <w:rPr>
          <w:rFonts w:eastAsia="Calibri"/>
          <w:sz w:val="22"/>
          <w:szCs w:val="22"/>
          <w:lang w:eastAsia="en-US"/>
        </w:rPr>
        <w:t>X</w:t>
      </w:r>
      <w:r w:rsidRPr="008B7C36">
        <w:rPr>
          <w:rFonts w:eastAsia="Calibri"/>
          <w:sz w:val="22"/>
          <w:szCs w:val="22"/>
          <w:vertAlign w:val="subscript"/>
          <w:lang w:eastAsia="en-US"/>
        </w:rPr>
        <w:t>min</w:t>
      </w:r>
      <w:proofErr w:type="spellEnd"/>
      <w:r w:rsidRPr="008B7C36">
        <w:rPr>
          <w:rFonts w:eastAsia="Calibri"/>
          <w:sz w:val="22"/>
          <w:szCs w:val="22"/>
          <w:lang w:eastAsia="en-US"/>
        </w:rPr>
        <w:t xml:space="preserve"> powinna zostać zarejestrowana,</w:t>
      </w:r>
    </w:p>
    <w:p w:rsidR="000B3E9B" w:rsidRPr="008B7C36" w:rsidRDefault="000B3E9B" w:rsidP="000B3E9B">
      <w:pPr>
        <w:spacing w:after="200" w:line="276" w:lineRule="auto"/>
        <w:jc w:val="both"/>
        <w:rPr>
          <w:rFonts w:eastAsia="Calibri"/>
          <w:sz w:val="22"/>
          <w:szCs w:val="22"/>
          <w:lang w:eastAsia="en-US"/>
        </w:rPr>
      </w:pPr>
      <w:r w:rsidRPr="008B7C36">
        <w:rPr>
          <w:rFonts w:eastAsia="Calibri"/>
          <w:sz w:val="22"/>
          <w:szCs w:val="22"/>
          <w:lang w:eastAsia="en-US"/>
        </w:rPr>
        <w:t xml:space="preserve">- powinno być możliwe wyznaczenie odstępów </w:t>
      </w:r>
      <w:proofErr w:type="spellStart"/>
      <w:r w:rsidRPr="008B7C36">
        <w:rPr>
          <w:rFonts w:eastAsia="Calibri"/>
          <w:sz w:val="22"/>
          <w:szCs w:val="22"/>
          <w:lang w:eastAsia="en-US"/>
        </w:rPr>
        <w:t>X</w:t>
      </w:r>
      <w:r w:rsidRPr="008B7C36">
        <w:rPr>
          <w:rFonts w:eastAsia="Calibri"/>
          <w:sz w:val="22"/>
          <w:szCs w:val="22"/>
          <w:vertAlign w:val="subscript"/>
          <w:lang w:eastAsia="en-US"/>
        </w:rPr>
        <w:t>t</w:t>
      </w:r>
      <w:proofErr w:type="spellEnd"/>
      <w:r w:rsidRPr="008B7C36">
        <w:rPr>
          <w:rFonts w:eastAsia="Calibri"/>
          <w:sz w:val="22"/>
          <w:szCs w:val="22"/>
          <w:lang w:eastAsia="en-US"/>
        </w:rPr>
        <w:t xml:space="preserve"> i </w:t>
      </w:r>
      <w:proofErr w:type="spellStart"/>
      <w:r w:rsidRPr="008B7C36">
        <w:rPr>
          <w:rFonts w:eastAsia="Calibri"/>
          <w:sz w:val="22"/>
          <w:szCs w:val="22"/>
          <w:lang w:eastAsia="en-US"/>
        </w:rPr>
        <w:t>X</w:t>
      </w:r>
      <w:r w:rsidRPr="008B7C36">
        <w:rPr>
          <w:rFonts w:eastAsia="Calibri"/>
          <w:sz w:val="22"/>
          <w:szCs w:val="22"/>
          <w:vertAlign w:val="subscript"/>
          <w:lang w:eastAsia="en-US"/>
        </w:rPr>
        <w:t>c</w:t>
      </w:r>
      <w:proofErr w:type="spellEnd"/>
      <w:r w:rsidRPr="008B7C36">
        <w:rPr>
          <w:rFonts w:eastAsia="Calibri"/>
          <w:sz w:val="22"/>
          <w:szCs w:val="22"/>
          <w:lang w:eastAsia="en-US"/>
        </w:rPr>
        <w:t>, przy czym,</w:t>
      </w:r>
    </w:p>
    <w:p w:rsidR="000B3E9B" w:rsidRPr="008B7C36" w:rsidRDefault="000B3E9B" w:rsidP="000B3E9B">
      <w:pPr>
        <w:spacing w:after="200" w:line="276" w:lineRule="auto"/>
        <w:rPr>
          <w:rFonts w:eastAsia="Calibri"/>
          <w:sz w:val="22"/>
          <w:szCs w:val="22"/>
          <w:lang w:eastAsia="en-US"/>
        </w:rPr>
      </w:pPr>
      <w:r w:rsidRPr="008B7C36">
        <w:rPr>
          <w:rFonts w:eastAsia="Calibri"/>
          <w:noProof/>
          <w:sz w:val="22"/>
          <w:szCs w:val="22"/>
        </w:rPr>
        <w:drawing>
          <wp:inline distT="0" distB="0" distL="0" distR="0" wp14:anchorId="7BBC8BEE" wp14:editId="0B5121E0">
            <wp:extent cx="1562100" cy="514350"/>
            <wp:effectExtent l="0" t="0" r="0" b="0"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3E9B" w:rsidRPr="008B7C36" w:rsidRDefault="000B3E9B" w:rsidP="000B3E9B">
      <w:pPr>
        <w:spacing w:after="200" w:line="276" w:lineRule="auto"/>
        <w:jc w:val="both"/>
        <w:rPr>
          <w:rFonts w:eastAsia="Calibri"/>
          <w:sz w:val="22"/>
          <w:szCs w:val="22"/>
          <w:lang w:eastAsia="en-US"/>
        </w:rPr>
      </w:pPr>
      <w:r w:rsidRPr="008B7C36">
        <w:rPr>
          <w:rFonts w:eastAsia="Calibri"/>
          <w:sz w:val="22"/>
          <w:szCs w:val="22"/>
          <w:lang w:eastAsia="en-US"/>
        </w:rPr>
        <w:t xml:space="preserve">- ramiona </w:t>
      </w:r>
      <w:proofErr w:type="spellStart"/>
      <w:r w:rsidRPr="008B7C36">
        <w:rPr>
          <w:rFonts w:eastAsia="Calibri"/>
          <w:sz w:val="22"/>
          <w:szCs w:val="22"/>
          <w:lang w:eastAsia="en-US"/>
        </w:rPr>
        <w:t>odstępnika</w:t>
      </w:r>
      <w:proofErr w:type="spellEnd"/>
      <w:r w:rsidRPr="008B7C36">
        <w:rPr>
          <w:rFonts w:eastAsia="Calibri"/>
          <w:sz w:val="22"/>
          <w:szCs w:val="22"/>
          <w:lang w:eastAsia="en-US"/>
        </w:rPr>
        <w:t xml:space="preserve"> powinny być w wykonanym stanowisku poruszane według następującego cyklu, stanowiącego jedną próbę:</w:t>
      </w:r>
    </w:p>
    <w:p w:rsidR="000B3E9B" w:rsidRPr="008B7C36" w:rsidRDefault="000B3E9B" w:rsidP="000B3E9B">
      <w:pPr>
        <w:numPr>
          <w:ilvl w:val="0"/>
          <w:numId w:val="30"/>
        </w:numPr>
        <w:spacing w:after="200" w:line="276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8B7C36">
        <w:rPr>
          <w:rFonts w:eastAsia="Calibri"/>
          <w:sz w:val="22"/>
          <w:szCs w:val="22"/>
          <w:lang w:eastAsia="en-US"/>
        </w:rPr>
        <w:t xml:space="preserve">od </w:t>
      </w:r>
      <w:proofErr w:type="spellStart"/>
      <w:r w:rsidRPr="008B7C36">
        <w:rPr>
          <w:rFonts w:eastAsia="Calibri"/>
          <w:sz w:val="22"/>
          <w:szCs w:val="22"/>
          <w:lang w:eastAsia="en-US"/>
        </w:rPr>
        <w:t>X</w:t>
      </w:r>
      <w:r w:rsidRPr="008B7C36">
        <w:rPr>
          <w:rFonts w:eastAsia="Calibri"/>
          <w:sz w:val="22"/>
          <w:szCs w:val="22"/>
          <w:vertAlign w:val="subscript"/>
          <w:lang w:eastAsia="en-US"/>
        </w:rPr>
        <w:t>nom</w:t>
      </w:r>
      <w:proofErr w:type="spellEnd"/>
      <w:r w:rsidRPr="008B7C36">
        <w:rPr>
          <w:rFonts w:eastAsia="Calibri"/>
          <w:sz w:val="22"/>
          <w:szCs w:val="22"/>
          <w:lang w:eastAsia="en-US"/>
        </w:rPr>
        <w:t xml:space="preserve"> powinno się zwiększać odstęp do wartości </w:t>
      </w:r>
      <w:proofErr w:type="spellStart"/>
      <w:r w:rsidRPr="008B7C36">
        <w:rPr>
          <w:rFonts w:eastAsia="Calibri"/>
          <w:sz w:val="22"/>
          <w:szCs w:val="22"/>
          <w:lang w:eastAsia="en-US"/>
        </w:rPr>
        <w:t>X</w:t>
      </w:r>
      <w:r w:rsidRPr="008B7C36">
        <w:rPr>
          <w:rFonts w:eastAsia="Calibri"/>
          <w:sz w:val="22"/>
          <w:szCs w:val="22"/>
          <w:vertAlign w:val="subscript"/>
          <w:lang w:eastAsia="en-US"/>
        </w:rPr>
        <w:t>t</w:t>
      </w:r>
      <w:proofErr w:type="spellEnd"/>
      <w:r w:rsidRPr="008B7C36">
        <w:rPr>
          <w:rFonts w:eastAsia="Calibri"/>
          <w:sz w:val="22"/>
          <w:szCs w:val="22"/>
          <w:lang w:eastAsia="en-US"/>
        </w:rPr>
        <w:t xml:space="preserve"> z jednostajną prędkością z przedziału od 50mm/min do 100mm/min;</w:t>
      </w:r>
    </w:p>
    <w:p w:rsidR="000B3E9B" w:rsidRPr="008B7C36" w:rsidRDefault="000B3E9B" w:rsidP="000B3E9B">
      <w:pPr>
        <w:numPr>
          <w:ilvl w:val="0"/>
          <w:numId w:val="30"/>
        </w:numPr>
        <w:spacing w:after="200" w:line="276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8B7C36">
        <w:rPr>
          <w:rFonts w:eastAsia="Calibri"/>
          <w:sz w:val="22"/>
          <w:szCs w:val="22"/>
          <w:lang w:eastAsia="en-US"/>
        </w:rPr>
        <w:t xml:space="preserve">wartość </w:t>
      </w:r>
      <w:proofErr w:type="spellStart"/>
      <w:r w:rsidRPr="008B7C36">
        <w:rPr>
          <w:rFonts w:eastAsia="Calibri"/>
          <w:sz w:val="22"/>
          <w:szCs w:val="22"/>
          <w:lang w:eastAsia="en-US"/>
        </w:rPr>
        <w:t>X</w:t>
      </w:r>
      <w:r w:rsidRPr="008B7C36">
        <w:rPr>
          <w:rFonts w:eastAsia="Calibri"/>
          <w:sz w:val="22"/>
          <w:szCs w:val="22"/>
          <w:vertAlign w:val="subscript"/>
          <w:lang w:eastAsia="en-US"/>
        </w:rPr>
        <w:t>t</w:t>
      </w:r>
      <w:proofErr w:type="spellEnd"/>
      <w:r w:rsidRPr="008B7C36">
        <w:rPr>
          <w:rFonts w:eastAsia="Calibri"/>
          <w:sz w:val="22"/>
          <w:szCs w:val="22"/>
          <w:lang w:eastAsia="en-US"/>
        </w:rPr>
        <w:t xml:space="preserve"> powinna być utrzymana przez 60 sekund, a wartość siły </w:t>
      </w:r>
      <w:proofErr w:type="spellStart"/>
      <w:r w:rsidRPr="008B7C36">
        <w:rPr>
          <w:rFonts w:eastAsia="Calibri"/>
          <w:sz w:val="22"/>
          <w:szCs w:val="22"/>
          <w:lang w:eastAsia="en-US"/>
        </w:rPr>
        <w:t>F</w:t>
      </w:r>
      <w:r w:rsidRPr="008B7C36">
        <w:rPr>
          <w:rFonts w:eastAsia="Calibri"/>
          <w:sz w:val="22"/>
          <w:szCs w:val="22"/>
          <w:vertAlign w:val="subscript"/>
          <w:lang w:eastAsia="en-US"/>
        </w:rPr>
        <w:t>t</w:t>
      </w:r>
      <w:proofErr w:type="spellEnd"/>
      <w:r w:rsidRPr="008B7C36">
        <w:rPr>
          <w:rFonts w:eastAsia="Calibri"/>
          <w:sz w:val="22"/>
          <w:szCs w:val="22"/>
          <w:lang w:eastAsia="en-US"/>
        </w:rPr>
        <w:t xml:space="preserve"> potrzebna do utrzymania tego odstępu powinna zostać zarejestrowana;</w:t>
      </w:r>
    </w:p>
    <w:p w:rsidR="000B3E9B" w:rsidRPr="008B7C36" w:rsidRDefault="000B3E9B" w:rsidP="000B3E9B">
      <w:pPr>
        <w:numPr>
          <w:ilvl w:val="0"/>
          <w:numId w:val="30"/>
        </w:numPr>
        <w:spacing w:after="200" w:line="276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8B7C36">
        <w:rPr>
          <w:rFonts w:eastAsia="Calibri"/>
          <w:sz w:val="22"/>
          <w:szCs w:val="22"/>
          <w:lang w:eastAsia="en-US"/>
        </w:rPr>
        <w:t xml:space="preserve">zmniejszanie odstępu z jednostajną prędkością z przedziału od 20mm/min do 50mm/min, aż do ponownego osiągnięcia wartości </w:t>
      </w:r>
      <w:proofErr w:type="spellStart"/>
      <w:r w:rsidRPr="008B7C36">
        <w:rPr>
          <w:rFonts w:eastAsia="Calibri"/>
          <w:sz w:val="22"/>
          <w:szCs w:val="22"/>
          <w:lang w:eastAsia="en-US"/>
        </w:rPr>
        <w:t>X</w:t>
      </w:r>
      <w:r w:rsidRPr="008B7C36">
        <w:rPr>
          <w:rFonts w:eastAsia="Calibri"/>
          <w:sz w:val="22"/>
          <w:szCs w:val="22"/>
          <w:vertAlign w:val="subscript"/>
          <w:lang w:eastAsia="en-US"/>
        </w:rPr>
        <w:t>nom</w:t>
      </w:r>
      <w:proofErr w:type="spellEnd"/>
      <w:r w:rsidRPr="008B7C36">
        <w:rPr>
          <w:rFonts w:eastAsia="Calibri"/>
          <w:sz w:val="22"/>
          <w:szCs w:val="22"/>
          <w:lang w:eastAsia="en-US"/>
        </w:rPr>
        <w:t>;</w:t>
      </w:r>
    </w:p>
    <w:p w:rsidR="000B3E9B" w:rsidRPr="008B7C36" w:rsidRDefault="000B3E9B" w:rsidP="000B3E9B">
      <w:pPr>
        <w:numPr>
          <w:ilvl w:val="0"/>
          <w:numId w:val="30"/>
        </w:numPr>
        <w:spacing w:after="200" w:line="276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8B7C36">
        <w:rPr>
          <w:rFonts w:eastAsia="Calibri"/>
          <w:sz w:val="22"/>
          <w:szCs w:val="22"/>
          <w:lang w:eastAsia="en-US"/>
        </w:rPr>
        <w:t xml:space="preserve">po utrzymaniu wartości odstępu </w:t>
      </w:r>
      <w:proofErr w:type="spellStart"/>
      <w:r w:rsidRPr="008B7C36">
        <w:rPr>
          <w:rFonts w:eastAsia="Calibri"/>
          <w:sz w:val="22"/>
          <w:szCs w:val="22"/>
          <w:lang w:eastAsia="en-US"/>
        </w:rPr>
        <w:t>X</w:t>
      </w:r>
      <w:r w:rsidRPr="008B7C36">
        <w:rPr>
          <w:rFonts w:eastAsia="Calibri"/>
          <w:sz w:val="22"/>
          <w:szCs w:val="22"/>
          <w:vertAlign w:val="subscript"/>
          <w:lang w:eastAsia="en-US"/>
        </w:rPr>
        <w:t>nom</w:t>
      </w:r>
      <w:proofErr w:type="spellEnd"/>
      <w:r w:rsidRPr="008B7C36">
        <w:rPr>
          <w:rFonts w:eastAsia="Calibri"/>
          <w:sz w:val="22"/>
          <w:szCs w:val="22"/>
          <w:lang w:eastAsia="en-US"/>
        </w:rPr>
        <w:t xml:space="preserve"> przez czas do 20 sekund należy zwiększać odstęp do wartości </w:t>
      </w:r>
      <w:proofErr w:type="spellStart"/>
      <w:r w:rsidRPr="008B7C36">
        <w:rPr>
          <w:rFonts w:eastAsia="Calibri"/>
          <w:sz w:val="22"/>
          <w:szCs w:val="22"/>
          <w:lang w:eastAsia="en-US"/>
        </w:rPr>
        <w:t>X</w:t>
      </w:r>
      <w:r w:rsidRPr="008B7C36">
        <w:rPr>
          <w:rFonts w:eastAsia="Calibri"/>
          <w:sz w:val="22"/>
          <w:szCs w:val="22"/>
          <w:vertAlign w:val="subscript"/>
          <w:lang w:eastAsia="en-US"/>
        </w:rPr>
        <w:t>c</w:t>
      </w:r>
      <w:proofErr w:type="spellEnd"/>
      <w:r w:rsidRPr="008B7C36">
        <w:rPr>
          <w:rFonts w:eastAsia="Calibri"/>
          <w:sz w:val="22"/>
          <w:szCs w:val="22"/>
          <w:lang w:eastAsia="en-US"/>
        </w:rPr>
        <w:t xml:space="preserve"> z jednostajną prędkością z przedziału od 50mm/min do 100mm/min;</w:t>
      </w:r>
    </w:p>
    <w:p w:rsidR="000B3E9B" w:rsidRPr="008B7C36" w:rsidRDefault="000B3E9B" w:rsidP="000B3E9B">
      <w:pPr>
        <w:numPr>
          <w:ilvl w:val="0"/>
          <w:numId w:val="30"/>
        </w:numPr>
        <w:spacing w:after="200" w:line="276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8B7C36">
        <w:rPr>
          <w:rFonts w:eastAsia="Calibri"/>
          <w:sz w:val="22"/>
          <w:szCs w:val="22"/>
          <w:lang w:eastAsia="en-US"/>
        </w:rPr>
        <w:t xml:space="preserve">wartość </w:t>
      </w:r>
      <w:proofErr w:type="spellStart"/>
      <w:r w:rsidRPr="008B7C36">
        <w:rPr>
          <w:rFonts w:eastAsia="Calibri"/>
          <w:sz w:val="22"/>
          <w:szCs w:val="22"/>
          <w:lang w:eastAsia="en-US"/>
        </w:rPr>
        <w:t>X</w:t>
      </w:r>
      <w:r w:rsidRPr="008B7C36">
        <w:rPr>
          <w:rFonts w:eastAsia="Calibri"/>
          <w:sz w:val="22"/>
          <w:szCs w:val="22"/>
          <w:vertAlign w:val="subscript"/>
          <w:lang w:eastAsia="en-US"/>
        </w:rPr>
        <w:t>c</w:t>
      </w:r>
      <w:proofErr w:type="spellEnd"/>
      <w:r w:rsidRPr="008B7C36">
        <w:rPr>
          <w:rFonts w:eastAsia="Calibri"/>
          <w:sz w:val="22"/>
          <w:szCs w:val="22"/>
          <w:lang w:eastAsia="en-US"/>
        </w:rPr>
        <w:t xml:space="preserve"> powinna być utrzymana przez 60 sekund, a wartość siły </w:t>
      </w:r>
      <w:proofErr w:type="spellStart"/>
      <w:r w:rsidRPr="008B7C36">
        <w:rPr>
          <w:rFonts w:eastAsia="Calibri"/>
          <w:sz w:val="22"/>
          <w:szCs w:val="22"/>
          <w:lang w:eastAsia="en-US"/>
        </w:rPr>
        <w:t>F</w:t>
      </w:r>
      <w:r w:rsidRPr="008B7C36">
        <w:rPr>
          <w:rFonts w:eastAsia="Calibri"/>
          <w:sz w:val="22"/>
          <w:szCs w:val="22"/>
          <w:vertAlign w:val="subscript"/>
          <w:lang w:eastAsia="en-US"/>
        </w:rPr>
        <w:t>c</w:t>
      </w:r>
      <w:proofErr w:type="spellEnd"/>
      <w:r w:rsidRPr="008B7C36">
        <w:rPr>
          <w:rFonts w:eastAsia="Calibri"/>
          <w:sz w:val="22"/>
          <w:szCs w:val="22"/>
          <w:lang w:eastAsia="en-US"/>
        </w:rPr>
        <w:t xml:space="preserve"> potrzebna do utrzymania tego odstępu powinna zostać zarejestrowana;</w:t>
      </w:r>
    </w:p>
    <w:p w:rsidR="000B3E9B" w:rsidRPr="008B7C36" w:rsidRDefault="000B3E9B" w:rsidP="000B3E9B">
      <w:pPr>
        <w:numPr>
          <w:ilvl w:val="0"/>
          <w:numId w:val="30"/>
        </w:numPr>
        <w:spacing w:after="200" w:line="276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8B7C36">
        <w:rPr>
          <w:rFonts w:eastAsia="Calibri"/>
          <w:sz w:val="22"/>
          <w:szCs w:val="22"/>
          <w:lang w:eastAsia="en-US"/>
        </w:rPr>
        <w:t>finalnie powinna zostać wyznaczona sztywność jako wynik poniższej formuły:</w:t>
      </w:r>
    </w:p>
    <w:p w:rsidR="000B3E9B" w:rsidRPr="008B7C36" w:rsidRDefault="000B3E9B" w:rsidP="000B3E9B">
      <w:pPr>
        <w:spacing w:after="200" w:line="276" w:lineRule="auto"/>
        <w:ind w:left="720"/>
        <w:contextualSpacing/>
        <w:jc w:val="center"/>
        <w:rPr>
          <w:rFonts w:eastAsia="Calibri"/>
          <w:sz w:val="22"/>
          <w:szCs w:val="22"/>
          <w:lang w:eastAsia="en-US"/>
        </w:rPr>
      </w:pPr>
      <w:r w:rsidRPr="008B7C36">
        <w:rPr>
          <w:rFonts w:eastAsia="Calibri"/>
          <w:noProof/>
          <w:sz w:val="22"/>
          <w:szCs w:val="22"/>
        </w:rPr>
        <w:drawing>
          <wp:inline distT="0" distB="0" distL="0" distR="0" wp14:anchorId="6E1562D7" wp14:editId="457DD2FB">
            <wp:extent cx="971550" cy="285750"/>
            <wp:effectExtent l="0" t="0" r="0" b="0"/>
            <wp:docPr id="17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723D" w:rsidRPr="00FC6992" w:rsidRDefault="002D723D" w:rsidP="002D723D">
      <w:pPr>
        <w:spacing w:after="200" w:line="276" w:lineRule="auto"/>
        <w:jc w:val="both"/>
        <w:rPr>
          <w:rFonts w:eastAsia="Calibri"/>
          <w:noProof/>
          <w:sz w:val="22"/>
          <w:szCs w:val="22"/>
        </w:rPr>
      </w:pPr>
    </w:p>
    <w:p w:rsidR="00936950" w:rsidRPr="00A53737" w:rsidRDefault="00936950" w:rsidP="00936950">
      <w:pPr>
        <w:widowControl w:val="0"/>
        <w:rPr>
          <w:b/>
          <w:i/>
          <w:sz w:val="22"/>
          <w:szCs w:val="22"/>
        </w:rPr>
      </w:pPr>
      <w:r w:rsidRPr="00A53737">
        <w:rPr>
          <w:b/>
          <w:sz w:val="22"/>
          <w:szCs w:val="22"/>
        </w:rPr>
        <w:t>Prosimy o padanie w ofercie następujących danych</w:t>
      </w:r>
      <w:r w:rsidRPr="00A53737">
        <w:rPr>
          <w:b/>
          <w:i/>
          <w:sz w:val="22"/>
          <w:szCs w:val="22"/>
        </w:rPr>
        <w:t>:</w:t>
      </w:r>
    </w:p>
    <w:p w:rsidR="00936950" w:rsidRPr="00A53737" w:rsidRDefault="00936950" w:rsidP="00936950">
      <w:pPr>
        <w:widowControl w:val="0"/>
        <w:ind w:firstLine="426"/>
        <w:rPr>
          <w:sz w:val="22"/>
          <w:szCs w:val="22"/>
        </w:rPr>
      </w:pPr>
      <w:r w:rsidRPr="00A53737">
        <w:rPr>
          <w:sz w:val="22"/>
          <w:szCs w:val="22"/>
        </w:rPr>
        <w:t>-</w:t>
      </w:r>
      <w:r w:rsidR="0053624D" w:rsidRPr="00A53737">
        <w:rPr>
          <w:sz w:val="22"/>
          <w:szCs w:val="22"/>
        </w:rPr>
        <w:t xml:space="preserve">  </w:t>
      </w:r>
      <w:r w:rsidRPr="00A53737">
        <w:rPr>
          <w:sz w:val="22"/>
          <w:szCs w:val="22"/>
        </w:rPr>
        <w:t>cenę netto w PLN / brutto w PLN, uwzględniające wszystkie koszty wraz z kosztami transportu</w:t>
      </w:r>
    </w:p>
    <w:p w:rsidR="00936950" w:rsidRPr="00A53737" w:rsidRDefault="00936950" w:rsidP="00936950">
      <w:pPr>
        <w:widowControl w:val="0"/>
        <w:ind w:firstLine="426"/>
        <w:rPr>
          <w:sz w:val="22"/>
          <w:szCs w:val="22"/>
        </w:rPr>
      </w:pPr>
      <w:r w:rsidRPr="00A53737">
        <w:rPr>
          <w:sz w:val="22"/>
          <w:szCs w:val="22"/>
        </w:rPr>
        <w:t xml:space="preserve">-  termin </w:t>
      </w:r>
      <w:r w:rsidR="00892343">
        <w:rPr>
          <w:sz w:val="22"/>
          <w:szCs w:val="22"/>
        </w:rPr>
        <w:t>gwarancji</w:t>
      </w:r>
    </w:p>
    <w:p w:rsidR="00936950" w:rsidRPr="00A53737" w:rsidRDefault="00936950" w:rsidP="00936950">
      <w:pPr>
        <w:widowControl w:val="0"/>
        <w:ind w:firstLine="426"/>
        <w:rPr>
          <w:sz w:val="22"/>
          <w:szCs w:val="22"/>
        </w:rPr>
      </w:pPr>
    </w:p>
    <w:p w:rsidR="00936950" w:rsidRPr="00A53737" w:rsidRDefault="00936950" w:rsidP="00936950">
      <w:pPr>
        <w:jc w:val="both"/>
        <w:rPr>
          <w:b/>
          <w:sz w:val="22"/>
          <w:szCs w:val="22"/>
        </w:rPr>
      </w:pPr>
      <w:r w:rsidRPr="00A53737">
        <w:rPr>
          <w:b/>
          <w:sz w:val="22"/>
          <w:szCs w:val="22"/>
        </w:rPr>
        <w:t xml:space="preserve">III. </w:t>
      </w:r>
      <w:r w:rsidRPr="00A53737">
        <w:rPr>
          <w:b/>
          <w:sz w:val="22"/>
          <w:szCs w:val="22"/>
        </w:rPr>
        <w:tab/>
        <w:t>Kryteria oceny ofert oraz wybór najkorzystniejszej oferty</w:t>
      </w:r>
    </w:p>
    <w:p w:rsidR="00936950" w:rsidRPr="00A53737" w:rsidRDefault="00936950" w:rsidP="00936950">
      <w:pPr>
        <w:numPr>
          <w:ilvl w:val="0"/>
          <w:numId w:val="2"/>
        </w:numPr>
        <w:ind w:left="709" w:hanging="283"/>
        <w:jc w:val="both"/>
        <w:rPr>
          <w:sz w:val="22"/>
          <w:szCs w:val="22"/>
          <w:lang w:eastAsia="en-US"/>
        </w:rPr>
      </w:pPr>
      <w:r w:rsidRPr="00A53737">
        <w:rPr>
          <w:sz w:val="22"/>
          <w:szCs w:val="22"/>
          <w:lang w:eastAsia="en-US"/>
        </w:rPr>
        <w:t>Kryteriami oceny ofert będą:</w:t>
      </w:r>
    </w:p>
    <w:p w:rsidR="00936950" w:rsidRPr="0053624D" w:rsidRDefault="00936950" w:rsidP="00F93427">
      <w:pPr>
        <w:numPr>
          <w:ilvl w:val="0"/>
          <w:numId w:val="5"/>
        </w:numPr>
        <w:jc w:val="both"/>
        <w:rPr>
          <w:b/>
          <w:sz w:val="22"/>
          <w:szCs w:val="22"/>
          <w:lang w:eastAsia="en-US"/>
        </w:rPr>
      </w:pPr>
      <w:r w:rsidRPr="0053624D">
        <w:rPr>
          <w:b/>
          <w:sz w:val="22"/>
          <w:szCs w:val="22"/>
          <w:lang w:eastAsia="en-US"/>
        </w:rPr>
        <w:t>Cena brutto = 9</w:t>
      </w:r>
      <w:r w:rsidR="00C1240D">
        <w:rPr>
          <w:b/>
          <w:sz w:val="22"/>
          <w:szCs w:val="22"/>
          <w:lang w:eastAsia="en-US"/>
        </w:rPr>
        <w:t>5</w:t>
      </w:r>
      <w:r w:rsidRPr="0053624D">
        <w:rPr>
          <w:b/>
          <w:sz w:val="22"/>
          <w:szCs w:val="22"/>
          <w:lang w:eastAsia="en-US"/>
        </w:rPr>
        <w:t xml:space="preserve"> </w:t>
      </w:r>
      <w:r w:rsidR="006E0643">
        <w:rPr>
          <w:b/>
          <w:sz w:val="22"/>
          <w:szCs w:val="22"/>
          <w:lang w:eastAsia="en-US"/>
        </w:rPr>
        <w:t>punktów</w:t>
      </w:r>
    </w:p>
    <w:p w:rsidR="00506B5F" w:rsidRDefault="00936950" w:rsidP="00F93427">
      <w:pPr>
        <w:numPr>
          <w:ilvl w:val="0"/>
          <w:numId w:val="5"/>
        </w:numPr>
        <w:jc w:val="both"/>
        <w:rPr>
          <w:b/>
          <w:sz w:val="22"/>
          <w:szCs w:val="22"/>
          <w:lang w:eastAsia="en-US"/>
        </w:rPr>
      </w:pPr>
      <w:r w:rsidRPr="0053624D">
        <w:rPr>
          <w:b/>
          <w:sz w:val="22"/>
          <w:szCs w:val="22"/>
          <w:lang w:eastAsia="en-US"/>
        </w:rPr>
        <w:t xml:space="preserve">Termin </w:t>
      </w:r>
      <w:r w:rsidR="003E1EF1">
        <w:rPr>
          <w:b/>
          <w:sz w:val="22"/>
          <w:szCs w:val="22"/>
          <w:lang w:eastAsia="en-US"/>
        </w:rPr>
        <w:t xml:space="preserve">gwarancji </w:t>
      </w:r>
      <w:r w:rsidR="006E0643">
        <w:rPr>
          <w:b/>
          <w:sz w:val="22"/>
          <w:szCs w:val="22"/>
          <w:lang w:eastAsia="en-US"/>
        </w:rPr>
        <w:t xml:space="preserve">:    </w:t>
      </w:r>
    </w:p>
    <w:p w:rsidR="00936950" w:rsidRDefault="007E1F2B" w:rsidP="007E1F2B">
      <w:pPr>
        <w:ind w:left="1069"/>
        <w:jc w:val="both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>Min.</w:t>
      </w:r>
      <w:r w:rsidR="003E1EF1">
        <w:rPr>
          <w:b/>
          <w:sz w:val="22"/>
          <w:szCs w:val="22"/>
          <w:lang w:eastAsia="en-US"/>
        </w:rPr>
        <w:t xml:space="preserve">  1</w:t>
      </w:r>
      <w:r w:rsidR="00365377">
        <w:rPr>
          <w:b/>
          <w:sz w:val="22"/>
          <w:szCs w:val="22"/>
          <w:lang w:eastAsia="en-US"/>
        </w:rPr>
        <w:t>2</w:t>
      </w:r>
      <w:r w:rsidR="00FE6DA9">
        <w:rPr>
          <w:b/>
          <w:sz w:val="22"/>
          <w:szCs w:val="22"/>
          <w:lang w:eastAsia="en-US"/>
        </w:rPr>
        <w:t xml:space="preserve"> </w:t>
      </w:r>
      <w:r w:rsidR="003E1EF1">
        <w:rPr>
          <w:b/>
          <w:sz w:val="22"/>
          <w:szCs w:val="22"/>
          <w:lang w:eastAsia="en-US"/>
        </w:rPr>
        <w:t>miesięcy</w:t>
      </w:r>
      <w:r w:rsidR="006E0643">
        <w:rPr>
          <w:b/>
          <w:sz w:val="22"/>
          <w:szCs w:val="22"/>
          <w:lang w:eastAsia="en-US"/>
        </w:rPr>
        <w:t xml:space="preserve"> </w:t>
      </w:r>
      <w:r w:rsidR="003E1EF1">
        <w:rPr>
          <w:b/>
          <w:sz w:val="22"/>
          <w:szCs w:val="22"/>
          <w:lang w:eastAsia="en-US"/>
        </w:rPr>
        <w:t xml:space="preserve">  </w:t>
      </w:r>
      <w:r w:rsidR="006E0643">
        <w:rPr>
          <w:b/>
          <w:sz w:val="22"/>
          <w:szCs w:val="22"/>
          <w:lang w:eastAsia="en-US"/>
        </w:rPr>
        <w:t xml:space="preserve"> </w:t>
      </w:r>
      <w:r>
        <w:rPr>
          <w:b/>
          <w:sz w:val="22"/>
          <w:szCs w:val="22"/>
          <w:lang w:eastAsia="en-US"/>
        </w:rPr>
        <w:t xml:space="preserve"> </w:t>
      </w:r>
      <w:r w:rsidR="006E0643">
        <w:rPr>
          <w:b/>
          <w:sz w:val="22"/>
          <w:szCs w:val="22"/>
          <w:lang w:eastAsia="en-US"/>
        </w:rPr>
        <w:t xml:space="preserve"> :</w:t>
      </w:r>
      <w:r w:rsidR="00DD3BF1">
        <w:rPr>
          <w:b/>
          <w:sz w:val="22"/>
          <w:szCs w:val="22"/>
          <w:lang w:eastAsia="en-US"/>
        </w:rPr>
        <w:t xml:space="preserve"> </w:t>
      </w:r>
      <w:r w:rsidR="006E0643">
        <w:rPr>
          <w:b/>
          <w:sz w:val="22"/>
          <w:szCs w:val="22"/>
          <w:lang w:eastAsia="en-US"/>
        </w:rPr>
        <w:t xml:space="preserve"> </w:t>
      </w:r>
      <w:r w:rsidR="003E1EF1">
        <w:rPr>
          <w:b/>
          <w:sz w:val="22"/>
          <w:szCs w:val="22"/>
          <w:lang w:eastAsia="en-US"/>
        </w:rPr>
        <w:t>0</w:t>
      </w:r>
      <w:r w:rsidR="006E0643">
        <w:rPr>
          <w:b/>
          <w:sz w:val="22"/>
          <w:szCs w:val="22"/>
          <w:lang w:eastAsia="en-US"/>
        </w:rPr>
        <w:t xml:space="preserve"> </w:t>
      </w:r>
      <w:r w:rsidR="00506B5F">
        <w:rPr>
          <w:b/>
          <w:sz w:val="22"/>
          <w:szCs w:val="22"/>
          <w:lang w:eastAsia="en-US"/>
        </w:rPr>
        <w:t xml:space="preserve"> </w:t>
      </w:r>
      <w:r w:rsidR="0049673E">
        <w:rPr>
          <w:b/>
          <w:sz w:val="22"/>
          <w:szCs w:val="22"/>
          <w:lang w:eastAsia="en-US"/>
        </w:rPr>
        <w:t xml:space="preserve">  </w:t>
      </w:r>
      <w:r w:rsidR="006E0643">
        <w:rPr>
          <w:b/>
          <w:sz w:val="22"/>
          <w:szCs w:val="22"/>
          <w:lang w:eastAsia="en-US"/>
        </w:rPr>
        <w:t>punktów</w:t>
      </w:r>
    </w:p>
    <w:p w:rsidR="00506B5F" w:rsidRDefault="00506B5F" w:rsidP="00506B5F">
      <w:pPr>
        <w:ind w:left="709"/>
        <w:jc w:val="both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 xml:space="preserve">     </w:t>
      </w:r>
      <w:r w:rsidR="007E1F2B">
        <w:rPr>
          <w:b/>
          <w:sz w:val="22"/>
          <w:szCs w:val="22"/>
          <w:lang w:eastAsia="en-US"/>
        </w:rPr>
        <w:t xml:space="preserve"> Min. </w:t>
      </w:r>
      <w:r>
        <w:rPr>
          <w:b/>
          <w:sz w:val="22"/>
          <w:szCs w:val="22"/>
          <w:lang w:eastAsia="en-US"/>
        </w:rPr>
        <w:t xml:space="preserve">  </w:t>
      </w:r>
      <w:r w:rsidR="003E1EF1">
        <w:rPr>
          <w:b/>
          <w:sz w:val="22"/>
          <w:szCs w:val="22"/>
          <w:lang w:eastAsia="en-US"/>
        </w:rPr>
        <w:t xml:space="preserve">24 miesiące </w:t>
      </w:r>
      <w:r>
        <w:rPr>
          <w:b/>
          <w:sz w:val="22"/>
          <w:szCs w:val="22"/>
          <w:lang w:eastAsia="en-US"/>
        </w:rPr>
        <w:t xml:space="preserve"> </w:t>
      </w:r>
      <w:r w:rsidR="0049673E">
        <w:rPr>
          <w:b/>
          <w:sz w:val="22"/>
          <w:szCs w:val="22"/>
          <w:lang w:eastAsia="en-US"/>
        </w:rPr>
        <w:t xml:space="preserve"> </w:t>
      </w:r>
      <w:r>
        <w:rPr>
          <w:b/>
          <w:sz w:val="22"/>
          <w:szCs w:val="22"/>
          <w:lang w:eastAsia="en-US"/>
        </w:rPr>
        <w:t xml:space="preserve">  :  </w:t>
      </w:r>
      <w:r w:rsidR="007E1F2B">
        <w:rPr>
          <w:b/>
          <w:sz w:val="22"/>
          <w:szCs w:val="22"/>
          <w:lang w:eastAsia="en-US"/>
        </w:rPr>
        <w:t>5</w:t>
      </w:r>
      <w:r>
        <w:rPr>
          <w:b/>
          <w:sz w:val="22"/>
          <w:szCs w:val="22"/>
          <w:lang w:eastAsia="en-US"/>
        </w:rPr>
        <w:t xml:space="preserve">    punktów</w:t>
      </w:r>
    </w:p>
    <w:p w:rsidR="00D7175E" w:rsidRDefault="006E0643" w:rsidP="00936950">
      <w:pPr>
        <w:ind w:left="1069"/>
        <w:jc w:val="both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lastRenderedPageBreak/>
        <w:t xml:space="preserve">                                                         </w:t>
      </w:r>
      <w:r w:rsidR="00936950" w:rsidRPr="0053624D">
        <w:rPr>
          <w:b/>
          <w:sz w:val="22"/>
          <w:szCs w:val="22"/>
          <w:lang w:eastAsia="en-US"/>
        </w:rPr>
        <w:t xml:space="preserve"> </w:t>
      </w:r>
      <w:r w:rsidR="00FE6DA9">
        <w:rPr>
          <w:b/>
          <w:sz w:val="22"/>
          <w:szCs w:val="22"/>
          <w:lang w:eastAsia="en-US"/>
        </w:rPr>
        <w:t xml:space="preserve"> </w:t>
      </w:r>
      <w:r>
        <w:rPr>
          <w:b/>
          <w:sz w:val="22"/>
          <w:szCs w:val="22"/>
          <w:lang w:eastAsia="en-US"/>
        </w:rPr>
        <w:t xml:space="preserve">                                                               </w:t>
      </w:r>
      <w:r w:rsidR="00936950" w:rsidRPr="0053624D">
        <w:rPr>
          <w:b/>
          <w:sz w:val="22"/>
          <w:szCs w:val="22"/>
          <w:lang w:eastAsia="en-US"/>
        </w:rPr>
        <w:t xml:space="preserve"> </w:t>
      </w:r>
    </w:p>
    <w:p w:rsidR="00936950" w:rsidRPr="0053624D" w:rsidRDefault="00936950" w:rsidP="00936950">
      <w:pPr>
        <w:numPr>
          <w:ilvl w:val="0"/>
          <w:numId w:val="2"/>
        </w:numPr>
        <w:ind w:left="709" w:hanging="283"/>
        <w:jc w:val="both"/>
        <w:rPr>
          <w:sz w:val="22"/>
          <w:szCs w:val="22"/>
          <w:lang w:eastAsia="en-US"/>
        </w:rPr>
      </w:pPr>
      <w:r w:rsidRPr="0053624D">
        <w:rPr>
          <w:sz w:val="22"/>
          <w:szCs w:val="22"/>
          <w:lang w:eastAsia="en-US"/>
        </w:rPr>
        <w:t>Zamawiający uzna za najkorzystniejszą i wybierze ofertę, która spełnia wszystkie wymagania określone w Opisie przedmiotu zamówienia.</w:t>
      </w:r>
    </w:p>
    <w:p w:rsidR="00936950" w:rsidRPr="0053624D" w:rsidRDefault="00936950" w:rsidP="00936950">
      <w:pPr>
        <w:numPr>
          <w:ilvl w:val="0"/>
          <w:numId w:val="2"/>
        </w:numPr>
        <w:ind w:left="709" w:hanging="284"/>
        <w:jc w:val="both"/>
        <w:rPr>
          <w:sz w:val="22"/>
          <w:szCs w:val="22"/>
          <w:lang w:eastAsia="en-US"/>
        </w:rPr>
      </w:pPr>
      <w:r w:rsidRPr="0053624D">
        <w:rPr>
          <w:sz w:val="22"/>
          <w:szCs w:val="22"/>
          <w:lang w:eastAsia="en-US"/>
        </w:rPr>
        <w:t>Cena podana przez Wykonawcę nie będzie podlegała zmianie w trakcie realizacji zamówienia.</w:t>
      </w:r>
    </w:p>
    <w:p w:rsidR="0053624D" w:rsidRDefault="00936950" w:rsidP="0053624D">
      <w:pPr>
        <w:numPr>
          <w:ilvl w:val="0"/>
          <w:numId w:val="2"/>
        </w:numPr>
        <w:rPr>
          <w:sz w:val="22"/>
          <w:szCs w:val="22"/>
        </w:rPr>
      </w:pPr>
      <w:r w:rsidRPr="0053624D">
        <w:rPr>
          <w:sz w:val="22"/>
          <w:szCs w:val="22"/>
          <w:lang w:eastAsia="en-US"/>
        </w:rPr>
        <w:t>Informuję, że w przypadku zaakceptowania Państwa oferty zostaniecie o tym fakcie powiadomieni i zostanie wdrożone przygotowanie zamówienia.</w:t>
      </w:r>
    </w:p>
    <w:p w:rsidR="003B7DCE" w:rsidRDefault="003B7DCE" w:rsidP="003B7DCE">
      <w:pPr>
        <w:numPr>
          <w:ilvl w:val="0"/>
          <w:numId w:val="2"/>
        </w:numPr>
        <w:rPr>
          <w:sz w:val="22"/>
          <w:szCs w:val="22"/>
        </w:rPr>
      </w:pPr>
      <w:r w:rsidRPr="003B7DCE">
        <w:rPr>
          <w:sz w:val="22"/>
          <w:szCs w:val="22"/>
        </w:rPr>
        <w:t xml:space="preserve">Płatność będzie dokonana w terminie </w:t>
      </w:r>
      <w:r w:rsidRPr="00DD6E1E">
        <w:rPr>
          <w:b/>
          <w:color w:val="FF0000"/>
          <w:sz w:val="22"/>
          <w:szCs w:val="22"/>
        </w:rPr>
        <w:t xml:space="preserve">do </w:t>
      </w:r>
      <w:r w:rsidR="00C1240D" w:rsidRPr="00DD6E1E">
        <w:rPr>
          <w:b/>
          <w:color w:val="FF0000"/>
          <w:sz w:val="22"/>
          <w:szCs w:val="22"/>
        </w:rPr>
        <w:t>30</w:t>
      </w:r>
      <w:r w:rsidRPr="00DD6E1E">
        <w:rPr>
          <w:b/>
          <w:color w:val="FF0000"/>
          <w:sz w:val="22"/>
          <w:szCs w:val="22"/>
        </w:rPr>
        <w:t xml:space="preserve"> dni</w:t>
      </w:r>
      <w:r w:rsidRPr="00B53D49">
        <w:rPr>
          <w:b/>
          <w:sz w:val="22"/>
          <w:szCs w:val="22"/>
        </w:rPr>
        <w:t>.</w:t>
      </w:r>
      <w:r w:rsidRPr="003B7DCE">
        <w:rPr>
          <w:sz w:val="22"/>
          <w:szCs w:val="22"/>
        </w:rPr>
        <w:t xml:space="preserve"> Termin płatności będzie liczony od daty dostarczenia do GIG prawidłowo wystawionej faktury, po zrealizowanej dostawie.</w:t>
      </w:r>
    </w:p>
    <w:p w:rsidR="005E6269" w:rsidRDefault="003E1EF1" w:rsidP="003E1EF1">
      <w:pPr>
        <w:numPr>
          <w:ilvl w:val="0"/>
          <w:numId w:val="2"/>
        </w:numPr>
        <w:rPr>
          <w:sz w:val="22"/>
          <w:szCs w:val="22"/>
        </w:rPr>
      </w:pPr>
      <w:r w:rsidRPr="005E6269">
        <w:rPr>
          <w:sz w:val="22"/>
          <w:szCs w:val="22"/>
        </w:rPr>
        <w:t>Zamówieni</w:t>
      </w:r>
      <w:r w:rsidR="005E6269" w:rsidRPr="005E6269">
        <w:rPr>
          <w:sz w:val="22"/>
          <w:szCs w:val="22"/>
        </w:rPr>
        <w:t xml:space="preserve">e </w:t>
      </w:r>
      <w:r w:rsidRPr="005E6269">
        <w:rPr>
          <w:sz w:val="22"/>
          <w:szCs w:val="22"/>
        </w:rPr>
        <w:t xml:space="preserve"> </w:t>
      </w:r>
      <w:r w:rsidR="005E6269" w:rsidRPr="005E6269">
        <w:rPr>
          <w:sz w:val="22"/>
          <w:szCs w:val="22"/>
        </w:rPr>
        <w:t>zostanie z</w:t>
      </w:r>
      <w:r w:rsidRPr="005E6269">
        <w:rPr>
          <w:sz w:val="22"/>
          <w:szCs w:val="22"/>
        </w:rPr>
        <w:t xml:space="preserve"> realizowane przez Wykonawcę w terminie </w:t>
      </w:r>
      <w:r w:rsidRPr="00746D96">
        <w:rPr>
          <w:color w:val="FF0000"/>
          <w:sz w:val="22"/>
          <w:szCs w:val="22"/>
        </w:rPr>
        <w:t>do</w:t>
      </w:r>
      <w:r w:rsidR="005E6269" w:rsidRPr="00746D96">
        <w:rPr>
          <w:color w:val="FF0000"/>
          <w:sz w:val="22"/>
          <w:szCs w:val="22"/>
        </w:rPr>
        <w:t xml:space="preserve"> </w:t>
      </w:r>
      <w:r w:rsidRPr="00746D96">
        <w:rPr>
          <w:color w:val="FF0000"/>
          <w:sz w:val="22"/>
          <w:szCs w:val="22"/>
        </w:rPr>
        <w:t xml:space="preserve"> </w:t>
      </w:r>
      <w:r w:rsidR="006C017C">
        <w:rPr>
          <w:b/>
          <w:color w:val="FF0000"/>
          <w:sz w:val="22"/>
          <w:szCs w:val="22"/>
        </w:rPr>
        <w:t xml:space="preserve">12 </w:t>
      </w:r>
      <w:r w:rsidR="006D31B6">
        <w:rPr>
          <w:b/>
          <w:color w:val="FF0000"/>
          <w:sz w:val="22"/>
          <w:szCs w:val="22"/>
        </w:rPr>
        <w:t>tygodni</w:t>
      </w:r>
      <w:r w:rsidR="005E6269" w:rsidRPr="00746D96">
        <w:rPr>
          <w:color w:val="FF0000"/>
          <w:sz w:val="22"/>
          <w:szCs w:val="22"/>
        </w:rPr>
        <w:t xml:space="preserve">   </w:t>
      </w:r>
      <w:r w:rsidR="005E6269" w:rsidRPr="005E6269">
        <w:rPr>
          <w:sz w:val="22"/>
          <w:szCs w:val="22"/>
        </w:rPr>
        <w:t xml:space="preserve">od daty </w:t>
      </w:r>
      <w:r w:rsidR="006D31B6">
        <w:rPr>
          <w:sz w:val="22"/>
          <w:szCs w:val="22"/>
        </w:rPr>
        <w:t>zawarcia umowy</w:t>
      </w:r>
      <w:r w:rsidR="005E6269" w:rsidRPr="005E6269">
        <w:rPr>
          <w:sz w:val="22"/>
          <w:szCs w:val="22"/>
        </w:rPr>
        <w:t xml:space="preserve">,  </w:t>
      </w:r>
      <w:r w:rsidRPr="005E6269">
        <w:rPr>
          <w:sz w:val="22"/>
          <w:szCs w:val="22"/>
        </w:rPr>
        <w:t xml:space="preserve"> na warunkach DDP Incoterms 2010  do oznaczonego      miejsca wykonania tj. Główny Instytut Górnictwa, Plac Gwarków 1, 40-166 Katowice</w:t>
      </w:r>
      <w:r w:rsidR="005E6269">
        <w:rPr>
          <w:sz w:val="22"/>
          <w:szCs w:val="22"/>
        </w:rPr>
        <w:t xml:space="preserve">, Zakład </w:t>
      </w:r>
      <w:r w:rsidR="00DE5507">
        <w:rPr>
          <w:sz w:val="22"/>
          <w:szCs w:val="22"/>
        </w:rPr>
        <w:t>B</w:t>
      </w:r>
      <w:r w:rsidR="006D31B6">
        <w:rPr>
          <w:sz w:val="22"/>
          <w:szCs w:val="22"/>
        </w:rPr>
        <w:t>L</w:t>
      </w:r>
      <w:r w:rsidR="00DE5507">
        <w:rPr>
          <w:sz w:val="22"/>
          <w:szCs w:val="22"/>
        </w:rPr>
        <w:t>.</w:t>
      </w:r>
    </w:p>
    <w:p w:rsidR="003E1EF1" w:rsidRDefault="005E6269" w:rsidP="003E1EF1">
      <w:pPr>
        <w:numPr>
          <w:ilvl w:val="0"/>
          <w:numId w:val="2"/>
        </w:numPr>
        <w:rPr>
          <w:sz w:val="22"/>
          <w:szCs w:val="22"/>
        </w:rPr>
      </w:pPr>
      <w:r w:rsidRPr="005E6269">
        <w:rPr>
          <w:sz w:val="22"/>
          <w:szCs w:val="22"/>
          <w:lang w:eastAsia="en-US"/>
        </w:rPr>
        <w:t>Zamawiający zastrzega sobie prawo do wezwania Wykonawców do złożenia dodatkowych wyjaśnień dotyczących zaoferowanych produktów, np. w postaci kart katalogowych, certyfikatów</w:t>
      </w:r>
      <w:r>
        <w:rPr>
          <w:sz w:val="22"/>
          <w:szCs w:val="22"/>
          <w:lang w:eastAsia="en-US"/>
        </w:rPr>
        <w:t xml:space="preserve"> .</w:t>
      </w:r>
    </w:p>
    <w:p w:rsidR="005E6269" w:rsidRDefault="005E6269" w:rsidP="00936950">
      <w:pPr>
        <w:jc w:val="both"/>
        <w:rPr>
          <w:b/>
        </w:rPr>
      </w:pPr>
    </w:p>
    <w:p w:rsidR="00936950" w:rsidRPr="00936950" w:rsidRDefault="00936950" w:rsidP="00936950">
      <w:pPr>
        <w:jc w:val="both"/>
        <w:rPr>
          <w:b/>
        </w:rPr>
      </w:pPr>
      <w:r w:rsidRPr="00936950">
        <w:rPr>
          <w:b/>
        </w:rPr>
        <w:t>IV. Miejsce i termin składania ofert</w:t>
      </w:r>
    </w:p>
    <w:p w:rsidR="00936950" w:rsidRPr="00936950" w:rsidRDefault="00936950" w:rsidP="00936950">
      <w:pPr>
        <w:numPr>
          <w:ilvl w:val="0"/>
          <w:numId w:val="3"/>
        </w:numPr>
        <w:jc w:val="both"/>
        <w:rPr>
          <w:lang w:eastAsia="en-US"/>
        </w:rPr>
      </w:pPr>
      <w:r w:rsidRPr="00936950">
        <w:rPr>
          <w:lang w:eastAsia="en-US"/>
        </w:rPr>
        <w:t xml:space="preserve">Ofertę należy złożyć do dnia </w:t>
      </w:r>
      <w:r w:rsidR="00FC6992">
        <w:rPr>
          <w:b/>
          <w:color w:val="FF0000"/>
          <w:lang w:eastAsia="en-US"/>
        </w:rPr>
        <w:t>18</w:t>
      </w:r>
      <w:r w:rsidR="00510E14">
        <w:rPr>
          <w:b/>
          <w:color w:val="FF0000"/>
          <w:lang w:eastAsia="en-US"/>
        </w:rPr>
        <w:t>.08</w:t>
      </w:r>
      <w:r w:rsidR="004E4433" w:rsidRPr="00746D96">
        <w:rPr>
          <w:b/>
          <w:color w:val="FF0000"/>
          <w:lang w:eastAsia="en-US"/>
        </w:rPr>
        <w:t xml:space="preserve">.2021 godz. </w:t>
      </w:r>
      <w:r w:rsidR="009F1981">
        <w:rPr>
          <w:b/>
          <w:color w:val="FF0000"/>
          <w:lang w:eastAsia="en-US"/>
        </w:rPr>
        <w:t>8</w:t>
      </w:r>
      <w:r w:rsidR="004E4433" w:rsidRPr="00746D96">
        <w:rPr>
          <w:b/>
          <w:color w:val="FF0000"/>
          <w:lang w:eastAsia="en-US"/>
        </w:rPr>
        <w:t>.00</w:t>
      </w:r>
      <w:r w:rsidR="007711B6" w:rsidRPr="00746D96">
        <w:rPr>
          <w:b/>
          <w:color w:val="FF0000"/>
          <w:lang w:eastAsia="en-US"/>
        </w:rPr>
        <w:t>.</w:t>
      </w:r>
      <w:r w:rsidRPr="00746D96">
        <w:rPr>
          <w:b/>
          <w:color w:val="FF0000"/>
          <w:lang w:eastAsia="en-US"/>
        </w:rPr>
        <w:t xml:space="preserve"> </w:t>
      </w:r>
      <w:r w:rsidRPr="00936950">
        <w:rPr>
          <w:lang w:eastAsia="en-US"/>
        </w:rPr>
        <w:t>Ofertę można złożyć drogą elektroniczną lub w siedzibie Zamawiającego:</w:t>
      </w: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936950">
        <w:rPr>
          <w:b/>
          <w:lang w:eastAsia="en-US"/>
        </w:rPr>
        <w:t>Główny Instytut Górnictwa,</w:t>
      </w:r>
      <w:r w:rsidR="003E1EF1">
        <w:rPr>
          <w:b/>
          <w:lang w:eastAsia="en-US"/>
        </w:rPr>
        <w:t xml:space="preserve"> Dział Handlowy, pok. 226</w:t>
      </w: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936950">
        <w:rPr>
          <w:b/>
          <w:lang w:eastAsia="en-US"/>
        </w:rPr>
        <w:t>Plac Gwarków 1,</w:t>
      </w:r>
      <w:r w:rsidR="00360ED2">
        <w:rPr>
          <w:b/>
          <w:lang w:eastAsia="en-US"/>
        </w:rPr>
        <w:t xml:space="preserve"> </w:t>
      </w:r>
      <w:r w:rsidRPr="00936950">
        <w:rPr>
          <w:b/>
          <w:lang w:eastAsia="en-US"/>
        </w:rPr>
        <w:t>40-166 Katowice,</w:t>
      </w:r>
      <w:r w:rsidR="003E1EF1">
        <w:rPr>
          <w:b/>
          <w:lang w:eastAsia="en-US"/>
        </w:rPr>
        <w:t xml:space="preserve"> </w:t>
      </w:r>
    </w:p>
    <w:p w:rsidR="00936950" w:rsidRPr="005A4AC4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5A4AC4">
        <w:rPr>
          <w:b/>
          <w:lang w:eastAsia="en-US"/>
        </w:rPr>
        <w:t xml:space="preserve">email: </w:t>
      </w:r>
      <w:r w:rsidR="00A23782">
        <w:rPr>
          <w:b/>
          <w:lang w:eastAsia="en-US"/>
        </w:rPr>
        <w:t>kbula</w:t>
      </w:r>
      <w:r w:rsidRPr="005A4AC4">
        <w:rPr>
          <w:b/>
          <w:lang w:eastAsia="en-US"/>
        </w:rPr>
        <w:t>@gig.eu</w:t>
      </w: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936950">
        <w:rPr>
          <w:lang w:eastAsia="en-US"/>
        </w:rPr>
        <w:t>Kontakt handlowy:</w:t>
      </w:r>
      <w:r w:rsidRPr="00936950">
        <w:rPr>
          <w:lang w:eastAsia="en-US"/>
        </w:rPr>
        <w:tab/>
        <w:t xml:space="preserve"> </w:t>
      </w:r>
    </w:p>
    <w:p w:rsidR="00936950" w:rsidRPr="00936950" w:rsidRDefault="00A23782" w:rsidP="00936950">
      <w:pPr>
        <w:tabs>
          <w:tab w:val="left" w:pos="1800"/>
        </w:tabs>
        <w:ind w:firstLine="708"/>
        <w:rPr>
          <w:lang w:val="pt-BR"/>
        </w:rPr>
      </w:pPr>
      <w:r>
        <w:rPr>
          <w:b/>
          <w:lang w:eastAsia="en-US"/>
        </w:rPr>
        <w:t>Krystyna Bula</w:t>
      </w:r>
      <w:r w:rsidR="00936950" w:rsidRPr="00936950">
        <w:rPr>
          <w:b/>
          <w:lang w:eastAsia="en-US"/>
        </w:rPr>
        <w:tab/>
        <w:t xml:space="preserve">- tel. </w:t>
      </w:r>
      <w:r w:rsidR="00936950" w:rsidRPr="00936950">
        <w:rPr>
          <w:b/>
          <w:lang w:val="en-US" w:eastAsia="en-US"/>
        </w:rPr>
        <w:t xml:space="preserve">(32) 259 </w:t>
      </w:r>
      <w:r w:rsidR="00365377">
        <w:rPr>
          <w:b/>
          <w:lang w:val="en-US" w:eastAsia="en-US"/>
        </w:rPr>
        <w:t xml:space="preserve"> </w:t>
      </w:r>
      <w:r>
        <w:rPr>
          <w:b/>
          <w:lang w:val="en-US" w:eastAsia="en-US"/>
        </w:rPr>
        <w:t>25 11</w:t>
      </w:r>
      <w:r w:rsidR="00936950" w:rsidRPr="00936950">
        <w:rPr>
          <w:b/>
          <w:lang w:val="en-US" w:eastAsia="en-US"/>
        </w:rPr>
        <w:t xml:space="preserve"> </w:t>
      </w:r>
    </w:p>
    <w:p w:rsidR="00936950" w:rsidRPr="00936950" w:rsidRDefault="00936950" w:rsidP="00936950">
      <w:pPr>
        <w:numPr>
          <w:ilvl w:val="0"/>
          <w:numId w:val="3"/>
        </w:numPr>
        <w:jc w:val="both"/>
        <w:rPr>
          <w:lang w:eastAsia="en-US"/>
        </w:rPr>
      </w:pPr>
      <w:r w:rsidRPr="00936950">
        <w:rPr>
          <w:lang w:eastAsia="en-US"/>
        </w:rPr>
        <w:t>Zamawiający informuje, iż ocenie podlegać będą tylko te pozycje, które wpłyną do Zamawiającego w okresie od dnia wszczęcia niniejszego rozeznania rynku do dnia, w którym upłynie termin składania ofert.</w:t>
      </w:r>
    </w:p>
    <w:p w:rsidR="00936950" w:rsidRDefault="00936950" w:rsidP="00936950">
      <w:pPr>
        <w:numPr>
          <w:ilvl w:val="0"/>
          <w:numId w:val="3"/>
        </w:numPr>
        <w:jc w:val="both"/>
        <w:rPr>
          <w:lang w:eastAsia="en-US"/>
        </w:rPr>
      </w:pPr>
      <w:r w:rsidRPr="00936950">
        <w:rPr>
          <w:lang w:eastAsia="en-US"/>
        </w:rPr>
        <w:t>Zamawiający zastrzega sobie prawo do unieważnienia zapytania ofertowego w każdej chwili, bez podania przyczyny.</w:t>
      </w:r>
    </w:p>
    <w:p w:rsidR="005D05A4" w:rsidRPr="005D05A4" w:rsidRDefault="005D05A4" w:rsidP="00936950">
      <w:pPr>
        <w:numPr>
          <w:ilvl w:val="0"/>
          <w:numId w:val="3"/>
        </w:numPr>
        <w:jc w:val="both"/>
        <w:rPr>
          <w:lang w:eastAsia="en-US"/>
        </w:rPr>
      </w:pPr>
      <w:r w:rsidRPr="005D05A4">
        <w:t>Ofertę należy złożyć na załączonym formularzu ofertowym – załącznik nr 1.Integralną częścią oferty jest załącznik nr 2</w:t>
      </w:r>
      <w:r w:rsidR="006D31B6">
        <w:t xml:space="preserve"> (Wzór umowy)</w:t>
      </w:r>
      <w:r w:rsidRPr="005D05A4">
        <w:t xml:space="preserve"> dołączony do formularza ofertowego.  </w:t>
      </w:r>
    </w:p>
    <w:p w:rsidR="005E57F8" w:rsidRDefault="005E57F8" w:rsidP="00936950">
      <w:pPr>
        <w:ind w:left="720"/>
        <w:jc w:val="right"/>
        <w:rPr>
          <w:b/>
          <w:color w:val="000080"/>
          <w:lang w:eastAsia="en-US"/>
        </w:rPr>
      </w:pPr>
    </w:p>
    <w:p w:rsidR="00936950" w:rsidRPr="00936950" w:rsidRDefault="00936950" w:rsidP="00936950">
      <w:pPr>
        <w:ind w:left="720"/>
        <w:jc w:val="right"/>
        <w:rPr>
          <w:b/>
          <w:color w:val="000080"/>
          <w:lang w:eastAsia="en-US"/>
        </w:rPr>
      </w:pPr>
      <w:r w:rsidRPr="00936950">
        <w:rPr>
          <w:b/>
          <w:color w:val="000080"/>
          <w:lang w:eastAsia="en-US"/>
        </w:rPr>
        <w:t>ZAPRASZAMY DO SKŁADANIA OFERT</w:t>
      </w:r>
    </w:p>
    <w:p w:rsidR="00936950" w:rsidRPr="00936950" w:rsidRDefault="00936950" w:rsidP="00936950">
      <w:pPr>
        <w:widowControl w:val="0"/>
        <w:rPr>
          <w:b/>
          <w:i/>
          <w:color w:val="FF0000"/>
          <w:sz w:val="22"/>
          <w:szCs w:val="22"/>
          <w:u w:val="single"/>
        </w:rPr>
      </w:pPr>
      <w:r w:rsidRPr="00936950">
        <w:rPr>
          <w:b/>
          <w:i/>
          <w:color w:val="FF0000"/>
          <w:sz w:val="22"/>
          <w:szCs w:val="22"/>
          <w:u w:val="single"/>
        </w:rPr>
        <w:t xml:space="preserve"> </w:t>
      </w:r>
    </w:p>
    <w:p w:rsidR="00CA1C6E" w:rsidRDefault="00936950" w:rsidP="00936950">
      <w:pPr>
        <w:rPr>
          <w:b/>
          <w:i/>
          <w:color w:val="002060"/>
          <w:sz w:val="22"/>
          <w:szCs w:val="22"/>
        </w:rPr>
      </w:pPr>
      <w:r w:rsidRPr="00936950">
        <w:rPr>
          <w:b/>
          <w:i/>
          <w:color w:val="002060"/>
          <w:sz w:val="22"/>
          <w:szCs w:val="22"/>
        </w:rPr>
        <w:t xml:space="preserve">       </w:t>
      </w:r>
    </w:p>
    <w:p w:rsidR="00510E14" w:rsidRDefault="00510E14" w:rsidP="00936950">
      <w:pPr>
        <w:rPr>
          <w:b/>
          <w:i/>
          <w:color w:val="002060"/>
          <w:sz w:val="22"/>
          <w:szCs w:val="22"/>
        </w:rPr>
      </w:pPr>
    </w:p>
    <w:p w:rsidR="00510E14" w:rsidRDefault="00510E14" w:rsidP="00936950">
      <w:pPr>
        <w:rPr>
          <w:b/>
          <w:i/>
          <w:color w:val="002060"/>
          <w:sz w:val="22"/>
          <w:szCs w:val="22"/>
        </w:rPr>
      </w:pPr>
    </w:p>
    <w:p w:rsidR="00510E14" w:rsidRDefault="00510E14" w:rsidP="00936950">
      <w:pPr>
        <w:rPr>
          <w:b/>
          <w:i/>
          <w:color w:val="002060"/>
          <w:sz w:val="22"/>
          <w:szCs w:val="22"/>
        </w:rPr>
      </w:pPr>
    </w:p>
    <w:p w:rsidR="00510E14" w:rsidRDefault="00510E14" w:rsidP="00936950">
      <w:pPr>
        <w:rPr>
          <w:b/>
          <w:i/>
          <w:color w:val="002060"/>
          <w:sz w:val="22"/>
          <w:szCs w:val="22"/>
        </w:rPr>
      </w:pPr>
    </w:p>
    <w:p w:rsidR="00510E14" w:rsidRDefault="00510E14" w:rsidP="00936950">
      <w:pPr>
        <w:rPr>
          <w:b/>
          <w:i/>
          <w:color w:val="002060"/>
          <w:sz w:val="22"/>
          <w:szCs w:val="22"/>
        </w:rPr>
      </w:pPr>
    </w:p>
    <w:p w:rsidR="00510E14" w:rsidRDefault="00510E14" w:rsidP="00936950">
      <w:pPr>
        <w:rPr>
          <w:b/>
          <w:i/>
          <w:color w:val="002060"/>
          <w:sz w:val="22"/>
          <w:szCs w:val="22"/>
        </w:rPr>
      </w:pPr>
    </w:p>
    <w:p w:rsidR="00510E14" w:rsidRDefault="00510E14" w:rsidP="00936950">
      <w:pPr>
        <w:rPr>
          <w:b/>
          <w:i/>
          <w:color w:val="002060"/>
          <w:sz w:val="22"/>
          <w:szCs w:val="22"/>
        </w:rPr>
      </w:pPr>
    </w:p>
    <w:p w:rsidR="00510E14" w:rsidRDefault="00510E14" w:rsidP="00936950">
      <w:pPr>
        <w:rPr>
          <w:b/>
          <w:i/>
          <w:color w:val="002060"/>
          <w:sz w:val="22"/>
          <w:szCs w:val="22"/>
        </w:rPr>
      </w:pPr>
    </w:p>
    <w:p w:rsidR="00500662" w:rsidRDefault="00500662" w:rsidP="00936950">
      <w:pPr>
        <w:rPr>
          <w:b/>
          <w:i/>
          <w:color w:val="002060"/>
          <w:sz w:val="22"/>
          <w:szCs w:val="22"/>
        </w:rPr>
      </w:pPr>
    </w:p>
    <w:p w:rsidR="00500662" w:rsidRDefault="00500662" w:rsidP="00936950">
      <w:pPr>
        <w:rPr>
          <w:b/>
          <w:i/>
          <w:color w:val="002060"/>
          <w:sz w:val="22"/>
          <w:szCs w:val="22"/>
        </w:rPr>
      </w:pPr>
    </w:p>
    <w:p w:rsidR="00500662" w:rsidRDefault="00500662" w:rsidP="00936950">
      <w:pPr>
        <w:rPr>
          <w:b/>
          <w:i/>
          <w:color w:val="002060"/>
          <w:sz w:val="22"/>
          <w:szCs w:val="22"/>
        </w:rPr>
      </w:pPr>
    </w:p>
    <w:p w:rsidR="00500662" w:rsidRDefault="00500662" w:rsidP="00936950">
      <w:pPr>
        <w:rPr>
          <w:b/>
          <w:i/>
          <w:color w:val="002060"/>
          <w:sz w:val="22"/>
          <w:szCs w:val="22"/>
        </w:rPr>
      </w:pPr>
    </w:p>
    <w:p w:rsidR="00500662" w:rsidRDefault="00500662" w:rsidP="00936950">
      <w:pPr>
        <w:rPr>
          <w:b/>
          <w:i/>
          <w:color w:val="002060"/>
          <w:sz w:val="22"/>
          <w:szCs w:val="22"/>
        </w:rPr>
      </w:pPr>
    </w:p>
    <w:p w:rsidR="00500662" w:rsidRDefault="00500662" w:rsidP="00936950">
      <w:pPr>
        <w:rPr>
          <w:b/>
          <w:i/>
          <w:color w:val="002060"/>
          <w:sz w:val="22"/>
          <w:szCs w:val="22"/>
        </w:rPr>
      </w:pPr>
    </w:p>
    <w:p w:rsidR="00500662" w:rsidRDefault="00500662" w:rsidP="00936950">
      <w:pPr>
        <w:rPr>
          <w:b/>
          <w:i/>
          <w:color w:val="002060"/>
          <w:sz w:val="22"/>
          <w:szCs w:val="22"/>
        </w:rPr>
      </w:pPr>
    </w:p>
    <w:p w:rsidR="00500662" w:rsidRDefault="00500662" w:rsidP="00936950">
      <w:pPr>
        <w:rPr>
          <w:b/>
          <w:i/>
          <w:color w:val="002060"/>
          <w:sz w:val="22"/>
          <w:szCs w:val="22"/>
        </w:rPr>
      </w:pPr>
    </w:p>
    <w:p w:rsidR="00500662" w:rsidRDefault="00500662" w:rsidP="00936950">
      <w:pPr>
        <w:rPr>
          <w:b/>
          <w:i/>
          <w:color w:val="002060"/>
          <w:sz w:val="22"/>
          <w:szCs w:val="22"/>
        </w:rPr>
      </w:pPr>
    </w:p>
    <w:p w:rsidR="00500662" w:rsidRDefault="00500662" w:rsidP="00936950">
      <w:pPr>
        <w:rPr>
          <w:b/>
          <w:i/>
          <w:color w:val="002060"/>
          <w:sz w:val="22"/>
          <w:szCs w:val="22"/>
        </w:rPr>
      </w:pPr>
    </w:p>
    <w:p w:rsidR="00500662" w:rsidRDefault="00500662" w:rsidP="00936950">
      <w:pPr>
        <w:rPr>
          <w:b/>
          <w:i/>
          <w:color w:val="002060"/>
          <w:sz w:val="22"/>
          <w:szCs w:val="22"/>
        </w:rPr>
      </w:pPr>
    </w:p>
    <w:p w:rsidR="00500662" w:rsidRDefault="00500662" w:rsidP="00936950">
      <w:pPr>
        <w:rPr>
          <w:b/>
          <w:i/>
          <w:color w:val="002060"/>
          <w:sz w:val="22"/>
          <w:szCs w:val="22"/>
        </w:rPr>
      </w:pPr>
    </w:p>
    <w:p w:rsidR="00500662" w:rsidRDefault="00500662" w:rsidP="00936950">
      <w:pPr>
        <w:rPr>
          <w:b/>
          <w:i/>
          <w:color w:val="002060"/>
          <w:sz w:val="22"/>
          <w:szCs w:val="22"/>
        </w:rPr>
      </w:pPr>
    </w:p>
    <w:p w:rsidR="000B3E9B" w:rsidRDefault="000B3E9B" w:rsidP="00936950">
      <w:pPr>
        <w:rPr>
          <w:b/>
          <w:i/>
          <w:color w:val="002060"/>
          <w:sz w:val="22"/>
          <w:szCs w:val="22"/>
        </w:rPr>
      </w:pPr>
    </w:p>
    <w:p w:rsidR="004A049C" w:rsidRDefault="00E90DE4" w:rsidP="00936950">
      <w:pPr>
        <w:rPr>
          <w:b/>
          <w:i/>
          <w:color w:val="002060"/>
          <w:sz w:val="22"/>
          <w:szCs w:val="22"/>
        </w:rPr>
      </w:pPr>
      <w:r>
        <w:rPr>
          <w:b/>
          <w:i/>
          <w:color w:val="002060"/>
          <w:sz w:val="22"/>
          <w:szCs w:val="22"/>
        </w:rPr>
        <w:t>FZ-1/</w:t>
      </w:r>
      <w:r w:rsidR="00FC6992">
        <w:rPr>
          <w:b/>
          <w:i/>
          <w:color w:val="002060"/>
          <w:sz w:val="22"/>
          <w:szCs w:val="22"/>
        </w:rPr>
        <w:t>5564</w:t>
      </w:r>
      <w:r>
        <w:rPr>
          <w:b/>
          <w:i/>
          <w:color w:val="002060"/>
          <w:sz w:val="22"/>
          <w:szCs w:val="22"/>
        </w:rPr>
        <w:t>/KB/21/BL</w:t>
      </w:r>
      <w:r w:rsidR="00844F2E">
        <w:rPr>
          <w:b/>
          <w:i/>
          <w:color w:val="002060"/>
          <w:sz w:val="22"/>
          <w:szCs w:val="22"/>
        </w:rPr>
        <w:t xml:space="preserve">                                                                                                                 </w:t>
      </w:r>
    </w:p>
    <w:p w:rsidR="00936950" w:rsidRPr="00936950" w:rsidRDefault="00470873" w:rsidP="00936950">
      <w:pPr>
        <w:rPr>
          <w:b/>
          <w:i/>
          <w:color w:val="002060"/>
          <w:sz w:val="22"/>
          <w:szCs w:val="22"/>
        </w:rPr>
      </w:pP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 w:rsidR="00453B99">
        <w:rPr>
          <w:b/>
          <w:i/>
          <w:color w:val="002060"/>
          <w:sz w:val="22"/>
          <w:szCs w:val="22"/>
        </w:rPr>
        <w:t xml:space="preserve">         </w:t>
      </w:r>
      <w:r w:rsidR="00936950" w:rsidRPr="00936950">
        <w:rPr>
          <w:b/>
          <w:i/>
          <w:color w:val="002060"/>
          <w:sz w:val="22"/>
          <w:szCs w:val="22"/>
        </w:rPr>
        <w:t>Załącznik nr 1</w:t>
      </w:r>
    </w:p>
    <w:p w:rsidR="00936950" w:rsidRPr="00936950" w:rsidRDefault="00936950" w:rsidP="00936950">
      <w:pPr>
        <w:jc w:val="right"/>
        <w:rPr>
          <w:b/>
          <w:i/>
          <w:color w:val="002060"/>
          <w:sz w:val="22"/>
          <w:szCs w:val="22"/>
        </w:rPr>
      </w:pPr>
      <w:r w:rsidRPr="00936950">
        <w:rPr>
          <w:b/>
          <w:i/>
          <w:color w:val="002060"/>
          <w:sz w:val="22"/>
          <w:szCs w:val="22"/>
        </w:rPr>
        <w:t xml:space="preserve">do zapytania ofertowego  </w:t>
      </w:r>
    </w:p>
    <w:p w:rsidR="00936950" w:rsidRPr="00936950" w:rsidRDefault="00936950" w:rsidP="00936950">
      <w:pPr>
        <w:rPr>
          <w:b/>
          <w:i/>
          <w:szCs w:val="22"/>
        </w:rPr>
      </w:pPr>
      <w:r w:rsidRPr="00936950">
        <w:rPr>
          <w:b/>
          <w:i/>
          <w:szCs w:val="22"/>
        </w:rPr>
        <w:t>Nazwa/Imię i Nazwisko Wykonawcy:</w:t>
      </w:r>
    </w:p>
    <w:p w:rsidR="00936950" w:rsidRPr="00936950" w:rsidRDefault="00936950" w:rsidP="00936950">
      <w:pPr>
        <w:rPr>
          <w:i/>
          <w:szCs w:val="22"/>
          <w:lang w:val="de-DE"/>
        </w:rPr>
      </w:pPr>
      <w:r w:rsidRPr="00936950">
        <w:rPr>
          <w:i/>
          <w:szCs w:val="22"/>
          <w:lang w:val="de-DE"/>
        </w:rPr>
        <w:t>.........................................................................</w:t>
      </w:r>
    </w:p>
    <w:p w:rsidR="00936950" w:rsidRPr="00936950" w:rsidRDefault="00936950" w:rsidP="00936950">
      <w:pPr>
        <w:rPr>
          <w:szCs w:val="22"/>
          <w:lang w:val="de-DE"/>
        </w:rPr>
      </w:pPr>
      <w:proofErr w:type="spellStart"/>
      <w:r w:rsidRPr="00936950">
        <w:rPr>
          <w:b/>
          <w:i/>
          <w:szCs w:val="22"/>
          <w:lang w:val="de-DE"/>
        </w:rPr>
        <w:t>Adres</w:t>
      </w:r>
      <w:proofErr w:type="spellEnd"/>
      <w:r w:rsidRPr="00936950">
        <w:rPr>
          <w:b/>
          <w:i/>
          <w:szCs w:val="22"/>
          <w:lang w:val="de-DE"/>
        </w:rPr>
        <w:t>:</w:t>
      </w:r>
      <w:r w:rsidRPr="00936950">
        <w:rPr>
          <w:szCs w:val="22"/>
          <w:lang w:val="de-DE"/>
        </w:rPr>
        <w:t xml:space="preserve"> ……………………………………….</w:t>
      </w:r>
    </w:p>
    <w:p w:rsidR="00936950" w:rsidRPr="00936950" w:rsidRDefault="00936950" w:rsidP="00936950">
      <w:pPr>
        <w:rPr>
          <w:i/>
          <w:szCs w:val="22"/>
          <w:lang w:val="de-DE"/>
        </w:rPr>
      </w:pPr>
      <w:r w:rsidRPr="00936950">
        <w:rPr>
          <w:b/>
          <w:i/>
          <w:szCs w:val="22"/>
          <w:lang w:val="de-DE"/>
        </w:rPr>
        <w:t xml:space="preserve">NIP: </w:t>
      </w:r>
      <w:r w:rsidRPr="00936950">
        <w:rPr>
          <w:i/>
          <w:szCs w:val="22"/>
          <w:lang w:val="de-DE"/>
        </w:rPr>
        <w:t>………………………………………………</w:t>
      </w:r>
    </w:p>
    <w:p w:rsidR="00936950" w:rsidRPr="00936950" w:rsidRDefault="00936950" w:rsidP="00936950">
      <w:pPr>
        <w:rPr>
          <w:i/>
          <w:szCs w:val="22"/>
          <w:lang w:val="de-DE"/>
        </w:rPr>
      </w:pPr>
      <w:proofErr w:type="spellStart"/>
      <w:r w:rsidRPr="00936950">
        <w:rPr>
          <w:b/>
          <w:i/>
          <w:szCs w:val="22"/>
          <w:lang w:val="de-DE"/>
        </w:rPr>
        <w:t>Regon</w:t>
      </w:r>
      <w:proofErr w:type="spellEnd"/>
      <w:r w:rsidRPr="00936950">
        <w:rPr>
          <w:b/>
          <w:i/>
          <w:szCs w:val="22"/>
          <w:lang w:val="de-DE"/>
        </w:rPr>
        <w:t xml:space="preserve">: </w:t>
      </w:r>
      <w:r w:rsidRPr="00936950">
        <w:rPr>
          <w:i/>
          <w:szCs w:val="22"/>
          <w:lang w:val="de-DE"/>
        </w:rPr>
        <w:t>……………………………………………</w:t>
      </w:r>
    </w:p>
    <w:p w:rsidR="00936950" w:rsidRPr="00936950" w:rsidRDefault="00936950" w:rsidP="00936950">
      <w:pPr>
        <w:rPr>
          <w:i/>
          <w:szCs w:val="22"/>
          <w:lang w:val="de-DE"/>
        </w:rPr>
      </w:pPr>
      <w:proofErr w:type="spellStart"/>
      <w:r w:rsidRPr="00936950">
        <w:rPr>
          <w:b/>
          <w:i/>
          <w:szCs w:val="22"/>
          <w:lang w:val="de-DE"/>
        </w:rPr>
        <w:t>Nr</w:t>
      </w:r>
      <w:proofErr w:type="spellEnd"/>
      <w:r w:rsidRPr="00936950">
        <w:rPr>
          <w:b/>
          <w:i/>
          <w:szCs w:val="22"/>
          <w:lang w:val="de-DE"/>
        </w:rPr>
        <w:t xml:space="preserve"> tel.:</w:t>
      </w:r>
      <w:r w:rsidRPr="00936950">
        <w:rPr>
          <w:b/>
          <w:i/>
          <w:szCs w:val="22"/>
          <w:lang w:val="de-DE"/>
        </w:rPr>
        <w:tab/>
      </w:r>
      <w:r w:rsidRPr="00936950">
        <w:rPr>
          <w:i/>
          <w:szCs w:val="22"/>
          <w:lang w:val="de-DE"/>
        </w:rPr>
        <w:t>……………………………………………</w:t>
      </w:r>
    </w:p>
    <w:p w:rsidR="00936950" w:rsidRPr="00624CD0" w:rsidRDefault="00936950" w:rsidP="00936950">
      <w:pPr>
        <w:rPr>
          <w:i/>
          <w:szCs w:val="22"/>
          <w:lang w:val="en-US"/>
        </w:rPr>
      </w:pPr>
      <w:proofErr w:type="spellStart"/>
      <w:r w:rsidRPr="00624CD0">
        <w:rPr>
          <w:b/>
          <w:i/>
          <w:szCs w:val="22"/>
          <w:lang w:val="en-US"/>
        </w:rPr>
        <w:t>Adres</w:t>
      </w:r>
      <w:proofErr w:type="spellEnd"/>
      <w:r w:rsidRPr="00624CD0">
        <w:rPr>
          <w:b/>
          <w:i/>
          <w:szCs w:val="22"/>
          <w:lang w:val="en-US"/>
        </w:rPr>
        <w:t xml:space="preserve"> e-mail:</w:t>
      </w:r>
      <w:r w:rsidRPr="00624CD0">
        <w:rPr>
          <w:b/>
          <w:i/>
          <w:szCs w:val="22"/>
          <w:lang w:val="en-US"/>
        </w:rPr>
        <w:tab/>
      </w:r>
      <w:r w:rsidRPr="00624CD0">
        <w:rPr>
          <w:i/>
          <w:szCs w:val="22"/>
          <w:lang w:val="en-US"/>
        </w:rPr>
        <w:t>…………………………………..</w:t>
      </w:r>
    </w:p>
    <w:p w:rsidR="0039746F" w:rsidRPr="00936950" w:rsidRDefault="0039746F" w:rsidP="00936950">
      <w:pPr>
        <w:rPr>
          <w:i/>
          <w:szCs w:val="22"/>
        </w:rPr>
      </w:pPr>
      <w:r w:rsidRPr="0039746F">
        <w:rPr>
          <w:b/>
          <w:i/>
          <w:szCs w:val="22"/>
        </w:rPr>
        <w:t>Osoba do kontaktu</w:t>
      </w:r>
      <w:r>
        <w:rPr>
          <w:i/>
          <w:szCs w:val="22"/>
        </w:rPr>
        <w:t>:……………………………</w:t>
      </w:r>
    </w:p>
    <w:p w:rsidR="00936950" w:rsidRPr="00936950" w:rsidRDefault="00936950" w:rsidP="00936950">
      <w:pPr>
        <w:rPr>
          <w:i/>
          <w:szCs w:val="22"/>
        </w:rPr>
      </w:pPr>
      <w:r w:rsidRPr="00936950">
        <w:rPr>
          <w:b/>
          <w:i/>
          <w:szCs w:val="22"/>
        </w:rPr>
        <w:t xml:space="preserve">Nazwa banku: </w:t>
      </w:r>
      <w:r w:rsidRPr="00936950">
        <w:rPr>
          <w:i/>
          <w:szCs w:val="22"/>
        </w:rPr>
        <w:t>…………………………………</w:t>
      </w:r>
    </w:p>
    <w:p w:rsidR="00936950" w:rsidRPr="00936950" w:rsidRDefault="00936950" w:rsidP="00936950">
      <w:pPr>
        <w:rPr>
          <w:b/>
          <w:i/>
          <w:szCs w:val="22"/>
        </w:rPr>
      </w:pPr>
      <w:r w:rsidRPr="00936950">
        <w:rPr>
          <w:b/>
          <w:i/>
          <w:szCs w:val="22"/>
        </w:rPr>
        <w:t>Nr rachunku:</w:t>
      </w:r>
      <w:r w:rsidRPr="00936950">
        <w:rPr>
          <w:b/>
          <w:i/>
          <w:szCs w:val="22"/>
        </w:rPr>
        <w:tab/>
      </w:r>
      <w:r w:rsidRPr="00936950">
        <w:rPr>
          <w:i/>
          <w:szCs w:val="22"/>
        </w:rPr>
        <w:t>…………………………………</w:t>
      </w:r>
    </w:p>
    <w:p w:rsidR="00936950" w:rsidRPr="00936950" w:rsidRDefault="00936950" w:rsidP="003B7DCE">
      <w:pPr>
        <w:rPr>
          <w:b/>
        </w:rPr>
      </w:pPr>
      <w:r w:rsidRPr="00936950">
        <w:rPr>
          <w:i/>
          <w:sz w:val="20"/>
          <w:szCs w:val="20"/>
        </w:rPr>
        <w:tab/>
      </w:r>
      <w:r w:rsidRPr="00936950">
        <w:rPr>
          <w:i/>
          <w:sz w:val="20"/>
          <w:szCs w:val="20"/>
        </w:rPr>
        <w:tab/>
      </w:r>
      <w:r w:rsidRPr="00936950">
        <w:rPr>
          <w:i/>
          <w:sz w:val="20"/>
          <w:szCs w:val="20"/>
        </w:rPr>
        <w:tab/>
      </w:r>
      <w:r w:rsidR="003B7DCE">
        <w:rPr>
          <w:i/>
          <w:sz w:val="20"/>
          <w:szCs w:val="20"/>
        </w:rPr>
        <w:t xml:space="preserve">                                                                       </w:t>
      </w:r>
      <w:r w:rsidRPr="00936950">
        <w:rPr>
          <w:b/>
        </w:rPr>
        <w:t xml:space="preserve">Główny Instytut Górnictwa </w:t>
      </w:r>
    </w:p>
    <w:p w:rsidR="00936950" w:rsidRPr="00936950" w:rsidRDefault="00936950" w:rsidP="00936950">
      <w:pPr>
        <w:ind w:left="4963" w:firstLine="701"/>
        <w:rPr>
          <w:b/>
        </w:rPr>
      </w:pPr>
      <w:r w:rsidRPr="00936950">
        <w:rPr>
          <w:b/>
        </w:rPr>
        <w:t xml:space="preserve">Plac Gwarków 1 </w:t>
      </w:r>
    </w:p>
    <w:p w:rsidR="00936950" w:rsidRPr="00936950" w:rsidRDefault="00936950" w:rsidP="00936950">
      <w:pPr>
        <w:ind w:left="4963" w:firstLine="701"/>
      </w:pPr>
      <w:r w:rsidRPr="00936950">
        <w:rPr>
          <w:b/>
        </w:rPr>
        <w:t xml:space="preserve">40-166 Katowice </w:t>
      </w:r>
    </w:p>
    <w:p w:rsidR="00936950" w:rsidRPr="00936950" w:rsidRDefault="00936950" w:rsidP="00936950">
      <w:pPr>
        <w:rPr>
          <w:b/>
        </w:rPr>
      </w:pPr>
      <w:r w:rsidRPr="00936950">
        <w:t xml:space="preserve"> </w:t>
      </w:r>
    </w:p>
    <w:p w:rsidR="00936950" w:rsidRPr="00936950" w:rsidRDefault="00936950" w:rsidP="00936950">
      <w:pPr>
        <w:jc w:val="center"/>
        <w:rPr>
          <w:b/>
        </w:rPr>
      </w:pPr>
      <w:r w:rsidRPr="00936950">
        <w:rPr>
          <w:b/>
        </w:rPr>
        <w:t xml:space="preserve">FORMULARZ OFERTOWY </w:t>
      </w:r>
    </w:p>
    <w:p w:rsidR="00936950" w:rsidRPr="00936950" w:rsidRDefault="00936950" w:rsidP="00936950">
      <w:pPr>
        <w:jc w:val="center"/>
        <w:rPr>
          <w:b/>
        </w:rPr>
      </w:pPr>
      <w:r w:rsidRPr="00936950">
        <w:rPr>
          <w:b/>
        </w:rPr>
        <w:t>nr ......................... z dnia ...................</w:t>
      </w:r>
    </w:p>
    <w:p w:rsidR="00936950" w:rsidRPr="00936950" w:rsidRDefault="00936950" w:rsidP="00936950">
      <w:pPr>
        <w:jc w:val="both"/>
      </w:pPr>
    </w:p>
    <w:p w:rsidR="00936950" w:rsidRPr="00936950" w:rsidRDefault="00936950" w:rsidP="00936950">
      <w:pPr>
        <w:autoSpaceDE w:val="0"/>
        <w:autoSpaceDN w:val="0"/>
        <w:adjustRightInd w:val="0"/>
        <w:rPr>
          <w:bCs/>
          <w:sz w:val="22"/>
          <w:szCs w:val="22"/>
        </w:rPr>
      </w:pPr>
      <w:r w:rsidRPr="00936950">
        <w:t xml:space="preserve">W odpowiedzi na zapytanie ofertowe z dnia ……………..  na </w:t>
      </w:r>
      <w:r w:rsidR="00365377">
        <w:t xml:space="preserve"> realizację </w:t>
      </w:r>
      <w:r w:rsidR="00453B99">
        <w:t xml:space="preserve">przedmiotu zamówienia </w:t>
      </w:r>
      <w:r w:rsidRPr="00936950">
        <w:rPr>
          <w:b/>
          <w:bCs/>
          <w:sz w:val="22"/>
          <w:szCs w:val="22"/>
        </w:rPr>
        <w:t xml:space="preserve"> </w:t>
      </w:r>
      <w:r w:rsidRPr="00936950">
        <w:t xml:space="preserve">oferujemy wykonanie przedmiotu zamówienia </w:t>
      </w:r>
      <w:r w:rsidR="0049673E">
        <w:t xml:space="preserve"> nazwa…………………………………………………………………………………….  </w:t>
      </w:r>
      <w:r w:rsidRPr="00936950">
        <w:t xml:space="preserve">zgodnie </w:t>
      </w:r>
      <w:r w:rsidR="0049673E">
        <w:t xml:space="preserve"> </w:t>
      </w:r>
      <w:r w:rsidRPr="00936950">
        <w:t xml:space="preserve">z warunkami zawartymi  w/w zapytaniu ofertowym za cenę: </w:t>
      </w:r>
    </w:p>
    <w:p w:rsidR="00936950" w:rsidRPr="00936950" w:rsidRDefault="00936950" w:rsidP="00936950">
      <w:pPr>
        <w:ind w:left="284" w:hanging="284"/>
        <w:jc w:val="both"/>
      </w:pPr>
      <w:r w:rsidRPr="00936950">
        <w:t>netto: …………………………… / PLN</w:t>
      </w:r>
    </w:p>
    <w:p w:rsidR="00936950" w:rsidRPr="00936950" w:rsidRDefault="00936950" w:rsidP="00936950">
      <w:pPr>
        <w:jc w:val="both"/>
      </w:pPr>
      <w:r w:rsidRPr="00936950">
        <w:t>słownie:………………………………………………………………………………………</w:t>
      </w:r>
    </w:p>
    <w:p w:rsidR="00936950" w:rsidRPr="00936950" w:rsidRDefault="00936950" w:rsidP="00936950">
      <w:pPr>
        <w:ind w:left="284" w:hanging="284"/>
        <w:jc w:val="both"/>
      </w:pPr>
      <w:r w:rsidRPr="00936950">
        <w:t>wartość podatku VAT (przy stawce ……..%): …………… … / PLN</w:t>
      </w:r>
    </w:p>
    <w:p w:rsidR="00936950" w:rsidRPr="00936950" w:rsidRDefault="00936950" w:rsidP="00936950">
      <w:pPr>
        <w:ind w:left="284" w:hanging="284"/>
        <w:jc w:val="both"/>
      </w:pPr>
      <w:r w:rsidRPr="00936950">
        <w:t>słownie: ………………………………………………………………………………………</w:t>
      </w:r>
    </w:p>
    <w:p w:rsidR="00936950" w:rsidRPr="00936950" w:rsidRDefault="00936950" w:rsidP="00936950">
      <w:pPr>
        <w:ind w:left="284" w:hanging="284"/>
        <w:jc w:val="both"/>
      </w:pPr>
      <w:r w:rsidRPr="00936950">
        <w:t>brutto: ………………………… /  PLN</w:t>
      </w:r>
    </w:p>
    <w:p w:rsidR="00936950" w:rsidRPr="00936950" w:rsidRDefault="00936950" w:rsidP="00936950">
      <w:pPr>
        <w:ind w:left="284" w:hanging="284"/>
        <w:jc w:val="both"/>
      </w:pPr>
      <w:r w:rsidRPr="00936950">
        <w:t>słownie:………………………………………………………………………………………</w:t>
      </w:r>
    </w:p>
    <w:p w:rsidR="00936950" w:rsidRPr="00936950" w:rsidRDefault="00936950" w:rsidP="00936950">
      <w:pPr>
        <w:widowControl w:val="0"/>
        <w:rPr>
          <w:sz w:val="22"/>
          <w:szCs w:val="22"/>
        </w:rPr>
      </w:pPr>
      <w:r w:rsidRPr="00936950">
        <w:rPr>
          <w:sz w:val="22"/>
          <w:szCs w:val="22"/>
        </w:rPr>
        <w:t xml:space="preserve">- upusty cenowe ( jeśli dotyczą ): </w:t>
      </w:r>
      <w:r w:rsidRPr="00936950">
        <w:rPr>
          <w:sz w:val="22"/>
          <w:szCs w:val="22"/>
        </w:rPr>
        <w:tab/>
        <w:t>...................................</w:t>
      </w:r>
    </w:p>
    <w:p w:rsidR="00936950" w:rsidRPr="00936950" w:rsidRDefault="00936950" w:rsidP="00936950">
      <w:pPr>
        <w:widowControl w:val="0"/>
        <w:rPr>
          <w:b/>
          <w:sz w:val="22"/>
          <w:szCs w:val="22"/>
        </w:rPr>
      </w:pPr>
      <w:r w:rsidRPr="00936950">
        <w:rPr>
          <w:b/>
          <w:sz w:val="22"/>
          <w:szCs w:val="22"/>
        </w:rPr>
        <w:t xml:space="preserve">Termin </w:t>
      </w:r>
      <w:r w:rsidR="005B14C0">
        <w:rPr>
          <w:b/>
          <w:sz w:val="22"/>
          <w:szCs w:val="22"/>
        </w:rPr>
        <w:t xml:space="preserve"> </w:t>
      </w:r>
      <w:r w:rsidR="005E6269">
        <w:rPr>
          <w:b/>
          <w:sz w:val="22"/>
          <w:szCs w:val="22"/>
        </w:rPr>
        <w:t>gwarancji</w:t>
      </w:r>
      <w:r w:rsidRPr="00936950">
        <w:rPr>
          <w:b/>
          <w:sz w:val="22"/>
          <w:szCs w:val="22"/>
        </w:rPr>
        <w:t>:  …………………………..*)</w:t>
      </w:r>
    </w:p>
    <w:p w:rsidR="00936950" w:rsidRPr="00936950" w:rsidRDefault="00936950" w:rsidP="00936950">
      <w:pPr>
        <w:widowControl w:val="0"/>
        <w:rPr>
          <w:i/>
          <w:sz w:val="22"/>
          <w:szCs w:val="22"/>
        </w:rPr>
      </w:pP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936950" w:rsidRPr="00936950" w:rsidTr="00363C66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Nazwa przedmiotu zamówienia*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Jednostka</w:t>
            </w: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Cena jedn.     (netto)      </w:t>
            </w:r>
            <w:r w:rsidRPr="00936950"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Rabat ……..% w PLN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Wartość ogółem (netto) po rabacie</w:t>
            </w:r>
            <w:r w:rsidRPr="00936950"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Kwota podatku VAT          </w:t>
            </w:r>
            <w:r w:rsidRPr="00936950"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Wartość  ogółem (brutto) </w:t>
            </w:r>
            <w:r w:rsidRPr="00936950"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936950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936950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</w:tr>
      <w:tr w:rsidR="004E4433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433" w:rsidRPr="00936950" w:rsidRDefault="004E4433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4433" w:rsidRPr="00936950" w:rsidRDefault="004E4433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4433" w:rsidRPr="00936950" w:rsidRDefault="004E4433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rPr>
                <w:bCs/>
                <w:sz w:val="20"/>
                <w:szCs w:val="20"/>
              </w:rPr>
            </w:pPr>
          </w:p>
        </w:tc>
      </w:tr>
      <w:tr w:rsidR="00936950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</w:tr>
      <w:tr w:rsidR="00936950" w:rsidRPr="00936950" w:rsidTr="00363C66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RAZEM : </w:t>
            </w: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</w:tr>
    </w:tbl>
    <w:p w:rsidR="00936950" w:rsidRDefault="00936950" w:rsidP="00936950">
      <w:pPr>
        <w:jc w:val="both"/>
      </w:pPr>
    </w:p>
    <w:p w:rsidR="003C0D0E" w:rsidRDefault="003C0D0E" w:rsidP="00936950">
      <w:pPr>
        <w:jc w:val="both"/>
      </w:pPr>
    </w:p>
    <w:p w:rsidR="00844F2E" w:rsidRPr="00936950" w:rsidRDefault="00844F2E" w:rsidP="00844F2E">
      <w:pPr>
        <w:jc w:val="both"/>
      </w:pPr>
      <w:r w:rsidRPr="00936950">
        <w:t xml:space="preserve">Oświadczenie Wykonawcy: </w:t>
      </w:r>
    </w:p>
    <w:p w:rsidR="00844F2E" w:rsidRPr="00936950" w:rsidRDefault="00844F2E" w:rsidP="00F93427">
      <w:pPr>
        <w:numPr>
          <w:ilvl w:val="0"/>
          <w:numId w:val="4"/>
        </w:numPr>
        <w:ind w:left="426"/>
        <w:jc w:val="both"/>
      </w:pPr>
      <w:r w:rsidRPr="00936950">
        <w:t>Oświadczam, że cena brutto obejmuje wszystkie koszty realizacji przedmiotu zamówienia,</w:t>
      </w:r>
    </w:p>
    <w:p w:rsidR="00453B99" w:rsidRPr="00453B99" w:rsidRDefault="00844F2E" w:rsidP="00F93427">
      <w:pPr>
        <w:numPr>
          <w:ilvl w:val="0"/>
          <w:numId w:val="4"/>
        </w:numPr>
        <w:ind w:left="426"/>
        <w:jc w:val="both"/>
        <w:rPr>
          <w:sz w:val="22"/>
          <w:szCs w:val="22"/>
        </w:rPr>
      </w:pPr>
      <w:r w:rsidRPr="00936950">
        <w:t>Oświadczam, że spełniam wszystkie wymagania zawarte w Zapytaniu ofertowym,</w:t>
      </w:r>
    </w:p>
    <w:p w:rsidR="00844F2E" w:rsidRPr="00453B99" w:rsidRDefault="00844F2E" w:rsidP="00F93427">
      <w:pPr>
        <w:numPr>
          <w:ilvl w:val="0"/>
          <w:numId w:val="4"/>
        </w:numPr>
        <w:ind w:left="426"/>
        <w:jc w:val="both"/>
        <w:rPr>
          <w:sz w:val="22"/>
          <w:szCs w:val="22"/>
        </w:rPr>
      </w:pPr>
      <w:r w:rsidRPr="00453B99">
        <w:rPr>
          <w:sz w:val="22"/>
          <w:szCs w:val="22"/>
        </w:rPr>
        <w:lastRenderedPageBreak/>
        <w:t>Oświadczam, że jestem gotowy do zawarcia umowy z Zamawiającym zgodnie ze wzorem umowy (załącznik nr 2) stanowiącym integralną część niniejszego zapytania w miejscu i terminie wyznaczonym przez Zamawiającego.</w:t>
      </w:r>
    </w:p>
    <w:p w:rsidR="00844F2E" w:rsidRPr="00936950" w:rsidRDefault="00844F2E" w:rsidP="00F93427">
      <w:pPr>
        <w:numPr>
          <w:ilvl w:val="0"/>
          <w:numId w:val="4"/>
        </w:numPr>
        <w:ind w:left="426"/>
        <w:jc w:val="both"/>
      </w:pPr>
      <w:r w:rsidRPr="00936950">
        <w:t xml:space="preserve">Oświadczam, że uzyskałem od Zamawiającego wszelkie informacje niezbędne do rzetelnego sporządzenie niniejszej oferty, </w:t>
      </w:r>
    </w:p>
    <w:p w:rsidR="00844F2E" w:rsidRPr="00936950" w:rsidRDefault="00844F2E" w:rsidP="00F93427">
      <w:pPr>
        <w:numPr>
          <w:ilvl w:val="0"/>
          <w:numId w:val="4"/>
        </w:numPr>
        <w:ind w:left="426"/>
        <w:jc w:val="both"/>
      </w:pPr>
      <w:r w:rsidRPr="00936950">
        <w:t xml:space="preserve">Oświadczam, że uznaję się za związanego treścią złożonej oferty, przez okres 30 dni od daty złożenia oferty. </w:t>
      </w:r>
    </w:p>
    <w:p w:rsidR="0039746F" w:rsidRPr="005E57F8" w:rsidRDefault="0039746F" w:rsidP="0039746F">
      <w:pPr>
        <w:jc w:val="both"/>
        <w:rPr>
          <w:sz w:val="20"/>
          <w:szCs w:val="20"/>
        </w:rPr>
      </w:pPr>
      <w:r w:rsidRPr="005E57F8">
        <w:rPr>
          <w:sz w:val="20"/>
          <w:szCs w:val="20"/>
        </w:rPr>
        <w:t xml:space="preserve">Klauzula informacyjna z art. 13 RODO: </w:t>
      </w:r>
    </w:p>
    <w:p w:rsidR="0039746F" w:rsidRPr="005E57F8" w:rsidRDefault="0039746F" w:rsidP="0039746F">
      <w:pPr>
        <w:jc w:val="both"/>
        <w:rPr>
          <w:sz w:val="20"/>
          <w:szCs w:val="20"/>
        </w:rPr>
      </w:pPr>
      <w:r w:rsidRPr="005E57F8">
        <w:rPr>
          <w:sz w:val="20"/>
          <w:szCs w:val="20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 xml:space="preserve">administratorem Pani/Pana danych osobowych jest: </w:t>
      </w:r>
    </w:p>
    <w:p w:rsidR="0039746F" w:rsidRPr="005E57F8" w:rsidRDefault="0039746F" w:rsidP="0039746F">
      <w:pPr>
        <w:ind w:left="708"/>
        <w:rPr>
          <w:i/>
          <w:sz w:val="20"/>
          <w:szCs w:val="20"/>
        </w:rPr>
      </w:pPr>
      <w:r w:rsidRPr="005E57F8">
        <w:rPr>
          <w:i/>
          <w:sz w:val="20"/>
          <w:szCs w:val="20"/>
        </w:rPr>
        <w:t>Główny Instytut Górnictwa</w:t>
      </w:r>
    </w:p>
    <w:p w:rsidR="0039746F" w:rsidRPr="005E57F8" w:rsidRDefault="0039746F" w:rsidP="0039746F">
      <w:pPr>
        <w:ind w:firstLine="708"/>
        <w:rPr>
          <w:i/>
          <w:sz w:val="20"/>
          <w:szCs w:val="20"/>
        </w:rPr>
      </w:pPr>
      <w:r w:rsidRPr="005E57F8">
        <w:rPr>
          <w:i/>
          <w:sz w:val="20"/>
          <w:szCs w:val="20"/>
        </w:rPr>
        <w:t>Plac Gwarków 1</w:t>
      </w:r>
    </w:p>
    <w:p w:rsidR="0039746F" w:rsidRPr="005E57F8" w:rsidRDefault="0039746F" w:rsidP="0039746F">
      <w:pPr>
        <w:ind w:left="708"/>
        <w:rPr>
          <w:i/>
          <w:sz w:val="20"/>
          <w:szCs w:val="20"/>
        </w:rPr>
      </w:pPr>
      <w:r w:rsidRPr="005E57F8">
        <w:rPr>
          <w:i/>
          <w:sz w:val="20"/>
          <w:szCs w:val="20"/>
        </w:rPr>
        <w:t>40 - 166 Katowice</w:t>
      </w:r>
    </w:p>
    <w:p w:rsidR="0039746F" w:rsidRPr="00C41D61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color w:val="00B0F0"/>
          <w:sz w:val="20"/>
          <w:szCs w:val="20"/>
        </w:rPr>
      </w:pPr>
      <w:r w:rsidRPr="005E57F8">
        <w:rPr>
          <w:sz w:val="20"/>
          <w:szCs w:val="20"/>
        </w:rPr>
        <w:t xml:space="preserve">inspektorem ochrony danych osobowych w </w:t>
      </w:r>
      <w:r w:rsidRPr="005E57F8">
        <w:rPr>
          <w:i/>
          <w:sz w:val="20"/>
          <w:szCs w:val="20"/>
        </w:rPr>
        <w:t xml:space="preserve">Głównym Instytucie Górnictwa </w:t>
      </w:r>
      <w:r w:rsidRPr="005E57F8">
        <w:rPr>
          <w:sz w:val="20"/>
          <w:szCs w:val="20"/>
        </w:rPr>
        <w:t xml:space="preserve"> jest Pan: </w:t>
      </w:r>
      <w:r w:rsidRPr="005E57F8">
        <w:rPr>
          <w:sz w:val="20"/>
          <w:szCs w:val="20"/>
        </w:rPr>
        <w:br/>
      </w:r>
      <w:r w:rsidRPr="00C41D61">
        <w:rPr>
          <w:rFonts w:eastAsia="Calibri"/>
          <w:sz w:val="20"/>
          <w:szCs w:val="20"/>
          <w:lang w:eastAsia="en-US"/>
        </w:rPr>
        <w:t>mgr Katarzyna Kareł, e-mail:</w:t>
      </w:r>
      <w:r w:rsidRPr="00C41D61">
        <w:rPr>
          <w:rFonts w:eastAsia="Calibri"/>
          <w:b/>
          <w:sz w:val="20"/>
          <w:szCs w:val="20"/>
          <w:lang w:eastAsia="en-US"/>
        </w:rPr>
        <w:t xml:space="preserve"> </w:t>
      </w:r>
      <w:hyperlink r:id="rId20" w:history="1">
        <w:r w:rsidRPr="00C41D61">
          <w:rPr>
            <w:rFonts w:eastAsia="Calibri"/>
            <w:color w:val="0000FF"/>
            <w:sz w:val="20"/>
            <w:szCs w:val="20"/>
            <w:u w:val="single"/>
            <w:lang w:eastAsia="en-US"/>
          </w:rPr>
          <w:t>gdpr@gig.eu</w:t>
        </w:r>
      </w:hyperlink>
      <w:r w:rsidRPr="00C41D61">
        <w:rPr>
          <w:i/>
          <w:sz w:val="20"/>
          <w:szCs w:val="20"/>
        </w:rPr>
        <w:t xml:space="preserve">, </w:t>
      </w:r>
      <w:r w:rsidRPr="00C41D61">
        <w:rPr>
          <w:bCs/>
          <w:i/>
          <w:sz w:val="20"/>
        </w:rPr>
        <w:t>tel. (032) 259 22 61.</w:t>
      </w:r>
      <w:r w:rsidRPr="00C41D61">
        <w:rPr>
          <w:bCs/>
          <w:sz w:val="20"/>
        </w:rPr>
        <w:t xml:space="preserve"> </w:t>
      </w:r>
    </w:p>
    <w:p w:rsidR="0039746F" w:rsidRPr="00C41D61" w:rsidRDefault="0039746F" w:rsidP="0039746F">
      <w:pPr>
        <w:contextualSpacing/>
        <w:jc w:val="both"/>
        <w:rPr>
          <w:sz w:val="20"/>
          <w:szCs w:val="20"/>
        </w:rPr>
      </w:pP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Pani/Pana dane osobowe przetwarzane będą na podstawie art. 6 ust. 1 lit. c</w:t>
      </w:r>
      <w:r w:rsidRPr="005E57F8">
        <w:rPr>
          <w:i/>
          <w:sz w:val="20"/>
          <w:szCs w:val="20"/>
        </w:rPr>
        <w:t xml:space="preserve"> </w:t>
      </w:r>
      <w:r w:rsidRPr="005E57F8">
        <w:rPr>
          <w:sz w:val="20"/>
          <w:szCs w:val="20"/>
        </w:rPr>
        <w:t>RODO w celu związanym niniejszym zapytaniem ofertowym</w:t>
      </w: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odbiorcami Pani/Pana danych osobowych będą osoby lub podmioty, którym udostępniona zostanie dokumentacja dotycząca niniejszego zapytania prowadzona zgodnie z art.. 4.8 ustawy z dnia 29 stycznia 2004 r. – Prawo zamówień publicznych (Dz. U. z 2017 r. poz. 1579 i 2018)</w:t>
      </w: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Pani/Pana dane osobowe będą przechowywane przez okres 4 lat od dnia zakończenia postępowania dotyczącego niniejszego zapytania, a jeżeli czas trwania umowy przekracza 4 lata, okres przechowywania obejmuje cały czas trwania umowy;</w:t>
      </w: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w odniesieniu do Pani/Pana danych osobowych decyzje nie będą podejmowane w sposób zautomatyzowany, stosowanie do art. 22 RODO;</w:t>
      </w: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posiada Pani/Pan:</w:t>
      </w:r>
    </w:p>
    <w:p w:rsidR="0039746F" w:rsidRPr="005E57F8" w:rsidRDefault="0039746F" w:rsidP="0039746F">
      <w:pPr>
        <w:numPr>
          <w:ilvl w:val="0"/>
          <w:numId w:val="7"/>
        </w:numPr>
        <w:ind w:left="709" w:hanging="283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na podstawie art. 15 RODO prawo dostępu do danych osobowych Pani/Pana dotyczących;</w:t>
      </w:r>
    </w:p>
    <w:p w:rsidR="0039746F" w:rsidRPr="005E57F8" w:rsidRDefault="0039746F" w:rsidP="0039746F">
      <w:pPr>
        <w:numPr>
          <w:ilvl w:val="0"/>
          <w:numId w:val="7"/>
        </w:numPr>
        <w:ind w:left="709" w:hanging="283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 xml:space="preserve">na podstawie art. 16 RODO prawo do sprostowania Pani/Pana danych osobowych </w:t>
      </w:r>
      <w:r w:rsidRPr="005E57F8">
        <w:rPr>
          <w:b/>
          <w:sz w:val="20"/>
          <w:szCs w:val="20"/>
          <w:vertAlign w:val="superscript"/>
        </w:rPr>
        <w:t>1</w:t>
      </w:r>
      <w:r w:rsidRPr="005E57F8">
        <w:rPr>
          <w:sz w:val="20"/>
          <w:szCs w:val="20"/>
        </w:rPr>
        <w:t>;</w:t>
      </w:r>
    </w:p>
    <w:p w:rsidR="0039746F" w:rsidRPr="005E57F8" w:rsidRDefault="0039746F" w:rsidP="0039746F">
      <w:pPr>
        <w:numPr>
          <w:ilvl w:val="0"/>
          <w:numId w:val="7"/>
        </w:numPr>
        <w:ind w:left="709" w:hanging="283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 xml:space="preserve">na podstawie art. 18 RODO prawo żądania od administratora ograniczenia przetwarzania danych osobowych z zastrzeżeniem przypadków, o których mowa w art. 18 ust. 2 RODO </w:t>
      </w:r>
      <w:r w:rsidRPr="005E57F8">
        <w:rPr>
          <w:sz w:val="20"/>
          <w:szCs w:val="20"/>
          <w:vertAlign w:val="superscript"/>
        </w:rPr>
        <w:t>2</w:t>
      </w:r>
      <w:r w:rsidRPr="005E57F8">
        <w:rPr>
          <w:sz w:val="20"/>
          <w:szCs w:val="20"/>
        </w:rPr>
        <w:t xml:space="preserve">;  </w:t>
      </w:r>
    </w:p>
    <w:p w:rsidR="0039746F" w:rsidRPr="005E57F8" w:rsidRDefault="0039746F" w:rsidP="0039746F">
      <w:pPr>
        <w:numPr>
          <w:ilvl w:val="0"/>
          <w:numId w:val="7"/>
        </w:numPr>
        <w:ind w:left="709" w:hanging="283"/>
        <w:contextualSpacing/>
        <w:jc w:val="both"/>
        <w:rPr>
          <w:i/>
          <w:sz w:val="20"/>
          <w:szCs w:val="20"/>
        </w:rPr>
      </w:pPr>
      <w:r w:rsidRPr="005E57F8">
        <w:rPr>
          <w:sz w:val="20"/>
          <w:szCs w:val="20"/>
        </w:rPr>
        <w:t>prawo do wniesienia skargi do Prezesa Urzędu Ochrony Danych Osobowych, gdy uzna Pani/Pan, że przetwarzanie danych osobowych Pani/Pana dotyczących narusza przepisy RODO;</w:t>
      </w: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i/>
          <w:sz w:val="20"/>
          <w:szCs w:val="20"/>
        </w:rPr>
      </w:pPr>
      <w:r w:rsidRPr="005E57F8">
        <w:rPr>
          <w:sz w:val="20"/>
          <w:szCs w:val="20"/>
        </w:rPr>
        <w:t>nie przysługuje Pani/Panu:</w:t>
      </w:r>
    </w:p>
    <w:p w:rsidR="0039746F" w:rsidRPr="005E57F8" w:rsidRDefault="0039746F" w:rsidP="0039746F">
      <w:pPr>
        <w:numPr>
          <w:ilvl w:val="0"/>
          <w:numId w:val="8"/>
        </w:numPr>
        <w:ind w:left="709" w:hanging="283"/>
        <w:contextualSpacing/>
        <w:jc w:val="both"/>
        <w:rPr>
          <w:i/>
          <w:sz w:val="20"/>
          <w:szCs w:val="20"/>
        </w:rPr>
      </w:pPr>
      <w:r w:rsidRPr="005E57F8">
        <w:rPr>
          <w:sz w:val="20"/>
          <w:szCs w:val="20"/>
        </w:rPr>
        <w:t>w związku z art. 17 ust. 3 lit. b, d lub e RODO prawo do usunięcia danych osobowych;</w:t>
      </w:r>
    </w:p>
    <w:p w:rsidR="0039746F" w:rsidRPr="005E57F8" w:rsidRDefault="0039746F" w:rsidP="0039746F">
      <w:pPr>
        <w:numPr>
          <w:ilvl w:val="0"/>
          <w:numId w:val="8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5E57F8">
        <w:rPr>
          <w:sz w:val="20"/>
          <w:szCs w:val="20"/>
        </w:rPr>
        <w:t>prawo do przenoszenia danych osobowych, o którym mowa w art. 20 RODO;</w:t>
      </w:r>
    </w:p>
    <w:p w:rsidR="0039746F" w:rsidRPr="005E57F8" w:rsidRDefault="0039746F" w:rsidP="0039746F">
      <w:pPr>
        <w:numPr>
          <w:ilvl w:val="0"/>
          <w:numId w:val="8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5E57F8">
        <w:rPr>
          <w:b/>
          <w:sz w:val="20"/>
          <w:szCs w:val="20"/>
        </w:rPr>
        <w:t xml:space="preserve">na podstawie art. 21 RODO prawo sprzeciwu, wobec przetwarzania danych osobowych, gdyż podstawą prawną przetwarzania Pani/Pana danych osobowych jest art. 6 ust. 1 </w:t>
      </w:r>
      <w:r w:rsidRPr="005E57F8">
        <w:rPr>
          <w:b/>
          <w:sz w:val="20"/>
          <w:szCs w:val="20"/>
        </w:rPr>
        <w:br/>
        <w:t>lit. c RODO</w:t>
      </w:r>
      <w:r w:rsidRPr="005E57F8">
        <w:rPr>
          <w:sz w:val="20"/>
          <w:szCs w:val="20"/>
        </w:rPr>
        <w:t>.</w:t>
      </w:r>
      <w:r w:rsidRPr="005E57F8">
        <w:rPr>
          <w:b/>
          <w:sz w:val="20"/>
          <w:szCs w:val="20"/>
        </w:rPr>
        <w:t xml:space="preserve"> </w:t>
      </w:r>
    </w:p>
    <w:p w:rsidR="0039746F" w:rsidRPr="005E57F8" w:rsidRDefault="0039746F" w:rsidP="0039746F">
      <w:pPr>
        <w:ind w:left="709"/>
        <w:jc w:val="both"/>
        <w:rPr>
          <w:b/>
          <w:i/>
          <w:sz w:val="20"/>
          <w:szCs w:val="20"/>
        </w:rPr>
      </w:pPr>
    </w:p>
    <w:p w:rsidR="0039746F" w:rsidRPr="005E57F8" w:rsidRDefault="0039746F" w:rsidP="0039746F">
      <w:pPr>
        <w:spacing w:line="276" w:lineRule="auto"/>
        <w:jc w:val="center"/>
        <w:rPr>
          <w:rFonts w:eastAsiaTheme="minorHAnsi"/>
          <w:sz w:val="20"/>
          <w:szCs w:val="20"/>
          <w:u w:val="single"/>
          <w:lang w:eastAsia="en-US"/>
        </w:rPr>
      </w:pPr>
      <w:r w:rsidRPr="005E57F8">
        <w:rPr>
          <w:rFonts w:eastAsiaTheme="minorHAnsi"/>
          <w:sz w:val="20"/>
          <w:szCs w:val="20"/>
          <w:u w:val="single"/>
          <w:lang w:eastAsia="en-US"/>
        </w:rPr>
        <w:t>Oświadczenie  wykonawcy w zakresie wypełnienia obowiązków informacyjnych przewidzianych w art. 13 lub art. 14 RODO</w:t>
      </w:r>
    </w:p>
    <w:p w:rsidR="0039746F" w:rsidRPr="005E57F8" w:rsidRDefault="0039746F" w:rsidP="0039746F">
      <w:pPr>
        <w:spacing w:before="100" w:beforeAutospacing="1" w:after="100" w:afterAutospacing="1"/>
        <w:jc w:val="both"/>
        <w:rPr>
          <w:sz w:val="20"/>
          <w:szCs w:val="20"/>
        </w:rPr>
      </w:pPr>
      <w:r w:rsidRPr="005E57F8">
        <w:rPr>
          <w:sz w:val="20"/>
          <w:szCs w:val="20"/>
        </w:rPr>
        <w:t>Oświadczam, że wypełniłem obowiązki informacyjne przewidziane w art. 13 lub art. 14 RODO</w:t>
      </w:r>
      <w:r w:rsidRPr="005E57F8">
        <w:rPr>
          <w:sz w:val="20"/>
          <w:szCs w:val="20"/>
          <w:vertAlign w:val="superscript"/>
        </w:rPr>
        <w:t>3</w:t>
      </w:r>
      <w:r w:rsidRPr="005E57F8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5E57F8">
        <w:rPr>
          <w:sz w:val="20"/>
          <w:szCs w:val="20"/>
          <w:vertAlign w:val="superscript"/>
        </w:rPr>
        <w:t>4</w:t>
      </w:r>
      <w:r w:rsidRPr="005E57F8">
        <w:rPr>
          <w:sz w:val="20"/>
          <w:szCs w:val="20"/>
        </w:rPr>
        <w:t xml:space="preserve">. </w:t>
      </w:r>
    </w:p>
    <w:p w:rsidR="0039746F" w:rsidRDefault="0039746F" w:rsidP="0039746F">
      <w:pPr>
        <w:rPr>
          <w:color w:val="0000FF"/>
          <w:sz w:val="16"/>
          <w:szCs w:val="18"/>
        </w:rPr>
      </w:pPr>
    </w:p>
    <w:p w:rsidR="0039746F" w:rsidRDefault="0039746F" w:rsidP="0039746F">
      <w:pPr>
        <w:rPr>
          <w:color w:val="0000FF"/>
          <w:sz w:val="16"/>
          <w:szCs w:val="18"/>
        </w:rPr>
      </w:pPr>
    </w:p>
    <w:p w:rsidR="0039746F" w:rsidRDefault="0039746F" w:rsidP="0039746F">
      <w:pPr>
        <w:rPr>
          <w:color w:val="0000FF"/>
          <w:sz w:val="16"/>
          <w:szCs w:val="18"/>
        </w:rPr>
      </w:pPr>
    </w:p>
    <w:p w:rsidR="0039746F" w:rsidRDefault="0039746F" w:rsidP="0039746F">
      <w:pPr>
        <w:rPr>
          <w:color w:val="0000FF"/>
          <w:sz w:val="16"/>
          <w:szCs w:val="18"/>
        </w:rPr>
      </w:pPr>
    </w:p>
    <w:p w:rsidR="0039746F" w:rsidRPr="005E57F8" w:rsidRDefault="0039746F" w:rsidP="0039746F">
      <w:pPr>
        <w:rPr>
          <w:color w:val="0000FF"/>
          <w:sz w:val="16"/>
          <w:szCs w:val="18"/>
        </w:rPr>
      </w:pPr>
    </w:p>
    <w:p w:rsidR="0039746F" w:rsidRPr="005E57F8" w:rsidRDefault="0039746F" w:rsidP="0039746F">
      <w:pPr>
        <w:jc w:val="both"/>
        <w:rPr>
          <w:color w:val="000080"/>
          <w:sz w:val="16"/>
          <w:szCs w:val="18"/>
        </w:rPr>
      </w:pPr>
      <w:r w:rsidRPr="005E57F8">
        <w:rPr>
          <w:color w:val="0000FF"/>
          <w:sz w:val="16"/>
          <w:szCs w:val="18"/>
        </w:rPr>
        <w:t xml:space="preserve"> </w:t>
      </w:r>
      <w:r w:rsidRPr="005E57F8">
        <w:rPr>
          <w:color w:val="000080"/>
          <w:sz w:val="16"/>
          <w:szCs w:val="18"/>
        </w:rPr>
        <w:t>.............................................................</w:t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  <w:t>.............................................................</w:t>
      </w:r>
    </w:p>
    <w:p w:rsidR="0039746F" w:rsidRPr="005E57F8" w:rsidRDefault="0039746F" w:rsidP="0039746F">
      <w:pPr>
        <w:ind w:firstLine="708"/>
        <w:jc w:val="both"/>
        <w:rPr>
          <w:sz w:val="20"/>
          <w:szCs w:val="20"/>
        </w:rPr>
      </w:pPr>
      <w:r w:rsidRPr="005E57F8">
        <w:rPr>
          <w:i/>
          <w:color w:val="000080"/>
          <w:sz w:val="16"/>
          <w:szCs w:val="18"/>
        </w:rPr>
        <w:t>(miejscowość, data)</w:t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  <w:t xml:space="preserve"> (podpis osoby uprawnionej)</w:t>
      </w:r>
    </w:p>
    <w:p w:rsidR="0039746F" w:rsidRPr="005E57F8" w:rsidRDefault="0039746F" w:rsidP="0039746F">
      <w:pPr>
        <w:pBdr>
          <w:bottom w:val="single" w:sz="12" w:space="1" w:color="auto"/>
        </w:pBdr>
        <w:rPr>
          <w:sz w:val="20"/>
          <w:szCs w:val="20"/>
        </w:rPr>
      </w:pPr>
    </w:p>
    <w:p w:rsidR="0039746F" w:rsidRPr="005E57F8" w:rsidRDefault="0039746F" w:rsidP="0039746F">
      <w:pPr>
        <w:jc w:val="both"/>
        <w:rPr>
          <w:sz w:val="18"/>
          <w:szCs w:val="16"/>
        </w:rPr>
      </w:pPr>
      <w:r w:rsidRPr="005E57F8">
        <w:rPr>
          <w:b/>
          <w:i/>
          <w:sz w:val="18"/>
          <w:szCs w:val="16"/>
          <w:vertAlign w:val="superscript"/>
        </w:rPr>
        <w:t>1</w:t>
      </w:r>
      <w:r w:rsidRPr="005E57F8">
        <w:rPr>
          <w:b/>
          <w:i/>
          <w:sz w:val="18"/>
          <w:szCs w:val="16"/>
        </w:rPr>
        <w:t>Wyjaśnienie:</w:t>
      </w:r>
      <w:r w:rsidRPr="005E57F8">
        <w:rPr>
          <w:i/>
          <w:sz w:val="18"/>
          <w:szCs w:val="16"/>
        </w:rPr>
        <w:t xml:space="preserve"> skorzystanie z prawa do sprostowania nie może skutkować zmianą wyniku postępowania</w:t>
      </w:r>
      <w:r w:rsidRPr="005E57F8">
        <w:rPr>
          <w:i/>
          <w:sz w:val="18"/>
          <w:szCs w:val="16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39746F" w:rsidRPr="005E57F8" w:rsidRDefault="0039746F" w:rsidP="0039746F">
      <w:pPr>
        <w:jc w:val="both"/>
        <w:rPr>
          <w:i/>
          <w:sz w:val="18"/>
          <w:szCs w:val="16"/>
        </w:rPr>
      </w:pPr>
      <w:r w:rsidRPr="005E57F8">
        <w:rPr>
          <w:b/>
          <w:i/>
          <w:sz w:val="18"/>
          <w:szCs w:val="16"/>
          <w:vertAlign w:val="superscript"/>
        </w:rPr>
        <w:lastRenderedPageBreak/>
        <w:t>2</w:t>
      </w:r>
      <w:r w:rsidRPr="005E57F8">
        <w:rPr>
          <w:b/>
          <w:i/>
          <w:sz w:val="18"/>
          <w:szCs w:val="16"/>
        </w:rPr>
        <w:t>Wyjaśnienie:</w:t>
      </w:r>
      <w:r w:rsidRPr="005E57F8">
        <w:rPr>
          <w:i/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5E57F8">
        <w:rPr>
          <w:i/>
          <w:sz w:val="18"/>
          <w:szCs w:val="16"/>
        </w:rPr>
        <w:br/>
        <w:t>z uwagi na ważne względy interesu publicznego Unii Europejskiej lub państwa członkowskiego.</w:t>
      </w:r>
    </w:p>
    <w:p w:rsidR="0039746F" w:rsidRPr="005E57F8" w:rsidRDefault="0039746F" w:rsidP="0039746F">
      <w:pPr>
        <w:jc w:val="both"/>
        <w:rPr>
          <w:sz w:val="18"/>
          <w:szCs w:val="16"/>
        </w:rPr>
      </w:pPr>
      <w:r w:rsidRPr="005E57F8">
        <w:rPr>
          <w:sz w:val="18"/>
          <w:szCs w:val="16"/>
          <w:vertAlign w:val="superscript"/>
        </w:rPr>
        <w:t>3</w:t>
      </w:r>
      <w:r w:rsidRPr="005E57F8">
        <w:rPr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39746F" w:rsidRDefault="0039746F" w:rsidP="0039746F">
      <w:pPr>
        <w:jc w:val="both"/>
        <w:rPr>
          <w:b/>
          <w:sz w:val="18"/>
          <w:szCs w:val="16"/>
        </w:rPr>
      </w:pPr>
      <w:r w:rsidRPr="005E57F8">
        <w:rPr>
          <w:b/>
          <w:sz w:val="18"/>
          <w:szCs w:val="16"/>
          <w:vertAlign w:val="superscript"/>
        </w:rPr>
        <w:t>4</w:t>
      </w:r>
      <w:r w:rsidRPr="005E57F8">
        <w:rPr>
          <w:b/>
          <w:color w:val="000000"/>
          <w:sz w:val="18"/>
          <w:szCs w:val="16"/>
        </w:rPr>
        <w:t xml:space="preserve"> W przypadku gdy wykonawca </w:t>
      </w:r>
      <w:r w:rsidRPr="005E57F8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A049C" w:rsidRDefault="005E57F8" w:rsidP="00A23782">
      <w:pPr>
        <w:jc w:val="both"/>
        <w:rPr>
          <w:b/>
          <w:bCs/>
          <w:iCs/>
          <w:sz w:val="20"/>
          <w:szCs w:val="20"/>
        </w:rPr>
      </w:pPr>
      <w:r w:rsidRPr="005E57F8">
        <w:rPr>
          <w:b/>
          <w:sz w:val="18"/>
          <w:szCs w:val="16"/>
          <w:vertAlign w:val="superscript"/>
        </w:rPr>
        <w:t>4</w:t>
      </w:r>
      <w:r w:rsidRPr="005E57F8">
        <w:rPr>
          <w:b/>
          <w:color w:val="000000"/>
          <w:sz w:val="18"/>
          <w:szCs w:val="16"/>
        </w:rPr>
        <w:t xml:space="preserve"> W przypadku gdy wykonawca </w:t>
      </w:r>
      <w:r w:rsidRPr="005E57F8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  <w:r w:rsidR="004A049C" w:rsidRPr="004A049C">
        <w:rPr>
          <w:b/>
          <w:bCs/>
          <w:iCs/>
          <w:sz w:val="20"/>
          <w:szCs w:val="20"/>
        </w:rPr>
        <w:t xml:space="preserve">   </w:t>
      </w:r>
    </w:p>
    <w:p w:rsidR="00453B99" w:rsidRDefault="00453B99" w:rsidP="00A23782">
      <w:pPr>
        <w:jc w:val="both"/>
        <w:rPr>
          <w:b/>
          <w:bCs/>
          <w:iCs/>
          <w:sz w:val="20"/>
          <w:szCs w:val="20"/>
        </w:rPr>
      </w:pPr>
    </w:p>
    <w:p w:rsidR="00B701F8" w:rsidRDefault="00B701F8" w:rsidP="00A23782">
      <w:pPr>
        <w:jc w:val="both"/>
        <w:rPr>
          <w:b/>
          <w:bCs/>
          <w:iCs/>
          <w:sz w:val="20"/>
          <w:szCs w:val="20"/>
        </w:rPr>
      </w:pPr>
    </w:p>
    <w:p w:rsidR="004E4433" w:rsidRDefault="004E4433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4D66F2" w:rsidRDefault="006D31B6" w:rsidP="00500662">
      <w:pPr>
        <w:jc w:val="center"/>
        <w:rPr>
          <w:b/>
          <w:sz w:val="22"/>
        </w:rPr>
      </w:pPr>
      <w:r>
        <w:rPr>
          <w:b/>
          <w:sz w:val="22"/>
        </w:rPr>
        <w:t xml:space="preserve">                                </w:t>
      </w:r>
      <w:r w:rsidR="00500662">
        <w:rPr>
          <w:b/>
          <w:sz w:val="22"/>
        </w:rPr>
        <w:t xml:space="preserve">                                                                    </w:t>
      </w:r>
    </w:p>
    <w:p w:rsidR="004D66F2" w:rsidRDefault="004D66F2" w:rsidP="00500662">
      <w:pPr>
        <w:jc w:val="center"/>
        <w:rPr>
          <w:b/>
          <w:sz w:val="22"/>
        </w:rPr>
      </w:pPr>
    </w:p>
    <w:p w:rsidR="00500662" w:rsidRDefault="00500662" w:rsidP="00500662">
      <w:pPr>
        <w:jc w:val="center"/>
        <w:rPr>
          <w:b/>
          <w:sz w:val="22"/>
        </w:rPr>
      </w:pPr>
      <w:r>
        <w:rPr>
          <w:b/>
          <w:sz w:val="22"/>
        </w:rPr>
        <w:lastRenderedPageBreak/>
        <w:t xml:space="preserve">        Załącznik nr 2 ( wzór umowy)</w:t>
      </w:r>
    </w:p>
    <w:p w:rsidR="00500662" w:rsidRDefault="00500662" w:rsidP="00500662">
      <w:pPr>
        <w:jc w:val="center"/>
        <w:rPr>
          <w:b/>
          <w:sz w:val="22"/>
        </w:rPr>
      </w:pPr>
    </w:p>
    <w:p w:rsidR="00500662" w:rsidRDefault="00500662" w:rsidP="00500662">
      <w:pPr>
        <w:jc w:val="center"/>
        <w:rPr>
          <w:b/>
          <w:sz w:val="22"/>
        </w:rPr>
      </w:pPr>
    </w:p>
    <w:p w:rsidR="00500662" w:rsidRDefault="00500662" w:rsidP="00500662">
      <w:pPr>
        <w:jc w:val="center"/>
        <w:rPr>
          <w:b/>
          <w:sz w:val="22"/>
        </w:rPr>
      </w:pPr>
    </w:p>
    <w:p w:rsidR="00500662" w:rsidRPr="006D31B6" w:rsidRDefault="00500662" w:rsidP="00500662">
      <w:pPr>
        <w:jc w:val="center"/>
        <w:rPr>
          <w:b/>
          <w:sz w:val="22"/>
        </w:rPr>
      </w:pPr>
      <w:r w:rsidRPr="006D31B6">
        <w:rPr>
          <w:b/>
          <w:sz w:val="22"/>
        </w:rPr>
        <w:t>UMOWA NR PL/000023461/</w:t>
      </w:r>
      <w:r>
        <w:rPr>
          <w:b/>
          <w:sz w:val="22"/>
        </w:rPr>
        <w:t>………………</w:t>
      </w:r>
      <w:r w:rsidRPr="006D31B6">
        <w:rPr>
          <w:b/>
          <w:sz w:val="22"/>
        </w:rPr>
        <w:t>KB/21</w:t>
      </w:r>
    </w:p>
    <w:p w:rsidR="00500662" w:rsidRPr="006D31B6" w:rsidRDefault="00500662" w:rsidP="00500662">
      <w:pPr>
        <w:rPr>
          <w:b/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Zawarta w dniu  ........................ w Katowicach pomiędzy 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ind w:left="360"/>
        <w:rPr>
          <w:b/>
          <w:sz w:val="20"/>
          <w:szCs w:val="20"/>
        </w:rPr>
      </w:pPr>
      <w:r>
        <w:rPr>
          <w:b/>
          <w:sz w:val="20"/>
          <w:szCs w:val="20"/>
        </w:rPr>
        <w:t>………………………..</w:t>
      </w:r>
      <w:r w:rsidRPr="006D31B6">
        <w:rPr>
          <w:sz w:val="20"/>
          <w:szCs w:val="20"/>
        </w:rPr>
        <w:t xml:space="preserve">, wpisanym  do </w:t>
      </w:r>
      <w:r>
        <w:rPr>
          <w:sz w:val="20"/>
          <w:szCs w:val="20"/>
        </w:rPr>
        <w:t>………………….</w:t>
      </w:r>
      <w:r w:rsidRPr="006D31B6">
        <w:rPr>
          <w:sz w:val="20"/>
          <w:szCs w:val="20"/>
        </w:rPr>
        <w:t xml:space="preserve"> REGON</w:t>
      </w:r>
      <w:r>
        <w:rPr>
          <w:sz w:val="20"/>
          <w:szCs w:val="20"/>
        </w:rPr>
        <w:t>……………..</w:t>
      </w:r>
      <w:r w:rsidRPr="006D31B6">
        <w:rPr>
          <w:sz w:val="20"/>
          <w:szCs w:val="20"/>
        </w:rPr>
        <w:t xml:space="preserve">, NIP </w:t>
      </w:r>
      <w:r>
        <w:rPr>
          <w:sz w:val="20"/>
          <w:szCs w:val="20"/>
        </w:rPr>
        <w:t>……………</w:t>
      </w:r>
      <w:r w:rsidRPr="006D31B6">
        <w:rPr>
          <w:sz w:val="20"/>
          <w:szCs w:val="20"/>
        </w:rPr>
        <w:t xml:space="preserve"> adres miejsca wykonywania działalności</w:t>
      </w:r>
      <w:r>
        <w:rPr>
          <w:sz w:val="20"/>
          <w:szCs w:val="20"/>
        </w:rPr>
        <w:t xml:space="preserve">, </w:t>
      </w:r>
      <w:r w:rsidRPr="006D31B6">
        <w:rPr>
          <w:sz w:val="20"/>
          <w:szCs w:val="20"/>
        </w:rPr>
        <w:t xml:space="preserve"> zwanym w dalszej części umowy </w:t>
      </w:r>
      <w:r w:rsidRPr="006D31B6">
        <w:rPr>
          <w:b/>
          <w:sz w:val="20"/>
          <w:szCs w:val="20"/>
        </w:rPr>
        <w:t>SPRZEDAJĄCYM,</w:t>
      </w:r>
    </w:p>
    <w:p w:rsidR="00500662" w:rsidRPr="006D31B6" w:rsidRDefault="00500662" w:rsidP="00500662">
      <w:pPr>
        <w:rPr>
          <w:b/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a </w:t>
      </w:r>
      <w:r w:rsidRPr="006D31B6">
        <w:rPr>
          <w:b/>
          <w:sz w:val="20"/>
          <w:szCs w:val="20"/>
        </w:rPr>
        <w:t>GŁÓWNYM INSTYTUTEM GÓRNICTWA</w:t>
      </w:r>
      <w:r w:rsidRPr="006D31B6">
        <w:rPr>
          <w:sz w:val="20"/>
          <w:szCs w:val="20"/>
        </w:rPr>
        <w:t xml:space="preserve">, z siedzibą </w:t>
      </w:r>
      <w:r w:rsidRPr="006D31B6">
        <w:rPr>
          <w:b/>
          <w:sz w:val="20"/>
          <w:szCs w:val="20"/>
        </w:rPr>
        <w:t xml:space="preserve">w Katowicach 40 – 166 </w:t>
      </w:r>
      <w:r w:rsidRPr="006D31B6">
        <w:rPr>
          <w:sz w:val="20"/>
          <w:szCs w:val="20"/>
        </w:rPr>
        <w:t xml:space="preserve">, </w:t>
      </w:r>
      <w:r w:rsidRPr="006D31B6">
        <w:rPr>
          <w:b/>
          <w:sz w:val="20"/>
          <w:szCs w:val="20"/>
        </w:rPr>
        <w:t xml:space="preserve">PLAC GWARKÓW </w:t>
      </w:r>
      <w:r w:rsidRPr="006D31B6">
        <w:rPr>
          <w:sz w:val="20"/>
          <w:szCs w:val="20"/>
        </w:rPr>
        <w:t xml:space="preserve">1, wpisanym do Krajowego Rejestru Sądowego pod nr KRS 0000090660, w Sądzie Rejonowym w Katowicach, Regon nr 000023461, jako Zamawiającym, zwanym w dalszej części umowy </w:t>
      </w:r>
      <w:r w:rsidRPr="006D31B6">
        <w:rPr>
          <w:b/>
          <w:sz w:val="20"/>
          <w:szCs w:val="20"/>
        </w:rPr>
        <w:t>KUPUJĄCYM,</w:t>
      </w:r>
      <w:r w:rsidRPr="006D31B6">
        <w:rPr>
          <w:sz w:val="20"/>
          <w:szCs w:val="20"/>
        </w:rPr>
        <w:t xml:space="preserve"> reprezentowanym przez :</w:t>
      </w:r>
    </w:p>
    <w:p w:rsidR="00500662" w:rsidRDefault="00500662" w:rsidP="00500662">
      <w:pPr>
        <w:jc w:val="both"/>
        <w:rPr>
          <w:sz w:val="20"/>
          <w:szCs w:val="20"/>
        </w:rPr>
      </w:pPr>
    </w:p>
    <w:p w:rsidR="00500662" w:rsidRDefault="00500662" w:rsidP="00500662">
      <w:pPr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……………………………………..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>
        <w:rPr>
          <w:sz w:val="20"/>
          <w:szCs w:val="20"/>
        </w:rPr>
        <w:t>n</w:t>
      </w:r>
      <w:r w:rsidRPr="006D31B6">
        <w:rPr>
          <w:sz w:val="20"/>
          <w:szCs w:val="20"/>
        </w:rPr>
        <w:t>astępującej treści :</w:t>
      </w: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  <w:r w:rsidRPr="006D31B6">
        <w:rPr>
          <w:b/>
          <w:sz w:val="20"/>
          <w:szCs w:val="20"/>
          <w:u w:val="single"/>
        </w:rPr>
        <w:sym w:font="Times New Roman" w:char="00A7"/>
      </w:r>
      <w:r w:rsidRPr="006D31B6">
        <w:rPr>
          <w:b/>
          <w:sz w:val="20"/>
          <w:szCs w:val="20"/>
          <w:u w:val="single"/>
        </w:rPr>
        <w:t xml:space="preserve"> 1. </w:t>
      </w:r>
      <w:r w:rsidRPr="006D31B6">
        <w:rPr>
          <w:b/>
          <w:sz w:val="20"/>
          <w:szCs w:val="20"/>
          <w:u w:val="single"/>
        </w:rPr>
        <w:tab/>
        <w:t>PRZEDMIOT UMOWY  I  CENA  UMOWY</w:t>
      </w: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>1. Główny Instytut Górnictwa kupuje</w:t>
      </w:r>
      <w:r>
        <w:rPr>
          <w:sz w:val="20"/>
          <w:szCs w:val="20"/>
        </w:rPr>
        <w:t>: ……………………………………………</w:t>
      </w:r>
      <w:r w:rsidRPr="006D31B6">
        <w:rPr>
          <w:sz w:val="20"/>
          <w:szCs w:val="20"/>
        </w:rPr>
        <w:t xml:space="preserve">, zwane dalej „przedmiotem umowy” zgodnie z ofertą z dnia </w:t>
      </w:r>
      <w:r>
        <w:rPr>
          <w:sz w:val="20"/>
          <w:szCs w:val="20"/>
        </w:rPr>
        <w:t>……………………….</w:t>
      </w:r>
      <w:r w:rsidRPr="006D31B6">
        <w:rPr>
          <w:sz w:val="20"/>
          <w:szCs w:val="20"/>
        </w:rPr>
        <w:t xml:space="preserve"> r. w oparciu o art. 2.1.1) ustawy Prawo Zamówień Publicznych z dnia 11 września 2019 r. (Dz. U. z 2019 r., poz. 2019 z </w:t>
      </w:r>
      <w:proofErr w:type="spellStart"/>
      <w:r w:rsidRPr="006D31B6">
        <w:rPr>
          <w:sz w:val="20"/>
          <w:szCs w:val="20"/>
        </w:rPr>
        <w:t>późn</w:t>
      </w:r>
      <w:proofErr w:type="spellEnd"/>
      <w:r w:rsidRPr="006D31B6">
        <w:rPr>
          <w:sz w:val="20"/>
          <w:szCs w:val="20"/>
        </w:rPr>
        <w:t>. zm.) - zamówienie nie podlega ustawie - oraz aktów wykonawczych wydanych na jej podstawie.</w:t>
      </w:r>
    </w:p>
    <w:p w:rsidR="00500662" w:rsidRPr="006D31B6" w:rsidRDefault="00500662" w:rsidP="00500662">
      <w:pPr>
        <w:jc w:val="both"/>
        <w:rPr>
          <w:color w:val="000000"/>
          <w:sz w:val="20"/>
          <w:szCs w:val="20"/>
        </w:rPr>
      </w:pPr>
    </w:p>
    <w:p w:rsidR="00500662" w:rsidRPr="006D31B6" w:rsidRDefault="00500662" w:rsidP="00500662">
      <w:pPr>
        <w:tabs>
          <w:tab w:val="left" w:pos="540"/>
        </w:tabs>
        <w:rPr>
          <w:sz w:val="20"/>
          <w:szCs w:val="20"/>
        </w:rPr>
      </w:pPr>
      <w:r w:rsidRPr="006D31B6">
        <w:rPr>
          <w:b/>
          <w:sz w:val="20"/>
          <w:szCs w:val="20"/>
        </w:rPr>
        <w:t>2. KUPUJĄCY</w:t>
      </w:r>
      <w:r w:rsidRPr="006D31B6">
        <w:rPr>
          <w:sz w:val="20"/>
          <w:szCs w:val="20"/>
        </w:rPr>
        <w:t xml:space="preserve">  zamawia, a </w:t>
      </w:r>
      <w:r w:rsidRPr="006D31B6">
        <w:rPr>
          <w:b/>
          <w:sz w:val="20"/>
          <w:szCs w:val="20"/>
        </w:rPr>
        <w:t xml:space="preserve">SPRZEDAJĄCY </w:t>
      </w:r>
      <w:r w:rsidRPr="006D31B6">
        <w:rPr>
          <w:sz w:val="20"/>
          <w:szCs w:val="20"/>
        </w:rPr>
        <w:t>zobowiązuje się zrealizować przedmiot umowy w kwocie: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netto: </w:t>
      </w:r>
      <w:r>
        <w:rPr>
          <w:sz w:val="20"/>
          <w:szCs w:val="20"/>
        </w:rPr>
        <w:t>……………………</w:t>
      </w:r>
      <w:r w:rsidRPr="006D31B6">
        <w:rPr>
          <w:sz w:val="20"/>
          <w:szCs w:val="20"/>
        </w:rPr>
        <w:t>/ PLN/,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słownie: </w:t>
      </w:r>
      <w:r>
        <w:rPr>
          <w:sz w:val="20"/>
          <w:szCs w:val="20"/>
        </w:rPr>
        <w:t>……………….</w:t>
      </w:r>
      <w:r w:rsidRPr="006D31B6">
        <w:rPr>
          <w:sz w:val="20"/>
          <w:szCs w:val="20"/>
        </w:rPr>
        <w:t xml:space="preserve"> PLN,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wartość podatku VAT: </w:t>
      </w:r>
      <w:r>
        <w:rPr>
          <w:sz w:val="20"/>
          <w:szCs w:val="20"/>
        </w:rPr>
        <w:t>…………………..</w:t>
      </w:r>
      <w:r w:rsidRPr="006D31B6">
        <w:rPr>
          <w:sz w:val="20"/>
          <w:szCs w:val="20"/>
        </w:rPr>
        <w:t>/ PLN/,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>słownie</w:t>
      </w:r>
      <w:r>
        <w:rPr>
          <w:sz w:val="20"/>
          <w:szCs w:val="20"/>
        </w:rPr>
        <w:t>………………………….</w:t>
      </w:r>
      <w:r w:rsidRPr="006D31B6">
        <w:rPr>
          <w:sz w:val="20"/>
          <w:szCs w:val="20"/>
        </w:rPr>
        <w:t>PLN,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brutto: </w:t>
      </w:r>
      <w:r>
        <w:rPr>
          <w:sz w:val="20"/>
          <w:szCs w:val="20"/>
        </w:rPr>
        <w:t>………………………</w:t>
      </w:r>
      <w:r w:rsidRPr="006D31B6">
        <w:rPr>
          <w:sz w:val="20"/>
          <w:szCs w:val="20"/>
        </w:rPr>
        <w:t xml:space="preserve"> / PLN/,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słownie:  </w:t>
      </w:r>
      <w:r>
        <w:rPr>
          <w:sz w:val="20"/>
          <w:szCs w:val="20"/>
        </w:rPr>
        <w:t>……………………</w:t>
      </w:r>
      <w:r w:rsidRPr="006D31B6">
        <w:rPr>
          <w:sz w:val="20"/>
          <w:szCs w:val="20"/>
        </w:rPr>
        <w:t xml:space="preserve"> PLN.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b/>
          <w:sz w:val="20"/>
          <w:szCs w:val="20"/>
        </w:rPr>
      </w:pPr>
      <w:r w:rsidRPr="006D31B6">
        <w:rPr>
          <w:sz w:val="20"/>
          <w:szCs w:val="20"/>
        </w:rPr>
        <w:t xml:space="preserve">3. Cena obejmuje dostawę „przedmiotu zamówienia” na warunkach DDP Incoterms 2020 do oznaczonego miejsca wykonania zamówienia, tj. </w:t>
      </w:r>
      <w:r w:rsidRPr="006D31B6">
        <w:rPr>
          <w:b/>
          <w:sz w:val="20"/>
          <w:szCs w:val="20"/>
        </w:rPr>
        <w:t xml:space="preserve">Główny Instytut Górnictwa, Zakład </w:t>
      </w:r>
      <w:r>
        <w:rPr>
          <w:b/>
          <w:sz w:val="20"/>
          <w:szCs w:val="20"/>
        </w:rPr>
        <w:t xml:space="preserve">BL, </w:t>
      </w:r>
      <w:r w:rsidRPr="006D31B6">
        <w:rPr>
          <w:b/>
          <w:sz w:val="20"/>
          <w:szCs w:val="20"/>
        </w:rPr>
        <w:t xml:space="preserve"> Plac Gwarków 1, 40 – 166 Katowice.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4. Osoba składająca podpis w imieniu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0"/>
        </w:rPr>
        <w:t xml:space="preserve"> jest upoważniona do zaciągania zobowiązań w imieniu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0"/>
        </w:rPr>
        <w:t xml:space="preserve">  i oświadcza, że takie upoważnienie zostało jej udzielone oraz na dzień zawarcia umowy nie zostało odwołane.</w:t>
      </w: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  <w:r w:rsidRPr="006D31B6">
        <w:rPr>
          <w:b/>
          <w:sz w:val="20"/>
          <w:szCs w:val="20"/>
          <w:u w:val="single"/>
        </w:rPr>
        <w:t>§ 2.</w:t>
      </w:r>
      <w:r w:rsidRPr="006D31B6">
        <w:rPr>
          <w:b/>
          <w:sz w:val="20"/>
          <w:szCs w:val="20"/>
          <w:u w:val="single"/>
        </w:rPr>
        <w:tab/>
        <w:t>WARUNKI PŁATNOŚCI</w:t>
      </w: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tabs>
          <w:tab w:val="num" w:pos="360"/>
        </w:tabs>
        <w:ind w:left="360" w:hanging="360"/>
        <w:jc w:val="both"/>
        <w:rPr>
          <w:b/>
          <w:sz w:val="20"/>
          <w:szCs w:val="20"/>
        </w:rPr>
      </w:pPr>
      <w:r w:rsidRPr="006D31B6">
        <w:rPr>
          <w:b/>
          <w:sz w:val="20"/>
          <w:szCs w:val="20"/>
        </w:rPr>
        <w:t>1.</w:t>
      </w:r>
      <w:r w:rsidRPr="006D31B6">
        <w:rPr>
          <w:sz w:val="20"/>
          <w:szCs w:val="20"/>
        </w:rPr>
        <w:t xml:space="preserve"> Należność za przedmiot umowy, o którym mowa w </w:t>
      </w:r>
      <w:r w:rsidRPr="006D31B6">
        <w:rPr>
          <w:sz w:val="20"/>
          <w:szCs w:val="20"/>
        </w:rPr>
        <w:sym w:font="Times New Roman" w:char="00A7"/>
      </w:r>
      <w:r w:rsidRPr="006D31B6">
        <w:rPr>
          <w:sz w:val="20"/>
          <w:szCs w:val="20"/>
        </w:rPr>
        <w:t xml:space="preserve"> 1, pkt. 1 zostanie przelana na konto </w:t>
      </w:r>
      <w:r w:rsidRPr="006D31B6">
        <w:rPr>
          <w:b/>
          <w:sz w:val="20"/>
          <w:szCs w:val="20"/>
        </w:rPr>
        <w:t>SPRZEDAJĄCEGO: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ind w:left="1440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w  banku</w:t>
      </w:r>
      <w:r w:rsidRPr="006D31B6">
        <w:rPr>
          <w:sz w:val="20"/>
          <w:szCs w:val="20"/>
        </w:rPr>
        <w:tab/>
      </w:r>
      <w:r>
        <w:rPr>
          <w:sz w:val="20"/>
          <w:szCs w:val="20"/>
        </w:rPr>
        <w:t>…………………………….</w:t>
      </w:r>
    </w:p>
    <w:p w:rsidR="00500662" w:rsidRPr="006D31B6" w:rsidRDefault="00500662" w:rsidP="00500662">
      <w:pPr>
        <w:ind w:left="1440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nr rachunku</w:t>
      </w:r>
      <w:r w:rsidRPr="006D31B6">
        <w:rPr>
          <w:sz w:val="20"/>
          <w:szCs w:val="20"/>
        </w:rPr>
        <w:tab/>
      </w:r>
      <w:r>
        <w:rPr>
          <w:sz w:val="20"/>
          <w:szCs w:val="20"/>
        </w:rPr>
        <w:t>…………………………………</w:t>
      </w:r>
    </w:p>
    <w:p w:rsidR="00500662" w:rsidRPr="006D31B6" w:rsidRDefault="00500662" w:rsidP="00500662">
      <w:pPr>
        <w:ind w:left="360" w:firstLine="285"/>
        <w:rPr>
          <w:sz w:val="20"/>
          <w:szCs w:val="20"/>
        </w:rPr>
      </w:pPr>
    </w:p>
    <w:p w:rsidR="00500662" w:rsidRDefault="00500662" w:rsidP="00500662">
      <w:pPr>
        <w:tabs>
          <w:tab w:val="left" w:pos="1418"/>
        </w:tabs>
        <w:ind w:left="1004"/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 - na warunkach: płatność będzie dokonana w terminie do 30 dni. Termin płatności będzie liczony od daty dostarczenia do GIG prawidłowo wystawionej faktury. </w:t>
      </w:r>
    </w:p>
    <w:p w:rsidR="00500662" w:rsidRPr="006D31B6" w:rsidRDefault="00500662" w:rsidP="00500662">
      <w:pPr>
        <w:tabs>
          <w:tab w:val="left" w:pos="1418"/>
        </w:tabs>
        <w:ind w:left="1004"/>
        <w:jc w:val="both"/>
        <w:rPr>
          <w:sz w:val="20"/>
          <w:szCs w:val="20"/>
        </w:rPr>
      </w:pPr>
    </w:p>
    <w:p w:rsidR="00500662" w:rsidRPr="006D31B6" w:rsidRDefault="00500662" w:rsidP="00500662">
      <w:pPr>
        <w:tabs>
          <w:tab w:val="left" w:pos="1418"/>
        </w:tabs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2.</w:t>
      </w:r>
      <w:r w:rsidRPr="006D31B6">
        <w:rPr>
          <w:sz w:val="20"/>
          <w:szCs w:val="20"/>
        </w:rPr>
        <w:t xml:space="preserve"> Za płatność dokonaną po terminie określonym w pkt. 1,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ma prawo domagać się odsetek za opóźnienia w zapłacie, naliczanych wg stawki ustawowej.</w:t>
      </w:r>
    </w:p>
    <w:p w:rsidR="00500662" w:rsidRPr="006D31B6" w:rsidRDefault="00500662" w:rsidP="00500662">
      <w:pPr>
        <w:tabs>
          <w:tab w:val="left" w:pos="1418"/>
        </w:tabs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2"/>
        </w:rPr>
      </w:pPr>
      <w:r w:rsidRPr="006D31B6">
        <w:rPr>
          <w:b/>
          <w:sz w:val="20"/>
          <w:szCs w:val="22"/>
        </w:rPr>
        <w:t>3.</w:t>
      </w:r>
      <w:r w:rsidRPr="006D31B6">
        <w:rPr>
          <w:sz w:val="20"/>
          <w:szCs w:val="22"/>
        </w:rPr>
        <w:t xml:space="preserve">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2"/>
        </w:rPr>
        <w:t xml:space="preserve">  zobowiązuje się do tego, że bez uprzedniej pisemnej zgody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  <w:szCs w:val="22"/>
        </w:rPr>
        <w:t xml:space="preserve"> pod rygorem nieważności:</w:t>
      </w:r>
    </w:p>
    <w:p w:rsidR="00500662" w:rsidRDefault="00500662" w:rsidP="00500662">
      <w:pPr>
        <w:jc w:val="both"/>
        <w:rPr>
          <w:sz w:val="20"/>
          <w:szCs w:val="22"/>
        </w:rPr>
      </w:pPr>
    </w:p>
    <w:p w:rsidR="00500662" w:rsidRDefault="00500662" w:rsidP="00500662">
      <w:pPr>
        <w:jc w:val="both"/>
        <w:rPr>
          <w:sz w:val="20"/>
          <w:szCs w:val="22"/>
        </w:rPr>
      </w:pPr>
    </w:p>
    <w:p w:rsidR="00500662" w:rsidRPr="006D31B6" w:rsidRDefault="00500662" w:rsidP="00500662">
      <w:pPr>
        <w:jc w:val="both"/>
        <w:rPr>
          <w:sz w:val="20"/>
          <w:szCs w:val="22"/>
        </w:rPr>
      </w:pPr>
      <w:r w:rsidRPr="006D31B6">
        <w:rPr>
          <w:sz w:val="20"/>
          <w:szCs w:val="22"/>
        </w:rPr>
        <w:lastRenderedPageBreak/>
        <w:t xml:space="preserve">- jakiekolwiek prawa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2"/>
        </w:rPr>
        <w:t xml:space="preserve"> związane bezpośrednio lub pośrednio z umową, a w tym wierzytelności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2"/>
        </w:rPr>
        <w:t xml:space="preserve"> z tytułu wykonania umowy i związane z nimi należności uboczne (m. in. odsetki), nie zostaną przeniesione na rzecz osób trzecich;</w:t>
      </w:r>
    </w:p>
    <w:p w:rsidR="00500662" w:rsidRPr="006D31B6" w:rsidRDefault="00500662" w:rsidP="00500662">
      <w:pPr>
        <w:jc w:val="both"/>
        <w:rPr>
          <w:sz w:val="20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 xml:space="preserve">- nie dokona jakiejkolwiek czynności prawnej lub też faktycznej, której bezpośrednim lub pośrednim skutkiem będzie zmiana wierzyciela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</w:rPr>
        <w:t>;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>- nie zawrze umów przelewu, poręczenia, zastawu, hipoteki, przekazu oraz o skutku subrogacji ustawowej lub umownej;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>- celem dochodzenia jakichkolwiek praw z umowy nie udzieli upoważnienia, w tym upoważnienia inkasowego, innej firmie, w tym firmie prowadzącej pozostałą finansową działalność usługową, gdzie indziej nie sklasyfikowaną, jak i pozostałe doradztwo w zakresie prowadzenia działalności gospodarczej i zarządzania w rozumieniu m.in. przepisów rozporządzenia Rady Ministrów z dnia 24 grudnia 2007r.w sprawie Polskiej Klasyfikacji Działalności, tj. firmom zajmującym się działalnością windykacyjną.</w:t>
      </w:r>
    </w:p>
    <w:p w:rsidR="00500662" w:rsidRPr="006D31B6" w:rsidRDefault="00500662" w:rsidP="00500662">
      <w:pPr>
        <w:jc w:val="both"/>
        <w:rPr>
          <w:b/>
          <w:sz w:val="20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b/>
          <w:sz w:val="20"/>
        </w:rPr>
        <w:t>4.</w:t>
      </w:r>
      <w:r w:rsidRPr="006D31B6">
        <w:rPr>
          <w:sz w:val="20"/>
        </w:rPr>
        <w:t xml:space="preserve">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2"/>
        </w:rPr>
        <w:t xml:space="preserve">  </w:t>
      </w:r>
      <w:r w:rsidRPr="006D31B6">
        <w:rPr>
          <w:sz w:val="20"/>
        </w:rPr>
        <w:t>zobowiązuje się i przyjmuje do wiadomości co następuje: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 xml:space="preserve">- zapłata za świadczenia wykonane zgodnie z umową nastąpi tylko i wyłącznie przez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</w:rPr>
        <w:t xml:space="preserve"> bezpośrednio na rzecz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</w:rPr>
        <w:t xml:space="preserve">, i tylko w drodze przelewu na rachunek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</w:rPr>
        <w:t>;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 xml:space="preserve">- umorzenie długu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</w:rPr>
        <w:t xml:space="preserve"> do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</w:rPr>
        <w:t xml:space="preserve"> poprzez uregulowanie </w:t>
      </w:r>
      <w:r w:rsidRPr="006D31B6">
        <w:rPr>
          <w:sz w:val="20"/>
        </w:rPr>
        <w:br/>
        <w:t xml:space="preserve">w jakiejkolwiek formie na rzecz innych podmiotów niż bezpośrednio na rzecz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</w:rPr>
        <w:t xml:space="preserve">, może nastąpić wyłącznie za poprzedzającą to uregulowanie zgodą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</w:rPr>
        <w:t xml:space="preserve"> wyrażoną </w:t>
      </w:r>
      <w:r w:rsidRPr="006D31B6">
        <w:rPr>
          <w:sz w:val="20"/>
        </w:rPr>
        <w:br/>
        <w:t>w formie pisemnej pod rygorem bezskuteczności.</w:t>
      </w:r>
    </w:p>
    <w:p w:rsidR="00500662" w:rsidRPr="006D31B6" w:rsidRDefault="00500662" w:rsidP="00500662">
      <w:pPr>
        <w:spacing w:before="100" w:beforeAutospacing="1" w:after="100" w:afterAutospacing="1"/>
        <w:jc w:val="both"/>
        <w:rPr>
          <w:sz w:val="20"/>
        </w:rPr>
      </w:pPr>
      <w:r w:rsidRPr="006D31B6">
        <w:rPr>
          <w:b/>
          <w:sz w:val="20"/>
        </w:rPr>
        <w:t>5.</w:t>
      </w:r>
      <w:r w:rsidRPr="006D31B6">
        <w:rPr>
          <w:sz w:val="20"/>
        </w:rPr>
        <w:t xml:space="preserve"> W razie naruszenia obowiązku opisanego wyżej w ust. 3 lub ust. 4,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</w:rPr>
        <w:t xml:space="preserve"> zobowiązany będzie do zapłaty na rzecz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</w:rPr>
        <w:t xml:space="preserve"> kary umownej w wysokości do 0,5% wartości wskazanej w §1 ust. 2 umowy za każdy przypadek naruszenia, co nie narusza prawa</w:t>
      </w:r>
      <w:r w:rsidRPr="006D31B6">
        <w:rPr>
          <w:b/>
          <w:sz w:val="20"/>
          <w:szCs w:val="20"/>
        </w:rPr>
        <w:t xml:space="preserve"> KUPUJĄCEGO</w:t>
      </w:r>
      <w:r w:rsidRPr="006D31B6">
        <w:rPr>
          <w:sz w:val="20"/>
        </w:rPr>
        <w:t xml:space="preserve"> do dochodzenia odszkodowania przewyższającego wysokość zastrzeżonej kary umownej na zasadach ogólnych.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6.</w:t>
      </w:r>
      <w:r w:rsidRPr="006D31B6">
        <w:t xml:space="preserve">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</w:rPr>
        <w:t xml:space="preserve"> </w:t>
      </w:r>
      <w:r w:rsidRPr="006D31B6">
        <w:rPr>
          <w:sz w:val="20"/>
          <w:szCs w:val="20"/>
        </w:rPr>
        <w:t>oświadcza, że: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>- jest czynnym podatnikiem VАТ,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- wskazany numer rachunku bankowego należy do </w:t>
      </w:r>
      <w:r w:rsidRPr="006D31B6">
        <w:rPr>
          <w:b/>
          <w:sz w:val="20"/>
          <w:szCs w:val="20"/>
        </w:rPr>
        <w:t xml:space="preserve">SPRZEDAJĄCEGO </w:t>
      </w:r>
      <w:r w:rsidRPr="006D31B6">
        <w:rPr>
          <w:sz w:val="20"/>
          <w:szCs w:val="20"/>
        </w:rPr>
        <w:t>i jest rachunkiem, dla którego zgodnie z art. 49 ust. l pkt. 1 ustawy z dnia 29 sierpnia 1997 r. - Prawo Bankowe, prowadzony jest rachunek VAT.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7.</w:t>
      </w:r>
      <w:r w:rsidRPr="006D31B6">
        <w:rPr>
          <w:sz w:val="20"/>
          <w:szCs w:val="20"/>
        </w:rPr>
        <w:t xml:space="preserve">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, który w dniu podpisania umowy nie jest czynnym podatnikiem VAT, 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a podczas obowiązywania umowy stanie się takim podatnikiem, zobowiązuje się do niezwłocznego powiadomienia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  <w:szCs w:val="20"/>
        </w:rPr>
        <w:t xml:space="preserve"> o tym fakcie oraz o wskazanie rachunku rozliczeniowego, na który ma wpływać wynagrodzenie, dla którego prowadzony jest rachunek VAT.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8.</w:t>
      </w:r>
      <w:r w:rsidRPr="006D31B6">
        <w:rPr>
          <w:sz w:val="20"/>
          <w:szCs w:val="20"/>
        </w:rPr>
        <w:t xml:space="preserve"> W razie podania przez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0"/>
        </w:rPr>
        <w:t xml:space="preserve"> numeru rachunku bankowego, który nie jest zgodny z numerem w wykazie podatników VАТ, </w:t>
      </w:r>
      <w:r w:rsidRPr="006D31B6">
        <w:rPr>
          <w:b/>
          <w:sz w:val="20"/>
          <w:szCs w:val="20"/>
        </w:rPr>
        <w:t>KUPUJACY</w:t>
      </w:r>
      <w:r w:rsidRPr="006D31B6">
        <w:rPr>
          <w:sz w:val="20"/>
          <w:szCs w:val="20"/>
        </w:rPr>
        <w:t xml:space="preserve"> ma prawo wstrzymać zapłatę faktury do czasu uzyskania od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0"/>
        </w:rPr>
        <w:t xml:space="preserve"> numeru rachunku zgodnego z wykazem. W takim przypadku </w:t>
      </w:r>
      <w:r w:rsidRPr="006D31B6">
        <w:rPr>
          <w:b/>
          <w:sz w:val="20"/>
          <w:szCs w:val="20"/>
        </w:rPr>
        <w:t>SPRZEDAJĄCEMU</w:t>
      </w:r>
      <w:r w:rsidRPr="006D31B6">
        <w:rPr>
          <w:sz w:val="20"/>
          <w:szCs w:val="20"/>
        </w:rPr>
        <w:t xml:space="preserve"> nie przysługują odsetki za opóźnienie w zapłacie za ten okres.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9.</w:t>
      </w:r>
      <w:r w:rsidRPr="006D31B6">
        <w:rPr>
          <w:sz w:val="20"/>
          <w:szCs w:val="20"/>
        </w:rPr>
        <w:t xml:space="preserve"> </w:t>
      </w:r>
      <w:r w:rsidRPr="006D31B6">
        <w:rPr>
          <w:b/>
          <w:sz w:val="20"/>
          <w:szCs w:val="20"/>
        </w:rPr>
        <w:t>KUPUJACY</w:t>
      </w:r>
      <w:r w:rsidRPr="006D31B6">
        <w:rPr>
          <w:sz w:val="20"/>
          <w:szCs w:val="20"/>
        </w:rPr>
        <w:t xml:space="preserve"> oświadcza, że jest dużym przedsiębiorcą w rozumieniu ustawy z dnia 8 marca 2013 roku o przeciwdziałaniu nadmiernym opóźnieniom w transakcjach handlowych</w:t>
      </w:r>
    </w:p>
    <w:p w:rsidR="00500662" w:rsidRPr="006D31B6" w:rsidRDefault="00500662" w:rsidP="00500662">
      <w:pPr>
        <w:widowControl w:val="0"/>
        <w:tabs>
          <w:tab w:val="num" w:pos="0"/>
        </w:tabs>
        <w:autoSpaceDE w:val="0"/>
        <w:autoSpaceDN w:val="0"/>
        <w:adjustRightInd w:val="0"/>
        <w:ind w:right="-186"/>
        <w:jc w:val="both"/>
        <w:rPr>
          <w:sz w:val="20"/>
          <w:szCs w:val="20"/>
        </w:rPr>
      </w:pPr>
    </w:p>
    <w:p w:rsidR="00500662" w:rsidRPr="006D31B6" w:rsidRDefault="00500662" w:rsidP="0050066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  <w:r w:rsidRPr="006D31B6">
        <w:rPr>
          <w:b/>
          <w:bCs/>
          <w:sz w:val="20"/>
          <w:szCs w:val="20"/>
          <w:u w:val="single"/>
        </w:rPr>
        <w:t>§ 3.</w:t>
      </w:r>
      <w:r w:rsidRPr="006D31B6">
        <w:rPr>
          <w:b/>
          <w:bCs/>
          <w:sz w:val="20"/>
          <w:szCs w:val="20"/>
          <w:u w:val="single"/>
        </w:rPr>
        <w:tab/>
        <w:t>FAKTUROWANIE</w:t>
      </w:r>
    </w:p>
    <w:p w:rsidR="00500662" w:rsidRPr="006D31B6" w:rsidRDefault="00500662" w:rsidP="0050066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</w:p>
    <w:p w:rsidR="00500662" w:rsidRPr="006D31B6" w:rsidRDefault="00500662" w:rsidP="00500662">
      <w:pPr>
        <w:widowControl w:val="0"/>
        <w:numPr>
          <w:ilvl w:val="0"/>
          <w:numId w:val="10"/>
        </w:numPr>
        <w:tabs>
          <w:tab w:val="num" w:pos="426"/>
        </w:tabs>
        <w:autoSpaceDE w:val="0"/>
        <w:autoSpaceDN w:val="0"/>
        <w:adjustRightInd w:val="0"/>
        <w:ind w:left="426" w:hanging="426"/>
        <w:jc w:val="both"/>
        <w:rPr>
          <w:b/>
          <w:bCs/>
          <w:sz w:val="20"/>
          <w:szCs w:val="20"/>
        </w:rPr>
      </w:pPr>
      <w:r w:rsidRPr="006D31B6">
        <w:rPr>
          <w:b/>
          <w:sz w:val="20"/>
          <w:szCs w:val="20"/>
        </w:rPr>
        <w:t>SPRZEDAJĄCY</w:t>
      </w:r>
      <w:r w:rsidRPr="006D31B6">
        <w:rPr>
          <w:b/>
          <w:bCs/>
          <w:sz w:val="20"/>
          <w:szCs w:val="20"/>
        </w:rPr>
        <w:t xml:space="preserve"> </w:t>
      </w:r>
      <w:r w:rsidRPr="006D31B6">
        <w:rPr>
          <w:sz w:val="20"/>
          <w:szCs w:val="20"/>
        </w:rPr>
        <w:t>wystawi fakturę VAT i przekaże ją</w:t>
      </w:r>
      <w:r w:rsidRPr="006D31B6">
        <w:rPr>
          <w:b/>
          <w:sz w:val="20"/>
          <w:szCs w:val="20"/>
        </w:rPr>
        <w:t xml:space="preserve"> KUPUJĄCEMU</w:t>
      </w:r>
      <w:r w:rsidRPr="006D31B6">
        <w:rPr>
          <w:b/>
          <w:bCs/>
          <w:sz w:val="20"/>
          <w:szCs w:val="20"/>
        </w:rPr>
        <w:t>.</w:t>
      </w:r>
    </w:p>
    <w:p w:rsidR="00500662" w:rsidRPr="006D31B6" w:rsidRDefault="00500662" w:rsidP="00500662">
      <w:pPr>
        <w:widowControl w:val="0"/>
        <w:autoSpaceDE w:val="0"/>
        <w:autoSpaceDN w:val="0"/>
        <w:adjustRightInd w:val="0"/>
        <w:ind w:left="426"/>
        <w:jc w:val="both"/>
        <w:rPr>
          <w:b/>
          <w:bCs/>
          <w:sz w:val="20"/>
          <w:szCs w:val="20"/>
        </w:rPr>
      </w:pPr>
    </w:p>
    <w:p w:rsidR="00500662" w:rsidRPr="006D31B6" w:rsidRDefault="00500662" w:rsidP="00500662">
      <w:pPr>
        <w:widowControl w:val="0"/>
        <w:numPr>
          <w:ilvl w:val="0"/>
          <w:numId w:val="10"/>
        </w:numPr>
        <w:tabs>
          <w:tab w:val="left" w:pos="426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Faktura będzie opisana w sposób następujący:</w:t>
      </w:r>
    </w:p>
    <w:p w:rsidR="00500662" w:rsidRPr="006D31B6" w:rsidRDefault="00500662" w:rsidP="00500662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500662" w:rsidRPr="006D31B6" w:rsidRDefault="00500662" w:rsidP="00500662">
      <w:pPr>
        <w:widowControl w:val="0"/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 / nazwa , adres /</w:t>
      </w:r>
      <w:r w:rsidRPr="006D31B6">
        <w:rPr>
          <w:i/>
          <w:sz w:val="20"/>
          <w:szCs w:val="20"/>
        </w:rPr>
        <w:tab/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</w:r>
      <w:r>
        <w:rPr>
          <w:sz w:val="20"/>
          <w:szCs w:val="20"/>
        </w:rPr>
        <w:t>……………………………………….</w:t>
      </w:r>
    </w:p>
    <w:p w:rsidR="00500662" w:rsidRPr="006D31B6" w:rsidRDefault="00500662" w:rsidP="00500662">
      <w:pPr>
        <w:widowControl w:val="0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Numer identyfikacyjny „SPRZEDAJĄCEGO ”</w:t>
      </w:r>
      <w:r w:rsidRPr="006D31B6">
        <w:rPr>
          <w:i/>
          <w:sz w:val="20"/>
          <w:szCs w:val="20"/>
        </w:rPr>
        <w:tab/>
      </w:r>
      <w:r w:rsidRPr="006D31B6">
        <w:rPr>
          <w:i/>
          <w:sz w:val="20"/>
          <w:szCs w:val="20"/>
        </w:rPr>
        <w:tab/>
      </w:r>
      <w:r w:rsidRPr="006D31B6">
        <w:rPr>
          <w:sz w:val="20"/>
          <w:szCs w:val="20"/>
        </w:rPr>
        <w:t>( NIP )</w:t>
      </w:r>
      <w:r w:rsidRPr="006D31B6">
        <w:rPr>
          <w:sz w:val="22"/>
          <w:szCs w:val="20"/>
        </w:rPr>
        <w:t xml:space="preserve"> </w:t>
      </w:r>
      <w:r>
        <w:rPr>
          <w:sz w:val="20"/>
          <w:szCs w:val="20"/>
        </w:rPr>
        <w:t>…………………………….</w:t>
      </w:r>
    </w:p>
    <w:p w:rsidR="00500662" w:rsidRPr="006D31B6" w:rsidRDefault="00500662" w:rsidP="00500662">
      <w:pPr>
        <w:widowControl w:val="0"/>
        <w:jc w:val="both"/>
        <w:rPr>
          <w:b/>
          <w:sz w:val="20"/>
          <w:szCs w:val="20"/>
        </w:rPr>
      </w:pPr>
    </w:p>
    <w:p w:rsidR="00500662" w:rsidRPr="006D31B6" w:rsidRDefault="00500662" w:rsidP="00500662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KUPUJĄCY</w:t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  <w:t>-</w:t>
      </w:r>
      <w:r w:rsidRPr="006D31B6">
        <w:rPr>
          <w:sz w:val="20"/>
          <w:szCs w:val="20"/>
        </w:rPr>
        <w:tab/>
        <w:t>Główny Instytut Górnictwa</w:t>
      </w:r>
    </w:p>
    <w:p w:rsidR="00500662" w:rsidRPr="006D31B6" w:rsidRDefault="00500662" w:rsidP="00500662">
      <w:pPr>
        <w:widowControl w:val="0"/>
        <w:autoSpaceDE w:val="0"/>
        <w:autoSpaceDN w:val="0"/>
        <w:adjustRightInd w:val="0"/>
        <w:ind w:left="4248" w:firstLine="708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Plac Gwarków 1, 40 - 166 Katowice</w:t>
      </w:r>
    </w:p>
    <w:p w:rsidR="00500662" w:rsidRPr="006D31B6" w:rsidRDefault="00500662" w:rsidP="00500662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Numer identyfikacyjny „Kupującego”</w:t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  <w:t>(NIP)</w:t>
      </w:r>
      <w:r w:rsidRPr="006D31B6">
        <w:rPr>
          <w:sz w:val="20"/>
          <w:szCs w:val="20"/>
        </w:rPr>
        <w:tab/>
        <w:t>-634 – 012 – 60 – 16</w:t>
      </w:r>
    </w:p>
    <w:p w:rsidR="00500662" w:rsidRPr="006D31B6" w:rsidRDefault="00500662" w:rsidP="00500662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:rsidR="00500662" w:rsidRPr="006D31B6" w:rsidRDefault="00500662" w:rsidP="00500662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b/>
          <w:sz w:val="20"/>
          <w:szCs w:val="20"/>
        </w:rPr>
        <w:t>3.</w:t>
      </w:r>
      <w:r w:rsidRPr="006D31B6">
        <w:rPr>
          <w:b/>
          <w:sz w:val="20"/>
          <w:szCs w:val="20"/>
        </w:rPr>
        <w:t>KUPUJĄCY</w:t>
      </w:r>
      <w:r w:rsidRPr="006D31B6">
        <w:rPr>
          <w:sz w:val="20"/>
          <w:szCs w:val="20"/>
        </w:rPr>
        <w:t xml:space="preserve"> potwierdza upoważnienie do otrzymywania faktur VAT i upoważnia</w:t>
      </w:r>
      <w:r w:rsidRPr="006D31B6">
        <w:rPr>
          <w:b/>
          <w:sz w:val="20"/>
          <w:szCs w:val="20"/>
        </w:rPr>
        <w:t xml:space="preserve"> SPRZEDAJĄCEGO</w:t>
      </w:r>
      <w:r w:rsidRPr="006D31B6">
        <w:rPr>
          <w:b/>
          <w:bCs/>
          <w:sz w:val="20"/>
          <w:szCs w:val="20"/>
        </w:rPr>
        <w:t xml:space="preserve"> </w:t>
      </w:r>
      <w:r w:rsidRPr="006D31B6">
        <w:rPr>
          <w:sz w:val="20"/>
          <w:szCs w:val="20"/>
        </w:rPr>
        <w:t>do ich wystawiania bez swojego podpisu.</w:t>
      </w:r>
    </w:p>
    <w:p w:rsidR="00500662" w:rsidRDefault="00500662" w:rsidP="00500662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b/>
          <w:sz w:val="20"/>
          <w:szCs w:val="20"/>
        </w:rPr>
      </w:pPr>
    </w:p>
    <w:p w:rsidR="00500662" w:rsidRPr="006D31B6" w:rsidRDefault="00500662" w:rsidP="00500662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sz w:val="20"/>
          <w:szCs w:val="20"/>
        </w:rPr>
      </w:pPr>
      <w:r>
        <w:rPr>
          <w:b/>
          <w:sz w:val="20"/>
          <w:szCs w:val="20"/>
        </w:rPr>
        <w:t>4.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potwierdza upoważnienie do wystawienia faktur VAT.</w:t>
      </w:r>
    </w:p>
    <w:p w:rsidR="00500662" w:rsidRPr="006D31B6" w:rsidRDefault="00500662" w:rsidP="00500662">
      <w:pPr>
        <w:jc w:val="both"/>
        <w:rPr>
          <w:b/>
          <w:color w:val="000000"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color w:val="000000"/>
          <w:sz w:val="20"/>
          <w:szCs w:val="20"/>
          <w:u w:val="single"/>
        </w:rPr>
      </w:pPr>
      <w:r>
        <w:rPr>
          <w:b/>
          <w:color w:val="000000"/>
          <w:sz w:val="20"/>
          <w:szCs w:val="20"/>
          <w:u w:val="single"/>
        </w:rPr>
        <w:lastRenderedPageBreak/>
        <w:t xml:space="preserve"> </w:t>
      </w:r>
      <w:r w:rsidRPr="006D31B6">
        <w:rPr>
          <w:b/>
          <w:color w:val="000000"/>
          <w:sz w:val="20"/>
          <w:szCs w:val="20"/>
          <w:u w:val="single"/>
        </w:rPr>
        <w:sym w:font="Times New Roman" w:char="00A7"/>
      </w:r>
      <w:r w:rsidRPr="006D31B6">
        <w:rPr>
          <w:b/>
          <w:color w:val="000000"/>
          <w:sz w:val="20"/>
          <w:szCs w:val="20"/>
          <w:u w:val="single"/>
        </w:rPr>
        <w:t xml:space="preserve"> 4.</w:t>
      </w:r>
      <w:r w:rsidRPr="006D31B6">
        <w:rPr>
          <w:b/>
          <w:color w:val="000000"/>
          <w:sz w:val="20"/>
          <w:szCs w:val="20"/>
          <w:u w:val="single"/>
        </w:rPr>
        <w:tab/>
        <w:t>TERMIN I WARUNKI WYKONANIA ZAMÓWIENIA</w:t>
      </w:r>
    </w:p>
    <w:p w:rsidR="00500662" w:rsidRPr="006D31B6" w:rsidRDefault="00500662" w:rsidP="00500662">
      <w:pPr>
        <w:jc w:val="both"/>
        <w:rPr>
          <w:b/>
          <w:color w:val="000000"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  <w:szCs w:val="20"/>
        </w:rPr>
      </w:pPr>
      <w:r w:rsidRPr="006D31B6">
        <w:rPr>
          <w:b/>
          <w:sz w:val="20"/>
          <w:szCs w:val="20"/>
        </w:rPr>
        <w:t xml:space="preserve">1. SPRZEDAJĄCY </w:t>
      </w:r>
      <w:r w:rsidRPr="006D31B6">
        <w:rPr>
          <w:sz w:val="20"/>
          <w:szCs w:val="20"/>
        </w:rPr>
        <w:t xml:space="preserve">dostarczy „przedmiot umowy” w terminie </w:t>
      </w:r>
      <w:r w:rsidRPr="006D31B6">
        <w:rPr>
          <w:b/>
          <w:sz w:val="20"/>
          <w:szCs w:val="20"/>
        </w:rPr>
        <w:t xml:space="preserve">do </w:t>
      </w:r>
      <w:r w:rsidR="00FC6992">
        <w:rPr>
          <w:b/>
          <w:sz w:val="20"/>
          <w:szCs w:val="20"/>
        </w:rPr>
        <w:t xml:space="preserve">12 </w:t>
      </w:r>
      <w:r>
        <w:rPr>
          <w:b/>
          <w:sz w:val="20"/>
          <w:szCs w:val="20"/>
        </w:rPr>
        <w:t>tygodni</w:t>
      </w:r>
      <w:r w:rsidRPr="006D31B6">
        <w:rPr>
          <w:b/>
          <w:sz w:val="20"/>
          <w:szCs w:val="20"/>
        </w:rPr>
        <w:t xml:space="preserve"> od daty zawarcia umowy</w:t>
      </w:r>
      <w:r w:rsidRPr="006D31B6">
        <w:rPr>
          <w:sz w:val="20"/>
          <w:szCs w:val="20"/>
        </w:rPr>
        <w:t xml:space="preserve">, na warunkach DDP Incoterms 2020, do oznaczonego miejsca wykonania, tj. </w:t>
      </w:r>
      <w:r w:rsidRPr="006D31B6">
        <w:rPr>
          <w:b/>
          <w:sz w:val="20"/>
          <w:szCs w:val="20"/>
        </w:rPr>
        <w:t>Główny Instytut Górnictwa, Zakład</w:t>
      </w:r>
      <w:r>
        <w:rPr>
          <w:b/>
          <w:sz w:val="20"/>
          <w:szCs w:val="20"/>
        </w:rPr>
        <w:t xml:space="preserve"> BL </w:t>
      </w:r>
      <w:r w:rsidRPr="006D31B6">
        <w:rPr>
          <w:b/>
          <w:sz w:val="20"/>
          <w:szCs w:val="20"/>
        </w:rPr>
        <w:t>, Plac Gwarków 1, 40 – 166 Katowice.</w:t>
      </w:r>
    </w:p>
    <w:p w:rsidR="00500662" w:rsidRPr="006D31B6" w:rsidRDefault="00500662" w:rsidP="00500662">
      <w:pPr>
        <w:ind w:left="720"/>
        <w:jc w:val="both"/>
        <w:rPr>
          <w:b/>
          <w:sz w:val="20"/>
          <w:szCs w:val="20"/>
        </w:rPr>
      </w:pP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  <w:r w:rsidRPr="006D31B6">
        <w:rPr>
          <w:b/>
          <w:sz w:val="20"/>
          <w:szCs w:val="20"/>
          <w:u w:val="single"/>
        </w:rPr>
        <w:sym w:font="Times New Roman" w:char="00A7"/>
      </w:r>
      <w:r w:rsidRPr="006D31B6">
        <w:rPr>
          <w:b/>
          <w:sz w:val="20"/>
          <w:szCs w:val="20"/>
          <w:u w:val="single"/>
        </w:rPr>
        <w:t xml:space="preserve"> 5.</w:t>
      </w:r>
      <w:r w:rsidRPr="006D31B6">
        <w:rPr>
          <w:b/>
          <w:sz w:val="20"/>
          <w:szCs w:val="20"/>
          <w:u w:val="single"/>
        </w:rPr>
        <w:tab/>
        <w:t>ODPOWIEDZIALNOŚĆ WYKONAWCY Z TYTUŁU GWARANCJI I RĘKOJMI</w:t>
      </w:r>
    </w:p>
    <w:p w:rsidR="00500662" w:rsidRPr="006D31B6" w:rsidRDefault="00500662" w:rsidP="00500662">
      <w:pPr>
        <w:jc w:val="both"/>
        <w:rPr>
          <w:b/>
          <w:sz w:val="20"/>
          <w:szCs w:val="20"/>
        </w:rPr>
      </w:pPr>
      <w:r w:rsidRPr="006D31B6">
        <w:rPr>
          <w:b/>
          <w:sz w:val="20"/>
          <w:szCs w:val="20"/>
        </w:rPr>
        <w:t>1</w:t>
      </w:r>
      <w:r w:rsidRPr="006D31B6">
        <w:rPr>
          <w:sz w:val="20"/>
          <w:szCs w:val="20"/>
        </w:rPr>
        <w:t xml:space="preserve">. Warunki odpowiedzialności określa niniejsza umowa, Kodeks Cywilny oraz oferta </w:t>
      </w:r>
      <w:r w:rsidRPr="006D31B6">
        <w:rPr>
          <w:b/>
          <w:sz w:val="20"/>
          <w:szCs w:val="20"/>
        </w:rPr>
        <w:t xml:space="preserve">Sprzedającego. </w:t>
      </w:r>
      <w:r w:rsidRPr="006D31B6">
        <w:rPr>
          <w:sz w:val="20"/>
          <w:szCs w:val="20"/>
        </w:rPr>
        <w:t xml:space="preserve">W przypadku rozbieżności postanowień w danej kwestii, pierwszeństwo mają postanowienia korzystniejsze dla </w:t>
      </w:r>
      <w:r w:rsidRPr="006D31B6">
        <w:rPr>
          <w:b/>
          <w:sz w:val="20"/>
          <w:szCs w:val="20"/>
        </w:rPr>
        <w:t>Kupującego.</w:t>
      </w:r>
    </w:p>
    <w:p w:rsidR="00500662" w:rsidRPr="006D31B6" w:rsidRDefault="00500662" w:rsidP="00500662">
      <w:pPr>
        <w:jc w:val="both"/>
        <w:rPr>
          <w:b/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 xml:space="preserve">2. Sprzedający </w:t>
      </w:r>
      <w:r w:rsidRPr="006D31B6">
        <w:rPr>
          <w:sz w:val="20"/>
          <w:szCs w:val="20"/>
        </w:rPr>
        <w:t xml:space="preserve">udziela gwarancji na „przedmiot umowy” </w:t>
      </w:r>
      <w:r w:rsidRPr="006D31B6">
        <w:rPr>
          <w:b/>
          <w:sz w:val="20"/>
          <w:szCs w:val="20"/>
        </w:rPr>
        <w:t xml:space="preserve">na okres </w:t>
      </w:r>
      <w:r>
        <w:rPr>
          <w:b/>
          <w:sz w:val="20"/>
          <w:szCs w:val="20"/>
        </w:rPr>
        <w:t>……………….</w:t>
      </w:r>
      <w:r w:rsidRPr="006D31B6">
        <w:rPr>
          <w:sz w:val="20"/>
          <w:szCs w:val="20"/>
        </w:rPr>
        <w:t xml:space="preserve"> od daty jego odbioru.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ind w:hanging="284"/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ab/>
        <w:t>3.</w:t>
      </w:r>
      <w:r w:rsidRPr="006D31B6">
        <w:rPr>
          <w:sz w:val="20"/>
          <w:szCs w:val="20"/>
        </w:rPr>
        <w:t xml:space="preserve"> Gwarancja, dotyczy wad produkcyjnych lub otrzymania towaru uszkodzonego. Uzupełnienie ilościowe lub wymiana wadliwego produktu na pozbawiony wad nastąpi  w terminie do 30 dni roboczych od daty zgłoszenia reklamacji.</w:t>
      </w:r>
    </w:p>
    <w:p w:rsidR="00500662" w:rsidRPr="006D31B6" w:rsidRDefault="00500662" w:rsidP="00500662">
      <w:pPr>
        <w:ind w:hanging="705"/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b/>
          <w:sz w:val="20"/>
          <w:szCs w:val="20"/>
        </w:rPr>
      </w:pPr>
      <w:r w:rsidRPr="006D31B6">
        <w:rPr>
          <w:b/>
          <w:sz w:val="20"/>
          <w:szCs w:val="20"/>
        </w:rPr>
        <w:t>4. Kupujący</w:t>
      </w:r>
      <w:r w:rsidRPr="006D31B6">
        <w:rPr>
          <w:sz w:val="20"/>
          <w:szCs w:val="20"/>
        </w:rPr>
        <w:t xml:space="preserve"> ma obowiązek zawiadomić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0"/>
        </w:rPr>
        <w:t xml:space="preserve"> o wadzie najpóźniej w okresie jednego miesiąca od daty jej wykrycia –pocztą elektroniczną lub pisemnie na adres </w:t>
      </w:r>
      <w:r w:rsidRPr="006D31B6">
        <w:rPr>
          <w:b/>
          <w:sz w:val="20"/>
          <w:szCs w:val="20"/>
        </w:rPr>
        <w:t>Sprzedającego.</w:t>
      </w: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  <w:u w:val="single"/>
        </w:rPr>
      </w:pPr>
      <w:r w:rsidRPr="006D31B6">
        <w:rPr>
          <w:b/>
          <w:sz w:val="20"/>
          <w:u w:val="single"/>
        </w:rPr>
        <w:sym w:font="Times New Roman" w:char="00A7"/>
      </w:r>
      <w:r w:rsidRPr="006D31B6">
        <w:rPr>
          <w:b/>
          <w:sz w:val="20"/>
          <w:u w:val="single"/>
        </w:rPr>
        <w:t xml:space="preserve"> 6.</w:t>
      </w:r>
      <w:r w:rsidRPr="006D31B6">
        <w:rPr>
          <w:b/>
          <w:sz w:val="20"/>
          <w:u w:val="single"/>
        </w:rPr>
        <w:tab/>
        <w:t>POUFNOŚĆ</w:t>
      </w:r>
    </w:p>
    <w:p w:rsidR="00500662" w:rsidRPr="006D31B6" w:rsidRDefault="00500662" w:rsidP="00500662">
      <w:pPr>
        <w:jc w:val="both"/>
        <w:rPr>
          <w:b/>
          <w:sz w:val="20"/>
          <w:u w:val="single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b/>
          <w:sz w:val="20"/>
        </w:rPr>
        <w:t>1.</w:t>
      </w:r>
      <w:r w:rsidRPr="006D31B6">
        <w:rPr>
          <w:sz w:val="20"/>
        </w:rPr>
        <w:t xml:space="preserve"> Umowa jest jawna i podlega udostępnieniu na zasadach określonych w przepisach (Ustawa z dnia 6 września 2001 r. O dostępie do informacji publicznej, Dz. U. Nr 112, poz. 1198 z </w:t>
      </w:r>
      <w:proofErr w:type="spellStart"/>
      <w:r w:rsidRPr="006D31B6">
        <w:rPr>
          <w:sz w:val="20"/>
        </w:rPr>
        <w:t>późn</w:t>
      </w:r>
      <w:proofErr w:type="spellEnd"/>
      <w:r w:rsidRPr="006D31B6">
        <w:rPr>
          <w:sz w:val="20"/>
        </w:rPr>
        <w:t>. zm.)</w:t>
      </w:r>
      <w:r w:rsidRPr="006D31B6">
        <w:rPr>
          <w:i/>
          <w:sz w:val="20"/>
        </w:rPr>
        <w:t xml:space="preserve"> </w:t>
      </w:r>
      <w:r w:rsidRPr="006D31B6">
        <w:rPr>
          <w:sz w:val="20"/>
        </w:rPr>
        <w:t>o dostępie do informacji publicznej.</w:t>
      </w:r>
    </w:p>
    <w:p w:rsidR="00500662" w:rsidRPr="006D31B6" w:rsidRDefault="00500662" w:rsidP="00500662">
      <w:pPr>
        <w:jc w:val="both"/>
        <w:rPr>
          <w:sz w:val="20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b/>
          <w:bCs/>
          <w:sz w:val="20"/>
        </w:rPr>
        <w:t xml:space="preserve">2. SPRZEDAJĄCY </w:t>
      </w:r>
      <w:r w:rsidRPr="006D31B6">
        <w:rPr>
          <w:sz w:val="20"/>
        </w:rPr>
        <w:t>zobowiązany jest do zachowania poufności wszelkich informacji stanowiących tajemnicę przedsiębiorstwa w rozumieniu art. 11, ust. 2 ustawy z dnia 16 kwietnia 1993 r. o zwalczaniu nieuczciwej konkurencji.</w:t>
      </w:r>
    </w:p>
    <w:p w:rsidR="00500662" w:rsidRPr="006D31B6" w:rsidRDefault="00500662" w:rsidP="00500662">
      <w:pPr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rPr>
          <w:b/>
          <w:sz w:val="20"/>
          <w:szCs w:val="20"/>
          <w:u w:val="single"/>
        </w:rPr>
      </w:pPr>
      <w:r w:rsidRPr="006D31B6">
        <w:rPr>
          <w:b/>
          <w:sz w:val="20"/>
          <w:szCs w:val="20"/>
          <w:u w:val="single"/>
        </w:rPr>
        <w:sym w:font="Times New Roman" w:char="00A7"/>
      </w:r>
      <w:r w:rsidRPr="006D31B6">
        <w:rPr>
          <w:b/>
          <w:sz w:val="20"/>
          <w:szCs w:val="20"/>
          <w:u w:val="single"/>
        </w:rPr>
        <w:t xml:space="preserve"> 7.</w:t>
      </w:r>
      <w:r w:rsidRPr="006D31B6">
        <w:rPr>
          <w:b/>
          <w:sz w:val="20"/>
          <w:szCs w:val="20"/>
          <w:u w:val="single"/>
        </w:rPr>
        <w:tab/>
        <w:t>KARY UMOWNE Z TYTUŁU NIEDOTRZYMANIA OKREŚLONYCH WARUNKÓW</w:t>
      </w:r>
    </w:p>
    <w:p w:rsidR="00500662" w:rsidRPr="006D31B6" w:rsidRDefault="00500662" w:rsidP="00500662">
      <w:pPr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</w:rPr>
      </w:pPr>
      <w:r w:rsidRPr="006D31B6">
        <w:rPr>
          <w:b/>
          <w:sz w:val="20"/>
        </w:rPr>
        <w:t xml:space="preserve">1. </w:t>
      </w:r>
      <w:r w:rsidRPr="006D31B6">
        <w:rPr>
          <w:sz w:val="20"/>
          <w:szCs w:val="20"/>
        </w:rPr>
        <w:t xml:space="preserve">W przypadku opóźnienia w wykonaniu dostawy,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jest zobowiązany do zapłaty kar umownych w wysokości 0,5% wartości brutto niedostarczonego „przedmiotu umowy” za każdy dzień opóźnienia, licząc od następnego dnia po upływie terminu określonego w </w:t>
      </w:r>
      <w:r w:rsidRPr="006D31B6">
        <w:rPr>
          <w:sz w:val="20"/>
          <w:szCs w:val="20"/>
        </w:rPr>
        <w:sym w:font="Times New Roman" w:char="00A7"/>
      </w:r>
      <w:r w:rsidRPr="006D31B6">
        <w:rPr>
          <w:sz w:val="20"/>
          <w:szCs w:val="20"/>
        </w:rPr>
        <w:t>4, ust. 1.</w:t>
      </w:r>
    </w:p>
    <w:p w:rsidR="00500662" w:rsidRPr="006D31B6" w:rsidRDefault="00500662" w:rsidP="00500662">
      <w:pPr>
        <w:ind w:left="720"/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2.</w:t>
      </w:r>
      <w:r w:rsidRPr="006D31B6">
        <w:rPr>
          <w:sz w:val="20"/>
          <w:szCs w:val="20"/>
        </w:rPr>
        <w:t xml:space="preserve"> W przypadku opóźnienia w uzupełnieniu ilościowym lub wymiany wadliwego produktu na pozbawiony wad,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jest zobowiązany do zapłaty kar umownych w wysokości 0,5% wartości brutto niedostarczonej części przedmiotu umowy za każdy dzień opóźnienia, licząc od następnego dnia po upływie terminu określonego w </w:t>
      </w:r>
      <w:r w:rsidRPr="006D31B6">
        <w:rPr>
          <w:sz w:val="20"/>
          <w:szCs w:val="20"/>
        </w:rPr>
        <w:sym w:font="Times New Roman" w:char="00A7"/>
      </w:r>
      <w:r w:rsidRPr="006D31B6">
        <w:rPr>
          <w:sz w:val="20"/>
          <w:szCs w:val="20"/>
        </w:rPr>
        <w:t>5 ust. 3.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3.</w:t>
      </w:r>
      <w:r w:rsidRPr="006D31B6">
        <w:rPr>
          <w:sz w:val="20"/>
          <w:szCs w:val="20"/>
        </w:rPr>
        <w:t xml:space="preserve"> W przypadku niewykonania umowy z przyczyn niezależnych od </w:t>
      </w:r>
      <w:r w:rsidRPr="006D31B6">
        <w:rPr>
          <w:b/>
          <w:sz w:val="20"/>
          <w:szCs w:val="20"/>
        </w:rPr>
        <w:t xml:space="preserve">Kupującego, Sprzedający </w:t>
      </w:r>
      <w:r w:rsidRPr="006D31B6">
        <w:rPr>
          <w:sz w:val="20"/>
          <w:szCs w:val="20"/>
        </w:rPr>
        <w:t>jest zobowiązany do zapłaty kary umownej w wysokości 20% wartości brutto umowy.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tabs>
          <w:tab w:val="num" w:pos="2487"/>
        </w:tabs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4.</w:t>
      </w:r>
      <w:r w:rsidRPr="006D31B6">
        <w:rPr>
          <w:sz w:val="20"/>
          <w:szCs w:val="20"/>
        </w:rPr>
        <w:t xml:space="preserve"> W przypadku odstąpienia od umowy przez </w:t>
      </w:r>
      <w:r w:rsidRPr="006D31B6">
        <w:rPr>
          <w:b/>
          <w:sz w:val="20"/>
          <w:szCs w:val="20"/>
        </w:rPr>
        <w:t xml:space="preserve">Kupującego </w:t>
      </w:r>
      <w:r w:rsidRPr="006D31B6">
        <w:rPr>
          <w:sz w:val="20"/>
          <w:szCs w:val="20"/>
        </w:rPr>
        <w:t xml:space="preserve">z przyczyn, za które odpowiada </w:t>
      </w:r>
      <w:r w:rsidRPr="006D31B6">
        <w:rPr>
          <w:b/>
          <w:sz w:val="20"/>
          <w:szCs w:val="20"/>
        </w:rPr>
        <w:t xml:space="preserve">Sprzedający, Sprzedający </w:t>
      </w:r>
      <w:r w:rsidRPr="006D31B6">
        <w:rPr>
          <w:sz w:val="20"/>
          <w:szCs w:val="20"/>
        </w:rPr>
        <w:t>zapłaci kary umowne w wysokości 20% wartości umowy brutto.</w:t>
      </w:r>
    </w:p>
    <w:p w:rsidR="00500662" w:rsidRPr="006D31B6" w:rsidRDefault="00500662" w:rsidP="00500662">
      <w:pPr>
        <w:tabs>
          <w:tab w:val="num" w:pos="2487"/>
        </w:tabs>
        <w:jc w:val="both"/>
        <w:rPr>
          <w:sz w:val="20"/>
          <w:szCs w:val="20"/>
        </w:rPr>
      </w:pPr>
    </w:p>
    <w:p w:rsidR="00500662" w:rsidRPr="006D31B6" w:rsidRDefault="00500662" w:rsidP="00500662">
      <w:pPr>
        <w:spacing w:after="15"/>
        <w:jc w:val="both"/>
        <w:rPr>
          <w:b/>
          <w:sz w:val="20"/>
          <w:szCs w:val="20"/>
        </w:rPr>
      </w:pPr>
      <w:r w:rsidRPr="006D31B6">
        <w:rPr>
          <w:b/>
          <w:sz w:val="20"/>
          <w:szCs w:val="20"/>
        </w:rPr>
        <w:t xml:space="preserve">5. </w:t>
      </w:r>
      <w:r w:rsidRPr="006D31B6">
        <w:rPr>
          <w:sz w:val="20"/>
          <w:szCs w:val="20"/>
        </w:rPr>
        <w:t>Kary, o których mowa powyżej (</w:t>
      </w:r>
      <w:r w:rsidRPr="006D31B6">
        <w:rPr>
          <w:color w:val="000000"/>
          <w:sz w:val="20"/>
          <w:szCs w:val="20"/>
        </w:rPr>
        <w:sym w:font="Times New Roman" w:char="00A7"/>
      </w:r>
      <w:r w:rsidRPr="006D31B6">
        <w:rPr>
          <w:color w:val="000000"/>
          <w:sz w:val="20"/>
          <w:szCs w:val="20"/>
        </w:rPr>
        <w:t>7, ust. 1-2)</w:t>
      </w:r>
      <w:r w:rsidRPr="006D31B6">
        <w:rPr>
          <w:sz w:val="20"/>
          <w:szCs w:val="20"/>
        </w:rPr>
        <w:t xml:space="preserve">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zapłaci na wskazany przez </w:t>
      </w:r>
      <w:r w:rsidRPr="006D31B6">
        <w:rPr>
          <w:b/>
          <w:sz w:val="20"/>
          <w:szCs w:val="20"/>
        </w:rPr>
        <w:t xml:space="preserve">Kupującego </w:t>
      </w:r>
      <w:r w:rsidRPr="006D31B6">
        <w:rPr>
          <w:sz w:val="20"/>
          <w:szCs w:val="20"/>
        </w:rPr>
        <w:t xml:space="preserve">rachunek bankowy przelewem, w terminie 14 dni kalendarzowych od dnia doręczenia mu żądania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  <w:szCs w:val="20"/>
        </w:rPr>
        <w:t xml:space="preserve"> zapłaty kary umownej. Po bezskutecznym upływie terminu </w:t>
      </w:r>
      <w:r w:rsidRPr="006D31B6">
        <w:rPr>
          <w:b/>
          <w:sz w:val="20"/>
          <w:szCs w:val="20"/>
        </w:rPr>
        <w:t>Kupujący</w:t>
      </w:r>
      <w:r w:rsidRPr="006D31B6">
        <w:rPr>
          <w:sz w:val="20"/>
          <w:szCs w:val="20"/>
        </w:rPr>
        <w:t xml:space="preserve"> ma prawo potrącić kary umowne z należnego wynagrodzenia </w:t>
      </w:r>
      <w:r w:rsidRPr="006D31B6">
        <w:rPr>
          <w:b/>
          <w:sz w:val="20"/>
          <w:szCs w:val="20"/>
        </w:rPr>
        <w:t>Sprzedającego.</w:t>
      </w:r>
    </w:p>
    <w:p w:rsidR="00500662" w:rsidRPr="006D31B6" w:rsidRDefault="00500662" w:rsidP="00500662">
      <w:pPr>
        <w:ind w:left="142"/>
        <w:jc w:val="both"/>
        <w:rPr>
          <w:sz w:val="20"/>
          <w:szCs w:val="20"/>
        </w:rPr>
      </w:pPr>
    </w:p>
    <w:p w:rsidR="00500662" w:rsidRPr="006D31B6" w:rsidRDefault="00500662" w:rsidP="00500662">
      <w:pPr>
        <w:ind w:left="142"/>
        <w:jc w:val="both"/>
        <w:rPr>
          <w:b/>
          <w:sz w:val="20"/>
          <w:u w:val="single"/>
        </w:rPr>
      </w:pPr>
      <w:r w:rsidRPr="006D31B6">
        <w:rPr>
          <w:b/>
          <w:sz w:val="20"/>
          <w:u w:val="single"/>
        </w:rPr>
        <w:sym w:font="Times New Roman" w:char="00A7"/>
      </w:r>
      <w:r w:rsidRPr="006D31B6">
        <w:rPr>
          <w:b/>
          <w:sz w:val="20"/>
          <w:u w:val="single"/>
        </w:rPr>
        <w:t xml:space="preserve"> 8.</w:t>
      </w:r>
      <w:r w:rsidRPr="006D31B6">
        <w:rPr>
          <w:b/>
          <w:sz w:val="20"/>
          <w:u w:val="single"/>
        </w:rPr>
        <w:tab/>
        <w:t>ODSTĄPIENIE OD UMOWY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 xml:space="preserve">1. W razie opóźnienia w wykonaniu umowy z przyczyn zależnych od </w:t>
      </w:r>
      <w:r w:rsidRPr="006D31B6">
        <w:rPr>
          <w:b/>
          <w:sz w:val="20"/>
        </w:rPr>
        <w:t>SPRZEDAJĄCEGO</w:t>
      </w:r>
      <w:r w:rsidRPr="006D31B6">
        <w:rPr>
          <w:sz w:val="20"/>
        </w:rPr>
        <w:t xml:space="preserve">, </w:t>
      </w:r>
      <w:r w:rsidRPr="006D31B6">
        <w:rPr>
          <w:b/>
          <w:sz w:val="20"/>
        </w:rPr>
        <w:t>KUPUJĄCY</w:t>
      </w:r>
      <w:r w:rsidRPr="006D31B6">
        <w:rPr>
          <w:sz w:val="20"/>
        </w:rPr>
        <w:t xml:space="preserve"> może: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>a) odstąpić od umowy po upływie 14 dni od dnia powstania opóźnienia, bez potrzeby wyznaczania dodatkowego terminu i żądać kary umownej z tytułu niewykonania umowy lub,</w:t>
      </w:r>
    </w:p>
    <w:p w:rsidR="00500662" w:rsidRPr="006D31B6" w:rsidRDefault="00500662" w:rsidP="00500662">
      <w:pPr>
        <w:jc w:val="both"/>
        <w:rPr>
          <w:sz w:val="20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>b) wyznaczyć dodatkowy termin wykonania umowy, żądając kary umownej za opóźnienie z zagrożeniem odstąpienia od umowy.</w:t>
      </w:r>
    </w:p>
    <w:p w:rsidR="00500662" w:rsidRPr="006D31B6" w:rsidRDefault="00500662" w:rsidP="00500662">
      <w:pPr>
        <w:jc w:val="both"/>
        <w:rPr>
          <w:sz w:val="20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b/>
          <w:sz w:val="20"/>
        </w:rPr>
        <w:lastRenderedPageBreak/>
        <w:t>2</w:t>
      </w:r>
      <w:r w:rsidRPr="006D31B6">
        <w:rPr>
          <w:sz w:val="20"/>
        </w:rPr>
        <w:t xml:space="preserve">. Jeżeli </w:t>
      </w:r>
      <w:r w:rsidRPr="006D31B6">
        <w:rPr>
          <w:b/>
          <w:sz w:val="20"/>
        </w:rPr>
        <w:t>SPRZEDAJĄCY</w:t>
      </w:r>
      <w:r w:rsidRPr="006D31B6">
        <w:rPr>
          <w:sz w:val="20"/>
        </w:rPr>
        <w:t xml:space="preserve"> realizuje dostawę niezgodnie z warunkami niniejszej umowy, </w:t>
      </w:r>
      <w:r w:rsidRPr="006D31B6">
        <w:rPr>
          <w:b/>
          <w:sz w:val="20"/>
        </w:rPr>
        <w:t xml:space="preserve">KUPUJĄCY </w:t>
      </w:r>
      <w:r w:rsidRPr="006D31B6">
        <w:rPr>
          <w:sz w:val="20"/>
        </w:rPr>
        <w:t xml:space="preserve">wzywa do zmiany sposobu realizacji dostawy wyznaczając w tym celu odpowiedni termin. Po upływie wyznaczonego terminu </w:t>
      </w:r>
      <w:r w:rsidRPr="006D31B6">
        <w:rPr>
          <w:b/>
          <w:sz w:val="20"/>
        </w:rPr>
        <w:t>KUPUJĄCEMU</w:t>
      </w:r>
      <w:r w:rsidRPr="006D31B6">
        <w:rPr>
          <w:sz w:val="20"/>
        </w:rPr>
        <w:t xml:space="preserve"> przysługuje prawo odstąpienia od umowy z przyczyn leżących po stronie </w:t>
      </w:r>
      <w:r w:rsidRPr="006D31B6">
        <w:rPr>
          <w:b/>
          <w:sz w:val="20"/>
        </w:rPr>
        <w:t>SPRZEDAJĄCEGO.</w:t>
      </w:r>
      <w:r w:rsidRPr="006D31B6">
        <w:rPr>
          <w:sz w:val="20"/>
        </w:rPr>
        <w:t xml:space="preserve"> </w:t>
      </w:r>
    </w:p>
    <w:p w:rsidR="00500662" w:rsidRPr="006D31B6" w:rsidRDefault="00500662" w:rsidP="00500662">
      <w:pPr>
        <w:jc w:val="both"/>
        <w:rPr>
          <w:b/>
          <w:sz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  <w:u w:val="single"/>
        </w:rPr>
      </w:pPr>
      <w:r w:rsidRPr="006D31B6">
        <w:rPr>
          <w:b/>
          <w:sz w:val="20"/>
          <w:u w:val="single"/>
        </w:rPr>
        <w:sym w:font="Times New Roman" w:char="00A7"/>
      </w:r>
      <w:r w:rsidRPr="006D31B6">
        <w:rPr>
          <w:b/>
          <w:sz w:val="20"/>
          <w:u w:val="single"/>
        </w:rPr>
        <w:t xml:space="preserve"> 9.</w:t>
      </w:r>
      <w:r w:rsidRPr="006D31B6">
        <w:rPr>
          <w:b/>
          <w:sz w:val="20"/>
          <w:u w:val="single"/>
        </w:rPr>
        <w:tab/>
        <w:t>KLAUZULA PRAWNA</w:t>
      </w:r>
    </w:p>
    <w:p w:rsidR="00500662" w:rsidRPr="006D31B6" w:rsidRDefault="00500662" w:rsidP="00500662">
      <w:pPr>
        <w:numPr>
          <w:ilvl w:val="0"/>
          <w:numId w:val="11"/>
        </w:numPr>
        <w:ind w:left="284" w:hanging="284"/>
        <w:jc w:val="both"/>
        <w:rPr>
          <w:color w:val="000000"/>
          <w:sz w:val="20"/>
          <w:szCs w:val="20"/>
        </w:rPr>
      </w:pPr>
      <w:r w:rsidRPr="006D31B6">
        <w:rPr>
          <w:color w:val="000000"/>
          <w:sz w:val="20"/>
          <w:szCs w:val="20"/>
        </w:rPr>
        <w:t>Strony zobowiązują się w przypadku sporów zaistniałych z tytułu umowy, dążyć do osiągnięcia porozumienia.</w:t>
      </w:r>
    </w:p>
    <w:p w:rsidR="00500662" w:rsidRPr="006D31B6" w:rsidRDefault="00500662" w:rsidP="00500662">
      <w:pPr>
        <w:numPr>
          <w:ilvl w:val="0"/>
          <w:numId w:val="11"/>
        </w:numPr>
        <w:ind w:left="284" w:hanging="284"/>
        <w:jc w:val="both"/>
        <w:rPr>
          <w:color w:val="000000"/>
          <w:sz w:val="20"/>
          <w:szCs w:val="20"/>
        </w:rPr>
      </w:pPr>
      <w:r w:rsidRPr="006D31B6">
        <w:rPr>
          <w:color w:val="000000"/>
          <w:sz w:val="20"/>
          <w:szCs w:val="20"/>
        </w:rPr>
        <w:t xml:space="preserve">W przypadku gdy strony nie mogą osiągnąć porozumienia, rozstrzygnięcie nastąpi przez Polski Sąd Powszechny właściwy dla siedziby </w:t>
      </w:r>
      <w:r w:rsidRPr="006D31B6">
        <w:rPr>
          <w:b/>
          <w:color w:val="000000"/>
          <w:sz w:val="20"/>
          <w:szCs w:val="20"/>
        </w:rPr>
        <w:t xml:space="preserve">KUPUJĄCEGO </w:t>
      </w:r>
      <w:r w:rsidRPr="006D31B6">
        <w:rPr>
          <w:color w:val="000000"/>
          <w:sz w:val="20"/>
          <w:szCs w:val="20"/>
        </w:rPr>
        <w:t>i na podstawie prawa polskiego.</w:t>
      </w:r>
    </w:p>
    <w:p w:rsidR="00500662" w:rsidRPr="006D31B6" w:rsidRDefault="00500662" w:rsidP="00500662">
      <w:pPr>
        <w:numPr>
          <w:ilvl w:val="0"/>
          <w:numId w:val="11"/>
        </w:numPr>
        <w:ind w:left="284" w:hanging="284"/>
        <w:jc w:val="both"/>
        <w:rPr>
          <w:color w:val="000000"/>
          <w:sz w:val="20"/>
          <w:szCs w:val="20"/>
        </w:rPr>
      </w:pPr>
      <w:r w:rsidRPr="006D31B6">
        <w:rPr>
          <w:color w:val="000000"/>
          <w:sz w:val="20"/>
          <w:szCs w:val="20"/>
        </w:rPr>
        <w:t xml:space="preserve">W sprawach nie unormowanych niniejszą umową mają zastosowanie odpowiednie przepisy Prawa Polskiego, Kodeksu Cywilnego oraz oferty </w:t>
      </w:r>
      <w:r w:rsidRPr="006D31B6">
        <w:rPr>
          <w:b/>
          <w:color w:val="000000"/>
          <w:sz w:val="20"/>
          <w:szCs w:val="20"/>
        </w:rPr>
        <w:t>SPRZEDAJĄCEGO</w:t>
      </w:r>
      <w:r w:rsidRPr="006D31B6">
        <w:rPr>
          <w:color w:val="000000"/>
          <w:sz w:val="20"/>
          <w:szCs w:val="20"/>
        </w:rPr>
        <w:t xml:space="preserve">. </w:t>
      </w:r>
    </w:p>
    <w:p w:rsidR="00500662" w:rsidRPr="006D31B6" w:rsidRDefault="00500662" w:rsidP="00500662">
      <w:pPr>
        <w:numPr>
          <w:ilvl w:val="0"/>
          <w:numId w:val="11"/>
        </w:numPr>
        <w:ind w:left="284" w:hanging="284"/>
        <w:jc w:val="both"/>
        <w:rPr>
          <w:color w:val="000000"/>
          <w:sz w:val="20"/>
          <w:szCs w:val="20"/>
        </w:rPr>
      </w:pPr>
      <w:r w:rsidRPr="006D31B6">
        <w:rPr>
          <w:color w:val="000000"/>
          <w:sz w:val="20"/>
          <w:szCs w:val="20"/>
        </w:rPr>
        <w:t xml:space="preserve">W przypadku sprzeczności pomiędzy postanowieniami zawartymi w w/w aktach, pierwszeństwo </w:t>
      </w:r>
      <w:r w:rsidRPr="006D31B6">
        <w:rPr>
          <w:color w:val="000000"/>
          <w:sz w:val="20"/>
          <w:szCs w:val="20"/>
        </w:rPr>
        <w:br/>
        <w:t>w zastosowaniu mają postanowienia korzystniejsze dla</w:t>
      </w:r>
      <w:r w:rsidRPr="006D31B6">
        <w:rPr>
          <w:b/>
          <w:color w:val="000000"/>
          <w:sz w:val="20"/>
          <w:szCs w:val="20"/>
        </w:rPr>
        <w:t xml:space="preserve"> KUPUJĄCEGO.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ind w:left="540" w:hanging="540"/>
        <w:jc w:val="both"/>
        <w:rPr>
          <w:b/>
          <w:bCs/>
          <w:iCs/>
          <w:color w:val="000000"/>
          <w:sz w:val="20"/>
          <w:szCs w:val="20"/>
          <w:u w:val="single"/>
        </w:rPr>
      </w:pPr>
      <w:r w:rsidRPr="006D31B6">
        <w:rPr>
          <w:b/>
          <w:bCs/>
          <w:color w:val="000000"/>
          <w:sz w:val="20"/>
          <w:szCs w:val="20"/>
          <w:u w:val="single"/>
        </w:rPr>
        <w:sym w:font="Times New Roman" w:char="00A7"/>
      </w:r>
      <w:r w:rsidRPr="006D31B6">
        <w:rPr>
          <w:b/>
          <w:bCs/>
          <w:color w:val="000000"/>
          <w:sz w:val="20"/>
          <w:szCs w:val="20"/>
          <w:u w:val="single"/>
        </w:rPr>
        <w:t xml:space="preserve"> 10.   ZMIANA ZAWARTEJ UMOWY (ANEKS</w:t>
      </w:r>
      <w:r w:rsidRPr="006D31B6">
        <w:rPr>
          <w:b/>
          <w:bCs/>
          <w:iCs/>
          <w:color w:val="000000"/>
          <w:sz w:val="20"/>
          <w:szCs w:val="20"/>
          <w:u w:val="single"/>
        </w:rPr>
        <w:t>)</w:t>
      </w:r>
    </w:p>
    <w:p w:rsidR="00500662" w:rsidRPr="006D31B6" w:rsidRDefault="00500662" w:rsidP="00500662">
      <w:pPr>
        <w:tabs>
          <w:tab w:val="left" w:pos="284"/>
        </w:tabs>
        <w:jc w:val="both"/>
        <w:rPr>
          <w:sz w:val="20"/>
          <w:szCs w:val="20"/>
        </w:rPr>
      </w:pPr>
      <w:r w:rsidRPr="006D31B6">
        <w:rPr>
          <w:b/>
          <w:bCs/>
          <w:iCs/>
          <w:sz w:val="20"/>
          <w:szCs w:val="20"/>
        </w:rPr>
        <w:t xml:space="preserve">1. </w:t>
      </w:r>
      <w:r w:rsidRPr="006D31B6">
        <w:rPr>
          <w:sz w:val="20"/>
          <w:szCs w:val="20"/>
        </w:rPr>
        <w:t>Wszelkie zmiany niniejszej umowy wymagają pod rygorem nieważności formy pisemnej.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b/>
          <w:sz w:val="20"/>
          <w:szCs w:val="20"/>
        </w:rPr>
        <w:t>2.</w:t>
      </w:r>
      <w:r w:rsidRPr="006D31B6">
        <w:rPr>
          <w:sz w:val="20"/>
          <w:szCs w:val="20"/>
        </w:rPr>
        <w:t xml:space="preserve"> </w:t>
      </w:r>
      <w:r w:rsidRPr="006D31B6">
        <w:rPr>
          <w:b/>
          <w:color w:val="000000"/>
          <w:sz w:val="20"/>
          <w:szCs w:val="20"/>
          <w:shd w:val="clear" w:color="auto" w:fill="FAFAFA"/>
        </w:rPr>
        <w:t>Kupujący</w:t>
      </w:r>
      <w:r w:rsidRPr="006D31B6">
        <w:rPr>
          <w:color w:val="000000"/>
          <w:sz w:val="20"/>
          <w:szCs w:val="20"/>
          <w:shd w:val="clear" w:color="auto" w:fill="FAFAFA"/>
        </w:rPr>
        <w:t xml:space="preserve"> przewiduje możliwość wprowadzenia zmian postanowień umowy polegających na: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color w:val="000000"/>
          <w:sz w:val="20"/>
          <w:szCs w:val="20"/>
          <w:shd w:val="clear" w:color="auto" w:fill="FAFAFA"/>
        </w:rPr>
        <w:t> a) w przypadku, gdy nastąpi zmiana stanu prawnego lub powszechnie obowiązujących przepisów prawa, mająca wpływ na termin realizacji przedmiotu umowy;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color w:val="000000"/>
          <w:sz w:val="20"/>
          <w:szCs w:val="20"/>
          <w:shd w:val="clear" w:color="auto" w:fill="FAFAFA"/>
        </w:rPr>
        <w:t>b) w sytuacji, gdy wystąpi okoliczność leżąca po stronie Kupującego, uniemożliwiająca lub znacznie utrudniająca realizacje przedmiotu umowy w terminie;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color w:val="000000"/>
          <w:sz w:val="20"/>
          <w:szCs w:val="20"/>
          <w:shd w:val="clear" w:color="auto" w:fill="FAFAFA"/>
        </w:rPr>
        <w:t>c) w sytuacji, gdy termin realizacji przedmiotu umowy nie będzie mógł zostać dochowany z uwagi na wystąpienie siły wyższej; przez Siłę Wyższą strony rozumieją okoliczności o charakterze wyjątkowym, których Strony w trakcie zawierania Umowy nie były w stanie przewidzieć, ani im zapobiec, w szczególności katastrofy spowodowane przez siły przyrody takie jak: huragany, intensywne opady deszczu, opady śniegu, powodzie, trzęsienia ziemi, skażenia radioaktywne i inne oraz zaburzenia życia zbiorowego, jak: strajk powszechny lub strajki branżowe, rozruchy, wojna i inne, które zaistniały po zawarciu Umowy;</w:t>
      </w:r>
    </w:p>
    <w:p w:rsidR="00500662" w:rsidRPr="006D31B6" w:rsidRDefault="00500662" w:rsidP="00500662">
      <w:pPr>
        <w:tabs>
          <w:tab w:val="left" w:pos="284"/>
        </w:tabs>
        <w:jc w:val="both"/>
        <w:rPr>
          <w:sz w:val="20"/>
          <w:szCs w:val="20"/>
          <w:shd w:val="clear" w:color="auto" w:fill="FAFAFA"/>
        </w:rPr>
      </w:pPr>
      <w:r w:rsidRPr="006D31B6">
        <w:rPr>
          <w:sz w:val="20"/>
          <w:szCs w:val="20"/>
          <w:shd w:val="clear" w:color="auto" w:fill="FAFAFA"/>
        </w:rPr>
        <w:t xml:space="preserve">d) w sytuacji, gdy na termin realizacji przedmiotu umowy wpłyną lub będą mogły mieć wpływ okoliczności związane z wystąpieniem wirusa SARS-CoV-2 lub choroby wywołanej tym wirusem (COVID-19), dotyczące w szczególności: nieobecności pracowników lub osób świadczących pracę za wynagrodzeniem na innej podstawie niż stosunek pracy, które uczestniczą lub mogłyby uczestniczyć w realizacji przedmiotu umowy; decyzji wydanych przez Głównego Inspektora Sanitarnego lub działającego z jego upoważnienia państwowego wojewódzkiego inspektora sanitarnego, w związku z przeciwdziałaniem COVID-19, nakładających na </w:t>
      </w:r>
      <w:r w:rsidRPr="006D31B6">
        <w:rPr>
          <w:b/>
          <w:sz w:val="20"/>
          <w:szCs w:val="20"/>
          <w:shd w:val="clear" w:color="auto" w:fill="FAFAFA"/>
        </w:rPr>
        <w:t>Sprzedającego</w:t>
      </w:r>
      <w:r w:rsidRPr="006D31B6">
        <w:rPr>
          <w:sz w:val="20"/>
          <w:szCs w:val="20"/>
          <w:shd w:val="clear" w:color="auto" w:fill="FAFAFA"/>
        </w:rPr>
        <w:t xml:space="preserve"> obowiązek podjęcia określonych czynności zapobiegawczych lub kontrolnych; poleceń wydanych przez wojewodów lub decyzji wydanych przez Prezesa</w:t>
      </w:r>
      <w:r w:rsidRPr="006D31B6">
        <w:rPr>
          <w:color w:val="00B050"/>
          <w:sz w:val="20"/>
          <w:szCs w:val="20"/>
          <w:shd w:val="clear" w:color="auto" w:fill="FAFAFA"/>
        </w:rPr>
        <w:t xml:space="preserve"> </w:t>
      </w:r>
      <w:r w:rsidRPr="006D31B6">
        <w:rPr>
          <w:sz w:val="20"/>
          <w:szCs w:val="20"/>
          <w:shd w:val="clear" w:color="auto" w:fill="FAFAFA"/>
        </w:rPr>
        <w:t>Rady Ministrów związanych z przeciwdziałaniem COVID-19, o których mowa w art. 11, ust. 1 i 2 ustawy z dnia 2 marca 2020 r. o szczególnych rozwiązaniach związanych z zapobieganiem, przeciwdziałaniem i zwalczaniem COVID–19, innych chorób zakaźnych oraz wywołanych nimi sytuacji kryzysowych; wstrzymania dostaw produktów, komponentów produktu lub materiałów, trudności w dostępie do sprzętu lub trudności w realizacji usług transportowych; innych okoliczności, które uniemożliwiają bądź w istotnym stopniu ograniczają możliwość wykonania umowy zgodnie z jej treścią;</w:t>
      </w:r>
    </w:p>
    <w:p w:rsidR="00500662" w:rsidRPr="006D31B6" w:rsidRDefault="00500662" w:rsidP="00500662">
      <w:pPr>
        <w:tabs>
          <w:tab w:val="left" w:pos="284"/>
        </w:tabs>
        <w:jc w:val="both"/>
        <w:rPr>
          <w:sz w:val="20"/>
          <w:szCs w:val="20"/>
          <w:shd w:val="clear" w:color="auto" w:fill="FAFAFA"/>
        </w:rPr>
      </w:pPr>
      <w:r w:rsidRPr="006D31B6">
        <w:rPr>
          <w:sz w:val="20"/>
          <w:szCs w:val="20"/>
          <w:shd w:val="clear" w:color="auto" w:fill="FAFAFA"/>
        </w:rPr>
        <w:t xml:space="preserve">e) </w:t>
      </w:r>
      <w:r w:rsidRPr="006D31B6">
        <w:rPr>
          <w:sz w:val="20"/>
          <w:szCs w:val="20"/>
        </w:rPr>
        <w:t>zmianie nazw, siedziby stron umowy, numerów kont bankowych;</w:t>
      </w:r>
    </w:p>
    <w:p w:rsidR="00500662" w:rsidRPr="006D31B6" w:rsidRDefault="00500662" w:rsidP="00500662">
      <w:pPr>
        <w:tabs>
          <w:tab w:val="left" w:pos="284"/>
        </w:tabs>
        <w:jc w:val="both"/>
        <w:rPr>
          <w:sz w:val="20"/>
          <w:szCs w:val="20"/>
          <w:shd w:val="clear" w:color="auto" w:fill="FAFAFA"/>
        </w:rPr>
      </w:pPr>
      <w:r w:rsidRPr="006D31B6">
        <w:rPr>
          <w:sz w:val="20"/>
          <w:szCs w:val="20"/>
          <w:shd w:val="clear" w:color="auto" w:fill="FAFAFA"/>
        </w:rPr>
        <w:t xml:space="preserve">f) możliwości wprowadzenia nowszych i korzystniejszych dla </w:t>
      </w:r>
      <w:r w:rsidRPr="006D31B6">
        <w:rPr>
          <w:b/>
          <w:sz w:val="20"/>
          <w:szCs w:val="20"/>
          <w:shd w:val="clear" w:color="auto" w:fill="FAFAFA"/>
        </w:rPr>
        <w:t>Kupującego</w:t>
      </w:r>
      <w:r w:rsidRPr="006D31B6">
        <w:rPr>
          <w:sz w:val="20"/>
          <w:szCs w:val="20"/>
          <w:shd w:val="clear" w:color="auto" w:fill="FAFAFA"/>
        </w:rPr>
        <w:t xml:space="preserve"> rozwiązań technologicznych i technicznych niż te istniejące w momencie podpisania umowy, nie prowadzące do zmiany przedmiotu umowy.</w:t>
      </w:r>
    </w:p>
    <w:p w:rsidR="00500662" w:rsidRPr="006D31B6" w:rsidRDefault="00500662" w:rsidP="00500662">
      <w:pPr>
        <w:tabs>
          <w:tab w:val="left" w:pos="284"/>
        </w:tabs>
        <w:jc w:val="both"/>
        <w:rPr>
          <w:b/>
          <w:color w:val="000000"/>
          <w:sz w:val="20"/>
          <w:szCs w:val="20"/>
          <w:shd w:val="clear" w:color="auto" w:fill="FAFAFA"/>
        </w:rPr>
      </w:pP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b/>
          <w:color w:val="000000"/>
          <w:sz w:val="20"/>
          <w:szCs w:val="20"/>
          <w:shd w:val="clear" w:color="auto" w:fill="FAFAFA"/>
        </w:rPr>
        <w:t>3.</w:t>
      </w:r>
      <w:r w:rsidRPr="006D31B6">
        <w:rPr>
          <w:color w:val="000000"/>
          <w:sz w:val="20"/>
          <w:szCs w:val="20"/>
          <w:shd w:val="clear" w:color="auto" w:fill="FAFAFA"/>
        </w:rPr>
        <w:t xml:space="preserve"> W sytuacjach, o których mowa w ust. 2, termin realizacji umowy może ulec przedłużeniu o czas trwania okoliczności stanowiących przeszkodę w terminowej i zgodnej z umową realizacji przedmiotu umowy.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b/>
          <w:color w:val="000000"/>
          <w:sz w:val="20"/>
          <w:szCs w:val="20"/>
          <w:shd w:val="clear" w:color="auto" w:fill="FAFAFA"/>
        </w:rPr>
        <w:t>4.</w:t>
      </w:r>
      <w:r w:rsidRPr="006D31B6">
        <w:rPr>
          <w:color w:val="000000"/>
          <w:sz w:val="20"/>
          <w:szCs w:val="20"/>
          <w:shd w:val="clear" w:color="auto" w:fill="FAFAFA"/>
        </w:rPr>
        <w:t xml:space="preserve"> Wprowadzenie zmian, o których mowa w ust. 2, lit. d wymaga przedłożenia przez </w:t>
      </w:r>
      <w:r w:rsidRPr="006D31B6">
        <w:rPr>
          <w:b/>
          <w:color w:val="000000"/>
          <w:sz w:val="20"/>
          <w:szCs w:val="20"/>
          <w:shd w:val="clear" w:color="auto" w:fill="FAFAFA"/>
        </w:rPr>
        <w:t xml:space="preserve">Sprzedającego </w:t>
      </w:r>
      <w:r w:rsidRPr="006D31B6">
        <w:rPr>
          <w:color w:val="000000"/>
          <w:sz w:val="20"/>
          <w:szCs w:val="20"/>
          <w:shd w:val="clear" w:color="auto" w:fill="FAFAFA"/>
        </w:rPr>
        <w:t xml:space="preserve">informacji o wpływie okoliczności związanych z wystąpieniem wirusa SARS-CoV-2 lub choroby wywołanej tym wirusem (COVID-19) na należyte wykonanie umowy oraz potwierdzenia okoliczności, na które powołuje się </w:t>
      </w:r>
      <w:r w:rsidRPr="006D31B6">
        <w:rPr>
          <w:b/>
          <w:color w:val="000000"/>
          <w:sz w:val="20"/>
          <w:szCs w:val="20"/>
          <w:shd w:val="clear" w:color="auto" w:fill="FAFAFA"/>
        </w:rPr>
        <w:t>Sprzedający</w:t>
      </w:r>
      <w:r w:rsidRPr="006D31B6">
        <w:rPr>
          <w:color w:val="000000"/>
          <w:sz w:val="20"/>
          <w:szCs w:val="20"/>
          <w:shd w:val="clear" w:color="auto" w:fill="FAFAFA"/>
        </w:rPr>
        <w:t>, poprzez stosowne oświadczenia lub dokumenty.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</w:rPr>
      </w:pPr>
      <w:r w:rsidRPr="006D31B6">
        <w:rPr>
          <w:b/>
          <w:color w:val="000000"/>
          <w:sz w:val="20"/>
          <w:szCs w:val="20"/>
          <w:shd w:val="clear" w:color="auto" w:fill="FAFAFA"/>
        </w:rPr>
        <w:t>5.</w:t>
      </w:r>
      <w:r w:rsidRPr="006D31B6">
        <w:rPr>
          <w:color w:val="000000"/>
          <w:sz w:val="20"/>
          <w:szCs w:val="20"/>
          <w:shd w:val="clear" w:color="auto" w:fill="FAFAFA"/>
        </w:rPr>
        <w:t xml:space="preserve"> Zmiana postanowień zawartej umowy może nastąpić wyłącznie za zgodą obu Stron. Zmiana umowy wymaga formy pisemnej.</w:t>
      </w:r>
    </w:p>
    <w:p w:rsidR="00500662" w:rsidRPr="006D31B6" w:rsidRDefault="00500662" w:rsidP="00500662">
      <w:pPr>
        <w:jc w:val="both"/>
        <w:rPr>
          <w:b/>
          <w:sz w:val="20"/>
        </w:rPr>
      </w:pP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  <w:r w:rsidRPr="006D31B6">
        <w:rPr>
          <w:b/>
          <w:sz w:val="20"/>
          <w:szCs w:val="20"/>
          <w:u w:val="single"/>
        </w:rPr>
        <w:sym w:font="Times New Roman" w:char="00A7"/>
      </w:r>
      <w:r w:rsidRPr="006D31B6">
        <w:rPr>
          <w:b/>
          <w:sz w:val="20"/>
          <w:szCs w:val="20"/>
          <w:u w:val="single"/>
        </w:rPr>
        <w:t xml:space="preserve"> 11.</w:t>
      </w:r>
      <w:r w:rsidRPr="006D31B6">
        <w:rPr>
          <w:b/>
          <w:sz w:val="20"/>
          <w:szCs w:val="20"/>
          <w:u w:val="single"/>
        </w:rPr>
        <w:tab/>
        <w:t>POSTANOWIENIA KOŃCOWE</w:t>
      </w:r>
    </w:p>
    <w:p w:rsidR="00500662" w:rsidRPr="006D31B6" w:rsidRDefault="00500662" w:rsidP="00500662">
      <w:pPr>
        <w:numPr>
          <w:ilvl w:val="0"/>
          <w:numId w:val="12"/>
        </w:num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Umowa została sporządzona w 2 jednobrzmiących egzemplarzach, w języku polskim, </w:t>
      </w:r>
      <w:r w:rsidRPr="006D31B6">
        <w:rPr>
          <w:sz w:val="20"/>
          <w:szCs w:val="20"/>
        </w:rPr>
        <w:br/>
        <w:t>z przeznaczeniem po jednym egzemplarzu dla każdej ze stron.</w:t>
      </w:r>
    </w:p>
    <w:p w:rsidR="00500662" w:rsidRPr="006D31B6" w:rsidRDefault="00500662" w:rsidP="00500662">
      <w:pPr>
        <w:numPr>
          <w:ilvl w:val="0"/>
          <w:numId w:val="12"/>
        </w:numPr>
        <w:jc w:val="both"/>
        <w:rPr>
          <w:sz w:val="20"/>
          <w:szCs w:val="20"/>
        </w:rPr>
      </w:pPr>
      <w:r w:rsidRPr="006D31B6">
        <w:rPr>
          <w:sz w:val="20"/>
          <w:szCs w:val="20"/>
        </w:rPr>
        <w:t>Ewentualne zmiany umowy muszą być uzgodnione przez obie strony w formie pisemnej pod rygorem nieważności.</w:t>
      </w:r>
    </w:p>
    <w:p w:rsidR="00500662" w:rsidRPr="006D31B6" w:rsidRDefault="00500662" w:rsidP="00500662">
      <w:pPr>
        <w:ind w:firstLine="708"/>
        <w:jc w:val="both"/>
        <w:rPr>
          <w:b/>
          <w:sz w:val="20"/>
          <w:szCs w:val="20"/>
        </w:rPr>
      </w:pPr>
    </w:p>
    <w:p w:rsidR="00500662" w:rsidRPr="006D31B6" w:rsidRDefault="00500662" w:rsidP="00500662">
      <w:pPr>
        <w:ind w:firstLine="708"/>
        <w:jc w:val="both"/>
        <w:rPr>
          <w:b/>
          <w:sz w:val="20"/>
          <w:szCs w:val="20"/>
        </w:rPr>
      </w:pPr>
      <w:r w:rsidRPr="006D31B6">
        <w:rPr>
          <w:b/>
          <w:sz w:val="20"/>
          <w:szCs w:val="20"/>
        </w:rPr>
        <w:t>SPRZEDAJĄCY:</w:t>
      </w:r>
      <w:r w:rsidRPr="006D31B6">
        <w:rPr>
          <w:b/>
          <w:sz w:val="20"/>
          <w:szCs w:val="20"/>
        </w:rPr>
        <w:tab/>
      </w:r>
      <w:r w:rsidRPr="006D31B6">
        <w:rPr>
          <w:b/>
          <w:sz w:val="20"/>
          <w:szCs w:val="20"/>
        </w:rPr>
        <w:tab/>
      </w:r>
      <w:r w:rsidRPr="006D31B6">
        <w:rPr>
          <w:b/>
          <w:sz w:val="20"/>
          <w:szCs w:val="20"/>
        </w:rPr>
        <w:tab/>
      </w:r>
      <w:r w:rsidRPr="006D31B6">
        <w:rPr>
          <w:b/>
          <w:sz w:val="20"/>
          <w:szCs w:val="20"/>
        </w:rPr>
        <w:tab/>
      </w:r>
      <w:r w:rsidRPr="006D31B6">
        <w:rPr>
          <w:b/>
          <w:sz w:val="20"/>
          <w:szCs w:val="20"/>
        </w:rPr>
        <w:tab/>
      </w:r>
      <w:r w:rsidRPr="006D31B6">
        <w:rPr>
          <w:b/>
          <w:sz w:val="20"/>
          <w:szCs w:val="20"/>
        </w:rPr>
        <w:tab/>
        <w:t>KUPUJĄCY:</w:t>
      </w:r>
    </w:p>
    <w:p w:rsidR="006D31B6" w:rsidRDefault="00500662" w:rsidP="004061A4">
      <w:pPr>
        <w:ind w:firstLine="708"/>
        <w:jc w:val="both"/>
        <w:rPr>
          <w:b/>
          <w:sz w:val="22"/>
        </w:rPr>
      </w:pPr>
      <w:r>
        <w:rPr>
          <w:b/>
          <w:sz w:val="20"/>
          <w:szCs w:val="20"/>
        </w:rPr>
        <w:t>……………………….                                                                         …………………..</w:t>
      </w:r>
    </w:p>
    <w:sectPr w:rsidR="006D31B6" w:rsidSect="00B701F8">
      <w:footerReference w:type="default" r:id="rId21"/>
      <w:pgSz w:w="11906" w:h="16838"/>
      <w:pgMar w:top="851" w:right="1416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1A94" w:rsidRDefault="00FA1A94" w:rsidP="0014298E">
      <w:r>
        <w:separator/>
      </w:r>
    </w:p>
  </w:endnote>
  <w:endnote w:type="continuationSeparator" w:id="0">
    <w:p w:rsidR="00FA1A94" w:rsidRDefault="00FA1A94" w:rsidP="00142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4433" w:rsidRDefault="004E4433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AD12D5">
      <w:rPr>
        <w:noProof/>
      </w:rPr>
      <w:t>2</w:t>
    </w:r>
    <w:r>
      <w:fldChar w:fldCharType="end"/>
    </w:r>
  </w:p>
  <w:p w:rsidR="004E4433" w:rsidRDefault="004E443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1A94" w:rsidRDefault="00FA1A94" w:rsidP="0014298E">
      <w:r>
        <w:separator/>
      </w:r>
    </w:p>
  </w:footnote>
  <w:footnote w:type="continuationSeparator" w:id="0">
    <w:p w:rsidR="00FA1A94" w:rsidRDefault="00FA1A94" w:rsidP="001429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837C4"/>
    <w:multiLevelType w:val="hybridMultilevel"/>
    <w:tmpl w:val="56C4F22E"/>
    <w:lvl w:ilvl="0" w:tplc="5060EE5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5E6C4E"/>
    <w:multiLevelType w:val="hybridMultilevel"/>
    <w:tmpl w:val="55ECD15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78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9103A54"/>
    <w:multiLevelType w:val="hybridMultilevel"/>
    <w:tmpl w:val="9286A0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20B28D7"/>
    <w:multiLevelType w:val="hybridMultilevel"/>
    <w:tmpl w:val="F52C1DA2"/>
    <w:lvl w:ilvl="0" w:tplc="348A0D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40336CF"/>
    <w:multiLevelType w:val="multilevel"/>
    <w:tmpl w:val="05C005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7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A6627C"/>
    <w:multiLevelType w:val="hybridMultilevel"/>
    <w:tmpl w:val="23F274B0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9">
    <w:nsid w:val="293B6873"/>
    <w:multiLevelType w:val="hybridMultilevel"/>
    <w:tmpl w:val="1AD020D2"/>
    <w:lvl w:ilvl="0" w:tplc="6CEAE2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31E44018"/>
    <w:multiLevelType w:val="hybridMultilevel"/>
    <w:tmpl w:val="C8B692BC"/>
    <w:lvl w:ilvl="0" w:tplc="F94094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35BD44F3"/>
    <w:multiLevelType w:val="hybridMultilevel"/>
    <w:tmpl w:val="C70A4D50"/>
    <w:lvl w:ilvl="0" w:tplc="041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61C162D"/>
    <w:multiLevelType w:val="hybridMultilevel"/>
    <w:tmpl w:val="17C2EBE6"/>
    <w:lvl w:ilvl="0" w:tplc="7A440DD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77D71B6"/>
    <w:multiLevelType w:val="hybridMultilevel"/>
    <w:tmpl w:val="EE8645F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786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6">
    <w:nsid w:val="49A87645"/>
    <w:multiLevelType w:val="hybridMultilevel"/>
    <w:tmpl w:val="699CF3FE"/>
    <w:lvl w:ilvl="0" w:tplc="3D184D4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  <w:b/>
        <w:bCs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4ACF3AB1"/>
    <w:multiLevelType w:val="hybridMultilevel"/>
    <w:tmpl w:val="B712D8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B7B61AA"/>
    <w:multiLevelType w:val="hybridMultilevel"/>
    <w:tmpl w:val="BB508C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4370E7B"/>
    <w:multiLevelType w:val="hybridMultilevel"/>
    <w:tmpl w:val="8940E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0597088"/>
    <w:multiLevelType w:val="multilevel"/>
    <w:tmpl w:val="5704969E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  <w:b/>
        <w:bCs/>
        <w:i w:val="0"/>
      </w:rPr>
    </w:lvl>
    <w:lvl w:ilvl="1">
      <w:start w:val="1"/>
      <w:numFmt w:val="lowerLetter"/>
      <w:lvlText w:val="%2)"/>
      <w:lvlJc w:val="left"/>
      <w:pPr>
        <w:tabs>
          <w:tab w:val="num" w:pos="700"/>
        </w:tabs>
        <w:ind w:left="680" w:hanging="34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tabs>
          <w:tab w:val="num" w:pos="1381"/>
        </w:tabs>
        <w:ind w:left="1361" w:hanging="3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1">
    <w:nsid w:val="67FE4942"/>
    <w:multiLevelType w:val="hybridMultilevel"/>
    <w:tmpl w:val="5F665068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6A783BF4"/>
    <w:multiLevelType w:val="hybridMultilevel"/>
    <w:tmpl w:val="7D14C76E"/>
    <w:lvl w:ilvl="0" w:tplc="6ABE65F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6C28018B"/>
    <w:multiLevelType w:val="multilevel"/>
    <w:tmpl w:val="A732BAE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4">
    <w:nsid w:val="6C6C2714"/>
    <w:multiLevelType w:val="multilevel"/>
    <w:tmpl w:val="C2F27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lowerLetter"/>
      <w:lvlText w:val="%2)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D9123A7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737359E0"/>
    <w:multiLevelType w:val="hybridMultilevel"/>
    <w:tmpl w:val="780825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394470E"/>
    <w:multiLevelType w:val="hybridMultilevel"/>
    <w:tmpl w:val="5B0A0FA6"/>
    <w:lvl w:ilvl="0" w:tplc="DB20D3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A435FA"/>
    <w:multiLevelType w:val="hybridMultilevel"/>
    <w:tmpl w:val="02E4365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25"/>
  </w:num>
  <w:num w:numId="6">
    <w:abstractNumId w:val="7"/>
  </w:num>
  <w:num w:numId="7">
    <w:abstractNumId w:val="3"/>
  </w:num>
  <w:num w:numId="8">
    <w:abstractNumId w:val="11"/>
  </w:num>
  <w:num w:numId="9">
    <w:abstractNumId w:val="21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0"/>
  </w:num>
  <w:num w:numId="14">
    <w:abstractNumId w:val="22"/>
  </w:num>
  <w:num w:numId="15">
    <w:abstractNumId w:val="28"/>
  </w:num>
  <w:num w:numId="16">
    <w:abstractNumId w:val="2"/>
  </w:num>
  <w:num w:numId="17">
    <w:abstractNumId w:val="5"/>
  </w:num>
  <w:num w:numId="18">
    <w:abstractNumId w:val="9"/>
  </w:num>
  <w:num w:numId="19">
    <w:abstractNumId w:val="16"/>
  </w:num>
  <w:num w:numId="20">
    <w:abstractNumId w:val="0"/>
  </w:num>
  <w:num w:numId="21">
    <w:abstractNumId w:val="24"/>
  </w:num>
  <w:num w:numId="22">
    <w:abstractNumId w:val="8"/>
  </w:num>
  <w:num w:numId="23">
    <w:abstractNumId w:val="14"/>
  </w:num>
  <w:num w:numId="24">
    <w:abstractNumId w:val="23"/>
  </w:num>
  <w:num w:numId="25">
    <w:abstractNumId w:val="17"/>
  </w:num>
  <w:num w:numId="26">
    <w:abstractNumId w:val="18"/>
  </w:num>
  <w:num w:numId="27">
    <w:abstractNumId w:val="12"/>
  </w:num>
  <w:num w:numId="28">
    <w:abstractNumId w:val="26"/>
  </w:num>
  <w:num w:numId="29">
    <w:abstractNumId w:val="6"/>
  </w:num>
  <w:num w:numId="30">
    <w:abstractNumId w:val="19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67E"/>
    <w:rsid w:val="00002005"/>
    <w:rsid w:val="000021EC"/>
    <w:rsid w:val="00017A85"/>
    <w:rsid w:val="00026EB5"/>
    <w:rsid w:val="000315C2"/>
    <w:rsid w:val="00035721"/>
    <w:rsid w:val="000510E1"/>
    <w:rsid w:val="0005341A"/>
    <w:rsid w:val="000638FA"/>
    <w:rsid w:val="0006412D"/>
    <w:rsid w:val="00074D55"/>
    <w:rsid w:val="000834BA"/>
    <w:rsid w:val="00087988"/>
    <w:rsid w:val="000B3E9B"/>
    <w:rsid w:val="000C3BB6"/>
    <w:rsid w:val="000D2B21"/>
    <w:rsid w:val="00121401"/>
    <w:rsid w:val="00123B0A"/>
    <w:rsid w:val="00125213"/>
    <w:rsid w:val="0013177B"/>
    <w:rsid w:val="0014298E"/>
    <w:rsid w:val="00142D57"/>
    <w:rsid w:val="00176D88"/>
    <w:rsid w:val="00183E73"/>
    <w:rsid w:val="00186E01"/>
    <w:rsid w:val="001905BE"/>
    <w:rsid w:val="00197EC4"/>
    <w:rsid w:val="001A3EE2"/>
    <w:rsid w:val="001B30D8"/>
    <w:rsid w:val="001D09FF"/>
    <w:rsid w:val="001D5978"/>
    <w:rsid w:val="001F360A"/>
    <w:rsid w:val="002068C7"/>
    <w:rsid w:val="0020711C"/>
    <w:rsid w:val="0022130C"/>
    <w:rsid w:val="0026270E"/>
    <w:rsid w:val="00274BDB"/>
    <w:rsid w:val="002C04DE"/>
    <w:rsid w:val="002C420D"/>
    <w:rsid w:val="002D1480"/>
    <w:rsid w:val="002D723D"/>
    <w:rsid w:val="002E2E61"/>
    <w:rsid w:val="002E4C2A"/>
    <w:rsid w:val="00306D85"/>
    <w:rsid w:val="00313C34"/>
    <w:rsid w:val="00327217"/>
    <w:rsid w:val="00360ED2"/>
    <w:rsid w:val="00363985"/>
    <w:rsid w:val="00363C66"/>
    <w:rsid w:val="00364FAE"/>
    <w:rsid w:val="00365377"/>
    <w:rsid w:val="00370B72"/>
    <w:rsid w:val="0038003B"/>
    <w:rsid w:val="00393D08"/>
    <w:rsid w:val="0039682F"/>
    <w:rsid w:val="0039746F"/>
    <w:rsid w:val="003A1E6D"/>
    <w:rsid w:val="003B2E5F"/>
    <w:rsid w:val="003B4DC1"/>
    <w:rsid w:val="003B7DCE"/>
    <w:rsid w:val="003C0D0E"/>
    <w:rsid w:val="003C6E24"/>
    <w:rsid w:val="003D5903"/>
    <w:rsid w:val="003E1EF1"/>
    <w:rsid w:val="003E45C5"/>
    <w:rsid w:val="003F4C93"/>
    <w:rsid w:val="004030E4"/>
    <w:rsid w:val="00405ED8"/>
    <w:rsid w:val="004061A4"/>
    <w:rsid w:val="0040691B"/>
    <w:rsid w:val="0040789B"/>
    <w:rsid w:val="00411AA5"/>
    <w:rsid w:val="00423369"/>
    <w:rsid w:val="0042724A"/>
    <w:rsid w:val="00437972"/>
    <w:rsid w:val="00442EA3"/>
    <w:rsid w:val="004435EA"/>
    <w:rsid w:val="00453B99"/>
    <w:rsid w:val="0045441B"/>
    <w:rsid w:val="004616C5"/>
    <w:rsid w:val="00470873"/>
    <w:rsid w:val="00483036"/>
    <w:rsid w:val="0049169C"/>
    <w:rsid w:val="0049673E"/>
    <w:rsid w:val="004A049C"/>
    <w:rsid w:val="004A3E75"/>
    <w:rsid w:val="004D22FD"/>
    <w:rsid w:val="004D66F2"/>
    <w:rsid w:val="004E4433"/>
    <w:rsid w:val="004E4A19"/>
    <w:rsid w:val="00500662"/>
    <w:rsid w:val="00506B5F"/>
    <w:rsid w:val="00510E14"/>
    <w:rsid w:val="00513BBB"/>
    <w:rsid w:val="00515206"/>
    <w:rsid w:val="0053624D"/>
    <w:rsid w:val="00565649"/>
    <w:rsid w:val="005A0221"/>
    <w:rsid w:val="005A0C7D"/>
    <w:rsid w:val="005A19EA"/>
    <w:rsid w:val="005A4AC4"/>
    <w:rsid w:val="005A7059"/>
    <w:rsid w:val="005B14C0"/>
    <w:rsid w:val="005C72AF"/>
    <w:rsid w:val="005D05A4"/>
    <w:rsid w:val="005E57F8"/>
    <w:rsid w:val="005E6269"/>
    <w:rsid w:val="005F2C88"/>
    <w:rsid w:val="005F5298"/>
    <w:rsid w:val="005F5ADD"/>
    <w:rsid w:val="005F5CEC"/>
    <w:rsid w:val="005F60BB"/>
    <w:rsid w:val="006030E3"/>
    <w:rsid w:val="00604DB3"/>
    <w:rsid w:val="00617A49"/>
    <w:rsid w:val="00624CD0"/>
    <w:rsid w:val="00642F3A"/>
    <w:rsid w:val="00662DC8"/>
    <w:rsid w:val="00665255"/>
    <w:rsid w:val="006813BC"/>
    <w:rsid w:val="00684A63"/>
    <w:rsid w:val="006930FA"/>
    <w:rsid w:val="00694A61"/>
    <w:rsid w:val="006C017C"/>
    <w:rsid w:val="006C01E9"/>
    <w:rsid w:val="006C2522"/>
    <w:rsid w:val="006C3ECE"/>
    <w:rsid w:val="006C74FD"/>
    <w:rsid w:val="006D31B6"/>
    <w:rsid w:val="006E0643"/>
    <w:rsid w:val="006E1C1D"/>
    <w:rsid w:val="006F40D9"/>
    <w:rsid w:val="00711054"/>
    <w:rsid w:val="00711843"/>
    <w:rsid w:val="00724906"/>
    <w:rsid w:val="007444A6"/>
    <w:rsid w:val="007462FB"/>
    <w:rsid w:val="00746D96"/>
    <w:rsid w:val="007711B6"/>
    <w:rsid w:val="00774035"/>
    <w:rsid w:val="0078641D"/>
    <w:rsid w:val="00791C75"/>
    <w:rsid w:val="007C5068"/>
    <w:rsid w:val="007D652C"/>
    <w:rsid w:val="007E1F2B"/>
    <w:rsid w:val="007E3061"/>
    <w:rsid w:val="007E7503"/>
    <w:rsid w:val="007F7CE6"/>
    <w:rsid w:val="008073C6"/>
    <w:rsid w:val="008119A4"/>
    <w:rsid w:val="00844F2E"/>
    <w:rsid w:val="00846E94"/>
    <w:rsid w:val="00866F6C"/>
    <w:rsid w:val="00880677"/>
    <w:rsid w:val="00881147"/>
    <w:rsid w:val="0089122B"/>
    <w:rsid w:val="00892343"/>
    <w:rsid w:val="008A6417"/>
    <w:rsid w:val="008B466A"/>
    <w:rsid w:val="008B4A19"/>
    <w:rsid w:val="008B7C36"/>
    <w:rsid w:val="008C5C4D"/>
    <w:rsid w:val="008C7420"/>
    <w:rsid w:val="008E24D5"/>
    <w:rsid w:val="008E5B3A"/>
    <w:rsid w:val="008F531F"/>
    <w:rsid w:val="00903C83"/>
    <w:rsid w:val="009046FC"/>
    <w:rsid w:val="0091132D"/>
    <w:rsid w:val="009218CD"/>
    <w:rsid w:val="00933DF8"/>
    <w:rsid w:val="00936950"/>
    <w:rsid w:val="00950B45"/>
    <w:rsid w:val="0097259B"/>
    <w:rsid w:val="009744AF"/>
    <w:rsid w:val="00980EF2"/>
    <w:rsid w:val="00987D82"/>
    <w:rsid w:val="00993D17"/>
    <w:rsid w:val="009A06F8"/>
    <w:rsid w:val="009B5FEC"/>
    <w:rsid w:val="009D3358"/>
    <w:rsid w:val="009D4461"/>
    <w:rsid w:val="009D7BDE"/>
    <w:rsid w:val="009E4809"/>
    <w:rsid w:val="009F1981"/>
    <w:rsid w:val="00A074DB"/>
    <w:rsid w:val="00A134DF"/>
    <w:rsid w:val="00A13B4A"/>
    <w:rsid w:val="00A154C3"/>
    <w:rsid w:val="00A23782"/>
    <w:rsid w:val="00A32A5D"/>
    <w:rsid w:val="00A53737"/>
    <w:rsid w:val="00A73C04"/>
    <w:rsid w:val="00A808DB"/>
    <w:rsid w:val="00A862CC"/>
    <w:rsid w:val="00A8733A"/>
    <w:rsid w:val="00A95CF8"/>
    <w:rsid w:val="00A96189"/>
    <w:rsid w:val="00AB67C1"/>
    <w:rsid w:val="00AB71A0"/>
    <w:rsid w:val="00AC0318"/>
    <w:rsid w:val="00AD12D5"/>
    <w:rsid w:val="00AE3D81"/>
    <w:rsid w:val="00AE78D7"/>
    <w:rsid w:val="00AE7FC9"/>
    <w:rsid w:val="00AF05B3"/>
    <w:rsid w:val="00AF5AA2"/>
    <w:rsid w:val="00B03A09"/>
    <w:rsid w:val="00B16444"/>
    <w:rsid w:val="00B16FAB"/>
    <w:rsid w:val="00B24B1D"/>
    <w:rsid w:val="00B27F3F"/>
    <w:rsid w:val="00B31098"/>
    <w:rsid w:val="00B4258B"/>
    <w:rsid w:val="00B53D49"/>
    <w:rsid w:val="00B64305"/>
    <w:rsid w:val="00B701F8"/>
    <w:rsid w:val="00BD34A4"/>
    <w:rsid w:val="00BF2C4C"/>
    <w:rsid w:val="00C06059"/>
    <w:rsid w:val="00C1240D"/>
    <w:rsid w:val="00C13244"/>
    <w:rsid w:val="00C26C1B"/>
    <w:rsid w:val="00C40C46"/>
    <w:rsid w:val="00C47CA3"/>
    <w:rsid w:val="00C54AD9"/>
    <w:rsid w:val="00C60D54"/>
    <w:rsid w:val="00C6443F"/>
    <w:rsid w:val="00C71AF8"/>
    <w:rsid w:val="00C75B54"/>
    <w:rsid w:val="00C85F6C"/>
    <w:rsid w:val="00C86A95"/>
    <w:rsid w:val="00C93B6F"/>
    <w:rsid w:val="00CA13C2"/>
    <w:rsid w:val="00CA1C6E"/>
    <w:rsid w:val="00CB1679"/>
    <w:rsid w:val="00CB2BFC"/>
    <w:rsid w:val="00CC1B91"/>
    <w:rsid w:val="00CD4B10"/>
    <w:rsid w:val="00CE0E77"/>
    <w:rsid w:val="00CF26C8"/>
    <w:rsid w:val="00CF6F7D"/>
    <w:rsid w:val="00D4474C"/>
    <w:rsid w:val="00D44BE8"/>
    <w:rsid w:val="00D648CE"/>
    <w:rsid w:val="00D668E3"/>
    <w:rsid w:val="00D66C22"/>
    <w:rsid w:val="00D7175E"/>
    <w:rsid w:val="00D768E8"/>
    <w:rsid w:val="00D87F17"/>
    <w:rsid w:val="00D905B0"/>
    <w:rsid w:val="00DA023B"/>
    <w:rsid w:val="00DA5D9C"/>
    <w:rsid w:val="00DC52F0"/>
    <w:rsid w:val="00DD2504"/>
    <w:rsid w:val="00DD3BF1"/>
    <w:rsid w:val="00DD6E1E"/>
    <w:rsid w:val="00DD7E0E"/>
    <w:rsid w:val="00DE3CCC"/>
    <w:rsid w:val="00DE47E2"/>
    <w:rsid w:val="00DE5507"/>
    <w:rsid w:val="00DF43BC"/>
    <w:rsid w:val="00E004F5"/>
    <w:rsid w:val="00E024C9"/>
    <w:rsid w:val="00E04FB7"/>
    <w:rsid w:val="00E105C2"/>
    <w:rsid w:val="00E14CEF"/>
    <w:rsid w:val="00E44787"/>
    <w:rsid w:val="00E5393B"/>
    <w:rsid w:val="00E67987"/>
    <w:rsid w:val="00E76025"/>
    <w:rsid w:val="00E851B9"/>
    <w:rsid w:val="00E86595"/>
    <w:rsid w:val="00E901FF"/>
    <w:rsid w:val="00E90DE4"/>
    <w:rsid w:val="00EA1345"/>
    <w:rsid w:val="00EA1945"/>
    <w:rsid w:val="00EA5305"/>
    <w:rsid w:val="00EA5603"/>
    <w:rsid w:val="00ED12E5"/>
    <w:rsid w:val="00ED167E"/>
    <w:rsid w:val="00F0217F"/>
    <w:rsid w:val="00F05738"/>
    <w:rsid w:val="00F3102D"/>
    <w:rsid w:val="00F31AC5"/>
    <w:rsid w:val="00F34F85"/>
    <w:rsid w:val="00F374F1"/>
    <w:rsid w:val="00F46902"/>
    <w:rsid w:val="00F47148"/>
    <w:rsid w:val="00F47DEF"/>
    <w:rsid w:val="00F50482"/>
    <w:rsid w:val="00F65FC5"/>
    <w:rsid w:val="00F73231"/>
    <w:rsid w:val="00F917F4"/>
    <w:rsid w:val="00F93427"/>
    <w:rsid w:val="00F96F9B"/>
    <w:rsid w:val="00FA19A0"/>
    <w:rsid w:val="00FA1A94"/>
    <w:rsid w:val="00FA7B2B"/>
    <w:rsid w:val="00FC2764"/>
    <w:rsid w:val="00FC65C5"/>
    <w:rsid w:val="00FC6992"/>
    <w:rsid w:val="00FE6DA9"/>
    <w:rsid w:val="00FF3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D652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ED167E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ED167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ED16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zwatowarudetails">
    <w:name w:val="nazwatowarudetails"/>
    <w:basedOn w:val="Domylnaczcionkaakapitu"/>
    <w:rsid w:val="00980EF2"/>
  </w:style>
  <w:style w:type="paragraph" w:styleId="Akapitzlist">
    <w:name w:val="List Paragraph"/>
    <w:basedOn w:val="Normalny"/>
    <w:qFormat/>
    <w:rsid w:val="00D668E3"/>
    <w:pPr>
      <w:ind w:left="708"/>
    </w:pPr>
  </w:style>
  <w:style w:type="character" w:styleId="Pogrubienie">
    <w:name w:val="Strong"/>
    <w:uiPriority w:val="22"/>
    <w:qFormat/>
    <w:rsid w:val="00FC2764"/>
    <w:rPr>
      <w:b/>
      <w:bCs/>
    </w:rPr>
  </w:style>
  <w:style w:type="paragraph" w:styleId="Bezodstpw">
    <w:name w:val="No Spacing"/>
    <w:uiPriority w:val="1"/>
    <w:qFormat/>
    <w:rsid w:val="00FC2764"/>
    <w:rPr>
      <w:sz w:val="24"/>
      <w:szCs w:val="24"/>
    </w:rPr>
  </w:style>
  <w:style w:type="paragraph" w:styleId="Nagwek">
    <w:name w:val="header"/>
    <w:basedOn w:val="Normalny"/>
    <w:link w:val="NagwekZnak"/>
    <w:rsid w:val="00142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14298E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14298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4298E"/>
    <w:rPr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3695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C0605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4435E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47C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47CA3"/>
    <w:rPr>
      <w:rFonts w:ascii="Tahoma" w:hAnsi="Tahoma" w:cs="Tahoma"/>
      <w:sz w:val="16"/>
      <w:szCs w:val="16"/>
    </w:rPr>
  </w:style>
  <w:style w:type="table" w:customStyle="1" w:styleId="Tabela-Siatka4">
    <w:name w:val="Tabela - Siatka4"/>
    <w:basedOn w:val="Standardowy"/>
    <w:next w:val="Tabela-Siatka"/>
    <w:uiPriority w:val="59"/>
    <w:rsid w:val="009744A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6930F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930FA"/>
  </w:style>
  <w:style w:type="character" w:styleId="Odwoanieprzypisukocowego">
    <w:name w:val="endnote reference"/>
    <w:basedOn w:val="Domylnaczcionkaakapitu"/>
    <w:rsid w:val="006930FA"/>
    <w:rPr>
      <w:vertAlign w:val="superscript"/>
    </w:rPr>
  </w:style>
  <w:style w:type="table" w:customStyle="1" w:styleId="Tabela-Siatka5">
    <w:name w:val="Tabela - Siatka5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D652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ED167E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ED167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ED16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zwatowarudetails">
    <w:name w:val="nazwatowarudetails"/>
    <w:basedOn w:val="Domylnaczcionkaakapitu"/>
    <w:rsid w:val="00980EF2"/>
  </w:style>
  <w:style w:type="paragraph" w:styleId="Akapitzlist">
    <w:name w:val="List Paragraph"/>
    <w:basedOn w:val="Normalny"/>
    <w:qFormat/>
    <w:rsid w:val="00D668E3"/>
    <w:pPr>
      <w:ind w:left="708"/>
    </w:pPr>
  </w:style>
  <w:style w:type="character" w:styleId="Pogrubienie">
    <w:name w:val="Strong"/>
    <w:uiPriority w:val="22"/>
    <w:qFormat/>
    <w:rsid w:val="00FC2764"/>
    <w:rPr>
      <w:b/>
      <w:bCs/>
    </w:rPr>
  </w:style>
  <w:style w:type="paragraph" w:styleId="Bezodstpw">
    <w:name w:val="No Spacing"/>
    <w:uiPriority w:val="1"/>
    <w:qFormat/>
    <w:rsid w:val="00FC2764"/>
    <w:rPr>
      <w:sz w:val="24"/>
      <w:szCs w:val="24"/>
    </w:rPr>
  </w:style>
  <w:style w:type="paragraph" w:styleId="Nagwek">
    <w:name w:val="header"/>
    <w:basedOn w:val="Normalny"/>
    <w:link w:val="NagwekZnak"/>
    <w:rsid w:val="00142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14298E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14298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4298E"/>
    <w:rPr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3695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C0605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4435E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47C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47CA3"/>
    <w:rPr>
      <w:rFonts w:ascii="Tahoma" w:hAnsi="Tahoma" w:cs="Tahoma"/>
      <w:sz w:val="16"/>
      <w:szCs w:val="16"/>
    </w:rPr>
  </w:style>
  <w:style w:type="table" w:customStyle="1" w:styleId="Tabela-Siatka4">
    <w:name w:val="Tabela - Siatka4"/>
    <w:basedOn w:val="Standardowy"/>
    <w:next w:val="Tabela-Siatka"/>
    <w:uiPriority w:val="59"/>
    <w:rsid w:val="009744A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6930F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930FA"/>
  </w:style>
  <w:style w:type="character" w:styleId="Odwoanieprzypisukocowego">
    <w:name w:val="endnote reference"/>
    <w:basedOn w:val="Domylnaczcionkaakapitu"/>
    <w:rsid w:val="006930FA"/>
    <w:rPr>
      <w:vertAlign w:val="superscript"/>
    </w:rPr>
  </w:style>
  <w:style w:type="table" w:customStyle="1" w:styleId="Tabela-Siatka5">
    <w:name w:val="Tabela - Siatka5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3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5561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18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5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5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8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8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0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3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2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93035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04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</w:div>
      </w:divsChild>
    </w:div>
    <w:div w:id="15535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hyperlink" Target="mailto:gdpr@gig.e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51E36F-7747-4649-B70F-FADFC7725E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13</Pages>
  <Words>3956</Words>
  <Characters>23737</Characters>
  <Application>Microsoft Office Word</Application>
  <DocSecurity>0</DocSecurity>
  <Lines>197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Główny Instytut Górnictwa</Company>
  <LinksUpToDate>false</LinksUpToDate>
  <CharactersWithSpaces>27638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DZIAŁ INFORMATYKI</dc:creator>
  <cp:lastModifiedBy>KBula</cp:lastModifiedBy>
  <cp:revision>8</cp:revision>
  <cp:lastPrinted>2021-08-04T08:33:00Z</cp:lastPrinted>
  <dcterms:created xsi:type="dcterms:W3CDTF">2021-08-06T06:52:00Z</dcterms:created>
  <dcterms:modified xsi:type="dcterms:W3CDTF">2021-08-06T07:47:00Z</dcterms:modified>
</cp:coreProperties>
</file>