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55057A6E" wp14:editId="4E36BA9B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4E4433">
        <w:rPr>
          <w:b/>
          <w:color w:val="000000"/>
        </w:rPr>
        <w:t>55</w:t>
      </w:r>
      <w:r w:rsidR="00510E14">
        <w:rPr>
          <w:b/>
          <w:color w:val="000000"/>
        </w:rPr>
        <w:t>6</w:t>
      </w:r>
      <w:r w:rsidR="00327217">
        <w:rPr>
          <w:b/>
          <w:color w:val="000000"/>
        </w:rPr>
        <w:t>6</w:t>
      </w:r>
      <w:r w:rsidR="00C1240D">
        <w:rPr>
          <w:b/>
          <w:color w:val="000000"/>
        </w:rPr>
        <w:t>/KB/</w:t>
      </w:r>
      <w:r w:rsidR="003E1EF1">
        <w:rPr>
          <w:b/>
          <w:color w:val="000000"/>
        </w:rPr>
        <w:t>2</w:t>
      </w:r>
      <w:r w:rsidR="004E4433">
        <w:rPr>
          <w:b/>
          <w:color w:val="000000"/>
        </w:rPr>
        <w:t>1</w:t>
      </w:r>
      <w:r w:rsidR="003C0D0E">
        <w:rPr>
          <w:b/>
          <w:color w:val="000000"/>
        </w:rPr>
        <w:t>/</w:t>
      </w:r>
      <w:r w:rsidR="00510E14">
        <w:rPr>
          <w:b/>
          <w:color w:val="000000"/>
        </w:rPr>
        <w:t>BL</w:t>
      </w:r>
      <w:r>
        <w:rPr>
          <w:b/>
          <w:color w:val="000000"/>
        </w:rPr>
        <w:t xml:space="preserve">     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510E14">
        <w:rPr>
          <w:b/>
          <w:color w:val="000000"/>
        </w:rPr>
        <w:t>3.08</w:t>
      </w:r>
      <w:r w:rsidR="00AC0318">
        <w:rPr>
          <w:b/>
          <w:color w:val="000000"/>
        </w:rPr>
        <w:t>.202</w:t>
      </w:r>
      <w:r w:rsidR="004E4433">
        <w:rPr>
          <w:b/>
          <w:color w:val="000000"/>
        </w:rPr>
        <w:t>1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Default="00365377" w:rsidP="00ED167E">
      <w:pPr>
        <w:jc w:val="center"/>
        <w:rPr>
          <w:b/>
          <w:color w:val="000000"/>
        </w:rPr>
      </w:pPr>
    </w:p>
    <w:p w:rsidR="00510E14" w:rsidRPr="00510E14" w:rsidRDefault="00A23782" w:rsidP="00510E14">
      <w:pPr>
        <w:jc w:val="center"/>
        <w:rPr>
          <w:rFonts w:eastAsia="Calibri"/>
          <w:b/>
          <w:lang w:eastAsia="en-US"/>
        </w:rPr>
      </w:pPr>
      <w:r w:rsidRPr="00510E14">
        <w:rPr>
          <w:b/>
          <w:color w:val="000000"/>
        </w:rPr>
        <w:t xml:space="preserve">Dostawa </w:t>
      </w:r>
      <w:r w:rsidR="00DA023B">
        <w:rPr>
          <w:rFonts w:eastAsia="Calibri"/>
          <w:b/>
          <w:lang w:eastAsia="en-US"/>
        </w:rPr>
        <w:t xml:space="preserve"> watomierza</w:t>
      </w:r>
    </w:p>
    <w:p w:rsidR="00365377" w:rsidRPr="00365377" w:rsidRDefault="00365377" w:rsidP="00A23782">
      <w:pPr>
        <w:ind w:left="360"/>
        <w:jc w:val="center"/>
        <w:rPr>
          <w:b/>
        </w:rPr>
      </w:pPr>
    </w:p>
    <w:p w:rsidR="00365377" w:rsidRPr="00365377" w:rsidRDefault="00365377" w:rsidP="00365377">
      <w:pPr>
        <w:jc w:val="both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11054" w:rsidRPr="00711054">
        <w:rPr>
          <w:rFonts w:eastAsia="Calibri"/>
        </w:rPr>
        <w:t xml:space="preserve">r. poz. </w:t>
      </w:r>
      <w:r w:rsidR="005F60BB">
        <w:rPr>
          <w:rFonts w:eastAsia="Calibri"/>
        </w:rPr>
        <w:t>2019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49673E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49673E" w:rsidRPr="00E901FF" w:rsidRDefault="0049673E" w:rsidP="0049673E">
      <w:pPr>
        <w:pStyle w:val="Akapitzlist1"/>
        <w:spacing w:after="0" w:line="240" w:lineRule="auto"/>
        <w:jc w:val="both"/>
        <w:rPr>
          <w:rFonts w:eastAsia="Calibri"/>
        </w:rPr>
      </w:pPr>
    </w:p>
    <w:p w:rsidR="00DA023B" w:rsidRPr="00DA023B" w:rsidRDefault="00DA023B" w:rsidP="00DA023B">
      <w:r w:rsidRPr="00DA023B">
        <w:t>Przedmiotem zakupu jest zespół urządzeń pomiarowych, służących do pomiaru magnetycznych strat mocy w jednofazowych układach przewodów z osprzętem do elektroenergetycznych linii napowietrznych, składający się z:</w:t>
      </w:r>
    </w:p>
    <w:p w:rsidR="00DA023B" w:rsidRPr="00DA023B" w:rsidRDefault="00DA023B" w:rsidP="00DA023B">
      <w:r w:rsidRPr="00DA023B">
        <w:t>- przetwornika parametrów sieci jednofazowej,</w:t>
      </w:r>
    </w:p>
    <w:p w:rsidR="00DA023B" w:rsidRPr="00DA023B" w:rsidRDefault="00DA023B" w:rsidP="00DA023B">
      <w:r w:rsidRPr="00DA023B">
        <w:t>- przekładnika prądowego,</w:t>
      </w:r>
    </w:p>
    <w:p w:rsidR="00DA023B" w:rsidRPr="00DA023B" w:rsidRDefault="00DA023B" w:rsidP="00DA023B">
      <w:r w:rsidRPr="00DA023B">
        <w:t>- panelu operatorskiego</w:t>
      </w:r>
    </w:p>
    <w:p w:rsidR="00DA023B" w:rsidRPr="00DA023B" w:rsidRDefault="00DA023B" w:rsidP="00DA023B"/>
    <w:p w:rsidR="00DA023B" w:rsidRPr="00DA023B" w:rsidRDefault="00DA023B" w:rsidP="00DA023B">
      <w:pPr>
        <w:rPr>
          <w:b/>
        </w:rPr>
      </w:pPr>
      <w:r w:rsidRPr="00DA023B">
        <w:rPr>
          <w:rFonts w:eastAsia="Calibri"/>
          <w:b/>
          <w:lang w:eastAsia="en-US"/>
        </w:rPr>
        <w:t xml:space="preserve">Ad. 1 Przetwornik </w:t>
      </w:r>
      <w:r w:rsidRPr="00DA023B">
        <w:rPr>
          <w:b/>
        </w:rPr>
        <w:t>parametrów sieci jednofazowej</w:t>
      </w:r>
    </w:p>
    <w:p w:rsidR="00DA023B" w:rsidRPr="00DA023B" w:rsidRDefault="00DA023B" w:rsidP="00DA023B">
      <w:pPr>
        <w:spacing w:after="200" w:line="276" w:lineRule="auto"/>
      </w:pPr>
      <w:r w:rsidRPr="00DA023B">
        <w:t>Parametry podstawowe:</w:t>
      </w:r>
    </w:p>
    <w:p w:rsidR="00DA023B" w:rsidRPr="00DA023B" w:rsidRDefault="00DA023B" w:rsidP="00DA023B">
      <w:pPr>
        <w:rPr>
          <w:rFonts w:eastAsia="Calibri"/>
          <w:lang w:eastAsia="en-US"/>
        </w:rPr>
      </w:pPr>
      <w:r w:rsidRPr="00DA023B">
        <w:rPr>
          <w:rFonts w:eastAsia="Calibri"/>
          <w:lang w:eastAsia="en-US"/>
        </w:rPr>
        <w:t xml:space="preserve">•  Pomiar wielkości energetycznych w układzie 1-fazowym:     U, I, f, P, Q, S, PF, </w:t>
      </w:r>
      <w:proofErr w:type="spellStart"/>
      <w:r w:rsidRPr="00DA023B">
        <w:rPr>
          <w:rFonts w:eastAsia="Calibri"/>
          <w:lang w:eastAsia="en-US"/>
        </w:rPr>
        <w:t>tg</w:t>
      </w:r>
      <w:proofErr w:type="spellEnd"/>
      <w:r w:rsidRPr="00DA023B">
        <w:rPr>
          <w:rFonts w:eastAsia="Calibri"/>
          <w:lang w:eastAsia="en-US"/>
        </w:rPr>
        <w:t xml:space="preserve"> </w:t>
      </w:r>
      <w:r w:rsidRPr="00DA023B">
        <w:rPr>
          <w:rFonts w:eastAsia="Calibri"/>
          <w:lang w:eastAsia="en-US"/>
        </w:rPr>
        <w:sym w:font="Symbol" w:char="F066"/>
      </w:r>
      <w:r w:rsidRPr="00DA023B">
        <w:rPr>
          <w:rFonts w:eastAsia="Calibri"/>
          <w:lang w:eastAsia="en-US"/>
        </w:rPr>
        <w:t xml:space="preserve">, </w:t>
      </w:r>
      <w:r w:rsidRPr="00DA023B">
        <w:rPr>
          <w:rFonts w:eastAsia="Calibri"/>
          <w:lang w:eastAsia="en-US"/>
        </w:rPr>
        <w:sym w:font="Symbol" w:char="F066"/>
      </w:r>
    </w:p>
    <w:p w:rsidR="00DA023B" w:rsidRPr="00DA023B" w:rsidRDefault="00DA023B" w:rsidP="00DA023B">
      <w:pPr>
        <w:rPr>
          <w:rFonts w:eastAsia="Calibri"/>
          <w:lang w:eastAsia="en-US"/>
        </w:rPr>
      </w:pPr>
      <w:r w:rsidRPr="00DA023B">
        <w:rPr>
          <w:rFonts w:eastAsia="Calibri"/>
          <w:lang w:eastAsia="en-US"/>
        </w:rPr>
        <w:t>•  Uniwersalne wejście pomiarowe 1 A lub 5 A, 100 V lub 400 V</w:t>
      </w:r>
    </w:p>
    <w:p w:rsidR="00DA023B" w:rsidRPr="00DA023B" w:rsidRDefault="00DA023B" w:rsidP="00DA023B">
      <w:pPr>
        <w:rPr>
          <w:rFonts w:eastAsia="Calibri"/>
          <w:lang w:eastAsia="en-US"/>
        </w:rPr>
      </w:pPr>
      <w:r w:rsidRPr="00DA023B">
        <w:rPr>
          <w:rFonts w:eastAsia="Calibri"/>
          <w:lang w:eastAsia="en-US"/>
        </w:rPr>
        <w:t xml:space="preserve">•  Programowalne wyjście analogowe -20 </w:t>
      </w:r>
      <w:proofErr w:type="spellStart"/>
      <w:r w:rsidRPr="00DA023B">
        <w:rPr>
          <w:rFonts w:eastAsia="Calibri"/>
          <w:lang w:eastAsia="en-US"/>
        </w:rPr>
        <w:t>mA</w:t>
      </w:r>
      <w:proofErr w:type="spellEnd"/>
      <w:r w:rsidRPr="00DA023B">
        <w:rPr>
          <w:rFonts w:eastAsia="Calibri"/>
          <w:lang w:eastAsia="en-US"/>
        </w:rPr>
        <w:t xml:space="preserve">...+20 </w:t>
      </w:r>
      <w:proofErr w:type="spellStart"/>
      <w:r w:rsidRPr="00DA023B">
        <w:rPr>
          <w:rFonts w:eastAsia="Calibri"/>
          <w:lang w:eastAsia="en-US"/>
        </w:rPr>
        <w:t>mA</w:t>
      </w:r>
      <w:proofErr w:type="spellEnd"/>
    </w:p>
    <w:p w:rsidR="00DA023B" w:rsidRPr="00DA023B" w:rsidRDefault="00DA023B" w:rsidP="00DA023B">
      <w:pPr>
        <w:rPr>
          <w:rFonts w:eastAsia="Calibri"/>
          <w:lang w:eastAsia="en-US"/>
        </w:rPr>
      </w:pPr>
      <w:r w:rsidRPr="00DA023B">
        <w:rPr>
          <w:rFonts w:eastAsia="Calibri"/>
          <w:lang w:eastAsia="en-US"/>
        </w:rPr>
        <w:t>•  Interfejs  komunikacyjny</w:t>
      </w:r>
    </w:p>
    <w:p w:rsidR="00DA023B" w:rsidRPr="00DA023B" w:rsidRDefault="00DA023B" w:rsidP="00DA023B">
      <w:pPr>
        <w:rPr>
          <w:rFonts w:eastAsia="Calibri"/>
          <w:lang w:eastAsia="en-US"/>
        </w:rPr>
      </w:pPr>
      <w:r w:rsidRPr="00DA023B">
        <w:rPr>
          <w:rFonts w:eastAsia="Calibri"/>
          <w:lang w:eastAsia="en-US"/>
        </w:rPr>
        <w:t>•  Programowalne przekładnie prądowe i napięciowe</w:t>
      </w:r>
    </w:p>
    <w:p w:rsidR="00DA023B" w:rsidRPr="00DA023B" w:rsidRDefault="00DA023B" w:rsidP="00DA023B">
      <w:pPr>
        <w:rPr>
          <w:rFonts w:eastAsia="Calibri"/>
          <w:lang w:eastAsia="en-US"/>
        </w:rPr>
      </w:pPr>
      <w:r w:rsidRPr="00DA023B">
        <w:rPr>
          <w:rFonts w:eastAsia="Calibri"/>
          <w:lang w:eastAsia="en-US"/>
        </w:rPr>
        <w:t>•  Archiwum wybranej wielkości mierzonej (min. 1000 próbek)</w:t>
      </w:r>
    </w:p>
    <w:p w:rsidR="00DA023B" w:rsidRPr="00DA023B" w:rsidRDefault="00DA023B" w:rsidP="00DA023B">
      <w:pPr>
        <w:rPr>
          <w:rFonts w:eastAsia="Calibri"/>
          <w:lang w:eastAsia="en-US"/>
        </w:rPr>
      </w:pPr>
      <w:r w:rsidRPr="00DA023B">
        <w:rPr>
          <w:rFonts w:eastAsia="Calibri"/>
          <w:lang w:eastAsia="en-US"/>
        </w:rPr>
        <w:t>•  Konfiguracja parametrów przetwornika przez interfejs USB i/lub bezpłatny program.</w:t>
      </w:r>
    </w:p>
    <w:p w:rsidR="00DA023B" w:rsidRPr="00DA023B" w:rsidRDefault="00DA023B" w:rsidP="00DA023B">
      <w:pPr>
        <w:spacing w:after="200" w:line="276" w:lineRule="auto"/>
        <w:rPr>
          <w:rFonts w:eastAsia="Calibri"/>
          <w:lang w:eastAsia="en-US"/>
        </w:rPr>
      </w:pPr>
    </w:p>
    <w:p w:rsidR="00DA023B" w:rsidRPr="00DA023B" w:rsidRDefault="00DA023B" w:rsidP="00DA023B">
      <w:pPr>
        <w:spacing w:after="200" w:line="276" w:lineRule="auto"/>
        <w:rPr>
          <w:rFonts w:eastAsia="Calibri"/>
          <w:lang w:eastAsia="en-US"/>
        </w:rPr>
      </w:pPr>
      <w:r w:rsidRPr="00DA023B">
        <w:rPr>
          <w:rFonts w:eastAsia="Calibri"/>
          <w:noProof/>
        </w:rPr>
        <w:lastRenderedPageBreak/>
        <w:drawing>
          <wp:inline distT="0" distB="0" distL="0" distR="0" wp14:anchorId="3D85E9DB" wp14:editId="55694D1A">
            <wp:extent cx="5760720" cy="3125953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25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23B" w:rsidRPr="00DA023B" w:rsidRDefault="00DA023B" w:rsidP="00DA023B">
      <w:pPr>
        <w:spacing w:after="200" w:line="276" w:lineRule="auto"/>
        <w:rPr>
          <w:rFonts w:eastAsia="Calibri"/>
          <w:b/>
          <w:lang w:eastAsia="en-US"/>
        </w:rPr>
      </w:pPr>
      <w:r w:rsidRPr="00DA023B">
        <w:rPr>
          <w:rFonts w:eastAsia="Calibri"/>
          <w:b/>
          <w:lang w:eastAsia="en-US"/>
        </w:rPr>
        <w:t>Ad. 2. Przekładnik prądowy</w:t>
      </w:r>
    </w:p>
    <w:p w:rsidR="00DA023B" w:rsidRPr="00DA023B" w:rsidRDefault="00DA023B" w:rsidP="00DA023B">
      <w:pPr>
        <w:spacing w:after="200" w:line="276" w:lineRule="auto"/>
        <w:rPr>
          <w:rFonts w:eastAsia="Calibri"/>
          <w:lang w:eastAsia="en-US"/>
        </w:rPr>
      </w:pPr>
      <w:r w:rsidRPr="00DA023B">
        <w:rPr>
          <w:rFonts w:eastAsia="Calibri"/>
          <w:lang w:eastAsia="en-US"/>
        </w:rPr>
        <w:t>Przekładnik prądowy przeznaczony będzie do nasuwania na przewód toru prądowego. Minimalna średnica wewnętrzna 40mm. Dopuszczalny przekładnik z rozpinanym rdzeniem. Mierzona max wartość mierzonego prądu do 1600 A. Minimalna wartość prądu 250 A. Klasa dokładności nie mniej niż 0,5.</w:t>
      </w:r>
    </w:p>
    <w:p w:rsidR="00327217" w:rsidRPr="00500662" w:rsidRDefault="00DA023B" w:rsidP="00DA023B">
      <w:pPr>
        <w:spacing w:after="200" w:line="276" w:lineRule="auto"/>
        <w:rPr>
          <w:rFonts w:eastAsia="Calibri"/>
          <w:b/>
          <w:lang w:eastAsia="en-US"/>
        </w:rPr>
      </w:pPr>
      <w:r w:rsidRPr="00DA023B">
        <w:rPr>
          <w:rFonts w:eastAsia="Calibri"/>
          <w:b/>
          <w:lang w:eastAsia="en-US"/>
        </w:rPr>
        <w:t xml:space="preserve">Ad. 3. </w:t>
      </w:r>
      <w:r w:rsidR="00327217" w:rsidRPr="00500662">
        <w:rPr>
          <w:rFonts w:eastAsia="Calibri"/>
          <w:b/>
          <w:lang w:eastAsia="en-US"/>
        </w:rPr>
        <w:t xml:space="preserve"> Panel operatorski  </w:t>
      </w:r>
    </w:p>
    <w:p w:rsidR="00DA023B" w:rsidRPr="00DA023B" w:rsidRDefault="00DA023B" w:rsidP="00DA023B">
      <w:pPr>
        <w:spacing w:after="200" w:line="276" w:lineRule="auto"/>
        <w:rPr>
          <w:rFonts w:eastAsia="Calibri"/>
          <w:lang w:eastAsia="en-US"/>
        </w:rPr>
      </w:pPr>
      <w:r w:rsidRPr="00DA023B">
        <w:rPr>
          <w:rFonts w:eastAsia="Calibri"/>
          <w:lang w:eastAsia="en-US"/>
        </w:rPr>
        <w:t xml:space="preserve">Minimalna wielkość </w:t>
      </w:r>
      <w:r w:rsidR="00327217">
        <w:rPr>
          <w:rFonts w:eastAsia="Calibri"/>
          <w:lang w:eastAsia="en-US"/>
        </w:rPr>
        <w:t xml:space="preserve"> to </w:t>
      </w:r>
      <w:r w:rsidRPr="00DA023B">
        <w:t>7” z wbudowaną aplikacją do odczytu danych z przetwornika oraz możliwością zatrzymania wskazań celem dokonania odczytu kilku wielkości w danej chwili.</w:t>
      </w:r>
    </w:p>
    <w:p w:rsidR="00327217" w:rsidRDefault="00327217" w:rsidP="00936950">
      <w:pPr>
        <w:widowControl w:val="0"/>
        <w:rPr>
          <w:b/>
          <w:sz w:val="22"/>
          <w:szCs w:val="22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892343">
        <w:rPr>
          <w:sz w:val="22"/>
          <w:szCs w:val="22"/>
        </w:rPr>
        <w:t>gwarancji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3E1EF1">
        <w:rPr>
          <w:b/>
          <w:sz w:val="22"/>
          <w:szCs w:val="22"/>
          <w:lang w:eastAsia="en-US"/>
        </w:rPr>
        <w:t xml:space="preserve">gwarancji 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7E1F2B" w:rsidP="007E1F2B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Min.</w:t>
      </w:r>
      <w:r w:rsidR="003E1EF1">
        <w:rPr>
          <w:b/>
          <w:sz w:val="22"/>
          <w:szCs w:val="22"/>
          <w:lang w:eastAsia="en-US"/>
        </w:rPr>
        <w:t xml:space="preserve">  1</w:t>
      </w:r>
      <w:r w:rsidR="00365377">
        <w:rPr>
          <w:b/>
          <w:sz w:val="22"/>
          <w:szCs w:val="22"/>
          <w:lang w:eastAsia="en-US"/>
        </w:rPr>
        <w:t>2</w:t>
      </w:r>
      <w:r w:rsidR="00FE6DA9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miesięcy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:</w:t>
      </w:r>
      <w:r w:rsidR="00DD3B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0</w:t>
      </w:r>
      <w:r w:rsidR="006E0643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</w:t>
      </w:r>
      <w:r w:rsidR="007E1F2B">
        <w:rPr>
          <w:b/>
          <w:sz w:val="22"/>
          <w:szCs w:val="22"/>
          <w:lang w:eastAsia="en-US"/>
        </w:rPr>
        <w:t xml:space="preserve"> Min. </w:t>
      </w:r>
      <w:r>
        <w:rPr>
          <w:b/>
          <w:sz w:val="22"/>
          <w:szCs w:val="22"/>
          <w:lang w:eastAsia="en-US"/>
        </w:rPr>
        <w:t xml:space="preserve">  </w:t>
      </w:r>
      <w:r w:rsidR="003E1EF1">
        <w:rPr>
          <w:b/>
          <w:sz w:val="22"/>
          <w:szCs w:val="22"/>
          <w:lang w:eastAsia="en-US"/>
        </w:rPr>
        <w:t xml:space="preserve">24 miesiące </w:t>
      </w:r>
      <w:r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:  </w:t>
      </w:r>
      <w:r w:rsidR="007E1F2B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   punktów</w:t>
      </w: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Płatność będzie dokonana w terminie </w:t>
      </w:r>
      <w:r w:rsidRPr="00DD6E1E">
        <w:rPr>
          <w:b/>
          <w:color w:val="FF0000"/>
          <w:sz w:val="22"/>
          <w:szCs w:val="22"/>
        </w:rPr>
        <w:t xml:space="preserve">do </w:t>
      </w:r>
      <w:r w:rsidR="00C1240D" w:rsidRPr="00DD6E1E">
        <w:rPr>
          <w:b/>
          <w:color w:val="FF0000"/>
          <w:sz w:val="22"/>
          <w:szCs w:val="22"/>
        </w:rPr>
        <w:t>30</w:t>
      </w:r>
      <w:r w:rsidRPr="00DD6E1E">
        <w:rPr>
          <w:b/>
          <w:color w:val="FF0000"/>
          <w:sz w:val="22"/>
          <w:szCs w:val="22"/>
        </w:rPr>
        <w:t xml:space="preserve"> dni</w:t>
      </w:r>
      <w:r w:rsidRPr="00B53D49">
        <w:rPr>
          <w:b/>
          <w:sz w:val="22"/>
          <w:szCs w:val="22"/>
        </w:rPr>
        <w:t>.</w:t>
      </w: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5E6269" w:rsidRDefault="003E1EF1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</w:rPr>
        <w:t>Zamówieni</w:t>
      </w:r>
      <w:r w:rsidR="005E6269" w:rsidRPr="005E6269">
        <w:rPr>
          <w:sz w:val="22"/>
          <w:szCs w:val="22"/>
        </w:rPr>
        <w:t xml:space="preserve">e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sz w:val="22"/>
          <w:szCs w:val="22"/>
        </w:rPr>
        <w:t>zostanie z</w:t>
      </w:r>
      <w:r w:rsidRPr="005E6269">
        <w:rPr>
          <w:sz w:val="22"/>
          <w:szCs w:val="22"/>
        </w:rPr>
        <w:t xml:space="preserve"> realizowane przez Wykonawcę w terminie </w:t>
      </w:r>
      <w:r w:rsidRPr="00746D96">
        <w:rPr>
          <w:color w:val="FF0000"/>
          <w:sz w:val="22"/>
          <w:szCs w:val="22"/>
        </w:rPr>
        <w:t>do</w:t>
      </w:r>
      <w:r w:rsidR="005E6269" w:rsidRPr="00746D96">
        <w:rPr>
          <w:color w:val="FF0000"/>
          <w:sz w:val="22"/>
          <w:szCs w:val="22"/>
        </w:rPr>
        <w:t xml:space="preserve"> </w:t>
      </w:r>
      <w:r w:rsidRPr="00746D96">
        <w:rPr>
          <w:color w:val="FF0000"/>
          <w:sz w:val="22"/>
          <w:szCs w:val="22"/>
        </w:rPr>
        <w:t xml:space="preserve"> </w:t>
      </w:r>
      <w:r w:rsidR="006D31B6">
        <w:rPr>
          <w:b/>
          <w:color w:val="FF0000"/>
          <w:sz w:val="22"/>
          <w:szCs w:val="22"/>
        </w:rPr>
        <w:t xml:space="preserve"> </w:t>
      </w:r>
      <w:r w:rsidR="001F3C12">
        <w:rPr>
          <w:b/>
          <w:color w:val="FF0000"/>
          <w:sz w:val="22"/>
          <w:szCs w:val="22"/>
        </w:rPr>
        <w:t>8</w:t>
      </w:r>
      <w:r w:rsidR="006D31B6">
        <w:rPr>
          <w:b/>
          <w:color w:val="FF0000"/>
          <w:sz w:val="22"/>
          <w:szCs w:val="22"/>
        </w:rPr>
        <w:t xml:space="preserve"> tygodni</w:t>
      </w:r>
      <w:r w:rsidR="005E6269" w:rsidRPr="00746D96">
        <w:rPr>
          <w:color w:val="FF0000"/>
          <w:sz w:val="22"/>
          <w:szCs w:val="22"/>
        </w:rPr>
        <w:t xml:space="preserve">   </w:t>
      </w:r>
      <w:r w:rsidR="005E6269" w:rsidRPr="005E6269">
        <w:rPr>
          <w:sz w:val="22"/>
          <w:szCs w:val="22"/>
        </w:rPr>
        <w:t xml:space="preserve">od daty </w:t>
      </w:r>
      <w:r w:rsidR="006D31B6">
        <w:rPr>
          <w:sz w:val="22"/>
          <w:szCs w:val="22"/>
        </w:rPr>
        <w:t>zawarcia umowy</w:t>
      </w:r>
      <w:r w:rsidR="005E6269" w:rsidRPr="005E6269">
        <w:rPr>
          <w:sz w:val="22"/>
          <w:szCs w:val="22"/>
        </w:rPr>
        <w:t xml:space="preserve">,  </w:t>
      </w:r>
      <w:r w:rsidRPr="005E6269">
        <w:rPr>
          <w:sz w:val="22"/>
          <w:szCs w:val="22"/>
        </w:rPr>
        <w:t xml:space="preserve"> na warunkach DDP Incoterms 2010  do oznaczonego      miejsca wykonania tj. Główny Instytut Górnictwa, Plac Gwarków 1, 40-166 Katowice</w:t>
      </w:r>
      <w:r w:rsidR="005E6269">
        <w:rPr>
          <w:sz w:val="22"/>
          <w:szCs w:val="22"/>
        </w:rPr>
        <w:t xml:space="preserve">, Zakład </w:t>
      </w:r>
      <w:r w:rsidR="00DE5507">
        <w:rPr>
          <w:sz w:val="22"/>
          <w:szCs w:val="22"/>
        </w:rPr>
        <w:t>B</w:t>
      </w:r>
      <w:r w:rsidR="006D31B6">
        <w:rPr>
          <w:sz w:val="22"/>
          <w:szCs w:val="22"/>
        </w:rPr>
        <w:t>L</w:t>
      </w:r>
      <w:r w:rsidR="00DE5507">
        <w:rPr>
          <w:sz w:val="22"/>
          <w:szCs w:val="22"/>
        </w:rPr>
        <w:t>.</w:t>
      </w:r>
    </w:p>
    <w:p w:rsidR="003E1EF1" w:rsidRDefault="005E6269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  <w:lang w:eastAsia="en-US"/>
        </w:rPr>
        <w:lastRenderedPageBreak/>
        <w:t>Zamawiający zastrzega sobie prawo do wezwania Wykonawców do złożenia dodatkowych wyjaśnień dotyczących zaoferowanych produktów, np. w postaci kart katalogowych, certyfikatów</w:t>
      </w:r>
      <w:r>
        <w:rPr>
          <w:sz w:val="22"/>
          <w:szCs w:val="22"/>
          <w:lang w:eastAsia="en-US"/>
        </w:rPr>
        <w:t xml:space="preserve"> .</w:t>
      </w:r>
    </w:p>
    <w:p w:rsidR="005E6269" w:rsidRDefault="005E6269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510E14">
        <w:rPr>
          <w:b/>
          <w:color w:val="FF0000"/>
          <w:lang w:eastAsia="en-US"/>
        </w:rPr>
        <w:t>11.08</w:t>
      </w:r>
      <w:r w:rsidR="004E4433" w:rsidRPr="00746D96">
        <w:rPr>
          <w:b/>
          <w:color w:val="FF0000"/>
          <w:lang w:eastAsia="en-US"/>
        </w:rPr>
        <w:t>.2021 godz. 1</w:t>
      </w:r>
      <w:r w:rsidR="00746D96" w:rsidRPr="00746D96">
        <w:rPr>
          <w:b/>
          <w:color w:val="FF0000"/>
          <w:lang w:eastAsia="en-US"/>
        </w:rPr>
        <w:t>0</w:t>
      </w:r>
      <w:r w:rsidR="004E4433" w:rsidRPr="00746D96">
        <w:rPr>
          <w:b/>
          <w:color w:val="FF0000"/>
          <w:lang w:eastAsia="en-US"/>
        </w:rPr>
        <w:t>.00</w:t>
      </w:r>
      <w:r w:rsidR="007711B6" w:rsidRPr="00746D96">
        <w:rPr>
          <w:b/>
          <w:color w:val="FF0000"/>
          <w:lang w:eastAsia="en-US"/>
        </w:rPr>
        <w:t>.</w:t>
      </w:r>
      <w:r w:rsidRPr="00746D96">
        <w:rPr>
          <w:b/>
          <w:color w:val="FF0000"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  <w:r w:rsidR="003E1EF1">
        <w:rPr>
          <w:b/>
          <w:lang w:eastAsia="en-US"/>
        </w:rPr>
        <w:t xml:space="preserve"> Dział Handlowy, pok. 226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  <w:r w:rsidR="003E1EF1">
        <w:rPr>
          <w:b/>
          <w:lang w:eastAsia="en-US"/>
        </w:rPr>
        <w:t xml:space="preserve"> 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>Ofertę należy złożyć na załączonym formularzu ofertowym – załącznik nr 1.Integralną częścią oferty jest załącznik nr 2</w:t>
      </w:r>
      <w:r w:rsidR="006D31B6">
        <w:t xml:space="preserve"> (Wzór umowy)</w:t>
      </w:r>
      <w:r w:rsidRPr="005D05A4">
        <w:t xml:space="preserve">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4A049C" w:rsidRDefault="00844F2E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</w:t>
      </w:r>
    </w:p>
    <w:p w:rsidR="00936950" w:rsidRPr="00936950" w:rsidRDefault="00FE2F19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lastRenderedPageBreak/>
        <w:t>FZ-1/5566/KB/21/BL</w:t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Adres</w:t>
      </w:r>
      <w:proofErr w:type="spellEnd"/>
      <w:r w:rsidRPr="00936950">
        <w:rPr>
          <w:b/>
          <w:i/>
          <w:szCs w:val="22"/>
          <w:lang w:val="de-DE"/>
        </w:rPr>
        <w:t>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Regon</w:t>
      </w:r>
      <w:proofErr w:type="spellEnd"/>
      <w:r w:rsidRPr="00936950">
        <w:rPr>
          <w:b/>
          <w:i/>
          <w:szCs w:val="22"/>
          <w:lang w:val="de-DE"/>
        </w:rPr>
        <w:t xml:space="preserve">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</w:t>
      </w:r>
      <w:r w:rsidR="005E6269">
        <w:rPr>
          <w:b/>
          <w:sz w:val="22"/>
          <w:szCs w:val="22"/>
        </w:rPr>
        <w:t>gwarancji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4E4433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3C0D0E" w:rsidRDefault="003C0D0E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936950">
        <w:t>Oświadczam, że spełniam wszystkie wymagania zawarte w Zapytaniu ofertowym,</w:t>
      </w:r>
    </w:p>
    <w:p w:rsidR="00844F2E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lastRenderedPageBreak/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936950" w:rsidRPr="00936950" w:rsidRDefault="00936950" w:rsidP="00936950">
      <w:pPr>
        <w:ind w:left="360"/>
        <w:jc w:val="both"/>
      </w:pP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Klauzula informacyjna z art. 13 RODO: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administratorem Pani/Pana danych osobowych jest: 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Główny Instytut Górnictwa</w:t>
      </w:r>
    </w:p>
    <w:p w:rsidR="0039746F" w:rsidRPr="005E57F8" w:rsidRDefault="0039746F" w:rsidP="0039746F">
      <w:pPr>
        <w:ind w:firstLine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Plac Gwarków 1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40 - 166 Katowice</w:t>
      </w:r>
    </w:p>
    <w:p w:rsidR="0039746F" w:rsidRPr="00C41D61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5E57F8">
        <w:rPr>
          <w:sz w:val="20"/>
          <w:szCs w:val="20"/>
        </w:rPr>
        <w:t xml:space="preserve">inspektorem ochrony danych osobowych w </w:t>
      </w:r>
      <w:r w:rsidRPr="005E57F8">
        <w:rPr>
          <w:i/>
          <w:sz w:val="20"/>
          <w:szCs w:val="20"/>
        </w:rPr>
        <w:t xml:space="preserve">Głównym Instytucie Górnictwa </w:t>
      </w:r>
      <w:r w:rsidRPr="005E57F8">
        <w:rPr>
          <w:sz w:val="20"/>
          <w:szCs w:val="20"/>
        </w:rPr>
        <w:t xml:space="preserve"> jest Pan: </w:t>
      </w:r>
      <w:r w:rsidRPr="005E57F8">
        <w:rPr>
          <w:sz w:val="20"/>
          <w:szCs w:val="20"/>
        </w:rPr>
        <w:br/>
      </w:r>
      <w:r w:rsidRPr="00C41D61">
        <w:rPr>
          <w:rFonts w:eastAsia="Calibri"/>
          <w:sz w:val="20"/>
          <w:szCs w:val="20"/>
          <w:lang w:eastAsia="en-US"/>
        </w:rPr>
        <w:t>mgr Katarzyna Kareł, e-mail:</w:t>
      </w:r>
      <w:r w:rsidRPr="00C41D61">
        <w:rPr>
          <w:rFonts w:eastAsia="Calibri"/>
          <w:b/>
          <w:sz w:val="20"/>
          <w:szCs w:val="20"/>
          <w:lang w:eastAsia="en-US"/>
        </w:rPr>
        <w:t xml:space="preserve"> </w:t>
      </w:r>
      <w:hyperlink r:id="rId11" w:history="1">
        <w:r w:rsidRPr="00C41D61">
          <w:rPr>
            <w:rFonts w:eastAsia="Calibri"/>
            <w:color w:val="0000FF"/>
            <w:sz w:val="20"/>
            <w:szCs w:val="20"/>
            <w:u w:val="single"/>
            <w:lang w:eastAsia="en-US"/>
          </w:rPr>
          <w:t>gdpr@gig.eu</w:t>
        </w:r>
      </w:hyperlink>
      <w:r w:rsidRPr="00C41D61">
        <w:rPr>
          <w:i/>
          <w:sz w:val="20"/>
          <w:szCs w:val="20"/>
        </w:rPr>
        <w:t xml:space="preserve">, </w:t>
      </w:r>
      <w:r w:rsidRPr="00C41D61">
        <w:rPr>
          <w:bCs/>
          <w:i/>
          <w:sz w:val="20"/>
        </w:rPr>
        <w:t>tel. (032) 259 22 61.</w:t>
      </w:r>
      <w:r w:rsidRPr="00C41D61">
        <w:rPr>
          <w:bCs/>
          <w:sz w:val="20"/>
        </w:rPr>
        <w:t xml:space="preserve"> </w:t>
      </w:r>
    </w:p>
    <w:p w:rsidR="0039746F" w:rsidRPr="00C41D61" w:rsidRDefault="0039746F" w:rsidP="0039746F">
      <w:pPr>
        <w:contextualSpacing/>
        <w:jc w:val="both"/>
        <w:rPr>
          <w:sz w:val="20"/>
          <w:szCs w:val="20"/>
        </w:rPr>
      </w:pP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przetwarzane będą na podstawie art. 6 ust. 1 lit. c</w:t>
      </w:r>
      <w:r w:rsidRPr="005E57F8">
        <w:rPr>
          <w:i/>
          <w:sz w:val="20"/>
          <w:szCs w:val="20"/>
        </w:rPr>
        <w:t xml:space="preserve"> </w:t>
      </w:r>
      <w:r w:rsidRPr="005E57F8">
        <w:rPr>
          <w:sz w:val="20"/>
          <w:szCs w:val="20"/>
        </w:rPr>
        <w:t>RODO w celu związanym niniejszym zapytaniem ofertowym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posiada Pani/Pan: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na podstawie art. 15 RODO prawo dostępu do danych osobowych Pani/Pana dotyczących;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16 RODO prawo do sprostowania Pani/Pana danych osobowych </w:t>
      </w:r>
      <w:r w:rsidRPr="005E57F8">
        <w:rPr>
          <w:b/>
          <w:sz w:val="20"/>
          <w:szCs w:val="20"/>
          <w:vertAlign w:val="superscript"/>
        </w:rPr>
        <w:t>1</w:t>
      </w:r>
      <w:r w:rsidRPr="005E57F8">
        <w:rPr>
          <w:sz w:val="20"/>
          <w:szCs w:val="20"/>
        </w:rPr>
        <w:t>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5E57F8">
        <w:rPr>
          <w:sz w:val="20"/>
          <w:szCs w:val="20"/>
          <w:vertAlign w:val="superscript"/>
        </w:rPr>
        <w:t>2</w:t>
      </w:r>
      <w:r w:rsidRPr="005E57F8">
        <w:rPr>
          <w:sz w:val="20"/>
          <w:szCs w:val="20"/>
        </w:rPr>
        <w:t xml:space="preserve">;  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nie przysługuje Pani/Panu: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w związku z art. 17 ust. 3 lit. b, d lub e RODO prawo do usunięcia danych osobowych;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sz w:val="20"/>
          <w:szCs w:val="20"/>
        </w:rPr>
        <w:t>prawo do przenoszenia danych osobowych, o którym mowa w art. 20 RODO;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b/>
          <w:sz w:val="20"/>
          <w:szCs w:val="20"/>
        </w:rPr>
        <w:t xml:space="preserve">na podstawie art. 21 RODO prawo sprzeciwu, wobec przetwarzania danych osobowych, gdyż podstawą prawną przetwarzania Pani/Pana danych osobowych jest art. 6 ust. 1 </w:t>
      </w:r>
      <w:r w:rsidRPr="005E57F8">
        <w:rPr>
          <w:b/>
          <w:sz w:val="20"/>
          <w:szCs w:val="20"/>
        </w:rPr>
        <w:br/>
        <w:t>lit. c RODO</w:t>
      </w:r>
      <w:r w:rsidRPr="005E57F8">
        <w:rPr>
          <w:sz w:val="20"/>
          <w:szCs w:val="20"/>
        </w:rPr>
        <w:t>.</w:t>
      </w:r>
      <w:r w:rsidRPr="005E57F8">
        <w:rPr>
          <w:b/>
          <w:sz w:val="20"/>
          <w:szCs w:val="20"/>
        </w:rPr>
        <w:t xml:space="preserve"> </w:t>
      </w:r>
    </w:p>
    <w:p w:rsidR="0039746F" w:rsidRPr="005E57F8" w:rsidRDefault="0039746F" w:rsidP="0039746F">
      <w:pPr>
        <w:ind w:left="709"/>
        <w:jc w:val="both"/>
        <w:rPr>
          <w:b/>
          <w:i/>
          <w:sz w:val="20"/>
          <w:szCs w:val="20"/>
        </w:rPr>
      </w:pPr>
    </w:p>
    <w:p w:rsidR="0039746F" w:rsidRPr="005E57F8" w:rsidRDefault="0039746F" w:rsidP="0039746F">
      <w:pPr>
        <w:spacing w:line="276" w:lineRule="auto"/>
        <w:jc w:val="center"/>
        <w:rPr>
          <w:rFonts w:eastAsiaTheme="minorHAnsi"/>
          <w:sz w:val="20"/>
          <w:szCs w:val="20"/>
          <w:u w:val="single"/>
          <w:lang w:eastAsia="en-US"/>
        </w:rPr>
      </w:pPr>
      <w:r w:rsidRPr="005E57F8">
        <w:rPr>
          <w:rFonts w:eastAsiaTheme="minorHAnsi"/>
          <w:sz w:val="20"/>
          <w:szCs w:val="20"/>
          <w:u w:val="single"/>
          <w:lang w:eastAsia="en-US"/>
        </w:rPr>
        <w:t>Oświadczenie  wykonawcy w zakresie wypełnienia obowiązków informacyjnych przewidzianych w art. 13 lub art. 14 RODO</w:t>
      </w:r>
    </w:p>
    <w:p w:rsidR="0039746F" w:rsidRPr="005E57F8" w:rsidRDefault="0039746F" w:rsidP="0039746F">
      <w:pPr>
        <w:spacing w:before="100" w:beforeAutospacing="1" w:after="100" w:afterAutospacing="1"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Oświadczam, że wypełniłem obowiązki informacyjne przewidziane w art. 13 lub art. 14 RODO</w:t>
      </w:r>
      <w:r w:rsidRPr="005E57F8">
        <w:rPr>
          <w:sz w:val="20"/>
          <w:szCs w:val="20"/>
          <w:vertAlign w:val="superscript"/>
        </w:rPr>
        <w:t>3</w:t>
      </w:r>
      <w:r w:rsidRPr="005E57F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E57F8">
        <w:rPr>
          <w:sz w:val="20"/>
          <w:szCs w:val="20"/>
          <w:vertAlign w:val="superscript"/>
        </w:rPr>
        <w:t>4</w:t>
      </w:r>
      <w:r w:rsidRPr="005E57F8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lastRenderedPageBreak/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E4433" w:rsidRDefault="004E4433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50066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                                </w:t>
      </w:r>
      <w:r w:rsidR="00500662">
        <w:rPr>
          <w:b/>
          <w:sz w:val="22"/>
        </w:rPr>
        <w:t xml:space="preserve">                                                                            Załącznik nr 2 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>
        <w:rPr>
          <w:b/>
          <w:sz w:val="22"/>
        </w:rPr>
        <w:t>………………</w:t>
      </w:r>
      <w:r w:rsidRPr="006D31B6">
        <w:rPr>
          <w:b/>
          <w:sz w:val="22"/>
        </w:rPr>
        <w:t>KB/21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Zawarta w dniu  ........................ w Katowicach pomiędzy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………………………..</w:t>
      </w:r>
      <w:r w:rsidRPr="006D31B6">
        <w:rPr>
          <w:sz w:val="20"/>
          <w:szCs w:val="20"/>
        </w:rPr>
        <w:t xml:space="preserve">, wpisanym  do </w:t>
      </w:r>
      <w:r>
        <w:rPr>
          <w:sz w:val="20"/>
          <w:szCs w:val="20"/>
        </w:rPr>
        <w:t>………………….</w:t>
      </w:r>
      <w:r w:rsidRPr="006D31B6">
        <w:rPr>
          <w:sz w:val="20"/>
          <w:szCs w:val="20"/>
        </w:rPr>
        <w:t xml:space="preserve"> REGON</w:t>
      </w:r>
      <w:r>
        <w:rPr>
          <w:sz w:val="20"/>
          <w:szCs w:val="20"/>
        </w:rPr>
        <w:t>……………..</w:t>
      </w:r>
      <w:r w:rsidRPr="006D31B6">
        <w:rPr>
          <w:sz w:val="20"/>
          <w:szCs w:val="20"/>
        </w:rPr>
        <w:t xml:space="preserve">, NIP </w:t>
      </w:r>
      <w:r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adres miejsca wykonywania działalności</w:t>
      </w:r>
      <w:r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 zwanym w dalszej części umowy </w:t>
      </w:r>
      <w:r w:rsidRPr="006D31B6">
        <w:rPr>
          <w:b/>
          <w:sz w:val="20"/>
          <w:szCs w:val="20"/>
        </w:rPr>
        <w:t>SPRZEDAJĄCYM,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</w:t>
      </w:r>
      <w:r w:rsidRPr="006D31B6">
        <w:rPr>
          <w:b/>
          <w:sz w:val="20"/>
          <w:szCs w:val="20"/>
        </w:rPr>
        <w:t>GŁÓWNYM INSTYTUTEM GÓRNICTWA</w:t>
      </w:r>
      <w:r w:rsidRPr="006D31B6">
        <w:rPr>
          <w:sz w:val="20"/>
          <w:szCs w:val="20"/>
        </w:rPr>
        <w:t xml:space="preserve">, z siedzibą </w:t>
      </w:r>
      <w:r w:rsidRPr="006D31B6">
        <w:rPr>
          <w:b/>
          <w:sz w:val="20"/>
          <w:szCs w:val="20"/>
        </w:rPr>
        <w:t xml:space="preserve">w Katowicach 40 – 166 </w:t>
      </w:r>
      <w:r w:rsidRPr="006D31B6">
        <w:rPr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PLAC GWARKÓW </w:t>
      </w:r>
      <w:r w:rsidRPr="006D31B6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6D31B6">
        <w:rPr>
          <w:b/>
          <w:sz w:val="20"/>
          <w:szCs w:val="20"/>
        </w:rPr>
        <w:t>KUPUJĄCYM,</w:t>
      </w:r>
      <w:r w:rsidRPr="006D31B6">
        <w:rPr>
          <w:sz w:val="20"/>
          <w:szCs w:val="20"/>
        </w:rPr>
        <w:t xml:space="preserve"> reprezentowanym przez :</w:t>
      </w:r>
    </w:p>
    <w:p w:rsidR="00500662" w:rsidRDefault="00500662" w:rsidP="00500662">
      <w:pPr>
        <w:jc w:val="both"/>
        <w:rPr>
          <w:sz w:val="20"/>
          <w:szCs w:val="20"/>
        </w:rPr>
      </w:pPr>
    </w:p>
    <w:p w:rsidR="00500662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6D31B6">
        <w:rPr>
          <w:sz w:val="20"/>
          <w:szCs w:val="20"/>
        </w:rPr>
        <w:t>astępującej treści :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1. </w:t>
      </w:r>
      <w:r w:rsidRPr="006D31B6">
        <w:rPr>
          <w:b/>
          <w:sz w:val="20"/>
          <w:szCs w:val="20"/>
          <w:u w:val="single"/>
        </w:rPr>
        <w:tab/>
        <w:t>PRZEDMIOT UMOWY  I  CENA  UMOWY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1. Główny Instytut Górnictwa kupuje</w:t>
      </w:r>
      <w:r>
        <w:rPr>
          <w:sz w:val="20"/>
          <w:szCs w:val="20"/>
        </w:rPr>
        <w:t>: ……………………………………………</w:t>
      </w:r>
      <w:r w:rsidRPr="006D31B6">
        <w:rPr>
          <w:sz w:val="20"/>
          <w:szCs w:val="20"/>
        </w:rPr>
        <w:t xml:space="preserve">, zwane dalej „przedmiotem umowy” zgodnie z ofertą z dnia </w:t>
      </w:r>
      <w:r>
        <w:rPr>
          <w:sz w:val="20"/>
          <w:szCs w:val="20"/>
        </w:rPr>
        <w:t>……………………….</w:t>
      </w:r>
      <w:r w:rsidRPr="006D31B6">
        <w:rPr>
          <w:sz w:val="20"/>
          <w:szCs w:val="20"/>
        </w:rPr>
        <w:t xml:space="preserve"> r. w oparciu o art. 2.1.1) ustawy Prawo Zamówień Publicznych z dnia 11 września 2019 r. (Dz. U. z 2019 r., poz. 2019 z </w:t>
      </w:r>
      <w:proofErr w:type="spellStart"/>
      <w:r w:rsidRPr="006D31B6">
        <w:rPr>
          <w:sz w:val="20"/>
          <w:szCs w:val="20"/>
        </w:rPr>
        <w:t>późn</w:t>
      </w:r>
      <w:proofErr w:type="spellEnd"/>
      <w:r w:rsidRPr="006D31B6">
        <w:rPr>
          <w:sz w:val="20"/>
          <w:szCs w:val="20"/>
        </w:rPr>
        <w:t>. zm.) - zamówienie nie podlega ustawie - oraz aktów wykonawczych wydanych na jej podstawie.</w:t>
      </w:r>
    </w:p>
    <w:p w:rsidR="00500662" w:rsidRPr="006D31B6" w:rsidRDefault="00500662" w:rsidP="00500662">
      <w:pPr>
        <w:jc w:val="both"/>
        <w:rPr>
          <w:color w:val="000000"/>
          <w:sz w:val="20"/>
          <w:szCs w:val="20"/>
        </w:rPr>
      </w:pPr>
    </w:p>
    <w:p w:rsidR="00500662" w:rsidRPr="006D31B6" w:rsidRDefault="00500662" w:rsidP="00500662">
      <w:pPr>
        <w:tabs>
          <w:tab w:val="left" w:pos="540"/>
        </w:tabs>
        <w:rPr>
          <w:sz w:val="20"/>
          <w:szCs w:val="20"/>
        </w:rPr>
      </w:pPr>
      <w:r w:rsidRPr="006D31B6">
        <w:rPr>
          <w:b/>
          <w:sz w:val="20"/>
          <w:szCs w:val="20"/>
        </w:rPr>
        <w:t>2. KUPUJĄCY</w:t>
      </w:r>
      <w:r w:rsidRPr="006D31B6">
        <w:rPr>
          <w:sz w:val="20"/>
          <w:szCs w:val="20"/>
        </w:rPr>
        <w:t xml:space="preserve">  zamawia, a </w:t>
      </w:r>
      <w:r w:rsidRPr="006D31B6">
        <w:rPr>
          <w:b/>
          <w:sz w:val="20"/>
          <w:szCs w:val="20"/>
        </w:rPr>
        <w:t xml:space="preserve">SPRZEDAJĄCY </w:t>
      </w:r>
      <w:r w:rsidRPr="006D31B6">
        <w:rPr>
          <w:sz w:val="20"/>
          <w:szCs w:val="20"/>
        </w:rPr>
        <w:t>zobowiązuje się zrealizować przedmiot umowy w kwocie: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netto: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</w:t>
      </w:r>
      <w:r>
        <w:rPr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wartość podatku VAT: </w:t>
      </w:r>
      <w:r>
        <w:rPr>
          <w:sz w:val="20"/>
          <w:szCs w:val="20"/>
        </w:rPr>
        <w:t>…………………..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słownie</w:t>
      </w:r>
      <w:r>
        <w:rPr>
          <w:sz w:val="20"/>
          <w:szCs w:val="20"/>
        </w:rPr>
        <w:t>………………………….</w:t>
      </w:r>
      <w:r w:rsidRPr="006D31B6">
        <w:rPr>
          <w:sz w:val="20"/>
          <w:szCs w:val="20"/>
        </w:rPr>
        <w:t>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brutto: </w:t>
      </w:r>
      <w:r>
        <w:rPr>
          <w:sz w:val="20"/>
          <w:szCs w:val="20"/>
        </w:rPr>
        <w:t>………………………</w:t>
      </w:r>
      <w:r w:rsidRPr="006D31B6">
        <w:rPr>
          <w:sz w:val="20"/>
          <w:szCs w:val="20"/>
        </w:rPr>
        <w:t xml:space="preserve"> 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 xml:space="preserve"> PLN.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sz w:val="20"/>
          <w:szCs w:val="20"/>
        </w:rPr>
        <w:t xml:space="preserve">3. Cena obejmuje dostawę „przedmiotu zamówienia” na warunkach DDP Incoterms 2020 do oznaczonego miejsca wykonania zamówienia, tj. </w:t>
      </w:r>
      <w:r w:rsidRPr="006D31B6">
        <w:rPr>
          <w:b/>
          <w:sz w:val="20"/>
          <w:szCs w:val="20"/>
        </w:rPr>
        <w:t xml:space="preserve">Główny Instytut Górnictwa, Zakład </w:t>
      </w:r>
      <w:r>
        <w:rPr>
          <w:b/>
          <w:sz w:val="20"/>
          <w:szCs w:val="20"/>
        </w:rPr>
        <w:t xml:space="preserve">BL, </w:t>
      </w:r>
      <w:r w:rsidRPr="006D31B6">
        <w:rPr>
          <w:b/>
          <w:sz w:val="20"/>
          <w:szCs w:val="20"/>
        </w:rPr>
        <w:t xml:space="preserve"> Plac Gwarków 1, 40 – 166 Katowice.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4. Osoba składająca podpis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jest upoważniona do zaciągania zobowiązań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t>§ 2.</w:t>
      </w:r>
      <w:r w:rsidRPr="006D31B6">
        <w:rPr>
          <w:b/>
          <w:sz w:val="20"/>
          <w:szCs w:val="20"/>
          <w:u w:val="single"/>
        </w:rPr>
        <w:tab/>
        <w:t>WARUNKI PŁATNOŚCI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1.</w:t>
      </w:r>
      <w:r w:rsidRPr="006D31B6">
        <w:rPr>
          <w:sz w:val="20"/>
          <w:szCs w:val="20"/>
        </w:rPr>
        <w:t xml:space="preserve"> Należność za przedmiot umowy, o którym mowa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 xml:space="preserve"> 1, pkt. 1 zostanie przelana na konto </w:t>
      </w:r>
      <w:r w:rsidRPr="006D31B6">
        <w:rPr>
          <w:b/>
          <w:sz w:val="20"/>
          <w:szCs w:val="20"/>
        </w:rPr>
        <w:t>SPRZEDAJĄCEGO: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w  banku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nr rachunku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</w:t>
      </w:r>
    </w:p>
    <w:p w:rsidR="00500662" w:rsidRPr="006D31B6" w:rsidRDefault="00500662" w:rsidP="00500662">
      <w:pPr>
        <w:ind w:left="360" w:firstLine="285"/>
        <w:rPr>
          <w:sz w:val="20"/>
          <w:szCs w:val="20"/>
        </w:rPr>
      </w:pPr>
    </w:p>
    <w:p w:rsidR="00500662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 - na warunkach: płatność będzie dokonana w terminie do 30 dni. Termin płatności będzie liczony od daty dostarczenia do GIG prawidłowo wystawionej faktury. </w:t>
      </w:r>
    </w:p>
    <w:p w:rsidR="00500662" w:rsidRPr="006D31B6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Za płatność dokonaną po terminie określonym w pkt. 1,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ma prawo domagać się odsetek za opóźnienia w zapłacie, naliczanych wg stawki ustawowej.</w:t>
      </w: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b/>
          <w:sz w:val="20"/>
          <w:szCs w:val="22"/>
        </w:rPr>
        <w:t>3.</w:t>
      </w:r>
      <w:r w:rsidRPr="006D31B6">
        <w:rPr>
          <w:sz w:val="20"/>
          <w:szCs w:val="22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zobowiązuje się do tego, że bez uprzedniej pisemnej zgody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2"/>
        </w:rPr>
        <w:t xml:space="preserve"> pod rygorem nieważności:</w:t>
      </w: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sz w:val="20"/>
          <w:szCs w:val="22"/>
        </w:rPr>
        <w:lastRenderedPageBreak/>
        <w:t xml:space="preserve">- jakiekolwiek prawa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związane bezpośrednio lub pośrednio z umową, a w tym wierzytelności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nie dokona jakiejkolwiek czynności prawnej lub też faktycznej, której bezpośrednim lub pośrednim skutkiem będzie zmiana wierzyciela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nie zawrze umów przelewu, poręczenia, zastawu, hipoteki, przekazu oraz o skutku subrogacji ustawowej lub umownej;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4.</w:t>
      </w:r>
      <w:r w:rsidRPr="006D31B6">
        <w:rPr>
          <w:sz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</w:t>
      </w:r>
      <w:r w:rsidRPr="006D31B6">
        <w:rPr>
          <w:sz w:val="20"/>
        </w:rPr>
        <w:t>zobowiązuje się i przyjmuje do wiadomości co następuje: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zapłata za świadczenia wykonane zgodnie z umową nastąpi tylko i wyłącznie przez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i tylko w drodze przelewu na rachunek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umorzenie długu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do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 poprzez uregulowanie </w:t>
      </w:r>
      <w:r w:rsidRPr="006D31B6">
        <w:rPr>
          <w:sz w:val="20"/>
        </w:rPr>
        <w:br/>
        <w:t xml:space="preserve">w jakiejkolwiek formie na rzecz innych podmiotów niż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może nastąpić wyłącznie za poprzedzającą to uregulowanie zgodą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wyrażoną </w:t>
      </w:r>
      <w:r w:rsidRPr="006D31B6">
        <w:rPr>
          <w:sz w:val="20"/>
        </w:rPr>
        <w:br/>
        <w:t>w formie pisemnej pod rygorem bezskuteczności.</w:t>
      </w:r>
    </w:p>
    <w:p w:rsidR="00500662" w:rsidRPr="006D31B6" w:rsidRDefault="00500662" w:rsidP="00500662">
      <w:pPr>
        <w:spacing w:before="100" w:beforeAutospacing="1" w:after="100" w:afterAutospacing="1"/>
        <w:jc w:val="both"/>
        <w:rPr>
          <w:sz w:val="20"/>
        </w:rPr>
      </w:pPr>
      <w:r w:rsidRPr="006D31B6">
        <w:rPr>
          <w:b/>
          <w:sz w:val="20"/>
        </w:rPr>
        <w:t>5.</w:t>
      </w:r>
      <w:r w:rsidRPr="006D31B6">
        <w:rPr>
          <w:sz w:val="20"/>
        </w:rPr>
        <w:t xml:space="preserve"> W razie naruszenia obowiązku opisanego wyżej w ust. 3 lub ust. 4,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zobowiązany będzie do zapłaty na rzecz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kary umownej w wysokości do 0,5% wartości wskazanej w §1 ust. 2 umowy za każdy przypadek naruszenia, co nie narusza prawa</w:t>
      </w:r>
      <w:r w:rsidRPr="006D31B6">
        <w:rPr>
          <w:b/>
          <w:sz w:val="20"/>
          <w:szCs w:val="20"/>
        </w:rPr>
        <w:t xml:space="preserve"> KUPUJĄCEGO</w:t>
      </w:r>
      <w:r w:rsidRPr="006D31B6">
        <w:rPr>
          <w:sz w:val="20"/>
        </w:rPr>
        <w:t xml:space="preserve"> do dochodzenia odszkodowania przewyższającego wysokość zastrzeżonej kary umownej na zasadach ogólnych.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6.</w:t>
      </w:r>
      <w:r w:rsidRPr="006D31B6"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</w:t>
      </w:r>
      <w:r w:rsidRPr="006D31B6">
        <w:rPr>
          <w:sz w:val="20"/>
          <w:szCs w:val="20"/>
        </w:rPr>
        <w:t>oświadcza, że: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- jest czynnym podatnikiem VАТ,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- wskazany numer rachunku bankowego należy do </w:t>
      </w:r>
      <w:r w:rsidRPr="006D31B6">
        <w:rPr>
          <w:b/>
          <w:sz w:val="20"/>
          <w:szCs w:val="20"/>
        </w:rPr>
        <w:t xml:space="preserve">SPRZEDAJĄCEGO </w:t>
      </w:r>
      <w:r w:rsidRPr="006D31B6">
        <w:rPr>
          <w:sz w:val="20"/>
          <w:szCs w:val="20"/>
        </w:rPr>
        <w:t>i jest rachunkiem, dla którego zgodnie z art. 49 ust. l pkt. 1 ustawy z dnia 29 sierpnia 1997 r. - Prawo Bankowe,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7.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, który w dniu podpisania umowy nie jest czynnym podatnikiem VAT,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8.</w:t>
      </w:r>
      <w:r w:rsidRPr="006D31B6">
        <w:rPr>
          <w:sz w:val="20"/>
          <w:szCs w:val="20"/>
        </w:rPr>
        <w:t xml:space="preserve"> W razie podania przez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bankowego, który nie jest zgodny z numerem w wykazie podatników VАТ,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ma prawo wstrzymać zapłatę faktury do czasu uzyskania od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zgodnego z wykazem. W takim przypadku </w:t>
      </w:r>
      <w:r w:rsidRPr="006D31B6">
        <w:rPr>
          <w:b/>
          <w:sz w:val="20"/>
          <w:szCs w:val="20"/>
        </w:rPr>
        <w:t>SPRZEDAJĄCEMU</w:t>
      </w:r>
      <w:r w:rsidRPr="006D31B6">
        <w:rPr>
          <w:sz w:val="20"/>
          <w:szCs w:val="20"/>
        </w:rPr>
        <w:t xml:space="preserve"> nie przysługują odsetki za opóźnienie w zapłacie za ten okres.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9.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00662" w:rsidRPr="006D31B6" w:rsidRDefault="00500662" w:rsidP="00500662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6D31B6">
        <w:rPr>
          <w:b/>
          <w:bCs/>
          <w:sz w:val="20"/>
          <w:szCs w:val="20"/>
          <w:u w:val="single"/>
        </w:rPr>
        <w:t>§ 3.</w:t>
      </w:r>
      <w:r w:rsidRPr="006D31B6">
        <w:rPr>
          <w:b/>
          <w:bCs/>
          <w:sz w:val="20"/>
          <w:szCs w:val="20"/>
          <w:u w:val="single"/>
        </w:rPr>
        <w:tab/>
        <w:t>FAKTUROWANIE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wystawi fakturę VAT i przekaże ją</w:t>
      </w:r>
      <w:r w:rsidRPr="006D31B6">
        <w:rPr>
          <w:b/>
          <w:sz w:val="20"/>
          <w:szCs w:val="20"/>
        </w:rPr>
        <w:t xml:space="preserve"> KUPUJĄCEMU</w:t>
      </w:r>
      <w:r w:rsidRPr="006D31B6">
        <w:rPr>
          <w:b/>
          <w:bCs/>
          <w:sz w:val="20"/>
          <w:szCs w:val="20"/>
        </w:rPr>
        <w:t>.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Faktura będzie opisana w sposób następujący: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 / nazwa , adres /</w:t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……………………………………….</w:t>
      </w: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„SPRZEDAJĄCEGO ”</w:t>
      </w:r>
      <w:r w:rsidRPr="006D31B6">
        <w:rPr>
          <w:i/>
          <w:sz w:val="20"/>
          <w:szCs w:val="20"/>
        </w:rPr>
        <w:tab/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>( NIP )</w:t>
      </w:r>
      <w:r w:rsidRPr="006D31B6">
        <w:rPr>
          <w:sz w:val="22"/>
          <w:szCs w:val="20"/>
        </w:rPr>
        <w:t xml:space="preserve"> </w:t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widowControl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-</w:t>
      </w:r>
      <w:r w:rsidRPr="006D31B6">
        <w:rPr>
          <w:sz w:val="20"/>
          <w:szCs w:val="20"/>
        </w:rPr>
        <w:tab/>
        <w:t>Główny Instytut Górnictwa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Plac Gwarków 1, 40 - 166 Katowice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„Kupującego”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(NIP)</w:t>
      </w:r>
      <w:r w:rsidRPr="006D31B6">
        <w:rPr>
          <w:sz w:val="20"/>
          <w:szCs w:val="20"/>
        </w:rPr>
        <w:tab/>
        <w:t>-634 – 012 – 60 – 16</w:t>
      </w: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potwierdza upoważnienie do otrzymywania faktur VAT i upoważnia</w:t>
      </w:r>
      <w:r w:rsidRPr="006D31B6">
        <w:rPr>
          <w:b/>
          <w:sz w:val="20"/>
          <w:szCs w:val="20"/>
        </w:rPr>
        <w:t xml:space="preserve"> SPRZEDAJĄCEGO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do ich wystawiania bez swojego podpisu.</w:t>
      </w:r>
    </w:p>
    <w:p w:rsidR="00500662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potwierdza upoważnienie do wystawienia faktur VAT.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lastRenderedPageBreak/>
        <w:t xml:space="preserve"> </w:t>
      </w:r>
      <w:r w:rsidRPr="006D31B6">
        <w:rPr>
          <w:b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color w:val="000000"/>
          <w:sz w:val="20"/>
          <w:szCs w:val="20"/>
          <w:u w:val="single"/>
        </w:rPr>
        <w:t xml:space="preserve"> 4.</w:t>
      </w:r>
      <w:r w:rsidRPr="006D31B6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1. SPRZEDAJĄCY </w:t>
      </w:r>
      <w:r w:rsidRPr="006D31B6">
        <w:rPr>
          <w:sz w:val="20"/>
          <w:szCs w:val="20"/>
        </w:rPr>
        <w:t xml:space="preserve">dostarczy „przedmiot umowy” w terminie </w:t>
      </w:r>
      <w:r w:rsidRPr="006D31B6">
        <w:rPr>
          <w:b/>
          <w:sz w:val="20"/>
          <w:szCs w:val="20"/>
        </w:rPr>
        <w:t xml:space="preserve">do </w:t>
      </w:r>
      <w:r w:rsidR="001F3C12">
        <w:rPr>
          <w:b/>
          <w:sz w:val="20"/>
          <w:szCs w:val="20"/>
        </w:rPr>
        <w:t>8</w:t>
      </w:r>
      <w:r>
        <w:rPr>
          <w:b/>
          <w:sz w:val="20"/>
          <w:szCs w:val="20"/>
        </w:rPr>
        <w:t xml:space="preserve"> t</w:t>
      </w:r>
      <w:bookmarkStart w:id="0" w:name="_GoBack"/>
      <w:bookmarkEnd w:id="0"/>
      <w:r>
        <w:rPr>
          <w:b/>
          <w:sz w:val="20"/>
          <w:szCs w:val="20"/>
        </w:rPr>
        <w:t>ygodni</w:t>
      </w:r>
      <w:r w:rsidRPr="006D31B6">
        <w:rPr>
          <w:b/>
          <w:sz w:val="20"/>
          <w:szCs w:val="20"/>
        </w:rPr>
        <w:t xml:space="preserve"> od daty zawarcia umowy</w:t>
      </w:r>
      <w:r w:rsidRPr="006D31B6">
        <w:rPr>
          <w:sz w:val="20"/>
          <w:szCs w:val="20"/>
        </w:rPr>
        <w:t xml:space="preserve">, na warunkach DDP Incoterms 2020, do oznaczonego miejsca wykonania, tj. </w:t>
      </w:r>
      <w:r w:rsidRPr="006D31B6">
        <w:rPr>
          <w:b/>
          <w:sz w:val="20"/>
          <w:szCs w:val="20"/>
        </w:rPr>
        <w:t>Główny Instytut Górnictwa, Zakład</w:t>
      </w:r>
      <w:r>
        <w:rPr>
          <w:b/>
          <w:sz w:val="20"/>
          <w:szCs w:val="20"/>
        </w:rPr>
        <w:t xml:space="preserve"> BL </w:t>
      </w:r>
      <w:r w:rsidRPr="006D31B6">
        <w:rPr>
          <w:b/>
          <w:sz w:val="20"/>
          <w:szCs w:val="20"/>
        </w:rPr>
        <w:t>, Plac Gwarków 1, 40 – 166 Katowice.</w:t>
      </w:r>
    </w:p>
    <w:p w:rsidR="00500662" w:rsidRPr="006D31B6" w:rsidRDefault="00500662" w:rsidP="00500662">
      <w:pPr>
        <w:ind w:left="72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5.</w:t>
      </w:r>
      <w:r w:rsidRPr="006D31B6">
        <w:rPr>
          <w:b/>
          <w:sz w:val="20"/>
          <w:szCs w:val="20"/>
          <w:u w:val="single"/>
        </w:rPr>
        <w:tab/>
        <w:t>ODPOWIEDZIALNOŚĆ WYKONAWCY Z TYTUŁU GWARANCJI I RĘKOJMI</w:t>
      </w: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</w:t>
      </w:r>
      <w:r w:rsidRPr="006D31B6">
        <w:rPr>
          <w:sz w:val="20"/>
          <w:szCs w:val="20"/>
        </w:rPr>
        <w:t xml:space="preserve">. Warunki odpowiedzialności określa niniejsza umowa, Kodeks Cywilny oraz oferta </w:t>
      </w:r>
      <w:r w:rsidRPr="006D31B6">
        <w:rPr>
          <w:b/>
          <w:sz w:val="20"/>
          <w:szCs w:val="20"/>
        </w:rPr>
        <w:t xml:space="preserve">Sprzedającego. </w:t>
      </w:r>
      <w:r w:rsidRPr="006D31B6">
        <w:rPr>
          <w:sz w:val="20"/>
          <w:szCs w:val="20"/>
        </w:rPr>
        <w:t xml:space="preserve">W przypadku rozbieżności postanowień w danej kwestii, pierwszeństwo mają postanowienia korzystniejsze dla </w:t>
      </w:r>
      <w:r w:rsidRPr="006D31B6">
        <w:rPr>
          <w:b/>
          <w:sz w:val="20"/>
          <w:szCs w:val="20"/>
        </w:rPr>
        <w:t>Kupującego.</w:t>
      </w: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 xml:space="preserve">2. Sprzedający </w:t>
      </w:r>
      <w:r w:rsidRPr="006D31B6">
        <w:rPr>
          <w:sz w:val="20"/>
          <w:szCs w:val="20"/>
        </w:rPr>
        <w:t xml:space="preserve">udziela gwarancji na „przedmiot umowy” </w:t>
      </w:r>
      <w:r w:rsidRPr="006D31B6">
        <w:rPr>
          <w:b/>
          <w:sz w:val="20"/>
          <w:szCs w:val="20"/>
        </w:rPr>
        <w:t xml:space="preserve">na okres </w:t>
      </w:r>
      <w:r>
        <w:rPr>
          <w:b/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od daty jego odbioru.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hanging="284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ab/>
        <w:t>3.</w:t>
      </w:r>
      <w:r w:rsidRPr="006D31B6">
        <w:rPr>
          <w:sz w:val="20"/>
          <w:szCs w:val="20"/>
        </w:rPr>
        <w:t xml:space="preserve"> Gwarancja, dotyczy wad produkcyjnych lub otrzymania towaru uszkodzonego. Uzupełnienie ilościowe lub wymiana wadliwego produktu na pozbawiony wad nastąpi  w terminie do 30 dni roboczych od daty zgłoszenia reklamacji.</w:t>
      </w:r>
    </w:p>
    <w:p w:rsidR="00500662" w:rsidRPr="006D31B6" w:rsidRDefault="00500662" w:rsidP="00500662">
      <w:pPr>
        <w:ind w:hanging="705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4. Kupujący</w:t>
      </w:r>
      <w:r w:rsidRPr="006D31B6">
        <w:rPr>
          <w:sz w:val="20"/>
          <w:szCs w:val="20"/>
        </w:rPr>
        <w:t xml:space="preserve"> ma obowiązek zawiadomić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o wadzie najpóźniej w okresie jednego miesiąca od daty jej wykrycia –pocztą elektroniczną lub pisemnie na adres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6.</w:t>
      </w:r>
      <w:r w:rsidRPr="006D31B6">
        <w:rPr>
          <w:b/>
          <w:sz w:val="20"/>
          <w:u w:val="single"/>
        </w:rPr>
        <w:tab/>
        <w:t>POUFNOŚĆ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1.</w:t>
      </w:r>
      <w:r w:rsidRPr="006D31B6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6D31B6">
        <w:rPr>
          <w:sz w:val="20"/>
        </w:rPr>
        <w:t>późn</w:t>
      </w:r>
      <w:proofErr w:type="spellEnd"/>
      <w:r w:rsidRPr="006D31B6">
        <w:rPr>
          <w:sz w:val="20"/>
        </w:rPr>
        <w:t>. zm.)</w:t>
      </w:r>
      <w:r w:rsidRPr="006D31B6">
        <w:rPr>
          <w:i/>
          <w:sz w:val="20"/>
        </w:rPr>
        <w:t xml:space="preserve"> </w:t>
      </w:r>
      <w:r w:rsidRPr="006D31B6">
        <w:rPr>
          <w:sz w:val="20"/>
        </w:rPr>
        <w:t>o dostępie do informacji publicznej.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bCs/>
          <w:sz w:val="20"/>
        </w:rPr>
        <w:t xml:space="preserve">2. SPRZEDAJĄCY </w:t>
      </w:r>
      <w:r w:rsidRPr="006D31B6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7.</w:t>
      </w:r>
      <w:r w:rsidRPr="006D31B6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</w:rPr>
      </w:pPr>
      <w:r w:rsidRPr="006D31B6">
        <w:rPr>
          <w:b/>
          <w:sz w:val="20"/>
        </w:rPr>
        <w:t xml:space="preserve">1. </w:t>
      </w:r>
      <w:r w:rsidRPr="006D31B6">
        <w:rPr>
          <w:sz w:val="20"/>
          <w:szCs w:val="20"/>
        </w:rPr>
        <w:t xml:space="preserve">W przypadku opóźnienia w wykonaniu dostawy,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4, ust. 1.</w:t>
      </w:r>
    </w:p>
    <w:p w:rsidR="00500662" w:rsidRPr="006D31B6" w:rsidRDefault="00500662" w:rsidP="00500662">
      <w:pPr>
        <w:ind w:left="720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W przypadku opóźnienia w uzupełnieniu ilościowym lub wymiany wadliwego produktu na pozbawiony wad,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5 ust. 3.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3.</w:t>
      </w:r>
      <w:r w:rsidRPr="006D31B6">
        <w:rPr>
          <w:sz w:val="20"/>
          <w:szCs w:val="20"/>
        </w:rPr>
        <w:t xml:space="preserve"> W przypadku niewykonania umowy z przyczyn niezależnych od </w:t>
      </w:r>
      <w:r w:rsidRPr="006D31B6">
        <w:rPr>
          <w:b/>
          <w:sz w:val="20"/>
          <w:szCs w:val="20"/>
        </w:rPr>
        <w:t xml:space="preserve">Kupującego, Sprzedający </w:t>
      </w:r>
      <w:r w:rsidRPr="006D31B6">
        <w:rPr>
          <w:sz w:val="20"/>
          <w:szCs w:val="20"/>
        </w:rPr>
        <w:t>jest zobowiązany do zapłaty kary umownej w wysokości 20% wartości brutto umowy.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4.</w:t>
      </w:r>
      <w:r w:rsidRPr="006D31B6">
        <w:rPr>
          <w:sz w:val="20"/>
          <w:szCs w:val="20"/>
        </w:rPr>
        <w:t xml:space="preserve"> W przypadku odstąpienia od umowy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z przyczyn, za które odpowiada </w:t>
      </w:r>
      <w:r w:rsidRPr="006D31B6">
        <w:rPr>
          <w:b/>
          <w:sz w:val="20"/>
          <w:szCs w:val="20"/>
        </w:rPr>
        <w:t xml:space="preserve">Sprzedający, Sprzedający </w:t>
      </w:r>
      <w:r w:rsidRPr="006D31B6">
        <w:rPr>
          <w:sz w:val="20"/>
          <w:szCs w:val="20"/>
        </w:rPr>
        <w:t>zapłaci kary umowne w wysokości 20% wartości umowy brutto.</w:t>
      </w: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spacing w:after="15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5. </w:t>
      </w:r>
      <w:r w:rsidRPr="006D31B6">
        <w:rPr>
          <w:sz w:val="20"/>
          <w:szCs w:val="20"/>
        </w:rPr>
        <w:t>Kary, o których mowa powyżej (</w:t>
      </w:r>
      <w:r w:rsidRPr="006D31B6">
        <w:rPr>
          <w:color w:val="000000"/>
          <w:sz w:val="20"/>
          <w:szCs w:val="20"/>
        </w:rPr>
        <w:sym w:font="Times New Roman" w:char="00A7"/>
      </w:r>
      <w:r w:rsidRPr="006D31B6">
        <w:rPr>
          <w:color w:val="000000"/>
          <w:sz w:val="20"/>
          <w:szCs w:val="20"/>
        </w:rPr>
        <w:t>7, ust. 1-2)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zapłaci na wskazany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rachunek bankowy przelewem, w terminie 14 dni kalendarzowych od dnia doręczenia mu żądania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zapłaty kary umownej. Po bezskutecznym upływie terminu 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ma prawo potrącić kary umowne z należnego wynagrodzenia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ind w:left="142"/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2"/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8.</w:t>
      </w:r>
      <w:r w:rsidRPr="006D31B6">
        <w:rPr>
          <w:b/>
          <w:sz w:val="20"/>
          <w:u w:val="single"/>
        </w:rPr>
        <w:tab/>
        <w:t>ODSTĄPIENIE OD UMOWY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1. W razie opóźnienia w wykonaniu umowy z przyczyn zależnych od </w:t>
      </w:r>
      <w:r w:rsidRPr="006D31B6">
        <w:rPr>
          <w:b/>
          <w:sz w:val="20"/>
        </w:rPr>
        <w:t>SPRZEDAJĄCEGO</w:t>
      </w:r>
      <w:r w:rsidRPr="006D31B6">
        <w:rPr>
          <w:sz w:val="20"/>
        </w:rPr>
        <w:t xml:space="preserve">, </w:t>
      </w:r>
      <w:r w:rsidRPr="006D31B6">
        <w:rPr>
          <w:b/>
          <w:sz w:val="20"/>
        </w:rPr>
        <w:t>KUPUJĄCY</w:t>
      </w:r>
      <w:r w:rsidRPr="006D31B6">
        <w:rPr>
          <w:sz w:val="20"/>
        </w:rPr>
        <w:t xml:space="preserve"> może: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b) wyznaczyć dodatkowy termin wykonania umowy, żądając kary umownej za opóźnienie z zagrożeniem odstąpienia od umowy.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lastRenderedPageBreak/>
        <w:t>2</w:t>
      </w:r>
      <w:r w:rsidRPr="006D31B6">
        <w:rPr>
          <w:sz w:val="20"/>
        </w:rPr>
        <w:t xml:space="preserve">. Jeżeli </w:t>
      </w:r>
      <w:r w:rsidRPr="006D31B6">
        <w:rPr>
          <w:b/>
          <w:sz w:val="20"/>
        </w:rPr>
        <w:t>SPRZEDAJĄCY</w:t>
      </w:r>
      <w:r w:rsidRPr="006D31B6">
        <w:rPr>
          <w:sz w:val="20"/>
        </w:rPr>
        <w:t xml:space="preserve"> realizuje dostawę niezgodnie z warunkami niniejszej umowy, </w:t>
      </w:r>
      <w:r w:rsidRPr="006D31B6">
        <w:rPr>
          <w:b/>
          <w:sz w:val="20"/>
        </w:rPr>
        <w:t xml:space="preserve">KUPUJĄCY </w:t>
      </w:r>
      <w:r w:rsidRPr="006D31B6">
        <w:rPr>
          <w:sz w:val="20"/>
        </w:rPr>
        <w:t xml:space="preserve">wzywa do zmiany sposobu realizacji dostawy wyznaczając w tym celu odpowiedni termin. Po upływie wyznaczonego terminu </w:t>
      </w:r>
      <w:r w:rsidRPr="006D31B6">
        <w:rPr>
          <w:b/>
          <w:sz w:val="20"/>
        </w:rPr>
        <w:t>KUPUJĄCEMU</w:t>
      </w:r>
      <w:r w:rsidRPr="006D31B6">
        <w:rPr>
          <w:sz w:val="20"/>
        </w:rPr>
        <w:t xml:space="preserve"> przysługuje prawo odstąpienia od umowy z przyczyn leżących po stronie </w:t>
      </w:r>
      <w:r w:rsidRPr="006D31B6">
        <w:rPr>
          <w:b/>
          <w:sz w:val="20"/>
        </w:rPr>
        <w:t>SPRZEDAJĄCEGO.</w:t>
      </w:r>
      <w:r w:rsidRPr="006D31B6">
        <w:rPr>
          <w:sz w:val="20"/>
        </w:rPr>
        <w:t xml:space="preserve"> 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9.</w:t>
      </w:r>
      <w:r w:rsidRPr="006D31B6">
        <w:rPr>
          <w:b/>
          <w:sz w:val="20"/>
          <w:u w:val="single"/>
        </w:rPr>
        <w:tab/>
        <w:t>KLAUZULA PRAWNA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6D31B6">
        <w:rPr>
          <w:b/>
          <w:color w:val="000000"/>
          <w:sz w:val="20"/>
          <w:szCs w:val="20"/>
        </w:rPr>
        <w:t xml:space="preserve">KUPUJĄCEGO </w:t>
      </w:r>
      <w:r w:rsidRPr="006D31B6">
        <w:rPr>
          <w:color w:val="000000"/>
          <w:sz w:val="20"/>
          <w:szCs w:val="20"/>
        </w:rPr>
        <w:t>i na podstawie prawa polskiego.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6D31B6">
        <w:rPr>
          <w:b/>
          <w:color w:val="000000"/>
          <w:sz w:val="20"/>
          <w:szCs w:val="20"/>
        </w:rPr>
        <w:t>SPRZEDAJĄCEGO</w:t>
      </w:r>
      <w:r w:rsidRPr="006D31B6">
        <w:rPr>
          <w:color w:val="000000"/>
          <w:sz w:val="20"/>
          <w:szCs w:val="20"/>
        </w:rPr>
        <w:t xml:space="preserve">. 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6D31B6">
        <w:rPr>
          <w:color w:val="000000"/>
          <w:sz w:val="20"/>
          <w:szCs w:val="20"/>
        </w:rPr>
        <w:br/>
        <w:t>w zastosowaniu mają postanowienia korzystniejsze dla</w:t>
      </w:r>
      <w:r w:rsidRPr="006D31B6">
        <w:rPr>
          <w:b/>
          <w:color w:val="000000"/>
          <w:sz w:val="20"/>
          <w:szCs w:val="20"/>
        </w:rPr>
        <w:t xml:space="preserve"> KUPUJĄCEGO.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6D31B6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6D31B6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</w:rPr>
      </w:pPr>
      <w:r w:rsidRPr="006D31B6">
        <w:rPr>
          <w:b/>
          <w:bCs/>
          <w:iCs/>
          <w:sz w:val="20"/>
          <w:szCs w:val="20"/>
        </w:rPr>
        <w:t xml:space="preserve">1. </w:t>
      </w:r>
      <w:r w:rsidRPr="006D31B6">
        <w:rPr>
          <w:sz w:val="20"/>
          <w:szCs w:val="20"/>
        </w:rPr>
        <w:t>Wszelkie zmiany niniejszej umowy wymagają pod rygorem nieważności formy pisemnej.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color w:val="000000"/>
          <w:sz w:val="20"/>
          <w:szCs w:val="20"/>
          <w:shd w:val="clear" w:color="auto" w:fill="FAFAFA"/>
        </w:rPr>
        <w:t>Kupujący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b) w sytuacji, gdy wystąpi okoliczność leżąca po stronie Kupującego, uniemożliwiająca lub znacznie utrudniająca realizacje przedmiotu umowy w terminie;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6D31B6">
        <w:rPr>
          <w:b/>
          <w:sz w:val="20"/>
          <w:szCs w:val="20"/>
          <w:shd w:val="clear" w:color="auto" w:fill="FAFAFA"/>
        </w:rPr>
        <w:t>Sprzedającego</w:t>
      </w:r>
      <w:r w:rsidRPr="006D31B6">
        <w:rPr>
          <w:sz w:val="20"/>
          <w:szCs w:val="20"/>
          <w:shd w:val="clear" w:color="auto" w:fill="FAFAFA"/>
        </w:rPr>
        <w:t xml:space="preserve"> obowiązek podjęcia określonych czynności zapobiegawczych lub kontrolnych; poleceń wydanych przez wojewodów lub decyzji wydanych przez Prezesa</w:t>
      </w:r>
      <w:r w:rsidRPr="006D31B6">
        <w:rPr>
          <w:color w:val="00B050"/>
          <w:sz w:val="20"/>
          <w:szCs w:val="20"/>
          <w:shd w:val="clear" w:color="auto" w:fill="FAFAFA"/>
        </w:rPr>
        <w:t xml:space="preserve"> </w:t>
      </w:r>
      <w:r w:rsidRPr="006D31B6">
        <w:rPr>
          <w:sz w:val="20"/>
          <w:szCs w:val="20"/>
          <w:shd w:val="clear" w:color="auto" w:fill="FAFAFA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e) </w:t>
      </w:r>
      <w:r w:rsidRPr="006D31B6">
        <w:rPr>
          <w:sz w:val="20"/>
          <w:szCs w:val="20"/>
        </w:rPr>
        <w:t>zmianie nazw, siedziby stron umowy, numerów kont bankowych;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f) możliwości wprowadzenia nowszych i korzystniejszych dla </w:t>
      </w:r>
      <w:r w:rsidRPr="006D31B6">
        <w:rPr>
          <w:b/>
          <w:sz w:val="20"/>
          <w:szCs w:val="20"/>
          <w:shd w:val="clear" w:color="auto" w:fill="FAFAFA"/>
        </w:rPr>
        <w:t>Kupującego</w:t>
      </w:r>
      <w:r w:rsidRPr="006D31B6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3.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4.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Wprowadzenie zmian, o których mowa w ust. 2, lit. d wymaga przedłożenia przez </w:t>
      </w:r>
      <w:r w:rsidRPr="006D31B6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6D31B6">
        <w:rPr>
          <w:b/>
          <w:color w:val="000000"/>
          <w:sz w:val="20"/>
          <w:szCs w:val="20"/>
          <w:shd w:val="clear" w:color="auto" w:fill="FAFAFA"/>
        </w:rPr>
        <w:t>Sprzedający</w:t>
      </w:r>
      <w:r w:rsidRPr="006D31B6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5.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Zmiana postanowień zawartej umowy może nastąpić wyłącznie za zgodą obu Stron. Zmiana umowy wymaga formy pisemnej.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11.</w:t>
      </w:r>
      <w:r w:rsidRPr="006D31B6">
        <w:rPr>
          <w:b/>
          <w:sz w:val="20"/>
          <w:szCs w:val="20"/>
          <w:u w:val="single"/>
        </w:rPr>
        <w:tab/>
        <w:t>POSTANOWIENIA KOŃCOWE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Umowa została sporządzona w 2 jednobrzmiących egzemplarzach, w języku polskim, </w:t>
      </w:r>
      <w:r w:rsidRPr="006D31B6">
        <w:rPr>
          <w:sz w:val="20"/>
          <w:szCs w:val="20"/>
        </w:rPr>
        <w:br/>
        <w:t>z przeznaczeniem po jednym egzemplarzu dla każdej ze stron.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Ewentualne zmiany umowy muszą być uzgodnione przez obie strony w formie pisemnej pod rygorem nieważności.</w:t>
      </w: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SPRZEDAJĄCY:</w:t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  <w:t>KUPUJĄCY:</w:t>
      </w:r>
    </w:p>
    <w:p w:rsidR="006D31B6" w:rsidRDefault="00500662" w:rsidP="004061A4">
      <w:pPr>
        <w:ind w:firstLine="708"/>
        <w:jc w:val="both"/>
        <w:rPr>
          <w:b/>
          <w:sz w:val="22"/>
        </w:rPr>
      </w:pPr>
      <w:r>
        <w:rPr>
          <w:b/>
          <w:sz w:val="20"/>
          <w:szCs w:val="20"/>
        </w:rPr>
        <w:t>……………………….                                                                         …………………..</w:t>
      </w:r>
    </w:p>
    <w:sectPr w:rsidR="006D31B6" w:rsidSect="00B701F8">
      <w:footerReference w:type="default" r:id="rId12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786" w:rsidRDefault="00BA7786" w:rsidP="0014298E">
      <w:r>
        <w:separator/>
      </w:r>
    </w:p>
  </w:endnote>
  <w:endnote w:type="continuationSeparator" w:id="0">
    <w:p w:rsidR="00BA7786" w:rsidRDefault="00BA7786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433" w:rsidRDefault="004E44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F3C12">
      <w:rPr>
        <w:noProof/>
      </w:rPr>
      <w:t>9</w:t>
    </w:r>
    <w:r>
      <w:fldChar w:fldCharType="end"/>
    </w:r>
  </w:p>
  <w:p w:rsidR="004E4433" w:rsidRDefault="004E4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786" w:rsidRDefault="00BA7786" w:rsidP="0014298E">
      <w:r>
        <w:separator/>
      </w:r>
    </w:p>
  </w:footnote>
  <w:footnote w:type="continuationSeparator" w:id="0">
    <w:p w:rsidR="00BA7786" w:rsidRDefault="00BA7786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8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2"/>
  </w:num>
  <w:num w:numId="6">
    <w:abstractNumId w:val="6"/>
  </w:num>
  <w:num w:numId="7">
    <w:abstractNumId w:val="3"/>
  </w:num>
  <w:num w:numId="8">
    <w:abstractNumId w:val="10"/>
  </w:num>
  <w:num w:numId="9">
    <w:abstractNumId w:val="18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19"/>
  </w:num>
  <w:num w:numId="15">
    <w:abstractNumId w:val="24"/>
  </w:num>
  <w:num w:numId="16">
    <w:abstractNumId w:val="2"/>
  </w:num>
  <w:num w:numId="17">
    <w:abstractNumId w:val="5"/>
  </w:num>
  <w:num w:numId="18">
    <w:abstractNumId w:val="8"/>
  </w:num>
  <w:num w:numId="19">
    <w:abstractNumId w:val="14"/>
  </w:num>
  <w:num w:numId="20">
    <w:abstractNumId w:val="0"/>
  </w:num>
  <w:num w:numId="21">
    <w:abstractNumId w:val="21"/>
  </w:num>
  <w:num w:numId="22">
    <w:abstractNumId w:val="7"/>
  </w:num>
  <w:num w:numId="23">
    <w:abstractNumId w:val="12"/>
  </w:num>
  <w:num w:numId="24">
    <w:abstractNumId w:val="20"/>
  </w:num>
  <w:num w:numId="25">
    <w:abstractNumId w:val="15"/>
  </w:num>
  <w:num w:numId="26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341A"/>
    <w:rsid w:val="000638FA"/>
    <w:rsid w:val="0006412D"/>
    <w:rsid w:val="00074D55"/>
    <w:rsid w:val="000834BA"/>
    <w:rsid w:val="00087988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6E01"/>
    <w:rsid w:val="001905BE"/>
    <w:rsid w:val="00197EC4"/>
    <w:rsid w:val="001A3EE2"/>
    <w:rsid w:val="001B30D8"/>
    <w:rsid w:val="001D09FF"/>
    <w:rsid w:val="001D5978"/>
    <w:rsid w:val="001F360A"/>
    <w:rsid w:val="001F3C12"/>
    <w:rsid w:val="002068C7"/>
    <w:rsid w:val="0020711C"/>
    <w:rsid w:val="0022130C"/>
    <w:rsid w:val="0026270E"/>
    <w:rsid w:val="00274BDB"/>
    <w:rsid w:val="002C04DE"/>
    <w:rsid w:val="002C420D"/>
    <w:rsid w:val="002D1480"/>
    <w:rsid w:val="002E2E61"/>
    <w:rsid w:val="00306D85"/>
    <w:rsid w:val="00313C34"/>
    <w:rsid w:val="00327217"/>
    <w:rsid w:val="00360ED2"/>
    <w:rsid w:val="00363985"/>
    <w:rsid w:val="00363C66"/>
    <w:rsid w:val="00364FAE"/>
    <w:rsid w:val="00365377"/>
    <w:rsid w:val="00370B72"/>
    <w:rsid w:val="0038003B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4030E4"/>
    <w:rsid w:val="00405ED8"/>
    <w:rsid w:val="004061A4"/>
    <w:rsid w:val="0040691B"/>
    <w:rsid w:val="0040789B"/>
    <w:rsid w:val="00411AA5"/>
    <w:rsid w:val="00423369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A19EA"/>
    <w:rsid w:val="005A4AC4"/>
    <w:rsid w:val="005A7059"/>
    <w:rsid w:val="005B14C0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62DC8"/>
    <w:rsid w:val="006813BC"/>
    <w:rsid w:val="00684A63"/>
    <w:rsid w:val="006930FA"/>
    <w:rsid w:val="00694A61"/>
    <w:rsid w:val="006C01E9"/>
    <w:rsid w:val="006C2522"/>
    <w:rsid w:val="006D31B6"/>
    <w:rsid w:val="006E0643"/>
    <w:rsid w:val="006E1C1D"/>
    <w:rsid w:val="006F40D9"/>
    <w:rsid w:val="00711054"/>
    <w:rsid w:val="00711843"/>
    <w:rsid w:val="00724906"/>
    <w:rsid w:val="007462FB"/>
    <w:rsid w:val="00746D96"/>
    <w:rsid w:val="007711B6"/>
    <w:rsid w:val="00774035"/>
    <w:rsid w:val="0078641D"/>
    <w:rsid w:val="00791C75"/>
    <w:rsid w:val="007A1E5B"/>
    <w:rsid w:val="007C5068"/>
    <w:rsid w:val="007D652C"/>
    <w:rsid w:val="007E1F2B"/>
    <w:rsid w:val="007E3061"/>
    <w:rsid w:val="007E7503"/>
    <w:rsid w:val="007F7CE6"/>
    <w:rsid w:val="008119A4"/>
    <w:rsid w:val="00844F2E"/>
    <w:rsid w:val="00846E94"/>
    <w:rsid w:val="00866F6C"/>
    <w:rsid w:val="00880677"/>
    <w:rsid w:val="00881147"/>
    <w:rsid w:val="0089122B"/>
    <w:rsid w:val="00892343"/>
    <w:rsid w:val="008B466A"/>
    <w:rsid w:val="008B4A19"/>
    <w:rsid w:val="008C5C4D"/>
    <w:rsid w:val="008C7420"/>
    <w:rsid w:val="008E24D5"/>
    <w:rsid w:val="008E5B3A"/>
    <w:rsid w:val="008F531F"/>
    <w:rsid w:val="00903C83"/>
    <w:rsid w:val="009046FC"/>
    <w:rsid w:val="009218CD"/>
    <w:rsid w:val="00936950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A074DB"/>
    <w:rsid w:val="00A134DF"/>
    <w:rsid w:val="00A13B4A"/>
    <w:rsid w:val="00A154C3"/>
    <w:rsid w:val="00A23782"/>
    <w:rsid w:val="00A32A5D"/>
    <w:rsid w:val="00A53737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A7786"/>
    <w:rsid w:val="00BD34A4"/>
    <w:rsid w:val="00BF2C4C"/>
    <w:rsid w:val="00C06059"/>
    <w:rsid w:val="00C1240D"/>
    <w:rsid w:val="00C13244"/>
    <w:rsid w:val="00C26C1B"/>
    <w:rsid w:val="00C40C46"/>
    <w:rsid w:val="00C47CA3"/>
    <w:rsid w:val="00C54AD9"/>
    <w:rsid w:val="00C60D54"/>
    <w:rsid w:val="00C6443F"/>
    <w:rsid w:val="00C71AF8"/>
    <w:rsid w:val="00C75B54"/>
    <w:rsid w:val="00C85F6C"/>
    <w:rsid w:val="00C93B6F"/>
    <w:rsid w:val="00CA13C2"/>
    <w:rsid w:val="00CA1C6E"/>
    <w:rsid w:val="00CB1679"/>
    <w:rsid w:val="00CC1B91"/>
    <w:rsid w:val="00CD4B10"/>
    <w:rsid w:val="00CE0E77"/>
    <w:rsid w:val="00CF6F7D"/>
    <w:rsid w:val="00D4474C"/>
    <w:rsid w:val="00D44BE8"/>
    <w:rsid w:val="00D648CE"/>
    <w:rsid w:val="00D668E3"/>
    <w:rsid w:val="00D66C22"/>
    <w:rsid w:val="00D7175E"/>
    <w:rsid w:val="00D768E8"/>
    <w:rsid w:val="00D87F17"/>
    <w:rsid w:val="00D905B0"/>
    <w:rsid w:val="00DA023B"/>
    <w:rsid w:val="00DC52F0"/>
    <w:rsid w:val="00DD2504"/>
    <w:rsid w:val="00DD3BF1"/>
    <w:rsid w:val="00DD6E1E"/>
    <w:rsid w:val="00DD7E0E"/>
    <w:rsid w:val="00DE0293"/>
    <w:rsid w:val="00DE3CCC"/>
    <w:rsid w:val="00DE47E2"/>
    <w:rsid w:val="00DE5507"/>
    <w:rsid w:val="00DF43BC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A1345"/>
    <w:rsid w:val="00EA1945"/>
    <w:rsid w:val="00EA5305"/>
    <w:rsid w:val="00EA5603"/>
    <w:rsid w:val="00ED12E5"/>
    <w:rsid w:val="00ED167E"/>
    <w:rsid w:val="00F05738"/>
    <w:rsid w:val="00F3102D"/>
    <w:rsid w:val="00F31AC5"/>
    <w:rsid w:val="00F34F85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7B2B"/>
    <w:rsid w:val="00FC2764"/>
    <w:rsid w:val="00FC65C5"/>
    <w:rsid w:val="00FE2F19"/>
    <w:rsid w:val="00FE6DA9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25E0C-9E04-4624-9599-62269ACD3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3539</Words>
  <Characters>21235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9</cp:revision>
  <cp:lastPrinted>2020-01-20T12:41:00Z</cp:lastPrinted>
  <dcterms:created xsi:type="dcterms:W3CDTF">2021-08-04T07:43:00Z</dcterms:created>
  <dcterms:modified xsi:type="dcterms:W3CDTF">2021-08-04T10:02:00Z</dcterms:modified>
</cp:coreProperties>
</file>