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3276E4" w:rsidRPr="00D86C21" w:rsidRDefault="003276E4" w:rsidP="003276E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3276E4" w:rsidRDefault="003276E4" w:rsidP="003276E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BB2B99" w:rsidRDefault="00D64530" w:rsidP="00BB2B99">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Z</w:t>
      </w:r>
      <w:r w:rsidR="00BB2B99" w:rsidRPr="00960FDE">
        <w:rPr>
          <w:rFonts w:ascii="Times New Roman" w:hAnsi="Times New Roman" w:cs="Times New Roman"/>
          <w:b/>
          <w:color w:val="000000" w:themeColor="text1"/>
          <w:sz w:val="24"/>
        </w:rPr>
        <w:t>apewnienie dostępu do wsparcia technicznego i aktualizacji TECS dla posiadanego przez Zamawiającego oprogramowania ANSYS.</w:t>
      </w:r>
    </w:p>
    <w:p w:rsidR="00112860" w:rsidRPr="00112860" w:rsidRDefault="00112860" w:rsidP="00112860">
      <w:pPr>
        <w:pStyle w:val="Tekstpodstawowy"/>
        <w:jc w:val="both"/>
        <w:rPr>
          <w:b/>
          <w:sz w:val="28"/>
          <w:szCs w:val="28"/>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BB2B99">
        <w:rPr>
          <w:rFonts w:ascii="Times New Roman" w:hAnsi="Times New Roman" w:cs="Times New Roman"/>
          <w:sz w:val="24"/>
          <w:szCs w:val="24"/>
          <w:lang w:eastAsia="pl-PL"/>
        </w:rPr>
        <w:t>28</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FA7858"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01ED7" w:rsidRPr="0045277E" w:rsidRDefault="00101ED7" w:rsidP="003105C7">
      <w:pPr>
        <w:spacing w:after="0" w:line="240" w:lineRule="auto"/>
        <w:ind w:left="708"/>
        <w:rPr>
          <w:rFonts w:ascii="Times New Roman" w:hAnsi="Times New Roman" w:cs="Times New Roman"/>
          <w:sz w:val="24"/>
          <w:szCs w:val="24"/>
          <w:lang w:eastAsia="pl-PL"/>
        </w:rPr>
      </w:pPr>
    </w:p>
    <w:p w:rsidR="001C7B8E" w:rsidRPr="00101ED7" w:rsidRDefault="00101ED7" w:rsidP="003105C7">
      <w:pPr>
        <w:spacing w:after="0" w:line="240" w:lineRule="auto"/>
        <w:ind w:left="708"/>
        <w:rPr>
          <w:color w:val="FF0000"/>
        </w:rPr>
      </w:pPr>
      <w:r w:rsidRPr="00101ED7">
        <w:rPr>
          <w:color w:val="FF0000"/>
        </w:rPr>
        <w:t>http://bip.gig.eu/przetarg/2843/zapewnienie-dostepu-do-wsparcia-technicznego-i-aktualizacji-tecs-dla-posiadanego-przez-zamawiajacego-oprogramowania-ansys</w:t>
      </w:r>
    </w:p>
    <w:p w:rsidR="00101ED7" w:rsidRPr="00D86C21" w:rsidRDefault="00101ED7"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101ED7"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101ED7" w:rsidRDefault="00101ED7" w:rsidP="00AA241D">
      <w:pPr>
        <w:spacing w:after="0" w:line="240" w:lineRule="auto"/>
        <w:rPr>
          <w:rFonts w:ascii="Times New Roman" w:hAnsi="Times New Roman" w:cs="Times New Roman"/>
          <w:sz w:val="24"/>
          <w:szCs w:val="24"/>
        </w:rPr>
      </w:pPr>
    </w:p>
    <w:p w:rsidR="00AA241D" w:rsidRPr="00101ED7" w:rsidRDefault="00101ED7" w:rsidP="00AA241D">
      <w:pPr>
        <w:spacing w:after="0" w:line="240" w:lineRule="auto"/>
        <w:rPr>
          <w:rFonts w:ascii="Times New Roman" w:hAnsi="Times New Roman" w:cs="Times New Roman"/>
          <w:b/>
          <w:color w:val="FF0000"/>
          <w:sz w:val="24"/>
          <w:szCs w:val="24"/>
          <w:lang w:eastAsia="pl-PL"/>
        </w:rPr>
      </w:pPr>
      <w:r w:rsidRPr="00101ED7">
        <w:rPr>
          <w:color w:val="FF0000"/>
        </w:rPr>
        <w:t>http://bip.gig.eu/przetarg/2843/zapewnienie-dostepu-do-wsparcia-technicznego-i-aktualizacji-tecs-dla-posiadanego-przez-zamawiajacego-oprogramowania-ansys</w:t>
      </w:r>
      <w:r w:rsidR="00AA241D" w:rsidRPr="00101ED7">
        <w:rPr>
          <w:rFonts w:ascii="Times New Roman" w:hAnsi="Times New Roman" w:cs="Times New Roman"/>
          <w:b/>
          <w:color w:val="FF0000"/>
          <w:sz w:val="24"/>
          <w:szCs w:val="24"/>
          <w:lang w:eastAsia="pl-PL"/>
        </w:rPr>
        <w:t xml:space="preserve"> </w:t>
      </w: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BB2B99" w:rsidRDefault="00BB2B99" w:rsidP="00BB2B99">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N</w:t>
      </w:r>
      <w:r w:rsidRPr="00960FDE">
        <w:rPr>
          <w:rFonts w:ascii="Times New Roman" w:hAnsi="Times New Roman" w:cs="Times New Roman"/>
          <w:b/>
          <w:color w:val="000000" w:themeColor="text1"/>
          <w:sz w:val="24"/>
        </w:rPr>
        <w:t>a zapewnienie dostępu do wsparcia technicznego i aktualizacji TECS dla posiadanego przez Zamawiającego oprogramowania ANSYS.</w:t>
      </w:r>
    </w:p>
    <w:p w:rsidR="009754C0" w:rsidRPr="00D86C21" w:rsidRDefault="009754C0" w:rsidP="001C7B8E">
      <w:pPr>
        <w:spacing w:after="0" w:line="240" w:lineRule="auto"/>
        <w:jc w:val="both"/>
        <w:rPr>
          <w:rFonts w:ascii="Times New Roman" w:hAnsi="Times New Roman" w:cs="Times New Roman"/>
          <w:b/>
          <w:sz w:val="24"/>
          <w:szCs w:val="24"/>
        </w:rPr>
      </w:pP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71356300-1 -Usługi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FB6B15" w:rsidP="00CC1548">
      <w:pPr>
        <w:spacing w:after="0" w:line="240" w:lineRule="auto"/>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8F7BDD" w:rsidRPr="00D86C21" w:rsidRDefault="008F7BDD" w:rsidP="00CC1548">
      <w:pPr>
        <w:spacing w:after="0" w:line="240" w:lineRule="auto"/>
        <w:jc w:val="both"/>
        <w:rPr>
          <w:rFonts w:ascii="Times New Roman" w:hAnsi="Times New Roman" w:cs="Times New Roman"/>
          <w:sz w:val="24"/>
          <w:szCs w:val="24"/>
          <w:lang w:eastAsia="pl-PL"/>
        </w:rPr>
      </w:pPr>
      <w:r>
        <w:rPr>
          <w:rFonts w:ascii="Times New Roman" w:hAnsi="Times New Roman" w:cs="Times New Roman"/>
          <w:color w:val="000000"/>
          <w:sz w:val="24"/>
          <w:szCs w:val="24"/>
          <w:lang w:eastAsia="pl-PL"/>
        </w:rPr>
        <w:t>Zamawiający posiada licencje wieczystą na użytkowanie oprogramowania ANSYS. Ze względu na konieczność zachowania spójności technicznej świadczenia wsparcia technicznego i aktualizacji dla oprogramowania niemożliwe jest świadczenie tych usług przez różnych dostawców.</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7E5A8B"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Wykonawca zobowiązany jest zrealizować przedmiot zamówienia w terminie</w:t>
      </w:r>
      <w:r w:rsidR="00112860" w:rsidRPr="007E5A8B">
        <w:rPr>
          <w:rFonts w:ascii="Times New Roman" w:hAnsi="Times New Roman" w:cs="Times New Roman"/>
          <w:sz w:val="24"/>
          <w:szCs w:val="24"/>
        </w:rPr>
        <w:t xml:space="preserve"> </w:t>
      </w:r>
      <w:r w:rsidR="00054D65" w:rsidRPr="007E5A8B">
        <w:rPr>
          <w:rFonts w:ascii="Times New Roman" w:hAnsi="Times New Roman" w:cs="Times New Roman"/>
          <w:sz w:val="24"/>
          <w:szCs w:val="24"/>
        </w:rPr>
        <w:t>1</w:t>
      </w:r>
      <w:r w:rsidR="00112860" w:rsidRPr="007E5A8B">
        <w:rPr>
          <w:rFonts w:ascii="Times New Roman" w:hAnsi="Times New Roman" w:cs="Times New Roman"/>
          <w:sz w:val="24"/>
          <w:szCs w:val="24"/>
        </w:rPr>
        <w:t>2 miesięcy</w:t>
      </w:r>
      <w:r w:rsidR="007F30C3" w:rsidRPr="007E5A8B">
        <w:rPr>
          <w:rFonts w:ascii="Times New Roman" w:hAnsi="Times New Roman" w:cs="Times New Roman"/>
          <w:sz w:val="24"/>
          <w:szCs w:val="24"/>
        </w:rPr>
        <w:t xml:space="preserve"> od daty zawarcia </w:t>
      </w:r>
      <w:r w:rsidR="00054D65" w:rsidRPr="007E5A8B">
        <w:rPr>
          <w:rFonts w:ascii="Times New Roman" w:hAnsi="Times New Roman" w:cs="Times New Roman"/>
          <w:sz w:val="24"/>
          <w:szCs w:val="24"/>
        </w:rPr>
        <w:t>umowy jednak nie wcześniej niż</w:t>
      </w:r>
      <w:r w:rsidR="00112860" w:rsidRPr="007E5A8B">
        <w:rPr>
          <w:rFonts w:ascii="Times New Roman" w:hAnsi="Times New Roman" w:cs="Times New Roman"/>
          <w:sz w:val="24"/>
          <w:szCs w:val="24"/>
        </w:rPr>
        <w:t xml:space="preserve"> od </w:t>
      </w:r>
      <w:r w:rsidR="007E5A8B" w:rsidRPr="007E5A8B">
        <w:rPr>
          <w:rFonts w:ascii="Times New Roman" w:hAnsi="Times New Roman" w:cs="Times New Roman"/>
          <w:sz w:val="24"/>
          <w:szCs w:val="24"/>
        </w:rPr>
        <w:t>15</w:t>
      </w:r>
      <w:r w:rsidR="00112860" w:rsidRPr="007E5A8B">
        <w:rPr>
          <w:rFonts w:ascii="Times New Roman" w:hAnsi="Times New Roman" w:cs="Times New Roman"/>
          <w:sz w:val="24"/>
          <w:szCs w:val="24"/>
        </w:rPr>
        <w:t>.0</w:t>
      </w:r>
      <w:r w:rsidR="007E5A8B" w:rsidRPr="007E5A8B">
        <w:rPr>
          <w:rFonts w:ascii="Times New Roman" w:hAnsi="Times New Roman" w:cs="Times New Roman"/>
          <w:sz w:val="24"/>
          <w:szCs w:val="24"/>
        </w:rPr>
        <w:t>6</w:t>
      </w:r>
      <w:r w:rsidR="00112860" w:rsidRPr="007E5A8B">
        <w:rPr>
          <w:rFonts w:ascii="Times New Roman" w:hAnsi="Times New Roman" w:cs="Times New Roman"/>
          <w:sz w:val="24"/>
          <w:szCs w:val="24"/>
        </w:rPr>
        <w:t>.2021 r.</w:t>
      </w:r>
      <w:r w:rsidR="005B5DBA" w:rsidRPr="007E5A8B">
        <w:rPr>
          <w:rFonts w:ascii="Times New Roman" w:hAnsi="Times New Roman" w:cs="Times New Roman"/>
          <w:sz w:val="24"/>
          <w:szCs w:val="24"/>
        </w:rPr>
        <w:t xml:space="preserve"> </w:t>
      </w:r>
    </w:p>
    <w:p w:rsidR="005C1710" w:rsidRPr="007E5A8B"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054D65" w:rsidRPr="00BB2B99">
        <w:rPr>
          <w:rFonts w:ascii="Times New Roman" w:hAnsi="Times New Roman" w:cs="Times New Roman"/>
          <w:color w:val="FF0000"/>
          <w:sz w:val="24"/>
          <w:szCs w:val="24"/>
        </w:rPr>
        <w:t>FZ-1/55</w:t>
      </w:r>
      <w:r w:rsidR="00BB2B99" w:rsidRPr="00BB2B99">
        <w:rPr>
          <w:rFonts w:ascii="Times New Roman" w:hAnsi="Times New Roman" w:cs="Times New Roman"/>
          <w:color w:val="FF0000"/>
          <w:sz w:val="24"/>
          <w:szCs w:val="24"/>
        </w:rPr>
        <w:t>28</w:t>
      </w:r>
      <w:r w:rsidR="00054D65" w:rsidRPr="00BB2B99">
        <w:rPr>
          <w:rFonts w:ascii="Times New Roman" w:hAnsi="Times New Roman" w:cs="Times New Roman"/>
          <w:color w:val="FF0000"/>
          <w:sz w:val="24"/>
          <w:szCs w:val="24"/>
        </w:rPr>
        <w:t>/MKO/21/ 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6C5F04">
        <w:rPr>
          <w:rFonts w:ascii="Times New Roman" w:hAnsi="Times New Roman" w:cs="Times New Roman"/>
          <w:color w:val="FF0000"/>
          <w:sz w:val="24"/>
          <w:szCs w:val="24"/>
        </w:rPr>
        <w:t>23.06</w:t>
      </w:r>
      <w:r w:rsidR="00AA62E5" w:rsidRPr="00BB2B99">
        <w:rPr>
          <w:rFonts w:ascii="Times New Roman" w:hAnsi="Times New Roman" w:cs="Times New Roman"/>
          <w:color w:val="FF0000"/>
          <w:sz w:val="24"/>
          <w:szCs w:val="24"/>
        </w:rPr>
        <w:t>.</w:t>
      </w:r>
      <w:r w:rsidRPr="00BB2B99">
        <w:rPr>
          <w:rFonts w:ascii="Times New Roman" w:hAnsi="Times New Roman" w:cs="Times New Roman"/>
          <w:color w:val="FF0000"/>
          <w:sz w:val="24"/>
          <w:szCs w:val="24"/>
        </w:rPr>
        <w:t xml:space="preserve">2021 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w:t>
      </w:r>
      <w:r w:rsidR="002010FD" w:rsidRPr="00054D65">
        <w:rPr>
          <w:rFonts w:ascii="Times New Roman" w:hAnsi="Times New Roman" w:cs="Times New Roman"/>
          <w:sz w:val="24"/>
          <w:szCs w:val="24"/>
        </w:rPr>
        <w:lastRenderedPageBreak/>
        <w:t xml:space="preserve">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 xml:space="preserve">Oświadczenie Wykonawcy o </w:t>
      </w:r>
      <w:r w:rsidR="00771BA7" w:rsidRPr="00D86C21">
        <w:rPr>
          <w:rFonts w:ascii="Times New Roman" w:hAnsi="Times New Roman" w:cs="Times New Roman"/>
          <w:sz w:val="24"/>
          <w:szCs w:val="24"/>
        </w:rPr>
        <w:lastRenderedPageBreak/>
        <w:t>niepodleganiu wykluczeniu z postępowania - wzór oświadczenia o niepodleganiu wykluczeniu stanowi Załącznik nr 2 do SWZ. W przypadku wspólnego ubiegania się o zamówienie przez Wykonawców, oświadczenie o niepo</w:t>
      </w:r>
      <w:r w:rsidR="00372C46">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91349A" w:rsidRDefault="0091349A" w:rsidP="0091349A">
      <w:pPr>
        <w:spacing w:after="0" w:line="240" w:lineRule="auto"/>
        <w:jc w:val="both"/>
        <w:rPr>
          <w:rFonts w:ascii="Times New Roman" w:hAnsi="Times New Roman" w:cs="Times New Roman"/>
          <w:i/>
          <w:sz w:val="24"/>
          <w:szCs w:val="24"/>
          <w:lang w:eastAsia="pl-PL"/>
        </w:rPr>
      </w:pPr>
      <w:r w:rsidRPr="0091349A">
        <w:rPr>
          <w:rFonts w:ascii="Times New Roman" w:hAnsi="Times New Roman" w:cs="Times New Roman"/>
          <w:i/>
          <w:sz w:val="24"/>
          <w:szCs w:val="24"/>
          <w:lang w:eastAsia="pl-PL"/>
        </w:rPr>
        <w:t>Wykonawca zobowiązany jest do podania:</w:t>
      </w:r>
      <w:r w:rsidRPr="0091349A">
        <w:rPr>
          <w:rFonts w:ascii="Times New Roman" w:eastAsia="Times New Roman" w:hAnsi="Times New Roman" w:cs="Times New Roman"/>
          <w:i/>
          <w:sz w:val="24"/>
          <w:szCs w:val="24"/>
          <w:lang w:eastAsia="pl-PL"/>
        </w:rPr>
        <w:t xml:space="preserve"> pełnej nazwy produktu, producenta, wersji, ,</w:t>
      </w:r>
      <w:r w:rsidRPr="0091349A">
        <w:rPr>
          <w:rFonts w:ascii="Times New Roman" w:eastAsia="Times New Roman" w:hAnsi="Times New Roman" w:cs="Times New Roman"/>
          <w:i/>
          <w:color w:val="FF0000"/>
          <w:sz w:val="24"/>
          <w:szCs w:val="24"/>
          <w:lang w:eastAsia="pl-PL"/>
        </w:rPr>
        <w:t xml:space="preserve"> </w:t>
      </w:r>
      <w:r w:rsidRPr="0091349A">
        <w:rPr>
          <w:rFonts w:ascii="Times New Roman" w:eastAsia="Times New Roman" w:hAnsi="Times New Roman" w:cs="Times New Roman"/>
          <w:i/>
          <w:sz w:val="24"/>
          <w:szCs w:val="24"/>
          <w:lang w:eastAsia="pl-PL"/>
        </w:rPr>
        <w:t xml:space="preserve">okresu wsparcia technicznego i aktualizacji, zakresu usługi (tj. warunków wsparcia technicznego i aktualizacji) </w:t>
      </w:r>
      <w:r w:rsidRPr="0091349A">
        <w:rPr>
          <w:rFonts w:ascii="Times New Roman" w:hAnsi="Times New Roman" w:cs="Times New Roman"/>
          <w:i/>
          <w:sz w:val="24"/>
          <w:szCs w:val="24"/>
          <w:lang w:eastAsia="pl-PL"/>
        </w:rPr>
        <w:t>w formularzu techniczno – cenowym*, stanowiącym załącznik nr 3 do SWZ.</w:t>
      </w:r>
      <w:r w:rsidRPr="0091349A">
        <w:rPr>
          <w:rFonts w:ascii="Times New Roman" w:hAnsi="Times New Roman" w:cs="Times New Roman"/>
          <w:b/>
          <w:i/>
          <w:sz w:val="24"/>
          <w:szCs w:val="24"/>
          <w:lang w:eastAsia="pl-PL"/>
        </w:rPr>
        <w:t xml:space="preserve"> </w:t>
      </w:r>
      <w:r w:rsidRPr="0091349A">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Pr="0091349A" w:rsidRDefault="0091349A" w:rsidP="0091349A">
      <w:pPr>
        <w:spacing w:after="0" w:line="240" w:lineRule="auto"/>
        <w:jc w:val="both"/>
        <w:rPr>
          <w:rFonts w:ascii="Times New Roman" w:hAnsi="Times New Roman" w:cs="Times New Roman"/>
          <w:i/>
          <w:sz w:val="24"/>
          <w:szCs w:val="24"/>
          <w:lang w:eastAsia="pl-PL"/>
        </w:rPr>
      </w:pPr>
    </w:p>
    <w:p w:rsidR="00B410A4" w:rsidRPr="00B410A4" w:rsidRDefault="00B410A4" w:rsidP="00B410A4">
      <w:pPr>
        <w:spacing w:after="0" w:line="240" w:lineRule="auto"/>
        <w:jc w:val="both"/>
        <w:rPr>
          <w:rFonts w:ascii="Times New Roman" w:hAnsi="Times New Roman" w:cs="Times New Roman"/>
          <w:b/>
          <w:sz w:val="24"/>
          <w:szCs w:val="24"/>
        </w:rPr>
      </w:pPr>
      <w:r w:rsidRPr="00B410A4">
        <w:rPr>
          <w:rFonts w:ascii="Times New Roman" w:hAnsi="Times New Roman" w:cs="Times New Roman"/>
          <w:b/>
          <w:sz w:val="24"/>
          <w:szCs w:val="24"/>
          <w:lang w:eastAsia="pl-PL"/>
        </w:rPr>
        <w:t>*</w:t>
      </w:r>
      <w:r w:rsidRPr="00B410A4">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w:t>
      </w:r>
      <w:r w:rsidR="001E232C" w:rsidRPr="00987438">
        <w:rPr>
          <w:rFonts w:ascii="Times New Roman" w:hAnsi="Times New Roman" w:cs="Times New Roman"/>
          <w:sz w:val="24"/>
        </w:rPr>
        <w:lastRenderedPageBreak/>
        <w:t>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6C5F04">
        <w:rPr>
          <w:rFonts w:ascii="Times New Roman" w:hAnsi="Times New Roman" w:cs="Times New Roman"/>
          <w:b/>
          <w:color w:val="FF0000"/>
          <w:sz w:val="24"/>
          <w:szCs w:val="24"/>
        </w:rPr>
        <w:t>25.05.</w:t>
      </w:r>
      <w:r w:rsidR="00AA62E5" w:rsidRPr="00AA62E5">
        <w:rPr>
          <w:rFonts w:ascii="Times New Roman" w:hAnsi="Times New Roman" w:cs="Times New Roman"/>
          <w:b/>
          <w:color w:val="FF0000"/>
          <w:sz w:val="24"/>
          <w:szCs w:val="24"/>
        </w:rPr>
        <w:t>2021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6C5F04">
        <w:rPr>
          <w:rFonts w:ascii="Times New Roman" w:hAnsi="Times New Roman" w:cs="Times New Roman"/>
          <w:b/>
          <w:color w:val="FF0000"/>
          <w:sz w:val="24"/>
          <w:szCs w:val="24"/>
        </w:rPr>
        <w:t>25.05</w:t>
      </w:r>
      <w:r w:rsidR="00AA62E5" w:rsidRPr="00AA62E5">
        <w:rPr>
          <w:rFonts w:ascii="Times New Roman" w:hAnsi="Times New Roman" w:cs="Times New Roman"/>
          <w:b/>
          <w:color w:val="FF0000"/>
          <w:sz w:val="24"/>
          <w:szCs w:val="24"/>
        </w:rPr>
        <w:t>.2021 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5D7A63"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D84498" w:rsidRPr="00D86C21" w:rsidRDefault="00D84498" w:rsidP="00D84498">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72C46">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72C46" w:rsidRDefault="00372C46" w:rsidP="005D0410">
      <w:pPr>
        <w:spacing w:after="0" w:line="240" w:lineRule="auto"/>
        <w:rPr>
          <w:rFonts w:ascii="Times New Roman" w:hAnsi="Times New Roman" w:cs="Times New Roman"/>
          <w:sz w:val="24"/>
          <w:szCs w:val="24"/>
        </w:rPr>
      </w:pPr>
    </w:p>
    <w:p w:rsidR="00372C46" w:rsidRDefault="00372C46" w:rsidP="00372C46">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D86C21">
        <w:rPr>
          <w:rFonts w:ascii="Times New Roman" w:eastAsia="Times New Roman" w:hAnsi="Times New Roman" w:cs="Times New Roman"/>
          <w:i/>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proofErr w:type="spellStart"/>
      <w:r w:rsidRPr="00C73B73">
        <w:rPr>
          <w:rFonts w:ascii="Times New Roman" w:hAnsi="Times New Roman" w:cs="Times New Roman"/>
          <w:b/>
          <w:sz w:val="24"/>
          <w:szCs w:val="24"/>
          <w:lang w:eastAsia="pl-PL"/>
        </w:rPr>
        <w:t>Mikroprzedsiębiorstwo</w:t>
      </w:r>
      <w:proofErr w:type="spellEnd"/>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BB2B99">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BB2B99">
        <w:t>m</w:t>
      </w:r>
      <w:r>
        <w:t xml:space="preserve"> bez negocjacji</w:t>
      </w:r>
      <w:r w:rsidRPr="00D86C21">
        <w:rPr>
          <w:b/>
          <w:bCs/>
        </w:rPr>
        <w:t xml:space="preserve"> </w:t>
      </w:r>
      <w:bookmarkEnd w:id="3"/>
      <w:r>
        <w:rPr>
          <w:b/>
        </w:rPr>
        <w:t>„</w:t>
      </w:r>
      <w:r w:rsidR="00BB2B99" w:rsidRPr="00BB2B99">
        <w:rPr>
          <w:b/>
        </w:rPr>
        <w:t>Na zapewnienie dostępu do wsparcia technicznego i aktualizacji TECS dla posiadanego przez Zamawiającego oprogramowania ANSYS.</w:t>
      </w:r>
    </w:p>
    <w:p w:rsidR="00BB2B99" w:rsidRDefault="00BB2B99"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lastRenderedPageBreak/>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 xml:space="preserve">terminie 12 miesięcy od daty zawarcia umowy jednak nie wcześniej niż od </w:t>
      </w:r>
      <w:r w:rsidR="007E5A8B">
        <w:rPr>
          <w:b/>
          <w:sz w:val="24"/>
          <w:szCs w:val="24"/>
        </w:rPr>
        <w:t>15</w:t>
      </w:r>
      <w:r w:rsidR="00EE1AF4" w:rsidRPr="00F02BF2">
        <w:rPr>
          <w:b/>
          <w:sz w:val="24"/>
          <w:szCs w:val="24"/>
        </w:rPr>
        <w:t>.0</w:t>
      </w:r>
      <w:r w:rsidR="007E5A8B">
        <w:rPr>
          <w:b/>
          <w:sz w:val="24"/>
          <w:szCs w:val="24"/>
        </w:rPr>
        <w:t>6</w:t>
      </w:r>
      <w:r w:rsidR="00EE1AF4" w:rsidRPr="00F02BF2">
        <w:rPr>
          <w:b/>
          <w:sz w:val="24"/>
          <w:szCs w:val="24"/>
        </w:rPr>
        <w:t>.2021 r.</w:t>
      </w:r>
    </w:p>
    <w:p w:rsidR="00F02BF2" w:rsidRPr="00F02BF2" w:rsidRDefault="00F02BF2" w:rsidP="00F02BF2">
      <w:pPr>
        <w:pStyle w:val="Akapitzlist"/>
        <w:ind w:left="1080"/>
        <w:jc w:val="both"/>
        <w:rPr>
          <w:sz w:val="24"/>
          <w:szCs w:val="24"/>
        </w:rPr>
      </w:pPr>
    </w:p>
    <w:p w:rsidR="00F02BF2" w:rsidRPr="00F02BF2" w:rsidRDefault="00F02BF2" w:rsidP="00F02BF2">
      <w:pPr>
        <w:pStyle w:val="Akapitzlist"/>
        <w:numPr>
          <w:ilvl w:val="0"/>
          <w:numId w:val="12"/>
        </w:numPr>
        <w:jc w:val="both"/>
        <w:rPr>
          <w:sz w:val="24"/>
          <w:szCs w:val="24"/>
        </w:rPr>
      </w:pPr>
      <w:r w:rsidRPr="00F02BF2">
        <w:rPr>
          <w:b/>
          <w:sz w:val="24"/>
          <w:szCs w:val="24"/>
        </w:rPr>
        <w:t xml:space="preserve">Potwierdzeniem </w:t>
      </w:r>
      <w:r w:rsidR="00B410A4">
        <w:rPr>
          <w:b/>
          <w:sz w:val="24"/>
          <w:szCs w:val="24"/>
        </w:rPr>
        <w:t>rozpoczęcia realizacji</w:t>
      </w:r>
      <w:r w:rsidRPr="00F02BF2">
        <w:rPr>
          <w:b/>
          <w:sz w:val="24"/>
          <w:szCs w:val="24"/>
        </w:rPr>
        <w:t xml:space="preserve"> usługi będzie: </w:t>
      </w:r>
    </w:p>
    <w:p w:rsidR="00F02BF2" w:rsidRPr="00F02BF2" w:rsidRDefault="00F02BF2" w:rsidP="00F02BF2">
      <w:pPr>
        <w:numPr>
          <w:ilvl w:val="0"/>
          <w:numId w:val="18"/>
        </w:numPr>
        <w:spacing w:after="0" w:line="240" w:lineRule="auto"/>
        <w:jc w:val="both"/>
        <w:rPr>
          <w:rFonts w:ascii="Times New Roman" w:hAnsi="Times New Roman" w:cs="Times New Roman"/>
          <w:b/>
          <w:sz w:val="24"/>
          <w:szCs w:val="24"/>
        </w:rPr>
      </w:pPr>
      <w:r w:rsidRPr="00F02BF2">
        <w:rPr>
          <w:rFonts w:ascii="Times New Roman" w:hAnsi="Times New Roman" w:cs="Times New Roman"/>
          <w:b/>
          <w:sz w:val="24"/>
          <w:szCs w:val="24"/>
        </w:rPr>
        <w:t>potwierdzenie producenta oprogramowania, że przedłużono</w:t>
      </w:r>
      <w:r w:rsidR="007E5A8B">
        <w:rPr>
          <w:rFonts w:ascii="Times New Roman" w:hAnsi="Times New Roman" w:cs="Times New Roman"/>
          <w:b/>
          <w:sz w:val="24"/>
          <w:szCs w:val="24"/>
        </w:rPr>
        <w:t xml:space="preserve"> </w:t>
      </w:r>
      <w:r w:rsidR="007E5A8B" w:rsidRPr="007E5A8B">
        <w:rPr>
          <w:rFonts w:ascii="Times New Roman" w:hAnsi="Times New Roman" w:cs="Times New Roman"/>
          <w:b/>
          <w:sz w:val="24"/>
          <w:szCs w:val="24"/>
        </w:rPr>
        <w:t xml:space="preserve">kontrakt serwisowy </w:t>
      </w:r>
      <w:r w:rsidRPr="00F02BF2">
        <w:rPr>
          <w:rFonts w:ascii="Times New Roman" w:hAnsi="Times New Roman" w:cs="Times New Roman"/>
          <w:b/>
          <w:sz w:val="24"/>
          <w:szCs w:val="24"/>
        </w:rPr>
        <w:t>*</w:t>
      </w:r>
    </w:p>
    <w:p w:rsidR="00F02BF2" w:rsidRDefault="00F02BF2" w:rsidP="00F02BF2">
      <w:pPr>
        <w:numPr>
          <w:ilvl w:val="0"/>
          <w:numId w:val="18"/>
        </w:numPr>
        <w:spacing w:after="0" w:line="240" w:lineRule="auto"/>
        <w:jc w:val="both"/>
        <w:rPr>
          <w:rFonts w:ascii="Times New Roman" w:hAnsi="Times New Roman" w:cs="Times New Roman"/>
          <w:b/>
          <w:sz w:val="24"/>
          <w:szCs w:val="24"/>
        </w:rPr>
      </w:pPr>
      <w:r w:rsidRPr="00F02BF2">
        <w:rPr>
          <w:rFonts w:ascii="Times New Roman" w:hAnsi="Times New Roman" w:cs="Times New Roman"/>
          <w:b/>
          <w:sz w:val="24"/>
          <w:szCs w:val="24"/>
        </w:rPr>
        <w:t>zmiana statusu na koncie Zamawiającego *</w:t>
      </w:r>
    </w:p>
    <w:p w:rsidR="007E5A8B" w:rsidRDefault="007E5A8B" w:rsidP="00F02BF2">
      <w:pPr>
        <w:numPr>
          <w:ilvl w:val="0"/>
          <w:numId w:val="18"/>
        </w:numPr>
        <w:spacing w:after="0" w:line="240" w:lineRule="auto"/>
        <w:jc w:val="both"/>
        <w:rPr>
          <w:rFonts w:ascii="Times New Roman" w:hAnsi="Times New Roman" w:cs="Times New Roman"/>
          <w:b/>
          <w:sz w:val="24"/>
          <w:szCs w:val="24"/>
        </w:rPr>
      </w:pPr>
      <w:r w:rsidRPr="007E5A8B">
        <w:rPr>
          <w:rFonts w:ascii="Times New Roman" w:hAnsi="Times New Roman" w:cs="Times New Roman"/>
          <w:b/>
          <w:sz w:val="24"/>
          <w:szCs w:val="24"/>
        </w:rPr>
        <w:t>przekazanie Zamawiającemu klucza aktywacyjnego</w:t>
      </w:r>
      <w:r>
        <w:rPr>
          <w:rFonts w:ascii="Times New Roman" w:hAnsi="Times New Roman" w:cs="Times New Roman"/>
          <w:b/>
          <w:sz w:val="24"/>
          <w:szCs w:val="24"/>
        </w:rPr>
        <w:t>*</w:t>
      </w:r>
    </w:p>
    <w:p w:rsidR="007E5A8B" w:rsidRPr="00F02BF2" w:rsidRDefault="007E5A8B" w:rsidP="007E5A8B">
      <w:pPr>
        <w:spacing w:after="0" w:line="240" w:lineRule="auto"/>
        <w:ind w:left="1287"/>
        <w:jc w:val="both"/>
        <w:rPr>
          <w:rFonts w:ascii="Times New Roman" w:hAnsi="Times New Roman" w:cs="Times New Roman"/>
          <w:b/>
          <w:sz w:val="24"/>
          <w:szCs w:val="24"/>
        </w:rPr>
      </w:pPr>
    </w:p>
    <w:p w:rsidR="00F02BF2" w:rsidRPr="00F02BF2" w:rsidRDefault="00F02BF2" w:rsidP="00F02BF2">
      <w:pPr>
        <w:spacing w:after="0" w:line="240" w:lineRule="auto"/>
        <w:ind w:left="1287"/>
        <w:jc w:val="both"/>
        <w:rPr>
          <w:rFonts w:ascii="Times New Roman" w:hAnsi="Times New Roman" w:cs="Times New Roman"/>
          <w:b/>
          <w:sz w:val="24"/>
          <w:szCs w:val="24"/>
          <w:u w:val="single"/>
        </w:rPr>
      </w:pPr>
      <w:r w:rsidRPr="00F02BF2">
        <w:rPr>
          <w:rFonts w:ascii="Times New Roman" w:hAnsi="Times New Roman" w:cs="Times New Roman"/>
          <w:b/>
          <w:sz w:val="24"/>
          <w:szCs w:val="24"/>
          <w:u w:val="single"/>
        </w:rPr>
        <w:t>*niepotrzebne skreślić</w:t>
      </w:r>
      <w:r w:rsidR="007E5A8B">
        <w:rPr>
          <w:rFonts w:ascii="Times New Roman" w:hAnsi="Times New Roman" w:cs="Times New Roman"/>
          <w:b/>
          <w:sz w:val="24"/>
          <w:szCs w:val="24"/>
          <w:u w:val="single"/>
        </w:rPr>
        <w:t xml:space="preserve"> – w przypadku nie wykreślenia Zamawiający uzna, że zostaną spełnione wszystkie z powyższych punktów </w:t>
      </w: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p>
    <w:p w:rsidR="00F02BF2" w:rsidRPr="00F02BF2" w:rsidRDefault="00F02BF2" w:rsidP="00F02BF2">
      <w:pPr>
        <w:pStyle w:val="Akapitzlist"/>
        <w:ind w:left="1080"/>
        <w:jc w:val="both"/>
        <w:rPr>
          <w:sz w:val="24"/>
          <w:szCs w:val="24"/>
        </w:rPr>
      </w:pP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AA62E5" w:rsidRPr="00D86C21" w:rsidRDefault="00AA62E5" w:rsidP="0084776B">
      <w:pPr>
        <w:pStyle w:val="Default"/>
        <w:rPr>
          <w:rFonts w:ascii="Times New Roman" w:hAnsi="Times New Roman"/>
        </w:rPr>
      </w:pPr>
    </w:p>
    <w:p w:rsidR="006C5F04" w:rsidRPr="008B4C0B" w:rsidRDefault="006C5F04" w:rsidP="006C5F04">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lastRenderedPageBreak/>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w:t>
      </w:r>
      <w:r>
        <w:rPr>
          <w:rFonts w:ascii="Times New Roman" w:hAnsi="Times New Roman"/>
          <w:sz w:val="22"/>
          <w:szCs w:val="22"/>
        </w:rPr>
        <w:lastRenderedPageBreak/>
        <w:t>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73B73" w:rsidRDefault="00C73B73">
      <w:pPr>
        <w:spacing w:after="0" w:line="240" w:lineRule="auto"/>
        <w:rPr>
          <w:rFonts w:ascii="Times New Roman" w:hAnsi="Times New Roman" w:cs="Times New Roman"/>
          <w:b/>
          <w:sz w:val="24"/>
          <w:szCs w:val="24"/>
        </w:rPr>
      </w:pPr>
    </w:p>
    <w:p w:rsidR="00235C6E" w:rsidRDefault="00235C6E" w:rsidP="00235C6E">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73B73" w:rsidRPr="00235C6E" w:rsidRDefault="00235C6E" w:rsidP="00C73B73">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7E5A8B">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7E5A8B">
        <w:t xml:space="preserve"> </w:t>
      </w:r>
      <w:r w:rsidR="007E5A8B" w:rsidRPr="007E5A8B">
        <w:rPr>
          <w:b/>
        </w:rPr>
        <w:t>Zapewnienie dostępu do wsparcia technicznego i aktualizacji TECS dla posiadanego przez Zamawiającego oprogramowania ANSYS</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lastRenderedPageBreak/>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4"/>
          <w:footerReference w:type="default" r:id="rId15"/>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D7A63">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B410A4"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Nazwa: …………………. Producent: …………….. Wersja: …………………….. </w:t>
            </w:r>
          </w:p>
          <w:p w:rsidR="0043728D" w:rsidRPr="00B410A4" w:rsidRDefault="0043728D" w:rsidP="00F054A0">
            <w:pPr>
              <w:pStyle w:val="Nagwek3"/>
              <w:spacing w:before="0" w:after="0"/>
              <w:rPr>
                <w:rFonts w:ascii="Times New Roman" w:hAnsi="Times New Roman"/>
                <w:color w:val="FF0000"/>
                <w:sz w:val="18"/>
                <w:szCs w:val="20"/>
              </w:rPr>
            </w:pPr>
            <w:r w:rsidRPr="00B410A4">
              <w:rPr>
                <w:rFonts w:ascii="Times New Roman" w:hAnsi="Times New Roman"/>
                <w:sz w:val="18"/>
                <w:szCs w:val="20"/>
              </w:rPr>
              <w:t xml:space="preserve">Okres </w:t>
            </w:r>
            <w:bookmarkStart w:id="4" w:name="_Hlk69889776"/>
            <w:r w:rsidR="0091349A">
              <w:rPr>
                <w:rFonts w:ascii="Times New Roman" w:hAnsi="Times New Roman"/>
                <w:sz w:val="18"/>
                <w:szCs w:val="20"/>
              </w:rPr>
              <w:t>wsparcia technicznego i aktualizacji</w:t>
            </w:r>
            <w:bookmarkEnd w:id="4"/>
            <w:r w:rsidRPr="00FA1DA4">
              <w:rPr>
                <w:rFonts w:ascii="Times New Roman" w:hAnsi="Times New Roman"/>
                <w:sz w:val="18"/>
                <w:szCs w:val="20"/>
              </w:rPr>
              <w:t>: …...</w:t>
            </w:r>
            <w:r w:rsidR="0091349A">
              <w:rPr>
                <w:rFonts w:ascii="Times New Roman" w:hAnsi="Times New Roman"/>
                <w:sz w:val="18"/>
                <w:szCs w:val="20"/>
              </w:rPr>
              <w:t>...................</w:t>
            </w:r>
          </w:p>
          <w:p w:rsidR="0043728D" w:rsidRPr="00FD6A34" w:rsidRDefault="0043728D" w:rsidP="00F054A0">
            <w:pPr>
              <w:spacing w:after="0" w:line="240" w:lineRule="auto"/>
              <w:rPr>
                <w:lang w:eastAsia="pl-PL"/>
              </w:rPr>
            </w:pPr>
            <w:r w:rsidRPr="00FD6A34">
              <w:rPr>
                <w:rFonts w:ascii="Times New Roman" w:hAnsi="Times New Roman" w:cs="Times New Roman"/>
                <w:b/>
                <w:sz w:val="18"/>
                <w:szCs w:val="20"/>
                <w:lang w:eastAsia="pl-PL"/>
              </w:rPr>
              <w:t xml:space="preserve">Zakres </w:t>
            </w:r>
            <w:r w:rsidR="007E5A8B">
              <w:rPr>
                <w:rFonts w:ascii="Times New Roman" w:hAnsi="Times New Roman" w:cs="Times New Roman"/>
                <w:b/>
                <w:sz w:val="18"/>
                <w:szCs w:val="20"/>
                <w:lang w:eastAsia="pl-PL"/>
              </w:rPr>
              <w:t>usługi</w:t>
            </w:r>
            <w:r w:rsidRPr="00FD6A34">
              <w:rPr>
                <w:rFonts w:ascii="Times New Roman" w:hAnsi="Times New Roman" w:cs="Times New Roman"/>
                <w:b/>
                <w:sz w:val="18"/>
                <w:szCs w:val="20"/>
                <w:lang w:eastAsia="pl-PL"/>
              </w:rPr>
              <w:t xml:space="preserve"> (tj. warunki </w:t>
            </w:r>
            <w:r w:rsidR="0091349A" w:rsidRPr="0091349A">
              <w:rPr>
                <w:rFonts w:ascii="Times New Roman" w:hAnsi="Times New Roman" w:cs="Times New Roman"/>
                <w:b/>
                <w:sz w:val="18"/>
                <w:szCs w:val="20"/>
                <w:lang w:eastAsia="pl-PL"/>
              </w:rPr>
              <w:t>wsparcia technicznego i aktualizacji</w:t>
            </w:r>
            <w:r w:rsidRPr="00FD6A34">
              <w:rPr>
                <w:rFonts w:ascii="Times New Roman" w:hAnsi="Times New Roman" w:cs="Times New Roman"/>
                <w:b/>
                <w:sz w:val="18"/>
                <w:szCs w:val="20"/>
                <w:lang w:eastAsia="pl-PL"/>
              </w:rPr>
              <w:t>):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43728D" w:rsidRPr="00D86C21" w:rsidRDefault="0043728D" w:rsidP="0043728D">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sidR="00B410A4">
        <w:rPr>
          <w:rFonts w:ascii="Times New Roman" w:eastAsia="Times New Roman" w:hAnsi="Times New Roman" w:cs="Times New Roman"/>
          <w:sz w:val="24"/>
          <w:szCs w:val="24"/>
          <w:lang w:eastAsia="pl-PL"/>
        </w:rPr>
        <w:t xml:space="preserve"> produktu</w:t>
      </w:r>
      <w:r w:rsidRPr="00054D65">
        <w:rPr>
          <w:rFonts w:ascii="Times New Roman" w:eastAsia="Times New Roman" w:hAnsi="Times New Roman" w:cs="Times New Roman"/>
          <w:sz w:val="24"/>
          <w:szCs w:val="24"/>
          <w:lang w:eastAsia="pl-PL"/>
        </w:rPr>
        <w:t>, producenta, wersji,</w:t>
      </w:r>
      <w:r w:rsidR="00B410A4">
        <w:rPr>
          <w:rFonts w:ascii="Times New Roman" w:eastAsia="Times New Roman" w:hAnsi="Times New Roman" w:cs="Times New Roman"/>
          <w:sz w:val="24"/>
          <w:szCs w:val="24"/>
          <w:lang w:eastAsia="pl-PL"/>
        </w:rPr>
        <w:t xml:space="preserve"> </w:t>
      </w:r>
      <w:r w:rsidR="00B410A4" w:rsidRPr="00B410A4">
        <w:rPr>
          <w:rFonts w:ascii="Times New Roman" w:eastAsia="Times New Roman" w:hAnsi="Times New Roman" w:cs="Times New Roman"/>
          <w:sz w:val="24"/>
          <w:szCs w:val="24"/>
          <w:lang w:eastAsia="pl-PL"/>
        </w:rPr>
        <w:t>,</w:t>
      </w:r>
      <w:r w:rsidR="00B410A4">
        <w:rPr>
          <w:rFonts w:ascii="Times New Roman" w:eastAsia="Times New Roman" w:hAnsi="Times New Roman" w:cs="Times New Roman"/>
          <w:color w:val="FF0000"/>
          <w:sz w:val="24"/>
          <w:szCs w:val="24"/>
          <w:lang w:eastAsia="pl-PL"/>
        </w:rPr>
        <w:t xml:space="preserve"> </w:t>
      </w:r>
      <w:r w:rsidRPr="00054D65">
        <w:rPr>
          <w:rFonts w:ascii="Times New Roman" w:eastAsia="Times New Roman" w:hAnsi="Times New Roman" w:cs="Times New Roman"/>
          <w:sz w:val="24"/>
          <w:szCs w:val="24"/>
          <w:lang w:eastAsia="pl-PL"/>
        </w:rPr>
        <w:t xml:space="preserve">okresu </w:t>
      </w:r>
      <w:r w:rsidR="0091349A" w:rsidRPr="0091349A">
        <w:rPr>
          <w:rFonts w:ascii="Times New Roman" w:eastAsia="Times New Roman" w:hAnsi="Times New Roman" w:cs="Times New Roman"/>
          <w:sz w:val="24"/>
          <w:szCs w:val="24"/>
          <w:lang w:eastAsia="pl-PL"/>
        </w:rPr>
        <w:t>wsparcia technicznego i aktualizacji</w:t>
      </w:r>
      <w:r w:rsidRPr="00054D65">
        <w:rPr>
          <w:rFonts w:ascii="Times New Roman" w:eastAsia="Times New Roman" w:hAnsi="Times New Roman" w:cs="Times New Roman"/>
          <w:sz w:val="24"/>
          <w:szCs w:val="24"/>
          <w:lang w:eastAsia="pl-PL"/>
        </w:rPr>
        <w:t xml:space="preserve">, </w:t>
      </w:r>
      <w:r w:rsidR="0091349A">
        <w:rPr>
          <w:rFonts w:ascii="Times New Roman" w:eastAsia="Times New Roman" w:hAnsi="Times New Roman" w:cs="Times New Roman"/>
          <w:sz w:val="24"/>
          <w:szCs w:val="24"/>
          <w:lang w:eastAsia="pl-PL"/>
        </w:rPr>
        <w:t>z</w:t>
      </w:r>
      <w:r w:rsidR="0091349A" w:rsidRPr="0091349A">
        <w:rPr>
          <w:rFonts w:ascii="Times New Roman" w:eastAsia="Times New Roman" w:hAnsi="Times New Roman" w:cs="Times New Roman"/>
          <w:sz w:val="24"/>
          <w:szCs w:val="24"/>
          <w:lang w:eastAsia="pl-PL"/>
        </w:rPr>
        <w:t>akres</w:t>
      </w:r>
      <w:r w:rsidR="0091349A">
        <w:rPr>
          <w:rFonts w:ascii="Times New Roman" w:eastAsia="Times New Roman" w:hAnsi="Times New Roman" w:cs="Times New Roman"/>
          <w:sz w:val="24"/>
          <w:szCs w:val="24"/>
          <w:lang w:eastAsia="pl-PL"/>
        </w:rPr>
        <w:t>u</w:t>
      </w:r>
      <w:r w:rsidR="0091349A" w:rsidRPr="0091349A">
        <w:rPr>
          <w:rFonts w:ascii="Times New Roman" w:eastAsia="Times New Roman" w:hAnsi="Times New Roman" w:cs="Times New Roman"/>
          <w:sz w:val="24"/>
          <w:szCs w:val="24"/>
          <w:lang w:eastAsia="pl-PL"/>
        </w:rPr>
        <w:t xml:space="preserve"> usługi (tj. warunk</w:t>
      </w:r>
      <w:r w:rsidR="0091349A">
        <w:rPr>
          <w:rFonts w:ascii="Times New Roman" w:eastAsia="Times New Roman" w:hAnsi="Times New Roman" w:cs="Times New Roman"/>
          <w:sz w:val="24"/>
          <w:szCs w:val="24"/>
          <w:lang w:eastAsia="pl-PL"/>
        </w:rPr>
        <w:t>ów</w:t>
      </w:r>
      <w:r w:rsidR="0091349A" w:rsidRPr="0091349A">
        <w:rPr>
          <w:rFonts w:ascii="Times New Roman" w:eastAsia="Times New Roman" w:hAnsi="Times New Roman" w:cs="Times New Roman"/>
          <w:sz w:val="24"/>
          <w:szCs w:val="24"/>
          <w:lang w:eastAsia="pl-PL"/>
        </w:rPr>
        <w:t xml:space="preserve"> wsparcia technicznego i aktualizacji)</w:t>
      </w:r>
      <w:r w:rsidR="0091349A">
        <w:rPr>
          <w:rFonts w:ascii="Times New Roman" w:eastAsia="Times New Roman" w:hAnsi="Times New Roman" w:cs="Times New Roman"/>
          <w:sz w:val="24"/>
          <w:szCs w:val="24"/>
          <w:lang w:eastAsia="pl-PL"/>
        </w:rPr>
        <w:t xml:space="preserve"> </w:t>
      </w:r>
      <w:r w:rsidRPr="00D86C21">
        <w:rPr>
          <w:rFonts w:ascii="Times New Roman" w:hAnsi="Times New Roman" w:cs="Times New Roman"/>
          <w:sz w:val="24"/>
          <w:szCs w:val="24"/>
          <w:lang w:eastAsia="pl-PL"/>
        </w:rPr>
        <w:t>w formularzu techniczno – cenowym</w:t>
      </w:r>
      <w:r w:rsidR="005D7A63">
        <w:rPr>
          <w:rFonts w:ascii="Times New Roman" w:hAnsi="Times New Roman" w:cs="Times New Roman"/>
          <w:sz w:val="24"/>
          <w:szCs w:val="24"/>
          <w:lang w:eastAsia="pl-PL"/>
        </w:rPr>
        <w:t>*</w:t>
      </w:r>
      <w:r w:rsidRPr="00D86C21">
        <w:rPr>
          <w:rFonts w:ascii="Times New Roman" w:hAnsi="Times New Roman" w:cs="Times New Roman"/>
          <w:sz w:val="24"/>
          <w:szCs w:val="24"/>
          <w:lang w:eastAsia="pl-PL"/>
        </w:rPr>
        <w:t>,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w:t>
      </w:r>
      <w:r w:rsidR="007E5A8B">
        <w:rPr>
          <w:rFonts w:ascii="Times New Roman" w:eastAsia="Times New Roman" w:hAnsi="Times New Roman" w:cs="Times New Roman"/>
          <w:b/>
          <w:sz w:val="24"/>
          <w:szCs w:val="24"/>
          <w:lang w:eastAsia="pl-PL"/>
        </w:rPr>
        <w:t>28</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7E5A8B" w:rsidRPr="007E5A8B">
        <w:rPr>
          <w:b/>
        </w:rPr>
        <w:t>zapewnienie dostępu do wsparcia technicznego i aktualizacji TECS dla posiadanego przez Zamawiającego oprogramowania ANSYS</w:t>
      </w:r>
      <w:r w:rsidR="007E5A8B">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lastRenderedPageBreak/>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91349A" w:rsidRDefault="00423536" w:rsidP="00E94CB0">
      <w:pPr>
        <w:pStyle w:val="Akapitzlist"/>
        <w:ind w:left="0"/>
        <w:jc w:val="both"/>
      </w:pPr>
      <w:r w:rsidRPr="00D86C21">
        <w:rPr>
          <w:b/>
          <w:sz w:val="24"/>
          <w:szCs w:val="24"/>
        </w:rPr>
        <w:t>1.</w:t>
      </w:r>
      <w:r w:rsidRPr="00D86C21">
        <w:rPr>
          <w:sz w:val="24"/>
          <w:szCs w:val="24"/>
        </w:rPr>
        <w:t xml:space="preserve"> Niniejsza umowa będzie realizowana </w:t>
      </w:r>
      <w:r w:rsidR="00E94CB0" w:rsidRPr="00E94CB0">
        <w:rPr>
          <w:sz w:val="24"/>
          <w:szCs w:val="24"/>
        </w:rPr>
        <w:t xml:space="preserve">w terminie 12 miesięcy od daty zawarcia umowy jednak nie wcześniej niż od </w:t>
      </w:r>
      <w:r w:rsidR="0091349A">
        <w:rPr>
          <w:sz w:val="24"/>
          <w:szCs w:val="24"/>
        </w:rPr>
        <w:t>15</w:t>
      </w:r>
      <w:r w:rsidR="00E94CB0" w:rsidRPr="00E94CB0">
        <w:rPr>
          <w:sz w:val="24"/>
          <w:szCs w:val="24"/>
        </w:rPr>
        <w:t>.0</w:t>
      </w:r>
      <w:r w:rsidR="0091349A">
        <w:rPr>
          <w:sz w:val="24"/>
          <w:szCs w:val="24"/>
        </w:rPr>
        <w:t>6</w:t>
      </w:r>
      <w:r w:rsidR="00E94CB0" w:rsidRPr="00E94CB0">
        <w:rPr>
          <w:sz w:val="24"/>
          <w:szCs w:val="24"/>
        </w:rPr>
        <w:t>.2021 r</w:t>
      </w:r>
      <w:r w:rsidR="0091349A">
        <w:rPr>
          <w:sz w:val="24"/>
          <w:szCs w:val="24"/>
        </w:rPr>
        <w:t>. do 14.06.2022 r.</w:t>
      </w:r>
    </w:p>
    <w:p w:rsidR="0091349A" w:rsidRPr="0091349A" w:rsidRDefault="00E94CB0" w:rsidP="0091349A">
      <w:pPr>
        <w:pStyle w:val="Akapitzlist"/>
        <w:ind w:left="0"/>
        <w:jc w:val="both"/>
        <w:rPr>
          <w:sz w:val="24"/>
          <w:szCs w:val="24"/>
        </w:rPr>
      </w:pPr>
      <w:r w:rsidRPr="00E94CB0">
        <w:rPr>
          <w:sz w:val="24"/>
          <w:szCs w:val="24"/>
        </w:rPr>
        <w:lastRenderedPageBreak/>
        <w:t xml:space="preserve">W celu potwierdzenia </w:t>
      </w:r>
      <w:r w:rsidR="00B410A4">
        <w:rPr>
          <w:sz w:val="24"/>
          <w:szCs w:val="24"/>
        </w:rPr>
        <w:t>rozpoczęcia</w:t>
      </w:r>
      <w:r w:rsidR="00B410A4" w:rsidRPr="00E94CB0">
        <w:rPr>
          <w:sz w:val="24"/>
          <w:szCs w:val="24"/>
        </w:rPr>
        <w:t xml:space="preserve"> realizacji </w:t>
      </w:r>
      <w:r w:rsidR="0091349A" w:rsidRPr="0091349A">
        <w:rPr>
          <w:sz w:val="24"/>
          <w:szCs w:val="24"/>
        </w:rPr>
        <w:t xml:space="preserve">usługi </w:t>
      </w:r>
      <w:r w:rsidR="0091349A" w:rsidRPr="0091349A">
        <w:rPr>
          <w:b/>
          <w:sz w:val="24"/>
          <w:szCs w:val="24"/>
        </w:rPr>
        <w:t>WYKONAWCA</w:t>
      </w:r>
      <w:r w:rsidR="0091349A" w:rsidRPr="0091349A">
        <w:rPr>
          <w:sz w:val="24"/>
          <w:szCs w:val="24"/>
        </w:rPr>
        <w:t xml:space="preserve"> przekaże </w:t>
      </w:r>
      <w:r w:rsidR="0091349A" w:rsidRPr="0091349A">
        <w:rPr>
          <w:b/>
          <w:sz w:val="24"/>
          <w:szCs w:val="24"/>
        </w:rPr>
        <w:t>ZAMAWIAJĄCEMU</w:t>
      </w:r>
      <w:r w:rsidR="0091349A" w:rsidRPr="0091349A">
        <w:rPr>
          <w:sz w:val="24"/>
          <w:szCs w:val="24"/>
        </w:rPr>
        <w:t xml:space="preserve"> potwierdzenie producenta oprogramowania, że przedłużono wsparcie techniczne i okres aktualizacji* LUB potwierdzi zmianę statusu na koncie </w:t>
      </w:r>
      <w:r w:rsidR="006A53EC" w:rsidRPr="006A53EC">
        <w:rPr>
          <w:b/>
          <w:sz w:val="24"/>
          <w:szCs w:val="24"/>
        </w:rPr>
        <w:t>ZAMAWIAJĄCEGO</w:t>
      </w:r>
      <w:r w:rsidR="0091349A" w:rsidRPr="0091349A">
        <w:rPr>
          <w:sz w:val="24"/>
          <w:szCs w:val="24"/>
        </w:rPr>
        <w:t xml:space="preserve">* LUB przekazanie </w:t>
      </w:r>
      <w:r w:rsidR="006A53EC" w:rsidRPr="006A53EC">
        <w:rPr>
          <w:b/>
          <w:sz w:val="24"/>
          <w:szCs w:val="24"/>
        </w:rPr>
        <w:t>ZAMAWIAJĄCEMU</w:t>
      </w:r>
      <w:r w:rsidR="006A53EC" w:rsidRPr="0091349A">
        <w:rPr>
          <w:sz w:val="24"/>
          <w:szCs w:val="24"/>
        </w:rPr>
        <w:t xml:space="preserve"> </w:t>
      </w:r>
      <w:r w:rsidR="0091349A" w:rsidRPr="0091349A">
        <w:rPr>
          <w:sz w:val="24"/>
          <w:szCs w:val="24"/>
        </w:rPr>
        <w:t>klucz aktywacyjny*</w:t>
      </w:r>
    </w:p>
    <w:p w:rsidR="00E94CB0" w:rsidRDefault="00E94CB0" w:rsidP="0091349A">
      <w:pPr>
        <w:pStyle w:val="Akapitzlist"/>
        <w:ind w:left="0"/>
        <w:jc w:val="both"/>
        <w:rPr>
          <w:sz w:val="24"/>
          <w:szCs w:val="24"/>
        </w:rPr>
      </w:pPr>
    </w:p>
    <w:p w:rsidR="00821306" w:rsidRDefault="00E94CB0" w:rsidP="00E94CB0">
      <w:pPr>
        <w:pStyle w:val="Akapitzlist"/>
        <w:ind w:left="0"/>
        <w:jc w:val="both"/>
        <w:rPr>
          <w:sz w:val="24"/>
          <w:szCs w:val="24"/>
        </w:rPr>
      </w:pPr>
      <w:r w:rsidRPr="00E94CB0">
        <w:rPr>
          <w:sz w:val="24"/>
          <w:szCs w:val="24"/>
        </w:rPr>
        <w:t xml:space="preserve">* </w:t>
      </w:r>
      <w:r w:rsidRPr="00E94CB0">
        <w:rPr>
          <w:b/>
          <w:sz w:val="24"/>
          <w:szCs w:val="24"/>
        </w:rPr>
        <w:t>ZAMAWIAJĄCY</w:t>
      </w:r>
      <w:r w:rsidRPr="00E94CB0">
        <w:rPr>
          <w:sz w:val="24"/>
          <w:szCs w:val="24"/>
        </w:rPr>
        <w:t xml:space="preserve"> uzupełni zgodnie z Formularzem </w:t>
      </w:r>
      <w:r w:rsidR="00771BA7">
        <w:rPr>
          <w:sz w:val="24"/>
          <w:szCs w:val="24"/>
        </w:rPr>
        <w:t>oferty ( załącznikiem nr 1 do S</w:t>
      </w:r>
      <w:r w:rsidRPr="00E94CB0">
        <w:rPr>
          <w:sz w:val="24"/>
          <w:szCs w:val="24"/>
        </w:rPr>
        <w:t>WZ)</w:t>
      </w:r>
    </w:p>
    <w:p w:rsidR="00E94CB0" w:rsidRDefault="00E94CB0" w:rsidP="00E94CB0">
      <w:pPr>
        <w:pStyle w:val="Akapitzlist"/>
        <w:ind w:left="0"/>
        <w:jc w:val="both"/>
        <w:rPr>
          <w:sz w:val="24"/>
          <w:szCs w:val="24"/>
        </w:rPr>
      </w:pPr>
    </w:p>
    <w:p w:rsidR="00E94CB0" w:rsidRDefault="00E94CB0" w:rsidP="00E94CB0">
      <w:pPr>
        <w:pStyle w:val="Akapitzlist"/>
        <w:ind w:left="0"/>
        <w:jc w:val="both"/>
        <w:rPr>
          <w:sz w:val="24"/>
          <w:szCs w:val="24"/>
        </w:rPr>
      </w:pPr>
      <w:r w:rsidRPr="00E94CB0">
        <w:rPr>
          <w:b/>
          <w:sz w:val="24"/>
          <w:szCs w:val="24"/>
        </w:rPr>
        <w:t>2.</w:t>
      </w:r>
      <w:r w:rsidRPr="00E94CB0">
        <w:rPr>
          <w:sz w:val="24"/>
          <w:szCs w:val="24"/>
        </w:rPr>
        <w:t xml:space="preserve"> W ramach umowy w okresie od </w:t>
      </w:r>
      <w:r w:rsidR="006A53EC">
        <w:rPr>
          <w:sz w:val="24"/>
          <w:szCs w:val="24"/>
        </w:rPr>
        <w:t>15</w:t>
      </w:r>
      <w:r w:rsidRPr="00E94CB0">
        <w:rPr>
          <w:sz w:val="24"/>
          <w:szCs w:val="24"/>
        </w:rPr>
        <w:t>.0</w:t>
      </w:r>
      <w:r w:rsidR="006A53EC">
        <w:rPr>
          <w:sz w:val="24"/>
          <w:szCs w:val="24"/>
        </w:rPr>
        <w:t>6</w:t>
      </w:r>
      <w:r w:rsidRPr="00E94CB0">
        <w:rPr>
          <w:sz w:val="24"/>
          <w:szCs w:val="24"/>
        </w:rPr>
        <w:t>.202</w:t>
      </w:r>
      <w:r>
        <w:rPr>
          <w:sz w:val="24"/>
          <w:szCs w:val="24"/>
        </w:rPr>
        <w:t>1</w:t>
      </w:r>
      <w:r w:rsidRPr="00E94CB0">
        <w:rPr>
          <w:sz w:val="24"/>
          <w:szCs w:val="24"/>
        </w:rPr>
        <w:t xml:space="preserve"> r.  do </w:t>
      </w:r>
      <w:r w:rsidR="006A53EC">
        <w:rPr>
          <w:sz w:val="24"/>
          <w:szCs w:val="24"/>
        </w:rPr>
        <w:t>14.</w:t>
      </w:r>
      <w:r w:rsidRPr="00E94CB0">
        <w:rPr>
          <w:sz w:val="24"/>
          <w:szCs w:val="24"/>
        </w:rPr>
        <w:t>0</w:t>
      </w:r>
      <w:r w:rsidR="006A53EC">
        <w:rPr>
          <w:sz w:val="24"/>
          <w:szCs w:val="24"/>
        </w:rPr>
        <w:t>6</w:t>
      </w:r>
      <w:r w:rsidRPr="00E94CB0">
        <w:rPr>
          <w:sz w:val="24"/>
          <w:szCs w:val="24"/>
        </w:rPr>
        <w:t>.202</w:t>
      </w:r>
      <w:r>
        <w:rPr>
          <w:sz w:val="24"/>
          <w:szCs w:val="24"/>
        </w:rPr>
        <w:t xml:space="preserve">2 </w:t>
      </w:r>
      <w:r w:rsidRPr="00E94CB0">
        <w:rPr>
          <w:sz w:val="24"/>
          <w:szCs w:val="24"/>
        </w:rPr>
        <w:t xml:space="preserve">r. </w:t>
      </w:r>
      <w:r w:rsidRPr="00E94CB0">
        <w:rPr>
          <w:b/>
          <w:sz w:val="24"/>
          <w:szCs w:val="24"/>
        </w:rPr>
        <w:t>WYKONAWCA</w:t>
      </w:r>
      <w:r w:rsidRPr="00E94CB0">
        <w:rPr>
          <w:sz w:val="24"/>
          <w:szCs w:val="24"/>
        </w:rPr>
        <w:t xml:space="preserve"> zapewni:</w:t>
      </w:r>
    </w:p>
    <w:p w:rsidR="006A53EC" w:rsidRDefault="006A53EC" w:rsidP="00E94CB0">
      <w:pPr>
        <w:pStyle w:val="Akapitzlist"/>
        <w:ind w:left="0"/>
        <w:jc w:val="both"/>
        <w:rPr>
          <w:sz w:val="24"/>
          <w:szCs w:val="24"/>
        </w:rPr>
      </w:pPr>
    </w:p>
    <w:p w:rsidR="006A53EC" w:rsidRPr="006A53EC" w:rsidRDefault="006A53EC" w:rsidP="006A53EC">
      <w:pPr>
        <w:pStyle w:val="Akapitzlist"/>
        <w:ind w:left="0"/>
        <w:jc w:val="both"/>
        <w:rPr>
          <w:sz w:val="24"/>
          <w:szCs w:val="24"/>
        </w:rPr>
      </w:pPr>
      <w:r w:rsidRPr="006A53EC">
        <w:rPr>
          <w:sz w:val="24"/>
          <w:szCs w:val="24"/>
        </w:rPr>
        <w:t>•</w:t>
      </w:r>
      <w:r w:rsidRPr="006A53EC">
        <w:rPr>
          <w:sz w:val="24"/>
          <w:szCs w:val="24"/>
        </w:rPr>
        <w:tab/>
        <w:t xml:space="preserve">pomoc techniczna poprzez ANSYS </w:t>
      </w:r>
      <w:proofErr w:type="spellStart"/>
      <w:r w:rsidRPr="006A53EC">
        <w:rPr>
          <w:sz w:val="24"/>
          <w:szCs w:val="24"/>
        </w:rPr>
        <w:t>Customer</w:t>
      </w:r>
      <w:proofErr w:type="spellEnd"/>
      <w:r w:rsidRPr="006A53EC">
        <w:rPr>
          <w:sz w:val="24"/>
          <w:szCs w:val="24"/>
        </w:rPr>
        <w:t xml:space="preserve"> Portal,</w:t>
      </w:r>
    </w:p>
    <w:p w:rsidR="006A53EC" w:rsidRPr="006A53EC" w:rsidRDefault="006A53EC" w:rsidP="006A53EC">
      <w:pPr>
        <w:pStyle w:val="Akapitzlist"/>
        <w:ind w:left="0"/>
        <w:jc w:val="both"/>
        <w:rPr>
          <w:sz w:val="24"/>
          <w:szCs w:val="24"/>
        </w:rPr>
      </w:pPr>
      <w:r w:rsidRPr="006A53EC">
        <w:rPr>
          <w:sz w:val="24"/>
          <w:szCs w:val="24"/>
        </w:rPr>
        <w:t>•</w:t>
      </w:r>
      <w:r w:rsidRPr="006A53EC">
        <w:rPr>
          <w:sz w:val="24"/>
          <w:szCs w:val="24"/>
        </w:rPr>
        <w:tab/>
        <w:t>dostęp do najnowszych wersji zakupionego oprogramowania ANSYS,</w:t>
      </w:r>
    </w:p>
    <w:p w:rsidR="006A53EC" w:rsidRPr="006A53EC" w:rsidRDefault="006A53EC" w:rsidP="006A53EC">
      <w:pPr>
        <w:pStyle w:val="Akapitzlist"/>
        <w:ind w:left="0"/>
        <w:jc w:val="both"/>
        <w:rPr>
          <w:sz w:val="24"/>
          <w:szCs w:val="24"/>
        </w:rPr>
      </w:pPr>
      <w:r w:rsidRPr="006A53EC">
        <w:rPr>
          <w:sz w:val="24"/>
          <w:szCs w:val="24"/>
        </w:rPr>
        <w:t>•</w:t>
      </w:r>
      <w:r w:rsidRPr="006A53EC">
        <w:rPr>
          <w:sz w:val="24"/>
          <w:szCs w:val="24"/>
        </w:rPr>
        <w:tab/>
        <w:t>korzystne warunki rozszerzania posiadanych licencji,</w:t>
      </w:r>
    </w:p>
    <w:p w:rsidR="006A53EC" w:rsidRDefault="006A53EC" w:rsidP="006A53EC">
      <w:pPr>
        <w:pStyle w:val="Akapitzlist"/>
        <w:ind w:left="0"/>
        <w:jc w:val="both"/>
        <w:rPr>
          <w:sz w:val="24"/>
          <w:szCs w:val="24"/>
        </w:rPr>
      </w:pPr>
      <w:r w:rsidRPr="006A53EC">
        <w:rPr>
          <w:sz w:val="24"/>
          <w:szCs w:val="24"/>
        </w:rPr>
        <w:t>•</w:t>
      </w:r>
      <w:r w:rsidRPr="006A53EC">
        <w:rPr>
          <w:sz w:val="24"/>
          <w:szCs w:val="24"/>
        </w:rPr>
        <w:tab/>
        <w:t>zamiana serwera licencji w przypadku awarii.</w:t>
      </w:r>
    </w:p>
    <w:p w:rsidR="006A53EC" w:rsidRPr="00E94CB0" w:rsidRDefault="006A53EC" w:rsidP="00E94CB0">
      <w:pPr>
        <w:pStyle w:val="Akapitzlist"/>
        <w:ind w:left="0"/>
        <w:jc w:val="both"/>
        <w:rPr>
          <w:sz w:val="24"/>
          <w:szCs w:val="24"/>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E94CB0" w:rsidRPr="00E94CB0">
        <w:rPr>
          <w:rFonts w:ascii="Times New Roman" w:eastAsia="Times New Roman" w:hAnsi="Times New Roman" w:cs="Times New Roman"/>
          <w:sz w:val="24"/>
          <w:szCs w:val="24"/>
          <w:lang w:eastAsia="pl-PL"/>
        </w:rPr>
        <w:t xml:space="preserve">przekazaniu </w:t>
      </w:r>
      <w:r w:rsidR="006A53EC" w:rsidRPr="006A53EC">
        <w:rPr>
          <w:rFonts w:ascii="Times New Roman" w:hAnsi="Times New Roman" w:cs="Times New Roman"/>
          <w:b/>
          <w:sz w:val="24"/>
          <w:szCs w:val="24"/>
        </w:rPr>
        <w:t>potwierdzenia producenta oprogramowania, że przedłużono wsparcie techniczne i okres aktualizacji* LUB potwierdzenia zmiany statusu na koncie Zamawiającego* LUB przekazania Zamawiającemu klucza aktywacyjnego*</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E94CB0" w:rsidRPr="00D86C21" w:rsidRDefault="00E94CB0" w:rsidP="00E94CB0">
      <w:pPr>
        <w:tabs>
          <w:tab w:val="num" w:pos="2487"/>
        </w:tabs>
        <w:spacing w:after="0" w:line="240" w:lineRule="auto"/>
        <w:ind w:left="284"/>
        <w:jc w:val="both"/>
        <w:rPr>
          <w:rFonts w:ascii="Times New Roman" w:eastAsia="Times New Roman" w:hAnsi="Times New Roman" w:cs="Times New Roman"/>
          <w:sz w:val="24"/>
          <w:szCs w:val="24"/>
          <w:lang w:eastAsia="pl-PL"/>
        </w:rPr>
      </w:pPr>
    </w:p>
    <w:p w:rsidR="00E94CB0" w:rsidRDefault="00E94CB0" w:rsidP="00E94CB0">
      <w:pPr>
        <w:spacing w:after="120" w:line="240" w:lineRule="auto"/>
        <w:ind w:left="1"/>
        <w:jc w:val="both"/>
        <w:rPr>
          <w:rFonts w:ascii="Times New Roman" w:hAnsi="Times New Roman" w:cs="Times New Roman"/>
        </w:rPr>
      </w:pPr>
      <w:r w:rsidRPr="00F113AD">
        <w:rPr>
          <w:rFonts w:ascii="Times New Roman" w:hAnsi="Times New Roman" w:cs="Times New Roman"/>
        </w:rPr>
        <w:t xml:space="preserve">* ZAMAWIAJĄCY uzupełni zgodnie z Formularzem </w:t>
      </w:r>
      <w:r w:rsidR="00771BA7">
        <w:rPr>
          <w:rFonts w:ascii="Times New Roman" w:hAnsi="Times New Roman" w:cs="Times New Roman"/>
        </w:rPr>
        <w:t>oferty ( załącznikiem nr 1 do S</w:t>
      </w:r>
      <w:r w:rsidRPr="00F113AD">
        <w:rPr>
          <w:rFonts w:ascii="Times New Roman" w:hAnsi="Times New Roman" w:cs="Times New Roman"/>
        </w:rPr>
        <w:t>WZ)</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lastRenderedPageBreak/>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w:t>
      </w:r>
      <w:r w:rsidR="00AE395B">
        <w:rPr>
          <w:rFonts w:ascii="Times New Roman" w:eastAsia="Times New Roman" w:hAnsi="Times New Roman" w:cs="Times New Roman"/>
          <w:sz w:val="24"/>
          <w:szCs w:val="24"/>
          <w:lang w:eastAsia="pl-PL"/>
        </w:rPr>
        <w:t>przez</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WYKONAWC</w:t>
      </w:r>
      <w:r w:rsidR="00AE395B">
        <w:rPr>
          <w:rFonts w:ascii="Times New Roman" w:eastAsia="Times New Roman" w:hAnsi="Times New Roman" w:cs="Times New Roman"/>
          <w:b/>
          <w:sz w:val="24"/>
          <w:szCs w:val="24"/>
          <w:lang w:eastAsia="pl-PL"/>
        </w:rPr>
        <w:t>Ę</w:t>
      </w:r>
      <w:r w:rsidRPr="00D86C21">
        <w:rPr>
          <w:rFonts w:ascii="Times New Roman" w:eastAsia="Times New Roman" w:hAnsi="Times New Roman" w:cs="Times New Roman"/>
          <w:b/>
          <w:sz w:val="24"/>
          <w:szCs w:val="24"/>
          <w:lang w:eastAsia="pl-PL"/>
        </w:rPr>
        <w:t>,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AE395B" w:rsidP="00772167">
      <w:pPr>
        <w:spacing w:after="0" w:line="240" w:lineRule="auto"/>
        <w:jc w:val="both"/>
        <w:rPr>
          <w:rFonts w:ascii="Times New Roman" w:eastAsia="Times New Roman" w:hAnsi="Times New Roman" w:cs="Times New Roman"/>
          <w:sz w:val="24"/>
          <w:szCs w:val="24"/>
          <w:lang w:eastAsia="pl-PL"/>
        </w:rPr>
      </w:pPr>
      <w:r w:rsidRPr="00AE395B">
        <w:rPr>
          <w:rFonts w:ascii="Times New Roman" w:eastAsia="Times New Roman" w:hAnsi="Times New Roman" w:cs="Times New Roman"/>
          <w:b/>
          <w:sz w:val="24"/>
          <w:szCs w:val="24"/>
          <w:lang w:eastAsia="pl-PL"/>
        </w:rPr>
        <w:t>4</w:t>
      </w:r>
      <w:r w:rsidR="005F125D" w:rsidRPr="00AE395B">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AE395B"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d) w sytuacji, gdy na termin realizacji przedmiotu umowy wpłyną lub będą mogły mieć wpływ okoliczności związane z wystąpieniem wirusa SARS-CoV-2 lub choroby wywołanej </w:t>
      </w:r>
      <w:r w:rsidRPr="00D86C21">
        <w:rPr>
          <w:color w:val="000000"/>
          <w:shd w:val="clear" w:color="auto" w:fill="FAFAFA"/>
        </w:rPr>
        <w:lastRenderedPageBreak/>
        <w:t>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91349A" w:rsidRPr="00A15150" w:rsidRDefault="0091349A" w:rsidP="0091349A">
      <w:pPr>
        <w:pStyle w:val="Tekstpodstawowy"/>
        <w:jc w:val="both"/>
      </w:pPr>
      <w:r w:rsidRPr="00A15150">
        <w:t xml:space="preserve">Przedmiotem zamówienia jest zapewnienie dostępu do wsparcia technicznego i aktualizacji </w:t>
      </w:r>
      <w:r>
        <w:t xml:space="preserve">TECS </w:t>
      </w:r>
      <w:r w:rsidRPr="00A15150">
        <w:t xml:space="preserve">dla posiadanego przez </w:t>
      </w:r>
      <w:r w:rsidRPr="00F02BF2">
        <w:rPr>
          <w:b/>
          <w:color w:val="000000" w:themeColor="text1"/>
          <w:sz w:val="22"/>
          <w:szCs w:val="22"/>
        </w:rPr>
        <w:t>ZAMAWIAJĄCEGO</w:t>
      </w:r>
      <w:r w:rsidRPr="00A15150">
        <w:t xml:space="preserve"> oprogramowania ANSYS.</w:t>
      </w:r>
    </w:p>
    <w:p w:rsidR="0091349A" w:rsidRPr="00A15150" w:rsidRDefault="0091349A" w:rsidP="0091349A">
      <w:pPr>
        <w:pStyle w:val="Tekstpodstawowy"/>
        <w:jc w:val="both"/>
      </w:pPr>
    </w:p>
    <w:p w:rsidR="0091349A" w:rsidRPr="00A15150" w:rsidRDefault="0091349A" w:rsidP="0091349A">
      <w:pPr>
        <w:pStyle w:val="Tekstpodstawowy"/>
        <w:jc w:val="both"/>
      </w:pPr>
    </w:p>
    <w:p w:rsidR="0091349A" w:rsidRPr="00A15150" w:rsidRDefault="0091349A" w:rsidP="0091349A">
      <w:pPr>
        <w:rPr>
          <w:rFonts w:ascii="Times New Roman" w:hAnsi="Times New Roman" w:cs="Times New Roman"/>
          <w:bCs/>
          <w:sz w:val="24"/>
          <w:szCs w:val="24"/>
        </w:rPr>
      </w:pPr>
      <w:r w:rsidRPr="00A15150">
        <w:rPr>
          <w:rFonts w:ascii="Times New Roman" w:hAnsi="Times New Roman" w:cs="Times New Roman"/>
          <w:bCs/>
          <w:sz w:val="24"/>
          <w:szCs w:val="24"/>
        </w:rPr>
        <w:t>Numer klienta ANSYS: 339122.</w:t>
      </w:r>
    </w:p>
    <w:p w:rsidR="0091349A" w:rsidRPr="00A15150" w:rsidRDefault="0091349A" w:rsidP="0091349A">
      <w:pPr>
        <w:rPr>
          <w:rFonts w:ascii="Times New Roman" w:hAnsi="Times New Roman" w:cs="Times New Roman"/>
          <w:sz w:val="24"/>
          <w:szCs w:val="24"/>
        </w:rPr>
      </w:pPr>
      <w:r w:rsidRPr="00A15150">
        <w:rPr>
          <w:rFonts w:ascii="Times New Roman" w:hAnsi="Times New Roman" w:cs="Times New Roman"/>
          <w:sz w:val="24"/>
          <w:szCs w:val="24"/>
        </w:rPr>
        <w:t xml:space="preserve">Wykaz </w:t>
      </w:r>
      <w:r>
        <w:rPr>
          <w:rFonts w:ascii="Times New Roman" w:hAnsi="Times New Roman" w:cs="Times New Roman"/>
          <w:sz w:val="24"/>
          <w:szCs w:val="24"/>
        </w:rPr>
        <w:t xml:space="preserve">posiadanych przez </w:t>
      </w:r>
      <w:r w:rsidRPr="0091349A">
        <w:rPr>
          <w:rFonts w:ascii="Times New Roman" w:hAnsi="Times New Roman" w:cs="Times New Roman"/>
          <w:b/>
          <w:sz w:val="24"/>
          <w:szCs w:val="24"/>
        </w:rPr>
        <w:t>ZAMAWIAJĄCEGO</w:t>
      </w:r>
      <w:r w:rsidRPr="0091349A">
        <w:rPr>
          <w:rFonts w:ascii="Times New Roman" w:hAnsi="Times New Roman" w:cs="Times New Roman"/>
          <w:sz w:val="24"/>
          <w:szCs w:val="24"/>
        </w:rPr>
        <w:t xml:space="preserve"> </w:t>
      </w:r>
      <w:r w:rsidRPr="00A15150">
        <w:rPr>
          <w:rFonts w:ascii="Times New Roman" w:hAnsi="Times New Roman" w:cs="Times New Roman"/>
          <w:sz w:val="24"/>
          <w:szCs w:val="24"/>
        </w:rPr>
        <w:t>produktów:</w:t>
      </w:r>
    </w:p>
    <w:p w:rsidR="0091349A" w:rsidRPr="00A15150" w:rsidRDefault="0091349A" w:rsidP="0091349A">
      <w:pPr>
        <w:numPr>
          <w:ilvl w:val="0"/>
          <w:numId w:val="21"/>
        </w:numPr>
        <w:spacing w:after="0" w:line="240" w:lineRule="auto"/>
        <w:rPr>
          <w:rFonts w:ascii="Times New Roman" w:hAnsi="Times New Roman" w:cs="Times New Roman"/>
          <w:sz w:val="24"/>
          <w:szCs w:val="24"/>
          <w:lang w:val="en-GB"/>
        </w:rPr>
      </w:pPr>
      <w:r w:rsidRPr="00A15150">
        <w:rPr>
          <w:rFonts w:ascii="Times New Roman" w:hAnsi="Times New Roman" w:cs="Times New Roman"/>
          <w:sz w:val="24"/>
          <w:szCs w:val="24"/>
          <w:lang w:val="en-GB"/>
        </w:rPr>
        <w:t>ANSYS Academic Research CFD (</w:t>
      </w:r>
      <w:proofErr w:type="spellStart"/>
      <w:r w:rsidRPr="00A15150">
        <w:rPr>
          <w:rFonts w:ascii="Times New Roman" w:hAnsi="Times New Roman" w:cs="Times New Roman"/>
          <w:sz w:val="24"/>
          <w:szCs w:val="24"/>
          <w:lang w:val="en-GB"/>
        </w:rPr>
        <w:t>pakiet</w:t>
      </w:r>
      <w:proofErr w:type="spellEnd"/>
      <w:r w:rsidRPr="00A15150">
        <w:rPr>
          <w:rFonts w:ascii="Times New Roman" w:hAnsi="Times New Roman" w:cs="Times New Roman"/>
          <w:sz w:val="24"/>
          <w:szCs w:val="24"/>
          <w:lang w:val="en-GB"/>
        </w:rPr>
        <w:t xml:space="preserve"> 5 </w:t>
      </w:r>
      <w:proofErr w:type="spellStart"/>
      <w:r w:rsidRPr="00A15150">
        <w:rPr>
          <w:rFonts w:ascii="Times New Roman" w:hAnsi="Times New Roman" w:cs="Times New Roman"/>
          <w:sz w:val="24"/>
          <w:szCs w:val="24"/>
          <w:lang w:val="en-GB"/>
        </w:rPr>
        <w:t>stanowisk</w:t>
      </w:r>
      <w:proofErr w:type="spellEnd"/>
      <w:r w:rsidRPr="00A15150">
        <w:rPr>
          <w:rFonts w:ascii="Times New Roman" w:hAnsi="Times New Roman" w:cs="Times New Roman"/>
          <w:sz w:val="24"/>
          <w:szCs w:val="24"/>
          <w:lang w:val="en-GB"/>
        </w:rPr>
        <w:t>);</w:t>
      </w:r>
    </w:p>
    <w:p w:rsidR="0091349A" w:rsidRPr="00A15150" w:rsidRDefault="0091349A" w:rsidP="0091349A">
      <w:pPr>
        <w:numPr>
          <w:ilvl w:val="0"/>
          <w:numId w:val="21"/>
        </w:numPr>
        <w:spacing w:after="0" w:line="240" w:lineRule="auto"/>
        <w:rPr>
          <w:rFonts w:ascii="Times New Roman" w:hAnsi="Times New Roman" w:cs="Times New Roman"/>
          <w:sz w:val="24"/>
          <w:szCs w:val="24"/>
          <w:lang w:val="en-GB"/>
        </w:rPr>
      </w:pPr>
      <w:r w:rsidRPr="00A15150">
        <w:rPr>
          <w:rFonts w:ascii="Times New Roman" w:hAnsi="Times New Roman" w:cs="Times New Roman"/>
          <w:sz w:val="24"/>
          <w:szCs w:val="24"/>
          <w:lang w:val="en-GB"/>
        </w:rPr>
        <w:t xml:space="preserve">ANSYS Academic Research HPC - per core (1 </w:t>
      </w:r>
      <w:proofErr w:type="spellStart"/>
      <w:r w:rsidRPr="00A15150">
        <w:rPr>
          <w:rFonts w:ascii="Times New Roman" w:hAnsi="Times New Roman" w:cs="Times New Roman"/>
          <w:sz w:val="24"/>
          <w:szCs w:val="24"/>
          <w:lang w:val="en-GB"/>
        </w:rPr>
        <w:t>rdzeń</w:t>
      </w:r>
      <w:proofErr w:type="spellEnd"/>
      <w:r w:rsidRPr="00A15150">
        <w:rPr>
          <w:rFonts w:ascii="Times New Roman" w:hAnsi="Times New Roman" w:cs="Times New Roman"/>
          <w:sz w:val="24"/>
          <w:szCs w:val="24"/>
          <w:lang w:val="en-GB"/>
        </w:rPr>
        <w:t>);</w:t>
      </w:r>
    </w:p>
    <w:p w:rsidR="0091349A" w:rsidRPr="00A15150" w:rsidRDefault="0091349A" w:rsidP="0091349A">
      <w:pPr>
        <w:numPr>
          <w:ilvl w:val="0"/>
          <w:numId w:val="21"/>
        </w:numPr>
        <w:spacing w:after="0" w:line="240" w:lineRule="auto"/>
        <w:rPr>
          <w:rFonts w:ascii="Times New Roman" w:hAnsi="Times New Roman" w:cs="Times New Roman"/>
          <w:sz w:val="24"/>
          <w:szCs w:val="24"/>
          <w:lang w:val="en-GB"/>
        </w:rPr>
      </w:pPr>
      <w:r w:rsidRPr="00A15150">
        <w:rPr>
          <w:rFonts w:ascii="Times New Roman" w:hAnsi="Times New Roman" w:cs="Times New Roman"/>
          <w:sz w:val="24"/>
          <w:szCs w:val="24"/>
          <w:lang w:val="en-GB"/>
        </w:rPr>
        <w:t xml:space="preserve">ANSYS Academic Research Mechanical (1 </w:t>
      </w:r>
      <w:proofErr w:type="spellStart"/>
      <w:r w:rsidRPr="00A15150">
        <w:rPr>
          <w:rFonts w:ascii="Times New Roman" w:hAnsi="Times New Roman" w:cs="Times New Roman"/>
          <w:sz w:val="24"/>
          <w:szCs w:val="24"/>
          <w:lang w:val="en-GB"/>
        </w:rPr>
        <w:t>stanowisko</w:t>
      </w:r>
      <w:proofErr w:type="spellEnd"/>
      <w:r w:rsidRPr="00A15150">
        <w:rPr>
          <w:rFonts w:ascii="Times New Roman" w:hAnsi="Times New Roman" w:cs="Times New Roman"/>
          <w:sz w:val="24"/>
          <w:szCs w:val="24"/>
          <w:lang w:val="en-GB"/>
        </w:rPr>
        <w:t>);</w:t>
      </w:r>
      <w:bookmarkStart w:id="5" w:name="_GoBack"/>
      <w:bookmarkEnd w:id="5"/>
    </w:p>
    <w:p w:rsidR="0091349A" w:rsidRPr="00A15150" w:rsidRDefault="0091349A" w:rsidP="0091349A">
      <w:pPr>
        <w:numPr>
          <w:ilvl w:val="0"/>
          <w:numId w:val="21"/>
        </w:numPr>
        <w:spacing w:after="0" w:line="240" w:lineRule="auto"/>
        <w:rPr>
          <w:rFonts w:ascii="Times New Roman" w:hAnsi="Times New Roman" w:cs="Times New Roman"/>
          <w:sz w:val="24"/>
          <w:szCs w:val="24"/>
          <w:lang w:val="en-GB"/>
        </w:rPr>
      </w:pPr>
      <w:r w:rsidRPr="00A15150">
        <w:rPr>
          <w:rFonts w:ascii="Times New Roman" w:hAnsi="Times New Roman" w:cs="Times New Roman"/>
          <w:sz w:val="24"/>
          <w:szCs w:val="24"/>
          <w:lang w:val="en-GB"/>
        </w:rPr>
        <w:t xml:space="preserve">ANSYS Academic Associate CFD (1 </w:t>
      </w:r>
      <w:proofErr w:type="spellStart"/>
      <w:r w:rsidRPr="00A15150">
        <w:rPr>
          <w:rFonts w:ascii="Times New Roman" w:hAnsi="Times New Roman" w:cs="Times New Roman"/>
          <w:sz w:val="24"/>
          <w:szCs w:val="24"/>
          <w:lang w:val="en-GB"/>
        </w:rPr>
        <w:t>stanowisko</w:t>
      </w:r>
      <w:proofErr w:type="spellEnd"/>
      <w:r w:rsidRPr="00A15150">
        <w:rPr>
          <w:rFonts w:ascii="Times New Roman" w:hAnsi="Times New Roman" w:cs="Times New Roman"/>
          <w:sz w:val="24"/>
          <w:szCs w:val="24"/>
          <w:lang w:val="en-GB"/>
        </w:rPr>
        <w:t>).</w:t>
      </w:r>
    </w:p>
    <w:p w:rsidR="0091349A" w:rsidRPr="00A15150" w:rsidRDefault="0091349A" w:rsidP="0091349A">
      <w:pPr>
        <w:rPr>
          <w:rFonts w:ascii="Times New Roman" w:hAnsi="Times New Roman" w:cs="Times New Roman"/>
          <w:sz w:val="24"/>
          <w:szCs w:val="24"/>
          <w:lang w:val="en-GB"/>
        </w:rPr>
      </w:pPr>
    </w:p>
    <w:p w:rsidR="0091349A" w:rsidRPr="00A15150" w:rsidRDefault="0091349A" w:rsidP="0091349A">
      <w:pPr>
        <w:rPr>
          <w:rFonts w:ascii="Times New Roman" w:hAnsi="Times New Roman" w:cs="Times New Roman"/>
          <w:bCs/>
          <w:sz w:val="24"/>
          <w:szCs w:val="24"/>
        </w:rPr>
      </w:pPr>
      <w:r w:rsidRPr="00A15150">
        <w:rPr>
          <w:rFonts w:ascii="Times New Roman" w:hAnsi="Times New Roman" w:cs="Times New Roman"/>
          <w:bCs/>
          <w:sz w:val="24"/>
          <w:szCs w:val="24"/>
        </w:rPr>
        <w:t xml:space="preserve">Zakres usługi </w:t>
      </w:r>
      <w:r w:rsidRPr="00A15150">
        <w:rPr>
          <w:rFonts w:ascii="Times New Roman" w:hAnsi="Times New Roman" w:cs="Times New Roman"/>
          <w:sz w:val="24"/>
          <w:szCs w:val="24"/>
        </w:rPr>
        <w:t>wsparcia technicznego i</w:t>
      </w:r>
      <w:r>
        <w:rPr>
          <w:rFonts w:ascii="Times New Roman" w:hAnsi="Times New Roman" w:cs="Times New Roman"/>
          <w:sz w:val="24"/>
          <w:szCs w:val="24"/>
        </w:rPr>
        <w:t xml:space="preserve"> </w:t>
      </w:r>
      <w:r w:rsidRPr="00A15150">
        <w:rPr>
          <w:rFonts w:ascii="Times New Roman" w:hAnsi="Times New Roman" w:cs="Times New Roman"/>
          <w:sz w:val="24"/>
          <w:szCs w:val="24"/>
        </w:rPr>
        <w:t xml:space="preserve">aktualizacji oprogramowania </w:t>
      </w:r>
      <w:r w:rsidRPr="00A15150">
        <w:rPr>
          <w:rFonts w:ascii="Times New Roman" w:hAnsi="Times New Roman" w:cs="Times New Roman"/>
          <w:bCs/>
          <w:sz w:val="24"/>
          <w:szCs w:val="24"/>
        </w:rPr>
        <w:t>ANSYS:</w:t>
      </w:r>
    </w:p>
    <w:p w:rsidR="0091349A" w:rsidRPr="00A15150" w:rsidRDefault="0091349A" w:rsidP="0091349A">
      <w:pPr>
        <w:numPr>
          <w:ilvl w:val="0"/>
          <w:numId w:val="22"/>
        </w:numPr>
        <w:spacing w:after="0"/>
        <w:jc w:val="both"/>
        <w:rPr>
          <w:rFonts w:ascii="Times New Roman" w:hAnsi="Times New Roman" w:cs="Times New Roman"/>
          <w:sz w:val="24"/>
          <w:szCs w:val="24"/>
        </w:rPr>
      </w:pPr>
      <w:r w:rsidRPr="00A15150">
        <w:rPr>
          <w:rFonts w:ascii="Times New Roman" w:hAnsi="Times New Roman" w:cs="Times New Roman"/>
          <w:sz w:val="24"/>
          <w:szCs w:val="24"/>
        </w:rPr>
        <w:t xml:space="preserve">pomoc techniczna poprzez ANSYS </w:t>
      </w:r>
      <w:proofErr w:type="spellStart"/>
      <w:r w:rsidRPr="00A15150">
        <w:rPr>
          <w:rFonts w:ascii="Times New Roman" w:hAnsi="Times New Roman" w:cs="Times New Roman"/>
          <w:sz w:val="24"/>
          <w:szCs w:val="24"/>
        </w:rPr>
        <w:t>Customer</w:t>
      </w:r>
      <w:proofErr w:type="spellEnd"/>
      <w:r w:rsidRPr="00A15150">
        <w:rPr>
          <w:rFonts w:ascii="Times New Roman" w:hAnsi="Times New Roman" w:cs="Times New Roman"/>
          <w:sz w:val="24"/>
          <w:szCs w:val="24"/>
        </w:rPr>
        <w:t xml:space="preserve"> Portal,</w:t>
      </w:r>
    </w:p>
    <w:p w:rsidR="0091349A" w:rsidRPr="00A15150" w:rsidRDefault="0091349A" w:rsidP="0091349A">
      <w:pPr>
        <w:numPr>
          <w:ilvl w:val="0"/>
          <w:numId w:val="22"/>
        </w:numPr>
        <w:spacing w:after="0"/>
        <w:jc w:val="both"/>
        <w:rPr>
          <w:rFonts w:ascii="Times New Roman" w:hAnsi="Times New Roman" w:cs="Times New Roman"/>
          <w:sz w:val="24"/>
          <w:szCs w:val="24"/>
        </w:rPr>
      </w:pPr>
      <w:r w:rsidRPr="00A15150">
        <w:rPr>
          <w:rFonts w:ascii="Times New Roman" w:hAnsi="Times New Roman" w:cs="Times New Roman"/>
          <w:sz w:val="24"/>
          <w:szCs w:val="24"/>
        </w:rPr>
        <w:t>dostęp do najnowszych wersji zakupionego oprogramowania ANSYS,</w:t>
      </w:r>
    </w:p>
    <w:p w:rsidR="0091349A" w:rsidRPr="00A15150" w:rsidRDefault="0091349A" w:rsidP="0091349A">
      <w:pPr>
        <w:numPr>
          <w:ilvl w:val="0"/>
          <w:numId w:val="22"/>
        </w:numPr>
        <w:spacing w:after="0"/>
        <w:jc w:val="both"/>
        <w:rPr>
          <w:rFonts w:ascii="Times New Roman" w:hAnsi="Times New Roman" w:cs="Times New Roman"/>
          <w:sz w:val="24"/>
          <w:szCs w:val="24"/>
        </w:rPr>
      </w:pPr>
      <w:r w:rsidRPr="00A15150">
        <w:rPr>
          <w:rFonts w:ascii="Times New Roman" w:hAnsi="Times New Roman" w:cs="Times New Roman"/>
          <w:sz w:val="24"/>
          <w:szCs w:val="24"/>
        </w:rPr>
        <w:t>korzystne warunki rozszerzania posiadanych licencji,</w:t>
      </w:r>
    </w:p>
    <w:p w:rsidR="0091349A" w:rsidRPr="00A15150" w:rsidRDefault="0091349A" w:rsidP="0091349A">
      <w:pPr>
        <w:numPr>
          <w:ilvl w:val="0"/>
          <w:numId w:val="22"/>
        </w:numPr>
        <w:spacing w:after="0"/>
        <w:jc w:val="both"/>
        <w:rPr>
          <w:rFonts w:ascii="Times New Roman" w:hAnsi="Times New Roman" w:cs="Times New Roman"/>
          <w:sz w:val="24"/>
          <w:szCs w:val="24"/>
        </w:rPr>
      </w:pPr>
      <w:r w:rsidRPr="00A15150">
        <w:rPr>
          <w:rFonts w:ascii="Times New Roman" w:hAnsi="Times New Roman" w:cs="Times New Roman"/>
          <w:sz w:val="24"/>
          <w:szCs w:val="24"/>
        </w:rPr>
        <w:t>bezpłatna zamiana serwera licencji w przypadku awarii.</w:t>
      </w:r>
    </w:p>
    <w:p w:rsidR="0091349A" w:rsidRDefault="0091349A" w:rsidP="0091349A"/>
    <w:p w:rsidR="0091349A" w:rsidRPr="00FF1D11" w:rsidRDefault="0091349A" w:rsidP="0091349A">
      <w:pPr>
        <w:spacing w:after="0"/>
        <w:rPr>
          <w:rFonts w:ascii="Times New Roman" w:hAnsi="Times New Roman"/>
        </w:rPr>
      </w:pPr>
      <w:r w:rsidRPr="00FF1D11">
        <w:rPr>
          <w:rFonts w:ascii="Times New Roman" w:hAnsi="Times New Roman"/>
        </w:rPr>
        <w:t>Okres wsparcia technicznego i aktualizacji: </w:t>
      </w:r>
      <w:r w:rsidRPr="00FF1D11">
        <w:rPr>
          <w:rFonts w:ascii="Times New Roman" w:hAnsi="Times New Roman"/>
          <w:bCs/>
        </w:rPr>
        <w:t>15.06.20</w:t>
      </w:r>
      <w:r>
        <w:rPr>
          <w:rFonts w:ascii="Times New Roman" w:hAnsi="Times New Roman"/>
          <w:bCs/>
        </w:rPr>
        <w:t>21</w:t>
      </w:r>
      <w:r w:rsidRPr="00FF1D11">
        <w:rPr>
          <w:rFonts w:ascii="Times New Roman" w:hAnsi="Times New Roman"/>
          <w:bCs/>
        </w:rPr>
        <w:t> - 14.06.20</w:t>
      </w:r>
      <w:r>
        <w:rPr>
          <w:rFonts w:ascii="Times New Roman" w:hAnsi="Times New Roman"/>
          <w:bCs/>
        </w:rPr>
        <w:t>22</w:t>
      </w:r>
      <w:r w:rsidRPr="00FF1D11">
        <w:rPr>
          <w:rFonts w:ascii="Times New Roman" w:hAnsi="Times New Roman"/>
        </w:rPr>
        <w:t>.</w:t>
      </w:r>
    </w:p>
    <w:p w:rsidR="00F02BF2" w:rsidRPr="00F02BF2" w:rsidRDefault="00F02BF2" w:rsidP="0091349A">
      <w:pPr>
        <w:pStyle w:val="Tekstpodstawowy"/>
        <w:jc w:val="both"/>
      </w:pPr>
    </w:p>
    <w:sectPr w:rsidR="00F02BF2" w:rsidRPr="00F02BF2"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816" w:rsidRDefault="00C91816">
      <w:pPr>
        <w:spacing w:after="0" w:line="240" w:lineRule="auto"/>
      </w:pPr>
      <w:r>
        <w:separator/>
      </w:r>
    </w:p>
  </w:endnote>
  <w:endnote w:type="continuationSeparator" w:id="0">
    <w:p w:rsidR="00C91816" w:rsidRDefault="00C918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F04" w:rsidRPr="00137CB0" w:rsidRDefault="00FA7858" w:rsidP="00137CB0">
    <w:pPr>
      <w:pStyle w:val="Stopka"/>
      <w:jc w:val="right"/>
      <w:rPr>
        <w:sz w:val="18"/>
      </w:rPr>
    </w:pPr>
    <w:r w:rsidRPr="00E56A40">
      <w:rPr>
        <w:sz w:val="18"/>
      </w:rPr>
      <w:fldChar w:fldCharType="begin"/>
    </w:r>
    <w:r w:rsidR="006C5F04" w:rsidRPr="00E56A40">
      <w:rPr>
        <w:sz w:val="18"/>
      </w:rPr>
      <w:instrText>PAGE   \* MERGEFORMAT</w:instrText>
    </w:r>
    <w:r w:rsidRPr="00E56A40">
      <w:rPr>
        <w:sz w:val="18"/>
      </w:rPr>
      <w:fldChar w:fldCharType="separate"/>
    </w:r>
    <w:r w:rsidR="00372C46">
      <w:rPr>
        <w:noProof/>
        <w:sz w:val="18"/>
      </w:rPr>
      <w:t>14</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816" w:rsidRDefault="00C91816">
      <w:pPr>
        <w:spacing w:after="0" w:line="240" w:lineRule="auto"/>
      </w:pPr>
      <w:r>
        <w:separator/>
      </w:r>
    </w:p>
  </w:footnote>
  <w:footnote w:type="continuationSeparator" w:id="0">
    <w:p w:rsidR="00C91816" w:rsidRDefault="00C918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F04" w:rsidRPr="00E3708F" w:rsidRDefault="006C5F0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C5F04" w:rsidRPr="00E3708F" w:rsidRDefault="006C5F0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5528/MKO/21/ FI</w:t>
    </w:r>
  </w:p>
  <w:p w:rsidR="006C5F04" w:rsidRPr="00E40699" w:rsidRDefault="006C5F0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2"/>
  </w:num>
  <w:num w:numId="2">
    <w:abstractNumId w:val="0"/>
  </w:num>
  <w:num w:numId="3">
    <w:abstractNumId w:val="20"/>
  </w:num>
  <w:num w:numId="4">
    <w:abstractNumId w:val="9"/>
  </w:num>
  <w:num w:numId="5">
    <w:abstractNumId w:val="8"/>
  </w:num>
  <w:num w:numId="6">
    <w:abstractNumId w:val="3"/>
  </w:num>
  <w:num w:numId="7">
    <w:abstractNumId w:val="16"/>
  </w:num>
  <w:num w:numId="8">
    <w:abstractNumId w:val="6"/>
  </w:num>
  <w:num w:numId="9">
    <w:abstractNumId w:val="5"/>
  </w:num>
  <w:num w:numId="10">
    <w:abstractNumId w:val="10"/>
  </w:num>
  <w:num w:numId="11">
    <w:abstractNumId w:val="2"/>
  </w:num>
  <w:num w:numId="12">
    <w:abstractNumId w:val="21"/>
  </w:num>
  <w:num w:numId="13">
    <w:abstractNumId w:val="4"/>
  </w:num>
  <w:num w:numId="14">
    <w:abstractNumId w:val="19"/>
  </w:num>
  <w:num w:numId="15">
    <w:abstractNumId w:val="12"/>
  </w:num>
  <w:num w:numId="16">
    <w:abstractNumId w:val="15"/>
  </w:num>
  <w:num w:numId="17">
    <w:abstractNumId w:val="13"/>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53250"/>
  </w:hdrShapeDefaults>
  <w:footnotePr>
    <w:footnote w:id="-1"/>
    <w:footnote w:id="0"/>
  </w:footnotePr>
  <w:endnotePr>
    <w:endnote w:id="-1"/>
    <w:endnote w:id="0"/>
  </w:endnotePr>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1226"/>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D7"/>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23B"/>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6E4"/>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2C46"/>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5A33"/>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D7A63"/>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5F04"/>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596"/>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8F7BDD"/>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46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5B"/>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16"/>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58"/>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942"/>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0707F-68BE-4911-B9FF-016E5DE51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30</Pages>
  <Words>9613</Words>
  <Characters>57678</Characters>
  <Application>Microsoft Office Word</Application>
  <DocSecurity>0</DocSecurity>
  <Lines>480</Lines>
  <Paragraphs>134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67157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10</cp:revision>
  <cp:lastPrinted>2021-05-17T06:19:00Z</cp:lastPrinted>
  <dcterms:created xsi:type="dcterms:W3CDTF">2021-04-22T10:37:00Z</dcterms:created>
  <dcterms:modified xsi:type="dcterms:W3CDTF">2021-05-17T07:26:00Z</dcterms:modified>
</cp:coreProperties>
</file>