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70E3" w:rsidRDefault="00CA431B" w:rsidP="007B28AB">
      <w:pPr>
        <w:pStyle w:val="Style2"/>
        <w:jc w:val="center"/>
        <w:rPr>
          <w:b/>
        </w:rPr>
      </w:pPr>
      <w:bookmarkStart w:id="0" w:name="bookmark0"/>
      <w:r w:rsidRPr="007B28AB">
        <w:rPr>
          <w:b/>
        </w:rPr>
        <w:t>SPECYFIKACJA WARUNKÓW ZAMÓWIENIA</w:t>
      </w:r>
      <w:bookmarkEnd w:id="0"/>
    </w:p>
    <w:p w:rsidR="007B28AB" w:rsidRPr="007B28AB" w:rsidRDefault="007B28AB" w:rsidP="007B28AB">
      <w:pPr>
        <w:pStyle w:val="Style2"/>
        <w:jc w:val="center"/>
        <w:rPr>
          <w:b/>
        </w:rPr>
      </w:pPr>
    </w:p>
    <w:p w:rsidR="00FA70E3" w:rsidRDefault="00CA431B" w:rsidP="007B28AB">
      <w:pPr>
        <w:pStyle w:val="Style2"/>
        <w:jc w:val="center"/>
        <w:rPr>
          <w:b/>
        </w:rPr>
      </w:pPr>
      <w:bookmarkStart w:id="1" w:name="bookmark1"/>
      <w:r w:rsidRPr="007B28AB">
        <w:rPr>
          <w:b/>
        </w:rPr>
        <w:t>ZAMAWIAJĄCY:</w:t>
      </w:r>
      <w:bookmarkEnd w:id="1"/>
      <w:r w:rsidR="000F6B34" w:rsidRPr="007B28AB">
        <w:rPr>
          <w:b/>
        </w:rPr>
        <w:t xml:space="preserve">  GŁÓWNY INSTYTUT GÓRNICTWA</w:t>
      </w:r>
    </w:p>
    <w:p w:rsidR="007B28AB" w:rsidRPr="007B28AB" w:rsidRDefault="007B28AB" w:rsidP="007B28AB">
      <w:pPr>
        <w:pStyle w:val="Style2"/>
        <w:jc w:val="center"/>
        <w:rPr>
          <w:b/>
        </w:rPr>
      </w:pPr>
    </w:p>
    <w:p w:rsidR="00FA70E3" w:rsidRDefault="00CA431B">
      <w:pPr>
        <w:pStyle w:val="Style21"/>
        <w:shd w:val="clear" w:color="auto" w:fill="auto"/>
        <w:spacing w:before="0" w:after="1376"/>
        <w:ind w:right="40" w:firstLine="0"/>
      </w:pPr>
      <w:r>
        <w:t>Zaprasza do złożenia oferty w postępowaniu o udzielenie zamówienia publicznego</w:t>
      </w:r>
      <w:r>
        <w:br/>
        <w:t>prowadzonego w trybie przetargu nieograniczonego na usługi o wartości zamówienia</w:t>
      </w:r>
      <w:r>
        <w:br/>
        <w:t>przekraczają</w:t>
      </w:r>
      <w:r w:rsidR="00E7071E">
        <w:t>c</w:t>
      </w:r>
      <w:r>
        <w:t xml:space="preserve">ej progi unijne, o jakich stanowi </w:t>
      </w:r>
      <w:r w:rsidRPr="00E7071E">
        <w:rPr>
          <w:lang w:eastAsia="en-US" w:bidi="en-US"/>
        </w:rPr>
        <w:t xml:space="preserve">art. </w:t>
      </w:r>
      <w:r>
        <w:t>3 ustawy z 11.09.2019 r. - Prawo zamówień</w:t>
      </w:r>
      <w:r>
        <w:br/>
        <w:t xml:space="preserve">publicznych (Dz. U. z 2019 r. poz. 2019) - dalej </w:t>
      </w:r>
      <w:proofErr w:type="spellStart"/>
      <w:r>
        <w:t>p.z.p</w:t>
      </w:r>
      <w:proofErr w:type="spellEnd"/>
      <w:r>
        <w:t>. pn.</w:t>
      </w:r>
    </w:p>
    <w:p w:rsidR="00FA70E3" w:rsidRDefault="00CA431B">
      <w:pPr>
        <w:pStyle w:val="Style29"/>
        <w:shd w:val="clear" w:color="auto" w:fill="auto"/>
        <w:tabs>
          <w:tab w:val="left" w:pos="6934"/>
        </w:tabs>
        <w:spacing w:before="0" w:after="581"/>
        <w:ind w:left="540" w:firstLine="0"/>
      </w:pPr>
      <w:r>
        <w:t>Przedmiotowe postępowanie prowadzone jest przy użyciu środków komunikacji elektronicznej. Składanie ofert następuje za pośrednictwem platformy zakupowej dostępnej pod adresem internetowym:</w:t>
      </w:r>
      <w:r w:rsidR="00E7071E">
        <w:t xml:space="preserve"> </w:t>
      </w:r>
      <w:r w:rsidR="00E7071E" w:rsidRPr="00E7071E">
        <w:t>https://miniportal.uzp.gov.pl/</w:t>
      </w:r>
    </w:p>
    <w:p w:rsidR="00FA70E3" w:rsidRDefault="00CA431B">
      <w:pPr>
        <w:pStyle w:val="Style21"/>
        <w:shd w:val="clear" w:color="auto" w:fill="auto"/>
        <w:spacing w:before="0" w:after="620" w:line="266" w:lineRule="exact"/>
        <w:ind w:firstLine="0"/>
        <w:jc w:val="left"/>
        <w:rPr>
          <w:b/>
        </w:rPr>
      </w:pPr>
      <w:r w:rsidRPr="00905811">
        <w:rPr>
          <w:b/>
        </w:rPr>
        <w:t>Nr postępowania:</w:t>
      </w:r>
      <w:r w:rsidR="00E7071E" w:rsidRPr="00905811">
        <w:rPr>
          <w:b/>
        </w:rPr>
        <w:t xml:space="preserve"> FT-2021/01/01</w:t>
      </w:r>
    </w:p>
    <w:p w:rsidR="009C7819" w:rsidRPr="00905811" w:rsidRDefault="009C7819">
      <w:pPr>
        <w:pStyle w:val="Style21"/>
        <w:shd w:val="clear" w:color="auto" w:fill="auto"/>
        <w:spacing w:before="0" w:after="620" w:line="266" w:lineRule="exact"/>
        <w:ind w:firstLine="0"/>
        <w:jc w:val="left"/>
        <w:rPr>
          <w:b/>
        </w:rPr>
      </w:pPr>
      <w:r w:rsidRPr="009C7819">
        <w:rPr>
          <w:b/>
        </w:rPr>
        <w:t>Numer ogłoszenia w Dz.U. S: 2021/S 053-133612</w:t>
      </w:r>
    </w:p>
    <w:p w:rsidR="00E7071E" w:rsidRPr="00E7071E" w:rsidRDefault="00E7071E" w:rsidP="001247A9">
      <w:pPr>
        <w:pStyle w:val="Style21"/>
        <w:shd w:val="clear" w:color="auto" w:fill="auto"/>
        <w:spacing w:before="0" w:after="0" w:line="400" w:lineRule="exact"/>
        <w:ind w:firstLine="0"/>
        <w:rPr>
          <w:sz w:val="28"/>
          <w:szCs w:val="28"/>
        </w:rPr>
      </w:pPr>
      <w:r w:rsidRPr="00E7071E">
        <w:rPr>
          <w:b/>
          <w:sz w:val="28"/>
          <w:szCs w:val="28"/>
        </w:rPr>
        <w:t xml:space="preserve">Zapewnienie ochrony osób, mienia i </w:t>
      </w:r>
      <w:r>
        <w:rPr>
          <w:b/>
          <w:sz w:val="28"/>
          <w:szCs w:val="28"/>
        </w:rPr>
        <w:t>obiektów GIG zgodnie z ustawą o </w:t>
      </w:r>
      <w:r w:rsidRPr="00E7071E">
        <w:rPr>
          <w:b/>
          <w:sz w:val="28"/>
          <w:szCs w:val="28"/>
        </w:rPr>
        <w:t>ochronie osób i mienia, ustawą o ochronie informacji niejawnych i przepisami wewnętrznymi Instytutu wraz z zabudową technicznych systemów ochrony i dozoru wizyjnego.</w:t>
      </w:r>
    </w:p>
    <w:p w:rsidR="00E7071E" w:rsidRDefault="00E7071E">
      <w:pPr>
        <w:pStyle w:val="Style21"/>
        <w:shd w:val="clear" w:color="auto" w:fill="auto"/>
        <w:spacing w:before="0" w:after="620" w:line="266" w:lineRule="exact"/>
        <w:ind w:firstLine="0"/>
        <w:jc w:val="left"/>
      </w:pPr>
    </w:p>
    <w:p w:rsidR="001247A9" w:rsidRDefault="001247A9">
      <w:pPr>
        <w:pStyle w:val="Style21"/>
        <w:shd w:val="clear" w:color="auto" w:fill="auto"/>
        <w:spacing w:before="0" w:after="620" w:line="266" w:lineRule="exact"/>
        <w:ind w:firstLine="0"/>
        <w:jc w:val="left"/>
      </w:pPr>
    </w:p>
    <w:p w:rsidR="00FA70E3" w:rsidRDefault="00E7071E">
      <w:pPr>
        <w:pStyle w:val="Style31"/>
        <w:shd w:val="clear" w:color="auto" w:fill="auto"/>
        <w:spacing w:before="0" w:after="0"/>
        <w:ind w:left="4800"/>
      </w:pPr>
      <w:r>
        <w:t>Katowice ………………………..</w:t>
      </w:r>
      <w:r w:rsidR="00CA431B">
        <w:t>2021</w:t>
      </w:r>
    </w:p>
    <w:p w:rsidR="00FA70E3" w:rsidRDefault="00FA70E3">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7B28AB" w:rsidRDefault="007B28AB">
      <w:pPr>
        <w:pStyle w:val="Style19"/>
        <w:shd w:val="clear" w:color="auto" w:fill="auto"/>
        <w:ind w:right="2660" w:firstLine="0"/>
      </w:pPr>
    </w:p>
    <w:sdt>
      <w:sdtPr>
        <w:rPr>
          <w:rFonts w:ascii="Times New Roman" w:eastAsia="Times New Roman" w:hAnsi="Times New Roman" w:cs="Times New Roman"/>
          <w:b w:val="0"/>
          <w:bCs w:val="0"/>
          <w:color w:val="000000"/>
          <w:sz w:val="24"/>
          <w:szCs w:val="24"/>
          <w:lang w:bidi="pl-PL"/>
        </w:rPr>
        <w:id w:val="-1032715569"/>
        <w:docPartObj>
          <w:docPartGallery w:val="Table of Contents"/>
          <w:docPartUnique/>
        </w:docPartObj>
      </w:sdtPr>
      <w:sdtEndPr/>
      <w:sdtContent>
        <w:p w:rsidR="00AB1F9B" w:rsidRDefault="00AB1F9B" w:rsidP="006E6E00">
          <w:pPr>
            <w:pStyle w:val="Nagwekspisutreci"/>
            <w:jc w:val="center"/>
          </w:pPr>
          <w:r w:rsidRPr="006E6E00">
            <w:rPr>
              <w:color w:val="auto"/>
            </w:rPr>
            <w:t>Spis treści</w:t>
          </w:r>
        </w:p>
        <w:p w:rsidR="006E6E00" w:rsidRPr="006E6E00" w:rsidRDefault="006E03E5" w:rsidP="006E6E00">
          <w:pPr>
            <w:pStyle w:val="Spistreci1"/>
            <w:rPr>
              <w:rFonts w:asciiTheme="minorHAnsi" w:eastAsiaTheme="minorEastAsia" w:hAnsiTheme="minorHAnsi" w:cstheme="minorBidi"/>
              <w:noProof/>
              <w:color w:val="auto"/>
              <w:sz w:val="20"/>
              <w:szCs w:val="22"/>
              <w:lang w:bidi="ar-SA"/>
            </w:rPr>
          </w:pPr>
          <w:r>
            <w:fldChar w:fldCharType="begin"/>
          </w:r>
          <w:r w:rsidR="00AB1F9B">
            <w:instrText xml:space="preserve"> TOC \o "1-3" \h \z \u </w:instrText>
          </w:r>
          <w:r>
            <w:fldChar w:fldCharType="separate"/>
          </w:r>
          <w:hyperlink w:anchor="_Toc62473395" w:history="1">
            <w:r w:rsidR="006E6E00" w:rsidRPr="006E6E00">
              <w:rPr>
                <w:rStyle w:val="Hipercze"/>
                <w:rFonts w:eastAsia="Arial"/>
                <w:noProof/>
                <w:sz w:val="22"/>
              </w:rPr>
              <w:t>I</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NAZWA ORAZ ADRES ZAMAWIAJĄCEGO</w:t>
            </w:r>
            <w:r w:rsidR="006E6E00" w:rsidRPr="006E6E00">
              <w:rPr>
                <w:noProof/>
                <w:webHidden/>
              </w:rPr>
              <w:tab/>
            </w:r>
            <w:r w:rsidRPr="006E6E00">
              <w:rPr>
                <w:noProof/>
                <w:webHidden/>
              </w:rPr>
              <w:fldChar w:fldCharType="begin"/>
            </w:r>
            <w:r w:rsidR="006E6E00" w:rsidRPr="006E6E00">
              <w:rPr>
                <w:noProof/>
                <w:webHidden/>
              </w:rPr>
              <w:instrText xml:space="preserve"> PAGEREF _Toc62473395 \h </w:instrText>
            </w:r>
            <w:r w:rsidRPr="006E6E00">
              <w:rPr>
                <w:noProof/>
                <w:webHidden/>
              </w:rPr>
            </w:r>
            <w:r w:rsidRPr="006E6E00">
              <w:rPr>
                <w:noProof/>
                <w:webHidden/>
              </w:rPr>
              <w:fldChar w:fldCharType="separate"/>
            </w:r>
            <w:r w:rsidR="00A1098E">
              <w:rPr>
                <w:noProof/>
                <w:webHidden/>
              </w:rPr>
              <w:t>3</w:t>
            </w:r>
            <w:r w:rsidRPr="006E6E00">
              <w:rPr>
                <w:noProof/>
                <w:webHidden/>
              </w:rPr>
              <w:fldChar w:fldCharType="end"/>
            </w:r>
          </w:hyperlink>
        </w:p>
        <w:p w:rsidR="006E6E00" w:rsidRPr="006E6E00" w:rsidRDefault="00E710E8" w:rsidP="006E6E00">
          <w:pPr>
            <w:pStyle w:val="Spistreci1"/>
            <w:rPr>
              <w:rFonts w:asciiTheme="minorHAnsi" w:eastAsiaTheme="minorEastAsia" w:hAnsiTheme="minorHAnsi" w:cstheme="minorBidi"/>
              <w:noProof/>
              <w:color w:val="auto"/>
              <w:sz w:val="20"/>
              <w:szCs w:val="22"/>
              <w:lang w:bidi="ar-SA"/>
            </w:rPr>
          </w:pPr>
          <w:hyperlink w:anchor="_Toc62473396" w:history="1">
            <w:r w:rsidR="006E6E00" w:rsidRPr="006E6E00">
              <w:rPr>
                <w:rStyle w:val="Hipercze"/>
                <w:rFonts w:eastAsia="Arial"/>
                <w:noProof/>
                <w:sz w:val="22"/>
              </w:rPr>
              <w:t>II.</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OCHRONA DANYCH OSOBOWYCH</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_Toc62473396 \h </w:instrText>
            </w:r>
            <w:r w:rsidR="006E03E5" w:rsidRPr="006E6E00">
              <w:rPr>
                <w:noProof/>
                <w:webHidden/>
              </w:rPr>
            </w:r>
            <w:r w:rsidR="006E03E5" w:rsidRPr="006E6E00">
              <w:rPr>
                <w:noProof/>
                <w:webHidden/>
              </w:rPr>
              <w:fldChar w:fldCharType="separate"/>
            </w:r>
            <w:r w:rsidR="00A1098E">
              <w:rPr>
                <w:noProof/>
                <w:webHidden/>
              </w:rPr>
              <w:t>3</w:t>
            </w:r>
            <w:r w:rsidR="006E03E5" w:rsidRPr="006E6E00">
              <w:rPr>
                <w:noProof/>
                <w:webHidden/>
              </w:rPr>
              <w:fldChar w:fldCharType="end"/>
            </w:r>
          </w:hyperlink>
        </w:p>
        <w:p w:rsidR="006E6E00" w:rsidRPr="006E6E00" w:rsidRDefault="00E710E8" w:rsidP="006E6E00">
          <w:pPr>
            <w:pStyle w:val="Spistreci1"/>
            <w:rPr>
              <w:rFonts w:asciiTheme="minorHAnsi" w:eastAsiaTheme="minorEastAsia" w:hAnsiTheme="minorHAnsi" w:cstheme="minorBidi"/>
              <w:noProof/>
              <w:color w:val="auto"/>
              <w:sz w:val="20"/>
              <w:szCs w:val="22"/>
              <w:lang w:bidi="ar-SA"/>
            </w:rPr>
          </w:pPr>
          <w:hyperlink w:anchor="_Toc62473397" w:history="1">
            <w:r w:rsidR="006E6E00" w:rsidRPr="006E6E00">
              <w:rPr>
                <w:rStyle w:val="Hipercze"/>
                <w:rFonts w:eastAsia="Arial"/>
                <w:noProof/>
                <w:sz w:val="22"/>
              </w:rPr>
              <w:t>III.</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TRYB UDZIELENIA ZAMÓWIENIA</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_Toc62473397 \h </w:instrText>
            </w:r>
            <w:r w:rsidR="006E03E5" w:rsidRPr="006E6E00">
              <w:rPr>
                <w:noProof/>
                <w:webHidden/>
              </w:rPr>
            </w:r>
            <w:r w:rsidR="006E03E5" w:rsidRPr="006E6E00">
              <w:rPr>
                <w:noProof/>
                <w:webHidden/>
              </w:rPr>
              <w:fldChar w:fldCharType="separate"/>
            </w:r>
            <w:r w:rsidR="00A1098E">
              <w:rPr>
                <w:noProof/>
                <w:webHidden/>
              </w:rPr>
              <w:t>4</w:t>
            </w:r>
            <w:r w:rsidR="006E03E5" w:rsidRPr="006E6E00">
              <w:rPr>
                <w:noProof/>
                <w:webHidden/>
              </w:rPr>
              <w:fldChar w:fldCharType="end"/>
            </w:r>
          </w:hyperlink>
        </w:p>
        <w:p w:rsidR="006E6E00" w:rsidRPr="006E6E00" w:rsidRDefault="00E710E8" w:rsidP="006E6E00">
          <w:pPr>
            <w:pStyle w:val="Spistreci1"/>
            <w:rPr>
              <w:rFonts w:asciiTheme="minorHAnsi" w:eastAsiaTheme="minorEastAsia" w:hAnsiTheme="minorHAnsi" w:cstheme="minorBidi"/>
              <w:noProof/>
              <w:color w:val="auto"/>
              <w:sz w:val="20"/>
              <w:szCs w:val="22"/>
              <w:lang w:bidi="ar-SA"/>
            </w:rPr>
          </w:pPr>
          <w:hyperlink w:anchor="_Toc62473398" w:history="1">
            <w:r w:rsidR="006E6E00" w:rsidRPr="006E6E00">
              <w:rPr>
                <w:rStyle w:val="Hipercze"/>
                <w:rFonts w:eastAsia="Arial"/>
                <w:noProof/>
                <w:sz w:val="22"/>
              </w:rPr>
              <w:t>IV.</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OPIS PRZEDMIOTU ZAMÓWIENIA</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_Toc62473398 \h </w:instrText>
            </w:r>
            <w:r w:rsidR="006E03E5" w:rsidRPr="006E6E00">
              <w:rPr>
                <w:noProof/>
                <w:webHidden/>
              </w:rPr>
            </w:r>
            <w:r w:rsidR="006E03E5" w:rsidRPr="006E6E00">
              <w:rPr>
                <w:noProof/>
                <w:webHidden/>
              </w:rPr>
              <w:fldChar w:fldCharType="separate"/>
            </w:r>
            <w:r w:rsidR="00A1098E">
              <w:rPr>
                <w:noProof/>
                <w:webHidden/>
              </w:rPr>
              <w:t>5</w:t>
            </w:r>
            <w:r w:rsidR="006E03E5" w:rsidRPr="006E6E00">
              <w:rPr>
                <w:noProof/>
                <w:webHidden/>
              </w:rPr>
              <w:fldChar w:fldCharType="end"/>
            </w:r>
          </w:hyperlink>
        </w:p>
        <w:p w:rsidR="006E6E00" w:rsidRPr="006E6E00" w:rsidRDefault="00E710E8" w:rsidP="006E6E00">
          <w:pPr>
            <w:pStyle w:val="Spistreci1"/>
            <w:rPr>
              <w:rFonts w:asciiTheme="minorHAnsi" w:eastAsiaTheme="minorEastAsia" w:hAnsiTheme="minorHAnsi" w:cstheme="minorBidi"/>
              <w:noProof/>
              <w:color w:val="auto"/>
              <w:sz w:val="20"/>
              <w:szCs w:val="22"/>
              <w:lang w:bidi="ar-SA"/>
            </w:rPr>
          </w:pPr>
          <w:hyperlink w:anchor="_Toc62473399" w:history="1">
            <w:r w:rsidR="006E6E00" w:rsidRPr="006E6E00">
              <w:rPr>
                <w:rStyle w:val="Hipercze"/>
                <w:rFonts w:eastAsia="Arial"/>
                <w:noProof/>
                <w:sz w:val="22"/>
              </w:rPr>
              <w:t>V.</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PODWYKONAWSTWO</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_Toc62473399 \h </w:instrText>
            </w:r>
            <w:r w:rsidR="006E03E5" w:rsidRPr="006E6E00">
              <w:rPr>
                <w:noProof/>
                <w:webHidden/>
              </w:rPr>
            </w:r>
            <w:r w:rsidR="006E03E5" w:rsidRPr="006E6E00">
              <w:rPr>
                <w:noProof/>
                <w:webHidden/>
              </w:rPr>
              <w:fldChar w:fldCharType="separate"/>
            </w:r>
            <w:r w:rsidR="00A1098E">
              <w:rPr>
                <w:noProof/>
                <w:webHidden/>
              </w:rPr>
              <w:t>10</w:t>
            </w:r>
            <w:r w:rsidR="006E03E5" w:rsidRPr="006E6E00">
              <w:rPr>
                <w:noProof/>
                <w:webHidden/>
              </w:rPr>
              <w:fldChar w:fldCharType="end"/>
            </w:r>
          </w:hyperlink>
        </w:p>
        <w:p w:rsidR="006E6E00" w:rsidRPr="006E6E00" w:rsidRDefault="00E710E8" w:rsidP="006E6E00">
          <w:pPr>
            <w:pStyle w:val="Spistreci1"/>
            <w:rPr>
              <w:rFonts w:asciiTheme="minorHAnsi" w:eastAsiaTheme="minorEastAsia" w:hAnsiTheme="minorHAnsi" w:cstheme="minorBidi"/>
              <w:noProof/>
              <w:color w:val="auto"/>
              <w:sz w:val="20"/>
              <w:szCs w:val="22"/>
              <w:lang w:bidi="ar-SA"/>
            </w:rPr>
          </w:pPr>
          <w:hyperlink w:anchor="_Toc62473400" w:history="1">
            <w:r w:rsidR="006E6E00" w:rsidRPr="006E6E00">
              <w:rPr>
                <w:rStyle w:val="Hipercze"/>
                <w:rFonts w:eastAsia="Arial"/>
                <w:noProof/>
                <w:sz w:val="22"/>
              </w:rPr>
              <w:t>VI.</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TERMIN WYKONANIA ZAMÓWIENIA</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_Toc62473400 \h </w:instrText>
            </w:r>
            <w:r w:rsidR="006E03E5" w:rsidRPr="006E6E00">
              <w:rPr>
                <w:noProof/>
                <w:webHidden/>
              </w:rPr>
            </w:r>
            <w:r w:rsidR="006E03E5" w:rsidRPr="006E6E00">
              <w:rPr>
                <w:noProof/>
                <w:webHidden/>
              </w:rPr>
              <w:fldChar w:fldCharType="separate"/>
            </w:r>
            <w:r w:rsidR="00A1098E">
              <w:rPr>
                <w:noProof/>
                <w:webHidden/>
              </w:rPr>
              <w:t>10</w:t>
            </w:r>
            <w:r w:rsidR="006E03E5" w:rsidRPr="006E6E00">
              <w:rPr>
                <w:noProof/>
                <w:webHidden/>
              </w:rPr>
              <w:fldChar w:fldCharType="end"/>
            </w:r>
          </w:hyperlink>
        </w:p>
        <w:p w:rsidR="006E6E00" w:rsidRPr="006E6E00" w:rsidRDefault="00E710E8" w:rsidP="006E6E00">
          <w:pPr>
            <w:pStyle w:val="Spistreci1"/>
            <w:rPr>
              <w:rFonts w:asciiTheme="minorHAnsi" w:eastAsiaTheme="minorEastAsia" w:hAnsiTheme="minorHAnsi" w:cstheme="minorBidi"/>
              <w:noProof/>
              <w:color w:val="auto"/>
              <w:sz w:val="20"/>
              <w:szCs w:val="22"/>
              <w:lang w:bidi="ar-SA"/>
            </w:rPr>
          </w:pPr>
          <w:hyperlink w:anchor="_Toc62473401" w:history="1">
            <w:r w:rsidR="006E6E00" w:rsidRPr="006E6E00">
              <w:rPr>
                <w:rStyle w:val="Hipercze"/>
                <w:rFonts w:eastAsia="Arial"/>
                <w:noProof/>
                <w:sz w:val="22"/>
                <w:lang w:eastAsia="en-US" w:bidi="en-US"/>
              </w:rPr>
              <w:t xml:space="preserve">VII. </w:t>
            </w:r>
            <w:r w:rsidR="006E6E00" w:rsidRPr="006E6E00">
              <w:rPr>
                <w:rStyle w:val="Hipercze"/>
                <w:rFonts w:eastAsia="Arial"/>
                <w:noProof/>
                <w:sz w:val="22"/>
              </w:rPr>
              <w:t>WARUNKI UDZIAŁU W POSTĘPOWANIU</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_Toc62473401 \h </w:instrText>
            </w:r>
            <w:r w:rsidR="006E03E5" w:rsidRPr="006E6E00">
              <w:rPr>
                <w:noProof/>
                <w:webHidden/>
              </w:rPr>
            </w:r>
            <w:r w:rsidR="006E03E5" w:rsidRPr="006E6E00">
              <w:rPr>
                <w:noProof/>
                <w:webHidden/>
              </w:rPr>
              <w:fldChar w:fldCharType="separate"/>
            </w:r>
            <w:r w:rsidR="00A1098E">
              <w:rPr>
                <w:noProof/>
                <w:webHidden/>
              </w:rPr>
              <w:t>10</w:t>
            </w:r>
            <w:r w:rsidR="006E03E5" w:rsidRPr="006E6E00">
              <w:rPr>
                <w:noProof/>
                <w:webHidden/>
              </w:rPr>
              <w:fldChar w:fldCharType="end"/>
            </w:r>
          </w:hyperlink>
        </w:p>
        <w:p w:rsidR="006E6E00" w:rsidRPr="006E6E00" w:rsidRDefault="00E710E8" w:rsidP="006E6E00">
          <w:pPr>
            <w:pStyle w:val="Spistreci1"/>
            <w:rPr>
              <w:rFonts w:asciiTheme="minorHAnsi" w:eastAsiaTheme="minorEastAsia" w:hAnsiTheme="minorHAnsi" w:cstheme="minorBidi"/>
              <w:noProof/>
              <w:color w:val="auto"/>
              <w:sz w:val="20"/>
              <w:szCs w:val="22"/>
              <w:lang w:bidi="ar-SA"/>
            </w:rPr>
          </w:pPr>
          <w:hyperlink w:anchor="_Toc62473402" w:history="1">
            <w:r w:rsidR="006E6E00" w:rsidRPr="006E6E00">
              <w:rPr>
                <w:rStyle w:val="Hipercze"/>
                <w:rFonts w:eastAsia="Arial"/>
                <w:noProof/>
                <w:sz w:val="22"/>
                <w:lang w:eastAsia="en-US" w:bidi="en-US"/>
              </w:rPr>
              <w:t>VIII.</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PODSTAWY WYKLUCZENIA Z POSTĘPOWANIA</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_Toc62473402 \h </w:instrText>
            </w:r>
            <w:r w:rsidR="006E03E5" w:rsidRPr="006E6E00">
              <w:rPr>
                <w:noProof/>
                <w:webHidden/>
              </w:rPr>
            </w:r>
            <w:r w:rsidR="006E03E5" w:rsidRPr="006E6E00">
              <w:rPr>
                <w:noProof/>
                <w:webHidden/>
              </w:rPr>
              <w:fldChar w:fldCharType="separate"/>
            </w:r>
            <w:r w:rsidR="00A1098E">
              <w:rPr>
                <w:noProof/>
                <w:webHidden/>
              </w:rPr>
              <w:t>11</w:t>
            </w:r>
            <w:r w:rsidR="006E03E5" w:rsidRPr="006E6E00">
              <w:rPr>
                <w:noProof/>
                <w:webHidden/>
              </w:rPr>
              <w:fldChar w:fldCharType="end"/>
            </w:r>
          </w:hyperlink>
        </w:p>
        <w:p w:rsidR="006E6E00" w:rsidRPr="006E6E00" w:rsidRDefault="00E710E8" w:rsidP="006E6E00">
          <w:pPr>
            <w:pStyle w:val="Spistreci1"/>
            <w:rPr>
              <w:rFonts w:asciiTheme="minorHAnsi" w:eastAsiaTheme="minorEastAsia" w:hAnsiTheme="minorHAnsi" w:cstheme="minorBidi"/>
              <w:noProof/>
              <w:color w:val="auto"/>
              <w:sz w:val="20"/>
              <w:szCs w:val="22"/>
              <w:lang w:bidi="ar-SA"/>
            </w:rPr>
          </w:pPr>
          <w:hyperlink w:anchor="_Toc62473403" w:history="1">
            <w:r w:rsidR="006E6E00" w:rsidRPr="006E6E00">
              <w:rPr>
                <w:rStyle w:val="Hipercze"/>
                <w:rFonts w:eastAsia="Arial"/>
                <w:noProof/>
                <w:sz w:val="22"/>
              </w:rPr>
              <w:t>IX.</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 xml:space="preserve">OŚWIADCZENIA </w:t>
            </w:r>
            <w:r w:rsidR="006E6E00" w:rsidRPr="006E6E00">
              <w:rPr>
                <w:rStyle w:val="Hipercze"/>
                <w:rFonts w:eastAsia="Arial"/>
                <w:noProof/>
                <w:sz w:val="22"/>
                <w:lang w:eastAsia="en-US" w:bidi="en-US"/>
              </w:rPr>
              <w:t xml:space="preserve">I </w:t>
            </w:r>
            <w:r w:rsidR="006E6E00" w:rsidRPr="006E6E00">
              <w:rPr>
                <w:rStyle w:val="Hipercze"/>
                <w:rFonts w:eastAsia="Arial"/>
                <w:noProof/>
                <w:sz w:val="22"/>
              </w:rPr>
              <w:t>DOKUMENTY, JAKIE ZOBOWIĄZANI SĄ DOSTARCZYĆ WYKONAWCY W CELU WYKAZANIA BRAKU PODSTAW WYKLUCZENIA ORAZ POTWIERDZENIA SPEŁNIANIA WARUNKÓW UDZIAŁU W POSTĘPOWANIU</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_Toc62473403 \h </w:instrText>
            </w:r>
            <w:r w:rsidR="006E03E5" w:rsidRPr="006E6E00">
              <w:rPr>
                <w:noProof/>
                <w:webHidden/>
              </w:rPr>
            </w:r>
            <w:r w:rsidR="006E03E5" w:rsidRPr="006E6E00">
              <w:rPr>
                <w:noProof/>
                <w:webHidden/>
              </w:rPr>
              <w:fldChar w:fldCharType="separate"/>
            </w:r>
            <w:r w:rsidR="00A1098E">
              <w:rPr>
                <w:noProof/>
                <w:webHidden/>
              </w:rPr>
              <w:t>12</w:t>
            </w:r>
            <w:r w:rsidR="006E03E5" w:rsidRPr="006E6E00">
              <w:rPr>
                <w:noProof/>
                <w:webHidden/>
              </w:rPr>
              <w:fldChar w:fldCharType="end"/>
            </w:r>
          </w:hyperlink>
        </w:p>
        <w:p w:rsidR="006E6E00" w:rsidRPr="006E6E00" w:rsidRDefault="00E710E8" w:rsidP="006E6E00">
          <w:pPr>
            <w:pStyle w:val="Spistreci1"/>
            <w:rPr>
              <w:rFonts w:asciiTheme="minorHAnsi" w:eastAsiaTheme="minorEastAsia" w:hAnsiTheme="minorHAnsi" w:cstheme="minorBidi"/>
              <w:noProof/>
              <w:color w:val="auto"/>
              <w:sz w:val="20"/>
              <w:szCs w:val="22"/>
              <w:lang w:bidi="ar-SA"/>
            </w:rPr>
          </w:pPr>
          <w:hyperlink w:anchor="_Toc62473404" w:history="1">
            <w:r w:rsidR="006E6E00" w:rsidRPr="006E6E00">
              <w:rPr>
                <w:rStyle w:val="Hipercze"/>
                <w:rFonts w:eastAsia="Arial"/>
                <w:noProof/>
                <w:sz w:val="22"/>
              </w:rPr>
              <w:t>X.</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POLEGANIE NA ZASOBACH INNYCH PODMIOTÓW</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_Toc62473404 \h </w:instrText>
            </w:r>
            <w:r w:rsidR="006E03E5" w:rsidRPr="006E6E00">
              <w:rPr>
                <w:noProof/>
                <w:webHidden/>
              </w:rPr>
            </w:r>
            <w:r w:rsidR="006E03E5" w:rsidRPr="006E6E00">
              <w:rPr>
                <w:noProof/>
                <w:webHidden/>
              </w:rPr>
              <w:fldChar w:fldCharType="separate"/>
            </w:r>
            <w:r w:rsidR="00A1098E">
              <w:rPr>
                <w:noProof/>
                <w:webHidden/>
              </w:rPr>
              <w:t>14</w:t>
            </w:r>
            <w:r w:rsidR="006E03E5" w:rsidRPr="006E6E00">
              <w:rPr>
                <w:noProof/>
                <w:webHidden/>
              </w:rPr>
              <w:fldChar w:fldCharType="end"/>
            </w:r>
          </w:hyperlink>
        </w:p>
        <w:p w:rsidR="006E6E00" w:rsidRPr="006E6E00" w:rsidRDefault="00E710E8" w:rsidP="006E6E00">
          <w:pPr>
            <w:pStyle w:val="Spistreci1"/>
            <w:rPr>
              <w:rFonts w:asciiTheme="minorHAnsi" w:eastAsiaTheme="minorEastAsia" w:hAnsiTheme="minorHAnsi" w:cstheme="minorBidi"/>
              <w:noProof/>
              <w:color w:val="auto"/>
              <w:sz w:val="20"/>
              <w:szCs w:val="22"/>
              <w:lang w:bidi="ar-SA"/>
            </w:rPr>
          </w:pPr>
          <w:hyperlink w:anchor="_Toc62473405" w:history="1">
            <w:r w:rsidR="006E6E00" w:rsidRPr="006E6E00">
              <w:rPr>
                <w:rStyle w:val="Hipercze"/>
                <w:rFonts w:eastAsia="Arial"/>
                <w:noProof/>
                <w:sz w:val="22"/>
                <w:lang w:eastAsia="en-US" w:bidi="en-US"/>
              </w:rPr>
              <w:t>XI.</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INFORMACJA DLA WYKONAWCÓW WSPÓLNIE UBIEGAJĄCYCH SIĘ O UDZIELENIE ZAMÓWIENIA (SPÓŁKI CYWILNE/ KONSORCJA)</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_Toc62473405 \h </w:instrText>
            </w:r>
            <w:r w:rsidR="006E03E5" w:rsidRPr="006E6E00">
              <w:rPr>
                <w:noProof/>
                <w:webHidden/>
              </w:rPr>
            </w:r>
            <w:r w:rsidR="006E03E5" w:rsidRPr="006E6E00">
              <w:rPr>
                <w:noProof/>
                <w:webHidden/>
              </w:rPr>
              <w:fldChar w:fldCharType="separate"/>
            </w:r>
            <w:r w:rsidR="00A1098E">
              <w:rPr>
                <w:noProof/>
                <w:webHidden/>
              </w:rPr>
              <w:t>15</w:t>
            </w:r>
            <w:r w:rsidR="006E03E5" w:rsidRPr="006E6E00">
              <w:rPr>
                <w:noProof/>
                <w:webHidden/>
              </w:rPr>
              <w:fldChar w:fldCharType="end"/>
            </w:r>
          </w:hyperlink>
        </w:p>
        <w:p w:rsidR="006E6E00" w:rsidRPr="006E6E00" w:rsidRDefault="00E710E8" w:rsidP="006E6E00">
          <w:pPr>
            <w:pStyle w:val="Spistreci1"/>
            <w:rPr>
              <w:rFonts w:asciiTheme="minorHAnsi" w:eastAsiaTheme="minorEastAsia" w:hAnsiTheme="minorHAnsi" w:cstheme="minorBidi"/>
              <w:noProof/>
              <w:color w:val="auto"/>
              <w:sz w:val="20"/>
              <w:szCs w:val="22"/>
              <w:lang w:bidi="ar-SA"/>
            </w:rPr>
          </w:pPr>
          <w:hyperlink w:anchor="_Toc62473406" w:history="1">
            <w:r w:rsidR="006E6E00" w:rsidRPr="006E6E00">
              <w:rPr>
                <w:rStyle w:val="Hipercze"/>
                <w:rFonts w:eastAsia="Arial"/>
                <w:noProof/>
                <w:sz w:val="22"/>
              </w:rPr>
              <w:t>XII.</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SPOSÓB KOMUNIKACJI ORAZ WYJAŚNIENIA TREŚCI SWZ</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_Toc62473406 \h </w:instrText>
            </w:r>
            <w:r w:rsidR="006E03E5" w:rsidRPr="006E6E00">
              <w:rPr>
                <w:noProof/>
                <w:webHidden/>
              </w:rPr>
            </w:r>
            <w:r w:rsidR="006E03E5" w:rsidRPr="006E6E00">
              <w:rPr>
                <w:noProof/>
                <w:webHidden/>
              </w:rPr>
              <w:fldChar w:fldCharType="separate"/>
            </w:r>
            <w:r w:rsidR="00A1098E">
              <w:rPr>
                <w:noProof/>
                <w:webHidden/>
              </w:rPr>
              <w:t>16</w:t>
            </w:r>
            <w:r w:rsidR="006E03E5" w:rsidRPr="006E6E00">
              <w:rPr>
                <w:noProof/>
                <w:webHidden/>
              </w:rPr>
              <w:fldChar w:fldCharType="end"/>
            </w:r>
          </w:hyperlink>
        </w:p>
        <w:p w:rsidR="006E6E00" w:rsidRPr="006E6E00" w:rsidRDefault="00E710E8" w:rsidP="006E6E00">
          <w:pPr>
            <w:pStyle w:val="Spistreci1"/>
            <w:rPr>
              <w:rFonts w:asciiTheme="minorHAnsi" w:eastAsiaTheme="minorEastAsia" w:hAnsiTheme="minorHAnsi" w:cstheme="minorBidi"/>
              <w:noProof/>
              <w:color w:val="auto"/>
              <w:sz w:val="20"/>
              <w:szCs w:val="22"/>
              <w:lang w:bidi="ar-SA"/>
            </w:rPr>
          </w:pPr>
          <w:hyperlink w:anchor="_Toc62473407" w:history="1">
            <w:r w:rsidR="006E6E00" w:rsidRPr="006E6E00">
              <w:rPr>
                <w:rStyle w:val="Hipercze"/>
                <w:rFonts w:eastAsia="Arial"/>
                <w:noProof/>
                <w:sz w:val="22"/>
              </w:rPr>
              <w:t>XIII.</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OPIS SPOSOBU PRZYGOTOWANIA OFERT ORAZ WYMAGANIA FORMALNE DOTYCZĄCE SKŁADANYCH OŚWIADCZEŃ I DOKUMENTÓW</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_Toc62473407 \h </w:instrText>
            </w:r>
            <w:r w:rsidR="006E03E5" w:rsidRPr="006E6E00">
              <w:rPr>
                <w:noProof/>
                <w:webHidden/>
              </w:rPr>
            </w:r>
            <w:r w:rsidR="006E03E5" w:rsidRPr="006E6E00">
              <w:rPr>
                <w:noProof/>
                <w:webHidden/>
              </w:rPr>
              <w:fldChar w:fldCharType="separate"/>
            </w:r>
            <w:r w:rsidR="00A1098E">
              <w:rPr>
                <w:noProof/>
                <w:webHidden/>
              </w:rPr>
              <w:t>17</w:t>
            </w:r>
            <w:r w:rsidR="006E03E5" w:rsidRPr="006E6E00">
              <w:rPr>
                <w:noProof/>
                <w:webHidden/>
              </w:rPr>
              <w:fldChar w:fldCharType="end"/>
            </w:r>
          </w:hyperlink>
        </w:p>
        <w:p w:rsidR="006E6E00" w:rsidRPr="006E6E00" w:rsidRDefault="00E710E8" w:rsidP="006E6E00">
          <w:pPr>
            <w:pStyle w:val="Spistreci1"/>
            <w:rPr>
              <w:rFonts w:asciiTheme="minorHAnsi" w:eastAsiaTheme="minorEastAsia" w:hAnsiTheme="minorHAnsi" w:cstheme="minorBidi"/>
              <w:noProof/>
              <w:color w:val="auto"/>
              <w:sz w:val="20"/>
              <w:szCs w:val="22"/>
              <w:lang w:bidi="ar-SA"/>
            </w:rPr>
          </w:pPr>
          <w:hyperlink w:anchor="_Toc62473408" w:history="1">
            <w:r w:rsidR="006E6E00" w:rsidRPr="006E6E00">
              <w:rPr>
                <w:rStyle w:val="Hipercze"/>
                <w:rFonts w:eastAsia="Arial"/>
                <w:noProof/>
                <w:sz w:val="22"/>
              </w:rPr>
              <w:t>XIV.</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OPIS SPOSOBU OBLICZENIA CENY OFERTY</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_Toc62473408 \h </w:instrText>
            </w:r>
            <w:r w:rsidR="006E03E5" w:rsidRPr="006E6E00">
              <w:rPr>
                <w:noProof/>
                <w:webHidden/>
              </w:rPr>
            </w:r>
            <w:r w:rsidR="006E03E5" w:rsidRPr="006E6E00">
              <w:rPr>
                <w:noProof/>
                <w:webHidden/>
              </w:rPr>
              <w:fldChar w:fldCharType="separate"/>
            </w:r>
            <w:r w:rsidR="00A1098E">
              <w:rPr>
                <w:noProof/>
                <w:webHidden/>
              </w:rPr>
              <w:t>19</w:t>
            </w:r>
            <w:r w:rsidR="006E03E5" w:rsidRPr="006E6E00">
              <w:rPr>
                <w:noProof/>
                <w:webHidden/>
              </w:rPr>
              <w:fldChar w:fldCharType="end"/>
            </w:r>
          </w:hyperlink>
        </w:p>
        <w:p w:rsidR="006E6E00" w:rsidRPr="006E6E00" w:rsidRDefault="00E710E8" w:rsidP="006E6E00">
          <w:pPr>
            <w:pStyle w:val="Spistreci1"/>
            <w:rPr>
              <w:rFonts w:asciiTheme="minorHAnsi" w:eastAsiaTheme="minorEastAsia" w:hAnsiTheme="minorHAnsi" w:cstheme="minorBidi"/>
              <w:noProof/>
              <w:color w:val="auto"/>
              <w:sz w:val="20"/>
              <w:szCs w:val="22"/>
              <w:lang w:bidi="ar-SA"/>
            </w:rPr>
          </w:pPr>
          <w:hyperlink w:anchor="_Toc62473409" w:history="1">
            <w:r w:rsidR="006E6E00" w:rsidRPr="006E6E00">
              <w:rPr>
                <w:rStyle w:val="Hipercze"/>
                <w:rFonts w:eastAsia="Arial"/>
                <w:noProof/>
                <w:sz w:val="22"/>
              </w:rPr>
              <w:t>XV.</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WYMAGANIA DOTYCZĄCE WADIUM</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_Toc62473409 \h </w:instrText>
            </w:r>
            <w:r w:rsidR="006E03E5" w:rsidRPr="006E6E00">
              <w:rPr>
                <w:noProof/>
                <w:webHidden/>
              </w:rPr>
            </w:r>
            <w:r w:rsidR="006E03E5" w:rsidRPr="006E6E00">
              <w:rPr>
                <w:noProof/>
                <w:webHidden/>
              </w:rPr>
              <w:fldChar w:fldCharType="separate"/>
            </w:r>
            <w:r w:rsidR="00A1098E">
              <w:rPr>
                <w:noProof/>
                <w:webHidden/>
              </w:rPr>
              <w:t>19</w:t>
            </w:r>
            <w:r w:rsidR="006E03E5" w:rsidRPr="006E6E00">
              <w:rPr>
                <w:noProof/>
                <w:webHidden/>
              </w:rPr>
              <w:fldChar w:fldCharType="end"/>
            </w:r>
          </w:hyperlink>
        </w:p>
        <w:p w:rsidR="006E6E00" w:rsidRPr="006E6E00" w:rsidRDefault="00E710E8" w:rsidP="006E6E00">
          <w:pPr>
            <w:pStyle w:val="Spistreci1"/>
            <w:rPr>
              <w:rFonts w:asciiTheme="minorHAnsi" w:eastAsiaTheme="minorEastAsia" w:hAnsiTheme="minorHAnsi" w:cstheme="minorBidi"/>
              <w:noProof/>
              <w:color w:val="auto"/>
              <w:sz w:val="20"/>
              <w:szCs w:val="22"/>
              <w:lang w:bidi="ar-SA"/>
            </w:rPr>
          </w:pPr>
          <w:hyperlink w:anchor="_Toc62473410" w:history="1">
            <w:r w:rsidR="006E6E00" w:rsidRPr="006E6E00">
              <w:rPr>
                <w:rStyle w:val="Hipercze"/>
                <w:rFonts w:eastAsia="Arial"/>
                <w:noProof/>
                <w:sz w:val="22"/>
              </w:rPr>
              <w:t>XVI.</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TERMIN ZWIĄZANIA OFERTĄ</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_Toc62473410 \h </w:instrText>
            </w:r>
            <w:r w:rsidR="006E03E5" w:rsidRPr="006E6E00">
              <w:rPr>
                <w:noProof/>
                <w:webHidden/>
              </w:rPr>
            </w:r>
            <w:r w:rsidR="006E03E5" w:rsidRPr="006E6E00">
              <w:rPr>
                <w:noProof/>
                <w:webHidden/>
              </w:rPr>
              <w:fldChar w:fldCharType="separate"/>
            </w:r>
            <w:r w:rsidR="00A1098E">
              <w:rPr>
                <w:noProof/>
                <w:webHidden/>
              </w:rPr>
              <w:t>21</w:t>
            </w:r>
            <w:r w:rsidR="006E03E5" w:rsidRPr="006E6E00">
              <w:rPr>
                <w:noProof/>
                <w:webHidden/>
              </w:rPr>
              <w:fldChar w:fldCharType="end"/>
            </w:r>
          </w:hyperlink>
        </w:p>
        <w:p w:rsidR="006E6E00" w:rsidRPr="006E6E00" w:rsidRDefault="00E710E8" w:rsidP="006E6E00">
          <w:pPr>
            <w:pStyle w:val="Spistreci1"/>
            <w:rPr>
              <w:rFonts w:asciiTheme="minorHAnsi" w:eastAsiaTheme="minorEastAsia" w:hAnsiTheme="minorHAnsi" w:cstheme="minorBidi"/>
              <w:noProof/>
              <w:color w:val="auto"/>
              <w:sz w:val="20"/>
              <w:szCs w:val="22"/>
              <w:lang w:bidi="ar-SA"/>
            </w:rPr>
          </w:pPr>
          <w:hyperlink w:anchor="_Toc62473411" w:history="1">
            <w:r w:rsidR="006E6E00" w:rsidRPr="006E6E00">
              <w:rPr>
                <w:rStyle w:val="Hipercze"/>
                <w:rFonts w:eastAsia="Arial"/>
                <w:noProof/>
                <w:sz w:val="22"/>
              </w:rPr>
              <w:t>XVII.</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MIEJSCE I TERMIN SKŁADANIA I OTWARCIA OFERT</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_Toc62473411 \h </w:instrText>
            </w:r>
            <w:r w:rsidR="006E03E5" w:rsidRPr="006E6E00">
              <w:rPr>
                <w:noProof/>
                <w:webHidden/>
              </w:rPr>
            </w:r>
            <w:r w:rsidR="006E03E5" w:rsidRPr="006E6E00">
              <w:rPr>
                <w:noProof/>
                <w:webHidden/>
              </w:rPr>
              <w:fldChar w:fldCharType="separate"/>
            </w:r>
            <w:r w:rsidR="00A1098E">
              <w:rPr>
                <w:noProof/>
                <w:webHidden/>
              </w:rPr>
              <w:t>21</w:t>
            </w:r>
            <w:r w:rsidR="006E03E5" w:rsidRPr="006E6E00">
              <w:rPr>
                <w:noProof/>
                <w:webHidden/>
              </w:rPr>
              <w:fldChar w:fldCharType="end"/>
            </w:r>
          </w:hyperlink>
        </w:p>
        <w:p w:rsidR="006E6E00" w:rsidRPr="006E6E00" w:rsidRDefault="00E710E8" w:rsidP="006E6E00">
          <w:pPr>
            <w:pStyle w:val="Spistreci1"/>
            <w:rPr>
              <w:rFonts w:asciiTheme="minorHAnsi" w:eastAsiaTheme="minorEastAsia" w:hAnsiTheme="minorHAnsi" w:cstheme="minorBidi"/>
              <w:noProof/>
              <w:color w:val="auto"/>
              <w:sz w:val="20"/>
              <w:szCs w:val="22"/>
              <w:lang w:bidi="ar-SA"/>
            </w:rPr>
          </w:pPr>
          <w:hyperlink w:anchor="_Toc62473412" w:history="1">
            <w:r w:rsidR="006E6E00" w:rsidRPr="006E6E00">
              <w:rPr>
                <w:rStyle w:val="Hipercze"/>
                <w:rFonts w:eastAsia="Arial"/>
                <w:noProof/>
                <w:sz w:val="22"/>
              </w:rPr>
              <w:t>XVIII.</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OPIS KRYTERIÓW, KTÓRYMI ZAMAWIAJĄCY BĘDZIE SIĘ KIEROWAŁ PRZY WYBORZE OFERTY, WRAZ Z PODANIEM WAG TYCH KRYTEMÓWI SPOSOBU OCENY OFERT</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_Toc62473412 \h </w:instrText>
            </w:r>
            <w:r w:rsidR="006E03E5" w:rsidRPr="006E6E00">
              <w:rPr>
                <w:noProof/>
                <w:webHidden/>
              </w:rPr>
            </w:r>
            <w:r w:rsidR="006E03E5" w:rsidRPr="006E6E00">
              <w:rPr>
                <w:noProof/>
                <w:webHidden/>
              </w:rPr>
              <w:fldChar w:fldCharType="separate"/>
            </w:r>
            <w:r w:rsidR="00A1098E">
              <w:rPr>
                <w:noProof/>
                <w:webHidden/>
              </w:rPr>
              <w:t>21</w:t>
            </w:r>
            <w:r w:rsidR="006E03E5" w:rsidRPr="006E6E00">
              <w:rPr>
                <w:noProof/>
                <w:webHidden/>
              </w:rPr>
              <w:fldChar w:fldCharType="end"/>
            </w:r>
          </w:hyperlink>
        </w:p>
        <w:p w:rsidR="006E6E00" w:rsidRPr="006E6E00" w:rsidRDefault="00E710E8" w:rsidP="006E6E00">
          <w:pPr>
            <w:pStyle w:val="Spistreci1"/>
            <w:rPr>
              <w:rFonts w:asciiTheme="minorHAnsi" w:eastAsiaTheme="minorEastAsia" w:hAnsiTheme="minorHAnsi" w:cstheme="minorBidi"/>
              <w:noProof/>
              <w:color w:val="auto"/>
              <w:sz w:val="20"/>
              <w:szCs w:val="22"/>
              <w:lang w:bidi="ar-SA"/>
            </w:rPr>
          </w:pPr>
          <w:hyperlink w:anchor="_Toc62473413" w:history="1">
            <w:r w:rsidR="006E6E00" w:rsidRPr="006E6E00">
              <w:rPr>
                <w:rStyle w:val="Hipercze"/>
                <w:rFonts w:eastAsia="Arial"/>
                <w:noProof/>
                <w:sz w:val="22"/>
              </w:rPr>
              <w:t>XIX.</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 xml:space="preserve">INFORMACJE O FORMALNOŚCIACH, </w:t>
            </w:r>
            <w:r w:rsidR="006E6E00" w:rsidRPr="006E6E00">
              <w:rPr>
                <w:rStyle w:val="Hipercze"/>
                <w:rFonts w:eastAsia="Arial"/>
                <w:iCs/>
                <w:noProof/>
                <w:spacing w:val="10"/>
                <w:sz w:val="22"/>
              </w:rPr>
              <w:t>JAKIE</w:t>
            </w:r>
            <w:r w:rsidR="006E6E00" w:rsidRPr="006E6E00">
              <w:rPr>
                <w:rStyle w:val="Hipercze"/>
                <w:rFonts w:eastAsia="Arial"/>
                <w:noProof/>
                <w:sz w:val="22"/>
              </w:rPr>
              <w:t xml:space="preserve"> MUSZĄ ZOSTAĆ DOPEŁNIONE PO WYBORZE OFERTY W CELU ZAWARCIA UMOWY W SPRAWIE ZAMÓWIENIA PUBLICZNEGO</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_Toc62473413 \h </w:instrText>
            </w:r>
            <w:r w:rsidR="006E03E5" w:rsidRPr="006E6E00">
              <w:rPr>
                <w:noProof/>
                <w:webHidden/>
              </w:rPr>
            </w:r>
            <w:r w:rsidR="006E03E5" w:rsidRPr="006E6E00">
              <w:rPr>
                <w:noProof/>
                <w:webHidden/>
              </w:rPr>
              <w:fldChar w:fldCharType="separate"/>
            </w:r>
            <w:r w:rsidR="00A1098E">
              <w:rPr>
                <w:noProof/>
                <w:webHidden/>
              </w:rPr>
              <w:t>23</w:t>
            </w:r>
            <w:r w:rsidR="006E03E5" w:rsidRPr="006E6E00">
              <w:rPr>
                <w:noProof/>
                <w:webHidden/>
              </w:rPr>
              <w:fldChar w:fldCharType="end"/>
            </w:r>
          </w:hyperlink>
        </w:p>
        <w:p w:rsidR="006E6E00" w:rsidRPr="006E6E00" w:rsidRDefault="00E710E8" w:rsidP="006E6E00">
          <w:pPr>
            <w:pStyle w:val="Spistreci1"/>
            <w:rPr>
              <w:rFonts w:asciiTheme="minorHAnsi" w:eastAsiaTheme="minorEastAsia" w:hAnsiTheme="minorHAnsi" w:cstheme="minorBidi"/>
              <w:noProof/>
              <w:color w:val="auto"/>
              <w:sz w:val="20"/>
              <w:szCs w:val="22"/>
              <w:lang w:bidi="ar-SA"/>
            </w:rPr>
          </w:pPr>
          <w:hyperlink w:anchor="_Toc62473414" w:history="1">
            <w:r w:rsidR="006E6E00" w:rsidRPr="006E6E00">
              <w:rPr>
                <w:rStyle w:val="Hipercze"/>
                <w:rFonts w:eastAsia="Arial"/>
                <w:noProof/>
                <w:sz w:val="22"/>
              </w:rPr>
              <w:t>XX.</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WYMAGANIA DOTYCZĄCE ZABEZPIECZENIA NALEŻYTEGO WYKONANIA UMOWY</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_Toc62473414 \h </w:instrText>
            </w:r>
            <w:r w:rsidR="006E03E5" w:rsidRPr="006E6E00">
              <w:rPr>
                <w:noProof/>
                <w:webHidden/>
              </w:rPr>
            </w:r>
            <w:r w:rsidR="006E03E5" w:rsidRPr="006E6E00">
              <w:rPr>
                <w:noProof/>
                <w:webHidden/>
              </w:rPr>
              <w:fldChar w:fldCharType="separate"/>
            </w:r>
            <w:r w:rsidR="00A1098E">
              <w:rPr>
                <w:noProof/>
                <w:webHidden/>
              </w:rPr>
              <w:t>24</w:t>
            </w:r>
            <w:r w:rsidR="006E03E5" w:rsidRPr="006E6E00">
              <w:rPr>
                <w:noProof/>
                <w:webHidden/>
              </w:rPr>
              <w:fldChar w:fldCharType="end"/>
            </w:r>
          </w:hyperlink>
        </w:p>
        <w:p w:rsidR="006E6E00" w:rsidRPr="006E6E00" w:rsidRDefault="00E710E8" w:rsidP="006E6E00">
          <w:pPr>
            <w:pStyle w:val="Spistreci1"/>
            <w:rPr>
              <w:rFonts w:asciiTheme="minorHAnsi" w:eastAsiaTheme="minorEastAsia" w:hAnsiTheme="minorHAnsi" w:cstheme="minorBidi"/>
              <w:noProof/>
              <w:color w:val="auto"/>
              <w:sz w:val="20"/>
              <w:szCs w:val="22"/>
              <w:lang w:bidi="ar-SA"/>
            </w:rPr>
          </w:pPr>
          <w:hyperlink w:anchor="_Toc62473415" w:history="1">
            <w:r w:rsidR="006E6E00" w:rsidRPr="006E6E00">
              <w:rPr>
                <w:rStyle w:val="Hipercze"/>
                <w:rFonts w:eastAsia="Arial"/>
                <w:noProof/>
                <w:sz w:val="22"/>
              </w:rPr>
              <w:t>XXI.</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INFORMACJE O TREŚCI ZAWIERANEJ UMOWY ORAZ MOŻLIWOŚCI JEJ ZMIANY</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_Toc62473415 \h </w:instrText>
            </w:r>
            <w:r w:rsidR="006E03E5" w:rsidRPr="006E6E00">
              <w:rPr>
                <w:noProof/>
                <w:webHidden/>
              </w:rPr>
            </w:r>
            <w:r w:rsidR="006E03E5" w:rsidRPr="006E6E00">
              <w:rPr>
                <w:noProof/>
                <w:webHidden/>
              </w:rPr>
              <w:fldChar w:fldCharType="separate"/>
            </w:r>
            <w:r w:rsidR="00A1098E">
              <w:rPr>
                <w:noProof/>
                <w:webHidden/>
              </w:rPr>
              <w:t>25</w:t>
            </w:r>
            <w:r w:rsidR="006E03E5" w:rsidRPr="006E6E00">
              <w:rPr>
                <w:noProof/>
                <w:webHidden/>
              </w:rPr>
              <w:fldChar w:fldCharType="end"/>
            </w:r>
          </w:hyperlink>
        </w:p>
        <w:p w:rsidR="006E6E00" w:rsidRPr="006E6E00" w:rsidRDefault="00E710E8" w:rsidP="006E6E00">
          <w:pPr>
            <w:pStyle w:val="Spistreci1"/>
            <w:rPr>
              <w:rFonts w:asciiTheme="minorHAnsi" w:eastAsiaTheme="minorEastAsia" w:hAnsiTheme="minorHAnsi" w:cstheme="minorBidi"/>
              <w:noProof/>
              <w:color w:val="auto"/>
              <w:sz w:val="20"/>
              <w:szCs w:val="22"/>
              <w:lang w:bidi="ar-SA"/>
            </w:rPr>
          </w:pPr>
          <w:hyperlink w:anchor="_Toc62473416" w:history="1">
            <w:r w:rsidR="006E6E00" w:rsidRPr="006E6E00">
              <w:rPr>
                <w:rStyle w:val="Hipercze"/>
                <w:rFonts w:eastAsia="Arial"/>
                <w:noProof/>
                <w:sz w:val="22"/>
                <w:lang w:eastAsia="en-US" w:bidi="en-US"/>
              </w:rPr>
              <w:t>XXII.</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POUCZENIE O ŚRODKACH OCHRONY PRAWNEJ</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_Toc62473416 \h </w:instrText>
            </w:r>
            <w:r w:rsidR="006E03E5" w:rsidRPr="006E6E00">
              <w:rPr>
                <w:noProof/>
                <w:webHidden/>
              </w:rPr>
            </w:r>
            <w:r w:rsidR="006E03E5" w:rsidRPr="006E6E00">
              <w:rPr>
                <w:noProof/>
                <w:webHidden/>
              </w:rPr>
              <w:fldChar w:fldCharType="separate"/>
            </w:r>
            <w:r w:rsidR="00A1098E">
              <w:rPr>
                <w:noProof/>
                <w:webHidden/>
              </w:rPr>
              <w:t>25</w:t>
            </w:r>
            <w:r w:rsidR="006E03E5" w:rsidRPr="006E6E00">
              <w:rPr>
                <w:noProof/>
                <w:webHidden/>
              </w:rPr>
              <w:fldChar w:fldCharType="end"/>
            </w:r>
          </w:hyperlink>
        </w:p>
        <w:p w:rsidR="006E6E00" w:rsidRDefault="00E710E8" w:rsidP="006E6E00">
          <w:pPr>
            <w:pStyle w:val="Spistreci1"/>
            <w:rPr>
              <w:rFonts w:asciiTheme="minorHAnsi" w:eastAsiaTheme="minorEastAsia" w:hAnsiTheme="minorHAnsi" w:cstheme="minorBidi"/>
              <w:noProof/>
              <w:color w:val="auto"/>
              <w:szCs w:val="22"/>
              <w:lang w:bidi="ar-SA"/>
            </w:rPr>
          </w:pPr>
          <w:hyperlink w:anchor="_Toc62473417" w:history="1">
            <w:r w:rsidR="006E6E00" w:rsidRPr="006E6E00">
              <w:rPr>
                <w:rStyle w:val="Hipercze"/>
                <w:rFonts w:eastAsia="Arial"/>
                <w:noProof/>
                <w:sz w:val="22"/>
              </w:rPr>
              <w:t>XXIII.</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WYKAZ ZAŁĄCZNIKÓW DO SWZ</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_Toc62473417 \h </w:instrText>
            </w:r>
            <w:r w:rsidR="006E03E5" w:rsidRPr="006E6E00">
              <w:rPr>
                <w:noProof/>
                <w:webHidden/>
              </w:rPr>
            </w:r>
            <w:r w:rsidR="006E03E5" w:rsidRPr="006E6E00">
              <w:rPr>
                <w:noProof/>
                <w:webHidden/>
              </w:rPr>
              <w:fldChar w:fldCharType="separate"/>
            </w:r>
            <w:r w:rsidR="00A1098E">
              <w:rPr>
                <w:noProof/>
                <w:webHidden/>
              </w:rPr>
              <w:t>26</w:t>
            </w:r>
            <w:r w:rsidR="006E03E5" w:rsidRPr="006E6E00">
              <w:rPr>
                <w:noProof/>
                <w:webHidden/>
              </w:rPr>
              <w:fldChar w:fldCharType="end"/>
            </w:r>
          </w:hyperlink>
        </w:p>
        <w:p w:rsidR="00AB1F9B" w:rsidRDefault="006E03E5">
          <w:r>
            <w:rPr>
              <w:b/>
              <w:bCs/>
            </w:rPr>
            <w:fldChar w:fldCharType="end"/>
          </w:r>
        </w:p>
      </w:sdtContent>
    </w:sdt>
    <w:p w:rsidR="007B28AB" w:rsidRDefault="007B28AB">
      <w:pPr>
        <w:pStyle w:val="Style19"/>
        <w:shd w:val="clear" w:color="auto" w:fill="auto"/>
        <w:ind w:right="2660" w:firstLine="0"/>
      </w:pPr>
    </w:p>
    <w:p w:rsidR="007B28AB" w:rsidRDefault="007B28AB">
      <w:pPr>
        <w:pStyle w:val="Style19"/>
        <w:shd w:val="clear" w:color="auto" w:fill="auto"/>
        <w:ind w:right="2660" w:firstLine="0"/>
      </w:pPr>
    </w:p>
    <w:p w:rsidR="007B28AB" w:rsidRDefault="007B28AB">
      <w:pPr>
        <w:pStyle w:val="Style19"/>
        <w:shd w:val="clear" w:color="auto" w:fill="auto"/>
        <w:ind w:right="2660" w:firstLine="0"/>
      </w:pPr>
    </w:p>
    <w:p w:rsidR="007B28AB" w:rsidRDefault="007B28AB">
      <w:pPr>
        <w:pStyle w:val="Style19"/>
        <w:shd w:val="clear" w:color="auto" w:fill="auto"/>
        <w:ind w:right="2660" w:firstLine="0"/>
        <w:sectPr w:rsidR="007B28AB" w:rsidSect="00360FC2">
          <w:footerReference w:type="default" r:id="rId9"/>
          <w:pgSz w:w="11952" w:h="16862"/>
          <w:pgMar w:top="1406" w:right="1365" w:bottom="1353" w:left="1352" w:header="0" w:footer="3" w:gutter="0"/>
          <w:cols w:space="720"/>
          <w:noEndnote/>
          <w:docGrid w:linePitch="360"/>
        </w:sectPr>
      </w:pPr>
    </w:p>
    <w:p w:rsidR="00FA70E3" w:rsidRPr="006002F3" w:rsidRDefault="006002F3" w:rsidP="006002F3">
      <w:pPr>
        <w:pStyle w:val="Nagwek1"/>
      </w:pPr>
      <w:bookmarkStart w:id="2" w:name="bookmark2"/>
      <w:bookmarkStart w:id="3" w:name="_Toc62473395"/>
      <w:r>
        <w:lastRenderedPageBreak/>
        <w:t>I</w:t>
      </w:r>
      <w:r>
        <w:tab/>
      </w:r>
      <w:r w:rsidR="00CA431B" w:rsidRPr="006002F3">
        <w:t>NAZWA ORAZ ADRES ZAMAWIAJĄCEGO</w:t>
      </w:r>
      <w:bookmarkEnd w:id="2"/>
      <w:bookmarkEnd w:id="3"/>
    </w:p>
    <w:p w:rsidR="00E7071E" w:rsidRPr="006002F3" w:rsidRDefault="00E7071E" w:rsidP="006002F3">
      <w:pPr>
        <w:autoSpaceDE w:val="0"/>
        <w:autoSpaceDN w:val="0"/>
        <w:adjustRightInd w:val="0"/>
        <w:spacing w:line="360" w:lineRule="exact"/>
        <w:ind w:left="426" w:right="72"/>
        <w:jc w:val="both"/>
        <w:rPr>
          <w:b/>
          <w:bCs/>
          <w:sz w:val="22"/>
          <w:szCs w:val="22"/>
        </w:rPr>
      </w:pPr>
      <w:r w:rsidRPr="006002F3">
        <w:rPr>
          <w:b/>
          <w:bCs/>
          <w:sz w:val="22"/>
          <w:szCs w:val="22"/>
        </w:rPr>
        <w:t>GŁÓWNY INSTYTUT GÓRNICTWA</w:t>
      </w:r>
    </w:p>
    <w:p w:rsidR="00E7071E" w:rsidRPr="006002F3" w:rsidRDefault="00E7071E" w:rsidP="006002F3">
      <w:pPr>
        <w:autoSpaceDE w:val="0"/>
        <w:autoSpaceDN w:val="0"/>
        <w:adjustRightInd w:val="0"/>
        <w:spacing w:line="360" w:lineRule="exact"/>
        <w:ind w:left="426" w:right="72"/>
        <w:jc w:val="both"/>
        <w:rPr>
          <w:b/>
          <w:bCs/>
          <w:sz w:val="22"/>
          <w:szCs w:val="22"/>
        </w:rPr>
      </w:pPr>
      <w:r w:rsidRPr="006002F3">
        <w:rPr>
          <w:b/>
          <w:bCs/>
          <w:sz w:val="22"/>
          <w:szCs w:val="22"/>
        </w:rPr>
        <w:t>PLAC GWARKÓW 1</w:t>
      </w:r>
    </w:p>
    <w:p w:rsidR="00E7071E" w:rsidRPr="006002F3" w:rsidRDefault="00E7071E" w:rsidP="006002F3">
      <w:pPr>
        <w:autoSpaceDE w:val="0"/>
        <w:autoSpaceDN w:val="0"/>
        <w:adjustRightInd w:val="0"/>
        <w:spacing w:line="360" w:lineRule="exact"/>
        <w:ind w:left="426" w:right="72"/>
        <w:jc w:val="both"/>
        <w:rPr>
          <w:b/>
          <w:bCs/>
          <w:sz w:val="22"/>
          <w:szCs w:val="22"/>
        </w:rPr>
      </w:pPr>
      <w:r w:rsidRPr="006002F3">
        <w:rPr>
          <w:b/>
          <w:bCs/>
          <w:sz w:val="22"/>
          <w:szCs w:val="22"/>
        </w:rPr>
        <w:t>40-166 KATOWICE</w:t>
      </w:r>
    </w:p>
    <w:p w:rsidR="00E7071E" w:rsidRPr="006002F3" w:rsidRDefault="00E7071E" w:rsidP="006002F3">
      <w:pPr>
        <w:tabs>
          <w:tab w:val="left" w:pos="2481"/>
          <w:tab w:val="left" w:leader="dot" w:pos="4238"/>
          <w:tab w:val="left" w:leader="dot" w:pos="6388"/>
          <w:tab w:val="left" w:pos="6576"/>
        </w:tabs>
        <w:autoSpaceDE w:val="0"/>
        <w:autoSpaceDN w:val="0"/>
        <w:adjustRightInd w:val="0"/>
        <w:spacing w:line="360" w:lineRule="exact"/>
        <w:ind w:left="426" w:right="72"/>
        <w:jc w:val="both"/>
        <w:rPr>
          <w:sz w:val="22"/>
          <w:szCs w:val="22"/>
        </w:rPr>
      </w:pPr>
    </w:p>
    <w:p w:rsidR="00E7071E" w:rsidRPr="006002F3" w:rsidRDefault="00E7071E" w:rsidP="006002F3">
      <w:pPr>
        <w:tabs>
          <w:tab w:val="left" w:pos="2481"/>
          <w:tab w:val="left" w:leader="dot" w:pos="4238"/>
          <w:tab w:val="left" w:leader="dot" w:pos="6388"/>
          <w:tab w:val="left" w:pos="6576"/>
        </w:tabs>
        <w:autoSpaceDE w:val="0"/>
        <w:autoSpaceDN w:val="0"/>
        <w:adjustRightInd w:val="0"/>
        <w:spacing w:line="360" w:lineRule="exact"/>
        <w:ind w:left="426" w:right="72"/>
        <w:jc w:val="both"/>
        <w:rPr>
          <w:sz w:val="22"/>
          <w:szCs w:val="22"/>
        </w:rPr>
      </w:pPr>
      <w:r w:rsidRPr="006002F3">
        <w:rPr>
          <w:sz w:val="22"/>
          <w:szCs w:val="22"/>
        </w:rPr>
        <w:t>Tel. (32) 259-26-47;</w:t>
      </w:r>
      <w:r w:rsidRPr="006002F3">
        <w:rPr>
          <w:sz w:val="22"/>
          <w:szCs w:val="22"/>
        </w:rPr>
        <w:tab/>
        <w:t>Fax (32) 25-85-997</w:t>
      </w:r>
    </w:p>
    <w:p w:rsidR="00E7071E" w:rsidRPr="006002F3" w:rsidRDefault="00E7071E" w:rsidP="006002F3">
      <w:pPr>
        <w:tabs>
          <w:tab w:val="left" w:pos="2323"/>
          <w:tab w:val="left" w:leader="dot" w:pos="4296"/>
          <w:tab w:val="left" w:leader="dot" w:pos="6388"/>
          <w:tab w:val="left" w:leader="dot" w:pos="6556"/>
        </w:tabs>
        <w:autoSpaceDE w:val="0"/>
        <w:autoSpaceDN w:val="0"/>
        <w:adjustRightInd w:val="0"/>
        <w:spacing w:line="360" w:lineRule="exact"/>
        <w:ind w:left="426" w:right="72"/>
        <w:jc w:val="both"/>
        <w:rPr>
          <w:sz w:val="22"/>
          <w:szCs w:val="22"/>
        </w:rPr>
      </w:pPr>
      <w:r w:rsidRPr="006002F3">
        <w:rPr>
          <w:sz w:val="22"/>
          <w:szCs w:val="22"/>
        </w:rPr>
        <w:t>NIP: 634-012-60-16;</w:t>
      </w:r>
      <w:r w:rsidRPr="006002F3">
        <w:rPr>
          <w:sz w:val="22"/>
          <w:szCs w:val="22"/>
        </w:rPr>
        <w:tab/>
        <w:t>KRS: 0000090660</w:t>
      </w:r>
    </w:p>
    <w:p w:rsidR="006002F3" w:rsidRDefault="00E710E8" w:rsidP="006002F3">
      <w:pPr>
        <w:pStyle w:val="Style21"/>
        <w:shd w:val="clear" w:color="auto" w:fill="auto"/>
        <w:spacing w:before="0" w:after="0" w:line="360" w:lineRule="exact"/>
        <w:ind w:left="426" w:firstLine="0"/>
        <w:jc w:val="both"/>
        <w:rPr>
          <w:sz w:val="22"/>
          <w:szCs w:val="22"/>
        </w:rPr>
      </w:pPr>
      <w:hyperlink r:id="rId10" w:history="1">
        <w:r w:rsidR="006002F3" w:rsidRPr="00AA7960">
          <w:rPr>
            <w:rStyle w:val="Hipercze"/>
            <w:sz w:val="22"/>
            <w:szCs w:val="22"/>
          </w:rPr>
          <w:t>http://www.gig.eu</w:t>
        </w:r>
      </w:hyperlink>
      <w:bookmarkStart w:id="4" w:name="bookmark3"/>
    </w:p>
    <w:p w:rsidR="00FA70E3" w:rsidRDefault="00CA431B" w:rsidP="006002F3">
      <w:pPr>
        <w:pStyle w:val="Style21"/>
        <w:shd w:val="clear" w:color="auto" w:fill="auto"/>
        <w:spacing w:before="0" w:after="0" w:line="360" w:lineRule="exact"/>
        <w:ind w:left="426" w:firstLine="0"/>
        <w:jc w:val="both"/>
        <w:rPr>
          <w:sz w:val="22"/>
          <w:szCs w:val="22"/>
        </w:rPr>
      </w:pPr>
      <w:r w:rsidRPr="006002F3">
        <w:rPr>
          <w:sz w:val="22"/>
          <w:szCs w:val="22"/>
        </w:rPr>
        <w:t xml:space="preserve">Adres strony internetowej, na której jest prowadzone postępowanie i na której będą dostępne wszelkie dokumenty </w:t>
      </w:r>
      <w:r w:rsidR="00E7071E" w:rsidRPr="006002F3">
        <w:rPr>
          <w:sz w:val="22"/>
          <w:szCs w:val="22"/>
        </w:rPr>
        <w:t>związane z prowadzoną procedurą</w:t>
      </w:r>
      <w:r w:rsidRPr="006002F3">
        <w:rPr>
          <w:sz w:val="22"/>
          <w:szCs w:val="22"/>
        </w:rPr>
        <w:t>:</w:t>
      </w:r>
      <w:bookmarkEnd w:id="4"/>
      <w:r w:rsidR="00E7071E" w:rsidRPr="006002F3">
        <w:rPr>
          <w:sz w:val="22"/>
          <w:szCs w:val="22"/>
        </w:rPr>
        <w:t xml:space="preserve"> bip.gig.eu</w:t>
      </w:r>
    </w:p>
    <w:p w:rsidR="00FA70E3" w:rsidRPr="006002F3" w:rsidRDefault="00A42821" w:rsidP="00A42821">
      <w:pPr>
        <w:pStyle w:val="Style21"/>
        <w:shd w:val="clear" w:color="auto" w:fill="auto"/>
        <w:spacing w:before="0" w:after="0" w:line="360" w:lineRule="exact"/>
        <w:ind w:left="426" w:firstLine="0"/>
        <w:jc w:val="both"/>
        <w:rPr>
          <w:sz w:val="22"/>
          <w:szCs w:val="22"/>
        </w:rPr>
      </w:pPr>
      <w:r w:rsidRPr="00A42821">
        <w:rPr>
          <w:sz w:val="22"/>
          <w:szCs w:val="22"/>
        </w:rPr>
        <w:t xml:space="preserve">Godziny </w:t>
      </w:r>
      <w:r w:rsidR="0041634E">
        <w:rPr>
          <w:sz w:val="22"/>
          <w:szCs w:val="22"/>
        </w:rPr>
        <w:t>do kontaktu</w:t>
      </w:r>
      <w:r>
        <w:rPr>
          <w:sz w:val="22"/>
          <w:szCs w:val="22"/>
        </w:rPr>
        <w:t>: o</w:t>
      </w:r>
      <w:r w:rsidR="00CA431B" w:rsidRPr="006002F3">
        <w:rPr>
          <w:sz w:val="22"/>
          <w:szCs w:val="22"/>
        </w:rPr>
        <w:t>d poniedziałku do piątku</w:t>
      </w:r>
      <w:r>
        <w:rPr>
          <w:sz w:val="22"/>
          <w:szCs w:val="22"/>
        </w:rPr>
        <w:t>:</w:t>
      </w:r>
      <w:r w:rsidR="001247A9" w:rsidRPr="006002F3">
        <w:rPr>
          <w:sz w:val="22"/>
          <w:szCs w:val="22"/>
        </w:rPr>
        <w:t xml:space="preserve"> 9</w:t>
      </w:r>
      <w:r w:rsidR="001247A9" w:rsidRPr="006002F3">
        <w:rPr>
          <w:sz w:val="22"/>
          <w:szCs w:val="22"/>
          <w:vertAlign w:val="superscript"/>
        </w:rPr>
        <w:t>00</w:t>
      </w:r>
      <w:r w:rsidR="001247A9" w:rsidRPr="006002F3">
        <w:rPr>
          <w:sz w:val="22"/>
          <w:szCs w:val="22"/>
        </w:rPr>
        <w:t>-14</w:t>
      </w:r>
      <w:r w:rsidR="001247A9" w:rsidRPr="006002F3">
        <w:rPr>
          <w:sz w:val="22"/>
          <w:szCs w:val="22"/>
          <w:vertAlign w:val="superscript"/>
        </w:rPr>
        <w:t>00</w:t>
      </w:r>
      <w:r w:rsidR="00CA431B" w:rsidRPr="006002F3">
        <w:rPr>
          <w:sz w:val="22"/>
          <w:szCs w:val="22"/>
        </w:rPr>
        <w:t>.</w:t>
      </w:r>
    </w:p>
    <w:p w:rsidR="00FA70E3" w:rsidRPr="006002F3" w:rsidRDefault="006002F3" w:rsidP="006002F3">
      <w:pPr>
        <w:pStyle w:val="Nagwek1"/>
      </w:pPr>
      <w:bookmarkStart w:id="5" w:name="bookmark4"/>
      <w:bookmarkStart w:id="6" w:name="_Toc62473396"/>
      <w:r>
        <w:t>II.</w:t>
      </w:r>
      <w:r>
        <w:tab/>
      </w:r>
      <w:r w:rsidR="00CA431B" w:rsidRPr="006002F3">
        <w:t>OCHRONA DANYCH OSOBOWYCH</w:t>
      </w:r>
      <w:bookmarkEnd w:id="5"/>
      <w:bookmarkEnd w:id="6"/>
    </w:p>
    <w:p w:rsidR="00FA70E3" w:rsidRPr="006002F3" w:rsidRDefault="00CA431B" w:rsidP="00133381">
      <w:pPr>
        <w:pStyle w:val="Style21"/>
        <w:numPr>
          <w:ilvl w:val="0"/>
          <w:numId w:val="1"/>
        </w:numPr>
        <w:shd w:val="clear" w:color="auto" w:fill="auto"/>
        <w:spacing w:before="0" w:after="0" w:line="360" w:lineRule="exact"/>
        <w:ind w:left="500" w:hanging="500"/>
        <w:jc w:val="both"/>
        <w:rPr>
          <w:sz w:val="22"/>
          <w:szCs w:val="22"/>
        </w:rPr>
      </w:pPr>
      <w:r w:rsidRPr="006002F3">
        <w:rPr>
          <w:sz w:val="22"/>
          <w:szCs w:val="22"/>
        </w:rPr>
        <w:t xml:space="preserve">Zgodnie z </w:t>
      </w:r>
      <w:r w:rsidRPr="006002F3">
        <w:rPr>
          <w:sz w:val="22"/>
          <w:szCs w:val="22"/>
          <w:lang w:eastAsia="en-US" w:bidi="en-US"/>
        </w:rPr>
        <w:t xml:space="preserve">art. </w:t>
      </w:r>
      <w:r w:rsidRPr="006002F3">
        <w:rPr>
          <w:sz w:val="22"/>
          <w:szCs w:val="22"/>
        </w:rPr>
        <w:t>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LI 19 z dnia 4 maja 2016 r., str. 1; zwanym dalej "RODO") informujemy, że:</w:t>
      </w:r>
    </w:p>
    <w:p w:rsidR="00FA70E3" w:rsidRPr="006002F3" w:rsidRDefault="00CA431B" w:rsidP="00133381">
      <w:pPr>
        <w:pStyle w:val="Style21"/>
        <w:numPr>
          <w:ilvl w:val="0"/>
          <w:numId w:val="2"/>
        </w:numPr>
        <w:shd w:val="clear" w:color="auto" w:fill="auto"/>
        <w:spacing w:before="0" w:after="0" w:line="360" w:lineRule="exact"/>
        <w:ind w:left="940" w:hanging="440"/>
        <w:jc w:val="both"/>
        <w:rPr>
          <w:sz w:val="22"/>
          <w:szCs w:val="22"/>
        </w:rPr>
      </w:pPr>
      <w:r w:rsidRPr="006002F3">
        <w:rPr>
          <w:sz w:val="22"/>
          <w:szCs w:val="22"/>
        </w:rPr>
        <w:t>administratorem Pani/Pana danych osobowych jest</w:t>
      </w:r>
      <w:r w:rsidR="001247A9" w:rsidRPr="006002F3">
        <w:rPr>
          <w:b/>
          <w:color w:val="auto"/>
          <w:sz w:val="22"/>
          <w:szCs w:val="22"/>
          <w:lang w:bidi="ar-SA"/>
        </w:rPr>
        <w:t xml:space="preserve"> </w:t>
      </w:r>
      <w:r w:rsidR="001247A9" w:rsidRPr="006002F3">
        <w:rPr>
          <w:b/>
          <w:sz w:val="22"/>
          <w:szCs w:val="22"/>
        </w:rPr>
        <w:t>Główny Instytut Górnictwa, Plac Gwarków 1; 40-166 Katowice</w:t>
      </w:r>
    </w:p>
    <w:p w:rsidR="00FA70E3" w:rsidRPr="006002F3" w:rsidRDefault="00CA431B" w:rsidP="00133381">
      <w:pPr>
        <w:pStyle w:val="Style21"/>
        <w:numPr>
          <w:ilvl w:val="0"/>
          <w:numId w:val="2"/>
        </w:numPr>
        <w:shd w:val="clear" w:color="auto" w:fill="auto"/>
        <w:spacing w:before="0" w:after="0" w:line="360" w:lineRule="exact"/>
        <w:ind w:left="940" w:hanging="440"/>
        <w:jc w:val="both"/>
        <w:rPr>
          <w:sz w:val="22"/>
          <w:szCs w:val="22"/>
        </w:rPr>
      </w:pPr>
      <w:r w:rsidRPr="006002F3">
        <w:rPr>
          <w:sz w:val="22"/>
          <w:szCs w:val="22"/>
        </w:rPr>
        <w:t>administrator wyznaczył Inspektora Danych Osobowych, z którym można się kontaktować pod adresem e-mail:</w:t>
      </w:r>
      <w:r w:rsidR="001247A9" w:rsidRPr="006002F3">
        <w:rPr>
          <w:color w:val="auto"/>
          <w:sz w:val="22"/>
          <w:szCs w:val="22"/>
          <w:lang w:bidi="ar-SA"/>
        </w:rPr>
        <w:t xml:space="preserve"> </w:t>
      </w:r>
      <w:hyperlink r:id="rId11" w:history="1">
        <w:r w:rsidR="001247A9" w:rsidRPr="006002F3">
          <w:rPr>
            <w:rStyle w:val="Hipercze"/>
            <w:sz w:val="22"/>
            <w:szCs w:val="22"/>
          </w:rPr>
          <w:t>gdpr@gig.eu</w:t>
        </w:r>
      </w:hyperlink>
    </w:p>
    <w:p w:rsidR="00FA70E3" w:rsidRPr="006002F3" w:rsidRDefault="00CA431B" w:rsidP="00133381">
      <w:pPr>
        <w:pStyle w:val="Style21"/>
        <w:numPr>
          <w:ilvl w:val="0"/>
          <w:numId w:val="2"/>
        </w:numPr>
        <w:shd w:val="clear" w:color="auto" w:fill="auto"/>
        <w:spacing w:before="0" w:after="0" w:line="360" w:lineRule="exact"/>
        <w:ind w:left="940" w:hanging="440"/>
        <w:jc w:val="both"/>
        <w:rPr>
          <w:sz w:val="22"/>
          <w:szCs w:val="22"/>
        </w:rPr>
      </w:pPr>
      <w:r w:rsidRPr="006002F3">
        <w:rPr>
          <w:sz w:val="22"/>
          <w:szCs w:val="22"/>
        </w:rPr>
        <w:t xml:space="preserve">Pani/Pana dane osobowe przetwarzane będą na podstawie </w:t>
      </w:r>
      <w:r w:rsidRPr="006002F3">
        <w:rPr>
          <w:sz w:val="22"/>
          <w:szCs w:val="22"/>
          <w:lang w:eastAsia="en-US" w:bidi="en-US"/>
        </w:rPr>
        <w:t xml:space="preserve">art. </w:t>
      </w:r>
      <w:r w:rsidRPr="006002F3">
        <w:rPr>
          <w:sz w:val="22"/>
          <w:szCs w:val="22"/>
        </w:rPr>
        <w:t>6 ust. 1 lit. c RODO w</w:t>
      </w:r>
      <w:r w:rsidR="001247A9" w:rsidRPr="006002F3">
        <w:rPr>
          <w:sz w:val="22"/>
          <w:szCs w:val="22"/>
        </w:rPr>
        <w:t> </w:t>
      </w:r>
      <w:r w:rsidRPr="006002F3">
        <w:rPr>
          <w:sz w:val="22"/>
          <w:szCs w:val="22"/>
        </w:rPr>
        <w:t>celu związanym z przedmiotowym postępowaniem o udzielenie zamówienia publicznego, prowadzonym w trybie przetargu nieograniczonego.</w:t>
      </w:r>
    </w:p>
    <w:p w:rsidR="00FA70E3" w:rsidRPr="006002F3" w:rsidRDefault="00CA431B" w:rsidP="00133381">
      <w:pPr>
        <w:pStyle w:val="Style21"/>
        <w:numPr>
          <w:ilvl w:val="0"/>
          <w:numId w:val="2"/>
        </w:numPr>
        <w:shd w:val="clear" w:color="auto" w:fill="auto"/>
        <w:spacing w:before="0" w:after="0" w:line="360" w:lineRule="exact"/>
        <w:ind w:left="940" w:hanging="440"/>
        <w:jc w:val="both"/>
        <w:rPr>
          <w:sz w:val="22"/>
          <w:szCs w:val="22"/>
        </w:rPr>
      </w:pPr>
      <w:r w:rsidRPr="006002F3">
        <w:rPr>
          <w:sz w:val="22"/>
          <w:szCs w:val="22"/>
        </w:rPr>
        <w:t xml:space="preserve">odbiorcami Pani/Pana danych osobowych będą osoby lub podmioty, którym udostępniona zostanie dokumentacja postępowania w oparciu o </w:t>
      </w:r>
      <w:r w:rsidRPr="006002F3">
        <w:rPr>
          <w:sz w:val="22"/>
          <w:szCs w:val="22"/>
          <w:lang w:eastAsia="en-US" w:bidi="en-US"/>
        </w:rPr>
        <w:t xml:space="preserve">art. </w:t>
      </w:r>
      <w:r w:rsidRPr="006002F3">
        <w:rPr>
          <w:sz w:val="22"/>
          <w:szCs w:val="22"/>
        </w:rPr>
        <w:t xml:space="preserve">74 </w:t>
      </w:r>
      <w:proofErr w:type="spellStart"/>
      <w:r w:rsidRPr="006002F3">
        <w:rPr>
          <w:sz w:val="22"/>
          <w:szCs w:val="22"/>
        </w:rPr>
        <w:t>p.z.p</w:t>
      </w:r>
      <w:proofErr w:type="spellEnd"/>
      <w:r w:rsidRPr="006002F3">
        <w:rPr>
          <w:sz w:val="22"/>
          <w:szCs w:val="22"/>
        </w:rPr>
        <w:t>.</w:t>
      </w:r>
    </w:p>
    <w:p w:rsidR="00FA70E3" w:rsidRPr="003A5681" w:rsidRDefault="00CA431B" w:rsidP="00133381">
      <w:pPr>
        <w:pStyle w:val="Style21"/>
        <w:numPr>
          <w:ilvl w:val="0"/>
          <w:numId w:val="2"/>
        </w:numPr>
        <w:shd w:val="clear" w:color="auto" w:fill="auto"/>
        <w:spacing w:before="0" w:after="0" w:line="360" w:lineRule="exact"/>
        <w:ind w:left="900" w:firstLine="0"/>
        <w:jc w:val="both"/>
        <w:rPr>
          <w:sz w:val="22"/>
          <w:szCs w:val="22"/>
        </w:rPr>
      </w:pPr>
      <w:r w:rsidRPr="003A5681">
        <w:rPr>
          <w:sz w:val="22"/>
          <w:szCs w:val="22"/>
        </w:rPr>
        <w:t xml:space="preserve">Pani/Pana dane osobowe będą przechowywane, zgodnie z </w:t>
      </w:r>
      <w:r w:rsidRPr="003A5681">
        <w:rPr>
          <w:sz w:val="22"/>
          <w:szCs w:val="22"/>
          <w:lang w:eastAsia="en-US" w:bidi="en-US"/>
        </w:rPr>
        <w:t xml:space="preserve">art. </w:t>
      </w:r>
      <w:r w:rsidRPr="003A5681">
        <w:rPr>
          <w:sz w:val="22"/>
          <w:szCs w:val="22"/>
        </w:rPr>
        <w:t xml:space="preserve">78 ust. 1 </w:t>
      </w:r>
      <w:proofErr w:type="spellStart"/>
      <w:r w:rsidRPr="003A5681">
        <w:rPr>
          <w:sz w:val="22"/>
          <w:szCs w:val="22"/>
        </w:rPr>
        <w:t>p.z.p</w:t>
      </w:r>
      <w:proofErr w:type="spellEnd"/>
      <w:r w:rsidRPr="003A5681">
        <w:rPr>
          <w:sz w:val="22"/>
          <w:szCs w:val="22"/>
        </w:rPr>
        <w:t>. przez okres 4 lat od dnia zakończenia postępowania o udzielenie zamówienia, a jeżeli czas</w:t>
      </w:r>
      <w:r w:rsidR="003A5681">
        <w:rPr>
          <w:sz w:val="22"/>
          <w:szCs w:val="22"/>
        </w:rPr>
        <w:t xml:space="preserve"> </w:t>
      </w:r>
      <w:r w:rsidRPr="003A5681">
        <w:rPr>
          <w:sz w:val="22"/>
          <w:szCs w:val="22"/>
        </w:rPr>
        <w:t>trwania umowy przekracza 4 lata, okres przechowywania obejmuje cały czas trwania umowy;</w:t>
      </w:r>
    </w:p>
    <w:p w:rsidR="00FA70E3" w:rsidRPr="006002F3" w:rsidRDefault="00CA431B" w:rsidP="00133381">
      <w:pPr>
        <w:pStyle w:val="Style21"/>
        <w:numPr>
          <w:ilvl w:val="0"/>
          <w:numId w:val="2"/>
        </w:numPr>
        <w:shd w:val="clear" w:color="auto" w:fill="auto"/>
        <w:spacing w:before="0" w:after="0" w:line="360" w:lineRule="exact"/>
        <w:ind w:left="900" w:hanging="420"/>
        <w:jc w:val="both"/>
        <w:rPr>
          <w:sz w:val="22"/>
          <w:szCs w:val="22"/>
        </w:rPr>
      </w:pPr>
      <w:r w:rsidRPr="006002F3">
        <w:rPr>
          <w:sz w:val="22"/>
          <w:szCs w:val="22"/>
        </w:rPr>
        <w:t xml:space="preserve">obowiązek podania przez Panią/Pana danych osobowych bezpośrednio Pani/Pana dotyczących jest wymogiem ustawowym określonym w przepisach </w:t>
      </w:r>
      <w:proofErr w:type="spellStart"/>
      <w:r w:rsidRPr="006002F3">
        <w:rPr>
          <w:sz w:val="22"/>
          <w:szCs w:val="22"/>
        </w:rPr>
        <w:t>p.z.p</w:t>
      </w:r>
      <w:proofErr w:type="spellEnd"/>
      <w:r w:rsidRPr="006002F3">
        <w:rPr>
          <w:sz w:val="22"/>
          <w:szCs w:val="22"/>
        </w:rPr>
        <w:t>., związanym z udziałem w</w:t>
      </w:r>
      <w:r w:rsidR="00A42821">
        <w:rPr>
          <w:sz w:val="22"/>
          <w:szCs w:val="22"/>
        </w:rPr>
        <w:t> </w:t>
      </w:r>
      <w:r w:rsidRPr="006002F3">
        <w:rPr>
          <w:sz w:val="22"/>
          <w:szCs w:val="22"/>
        </w:rPr>
        <w:t>postępowaniu o udzielenie zamówienia publicznego.</w:t>
      </w:r>
    </w:p>
    <w:p w:rsidR="00FA70E3" w:rsidRPr="006002F3" w:rsidRDefault="00CA431B" w:rsidP="00133381">
      <w:pPr>
        <w:pStyle w:val="Style21"/>
        <w:numPr>
          <w:ilvl w:val="0"/>
          <w:numId w:val="2"/>
        </w:numPr>
        <w:shd w:val="clear" w:color="auto" w:fill="auto"/>
        <w:spacing w:before="0" w:after="0" w:line="360" w:lineRule="exact"/>
        <w:ind w:left="900" w:hanging="420"/>
        <w:jc w:val="both"/>
        <w:rPr>
          <w:sz w:val="22"/>
          <w:szCs w:val="22"/>
        </w:rPr>
      </w:pPr>
      <w:r w:rsidRPr="006002F3">
        <w:rPr>
          <w:sz w:val="22"/>
          <w:szCs w:val="22"/>
        </w:rPr>
        <w:t xml:space="preserve">w odniesieniu do Pani/Pana danych osobowych decyzje nie będą podejmowane w sposób zautomatyzowany, stosownie do </w:t>
      </w:r>
      <w:r w:rsidRPr="006002F3">
        <w:rPr>
          <w:sz w:val="22"/>
          <w:szCs w:val="22"/>
          <w:lang w:eastAsia="en-US" w:bidi="en-US"/>
        </w:rPr>
        <w:t xml:space="preserve">art. </w:t>
      </w:r>
      <w:r w:rsidRPr="006002F3">
        <w:rPr>
          <w:sz w:val="22"/>
          <w:szCs w:val="22"/>
        </w:rPr>
        <w:t>22 RODO.</w:t>
      </w:r>
    </w:p>
    <w:p w:rsidR="00FA70E3" w:rsidRPr="006002F3" w:rsidRDefault="00CA431B" w:rsidP="00133381">
      <w:pPr>
        <w:pStyle w:val="Style21"/>
        <w:numPr>
          <w:ilvl w:val="0"/>
          <w:numId w:val="2"/>
        </w:numPr>
        <w:shd w:val="clear" w:color="auto" w:fill="auto"/>
        <w:spacing w:before="0" w:after="0" w:line="360" w:lineRule="exact"/>
        <w:ind w:left="900" w:hanging="420"/>
        <w:jc w:val="both"/>
        <w:rPr>
          <w:sz w:val="22"/>
          <w:szCs w:val="22"/>
        </w:rPr>
      </w:pPr>
      <w:r w:rsidRPr="006002F3">
        <w:rPr>
          <w:sz w:val="22"/>
          <w:szCs w:val="22"/>
        </w:rPr>
        <w:t>posiada Pani/Pan:</w:t>
      </w:r>
    </w:p>
    <w:p w:rsidR="00FA70E3" w:rsidRPr="006002F3" w:rsidRDefault="00CA431B" w:rsidP="00133381">
      <w:pPr>
        <w:pStyle w:val="Style21"/>
        <w:numPr>
          <w:ilvl w:val="0"/>
          <w:numId w:val="3"/>
        </w:numPr>
        <w:shd w:val="clear" w:color="auto" w:fill="auto"/>
        <w:spacing w:before="0" w:after="0" w:line="360" w:lineRule="exact"/>
        <w:ind w:left="1300" w:hanging="400"/>
        <w:jc w:val="both"/>
        <w:rPr>
          <w:sz w:val="22"/>
          <w:szCs w:val="22"/>
        </w:rPr>
      </w:pPr>
      <w:r w:rsidRPr="006002F3">
        <w:rPr>
          <w:sz w:val="22"/>
          <w:szCs w:val="22"/>
        </w:rPr>
        <w:t xml:space="preserve">na podstawie </w:t>
      </w:r>
      <w:r w:rsidRPr="006002F3">
        <w:rPr>
          <w:sz w:val="22"/>
          <w:szCs w:val="22"/>
          <w:lang w:eastAsia="en-US" w:bidi="en-US"/>
        </w:rPr>
        <w:t xml:space="preserve">art. </w:t>
      </w:r>
      <w:r w:rsidRPr="006002F3">
        <w:rPr>
          <w:sz w:val="22"/>
          <w:szCs w:val="22"/>
        </w:rPr>
        <w:t>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p>
    <w:p w:rsidR="00FA70E3" w:rsidRPr="006002F3" w:rsidRDefault="00CA431B" w:rsidP="00133381">
      <w:pPr>
        <w:pStyle w:val="Style37"/>
        <w:numPr>
          <w:ilvl w:val="0"/>
          <w:numId w:val="3"/>
        </w:numPr>
        <w:shd w:val="clear" w:color="auto" w:fill="auto"/>
        <w:spacing w:line="360" w:lineRule="exact"/>
        <w:ind w:left="1300" w:hanging="400"/>
        <w:rPr>
          <w:sz w:val="22"/>
          <w:szCs w:val="22"/>
        </w:rPr>
      </w:pPr>
      <w:r w:rsidRPr="006002F3">
        <w:rPr>
          <w:rStyle w:val="CharStyle40"/>
          <w:sz w:val="22"/>
          <w:szCs w:val="22"/>
        </w:rPr>
        <w:t xml:space="preserve">na podstawie </w:t>
      </w:r>
      <w:r w:rsidRPr="006002F3">
        <w:rPr>
          <w:rStyle w:val="CharStyle40"/>
          <w:sz w:val="22"/>
          <w:szCs w:val="22"/>
          <w:lang w:eastAsia="en-US" w:bidi="en-US"/>
        </w:rPr>
        <w:t xml:space="preserve">art. </w:t>
      </w:r>
      <w:r w:rsidRPr="006002F3">
        <w:rPr>
          <w:rStyle w:val="CharStyle40"/>
          <w:sz w:val="22"/>
          <w:szCs w:val="22"/>
        </w:rPr>
        <w:t xml:space="preserve">16 RODO prawo do sprostowania Pani/Pana danych osobowych </w:t>
      </w:r>
      <w:r w:rsidRPr="006002F3">
        <w:rPr>
          <w:sz w:val="22"/>
          <w:szCs w:val="22"/>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p>
    <w:p w:rsidR="00FA70E3" w:rsidRPr="006002F3" w:rsidRDefault="00CA431B" w:rsidP="00133381">
      <w:pPr>
        <w:pStyle w:val="Style37"/>
        <w:numPr>
          <w:ilvl w:val="0"/>
          <w:numId w:val="3"/>
        </w:numPr>
        <w:shd w:val="clear" w:color="auto" w:fill="auto"/>
        <w:spacing w:line="360" w:lineRule="exact"/>
        <w:ind w:left="1300" w:hanging="400"/>
        <w:rPr>
          <w:sz w:val="22"/>
          <w:szCs w:val="22"/>
        </w:rPr>
      </w:pPr>
      <w:r w:rsidRPr="006002F3">
        <w:rPr>
          <w:rStyle w:val="CharStyle40"/>
          <w:sz w:val="22"/>
          <w:szCs w:val="22"/>
        </w:rPr>
        <w:t xml:space="preserve">na podstawie </w:t>
      </w:r>
      <w:r w:rsidRPr="006002F3">
        <w:rPr>
          <w:rStyle w:val="CharStyle40"/>
          <w:sz w:val="22"/>
          <w:szCs w:val="22"/>
          <w:lang w:eastAsia="en-US" w:bidi="en-US"/>
        </w:rPr>
        <w:t xml:space="preserve">art. </w:t>
      </w:r>
      <w:r w:rsidRPr="006002F3">
        <w:rPr>
          <w:rStyle w:val="CharStyle40"/>
          <w:sz w:val="22"/>
          <w:szCs w:val="22"/>
        </w:rPr>
        <w:t xml:space="preserve">18 RODO prawo żądania od administratora ograniczenia przetwarzania danych osobowych z zastrzeżeniem okresu trwania postępowania o udzielenie zamówienia publicznego lub konkursu oraz przypadków, o których mowa w </w:t>
      </w:r>
      <w:r w:rsidRPr="006002F3">
        <w:rPr>
          <w:rStyle w:val="CharStyle40"/>
          <w:sz w:val="22"/>
          <w:szCs w:val="22"/>
          <w:lang w:eastAsia="en-US" w:bidi="en-US"/>
        </w:rPr>
        <w:t xml:space="preserve">art. </w:t>
      </w:r>
      <w:r w:rsidRPr="006002F3">
        <w:rPr>
          <w:rStyle w:val="CharStyle40"/>
          <w:sz w:val="22"/>
          <w:szCs w:val="22"/>
        </w:rPr>
        <w:t xml:space="preserve">18 ust. 2 RODO </w:t>
      </w:r>
      <w:r w:rsidRPr="006002F3">
        <w:rPr>
          <w:sz w:val="22"/>
          <w:szCs w:val="22"/>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FA70E3" w:rsidRPr="006002F3" w:rsidRDefault="00CA431B" w:rsidP="00133381">
      <w:pPr>
        <w:pStyle w:val="Style21"/>
        <w:numPr>
          <w:ilvl w:val="0"/>
          <w:numId w:val="3"/>
        </w:numPr>
        <w:shd w:val="clear" w:color="auto" w:fill="auto"/>
        <w:spacing w:before="0" w:after="0" w:line="360" w:lineRule="exact"/>
        <w:ind w:left="1300" w:hanging="400"/>
        <w:jc w:val="both"/>
        <w:rPr>
          <w:sz w:val="22"/>
          <w:szCs w:val="22"/>
        </w:rPr>
      </w:pPr>
      <w:r w:rsidRPr="006002F3">
        <w:rPr>
          <w:sz w:val="22"/>
          <w:szCs w:val="22"/>
        </w:rPr>
        <w:t>prawo do wniesienia skargi do Prezesa Urzędu Ochrony Danych Osobowych, gdy uzna Pani/Pan, że przetwarzanie danych osobowych Pani/Pana dotyczących narusza przepisy RODO;</w:t>
      </w:r>
    </w:p>
    <w:p w:rsidR="00FA70E3" w:rsidRPr="006002F3" w:rsidRDefault="00CA431B" w:rsidP="00133381">
      <w:pPr>
        <w:pStyle w:val="Style21"/>
        <w:numPr>
          <w:ilvl w:val="0"/>
          <w:numId w:val="2"/>
        </w:numPr>
        <w:shd w:val="clear" w:color="auto" w:fill="auto"/>
        <w:spacing w:before="0" w:after="0" w:line="360" w:lineRule="exact"/>
        <w:ind w:left="900" w:hanging="420"/>
        <w:jc w:val="both"/>
        <w:rPr>
          <w:sz w:val="22"/>
          <w:szCs w:val="22"/>
        </w:rPr>
      </w:pPr>
      <w:r w:rsidRPr="006002F3">
        <w:rPr>
          <w:sz w:val="22"/>
          <w:szCs w:val="22"/>
        </w:rPr>
        <w:t>nie przysługuje Pani/Panu:</w:t>
      </w:r>
    </w:p>
    <w:p w:rsidR="00FA70E3" w:rsidRPr="006002F3" w:rsidRDefault="00CA431B" w:rsidP="00133381">
      <w:pPr>
        <w:pStyle w:val="Style21"/>
        <w:numPr>
          <w:ilvl w:val="0"/>
          <w:numId w:val="4"/>
        </w:numPr>
        <w:shd w:val="clear" w:color="auto" w:fill="auto"/>
        <w:spacing w:before="0" w:after="0" w:line="360" w:lineRule="exact"/>
        <w:ind w:left="1300" w:hanging="400"/>
        <w:jc w:val="both"/>
        <w:rPr>
          <w:sz w:val="22"/>
          <w:szCs w:val="22"/>
        </w:rPr>
      </w:pPr>
      <w:r w:rsidRPr="006002F3">
        <w:rPr>
          <w:sz w:val="22"/>
          <w:szCs w:val="22"/>
        </w:rPr>
        <w:t xml:space="preserve">w związku z </w:t>
      </w:r>
      <w:r w:rsidRPr="006002F3">
        <w:rPr>
          <w:sz w:val="22"/>
          <w:szCs w:val="22"/>
          <w:lang w:eastAsia="en-US" w:bidi="en-US"/>
        </w:rPr>
        <w:t xml:space="preserve">art. </w:t>
      </w:r>
      <w:r w:rsidRPr="006002F3">
        <w:rPr>
          <w:sz w:val="22"/>
          <w:szCs w:val="22"/>
        </w:rPr>
        <w:t>17 ust. 3 lit. b, d lub e RODO prawo do usunięcia danych osobowych;</w:t>
      </w:r>
    </w:p>
    <w:p w:rsidR="00FA70E3" w:rsidRPr="006002F3" w:rsidRDefault="00CA431B" w:rsidP="00133381">
      <w:pPr>
        <w:pStyle w:val="Style21"/>
        <w:numPr>
          <w:ilvl w:val="0"/>
          <w:numId w:val="4"/>
        </w:numPr>
        <w:shd w:val="clear" w:color="auto" w:fill="auto"/>
        <w:spacing w:before="0" w:after="0" w:line="360" w:lineRule="exact"/>
        <w:ind w:left="1320" w:hanging="400"/>
        <w:jc w:val="both"/>
        <w:rPr>
          <w:sz w:val="22"/>
          <w:szCs w:val="22"/>
        </w:rPr>
      </w:pPr>
      <w:r w:rsidRPr="006002F3">
        <w:rPr>
          <w:sz w:val="22"/>
          <w:szCs w:val="22"/>
        </w:rPr>
        <w:t xml:space="preserve">prawo do przenoszenia danych osobowych, o którym mowa w </w:t>
      </w:r>
      <w:r w:rsidRPr="006002F3">
        <w:rPr>
          <w:sz w:val="22"/>
          <w:szCs w:val="22"/>
          <w:lang w:eastAsia="en-US" w:bidi="en-US"/>
        </w:rPr>
        <w:t xml:space="preserve">art. </w:t>
      </w:r>
      <w:r w:rsidRPr="006002F3">
        <w:rPr>
          <w:sz w:val="22"/>
          <w:szCs w:val="22"/>
        </w:rPr>
        <w:t>20 RODO;</w:t>
      </w:r>
    </w:p>
    <w:p w:rsidR="00FA70E3" w:rsidRPr="006002F3" w:rsidRDefault="00CA431B" w:rsidP="00133381">
      <w:pPr>
        <w:pStyle w:val="Style21"/>
        <w:numPr>
          <w:ilvl w:val="0"/>
          <w:numId w:val="4"/>
        </w:numPr>
        <w:shd w:val="clear" w:color="auto" w:fill="auto"/>
        <w:spacing w:before="0" w:after="0" w:line="360" w:lineRule="exact"/>
        <w:ind w:left="1320" w:hanging="400"/>
        <w:jc w:val="both"/>
        <w:rPr>
          <w:sz w:val="22"/>
          <w:szCs w:val="22"/>
        </w:rPr>
      </w:pPr>
      <w:r w:rsidRPr="006002F3">
        <w:rPr>
          <w:sz w:val="22"/>
          <w:szCs w:val="22"/>
        </w:rPr>
        <w:t xml:space="preserve">na podstawie </w:t>
      </w:r>
      <w:r w:rsidRPr="006002F3">
        <w:rPr>
          <w:sz w:val="22"/>
          <w:szCs w:val="22"/>
          <w:lang w:eastAsia="en-US" w:bidi="en-US"/>
        </w:rPr>
        <w:t xml:space="preserve">art. </w:t>
      </w:r>
      <w:r w:rsidRPr="006002F3">
        <w:rPr>
          <w:sz w:val="22"/>
          <w:szCs w:val="22"/>
        </w:rPr>
        <w:t xml:space="preserve">21 RODO prawo sprzeciwu, wobec przetwarzania danych osobowych, gdyż podstawą prawną przetwarzania Pani/Pana danych osobowych jest </w:t>
      </w:r>
      <w:r w:rsidRPr="006002F3">
        <w:rPr>
          <w:sz w:val="22"/>
          <w:szCs w:val="22"/>
          <w:lang w:eastAsia="en-US" w:bidi="en-US"/>
        </w:rPr>
        <w:t xml:space="preserve">art. </w:t>
      </w:r>
      <w:r w:rsidRPr="006002F3">
        <w:rPr>
          <w:sz w:val="22"/>
          <w:szCs w:val="22"/>
        </w:rPr>
        <w:t>6 ust. 1 lit. c RODO;</w:t>
      </w:r>
    </w:p>
    <w:p w:rsidR="00FA70E3" w:rsidRPr="006002F3" w:rsidRDefault="00CA431B" w:rsidP="00133381">
      <w:pPr>
        <w:pStyle w:val="Style21"/>
        <w:numPr>
          <w:ilvl w:val="0"/>
          <w:numId w:val="2"/>
        </w:numPr>
        <w:shd w:val="clear" w:color="auto" w:fill="auto"/>
        <w:spacing w:before="0" w:after="0" w:line="360" w:lineRule="exact"/>
        <w:ind w:left="920" w:hanging="420"/>
        <w:jc w:val="both"/>
        <w:rPr>
          <w:sz w:val="22"/>
          <w:szCs w:val="22"/>
        </w:rPr>
      </w:pPr>
      <w:r w:rsidRPr="006002F3">
        <w:rPr>
          <w:sz w:val="22"/>
          <w:szCs w:val="22"/>
        </w:rPr>
        <w:t>przysługuje Pani/Panu prawo wniesienia skargi do organu nadzorczego na niezgodne z RODO przetwarzanie Pani/Pana danych osobowych przez administratora. Organem właściwym dla przedmiotowej skargi jest Urząd Ochrony Danych Osobowych, ul. Stawki 2, 00-193 Warszawa.</w:t>
      </w:r>
    </w:p>
    <w:p w:rsidR="00FA70E3" w:rsidRPr="006002F3" w:rsidRDefault="0063216C" w:rsidP="0063216C">
      <w:pPr>
        <w:pStyle w:val="Nagwek1"/>
      </w:pPr>
      <w:bookmarkStart w:id="7" w:name="_Toc62473397"/>
      <w:r>
        <w:t>III.</w:t>
      </w:r>
      <w:r>
        <w:tab/>
      </w:r>
      <w:r w:rsidR="00CA431B" w:rsidRPr="006002F3">
        <w:t>TRYB UDZIELENIA ZAMÓWIENIA</w:t>
      </w:r>
      <w:bookmarkEnd w:id="7"/>
    </w:p>
    <w:p w:rsidR="00FA70E3" w:rsidRPr="006002F3" w:rsidRDefault="003606DF" w:rsidP="0041634E">
      <w:pPr>
        <w:pStyle w:val="Style21"/>
        <w:numPr>
          <w:ilvl w:val="0"/>
          <w:numId w:val="5"/>
        </w:numPr>
        <w:shd w:val="clear" w:color="auto" w:fill="auto"/>
        <w:spacing w:before="0" w:after="0" w:line="360" w:lineRule="exact"/>
        <w:ind w:left="567" w:hanging="567"/>
        <w:jc w:val="both"/>
        <w:rPr>
          <w:sz w:val="22"/>
          <w:szCs w:val="22"/>
        </w:rPr>
      </w:pPr>
      <w:r w:rsidRPr="003606DF">
        <w:rPr>
          <w:sz w:val="22"/>
          <w:szCs w:val="22"/>
        </w:rPr>
        <w:t xml:space="preserve">Niniejsze postępowanie prowadzone jest w trybie przetargu nieograniczonego na podstawie ustawy z dnia 11.09.2019 r. Prawo zamówień publicznych (Dz. U. z 2019 r. poz. 2019 ze zm.) zwanej dalej "ustawą </w:t>
      </w:r>
      <w:proofErr w:type="spellStart"/>
      <w:r w:rsidRPr="003606DF">
        <w:rPr>
          <w:sz w:val="22"/>
          <w:szCs w:val="22"/>
        </w:rPr>
        <w:t>p.z.p</w:t>
      </w:r>
      <w:proofErr w:type="spellEnd"/>
      <w:r w:rsidRPr="003606DF">
        <w:rPr>
          <w:sz w:val="22"/>
          <w:szCs w:val="22"/>
        </w:rPr>
        <w:t xml:space="preserve">. lub </w:t>
      </w:r>
      <w:proofErr w:type="spellStart"/>
      <w:r w:rsidRPr="003606DF">
        <w:rPr>
          <w:sz w:val="22"/>
          <w:szCs w:val="22"/>
        </w:rPr>
        <w:t>p.z.p</w:t>
      </w:r>
      <w:proofErr w:type="spellEnd"/>
      <w:r w:rsidRPr="003606DF">
        <w:rPr>
          <w:sz w:val="22"/>
          <w:szCs w:val="22"/>
        </w:rPr>
        <w:t>." oraz niniejszej Specyfikacji Warunków Zamówienia, zwaną dalej "SWZ".</w:t>
      </w:r>
    </w:p>
    <w:p w:rsidR="00FA70E3" w:rsidRPr="006002F3" w:rsidRDefault="00CA431B" w:rsidP="0041634E">
      <w:pPr>
        <w:pStyle w:val="Style21"/>
        <w:numPr>
          <w:ilvl w:val="0"/>
          <w:numId w:val="5"/>
        </w:numPr>
        <w:shd w:val="clear" w:color="auto" w:fill="auto"/>
        <w:spacing w:before="0" w:after="0" w:line="360" w:lineRule="exact"/>
        <w:ind w:left="567" w:hanging="567"/>
        <w:jc w:val="both"/>
        <w:rPr>
          <w:sz w:val="22"/>
          <w:szCs w:val="22"/>
        </w:rPr>
      </w:pPr>
      <w:r w:rsidRPr="006002F3">
        <w:rPr>
          <w:sz w:val="22"/>
          <w:szCs w:val="22"/>
        </w:rPr>
        <w:t xml:space="preserve">Szacunkowa wartość zamówienia przekracza kwotę określoną w obwieszczeniu Prezesa Urzędu Zamówień Publicznych wydanym na podstawie </w:t>
      </w:r>
      <w:r w:rsidRPr="006002F3">
        <w:rPr>
          <w:sz w:val="22"/>
          <w:szCs w:val="22"/>
          <w:lang w:eastAsia="en-US" w:bidi="en-US"/>
        </w:rPr>
        <w:t xml:space="preserve">art. </w:t>
      </w:r>
      <w:r w:rsidRPr="006002F3">
        <w:rPr>
          <w:sz w:val="22"/>
          <w:szCs w:val="22"/>
        </w:rPr>
        <w:t xml:space="preserve">3 ust. 2 </w:t>
      </w:r>
      <w:proofErr w:type="spellStart"/>
      <w:r w:rsidRPr="006002F3">
        <w:rPr>
          <w:sz w:val="22"/>
          <w:szCs w:val="22"/>
        </w:rPr>
        <w:t>p.z.p</w:t>
      </w:r>
      <w:proofErr w:type="spellEnd"/>
      <w:r w:rsidRPr="006002F3">
        <w:rPr>
          <w:sz w:val="22"/>
          <w:szCs w:val="22"/>
        </w:rPr>
        <w:t>.</w:t>
      </w:r>
    </w:p>
    <w:p w:rsidR="00FA70E3" w:rsidRPr="006002F3" w:rsidRDefault="00CA431B" w:rsidP="0041634E">
      <w:pPr>
        <w:pStyle w:val="Style21"/>
        <w:numPr>
          <w:ilvl w:val="0"/>
          <w:numId w:val="5"/>
        </w:numPr>
        <w:shd w:val="clear" w:color="auto" w:fill="auto"/>
        <w:spacing w:before="0" w:after="0" w:line="360" w:lineRule="exact"/>
        <w:ind w:left="567" w:hanging="567"/>
        <w:jc w:val="both"/>
        <w:rPr>
          <w:sz w:val="22"/>
          <w:szCs w:val="22"/>
        </w:rPr>
      </w:pPr>
      <w:r w:rsidRPr="00574A6E">
        <w:rPr>
          <w:sz w:val="22"/>
          <w:szCs w:val="22"/>
        </w:rPr>
        <w:t>Zamawiający</w:t>
      </w:r>
      <w:r w:rsidR="00A42821" w:rsidRPr="00574A6E">
        <w:rPr>
          <w:sz w:val="22"/>
          <w:szCs w:val="22"/>
        </w:rPr>
        <w:t xml:space="preserve"> </w:t>
      </w:r>
      <w:r w:rsidRPr="00574A6E">
        <w:rPr>
          <w:sz w:val="22"/>
          <w:szCs w:val="22"/>
        </w:rPr>
        <w:t>przewiduje zastosowanie tzw. procedury odwróconej</w:t>
      </w:r>
      <w:r w:rsidRPr="006002F3">
        <w:rPr>
          <w:sz w:val="22"/>
          <w:szCs w:val="22"/>
        </w:rPr>
        <w:t xml:space="preserve">, o której mowa w </w:t>
      </w:r>
      <w:r w:rsidRPr="006002F3">
        <w:rPr>
          <w:sz w:val="22"/>
          <w:szCs w:val="22"/>
          <w:lang w:eastAsia="en-US" w:bidi="en-US"/>
        </w:rPr>
        <w:t xml:space="preserve">art. </w:t>
      </w:r>
      <w:r w:rsidRPr="006002F3">
        <w:rPr>
          <w:sz w:val="22"/>
          <w:szCs w:val="22"/>
        </w:rPr>
        <w:t>139 ust. 1 ustawy PZP, tj. Zamawiający najpierw dokona badania i oceny ofert, a następnie dokona kwalifikacji podmiotowej Wykonawcy, którego oferta została najwyżej oceniona, w zakresie braku podstaw wykluczenia oraz spełniania warunków udziału w postępowaniu.</w:t>
      </w:r>
    </w:p>
    <w:p w:rsidR="00FA70E3" w:rsidRPr="006002F3" w:rsidRDefault="00CA431B" w:rsidP="0041634E">
      <w:pPr>
        <w:pStyle w:val="Style21"/>
        <w:numPr>
          <w:ilvl w:val="0"/>
          <w:numId w:val="5"/>
        </w:numPr>
        <w:shd w:val="clear" w:color="auto" w:fill="auto"/>
        <w:spacing w:before="0" w:after="0" w:line="360" w:lineRule="exact"/>
        <w:ind w:left="567" w:hanging="567"/>
        <w:jc w:val="both"/>
        <w:rPr>
          <w:sz w:val="22"/>
          <w:szCs w:val="22"/>
        </w:rPr>
      </w:pPr>
      <w:r w:rsidRPr="006002F3">
        <w:rPr>
          <w:sz w:val="22"/>
          <w:szCs w:val="22"/>
        </w:rPr>
        <w:t xml:space="preserve">Zamawiający nie przewiduje aukcji </w:t>
      </w:r>
      <w:r w:rsidR="003A5681" w:rsidRPr="006002F3">
        <w:rPr>
          <w:sz w:val="22"/>
          <w:szCs w:val="22"/>
        </w:rPr>
        <w:t>elektronicznej</w:t>
      </w:r>
      <w:r w:rsidRPr="006002F3">
        <w:rPr>
          <w:sz w:val="22"/>
          <w:szCs w:val="22"/>
        </w:rPr>
        <w:t>.</w:t>
      </w:r>
    </w:p>
    <w:p w:rsidR="00FA70E3" w:rsidRPr="006002F3" w:rsidRDefault="00CA431B" w:rsidP="0041634E">
      <w:pPr>
        <w:pStyle w:val="Style21"/>
        <w:numPr>
          <w:ilvl w:val="0"/>
          <w:numId w:val="5"/>
        </w:numPr>
        <w:shd w:val="clear" w:color="auto" w:fill="auto"/>
        <w:spacing w:before="0" w:after="0" w:line="360" w:lineRule="exact"/>
        <w:ind w:left="567" w:hanging="567"/>
        <w:jc w:val="both"/>
        <w:rPr>
          <w:sz w:val="22"/>
          <w:szCs w:val="22"/>
        </w:rPr>
      </w:pPr>
      <w:r w:rsidRPr="006002F3">
        <w:rPr>
          <w:sz w:val="22"/>
          <w:szCs w:val="22"/>
        </w:rPr>
        <w:t xml:space="preserve">Zamawiający nie prowadzi postępowania w </w:t>
      </w:r>
      <w:r w:rsidR="003A5681" w:rsidRPr="006002F3">
        <w:rPr>
          <w:sz w:val="22"/>
          <w:szCs w:val="22"/>
        </w:rPr>
        <w:t>celu</w:t>
      </w:r>
      <w:r w:rsidRPr="006002F3">
        <w:rPr>
          <w:sz w:val="22"/>
          <w:szCs w:val="22"/>
        </w:rPr>
        <w:t xml:space="preserve"> zawarcia umowy ramowej.</w:t>
      </w:r>
    </w:p>
    <w:p w:rsidR="00FA70E3" w:rsidRDefault="00CA431B" w:rsidP="0041634E">
      <w:pPr>
        <w:pStyle w:val="Style21"/>
        <w:numPr>
          <w:ilvl w:val="0"/>
          <w:numId w:val="5"/>
        </w:numPr>
        <w:shd w:val="clear" w:color="auto" w:fill="auto"/>
        <w:spacing w:before="0" w:after="0" w:line="360" w:lineRule="exact"/>
        <w:ind w:left="567" w:hanging="567"/>
        <w:jc w:val="both"/>
        <w:rPr>
          <w:sz w:val="22"/>
          <w:szCs w:val="22"/>
        </w:rPr>
      </w:pPr>
      <w:r w:rsidRPr="006002F3">
        <w:rPr>
          <w:sz w:val="22"/>
          <w:szCs w:val="22"/>
        </w:rPr>
        <w:t>Do postępowania stosuje się przepisy dotyczące zamawiania usług.</w:t>
      </w:r>
    </w:p>
    <w:p w:rsidR="00FA70E3" w:rsidRPr="006002F3" w:rsidRDefault="00AB1F9B" w:rsidP="00C326D6">
      <w:pPr>
        <w:pStyle w:val="Nagwek1"/>
      </w:pPr>
      <w:bookmarkStart w:id="8" w:name="_Toc62473398"/>
      <w:r>
        <w:t>I</w:t>
      </w:r>
      <w:r w:rsidR="00C326D6">
        <w:t>V.</w:t>
      </w:r>
      <w:r w:rsidR="00C326D6">
        <w:tab/>
      </w:r>
      <w:r w:rsidR="00CA431B" w:rsidRPr="006002F3">
        <w:t>OPIS PRZEDMIOTU ZAMÓWIENIA</w:t>
      </w:r>
      <w:bookmarkEnd w:id="8"/>
    </w:p>
    <w:p w:rsidR="00FA70E3" w:rsidRPr="00BC484C" w:rsidRDefault="00CA431B" w:rsidP="00BC484C">
      <w:pPr>
        <w:pStyle w:val="Style21"/>
        <w:shd w:val="clear" w:color="auto" w:fill="auto"/>
        <w:spacing w:before="0" w:after="0" w:line="360" w:lineRule="exact"/>
        <w:ind w:left="567" w:firstLine="0"/>
        <w:jc w:val="both"/>
        <w:rPr>
          <w:sz w:val="22"/>
          <w:szCs w:val="22"/>
        </w:rPr>
      </w:pPr>
      <w:r w:rsidRPr="006002F3">
        <w:rPr>
          <w:sz w:val="22"/>
          <w:szCs w:val="22"/>
        </w:rPr>
        <w:t xml:space="preserve">Przedmiotem zamówienia jest: </w:t>
      </w:r>
      <w:r w:rsidRPr="006002F3">
        <w:rPr>
          <w:b/>
          <w:sz w:val="22"/>
          <w:szCs w:val="22"/>
        </w:rPr>
        <w:t>Zapewnienie ochrony osób, mienia i obiektów GIG zgodnie z ustawą o ochronie osób i mienia, ustawą o ochronie informacji niejawnych i przepisami wewnętrznymi Instytutu wraz z zabudową technicznych systemów ochrony i dozoru wizyjnego.</w:t>
      </w:r>
    </w:p>
    <w:p w:rsidR="00BC484C" w:rsidRPr="00BC484C" w:rsidRDefault="00BC484C" w:rsidP="004263C4">
      <w:pPr>
        <w:widowControl/>
        <w:numPr>
          <w:ilvl w:val="0"/>
          <w:numId w:val="59"/>
        </w:numPr>
        <w:autoSpaceDE w:val="0"/>
        <w:autoSpaceDN w:val="0"/>
        <w:adjustRightInd w:val="0"/>
        <w:spacing w:line="340" w:lineRule="exact"/>
        <w:ind w:left="567" w:hanging="567"/>
        <w:jc w:val="both"/>
        <w:rPr>
          <w:color w:val="auto"/>
          <w:sz w:val="22"/>
          <w:lang w:bidi="he-IL"/>
        </w:rPr>
      </w:pPr>
      <w:r w:rsidRPr="00BC484C">
        <w:rPr>
          <w:color w:val="auto"/>
          <w:sz w:val="22"/>
          <w:lang w:bidi="he-IL"/>
        </w:rPr>
        <w:t>Główny Instytut Górnictwa jest instytutem badawczym działającą na podstawie ustawy z dnia 30 kwietnia 2010 r. o instytutach badawczych (Dz. U. nr 96 poz. 618 z 2010 z późniejszymi zmianami). Przedmiotem działania GIG jest prowadzenie badań naukowych i prac badawczo-rozwojowych w dziedzinach górnictwa, inżynierii środowiska oraz innych działów gospodarki. Instytut podejmuje kompleksowe i interdyscyplinarne zadania oferując: usługi badawczo-techniczne i konsultingowe, ekspertyzy, sprzedaż technologii i know-how, szeroką działalność edukacyjną.</w:t>
      </w:r>
    </w:p>
    <w:p w:rsidR="00BC484C" w:rsidRPr="00BC484C" w:rsidRDefault="00BC484C" w:rsidP="004263C4">
      <w:pPr>
        <w:widowControl/>
        <w:numPr>
          <w:ilvl w:val="0"/>
          <w:numId w:val="62"/>
        </w:numPr>
        <w:autoSpaceDE w:val="0"/>
        <w:autoSpaceDN w:val="0"/>
        <w:adjustRightInd w:val="0"/>
        <w:spacing w:line="340" w:lineRule="exact"/>
        <w:ind w:left="567" w:hanging="567"/>
        <w:jc w:val="both"/>
        <w:rPr>
          <w:vanish/>
          <w:color w:val="auto"/>
          <w:sz w:val="22"/>
          <w:lang w:bidi="he-IL"/>
        </w:rPr>
      </w:pPr>
      <w:r w:rsidRPr="00BC484C">
        <w:rPr>
          <w:color w:val="auto"/>
          <w:sz w:val="22"/>
          <w:lang w:bidi="he-IL"/>
        </w:rPr>
        <w:t>Ochroną objęte są następujące tereny i obiekty</w:t>
      </w:r>
    </w:p>
    <w:p w:rsidR="00BC484C" w:rsidRPr="00E619EC" w:rsidRDefault="00BC484C" w:rsidP="004263C4">
      <w:pPr>
        <w:widowControl/>
        <w:numPr>
          <w:ilvl w:val="1"/>
          <w:numId w:val="62"/>
        </w:numPr>
        <w:autoSpaceDE w:val="0"/>
        <w:autoSpaceDN w:val="0"/>
        <w:adjustRightInd w:val="0"/>
        <w:spacing w:line="340" w:lineRule="exact"/>
        <w:ind w:left="567" w:hanging="567"/>
        <w:jc w:val="both"/>
        <w:rPr>
          <w:color w:val="auto"/>
          <w:sz w:val="22"/>
          <w:lang w:bidi="he-IL"/>
        </w:rPr>
      </w:pPr>
      <w:r w:rsidRPr="00E619EC">
        <w:rPr>
          <w:color w:val="auto"/>
          <w:sz w:val="22"/>
          <w:lang w:bidi="he-IL"/>
        </w:rPr>
        <w:t>Teren Głównego Instytutu Górnictwa w Katowicach</w:t>
      </w:r>
    </w:p>
    <w:p w:rsidR="00BC484C" w:rsidRPr="00BC484C" w:rsidRDefault="00BC484C" w:rsidP="004263C4">
      <w:pPr>
        <w:widowControl/>
        <w:numPr>
          <w:ilvl w:val="2"/>
          <w:numId w:val="62"/>
        </w:numPr>
        <w:autoSpaceDE w:val="0"/>
        <w:autoSpaceDN w:val="0"/>
        <w:adjustRightInd w:val="0"/>
        <w:spacing w:line="340" w:lineRule="exact"/>
        <w:ind w:left="567" w:hanging="567"/>
        <w:jc w:val="both"/>
        <w:rPr>
          <w:color w:val="auto"/>
          <w:sz w:val="22"/>
          <w:lang w:bidi="he-IL"/>
        </w:rPr>
      </w:pPr>
      <w:r w:rsidRPr="00BC484C">
        <w:rPr>
          <w:color w:val="auto"/>
          <w:sz w:val="22"/>
          <w:lang w:bidi="he-IL"/>
        </w:rPr>
        <w:t>Zasadniczy kompleks budynków w Katowicach przy pl. Gwarków 1. Powierzchnia ok. 3,15 ha - teren ogrodzony (obowiązkowa ochrona zgodna z ustawą o ochronie osób i mienia z dnia 22 sierpnia 1997).</w:t>
      </w:r>
    </w:p>
    <w:p w:rsidR="00BC484C" w:rsidRPr="00BC484C" w:rsidRDefault="00BC484C" w:rsidP="004263C4">
      <w:pPr>
        <w:widowControl/>
        <w:numPr>
          <w:ilvl w:val="2"/>
          <w:numId w:val="62"/>
        </w:numPr>
        <w:autoSpaceDE w:val="0"/>
        <w:autoSpaceDN w:val="0"/>
        <w:adjustRightInd w:val="0"/>
        <w:spacing w:line="340" w:lineRule="exact"/>
        <w:ind w:left="567" w:hanging="567"/>
        <w:jc w:val="both"/>
        <w:rPr>
          <w:color w:val="auto"/>
          <w:sz w:val="22"/>
          <w:lang w:bidi="he-IL"/>
        </w:rPr>
      </w:pPr>
      <w:r w:rsidRPr="00BC484C">
        <w:rPr>
          <w:color w:val="auto"/>
          <w:sz w:val="22"/>
          <w:lang w:bidi="he-IL"/>
        </w:rPr>
        <w:t>Budynki przy ulicy Korfantego 81, 83 w Katowicach  wraz z przyległym terenem.</w:t>
      </w:r>
    </w:p>
    <w:p w:rsidR="00BC484C" w:rsidRPr="00BC484C" w:rsidRDefault="00BC484C" w:rsidP="004263C4">
      <w:pPr>
        <w:widowControl/>
        <w:numPr>
          <w:ilvl w:val="1"/>
          <w:numId w:val="62"/>
        </w:numPr>
        <w:autoSpaceDE w:val="0"/>
        <w:autoSpaceDN w:val="0"/>
        <w:adjustRightInd w:val="0"/>
        <w:spacing w:line="340" w:lineRule="exact"/>
        <w:ind w:left="567" w:hanging="567"/>
        <w:jc w:val="both"/>
        <w:rPr>
          <w:color w:val="auto"/>
          <w:sz w:val="22"/>
          <w:lang w:bidi="he-IL"/>
        </w:rPr>
      </w:pPr>
      <w:r w:rsidRPr="00BC484C">
        <w:rPr>
          <w:color w:val="auto"/>
          <w:sz w:val="22"/>
          <w:lang w:bidi="he-IL"/>
        </w:rPr>
        <w:t>Teren Kopalni Doświadczalnej „Barbara” w Mikołowie, ul. Podleska 72. Powierzchnia ok. 11,8 ha – teren ogrodzony (obowiązkowa ochrona zgodna z ustawą o ochronie osób i mienia z dnia 22 sierpnia 1997), oraz teren parkingu i budynku wentylatora głównego.</w:t>
      </w:r>
    </w:p>
    <w:p w:rsidR="00BC484C" w:rsidRPr="00BC484C" w:rsidRDefault="00BC484C" w:rsidP="004263C4">
      <w:pPr>
        <w:widowControl/>
        <w:numPr>
          <w:ilvl w:val="1"/>
          <w:numId w:val="62"/>
        </w:numPr>
        <w:autoSpaceDE w:val="0"/>
        <w:autoSpaceDN w:val="0"/>
        <w:adjustRightInd w:val="0"/>
        <w:spacing w:line="340" w:lineRule="exact"/>
        <w:ind w:left="567" w:hanging="567"/>
        <w:jc w:val="both"/>
        <w:rPr>
          <w:color w:val="auto"/>
          <w:sz w:val="22"/>
          <w:lang w:bidi="he-IL"/>
        </w:rPr>
      </w:pPr>
      <w:r w:rsidRPr="00BC484C">
        <w:rPr>
          <w:color w:val="auto"/>
          <w:sz w:val="22"/>
          <w:lang w:bidi="he-IL"/>
        </w:rPr>
        <w:t>Teren w Łaziskach przy ul. Wyrskiej 15, powierzchnia ok. 2,5 ha.</w:t>
      </w:r>
    </w:p>
    <w:p w:rsidR="00BC484C" w:rsidRPr="00BC484C" w:rsidRDefault="00BC484C" w:rsidP="004263C4">
      <w:pPr>
        <w:widowControl/>
        <w:numPr>
          <w:ilvl w:val="0"/>
          <w:numId w:val="63"/>
        </w:numPr>
        <w:autoSpaceDE w:val="0"/>
        <w:autoSpaceDN w:val="0"/>
        <w:adjustRightInd w:val="0"/>
        <w:spacing w:line="340" w:lineRule="exact"/>
        <w:ind w:left="567" w:hanging="567"/>
        <w:jc w:val="both"/>
        <w:rPr>
          <w:color w:val="auto"/>
          <w:sz w:val="22"/>
          <w:lang w:bidi="he-IL"/>
        </w:rPr>
      </w:pPr>
      <w:r w:rsidRPr="00BC484C">
        <w:rPr>
          <w:color w:val="auto"/>
          <w:sz w:val="22"/>
          <w:lang w:bidi="he-IL"/>
        </w:rPr>
        <w:t xml:space="preserve">Wykonawca będzie realizował zapewnienie ochrony osób i mienia w dwóch zasadniczych etapach; </w:t>
      </w:r>
    </w:p>
    <w:p w:rsidR="00BC484C" w:rsidRPr="00BC484C" w:rsidRDefault="00BC484C" w:rsidP="004263C4">
      <w:pPr>
        <w:widowControl/>
        <w:numPr>
          <w:ilvl w:val="1"/>
          <w:numId w:val="63"/>
        </w:numPr>
        <w:autoSpaceDE w:val="0"/>
        <w:autoSpaceDN w:val="0"/>
        <w:adjustRightInd w:val="0"/>
        <w:spacing w:line="340" w:lineRule="exact"/>
        <w:ind w:left="567" w:hanging="567"/>
        <w:jc w:val="both"/>
        <w:rPr>
          <w:color w:val="auto"/>
          <w:sz w:val="22"/>
          <w:lang w:bidi="he-IL"/>
        </w:rPr>
      </w:pPr>
      <w:r w:rsidRPr="00BC484C">
        <w:rPr>
          <w:color w:val="auto"/>
          <w:sz w:val="22"/>
          <w:lang w:bidi="he-IL"/>
        </w:rPr>
        <w:t xml:space="preserve">pierwszy etap to: realizacja ochrony fizycznej zgodnie z posiadanym planem ochrony i obsadą posterunków zgodnie przedstawionymi poniżej tabelami i sukcesywna zabudowa czterech niezależnych systemów: CCTV, alarmów terenów zewnętrznych, alarmów wewnętrznych w budynkach i systemu nagłośnienia z jednoczesnym ograniczaniem stanowisk ochrony fizycznej. </w:t>
      </w:r>
    </w:p>
    <w:p w:rsidR="00BC484C" w:rsidRPr="00BC484C" w:rsidRDefault="00BC484C" w:rsidP="004263C4">
      <w:pPr>
        <w:widowControl/>
        <w:numPr>
          <w:ilvl w:val="1"/>
          <w:numId w:val="63"/>
        </w:numPr>
        <w:autoSpaceDE w:val="0"/>
        <w:autoSpaceDN w:val="0"/>
        <w:adjustRightInd w:val="0"/>
        <w:spacing w:line="340" w:lineRule="exact"/>
        <w:ind w:left="567" w:hanging="567"/>
        <w:jc w:val="both"/>
        <w:rPr>
          <w:color w:val="auto"/>
          <w:sz w:val="22"/>
          <w:lang w:bidi="he-IL"/>
        </w:rPr>
      </w:pPr>
      <w:r w:rsidRPr="00BC484C">
        <w:rPr>
          <w:color w:val="auto"/>
          <w:sz w:val="22"/>
          <w:lang w:bidi="he-IL"/>
        </w:rPr>
        <w:t xml:space="preserve">drugi etap to: realizacja ochrony w oparciu o nowy system dozoru technicznego wspomaganego ochroną fizyczną i grupą interwencyjna. Szczegółowy opis realizacji nowego systemu zabezpieczenia obiektów wraz z wykazami sprzętu i posterunkami a także obowiązkami na poszczególnych posterunkach zawiera </w:t>
      </w:r>
      <w:r w:rsidRPr="00BC484C">
        <w:rPr>
          <w:b/>
          <w:color w:val="auto"/>
          <w:sz w:val="22"/>
          <w:u w:val="single"/>
          <w:lang w:bidi="he-IL"/>
        </w:rPr>
        <w:t xml:space="preserve">załącznik nr </w:t>
      </w:r>
      <w:r w:rsidR="000A2B9C">
        <w:rPr>
          <w:b/>
          <w:color w:val="auto"/>
          <w:sz w:val="22"/>
          <w:u w:val="single"/>
          <w:lang w:bidi="he-IL"/>
        </w:rPr>
        <w:t>5</w:t>
      </w:r>
      <w:r w:rsidRPr="00BC484C">
        <w:rPr>
          <w:b/>
          <w:color w:val="auto"/>
          <w:sz w:val="22"/>
          <w:u w:val="single"/>
          <w:lang w:bidi="he-IL"/>
        </w:rPr>
        <w:t xml:space="preserve"> do SWZ</w:t>
      </w:r>
      <w:r w:rsidRPr="00BC484C">
        <w:rPr>
          <w:color w:val="auto"/>
          <w:sz w:val="22"/>
          <w:lang w:bidi="he-IL"/>
        </w:rPr>
        <w:t>.</w:t>
      </w:r>
    </w:p>
    <w:p w:rsidR="00BC484C" w:rsidRPr="00BC484C" w:rsidRDefault="00BC484C" w:rsidP="00BC484C">
      <w:pPr>
        <w:autoSpaceDE w:val="0"/>
        <w:autoSpaceDN w:val="0"/>
        <w:adjustRightInd w:val="0"/>
        <w:spacing w:line="340" w:lineRule="exact"/>
        <w:ind w:left="567"/>
        <w:jc w:val="both"/>
        <w:rPr>
          <w:color w:val="auto"/>
          <w:sz w:val="22"/>
          <w:lang w:bidi="he-IL"/>
        </w:rPr>
      </w:pPr>
      <w:r w:rsidRPr="00BC484C">
        <w:rPr>
          <w:color w:val="auto"/>
          <w:sz w:val="22"/>
          <w:lang w:bidi="he-IL"/>
        </w:rPr>
        <w:t>Wykonawca wyłoniony w postępowaniu będzie miał 3 miesiące na zabudowę i uruchomienie nowego systemu zabezpieczeń technicznych, będzie również zobowiązany do aktualizacji nowego planu ochrony zgodnie z obowiązującymi przepisami, który zostanie przedstawiony Wykonawcy przed podpisaniem umowy.</w:t>
      </w:r>
    </w:p>
    <w:p w:rsidR="00BC484C" w:rsidRPr="00BC484C" w:rsidRDefault="00BC484C" w:rsidP="004263C4">
      <w:pPr>
        <w:widowControl/>
        <w:numPr>
          <w:ilvl w:val="0"/>
          <w:numId w:val="63"/>
        </w:numPr>
        <w:autoSpaceDE w:val="0"/>
        <w:autoSpaceDN w:val="0"/>
        <w:adjustRightInd w:val="0"/>
        <w:spacing w:line="340" w:lineRule="exact"/>
        <w:ind w:left="567" w:hanging="567"/>
        <w:jc w:val="both"/>
        <w:rPr>
          <w:color w:val="auto"/>
          <w:sz w:val="22"/>
          <w:lang w:bidi="he-IL"/>
        </w:rPr>
      </w:pPr>
      <w:r w:rsidRPr="00BC484C">
        <w:rPr>
          <w:color w:val="auto"/>
          <w:sz w:val="22"/>
          <w:lang w:bidi="he-IL"/>
        </w:rPr>
        <w:t>Minimalna obsada pracowników ochrony w pierwszym etapie realizacji ochrony osób i mienia.</w:t>
      </w:r>
    </w:p>
    <w:p w:rsidR="00BC484C" w:rsidRPr="00BC484C" w:rsidRDefault="00BC484C" w:rsidP="00BC484C">
      <w:pPr>
        <w:widowControl/>
        <w:spacing w:line="340" w:lineRule="exact"/>
        <w:rPr>
          <w:color w:val="auto"/>
          <w:sz w:val="22"/>
          <w:lang w:bidi="he-IL"/>
        </w:rPr>
      </w:pPr>
    </w:p>
    <w:p w:rsidR="00BC484C" w:rsidRPr="00BC484C" w:rsidRDefault="00BC484C" w:rsidP="00BC484C">
      <w:pPr>
        <w:autoSpaceDE w:val="0"/>
        <w:autoSpaceDN w:val="0"/>
        <w:adjustRightInd w:val="0"/>
        <w:spacing w:line="340" w:lineRule="exact"/>
        <w:ind w:left="720"/>
        <w:jc w:val="both"/>
        <w:rPr>
          <w:color w:val="auto"/>
          <w:highlight w:val="yellow"/>
          <w:lang w:bidi="he-IL"/>
        </w:rPr>
      </w:pPr>
      <w:r w:rsidRPr="00BC484C">
        <w:rPr>
          <w:color w:val="auto"/>
          <w:sz w:val="22"/>
          <w:lang w:bidi="he-IL"/>
        </w:rPr>
        <w:t>Teren i obiekty w Katowicach:</w:t>
      </w:r>
    </w:p>
    <w:p w:rsidR="00BC484C" w:rsidRPr="00BC484C" w:rsidRDefault="00BC484C" w:rsidP="00BC484C">
      <w:pPr>
        <w:widowControl/>
        <w:spacing w:line="360" w:lineRule="auto"/>
        <w:jc w:val="right"/>
        <w:rPr>
          <w:b/>
          <w:i/>
          <w:color w:val="auto"/>
          <w:sz w:val="20"/>
          <w:szCs w:val="20"/>
          <w:lang w:bidi="ar-SA"/>
        </w:rPr>
      </w:pPr>
      <w:r w:rsidRPr="00E52675">
        <w:rPr>
          <w:b/>
          <w:i/>
          <w:color w:val="auto"/>
          <w:sz w:val="20"/>
          <w:szCs w:val="20"/>
          <w:lang w:bidi="ar-SA"/>
        </w:rPr>
        <w:t>Tabela nr 1</w:t>
      </w:r>
    </w:p>
    <w:tbl>
      <w:tblPr>
        <w:tblW w:w="9088" w:type="dxa"/>
        <w:tblInd w:w="62" w:type="dxa"/>
        <w:tblCellMar>
          <w:left w:w="70" w:type="dxa"/>
          <w:right w:w="70" w:type="dxa"/>
        </w:tblCellMar>
        <w:tblLook w:val="0000" w:firstRow="0" w:lastRow="0" w:firstColumn="0" w:lastColumn="0" w:noHBand="0" w:noVBand="0"/>
      </w:tblPr>
      <w:tblGrid>
        <w:gridCol w:w="2135"/>
        <w:gridCol w:w="2100"/>
        <w:gridCol w:w="1795"/>
        <w:gridCol w:w="764"/>
        <w:gridCol w:w="763"/>
        <w:gridCol w:w="766"/>
        <w:gridCol w:w="765"/>
      </w:tblGrid>
      <w:tr w:rsidR="00BC484C" w:rsidRPr="00BC484C" w:rsidTr="00653F2A">
        <w:trPr>
          <w:trHeight w:val="315"/>
        </w:trPr>
        <w:tc>
          <w:tcPr>
            <w:tcW w:w="4235" w:type="dxa"/>
            <w:gridSpan w:val="2"/>
            <w:vMerge w:val="restart"/>
            <w:tcBorders>
              <w:top w:val="double" w:sz="6" w:space="0" w:color="auto"/>
              <w:left w:val="double" w:sz="6" w:space="0" w:color="auto"/>
              <w:bottom w:val="single" w:sz="4" w:space="0" w:color="000000"/>
              <w:right w:val="single" w:sz="8" w:space="0" w:color="000000"/>
            </w:tcBorders>
            <w:shd w:val="clear" w:color="auto" w:fill="FFFF99"/>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Posterunek</w:t>
            </w:r>
          </w:p>
        </w:tc>
        <w:tc>
          <w:tcPr>
            <w:tcW w:w="4853" w:type="dxa"/>
            <w:gridSpan w:val="5"/>
            <w:tcBorders>
              <w:top w:val="double" w:sz="6" w:space="0" w:color="auto"/>
              <w:left w:val="nil"/>
              <w:bottom w:val="single" w:sz="4" w:space="0" w:color="auto"/>
              <w:right w:val="double" w:sz="6" w:space="0" w:color="000000"/>
            </w:tcBorders>
            <w:shd w:val="clear" w:color="auto" w:fill="FFFF99"/>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ilość pracowników w godzinach</w:t>
            </w:r>
          </w:p>
        </w:tc>
      </w:tr>
      <w:tr w:rsidR="00BC484C" w:rsidRPr="00BC484C" w:rsidTr="00653F2A">
        <w:trPr>
          <w:trHeight w:val="300"/>
        </w:trPr>
        <w:tc>
          <w:tcPr>
            <w:tcW w:w="4235" w:type="dxa"/>
            <w:gridSpan w:val="2"/>
            <w:vMerge/>
            <w:tcBorders>
              <w:top w:val="double" w:sz="6" w:space="0" w:color="auto"/>
              <w:left w:val="double" w:sz="6" w:space="0" w:color="auto"/>
              <w:bottom w:val="single" w:sz="4" w:space="0" w:color="000000"/>
              <w:right w:val="single" w:sz="8" w:space="0" w:color="000000"/>
            </w:tcBorders>
            <w:vAlign w:val="center"/>
          </w:tcPr>
          <w:p w:rsidR="00BC484C" w:rsidRPr="00BC484C" w:rsidRDefault="00BC484C" w:rsidP="00BC484C">
            <w:pPr>
              <w:widowControl/>
              <w:rPr>
                <w:color w:val="auto"/>
                <w:sz w:val="20"/>
                <w:szCs w:val="20"/>
                <w:lang w:bidi="ar-SA"/>
              </w:rPr>
            </w:pPr>
          </w:p>
        </w:tc>
        <w:tc>
          <w:tcPr>
            <w:tcW w:w="1795" w:type="dxa"/>
            <w:vMerge w:val="restart"/>
            <w:tcBorders>
              <w:top w:val="nil"/>
              <w:left w:val="single" w:sz="8" w:space="0" w:color="auto"/>
              <w:bottom w:val="single" w:sz="8" w:space="0" w:color="000000"/>
              <w:right w:val="single" w:sz="8" w:space="0" w:color="auto"/>
            </w:tcBorders>
            <w:shd w:val="clear" w:color="auto" w:fill="FFFF99"/>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Uprawnienia</w:t>
            </w:r>
          </w:p>
        </w:tc>
        <w:tc>
          <w:tcPr>
            <w:tcW w:w="1527" w:type="dxa"/>
            <w:gridSpan w:val="2"/>
            <w:tcBorders>
              <w:top w:val="single" w:sz="4" w:space="0" w:color="auto"/>
              <w:left w:val="nil"/>
              <w:bottom w:val="single" w:sz="4" w:space="0" w:color="auto"/>
              <w:right w:val="single" w:sz="8" w:space="0" w:color="000000"/>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dni robocze</w:t>
            </w:r>
          </w:p>
        </w:tc>
        <w:tc>
          <w:tcPr>
            <w:tcW w:w="1531" w:type="dxa"/>
            <w:gridSpan w:val="2"/>
            <w:tcBorders>
              <w:top w:val="single" w:sz="4" w:space="0" w:color="auto"/>
              <w:left w:val="nil"/>
              <w:bottom w:val="single" w:sz="4" w:space="0" w:color="auto"/>
              <w:right w:val="double" w:sz="6" w:space="0" w:color="000000"/>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dni wolne</w:t>
            </w:r>
          </w:p>
        </w:tc>
      </w:tr>
      <w:tr w:rsidR="00BC484C" w:rsidRPr="00BC484C" w:rsidTr="00653F2A">
        <w:trPr>
          <w:trHeight w:val="315"/>
        </w:trPr>
        <w:tc>
          <w:tcPr>
            <w:tcW w:w="2135" w:type="dxa"/>
            <w:tcBorders>
              <w:top w:val="nil"/>
              <w:left w:val="double" w:sz="6" w:space="0" w:color="auto"/>
              <w:bottom w:val="single" w:sz="8" w:space="0" w:color="auto"/>
              <w:right w:val="single" w:sz="4" w:space="0" w:color="auto"/>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Miejsce</w:t>
            </w:r>
          </w:p>
        </w:tc>
        <w:tc>
          <w:tcPr>
            <w:tcW w:w="2100" w:type="dxa"/>
            <w:tcBorders>
              <w:top w:val="nil"/>
              <w:left w:val="nil"/>
              <w:bottom w:val="single" w:sz="8" w:space="0" w:color="auto"/>
              <w:right w:val="nil"/>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uwagi</w:t>
            </w:r>
          </w:p>
        </w:tc>
        <w:tc>
          <w:tcPr>
            <w:tcW w:w="1795" w:type="dxa"/>
            <w:vMerge/>
            <w:tcBorders>
              <w:top w:val="nil"/>
              <w:left w:val="single" w:sz="8" w:space="0" w:color="auto"/>
              <w:bottom w:val="single" w:sz="8" w:space="0" w:color="000000"/>
              <w:right w:val="single" w:sz="8" w:space="0" w:color="auto"/>
            </w:tcBorders>
            <w:vAlign w:val="center"/>
          </w:tcPr>
          <w:p w:rsidR="00BC484C" w:rsidRPr="00BC484C" w:rsidRDefault="00BC484C" w:rsidP="00BC484C">
            <w:pPr>
              <w:widowControl/>
              <w:rPr>
                <w:color w:val="auto"/>
                <w:sz w:val="20"/>
                <w:szCs w:val="20"/>
                <w:lang w:bidi="ar-SA"/>
              </w:rPr>
            </w:pPr>
          </w:p>
        </w:tc>
        <w:tc>
          <w:tcPr>
            <w:tcW w:w="764" w:type="dxa"/>
            <w:tcBorders>
              <w:top w:val="nil"/>
              <w:left w:val="nil"/>
              <w:bottom w:val="single" w:sz="8" w:space="0" w:color="auto"/>
              <w:right w:val="single" w:sz="4" w:space="0" w:color="auto"/>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6-18</w:t>
            </w:r>
          </w:p>
        </w:tc>
        <w:tc>
          <w:tcPr>
            <w:tcW w:w="763" w:type="dxa"/>
            <w:tcBorders>
              <w:top w:val="nil"/>
              <w:left w:val="nil"/>
              <w:bottom w:val="single" w:sz="8" w:space="0" w:color="auto"/>
              <w:right w:val="single" w:sz="8" w:space="0" w:color="auto"/>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18-6</w:t>
            </w:r>
          </w:p>
        </w:tc>
        <w:tc>
          <w:tcPr>
            <w:tcW w:w="766" w:type="dxa"/>
            <w:tcBorders>
              <w:top w:val="nil"/>
              <w:left w:val="nil"/>
              <w:bottom w:val="single" w:sz="8" w:space="0" w:color="auto"/>
              <w:right w:val="single" w:sz="4" w:space="0" w:color="auto"/>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6-18</w:t>
            </w:r>
          </w:p>
        </w:tc>
        <w:tc>
          <w:tcPr>
            <w:tcW w:w="765" w:type="dxa"/>
            <w:tcBorders>
              <w:top w:val="nil"/>
              <w:left w:val="nil"/>
              <w:bottom w:val="single" w:sz="8" w:space="0" w:color="auto"/>
              <w:right w:val="double" w:sz="6" w:space="0" w:color="auto"/>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18-6</w:t>
            </w:r>
          </w:p>
        </w:tc>
      </w:tr>
      <w:tr w:rsidR="00BC484C" w:rsidRPr="00BC484C" w:rsidTr="00653F2A">
        <w:trPr>
          <w:trHeight w:val="300"/>
        </w:trPr>
        <w:tc>
          <w:tcPr>
            <w:tcW w:w="2135" w:type="dxa"/>
            <w:tcBorders>
              <w:top w:val="nil"/>
              <w:left w:val="double" w:sz="6" w:space="0" w:color="auto"/>
              <w:bottom w:val="single" w:sz="4" w:space="0" w:color="auto"/>
              <w:right w:val="single" w:sz="4" w:space="0" w:color="auto"/>
            </w:tcBorders>
            <w:shd w:val="clear" w:color="auto" w:fill="auto"/>
            <w:noWrap/>
            <w:vAlign w:val="center"/>
          </w:tcPr>
          <w:p w:rsidR="00BC484C" w:rsidRPr="00BC484C" w:rsidRDefault="00BC484C" w:rsidP="00BC484C">
            <w:pPr>
              <w:widowControl/>
              <w:rPr>
                <w:color w:val="auto"/>
                <w:sz w:val="20"/>
                <w:szCs w:val="20"/>
                <w:lang w:bidi="ar-SA"/>
              </w:rPr>
            </w:pPr>
            <w:r w:rsidRPr="00BC484C">
              <w:rPr>
                <w:color w:val="auto"/>
                <w:sz w:val="20"/>
                <w:szCs w:val="20"/>
                <w:lang w:bidi="ar-SA"/>
              </w:rPr>
              <w:t xml:space="preserve">GIG </w:t>
            </w:r>
            <w:proofErr w:type="spellStart"/>
            <w:r w:rsidRPr="00BC484C">
              <w:rPr>
                <w:color w:val="auto"/>
                <w:sz w:val="20"/>
                <w:szCs w:val="20"/>
                <w:lang w:bidi="ar-SA"/>
              </w:rPr>
              <w:t>Ofice</w:t>
            </w:r>
            <w:proofErr w:type="spellEnd"/>
            <w:r w:rsidRPr="00BC484C">
              <w:rPr>
                <w:color w:val="auto"/>
                <w:sz w:val="20"/>
                <w:szCs w:val="20"/>
                <w:lang w:bidi="ar-SA"/>
              </w:rPr>
              <w:t xml:space="preserve"> Point</w:t>
            </w:r>
          </w:p>
        </w:tc>
        <w:tc>
          <w:tcPr>
            <w:tcW w:w="2100" w:type="dxa"/>
            <w:tcBorders>
              <w:top w:val="nil"/>
              <w:left w:val="nil"/>
              <w:bottom w:val="single" w:sz="4" w:space="0" w:color="auto"/>
              <w:right w:val="nil"/>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 xml:space="preserve">stacjonarny; </w:t>
            </w:r>
          </w:p>
          <w:p w:rsidR="00BC484C" w:rsidRPr="00BC484C" w:rsidRDefault="00BC484C" w:rsidP="00BC484C">
            <w:pPr>
              <w:widowControl/>
              <w:jc w:val="center"/>
              <w:rPr>
                <w:color w:val="auto"/>
                <w:sz w:val="20"/>
                <w:szCs w:val="20"/>
                <w:lang w:bidi="ar-SA"/>
              </w:rPr>
            </w:pPr>
            <w:r w:rsidRPr="00BC484C">
              <w:rPr>
                <w:color w:val="auto"/>
                <w:sz w:val="20"/>
                <w:szCs w:val="20"/>
                <w:lang w:bidi="ar-SA"/>
              </w:rPr>
              <w:t>d-ca zmiany</w:t>
            </w:r>
          </w:p>
        </w:tc>
        <w:tc>
          <w:tcPr>
            <w:tcW w:w="1795" w:type="dxa"/>
            <w:tcBorders>
              <w:top w:val="nil"/>
              <w:left w:val="single" w:sz="8" w:space="0" w:color="auto"/>
              <w:bottom w:val="single" w:sz="4" w:space="0" w:color="auto"/>
              <w:right w:val="single" w:sz="8"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KPOF</w:t>
            </w:r>
          </w:p>
        </w:tc>
        <w:tc>
          <w:tcPr>
            <w:tcW w:w="764" w:type="dxa"/>
            <w:tcBorders>
              <w:top w:val="nil"/>
              <w:left w:val="nil"/>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3" w:type="dxa"/>
            <w:tcBorders>
              <w:top w:val="nil"/>
              <w:left w:val="nil"/>
              <w:bottom w:val="single" w:sz="4" w:space="0" w:color="auto"/>
              <w:right w:val="single" w:sz="8"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6" w:type="dxa"/>
            <w:tcBorders>
              <w:top w:val="nil"/>
              <w:left w:val="nil"/>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5" w:type="dxa"/>
            <w:tcBorders>
              <w:top w:val="nil"/>
              <w:left w:val="nil"/>
              <w:bottom w:val="single" w:sz="4" w:space="0" w:color="auto"/>
              <w:right w:val="double" w:sz="6"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r>
      <w:tr w:rsidR="00BC484C" w:rsidRPr="00BC484C" w:rsidTr="00653F2A">
        <w:trPr>
          <w:trHeight w:val="300"/>
        </w:trPr>
        <w:tc>
          <w:tcPr>
            <w:tcW w:w="2135" w:type="dxa"/>
            <w:tcBorders>
              <w:top w:val="nil"/>
              <w:left w:val="double" w:sz="6" w:space="0" w:color="auto"/>
              <w:bottom w:val="single" w:sz="4" w:space="0" w:color="auto"/>
              <w:right w:val="single" w:sz="4" w:space="0" w:color="auto"/>
            </w:tcBorders>
            <w:shd w:val="clear" w:color="auto" w:fill="auto"/>
            <w:noWrap/>
            <w:vAlign w:val="bottom"/>
          </w:tcPr>
          <w:p w:rsidR="00BC484C" w:rsidRPr="00BC484C" w:rsidRDefault="00BC484C" w:rsidP="00BC484C">
            <w:pPr>
              <w:widowControl/>
              <w:rPr>
                <w:color w:val="auto"/>
                <w:sz w:val="20"/>
                <w:szCs w:val="20"/>
                <w:lang w:bidi="ar-SA"/>
              </w:rPr>
            </w:pPr>
            <w:r w:rsidRPr="00BC484C">
              <w:rPr>
                <w:color w:val="auto"/>
                <w:sz w:val="20"/>
                <w:szCs w:val="20"/>
                <w:lang w:bidi="ar-SA"/>
              </w:rPr>
              <w:t>Bud. A</w:t>
            </w:r>
          </w:p>
        </w:tc>
        <w:tc>
          <w:tcPr>
            <w:tcW w:w="2100" w:type="dxa"/>
            <w:tcBorders>
              <w:top w:val="nil"/>
              <w:left w:val="nil"/>
              <w:bottom w:val="single" w:sz="4" w:space="0" w:color="auto"/>
              <w:right w:val="nil"/>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stacjonarny</w:t>
            </w:r>
          </w:p>
        </w:tc>
        <w:tc>
          <w:tcPr>
            <w:tcW w:w="1795" w:type="dxa"/>
            <w:tcBorders>
              <w:top w:val="nil"/>
              <w:left w:val="single" w:sz="8" w:space="0" w:color="auto"/>
              <w:bottom w:val="single" w:sz="4" w:space="0" w:color="auto"/>
              <w:right w:val="single" w:sz="8"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KPOF</w:t>
            </w:r>
          </w:p>
        </w:tc>
        <w:tc>
          <w:tcPr>
            <w:tcW w:w="764" w:type="dxa"/>
            <w:tcBorders>
              <w:top w:val="nil"/>
              <w:left w:val="nil"/>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3" w:type="dxa"/>
            <w:tcBorders>
              <w:top w:val="nil"/>
              <w:left w:val="nil"/>
              <w:bottom w:val="single" w:sz="4" w:space="0" w:color="auto"/>
              <w:right w:val="single" w:sz="8"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6" w:type="dxa"/>
            <w:tcBorders>
              <w:top w:val="nil"/>
              <w:left w:val="nil"/>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5" w:type="dxa"/>
            <w:tcBorders>
              <w:top w:val="nil"/>
              <w:left w:val="nil"/>
              <w:bottom w:val="single" w:sz="4" w:space="0" w:color="auto"/>
              <w:right w:val="double" w:sz="6"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r>
      <w:tr w:rsidR="00BC484C" w:rsidRPr="00BC484C" w:rsidTr="00653F2A">
        <w:trPr>
          <w:trHeight w:val="300"/>
        </w:trPr>
        <w:tc>
          <w:tcPr>
            <w:tcW w:w="2135" w:type="dxa"/>
            <w:tcBorders>
              <w:top w:val="nil"/>
              <w:left w:val="double" w:sz="6" w:space="0" w:color="auto"/>
              <w:bottom w:val="single" w:sz="4" w:space="0" w:color="auto"/>
              <w:right w:val="single" w:sz="4" w:space="0" w:color="auto"/>
            </w:tcBorders>
            <w:shd w:val="clear" w:color="auto" w:fill="auto"/>
            <w:noWrap/>
            <w:vAlign w:val="bottom"/>
          </w:tcPr>
          <w:p w:rsidR="00BC484C" w:rsidRPr="00BC484C" w:rsidRDefault="00BC484C" w:rsidP="00BC484C">
            <w:pPr>
              <w:widowControl/>
              <w:rPr>
                <w:color w:val="auto"/>
                <w:sz w:val="20"/>
                <w:szCs w:val="20"/>
                <w:lang w:bidi="ar-SA"/>
              </w:rPr>
            </w:pPr>
            <w:r w:rsidRPr="00BC484C">
              <w:rPr>
                <w:color w:val="auto"/>
                <w:sz w:val="20"/>
                <w:szCs w:val="20"/>
                <w:lang w:bidi="ar-SA"/>
              </w:rPr>
              <w:t>Budynek CCTW</w:t>
            </w:r>
          </w:p>
        </w:tc>
        <w:tc>
          <w:tcPr>
            <w:tcW w:w="2100" w:type="dxa"/>
            <w:tcBorders>
              <w:top w:val="nil"/>
              <w:left w:val="nil"/>
              <w:bottom w:val="single" w:sz="4" w:space="0" w:color="auto"/>
              <w:right w:val="nil"/>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stacjonarny</w:t>
            </w:r>
          </w:p>
        </w:tc>
        <w:tc>
          <w:tcPr>
            <w:tcW w:w="1795" w:type="dxa"/>
            <w:tcBorders>
              <w:top w:val="nil"/>
              <w:left w:val="single" w:sz="8" w:space="0" w:color="auto"/>
              <w:bottom w:val="single" w:sz="4" w:space="0" w:color="auto"/>
              <w:right w:val="single" w:sz="8"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KPOF</w:t>
            </w:r>
          </w:p>
        </w:tc>
        <w:tc>
          <w:tcPr>
            <w:tcW w:w="764" w:type="dxa"/>
            <w:tcBorders>
              <w:top w:val="nil"/>
              <w:left w:val="nil"/>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3" w:type="dxa"/>
            <w:tcBorders>
              <w:top w:val="nil"/>
              <w:left w:val="nil"/>
              <w:bottom w:val="single" w:sz="4" w:space="0" w:color="auto"/>
              <w:right w:val="single" w:sz="8"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6" w:type="dxa"/>
            <w:tcBorders>
              <w:top w:val="nil"/>
              <w:left w:val="nil"/>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5" w:type="dxa"/>
            <w:tcBorders>
              <w:top w:val="nil"/>
              <w:left w:val="nil"/>
              <w:bottom w:val="single" w:sz="4" w:space="0" w:color="auto"/>
              <w:right w:val="double" w:sz="6"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r>
      <w:tr w:rsidR="00BC484C" w:rsidRPr="00BC484C" w:rsidTr="00653F2A">
        <w:trPr>
          <w:trHeight w:val="300"/>
        </w:trPr>
        <w:tc>
          <w:tcPr>
            <w:tcW w:w="2135" w:type="dxa"/>
            <w:tcBorders>
              <w:top w:val="nil"/>
              <w:left w:val="double" w:sz="6" w:space="0" w:color="auto"/>
              <w:bottom w:val="single" w:sz="4" w:space="0" w:color="auto"/>
              <w:right w:val="single" w:sz="4" w:space="0" w:color="auto"/>
            </w:tcBorders>
            <w:shd w:val="clear" w:color="auto" w:fill="auto"/>
            <w:noWrap/>
            <w:vAlign w:val="bottom"/>
          </w:tcPr>
          <w:p w:rsidR="00BC484C" w:rsidRPr="00BC484C" w:rsidRDefault="00BC484C" w:rsidP="00BC484C">
            <w:pPr>
              <w:widowControl/>
              <w:rPr>
                <w:color w:val="auto"/>
                <w:sz w:val="20"/>
                <w:szCs w:val="20"/>
                <w:lang w:bidi="ar-SA"/>
              </w:rPr>
            </w:pPr>
            <w:r w:rsidRPr="00BC484C">
              <w:rPr>
                <w:color w:val="auto"/>
                <w:sz w:val="20"/>
                <w:szCs w:val="20"/>
                <w:lang w:bidi="ar-SA"/>
              </w:rPr>
              <w:t>Teren ogrodzony</w:t>
            </w:r>
          </w:p>
        </w:tc>
        <w:tc>
          <w:tcPr>
            <w:tcW w:w="2100" w:type="dxa"/>
            <w:tcBorders>
              <w:top w:val="nil"/>
              <w:left w:val="nil"/>
              <w:bottom w:val="single" w:sz="4" w:space="0" w:color="auto"/>
              <w:right w:val="nil"/>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patrol</w:t>
            </w:r>
          </w:p>
        </w:tc>
        <w:tc>
          <w:tcPr>
            <w:tcW w:w="1795" w:type="dxa"/>
            <w:tcBorders>
              <w:top w:val="nil"/>
              <w:left w:val="single" w:sz="8" w:space="0" w:color="auto"/>
              <w:bottom w:val="single" w:sz="4" w:space="0" w:color="auto"/>
              <w:right w:val="single" w:sz="8"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KPOF</w:t>
            </w:r>
          </w:p>
        </w:tc>
        <w:tc>
          <w:tcPr>
            <w:tcW w:w="764" w:type="dxa"/>
            <w:tcBorders>
              <w:top w:val="nil"/>
              <w:left w:val="nil"/>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4</w:t>
            </w:r>
          </w:p>
        </w:tc>
        <w:tc>
          <w:tcPr>
            <w:tcW w:w="763" w:type="dxa"/>
            <w:tcBorders>
              <w:top w:val="nil"/>
              <w:left w:val="nil"/>
              <w:bottom w:val="single" w:sz="4" w:space="0" w:color="auto"/>
              <w:right w:val="single" w:sz="8"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4</w:t>
            </w:r>
          </w:p>
        </w:tc>
        <w:tc>
          <w:tcPr>
            <w:tcW w:w="766" w:type="dxa"/>
            <w:tcBorders>
              <w:top w:val="nil"/>
              <w:left w:val="nil"/>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3</w:t>
            </w:r>
          </w:p>
        </w:tc>
        <w:tc>
          <w:tcPr>
            <w:tcW w:w="765" w:type="dxa"/>
            <w:tcBorders>
              <w:top w:val="nil"/>
              <w:left w:val="nil"/>
              <w:bottom w:val="single" w:sz="4" w:space="0" w:color="auto"/>
              <w:right w:val="double" w:sz="6"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4</w:t>
            </w:r>
          </w:p>
        </w:tc>
      </w:tr>
      <w:tr w:rsidR="00BC484C" w:rsidRPr="00BC484C" w:rsidTr="00653F2A">
        <w:trPr>
          <w:trHeight w:val="300"/>
        </w:trPr>
        <w:tc>
          <w:tcPr>
            <w:tcW w:w="2135" w:type="dxa"/>
            <w:tcBorders>
              <w:top w:val="nil"/>
              <w:left w:val="double" w:sz="6" w:space="0" w:color="auto"/>
              <w:bottom w:val="single" w:sz="4" w:space="0" w:color="auto"/>
              <w:right w:val="single" w:sz="4" w:space="0" w:color="auto"/>
            </w:tcBorders>
            <w:shd w:val="clear" w:color="auto" w:fill="auto"/>
            <w:noWrap/>
            <w:vAlign w:val="bottom"/>
          </w:tcPr>
          <w:p w:rsidR="00BC484C" w:rsidRPr="00BC484C" w:rsidRDefault="00BC484C" w:rsidP="00BC484C">
            <w:pPr>
              <w:widowControl/>
              <w:rPr>
                <w:color w:val="auto"/>
                <w:sz w:val="20"/>
                <w:szCs w:val="20"/>
                <w:lang w:bidi="ar-SA"/>
              </w:rPr>
            </w:pPr>
            <w:r w:rsidRPr="00BC484C">
              <w:rPr>
                <w:color w:val="auto"/>
                <w:sz w:val="20"/>
                <w:szCs w:val="20"/>
                <w:lang w:bidi="ar-SA"/>
              </w:rPr>
              <w:t>Pawilon II</w:t>
            </w:r>
          </w:p>
        </w:tc>
        <w:tc>
          <w:tcPr>
            <w:tcW w:w="2100" w:type="dxa"/>
            <w:tcBorders>
              <w:top w:val="nil"/>
              <w:left w:val="nil"/>
              <w:bottom w:val="single" w:sz="4" w:space="0" w:color="auto"/>
              <w:right w:val="nil"/>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stacjonarny</w:t>
            </w:r>
          </w:p>
        </w:tc>
        <w:tc>
          <w:tcPr>
            <w:tcW w:w="1795" w:type="dxa"/>
            <w:tcBorders>
              <w:top w:val="nil"/>
              <w:left w:val="single" w:sz="8" w:space="0" w:color="auto"/>
              <w:bottom w:val="single" w:sz="4" w:space="0" w:color="auto"/>
              <w:right w:val="single" w:sz="8"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POF</w:t>
            </w:r>
          </w:p>
        </w:tc>
        <w:tc>
          <w:tcPr>
            <w:tcW w:w="764" w:type="dxa"/>
            <w:tcBorders>
              <w:top w:val="nil"/>
              <w:left w:val="nil"/>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3" w:type="dxa"/>
            <w:tcBorders>
              <w:top w:val="nil"/>
              <w:left w:val="nil"/>
              <w:bottom w:val="single" w:sz="4" w:space="0" w:color="auto"/>
              <w:right w:val="single" w:sz="8"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6" w:type="dxa"/>
            <w:tcBorders>
              <w:top w:val="nil"/>
              <w:left w:val="nil"/>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5" w:type="dxa"/>
            <w:tcBorders>
              <w:top w:val="nil"/>
              <w:left w:val="nil"/>
              <w:bottom w:val="single" w:sz="4" w:space="0" w:color="auto"/>
              <w:right w:val="double" w:sz="6"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r>
      <w:tr w:rsidR="00BC484C" w:rsidRPr="00BC484C" w:rsidTr="00653F2A">
        <w:trPr>
          <w:trHeight w:val="300"/>
        </w:trPr>
        <w:tc>
          <w:tcPr>
            <w:tcW w:w="2135" w:type="dxa"/>
            <w:tcBorders>
              <w:top w:val="nil"/>
              <w:left w:val="double" w:sz="6" w:space="0" w:color="auto"/>
              <w:bottom w:val="single" w:sz="4" w:space="0" w:color="auto"/>
              <w:right w:val="single" w:sz="4" w:space="0" w:color="auto"/>
            </w:tcBorders>
            <w:shd w:val="clear" w:color="auto" w:fill="auto"/>
            <w:noWrap/>
            <w:vAlign w:val="bottom"/>
          </w:tcPr>
          <w:p w:rsidR="00BC484C" w:rsidRPr="00BC484C" w:rsidRDefault="00BC484C" w:rsidP="00BC484C">
            <w:pPr>
              <w:widowControl/>
              <w:rPr>
                <w:color w:val="auto"/>
                <w:sz w:val="20"/>
                <w:szCs w:val="20"/>
                <w:lang w:bidi="ar-SA"/>
              </w:rPr>
            </w:pPr>
            <w:r w:rsidRPr="00BC484C">
              <w:rPr>
                <w:color w:val="auto"/>
                <w:sz w:val="20"/>
                <w:szCs w:val="20"/>
                <w:lang w:bidi="ar-SA"/>
              </w:rPr>
              <w:t>Hala nr 11</w:t>
            </w:r>
          </w:p>
        </w:tc>
        <w:tc>
          <w:tcPr>
            <w:tcW w:w="2100" w:type="dxa"/>
            <w:tcBorders>
              <w:top w:val="nil"/>
              <w:left w:val="nil"/>
              <w:bottom w:val="single" w:sz="4" w:space="0" w:color="auto"/>
              <w:right w:val="nil"/>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stacjonarny</w:t>
            </w:r>
          </w:p>
        </w:tc>
        <w:tc>
          <w:tcPr>
            <w:tcW w:w="1795" w:type="dxa"/>
            <w:tcBorders>
              <w:top w:val="nil"/>
              <w:left w:val="single" w:sz="8" w:space="0" w:color="auto"/>
              <w:bottom w:val="single" w:sz="4" w:space="0" w:color="auto"/>
              <w:right w:val="single" w:sz="8"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POF</w:t>
            </w:r>
          </w:p>
        </w:tc>
        <w:tc>
          <w:tcPr>
            <w:tcW w:w="764" w:type="dxa"/>
            <w:tcBorders>
              <w:top w:val="nil"/>
              <w:left w:val="nil"/>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3" w:type="dxa"/>
            <w:tcBorders>
              <w:top w:val="nil"/>
              <w:left w:val="nil"/>
              <w:bottom w:val="single" w:sz="4" w:space="0" w:color="auto"/>
              <w:right w:val="single" w:sz="8"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6" w:type="dxa"/>
            <w:tcBorders>
              <w:top w:val="nil"/>
              <w:left w:val="nil"/>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5" w:type="dxa"/>
            <w:tcBorders>
              <w:top w:val="nil"/>
              <w:left w:val="nil"/>
              <w:bottom w:val="single" w:sz="4" w:space="0" w:color="auto"/>
              <w:right w:val="double" w:sz="6"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r>
      <w:tr w:rsidR="00BC484C" w:rsidRPr="00BC484C" w:rsidTr="00653F2A">
        <w:trPr>
          <w:trHeight w:val="270"/>
        </w:trPr>
        <w:tc>
          <w:tcPr>
            <w:tcW w:w="2135" w:type="dxa"/>
            <w:tcBorders>
              <w:top w:val="nil"/>
              <w:left w:val="nil"/>
              <w:bottom w:val="nil"/>
              <w:right w:val="nil"/>
            </w:tcBorders>
            <w:shd w:val="clear" w:color="auto" w:fill="auto"/>
            <w:noWrap/>
            <w:vAlign w:val="bottom"/>
          </w:tcPr>
          <w:p w:rsidR="00BC484C" w:rsidRPr="00BC484C" w:rsidRDefault="00BC484C" w:rsidP="00BC484C">
            <w:pPr>
              <w:widowControl/>
              <w:rPr>
                <w:color w:val="auto"/>
                <w:sz w:val="20"/>
                <w:szCs w:val="20"/>
                <w:lang w:bidi="ar-SA"/>
              </w:rPr>
            </w:pPr>
          </w:p>
        </w:tc>
        <w:tc>
          <w:tcPr>
            <w:tcW w:w="2100" w:type="dxa"/>
            <w:tcBorders>
              <w:top w:val="nil"/>
              <w:left w:val="nil"/>
              <w:bottom w:val="nil"/>
              <w:right w:val="single" w:sz="4" w:space="0" w:color="auto"/>
            </w:tcBorders>
            <w:shd w:val="clear" w:color="auto" w:fill="auto"/>
            <w:noWrap/>
            <w:vAlign w:val="bottom"/>
          </w:tcPr>
          <w:p w:rsidR="00BC484C" w:rsidRPr="00BC484C" w:rsidRDefault="00BC484C" w:rsidP="00BC484C">
            <w:pPr>
              <w:widowControl/>
              <w:rPr>
                <w:color w:val="auto"/>
                <w:sz w:val="20"/>
                <w:szCs w:val="20"/>
                <w:lang w:bidi="ar-SA"/>
              </w:rPr>
            </w:pPr>
          </w:p>
        </w:tc>
        <w:tc>
          <w:tcPr>
            <w:tcW w:w="1795" w:type="dxa"/>
            <w:tcBorders>
              <w:top w:val="nil"/>
              <w:left w:val="single" w:sz="4" w:space="0" w:color="auto"/>
              <w:bottom w:val="single" w:sz="4" w:space="0" w:color="auto"/>
              <w:right w:val="single" w:sz="4" w:space="0" w:color="auto"/>
            </w:tcBorders>
            <w:shd w:val="clear" w:color="auto" w:fill="auto"/>
            <w:noWrap/>
            <w:vAlign w:val="bottom"/>
          </w:tcPr>
          <w:p w:rsidR="00BC484C" w:rsidRPr="00BC484C" w:rsidRDefault="00BC484C" w:rsidP="00BC484C">
            <w:pPr>
              <w:widowControl/>
              <w:rPr>
                <w:color w:val="auto"/>
                <w:sz w:val="20"/>
                <w:szCs w:val="20"/>
                <w:lang w:bidi="ar-SA"/>
              </w:rPr>
            </w:pPr>
            <w:r w:rsidRPr="00BC484C">
              <w:rPr>
                <w:color w:val="auto"/>
                <w:sz w:val="20"/>
                <w:szCs w:val="20"/>
                <w:lang w:bidi="ar-SA"/>
              </w:rPr>
              <w:t>Razem</w:t>
            </w:r>
          </w:p>
        </w:tc>
        <w:tc>
          <w:tcPr>
            <w:tcW w:w="764" w:type="dxa"/>
            <w:tcBorders>
              <w:top w:val="nil"/>
              <w:left w:val="single" w:sz="4" w:space="0" w:color="auto"/>
              <w:bottom w:val="single" w:sz="4" w:space="0" w:color="auto"/>
              <w:right w:val="single" w:sz="4" w:space="0" w:color="auto"/>
            </w:tcBorders>
            <w:shd w:val="clear" w:color="auto" w:fill="auto"/>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9</w:t>
            </w:r>
          </w:p>
        </w:tc>
        <w:tc>
          <w:tcPr>
            <w:tcW w:w="763" w:type="dxa"/>
            <w:tcBorders>
              <w:top w:val="nil"/>
              <w:left w:val="single" w:sz="4" w:space="0" w:color="auto"/>
              <w:bottom w:val="single" w:sz="4" w:space="0" w:color="auto"/>
              <w:right w:val="single" w:sz="4" w:space="0" w:color="auto"/>
            </w:tcBorders>
            <w:shd w:val="clear" w:color="auto" w:fill="auto"/>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9</w:t>
            </w:r>
          </w:p>
        </w:tc>
        <w:tc>
          <w:tcPr>
            <w:tcW w:w="766" w:type="dxa"/>
            <w:tcBorders>
              <w:top w:val="nil"/>
              <w:left w:val="single" w:sz="4" w:space="0" w:color="auto"/>
              <w:bottom w:val="single" w:sz="4" w:space="0" w:color="auto"/>
              <w:right w:val="single" w:sz="4" w:space="0" w:color="auto"/>
            </w:tcBorders>
            <w:shd w:val="clear" w:color="auto" w:fill="auto"/>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8</w:t>
            </w:r>
          </w:p>
        </w:tc>
        <w:tc>
          <w:tcPr>
            <w:tcW w:w="765" w:type="dxa"/>
            <w:tcBorders>
              <w:top w:val="nil"/>
              <w:left w:val="single" w:sz="4" w:space="0" w:color="auto"/>
              <w:bottom w:val="single" w:sz="4" w:space="0" w:color="auto"/>
              <w:right w:val="single" w:sz="4" w:space="0" w:color="auto"/>
            </w:tcBorders>
            <w:shd w:val="clear" w:color="auto" w:fill="auto"/>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9</w:t>
            </w:r>
          </w:p>
        </w:tc>
      </w:tr>
      <w:tr w:rsidR="00BC484C" w:rsidRPr="00BC484C" w:rsidTr="00653F2A">
        <w:trPr>
          <w:trHeight w:val="270"/>
        </w:trPr>
        <w:tc>
          <w:tcPr>
            <w:tcW w:w="2135" w:type="dxa"/>
            <w:tcBorders>
              <w:top w:val="nil"/>
              <w:left w:val="nil"/>
              <w:bottom w:val="nil"/>
              <w:right w:val="nil"/>
            </w:tcBorders>
            <w:shd w:val="clear" w:color="auto" w:fill="auto"/>
            <w:noWrap/>
            <w:vAlign w:val="bottom"/>
          </w:tcPr>
          <w:p w:rsidR="00BC484C" w:rsidRPr="00BC484C" w:rsidRDefault="00BC484C" w:rsidP="00BC484C">
            <w:pPr>
              <w:widowControl/>
              <w:rPr>
                <w:color w:val="auto"/>
                <w:sz w:val="20"/>
                <w:szCs w:val="20"/>
                <w:lang w:bidi="ar-SA"/>
              </w:rPr>
            </w:pPr>
          </w:p>
        </w:tc>
        <w:tc>
          <w:tcPr>
            <w:tcW w:w="2100" w:type="dxa"/>
            <w:tcBorders>
              <w:top w:val="nil"/>
              <w:left w:val="nil"/>
              <w:bottom w:val="nil"/>
              <w:right w:val="nil"/>
            </w:tcBorders>
            <w:shd w:val="clear" w:color="auto" w:fill="auto"/>
            <w:noWrap/>
            <w:vAlign w:val="bottom"/>
          </w:tcPr>
          <w:p w:rsidR="00BC484C" w:rsidRPr="00BC484C" w:rsidRDefault="00BC484C" w:rsidP="00BC484C">
            <w:pPr>
              <w:widowControl/>
              <w:rPr>
                <w:color w:val="auto"/>
                <w:sz w:val="20"/>
                <w:szCs w:val="20"/>
                <w:lang w:bidi="ar-SA"/>
              </w:rPr>
            </w:pPr>
          </w:p>
        </w:tc>
        <w:tc>
          <w:tcPr>
            <w:tcW w:w="4088" w:type="dxa"/>
            <w:gridSpan w:val="4"/>
            <w:tcBorders>
              <w:top w:val="single" w:sz="4" w:space="0" w:color="auto"/>
              <w:left w:val="nil"/>
              <w:bottom w:val="nil"/>
            </w:tcBorders>
            <w:shd w:val="clear" w:color="auto" w:fill="auto"/>
            <w:noWrap/>
            <w:vAlign w:val="bottom"/>
          </w:tcPr>
          <w:p w:rsidR="00BC484C" w:rsidRPr="00BC484C" w:rsidRDefault="00BC484C" w:rsidP="00BC484C">
            <w:pPr>
              <w:widowControl/>
              <w:rPr>
                <w:color w:val="auto"/>
                <w:sz w:val="20"/>
                <w:szCs w:val="20"/>
                <w:lang w:bidi="ar-SA"/>
              </w:rPr>
            </w:pPr>
          </w:p>
        </w:tc>
        <w:tc>
          <w:tcPr>
            <w:tcW w:w="765" w:type="dxa"/>
            <w:tcBorders>
              <w:top w:val="single" w:sz="4" w:space="0" w:color="auto"/>
              <w:left w:val="nil"/>
              <w:bottom w:val="nil"/>
            </w:tcBorders>
            <w:shd w:val="clear" w:color="auto" w:fill="auto"/>
            <w:noWrap/>
            <w:vAlign w:val="bottom"/>
          </w:tcPr>
          <w:p w:rsidR="00BC484C" w:rsidRPr="00BC484C" w:rsidRDefault="00BC484C" w:rsidP="00BC484C">
            <w:pPr>
              <w:widowControl/>
              <w:rPr>
                <w:color w:val="auto"/>
                <w:sz w:val="20"/>
                <w:szCs w:val="20"/>
                <w:lang w:bidi="ar-SA"/>
              </w:rPr>
            </w:pPr>
          </w:p>
        </w:tc>
      </w:tr>
      <w:tr w:rsidR="00BC484C" w:rsidRPr="00BC484C" w:rsidTr="00653F2A">
        <w:trPr>
          <w:trHeight w:val="300"/>
        </w:trPr>
        <w:tc>
          <w:tcPr>
            <w:tcW w:w="9088" w:type="dxa"/>
            <w:gridSpan w:val="7"/>
            <w:tcBorders>
              <w:top w:val="nil"/>
              <w:left w:val="nil"/>
              <w:bottom w:val="nil"/>
              <w:right w:val="nil"/>
            </w:tcBorders>
            <w:shd w:val="clear" w:color="auto" w:fill="auto"/>
            <w:noWrap/>
            <w:vAlign w:val="bottom"/>
          </w:tcPr>
          <w:p w:rsidR="00BC484C" w:rsidRPr="00BC484C" w:rsidRDefault="00BC484C" w:rsidP="00BC484C">
            <w:pPr>
              <w:widowControl/>
              <w:ind w:left="360"/>
              <w:rPr>
                <w:b/>
                <w:bCs/>
                <w:color w:val="auto"/>
                <w:sz w:val="20"/>
                <w:szCs w:val="20"/>
                <w:highlight w:val="yellow"/>
                <w:lang w:bidi="ar-SA"/>
              </w:rPr>
            </w:pPr>
            <w:r w:rsidRPr="00BC484C">
              <w:rPr>
                <w:b/>
                <w:bCs/>
                <w:color w:val="auto"/>
                <w:sz w:val="20"/>
                <w:szCs w:val="20"/>
                <w:lang w:bidi="ar-SA"/>
              </w:rPr>
              <w:t>Uwaga: Dodatkowo wymagana jest obsada stanowiska szefa ochrony - KPOF. Obecność stała na terenie w dni robocze od 6 do 14.</w:t>
            </w:r>
          </w:p>
        </w:tc>
      </w:tr>
    </w:tbl>
    <w:p w:rsidR="00BC484C" w:rsidRPr="00BC484C" w:rsidRDefault="00BC484C" w:rsidP="00BC484C">
      <w:pPr>
        <w:widowControl/>
        <w:tabs>
          <w:tab w:val="left" w:pos="0"/>
        </w:tabs>
        <w:spacing w:line="340" w:lineRule="exact"/>
        <w:jc w:val="both"/>
        <w:rPr>
          <w:bCs/>
          <w:color w:val="auto"/>
          <w:sz w:val="22"/>
          <w:szCs w:val="22"/>
          <w:u w:val="single"/>
          <w:lang w:bidi="ar-SA"/>
        </w:rPr>
      </w:pPr>
      <w:r w:rsidRPr="00BC484C">
        <w:rPr>
          <w:bCs/>
          <w:color w:val="auto"/>
          <w:sz w:val="22"/>
          <w:szCs w:val="22"/>
          <w:u w:val="single"/>
          <w:lang w:bidi="ar-SA"/>
        </w:rPr>
        <w:t>Gdzie :</w:t>
      </w:r>
    </w:p>
    <w:p w:rsidR="00BC484C" w:rsidRPr="00BC484C" w:rsidRDefault="00BC484C" w:rsidP="00BC484C">
      <w:pPr>
        <w:widowControl/>
        <w:tabs>
          <w:tab w:val="left" w:pos="709"/>
        </w:tabs>
        <w:spacing w:line="340" w:lineRule="exact"/>
        <w:ind w:left="709"/>
        <w:jc w:val="both"/>
        <w:rPr>
          <w:bCs/>
          <w:color w:val="auto"/>
          <w:sz w:val="22"/>
          <w:szCs w:val="22"/>
          <w:lang w:bidi="ar-SA"/>
        </w:rPr>
      </w:pPr>
      <w:r w:rsidRPr="00BC484C">
        <w:rPr>
          <w:bCs/>
          <w:color w:val="auto"/>
          <w:sz w:val="22"/>
          <w:szCs w:val="22"/>
          <w:lang w:bidi="ar-SA"/>
        </w:rPr>
        <w:t xml:space="preserve">KPOF </w:t>
      </w:r>
      <w:r w:rsidRPr="00BC484C">
        <w:rPr>
          <w:bCs/>
          <w:color w:val="auto"/>
          <w:sz w:val="22"/>
          <w:szCs w:val="22"/>
          <w:lang w:bidi="ar-SA"/>
        </w:rPr>
        <w:tab/>
        <w:t>– kwalifikowany pracownik ochrony fizycznej</w:t>
      </w:r>
    </w:p>
    <w:p w:rsidR="00BC484C" w:rsidRPr="00BC484C" w:rsidRDefault="00BC484C" w:rsidP="00BC484C">
      <w:pPr>
        <w:tabs>
          <w:tab w:val="left" w:pos="709"/>
        </w:tabs>
        <w:autoSpaceDE w:val="0"/>
        <w:autoSpaceDN w:val="0"/>
        <w:adjustRightInd w:val="0"/>
        <w:spacing w:line="340" w:lineRule="exact"/>
        <w:ind w:left="709"/>
        <w:jc w:val="both"/>
        <w:rPr>
          <w:bCs/>
          <w:color w:val="auto"/>
          <w:sz w:val="22"/>
          <w:szCs w:val="22"/>
          <w:lang w:bidi="ar-SA"/>
        </w:rPr>
      </w:pPr>
      <w:r w:rsidRPr="00BC484C">
        <w:rPr>
          <w:bCs/>
          <w:color w:val="auto"/>
          <w:sz w:val="22"/>
          <w:szCs w:val="22"/>
          <w:lang w:bidi="ar-SA"/>
        </w:rPr>
        <w:t xml:space="preserve">POF </w:t>
      </w:r>
      <w:r w:rsidRPr="00BC484C">
        <w:rPr>
          <w:bCs/>
          <w:color w:val="auto"/>
          <w:sz w:val="22"/>
          <w:szCs w:val="22"/>
          <w:lang w:bidi="ar-SA"/>
        </w:rPr>
        <w:tab/>
        <w:t>– niekwalifikowany pracownik ochrony fizycznej</w:t>
      </w:r>
    </w:p>
    <w:p w:rsidR="00BC484C" w:rsidRPr="00BC484C" w:rsidRDefault="00BC484C" w:rsidP="00BC484C">
      <w:pPr>
        <w:tabs>
          <w:tab w:val="left" w:pos="709"/>
        </w:tabs>
        <w:autoSpaceDE w:val="0"/>
        <w:autoSpaceDN w:val="0"/>
        <w:adjustRightInd w:val="0"/>
        <w:spacing w:line="340" w:lineRule="exact"/>
        <w:ind w:left="709"/>
        <w:jc w:val="both"/>
        <w:rPr>
          <w:color w:val="auto"/>
          <w:sz w:val="22"/>
          <w:szCs w:val="22"/>
          <w:highlight w:val="yellow"/>
          <w:lang w:bidi="he-IL"/>
        </w:rPr>
      </w:pPr>
    </w:p>
    <w:p w:rsidR="00BC484C" w:rsidRPr="00BC484C" w:rsidRDefault="00BC484C" w:rsidP="00BC484C">
      <w:pPr>
        <w:autoSpaceDE w:val="0"/>
        <w:autoSpaceDN w:val="0"/>
        <w:adjustRightInd w:val="0"/>
        <w:spacing w:line="340" w:lineRule="exact"/>
        <w:ind w:left="720"/>
        <w:jc w:val="both"/>
        <w:rPr>
          <w:color w:val="auto"/>
          <w:sz w:val="22"/>
          <w:szCs w:val="22"/>
          <w:lang w:bidi="he-IL"/>
        </w:rPr>
      </w:pPr>
      <w:r w:rsidRPr="00BC484C">
        <w:rPr>
          <w:color w:val="auto"/>
          <w:sz w:val="22"/>
          <w:szCs w:val="22"/>
          <w:lang w:bidi="he-IL"/>
        </w:rPr>
        <w:t>Teren i obiekty w Mikołowie:</w:t>
      </w:r>
    </w:p>
    <w:p w:rsidR="00BC484C" w:rsidRPr="00BC484C" w:rsidRDefault="00BC484C" w:rsidP="00BC484C">
      <w:pPr>
        <w:widowControl/>
        <w:spacing w:line="360" w:lineRule="auto"/>
        <w:jc w:val="right"/>
        <w:rPr>
          <w:b/>
          <w:i/>
          <w:color w:val="auto"/>
          <w:sz w:val="20"/>
          <w:szCs w:val="20"/>
          <w:lang w:bidi="ar-SA"/>
        </w:rPr>
      </w:pPr>
      <w:r w:rsidRPr="00BC484C">
        <w:rPr>
          <w:b/>
          <w:i/>
          <w:color w:val="auto"/>
          <w:sz w:val="20"/>
          <w:szCs w:val="20"/>
          <w:lang w:bidi="ar-SA"/>
        </w:rPr>
        <w:t>Tabela nr 2</w:t>
      </w:r>
    </w:p>
    <w:tbl>
      <w:tblPr>
        <w:tblW w:w="9088" w:type="dxa"/>
        <w:tblInd w:w="62" w:type="dxa"/>
        <w:tblCellMar>
          <w:left w:w="70" w:type="dxa"/>
          <w:right w:w="70" w:type="dxa"/>
        </w:tblCellMar>
        <w:tblLook w:val="0000" w:firstRow="0" w:lastRow="0" w:firstColumn="0" w:lastColumn="0" w:noHBand="0" w:noVBand="0"/>
      </w:tblPr>
      <w:tblGrid>
        <w:gridCol w:w="2533"/>
        <w:gridCol w:w="1702"/>
        <w:gridCol w:w="1795"/>
        <w:gridCol w:w="764"/>
        <w:gridCol w:w="763"/>
        <w:gridCol w:w="766"/>
        <w:gridCol w:w="765"/>
      </w:tblGrid>
      <w:tr w:rsidR="00BC484C" w:rsidRPr="00BC484C" w:rsidTr="00653F2A">
        <w:trPr>
          <w:trHeight w:val="315"/>
        </w:trPr>
        <w:tc>
          <w:tcPr>
            <w:tcW w:w="4235" w:type="dxa"/>
            <w:gridSpan w:val="2"/>
            <w:vMerge w:val="restart"/>
            <w:tcBorders>
              <w:top w:val="double" w:sz="6" w:space="0" w:color="auto"/>
              <w:left w:val="double" w:sz="6" w:space="0" w:color="auto"/>
              <w:bottom w:val="single" w:sz="4" w:space="0" w:color="000000"/>
              <w:right w:val="single" w:sz="8" w:space="0" w:color="000000"/>
            </w:tcBorders>
            <w:shd w:val="clear" w:color="auto" w:fill="FFFF99"/>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Posterunek</w:t>
            </w:r>
          </w:p>
        </w:tc>
        <w:tc>
          <w:tcPr>
            <w:tcW w:w="4853" w:type="dxa"/>
            <w:gridSpan w:val="5"/>
            <w:tcBorders>
              <w:top w:val="double" w:sz="6" w:space="0" w:color="auto"/>
              <w:left w:val="nil"/>
              <w:bottom w:val="single" w:sz="4" w:space="0" w:color="auto"/>
              <w:right w:val="double" w:sz="6" w:space="0" w:color="000000"/>
            </w:tcBorders>
            <w:shd w:val="clear" w:color="auto" w:fill="FFFF99"/>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ilość pracowników w godzinach</w:t>
            </w:r>
          </w:p>
        </w:tc>
      </w:tr>
      <w:tr w:rsidR="00BC484C" w:rsidRPr="00BC484C" w:rsidTr="00653F2A">
        <w:trPr>
          <w:trHeight w:val="300"/>
        </w:trPr>
        <w:tc>
          <w:tcPr>
            <w:tcW w:w="4235" w:type="dxa"/>
            <w:gridSpan w:val="2"/>
            <w:vMerge/>
            <w:tcBorders>
              <w:top w:val="double" w:sz="6" w:space="0" w:color="auto"/>
              <w:left w:val="double" w:sz="6" w:space="0" w:color="auto"/>
              <w:bottom w:val="single" w:sz="4" w:space="0" w:color="000000"/>
              <w:right w:val="single" w:sz="8" w:space="0" w:color="000000"/>
            </w:tcBorders>
            <w:vAlign w:val="center"/>
          </w:tcPr>
          <w:p w:rsidR="00BC484C" w:rsidRPr="00BC484C" w:rsidRDefault="00BC484C" w:rsidP="00BC484C">
            <w:pPr>
              <w:widowControl/>
              <w:rPr>
                <w:color w:val="auto"/>
                <w:sz w:val="20"/>
                <w:szCs w:val="20"/>
                <w:lang w:bidi="ar-SA"/>
              </w:rPr>
            </w:pPr>
          </w:p>
        </w:tc>
        <w:tc>
          <w:tcPr>
            <w:tcW w:w="1795" w:type="dxa"/>
            <w:vMerge w:val="restart"/>
            <w:tcBorders>
              <w:top w:val="nil"/>
              <w:left w:val="single" w:sz="8" w:space="0" w:color="auto"/>
              <w:bottom w:val="single" w:sz="8" w:space="0" w:color="000000"/>
              <w:right w:val="single" w:sz="8" w:space="0" w:color="auto"/>
            </w:tcBorders>
            <w:shd w:val="clear" w:color="auto" w:fill="FFFF99"/>
            <w:noWrap/>
            <w:vAlign w:val="center"/>
          </w:tcPr>
          <w:p w:rsidR="00BC484C" w:rsidRPr="00BC484C" w:rsidRDefault="00BC484C" w:rsidP="00BC484C">
            <w:pPr>
              <w:widowControl/>
              <w:jc w:val="center"/>
              <w:rPr>
                <w:color w:val="auto"/>
                <w:sz w:val="20"/>
                <w:szCs w:val="20"/>
                <w:highlight w:val="red"/>
                <w:lang w:bidi="ar-SA"/>
              </w:rPr>
            </w:pPr>
            <w:r w:rsidRPr="00BC484C">
              <w:rPr>
                <w:color w:val="auto"/>
                <w:sz w:val="20"/>
                <w:szCs w:val="20"/>
                <w:lang w:bidi="ar-SA"/>
              </w:rPr>
              <w:t>Uprawnienia</w:t>
            </w:r>
          </w:p>
        </w:tc>
        <w:tc>
          <w:tcPr>
            <w:tcW w:w="1527" w:type="dxa"/>
            <w:gridSpan w:val="2"/>
            <w:tcBorders>
              <w:top w:val="single" w:sz="4" w:space="0" w:color="auto"/>
              <w:left w:val="nil"/>
              <w:bottom w:val="single" w:sz="4" w:space="0" w:color="auto"/>
              <w:right w:val="single" w:sz="8" w:space="0" w:color="000000"/>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dni robocze</w:t>
            </w:r>
          </w:p>
        </w:tc>
        <w:tc>
          <w:tcPr>
            <w:tcW w:w="1531" w:type="dxa"/>
            <w:gridSpan w:val="2"/>
            <w:tcBorders>
              <w:top w:val="single" w:sz="4" w:space="0" w:color="auto"/>
              <w:left w:val="nil"/>
              <w:bottom w:val="single" w:sz="4" w:space="0" w:color="auto"/>
              <w:right w:val="double" w:sz="6" w:space="0" w:color="000000"/>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dni wolne</w:t>
            </w:r>
          </w:p>
        </w:tc>
      </w:tr>
      <w:tr w:rsidR="00BC484C" w:rsidRPr="00BC484C" w:rsidTr="00653F2A">
        <w:trPr>
          <w:trHeight w:val="315"/>
        </w:trPr>
        <w:tc>
          <w:tcPr>
            <w:tcW w:w="2533" w:type="dxa"/>
            <w:tcBorders>
              <w:top w:val="nil"/>
              <w:left w:val="double" w:sz="6" w:space="0" w:color="auto"/>
              <w:bottom w:val="single" w:sz="8" w:space="0" w:color="auto"/>
              <w:right w:val="single" w:sz="4" w:space="0" w:color="auto"/>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Miejsce</w:t>
            </w:r>
          </w:p>
        </w:tc>
        <w:tc>
          <w:tcPr>
            <w:tcW w:w="1702" w:type="dxa"/>
            <w:tcBorders>
              <w:top w:val="nil"/>
              <w:left w:val="nil"/>
              <w:bottom w:val="single" w:sz="8" w:space="0" w:color="auto"/>
              <w:right w:val="nil"/>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uwagi</w:t>
            </w:r>
          </w:p>
        </w:tc>
        <w:tc>
          <w:tcPr>
            <w:tcW w:w="1795" w:type="dxa"/>
            <w:vMerge/>
            <w:tcBorders>
              <w:top w:val="nil"/>
              <w:left w:val="single" w:sz="8" w:space="0" w:color="auto"/>
              <w:bottom w:val="single" w:sz="8" w:space="0" w:color="000000"/>
              <w:right w:val="single" w:sz="8" w:space="0" w:color="auto"/>
            </w:tcBorders>
            <w:vAlign w:val="center"/>
          </w:tcPr>
          <w:p w:rsidR="00BC484C" w:rsidRPr="00BC484C" w:rsidRDefault="00BC484C" w:rsidP="00BC484C">
            <w:pPr>
              <w:widowControl/>
              <w:rPr>
                <w:color w:val="auto"/>
                <w:sz w:val="20"/>
                <w:szCs w:val="20"/>
                <w:highlight w:val="red"/>
                <w:lang w:bidi="ar-SA"/>
              </w:rPr>
            </w:pPr>
          </w:p>
        </w:tc>
        <w:tc>
          <w:tcPr>
            <w:tcW w:w="764" w:type="dxa"/>
            <w:tcBorders>
              <w:top w:val="nil"/>
              <w:left w:val="nil"/>
              <w:bottom w:val="single" w:sz="8" w:space="0" w:color="auto"/>
              <w:right w:val="single" w:sz="4" w:space="0" w:color="auto"/>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6-18</w:t>
            </w:r>
          </w:p>
        </w:tc>
        <w:tc>
          <w:tcPr>
            <w:tcW w:w="763" w:type="dxa"/>
            <w:tcBorders>
              <w:top w:val="nil"/>
              <w:left w:val="nil"/>
              <w:bottom w:val="single" w:sz="8" w:space="0" w:color="auto"/>
              <w:right w:val="single" w:sz="8" w:space="0" w:color="auto"/>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18-6</w:t>
            </w:r>
          </w:p>
        </w:tc>
        <w:tc>
          <w:tcPr>
            <w:tcW w:w="766" w:type="dxa"/>
            <w:tcBorders>
              <w:top w:val="nil"/>
              <w:left w:val="nil"/>
              <w:bottom w:val="single" w:sz="8" w:space="0" w:color="auto"/>
              <w:right w:val="single" w:sz="4" w:space="0" w:color="auto"/>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6-18</w:t>
            </w:r>
          </w:p>
        </w:tc>
        <w:tc>
          <w:tcPr>
            <w:tcW w:w="765" w:type="dxa"/>
            <w:tcBorders>
              <w:top w:val="nil"/>
              <w:left w:val="nil"/>
              <w:bottom w:val="single" w:sz="8" w:space="0" w:color="auto"/>
              <w:right w:val="double" w:sz="6" w:space="0" w:color="auto"/>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18-6</w:t>
            </w:r>
          </w:p>
        </w:tc>
      </w:tr>
      <w:tr w:rsidR="00BC484C" w:rsidRPr="00BC484C" w:rsidTr="00653F2A">
        <w:trPr>
          <w:trHeight w:val="300"/>
        </w:trPr>
        <w:tc>
          <w:tcPr>
            <w:tcW w:w="2533" w:type="dxa"/>
            <w:tcBorders>
              <w:top w:val="single" w:sz="4" w:space="0" w:color="auto"/>
              <w:left w:val="double" w:sz="6" w:space="0" w:color="auto"/>
              <w:bottom w:val="single" w:sz="4" w:space="0" w:color="auto"/>
              <w:right w:val="single" w:sz="4" w:space="0" w:color="auto"/>
            </w:tcBorders>
            <w:shd w:val="clear" w:color="auto" w:fill="auto"/>
            <w:noWrap/>
            <w:vAlign w:val="center"/>
          </w:tcPr>
          <w:p w:rsidR="00BC484C" w:rsidRPr="00BC484C" w:rsidRDefault="00BC484C" w:rsidP="00BC484C">
            <w:pPr>
              <w:widowControl/>
              <w:rPr>
                <w:color w:val="auto"/>
                <w:sz w:val="20"/>
                <w:szCs w:val="20"/>
                <w:lang w:bidi="ar-SA"/>
              </w:rPr>
            </w:pPr>
            <w:r w:rsidRPr="00BC484C">
              <w:rPr>
                <w:color w:val="auto"/>
                <w:sz w:val="20"/>
                <w:szCs w:val="20"/>
                <w:lang w:bidi="ar-SA"/>
              </w:rPr>
              <w:t>Bud. A</w:t>
            </w:r>
          </w:p>
        </w:tc>
        <w:tc>
          <w:tcPr>
            <w:tcW w:w="1702" w:type="dxa"/>
            <w:tcBorders>
              <w:top w:val="single" w:sz="4" w:space="0" w:color="auto"/>
              <w:left w:val="nil"/>
              <w:bottom w:val="single" w:sz="4" w:space="0" w:color="auto"/>
              <w:right w:val="nil"/>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stacjonarny</w:t>
            </w:r>
          </w:p>
        </w:tc>
        <w:tc>
          <w:tcPr>
            <w:tcW w:w="1795" w:type="dxa"/>
            <w:tcBorders>
              <w:top w:val="single" w:sz="4" w:space="0" w:color="auto"/>
              <w:left w:val="single" w:sz="8" w:space="0" w:color="auto"/>
              <w:bottom w:val="single" w:sz="4" w:space="0" w:color="auto"/>
              <w:right w:val="single" w:sz="8"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KPOF</w:t>
            </w:r>
          </w:p>
        </w:tc>
        <w:tc>
          <w:tcPr>
            <w:tcW w:w="764" w:type="dxa"/>
            <w:tcBorders>
              <w:top w:val="single" w:sz="4" w:space="0" w:color="auto"/>
              <w:left w:val="nil"/>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3" w:type="dxa"/>
            <w:tcBorders>
              <w:top w:val="single" w:sz="4" w:space="0" w:color="auto"/>
              <w:left w:val="nil"/>
              <w:bottom w:val="single" w:sz="4" w:space="0" w:color="auto"/>
              <w:right w:val="single" w:sz="8"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6" w:type="dxa"/>
            <w:tcBorders>
              <w:top w:val="single" w:sz="4" w:space="0" w:color="auto"/>
              <w:left w:val="nil"/>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5" w:type="dxa"/>
            <w:tcBorders>
              <w:top w:val="single" w:sz="4" w:space="0" w:color="auto"/>
              <w:left w:val="nil"/>
              <w:bottom w:val="single" w:sz="4" w:space="0" w:color="auto"/>
              <w:right w:val="double" w:sz="6"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r>
      <w:tr w:rsidR="00BC484C" w:rsidRPr="00BC484C" w:rsidTr="00653F2A">
        <w:trPr>
          <w:trHeight w:val="300"/>
        </w:trPr>
        <w:tc>
          <w:tcPr>
            <w:tcW w:w="2533" w:type="dxa"/>
            <w:tcBorders>
              <w:top w:val="nil"/>
              <w:left w:val="double" w:sz="6" w:space="0" w:color="auto"/>
              <w:bottom w:val="single" w:sz="4" w:space="0" w:color="auto"/>
              <w:right w:val="single" w:sz="4" w:space="0" w:color="auto"/>
            </w:tcBorders>
            <w:shd w:val="clear" w:color="auto" w:fill="auto"/>
            <w:noWrap/>
            <w:vAlign w:val="center"/>
          </w:tcPr>
          <w:p w:rsidR="00BC484C" w:rsidRPr="00BC484C" w:rsidRDefault="00BC484C" w:rsidP="00BC484C">
            <w:pPr>
              <w:widowControl/>
              <w:rPr>
                <w:color w:val="auto"/>
                <w:sz w:val="20"/>
                <w:szCs w:val="20"/>
                <w:lang w:bidi="ar-SA"/>
              </w:rPr>
            </w:pPr>
            <w:r w:rsidRPr="00BC484C">
              <w:rPr>
                <w:color w:val="auto"/>
                <w:sz w:val="20"/>
                <w:szCs w:val="20"/>
                <w:lang w:bidi="ar-SA"/>
              </w:rPr>
              <w:t>Brama 2</w:t>
            </w:r>
          </w:p>
        </w:tc>
        <w:tc>
          <w:tcPr>
            <w:tcW w:w="1702" w:type="dxa"/>
            <w:tcBorders>
              <w:top w:val="nil"/>
              <w:left w:val="nil"/>
              <w:bottom w:val="single" w:sz="4" w:space="0" w:color="auto"/>
              <w:right w:val="nil"/>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stacjonarny</w:t>
            </w:r>
          </w:p>
        </w:tc>
        <w:tc>
          <w:tcPr>
            <w:tcW w:w="1795" w:type="dxa"/>
            <w:tcBorders>
              <w:top w:val="nil"/>
              <w:left w:val="single" w:sz="8" w:space="0" w:color="auto"/>
              <w:bottom w:val="single" w:sz="4" w:space="0" w:color="auto"/>
              <w:right w:val="single" w:sz="8"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KPOF</w:t>
            </w:r>
          </w:p>
        </w:tc>
        <w:tc>
          <w:tcPr>
            <w:tcW w:w="764" w:type="dxa"/>
            <w:tcBorders>
              <w:top w:val="nil"/>
              <w:left w:val="nil"/>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3" w:type="dxa"/>
            <w:tcBorders>
              <w:top w:val="nil"/>
              <w:left w:val="nil"/>
              <w:bottom w:val="single" w:sz="4" w:space="0" w:color="auto"/>
              <w:right w:val="single" w:sz="8"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w:t>
            </w:r>
          </w:p>
        </w:tc>
        <w:tc>
          <w:tcPr>
            <w:tcW w:w="766" w:type="dxa"/>
            <w:tcBorders>
              <w:top w:val="nil"/>
              <w:left w:val="nil"/>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w:t>
            </w:r>
          </w:p>
        </w:tc>
        <w:tc>
          <w:tcPr>
            <w:tcW w:w="765" w:type="dxa"/>
            <w:tcBorders>
              <w:top w:val="nil"/>
              <w:left w:val="nil"/>
              <w:bottom w:val="single" w:sz="4" w:space="0" w:color="auto"/>
              <w:right w:val="double" w:sz="6"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w:t>
            </w:r>
          </w:p>
        </w:tc>
      </w:tr>
      <w:tr w:rsidR="00BC484C" w:rsidRPr="00BC484C" w:rsidTr="00653F2A">
        <w:trPr>
          <w:trHeight w:val="300"/>
        </w:trPr>
        <w:tc>
          <w:tcPr>
            <w:tcW w:w="2533" w:type="dxa"/>
            <w:tcBorders>
              <w:top w:val="nil"/>
              <w:left w:val="double" w:sz="6" w:space="0" w:color="auto"/>
              <w:bottom w:val="single" w:sz="4" w:space="0" w:color="auto"/>
              <w:right w:val="single" w:sz="4" w:space="0" w:color="auto"/>
            </w:tcBorders>
            <w:shd w:val="clear" w:color="auto" w:fill="auto"/>
            <w:noWrap/>
            <w:vAlign w:val="center"/>
          </w:tcPr>
          <w:p w:rsidR="00BC484C" w:rsidRPr="00BC484C" w:rsidRDefault="00BC484C" w:rsidP="00BC484C">
            <w:pPr>
              <w:widowControl/>
              <w:rPr>
                <w:color w:val="auto"/>
                <w:sz w:val="20"/>
                <w:szCs w:val="20"/>
                <w:lang w:bidi="ar-SA"/>
              </w:rPr>
            </w:pPr>
            <w:r w:rsidRPr="00BC484C">
              <w:rPr>
                <w:color w:val="auto"/>
                <w:sz w:val="20"/>
                <w:szCs w:val="20"/>
                <w:lang w:bidi="ar-SA"/>
              </w:rPr>
              <w:t>Brama 3</w:t>
            </w:r>
          </w:p>
        </w:tc>
        <w:tc>
          <w:tcPr>
            <w:tcW w:w="1702" w:type="dxa"/>
            <w:tcBorders>
              <w:top w:val="nil"/>
              <w:left w:val="nil"/>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stacjonarny</w:t>
            </w:r>
          </w:p>
        </w:tc>
        <w:tc>
          <w:tcPr>
            <w:tcW w:w="1795" w:type="dxa"/>
            <w:tcBorders>
              <w:top w:val="nil"/>
              <w:left w:val="single" w:sz="4" w:space="0" w:color="auto"/>
              <w:bottom w:val="single" w:sz="4" w:space="0" w:color="auto"/>
              <w:right w:val="single" w:sz="8"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KPOF</w:t>
            </w:r>
          </w:p>
        </w:tc>
        <w:tc>
          <w:tcPr>
            <w:tcW w:w="764" w:type="dxa"/>
            <w:tcBorders>
              <w:top w:val="nil"/>
              <w:left w:val="nil"/>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3" w:type="dxa"/>
            <w:tcBorders>
              <w:top w:val="nil"/>
              <w:left w:val="nil"/>
              <w:bottom w:val="single" w:sz="4" w:space="0" w:color="auto"/>
              <w:right w:val="single" w:sz="8"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w:t>
            </w:r>
          </w:p>
        </w:tc>
        <w:tc>
          <w:tcPr>
            <w:tcW w:w="766" w:type="dxa"/>
            <w:tcBorders>
              <w:top w:val="nil"/>
              <w:left w:val="nil"/>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w:t>
            </w:r>
          </w:p>
        </w:tc>
        <w:tc>
          <w:tcPr>
            <w:tcW w:w="765" w:type="dxa"/>
            <w:tcBorders>
              <w:top w:val="nil"/>
              <w:left w:val="nil"/>
              <w:bottom w:val="single" w:sz="4" w:space="0" w:color="auto"/>
              <w:right w:val="double" w:sz="6"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w:t>
            </w:r>
          </w:p>
        </w:tc>
      </w:tr>
      <w:tr w:rsidR="00BC484C" w:rsidRPr="00BC484C" w:rsidTr="00653F2A">
        <w:trPr>
          <w:trHeight w:val="315"/>
        </w:trPr>
        <w:tc>
          <w:tcPr>
            <w:tcW w:w="2533" w:type="dxa"/>
            <w:tcBorders>
              <w:top w:val="nil"/>
              <w:left w:val="double" w:sz="6" w:space="0" w:color="auto"/>
              <w:bottom w:val="double" w:sz="6" w:space="0" w:color="auto"/>
              <w:right w:val="single" w:sz="4" w:space="0" w:color="auto"/>
            </w:tcBorders>
            <w:shd w:val="clear" w:color="auto" w:fill="auto"/>
            <w:noWrap/>
            <w:vAlign w:val="center"/>
          </w:tcPr>
          <w:p w:rsidR="00BC484C" w:rsidRPr="00BC484C" w:rsidRDefault="00BC484C" w:rsidP="00BC484C">
            <w:pPr>
              <w:widowControl/>
              <w:rPr>
                <w:color w:val="auto"/>
                <w:sz w:val="20"/>
                <w:szCs w:val="20"/>
                <w:lang w:bidi="ar-SA"/>
              </w:rPr>
            </w:pPr>
            <w:r w:rsidRPr="00BC484C">
              <w:rPr>
                <w:color w:val="auto"/>
                <w:sz w:val="20"/>
                <w:szCs w:val="20"/>
                <w:lang w:bidi="ar-SA"/>
              </w:rPr>
              <w:t>Teren ogrodzony</w:t>
            </w:r>
          </w:p>
        </w:tc>
        <w:tc>
          <w:tcPr>
            <w:tcW w:w="1702" w:type="dxa"/>
            <w:tcBorders>
              <w:top w:val="nil"/>
              <w:left w:val="nil"/>
              <w:bottom w:val="double" w:sz="6"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patrol</w:t>
            </w:r>
          </w:p>
        </w:tc>
        <w:tc>
          <w:tcPr>
            <w:tcW w:w="1795" w:type="dxa"/>
            <w:tcBorders>
              <w:top w:val="nil"/>
              <w:left w:val="single" w:sz="4" w:space="0" w:color="auto"/>
              <w:bottom w:val="double" w:sz="6"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KPOF</w:t>
            </w:r>
          </w:p>
        </w:tc>
        <w:tc>
          <w:tcPr>
            <w:tcW w:w="764" w:type="dxa"/>
            <w:tcBorders>
              <w:top w:val="nil"/>
              <w:left w:val="single" w:sz="4" w:space="0" w:color="auto"/>
              <w:bottom w:val="double" w:sz="6"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2</w:t>
            </w:r>
          </w:p>
        </w:tc>
        <w:tc>
          <w:tcPr>
            <w:tcW w:w="763" w:type="dxa"/>
            <w:tcBorders>
              <w:top w:val="nil"/>
              <w:left w:val="nil"/>
              <w:bottom w:val="double" w:sz="6"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2</w:t>
            </w:r>
          </w:p>
        </w:tc>
        <w:tc>
          <w:tcPr>
            <w:tcW w:w="766" w:type="dxa"/>
            <w:tcBorders>
              <w:top w:val="nil"/>
              <w:left w:val="single" w:sz="4" w:space="0" w:color="auto"/>
              <w:bottom w:val="double" w:sz="6"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2</w:t>
            </w:r>
          </w:p>
        </w:tc>
        <w:tc>
          <w:tcPr>
            <w:tcW w:w="765" w:type="dxa"/>
            <w:tcBorders>
              <w:top w:val="nil"/>
              <w:left w:val="nil"/>
              <w:bottom w:val="double" w:sz="6" w:space="0" w:color="auto"/>
              <w:right w:val="double" w:sz="6"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2</w:t>
            </w:r>
          </w:p>
        </w:tc>
      </w:tr>
      <w:tr w:rsidR="00BC484C" w:rsidRPr="00BC484C" w:rsidTr="00653F2A">
        <w:trPr>
          <w:trHeight w:val="270"/>
        </w:trPr>
        <w:tc>
          <w:tcPr>
            <w:tcW w:w="2533" w:type="dxa"/>
            <w:tcBorders>
              <w:top w:val="nil"/>
              <w:left w:val="nil"/>
              <w:bottom w:val="nil"/>
              <w:right w:val="nil"/>
            </w:tcBorders>
            <w:shd w:val="clear" w:color="auto" w:fill="auto"/>
            <w:noWrap/>
            <w:vAlign w:val="center"/>
          </w:tcPr>
          <w:p w:rsidR="00BC484C" w:rsidRPr="00BC484C" w:rsidRDefault="00BC484C" w:rsidP="00BC484C">
            <w:pPr>
              <w:widowControl/>
              <w:jc w:val="center"/>
              <w:rPr>
                <w:color w:val="auto"/>
                <w:sz w:val="20"/>
                <w:szCs w:val="20"/>
                <w:lang w:bidi="ar-SA"/>
              </w:rPr>
            </w:pPr>
          </w:p>
        </w:tc>
        <w:tc>
          <w:tcPr>
            <w:tcW w:w="1702" w:type="dxa"/>
            <w:tcBorders>
              <w:top w:val="nil"/>
              <w:left w:val="nil"/>
              <w:bottom w:val="nil"/>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p>
        </w:tc>
        <w:tc>
          <w:tcPr>
            <w:tcW w:w="1795" w:type="dxa"/>
            <w:tcBorders>
              <w:top w:val="nil"/>
              <w:left w:val="single" w:sz="4" w:space="0" w:color="auto"/>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Razem</w:t>
            </w:r>
          </w:p>
        </w:tc>
        <w:tc>
          <w:tcPr>
            <w:tcW w:w="764" w:type="dxa"/>
            <w:tcBorders>
              <w:top w:val="nil"/>
              <w:left w:val="single" w:sz="4" w:space="0" w:color="auto"/>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5</w:t>
            </w:r>
          </w:p>
        </w:tc>
        <w:tc>
          <w:tcPr>
            <w:tcW w:w="763" w:type="dxa"/>
            <w:tcBorders>
              <w:top w:val="nil"/>
              <w:left w:val="single" w:sz="4" w:space="0" w:color="auto"/>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3</w:t>
            </w:r>
          </w:p>
        </w:tc>
        <w:tc>
          <w:tcPr>
            <w:tcW w:w="766" w:type="dxa"/>
            <w:tcBorders>
              <w:top w:val="nil"/>
              <w:left w:val="single" w:sz="4" w:space="0" w:color="auto"/>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3</w:t>
            </w:r>
          </w:p>
        </w:tc>
        <w:tc>
          <w:tcPr>
            <w:tcW w:w="765" w:type="dxa"/>
            <w:tcBorders>
              <w:top w:val="nil"/>
              <w:left w:val="single" w:sz="4" w:space="0" w:color="auto"/>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3</w:t>
            </w:r>
          </w:p>
        </w:tc>
      </w:tr>
    </w:tbl>
    <w:p w:rsidR="004B3962" w:rsidRDefault="00BC484C" w:rsidP="00BC484C">
      <w:pPr>
        <w:tabs>
          <w:tab w:val="num" w:pos="851"/>
        </w:tabs>
        <w:autoSpaceDE w:val="0"/>
        <w:autoSpaceDN w:val="0"/>
        <w:adjustRightInd w:val="0"/>
        <w:spacing w:line="340" w:lineRule="exact"/>
        <w:jc w:val="both"/>
        <w:rPr>
          <w:b/>
          <w:bCs/>
          <w:color w:val="auto"/>
          <w:sz w:val="20"/>
          <w:szCs w:val="20"/>
          <w:lang w:bidi="ar-SA"/>
        </w:rPr>
      </w:pPr>
      <w:r w:rsidRPr="00BC484C">
        <w:rPr>
          <w:b/>
          <w:bCs/>
          <w:color w:val="auto"/>
          <w:sz w:val="20"/>
          <w:szCs w:val="20"/>
          <w:lang w:bidi="ar-SA"/>
        </w:rPr>
        <w:t xml:space="preserve">Uwaga: </w:t>
      </w:r>
    </w:p>
    <w:p w:rsidR="004B3962" w:rsidRDefault="004B3962" w:rsidP="00BC484C">
      <w:pPr>
        <w:tabs>
          <w:tab w:val="num" w:pos="851"/>
        </w:tabs>
        <w:autoSpaceDE w:val="0"/>
        <w:autoSpaceDN w:val="0"/>
        <w:adjustRightInd w:val="0"/>
        <w:spacing w:line="340" w:lineRule="exact"/>
        <w:jc w:val="both"/>
        <w:rPr>
          <w:b/>
          <w:bCs/>
          <w:color w:val="auto"/>
          <w:sz w:val="20"/>
          <w:szCs w:val="20"/>
          <w:lang w:bidi="ar-SA"/>
        </w:rPr>
      </w:pPr>
      <w:r>
        <w:rPr>
          <w:b/>
          <w:bCs/>
          <w:color w:val="auto"/>
          <w:sz w:val="20"/>
          <w:szCs w:val="20"/>
          <w:lang w:bidi="ar-SA"/>
        </w:rPr>
        <w:t xml:space="preserve">1. </w:t>
      </w:r>
      <w:r w:rsidR="00F24FC1" w:rsidRPr="00F24FC1">
        <w:rPr>
          <w:b/>
          <w:bCs/>
          <w:color w:val="auto"/>
          <w:sz w:val="20"/>
          <w:szCs w:val="20"/>
          <w:lang w:bidi="ar-SA"/>
        </w:rPr>
        <w:t>Dodatkowo wymagana jest obsada na miejscu w Mikołowie szefa ochrony. Obecność stała na terenie obiektów chronionych w dni robocze od 6 do 14. Szefowi w Mikołowie podlegają pracownicy w Łaziskach</w:t>
      </w:r>
      <w:r w:rsidR="00F24FC1">
        <w:rPr>
          <w:b/>
          <w:bCs/>
          <w:color w:val="auto"/>
          <w:sz w:val="20"/>
          <w:szCs w:val="20"/>
          <w:lang w:bidi="ar-SA"/>
        </w:rPr>
        <w:t>.</w:t>
      </w:r>
    </w:p>
    <w:p w:rsidR="00BC484C" w:rsidRPr="00BC484C" w:rsidRDefault="004B3962" w:rsidP="00BC484C">
      <w:pPr>
        <w:tabs>
          <w:tab w:val="num" w:pos="851"/>
        </w:tabs>
        <w:autoSpaceDE w:val="0"/>
        <w:autoSpaceDN w:val="0"/>
        <w:adjustRightInd w:val="0"/>
        <w:spacing w:line="340" w:lineRule="exact"/>
        <w:jc w:val="both"/>
        <w:rPr>
          <w:color w:val="auto"/>
          <w:lang w:bidi="he-IL"/>
        </w:rPr>
      </w:pPr>
      <w:r>
        <w:rPr>
          <w:b/>
          <w:bCs/>
          <w:color w:val="auto"/>
          <w:sz w:val="20"/>
          <w:szCs w:val="20"/>
          <w:lang w:bidi="ar-SA"/>
        </w:rPr>
        <w:t xml:space="preserve">2. </w:t>
      </w:r>
      <w:r w:rsidR="00BC484C" w:rsidRPr="00BC484C">
        <w:rPr>
          <w:b/>
          <w:bCs/>
          <w:color w:val="auto"/>
          <w:sz w:val="20"/>
          <w:szCs w:val="20"/>
          <w:lang w:bidi="ar-SA"/>
        </w:rPr>
        <w:t>Posterunki przy Bramie 2 i 3 otwarte do godz. 16</w:t>
      </w:r>
      <w:r w:rsidR="00BC484C" w:rsidRPr="00BC484C">
        <w:rPr>
          <w:b/>
          <w:bCs/>
          <w:color w:val="auto"/>
          <w:sz w:val="20"/>
          <w:szCs w:val="20"/>
          <w:vertAlign w:val="superscript"/>
          <w:lang w:bidi="ar-SA"/>
        </w:rPr>
        <w:t>00</w:t>
      </w:r>
      <w:r w:rsidR="00BC484C" w:rsidRPr="00BC484C">
        <w:rPr>
          <w:b/>
          <w:bCs/>
          <w:color w:val="auto"/>
          <w:sz w:val="20"/>
          <w:szCs w:val="20"/>
          <w:lang w:bidi="ar-SA"/>
        </w:rPr>
        <w:t>, po tej godzinie pracowników wykorzystać do posterunków obchodowych.</w:t>
      </w:r>
    </w:p>
    <w:p w:rsidR="00BC484C" w:rsidRPr="00BC484C" w:rsidRDefault="00BC484C" w:rsidP="00BC484C">
      <w:pPr>
        <w:widowControl/>
        <w:rPr>
          <w:color w:val="auto"/>
          <w:lang w:bidi="he-IL"/>
        </w:rPr>
      </w:pPr>
    </w:p>
    <w:p w:rsidR="00745A1A" w:rsidRDefault="00745A1A">
      <w:pPr>
        <w:rPr>
          <w:color w:val="auto"/>
          <w:sz w:val="22"/>
          <w:lang w:bidi="he-IL"/>
        </w:rPr>
      </w:pPr>
      <w:r>
        <w:rPr>
          <w:color w:val="auto"/>
          <w:sz w:val="22"/>
          <w:lang w:bidi="he-IL"/>
        </w:rPr>
        <w:br w:type="page"/>
      </w:r>
    </w:p>
    <w:p w:rsidR="00BC484C" w:rsidRPr="00BC484C" w:rsidRDefault="00BC484C" w:rsidP="00BC484C">
      <w:pPr>
        <w:autoSpaceDE w:val="0"/>
        <w:autoSpaceDN w:val="0"/>
        <w:adjustRightInd w:val="0"/>
        <w:spacing w:line="340" w:lineRule="exact"/>
        <w:ind w:left="720"/>
        <w:jc w:val="both"/>
        <w:rPr>
          <w:color w:val="auto"/>
          <w:sz w:val="22"/>
          <w:lang w:bidi="he-IL"/>
        </w:rPr>
      </w:pPr>
      <w:r w:rsidRPr="00BC484C">
        <w:rPr>
          <w:color w:val="auto"/>
          <w:sz w:val="22"/>
          <w:lang w:bidi="he-IL"/>
        </w:rPr>
        <w:t>Teren i obiekty w Łaziskach:</w:t>
      </w:r>
    </w:p>
    <w:p w:rsidR="00BC484C" w:rsidRPr="00BC484C" w:rsidRDefault="00BC484C" w:rsidP="00BC484C">
      <w:pPr>
        <w:widowControl/>
        <w:spacing w:line="360" w:lineRule="auto"/>
        <w:jc w:val="right"/>
        <w:rPr>
          <w:color w:val="auto"/>
          <w:sz w:val="20"/>
          <w:szCs w:val="20"/>
          <w:lang w:bidi="ar-SA"/>
        </w:rPr>
      </w:pPr>
      <w:r w:rsidRPr="00BC484C">
        <w:rPr>
          <w:b/>
          <w:i/>
          <w:color w:val="auto"/>
          <w:sz w:val="20"/>
          <w:szCs w:val="20"/>
          <w:lang w:bidi="ar-SA"/>
        </w:rPr>
        <w:t>Tabela nr 3</w:t>
      </w:r>
    </w:p>
    <w:tbl>
      <w:tblPr>
        <w:tblW w:w="9088" w:type="dxa"/>
        <w:tblInd w:w="62" w:type="dxa"/>
        <w:tblCellMar>
          <w:left w:w="70" w:type="dxa"/>
          <w:right w:w="70" w:type="dxa"/>
        </w:tblCellMar>
        <w:tblLook w:val="0000" w:firstRow="0" w:lastRow="0" w:firstColumn="0" w:lastColumn="0" w:noHBand="0" w:noVBand="0"/>
      </w:tblPr>
      <w:tblGrid>
        <w:gridCol w:w="2533"/>
        <w:gridCol w:w="1702"/>
        <w:gridCol w:w="1795"/>
        <w:gridCol w:w="764"/>
        <w:gridCol w:w="763"/>
        <w:gridCol w:w="766"/>
        <w:gridCol w:w="765"/>
      </w:tblGrid>
      <w:tr w:rsidR="00BC484C" w:rsidRPr="00BC484C" w:rsidTr="00653F2A">
        <w:trPr>
          <w:trHeight w:val="315"/>
        </w:trPr>
        <w:tc>
          <w:tcPr>
            <w:tcW w:w="4235" w:type="dxa"/>
            <w:gridSpan w:val="2"/>
            <w:vMerge w:val="restart"/>
            <w:tcBorders>
              <w:top w:val="double" w:sz="6" w:space="0" w:color="auto"/>
              <w:left w:val="double" w:sz="6" w:space="0" w:color="auto"/>
              <w:bottom w:val="single" w:sz="4" w:space="0" w:color="000000"/>
              <w:right w:val="single" w:sz="8" w:space="0" w:color="000000"/>
            </w:tcBorders>
            <w:shd w:val="clear" w:color="auto" w:fill="FFFF99"/>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Posterunek</w:t>
            </w:r>
          </w:p>
        </w:tc>
        <w:tc>
          <w:tcPr>
            <w:tcW w:w="4853" w:type="dxa"/>
            <w:gridSpan w:val="5"/>
            <w:tcBorders>
              <w:top w:val="double" w:sz="6" w:space="0" w:color="auto"/>
              <w:left w:val="nil"/>
              <w:bottom w:val="single" w:sz="4" w:space="0" w:color="auto"/>
              <w:right w:val="double" w:sz="6" w:space="0" w:color="000000"/>
            </w:tcBorders>
            <w:shd w:val="clear" w:color="auto" w:fill="FFFF99"/>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ilość pracowników w godzinach</w:t>
            </w:r>
          </w:p>
        </w:tc>
      </w:tr>
      <w:tr w:rsidR="00BC484C" w:rsidRPr="00BC484C" w:rsidTr="00653F2A">
        <w:trPr>
          <w:trHeight w:val="300"/>
        </w:trPr>
        <w:tc>
          <w:tcPr>
            <w:tcW w:w="4235" w:type="dxa"/>
            <w:gridSpan w:val="2"/>
            <w:vMerge/>
            <w:tcBorders>
              <w:top w:val="double" w:sz="6" w:space="0" w:color="auto"/>
              <w:left w:val="double" w:sz="6" w:space="0" w:color="auto"/>
              <w:bottom w:val="single" w:sz="4" w:space="0" w:color="000000"/>
              <w:right w:val="single" w:sz="8" w:space="0" w:color="000000"/>
            </w:tcBorders>
            <w:vAlign w:val="center"/>
          </w:tcPr>
          <w:p w:rsidR="00BC484C" w:rsidRPr="00BC484C" w:rsidRDefault="00BC484C" w:rsidP="00BC484C">
            <w:pPr>
              <w:widowControl/>
              <w:rPr>
                <w:color w:val="auto"/>
                <w:sz w:val="20"/>
                <w:szCs w:val="20"/>
                <w:lang w:bidi="ar-SA"/>
              </w:rPr>
            </w:pPr>
          </w:p>
        </w:tc>
        <w:tc>
          <w:tcPr>
            <w:tcW w:w="1795" w:type="dxa"/>
            <w:vMerge w:val="restart"/>
            <w:tcBorders>
              <w:top w:val="nil"/>
              <w:left w:val="single" w:sz="8" w:space="0" w:color="auto"/>
              <w:bottom w:val="single" w:sz="8" w:space="0" w:color="000000"/>
              <w:right w:val="single" w:sz="8" w:space="0" w:color="auto"/>
            </w:tcBorders>
            <w:shd w:val="clear" w:color="auto" w:fill="FFFF99"/>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Uprawnienia</w:t>
            </w:r>
          </w:p>
        </w:tc>
        <w:tc>
          <w:tcPr>
            <w:tcW w:w="1527" w:type="dxa"/>
            <w:gridSpan w:val="2"/>
            <w:tcBorders>
              <w:top w:val="single" w:sz="4" w:space="0" w:color="auto"/>
              <w:left w:val="nil"/>
              <w:bottom w:val="single" w:sz="4" w:space="0" w:color="auto"/>
              <w:right w:val="single" w:sz="8" w:space="0" w:color="000000"/>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dni robocze</w:t>
            </w:r>
          </w:p>
        </w:tc>
        <w:tc>
          <w:tcPr>
            <w:tcW w:w="1531" w:type="dxa"/>
            <w:gridSpan w:val="2"/>
            <w:tcBorders>
              <w:top w:val="single" w:sz="4" w:space="0" w:color="auto"/>
              <w:left w:val="nil"/>
              <w:bottom w:val="single" w:sz="4" w:space="0" w:color="auto"/>
              <w:right w:val="double" w:sz="6" w:space="0" w:color="000000"/>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dni wolne</w:t>
            </w:r>
          </w:p>
        </w:tc>
      </w:tr>
      <w:tr w:rsidR="00BC484C" w:rsidRPr="00BC484C" w:rsidTr="00653F2A">
        <w:trPr>
          <w:trHeight w:val="315"/>
        </w:trPr>
        <w:tc>
          <w:tcPr>
            <w:tcW w:w="2533" w:type="dxa"/>
            <w:tcBorders>
              <w:top w:val="nil"/>
              <w:left w:val="double" w:sz="6" w:space="0" w:color="auto"/>
              <w:bottom w:val="single" w:sz="8" w:space="0" w:color="auto"/>
              <w:right w:val="single" w:sz="4" w:space="0" w:color="auto"/>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Miejsce</w:t>
            </w:r>
          </w:p>
        </w:tc>
        <w:tc>
          <w:tcPr>
            <w:tcW w:w="1702" w:type="dxa"/>
            <w:tcBorders>
              <w:top w:val="nil"/>
              <w:left w:val="nil"/>
              <w:bottom w:val="single" w:sz="8" w:space="0" w:color="auto"/>
              <w:right w:val="nil"/>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uwagi</w:t>
            </w:r>
          </w:p>
        </w:tc>
        <w:tc>
          <w:tcPr>
            <w:tcW w:w="1795" w:type="dxa"/>
            <w:vMerge/>
            <w:tcBorders>
              <w:top w:val="nil"/>
              <w:left w:val="single" w:sz="8" w:space="0" w:color="auto"/>
              <w:bottom w:val="single" w:sz="8" w:space="0" w:color="000000"/>
              <w:right w:val="single" w:sz="8" w:space="0" w:color="auto"/>
            </w:tcBorders>
            <w:vAlign w:val="center"/>
          </w:tcPr>
          <w:p w:rsidR="00BC484C" w:rsidRPr="00BC484C" w:rsidRDefault="00BC484C" w:rsidP="00BC484C">
            <w:pPr>
              <w:widowControl/>
              <w:rPr>
                <w:color w:val="auto"/>
                <w:sz w:val="20"/>
                <w:szCs w:val="20"/>
                <w:lang w:bidi="ar-SA"/>
              </w:rPr>
            </w:pPr>
          </w:p>
        </w:tc>
        <w:tc>
          <w:tcPr>
            <w:tcW w:w="764" w:type="dxa"/>
            <w:tcBorders>
              <w:top w:val="nil"/>
              <w:left w:val="nil"/>
              <w:bottom w:val="single" w:sz="8" w:space="0" w:color="auto"/>
              <w:right w:val="single" w:sz="4" w:space="0" w:color="auto"/>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6-18</w:t>
            </w:r>
          </w:p>
        </w:tc>
        <w:tc>
          <w:tcPr>
            <w:tcW w:w="763" w:type="dxa"/>
            <w:tcBorders>
              <w:top w:val="nil"/>
              <w:left w:val="nil"/>
              <w:bottom w:val="single" w:sz="8" w:space="0" w:color="auto"/>
              <w:right w:val="single" w:sz="8" w:space="0" w:color="auto"/>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18-6</w:t>
            </w:r>
          </w:p>
        </w:tc>
        <w:tc>
          <w:tcPr>
            <w:tcW w:w="766" w:type="dxa"/>
            <w:tcBorders>
              <w:top w:val="nil"/>
              <w:left w:val="nil"/>
              <w:bottom w:val="single" w:sz="8" w:space="0" w:color="auto"/>
              <w:right w:val="single" w:sz="4" w:space="0" w:color="auto"/>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6-18</w:t>
            </w:r>
          </w:p>
        </w:tc>
        <w:tc>
          <w:tcPr>
            <w:tcW w:w="765" w:type="dxa"/>
            <w:tcBorders>
              <w:top w:val="nil"/>
              <w:left w:val="nil"/>
              <w:bottom w:val="single" w:sz="8" w:space="0" w:color="auto"/>
              <w:right w:val="double" w:sz="6" w:space="0" w:color="auto"/>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18-6</w:t>
            </w:r>
          </w:p>
        </w:tc>
      </w:tr>
      <w:tr w:rsidR="00BC484C" w:rsidRPr="00BC484C" w:rsidTr="00653F2A">
        <w:trPr>
          <w:trHeight w:val="915"/>
        </w:trPr>
        <w:tc>
          <w:tcPr>
            <w:tcW w:w="2533" w:type="dxa"/>
            <w:tcBorders>
              <w:top w:val="single" w:sz="4" w:space="0" w:color="auto"/>
              <w:left w:val="double" w:sz="6" w:space="0" w:color="auto"/>
              <w:bottom w:val="double" w:sz="6" w:space="0" w:color="auto"/>
              <w:right w:val="single" w:sz="4" w:space="0" w:color="auto"/>
            </w:tcBorders>
            <w:shd w:val="clear" w:color="auto" w:fill="auto"/>
            <w:vAlign w:val="center"/>
          </w:tcPr>
          <w:p w:rsidR="00BC484C" w:rsidRPr="00BC484C" w:rsidRDefault="00BC484C" w:rsidP="00BC484C">
            <w:pPr>
              <w:widowControl/>
              <w:rPr>
                <w:color w:val="auto"/>
                <w:sz w:val="20"/>
                <w:szCs w:val="20"/>
                <w:lang w:bidi="ar-SA"/>
              </w:rPr>
            </w:pPr>
            <w:r w:rsidRPr="00BC484C">
              <w:rPr>
                <w:color w:val="auto"/>
                <w:sz w:val="20"/>
                <w:szCs w:val="20"/>
                <w:lang w:bidi="ar-SA"/>
              </w:rPr>
              <w:t>Stanowisko badań dynamicznych - zakładu BL</w:t>
            </w:r>
          </w:p>
        </w:tc>
        <w:tc>
          <w:tcPr>
            <w:tcW w:w="1702" w:type="dxa"/>
            <w:tcBorders>
              <w:top w:val="single" w:sz="4" w:space="0" w:color="auto"/>
              <w:left w:val="nil"/>
              <w:bottom w:val="double" w:sz="6" w:space="0" w:color="auto"/>
              <w:right w:val="nil"/>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stacjonarny</w:t>
            </w:r>
          </w:p>
        </w:tc>
        <w:tc>
          <w:tcPr>
            <w:tcW w:w="1795" w:type="dxa"/>
            <w:tcBorders>
              <w:top w:val="single" w:sz="4" w:space="0" w:color="auto"/>
              <w:left w:val="single" w:sz="8" w:space="0" w:color="auto"/>
              <w:bottom w:val="double" w:sz="6"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POF</w:t>
            </w:r>
          </w:p>
        </w:tc>
        <w:tc>
          <w:tcPr>
            <w:tcW w:w="764" w:type="dxa"/>
            <w:tcBorders>
              <w:top w:val="single" w:sz="4" w:space="0" w:color="auto"/>
              <w:left w:val="single" w:sz="4" w:space="0" w:color="auto"/>
              <w:bottom w:val="double" w:sz="6"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3" w:type="dxa"/>
            <w:tcBorders>
              <w:top w:val="single" w:sz="4" w:space="0" w:color="auto"/>
              <w:left w:val="nil"/>
              <w:bottom w:val="double" w:sz="6"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2</w:t>
            </w:r>
          </w:p>
        </w:tc>
        <w:tc>
          <w:tcPr>
            <w:tcW w:w="766" w:type="dxa"/>
            <w:tcBorders>
              <w:top w:val="single" w:sz="4" w:space="0" w:color="auto"/>
              <w:left w:val="single" w:sz="4" w:space="0" w:color="auto"/>
              <w:bottom w:val="double" w:sz="6"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5" w:type="dxa"/>
            <w:tcBorders>
              <w:top w:val="single" w:sz="4" w:space="0" w:color="auto"/>
              <w:left w:val="nil"/>
              <w:bottom w:val="double" w:sz="6" w:space="0" w:color="auto"/>
              <w:right w:val="double" w:sz="6"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2</w:t>
            </w:r>
          </w:p>
        </w:tc>
      </w:tr>
      <w:tr w:rsidR="00BC484C" w:rsidRPr="00BC484C" w:rsidTr="00653F2A">
        <w:trPr>
          <w:trHeight w:val="270"/>
        </w:trPr>
        <w:tc>
          <w:tcPr>
            <w:tcW w:w="2533" w:type="dxa"/>
            <w:tcBorders>
              <w:top w:val="nil"/>
              <w:left w:val="nil"/>
              <w:bottom w:val="nil"/>
              <w:right w:val="nil"/>
            </w:tcBorders>
            <w:shd w:val="clear" w:color="auto" w:fill="auto"/>
            <w:noWrap/>
            <w:vAlign w:val="bottom"/>
          </w:tcPr>
          <w:p w:rsidR="00BC484C" w:rsidRPr="00BC484C" w:rsidRDefault="00BC484C" w:rsidP="00BC484C">
            <w:pPr>
              <w:widowControl/>
              <w:rPr>
                <w:color w:val="auto"/>
                <w:sz w:val="20"/>
                <w:szCs w:val="20"/>
                <w:lang w:bidi="ar-SA"/>
              </w:rPr>
            </w:pPr>
          </w:p>
        </w:tc>
        <w:tc>
          <w:tcPr>
            <w:tcW w:w="1702" w:type="dxa"/>
            <w:tcBorders>
              <w:top w:val="nil"/>
              <w:left w:val="nil"/>
              <w:bottom w:val="nil"/>
              <w:right w:val="single" w:sz="4" w:space="0" w:color="auto"/>
            </w:tcBorders>
            <w:shd w:val="clear" w:color="auto" w:fill="auto"/>
            <w:noWrap/>
            <w:vAlign w:val="bottom"/>
          </w:tcPr>
          <w:p w:rsidR="00BC484C" w:rsidRPr="00BC484C" w:rsidRDefault="00BC484C" w:rsidP="00BC484C">
            <w:pPr>
              <w:widowControl/>
              <w:rPr>
                <w:color w:val="auto"/>
                <w:sz w:val="20"/>
                <w:szCs w:val="20"/>
                <w:lang w:bidi="ar-SA"/>
              </w:rPr>
            </w:pPr>
          </w:p>
        </w:tc>
        <w:tc>
          <w:tcPr>
            <w:tcW w:w="1795" w:type="dxa"/>
            <w:tcBorders>
              <w:top w:val="nil"/>
              <w:left w:val="single" w:sz="4" w:space="0" w:color="auto"/>
              <w:bottom w:val="single" w:sz="4" w:space="0" w:color="auto"/>
              <w:right w:val="single" w:sz="4" w:space="0" w:color="auto"/>
            </w:tcBorders>
            <w:shd w:val="clear" w:color="auto" w:fill="auto"/>
            <w:noWrap/>
            <w:vAlign w:val="bottom"/>
          </w:tcPr>
          <w:p w:rsidR="00BC484C" w:rsidRPr="00BC484C" w:rsidRDefault="00BC484C" w:rsidP="00BC484C">
            <w:pPr>
              <w:widowControl/>
              <w:rPr>
                <w:color w:val="auto"/>
                <w:sz w:val="20"/>
                <w:szCs w:val="20"/>
                <w:lang w:bidi="ar-SA"/>
              </w:rPr>
            </w:pPr>
            <w:r w:rsidRPr="00BC484C">
              <w:rPr>
                <w:color w:val="auto"/>
                <w:sz w:val="20"/>
                <w:szCs w:val="20"/>
                <w:lang w:bidi="ar-SA"/>
              </w:rPr>
              <w:t>Razem:</w:t>
            </w:r>
          </w:p>
        </w:tc>
        <w:tc>
          <w:tcPr>
            <w:tcW w:w="764" w:type="dxa"/>
            <w:tcBorders>
              <w:top w:val="nil"/>
              <w:left w:val="single" w:sz="4" w:space="0" w:color="auto"/>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3" w:type="dxa"/>
            <w:tcBorders>
              <w:top w:val="nil"/>
              <w:left w:val="single" w:sz="4" w:space="0" w:color="auto"/>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2</w:t>
            </w:r>
          </w:p>
        </w:tc>
        <w:tc>
          <w:tcPr>
            <w:tcW w:w="766" w:type="dxa"/>
            <w:tcBorders>
              <w:top w:val="nil"/>
              <w:left w:val="single" w:sz="4" w:space="0" w:color="auto"/>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5" w:type="dxa"/>
            <w:tcBorders>
              <w:top w:val="nil"/>
              <w:left w:val="single" w:sz="4" w:space="0" w:color="auto"/>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2</w:t>
            </w:r>
          </w:p>
        </w:tc>
      </w:tr>
      <w:tr w:rsidR="00F24FC1" w:rsidRPr="006F5271" w:rsidTr="00F24FC1">
        <w:trPr>
          <w:gridAfter w:val="4"/>
          <w:wAfter w:w="3058" w:type="dxa"/>
          <w:trHeight w:val="300"/>
        </w:trPr>
        <w:tc>
          <w:tcPr>
            <w:tcW w:w="2533" w:type="dxa"/>
            <w:tcBorders>
              <w:top w:val="nil"/>
              <w:left w:val="nil"/>
              <w:bottom w:val="nil"/>
              <w:right w:val="nil"/>
            </w:tcBorders>
            <w:shd w:val="clear" w:color="auto" w:fill="auto"/>
            <w:noWrap/>
            <w:vAlign w:val="bottom"/>
          </w:tcPr>
          <w:p w:rsidR="00F24FC1" w:rsidRPr="006F5271" w:rsidRDefault="00F24FC1" w:rsidP="00F24FC1">
            <w:pPr>
              <w:rPr>
                <w:b/>
                <w:bCs/>
              </w:rPr>
            </w:pPr>
            <w:r w:rsidRPr="006F5271">
              <w:rPr>
                <w:b/>
                <w:bCs/>
              </w:rPr>
              <w:t>Uwaga:</w:t>
            </w:r>
          </w:p>
        </w:tc>
        <w:tc>
          <w:tcPr>
            <w:tcW w:w="1702" w:type="dxa"/>
            <w:tcBorders>
              <w:top w:val="nil"/>
              <w:left w:val="nil"/>
              <w:bottom w:val="nil"/>
              <w:right w:val="nil"/>
            </w:tcBorders>
            <w:shd w:val="clear" w:color="auto" w:fill="auto"/>
            <w:noWrap/>
            <w:vAlign w:val="bottom"/>
          </w:tcPr>
          <w:p w:rsidR="00F24FC1" w:rsidRPr="006F5271" w:rsidRDefault="00F24FC1" w:rsidP="00F24FC1"/>
        </w:tc>
        <w:tc>
          <w:tcPr>
            <w:tcW w:w="1795" w:type="dxa"/>
            <w:tcBorders>
              <w:top w:val="single" w:sz="4" w:space="0" w:color="auto"/>
              <w:left w:val="nil"/>
              <w:bottom w:val="nil"/>
              <w:right w:val="nil"/>
            </w:tcBorders>
            <w:shd w:val="clear" w:color="auto" w:fill="auto"/>
            <w:noWrap/>
            <w:vAlign w:val="bottom"/>
          </w:tcPr>
          <w:p w:rsidR="00F24FC1" w:rsidRPr="006F5271" w:rsidRDefault="00F24FC1" w:rsidP="00F24FC1"/>
        </w:tc>
      </w:tr>
      <w:tr w:rsidR="00F24FC1" w:rsidRPr="006F5271" w:rsidTr="00F24FC1">
        <w:trPr>
          <w:gridAfter w:val="4"/>
          <w:wAfter w:w="3058" w:type="dxa"/>
          <w:trHeight w:val="300"/>
        </w:trPr>
        <w:tc>
          <w:tcPr>
            <w:tcW w:w="6030" w:type="dxa"/>
            <w:gridSpan w:val="3"/>
            <w:tcBorders>
              <w:top w:val="nil"/>
              <w:left w:val="nil"/>
              <w:bottom w:val="nil"/>
              <w:right w:val="nil"/>
            </w:tcBorders>
            <w:shd w:val="clear" w:color="auto" w:fill="auto"/>
            <w:noWrap/>
            <w:vAlign w:val="bottom"/>
          </w:tcPr>
          <w:p w:rsidR="00F24FC1" w:rsidRPr="006F5271" w:rsidRDefault="00F24FC1" w:rsidP="00F24FC1">
            <w:pPr>
              <w:ind w:left="360"/>
              <w:rPr>
                <w:b/>
                <w:bCs/>
              </w:rPr>
            </w:pPr>
            <w:r w:rsidRPr="006F5271">
              <w:rPr>
                <w:b/>
                <w:bCs/>
              </w:rPr>
              <w:t>Podlega pod szefa ochrony z Mikołowa.</w:t>
            </w:r>
          </w:p>
        </w:tc>
      </w:tr>
    </w:tbl>
    <w:p w:rsidR="00BC484C" w:rsidRPr="00BC484C" w:rsidRDefault="00BC484C" w:rsidP="00BC484C">
      <w:pPr>
        <w:autoSpaceDE w:val="0"/>
        <w:autoSpaceDN w:val="0"/>
        <w:adjustRightInd w:val="0"/>
        <w:spacing w:line="340" w:lineRule="exact"/>
        <w:ind w:left="709" w:hanging="709"/>
        <w:jc w:val="both"/>
        <w:rPr>
          <w:color w:val="auto"/>
          <w:lang w:bidi="he-IL"/>
        </w:rPr>
      </w:pPr>
    </w:p>
    <w:p w:rsidR="00BC484C" w:rsidRPr="00BC484C" w:rsidRDefault="00BC484C" w:rsidP="00BC484C">
      <w:pPr>
        <w:autoSpaceDE w:val="0"/>
        <w:autoSpaceDN w:val="0"/>
        <w:adjustRightInd w:val="0"/>
        <w:spacing w:line="340" w:lineRule="exact"/>
        <w:jc w:val="both"/>
        <w:rPr>
          <w:color w:val="auto"/>
          <w:u w:val="single"/>
          <w:lang w:bidi="he-IL"/>
        </w:rPr>
      </w:pPr>
      <w:r w:rsidRPr="00BC484C">
        <w:rPr>
          <w:color w:val="auto"/>
          <w:sz w:val="22"/>
          <w:lang w:bidi="he-IL"/>
        </w:rPr>
        <w:t xml:space="preserve">Łącznie ilość </w:t>
      </w:r>
      <w:proofErr w:type="spellStart"/>
      <w:r w:rsidRPr="00BC484C">
        <w:rPr>
          <w:color w:val="auto"/>
          <w:sz w:val="22"/>
          <w:lang w:bidi="he-IL"/>
        </w:rPr>
        <w:t>rbg</w:t>
      </w:r>
      <w:proofErr w:type="spellEnd"/>
      <w:r w:rsidRPr="00BC484C">
        <w:rPr>
          <w:color w:val="auto"/>
          <w:sz w:val="22"/>
          <w:lang w:bidi="he-IL"/>
        </w:rPr>
        <w:t xml:space="preserve"> w miesiącu, dla całego Instytutu, szacuje się na poziomie </w:t>
      </w:r>
      <w:r w:rsidRPr="00BC484C">
        <w:rPr>
          <w:color w:val="auto"/>
          <w:sz w:val="22"/>
          <w:u w:val="single"/>
          <w:lang w:bidi="he-IL"/>
        </w:rPr>
        <w:t>około  10 600.</w:t>
      </w:r>
    </w:p>
    <w:p w:rsidR="00BC484C" w:rsidRPr="00BC484C" w:rsidRDefault="00BC484C" w:rsidP="00BC484C">
      <w:pPr>
        <w:autoSpaceDE w:val="0"/>
        <w:autoSpaceDN w:val="0"/>
        <w:adjustRightInd w:val="0"/>
        <w:spacing w:line="340" w:lineRule="exact"/>
        <w:jc w:val="both"/>
        <w:rPr>
          <w:color w:val="auto"/>
          <w:lang w:bidi="he-IL"/>
        </w:rPr>
      </w:pPr>
    </w:p>
    <w:p w:rsidR="00BC484C" w:rsidRPr="00BC484C" w:rsidRDefault="00BC484C" w:rsidP="004263C4">
      <w:pPr>
        <w:widowControl/>
        <w:numPr>
          <w:ilvl w:val="0"/>
          <w:numId w:val="63"/>
        </w:numPr>
        <w:autoSpaceDE w:val="0"/>
        <w:autoSpaceDN w:val="0"/>
        <w:adjustRightInd w:val="0"/>
        <w:spacing w:line="340" w:lineRule="exact"/>
        <w:ind w:left="567" w:hanging="567"/>
        <w:jc w:val="both"/>
        <w:rPr>
          <w:color w:val="auto"/>
          <w:sz w:val="22"/>
          <w:lang w:bidi="he-IL"/>
        </w:rPr>
      </w:pPr>
      <w:r w:rsidRPr="00BC484C">
        <w:rPr>
          <w:color w:val="auto"/>
          <w:sz w:val="22"/>
          <w:lang w:bidi="he-IL"/>
        </w:rPr>
        <w:t>Na wyżej wymienionych terenach i w obiektach będących własnością Instytutu prowadzą działalność (w wynajmowanych pomieszczeniach) także inne firmy. Sumaryczna ilość pracowników zatrudnionych na chronionym terenie wynosi około 1200 osób. Poza tym na terenie GIG-Katowice, oraz w Mikołowie organizowane są liczne szkolenia. Odbywają się tu także sympozja, konferencje naukowe o zasięgu międzynarodowym, narady z udziałem władz państwowych i wojewódzkich. Na terenie KD Barbara w Mikołowie prowadzone są prace z materiałami wybuchowymi. W Łaziskach część podmiotów gospodarczych wykupiła od GIG uprzednio wynajmowane budynki wraz z otaczającym je terenem. Wykupione tereny znajdują się na zewnątrz ogrodzenia GIG.</w:t>
      </w:r>
    </w:p>
    <w:p w:rsidR="00BC484C" w:rsidRPr="00BC484C" w:rsidRDefault="00BC484C" w:rsidP="004263C4">
      <w:pPr>
        <w:widowControl/>
        <w:numPr>
          <w:ilvl w:val="0"/>
          <w:numId w:val="63"/>
        </w:numPr>
        <w:autoSpaceDE w:val="0"/>
        <w:autoSpaceDN w:val="0"/>
        <w:adjustRightInd w:val="0"/>
        <w:spacing w:line="340" w:lineRule="exact"/>
        <w:ind w:left="567" w:hanging="567"/>
        <w:jc w:val="both"/>
        <w:rPr>
          <w:color w:val="auto"/>
          <w:sz w:val="22"/>
          <w:lang w:bidi="he-IL"/>
        </w:rPr>
      </w:pPr>
      <w:r w:rsidRPr="00BC484C">
        <w:rPr>
          <w:color w:val="auto"/>
          <w:sz w:val="22"/>
          <w:lang w:bidi="he-IL"/>
        </w:rPr>
        <w:t xml:space="preserve">Realizacja ochrony osób i mienia odbywać się będzie zgodnie z istniejącym, zatwierdzonym planem ochrony, który zostanie udostępniony Wykonawcy wyłonionemu w postępowaniu przetargowym przed podpisaniu umowy. </w:t>
      </w:r>
    </w:p>
    <w:p w:rsidR="00BC484C" w:rsidRPr="00BC484C" w:rsidRDefault="00BC484C" w:rsidP="004263C4">
      <w:pPr>
        <w:widowControl/>
        <w:numPr>
          <w:ilvl w:val="0"/>
          <w:numId w:val="63"/>
        </w:numPr>
        <w:autoSpaceDE w:val="0"/>
        <w:autoSpaceDN w:val="0"/>
        <w:adjustRightInd w:val="0"/>
        <w:spacing w:line="340" w:lineRule="exact"/>
        <w:ind w:left="567" w:hanging="567"/>
        <w:jc w:val="both"/>
        <w:rPr>
          <w:color w:val="auto"/>
          <w:sz w:val="22"/>
          <w:lang w:bidi="he-IL"/>
        </w:rPr>
      </w:pPr>
      <w:r w:rsidRPr="00BC484C">
        <w:rPr>
          <w:color w:val="auto"/>
          <w:sz w:val="22"/>
          <w:lang w:bidi="he-IL"/>
        </w:rPr>
        <w:t>Wykonawca zobowiązuje się do przyjęcia zadań i obowiązków w zakresie ochrony przeciwpożarowej, zgodnie z planem ochrony, instrukcjami bezpieczeństwa pożarowego oraz przepisami wewnętrznymi Zamawiającego, w tym obsługa systemu sygnalizacji pożaru w zakresie obsługi centralek pożarowych system POLON 4900 i DSO.</w:t>
      </w:r>
    </w:p>
    <w:p w:rsidR="00BC484C" w:rsidRPr="00BC484C" w:rsidRDefault="00BC484C" w:rsidP="004263C4">
      <w:pPr>
        <w:widowControl/>
        <w:numPr>
          <w:ilvl w:val="0"/>
          <w:numId w:val="63"/>
        </w:numPr>
        <w:autoSpaceDE w:val="0"/>
        <w:autoSpaceDN w:val="0"/>
        <w:adjustRightInd w:val="0"/>
        <w:spacing w:line="340" w:lineRule="exact"/>
        <w:ind w:left="567" w:hanging="567"/>
        <w:jc w:val="both"/>
        <w:rPr>
          <w:color w:val="auto"/>
          <w:sz w:val="22"/>
          <w:lang w:bidi="he-IL"/>
        </w:rPr>
      </w:pPr>
      <w:r w:rsidRPr="00BC484C">
        <w:rPr>
          <w:color w:val="auto"/>
          <w:sz w:val="22"/>
          <w:lang w:bidi="he-IL"/>
        </w:rPr>
        <w:t>Wykonawca musi dysponować pracownikami posiadającymi poświadczenia bezpieczeństwa lub upoważnienia do dostępu do informacji niejawnych o klauzuli zastrzeżone, zatrudnionymi na stanowiskach szefa ochrony oraz dowódców zmiany.</w:t>
      </w:r>
    </w:p>
    <w:p w:rsidR="00BC484C" w:rsidRPr="00BC484C" w:rsidRDefault="00BC484C" w:rsidP="004263C4">
      <w:pPr>
        <w:widowControl/>
        <w:numPr>
          <w:ilvl w:val="0"/>
          <w:numId w:val="63"/>
        </w:numPr>
        <w:autoSpaceDE w:val="0"/>
        <w:autoSpaceDN w:val="0"/>
        <w:adjustRightInd w:val="0"/>
        <w:spacing w:line="340" w:lineRule="exact"/>
        <w:ind w:left="567" w:hanging="567"/>
        <w:jc w:val="both"/>
        <w:rPr>
          <w:color w:val="auto"/>
          <w:sz w:val="22"/>
          <w:lang w:bidi="he-IL"/>
        </w:rPr>
      </w:pPr>
      <w:r w:rsidRPr="00BC484C">
        <w:rPr>
          <w:color w:val="auto"/>
          <w:sz w:val="22"/>
          <w:lang w:bidi="he-IL"/>
        </w:rPr>
        <w:t>Do zadań służb ochrony należy nadzór nad istniejącymi systemami zabezpieczenia elektronicznego oraz nadzór nad systemem telewizji przemysłowej.</w:t>
      </w:r>
    </w:p>
    <w:p w:rsidR="00BC484C" w:rsidRPr="00BC484C" w:rsidRDefault="00BC484C" w:rsidP="004263C4">
      <w:pPr>
        <w:widowControl/>
        <w:numPr>
          <w:ilvl w:val="0"/>
          <w:numId w:val="63"/>
        </w:numPr>
        <w:autoSpaceDE w:val="0"/>
        <w:autoSpaceDN w:val="0"/>
        <w:adjustRightInd w:val="0"/>
        <w:spacing w:line="340" w:lineRule="exact"/>
        <w:ind w:left="567" w:hanging="567"/>
        <w:jc w:val="both"/>
        <w:rPr>
          <w:color w:val="auto"/>
          <w:sz w:val="22"/>
          <w:lang w:bidi="he-IL"/>
        </w:rPr>
      </w:pPr>
      <w:r w:rsidRPr="00BC484C">
        <w:rPr>
          <w:color w:val="auto"/>
          <w:sz w:val="22"/>
          <w:lang w:bidi="he-IL"/>
        </w:rPr>
        <w:t>Wykonawca zapewni wyposażenie pracowników w jednolite umundurowanie z identyfikatorami oraz w odpowiedni sprzęt oraz środki łączności bezprzewodowej, zapewniające łączność między pracownikami pełniącymi ochronę.</w:t>
      </w:r>
    </w:p>
    <w:p w:rsidR="00BC484C" w:rsidRPr="00BC484C" w:rsidRDefault="00BC484C" w:rsidP="004263C4">
      <w:pPr>
        <w:widowControl/>
        <w:numPr>
          <w:ilvl w:val="0"/>
          <w:numId w:val="63"/>
        </w:numPr>
        <w:autoSpaceDE w:val="0"/>
        <w:autoSpaceDN w:val="0"/>
        <w:adjustRightInd w:val="0"/>
        <w:spacing w:line="340" w:lineRule="exact"/>
        <w:ind w:left="567" w:hanging="567"/>
        <w:jc w:val="both"/>
        <w:rPr>
          <w:color w:val="auto"/>
          <w:sz w:val="22"/>
          <w:lang w:bidi="he-IL"/>
        </w:rPr>
      </w:pPr>
      <w:r w:rsidRPr="00BC484C">
        <w:rPr>
          <w:color w:val="auto"/>
          <w:sz w:val="22"/>
          <w:lang w:bidi="he-IL"/>
        </w:rPr>
        <w:t>Do zadań służby ochrony należy przyjmowanie i przekazywanie informacji niejawnych oraz wykonywanie zadań zgodnie z instrukcją stałego dyżuru oraz planem operacyjnym funkcjonowania Instytutu, które obowiązują w sytuacji zagrożeń.</w:t>
      </w:r>
    </w:p>
    <w:p w:rsidR="00BC484C" w:rsidRPr="00BC484C" w:rsidRDefault="00BC484C" w:rsidP="004263C4">
      <w:pPr>
        <w:widowControl/>
        <w:numPr>
          <w:ilvl w:val="0"/>
          <w:numId w:val="63"/>
        </w:numPr>
        <w:autoSpaceDE w:val="0"/>
        <w:autoSpaceDN w:val="0"/>
        <w:adjustRightInd w:val="0"/>
        <w:spacing w:line="340" w:lineRule="exact"/>
        <w:ind w:left="567" w:hanging="567"/>
        <w:jc w:val="both"/>
        <w:rPr>
          <w:color w:val="auto"/>
          <w:sz w:val="22"/>
          <w:lang w:bidi="he-IL"/>
        </w:rPr>
      </w:pPr>
      <w:r w:rsidRPr="00BC484C">
        <w:rPr>
          <w:color w:val="auto"/>
          <w:sz w:val="22"/>
          <w:lang w:bidi="he-IL"/>
        </w:rPr>
        <w:t>Wykonawca będzie codziennie składał Zamawiającemu (osobom wskazanym w umowie) meldunek (w formie wiadomości e-mail) z przebiegu służby, wzór meldunku zostanie przekazany w dniu podpisania umowy.</w:t>
      </w:r>
    </w:p>
    <w:p w:rsidR="00BC484C" w:rsidRPr="00BC484C" w:rsidRDefault="00BC484C" w:rsidP="004263C4">
      <w:pPr>
        <w:widowControl/>
        <w:numPr>
          <w:ilvl w:val="0"/>
          <w:numId w:val="63"/>
        </w:numPr>
        <w:autoSpaceDE w:val="0"/>
        <w:autoSpaceDN w:val="0"/>
        <w:adjustRightInd w:val="0"/>
        <w:spacing w:line="340" w:lineRule="exact"/>
        <w:ind w:left="567" w:hanging="567"/>
        <w:jc w:val="both"/>
        <w:rPr>
          <w:color w:val="auto"/>
          <w:sz w:val="22"/>
          <w:lang w:bidi="he-IL"/>
        </w:rPr>
      </w:pPr>
      <w:r w:rsidRPr="00BC484C">
        <w:rPr>
          <w:color w:val="auto"/>
          <w:sz w:val="22"/>
          <w:lang w:bidi="he-IL"/>
        </w:rPr>
        <w:t>Wykonawca będzie brał udział w zadaniach i szkoleniach organizowanych przez Zamawiającego związanych z obronnością Głównego Instytutu Górnictwa</w:t>
      </w:r>
    </w:p>
    <w:p w:rsidR="00BC484C" w:rsidRPr="00BC484C" w:rsidRDefault="00BC484C" w:rsidP="004263C4">
      <w:pPr>
        <w:widowControl/>
        <w:numPr>
          <w:ilvl w:val="0"/>
          <w:numId w:val="63"/>
        </w:numPr>
        <w:autoSpaceDE w:val="0"/>
        <w:autoSpaceDN w:val="0"/>
        <w:adjustRightInd w:val="0"/>
        <w:spacing w:line="340" w:lineRule="exact"/>
        <w:ind w:left="567" w:hanging="567"/>
        <w:jc w:val="both"/>
        <w:rPr>
          <w:color w:val="auto"/>
          <w:sz w:val="22"/>
          <w:lang w:bidi="he-IL"/>
        </w:rPr>
      </w:pPr>
      <w:r w:rsidRPr="00BC484C">
        <w:rPr>
          <w:color w:val="auto"/>
          <w:sz w:val="22"/>
          <w:lang w:bidi="he-IL"/>
        </w:rPr>
        <w:t>Wykonawca w razie zaistniałej potrzeby musi zapewnić grupę interwencyjną.</w:t>
      </w:r>
    </w:p>
    <w:p w:rsidR="00BC484C" w:rsidRPr="00BC484C" w:rsidRDefault="00BC484C" w:rsidP="004263C4">
      <w:pPr>
        <w:widowControl/>
        <w:numPr>
          <w:ilvl w:val="0"/>
          <w:numId w:val="63"/>
        </w:numPr>
        <w:autoSpaceDE w:val="0"/>
        <w:autoSpaceDN w:val="0"/>
        <w:adjustRightInd w:val="0"/>
        <w:spacing w:line="340" w:lineRule="exact"/>
        <w:ind w:left="567" w:hanging="567"/>
        <w:jc w:val="both"/>
        <w:rPr>
          <w:color w:val="auto"/>
          <w:sz w:val="22"/>
          <w:lang w:bidi="he-IL"/>
        </w:rPr>
      </w:pPr>
      <w:r w:rsidRPr="00BC484C">
        <w:rPr>
          <w:color w:val="auto"/>
          <w:sz w:val="22"/>
          <w:lang w:bidi="he-IL"/>
        </w:rPr>
        <w:t>Wykonawca zapewni na swój koszt przeszkolenie pracowników w zakresie obsługi systemów przeciwpożarowych działających na terenie Zamawiającego.</w:t>
      </w:r>
    </w:p>
    <w:p w:rsidR="00BC484C" w:rsidRPr="00BC484C" w:rsidRDefault="00BC484C" w:rsidP="004263C4">
      <w:pPr>
        <w:widowControl/>
        <w:numPr>
          <w:ilvl w:val="0"/>
          <w:numId w:val="63"/>
        </w:numPr>
        <w:autoSpaceDE w:val="0"/>
        <w:autoSpaceDN w:val="0"/>
        <w:adjustRightInd w:val="0"/>
        <w:spacing w:line="340" w:lineRule="exact"/>
        <w:ind w:left="567" w:hanging="567"/>
        <w:jc w:val="both"/>
        <w:rPr>
          <w:color w:val="auto"/>
          <w:sz w:val="22"/>
          <w:lang w:bidi="he-IL"/>
        </w:rPr>
      </w:pPr>
      <w:r w:rsidRPr="00BC484C">
        <w:rPr>
          <w:color w:val="auto"/>
          <w:sz w:val="22"/>
          <w:lang w:bidi="he-IL"/>
        </w:rPr>
        <w:t>Na parkingu zewnętrznym parkują także pracownicy i goście GIG, którzy nie ponoszą kosztów parkowania.</w:t>
      </w:r>
    </w:p>
    <w:p w:rsidR="00BC484C" w:rsidRPr="00BC484C" w:rsidRDefault="00BC484C" w:rsidP="004263C4">
      <w:pPr>
        <w:widowControl/>
        <w:numPr>
          <w:ilvl w:val="0"/>
          <w:numId w:val="63"/>
        </w:numPr>
        <w:autoSpaceDE w:val="0"/>
        <w:autoSpaceDN w:val="0"/>
        <w:adjustRightInd w:val="0"/>
        <w:spacing w:line="340" w:lineRule="exact"/>
        <w:ind w:left="567" w:hanging="567"/>
        <w:jc w:val="both"/>
        <w:rPr>
          <w:color w:val="auto"/>
          <w:sz w:val="22"/>
          <w:lang w:bidi="he-IL"/>
        </w:rPr>
      </w:pPr>
      <w:r w:rsidRPr="00BC484C">
        <w:rPr>
          <w:color w:val="auto"/>
          <w:sz w:val="22"/>
          <w:lang w:bidi="he-IL"/>
        </w:rPr>
        <w:t>Informujemy, że z parkingu zewnętrznego GIG nie korzystają klienci posiadający miesięczne bilety lub umowy abonamentowe.</w:t>
      </w:r>
    </w:p>
    <w:p w:rsidR="00BC484C" w:rsidRPr="00BC484C" w:rsidRDefault="00BC484C" w:rsidP="004263C4">
      <w:pPr>
        <w:widowControl/>
        <w:numPr>
          <w:ilvl w:val="0"/>
          <w:numId w:val="63"/>
        </w:numPr>
        <w:autoSpaceDE w:val="0"/>
        <w:autoSpaceDN w:val="0"/>
        <w:adjustRightInd w:val="0"/>
        <w:spacing w:line="340" w:lineRule="exact"/>
        <w:ind w:left="567" w:hanging="567"/>
        <w:jc w:val="both"/>
        <w:rPr>
          <w:color w:val="auto"/>
          <w:sz w:val="22"/>
          <w:lang w:bidi="he-IL"/>
        </w:rPr>
      </w:pPr>
      <w:r w:rsidRPr="00BC484C">
        <w:rPr>
          <w:color w:val="auto"/>
          <w:sz w:val="22"/>
          <w:lang w:bidi="he-IL"/>
        </w:rPr>
        <w:t xml:space="preserve">Informujemy, że Wykonawca powinien zapewnić następujące wyposażenie pracowników: </w:t>
      </w:r>
    </w:p>
    <w:p w:rsidR="00BC484C" w:rsidRPr="00BC484C" w:rsidRDefault="00BC484C" w:rsidP="00BC484C">
      <w:pPr>
        <w:autoSpaceDE w:val="0"/>
        <w:autoSpaceDN w:val="0"/>
        <w:adjustRightInd w:val="0"/>
        <w:spacing w:line="340" w:lineRule="exact"/>
        <w:ind w:left="567" w:hanging="567"/>
        <w:jc w:val="both"/>
        <w:rPr>
          <w:color w:val="auto"/>
          <w:sz w:val="22"/>
          <w:lang w:bidi="he-IL"/>
        </w:rPr>
      </w:pPr>
      <w:r w:rsidRPr="00BC484C">
        <w:rPr>
          <w:color w:val="auto"/>
          <w:sz w:val="22"/>
          <w:u w:val="single"/>
          <w:lang w:bidi="he-IL"/>
        </w:rPr>
        <w:t>Wymagania w GIG Katowice</w:t>
      </w:r>
      <w:r w:rsidRPr="00BC484C">
        <w:rPr>
          <w:color w:val="auto"/>
          <w:sz w:val="22"/>
          <w:lang w:bidi="he-IL"/>
        </w:rPr>
        <w:t>:</w:t>
      </w:r>
    </w:p>
    <w:p w:rsidR="00BC484C" w:rsidRPr="00BC484C" w:rsidRDefault="00BC484C" w:rsidP="004263C4">
      <w:pPr>
        <w:widowControl/>
        <w:numPr>
          <w:ilvl w:val="0"/>
          <w:numId w:val="60"/>
        </w:numPr>
        <w:autoSpaceDE w:val="0"/>
        <w:autoSpaceDN w:val="0"/>
        <w:adjustRightInd w:val="0"/>
        <w:spacing w:line="340" w:lineRule="exact"/>
        <w:jc w:val="both"/>
        <w:rPr>
          <w:color w:val="auto"/>
          <w:sz w:val="22"/>
          <w:lang w:bidi="he-IL"/>
        </w:rPr>
      </w:pPr>
      <w:r w:rsidRPr="00BC484C">
        <w:rPr>
          <w:color w:val="auto"/>
          <w:sz w:val="22"/>
          <w:lang w:bidi="he-IL"/>
        </w:rPr>
        <w:t xml:space="preserve">Broń palna z właściwym normatywem amunicji - </w:t>
      </w:r>
      <w:r w:rsidR="008519AF">
        <w:rPr>
          <w:color w:val="auto"/>
          <w:sz w:val="22"/>
          <w:lang w:bidi="he-IL"/>
        </w:rPr>
        <w:t>4</w:t>
      </w:r>
      <w:r w:rsidRPr="00BC484C">
        <w:rPr>
          <w:color w:val="auto"/>
          <w:sz w:val="22"/>
          <w:lang w:bidi="he-IL"/>
        </w:rPr>
        <w:t xml:space="preserve"> egz.</w:t>
      </w:r>
    </w:p>
    <w:p w:rsidR="00BC484C" w:rsidRPr="00BC484C" w:rsidRDefault="00BC484C" w:rsidP="004263C4">
      <w:pPr>
        <w:widowControl/>
        <w:numPr>
          <w:ilvl w:val="0"/>
          <w:numId w:val="60"/>
        </w:numPr>
        <w:autoSpaceDE w:val="0"/>
        <w:autoSpaceDN w:val="0"/>
        <w:adjustRightInd w:val="0"/>
        <w:spacing w:line="340" w:lineRule="exact"/>
        <w:jc w:val="both"/>
        <w:rPr>
          <w:color w:val="auto"/>
          <w:sz w:val="22"/>
          <w:lang w:bidi="he-IL"/>
        </w:rPr>
      </w:pPr>
      <w:r w:rsidRPr="00BC484C">
        <w:rPr>
          <w:color w:val="auto"/>
          <w:sz w:val="22"/>
          <w:lang w:bidi="he-IL"/>
        </w:rPr>
        <w:t>Ręczne miotacze substancji obezwładniających - 6 szt.</w:t>
      </w:r>
    </w:p>
    <w:p w:rsidR="00BC484C" w:rsidRPr="00BC484C" w:rsidRDefault="00BC484C" w:rsidP="004263C4">
      <w:pPr>
        <w:widowControl/>
        <w:numPr>
          <w:ilvl w:val="0"/>
          <w:numId w:val="60"/>
        </w:numPr>
        <w:autoSpaceDE w:val="0"/>
        <w:autoSpaceDN w:val="0"/>
        <w:adjustRightInd w:val="0"/>
        <w:spacing w:line="340" w:lineRule="exact"/>
        <w:jc w:val="both"/>
        <w:rPr>
          <w:color w:val="auto"/>
          <w:sz w:val="22"/>
          <w:lang w:bidi="he-IL"/>
        </w:rPr>
      </w:pPr>
      <w:r w:rsidRPr="00BC484C">
        <w:rPr>
          <w:color w:val="auto"/>
          <w:sz w:val="22"/>
          <w:lang w:bidi="he-IL"/>
        </w:rPr>
        <w:t>Pałki służbowe - 6 szt.</w:t>
      </w:r>
    </w:p>
    <w:p w:rsidR="00BC484C" w:rsidRPr="00BC484C" w:rsidRDefault="00BC484C" w:rsidP="004263C4">
      <w:pPr>
        <w:widowControl/>
        <w:numPr>
          <w:ilvl w:val="0"/>
          <w:numId w:val="60"/>
        </w:numPr>
        <w:autoSpaceDE w:val="0"/>
        <w:autoSpaceDN w:val="0"/>
        <w:adjustRightInd w:val="0"/>
        <w:spacing w:line="340" w:lineRule="exact"/>
        <w:jc w:val="both"/>
        <w:rPr>
          <w:color w:val="auto"/>
          <w:sz w:val="22"/>
          <w:lang w:bidi="he-IL"/>
        </w:rPr>
      </w:pPr>
      <w:r w:rsidRPr="00BC484C">
        <w:rPr>
          <w:color w:val="auto"/>
          <w:sz w:val="22"/>
          <w:lang w:bidi="he-IL"/>
        </w:rPr>
        <w:t>Kajdanki  - 6 szt.</w:t>
      </w:r>
    </w:p>
    <w:p w:rsidR="00BC484C" w:rsidRPr="00BC484C" w:rsidRDefault="00BC484C" w:rsidP="004263C4">
      <w:pPr>
        <w:widowControl/>
        <w:numPr>
          <w:ilvl w:val="0"/>
          <w:numId w:val="60"/>
        </w:numPr>
        <w:autoSpaceDE w:val="0"/>
        <w:autoSpaceDN w:val="0"/>
        <w:adjustRightInd w:val="0"/>
        <w:spacing w:line="340" w:lineRule="exact"/>
        <w:jc w:val="both"/>
        <w:rPr>
          <w:color w:val="auto"/>
          <w:sz w:val="22"/>
          <w:lang w:bidi="he-IL"/>
        </w:rPr>
      </w:pPr>
      <w:r w:rsidRPr="00BC484C">
        <w:rPr>
          <w:color w:val="auto"/>
          <w:sz w:val="22"/>
          <w:lang w:bidi="he-IL"/>
        </w:rPr>
        <w:t>Łączność bezprzewodowa - 7 szt.</w:t>
      </w:r>
    </w:p>
    <w:p w:rsidR="00BC484C" w:rsidRPr="00BC484C" w:rsidRDefault="00BC484C" w:rsidP="004263C4">
      <w:pPr>
        <w:widowControl/>
        <w:numPr>
          <w:ilvl w:val="0"/>
          <w:numId w:val="60"/>
        </w:numPr>
        <w:autoSpaceDE w:val="0"/>
        <w:autoSpaceDN w:val="0"/>
        <w:adjustRightInd w:val="0"/>
        <w:spacing w:line="340" w:lineRule="exact"/>
        <w:jc w:val="both"/>
        <w:rPr>
          <w:color w:val="auto"/>
          <w:sz w:val="22"/>
          <w:lang w:bidi="he-IL"/>
        </w:rPr>
      </w:pPr>
      <w:r w:rsidRPr="00BC484C">
        <w:rPr>
          <w:color w:val="auto"/>
          <w:sz w:val="22"/>
          <w:lang w:bidi="he-IL"/>
        </w:rPr>
        <w:t>Latarki - 6 szt.</w:t>
      </w:r>
    </w:p>
    <w:p w:rsidR="00BC484C" w:rsidRPr="00BC484C" w:rsidRDefault="00BC484C" w:rsidP="004263C4">
      <w:pPr>
        <w:widowControl/>
        <w:numPr>
          <w:ilvl w:val="0"/>
          <w:numId w:val="60"/>
        </w:numPr>
        <w:autoSpaceDE w:val="0"/>
        <w:autoSpaceDN w:val="0"/>
        <w:adjustRightInd w:val="0"/>
        <w:spacing w:line="340" w:lineRule="exact"/>
        <w:jc w:val="both"/>
        <w:rPr>
          <w:color w:val="auto"/>
          <w:sz w:val="22"/>
          <w:lang w:bidi="he-IL"/>
        </w:rPr>
      </w:pPr>
      <w:r w:rsidRPr="00BC484C">
        <w:rPr>
          <w:color w:val="auto"/>
          <w:sz w:val="22"/>
          <w:lang w:bidi="he-IL"/>
        </w:rPr>
        <w:t>Opatrunki osobiste - 6 szt.</w:t>
      </w:r>
    </w:p>
    <w:p w:rsidR="00BC484C" w:rsidRPr="00BC484C" w:rsidRDefault="00BC484C" w:rsidP="00BC484C">
      <w:pPr>
        <w:autoSpaceDE w:val="0"/>
        <w:autoSpaceDN w:val="0"/>
        <w:adjustRightInd w:val="0"/>
        <w:spacing w:line="340" w:lineRule="exact"/>
        <w:jc w:val="both"/>
        <w:rPr>
          <w:color w:val="auto"/>
          <w:sz w:val="22"/>
          <w:lang w:bidi="he-IL"/>
        </w:rPr>
      </w:pPr>
      <w:r w:rsidRPr="00BC484C">
        <w:rPr>
          <w:color w:val="auto"/>
          <w:sz w:val="22"/>
          <w:u w:val="single"/>
          <w:lang w:bidi="he-IL"/>
        </w:rPr>
        <w:t>Wymagania w KD Barbara</w:t>
      </w:r>
      <w:r w:rsidRPr="00BC484C">
        <w:rPr>
          <w:color w:val="auto"/>
          <w:sz w:val="22"/>
          <w:lang w:bidi="he-IL"/>
        </w:rPr>
        <w:t>:</w:t>
      </w:r>
    </w:p>
    <w:p w:rsidR="00BC484C" w:rsidRPr="00BC484C" w:rsidRDefault="00BC484C" w:rsidP="004263C4">
      <w:pPr>
        <w:widowControl/>
        <w:numPr>
          <w:ilvl w:val="0"/>
          <w:numId w:val="61"/>
        </w:numPr>
        <w:autoSpaceDE w:val="0"/>
        <w:autoSpaceDN w:val="0"/>
        <w:adjustRightInd w:val="0"/>
        <w:spacing w:line="340" w:lineRule="exact"/>
        <w:ind w:left="709"/>
        <w:jc w:val="both"/>
        <w:rPr>
          <w:color w:val="auto"/>
          <w:sz w:val="22"/>
          <w:lang w:bidi="he-IL"/>
        </w:rPr>
      </w:pPr>
      <w:r w:rsidRPr="00BC484C">
        <w:rPr>
          <w:color w:val="auto"/>
          <w:sz w:val="22"/>
          <w:lang w:bidi="he-IL"/>
        </w:rPr>
        <w:t xml:space="preserve">Broń palna z właściwym normatywem amunicji - </w:t>
      </w:r>
      <w:r w:rsidR="008519AF">
        <w:rPr>
          <w:color w:val="auto"/>
          <w:sz w:val="22"/>
          <w:lang w:bidi="he-IL"/>
        </w:rPr>
        <w:t>4</w:t>
      </w:r>
      <w:r w:rsidRPr="00BC484C">
        <w:rPr>
          <w:color w:val="auto"/>
          <w:sz w:val="22"/>
          <w:lang w:bidi="he-IL"/>
        </w:rPr>
        <w:t xml:space="preserve"> egz.</w:t>
      </w:r>
    </w:p>
    <w:p w:rsidR="00BC484C" w:rsidRPr="00BC484C" w:rsidRDefault="00BC484C" w:rsidP="004263C4">
      <w:pPr>
        <w:widowControl/>
        <w:numPr>
          <w:ilvl w:val="0"/>
          <w:numId w:val="61"/>
        </w:numPr>
        <w:autoSpaceDE w:val="0"/>
        <w:autoSpaceDN w:val="0"/>
        <w:adjustRightInd w:val="0"/>
        <w:spacing w:line="340" w:lineRule="exact"/>
        <w:ind w:left="709"/>
        <w:jc w:val="both"/>
        <w:rPr>
          <w:color w:val="auto"/>
          <w:sz w:val="22"/>
          <w:lang w:bidi="he-IL"/>
        </w:rPr>
      </w:pPr>
      <w:r w:rsidRPr="00BC484C">
        <w:rPr>
          <w:color w:val="auto"/>
          <w:sz w:val="22"/>
          <w:lang w:bidi="he-IL"/>
        </w:rPr>
        <w:t>Ręczne miotacze substancji obezwładniających - 3 szt.</w:t>
      </w:r>
    </w:p>
    <w:p w:rsidR="00BC484C" w:rsidRPr="00BC484C" w:rsidRDefault="00BC484C" w:rsidP="004263C4">
      <w:pPr>
        <w:widowControl/>
        <w:numPr>
          <w:ilvl w:val="0"/>
          <w:numId w:val="61"/>
        </w:numPr>
        <w:autoSpaceDE w:val="0"/>
        <w:autoSpaceDN w:val="0"/>
        <w:adjustRightInd w:val="0"/>
        <w:spacing w:line="340" w:lineRule="exact"/>
        <w:ind w:left="709"/>
        <w:jc w:val="both"/>
        <w:rPr>
          <w:color w:val="auto"/>
          <w:sz w:val="22"/>
          <w:lang w:bidi="he-IL"/>
        </w:rPr>
      </w:pPr>
      <w:r w:rsidRPr="00BC484C">
        <w:rPr>
          <w:color w:val="auto"/>
          <w:sz w:val="22"/>
          <w:lang w:bidi="he-IL"/>
        </w:rPr>
        <w:t>Pałki służbowe - 3 szt.</w:t>
      </w:r>
    </w:p>
    <w:p w:rsidR="00BC484C" w:rsidRPr="00BC484C" w:rsidRDefault="00BC484C" w:rsidP="004263C4">
      <w:pPr>
        <w:widowControl/>
        <w:numPr>
          <w:ilvl w:val="0"/>
          <w:numId w:val="61"/>
        </w:numPr>
        <w:autoSpaceDE w:val="0"/>
        <w:autoSpaceDN w:val="0"/>
        <w:adjustRightInd w:val="0"/>
        <w:spacing w:line="340" w:lineRule="exact"/>
        <w:ind w:left="709"/>
        <w:jc w:val="both"/>
        <w:rPr>
          <w:color w:val="auto"/>
          <w:sz w:val="22"/>
          <w:lang w:bidi="he-IL"/>
        </w:rPr>
      </w:pPr>
      <w:r w:rsidRPr="00BC484C">
        <w:rPr>
          <w:color w:val="auto"/>
          <w:sz w:val="22"/>
          <w:lang w:bidi="he-IL"/>
        </w:rPr>
        <w:t>Kajdanki zakładane na ręce - 3 szt.</w:t>
      </w:r>
    </w:p>
    <w:p w:rsidR="00BC484C" w:rsidRPr="00BC484C" w:rsidRDefault="00BC484C" w:rsidP="004263C4">
      <w:pPr>
        <w:widowControl/>
        <w:numPr>
          <w:ilvl w:val="0"/>
          <w:numId w:val="61"/>
        </w:numPr>
        <w:autoSpaceDE w:val="0"/>
        <w:autoSpaceDN w:val="0"/>
        <w:adjustRightInd w:val="0"/>
        <w:spacing w:line="340" w:lineRule="exact"/>
        <w:ind w:left="709"/>
        <w:jc w:val="both"/>
        <w:rPr>
          <w:color w:val="auto"/>
          <w:sz w:val="22"/>
          <w:lang w:bidi="he-IL"/>
        </w:rPr>
      </w:pPr>
      <w:r w:rsidRPr="00BC484C">
        <w:rPr>
          <w:color w:val="auto"/>
          <w:sz w:val="22"/>
          <w:lang w:bidi="he-IL"/>
        </w:rPr>
        <w:t>Łączność bezprzewodowa - 3 szt. (radiotelefony)</w:t>
      </w:r>
    </w:p>
    <w:p w:rsidR="00BC484C" w:rsidRPr="00BC484C" w:rsidRDefault="00BC484C" w:rsidP="004263C4">
      <w:pPr>
        <w:widowControl/>
        <w:numPr>
          <w:ilvl w:val="0"/>
          <w:numId w:val="61"/>
        </w:numPr>
        <w:autoSpaceDE w:val="0"/>
        <w:autoSpaceDN w:val="0"/>
        <w:adjustRightInd w:val="0"/>
        <w:spacing w:line="340" w:lineRule="exact"/>
        <w:ind w:left="709"/>
        <w:jc w:val="both"/>
        <w:rPr>
          <w:color w:val="auto"/>
          <w:sz w:val="22"/>
          <w:lang w:bidi="he-IL"/>
        </w:rPr>
      </w:pPr>
      <w:r w:rsidRPr="00BC484C">
        <w:rPr>
          <w:color w:val="auto"/>
          <w:sz w:val="22"/>
          <w:lang w:bidi="he-IL"/>
        </w:rPr>
        <w:t>Kamizelka kuloodporna - 1 szt.</w:t>
      </w:r>
    </w:p>
    <w:p w:rsidR="00BC484C" w:rsidRPr="00BC484C" w:rsidRDefault="00BC484C" w:rsidP="004263C4">
      <w:pPr>
        <w:widowControl/>
        <w:numPr>
          <w:ilvl w:val="0"/>
          <w:numId w:val="61"/>
        </w:numPr>
        <w:autoSpaceDE w:val="0"/>
        <w:autoSpaceDN w:val="0"/>
        <w:adjustRightInd w:val="0"/>
        <w:spacing w:line="340" w:lineRule="exact"/>
        <w:ind w:left="709"/>
        <w:jc w:val="both"/>
        <w:rPr>
          <w:color w:val="auto"/>
          <w:sz w:val="22"/>
          <w:lang w:bidi="he-IL"/>
        </w:rPr>
      </w:pPr>
      <w:r w:rsidRPr="00BC484C">
        <w:rPr>
          <w:color w:val="auto"/>
          <w:sz w:val="22"/>
          <w:lang w:bidi="he-IL"/>
        </w:rPr>
        <w:t>Hełm kuloodporny - 1 szt.</w:t>
      </w:r>
    </w:p>
    <w:p w:rsidR="00BC484C" w:rsidRDefault="00BC484C" w:rsidP="00BC484C">
      <w:pPr>
        <w:pStyle w:val="Style21"/>
        <w:shd w:val="clear" w:color="auto" w:fill="auto"/>
        <w:spacing w:before="0" w:after="0" w:line="360" w:lineRule="exact"/>
        <w:ind w:left="567" w:firstLine="0"/>
        <w:jc w:val="both"/>
        <w:rPr>
          <w:b/>
          <w:sz w:val="22"/>
          <w:szCs w:val="22"/>
        </w:rPr>
      </w:pPr>
      <w:r w:rsidRPr="00BC484C">
        <w:rPr>
          <w:color w:val="auto"/>
          <w:sz w:val="22"/>
          <w:lang w:bidi="he-IL"/>
        </w:rPr>
        <w:t>Opatrunki osobiste - 6 szt.</w:t>
      </w:r>
    </w:p>
    <w:p w:rsidR="00BC484C" w:rsidRDefault="00BC484C" w:rsidP="00BC484C">
      <w:pPr>
        <w:pStyle w:val="Style21"/>
        <w:shd w:val="clear" w:color="auto" w:fill="auto"/>
        <w:spacing w:before="0" w:after="0" w:line="360" w:lineRule="exact"/>
        <w:ind w:firstLine="0"/>
        <w:jc w:val="both"/>
        <w:rPr>
          <w:sz w:val="22"/>
          <w:szCs w:val="22"/>
        </w:rPr>
      </w:pPr>
    </w:p>
    <w:p w:rsidR="00FA70E3" w:rsidRPr="006002F3" w:rsidRDefault="00CA431B" w:rsidP="004263C4">
      <w:pPr>
        <w:pStyle w:val="Style21"/>
        <w:numPr>
          <w:ilvl w:val="0"/>
          <w:numId w:val="63"/>
        </w:numPr>
        <w:shd w:val="clear" w:color="auto" w:fill="auto"/>
        <w:spacing w:before="0" w:after="0" w:line="360" w:lineRule="exact"/>
        <w:ind w:left="567" w:hanging="567"/>
        <w:jc w:val="both"/>
        <w:rPr>
          <w:sz w:val="22"/>
          <w:szCs w:val="22"/>
        </w:rPr>
      </w:pPr>
      <w:r w:rsidRPr="006002F3">
        <w:rPr>
          <w:sz w:val="22"/>
          <w:szCs w:val="22"/>
        </w:rPr>
        <w:t>Wspólny Słownik Zamówień CPV:</w:t>
      </w:r>
    </w:p>
    <w:p w:rsidR="00CA431B" w:rsidRPr="006002F3" w:rsidRDefault="00CA431B" w:rsidP="003A5681">
      <w:pPr>
        <w:autoSpaceDE w:val="0"/>
        <w:autoSpaceDN w:val="0"/>
        <w:adjustRightInd w:val="0"/>
        <w:spacing w:line="360" w:lineRule="exact"/>
        <w:ind w:left="567"/>
        <w:jc w:val="both"/>
        <w:rPr>
          <w:sz w:val="22"/>
          <w:szCs w:val="22"/>
          <w:lang w:bidi="he-IL"/>
        </w:rPr>
      </w:pPr>
      <w:r w:rsidRPr="006002F3">
        <w:rPr>
          <w:sz w:val="22"/>
          <w:szCs w:val="22"/>
          <w:lang w:bidi="he-IL"/>
        </w:rPr>
        <w:t>79710000-4</w:t>
      </w:r>
      <w:r w:rsidRPr="006002F3">
        <w:rPr>
          <w:sz w:val="22"/>
          <w:szCs w:val="22"/>
          <w:lang w:bidi="he-IL"/>
        </w:rPr>
        <w:tab/>
        <w:t>Usługi ochroniarskie</w:t>
      </w:r>
    </w:p>
    <w:p w:rsidR="00CA431B" w:rsidRPr="006002F3" w:rsidRDefault="00CA431B" w:rsidP="003A5681">
      <w:pPr>
        <w:autoSpaceDE w:val="0"/>
        <w:autoSpaceDN w:val="0"/>
        <w:adjustRightInd w:val="0"/>
        <w:spacing w:line="360" w:lineRule="exact"/>
        <w:ind w:left="567"/>
        <w:jc w:val="both"/>
        <w:rPr>
          <w:sz w:val="22"/>
          <w:szCs w:val="22"/>
          <w:lang w:bidi="he-IL"/>
        </w:rPr>
      </w:pPr>
      <w:r w:rsidRPr="006002F3">
        <w:rPr>
          <w:sz w:val="22"/>
          <w:szCs w:val="22"/>
          <w:lang w:bidi="he-IL"/>
        </w:rPr>
        <w:t>79713000-5</w:t>
      </w:r>
      <w:r w:rsidRPr="006002F3">
        <w:rPr>
          <w:sz w:val="22"/>
          <w:szCs w:val="22"/>
          <w:lang w:bidi="he-IL"/>
        </w:rPr>
        <w:tab/>
        <w:t>Usługi strażnicze</w:t>
      </w:r>
    </w:p>
    <w:p w:rsidR="00CA431B" w:rsidRPr="006002F3" w:rsidRDefault="00CA431B" w:rsidP="003A5681">
      <w:pPr>
        <w:autoSpaceDE w:val="0"/>
        <w:autoSpaceDN w:val="0"/>
        <w:adjustRightInd w:val="0"/>
        <w:spacing w:line="360" w:lineRule="exact"/>
        <w:ind w:left="567"/>
        <w:jc w:val="both"/>
        <w:rPr>
          <w:sz w:val="22"/>
          <w:szCs w:val="22"/>
          <w:lang w:bidi="he-IL"/>
        </w:rPr>
      </w:pPr>
      <w:r w:rsidRPr="006002F3">
        <w:rPr>
          <w:sz w:val="22"/>
          <w:szCs w:val="22"/>
          <w:lang w:bidi="he-IL"/>
        </w:rPr>
        <w:t>79714000-2</w:t>
      </w:r>
      <w:r w:rsidRPr="006002F3">
        <w:rPr>
          <w:sz w:val="22"/>
          <w:szCs w:val="22"/>
          <w:lang w:bidi="he-IL"/>
        </w:rPr>
        <w:tab/>
        <w:t>Usługi w zakresie nadzoru</w:t>
      </w:r>
    </w:p>
    <w:p w:rsidR="00CA431B" w:rsidRPr="006002F3" w:rsidRDefault="00CA431B" w:rsidP="003A5681">
      <w:pPr>
        <w:autoSpaceDE w:val="0"/>
        <w:autoSpaceDN w:val="0"/>
        <w:adjustRightInd w:val="0"/>
        <w:spacing w:line="360" w:lineRule="exact"/>
        <w:ind w:left="567"/>
        <w:jc w:val="both"/>
        <w:rPr>
          <w:bCs/>
          <w:sz w:val="22"/>
          <w:szCs w:val="22"/>
          <w:lang w:bidi="he-IL"/>
        </w:rPr>
      </w:pPr>
      <w:r w:rsidRPr="006002F3">
        <w:rPr>
          <w:bCs/>
          <w:sz w:val="22"/>
          <w:szCs w:val="22"/>
          <w:lang w:bidi="he-IL"/>
        </w:rPr>
        <w:t>79711000-1</w:t>
      </w:r>
      <w:r w:rsidRPr="006002F3">
        <w:rPr>
          <w:bCs/>
          <w:sz w:val="22"/>
          <w:szCs w:val="22"/>
          <w:lang w:bidi="he-IL"/>
        </w:rPr>
        <w:tab/>
        <w:t>Usługi nadzoru przy użyciu alarmu</w:t>
      </w:r>
    </w:p>
    <w:p w:rsidR="00CA431B" w:rsidRPr="006002F3" w:rsidRDefault="00CA431B" w:rsidP="003A5681">
      <w:pPr>
        <w:autoSpaceDE w:val="0"/>
        <w:autoSpaceDN w:val="0"/>
        <w:adjustRightInd w:val="0"/>
        <w:spacing w:line="360" w:lineRule="exact"/>
        <w:ind w:left="567"/>
        <w:jc w:val="both"/>
        <w:rPr>
          <w:bCs/>
          <w:sz w:val="22"/>
          <w:szCs w:val="22"/>
          <w:lang w:bidi="he-IL"/>
        </w:rPr>
      </w:pPr>
      <w:r w:rsidRPr="006002F3">
        <w:rPr>
          <w:bCs/>
          <w:sz w:val="22"/>
          <w:szCs w:val="22"/>
          <w:lang w:bidi="he-IL"/>
        </w:rPr>
        <w:t>32323500-8</w:t>
      </w:r>
      <w:r w:rsidRPr="006002F3">
        <w:rPr>
          <w:bCs/>
          <w:sz w:val="22"/>
          <w:szCs w:val="22"/>
          <w:lang w:bidi="he-IL"/>
        </w:rPr>
        <w:tab/>
        <w:t>Urządzenia do nadzoru wideo</w:t>
      </w:r>
    </w:p>
    <w:p w:rsidR="00CA431B" w:rsidRPr="006002F3" w:rsidRDefault="00CA431B" w:rsidP="003A5681">
      <w:pPr>
        <w:autoSpaceDE w:val="0"/>
        <w:autoSpaceDN w:val="0"/>
        <w:adjustRightInd w:val="0"/>
        <w:spacing w:line="360" w:lineRule="exact"/>
        <w:ind w:left="567"/>
        <w:jc w:val="both"/>
        <w:rPr>
          <w:sz w:val="22"/>
          <w:szCs w:val="22"/>
          <w:lang w:bidi="he-IL"/>
        </w:rPr>
      </w:pPr>
      <w:r w:rsidRPr="006002F3">
        <w:rPr>
          <w:sz w:val="22"/>
          <w:szCs w:val="22"/>
          <w:lang w:bidi="he-IL"/>
        </w:rPr>
        <w:t>34971000-4</w:t>
      </w:r>
      <w:r w:rsidRPr="006002F3">
        <w:rPr>
          <w:sz w:val="22"/>
          <w:szCs w:val="22"/>
          <w:lang w:bidi="he-IL"/>
        </w:rPr>
        <w:tab/>
        <w:t>Urządzenia bezpośredniego monitorowania</w:t>
      </w:r>
    </w:p>
    <w:p w:rsidR="00CA431B" w:rsidRPr="006002F3" w:rsidRDefault="00CA431B" w:rsidP="003A5681">
      <w:pPr>
        <w:pStyle w:val="Style21"/>
        <w:shd w:val="clear" w:color="auto" w:fill="auto"/>
        <w:tabs>
          <w:tab w:val="left" w:pos="428"/>
        </w:tabs>
        <w:spacing w:before="0" w:after="0" w:line="360" w:lineRule="exact"/>
        <w:ind w:left="567" w:firstLine="0"/>
        <w:jc w:val="both"/>
        <w:rPr>
          <w:sz w:val="22"/>
          <w:szCs w:val="22"/>
        </w:rPr>
      </w:pPr>
      <w:r w:rsidRPr="006002F3">
        <w:rPr>
          <w:sz w:val="22"/>
          <w:szCs w:val="22"/>
          <w:lang w:bidi="he-IL"/>
        </w:rPr>
        <w:t>51314000-6</w:t>
      </w:r>
      <w:r w:rsidRPr="006002F3">
        <w:rPr>
          <w:sz w:val="22"/>
          <w:szCs w:val="22"/>
          <w:lang w:bidi="he-IL"/>
        </w:rPr>
        <w:tab/>
        <w:t>Usługi instalowania urządzeń wideo</w:t>
      </w:r>
    </w:p>
    <w:p w:rsidR="00FA70E3" w:rsidRPr="006002F3" w:rsidRDefault="00CA431B" w:rsidP="00BC484C">
      <w:pPr>
        <w:pStyle w:val="Style21"/>
        <w:numPr>
          <w:ilvl w:val="0"/>
          <w:numId w:val="6"/>
        </w:numPr>
        <w:shd w:val="clear" w:color="auto" w:fill="auto"/>
        <w:spacing w:before="0" w:after="0" w:line="360" w:lineRule="exact"/>
        <w:jc w:val="both"/>
        <w:rPr>
          <w:sz w:val="22"/>
          <w:szCs w:val="22"/>
        </w:rPr>
      </w:pPr>
      <w:r w:rsidRPr="006002F3">
        <w:rPr>
          <w:sz w:val="22"/>
          <w:szCs w:val="22"/>
        </w:rPr>
        <w:t>Przedmiot zamówienia nie został podzielony na części. Zamawiający nie dopuszcza składania ofert częściowych.</w:t>
      </w:r>
    </w:p>
    <w:p w:rsidR="00FA70E3" w:rsidRPr="006002F3" w:rsidRDefault="00CA431B" w:rsidP="00BC484C">
      <w:pPr>
        <w:pStyle w:val="Style21"/>
        <w:numPr>
          <w:ilvl w:val="0"/>
          <w:numId w:val="6"/>
        </w:numPr>
        <w:shd w:val="clear" w:color="auto" w:fill="auto"/>
        <w:spacing w:before="0" w:after="0" w:line="360" w:lineRule="exact"/>
        <w:ind w:left="567" w:hanging="567"/>
        <w:jc w:val="both"/>
        <w:rPr>
          <w:sz w:val="22"/>
          <w:szCs w:val="22"/>
        </w:rPr>
      </w:pPr>
      <w:r w:rsidRPr="006002F3">
        <w:rPr>
          <w:sz w:val="22"/>
          <w:szCs w:val="22"/>
        </w:rPr>
        <w:t>Zamawiający nie dopuszcza składania ofert wariantowych oraz w postaci katalogów elektronicznych.</w:t>
      </w:r>
    </w:p>
    <w:p w:rsidR="00FA70E3" w:rsidRPr="006002F3" w:rsidRDefault="00CA431B" w:rsidP="00BC484C">
      <w:pPr>
        <w:pStyle w:val="Style21"/>
        <w:numPr>
          <w:ilvl w:val="0"/>
          <w:numId w:val="6"/>
        </w:numPr>
        <w:shd w:val="clear" w:color="auto" w:fill="auto"/>
        <w:spacing w:before="0" w:after="0" w:line="360" w:lineRule="exact"/>
        <w:ind w:left="567" w:hanging="567"/>
        <w:jc w:val="both"/>
        <w:rPr>
          <w:sz w:val="22"/>
          <w:szCs w:val="22"/>
        </w:rPr>
      </w:pPr>
      <w:r w:rsidRPr="006002F3">
        <w:rPr>
          <w:sz w:val="22"/>
          <w:szCs w:val="22"/>
        </w:rPr>
        <w:t>Zamawiający przewiduje udzielani</w:t>
      </w:r>
      <w:r w:rsidR="00686774">
        <w:rPr>
          <w:sz w:val="22"/>
          <w:szCs w:val="22"/>
        </w:rPr>
        <w:t>e</w:t>
      </w:r>
      <w:r w:rsidRPr="006002F3">
        <w:rPr>
          <w:sz w:val="22"/>
          <w:szCs w:val="22"/>
        </w:rPr>
        <w:t xml:space="preserve"> zamówień, o których mowa w </w:t>
      </w:r>
      <w:r w:rsidRPr="006002F3">
        <w:rPr>
          <w:sz w:val="22"/>
          <w:szCs w:val="22"/>
          <w:lang w:eastAsia="en-US" w:bidi="en-US"/>
        </w:rPr>
        <w:t xml:space="preserve">art. </w:t>
      </w:r>
      <w:r w:rsidRPr="006002F3">
        <w:rPr>
          <w:sz w:val="22"/>
          <w:szCs w:val="22"/>
        </w:rPr>
        <w:t xml:space="preserve">214 ust. 1 pkt 7 </w:t>
      </w:r>
      <w:proofErr w:type="spellStart"/>
      <w:r w:rsidRPr="006002F3">
        <w:rPr>
          <w:sz w:val="22"/>
          <w:szCs w:val="22"/>
        </w:rPr>
        <w:t>p.z.p</w:t>
      </w:r>
      <w:proofErr w:type="spellEnd"/>
      <w:r w:rsidRPr="006002F3">
        <w:rPr>
          <w:sz w:val="22"/>
          <w:szCs w:val="22"/>
        </w:rPr>
        <w:t>.</w:t>
      </w:r>
    </w:p>
    <w:p w:rsidR="00FA70E3" w:rsidRDefault="00CA431B" w:rsidP="00BC484C">
      <w:pPr>
        <w:pStyle w:val="Style21"/>
        <w:numPr>
          <w:ilvl w:val="0"/>
          <w:numId w:val="6"/>
        </w:numPr>
        <w:shd w:val="clear" w:color="auto" w:fill="auto"/>
        <w:spacing w:before="0" w:after="0" w:line="360" w:lineRule="exact"/>
        <w:ind w:left="567" w:hanging="567"/>
        <w:jc w:val="both"/>
        <w:rPr>
          <w:sz w:val="22"/>
          <w:szCs w:val="22"/>
        </w:rPr>
      </w:pPr>
      <w:r w:rsidRPr="006002F3">
        <w:rPr>
          <w:sz w:val="22"/>
          <w:szCs w:val="22"/>
        </w:rPr>
        <w:t xml:space="preserve">Stosownie do </w:t>
      </w:r>
      <w:r w:rsidRPr="006002F3">
        <w:rPr>
          <w:sz w:val="22"/>
          <w:szCs w:val="22"/>
          <w:lang w:eastAsia="en-US" w:bidi="en-US"/>
        </w:rPr>
        <w:t xml:space="preserve">art. </w:t>
      </w:r>
      <w:r w:rsidRPr="006002F3">
        <w:rPr>
          <w:sz w:val="22"/>
          <w:szCs w:val="22"/>
        </w:rPr>
        <w:t xml:space="preserve">95 ust. 1 </w:t>
      </w:r>
      <w:proofErr w:type="spellStart"/>
      <w:r w:rsidRPr="006002F3">
        <w:rPr>
          <w:sz w:val="22"/>
          <w:szCs w:val="22"/>
        </w:rPr>
        <w:t>p.z.p</w:t>
      </w:r>
      <w:proofErr w:type="spellEnd"/>
      <w:r w:rsidRPr="006002F3">
        <w:rPr>
          <w:sz w:val="22"/>
          <w:szCs w:val="22"/>
        </w:rPr>
        <w:t xml:space="preserve">. Zamawiający wymaga zatrudnienia przez Wykonawcę, podwykonawcę lub dalszego podwykonawcę na podstawie stosunku pracy, w rozumieniu ustawy z dnia 26.06.1974 r. - Kodeks pracy (Dz. U. z 2020 r. poz. 1320), </w:t>
      </w:r>
      <w:r w:rsidR="002612CA">
        <w:rPr>
          <w:sz w:val="22"/>
          <w:szCs w:val="22"/>
        </w:rPr>
        <w:t xml:space="preserve">następujących </w:t>
      </w:r>
      <w:r w:rsidRPr="006002F3">
        <w:rPr>
          <w:sz w:val="22"/>
          <w:szCs w:val="22"/>
        </w:rPr>
        <w:t>osób:</w:t>
      </w:r>
    </w:p>
    <w:p w:rsidR="002612CA" w:rsidRDefault="002612CA" w:rsidP="00BC484C">
      <w:pPr>
        <w:pStyle w:val="Style21"/>
        <w:shd w:val="clear" w:color="auto" w:fill="auto"/>
        <w:spacing w:before="0" w:after="0" w:line="360" w:lineRule="exact"/>
        <w:ind w:left="567" w:hanging="567"/>
        <w:jc w:val="both"/>
        <w:rPr>
          <w:bCs/>
          <w:sz w:val="22"/>
          <w:szCs w:val="22"/>
        </w:rPr>
      </w:pPr>
      <w:r>
        <w:rPr>
          <w:sz w:val="22"/>
          <w:szCs w:val="22"/>
        </w:rPr>
        <w:t>-</w:t>
      </w:r>
      <w:r>
        <w:rPr>
          <w:sz w:val="22"/>
          <w:szCs w:val="22"/>
        </w:rPr>
        <w:tab/>
      </w:r>
      <w:r>
        <w:rPr>
          <w:sz w:val="22"/>
          <w:szCs w:val="22"/>
        </w:rPr>
        <w:tab/>
      </w:r>
      <w:r w:rsidRPr="002612CA">
        <w:rPr>
          <w:bCs/>
          <w:sz w:val="22"/>
          <w:szCs w:val="22"/>
        </w:rPr>
        <w:t>kwalifikowany pracownik ochrony fizycznej</w:t>
      </w:r>
    </w:p>
    <w:p w:rsidR="002612CA" w:rsidRDefault="002612CA" w:rsidP="00BC484C">
      <w:pPr>
        <w:pStyle w:val="Style21"/>
        <w:shd w:val="clear" w:color="auto" w:fill="auto"/>
        <w:spacing w:before="0" w:after="0" w:line="360" w:lineRule="exact"/>
        <w:ind w:left="567" w:hanging="567"/>
        <w:jc w:val="both"/>
        <w:rPr>
          <w:bCs/>
          <w:sz w:val="22"/>
          <w:szCs w:val="22"/>
        </w:rPr>
      </w:pPr>
      <w:r>
        <w:rPr>
          <w:bCs/>
          <w:sz w:val="22"/>
          <w:szCs w:val="22"/>
        </w:rPr>
        <w:t>-</w:t>
      </w:r>
      <w:r>
        <w:rPr>
          <w:bCs/>
          <w:sz w:val="22"/>
          <w:szCs w:val="22"/>
        </w:rPr>
        <w:tab/>
      </w:r>
      <w:r>
        <w:rPr>
          <w:bCs/>
          <w:sz w:val="22"/>
          <w:szCs w:val="22"/>
        </w:rPr>
        <w:tab/>
      </w:r>
      <w:r w:rsidRPr="002612CA">
        <w:rPr>
          <w:bCs/>
          <w:sz w:val="22"/>
          <w:szCs w:val="22"/>
        </w:rPr>
        <w:t>niekwalifikowany pracownik ochrony fizycznej</w:t>
      </w:r>
    </w:p>
    <w:p w:rsidR="00844D3E" w:rsidRPr="00844D3E" w:rsidRDefault="00844D3E" w:rsidP="00844D3E">
      <w:pPr>
        <w:widowControl/>
        <w:spacing w:line="340" w:lineRule="exact"/>
        <w:jc w:val="both"/>
        <w:rPr>
          <w:rFonts w:eastAsia="Calibri"/>
          <w:b/>
          <w:color w:val="auto"/>
          <w:sz w:val="22"/>
          <w:szCs w:val="22"/>
          <w:u w:val="single"/>
          <w:lang w:eastAsia="en-US" w:bidi="ar-SA"/>
        </w:rPr>
      </w:pPr>
      <w:r w:rsidRPr="00844D3E">
        <w:rPr>
          <w:rFonts w:eastAsia="Calibri"/>
          <w:b/>
          <w:color w:val="auto"/>
          <w:sz w:val="22"/>
          <w:szCs w:val="22"/>
          <w:u w:val="single"/>
          <w:lang w:eastAsia="en-US" w:bidi="ar-SA"/>
        </w:rPr>
        <w:t xml:space="preserve">Opis wymagań, o których mowa w art. </w:t>
      </w:r>
      <w:r w:rsidR="00740C49">
        <w:rPr>
          <w:rFonts w:eastAsia="Calibri"/>
          <w:b/>
          <w:color w:val="auto"/>
          <w:sz w:val="22"/>
          <w:szCs w:val="22"/>
          <w:u w:val="single"/>
          <w:lang w:eastAsia="en-US" w:bidi="ar-SA"/>
        </w:rPr>
        <w:t>95</w:t>
      </w:r>
      <w:r w:rsidRPr="00844D3E">
        <w:rPr>
          <w:rFonts w:eastAsia="Calibri"/>
          <w:b/>
          <w:color w:val="auto"/>
          <w:sz w:val="22"/>
          <w:szCs w:val="22"/>
          <w:u w:val="single"/>
          <w:lang w:eastAsia="en-US" w:bidi="ar-SA"/>
        </w:rPr>
        <w:t xml:space="preserve"> ust. </w:t>
      </w:r>
      <w:r w:rsidR="00740C49">
        <w:rPr>
          <w:rFonts w:eastAsia="Calibri"/>
          <w:b/>
          <w:color w:val="auto"/>
          <w:sz w:val="22"/>
          <w:szCs w:val="22"/>
          <w:u w:val="single"/>
          <w:lang w:eastAsia="en-US" w:bidi="ar-SA"/>
        </w:rPr>
        <w:t>1</w:t>
      </w:r>
      <w:r w:rsidRPr="00844D3E">
        <w:rPr>
          <w:rFonts w:eastAsia="Calibri"/>
          <w:b/>
          <w:color w:val="auto"/>
          <w:sz w:val="22"/>
          <w:szCs w:val="22"/>
          <w:u w:val="single"/>
          <w:lang w:eastAsia="en-US" w:bidi="ar-SA"/>
        </w:rPr>
        <w:t xml:space="preserve"> (umowa o pracę):</w:t>
      </w:r>
    </w:p>
    <w:p w:rsidR="00844D3E" w:rsidRPr="00844D3E" w:rsidRDefault="00844D3E" w:rsidP="00844D3E">
      <w:pPr>
        <w:widowControl/>
        <w:spacing w:line="340" w:lineRule="exact"/>
        <w:jc w:val="both"/>
        <w:rPr>
          <w:rFonts w:eastAsia="Calibri"/>
          <w:color w:val="auto"/>
          <w:sz w:val="22"/>
          <w:szCs w:val="22"/>
          <w:lang w:eastAsia="en-US" w:bidi="ar-SA"/>
        </w:rPr>
      </w:pPr>
      <w:r w:rsidRPr="00844D3E">
        <w:rPr>
          <w:rFonts w:eastAsia="Calibri"/>
          <w:color w:val="auto"/>
          <w:sz w:val="22"/>
          <w:szCs w:val="22"/>
          <w:lang w:eastAsia="en-US" w:bidi="ar-SA"/>
        </w:rPr>
        <w:t>Zamawiający określa w opisie przedmiotu zamówienia na roboty budowlane wymagania zatrudnienia przez wykonawcę lub podwykonawcę na podstawie umowy o pracę osób wykonujących wskazane przez zamawiającego czynności w zakresie realizacji zamówienia, jeżeli wykonanie tych czynności polega na wykonywaniu pracy w sposób określony w art. 22 § 1 ustawy z dnia 26 czerwca 1974 r. - Kodeks pracy (</w:t>
      </w:r>
      <w:hyperlink r:id="rId12" w:history="1">
        <w:r w:rsidRPr="00844D3E">
          <w:rPr>
            <w:color w:val="auto"/>
            <w:sz w:val="22"/>
            <w:szCs w:val="22"/>
            <w:lang w:bidi="ar-SA"/>
          </w:rPr>
          <w:t>Dz.U. 20</w:t>
        </w:r>
        <w:r>
          <w:rPr>
            <w:color w:val="auto"/>
            <w:sz w:val="22"/>
            <w:szCs w:val="22"/>
            <w:lang w:bidi="ar-SA"/>
          </w:rPr>
          <w:t>20</w:t>
        </w:r>
        <w:r w:rsidRPr="00844D3E">
          <w:rPr>
            <w:color w:val="auto"/>
            <w:sz w:val="22"/>
            <w:szCs w:val="22"/>
            <w:lang w:bidi="ar-SA"/>
          </w:rPr>
          <w:t xml:space="preserve"> poz. </w:t>
        </w:r>
      </w:hyperlink>
      <w:r>
        <w:rPr>
          <w:color w:val="auto"/>
          <w:sz w:val="22"/>
          <w:szCs w:val="22"/>
          <w:lang w:bidi="ar-SA"/>
        </w:rPr>
        <w:t>1320</w:t>
      </w:r>
      <w:r w:rsidRPr="00844D3E">
        <w:rPr>
          <w:rFonts w:eastAsia="Calibri"/>
          <w:color w:val="auto"/>
          <w:sz w:val="22"/>
          <w:szCs w:val="22"/>
          <w:lang w:eastAsia="en-US" w:bidi="ar-SA"/>
        </w:rPr>
        <w:t>).</w:t>
      </w:r>
    </w:p>
    <w:p w:rsidR="00844D3E" w:rsidRPr="00844D3E" w:rsidRDefault="00844D3E" w:rsidP="00740C49">
      <w:pPr>
        <w:widowControl/>
        <w:numPr>
          <w:ilvl w:val="0"/>
          <w:numId w:val="66"/>
        </w:numPr>
        <w:spacing w:line="340" w:lineRule="exact"/>
        <w:ind w:left="567" w:hanging="567"/>
        <w:jc w:val="both"/>
        <w:rPr>
          <w:color w:val="auto"/>
          <w:sz w:val="22"/>
          <w:szCs w:val="22"/>
          <w:lang w:eastAsia="en-US" w:bidi="ar-SA"/>
        </w:rPr>
      </w:pPr>
      <w:r w:rsidRPr="00844D3E">
        <w:rPr>
          <w:color w:val="auto"/>
          <w:sz w:val="22"/>
          <w:szCs w:val="22"/>
          <w:lang w:eastAsia="en-US" w:bidi="ar-SA"/>
        </w:rPr>
        <w:t>rodzaj czynności niezbędnych do realizacji zamówienia, których dotyczą wymagania zatrudnienia na podstawie umowy o pracę przez Wykonawcę lub podwykonawcę osób wykonujących czynności w trakcie realizacji zamówienia:</w:t>
      </w:r>
    </w:p>
    <w:p w:rsidR="00844D3E" w:rsidRPr="00844D3E" w:rsidRDefault="00844D3E" w:rsidP="00740C49">
      <w:pPr>
        <w:widowControl/>
        <w:spacing w:line="340" w:lineRule="exact"/>
        <w:ind w:left="567" w:hanging="567"/>
        <w:jc w:val="both"/>
        <w:rPr>
          <w:color w:val="auto"/>
          <w:sz w:val="22"/>
          <w:szCs w:val="22"/>
          <w:lang w:eastAsia="en-US" w:bidi="ar-SA"/>
        </w:rPr>
      </w:pPr>
      <w:r w:rsidRPr="00844D3E">
        <w:rPr>
          <w:color w:val="auto"/>
          <w:sz w:val="22"/>
          <w:szCs w:val="22"/>
          <w:lang w:eastAsia="en-US" w:bidi="ar-SA"/>
        </w:rPr>
        <w:tab/>
        <w:t xml:space="preserve">Zamawiający wymaga, aby wszystkie czynności związane z usługą </w:t>
      </w:r>
      <w:r w:rsidRPr="00844D3E">
        <w:rPr>
          <w:color w:val="auto"/>
          <w:sz w:val="22"/>
          <w:szCs w:val="22"/>
          <w:u w:val="single"/>
          <w:lang w:eastAsia="en-US" w:bidi="ar-SA"/>
        </w:rPr>
        <w:t>ochrony osób i mienia wykonywane na terenie i obiektach Zamawiającego były wykonywane przez osoby zatrudnione na podstawie umowy o pracę.</w:t>
      </w:r>
      <w:r w:rsidRPr="00844D3E">
        <w:rPr>
          <w:color w:val="auto"/>
          <w:sz w:val="22"/>
          <w:szCs w:val="22"/>
          <w:lang w:eastAsia="en-US" w:bidi="ar-SA"/>
        </w:rPr>
        <w:tab/>
      </w:r>
    </w:p>
    <w:p w:rsidR="00844D3E" w:rsidRPr="00844D3E" w:rsidRDefault="00844D3E" w:rsidP="00740C49">
      <w:pPr>
        <w:widowControl/>
        <w:numPr>
          <w:ilvl w:val="0"/>
          <w:numId w:val="66"/>
        </w:numPr>
        <w:spacing w:line="340" w:lineRule="exact"/>
        <w:ind w:left="567" w:hanging="567"/>
        <w:jc w:val="both"/>
        <w:rPr>
          <w:color w:val="auto"/>
          <w:sz w:val="22"/>
          <w:szCs w:val="22"/>
          <w:lang w:eastAsia="en-US" w:bidi="ar-SA"/>
        </w:rPr>
      </w:pPr>
      <w:r w:rsidRPr="00844D3E">
        <w:rPr>
          <w:color w:val="auto"/>
          <w:sz w:val="22"/>
          <w:szCs w:val="22"/>
          <w:lang w:eastAsia="en-US" w:bidi="ar-SA"/>
        </w:rPr>
        <w:t xml:space="preserve">sposobu dokumentowania zatrudnienia osób, o których mowa w art. </w:t>
      </w:r>
      <w:r w:rsidR="00740C49">
        <w:rPr>
          <w:color w:val="auto"/>
          <w:sz w:val="22"/>
          <w:szCs w:val="22"/>
          <w:lang w:eastAsia="en-US" w:bidi="ar-SA"/>
        </w:rPr>
        <w:t xml:space="preserve">95 </w:t>
      </w:r>
      <w:r w:rsidRPr="00844D3E">
        <w:rPr>
          <w:color w:val="auto"/>
          <w:sz w:val="22"/>
          <w:szCs w:val="22"/>
          <w:lang w:eastAsia="en-US" w:bidi="ar-SA"/>
        </w:rPr>
        <w:t xml:space="preserve">ust. </w:t>
      </w:r>
      <w:r w:rsidR="00740C49">
        <w:rPr>
          <w:color w:val="auto"/>
          <w:sz w:val="22"/>
          <w:szCs w:val="22"/>
          <w:lang w:eastAsia="en-US" w:bidi="ar-SA"/>
        </w:rPr>
        <w:t>1</w:t>
      </w:r>
      <w:r w:rsidRPr="00844D3E">
        <w:rPr>
          <w:color w:val="auto"/>
          <w:sz w:val="22"/>
          <w:szCs w:val="22"/>
          <w:lang w:eastAsia="en-US" w:bidi="ar-SA"/>
        </w:rPr>
        <w:t xml:space="preserve">: </w:t>
      </w:r>
    </w:p>
    <w:p w:rsidR="00844D3E" w:rsidRPr="00844D3E" w:rsidRDefault="00844D3E" w:rsidP="00740C49">
      <w:pPr>
        <w:widowControl/>
        <w:spacing w:line="340" w:lineRule="exact"/>
        <w:ind w:left="567" w:hanging="567"/>
        <w:jc w:val="both"/>
        <w:rPr>
          <w:color w:val="auto"/>
          <w:sz w:val="22"/>
          <w:szCs w:val="22"/>
          <w:lang w:eastAsia="en-US" w:bidi="ar-SA"/>
        </w:rPr>
      </w:pPr>
      <w:r w:rsidRPr="00844D3E">
        <w:rPr>
          <w:color w:val="auto"/>
          <w:sz w:val="22"/>
          <w:szCs w:val="22"/>
          <w:lang w:eastAsia="en-US" w:bidi="ar-SA"/>
        </w:rPr>
        <w:tab/>
        <w:t>Zamawiający wymaga, aby Wykonawca przedłożył przed podpisaniem umowy zanonimizowane oświadczenie dotyczące zatrudnienia na podstawie umowy o pracę, wraz z wykazem osób Wykonawcy przewidzianych do realizacji zamówienia, o których mowa w punkcie a).</w:t>
      </w:r>
    </w:p>
    <w:p w:rsidR="00844D3E" w:rsidRPr="00844D3E" w:rsidRDefault="00844D3E" w:rsidP="00740C49">
      <w:pPr>
        <w:widowControl/>
        <w:spacing w:line="340" w:lineRule="exact"/>
        <w:ind w:left="567" w:hanging="567"/>
        <w:jc w:val="both"/>
        <w:rPr>
          <w:color w:val="auto"/>
          <w:sz w:val="22"/>
          <w:szCs w:val="22"/>
          <w:lang w:eastAsia="en-US" w:bidi="ar-SA"/>
        </w:rPr>
      </w:pPr>
      <w:r w:rsidRPr="00844D3E">
        <w:rPr>
          <w:color w:val="auto"/>
          <w:sz w:val="22"/>
          <w:szCs w:val="22"/>
          <w:lang w:eastAsia="en-US" w:bidi="ar-SA"/>
        </w:rPr>
        <w:tab/>
        <w:t>W przypadku zmiany składu osobowego Wykonawca/podwykonawca zobowiązany jest każdorazowo do aktualizacji wykazu wraz z załącznikami w terminie natychmiastowym (w dniu rozpoczęcia pracy w zakresie przedmiotu zamówienia).</w:t>
      </w:r>
    </w:p>
    <w:p w:rsidR="00844D3E" w:rsidRDefault="00844D3E" w:rsidP="00844D3E">
      <w:pPr>
        <w:pStyle w:val="Style21"/>
        <w:shd w:val="clear" w:color="auto" w:fill="auto"/>
        <w:spacing w:before="0" w:after="0" w:line="360" w:lineRule="exact"/>
        <w:ind w:left="567" w:hanging="567"/>
        <w:jc w:val="both"/>
        <w:rPr>
          <w:bCs/>
          <w:sz w:val="22"/>
          <w:szCs w:val="22"/>
        </w:rPr>
      </w:pPr>
      <w:r w:rsidRPr="00844D3E">
        <w:rPr>
          <w:color w:val="auto"/>
          <w:sz w:val="22"/>
          <w:szCs w:val="22"/>
          <w:lang w:eastAsia="en-US" w:bidi="ar-SA"/>
        </w:rPr>
        <w:t>c)</w:t>
      </w:r>
      <w:r w:rsidRPr="00844D3E">
        <w:rPr>
          <w:color w:val="auto"/>
          <w:sz w:val="22"/>
          <w:szCs w:val="22"/>
          <w:lang w:eastAsia="en-US" w:bidi="ar-SA"/>
        </w:rPr>
        <w:tab/>
        <w:t xml:space="preserve">uprawnienia Zamawiającego w zakresie kontroli spełniania przez Wykonawcę wymagań, o których mowa w art. </w:t>
      </w:r>
      <w:r w:rsidR="00740C49" w:rsidRPr="00740C49">
        <w:rPr>
          <w:color w:val="auto"/>
          <w:sz w:val="22"/>
          <w:szCs w:val="22"/>
          <w:lang w:eastAsia="en-US" w:bidi="ar-SA"/>
        </w:rPr>
        <w:t>95 ust. 2</w:t>
      </w:r>
      <w:r w:rsidR="00740C49">
        <w:rPr>
          <w:color w:val="auto"/>
          <w:sz w:val="22"/>
          <w:szCs w:val="22"/>
          <w:lang w:eastAsia="en-US" w:bidi="ar-SA"/>
        </w:rPr>
        <w:t xml:space="preserve"> pkt 3)</w:t>
      </w:r>
      <w:r w:rsidRPr="00844D3E">
        <w:rPr>
          <w:color w:val="auto"/>
          <w:sz w:val="22"/>
          <w:szCs w:val="22"/>
          <w:lang w:eastAsia="en-US" w:bidi="ar-SA"/>
        </w:rPr>
        <w:t>, oraz sankcji z tytułu niespełnienia tych wymagań: 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 bezzwłocznie je dostarczy. W przypadku niespełnienia wymagań zamawiającego w ww. zakresie Zamawiający nie wpuści na teren GIG pracowników Wykonawcy/podwykonawcy nie umieszczonych w wykazie.</w:t>
      </w:r>
    </w:p>
    <w:p w:rsidR="00FA70E3" w:rsidRPr="006002F3" w:rsidRDefault="00CA431B" w:rsidP="00BC484C">
      <w:pPr>
        <w:pStyle w:val="Style21"/>
        <w:numPr>
          <w:ilvl w:val="0"/>
          <w:numId w:val="6"/>
        </w:numPr>
        <w:shd w:val="clear" w:color="auto" w:fill="auto"/>
        <w:spacing w:before="0" w:after="0" w:line="360" w:lineRule="exact"/>
        <w:ind w:left="567" w:hanging="567"/>
        <w:jc w:val="both"/>
        <w:rPr>
          <w:sz w:val="22"/>
          <w:szCs w:val="22"/>
        </w:rPr>
      </w:pPr>
      <w:r w:rsidRPr="006002F3">
        <w:rPr>
          <w:sz w:val="22"/>
          <w:szCs w:val="22"/>
        </w:rPr>
        <w:t xml:space="preserve">Szczegółowy opis oraz sposób realizacji zamówienia zawiera OPZ, stanowiący </w:t>
      </w:r>
      <w:r w:rsidR="00BC484C">
        <w:rPr>
          <w:rStyle w:val="CharStyle34"/>
          <w:sz w:val="22"/>
          <w:szCs w:val="22"/>
        </w:rPr>
        <w:t xml:space="preserve">Załącznik nr </w:t>
      </w:r>
      <w:r w:rsidR="000A2B9C">
        <w:rPr>
          <w:rStyle w:val="CharStyle34"/>
          <w:sz w:val="22"/>
          <w:szCs w:val="22"/>
        </w:rPr>
        <w:t xml:space="preserve">5 oraz dokumentacja stanowiąca Załącznik nr </w:t>
      </w:r>
      <w:r w:rsidR="00F422F4">
        <w:rPr>
          <w:rStyle w:val="CharStyle34"/>
          <w:sz w:val="22"/>
          <w:szCs w:val="22"/>
        </w:rPr>
        <w:t>6</w:t>
      </w:r>
      <w:r w:rsidRPr="006002F3">
        <w:rPr>
          <w:rStyle w:val="CharStyle34"/>
          <w:sz w:val="22"/>
          <w:szCs w:val="22"/>
        </w:rPr>
        <w:t xml:space="preserve"> do SWZ.</w:t>
      </w:r>
    </w:p>
    <w:p w:rsidR="00FA70E3" w:rsidRPr="006002F3" w:rsidRDefault="00C326D6" w:rsidP="00C326D6">
      <w:pPr>
        <w:pStyle w:val="Nagwek1"/>
      </w:pPr>
      <w:bookmarkStart w:id="9" w:name="bookmark5"/>
      <w:bookmarkStart w:id="10" w:name="_Toc62473399"/>
      <w:r>
        <w:t>V.</w:t>
      </w:r>
      <w:r>
        <w:tab/>
      </w:r>
      <w:r w:rsidR="00CA431B" w:rsidRPr="006002F3">
        <w:t>PODWYKONAWSTWO</w:t>
      </w:r>
      <w:bookmarkEnd w:id="9"/>
      <w:bookmarkEnd w:id="10"/>
    </w:p>
    <w:p w:rsidR="00FA70E3" w:rsidRPr="006002F3" w:rsidRDefault="00CA431B" w:rsidP="00A42821">
      <w:pPr>
        <w:pStyle w:val="Style21"/>
        <w:numPr>
          <w:ilvl w:val="0"/>
          <w:numId w:val="7"/>
        </w:numPr>
        <w:shd w:val="clear" w:color="auto" w:fill="auto"/>
        <w:spacing w:before="0" w:after="0" w:line="360" w:lineRule="exact"/>
        <w:ind w:left="567" w:hanging="567"/>
        <w:jc w:val="both"/>
        <w:rPr>
          <w:sz w:val="22"/>
          <w:szCs w:val="22"/>
        </w:rPr>
      </w:pPr>
      <w:r w:rsidRPr="006002F3">
        <w:rPr>
          <w:sz w:val="22"/>
          <w:szCs w:val="22"/>
        </w:rPr>
        <w:t>Wykonawca może powierzyć wykonanie części zamówienia podwykonawcy (podwykonawco</w:t>
      </w:r>
      <w:r w:rsidR="00F1124C" w:rsidRPr="006002F3">
        <w:rPr>
          <w:sz w:val="22"/>
          <w:szCs w:val="22"/>
        </w:rPr>
        <w:t>m)</w:t>
      </w:r>
      <w:r w:rsidRPr="006002F3">
        <w:rPr>
          <w:sz w:val="22"/>
          <w:szCs w:val="22"/>
        </w:rPr>
        <w:t>.</w:t>
      </w:r>
    </w:p>
    <w:p w:rsidR="00FA70E3" w:rsidRPr="006002F3" w:rsidRDefault="00CA431B" w:rsidP="00A42821">
      <w:pPr>
        <w:pStyle w:val="Style21"/>
        <w:numPr>
          <w:ilvl w:val="0"/>
          <w:numId w:val="7"/>
        </w:numPr>
        <w:shd w:val="clear" w:color="auto" w:fill="auto"/>
        <w:spacing w:before="0" w:after="0" w:line="360" w:lineRule="exact"/>
        <w:ind w:left="567" w:hanging="567"/>
        <w:jc w:val="both"/>
        <w:rPr>
          <w:sz w:val="22"/>
          <w:szCs w:val="22"/>
        </w:rPr>
      </w:pPr>
      <w:r w:rsidRPr="006002F3">
        <w:rPr>
          <w:sz w:val="22"/>
          <w:szCs w:val="22"/>
        </w:rPr>
        <w:t>Zamawiający nie zastrzega obowiązku osobistego wykonania przez Wykonawcę kluczowych części zamówienia.</w:t>
      </w:r>
    </w:p>
    <w:p w:rsidR="00FA70E3" w:rsidRPr="006002F3" w:rsidRDefault="00CA431B" w:rsidP="00A42821">
      <w:pPr>
        <w:pStyle w:val="Style21"/>
        <w:numPr>
          <w:ilvl w:val="0"/>
          <w:numId w:val="7"/>
        </w:numPr>
        <w:shd w:val="clear" w:color="auto" w:fill="auto"/>
        <w:spacing w:before="0" w:after="0" w:line="360" w:lineRule="exact"/>
        <w:ind w:left="567" w:hanging="567"/>
        <w:jc w:val="both"/>
        <w:rPr>
          <w:sz w:val="22"/>
          <w:szCs w:val="22"/>
        </w:rPr>
      </w:pPr>
      <w:r w:rsidRPr="006002F3">
        <w:rPr>
          <w:sz w:val="22"/>
          <w:szCs w:val="22"/>
        </w:rPr>
        <w:t>Zamawiający wymaga, aby w przypadku powierzenia części zamówienia podwykonawcom, Wykonawca wskazał w ofercie części zamówienia, których</w:t>
      </w:r>
      <w:r w:rsidR="00F1124C" w:rsidRPr="006002F3">
        <w:rPr>
          <w:sz w:val="22"/>
          <w:szCs w:val="22"/>
        </w:rPr>
        <w:t xml:space="preserve"> </w:t>
      </w:r>
      <w:r w:rsidRPr="006002F3">
        <w:rPr>
          <w:sz w:val="22"/>
          <w:szCs w:val="22"/>
        </w:rPr>
        <w:t>wykonanie zamierza powierzyć podwykonawcom oraz podał (o ile są mu wiadome na tym etapie) nazwy (firmy) tych podwykonawców.</w:t>
      </w:r>
    </w:p>
    <w:p w:rsidR="00FA70E3" w:rsidRPr="006002F3" w:rsidRDefault="00CA431B" w:rsidP="00A42821">
      <w:pPr>
        <w:pStyle w:val="Style21"/>
        <w:numPr>
          <w:ilvl w:val="0"/>
          <w:numId w:val="7"/>
        </w:numPr>
        <w:shd w:val="clear" w:color="auto" w:fill="auto"/>
        <w:spacing w:before="0" w:after="0" w:line="360" w:lineRule="exact"/>
        <w:ind w:left="567" w:hanging="567"/>
        <w:jc w:val="both"/>
        <w:rPr>
          <w:sz w:val="22"/>
          <w:szCs w:val="22"/>
        </w:rPr>
      </w:pPr>
      <w:r w:rsidRPr="006002F3">
        <w:rPr>
          <w:sz w:val="22"/>
          <w:szCs w:val="22"/>
        </w:rPr>
        <w:t>Powierzenie części zamówienia podwykonawcom nie zwalnia Wykonawcy z odpowiedzialności za należyte wykonanie zamówienia.</w:t>
      </w:r>
    </w:p>
    <w:p w:rsidR="00FA70E3" w:rsidRPr="006002F3" w:rsidRDefault="00C326D6" w:rsidP="00C326D6">
      <w:pPr>
        <w:pStyle w:val="Nagwek1"/>
      </w:pPr>
      <w:bookmarkStart w:id="11" w:name="_Toc62473400"/>
      <w:r>
        <w:t>VI.</w:t>
      </w:r>
      <w:r>
        <w:tab/>
      </w:r>
      <w:r w:rsidR="00CA431B" w:rsidRPr="006002F3">
        <w:t>TERMIN WYKONANIA ZAMÓWIENIA</w:t>
      </w:r>
      <w:bookmarkEnd w:id="11"/>
    </w:p>
    <w:p w:rsidR="00E353C6" w:rsidRPr="00E353C6" w:rsidRDefault="00E353C6" w:rsidP="00E353C6">
      <w:pPr>
        <w:widowControl/>
        <w:spacing w:line="340" w:lineRule="exact"/>
        <w:ind w:left="567" w:hanging="567"/>
        <w:jc w:val="both"/>
        <w:rPr>
          <w:b/>
          <w:color w:val="auto"/>
          <w:sz w:val="22"/>
          <w:szCs w:val="22"/>
        </w:rPr>
      </w:pPr>
      <w:r w:rsidRPr="00E353C6">
        <w:rPr>
          <w:color w:val="auto"/>
          <w:sz w:val="22"/>
          <w:szCs w:val="22"/>
        </w:rPr>
        <w:t>1.</w:t>
      </w:r>
      <w:r w:rsidRPr="00E353C6">
        <w:rPr>
          <w:color w:val="auto"/>
          <w:sz w:val="22"/>
          <w:szCs w:val="22"/>
        </w:rPr>
        <w:tab/>
        <w:t>Rozpoczęcie</w:t>
      </w:r>
      <w:r w:rsidRPr="00E353C6">
        <w:rPr>
          <w:color w:val="auto"/>
          <w:sz w:val="22"/>
          <w:szCs w:val="22"/>
        </w:rPr>
        <w:tab/>
      </w:r>
      <w:r w:rsidRPr="00E353C6">
        <w:rPr>
          <w:b/>
          <w:color w:val="auto"/>
          <w:sz w:val="22"/>
          <w:szCs w:val="22"/>
        </w:rPr>
        <w:t>01.07.2021 r.</w:t>
      </w:r>
    </w:p>
    <w:p w:rsidR="00E353C6" w:rsidRPr="00E353C6" w:rsidRDefault="00E353C6" w:rsidP="004E2DA1">
      <w:pPr>
        <w:widowControl/>
        <w:spacing w:line="340" w:lineRule="exact"/>
        <w:ind w:left="567" w:hanging="567"/>
        <w:jc w:val="both"/>
        <w:rPr>
          <w:b/>
          <w:color w:val="auto"/>
          <w:sz w:val="22"/>
          <w:szCs w:val="22"/>
        </w:rPr>
      </w:pPr>
      <w:r w:rsidRPr="00E353C6">
        <w:rPr>
          <w:color w:val="auto"/>
          <w:sz w:val="22"/>
          <w:szCs w:val="22"/>
        </w:rPr>
        <w:t>2.</w:t>
      </w:r>
      <w:r w:rsidRPr="00E353C6">
        <w:rPr>
          <w:color w:val="auto"/>
          <w:sz w:val="22"/>
          <w:szCs w:val="22"/>
        </w:rPr>
        <w:tab/>
        <w:t>Zakończenie:</w:t>
      </w:r>
      <w:r w:rsidR="004E2DA1">
        <w:rPr>
          <w:color w:val="auto"/>
          <w:sz w:val="22"/>
          <w:szCs w:val="22"/>
        </w:rPr>
        <w:tab/>
      </w:r>
      <w:r w:rsidRPr="00E353C6">
        <w:rPr>
          <w:color w:val="auto"/>
          <w:sz w:val="22"/>
          <w:szCs w:val="22"/>
        </w:rPr>
        <w:t xml:space="preserve">I etapu – zabudowa systemów nadzoru wizyjnego i czujników </w:t>
      </w:r>
      <w:r w:rsidRPr="00E353C6">
        <w:rPr>
          <w:b/>
          <w:color w:val="auto"/>
          <w:sz w:val="22"/>
          <w:szCs w:val="22"/>
        </w:rPr>
        <w:t>30.09.2021 r.</w:t>
      </w:r>
    </w:p>
    <w:p w:rsidR="00F1124C" w:rsidRPr="006002F3" w:rsidRDefault="00E353C6" w:rsidP="004E2DA1">
      <w:pPr>
        <w:pStyle w:val="Style29"/>
        <w:shd w:val="clear" w:color="auto" w:fill="auto"/>
        <w:tabs>
          <w:tab w:val="left" w:pos="507"/>
        </w:tabs>
        <w:spacing w:before="0" w:after="0" w:line="360" w:lineRule="exact"/>
        <w:ind w:left="2127" w:firstLine="0"/>
        <w:jc w:val="both"/>
        <w:rPr>
          <w:sz w:val="22"/>
          <w:szCs w:val="22"/>
        </w:rPr>
      </w:pPr>
      <w:r w:rsidRPr="00E353C6">
        <w:rPr>
          <w:b w:val="0"/>
          <w:bCs w:val="0"/>
          <w:color w:val="auto"/>
          <w:sz w:val="22"/>
          <w:szCs w:val="22"/>
        </w:rPr>
        <w:t xml:space="preserve">II etap – świadczenie usługi ochrony oraz obsługa i konserwacja zabudowanych systemów </w:t>
      </w:r>
      <w:r w:rsidRPr="00E353C6">
        <w:rPr>
          <w:bCs w:val="0"/>
          <w:color w:val="auto"/>
          <w:sz w:val="22"/>
          <w:szCs w:val="22"/>
        </w:rPr>
        <w:t>30.06.2025r</w:t>
      </w:r>
      <w:r w:rsidRPr="00E353C6">
        <w:rPr>
          <w:b w:val="0"/>
          <w:bCs w:val="0"/>
          <w:color w:val="auto"/>
          <w:sz w:val="22"/>
          <w:szCs w:val="22"/>
        </w:rPr>
        <w:t>.</w:t>
      </w:r>
    </w:p>
    <w:p w:rsidR="00FA70E3" w:rsidRPr="006002F3" w:rsidRDefault="00AB1F9B" w:rsidP="00C326D6">
      <w:pPr>
        <w:pStyle w:val="Nagwek1"/>
      </w:pPr>
      <w:bookmarkStart w:id="12" w:name="_Toc62473401"/>
      <w:r>
        <w:rPr>
          <w:lang w:eastAsia="en-US" w:bidi="en-US"/>
        </w:rPr>
        <w:t>VII.</w:t>
      </w:r>
      <w:r w:rsidR="006E6E00">
        <w:rPr>
          <w:lang w:eastAsia="en-US" w:bidi="en-US"/>
        </w:rPr>
        <w:tab/>
      </w:r>
      <w:r w:rsidR="00CA431B" w:rsidRPr="006002F3">
        <w:t>WARUN</w:t>
      </w:r>
      <w:r w:rsidR="00F1124C" w:rsidRPr="006002F3">
        <w:t>KI</w:t>
      </w:r>
      <w:r w:rsidR="00CA431B" w:rsidRPr="006002F3">
        <w:t xml:space="preserve"> UDZIAŁU W POSTĘPOWANIU</w:t>
      </w:r>
      <w:bookmarkEnd w:id="12"/>
    </w:p>
    <w:p w:rsidR="00FA70E3" w:rsidRPr="006002F3" w:rsidRDefault="00CA431B" w:rsidP="00D632E6">
      <w:pPr>
        <w:pStyle w:val="Style21"/>
        <w:numPr>
          <w:ilvl w:val="0"/>
          <w:numId w:val="8"/>
        </w:numPr>
        <w:shd w:val="clear" w:color="auto" w:fill="auto"/>
        <w:spacing w:before="0" w:after="0" w:line="360" w:lineRule="exact"/>
        <w:ind w:left="567" w:hanging="567"/>
        <w:jc w:val="both"/>
        <w:rPr>
          <w:sz w:val="22"/>
          <w:szCs w:val="22"/>
        </w:rPr>
      </w:pPr>
      <w:r w:rsidRPr="006002F3">
        <w:rPr>
          <w:sz w:val="22"/>
          <w:szCs w:val="22"/>
        </w:rPr>
        <w:t>O udzielenie zamówienia mogą ubiegać się Wykonawcy, którzy nie podlegają wykluczeniu, na zasadach określonych w Rozdziale VIII SWZ, oraz spełniają określone przez Zamawiającego warunki udziału w postępowaniu.</w:t>
      </w:r>
    </w:p>
    <w:p w:rsidR="00FA70E3" w:rsidRPr="004A7A39" w:rsidRDefault="00CA431B" w:rsidP="00D632E6">
      <w:pPr>
        <w:pStyle w:val="Style21"/>
        <w:numPr>
          <w:ilvl w:val="0"/>
          <w:numId w:val="8"/>
        </w:numPr>
        <w:shd w:val="clear" w:color="auto" w:fill="auto"/>
        <w:spacing w:before="0" w:after="0" w:line="360" w:lineRule="exact"/>
        <w:ind w:left="567" w:hanging="567"/>
        <w:jc w:val="both"/>
        <w:rPr>
          <w:sz w:val="22"/>
          <w:szCs w:val="22"/>
        </w:rPr>
      </w:pPr>
      <w:r w:rsidRPr="004A7A39">
        <w:rPr>
          <w:sz w:val="22"/>
          <w:szCs w:val="22"/>
        </w:rPr>
        <w:t>O udzielenie zamówienia mogą ubiegać się Wykonawcy, którzy spełniają warunki dotyczące:</w:t>
      </w:r>
    </w:p>
    <w:p w:rsidR="00FA70E3" w:rsidRPr="004A7A39" w:rsidRDefault="00D632E6" w:rsidP="00D632E6">
      <w:pPr>
        <w:spacing w:line="360" w:lineRule="exact"/>
        <w:ind w:left="992" w:hanging="425"/>
        <w:jc w:val="both"/>
        <w:rPr>
          <w:sz w:val="22"/>
          <w:szCs w:val="22"/>
        </w:rPr>
      </w:pPr>
      <w:bookmarkStart w:id="13" w:name="bookmark6"/>
      <w:r w:rsidRPr="004A7A39">
        <w:rPr>
          <w:sz w:val="22"/>
          <w:szCs w:val="22"/>
        </w:rPr>
        <w:t>1)</w:t>
      </w:r>
      <w:r w:rsidRPr="004A7A39">
        <w:rPr>
          <w:sz w:val="22"/>
          <w:szCs w:val="22"/>
        </w:rPr>
        <w:tab/>
      </w:r>
      <w:r w:rsidR="00CA431B" w:rsidRPr="004A7A39">
        <w:rPr>
          <w:sz w:val="22"/>
          <w:szCs w:val="22"/>
        </w:rPr>
        <w:t>zdolności do występowania w obrocie gospodarczym:</w:t>
      </w:r>
      <w:bookmarkEnd w:id="13"/>
    </w:p>
    <w:p w:rsidR="00FA70E3" w:rsidRPr="004A7A39" w:rsidRDefault="003A5681" w:rsidP="00D632E6">
      <w:pPr>
        <w:spacing w:line="360" w:lineRule="exact"/>
        <w:ind w:left="992" w:hanging="425"/>
        <w:jc w:val="both"/>
        <w:rPr>
          <w:sz w:val="22"/>
          <w:szCs w:val="22"/>
        </w:rPr>
      </w:pPr>
      <w:r w:rsidRPr="004A7A39">
        <w:rPr>
          <w:sz w:val="22"/>
          <w:szCs w:val="22"/>
        </w:rPr>
        <w:tab/>
      </w:r>
      <w:r w:rsidR="00CA431B" w:rsidRPr="004A7A39">
        <w:rPr>
          <w:sz w:val="22"/>
          <w:szCs w:val="22"/>
        </w:rPr>
        <w:t>Zamawiający nie stawia warunku w powyższym zakresie.</w:t>
      </w:r>
    </w:p>
    <w:p w:rsidR="00FA70E3" w:rsidRPr="004A7A39" w:rsidRDefault="00D632E6" w:rsidP="00D632E6">
      <w:pPr>
        <w:spacing w:line="360" w:lineRule="exact"/>
        <w:ind w:left="992" w:hanging="425"/>
        <w:jc w:val="both"/>
        <w:rPr>
          <w:sz w:val="22"/>
          <w:szCs w:val="22"/>
        </w:rPr>
      </w:pPr>
      <w:bookmarkStart w:id="14" w:name="bookmark7"/>
      <w:r w:rsidRPr="004A7A39">
        <w:rPr>
          <w:sz w:val="22"/>
          <w:szCs w:val="22"/>
        </w:rPr>
        <w:t>2)</w:t>
      </w:r>
      <w:r w:rsidRPr="004A7A39">
        <w:rPr>
          <w:sz w:val="22"/>
          <w:szCs w:val="22"/>
        </w:rPr>
        <w:tab/>
      </w:r>
      <w:r w:rsidR="00CA431B" w:rsidRPr="004A7A39">
        <w:rPr>
          <w:sz w:val="22"/>
          <w:szCs w:val="22"/>
        </w:rPr>
        <w:t>uprawnień do prowadzenia określonej działalności gospodarczej lub zawodowej, o</w:t>
      </w:r>
      <w:r w:rsidR="006E6E00" w:rsidRPr="004A7A39">
        <w:rPr>
          <w:sz w:val="22"/>
          <w:szCs w:val="22"/>
        </w:rPr>
        <w:t> </w:t>
      </w:r>
      <w:r w:rsidR="00CA431B" w:rsidRPr="004A7A39">
        <w:rPr>
          <w:sz w:val="22"/>
          <w:szCs w:val="22"/>
        </w:rPr>
        <w:t>ile wynika to z odrębnych przepisów:</w:t>
      </w:r>
      <w:bookmarkEnd w:id="14"/>
    </w:p>
    <w:p w:rsidR="00FA70E3" w:rsidRPr="004A7A39" w:rsidRDefault="003A5681" w:rsidP="00D632E6">
      <w:pPr>
        <w:spacing w:line="360" w:lineRule="exact"/>
        <w:ind w:left="992" w:hanging="425"/>
        <w:jc w:val="both"/>
        <w:rPr>
          <w:sz w:val="22"/>
          <w:szCs w:val="22"/>
        </w:rPr>
      </w:pPr>
      <w:r w:rsidRPr="004A7A39">
        <w:rPr>
          <w:sz w:val="22"/>
          <w:szCs w:val="22"/>
        </w:rPr>
        <w:tab/>
      </w:r>
      <w:r w:rsidR="007746F6" w:rsidRPr="004A7A39">
        <w:rPr>
          <w:sz w:val="22"/>
          <w:szCs w:val="22"/>
        </w:rPr>
        <w:t>Wykonawca musi posiadać koncesję na prowadzenie działalności gospodarczej w zakresie ochrony osób i mienia realizowanej w formie bezpośredniej ochrony fizycznej oraz zabezpieczenia technicznego.</w:t>
      </w:r>
    </w:p>
    <w:p w:rsidR="00FA70E3" w:rsidRPr="004A7A39" w:rsidRDefault="00D632E6" w:rsidP="00D632E6">
      <w:pPr>
        <w:spacing w:line="360" w:lineRule="exact"/>
        <w:ind w:left="992" w:hanging="425"/>
        <w:jc w:val="both"/>
        <w:rPr>
          <w:sz w:val="22"/>
          <w:szCs w:val="22"/>
        </w:rPr>
      </w:pPr>
      <w:bookmarkStart w:id="15" w:name="bookmark8"/>
      <w:r w:rsidRPr="004A7A39">
        <w:rPr>
          <w:sz w:val="22"/>
          <w:szCs w:val="22"/>
        </w:rPr>
        <w:t>3)</w:t>
      </w:r>
      <w:r w:rsidRPr="004A7A39">
        <w:rPr>
          <w:sz w:val="22"/>
          <w:szCs w:val="22"/>
        </w:rPr>
        <w:tab/>
      </w:r>
      <w:r w:rsidR="00CA431B" w:rsidRPr="004A7A39">
        <w:rPr>
          <w:sz w:val="22"/>
          <w:szCs w:val="22"/>
        </w:rPr>
        <w:t>sytuacji ekonomicznej lub finansowej:</w:t>
      </w:r>
      <w:bookmarkEnd w:id="15"/>
    </w:p>
    <w:p w:rsidR="00FA70E3" w:rsidRPr="004A7A39" w:rsidRDefault="003A5681" w:rsidP="00D632E6">
      <w:pPr>
        <w:spacing w:line="360" w:lineRule="exact"/>
        <w:ind w:left="992" w:hanging="425"/>
        <w:jc w:val="both"/>
        <w:rPr>
          <w:sz w:val="22"/>
          <w:szCs w:val="22"/>
        </w:rPr>
      </w:pPr>
      <w:r w:rsidRPr="004A7A39">
        <w:rPr>
          <w:sz w:val="22"/>
          <w:szCs w:val="22"/>
        </w:rPr>
        <w:tab/>
      </w:r>
      <w:r w:rsidR="007746F6" w:rsidRPr="004A7A39">
        <w:rPr>
          <w:sz w:val="22"/>
          <w:szCs w:val="22"/>
        </w:rPr>
        <w:t>Wykonawca musi być ubezpieczony od odpowiedzialności cywilnej w zakresie prowadzonej działalności związanej z przedmiotem zamówienia, na kwotę nie mniejszą niż 5 000 000 zł.</w:t>
      </w:r>
    </w:p>
    <w:p w:rsidR="00FA70E3" w:rsidRPr="004A7A39" w:rsidRDefault="00D632E6" w:rsidP="00D632E6">
      <w:pPr>
        <w:spacing w:line="360" w:lineRule="exact"/>
        <w:ind w:left="992" w:hanging="425"/>
        <w:jc w:val="both"/>
        <w:rPr>
          <w:sz w:val="22"/>
          <w:szCs w:val="22"/>
        </w:rPr>
      </w:pPr>
      <w:bookmarkStart w:id="16" w:name="bookmark9"/>
      <w:r w:rsidRPr="004A7A39">
        <w:rPr>
          <w:sz w:val="22"/>
          <w:szCs w:val="22"/>
        </w:rPr>
        <w:t>4)</w:t>
      </w:r>
      <w:r w:rsidRPr="004A7A39">
        <w:rPr>
          <w:sz w:val="22"/>
          <w:szCs w:val="22"/>
        </w:rPr>
        <w:tab/>
      </w:r>
      <w:r w:rsidR="00CA431B" w:rsidRPr="004A7A39">
        <w:rPr>
          <w:sz w:val="22"/>
          <w:szCs w:val="22"/>
        </w:rPr>
        <w:t>zdolności technicznej lub zawodowej:</w:t>
      </w:r>
      <w:bookmarkEnd w:id="16"/>
    </w:p>
    <w:p w:rsidR="00FA70E3" w:rsidRPr="004A7A39" w:rsidRDefault="003A5681" w:rsidP="003A5681">
      <w:pPr>
        <w:pStyle w:val="Style21"/>
        <w:shd w:val="clear" w:color="auto" w:fill="auto"/>
        <w:tabs>
          <w:tab w:val="left" w:pos="993"/>
        </w:tabs>
        <w:spacing w:before="0" w:after="0" w:line="360" w:lineRule="exact"/>
        <w:ind w:left="993" w:hanging="426"/>
        <w:jc w:val="both"/>
        <w:rPr>
          <w:sz w:val="22"/>
          <w:szCs w:val="22"/>
        </w:rPr>
      </w:pPr>
      <w:r w:rsidRPr="004A7A39">
        <w:rPr>
          <w:sz w:val="22"/>
          <w:szCs w:val="22"/>
        </w:rPr>
        <w:tab/>
      </w:r>
      <w:r w:rsidR="00CA431B" w:rsidRPr="004A7A39">
        <w:rPr>
          <w:sz w:val="22"/>
          <w:szCs w:val="22"/>
        </w:rPr>
        <w:t>Wykonawca spełni warunek, jeżeli wykaże że:</w:t>
      </w:r>
    </w:p>
    <w:p w:rsidR="007746F6" w:rsidRPr="006002F3" w:rsidRDefault="00CA431B" w:rsidP="00F637D3">
      <w:pPr>
        <w:pStyle w:val="Akapitzlist"/>
        <w:numPr>
          <w:ilvl w:val="0"/>
          <w:numId w:val="35"/>
        </w:numPr>
        <w:spacing w:line="360" w:lineRule="exact"/>
        <w:ind w:left="993" w:hanging="426"/>
        <w:jc w:val="both"/>
        <w:rPr>
          <w:b/>
          <w:color w:val="auto"/>
          <w:sz w:val="22"/>
          <w:szCs w:val="22"/>
          <w:lang w:bidi="ar-SA"/>
        </w:rPr>
      </w:pPr>
      <w:r w:rsidRPr="004A7A39">
        <w:rPr>
          <w:sz w:val="22"/>
          <w:szCs w:val="22"/>
        </w:rPr>
        <w:t xml:space="preserve">w okresie ostatnich </w:t>
      </w:r>
      <w:r w:rsidRPr="004A7A39">
        <w:rPr>
          <w:sz w:val="22"/>
          <w:szCs w:val="22"/>
          <w:lang w:val="ru-RU" w:eastAsia="ru-RU" w:bidi="ru-RU"/>
        </w:rPr>
        <w:t xml:space="preserve">З </w:t>
      </w:r>
      <w:r w:rsidRPr="004A7A39">
        <w:rPr>
          <w:sz w:val="22"/>
          <w:szCs w:val="22"/>
        </w:rPr>
        <w:t>lat przed upływem terminu składania ofert, a jeżeli okres prowadzenia działalności jest krótszy - w tym okresie</w:t>
      </w:r>
      <w:r w:rsidR="007746F6" w:rsidRPr="004A7A39">
        <w:rPr>
          <w:sz w:val="22"/>
          <w:szCs w:val="22"/>
        </w:rPr>
        <w:t xml:space="preserve">, </w:t>
      </w:r>
      <w:r w:rsidR="007746F6" w:rsidRPr="004A7A39">
        <w:rPr>
          <w:color w:val="auto"/>
          <w:sz w:val="22"/>
          <w:szCs w:val="22"/>
          <w:lang w:bidi="ar-SA"/>
        </w:rPr>
        <w:t>wykonał lub wykonuje</w:t>
      </w:r>
      <w:r w:rsidR="007746F6" w:rsidRPr="004A7A39">
        <w:rPr>
          <w:i/>
          <w:iCs/>
          <w:color w:val="auto"/>
          <w:sz w:val="22"/>
          <w:szCs w:val="22"/>
          <w:lang w:bidi="ar-SA"/>
        </w:rPr>
        <w:t xml:space="preserve"> </w:t>
      </w:r>
      <w:r w:rsidR="007746F6" w:rsidRPr="004A7A39">
        <w:rPr>
          <w:color w:val="auto"/>
          <w:sz w:val="22"/>
          <w:szCs w:val="22"/>
          <w:lang w:bidi="ar-SA"/>
        </w:rPr>
        <w:t>co najmniej jedn</w:t>
      </w:r>
      <w:r w:rsidR="005917E8" w:rsidRPr="004A7A39">
        <w:rPr>
          <w:color w:val="auto"/>
          <w:sz w:val="22"/>
          <w:szCs w:val="22"/>
          <w:lang w:bidi="ar-SA"/>
        </w:rPr>
        <w:t>ą</w:t>
      </w:r>
      <w:r w:rsidR="007746F6" w:rsidRPr="004A7A39">
        <w:rPr>
          <w:color w:val="auto"/>
          <w:sz w:val="22"/>
          <w:szCs w:val="22"/>
          <w:lang w:bidi="ar-SA"/>
        </w:rPr>
        <w:t xml:space="preserve"> </w:t>
      </w:r>
      <w:r w:rsidR="005917E8" w:rsidRPr="004A7A39">
        <w:rPr>
          <w:color w:val="auto"/>
          <w:sz w:val="22"/>
          <w:szCs w:val="22"/>
          <w:lang w:bidi="ar-SA"/>
        </w:rPr>
        <w:t xml:space="preserve">usługę ochrony </w:t>
      </w:r>
      <w:r w:rsidR="007746F6" w:rsidRPr="004A7A39">
        <w:rPr>
          <w:color w:val="auto"/>
          <w:sz w:val="22"/>
          <w:szCs w:val="22"/>
          <w:lang w:bidi="ar-SA"/>
        </w:rPr>
        <w:t>z wykorzystaniem formacji SUFO</w:t>
      </w:r>
      <w:r w:rsidR="005917E8" w:rsidRPr="004A7A39">
        <w:rPr>
          <w:color w:val="auto"/>
          <w:sz w:val="22"/>
          <w:szCs w:val="22"/>
          <w:lang w:bidi="ar-SA"/>
        </w:rPr>
        <w:t xml:space="preserve">, </w:t>
      </w:r>
      <w:r w:rsidR="007746F6" w:rsidRPr="004A7A39">
        <w:rPr>
          <w:color w:val="auto"/>
          <w:sz w:val="22"/>
          <w:szCs w:val="22"/>
          <w:lang w:bidi="ar-SA"/>
        </w:rPr>
        <w:t>polegające</w:t>
      </w:r>
      <w:r w:rsidR="007746F6" w:rsidRPr="006F3159">
        <w:rPr>
          <w:color w:val="auto"/>
          <w:sz w:val="22"/>
          <w:szCs w:val="22"/>
          <w:lang w:bidi="ar-SA"/>
        </w:rPr>
        <w:t xml:space="preserve"> na co najmniej 24 miesięcznej (czas realizacji na podstawie jednej umowy trwał nieprzerwanie minimum 24 miesiące) </w:t>
      </w:r>
      <w:r w:rsidR="007746F6" w:rsidRPr="006F3159">
        <w:rPr>
          <w:color w:val="auto"/>
          <w:sz w:val="22"/>
          <w:szCs w:val="22"/>
          <w:u w:val="single"/>
          <w:lang w:bidi="ar-SA"/>
        </w:rPr>
        <w:t xml:space="preserve">bezpośredniej fizycznej i systemowej wraz z nadzorem wizyjnym całodobowej ochronie osób i mienia wraz z ochroną techniczną, wykonaną/ wykonywaną w obiektach użyteczności publicznej, </w:t>
      </w:r>
      <w:r w:rsidR="007746F6" w:rsidRPr="006F3159">
        <w:rPr>
          <w:b/>
          <w:color w:val="auto"/>
          <w:sz w:val="22"/>
          <w:szCs w:val="22"/>
          <w:u w:val="single"/>
          <w:lang w:bidi="ar-SA"/>
        </w:rPr>
        <w:t>halach</w:t>
      </w:r>
      <w:r w:rsidR="007746F6" w:rsidRPr="006F3159">
        <w:rPr>
          <w:b/>
          <w:color w:val="auto"/>
          <w:sz w:val="22"/>
          <w:szCs w:val="22"/>
          <w:lang w:bidi="ar-SA"/>
        </w:rPr>
        <w:t xml:space="preserve"> technologicznych lub budynkach produkcyjnych</w:t>
      </w:r>
      <w:r w:rsidR="007746F6" w:rsidRPr="006F3159">
        <w:rPr>
          <w:color w:val="auto"/>
          <w:sz w:val="22"/>
          <w:szCs w:val="22"/>
          <w:lang w:bidi="ar-SA"/>
        </w:rPr>
        <w:t xml:space="preserve"> o wartości co najmniej </w:t>
      </w:r>
      <w:r w:rsidR="007746F6" w:rsidRPr="006F3159">
        <w:rPr>
          <w:b/>
          <w:color w:val="auto"/>
          <w:sz w:val="22"/>
          <w:szCs w:val="22"/>
          <w:lang w:bidi="ar-SA"/>
        </w:rPr>
        <w:t>4 500 000,00 zł netto</w:t>
      </w:r>
      <w:r w:rsidR="005917E8" w:rsidRPr="006F3159">
        <w:rPr>
          <w:b/>
          <w:color w:val="auto"/>
          <w:sz w:val="22"/>
          <w:szCs w:val="22"/>
          <w:lang w:bidi="ar-SA"/>
        </w:rPr>
        <w:t xml:space="preserve">, </w:t>
      </w:r>
      <w:r w:rsidR="005917E8" w:rsidRPr="006F3159">
        <w:rPr>
          <w:color w:val="auto"/>
          <w:sz w:val="22"/>
          <w:szCs w:val="22"/>
          <w:lang w:bidi="ar-SA"/>
        </w:rPr>
        <w:t xml:space="preserve">co najmniej jedną </w:t>
      </w:r>
      <w:r w:rsidR="005917E8" w:rsidRPr="006F3159">
        <w:rPr>
          <w:color w:val="auto"/>
          <w:sz w:val="22"/>
          <w:szCs w:val="22"/>
          <w:u w:val="single"/>
          <w:lang w:bidi="ar-SA"/>
        </w:rPr>
        <w:t>usługę</w:t>
      </w:r>
      <w:r w:rsidR="007746F6" w:rsidRPr="006F3159">
        <w:rPr>
          <w:iCs/>
          <w:color w:val="auto"/>
          <w:sz w:val="22"/>
          <w:szCs w:val="22"/>
          <w:u w:val="single"/>
          <w:lang w:bidi="ar-SA"/>
        </w:rPr>
        <w:t xml:space="preserve"> </w:t>
      </w:r>
      <w:r w:rsidR="005917E8" w:rsidRPr="006F3159">
        <w:rPr>
          <w:iCs/>
          <w:color w:val="auto"/>
          <w:sz w:val="22"/>
          <w:szCs w:val="22"/>
          <w:u w:val="single"/>
          <w:lang w:bidi="ar-SA"/>
        </w:rPr>
        <w:t>monitoringu z wykorzystaniem</w:t>
      </w:r>
      <w:r w:rsidR="005917E8" w:rsidRPr="006F3159">
        <w:rPr>
          <w:color w:val="auto"/>
          <w:sz w:val="22"/>
          <w:szCs w:val="22"/>
          <w:u w:val="single"/>
          <w:lang w:bidi="ar-SA"/>
        </w:rPr>
        <w:t xml:space="preserve"> Systemów Wideo Analizy realizowana przez Dyspozytorów SMA</w:t>
      </w:r>
      <w:r w:rsidR="005917E8" w:rsidRPr="006F3159">
        <w:rPr>
          <w:color w:val="auto"/>
          <w:sz w:val="22"/>
          <w:szCs w:val="22"/>
          <w:lang w:bidi="ar-SA"/>
        </w:rPr>
        <w:t xml:space="preserve"> </w:t>
      </w:r>
      <w:r w:rsidR="005917E8" w:rsidRPr="006F3159">
        <w:rPr>
          <w:b/>
          <w:color w:val="auto"/>
          <w:sz w:val="22"/>
          <w:szCs w:val="22"/>
          <w:lang w:bidi="ar-SA"/>
        </w:rPr>
        <w:t>o wartości co najmniej 120 000 zł netto, trwającej co najmniej 12 miesięcy</w:t>
      </w:r>
      <w:r w:rsidR="007746F6" w:rsidRPr="006002F3">
        <w:rPr>
          <w:color w:val="auto"/>
          <w:sz w:val="22"/>
          <w:szCs w:val="22"/>
          <w:lang w:bidi="ar-SA"/>
        </w:rPr>
        <w:t xml:space="preserve"> oraz co najmniej jedną usługę zabudowy i uruchomienia systemów elektronicznych dozoru</w:t>
      </w:r>
      <w:r w:rsidR="005917E8">
        <w:rPr>
          <w:color w:val="auto"/>
          <w:sz w:val="22"/>
          <w:szCs w:val="22"/>
          <w:lang w:bidi="ar-SA"/>
        </w:rPr>
        <w:t>,</w:t>
      </w:r>
      <w:r w:rsidR="007746F6" w:rsidRPr="006002F3">
        <w:rPr>
          <w:color w:val="auto"/>
          <w:sz w:val="22"/>
          <w:szCs w:val="22"/>
          <w:lang w:bidi="ar-SA"/>
        </w:rPr>
        <w:t xml:space="preserve"> zwanych wirtualnymi patrolami, opartą na czujnikach alarmowych, systemach CCTV, nagłośnieni</w:t>
      </w:r>
      <w:r w:rsidR="005917E8">
        <w:rPr>
          <w:color w:val="auto"/>
          <w:sz w:val="22"/>
          <w:szCs w:val="22"/>
          <w:lang w:bidi="ar-SA"/>
        </w:rPr>
        <w:t>u</w:t>
      </w:r>
      <w:r w:rsidR="007746F6" w:rsidRPr="006002F3">
        <w:rPr>
          <w:color w:val="auto"/>
          <w:sz w:val="22"/>
          <w:szCs w:val="22"/>
          <w:lang w:bidi="ar-SA"/>
        </w:rPr>
        <w:t xml:space="preserve"> z wraz z obsługą Systemów Wideo Analizy przez Dyspozytorów SMA oraz podjazdów Grup Interwencyjnych o wartości co najmniej </w:t>
      </w:r>
      <w:r w:rsidR="007746F6" w:rsidRPr="006002F3">
        <w:rPr>
          <w:b/>
          <w:color w:val="auto"/>
          <w:sz w:val="22"/>
          <w:szCs w:val="22"/>
          <w:lang w:bidi="ar-SA"/>
        </w:rPr>
        <w:t>600 000 zł netto</w:t>
      </w:r>
      <w:r w:rsidR="007746F6" w:rsidRPr="006002F3">
        <w:rPr>
          <w:color w:val="auto"/>
          <w:sz w:val="22"/>
          <w:szCs w:val="22"/>
          <w:lang w:bidi="ar-SA"/>
        </w:rPr>
        <w:t>.</w:t>
      </w:r>
    </w:p>
    <w:p w:rsidR="007746F6" w:rsidRPr="006002F3" w:rsidRDefault="00CA431B" w:rsidP="00F637D3">
      <w:pPr>
        <w:pStyle w:val="Style21"/>
        <w:numPr>
          <w:ilvl w:val="0"/>
          <w:numId w:val="35"/>
        </w:numPr>
        <w:shd w:val="clear" w:color="auto" w:fill="auto"/>
        <w:spacing w:before="0" w:after="0" w:line="360" w:lineRule="exact"/>
        <w:ind w:left="993" w:hanging="426"/>
        <w:jc w:val="both"/>
        <w:rPr>
          <w:color w:val="auto"/>
          <w:sz w:val="22"/>
          <w:szCs w:val="22"/>
          <w:lang w:bidi="ar-SA"/>
        </w:rPr>
      </w:pPr>
      <w:r w:rsidRPr="006002F3">
        <w:rPr>
          <w:sz w:val="22"/>
          <w:szCs w:val="22"/>
        </w:rPr>
        <w:t>dysponuje lub będzie dysponował podczas realizacji zamówienia co najmniej następującymi osobami spełniającymi poniższe wymagania:</w:t>
      </w:r>
      <w:r w:rsidR="007746F6" w:rsidRPr="006002F3">
        <w:rPr>
          <w:color w:val="auto"/>
          <w:sz w:val="22"/>
          <w:szCs w:val="22"/>
          <w:lang w:bidi="ar-SA"/>
        </w:rPr>
        <w:t xml:space="preserve"> </w:t>
      </w:r>
    </w:p>
    <w:p w:rsidR="00FA70E3" w:rsidRPr="006002F3" w:rsidRDefault="007746F6" w:rsidP="00DE5231">
      <w:pPr>
        <w:pStyle w:val="Style21"/>
        <w:shd w:val="clear" w:color="auto" w:fill="auto"/>
        <w:spacing w:before="0" w:after="0" w:line="360" w:lineRule="exact"/>
        <w:ind w:left="993" w:firstLine="0"/>
        <w:jc w:val="both"/>
        <w:rPr>
          <w:sz w:val="22"/>
          <w:szCs w:val="22"/>
        </w:rPr>
      </w:pPr>
      <w:r w:rsidRPr="006002F3">
        <w:rPr>
          <w:color w:val="auto"/>
          <w:sz w:val="22"/>
          <w:szCs w:val="22"/>
          <w:lang w:bidi="ar-SA"/>
        </w:rPr>
        <w:t>30 osób wpisanych na listę kwalifikowanych pracowników ochrony fizycznej, posiadających ważną legitymację kwalifikowanego pracownika ochrony fizycznej wystawioną przez Wykonawcę oraz minimum 2 letnim doświadczeniem zawodowym na stanowisku pracownika ochrony.</w:t>
      </w:r>
    </w:p>
    <w:p w:rsidR="00FA70E3" w:rsidRPr="006002F3" w:rsidRDefault="00CA431B" w:rsidP="00DE5231">
      <w:pPr>
        <w:pStyle w:val="Style21"/>
        <w:shd w:val="clear" w:color="auto" w:fill="auto"/>
        <w:spacing w:before="0" w:after="0" w:line="360" w:lineRule="exact"/>
        <w:ind w:left="993" w:firstLine="0"/>
        <w:jc w:val="both"/>
        <w:rPr>
          <w:sz w:val="22"/>
          <w:szCs w:val="22"/>
        </w:rPr>
      </w:pPr>
      <w:r w:rsidRPr="006002F3">
        <w:rPr>
          <w:sz w:val="22"/>
          <w:szCs w:val="22"/>
        </w:rPr>
        <w:t>W przypadku gdy jakakolwiek wartość dotycząca powyższych warunków wyrażona będzie w walucie obcej, Zamawiający przeliczy tę wartość w oparciu o średni kurs walut Narodowego Banku Polskiego (dalej: NBP) dla danej waluty z dnia, w którym nastąpi postępowaniu publikacja przedmiotowego postępowania. Jeżeli w tym dniu nie będzie opublikowany średni kurs NBP, Zamawiający przyjmie średni kurs z ostatniego dnia przed dniem publikacji.</w:t>
      </w:r>
    </w:p>
    <w:p w:rsidR="00FA70E3" w:rsidRPr="006002F3" w:rsidRDefault="00CA431B" w:rsidP="00133381">
      <w:pPr>
        <w:pStyle w:val="Style21"/>
        <w:numPr>
          <w:ilvl w:val="0"/>
          <w:numId w:val="8"/>
        </w:numPr>
        <w:shd w:val="clear" w:color="auto" w:fill="auto"/>
        <w:spacing w:before="0" w:after="0" w:line="360" w:lineRule="exact"/>
        <w:ind w:left="520" w:hanging="520"/>
        <w:jc w:val="both"/>
        <w:rPr>
          <w:sz w:val="22"/>
          <w:szCs w:val="22"/>
        </w:rPr>
      </w:pPr>
      <w:r w:rsidRPr="006002F3">
        <w:rPr>
          <w:sz w:val="22"/>
          <w:szCs w:val="22"/>
        </w:rPr>
        <w:t>Zamawiający, w stosunku do Wykonawców wspólnie ubiegających się o ud</w:t>
      </w:r>
      <w:r w:rsidR="00DE5231">
        <w:rPr>
          <w:sz w:val="22"/>
          <w:szCs w:val="22"/>
        </w:rPr>
        <w:t>zielenie zamówienia, w </w:t>
      </w:r>
      <w:r w:rsidRPr="006002F3">
        <w:rPr>
          <w:sz w:val="22"/>
          <w:szCs w:val="22"/>
        </w:rPr>
        <w:t>odniesieniu do warunku dotyczącego zdolności technicznej lub zawodowej dopuszcza łączne spełnianie warunku przez Wykonawców.</w:t>
      </w:r>
    </w:p>
    <w:p w:rsidR="00FA70E3" w:rsidRPr="006002F3" w:rsidRDefault="00CA431B" w:rsidP="00133381">
      <w:pPr>
        <w:pStyle w:val="Style21"/>
        <w:numPr>
          <w:ilvl w:val="0"/>
          <w:numId w:val="8"/>
        </w:numPr>
        <w:shd w:val="clear" w:color="auto" w:fill="auto"/>
        <w:spacing w:before="0" w:after="0" w:line="360" w:lineRule="exact"/>
        <w:ind w:left="520" w:hanging="520"/>
        <w:jc w:val="both"/>
        <w:rPr>
          <w:sz w:val="22"/>
          <w:szCs w:val="22"/>
        </w:rPr>
      </w:pPr>
      <w:r w:rsidRPr="006002F3">
        <w:rPr>
          <w:sz w:val="22"/>
          <w:szCs w:val="22"/>
        </w:rPr>
        <w:t xml:space="preserve">Zamawiający może na każdym </w:t>
      </w:r>
      <w:r w:rsidR="001C10F0">
        <w:rPr>
          <w:sz w:val="22"/>
          <w:szCs w:val="22"/>
        </w:rPr>
        <w:t>etapie postępowania, uznać, że W</w:t>
      </w:r>
      <w:r w:rsidRPr="006002F3">
        <w:rPr>
          <w:sz w:val="22"/>
          <w:szCs w:val="22"/>
        </w:rPr>
        <w:t>ykonawca nie posiada wymaganych zdolności, jeżeli posiadanie prze</w:t>
      </w:r>
      <w:r w:rsidR="001C10F0">
        <w:rPr>
          <w:sz w:val="22"/>
          <w:szCs w:val="22"/>
        </w:rPr>
        <w:t>z W</w:t>
      </w:r>
      <w:r w:rsidRPr="006002F3">
        <w:rPr>
          <w:sz w:val="22"/>
          <w:szCs w:val="22"/>
        </w:rPr>
        <w:t>yk</w:t>
      </w:r>
      <w:r w:rsidR="00DE5231">
        <w:rPr>
          <w:sz w:val="22"/>
          <w:szCs w:val="22"/>
        </w:rPr>
        <w:t>onawcę sprzecznych interesów, w </w:t>
      </w:r>
      <w:r w:rsidRPr="006002F3">
        <w:rPr>
          <w:sz w:val="22"/>
          <w:szCs w:val="22"/>
        </w:rPr>
        <w:t xml:space="preserve">szczególności zaangażowanie zasobów </w:t>
      </w:r>
      <w:r w:rsidR="00DE5231" w:rsidRPr="006002F3">
        <w:rPr>
          <w:sz w:val="22"/>
          <w:szCs w:val="22"/>
        </w:rPr>
        <w:t>technicznych</w:t>
      </w:r>
      <w:r w:rsidRPr="006002F3">
        <w:rPr>
          <w:sz w:val="22"/>
          <w:szCs w:val="22"/>
        </w:rPr>
        <w:t xml:space="preserve"> lub zawodowych wykonawcy w inne przedsięwzięcia gospodarcze wykonawcy może mieć negatywny </w:t>
      </w:r>
      <w:r w:rsidR="00DE5231" w:rsidRPr="006002F3">
        <w:rPr>
          <w:sz w:val="22"/>
          <w:szCs w:val="22"/>
        </w:rPr>
        <w:t>wpływ</w:t>
      </w:r>
      <w:r w:rsidRPr="006002F3">
        <w:rPr>
          <w:sz w:val="22"/>
          <w:szCs w:val="22"/>
        </w:rPr>
        <w:t xml:space="preserve"> na realizację zamówienia.</w:t>
      </w:r>
    </w:p>
    <w:p w:rsidR="00FA70E3" w:rsidRPr="006002F3" w:rsidRDefault="00AB1F9B" w:rsidP="00C326D6">
      <w:pPr>
        <w:pStyle w:val="Nagwek1"/>
      </w:pPr>
      <w:bookmarkStart w:id="17" w:name="_Toc62473402"/>
      <w:r>
        <w:rPr>
          <w:lang w:eastAsia="en-US" w:bidi="en-US"/>
        </w:rPr>
        <w:t>VIII.</w:t>
      </w:r>
      <w:r w:rsidR="00C326D6" w:rsidRPr="00C326D6">
        <w:rPr>
          <w:lang w:eastAsia="en-US" w:bidi="en-US"/>
        </w:rPr>
        <w:tab/>
      </w:r>
      <w:r w:rsidR="00CA431B" w:rsidRPr="006002F3">
        <w:t>PODSTAWY WYKLUCZENIA Z POSTĘPOWANIA</w:t>
      </w:r>
      <w:bookmarkEnd w:id="17"/>
    </w:p>
    <w:p w:rsidR="00FA70E3" w:rsidRPr="006002F3" w:rsidRDefault="00CA431B" w:rsidP="00F637D3">
      <w:pPr>
        <w:pStyle w:val="Style21"/>
        <w:numPr>
          <w:ilvl w:val="0"/>
          <w:numId w:val="9"/>
        </w:numPr>
        <w:shd w:val="clear" w:color="auto" w:fill="auto"/>
        <w:spacing w:before="0" w:after="0" w:line="360" w:lineRule="exact"/>
        <w:ind w:left="520" w:hanging="520"/>
        <w:jc w:val="both"/>
        <w:rPr>
          <w:sz w:val="22"/>
          <w:szCs w:val="22"/>
        </w:rPr>
      </w:pPr>
      <w:r w:rsidRPr="006002F3">
        <w:rPr>
          <w:sz w:val="22"/>
          <w:szCs w:val="22"/>
        </w:rPr>
        <w:t xml:space="preserve">Z postępowania o udzielenie zamówienia wyklucza się Wykonawców, w stosunku do których zachodzi którakolwiek z okoliczności wskazanych w </w:t>
      </w:r>
      <w:r w:rsidRPr="006002F3">
        <w:rPr>
          <w:sz w:val="22"/>
          <w:szCs w:val="22"/>
          <w:lang w:eastAsia="en-US" w:bidi="en-US"/>
        </w:rPr>
        <w:t xml:space="preserve">art. </w:t>
      </w:r>
      <w:r w:rsidRPr="006002F3">
        <w:rPr>
          <w:sz w:val="22"/>
          <w:szCs w:val="22"/>
        </w:rPr>
        <w:t xml:space="preserve">108 ust. 1 </w:t>
      </w:r>
      <w:proofErr w:type="spellStart"/>
      <w:r w:rsidRPr="006002F3">
        <w:rPr>
          <w:sz w:val="22"/>
          <w:szCs w:val="22"/>
        </w:rPr>
        <w:t>p.z.p</w:t>
      </w:r>
      <w:proofErr w:type="spellEnd"/>
      <w:r w:rsidR="00A42821">
        <w:rPr>
          <w:sz w:val="22"/>
          <w:szCs w:val="22"/>
        </w:rPr>
        <w:t>.</w:t>
      </w:r>
    </w:p>
    <w:p w:rsidR="00FA70E3" w:rsidRPr="006002F3" w:rsidRDefault="00CA431B" w:rsidP="00F637D3">
      <w:pPr>
        <w:pStyle w:val="Style21"/>
        <w:numPr>
          <w:ilvl w:val="0"/>
          <w:numId w:val="9"/>
        </w:numPr>
        <w:shd w:val="clear" w:color="auto" w:fill="auto"/>
        <w:spacing w:before="0" w:after="0" w:line="360" w:lineRule="exact"/>
        <w:ind w:left="520" w:hanging="520"/>
        <w:jc w:val="both"/>
        <w:rPr>
          <w:sz w:val="22"/>
          <w:szCs w:val="22"/>
        </w:rPr>
      </w:pPr>
      <w:r w:rsidRPr="006002F3">
        <w:rPr>
          <w:sz w:val="22"/>
          <w:szCs w:val="22"/>
        </w:rPr>
        <w:t xml:space="preserve">Wykluczenie Wykonawcy następuje zgodnie z </w:t>
      </w:r>
      <w:r w:rsidRPr="006002F3">
        <w:rPr>
          <w:sz w:val="22"/>
          <w:szCs w:val="22"/>
          <w:lang w:eastAsia="en-US" w:bidi="en-US"/>
        </w:rPr>
        <w:t xml:space="preserve">art. </w:t>
      </w:r>
      <w:r w:rsidR="004B621A" w:rsidRPr="006002F3">
        <w:rPr>
          <w:sz w:val="22"/>
          <w:szCs w:val="22"/>
          <w:lang w:eastAsia="en-US" w:bidi="en-US"/>
        </w:rPr>
        <w:t xml:space="preserve">111 </w:t>
      </w:r>
      <w:proofErr w:type="spellStart"/>
      <w:r w:rsidRPr="006002F3">
        <w:rPr>
          <w:sz w:val="22"/>
          <w:szCs w:val="22"/>
        </w:rPr>
        <w:t>p.z.p</w:t>
      </w:r>
      <w:proofErr w:type="spellEnd"/>
      <w:r w:rsidRPr="006002F3">
        <w:rPr>
          <w:sz w:val="22"/>
          <w:szCs w:val="22"/>
        </w:rPr>
        <w:t>.</w:t>
      </w:r>
    </w:p>
    <w:p w:rsidR="00FA70E3" w:rsidRPr="006002F3" w:rsidRDefault="00CA431B" w:rsidP="00F637D3">
      <w:pPr>
        <w:pStyle w:val="Style21"/>
        <w:numPr>
          <w:ilvl w:val="0"/>
          <w:numId w:val="9"/>
        </w:numPr>
        <w:shd w:val="clear" w:color="auto" w:fill="auto"/>
        <w:spacing w:before="0" w:after="0" w:line="360" w:lineRule="exact"/>
        <w:ind w:left="520" w:hanging="520"/>
        <w:jc w:val="both"/>
        <w:rPr>
          <w:sz w:val="22"/>
          <w:szCs w:val="22"/>
        </w:rPr>
      </w:pPr>
      <w:r w:rsidRPr="006002F3">
        <w:rPr>
          <w:sz w:val="22"/>
          <w:szCs w:val="22"/>
        </w:rPr>
        <w:t xml:space="preserve">Wykonawca nie podlega wykluczeniu w okolicznościach określonych w </w:t>
      </w:r>
      <w:r w:rsidRPr="006002F3">
        <w:rPr>
          <w:sz w:val="22"/>
          <w:szCs w:val="22"/>
          <w:lang w:eastAsia="en-US" w:bidi="en-US"/>
        </w:rPr>
        <w:t xml:space="preserve">art. </w:t>
      </w:r>
      <w:r w:rsidRPr="006002F3">
        <w:rPr>
          <w:sz w:val="22"/>
          <w:szCs w:val="22"/>
        </w:rPr>
        <w:t>108 ust. 1 pkt 1, 2, 5 i</w:t>
      </w:r>
      <w:r w:rsidR="00A42821">
        <w:rPr>
          <w:sz w:val="22"/>
          <w:szCs w:val="22"/>
        </w:rPr>
        <w:t> </w:t>
      </w:r>
      <w:r w:rsidR="00501741">
        <w:rPr>
          <w:sz w:val="22"/>
          <w:szCs w:val="22"/>
        </w:rPr>
        <w:t xml:space="preserve">6 </w:t>
      </w:r>
      <w:proofErr w:type="spellStart"/>
      <w:r w:rsidR="00501741">
        <w:rPr>
          <w:sz w:val="22"/>
          <w:szCs w:val="22"/>
        </w:rPr>
        <w:t>p.z.p</w:t>
      </w:r>
      <w:proofErr w:type="spellEnd"/>
      <w:r w:rsidR="00501741">
        <w:rPr>
          <w:sz w:val="22"/>
          <w:szCs w:val="22"/>
        </w:rPr>
        <w:t>, jeżeli udowodni Z</w:t>
      </w:r>
      <w:r w:rsidRPr="006002F3">
        <w:rPr>
          <w:sz w:val="22"/>
          <w:szCs w:val="22"/>
        </w:rPr>
        <w:t xml:space="preserve">amawiającemu, że spełnił łącznie przesłanki wskazane w </w:t>
      </w:r>
      <w:r w:rsidRPr="006002F3">
        <w:rPr>
          <w:sz w:val="22"/>
          <w:szCs w:val="22"/>
          <w:lang w:eastAsia="en-US" w:bidi="en-US"/>
        </w:rPr>
        <w:t xml:space="preserve">art. </w:t>
      </w:r>
      <w:r w:rsidRPr="006002F3">
        <w:rPr>
          <w:sz w:val="22"/>
          <w:szCs w:val="22"/>
        </w:rPr>
        <w:t xml:space="preserve">110 ust. 2 </w:t>
      </w:r>
      <w:proofErr w:type="spellStart"/>
      <w:r w:rsidRPr="006002F3">
        <w:rPr>
          <w:sz w:val="22"/>
          <w:szCs w:val="22"/>
        </w:rPr>
        <w:t>p.z.p</w:t>
      </w:r>
      <w:proofErr w:type="spellEnd"/>
      <w:r w:rsidRPr="006002F3">
        <w:rPr>
          <w:sz w:val="22"/>
          <w:szCs w:val="22"/>
        </w:rPr>
        <w:t>.</w:t>
      </w:r>
    </w:p>
    <w:p w:rsidR="00FA70E3" w:rsidRPr="006002F3" w:rsidRDefault="00CA431B" w:rsidP="00F637D3">
      <w:pPr>
        <w:pStyle w:val="Style21"/>
        <w:numPr>
          <w:ilvl w:val="0"/>
          <w:numId w:val="9"/>
        </w:numPr>
        <w:shd w:val="clear" w:color="auto" w:fill="auto"/>
        <w:spacing w:before="0" w:after="0" w:line="360" w:lineRule="exact"/>
        <w:ind w:left="520" w:hanging="520"/>
        <w:jc w:val="both"/>
        <w:rPr>
          <w:sz w:val="22"/>
          <w:szCs w:val="22"/>
        </w:rPr>
      </w:pPr>
      <w:r w:rsidRPr="006002F3">
        <w:rPr>
          <w:sz w:val="22"/>
          <w:szCs w:val="22"/>
        </w:rPr>
        <w:t>Zamawi</w:t>
      </w:r>
      <w:r w:rsidR="001C10F0">
        <w:rPr>
          <w:sz w:val="22"/>
          <w:szCs w:val="22"/>
        </w:rPr>
        <w:t>ający oceni, czy podjęte przez W</w:t>
      </w:r>
      <w:r w:rsidRPr="006002F3">
        <w:rPr>
          <w:sz w:val="22"/>
          <w:szCs w:val="22"/>
        </w:rPr>
        <w:t xml:space="preserve">ykonawcę czynności, o których mowa w </w:t>
      </w:r>
      <w:r w:rsidRPr="006002F3">
        <w:rPr>
          <w:sz w:val="22"/>
          <w:szCs w:val="22"/>
          <w:lang w:eastAsia="en-US" w:bidi="en-US"/>
        </w:rPr>
        <w:t xml:space="preserve">art. </w:t>
      </w:r>
      <w:r w:rsidRPr="006002F3">
        <w:rPr>
          <w:sz w:val="22"/>
          <w:szCs w:val="22"/>
        </w:rPr>
        <w:t xml:space="preserve">110 ust. 2 </w:t>
      </w:r>
      <w:proofErr w:type="spellStart"/>
      <w:r w:rsidRPr="006002F3">
        <w:rPr>
          <w:sz w:val="22"/>
          <w:szCs w:val="22"/>
        </w:rPr>
        <w:t>p.z.p</w:t>
      </w:r>
      <w:proofErr w:type="spellEnd"/>
      <w:r w:rsidRPr="006002F3">
        <w:rPr>
          <w:sz w:val="22"/>
          <w:szCs w:val="22"/>
        </w:rPr>
        <w:t>., są wystarczające do wykazania jego rzetelności, uwzględniając wagę i</w:t>
      </w:r>
      <w:r w:rsidR="004B621A" w:rsidRPr="006002F3">
        <w:rPr>
          <w:sz w:val="22"/>
          <w:szCs w:val="22"/>
        </w:rPr>
        <w:t> </w:t>
      </w:r>
      <w:r w:rsidR="00501741">
        <w:rPr>
          <w:sz w:val="22"/>
          <w:szCs w:val="22"/>
        </w:rPr>
        <w:t>szczególne okoliczności czynu W</w:t>
      </w:r>
      <w:r w:rsidR="001C10F0">
        <w:rPr>
          <w:sz w:val="22"/>
          <w:szCs w:val="22"/>
        </w:rPr>
        <w:t>ykonawcy. Jeżeli podjęte przez W</w:t>
      </w:r>
      <w:r w:rsidRPr="006002F3">
        <w:rPr>
          <w:sz w:val="22"/>
          <w:szCs w:val="22"/>
        </w:rPr>
        <w:t xml:space="preserve">ykonawcę czynności </w:t>
      </w:r>
      <w:r w:rsidRPr="006002F3">
        <w:rPr>
          <w:rStyle w:val="CharStyle43"/>
          <w:sz w:val="22"/>
          <w:szCs w:val="22"/>
        </w:rPr>
        <w:t xml:space="preserve">nie są wystarczające </w:t>
      </w:r>
      <w:r w:rsidR="00501741">
        <w:rPr>
          <w:rStyle w:val="CharStyle43"/>
          <w:sz w:val="22"/>
          <w:szCs w:val="22"/>
        </w:rPr>
        <w:t>do wykazania jego rzetelności, Z</w:t>
      </w:r>
      <w:r w:rsidRPr="006002F3">
        <w:rPr>
          <w:rStyle w:val="CharStyle43"/>
          <w:sz w:val="22"/>
          <w:szCs w:val="22"/>
        </w:rPr>
        <w:t>amawiający wyklucza wykonawcę.</w:t>
      </w:r>
    </w:p>
    <w:p w:rsidR="00FA70E3" w:rsidRPr="006002F3" w:rsidRDefault="00CA431B" w:rsidP="00C326D6">
      <w:pPr>
        <w:pStyle w:val="Nagwek1"/>
      </w:pPr>
      <w:bookmarkStart w:id="18" w:name="_Toc62473403"/>
      <w:r w:rsidRPr="006002F3">
        <w:t>IX.</w:t>
      </w:r>
      <w:r w:rsidR="00C326D6">
        <w:tab/>
      </w:r>
      <w:r w:rsidRPr="006002F3">
        <w:t xml:space="preserve">OŚWIADCZENIA </w:t>
      </w:r>
      <w:r w:rsidRPr="006002F3">
        <w:rPr>
          <w:lang w:eastAsia="en-US" w:bidi="en-US"/>
        </w:rPr>
        <w:t xml:space="preserve">I </w:t>
      </w:r>
      <w:r w:rsidRPr="006002F3">
        <w:t>DOKUMENTY, JAKIE ZOBOWIĄZANI SĄ DOSTARCZYĆ WYKONAWCY W CELU WYKAZANIA BRAKU PODSTAW WYKLUCZENIA ORAZ POTWIERDZENIA SPEŁNIANIA WARUNKÓW UDZIAŁU W POSTĘPOWANIU</w:t>
      </w:r>
      <w:bookmarkEnd w:id="18"/>
    </w:p>
    <w:p w:rsidR="00FA70E3" w:rsidRPr="006002F3" w:rsidRDefault="00CA431B" w:rsidP="00F637D3">
      <w:pPr>
        <w:pStyle w:val="Style21"/>
        <w:numPr>
          <w:ilvl w:val="0"/>
          <w:numId w:val="10"/>
        </w:numPr>
        <w:shd w:val="clear" w:color="auto" w:fill="auto"/>
        <w:spacing w:before="0" w:after="0" w:line="360" w:lineRule="exact"/>
        <w:ind w:left="520" w:hanging="520"/>
        <w:jc w:val="both"/>
        <w:rPr>
          <w:sz w:val="22"/>
          <w:szCs w:val="22"/>
        </w:rPr>
      </w:pPr>
      <w:r w:rsidRPr="006002F3">
        <w:rPr>
          <w:sz w:val="22"/>
          <w:szCs w:val="22"/>
        </w:rPr>
        <w:t xml:space="preserve">Do oferty Wykonawca zobowiązany jest dołączyć aktualne na dzień składania ofert oświadczenie, że nie podlega wykluczeniu oraz spełnia warunki udziału w postępowaniu. Przedmiotowe oświadczenie Wykonawca składa w formie </w:t>
      </w:r>
      <w:r w:rsidRPr="006002F3">
        <w:rPr>
          <w:rStyle w:val="CharStyle34"/>
          <w:sz w:val="22"/>
          <w:szCs w:val="22"/>
        </w:rPr>
        <w:t xml:space="preserve">Jednolitego Europejskiego Dokumentu Zamówienia (ESPD), </w:t>
      </w:r>
      <w:r w:rsidRPr="006002F3">
        <w:rPr>
          <w:sz w:val="22"/>
          <w:szCs w:val="22"/>
        </w:rPr>
        <w:t>stanowiącego Załącznik nr 2 do Rozporządzenia Wykonawczego Komisji (EU) 2016/7 z dnia 5 stycznia 2016 r. ustanawiającego standardowy formularz jednolitego europejskiego dokumentu zamówienia. Informacje zawarte w ESPD stanowią wstępne potwierdzenie, że Wykonawca nie podlega wykluczeniu oraz spełnia warunki udziału w</w:t>
      </w:r>
      <w:r w:rsidR="00CF6C56">
        <w:rPr>
          <w:sz w:val="22"/>
          <w:szCs w:val="22"/>
        </w:rPr>
        <w:t> </w:t>
      </w:r>
      <w:r w:rsidRPr="006002F3">
        <w:rPr>
          <w:sz w:val="22"/>
          <w:szCs w:val="22"/>
        </w:rPr>
        <w:t>postępowaniu.</w:t>
      </w:r>
    </w:p>
    <w:p w:rsidR="00CF6C56" w:rsidRDefault="0097621D" w:rsidP="0097621D">
      <w:pPr>
        <w:tabs>
          <w:tab w:val="left" w:pos="567"/>
        </w:tabs>
        <w:spacing w:line="320" w:lineRule="exact"/>
        <w:ind w:left="567" w:hanging="567"/>
        <w:jc w:val="both"/>
        <w:rPr>
          <w:sz w:val="22"/>
          <w:szCs w:val="22"/>
        </w:rPr>
      </w:pPr>
      <w:r>
        <w:rPr>
          <w:sz w:val="22"/>
          <w:szCs w:val="22"/>
        </w:rPr>
        <w:t>2.</w:t>
      </w:r>
      <w:r>
        <w:rPr>
          <w:sz w:val="22"/>
          <w:szCs w:val="22"/>
        </w:rPr>
        <w:tab/>
        <w:t>Zamawiający informuje, iż na</w:t>
      </w:r>
      <w:r w:rsidR="00CF6C56" w:rsidRPr="00783DF1">
        <w:rPr>
          <w:sz w:val="22"/>
          <w:szCs w:val="22"/>
        </w:rPr>
        <w:t xml:space="preserve"> stronie </w:t>
      </w:r>
      <w:r w:rsidR="00CF6C56" w:rsidRPr="00783DF1">
        <w:rPr>
          <w:sz w:val="22"/>
          <w:u w:val="single"/>
        </w:rPr>
        <w:t>https://www.uzp.gov.pl/baza-wiedzy/prawo-zamowien-publicznych-regulacje/prawo-krajowe/jednolity-europejski-dokument-zamowienia</w:t>
      </w:r>
      <w:r w:rsidR="00CF6C56" w:rsidRPr="00783DF1">
        <w:rPr>
          <w:sz w:val="22"/>
          <w:szCs w:val="22"/>
        </w:rPr>
        <w:t xml:space="preserve"> znajduje się instrukcja wypełniania </w:t>
      </w:r>
      <w:r w:rsidR="00CF6C56" w:rsidRPr="00783DF1">
        <w:rPr>
          <w:b/>
          <w:sz w:val="22"/>
          <w:szCs w:val="22"/>
        </w:rPr>
        <w:t>JEDZ/ESPD</w:t>
      </w:r>
      <w:r w:rsidR="00CF6C56" w:rsidRPr="00783DF1">
        <w:rPr>
          <w:sz w:val="22"/>
          <w:szCs w:val="22"/>
        </w:rPr>
        <w:t>.</w:t>
      </w:r>
    </w:p>
    <w:p w:rsidR="00CF6C56" w:rsidRPr="0097621D" w:rsidRDefault="0097621D" w:rsidP="0097621D">
      <w:pPr>
        <w:tabs>
          <w:tab w:val="left" w:pos="567"/>
        </w:tabs>
        <w:spacing w:line="320" w:lineRule="exact"/>
        <w:ind w:left="567" w:hanging="567"/>
        <w:jc w:val="both"/>
        <w:rPr>
          <w:sz w:val="22"/>
          <w:szCs w:val="22"/>
        </w:rPr>
      </w:pPr>
      <w:r w:rsidRPr="0097621D">
        <w:rPr>
          <w:sz w:val="22"/>
          <w:szCs w:val="22"/>
        </w:rPr>
        <w:t>3.</w:t>
      </w:r>
      <w:r w:rsidRPr="0097621D">
        <w:rPr>
          <w:sz w:val="22"/>
          <w:szCs w:val="22"/>
        </w:rPr>
        <w:tab/>
      </w:r>
      <w:r w:rsidR="00CF6C56" w:rsidRPr="0097621D">
        <w:rPr>
          <w:sz w:val="22"/>
          <w:szCs w:val="22"/>
        </w:rPr>
        <w:t>INSTRUKCJA WYPEŁNIENIA FORMULARZA JEDNOLITEGO EUROPEJSKIEGO DOKUMENTU ZAMÓWIENIA (JEDZ):</w:t>
      </w:r>
    </w:p>
    <w:p w:rsidR="00CF6C56" w:rsidRPr="009C49BB" w:rsidRDefault="00CF6C56" w:rsidP="00F637D3">
      <w:pPr>
        <w:pStyle w:val="Akapitzlist"/>
        <w:widowControl/>
        <w:numPr>
          <w:ilvl w:val="0"/>
          <w:numId w:val="42"/>
        </w:numPr>
        <w:spacing w:line="320" w:lineRule="exact"/>
        <w:ind w:left="1134" w:hanging="567"/>
        <w:contextualSpacing w:val="0"/>
        <w:jc w:val="both"/>
        <w:rPr>
          <w:sz w:val="22"/>
          <w:szCs w:val="22"/>
        </w:rPr>
      </w:pPr>
      <w:r w:rsidRPr="009C49BB">
        <w:rPr>
          <w:sz w:val="22"/>
          <w:szCs w:val="22"/>
        </w:rPr>
        <w:t xml:space="preserve">JEDZ należy złożyć w formie </w:t>
      </w:r>
      <w:r w:rsidR="006373A3">
        <w:rPr>
          <w:sz w:val="22"/>
          <w:szCs w:val="22"/>
          <w:highlight w:val="yellow"/>
        </w:rPr>
        <w:t>elektronicznej</w:t>
      </w:r>
      <w:r w:rsidRPr="00BA48AC">
        <w:rPr>
          <w:sz w:val="22"/>
          <w:szCs w:val="22"/>
          <w:highlight w:val="yellow"/>
        </w:rPr>
        <w:t>.</w:t>
      </w:r>
    </w:p>
    <w:p w:rsidR="00CF6C56" w:rsidRPr="006373A3" w:rsidRDefault="00CF6C56" w:rsidP="00F637D3">
      <w:pPr>
        <w:pStyle w:val="Akapitzlist"/>
        <w:widowControl/>
        <w:numPr>
          <w:ilvl w:val="0"/>
          <w:numId w:val="42"/>
        </w:numPr>
        <w:spacing w:line="320" w:lineRule="exact"/>
        <w:ind w:left="1134" w:hanging="567"/>
        <w:contextualSpacing w:val="0"/>
        <w:jc w:val="both"/>
        <w:rPr>
          <w:sz w:val="22"/>
          <w:szCs w:val="22"/>
        </w:rPr>
      </w:pPr>
      <w:r w:rsidRPr="006373A3">
        <w:rPr>
          <w:sz w:val="22"/>
          <w:szCs w:val="22"/>
        </w:rPr>
        <w:t xml:space="preserve">W przypadku, gdy Wykonawca powołuje się na zasoby </w:t>
      </w:r>
      <w:r w:rsidRPr="006373A3">
        <w:rPr>
          <w:b/>
          <w:sz w:val="22"/>
          <w:szCs w:val="22"/>
          <w:u w:val="single"/>
        </w:rPr>
        <w:t xml:space="preserve">co najmniej jednego innego podmiotu </w:t>
      </w:r>
      <w:r w:rsidRPr="006373A3">
        <w:rPr>
          <w:b/>
          <w:bCs/>
          <w:sz w:val="22"/>
          <w:szCs w:val="22"/>
          <w:u w:val="single"/>
        </w:rPr>
        <w:t xml:space="preserve">na zasadach określonych w art. </w:t>
      </w:r>
      <w:r w:rsidR="006373A3" w:rsidRPr="006373A3">
        <w:rPr>
          <w:b/>
          <w:bCs/>
          <w:sz w:val="22"/>
          <w:szCs w:val="22"/>
          <w:u w:val="single"/>
        </w:rPr>
        <w:t>118</w:t>
      </w:r>
      <w:r w:rsidRPr="006373A3">
        <w:rPr>
          <w:b/>
          <w:bCs/>
          <w:sz w:val="22"/>
          <w:szCs w:val="22"/>
          <w:u w:val="single"/>
        </w:rPr>
        <w:t xml:space="preserve"> ustawy</w:t>
      </w:r>
      <w:r w:rsidRPr="006373A3">
        <w:rPr>
          <w:b/>
          <w:sz w:val="22"/>
          <w:szCs w:val="22"/>
          <w:u w:val="single"/>
        </w:rPr>
        <w:t>, musi złożyć swój własny JEDZ wraz z odrębnym JEDZ zawierającym stosowne informacje wskazane w części II, sekcji C JEDZ odnoszące się do każdego z podmiotów</w:t>
      </w:r>
      <w:r w:rsidRPr="006373A3">
        <w:rPr>
          <w:sz w:val="22"/>
          <w:szCs w:val="22"/>
        </w:rPr>
        <w:t>, na którego zdolnościach Wykonawca polega i w zakresie, w którym podmiot ten udostępnia swoje zdolności Wykonawcy.</w:t>
      </w:r>
    </w:p>
    <w:p w:rsidR="00CF6C56" w:rsidRPr="006373A3" w:rsidRDefault="00CF6C56" w:rsidP="00F637D3">
      <w:pPr>
        <w:pStyle w:val="Akapitzlist"/>
        <w:widowControl/>
        <w:numPr>
          <w:ilvl w:val="0"/>
          <w:numId w:val="42"/>
        </w:numPr>
        <w:spacing w:line="340" w:lineRule="exact"/>
        <w:ind w:left="1134" w:hanging="567"/>
        <w:contextualSpacing w:val="0"/>
        <w:jc w:val="both"/>
        <w:rPr>
          <w:sz w:val="22"/>
          <w:szCs w:val="22"/>
        </w:rPr>
      </w:pPr>
      <w:r w:rsidRPr="006373A3">
        <w:rPr>
          <w:sz w:val="22"/>
          <w:szCs w:val="22"/>
        </w:rPr>
        <w:t xml:space="preserve">W przypadku, gdy Wykonawcy składają ofertę wspólną, w rozumieniu art. </w:t>
      </w:r>
      <w:r w:rsidR="006373A3" w:rsidRPr="006373A3">
        <w:rPr>
          <w:sz w:val="22"/>
          <w:szCs w:val="22"/>
        </w:rPr>
        <w:t>58</w:t>
      </w:r>
      <w:r w:rsidRPr="006373A3">
        <w:rPr>
          <w:sz w:val="22"/>
          <w:szCs w:val="22"/>
        </w:rPr>
        <w:t xml:space="preserve"> ustawy, należy przedstawić </w:t>
      </w:r>
      <w:r w:rsidRPr="006373A3">
        <w:rPr>
          <w:b/>
          <w:sz w:val="22"/>
          <w:szCs w:val="22"/>
          <w:u w:val="single"/>
        </w:rPr>
        <w:t>odrębny JEDZ zawierający informacje wymagane w częściach II–IV dla każdego z biorących udział Wykonawców.</w:t>
      </w:r>
    </w:p>
    <w:p w:rsidR="00CF6C56" w:rsidRPr="009C49BB" w:rsidRDefault="00CF6C56" w:rsidP="00F637D3">
      <w:pPr>
        <w:pStyle w:val="Akapitzlist"/>
        <w:widowControl/>
        <w:numPr>
          <w:ilvl w:val="0"/>
          <w:numId w:val="42"/>
        </w:numPr>
        <w:spacing w:line="340" w:lineRule="exact"/>
        <w:ind w:left="1134" w:hanging="567"/>
        <w:contextualSpacing w:val="0"/>
        <w:jc w:val="both"/>
        <w:rPr>
          <w:sz w:val="22"/>
          <w:szCs w:val="22"/>
        </w:rPr>
      </w:pPr>
      <w:r>
        <w:rPr>
          <w:sz w:val="22"/>
          <w:szCs w:val="22"/>
        </w:rPr>
        <w:t>W</w:t>
      </w:r>
      <w:r w:rsidRPr="009C49BB">
        <w:rPr>
          <w:sz w:val="22"/>
          <w:szCs w:val="22"/>
        </w:rPr>
        <w:t xml:space="preserve"> przypadku wskazania w ofercie oraz JEDZ podwykonawców, którzy swoimi zdolnościami lub sytuacją, </w:t>
      </w:r>
      <w:r w:rsidRPr="009C49BB">
        <w:rPr>
          <w:b/>
          <w:sz w:val="22"/>
          <w:szCs w:val="22"/>
          <w:u w:val="single"/>
        </w:rPr>
        <w:t>nie wspierają</w:t>
      </w:r>
      <w:r w:rsidRPr="009C49BB">
        <w:rPr>
          <w:sz w:val="22"/>
          <w:szCs w:val="22"/>
        </w:rPr>
        <w:t xml:space="preserve"> Wykonawcy w celu wykazania spełniania warunków </w:t>
      </w:r>
      <w:r w:rsidRPr="009C49BB">
        <w:rPr>
          <w:sz w:val="22"/>
          <w:szCs w:val="22"/>
          <w:u w:val="single"/>
        </w:rPr>
        <w:t xml:space="preserve">Zamawiający </w:t>
      </w:r>
      <w:r w:rsidRPr="009C49BB">
        <w:rPr>
          <w:b/>
          <w:sz w:val="22"/>
          <w:szCs w:val="22"/>
          <w:u w:val="single"/>
        </w:rPr>
        <w:t>nie wymaga</w:t>
      </w:r>
      <w:r w:rsidRPr="009C49BB">
        <w:rPr>
          <w:sz w:val="22"/>
          <w:szCs w:val="22"/>
          <w:u w:val="single"/>
        </w:rPr>
        <w:t xml:space="preserve"> złożenia odrębnego JEDZ dla tych podwykonawców (należy jedynie wypełnić JEDZ w części II sekcję D oraz w części IV sekcję C pkt 10)</w:t>
      </w:r>
      <w:r>
        <w:rPr>
          <w:sz w:val="22"/>
          <w:szCs w:val="22"/>
          <w:u w:val="single"/>
        </w:rPr>
        <w:t>.</w:t>
      </w:r>
    </w:p>
    <w:p w:rsidR="00CF6C56" w:rsidRPr="009C49BB" w:rsidRDefault="00CF6C56" w:rsidP="00F637D3">
      <w:pPr>
        <w:pStyle w:val="Akapitzlist"/>
        <w:widowControl/>
        <w:numPr>
          <w:ilvl w:val="0"/>
          <w:numId w:val="42"/>
        </w:numPr>
        <w:spacing w:line="340" w:lineRule="exact"/>
        <w:ind w:left="1134" w:hanging="567"/>
        <w:contextualSpacing w:val="0"/>
        <w:jc w:val="both"/>
        <w:rPr>
          <w:sz w:val="22"/>
          <w:szCs w:val="22"/>
        </w:rPr>
      </w:pPr>
      <w:r>
        <w:rPr>
          <w:sz w:val="22"/>
          <w:szCs w:val="22"/>
        </w:rPr>
        <w:t>W</w:t>
      </w:r>
      <w:r w:rsidRPr="009C49BB">
        <w:rPr>
          <w:sz w:val="22"/>
          <w:szCs w:val="22"/>
        </w:rPr>
        <w:t xml:space="preserve"> cz. II JEDZ:</w:t>
      </w:r>
    </w:p>
    <w:p w:rsidR="00CF6C56" w:rsidRPr="009C49BB" w:rsidRDefault="00CF6C56" w:rsidP="00CF6C56">
      <w:pPr>
        <w:pStyle w:val="Akapitzlist"/>
        <w:spacing w:line="340" w:lineRule="exact"/>
        <w:ind w:left="1134" w:hanging="567"/>
        <w:jc w:val="both"/>
        <w:rPr>
          <w:sz w:val="22"/>
          <w:szCs w:val="22"/>
        </w:rPr>
      </w:pPr>
      <w:r>
        <w:rPr>
          <w:sz w:val="22"/>
          <w:szCs w:val="22"/>
        </w:rPr>
        <w:tab/>
      </w:r>
      <w:r w:rsidRPr="009C49BB">
        <w:rPr>
          <w:sz w:val="22"/>
          <w:szCs w:val="22"/>
        </w:rPr>
        <w:t>- sekcja B (Informacje na temat przedstawicieli Wykonawcy): Zamawiający nie wymaga podania daty i miejsca urodzenia osoby upoważnionej do reprezentowania Wykonawcy na potrzeby niniejszego postępowania o udzielenie zamówienia</w:t>
      </w:r>
      <w:r>
        <w:rPr>
          <w:sz w:val="22"/>
          <w:szCs w:val="22"/>
        </w:rPr>
        <w:t>.</w:t>
      </w:r>
    </w:p>
    <w:p w:rsidR="00CF6C56" w:rsidRPr="00A87268" w:rsidRDefault="00CF6C56" w:rsidP="00F637D3">
      <w:pPr>
        <w:pStyle w:val="Akapitzlist"/>
        <w:widowControl/>
        <w:numPr>
          <w:ilvl w:val="0"/>
          <w:numId w:val="42"/>
        </w:numPr>
        <w:spacing w:line="340" w:lineRule="exact"/>
        <w:ind w:left="1134" w:hanging="567"/>
        <w:contextualSpacing w:val="0"/>
        <w:jc w:val="both"/>
        <w:rPr>
          <w:sz w:val="22"/>
          <w:szCs w:val="22"/>
        </w:rPr>
      </w:pPr>
      <w:r w:rsidRPr="00A87268">
        <w:rPr>
          <w:sz w:val="22"/>
          <w:szCs w:val="22"/>
        </w:rPr>
        <w:t>W celu wstępnego potwierdzenia braku podstaw wykluczenia, w części III JEDZ należy wypełnić sekcję A, B, C oraz sekcję D.</w:t>
      </w:r>
    </w:p>
    <w:p w:rsidR="00BB650E" w:rsidRPr="00CF6C56" w:rsidRDefault="00CF6C56" w:rsidP="00F637D3">
      <w:pPr>
        <w:pStyle w:val="Akapitzlist"/>
        <w:widowControl/>
        <w:numPr>
          <w:ilvl w:val="0"/>
          <w:numId w:val="42"/>
        </w:numPr>
        <w:spacing w:line="340" w:lineRule="exact"/>
        <w:ind w:left="1134" w:hanging="567"/>
        <w:contextualSpacing w:val="0"/>
        <w:jc w:val="both"/>
        <w:rPr>
          <w:sz w:val="22"/>
          <w:szCs w:val="22"/>
        </w:rPr>
      </w:pPr>
      <w:r w:rsidRPr="00CF6C56">
        <w:rPr>
          <w:sz w:val="22"/>
          <w:szCs w:val="22"/>
        </w:rPr>
        <w:t>W cz. V JEDZ nie wypełniać.</w:t>
      </w:r>
    </w:p>
    <w:p w:rsidR="00FA70E3" w:rsidRPr="00DE5231" w:rsidRDefault="00CA431B" w:rsidP="00F637D3">
      <w:pPr>
        <w:pStyle w:val="Style21"/>
        <w:numPr>
          <w:ilvl w:val="0"/>
          <w:numId w:val="10"/>
        </w:numPr>
        <w:shd w:val="clear" w:color="auto" w:fill="auto"/>
        <w:spacing w:before="0" w:after="0" w:line="360" w:lineRule="exact"/>
        <w:ind w:left="567" w:hanging="567"/>
        <w:jc w:val="both"/>
        <w:rPr>
          <w:sz w:val="22"/>
          <w:szCs w:val="22"/>
        </w:rPr>
      </w:pPr>
      <w:r w:rsidRPr="00DE5231">
        <w:rPr>
          <w:sz w:val="22"/>
          <w:szCs w:val="22"/>
        </w:rPr>
        <w:t>Zamawiający przed wyborem n</w:t>
      </w:r>
      <w:r w:rsidR="001C10F0">
        <w:rPr>
          <w:sz w:val="22"/>
          <w:szCs w:val="22"/>
        </w:rPr>
        <w:t>ajkorzystniejszej oferty wzywa W</w:t>
      </w:r>
      <w:r w:rsidRPr="00DE5231">
        <w:rPr>
          <w:sz w:val="22"/>
          <w:szCs w:val="22"/>
        </w:rPr>
        <w:t>ykonawcę, którego</w:t>
      </w:r>
      <w:r w:rsidR="00DE5231" w:rsidRPr="00DE5231">
        <w:rPr>
          <w:sz w:val="22"/>
          <w:szCs w:val="22"/>
        </w:rPr>
        <w:t xml:space="preserve"> </w:t>
      </w:r>
      <w:r w:rsidRPr="00DE5231">
        <w:rPr>
          <w:sz w:val="22"/>
          <w:szCs w:val="22"/>
        </w:rPr>
        <w:t>oferta została najwyżej oceniona, do złożenia w wyznaczonym terminie, nie krótszym niż</w:t>
      </w:r>
      <w:r w:rsidR="00DE5231">
        <w:rPr>
          <w:sz w:val="22"/>
          <w:szCs w:val="22"/>
        </w:rPr>
        <w:t xml:space="preserve"> </w:t>
      </w:r>
      <w:r w:rsidRPr="00DE5231">
        <w:rPr>
          <w:sz w:val="22"/>
          <w:szCs w:val="22"/>
        </w:rPr>
        <w:t>10 dni, aktualnych na dzień złożenia podmiotowych środków dowodowych:</w:t>
      </w:r>
    </w:p>
    <w:p w:rsidR="00FA70E3" w:rsidRPr="006002F3" w:rsidRDefault="00CA431B" w:rsidP="00F637D3">
      <w:pPr>
        <w:pStyle w:val="Style21"/>
        <w:numPr>
          <w:ilvl w:val="0"/>
          <w:numId w:val="11"/>
        </w:numPr>
        <w:shd w:val="clear" w:color="auto" w:fill="auto"/>
        <w:spacing w:before="0" w:after="0" w:line="360" w:lineRule="exact"/>
        <w:ind w:left="940" w:hanging="400"/>
        <w:jc w:val="both"/>
        <w:rPr>
          <w:rStyle w:val="CharStyle34"/>
          <w:b w:val="0"/>
          <w:bCs w:val="0"/>
          <w:sz w:val="22"/>
          <w:szCs w:val="22"/>
        </w:rPr>
      </w:pPr>
      <w:r w:rsidRPr="006002F3">
        <w:rPr>
          <w:rStyle w:val="CharStyle34"/>
          <w:sz w:val="22"/>
          <w:szCs w:val="22"/>
        </w:rPr>
        <w:t xml:space="preserve">Oświadczenie </w:t>
      </w:r>
      <w:r w:rsidR="001C10F0">
        <w:rPr>
          <w:rStyle w:val="CharStyle34"/>
          <w:sz w:val="22"/>
          <w:szCs w:val="22"/>
        </w:rPr>
        <w:t>W</w:t>
      </w:r>
      <w:r w:rsidRPr="006002F3">
        <w:rPr>
          <w:rStyle w:val="CharStyle34"/>
          <w:sz w:val="22"/>
          <w:szCs w:val="22"/>
        </w:rPr>
        <w:t xml:space="preserve">ykonawcy, </w:t>
      </w:r>
      <w:r w:rsidRPr="006002F3">
        <w:rPr>
          <w:sz w:val="22"/>
          <w:szCs w:val="22"/>
        </w:rPr>
        <w:t xml:space="preserve">w zakresie </w:t>
      </w:r>
      <w:r w:rsidRPr="006002F3">
        <w:rPr>
          <w:sz w:val="22"/>
          <w:szCs w:val="22"/>
          <w:lang w:eastAsia="en-US" w:bidi="en-US"/>
        </w:rPr>
        <w:t xml:space="preserve">art. </w:t>
      </w:r>
      <w:r w:rsidRPr="006002F3">
        <w:rPr>
          <w:sz w:val="22"/>
          <w:szCs w:val="22"/>
        </w:rPr>
        <w:t xml:space="preserve">108 ust. 1 pkt 5 </w:t>
      </w:r>
      <w:proofErr w:type="spellStart"/>
      <w:r w:rsidRPr="006002F3">
        <w:rPr>
          <w:sz w:val="22"/>
          <w:szCs w:val="22"/>
        </w:rPr>
        <w:t>p.z.p</w:t>
      </w:r>
      <w:proofErr w:type="spellEnd"/>
      <w:r w:rsidRPr="006002F3">
        <w:rPr>
          <w:sz w:val="22"/>
          <w:szCs w:val="22"/>
        </w:rPr>
        <w:t>., o braku przynależności do tej samej grupy kapitałowej, w rozumieniu ustawy z dnia 16.02.2007 r. o ochronie konkurencji i konsumentów (Dz. U</w:t>
      </w:r>
      <w:r w:rsidR="001C10F0">
        <w:rPr>
          <w:sz w:val="22"/>
          <w:szCs w:val="22"/>
        </w:rPr>
        <w:t>. z 2019 r. poz. 369), z innym W</w:t>
      </w:r>
      <w:r w:rsidRPr="006002F3">
        <w:rPr>
          <w:sz w:val="22"/>
          <w:szCs w:val="22"/>
        </w:rPr>
        <w:t xml:space="preserve">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t>
      </w:r>
      <w:r w:rsidR="00A72939" w:rsidRPr="006002F3">
        <w:rPr>
          <w:sz w:val="22"/>
          <w:szCs w:val="22"/>
        </w:rPr>
        <w:t>Wykonawcy</w:t>
      </w:r>
      <w:r w:rsidRPr="006002F3">
        <w:rPr>
          <w:sz w:val="22"/>
          <w:szCs w:val="22"/>
        </w:rPr>
        <w:t xml:space="preserve"> należącego do tej samej grupy kapitałowej</w:t>
      </w:r>
      <w:r w:rsidR="00A72939" w:rsidRPr="006002F3">
        <w:rPr>
          <w:rStyle w:val="CharStyle34"/>
          <w:sz w:val="22"/>
          <w:szCs w:val="22"/>
        </w:rPr>
        <w:t>.</w:t>
      </w:r>
    </w:p>
    <w:p w:rsidR="00A72939" w:rsidRPr="006002F3" w:rsidRDefault="00A72939" w:rsidP="00F637D3">
      <w:pPr>
        <w:pStyle w:val="Style21"/>
        <w:numPr>
          <w:ilvl w:val="0"/>
          <w:numId w:val="11"/>
        </w:numPr>
        <w:shd w:val="clear" w:color="auto" w:fill="auto"/>
        <w:spacing w:before="0" w:after="0" w:line="360" w:lineRule="exact"/>
        <w:ind w:left="940" w:hanging="400"/>
        <w:jc w:val="both"/>
        <w:rPr>
          <w:sz w:val="22"/>
          <w:szCs w:val="22"/>
        </w:rPr>
      </w:pPr>
      <w:r w:rsidRPr="006002F3">
        <w:rPr>
          <w:sz w:val="22"/>
          <w:szCs w:val="22"/>
        </w:rPr>
        <w:t>k</w:t>
      </w:r>
      <w:r w:rsidRPr="006002F3">
        <w:rPr>
          <w:bCs/>
          <w:sz w:val="22"/>
          <w:szCs w:val="22"/>
        </w:rPr>
        <w:t xml:space="preserve">opii poświadczonej za zgodność z oryginałem ważnej </w:t>
      </w:r>
      <w:r w:rsidRPr="006002F3">
        <w:rPr>
          <w:sz w:val="22"/>
          <w:szCs w:val="22"/>
        </w:rPr>
        <w:t>koncesji na prowadzenie działalności gospodarczej w zakresie ochrony osób i mienia, zgodnie z ustawą o ochronie osób i mienia (Dz.U. z 2020 r. poz. 838)</w:t>
      </w:r>
    </w:p>
    <w:p w:rsidR="00FA70E3" w:rsidRPr="006002F3" w:rsidRDefault="00CA431B" w:rsidP="00F637D3">
      <w:pPr>
        <w:pStyle w:val="Style21"/>
        <w:numPr>
          <w:ilvl w:val="0"/>
          <w:numId w:val="11"/>
        </w:numPr>
        <w:shd w:val="clear" w:color="auto" w:fill="auto"/>
        <w:spacing w:before="0" w:after="0" w:line="360" w:lineRule="exact"/>
        <w:ind w:left="940" w:hanging="400"/>
        <w:jc w:val="both"/>
        <w:rPr>
          <w:sz w:val="22"/>
          <w:szCs w:val="22"/>
        </w:rPr>
      </w:pPr>
      <w:r w:rsidRPr="006002F3">
        <w:rPr>
          <w:rStyle w:val="CharStyle34"/>
          <w:sz w:val="22"/>
          <w:szCs w:val="22"/>
        </w:rPr>
        <w:t xml:space="preserve">Wykazu osób, </w:t>
      </w:r>
      <w:r w:rsidRPr="006002F3">
        <w:rPr>
          <w:sz w:val="22"/>
          <w:szCs w:val="22"/>
        </w:rPr>
        <w:t xml:space="preserve">skierowanych przez Wykonawcę do realizacji zamówienia publicznego, w szczególności odpowiedzialnych za świadczenie usług oraz kontrolę jakości, wraz z informacjami na temat ich kwalifikacji zawodowych, uprawnień, doświadczenia i wykształcenia niezbędnych do wykonania zamówienia </w:t>
      </w:r>
      <w:r w:rsidR="00A72939" w:rsidRPr="006002F3">
        <w:rPr>
          <w:sz w:val="22"/>
          <w:szCs w:val="22"/>
        </w:rPr>
        <w:t>publicznego</w:t>
      </w:r>
      <w:r w:rsidRPr="006002F3">
        <w:rPr>
          <w:sz w:val="22"/>
          <w:szCs w:val="22"/>
        </w:rPr>
        <w:t xml:space="preserve">, a także zakresu wykonywanych przez nie czynności oraz informacją o podstawie do dysponowania tymi osobami; wzór wykazu osób stanowi </w:t>
      </w:r>
      <w:r w:rsidRPr="006002F3">
        <w:rPr>
          <w:rStyle w:val="CharStyle34"/>
          <w:sz w:val="22"/>
          <w:szCs w:val="22"/>
        </w:rPr>
        <w:t xml:space="preserve">Załącznik nr </w:t>
      </w:r>
      <w:r w:rsidR="0006061F">
        <w:rPr>
          <w:rStyle w:val="CharStyle34"/>
          <w:sz w:val="22"/>
          <w:szCs w:val="22"/>
        </w:rPr>
        <w:t>3</w:t>
      </w:r>
      <w:r w:rsidRPr="006002F3">
        <w:rPr>
          <w:rStyle w:val="CharStyle34"/>
          <w:sz w:val="22"/>
          <w:szCs w:val="22"/>
        </w:rPr>
        <w:t xml:space="preserve"> do SWZ;</w:t>
      </w:r>
    </w:p>
    <w:p w:rsidR="00FA70E3" w:rsidRDefault="00CA431B" w:rsidP="00F637D3">
      <w:pPr>
        <w:pStyle w:val="Style21"/>
        <w:numPr>
          <w:ilvl w:val="0"/>
          <w:numId w:val="11"/>
        </w:numPr>
        <w:shd w:val="clear" w:color="auto" w:fill="auto"/>
        <w:tabs>
          <w:tab w:val="left" w:pos="922"/>
        </w:tabs>
        <w:spacing w:before="0" w:after="0" w:line="360" w:lineRule="exact"/>
        <w:ind w:left="920" w:hanging="420"/>
        <w:jc w:val="both"/>
        <w:rPr>
          <w:sz w:val="22"/>
          <w:szCs w:val="22"/>
        </w:rPr>
      </w:pPr>
      <w:r w:rsidRPr="006002F3">
        <w:rPr>
          <w:rStyle w:val="CharStyle34"/>
          <w:sz w:val="22"/>
          <w:szCs w:val="22"/>
        </w:rPr>
        <w:t xml:space="preserve">Informacja z Krajowego Rejestru Karnego </w:t>
      </w:r>
      <w:r w:rsidRPr="006002F3">
        <w:rPr>
          <w:sz w:val="22"/>
          <w:szCs w:val="22"/>
        </w:rPr>
        <w:t xml:space="preserve">w zakresie dotyczącym podstaw wykluczenia wskazanych w </w:t>
      </w:r>
      <w:r w:rsidRPr="006002F3">
        <w:rPr>
          <w:sz w:val="22"/>
          <w:szCs w:val="22"/>
          <w:lang w:eastAsia="en-US" w:bidi="en-US"/>
        </w:rPr>
        <w:t xml:space="preserve">art. </w:t>
      </w:r>
      <w:r w:rsidRPr="006002F3">
        <w:rPr>
          <w:sz w:val="22"/>
          <w:szCs w:val="22"/>
        </w:rPr>
        <w:t>108 ust. 1 pkt 1,</w:t>
      </w:r>
      <w:r w:rsidR="00A72939" w:rsidRPr="006002F3">
        <w:rPr>
          <w:sz w:val="22"/>
          <w:szCs w:val="22"/>
        </w:rPr>
        <w:t xml:space="preserve"> </w:t>
      </w:r>
      <w:r w:rsidRPr="006002F3">
        <w:rPr>
          <w:sz w:val="22"/>
          <w:szCs w:val="22"/>
        </w:rPr>
        <w:t xml:space="preserve">2 i 4 </w:t>
      </w:r>
      <w:proofErr w:type="spellStart"/>
      <w:r w:rsidRPr="006002F3">
        <w:rPr>
          <w:sz w:val="22"/>
          <w:szCs w:val="22"/>
        </w:rPr>
        <w:t>p.z.p</w:t>
      </w:r>
      <w:proofErr w:type="spellEnd"/>
      <w:r w:rsidRPr="006002F3">
        <w:rPr>
          <w:sz w:val="22"/>
          <w:szCs w:val="22"/>
        </w:rPr>
        <w:t>. sporządzona nie wcześniej niż 6 miesięcy przed jej złożeniem.</w:t>
      </w:r>
    </w:p>
    <w:p w:rsidR="004E2DA1" w:rsidRPr="004E2DA1" w:rsidRDefault="004E2DA1" w:rsidP="00F637D3">
      <w:pPr>
        <w:pStyle w:val="Style21"/>
        <w:numPr>
          <w:ilvl w:val="0"/>
          <w:numId w:val="11"/>
        </w:numPr>
        <w:shd w:val="clear" w:color="auto" w:fill="auto"/>
        <w:tabs>
          <w:tab w:val="left" w:pos="922"/>
        </w:tabs>
        <w:spacing w:before="0" w:after="0" w:line="360" w:lineRule="exact"/>
        <w:ind w:left="920" w:hanging="420"/>
        <w:jc w:val="both"/>
        <w:rPr>
          <w:sz w:val="22"/>
          <w:szCs w:val="22"/>
        </w:rPr>
      </w:pPr>
      <w:r w:rsidRPr="004E2DA1">
        <w:rPr>
          <w:bCs/>
          <w:iCs/>
          <w:sz w:val="22"/>
          <w:szCs w:val="22"/>
        </w:rPr>
        <w:t>Dowodów określających czy usługi wskazane w formularzu JEDZ zostały wykonane lub są wykonywane należycie, przy czym dowodami, o których mowa, są referencje bądź inne dokumenty sporządzone przez podmiot, na rzecz którego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w:t>
      </w:r>
    </w:p>
    <w:p w:rsidR="00FA70E3" w:rsidRPr="006002F3" w:rsidRDefault="00CA431B" w:rsidP="00F637D3">
      <w:pPr>
        <w:pStyle w:val="Style21"/>
        <w:numPr>
          <w:ilvl w:val="0"/>
          <w:numId w:val="10"/>
        </w:numPr>
        <w:shd w:val="clear" w:color="auto" w:fill="auto"/>
        <w:spacing w:before="0" w:after="0" w:line="360" w:lineRule="exact"/>
        <w:ind w:left="567" w:hanging="567"/>
        <w:jc w:val="both"/>
        <w:rPr>
          <w:sz w:val="22"/>
          <w:szCs w:val="22"/>
        </w:rPr>
      </w:pPr>
      <w:r w:rsidRPr="006002F3">
        <w:rPr>
          <w:sz w:val="22"/>
          <w:szCs w:val="22"/>
        </w:rPr>
        <w:t>Jeżeli Wykonawca ma siedzibę lub miejsce zamieszkania poza granicami Rzeczypospolitej Polskiej:</w:t>
      </w:r>
    </w:p>
    <w:p w:rsidR="00FA70E3" w:rsidRPr="006002F3" w:rsidRDefault="00CA431B" w:rsidP="00F637D3">
      <w:pPr>
        <w:pStyle w:val="Style21"/>
        <w:numPr>
          <w:ilvl w:val="0"/>
          <w:numId w:val="12"/>
        </w:numPr>
        <w:shd w:val="clear" w:color="auto" w:fill="auto"/>
        <w:spacing w:before="0" w:after="0" w:line="360" w:lineRule="exact"/>
        <w:ind w:left="993" w:hanging="426"/>
        <w:jc w:val="both"/>
        <w:rPr>
          <w:sz w:val="22"/>
          <w:szCs w:val="22"/>
        </w:rPr>
      </w:pPr>
      <w:r w:rsidRPr="006002F3">
        <w:rPr>
          <w:sz w:val="22"/>
          <w:szCs w:val="22"/>
        </w:rPr>
        <w:t xml:space="preserve">zamiast dokumentów, o których mowa w ust. 3 pkt </w:t>
      </w:r>
      <w:r w:rsidR="00945EB9" w:rsidRPr="006002F3">
        <w:rPr>
          <w:sz w:val="22"/>
          <w:szCs w:val="22"/>
        </w:rPr>
        <w:t>6</w:t>
      </w:r>
      <w:r w:rsidRPr="006002F3">
        <w:rPr>
          <w:sz w:val="22"/>
          <w:szCs w:val="22"/>
        </w:rPr>
        <w:t xml:space="preserve"> i </w:t>
      </w:r>
      <w:r w:rsidR="00945EB9" w:rsidRPr="006002F3">
        <w:rPr>
          <w:sz w:val="22"/>
          <w:szCs w:val="22"/>
        </w:rPr>
        <w:t>7, składa informację z </w:t>
      </w:r>
      <w:r w:rsidRPr="006002F3">
        <w:rPr>
          <w:sz w:val="22"/>
          <w:szCs w:val="22"/>
        </w:rPr>
        <w:t>odpowiedniego rejestru, takiego jak rejestr sądowy, albo, w przypadku braku takiego rejestru, inny równoważny dokument wydany przez właściwy organ sądowy łub a</w:t>
      </w:r>
      <w:r w:rsidR="001C10F0">
        <w:rPr>
          <w:sz w:val="22"/>
          <w:szCs w:val="22"/>
        </w:rPr>
        <w:t>dministracyjny kraju, w którym W</w:t>
      </w:r>
      <w:r w:rsidRPr="006002F3">
        <w:rPr>
          <w:sz w:val="22"/>
          <w:szCs w:val="22"/>
        </w:rPr>
        <w:t xml:space="preserve">ykonawca ma siedzibę łub miejsce zamieszkania - wystawione nie wcześniej niż 6 miesięcy przed jego złożeniem oraz składa informację z odpowiedniego rejestru zawierającego informacje o jego beneficjentach rzeczywistych </w:t>
      </w:r>
      <w:r w:rsidR="00945EB9" w:rsidRPr="006002F3">
        <w:rPr>
          <w:sz w:val="22"/>
          <w:szCs w:val="22"/>
        </w:rPr>
        <w:t>albo</w:t>
      </w:r>
      <w:r w:rsidRPr="006002F3">
        <w:rPr>
          <w:sz w:val="22"/>
          <w:szCs w:val="22"/>
        </w:rPr>
        <w:t xml:space="preserve">, w przypadku braku takiego rejestru, inny równoważny dokument wydany przez właściwy organ sądowy łub administracyjny kraju, w którym </w:t>
      </w:r>
      <w:r w:rsidR="001C10F0">
        <w:rPr>
          <w:sz w:val="22"/>
          <w:szCs w:val="22"/>
        </w:rPr>
        <w:t>W</w:t>
      </w:r>
      <w:r w:rsidRPr="006002F3">
        <w:rPr>
          <w:sz w:val="22"/>
          <w:szCs w:val="22"/>
        </w:rPr>
        <w:t>ykonawca ma siedzibę łub miejsce zamieszkania, określający jego beneficjentów rzeczywistych - wystawione nie wcześniej niż 3 miesiące przed jego złożeniem.</w:t>
      </w:r>
    </w:p>
    <w:p w:rsidR="00FA70E3" w:rsidRPr="00DE5231" w:rsidRDefault="00945EB9" w:rsidP="00F637D3">
      <w:pPr>
        <w:pStyle w:val="Style21"/>
        <w:numPr>
          <w:ilvl w:val="0"/>
          <w:numId w:val="10"/>
        </w:numPr>
        <w:shd w:val="clear" w:color="auto" w:fill="auto"/>
        <w:spacing w:before="0" w:after="0" w:line="360" w:lineRule="exact"/>
        <w:ind w:left="567" w:hanging="567"/>
        <w:jc w:val="both"/>
        <w:rPr>
          <w:sz w:val="22"/>
          <w:szCs w:val="22"/>
        </w:rPr>
      </w:pPr>
      <w:r w:rsidRPr="00DE5231">
        <w:rPr>
          <w:sz w:val="22"/>
          <w:szCs w:val="22"/>
        </w:rPr>
        <w:t>Jeżeli</w:t>
      </w:r>
      <w:r w:rsidR="00CA431B" w:rsidRPr="00DE5231">
        <w:rPr>
          <w:sz w:val="22"/>
          <w:szCs w:val="22"/>
        </w:rPr>
        <w:t xml:space="preserve"> w kraju, w którym </w:t>
      </w:r>
      <w:r w:rsidR="001C10F0">
        <w:rPr>
          <w:sz w:val="22"/>
          <w:szCs w:val="22"/>
        </w:rPr>
        <w:t>W</w:t>
      </w:r>
      <w:r w:rsidR="00CA431B" w:rsidRPr="00DE5231">
        <w:rPr>
          <w:sz w:val="22"/>
          <w:szCs w:val="22"/>
        </w:rPr>
        <w:t xml:space="preserve">ykonawca ma siedzibę łub miejsce zamieszkania, nie wydaje się dokumentów, o których mowa w ust. 4, lub gdy dokumenty te nie odnoszą się do wszystkich przypadków wskazanych w SWZ, zastępuje się je odpowiednio w całości łub w części dokumentem zawierającym odpowiednio oświadczenie </w:t>
      </w:r>
      <w:r w:rsidR="00C63C58">
        <w:rPr>
          <w:sz w:val="22"/>
          <w:szCs w:val="22"/>
        </w:rPr>
        <w:t>W</w:t>
      </w:r>
      <w:r w:rsidR="00CA431B" w:rsidRPr="00DE5231">
        <w:rPr>
          <w:sz w:val="22"/>
          <w:szCs w:val="22"/>
        </w:rPr>
        <w:t xml:space="preserve">ykonawcy, ze wskazaniem osoby </w:t>
      </w:r>
      <w:r w:rsidR="00DE5231" w:rsidRPr="00DE5231">
        <w:rPr>
          <w:sz w:val="22"/>
          <w:szCs w:val="22"/>
        </w:rPr>
        <w:t>albo</w:t>
      </w:r>
      <w:r w:rsidR="00CA431B" w:rsidRPr="00DE5231">
        <w:rPr>
          <w:sz w:val="22"/>
          <w:szCs w:val="22"/>
        </w:rPr>
        <w:t xml:space="preserve"> osób uprawnionych do jego reprezentacji, łub oświadczenie osoby, której dokument miał dotyczyć, złożone pod przysięgą, lub, jeżeli w kraju, w</w:t>
      </w:r>
      <w:r w:rsidRPr="00DE5231">
        <w:rPr>
          <w:sz w:val="22"/>
          <w:szCs w:val="22"/>
        </w:rPr>
        <w:t> </w:t>
      </w:r>
      <w:r w:rsidR="00C63C58">
        <w:rPr>
          <w:sz w:val="22"/>
          <w:szCs w:val="22"/>
        </w:rPr>
        <w:t>którym W</w:t>
      </w:r>
      <w:r w:rsidR="00CA431B" w:rsidRPr="00DE5231">
        <w:rPr>
          <w:sz w:val="22"/>
          <w:szCs w:val="22"/>
        </w:rPr>
        <w:t xml:space="preserve">ykonawca ma siedzibę lub miejsce zamieszkania </w:t>
      </w:r>
      <w:r w:rsidRPr="00DE5231">
        <w:rPr>
          <w:sz w:val="22"/>
          <w:szCs w:val="22"/>
        </w:rPr>
        <w:t>nie ma przepisów o </w:t>
      </w:r>
      <w:r w:rsidR="00CA431B" w:rsidRPr="00DE5231">
        <w:rPr>
          <w:sz w:val="22"/>
          <w:szCs w:val="22"/>
        </w:rPr>
        <w:t>oświadczeniu pod przysięgą, złożone przed organem sądowym łub administracyjnym, notariuszem, organem samorządu zawodowego łub gospodarczego, właściwym ze</w:t>
      </w:r>
      <w:r w:rsidR="00DE5231">
        <w:rPr>
          <w:sz w:val="22"/>
          <w:szCs w:val="22"/>
        </w:rPr>
        <w:t xml:space="preserve"> </w:t>
      </w:r>
      <w:r w:rsidR="00CA431B" w:rsidRPr="00DE5231">
        <w:rPr>
          <w:sz w:val="22"/>
          <w:szCs w:val="22"/>
        </w:rPr>
        <w:t xml:space="preserve">względu na siedzibę lub miejsce zamieszkania </w:t>
      </w:r>
      <w:r w:rsidR="00C63C58">
        <w:rPr>
          <w:sz w:val="22"/>
          <w:szCs w:val="22"/>
        </w:rPr>
        <w:t>W</w:t>
      </w:r>
      <w:r w:rsidR="00CA431B" w:rsidRPr="00DE5231">
        <w:rPr>
          <w:sz w:val="22"/>
          <w:szCs w:val="22"/>
        </w:rPr>
        <w:t>ykonawcy. Wymagania dotyczące te</w:t>
      </w:r>
      <w:r w:rsidRPr="00DE5231">
        <w:rPr>
          <w:sz w:val="22"/>
          <w:szCs w:val="22"/>
        </w:rPr>
        <w:t>rm</w:t>
      </w:r>
      <w:r w:rsidR="00CA431B" w:rsidRPr="00DE5231">
        <w:rPr>
          <w:sz w:val="22"/>
          <w:szCs w:val="22"/>
        </w:rPr>
        <w:t>inu wystawienia dokumentów lub oświadczeń są analogiczne jak w</w:t>
      </w:r>
      <w:r w:rsidR="00DE5231">
        <w:rPr>
          <w:sz w:val="22"/>
          <w:szCs w:val="22"/>
        </w:rPr>
        <w:t> </w:t>
      </w:r>
      <w:r w:rsidR="00CA431B" w:rsidRPr="00DE5231">
        <w:rPr>
          <w:sz w:val="22"/>
          <w:szCs w:val="22"/>
        </w:rPr>
        <w:t>ust. 4.</w:t>
      </w:r>
    </w:p>
    <w:p w:rsidR="00FA70E3" w:rsidRPr="006002F3" w:rsidRDefault="00CA431B" w:rsidP="00F637D3">
      <w:pPr>
        <w:pStyle w:val="Style21"/>
        <w:numPr>
          <w:ilvl w:val="0"/>
          <w:numId w:val="10"/>
        </w:numPr>
        <w:shd w:val="clear" w:color="auto" w:fill="auto"/>
        <w:spacing w:before="0" w:after="0" w:line="360" w:lineRule="exact"/>
        <w:ind w:left="540" w:hanging="540"/>
        <w:jc w:val="both"/>
        <w:rPr>
          <w:sz w:val="22"/>
          <w:szCs w:val="22"/>
        </w:rPr>
      </w:pPr>
      <w:r w:rsidRPr="006002F3">
        <w:rPr>
          <w:sz w:val="22"/>
          <w:szCs w:val="22"/>
        </w:rPr>
        <w:t xml:space="preserve">Zamawiający nie wzywa do złożenia podmiotowych środków dowodowych, jeżeli może je uzyskać za pomocą bezpłatnych i ogólnodostępnych baz danych, w szczególności rejestrów publicznych w rozumieniu ustawy z dnia 17.02.2005 r. o informatyzacji działalności podmiotów realizujących zadania publiczne, o ile </w:t>
      </w:r>
      <w:r w:rsidR="00C63C58">
        <w:rPr>
          <w:sz w:val="22"/>
          <w:szCs w:val="22"/>
        </w:rPr>
        <w:t>W</w:t>
      </w:r>
      <w:r w:rsidRPr="006002F3">
        <w:rPr>
          <w:sz w:val="22"/>
          <w:szCs w:val="22"/>
        </w:rPr>
        <w:t>ykonawca wskazał w</w:t>
      </w:r>
      <w:r w:rsidR="00945EB9" w:rsidRPr="006002F3">
        <w:rPr>
          <w:sz w:val="22"/>
          <w:szCs w:val="22"/>
        </w:rPr>
        <w:t> </w:t>
      </w:r>
      <w:r w:rsidRPr="006002F3">
        <w:rPr>
          <w:sz w:val="22"/>
          <w:szCs w:val="22"/>
        </w:rPr>
        <w:t xml:space="preserve">jednolitym dokumencie dane umożliwiające dostęp do tych środków, a także wówczas gdy podmiotowym środkiem dowodowym jest oświadczenie, którego treść odpowiada zakresowi oświadczenia, o którym mowa w </w:t>
      </w:r>
      <w:r w:rsidRPr="006002F3">
        <w:rPr>
          <w:sz w:val="22"/>
          <w:szCs w:val="22"/>
          <w:lang w:eastAsia="en-US" w:bidi="en-US"/>
        </w:rPr>
        <w:t xml:space="preserve">art. </w:t>
      </w:r>
      <w:r w:rsidRPr="006002F3">
        <w:rPr>
          <w:sz w:val="22"/>
          <w:szCs w:val="22"/>
        </w:rPr>
        <w:t>125 ust. 1 ustawy PZP. Wykonawca nie jest zobowiązany do złożenia podmioto</w:t>
      </w:r>
      <w:r w:rsidR="00856D3C">
        <w:rPr>
          <w:sz w:val="22"/>
          <w:szCs w:val="22"/>
        </w:rPr>
        <w:t>wych środków dowodowych, które Z</w:t>
      </w:r>
      <w:r w:rsidRPr="006002F3">
        <w:rPr>
          <w:sz w:val="22"/>
          <w:szCs w:val="22"/>
        </w:rPr>
        <w:t xml:space="preserve">amawiający posiada, jeżeli </w:t>
      </w:r>
      <w:r w:rsidR="00C63C58">
        <w:rPr>
          <w:sz w:val="22"/>
          <w:szCs w:val="22"/>
        </w:rPr>
        <w:t>W</w:t>
      </w:r>
      <w:r w:rsidRPr="006002F3">
        <w:rPr>
          <w:sz w:val="22"/>
          <w:szCs w:val="22"/>
        </w:rPr>
        <w:t>ykonawca wskaże te środki oraz potwierdzi ich prawidłowość i</w:t>
      </w:r>
      <w:r w:rsidR="00945EB9" w:rsidRPr="006002F3">
        <w:rPr>
          <w:sz w:val="22"/>
          <w:szCs w:val="22"/>
        </w:rPr>
        <w:t> </w:t>
      </w:r>
      <w:r w:rsidRPr="006002F3">
        <w:rPr>
          <w:sz w:val="22"/>
          <w:szCs w:val="22"/>
        </w:rPr>
        <w:t>aktualność.</w:t>
      </w:r>
    </w:p>
    <w:p w:rsidR="00FA70E3" w:rsidRPr="006002F3" w:rsidRDefault="00CA431B" w:rsidP="00F637D3">
      <w:pPr>
        <w:pStyle w:val="Style21"/>
        <w:numPr>
          <w:ilvl w:val="0"/>
          <w:numId w:val="10"/>
        </w:numPr>
        <w:shd w:val="clear" w:color="auto" w:fill="auto"/>
        <w:spacing w:before="0" w:after="0" w:line="360" w:lineRule="exact"/>
        <w:ind w:left="540" w:hanging="540"/>
        <w:jc w:val="both"/>
        <w:rPr>
          <w:sz w:val="22"/>
          <w:szCs w:val="22"/>
        </w:rPr>
      </w:pPr>
      <w:r w:rsidRPr="006002F3">
        <w:rPr>
          <w:sz w:val="22"/>
          <w:szCs w:val="22"/>
        </w:rPr>
        <w:t xml:space="preserve">W zakresie nieuregulowanym ustawą </w:t>
      </w:r>
      <w:proofErr w:type="spellStart"/>
      <w:r w:rsidRPr="006002F3">
        <w:rPr>
          <w:sz w:val="22"/>
          <w:szCs w:val="22"/>
        </w:rPr>
        <w:t>p.z.p</w:t>
      </w:r>
      <w:proofErr w:type="spellEnd"/>
      <w:r w:rsidRPr="006002F3">
        <w:rPr>
          <w:sz w:val="22"/>
          <w:szCs w:val="22"/>
        </w:rPr>
        <w:t>. lu</w:t>
      </w:r>
      <w:r w:rsidR="00945EB9" w:rsidRPr="006002F3">
        <w:rPr>
          <w:sz w:val="22"/>
          <w:szCs w:val="22"/>
        </w:rPr>
        <w:t>b niniejszą SWZ do oświadczeń i </w:t>
      </w:r>
      <w:r w:rsidRPr="006002F3">
        <w:rPr>
          <w:sz w:val="22"/>
          <w:szCs w:val="22"/>
        </w:rPr>
        <w:t xml:space="preserve">dokumentów składanych przez Wykonawcę w postępowaniu, zastosowanie mają przepisy rozporządzenia Ministra Rozwoju, Pracy i Technologii z dnia 23 grudnia 2020 r. </w:t>
      </w:r>
      <w:r w:rsidRPr="006002F3">
        <w:rPr>
          <w:rStyle w:val="CharStyle44"/>
          <w:sz w:val="22"/>
          <w:szCs w:val="22"/>
        </w:rPr>
        <w:t>w sprawie podmiotowych środków dowodowych oraz innych dokumentów lub oświadczeń, jakich może żądać zamawiający od wykonawcy</w:t>
      </w:r>
      <w:r w:rsidRPr="006002F3">
        <w:rPr>
          <w:sz w:val="22"/>
          <w:szCs w:val="22"/>
        </w:rPr>
        <w:t xml:space="preserve"> (Dz. U. z 2020 r. poz. 2415; zwanym dalej "</w:t>
      </w:r>
      <w:proofErr w:type="spellStart"/>
      <w:r w:rsidRPr="006002F3">
        <w:rPr>
          <w:sz w:val="22"/>
          <w:szCs w:val="22"/>
        </w:rPr>
        <w:t>r.p.ś.d</w:t>
      </w:r>
      <w:proofErr w:type="spellEnd"/>
      <w:r w:rsidRPr="006002F3">
        <w:rPr>
          <w:sz w:val="22"/>
          <w:szCs w:val="22"/>
        </w:rPr>
        <w:t xml:space="preserve">.") oraz przepisy rozporządzenia Prezesa Rady Ministrów z dnia 30 grudnia 2020 r. </w:t>
      </w:r>
      <w:r w:rsidRPr="006002F3">
        <w:rPr>
          <w:rStyle w:val="CharStyle44"/>
          <w:sz w:val="22"/>
          <w:szCs w:val="22"/>
        </w:rPr>
        <w:t>w</w:t>
      </w:r>
      <w:r w:rsidR="00DE5231">
        <w:rPr>
          <w:rStyle w:val="CharStyle44"/>
          <w:sz w:val="22"/>
          <w:szCs w:val="22"/>
        </w:rPr>
        <w:t xml:space="preserve"> sprawie sposobu sporządzania i </w:t>
      </w:r>
      <w:r w:rsidRPr="006002F3">
        <w:rPr>
          <w:rStyle w:val="CharStyle44"/>
          <w:sz w:val="22"/>
          <w:szCs w:val="22"/>
        </w:rPr>
        <w:t>przekazywania informacji oraz wymagań technicznych dla dokumentów elektronicznych oraz środków komunikacji elektr</w:t>
      </w:r>
      <w:r w:rsidR="00945EB9" w:rsidRPr="006002F3">
        <w:rPr>
          <w:rStyle w:val="CharStyle44"/>
          <w:sz w:val="22"/>
          <w:szCs w:val="22"/>
        </w:rPr>
        <w:t>onicznej w </w:t>
      </w:r>
      <w:r w:rsidRPr="006002F3">
        <w:rPr>
          <w:rStyle w:val="CharStyle44"/>
          <w:sz w:val="22"/>
          <w:szCs w:val="22"/>
        </w:rPr>
        <w:t xml:space="preserve">postępowaniu o udzielenie zamówienia publicznego lub konkursie </w:t>
      </w:r>
      <w:r w:rsidRPr="006002F3">
        <w:rPr>
          <w:sz w:val="22"/>
          <w:szCs w:val="22"/>
        </w:rPr>
        <w:t>(Dz.U. z 2020 r. poz. 2452 zwanym dalej "</w:t>
      </w:r>
      <w:proofErr w:type="spellStart"/>
      <w:r w:rsidRPr="006002F3">
        <w:rPr>
          <w:sz w:val="22"/>
          <w:szCs w:val="22"/>
        </w:rPr>
        <w:t>r.d.e</w:t>
      </w:r>
      <w:proofErr w:type="spellEnd"/>
      <w:r w:rsidRPr="006002F3">
        <w:rPr>
          <w:sz w:val="22"/>
          <w:szCs w:val="22"/>
        </w:rPr>
        <w:t>.")</w:t>
      </w:r>
    </w:p>
    <w:p w:rsidR="00FA70E3" w:rsidRPr="006002F3" w:rsidRDefault="00CA431B" w:rsidP="00C326D6">
      <w:pPr>
        <w:pStyle w:val="Nagwek1"/>
      </w:pPr>
      <w:bookmarkStart w:id="19" w:name="_Toc62473404"/>
      <w:r w:rsidRPr="006002F3">
        <w:t>X.</w:t>
      </w:r>
      <w:r w:rsidR="00C326D6">
        <w:tab/>
      </w:r>
      <w:r w:rsidRPr="006002F3">
        <w:t>POLEGANIE NA ZASOBACH INNYCH PODMIOTÓW</w:t>
      </w:r>
      <w:bookmarkEnd w:id="19"/>
    </w:p>
    <w:p w:rsidR="00FA70E3" w:rsidRPr="006002F3" w:rsidRDefault="00CA431B" w:rsidP="00F637D3">
      <w:pPr>
        <w:pStyle w:val="Style21"/>
        <w:numPr>
          <w:ilvl w:val="0"/>
          <w:numId w:val="13"/>
        </w:numPr>
        <w:shd w:val="clear" w:color="auto" w:fill="auto"/>
        <w:spacing w:before="0" w:after="0" w:line="360" w:lineRule="exact"/>
        <w:ind w:left="540" w:hanging="540"/>
        <w:jc w:val="both"/>
        <w:rPr>
          <w:sz w:val="22"/>
          <w:szCs w:val="22"/>
        </w:rPr>
      </w:pPr>
      <w:r w:rsidRPr="006002F3">
        <w:rPr>
          <w:sz w:val="22"/>
          <w:szCs w:val="22"/>
        </w:rPr>
        <w:t>Wykonawca może w celu potwierdzenia spełniania warunków udziału w postępowaniu lu</w:t>
      </w:r>
      <w:r w:rsidR="00E55F3E" w:rsidRPr="006002F3">
        <w:rPr>
          <w:sz w:val="22"/>
          <w:szCs w:val="22"/>
        </w:rPr>
        <w:t>b</w:t>
      </w:r>
      <w:r w:rsidRPr="006002F3">
        <w:rPr>
          <w:sz w:val="22"/>
          <w:szCs w:val="22"/>
        </w:rPr>
        <w:t xml:space="preserve"> kryteriów selekcji, w stosownych sytuacjach oraz w odniesieniu do konkretnego zamówienia, lub jego części, polegać na zdolnościach technicznych lu</w:t>
      </w:r>
      <w:r w:rsidR="00E55F3E" w:rsidRPr="006002F3">
        <w:rPr>
          <w:sz w:val="22"/>
          <w:szCs w:val="22"/>
        </w:rPr>
        <w:t>b</w:t>
      </w:r>
      <w:r w:rsidRPr="006002F3">
        <w:rPr>
          <w:sz w:val="22"/>
          <w:szCs w:val="22"/>
        </w:rPr>
        <w:t xml:space="preserve"> zawodowych lub sytuacji finansowej lub ekonomicznej podmiotów udostępniających zasoby, niezależnie od charakteru prawnego łączących go z nimi stosunków prawnych.</w:t>
      </w:r>
    </w:p>
    <w:p w:rsidR="00FA70E3" w:rsidRPr="006002F3" w:rsidRDefault="00CA431B" w:rsidP="00F637D3">
      <w:pPr>
        <w:pStyle w:val="Style21"/>
        <w:numPr>
          <w:ilvl w:val="0"/>
          <w:numId w:val="13"/>
        </w:numPr>
        <w:shd w:val="clear" w:color="auto" w:fill="auto"/>
        <w:spacing w:before="0" w:after="0" w:line="360" w:lineRule="exact"/>
        <w:ind w:left="540" w:hanging="540"/>
        <w:jc w:val="both"/>
        <w:rPr>
          <w:sz w:val="22"/>
          <w:szCs w:val="22"/>
        </w:rPr>
      </w:pPr>
      <w:r w:rsidRPr="006002F3">
        <w:rPr>
          <w:sz w:val="22"/>
          <w:szCs w:val="22"/>
        </w:rPr>
        <w:t xml:space="preserve">Wymagania dotyczące polegania na zdolnościach lub </w:t>
      </w:r>
      <w:r w:rsidR="00E55F3E" w:rsidRPr="006002F3">
        <w:rPr>
          <w:sz w:val="22"/>
          <w:szCs w:val="22"/>
        </w:rPr>
        <w:t>sytuacjach innych podmiotów, o </w:t>
      </w:r>
      <w:r w:rsidRPr="006002F3">
        <w:rPr>
          <w:sz w:val="22"/>
          <w:szCs w:val="22"/>
        </w:rPr>
        <w:t>których mowa w ust. 1:</w:t>
      </w:r>
    </w:p>
    <w:p w:rsidR="00FA70E3" w:rsidRPr="00DE5231" w:rsidRDefault="00CA431B" w:rsidP="00F637D3">
      <w:pPr>
        <w:pStyle w:val="Style21"/>
        <w:numPr>
          <w:ilvl w:val="0"/>
          <w:numId w:val="14"/>
        </w:numPr>
        <w:shd w:val="clear" w:color="auto" w:fill="auto"/>
        <w:spacing w:before="0" w:after="0" w:line="360" w:lineRule="exact"/>
        <w:ind w:left="993" w:hanging="426"/>
        <w:jc w:val="both"/>
        <w:rPr>
          <w:sz w:val="22"/>
          <w:szCs w:val="22"/>
        </w:rPr>
      </w:pPr>
      <w:r w:rsidRPr="00DE5231">
        <w:rPr>
          <w:sz w:val="22"/>
          <w:szCs w:val="22"/>
        </w:rPr>
        <w:t xml:space="preserve">Wykonawca, który polega na zdolnościach lub sytuacji innych podmiotów musi udowodnić Zamawiającemu, że realizując zamówienie, </w:t>
      </w:r>
      <w:r w:rsidR="00E55F3E" w:rsidRPr="00DE5231">
        <w:rPr>
          <w:sz w:val="22"/>
          <w:szCs w:val="22"/>
        </w:rPr>
        <w:t>będzie</w:t>
      </w:r>
      <w:r w:rsidRPr="00DE5231">
        <w:rPr>
          <w:sz w:val="22"/>
          <w:szCs w:val="22"/>
        </w:rPr>
        <w:t xml:space="preserve"> dysponował</w:t>
      </w:r>
      <w:r w:rsidR="00DE5231">
        <w:rPr>
          <w:sz w:val="22"/>
          <w:szCs w:val="22"/>
        </w:rPr>
        <w:t xml:space="preserve"> </w:t>
      </w:r>
      <w:r w:rsidRPr="00DE5231">
        <w:rPr>
          <w:sz w:val="22"/>
          <w:szCs w:val="22"/>
        </w:rPr>
        <w:t>niezbędnymi zasobami tych podmiotów, w szczególności przedstawiając zobowiązanie tych podmiotów do oddania mu do dyspozycji niezbędnych zasobów na potrzeby realizacji zamówienia lub inny podmiotowy środek dowodowy potwierdzający tą okoliczność;</w:t>
      </w:r>
    </w:p>
    <w:p w:rsidR="00FA70E3" w:rsidRPr="006002F3" w:rsidRDefault="00CA431B" w:rsidP="00F637D3">
      <w:pPr>
        <w:pStyle w:val="Style21"/>
        <w:numPr>
          <w:ilvl w:val="0"/>
          <w:numId w:val="14"/>
        </w:numPr>
        <w:shd w:val="clear" w:color="auto" w:fill="auto"/>
        <w:spacing w:before="0" w:after="0" w:line="360" w:lineRule="exact"/>
        <w:ind w:left="993" w:hanging="426"/>
        <w:jc w:val="both"/>
        <w:rPr>
          <w:sz w:val="22"/>
          <w:szCs w:val="22"/>
        </w:rPr>
      </w:pPr>
      <w:r w:rsidRPr="006002F3">
        <w:rPr>
          <w:sz w:val="22"/>
          <w:szCs w:val="22"/>
        </w:rPr>
        <w:t xml:space="preserve">Zamawiający ocenia, czy udostępniane </w:t>
      </w:r>
      <w:r w:rsidR="00D56C61">
        <w:rPr>
          <w:sz w:val="22"/>
          <w:szCs w:val="22"/>
        </w:rPr>
        <w:t>W</w:t>
      </w:r>
      <w:r w:rsidRPr="006002F3">
        <w:rPr>
          <w:sz w:val="22"/>
          <w:szCs w:val="22"/>
        </w:rPr>
        <w:t xml:space="preserve">ykonawcy przez podmioty udostępniające zasoby zdolności techniczne lub zawodowe lub ich sytuacja finansowa lub ekonomiczna, pozwalają na wykazanie przez </w:t>
      </w:r>
      <w:r w:rsidR="00D56C61">
        <w:rPr>
          <w:sz w:val="22"/>
          <w:szCs w:val="22"/>
        </w:rPr>
        <w:t>W</w:t>
      </w:r>
      <w:r w:rsidRPr="006002F3">
        <w:rPr>
          <w:sz w:val="22"/>
          <w:szCs w:val="22"/>
        </w:rPr>
        <w:t xml:space="preserve">ykonawcę spełniania warunków udziału w postępowaniu, a także bada, czy nie zachodzą wobec tego podmiotu podstawy wykluczenia, które zostały przewidziane względem </w:t>
      </w:r>
      <w:r w:rsidR="00D56C61">
        <w:rPr>
          <w:sz w:val="22"/>
          <w:szCs w:val="22"/>
        </w:rPr>
        <w:t>W</w:t>
      </w:r>
      <w:r w:rsidRPr="006002F3">
        <w:rPr>
          <w:sz w:val="22"/>
          <w:szCs w:val="22"/>
        </w:rPr>
        <w:t>ykonawcy.</w:t>
      </w:r>
    </w:p>
    <w:p w:rsidR="00FA70E3" w:rsidRPr="006002F3" w:rsidRDefault="00CA431B" w:rsidP="00F637D3">
      <w:pPr>
        <w:pStyle w:val="Style21"/>
        <w:numPr>
          <w:ilvl w:val="0"/>
          <w:numId w:val="14"/>
        </w:numPr>
        <w:shd w:val="clear" w:color="auto" w:fill="auto"/>
        <w:spacing w:before="0" w:after="0" w:line="360" w:lineRule="exact"/>
        <w:ind w:left="993" w:hanging="426"/>
        <w:jc w:val="both"/>
        <w:rPr>
          <w:sz w:val="22"/>
          <w:szCs w:val="22"/>
        </w:rPr>
      </w:pPr>
      <w:r w:rsidRPr="006002F3">
        <w:rPr>
          <w:sz w:val="22"/>
          <w:szCs w:val="22"/>
        </w:rPr>
        <w:t xml:space="preserve">W odniesieniu do warunków dotyczących wykształcenia, kwalifikacji zawodowych lub doświadczenia </w:t>
      </w:r>
      <w:r w:rsidR="00D56C61">
        <w:rPr>
          <w:sz w:val="22"/>
          <w:szCs w:val="22"/>
        </w:rPr>
        <w:t>W</w:t>
      </w:r>
      <w:r w:rsidRPr="006002F3">
        <w:rPr>
          <w:sz w:val="22"/>
          <w:szCs w:val="22"/>
        </w:rPr>
        <w:t>ykonawcy mogą polegać na zdolnościach podmiotów udostępniających zasoby, jeśli podmioty te wykonają usługi, do realizacji których te zdolności są wymagane.</w:t>
      </w:r>
    </w:p>
    <w:p w:rsidR="00FA70E3" w:rsidRPr="006002F3" w:rsidRDefault="00CA431B" w:rsidP="00F637D3">
      <w:pPr>
        <w:pStyle w:val="Style21"/>
        <w:numPr>
          <w:ilvl w:val="0"/>
          <w:numId w:val="14"/>
        </w:numPr>
        <w:shd w:val="clear" w:color="auto" w:fill="auto"/>
        <w:spacing w:before="0" w:after="0" w:line="360" w:lineRule="exact"/>
        <w:ind w:left="993" w:hanging="426"/>
        <w:jc w:val="both"/>
        <w:rPr>
          <w:sz w:val="22"/>
          <w:szCs w:val="22"/>
        </w:rPr>
      </w:pPr>
      <w:r w:rsidRPr="006002F3">
        <w:rPr>
          <w:sz w:val="22"/>
          <w:szCs w:val="22"/>
        </w:rPr>
        <w:t xml:space="preserve">Podmiot, który zobowiązał się do udostępnienia </w:t>
      </w:r>
      <w:r w:rsidR="00E55F3E" w:rsidRPr="006002F3">
        <w:rPr>
          <w:sz w:val="22"/>
          <w:szCs w:val="22"/>
        </w:rPr>
        <w:t>zasobów, odpowiada solidarnie z </w:t>
      </w:r>
      <w:r w:rsidR="00D56C61">
        <w:rPr>
          <w:sz w:val="22"/>
          <w:szCs w:val="22"/>
        </w:rPr>
        <w:t>W</w:t>
      </w:r>
      <w:r w:rsidRPr="006002F3">
        <w:rPr>
          <w:sz w:val="22"/>
          <w:szCs w:val="22"/>
        </w:rPr>
        <w:t xml:space="preserve">ykonawcą, który polega na jego sytuacji finansowej lub ekonomicznej, za szkodę poniesioną przez </w:t>
      </w:r>
      <w:r w:rsidR="00501741">
        <w:rPr>
          <w:sz w:val="22"/>
          <w:szCs w:val="22"/>
        </w:rPr>
        <w:t>Z</w:t>
      </w:r>
      <w:r w:rsidRPr="006002F3">
        <w:rPr>
          <w:sz w:val="22"/>
          <w:szCs w:val="22"/>
        </w:rPr>
        <w:t>amawiającego powstałą wskutek nieudostępnienia tych zasobów, chyba że za nieudostępnienie zasobów podmiot ten nie ponosi winy.</w:t>
      </w:r>
    </w:p>
    <w:p w:rsidR="00FA70E3" w:rsidRPr="006002F3" w:rsidRDefault="00CA431B" w:rsidP="00F637D3">
      <w:pPr>
        <w:pStyle w:val="Style21"/>
        <w:numPr>
          <w:ilvl w:val="0"/>
          <w:numId w:val="14"/>
        </w:numPr>
        <w:shd w:val="clear" w:color="auto" w:fill="auto"/>
        <w:spacing w:before="0" w:after="0" w:line="360" w:lineRule="exact"/>
        <w:ind w:left="993" w:hanging="426"/>
        <w:jc w:val="both"/>
        <w:rPr>
          <w:sz w:val="22"/>
          <w:szCs w:val="22"/>
        </w:rPr>
      </w:pPr>
      <w:r w:rsidRPr="006002F3">
        <w:rPr>
          <w:sz w:val="22"/>
          <w:szCs w:val="22"/>
        </w:rPr>
        <w:t>Jeżeli zdolności techniczne lub zawodowe, sytuacja ekonomiczna lub finansowa podmiotu udostępniającego zasoby nie potwierdzają spełniania przez</w:t>
      </w:r>
      <w:r w:rsidR="00D56C61">
        <w:rPr>
          <w:sz w:val="22"/>
          <w:szCs w:val="22"/>
        </w:rPr>
        <w:t xml:space="preserve"> W</w:t>
      </w:r>
      <w:r w:rsidRPr="006002F3">
        <w:rPr>
          <w:sz w:val="22"/>
          <w:szCs w:val="22"/>
        </w:rPr>
        <w:t>ykonawcę warunków udziału w</w:t>
      </w:r>
      <w:r w:rsidR="00DD5D07">
        <w:rPr>
          <w:sz w:val="22"/>
          <w:szCs w:val="22"/>
        </w:rPr>
        <w:t> </w:t>
      </w:r>
      <w:r w:rsidRPr="006002F3">
        <w:rPr>
          <w:sz w:val="22"/>
          <w:szCs w:val="22"/>
        </w:rPr>
        <w:t xml:space="preserve">postępowaniu lub zachodzą wobec tego podmiotu podstawy wykluczenia, </w:t>
      </w:r>
      <w:r w:rsidR="00501741">
        <w:rPr>
          <w:sz w:val="22"/>
          <w:szCs w:val="22"/>
        </w:rPr>
        <w:t>Z</w:t>
      </w:r>
      <w:r w:rsidR="00D56C61">
        <w:rPr>
          <w:sz w:val="22"/>
          <w:szCs w:val="22"/>
        </w:rPr>
        <w:t>amawiający żąda, aby W</w:t>
      </w:r>
      <w:r w:rsidRPr="006002F3">
        <w:rPr>
          <w:sz w:val="22"/>
          <w:szCs w:val="22"/>
        </w:rPr>
        <w:t xml:space="preserve">ykonawca w terminie określonym przez </w:t>
      </w:r>
      <w:r w:rsidR="00501741">
        <w:rPr>
          <w:sz w:val="22"/>
          <w:szCs w:val="22"/>
        </w:rPr>
        <w:t>Z</w:t>
      </w:r>
      <w:r w:rsidRPr="006002F3">
        <w:rPr>
          <w:sz w:val="22"/>
          <w:szCs w:val="22"/>
        </w:rPr>
        <w:t xml:space="preserve">amawiającego zastąpił ten podmiot innym podmiotem łub podmiotami </w:t>
      </w:r>
      <w:r w:rsidR="00E55F3E" w:rsidRPr="006002F3">
        <w:rPr>
          <w:sz w:val="22"/>
          <w:szCs w:val="22"/>
        </w:rPr>
        <w:t>albo</w:t>
      </w:r>
      <w:r w:rsidRPr="006002F3">
        <w:rPr>
          <w:sz w:val="22"/>
          <w:szCs w:val="22"/>
        </w:rPr>
        <w:t xml:space="preserve"> wykazał, że samodzi</w:t>
      </w:r>
      <w:r w:rsidR="00DE5231">
        <w:rPr>
          <w:sz w:val="22"/>
          <w:szCs w:val="22"/>
        </w:rPr>
        <w:t>elnie spełnia warunki udziału w </w:t>
      </w:r>
      <w:r w:rsidRPr="006002F3">
        <w:rPr>
          <w:sz w:val="22"/>
          <w:szCs w:val="22"/>
        </w:rPr>
        <w:t>postępowaniu. Wykonawca nie może, po upływ</w:t>
      </w:r>
      <w:r w:rsidR="00DE5231">
        <w:rPr>
          <w:sz w:val="22"/>
          <w:szCs w:val="22"/>
        </w:rPr>
        <w:t>ie terminu składania wniosków o </w:t>
      </w:r>
      <w:r w:rsidRPr="006002F3">
        <w:rPr>
          <w:sz w:val="22"/>
          <w:szCs w:val="22"/>
        </w:rPr>
        <w:t>dopuszczenie do udziału w postępowaniu albo ofert, powoływać się na zdolności lub sytuację podmiotów udostępniających zasoby, jeżeli</w:t>
      </w:r>
      <w:r w:rsidR="00DE5231">
        <w:rPr>
          <w:sz w:val="22"/>
          <w:szCs w:val="22"/>
        </w:rPr>
        <w:t xml:space="preserve"> na etapie składania wniosków o </w:t>
      </w:r>
      <w:r w:rsidRPr="006002F3">
        <w:rPr>
          <w:sz w:val="22"/>
          <w:szCs w:val="22"/>
        </w:rPr>
        <w:t xml:space="preserve">dopuszczenie do udziału w postępowaniu </w:t>
      </w:r>
      <w:r w:rsidR="00E55F3E" w:rsidRPr="006002F3">
        <w:rPr>
          <w:sz w:val="22"/>
          <w:szCs w:val="22"/>
        </w:rPr>
        <w:t>albo</w:t>
      </w:r>
      <w:r w:rsidRPr="006002F3">
        <w:rPr>
          <w:sz w:val="22"/>
          <w:szCs w:val="22"/>
        </w:rPr>
        <w:t xml:space="preserve"> ofert nie polegał on w danym zakresie na zdolnościach lub sytuacji podmiotów udostępniających zasoby.</w:t>
      </w:r>
    </w:p>
    <w:p w:rsidR="00FA70E3" w:rsidRPr="006002F3" w:rsidRDefault="00CA431B" w:rsidP="00F637D3">
      <w:pPr>
        <w:pStyle w:val="Style21"/>
        <w:numPr>
          <w:ilvl w:val="0"/>
          <w:numId w:val="15"/>
        </w:numPr>
        <w:shd w:val="clear" w:color="auto" w:fill="auto"/>
        <w:spacing w:before="0" w:after="0" w:line="360" w:lineRule="exact"/>
        <w:ind w:left="567" w:hanging="567"/>
        <w:jc w:val="both"/>
        <w:rPr>
          <w:sz w:val="22"/>
          <w:szCs w:val="22"/>
        </w:rPr>
      </w:pPr>
      <w:r w:rsidRPr="006002F3">
        <w:rPr>
          <w:sz w:val="22"/>
          <w:szCs w:val="22"/>
        </w:rPr>
        <w:t xml:space="preserve">W celu oceny, czy Wykonawca polegając na zdolnościach lub sytuacji innych podmiotów na zasadach określonych w ust. 2, będzie dysponował niezbędnymi zasobami w stopniu </w:t>
      </w:r>
      <w:r w:rsidR="00E55F3E" w:rsidRPr="006002F3">
        <w:rPr>
          <w:sz w:val="22"/>
          <w:szCs w:val="22"/>
        </w:rPr>
        <w:t>umożliwiającym</w:t>
      </w:r>
      <w:r w:rsidRPr="006002F3">
        <w:rPr>
          <w:sz w:val="22"/>
          <w:szCs w:val="22"/>
        </w:rPr>
        <w:t xml:space="preserve"> </w:t>
      </w:r>
      <w:r w:rsidR="00E55F3E" w:rsidRPr="006002F3">
        <w:rPr>
          <w:sz w:val="22"/>
          <w:szCs w:val="22"/>
        </w:rPr>
        <w:t>należyte</w:t>
      </w:r>
      <w:r w:rsidRPr="006002F3">
        <w:rPr>
          <w:sz w:val="22"/>
          <w:szCs w:val="22"/>
        </w:rPr>
        <w:t xml:space="preserve"> wykonanie zamówienia publicznego oraz oceny, czy stosunek łączący Wykonawcę z tymi podmiotami gwarantuje rzeczywisty dostęp do ich zasobów, a</w:t>
      </w:r>
      <w:r w:rsidR="00E55F3E" w:rsidRPr="006002F3">
        <w:rPr>
          <w:sz w:val="22"/>
          <w:szCs w:val="22"/>
        </w:rPr>
        <w:t> </w:t>
      </w:r>
      <w:r w:rsidRPr="006002F3">
        <w:rPr>
          <w:sz w:val="22"/>
          <w:szCs w:val="22"/>
        </w:rPr>
        <w:t>także w celu wykazania braku wobec tych podmiotów podstaw do</w:t>
      </w:r>
      <w:r w:rsidR="00E55F3E" w:rsidRPr="006002F3">
        <w:rPr>
          <w:sz w:val="22"/>
          <w:szCs w:val="22"/>
        </w:rPr>
        <w:t xml:space="preserve"> </w:t>
      </w:r>
      <w:r w:rsidRPr="006002F3">
        <w:rPr>
          <w:sz w:val="22"/>
          <w:szCs w:val="22"/>
        </w:rPr>
        <w:t>wykluczeni</w:t>
      </w:r>
      <w:r w:rsidR="00DE5231">
        <w:rPr>
          <w:sz w:val="22"/>
          <w:szCs w:val="22"/>
        </w:rPr>
        <w:t>a oraz spełniania, w zakresie w </w:t>
      </w:r>
      <w:r w:rsidRPr="006002F3">
        <w:rPr>
          <w:sz w:val="22"/>
          <w:szCs w:val="22"/>
        </w:rPr>
        <w:t>jakim powołuje się na ich zasoby, warunków udziału w</w:t>
      </w:r>
      <w:r w:rsidR="00E55F3E" w:rsidRPr="006002F3">
        <w:rPr>
          <w:sz w:val="22"/>
          <w:szCs w:val="22"/>
        </w:rPr>
        <w:t> </w:t>
      </w:r>
      <w:r w:rsidRPr="006002F3">
        <w:rPr>
          <w:sz w:val="22"/>
          <w:szCs w:val="22"/>
        </w:rPr>
        <w:t>postępowaniu. Wykonawca:</w:t>
      </w:r>
    </w:p>
    <w:p w:rsidR="00FA70E3" w:rsidRPr="006002F3" w:rsidRDefault="00CA431B" w:rsidP="00F637D3">
      <w:pPr>
        <w:pStyle w:val="Style21"/>
        <w:numPr>
          <w:ilvl w:val="0"/>
          <w:numId w:val="16"/>
        </w:numPr>
        <w:shd w:val="clear" w:color="auto" w:fill="auto"/>
        <w:spacing w:before="0" w:after="0" w:line="360" w:lineRule="exact"/>
        <w:ind w:left="960" w:hanging="393"/>
        <w:jc w:val="both"/>
        <w:rPr>
          <w:sz w:val="22"/>
          <w:szCs w:val="22"/>
        </w:rPr>
      </w:pPr>
      <w:r w:rsidRPr="006002F3">
        <w:rPr>
          <w:sz w:val="22"/>
          <w:szCs w:val="22"/>
        </w:rPr>
        <w:t>składa wraz z ofertą zobowiązanie innego podmiotu do udostępnienia niezbędnych zasobów Wykonawcy</w:t>
      </w:r>
      <w:r w:rsidRPr="0006061F">
        <w:rPr>
          <w:rStyle w:val="CharStyle34"/>
          <w:b w:val="0"/>
          <w:sz w:val="22"/>
          <w:szCs w:val="22"/>
        </w:rPr>
        <w:t>;</w:t>
      </w:r>
    </w:p>
    <w:p w:rsidR="00FA70E3" w:rsidRPr="006002F3" w:rsidRDefault="00CA431B" w:rsidP="00F637D3">
      <w:pPr>
        <w:pStyle w:val="Style21"/>
        <w:numPr>
          <w:ilvl w:val="0"/>
          <w:numId w:val="16"/>
        </w:numPr>
        <w:shd w:val="clear" w:color="auto" w:fill="auto"/>
        <w:spacing w:before="0" w:after="0" w:line="360" w:lineRule="exact"/>
        <w:ind w:left="960" w:hanging="393"/>
        <w:jc w:val="both"/>
        <w:rPr>
          <w:sz w:val="22"/>
          <w:szCs w:val="22"/>
        </w:rPr>
      </w:pPr>
      <w:r w:rsidRPr="006002F3">
        <w:rPr>
          <w:sz w:val="22"/>
          <w:szCs w:val="22"/>
        </w:rPr>
        <w:t xml:space="preserve">składa wraz z ofertą </w:t>
      </w:r>
      <w:r w:rsidRPr="006002F3">
        <w:rPr>
          <w:rStyle w:val="CharStyle34"/>
          <w:sz w:val="22"/>
          <w:szCs w:val="22"/>
        </w:rPr>
        <w:t xml:space="preserve">Jednolity Europejski Dokument Zamówienia (ESPD) </w:t>
      </w:r>
      <w:r w:rsidRPr="006002F3">
        <w:rPr>
          <w:sz w:val="22"/>
          <w:szCs w:val="22"/>
        </w:rPr>
        <w:t xml:space="preserve">dotyczący tych podmiotów, w zakresie wskazanym w </w:t>
      </w:r>
      <w:r w:rsidR="00E55F3E" w:rsidRPr="006002F3">
        <w:rPr>
          <w:sz w:val="22"/>
          <w:szCs w:val="22"/>
        </w:rPr>
        <w:t>Części</w:t>
      </w:r>
      <w:r w:rsidRPr="006002F3">
        <w:rPr>
          <w:sz w:val="22"/>
          <w:szCs w:val="22"/>
        </w:rPr>
        <w:t xml:space="preserve"> II Sekcji C ESPD </w:t>
      </w:r>
      <w:r w:rsidRPr="006002F3">
        <w:rPr>
          <w:rStyle w:val="CharStyle44"/>
          <w:sz w:val="22"/>
          <w:szCs w:val="22"/>
        </w:rPr>
        <w:t>{Informacje na temat polegania na zdolności innych podmiotów)',</w:t>
      </w:r>
    </w:p>
    <w:p w:rsidR="00FA70E3" w:rsidRPr="006002F3" w:rsidRDefault="00CA431B" w:rsidP="00F637D3">
      <w:pPr>
        <w:pStyle w:val="Style21"/>
        <w:numPr>
          <w:ilvl w:val="0"/>
          <w:numId w:val="16"/>
        </w:numPr>
        <w:shd w:val="clear" w:color="auto" w:fill="auto"/>
        <w:spacing w:before="0" w:after="0" w:line="360" w:lineRule="exact"/>
        <w:ind w:left="960" w:hanging="393"/>
        <w:jc w:val="both"/>
        <w:rPr>
          <w:sz w:val="22"/>
          <w:szCs w:val="22"/>
        </w:rPr>
      </w:pPr>
      <w:r w:rsidRPr="006002F3">
        <w:rPr>
          <w:sz w:val="22"/>
          <w:szCs w:val="22"/>
        </w:rPr>
        <w:t xml:space="preserve">w terminie określonym w Rozdziale IX ust. </w:t>
      </w:r>
      <w:r w:rsidR="0006061F">
        <w:rPr>
          <w:sz w:val="22"/>
          <w:szCs w:val="22"/>
        </w:rPr>
        <w:t>2</w:t>
      </w:r>
      <w:r w:rsidRPr="006002F3">
        <w:rPr>
          <w:sz w:val="22"/>
          <w:szCs w:val="22"/>
        </w:rPr>
        <w:t xml:space="preserve"> SWZ, przedkłada w odniesieniu do tych podmiotów oświadczenia i dokumenty tam wskazane.</w:t>
      </w:r>
    </w:p>
    <w:p w:rsidR="00FA70E3" w:rsidRPr="006002F3" w:rsidRDefault="00CA431B" w:rsidP="00C326D6">
      <w:pPr>
        <w:pStyle w:val="Nagwek1"/>
        <w:ind w:left="709" w:hanging="709"/>
      </w:pPr>
      <w:bookmarkStart w:id="20" w:name="_Toc62473405"/>
      <w:r w:rsidRPr="006002F3">
        <w:rPr>
          <w:lang w:eastAsia="en-US" w:bidi="en-US"/>
        </w:rPr>
        <w:t>X</w:t>
      </w:r>
      <w:r w:rsidR="006146E4" w:rsidRPr="006002F3">
        <w:rPr>
          <w:lang w:eastAsia="en-US" w:bidi="en-US"/>
        </w:rPr>
        <w:t>I.</w:t>
      </w:r>
      <w:r w:rsidR="00C326D6">
        <w:rPr>
          <w:lang w:eastAsia="en-US" w:bidi="en-US"/>
        </w:rPr>
        <w:tab/>
      </w:r>
      <w:r w:rsidRPr="00C326D6">
        <w:t>INFORMACJA DLA WYKONAWCÓW WSPÓLNIE UBIEGAJĄCYCH SIĘ O UDZIELENIE ZAMÓWIENIA (SPÓŁKI CYWILNE/ KONSORCJA)</w:t>
      </w:r>
      <w:bookmarkEnd w:id="20"/>
    </w:p>
    <w:p w:rsidR="00FA70E3" w:rsidRPr="006002F3" w:rsidRDefault="00CA431B" w:rsidP="00F637D3">
      <w:pPr>
        <w:pStyle w:val="Style21"/>
        <w:numPr>
          <w:ilvl w:val="0"/>
          <w:numId w:val="17"/>
        </w:numPr>
        <w:shd w:val="clear" w:color="auto" w:fill="auto"/>
        <w:spacing w:before="0" w:after="0" w:line="360" w:lineRule="exact"/>
        <w:ind w:left="567" w:hanging="567"/>
        <w:jc w:val="both"/>
        <w:rPr>
          <w:sz w:val="22"/>
          <w:szCs w:val="22"/>
        </w:rPr>
      </w:pPr>
      <w:r w:rsidRPr="006002F3">
        <w:rPr>
          <w:sz w:val="22"/>
          <w:szCs w:val="22"/>
        </w:rPr>
        <w:t xml:space="preserve">Wykonawcy mogą wspólnie ubiegać się o udzielenie zamówienia. W takim przypadku Wykonawcy ustanawiają pełnomocnika do reprezentowania ich w postępowaniu </w:t>
      </w:r>
      <w:r w:rsidR="00E55F3E" w:rsidRPr="006002F3">
        <w:rPr>
          <w:sz w:val="22"/>
          <w:szCs w:val="22"/>
        </w:rPr>
        <w:t>albo</w:t>
      </w:r>
      <w:r w:rsidRPr="006002F3">
        <w:rPr>
          <w:sz w:val="22"/>
          <w:szCs w:val="22"/>
        </w:rPr>
        <w:t xml:space="preserve"> do reprezentowania i zawarcia umowy w sprawie zamówienia publicznego. Pełnomocnictwo winno być załączone do oferty w postaci elektronicznej.</w:t>
      </w:r>
    </w:p>
    <w:p w:rsidR="00FA70E3" w:rsidRPr="006002F3" w:rsidRDefault="00CA431B" w:rsidP="00F637D3">
      <w:pPr>
        <w:pStyle w:val="Style21"/>
        <w:numPr>
          <w:ilvl w:val="0"/>
          <w:numId w:val="17"/>
        </w:numPr>
        <w:shd w:val="clear" w:color="auto" w:fill="auto"/>
        <w:spacing w:before="0" w:after="0" w:line="360" w:lineRule="exact"/>
        <w:ind w:left="567" w:hanging="567"/>
        <w:jc w:val="both"/>
        <w:rPr>
          <w:sz w:val="22"/>
          <w:szCs w:val="22"/>
        </w:rPr>
      </w:pPr>
      <w:r w:rsidRPr="006002F3">
        <w:rPr>
          <w:sz w:val="22"/>
          <w:szCs w:val="22"/>
        </w:rPr>
        <w:t>W przypadku Wykonawców wspólnie ubiegających się o udzielenie zamówienia. Jednolity Europejski Dokument Zamówienia (ESPD) składa każdy z Wykonawców wspólnie ubiegających się o zamówienie. Oświadczenie te wstępnie potwierdza spełnianie warunków udziału w</w:t>
      </w:r>
      <w:r w:rsidR="00DD5D07">
        <w:rPr>
          <w:sz w:val="22"/>
          <w:szCs w:val="22"/>
        </w:rPr>
        <w:t> </w:t>
      </w:r>
      <w:r w:rsidRPr="006002F3">
        <w:rPr>
          <w:sz w:val="22"/>
          <w:szCs w:val="22"/>
        </w:rPr>
        <w:t>postępowaniu oraz brak podst</w:t>
      </w:r>
      <w:r w:rsidR="006146E4" w:rsidRPr="006002F3">
        <w:rPr>
          <w:sz w:val="22"/>
          <w:szCs w:val="22"/>
        </w:rPr>
        <w:t>aw do wykluczenia w zakresie, w </w:t>
      </w:r>
      <w:r w:rsidRPr="006002F3">
        <w:rPr>
          <w:sz w:val="22"/>
          <w:szCs w:val="22"/>
        </w:rPr>
        <w:t>którym każdy z Wykonawców wykazuje spełnianie warunków udziału w postępowaniu oraz brak podstaw do wykluczenia.</w:t>
      </w:r>
    </w:p>
    <w:p w:rsidR="00FA70E3" w:rsidRPr="006002F3" w:rsidRDefault="00CA431B" w:rsidP="00F637D3">
      <w:pPr>
        <w:pStyle w:val="Style21"/>
        <w:numPr>
          <w:ilvl w:val="0"/>
          <w:numId w:val="17"/>
        </w:numPr>
        <w:shd w:val="clear" w:color="auto" w:fill="auto"/>
        <w:spacing w:before="0" w:after="0" w:line="360" w:lineRule="exact"/>
        <w:ind w:left="567" w:hanging="567"/>
        <w:jc w:val="both"/>
        <w:rPr>
          <w:sz w:val="22"/>
          <w:szCs w:val="22"/>
        </w:rPr>
      </w:pPr>
      <w:r w:rsidRPr="006002F3">
        <w:rPr>
          <w:sz w:val="22"/>
          <w:szCs w:val="22"/>
        </w:rPr>
        <w:t>Oświadczenia i dokumenty potwierdzające brak podstaw do wykluczenia z postępowania, w tym oświadczenie dotyczące przynależności lub braku przynależności do tej samej grupy kapitałowej, składa każdy z Wykonaw</w:t>
      </w:r>
      <w:r w:rsidR="006146E4" w:rsidRPr="006002F3">
        <w:rPr>
          <w:sz w:val="22"/>
          <w:szCs w:val="22"/>
        </w:rPr>
        <w:t>ców wspólnie ubiegających się o </w:t>
      </w:r>
      <w:r w:rsidRPr="006002F3">
        <w:rPr>
          <w:sz w:val="22"/>
          <w:szCs w:val="22"/>
        </w:rPr>
        <w:t>zamówienie.</w:t>
      </w:r>
    </w:p>
    <w:p w:rsidR="006146E4" w:rsidRPr="006002F3" w:rsidRDefault="006146E4" w:rsidP="00C326D6">
      <w:pPr>
        <w:pStyle w:val="Nagwek1"/>
      </w:pPr>
      <w:bookmarkStart w:id="21" w:name="_Toc62473406"/>
      <w:r w:rsidRPr="006002F3">
        <w:t>XII.</w:t>
      </w:r>
      <w:r w:rsidRPr="006002F3">
        <w:tab/>
        <w:t>SPOSÓB KOMUNIKACJI ORAZ WYJAŚNIENIA TREŚCI SWZ</w:t>
      </w:r>
      <w:bookmarkEnd w:id="21"/>
    </w:p>
    <w:p w:rsidR="002E1257" w:rsidRPr="002E1257" w:rsidRDefault="002E1257" w:rsidP="002E1257">
      <w:pPr>
        <w:widowControl/>
        <w:spacing w:line="360" w:lineRule="exact"/>
        <w:ind w:left="567" w:hanging="567"/>
        <w:jc w:val="both"/>
        <w:rPr>
          <w:sz w:val="22"/>
          <w:szCs w:val="22"/>
        </w:rPr>
      </w:pPr>
      <w:r w:rsidRPr="002E1257">
        <w:rPr>
          <w:sz w:val="22"/>
          <w:szCs w:val="22"/>
        </w:rPr>
        <w:t>1.</w:t>
      </w:r>
      <w:r w:rsidR="00BA2AF9">
        <w:rPr>
          <w:sz w:val="22"/>
          <w:szCs w:val="22"/>
        </w:rPr>
        <w:tab/>
      </w:r>
      <w:r w:rsidRPr="002E1257">
        <w:rPr>
          <w:sz w:val="22"/>
          <w:szCs w:val="22"/>
        </w:rPr>
        <w:t>W</w:t>
      </w:r>
      <w:r>
        <w:rPr>
          <w:sz w:val="22"/>
          <w:szCs w:val="22"/>
        </w:rPr>
        <w:t xml:space="preserve"> </w:t>
      </w:r>
      <w:r w:rsidRPr="002E1257">
        <w:rPr>
          <w:sz w:val="22"/>
          <w:szCs w:val="22"/>
        </w:rPr>
        <w:t>postępowaniu</w:t>
      </w:r>
      <w:r>
        <w:rPr>
          <w:sz w:val="22"/>
          <w:szCs w:val="22"/>
        </w:rPr>
        <w:t xml:space="preserve"> </w:t>
      </w:r>
      <w:r w:rsidRPr="002E1257">
        <w:rPr>
          <w:sz w:val="22"/>
          <w:szCs w:val="22"/>
        </w:rPr>
        <w:t>o</w:t>
      </w:r>
      <w:r>
        <w:rPr>
          <w:sz w:val="22"/>
          <w:szCs w:val="22"/>
        </w:rPr>
        <w:t xml:space="preserve"> </w:t>
      </w:r>
      <w:r w:rsidRPr="002E1257">
        <w:rPr>
          <w:sz w:val="22"/>
          <w:szCs w:val="22"/>
        </w:rPr>
        <w:t>udzielenie</w:t>
      </w:r>
      <w:r>
        <w:rPr>
          <w:sz w:val="22"/>
          <w:szCs w:val="22"/>
        </w:rPr>
        <w:t xml:space="preserve"> </w:t>
      </w:r>
      <w:r w:rsidRPr="002E1257">
        <w:rPr>
          <w:sz w:val="22"/>
          <w:szCs w:val="22"/>
        </w:rPr>
        <w:t>zamówienia</w:t>
      </w:r>
      <w:r>
        <w:rPr>
          <w:sz w:val="22"/>
          <w:szCs w:val="22"/>
        </w:rPr>
        <w:t xml:space="preserve"> </w:t>
      </w:r>
      <w:r w:rsidRPr="002E1257">
        <w:rPr>
          <w:sz w:val="22"/>
          <w:szCs w:val="22"/>
        </w:rPr>
        <w:t>komunikacja</w:t>
      </w:r>
      <w:r>
        <w:rPr>
          <w:sz w:val="22"/>
          <w:szCs w:val="22"/>
        </w:rPr>
        <w:t xml:space="preserve"> </w:t>
      </w:r>
      <w:r w:rsidRPr="002E1257">
        <w:rPr>
          <w:sz w:val="22"/>
          <w:szCs w:val="22"/>
        </w:rPr>
        <w:t>między</w:t>
      </w:r>
      <w:r>
        <w:rPr>
          <w:sz w:val="22"/>
          <w:szCs w:val="22"/>
        </w:rPr>
        <w:t xml:space="preserve"> </w:t>
      </w:r>
      <w:r w:rsidRPr="002E1257">
        <w:rPr>
          <w:sz w:val="22"/>
          <w:szCs w:val="22"/>
        </w:rPr>
        <w:t>Zamawiającym</w:t>
      </w:r>
      <w:r>
        <w:rPr>
          <w:sz w:val="22"/>
          <w:szCs w:val="22"/>
        </w:rPr>
        <w:t xml:space="preserve"> </w:t>
      </w:r>
      <w:r w:rsidRPr="002E1257">
        <w:rPr>
          <w:sz w:val="22"/>
          <w:szCs w:val="22"/>
        </w:rPr>
        <w:t>a</w:t>
      </w:r>
      <w:r>
        <w:rPr>
          <w:sz w:val="22"/>
          <w:szCs w:val="22"/>
        </w:rPr>
        <w:t xml:space="preserve"> </w:t>
      </w:r>
      <w:r w:rsidRPr="002E1257">
        <w:rPr>
          <w:sz w:val="22"/>
          <w:szCs w:val="22"/>
        </w:rPr>
        <w:t>Wykonawcami</w:t>
      </w:r>
      <w:r>
        <w:rPr>
          <w:sz w:val="22"/>
          <w:szCs w:val="22"/>
        </w:rPr>
        <w:t xml:space="preserve"> </w:t>
      </w:r>
      <w:r w:rsidRPr="002E1257">
        <w:rPr>
          <w:sz w:val="22"/>
          <w:szCs w:val="22"/>
        </w:rPr>
        <w:t>odbywa</w:t>
      </w:r>
      <w:r>
        <w:rPr>
          <w:sz w:val="22"/>
          <w:szCs w:val="22"/>
        </w:rPr>
        <w:t xml:space="preserve"> </w:t>
      </w:r>
      <w:r w:rsidRPr="002E1257">
        <w:rPr>
          <w:sz w:val="22"/>
          <w:szCs w:val="22"/>
        </w:rPr>
        <w:t>się</w:t>
      </w:r>
      <w:r>
        <w:rPr>
          <w:sz w:val="22"/>
          <w:szCs w:val="22"/>
        </w:rPr>
        <w:t xml:space="preserve"> </w:t>
      </w:r>
      <w:r w:rsidRPr="002E1257">
        <w:rPr>
          <w:sz w:val="22"/>
          <w:szCs w:val="22"/>
        </w:rPr>
        <w:t>drogą</w:t>
      </w:r>
      <w:r>
        <w:rPr>
          <w:sz w:val="22"/>
          <w:szCs w:val="22"/>
        </w:rPr>
        <w:t xml:space="preserve"> </w:t>
      </w:r>
      <w:r w:rsidRPr="002E1257">
        <w:rPr>
          <w:sz w:val="22"/>
          <w:szCs w:val="22"/>
        </w:rPr>
        <w:t>elektroniczną</w:t>
      </w:r>
      <w:r>
        <w:rPr>
          <w:sz w:val="22"/>
          <w:szCs w:val="22"/>
        </w:rPr>
        <w:t xml:space="preserve"> </w:t>
      </w:r>
      <w:r w:rsidRPr="002E1257">
        <w:rPr>
          <w:sz w:val="22"/>
          <w:szCs w:val="22"/>
        </w:rPr>
        <w:t>przy</w:t>
      </w:r>
      <w:r>
        <w:rPr>
          <w:sz w:val="22"/>
          <w:szCs w:val="22"/>
        </w:rPr>
        <w:t xml:space="preserve"> </w:t>
      </w:r>
      <w:r w:rsidRPr="002E1257">
        <w:rPr>
          <w:sz w:val="22"/>
          <w:szCs w:val="22"/>
        </w:rPr>
        <w:t>użyciu</w:t>
      </w:r>
      <w:r>
        <w:rPr>
          <w:sz w:val="22"/>
          <w:szCs w:val="22"/>
        </w:rPr>
        <w:t xml:space="preserve"> </w:t>
      </w:r>
      <w:proofErr w:type="spellStart"/>
      <w:r w:rsidRPr="002E1257">
        <w:rPr>
          <w:sz w:val="22"/>
          <w:szCs w:val="22"/>
        </w:rPr>
        <w:t>miniPortalu</w:t>
      </w:r>
      <w:proofErr w:type="spellEnd"/>
      <w:r>
        <w:rPr>
          <w:sz w:val="22"/>
          <w:szCs w:val="22"/>
        </w:rPr>
        <w:t xml:space="preserve"> </w:t>
      </w:r>
      <w:hyperlink r:id="rId13" w:history="1">
        <w:r w:rsidR="00AD1F94" w:rsidRPr="001D6319">
          <w:rPr>
            <w:rStyle w:val="Hipercze"/>
            <w:sz w:val="22"/>
            <w:szCs w:val="22"/>
          </w:rPr>
          <w:t>https://mi-niportal.uzp.gov.pl/</w:t>
        </w:r>
      </w:hyperlink>
      <w:r w:rsidRPr="002E1257">
        <w:rPr>
          <w:sz w:val="22"/>
          <w:szCs w:val="22"/>
        </w:rPr>
        <w:t>,</w:t>
      </w:r>
      <w:r w:rsidR="00AD1F94">
        <w:rPr>
          <w:sz w:val="22"/>
          <w:szCs w:val="22"/>
        </w:rPr>
        <w:t xml:space="preserve"> </w:t>
      </w:r>
      <w:proofErr w:type="spellStart"/>
      <w:r w:rsidRPr="002E1257">
        <w:rPr>
          <w:sz w:val="22"/>
          <w:szCs w:val="22"/>
        </w:rPr>
        <w:t>ePUAPu</w:t>
      </w:r>
      <w:proofErr w:type="spellEnd"/>
      <w:r w:rsidR="00AD1F94">
        <w:rPr>
          <w:sz w:val="22"/>
          <w:szCs w:val="22"/>
        </w:rPr>
        <w:t xml:space="preserve"> </w:t>
      </w:r>
      <w:r w:rsidRPr="002E1257">
        <w:rPr>
          <w:sz w:val="22"/>
          <w:szCs w:val="22"/>
        </w:rPr>
        <w:t>https://epuap.gov.pl/wps/portal</w:t>
      </w:r>
    </w:p>
    <w:p w:rsidR="002E1257" w:rsidRPr="002E1257" w:rsidRDefault="002E1257" w:rsidP="002E1257">
      <w:pPr>
        <w:widowControl/>
        <w:spacing w:line="360" w:lineRule="exact"/>
        <w:ind w:left="567" w:hanging="567"/>
        <w:jc w:val="both"/>
        <w:rPr>
          <w:sz w:val="22"/>
          <w:szCs w:val="22"/>
        </w:rPr>
      </w:pPr>
      <w:r w:rsidRPr="002E1257">
        <w:rPr>
          <w:sz w:val="22"/>
          <w:szCs w:val="22"/>
        </w:rPr>
        <w:t>2.</w:t>
      </w:r>
      <w:r w:rsidR="00BA2AF9">
        <w:rPr>
          <w:sz w:val="22"/>
          <w:szCs w:val="22"/>
        </w:rPr>
        <w:tab/>
      </w:r>
      <w:r w:rsidRPr="002E1257">
        <w:rPr>
          <w:sz w:val="22"/>
          <w:szCs w:val="22"/>
        </w:rPr>
        <w:t>Wykonawca</w:t>
      </w:r>
      <w:r w:rsidR="00AD1F94">
        <w:rPr>
          <w:sz w:val="22"/>
          <w:szCs w:val="22"/>
        </w:rPr>
        <w:t xml:space="preserve"> </w:t>
      </w:r>
      <w:r w:rsidRPr="002E1257">
        <w:rPr>
          <w:sz w:val="22"/>
          <w:szCs w:val="22"/>
        </w:rPr>
        <w:t>zamierzający</w:t>
      </w:r>
      <w:r w:rsidR="00AD1F94">
        <w:rPr>
          <w:sz w:val="22"/>
          <w:szCs w:val="22"/>
        </w:rPr>
        <w:t xml:space="preserve"> </w:t>
      </w:r>
      <w:r w:rsidRPr="002E1257">
        <w:rPr>
          <w:sz w:val="22"/>
          <w:szCs w:val="22"/>
        </w:rPr>
        <w:t>wziąć</w:t>
      </w:r>
      <w:r w:rsidR="00AD1F94">
        <w:rPr>
          <w:sz w:val="22"/>
          <w:szCs w:val="22"/>
        </w:rPr>
        <w:t xml:space="preserve"> </w:t>
      </w:r>
      <w:r w:rsidRPr="002E1257">
        <w:rPr>
          <w:sz w:val="22"/>
          <w:szCs w:val="22"/>
        </w:rPr>
        <w:t>udział</w:t>
      </w:r>
      <w:r w:rsidR="00AD1F94">
        <w:rPr>
          <w:sz w:val="22"/>
          <w:szCs w:val="22"/>
        </w:rPr>
        <w:t xml:space="preserve"> </w:t>
      </w:r>
      <w:r w:rsidRPr="002E1257">
        <w:rPr>
          <w:sz w:val="22"/>
          <w:szCs w:val="22"/>
        </w:rPr>
        <w:t>w</w:t>
      </w:r>
      <w:r w:rsidR="00AD1F94">
        <w:rPr>
          <w:sz w:val="22"/>
          <w:szCs w:val="22"/>
        </w:rPr>
        <w:t xml:space="preserve"> </w:t>
      </w:r>
      <w:r w:rsidRPr="002E1257">
        <w:rPr>
          <w:sz w:val="22"/>
          <w:szCs w:val="22"/>
        </w:rPr>
        <w:t>postępowaniu</w:t>
      </w:r>
      <w:r w:rsidR="00AD1F94">
        <w:rPr>
          <w:sz w:val="22"/>
          <w:szCs w:val="22"/>
        </w:rPr>
        <w:t xml:space="preserve"> </w:t>
      </w:r>
      <w:r w:rsidRPr="002E1257">
        <w:rPr>
          <w:sz w:val="22"/>
          <w:szCs w:val="22"/>
        </w:rPr>
        <w:t>o</w:t>
      </w:r>
      <w:r w:rsidR="00AD1F94">
        <w:rPr>
          <w:sz w:val="22"/>
          <w:szCs w:val="22"/>
        </w:rPr>
        <w:t xml:space="preserve"> </w:t>
      </w:r>
      <w:r w:rsidRPr="002E1257">
        <w:rPr>
          <w:sz w:val="22"/>
          <w:szCs w:val="22"/>
        </w:rPr>
        <w:t>udzielenie</w:t>
      </w:r>
      <w:r w:rsidR="00AD1F94">
        <w:rPr>
          <w:sz w:val="22"/>
          <w:szCs w:val="22"/>
        </w:rPr>
        <w:t xml:space="preserve"> </w:t>
      </w:r>
      <w:r w:rsidRPr="002E1257">
        <w:rPr>
          <w:sz w:val="22"/>
          <w:szCs w:val="22"/>
        </w:rPr>
        <w:t>zamówienia</w:t>
      </w:r>
      <w:r w:rsidR="00AD1F94">
        <w:rPr>
          <w:sz w:val="22"/>
          <w:szCs w:val="22"/>
        </w:rPr>
        <w:t xml:space="preserve"> </w:t>
      </w:r>
      <w:r w:rsidRPr="002E1257">
        <w:rPr>
          <w:sz w:val="22"/>
          <w:szCs w:val="22"/>
        </w:rPr>
        <w:t>publicznego,</w:t>
      </w:r>
      <w:r w:rsidR="00AD1F94">
        <w:rPr>
          <w:sz w:val="22"/>
          <w:szCs w:val="22"/>
        </w:rPr>
        <w:t xml:space="preserve"> </w:t>
      </w:r>
      <w:r w:rsidRPr="002E1257">
        <w:rPr>
          <w:sz w:val="22"/>
          <w:szCs w:val="22"/>
        </w:rPr>
        <w:t>musi</w:t>
      </w:r>
      <w:r w:rsidR="00AD1F94">
        <w:rPr>
          <w:sz w:val="22"/>
          <w:szCs w:val="22"/>
        </w:rPr>
        <w:t xml:space="preserve"> </w:t>
      </w:r>
      <w:r w:rsidRPr="002E1257">
        <w:rPr>
          <w:sz w:val="22"/>
          <w:szCs w:val="22"/>
        </w:rPr>
        <w:t>posiadać</w:t>
      </w:r>
      <w:r w:rsidR="00AD1F94">
        <w:rPr>
          <w:sz w:val="22"/>
          <w:szCs w:val="22"/>
        </w:rPr>
        <w:t xml:space="preserve"> </w:t>
      </w:r>
      <w:r w:rsidRPr="002E1257">
        <w:rPr>
          <w:sz w:val="22"/>
          <w:szCs w:val="22"/>
        </w:rPr>
        <w:t>konto</w:t>
      </w:r>
      <w:r w:rsidR="00AD1F94">
        <w:rPr>
          <w:sz w:val="22"/>
          <w:szCs w:val="22"/>
        </w:rPr>
        <w:t xml:space="preserve"> </w:t>
      </w:r>
      <w:r w:rsidRPr="002E1257">
        <w:rPr>
          <w:sz w:val="22"/>
          <w:szCs w:val="22"/>
        </w:rPr>
        <w:t>na</w:t>
      </w:r>
      <w:r w:rsidR="00AD1F94">
        <w:rPr>
          <w:sz w:val="22"/>
          <w:szCs w:val="22"/>
        </w:rPr>
        <w:t xml:space="preserve"> </w:t>
      </w:r>
      <w:proofErr w:type="spellStart"/>
      <w:r w:rsidRPr="002E1257">
        <w:rPr>
          <w:sz w:val="22"/>
          <w:szCs w:val="22"/>
        </w:rPr>
        <w:t>ePUAP</w:t>
      </w:r>
      <w:proofErr w:type="spellEnd"/>
      <w:r w:rsidRPr="002E1257">
        <w:rPr>
          <w:sz w:val="22"/>
          <w:szCs w:val="22"/>
        </w:rPr>
        <w:t>.</w:t>
      </w:r>
      <w:r w:rsidR="00AD1F94">
        <w:rPr>
          <w:sz w:val="22"/>
          <w:szCs w:val="22"/>
        </w:rPr>
        <w:t xml:space="preserve"> </w:t>
      </w:r>
      <w:r w:rsidRPr="002E1257">
        <w:rPr>
          <w:sz w:val="22"/>
          <w:szCs w:val="22"/>
        </w:rPr>
        <w:t>Wykonawca</w:t>
      </w:r>
      <w:r w:rsidR="00AD1F94">
        <w:rPr>
          <w:sz w:val="22"/>
          <w:szCs w:val="22"/>
        </w:rPr>
        <w:t xml:space="preserve"> </w:t>
      </w:r>
      <w:r w:rsidRPr="002E1257">
        <w:rPr>
          <w:sz w:val="22"/>
          <w:szCs w:val="22"/>
        </w:rPr>
        <w:t>posiadający</w:t>
      </w:r>
      <w:r w:rsidR="00AD1F94">
        <w:rPr>
          <w:sz w:val="22"/>
          <w:szCs w:val="22"/>
        </w:rPr>
        <w:t xml:space="preserve"> </w:t>
      </w:r>
      <w:r w:rsidRPr="002E1257">
        <w:rPr>
          <w:sz w:val="22"/>
          <w:szCs w:val="22"/>
        </w:rPr>
        <w:t>konto</w:t>
      </w:r>
      <w:r w:rsidR="00AD1F94">
        <w:rPr>
          <w:sz w:val="22"/>
          <w:szCs w:val="22"/>
        </w:rPr>
        <w:t xml:space="preserve"> </w:t>
      </w:r>
      <w:r w:rsidRPr="002E1257">
        <w:rPr>
          <w:sz w:val="22"/>
          <w:szCs w:val="22"/>
        </w:rPr>
        <w:t>na</w:t>
      </w:r>
      <w:r w:rsidR="00AD1F94">
        <w:rPr>
          <w:sz w:val="22"/>
          <w:szCs w:val="22"/>
        </w:rPr>
        <w:t xml:space="preserve"> </w:t>
      </w:r>
      <w:proofErr w:type="spellStart"/>
      <w:r w:rsidRPr="002E1257">
        <w:rPr>
          <w:sz w:val="22"/>
          <w:szCs w:val="22"/>
        </w:rPr>
        <w:t>ePUAP</w:t>
      </w:r>
      <w:proofErr w:type="spellEnd"/>
      <w:r w:rsidR="00AD1F94">
        <w:rPr>
          <w:sz w:val="22"/>
          <w:szCs w:val="22"/>
        </w:rPr>
        <w:t xml:space="preserve"> </w:t>
      </w:r>
      <w:r w:rsidRPr="002E1257">
        <w:rPr>
          <w:sz w:val="22"/>
          <w:szCs w:val="22"/>
        </w:rPr>
        <w:t>ma</w:t>
      </w:r>
      <w:r w:rsidR="00AD1F94">
        <w:rPr>
          <w:sz w:val="22"/>
          <w:szCs w:val="22"/>
        </w:rPr>
        <w:t xml:space="preserve"> </w:t>
      </w:r>
      <w:r w:rsidRPr="002E1257">
        <w:rPr>
          <w:sz w:val="22"/>
          <w:szCs w:val="22"/>
        </w:rPr>
        <w:t>dostęp</w:t>
      </w:r>
      <w:r w:rsidR="00AD1F94">
        <w:rPr>
          <w:sz w:val="22"/>
          <w:szCs w:val="22"/>
        </w:rPr>
        <w:t xml:space="preserve"> </w:t>
      </w:r>
      <w:r w:rsidRPr="002E1257">
        <w:rPr>
          <w:sz w:val="22"/>
          <w:szCs w:val="22"/>
        </w:rPr>
        <w:t>do</w:t>
      </w:r>
      <w:r w:rsidR="00AD1F94">
        <w:rPr>
          <w:sz w:val="22"/>
          <w:szCs w:val="22"/>
        </w:rPr>
        <w:t xml:space="preserve"> </w:t>
      </w:r>
      <w:r w:rsidRPr="002E1257">
        <w:rPr>
          <w:i/>
          <w:iCs/>
          <w:sz w:val="22"/>
          <w:szCs w:val="22"/>
        </w:rPr>
        <w:t>formularzy:</w:t>
      </w:r>
      <w:r w:rsidR="00AD1F94">
        <w:rPr>
          <w:i/>
          <w:iCs/>
          <w:sz w:val="22"/>
          <w:szCs w:val="22"/>
        </w:rPr>
        <w:t xml:space="preserve"> </w:t>
      </w:r>
      <w:r w:rsidRPr="002E1257">
        <w:rPr>
          <w:i/>
          <w:iCs/>
          <w:sz w:val="22"/>
          <w:szCs w:val="22"/>
        </w:rPr>
        <w:t>złożenia,</w:t>
      </w:r>
      <w:r w:rsidR="00AD1F94">
        <w:rPr>
          <w:i/>
          <w:iCs/>
          <w:sz w:val="22"/>
          <w:szCs w:val="22"/>
        </w:rPr>
        <w:t xml:space="preserve"> </w:t>
      </w:r>
      <w:r w:rsidRPr="002E1257">
        <w:rPr>
          <w:i/>
          <w:iCs/>
          <w:sz w:val="22"/>
          <w:szCs w:val="22"/>
        </w:rPr>
        <w:t>zmiany,</w:t>
      </w:r>
      <w:r w:rsidR="00AD1F94">
        <w:rPr>
          <w:i/>
          <w:iCs/>
          <w:sz w:val="22"/>
          <w:szCs w:val="22"/>
        </w:rPr>
        <w:t xml:space="preserve"> </w:t>
      </w:r>
      <w:r w:rsidRPr="002E1257">
        <w:rPr>
          <w:i/>
          <w:iCs/>
          <w:sz w:val="22"/>
          <w:szCs w:val="22"/>
        </w:rPr>
        <w:t>wycofania</w:t>
      </w:r>
      <w:r w:rsidR="00AD1F94">
        <w:rPr>
          <w:i/>
          <w:iCs/>
          <w:sz w:val="22"/>
          <w:szCs w:val="22"/>
        </w:rPr>
        <w:t xml:space="preserve"> </w:t>
      </w:r>
      <w:r w:rsidRPr="002E1257">
        <w:rPr>
          <w:i/>
          <w:iCs/>
          <w:sz w:val="22"/>
          <w:szCs w:val="22"/>
        </w:rPr>
        <w:t>oferty</w:t>
      </w:r>
      <w:r w:rsidR="00AD1F94">
        <w:rPr>
          <w:i/>
          <w:iCs/>
          <w:sz w:val="22"/>
          <w:szCs w:val="22"/>
        </w:rPr>
        <w:t xml:space="preserve"> </w:t>
      </w:r>
      <w:r w:rsidRPr="002E1257">
        <w:rPr>
          <w:i/>
          <w:iCs/>
          <w:sz w:val="22"/>
          <w:szCs w:val="22"/>
        </w:rPr>
        <w:t>lub</w:t>
      </w:r>
      <w:r w:rsidR="00AD1F94">
        <w:rPr>
          <w:i/>
          <w:iCs/>
          <w:sz w:val="22"/>
          <w:szCs w:val="22"/>
        </w:rPr>
        <w:t xml:space="preserve"> </w:t>
      </w:r>
      <w:r w:rsidRPr="002E1257">
        <w:rPr>
          <w:i/>
          <w:iCs/>
          <w:sz w:val="22"/>
          <w:szCs w:val="22"/>
        </w:rPr>
        <w:t>wniosku</w:t>
      </w:r>
      <w:r w:rsidR="00AD1F94">
        <w:rPr>
          <w:i/>
          <w:iCs/>
          <w:sz w:val="22"/>
          <w:szCs w:val="22"/>
        </w:rPr>
        <w:t xml:space="preserve"> </w:t>
      </w:r>
      <w:r w:rsidRPr="002E1257">
        <w:rPr>
          <w:i/>
          <w:iCs/>
          <w:sz w:val="22"/>
          <w:szCs w:val="22"/>
        </w:rPr>
        <w:t>oraz</w:t>
      </w:r>
      <w:r w:rsidR="00AD1F94">
        <w:rPr>
          <w:i/>
          <w:iCs/>
          <w:sz w:val="22"/>
          <w:szCs w:val="22"/>
        </w:rPr>
        <w:t xml:space="preserve"> </w:t>
      </w:r>
      <w:r w:rsidRPr="002E1257">
        <w:rPr>
          <w:i/>
          <w:iCs/>
          <w:sz w:val="22"/>
          <w:szCs w:val="22"/>
        </w:rPr>
        <w:t>do</w:t>
      </w:r>
      <w:r w:rsidR="00AD1F94">
        <w:rPr>
          <w:i/>
          <w:iCs/>
          <w:sz w:val="22"/>
          <w:szCs w:val="22"/>
        </w:rPr>
        <w:t xml:space="preserve"> </w:t>
      </w:r>
      <w:r w:rsidRPr="002E1257">
        <w:rPr>
          <w:i/>
          <w:iCs/>
          <w:sz w:val="22"/>
          <w:szCs w:val="22"/>
        </w:rPr>
        <w:t>formularza</w:t>
      </w:r>
      <w:r w:rsidR="00AD1F94">
        <w:rPr>
          <w:i/>
          <w:iCs/>
          <w:sz w:val="22"/>
          <w:szCs w:val="22"/>
        </w:rPr>
        <w:t xml:space="preserve"> </w:t>
      </w:r>
      <w:r w:rsidRPr="002E1257">
        <w:rPr>
          <w:i/>
          <w:iCs/>
          <w:sz w:val="22"/>
          <w:szCs w:val="22"/>
        </w:rPr>
        <w:t>do</w:t>
      </w:r>
      <w:r w:rsidR="00AD1F94">
        <w:rPr>
          <w:i/>
          <w:iCs/>
          <w:sz w:val="22"/>
          <w:szCs w:val="22"/>
        </w:rPr>
        <w:t xml:space="preserve"> </w:t>
      </w:r>
      <w:r w:rsidRPr="002E1257">
        <w:rPr>
          <w:i/>
          <w:iCs/>
          <w:sz w:val="22"/>
          <w:szCs w:val="22"/>
        </w:rPr>
        <w:t>komunikacji</w:t>
      </w:r>
      <w:r w:rsidRPr="002E1257">
        <w:rPr>
          <w:sz w:val="22"/>
          <w:szCs w:val="22"/>
        </w:rPr>
        <w:t>.</w:t>
      </w:r>
    </w:p>
    <w:p w:rsidR="002E1257" w:rsidRPr="002E1257" w:rsidRDefault="002E1257" w:rsidP="002E1257">
      <w:pPr>
        <w:widowControl/>
        <w:spacing w:line="360" w:lineRule="exact"/>
        <w:ind w:left="567" w:hanging="567"/>
        <w:jc w:val="both"/>
        <w:rPr>
          <w:sz w:val="22"/>
          <w:szCs w:val="22"/>
        </w:rPr>
      </w:pPr>
      <w:r w:rsidRPr="002E1257">
        <w:rPr>
          <w:sz w:val="22"/>
          <w:szCs w:val="22"/>
        </w:rPr>
        <w:t>3.</w:t>
      </w:r>
      <w:r w:rsidR="00BA2AF9">
        <w:rPr>
          <w:sz w:val="22"/>
          <w:szCs w:val="22"/>
        </w:rPr>
        <w:tab/>
      </w:r>
      <w:r w:rsidRPr="002E1257">
        <w:rPr>
          <w:sz w:val="22"/>
          <w:szCs w:val="22"/>
        </w:rPr>
        <w:t>Wymagania</w:t>
      </w:r>
      <w:r w:rsidR="00AD1F94">
        <w:rPr>
          <w:sz w:val="22"/>
          <w:szCs w:val="22"/>
        </w:rPr>
        <w:t xml:space="preserve"> </w:t>
      </w:r>
      <w:r w:rsidRPr="002E1257">
        <w:rPr>
          <w:sz w:val="22"/>
          <w:szCs w:val="22"/>
        </w:rPr>
        <w:t>techniczne</w:t>
      </w:r>
      <w:r w:rsidR="00AD1F94">
        <w:rPr>
          <w:sz w:val="22"/>
          <w:szCs w:val="22"/>
        </w:rPr>
        <w:t xml:space="preserve"> </w:t>
      </w:r>
      <w:r w:rsidRPr="002E1257">
        <w:rPr>
          <w:sz w:val="22"/>
          <w:szCs w:val="22"/>
        </w:rPr>
        <w:t>i</w:t>
      </w:r>
      <w:r w:rsidR="00AD1F94">
        <w:rPr>
          <w:sz w:val="22"/>
          <w:szCs w:val="22"/>
        </w:rPr>
        <w:t xml:space="preserve"> </w:t>
      </w:r>
      <w:r w:rsidRPr="002E1257">
        <w:rPr>
          <w:sz w:val="22"/>
          <w:szCs w:val="22"/>
        </w:rPr>
        <w:t>organizacyjne</w:t>
      </w:r>
      <w:r w:rsidR="00AD1F94">
        <w:rPr>
          <w:sz w:val="22"/>
          <w:szCs w:val="22"/>
        </w:rPr>
        <w:t xml:space="preserve"> </w:t>
      </w:r>
      <w:r w:rsidRPr="002E1257">
        <w:rPr>
          <w:sz w:val="22"/>
          <w:szCs w:val="22"/>
        </w:rPr>
        <w:t>wysyłania</w:t>
      </w:r>
      <w:r w:rsidR="00AD1F94">
        <w:rPr>
          <w:sz w:val="22"/>
          <w:szCs w:val="22"/>
        </w:rPr>
        <w:t xml:space="preserve"> </w:t>
      </w:r>
      <w:r w:rsidRPr="002E1257">
        <w:rPr>
          <w:sz w:val="22"/>
          <w:szCs w:val="22"/>
        </w:rPr>
        <w:t>i</w:t>
      </w:r>
      <w:r w:rsidR="00AD1F94">
        <w:rPr>
          <w:sz w:val="22"/>
          <w:szCs w:val="22"/>
        </w:rPr>
        <w:t xml:space="preserve"> </w:t>
      </w:r>
      <w:r w:rsidRPr="002E1257">
        <w:rPr>
          <w:sz w:val="22"/>
          <w:szCs w:val="22"/>
        </w:rPr>
        <w:t>odbierania</w:t>
      </w:r>
      <w:r w:rsidR="00AD1F94">
        <w:rPr>
          <w:sz w:val="22"/>
          <w:szCs w:val="22"/>
        </w:rPr>
        <w:t xml:space="preserve"> </w:t>
      </w:r>
      <w:r w:rsidRPr="002E1257">
        <w:rPr>
          <w:sz w:val="22"/>
          <w:szCs w:val="22"/>
        </w:rPr>
        <w:t>korespondencji</w:t>
      </w:r>
      <w:r w:rsidR="00AD1F94">
        <w:rPr>
          <w:sz w:val="22"/>
          <w:szCs w:val="22"/>
        </w:rPr>
        <w:t xml:space="preserve"> </w:t>
      </w:r>
      <w:r w:rsidRPr="002E1257">
        <w:rPr>
          <w:sz w:val="22"/>
          <w:szCs w:val="22"/>
        </w:rPr>
        <w:t>elektronicznej</w:t>
      </w:r>
      <w:r w:rsidR="00AD1F94">
        <w:rPr>
          <w:sz w:val="22"/>
          <w:szCs w:val="22"/>
        </w:rPr>
        <w:t xml:space="preserve"> </w:t>
      </w:r>
      <w:r w:rsidRPr="002E1257">
        <w:rPr>
          <w:sz w:val="22"/>
          <w:szCs w:val="22"/>
        </w:rPr>
        <w:t>przekazywanej</w:t>
      </w:r>
      <w:r w:rsidR="00AD1F94">
        <w:rPr>
          <w:sz w:val="22"/>
          <w:szCs w:val="22"/>
        </w:rPr>
        <w:t xml:space="preserve"> </w:t>
      </w:r>
      <w:r w:rsidRPr="002E1257">
        <w:rPr>
          <w:sz w:val="22"/>
          <w:szCs w:val="22"/>
        </w:rPr>
        <w:t>przy</w:t>
      </w:r>
      <w:r w:rsidR="00AD1F94">
        <w:rPr>
          <w:sz w:val="22"/>
          <w:szCs w:val="22"/>
        </w:rPr>
        <w:t xml:space="preserve"> </w:t>
      </w:r>
      <w:r w:rsidRPr="002E1257">
        <w:rPr>
          <w:sz w:val="22"/>
          <w:szCs w:val="22"/>
        </w:rPr>
        <w:t>ich</w:t>
      </w:r>
      <w:r w:rsidR="00AD1F94">
        <w:rPr>
          <w:sz w:val="22"/>
          <w:szCs w:val="22"/>
        </w:rPr>
        <w:t xml:space="preserve"> </w:t>
      </w:r>
      <w:r w:rsidRPr="002E1257">
        <w:rPr>
          <w:sz w:val="22"/>
          <w:szCs w:val="22"/>
        </w:rPr>
        <w:t>użyciu,</w:t>
      </w:r>
      <w:r w:rsidR="00AD1F94">
        <w:rPr>
          <w:sz w:val="22"/>
          <w:szCs w:val="22"/>
        </w:rPr>
        <w:t xml:space="preserve"> </w:t>
      </w:r>
      <w:r w:rsidRPr="002E1257">
        <w:rPr>
          <w:sz w:val="22"/>
          <w:szCs w:val="22"/>
        </w:rPr>
        <w:t>opisane</w:t>
      </w:r>
      <w:r w:rsidR="00AD1F94">
        <w:rPr>
          <w:sz w:val="22"/>
          <w:szCs w:val="22"/>
        </w:rPr>
        <w:t xml:space="preserve"> </w:t>
      </w:r>
      <w:r w:rsidRPr="002E1257">
        <w:rPr>
          <w:sz w:val="22"/>
          <w:szCs w:val="22"/>
        </w:rPr>
        <w:t>zostały</w:t>
      </w:r>
      <w:r w:rsidR="00AD1F94">
        <w:rPr>
          <w:sz w:val="22"/>
          <w:szCs w:val="22"/>
        </w:rPr>
        <w:t xml:space="preserve"> </w:t>
      </w:r>
      <w:r w:rsidRPr="002E1257">
        <w:rPr>
          <w:sz w:val="22"/>
          <w:szCs w:val="22"/>
        </w:rPr>
        <w:t>w</w:t>
      </w:r>
      <w:r w:rsidR="00AD1F94">
        <w:rPr>
          <w:sz w:val="22"/>
          <w:szCs w:val="22"/>
        </w:rPr>
        <w:t xml:space="preserve"> </w:t>
      </w:r>
      <w:r w:rsidRPr="002E1257">
        <w:rPr>
          <w:sz w:val="22"/>
          <w:szCs w:val="22"/>
        </w:rPr>
        <w:t>Regulaminie</w:t>
      </w:r>
      <w:r w:rsidR="00AD1F94">
        <w:rPr>
          <w:sz w:val="22"/>
          <w:szCs w:val="22"/>
        </w:rPr>
        <w:t xml:space="preserve"> </w:t>
      </w:r>
      <w:r w:rsidRPr="002E1257">
        <w:rPr>
          <w:sz w:val="22"/>
          <w:szCs w:val="22"/>
        </w:rPr>
        <w:t>korzystania</w:t>
      </w:r>
      <w:r w:rsidR="00AD1F94">
        <w:rPr>
          <w:sz w:val="22"/>
          <w:szCs w:val="22"/>
        </w:rPr>
        <w:t xml:space="preserve"> </w:t>
      </w:r>
      <w:r w:rsidRPr="002E1257">
        <w:rPr>
          <w:sz w:val="22"/>
          <w:szCs w:val="22"/>
        </w:rPr>
        <w:t>z</w:t>
      </w:r>
      <w:r w:rsidR="00AD1F94">
        <w:rPr>
          <w:sz w:val="22"/>
          <w:szCs w:val="22"/>
        </w:rPr>
        <w:t xml:space="preserve"> </w:t>
      </w:r>
      <w:proofErr w:type="spellStart"/>
      <w:r w:rsidRPr="002E1257">
        <w:rPr>
          <w:sz w:val="22"/>
          <w:szCs w:val="22"/>
        </w:rPr>
        <w:t>miniPortalu</w:t>
      </w:r>
      <w:proofErr w:type="spellEnd"/>
      <w:r w:rsidR="00AD1F94">
        <w:rPr>
          <w:sz w:val="22"/>
          <w:szCs w:val="22"/>
        </w:rPr>
        <w:t xml:space="preserve"> </w:t>
      </w:r>
      <w:r w:rsidRPr="002E1257">
        <w:rPr>
          <w:sz w:val="22"/>
          <w:szCs w:val="22"/>
        </w:rPr>
        <w:t>dostępnym</w:t>
      </w:r>
      <w:r w:rsidR="00AC1C52">
        <w:rPr>
          <w:sz w:val="22"/>
          <w:szCs w:val="22"/>
        </w:rPr>
        <w:t xml:space="preserve"> </w:t>
      </w:r>
      <w:r w:rsidRPr="002E1257">
        <w:rPr>
          <w:sz w:val="22"/>
          <w:szCs w:val="22"/>
        </w:rPr>
        <w:t>pod</w:t>
      </w:r>
      <w:r w:rsidR="00AC1C52">
        <w:rPr>
          <w:sz w:val="22"/>
          <w:szCs w:val="22"/>
        </w:rPr>
        <w:t xml:space="preserve"> </w:t>
      </w:r>
      <w:r w:rsidRPr="002E1257">
        <w:rPr>
          <w:sz w:val="22"/>
          <w:szCs w:val="22"/>
        </w:rPr>
        <w:t>adresem</w:t>
      </w:r>
      <w:r w:rsidR="00AC1C52">
        <w:rPr>
          <w:sz w:val="22"/>
          <w:szCs w:val="22"/>
        </w:rPr>
        <w:t xml:space="preserve"> </w:t>
      </w:r>
      <w:hyperlink r:id="rId14" w:history="1">
        <w:r w:rsidR="00AC1C52" w:rsidRPr="001D6319">
          <w:rPr>
            <w:rStyle w:val="Hipercze"/>
            <w:sz w:val="22"/>
            <w:szCs w:val="22"/>
          </w:rPr>
          <w:t>https://miniportal.uzp.gov.pl/WarunkiUslugi.aspx</w:t>
        </w:r>
      </w:hyperlink>
      <w:r w:rsidR="00AC1C52">
        <w:rPr>
          <w:sz w:val="22"/>
          <w:szCs w:val="22"/>
        </w:rPr>
        <w:t xml:space="preserve"> </w:t>
      </w:r>
      <w:r w:rsidRPr="002E1257">
        <w:rPr>
          <w:sz w:val="22"/>
          <w:szCs w:val="22"/>
        </w:rPr>
        <w:t>oraz</w:t>
      </w:r>
      <w:r w:rsidR="00AC1C52">
        <w:rPr>
          <w:sz w:val="22"/>
          <w:szCs w:val="22"/>
        </w:rPr>
        <w:t xml:space="preserve"> </w:t>
      </w:r>
      <w:r w:rsidRPr="002E1257">
        <w:rPr>
          <w:sz w:val="22"/>
          <w:szCs w:val="22"/>
        </w:rPr>
        <w:t>Regulaminie</w:t>
      </w:r>
      <w:r w:rsidR="00AC1C52">
        <w:rPr>
          <w:sz w:val="22"/>
          <w:szCs w:val="22"/>
        </w:rPr>
        <w:t xml:space="preserve"> </w:t>
      </w:r>
      <w:proofErr w:type="spellStart"/>
      <w:r w:rsidRPr="002E1257">
        <w:rPr>
          <w:sz w:val="22"/>
          <w:szCs w:val="22"/>
        </w:rPr>
        <w:t>ePUAP</w:t>
      </w:r>
      <w:proofErr w:type="spellEnd"/>
      <w:r w:rsidRPr="002E1257">
        <w:rPr>
          <w:sz w:val="22"/>
          <w:szCs w:val="22"/>
        </w:rPr>
        <w:t>.</w:t>
      </w:r>
    </w:p>
    <w:p w:rsidR="002E1257" w:rsidRPr="002E1257" w:rsidRDefault="002E1257" w:rsidP="002E1257">
      <w:pPr>
        <w:widowControl/>
        <w:spacing w:line="360" w:lineRule="exact"/>
        <w:ind w:left="567" w:hanging="567"/>
        <w:jc w:val="both"/>
        <w:rPr>
          <w:sz w:val="22"/>
          <w:szCs w:val="22"/>
        </w:rPr>
      </w:pPr>
      <w:r w:rsidRPr="002E1257">
        <w:rPr>
          <w:sz w:val="22"/>
          <w:szCs w:val="22"/>
        </w:rPr>
        <w:t>4.</w:t>
      </w:r>
      <w:r w:rsidR="00BA2AF9">
        <w:rPr>
          <w:sz w:val="22"/>
          <w:szCs w:val="22"/>
        </w:rPr>
        <w:tab/>
      </w:r>
      <w:r w:rsidRPr="002E1257">
        <w:rPr>
          <w:sz w:val="22"/>
          <w:szCs w:val="22"/>
        </w:rPr>
        <w:t>Wykonawca</w:t>
      </w:r>
      <w:r w:rsidR="00BA2AF9">
        <w:rPr>
          <w:sz w:val="22"/>
          <w:szCs w:val="22"/>
        </w:rPr>
        <w:t xml:space="preserve"> </w:t>
      </w:r>
      <w:r w:rsidRPr="002E1257">
        <w:rPr>
          <w:sz w:val="22"/>
          <w:szCs w:val="22"/>
        </w:rPr>
        <w:t>przystępując</w:t>
      </w:r>
      <w:r w:rsidR="00BA2AF9">
        <w:rPr>
          <w:sz w:val="22"/>
          <w:szCs w:val="22"/>
        </w:rPr>
        <w:t xml:space="preserve"> </w:t>
      </w:r>
      <w:r w:rsidRPr="002E1257">
        <w:rPr>
          <w:sz w:val="22"/>
          <w:szCs w:val="22"/>
        </w:rPr>
        <w:t>do</w:t>
      </w:r>
      <w:r w:rsidR="00BA2AF9">
        <w:rPr>
          <w:sz w:val="22"/>
          <w:szCs w:val="22"/>
        </w:rPr>
        <w:t xml:space="preserve"> </w:t>
      </w:r>
      <w:r w:rsidRPr="002E1257">
        <w:rPr>
          <w:sz w:val="22"/>
          <w:szCs w:val="22"/>
        </w:rPr>
        <w:t>niniejszego</w:t>
      </w:r>
      <w:r w:rsidR="00BA2AF9">
        <w:rPr>
          <w:sz w:val="22"/>
          <w:szCs w:val="22"/>
        </w:rPr>
        <w:t xml:space="preserve"> </w:t>
      </w:r>
      <w:r w:rsidRPr="002E1257">
        <w:rPr>
          <w:sz w:val="22"/>
          <w:szCs w:val="22"/>
        </w:rPr>
        <w:t>postępowania</w:t>
      </w:r>
      <w:r w:rsidR="00BA2AF9">
        <w:rPr>
          <w:sz w:val="22"/>
          <w:szCs w:val="22"/>
        </w:rPr>
        <w:t xml:space="preserve"> </w:t>
      </w:r>
      <w:r w:rsidRPr="002E1257">
        <w:rPr>
          <w:sz w:val="22"/>
          <w:szCs w:val="22"/>
        </w:rPr>
        <w:t>o</w:t>
      </w:r>
      <w:r w:rsidR="00BA2AF9">
        <w:rPr>
          <w:sz w:val="22"/>
          <w:szCs w:val="22"/>
        </w:rPr>
        <w:t xml:space="preserve"> </w:t>
      </w:r>
      <w:r w:rsidRPr="002E1257">
        <w:rPr>
          <w:sz w:val="22"/>
          <w:szCs w:val="22"/>
        </w:rPr>
        <w:t>udzielenie</w:t>
      </w:r>
      <w:r w:rsidR="00BA2AF9">
        <w:rPr>
          <w:sz w:val="22"/>
          <w:szCs w:val="22"/>
        </w:rPr>
        <w:t xml:space="preserve"> </w:t>
      </w:r>
      <w:r w:rsidRPr="002E1257">
        <w:rPr>
          <w:sz w:val="22"/>
          <w:szCs w:val="22"/>
        </w:rPr>
        <w:t>zamówienia</w:t>
      </w:r>
      <w:r w:rsidR="00BA2AF9">
        <w:rPr>
          <w:sz w:val="22"/>
          <w:szCs w:val="22"/>
        </w:rPr>
        <w:t xml:space="preserve"> </w:t>
      </w:r>
      <w:r w:rsidRPr="002E1257">
        <w:rPr>
          <w:sz w:val="22"/>
          <w:szCs w:val="22"/>
        </w:rPr>
        <w:t>publicznego,</w:t>
      </w:r>
      <w:r w:rsidR="00BA2AF9">
        <w:rPr>
          <w:sz w:val="22"/>
          <w:szCs w:val="22"/>
        </w:rPr>
        <w:t xml:space="preserve"> </w:t>
      </w:r>
      <w:r w:rsidRPr="002E1257">
        <w:rPr>
          <w:sz w:val="22"/>
          <w:szCs w:val="22"/>
        </w:rPr>
        <w:t>akceptuje</w:t>
      </w:r>
      <w:r w:rsidR="00BA2AF9">
        <w:rPr>
          <w:sz w:val="22"/>
          <w:szCs w:val="22"/>
        </w:rPr>
        <w:t xml:space="preserve"> </w:t>
      </w:r>
      <w:r w:rsidRPr="002E1257">
        <w:rPr>
          <w:sz w:val="22"/>
          <w:szCs w:val="22"/>
        </w:rPr>
        <w:t>warunki</w:t>
      </w:r>
      <w:r w:rsidR="00BA2AF9">
        <w:rPr>
          <w:sz w:val="22"/>
          <w:szCs w:val="22"/>
        </w:rPr>
        <w:t xml:space="preserve"> </w:t>
      </w:r>
      <w:r w:rsidRPr="002E1257">
        <w:rPr>
          <w:sz w:val="22"/>
          <w:szCs w:val="22"/>
        </w:rPr>
        <w:t>korzystania</w:t>
      </w:r>
      <w:r w:rsidR="00BA2AF9">
        <w:rPr>
          <w:sz w:val="22"/>
          <w:szCs w:val="22"/>
        </w:rPr>
        <w:t xml:space="preserve"> </w:t>
      </w:r>
      <w:r w:rsidRPr="002E1257">
        <w:rPr>
          <w:sz w:val="22"/>
          <w:szCs w:val="22"/>
        </w:rPr>
        <w:t>z</w:t>
      </w:r>
      <w:r w:rsidR="00BA2AF9">
        <w:rPr>
          <w:sz w:val="22"/>
          <w:szCs w:val="22"/>
        </w:rPr>
        <w:t xml:space="preserve"> </w:t>
      </w:r>
      <w:proofErr w:type="spellStart"/>
      <w:r w:rsidRPr="002E1257">
        <w:rPr>
          <w:sz w:val="22"/>
          <w:szCs w:val="22"/>
        </w:rPr>
        <w:t>miniPortalu</w:t>
      </w:r>
      <w:proofErr w:type="spellEnd"/>
      <w:r w:rsidRPr="002E1257">
        <w:rPr>
          <w:sz w:val="22"/>
          <w:szCs w:val="22"/>
        </w:rPr>
        <w:t>,</w:t>
      </w:r>
      <w:r w:rsidR="00BA2AF9">
        <w:rPr>
          <w:sz w:val="22"/>
          <w:szCs w:val="22"/>
        </w:rPr>
        <w:t xml:space="preserve"> </w:t>
      </w:r>
      <w:r w:rsidRPr="002E1257">
        <w:rPr>
          <w:sz w:val="22"/>
          <w:szCs w:val="22"/>
        </w:rPr>
        <w:t>określone</w:t>
      </w:r>
      <w:r w:rsidR="00BA2AF9">
        <w:rPr>
          <w:sz w:val="22"/>
          <w:szCs w:val="22"/>
        </w:rPr>
        <w:t xml:space="preserve"> </w:t>
      </w:r>
      <w:r w:rsidRPr="002E1257">
        <w:rPr>
          <w:sz w:val="22"/>
          <w:szCs w:val="22"/>
        </w:rPr>
        <w:t>w</w:t>
      </w:r>
      <w:r w:rsidR="00BA2AF9">
        <w:rPr>
          <w:sz w:val="22"/>
          <w:szCs w:val="22"/>
        </w:rPr>
        <w:t xml:space="preserve"> </w:t>
      </w:r>
      <w:r w:rsidRPr="002E1257">
        <w:rPr>
          <w:sz w:val="22"/>
          <w:szCs w:val="22"/>
        </w:rPr>
        <w:t>Regulaminie</w:t>
      </w:r>
      <w:r w:rsidR="00BA2AF9">
        <w:rPr>
          <w:sz w:val="22"/>
          <w:szCs w:val="22"/>
        </w:rPr>
        <w:t xml:space="preserve"> </w:t>
      </w:r>
      <w:r w:rsidRPr="002E1257">
        <w:rPr>
          <w:sz w:val="22"/>
          <w:szCs w:val="22"/>
        </w:rPr>
        <w:t>mini</w:t>
      </w:r>
      <w:r w:rsidR="00BA2AF9">
        <w:rPr>
          <w:sz w:val="22"/>
          <w:szCs w:val="22"/>
        </w:rPr>
        <w:t xml:space="preserve"> </w:t>
      </w:r>
      <w:r w:rsidRPr="002E1257">
        <w:rPr>
          <w:sz w:val="22"/>
          <w:szCs w:val="22"/>
        </w:rPr>
        <w:t>Portalu</w:t>
      </w:r>
      <w:r w:rsidR="00BA2AF9">
        <w:rPr>
          <w:sz w:val="22"/>
          <w:szCs w:val="22"/>
        </w:rPr>
        <w:t xml:space="preserve"> </w:t>
      </w:r>
      <w:r w:rsidRPr="002E1257">
        <w:rPr>
          <w:sz w:val="22"/>
          <w:szCs w:val="22"/>
        </w:rPr>
        <w:t>oraz</w:t>
      </w:r>
      <w:r w:rsidR="00BA2AF9">
        <w:rPr>
          <w:sz w:val="22"/>
          <w:szCs w:val="22"/>
        </w:rPr>
        <w:t xml:space="preserve"> </w:t>
      </w:r>
      <w:r w:rsidRPr="002E1257">
        <w:rPr>
          <w:sz w:val="22"/>
          <w:szCs w:val="22"/>
        </w:rPr>
        <w:t>zobowiązuje</w:t>
      </w:r>
      <w:r w:rsidR="00BA2AF9">
        <w:rPr>
          <w:sz w:val="22"/>
          <w:szCs w:val="22"/>
        </w:rPr>
        <w:t xml:space="preserve"> </w:t>
      </w:r>
      <w:r w:rsidRPr="002E1257">
        <w:rPr>
          <w:sz w:val="22"/>
          <w:szCs w:val="22"/>
        </w:rPr>
        <w:t>się</w:t>
      </w:r>
      <w:r w:rsidR="00BA2AF9">
        <w:rPr>
          <w:sz w:val="22"/>
          <w:szCs w:val="22"/>
        </w:rPr>
        <w:t xml:space="preserve"> </w:t>
      </w:r>
      <w:r w:rsidRPr="002E1257">
        <w:rPr>
          <w:sz w:val="22"/>
          <w:szCs w:val="22"/>
        </w:rPr>
        <w:t>korzystając</w:t>
      </w:r>
      <w:r w:rsidR="00BA2AF9">
        <w:rPr>
          <w:sz w:val="22"/>
          <w:szCs w:val="22"/>
        </w:rPr>
        <w:t xml:space="preserve"> </w:t>
      </w:r>
      <w:r w:rsidRPr="002E1257">
        <w:rPr>
          <w:sz w:val="22"/>
          <w:szCs w:val="22"/>
        </w:rPr>
        <w:t>z</w:t>
      </w:r>
      <w:r w:rsidR="00BA2AF9">
        <w:rPr>
          <w:sz w:val="22"/>
          <w:szCs w:val="22"/>
        </w:rPr>
        <w:t xml:space="preserve"> </w:t>
      </w:r>
      <w:proofErr w:type="spellStart"/>
      <w:r w:rsidRPr="002E1257">
        <w:rPr>
          <w:sz w:val="22"/>
          <w:szCs w:val="22"/>
        </w:rPr>
        <w:t>miniPortalu</w:t>
      </w:r>
      <w:proofErr w:type="spellEnd"/>
      <w:r w:rsidR="00BA2AF9">
        <w:rPr>
          <w:sz w:val="22"/>
          <w:szCs w:val="22"/>
        </w:rPr>
        <w:t xml:space="preserve"> </w:t>
      </w:r>
      <w:r w:rsidRPr="002E1257">
        <w:rPr>
          <w:sz w:val="22"/>
          <w:szCs w:val="22"/>
        </w:rPr>
        <w:t>przestrzegać</w:t>
      </w:r>
      <w:r w:rsidR="00BA2AF9">
        <w:rPr>
          <w:sz w:val="22"/>
          <w:szCs w:val="22"/>
        </w:rPr>
        <w:t xml:space="preserve"> </w:t>
      </w:r>
      <w:r w:rsidRPr="002E1257">
        <w:rPr>
          <w:sz w:val="22"/>
          <w:szCs w:val="22"/>
        </w:rPr>
        <w:t>postanowień</w:t>
      </w:r>
      <w:r w:rsidR="00BA2AF9">
        <w:rPr>
          <w:sz w:val="22"/>
          <w:szCs w:val="22"/>
        </w:rPr>
        <w:t xml:space="preserve"> </w:t>
      </w:r>
      <w:r w:rsidRPr="002E1257">
        <w:rPr>
          <w:sz w:val="22"/>
          <w:szCs w:val="22"/>
        </w:rPr>
        <w:t>tego</w:t>
      </w:r>
      <w:r w:rsidR="00BA2AF9">
        <w:rPr>
          <w:sz w:val="22"/>
          <w:szCs w:val="22"/>
        </w:rPr>
        <w:t xml:space="preserve"> </w:t>
      </w:r>
      <w:r w:rsidRPr="002E1257">
        <w:rPr>
          <w:sz w:val="22"/>
          <w:szCs w:val="22"/>
        </w:rPr>
        <w:t>regulaminu.</w:t>
      </w:r>
    </w:p>
    <w:p w:rsidR="002E1257" w:rsidRPr="002E1257" w:rsidRDefault="002E1257" w:rsidP="002E1257">
      <w:pPr>
        <w:widowControl/>
        <w:spacing w:line="360" w:lineRule="exact"/>
        <w:ind w:left="567" w:hanging="567"/>
        <w:jc w:val="both"/>
        <w:rPr>
          <w:sz w:val="22"/>
          <w:szCs w:val="22"/>
        </w:rPr>
      </w:pPr>
      <w:r w:rsidRPr="002E1257">
        <w:rPr>
          <w:sz w:val="22"/>
          <w:szCs w:val="22"/>
        </w:rPr>
        <w:t>5.</w:t>
      </w:r>
      <w:r w:rsidR="0018791D">
        <w:rPr>
          <w:sz w:val="22"/>
          <w:szCs w:val="22"/>
        </w:rPr>
        <w:tab/>
      </w:r>
      <w:r w:rsidRPr="002E1257">
        <w:rPr>
          <w:sz w:val="22"/>
          <w:szCs w:val="22"/>
        </w:rPr>
        <w:t>Maksymalny</w:t>
      </w:r>
      <w:r w:rsidR="00BA2AF9">
        <w:rPr>
          <w:sz w:val="22"/>
          <w:szCs w:val="22"/>
        </w:rPr>
        <w:t xml:space="preserve"> </w:t>
      </w:r>
      <w:r w:rsidRPr="002E1257">
        <w:rPr>
          <w:sz w:val="22"/>
          <w:szCs w:val="22"/>
        </w:rPr>
        <w:t>rozmiar</w:t>
      </w:r>
      <w:r w:rsidR="00BA2AF9">
        <w:rPr>
          <w:sz w:val="22"/>
          <w:szCs w:val="22"/>
        </w:rPr>
        <w:t xml:space="preserve"> </w:t>
      </w:r>
      <w:r w:rsidRPr="002E1257">
        <w:rPr>
          <w:sz w:val="22"/>
          <w:szCs w:val="22"/>
        </w:rPr>
        <w:t>plików</w:t>
      </w:r>
      <w:r w:rsidR="00BA2AF9">
        <w:rPr>
          <w:sz w:val="22"/>
          <w:szCs w:val="22"/>
        </w:rPr>
        <w:t xml:space="preserve"> </w:t>
      </w:r>
      <w:r w:rsidRPr="002E1257">
        <w:rPr>
          <w:sz w:val="22"/>
          <w:szCs w:val="22"/>
        </w:rPr>
        <w:t>przesyłanych</w:t>
      </w:r>
      <w:r w:rsidR="00BA2AF9">
        <w:rPr>
          <w:sz w:val="22"/>
          <w:szCs w:val="22"/>
        </w:rPr>
        <w:t xml:space="preserve"> </w:t>
      </w:r>
      <w:r w:rsidRPr="002E1257">
        <w:rPr>
          <w:sz w:val="22"/>
          <w:szCs w:val="22"/>
        </w:rPr>
        <w:t>za</w:t>
      </w:r>
      <w:r w:rsidR="00BA2AF9">
        <w:rPr>
          <w:sz w:val="22"/>
          <w:szCs w:val="22"/>
        </w:rPr>
        <w:t xml:space="preserve"> </w:t>
      </w:r>
      <w:r w:rsidRPr="002E1257">
        <w:rPr>
          <w:sz w:val="22"/>
          <w:szCs w:val="22"/>
        </w:rPr>
        <w:t>pośrednictwem</w:t>
      </w:r>
      <w:r w:rsidR="00BA2AF9">
        <w:rPr>
          <w:sz w:val="22"/>
          <w:szCs w:val="22"/>
        </w:rPr>
        <w:t xml:space="preserve"> </w:t>
      </w:r>
      <w:r w:rsidRPr="002E1257">
        <w:rPr>
          <w:sz w:val="22"/>
          <w:szCs w:val="22"/>
        </w:rPr>
        <w:t>dedykowanych</w:t>
      </w:r>
      <w:r w:rsidR="00BA2AF9">
        <w:rPr>
          <w:sz w:val="22"/>
          <w:szCs w:val="22"/>
        </w:rPr>
        <w:t xml:space="preserve"> </w:t>
      </w:r>
      <w:r w:rsidRPr="002E1257">
        <w:rPr>
          <w:sz w:val="22"/>
          <w:szCs w:val="22"/>
        </w:rPr>
        <w:t>formularzy</w:t>
      </w:r>
      <w:r w:rsidR="00BA2AF9">
        <w:rPr>
          <w:sz w:val="22"/>
          <w:szCs w:val="22"/>
        </w:rPr>
        <w:t xml:space="preserve"> </w:t>
      </w:r>
      <w:r w:rsidRPr="002E1257">
        <w:rPr>
          <w:sz w:val="22"/>
          <w:szCs w:val="22"/>
        </w:rPr>
        <w:t>do:</w:t>
      </w:r>
      <w:r w:rsidR="00BA2AF9">
        <w:rPr>
          <w:sz w:val="22"/>
          <w:szCs w:val="22"/>
        </w:rPr>
        <w:t xml:space="preserve"> </w:t>
      </w:r>
      <w:r w:rsidRPr="002E1257">
        <w:rPr>
          <w:sz w:val="22"/>
          <w:szCs w:val="22"/>
        </w:rPr>
        <w:t>złożenia</w:t>
      </w:r>
      <w:r w:rsidR="003606DF">
        <w:rPr>
          <w:sz w:val="22"/>
          <w:szCs w:val="22"/>
        </w:rPr>
        <w:t xml:space="preserve"> </w:t>
      </w:r>
      <w:r w:rsidRPr="002E1257">
        <w:rPr>
          <w:sz w:val="22"/>
          <w:szCs w:val="22"/>
        </w:rPr>
        <w:t>i</w:t>
      </w:r>
      <w:r w:rsidR="003606DF">
        <w:rPr>
          <w:sz w:val="22"/>
          <w:szCs w:val="22"/>
        </w:rPr>
        <w:t xml:space="preserve"> </w:t>
      </w:r>
      <w:r w:rsidRPr="002E1257">
        <w:rPr>
          <w:sz w:val="22"/>
          <w:szCs w:val="22"/>
        </w:rPr>
        <w:t>wycofania</w:t>
      </w:r>
      <w:r w:rsidR="003606DF">
        <w:rPr>
          <w:sz w:val="22"/>
          <w:szCs w:val="22"/>
        </w:rPr>
        <w:t xml:space="preserve"> </w:t>
      </w:r>
      <w:r w:rsidRPr="002E1257">
        <w:rPr>
          <w:sz w:val="22"/>
          <w:szCs w:val="22"/>
        </w:rPr>
        <w:t>oferty</w:t>
      </w:r>
      <w:r w:rsidR="003606DF">
        <w:rPr>
          <w:sz w:val="22"/>
          <w:szCs w:val="22"/>
        </w:rPr>
        <w:t xml:space="preserve"> </w:t>
      </w:r>
      <w:r w:rsidRPr="002E1257">
        <w:rPr>
          <w:sz w:val="22"/>
          <w:szCs w:val="22"/>
        </w:rPr>
        <w:t>oraz</w:t>
      </w:r>
      <w:r w:rsidR="003606DF">
        <w:rPr>
          <w:sz w:val="22"/>
          <w:szCs w:val="22"/>
        </w:rPr>
        <w:t xml:space="preserve"> </w:t>
      </w:r>
      <w:r w:rsidR="0018791D" w:rsidRPr="002E1257">
        <w:rPr>
          <w:sz w:val="22"/>
          <w:szCs w:val="22"/>
        </w:rPr>
        <w:t>do komunikacji</w:t>
      </w:r>
      <w:r w:rsidR="003606DF">
        <w:rPr>
          <w:sz w:val="22"/>
          <w:szCs w:val="22"/>
        </w:rPr>
        <w:t xml:space="preserve"> </w:t>
      </w:r>
      <w:r w:rsidRPr="002E1257">
        <w:rPr>
          <w:sz w:val="22"/>
          <w:szCs w:val="22"/>
        </w:rPr>
        <w:t>wynosi</w:t>
      </w:r>
      <w:r w:rsidR="003606DF">
        <w:rPr>
          <w:sz w:val="22"/>
          <w:szCs w:val="22"/>
        </w:rPr>
        <w:t xml:space="preserve"> </w:t>
      </w:r>
      <w:r w:rsidRPr="002E1257">
        <w:rPr>
          <w:sz w:val="22"/>
          <w:szCs w:val="22"/>
        </w:rPr>
        <w:t>150MB.</w:t>
      </w:r>
    </w:p>
    <w:p w:rsidR="002E1257" w:rsidRPr="002E1257" w:rsidRDefault="002E1257" w:rsidP="002E1257">
      <w:pPr>
        <w:widowControl/>
        <w:spacing w:line="360" w:lineRule="exact"/>
        <w:ind w:left="567" w:hanging="567"/>
        <w:jc w:val="both"/>
        <w:rPr>
          <w:sz w:val="22"/>
          <w:szCs w:val="22"/>
        </w:rPr>
      </w:pPr>
      <w:r w:rsidRPr="002E1257">
        <w:rPr>
          <w:sz w:val="22"/>
          <w:szCs w:val="22"/>
        </w:rPr>
        <w:t>6.</w:t>
      </w:r>
      <w:r w:rsidR="00AB0E52">
        <w:rPr>
          <w:sz w:val="22"/>
          <w:szCs w:val="22"/>
        </w:rPr>
        <w:tab/>
      </w:r>
      <w:r w:rsidRPr="002E1257">
        <w:rPr>
          <w:sz w:val="22"/>
          <w:szCs w:val="22"/>
        </w:rPr>
        <w:t>Za</w:t>
      </w:r>
      <w:r w:rsidR="0018791D">
        <w:rPr>
          <w:sz w:val="22"/>
          <w:szCs w:val="22"/>
        </w:rPr>
        <w:t xml:space="preserve"> </w:t>
      </w:r>
      <w:r w:rsidRPr="002E1257">
        <w:rPr>
          <w:sz w:val="22"/>
          <w:szCs w:val="22"/>
        </w:rPr>
        <w:t>datę</w:t>
      </w:r>
      <w:r w:rsidR="0018791D">
        <w:rPr>
          <w:sz w:val="22"/>
          <w:szCs w:val="22"/>
        </w:rPr>
        <w:t xml:space="preserve"> </w:t>
      </w:r>
      <w:r w:rsidRPr="002E1257">
        <w:rPr>
          <w:sz w:val="22"/>
          <w:szCs w:val="22"/>
        </w:rPr>
        <w:t>przekazania</w:t>
      </w:r>
      <w:r w:rsidR="0018791D">
        <w:rPr>
          <w:sz w:val="22"/>
          <w:szCs w:val="22"/>
        </w:rPr>
        <w:t xml:space="preserve"> </w:t>
      </w:r>
      <w:r w:rsidRPr="002E1257">
        <w:rPr>
          <w:sz w:val="22"/>
          <w:szCs w:val="22"/>
        </w:rPr>
        <w:t>oferty,</w:t>
      </w:r>
      <w:r w:rsidR="0018791D">
        <w:rPr>
          <w:sz w:val="22"/>
          <w:szCs w:val="22"/>
        </w:rPr>
        <w:t xml:space="preserve"> </w:t>
      </w:r>
      <w:r w:rsidRPr="002E1257">
        <w:rPr>
          <w:sz w:val="22"/>
          <w:szCs w:val="22"/>
        </w:rPr>
        <w:t>oświadczenia,</w:t>
      </w:r>
      <w:r w:rsidR="0018791D">
        <w:rPr>
          <w:sz w:val="22"/>
          <w:szCs w:val="22"/>
        </w:rPr>
        <w:t xml:space="preserve"> </w:t>
      </w:r>
      <w:r w:rsidRPr="002E1257">
        <w:rPr>
          <w:sz w:val="22"/>
          <w:szCs w:val="22"/>
        </w:rPr>
        <w:t>o</w:t>
      </w:r>
      <w:r w:rsidR="0018791D">
        <w:rPr>
          <w:sz w:val="22"/>
          <w:szCs w:val="22"/>
        </w:rPr>
        <w:t xml:space="preserve"> </w:t>
      </w:r>
      <w:r w:rsidRPr="002E1257">
        <w:rPr>
          <w:sz w:val="22"/>
          <w:szCs w:val="22"/>
        </w:rPr>
        <w:t>którym</w:t>
      </w:r>
      <w:r w:rsidR="0018791D">
        <w:rPr>
          <w:sz w:val="22"/>
          <w:szCs w:val="22"/>
        </w:rPr>
        <w:t xml:space="preserve"> </w:t>
      </w:r>
      <w:r w:rsidRPr="002E1257">
        <w:rPr>
          <w:sz w:val="22"/>
          <w:szCs w:val="22"/>
        </w:rPr>
        <w:t>mowa</w:t>
      </w:r>
      <w:r w:rsidR="0018791D">
        <w:rPr>
          <w:sz w:val="22"/>
          <w:szCs w:val="22"/>
        </w:rPr>
        <w:t xml:space="preserve"> </w:t>
      </w:r>
      <w:r w:rsidRPr="002E1257">
        <w:rPr>
          <w:sz w:val="22"/>
          <w:szCs w:val="22"/>
        </w:rPr>
        <w:t>w</w:t>
      </w:r>
      <w:r w:rsidR="0018791D">
        <w:rPr>
          <w:sz w:val="22"/>
          <w:szCs w:val="22"/>
        </w:rPr>
        <w:t xml:space="preserve"> </w:t>
      </w:r>
      <w:r w:rsidRPr="002E1257">
        <w:rPr>
          <w:sz w:val="22"/>
          <w:szCs w:val="22"/>
        </w:rPr>
        <w:t>art.</w:t>
      </w:r>
      <w:r w:rsidR="0018791D">
        <w:rPr>
          <w:sz w:val="22"/>
          <w:szCs w:val="22"/>
        </w:rPr>
        <w:t xml:space="preserve"> </w:t>
      </w:r>
      <w:r w:rsidRPr="002E1257">
        <w:rPr>
          <w:sz w:val="22"/>
          <w:szCs w:val="22"/>
        </w:rPr>
        <w:t>125</w:t>
      </w:r>
      <w:r w:rsidR="0018791D">
        <w:rPr>
          <w:sz w:val="22"/>
          <w:szCs w:val="22"/>
        </w:rPr>
        <w:t xml:space="preserve"> </w:t>
      </w:r>
      <w:r w:rsidRPr="002E1257">
        <w:rPr>
          <w:sz w:val="22"/>
          <w:szCs w:val="22"/>
        </w:rPr>
        <w:t>ust.</w:t>
      </w:r>
      <w:r w:rsidR="0018791D">
        <w:rPr>
          <w:sz w:val="22"/>
          <w:szCs w:val="22"/>
        </w:rPr>
        <w:t xml:space="preserve"> </w:t>
      </w:r>
      <w:r w:rsidRPr="002E1257">
        <w:rPr>
          <w:sz w:val="22"/>
          <w:szCs w:val="22"/>
        </w:rPr>
        <w:t>1</w:t>
      </w:r>
      <w:r w:rsidR="0018791D">
        <w:rPr>
          <w:sz w:val="22"/>
          <w:szCs w:val="22"/>
        </w:rPr>
        <w:t xml:space="preserve"> </w:t>
      </w:r>
      <w:proofErr w:type="spellStart"/>
      <w:r w:rsidRPr="002E1257">
        <w:rPr>
          <w:sz w:val="22"/>
          <w:szCs w:val="22"/>
        </w:rPr>
        <w:t>pzp</w:t>
      </w:r>
      <w:proofErr w:type="spellEnd"/>
      <w:r w:rsidRPr="002E1257">
        <w:rPr>
          <w:sz w:val="22"/>
          <w:szCs w:val="22"/>
        </w:rPr>
        <w:t>,</w:t>
      </w:r>
      <w:r w:rsidR="0018791D">
        <w:rPr>
          <w:sz w:val="22"/>
          <w:szCs w:val="22"/>
        </w:rPr>
        <w:t xml:space="preserve"> </w:t>
      </w:r>
      <w:r w:rsidRPr="002E1257">
        <w:rPr>
          <w:sz w:val="22"/>
          <w:szCs w:val="22"/>
        </w:rPr>
        <w:t>podmiotowych</w:t>
      </w:r>
      <w:r w:rsidR="0018791D">
        <w:rPr>
          <w:sz w:val="22"/>
          <w:szCs w:val="22"/>
        </w:rPr>
        <w:t xml:space="preserve"> </w:t>
      </w:r>
      <w:r w:rsidRPr="002E1257">
        <w:rPr>
          <w:sz w:val="22"/>
          <w:szCs w:val="22"/>
        </w:rPr>
        <w:t>środków</w:t>
      </w:r>
      <w:r w:rsidR="0018791D">
        <w:rPr>
          <w:sz w:val="22"/>
          <w:szCs w:val="22"/>
        </w:rPr>
        <w:t xml:space="preserve"> </w:t>
      </w:r>
      <w:r w:rsidRPr="002E1257">
        <w:rPr>
          <w:sz w:val="22"/>
          <w:szCs w:val="22"/>
        </w:rPr>
        <w:t>dowodowych,</w:t>
      </w:r>
      <w:r w:rsidR="0018791D">
        <w:rPr>
          <w:sz w:val="22"/>
          <w:szCs w:val="22"/>
        </w:rPr>
        <w:t xml:space="preserve"> </w:t>
      </w:r>
      <w:r w:rsidRPr="002E1257">
        <w:rPr>
          <w:sz w:val="22"/>
          <w:szCs w:val="22"/>
        </w:rPr>
        <w:t>przedmiotowych</w:t>
      </w:r>
      <w:r w:rsidR="0018791D">
        <w:rPr>
          <w:sz w:val="22"/>
          <w:szCs w:val="22"/>
        </w:rPr>
        <w:t xml:space="preserve"> </w:t>
      </w:r>
      <w:r w:rsidRPr="002E1257">
        <w:rPr>
          <w:sz w:val="22"/>
          <w:szCs w:val="22"/>
        </w:rPr>
        <w:t>środków</w:t>
      </w:r>
      <w:r w:rsidR="0018791D">
        <w:rPr>
          <w:sz w:val="22"/>
          <w:szCs w:val="22"/>
        </w:rPr>
        <w:t xml:space="preserve"> </w:t>
      </w:r>
      <w:r w:rsidRPr="002E1257">
        <w:rPr>
          <w:sz w:val="22"/>
          <w:szCs w:val="22"/>
        </w:rPr>
        <w:t>dowodowych</w:t>
      </w:r>
      <w:r w:rsidR="0018791D">
        <w:rPr>
          <w:sz w:val="22"/>
          <w:szCs w:val="22"/>
        </w:rPr>
        <w:t xml:space="preserve"> </w:t>
      </w:r>
      <w:r w:rsidRPr="002E1257">
        <w:rPr>
          <w:sz w:val="22"/>
          <w:szCs w:val="22"/>
        </w:rPr>
        <w:t>oraz</w:t>
      </w:r>
      <w:r w:rsidR="0018791D">
        <w:rPr>
          <w:sz w:val="22"/>
          <w:szCs w:val="22"/>
        </w:rPr>
        <w:t xml:space="preserve"> </w:t>
      </w:r>
      <w:r w:rsidRPr="002E1257">
        <w:rPr>
          <w:sz w:val="22"/>
          <w:szCs w:val="22"/>
        </w:rPr>
        <w:t>innych</w:t>
      </w:r>
      <w:r w:rsidR="0018791D">
        <w:rPr>
          <w:sz w:val="22"/>
          <w:szCs w:val="22"/>
        </w:rPr>
        <w:t xml:space="preserve"> </w:t>
      </w:r>
      <w:r w:rsidRPr="002E1257">
        <w:rPr>
          <w:sz w:val="22"/>
          <w:szCs w:val="22"/>
        </w:rPr>
        <w:t>informacji,</w:t>
      </w:r>
      <w:r w:rsidR="0018791D">
        <w:rPr>
          <w:sz w:val="22"/>
          <w:szCs w:val="22"/>
        </w:rPr>
        <w:t xml:space="preserve"> </w:t>
      </w:r>
      <w:r w:rsidRPr="002E1257">
        <w:rPr>
          <w:sz w:val="22"/>
          <w:szCs w:val="22"/>
        </w:rPr>
        <w:t>oświadczeń</w:t>
      </w:r>
      <w:r w:rsidR="0018791D">
        <w:rPr>
          <w:sz w:val="22"/>
          <w:szCs w:val="22"/>
        </w:rPr>
        <w:t xml:space="preserve"> </w:t>
      </w:r>
      <w:r w:rsidRPr="002E1257">
        <w:rPr>
          <w:sz w:val="22"/>
          <w:szCs w:val="22"/>
        </w:rPr>
        <w:t>lub</w:t>
      </w:r>
      <w:r w:rsidR="0018791D">
        <w:rPr>
          <w:sz w:val="22"/>
          <w:szCs w:val="22"/>
        </w:rPr>
        <w:t xml:space="preserve"> </w:t>
      </w:r>
      <w:r w:rsidRPr="002E1257">
        <w:rPr>
          <w:sz w:val="22"/>
          <w:szCs w:val="22"/>
        </w:rPr>
        <w:t>dokumentów,</w:t>
      </w:r>
      <w:r w:rsidR="0018791D">
        <w:rPr>
          <w:sz w:val="22"/>
          <w:szCs w:val="22"/>
        </w:rPr>
        <w:t xml:space="preserve"> </w:t>
      </w:r>
      <w:r w:rsidRPr="002E1257">
        <w:rPr>
          <w:sz w:val="22"/>
          <w:szCs w:val="22"/>
        </w:rPr>
        <w:t>przekazywanych</w:t>
      </w:r>
      <w:r w:rsidR="0018791D">
        <w:rPr>
          <w:sz w:val="22"/>
          <w:szCs w:val="22"/>
        </w:rPr>
        <w:t xml:space="preserve"> </w:t>
      </w:r>
      <w:r w:rsidRPr="002E1257">
        <w:rPr>
          <w:sz w:val="22"/>
          <w:szCs w:val="22"/>
        </w:rPr>
        <w:t>w</w:t>
      </w:r>
      <w:r w:rsidR="0018791D">
        <w:rPr>
          <w:sz w:val="22"/>
          <w:szCs w:val="22"/>
        </w:rPr>
        <w:t xml:space="preserve"> </w:t>
      </w:r>
      <w:r w:rsidRPr="002E1257">
        <w:rPr>
          <w:sz w:val="22"/>
          <w:szCs w:val="22"/>
        </w:rPr>
        <w:t>postępowaniu,</w:t>
      </w:r>
      <w:r w:rsidR="0018791D">
        <w:rPr>
          <w:sz w:val="22"/>
          <w:szCs w:val="22"/>
        </w:rPr>
        <w:t xml:space="preserve"> </w:t>
      </w:r>
      <w:r w:rsidRPr="002E1257">
        <w:rPr>
          <w:sz w:val="22"/>
          <w:szCs w:val="22"/>
        </w:rPr>
        <w:t>przyjmuje</w:t>
      </w:r>
      <w:r w:rsidR="0018791D">
        <w:rPr>
          <w:sz w:val="22"/>
          <w:szCs w:val="22"/>
        </w:rPr>
        <w:t xml:space="preserve"> </w:t>
      </w:r>
      <w:r w:rsidRPr="002E1257">
        <w:rPr>
          <w:sz w:val="22"/>
          <w:szCs w:val="22"/>
        </w:rPr>
        <w:t>się</w:t>
      </w:r>
      <w:r w:rsidR="0018791D">
        <w:rPr>
          <w:sz w:val="22"/>
          <w:szCs w:val="22"/>
        </w:rPr>
        <w:t xml:space="preserve"> </w:t>
      </w:r>
      <w:r w:rsidRPr="002E1257">
        <w:rPr>
          <w:sz w:val="22"/>
          <w:szCs w:val="22"/>
        </w:rPr>
        <w:t>datę</w:t>
      </w:r>
      <w:r w:rsidR="0018791D">
        <w:rPr>
          <w:sz w:val="22"/>
          <w:szCs w:val="22"/>
        </w:rPr>
        <w:t xml:space="preserve"> </w:t>
      </w:r>
      <w:r w:rsidRPr="002E1257">
        <w:rPr>
          <w:sz w:val="22"/>
          <w:szCs w:val="22"/>
        </w:rPr>
        <w:t>ich</w:t>
      </w:r>
      <w:r w:rsidR="0018791D">
        <w:rPr>
          <w:sz w:val="22"/>
          <w:szCs w:val="22"/>
        </w:rPr>
        <w:t xml:space="preserve"> </w:t>
      </w:r>
      <w:r w:rsidRPr="002E1257">
        <w:rPr>
          <w:sz w:val="22"/>
          <w:szCs w:val="22"/>
        </w:rPr>
        <w:t>przekazania</w:t>
      </w:r>
      <w:r w:rsidR="0018791D">
        <w:rPr>
          <w:sz w:val="22"/>
          <w:szCs w:val="22"/>
        </w:rPr>
        <w:t xml:space="preserve"> </w:t>
      </w:r>
      <w:r w:rsidRPr="002E1257">
        <w:rPr>
          <w:sz w:val="22"/>
          <w:szCs w:val="22"/>
        </w:rPr>
        <w:t>na</w:t>
      </w:r>
      <w:r w:rsidR="0018791D">
        <w:rPr>
          <w:sz w:val="22"/>
          <w:szCs w:val="22"/>
        </w:rPr>
        <w:t xml:space="preserve"> </w:t>
      </w:r>
      <w:proofErr w:type="spellStart"/>
      <w:r w:rsidRPr="002E1257">
        <w:rPr>
          <w:sz w:val="22"/>
          <w:szCs w:val="22"/>
        </w:rPr>
        <w:t>ePUAP</w:t>
      </w:r>
      <w:proofErr w:type="spellEnd"/>
      <w:r w:rsidRPr="002E1257">
        <w:rPr>
          <w:sz w:val="22"/>
          <w:szCs w:val="22"/>
        </w:rPr>
        <w:t>.</w:t>
      </w:r>
    </w:p>
    <w:p w:rsidR="002E1257" w:rsidRPr="002E1257" w:rsidRDefault="002E1257" w:rsidP="002E1257">
      <w:pPr>
        <w:widowControl/>
        <w:spacing w:line="360" w:lineRule="exact"/>
        <w:ind w:left="567" w:hanging="567"/>
        <w:jc w:val="both"/>
        <w:rPr>
          <w:sz w:val="22"/>
          <w:szCs w:val="22"/>
        </w:rPr>
      </w:pPr>
      <w:r w:rsidRPr="002E1257">
        <w:rPr>
          <w:sz w:val="22"/>
          <w:szCs w:val="22"/>
        </w:rPr>
        <w:t>7.</w:t>
      </w:r>
      <w:r w:rsidR="00AB0E52">
        <w:rPr>
          <w:sz w:val="22"/>
          <w:szCs w:val="22"/>
        </w:rPr>
        <w:tab/>
      </w:r>
      <w:r w:rsidRPr="002E1257">
        <w:rPr>
          <w:sz w:val="22"/>
          <w:szCs w:val="22"/>
        </w:rPr>
        <w:t>W</w:t>
      </w:r>
      <w:r w:rsidR="0018791D">
        <w:rPr>
          <w:sz w:val="22"/>
          <w:szCs w:val="22"/>
        </w:rPr>
        <w:t xml:space="preserve"> </w:t>
      </w:r>
      <w:r w:rsidRPr="002E1257">
        <w:rPr>
          <w:sz w:val="22"/>
          <w:szCs w:val="22"/>
        </w:rPr>
        <w:t>postępowaniu</w:t>
      </w:r>
      <w:r w:rsidR="0018791D">
        <w:rPr>
          <w:sz w:val="22"/>
          <w:szCs w:val="22"/>
        </w:rPr>
        <w:t xml:space="preserve"> </w:t>
      </w:r>
      <w:r w:rsidRPr="002E1257">
        <w:rPr>
          <w:sz w:val="22"/>
          <w:szCs w:val="22"/>
        </w:rPr>
        <w:t>o</w:t>
      </w:r>
      <w:r w:rsidR="0018791D">
        <w:rPr>
          <w:sz w:val="22"/>
          <w:szCs w:val="22"/>
        </w:rPr>
        <w:t xml:space="preserve"> </w:t>
      </w:r>
      <w:r w:rsidRPr="002E1257">
        <w:rPr>
          <w:sz w:val="22"/>
          <w:szCs w:val="22"/>
        </w:rPr>
        <w:t>udzielenie</w:t>
      </w:r>
      <w:r w:rsidR="0018791D">
        <w:rPr>
          <w:sz w:val="22"/>
          <w:szCs w:val="22"/>
        </w:rPr>
        <w:t xml:space="preserve"> </w:t>
      </w:r>
      <w:r w:rsidRPr="002E1257">
        <w:rPr>
          <w:sz w:val="22"/>
          <w:szCs w:val="22"/>
        </w:rPr>
        <w:t>zamówienia</w:t>
      </w:r>
      <w:r w:rsidR="0018791D">
        <w:rPr>
          <w:sz w:val="22"/>
          <w:szCs w:val="22"/>
        </w:rPr>
        <w:t xml:space="preserve"> </w:t>
      </w:r>
      <w:r w:rsidRPr="002E1257">
        <w:rPr>
          <w:sz w:val="22"/>
          <w:szCs w:val="22"/>
        </w:rPr>
        <w:t>korespondencja</w:t>
      </w:r>
      <w:r w:rsidR="0018791D">
        <w:rPr>
          <w:sz w:val="22"/>
          <w:szCs w:val="22"/>
        </w:rPr>
        <w:t xml:space="preserve"> </w:t>
      </w:r>
      <w:r w:rsidRPr="002E1257">
        <w:rPr>
          <w:sz w:val="22"/>
          <w:szCs w:val="22"/>
        </w:rPr>
        <w:t>elektroniczna</w:t>
      </w:r>
      <w:r w:rsidR="0018791D">
        <w:rPr>
          <w:sz w:val="22"/>
          <w:szCs w:val="22"/>
        </w:rPr>
        <w:t xml:space="preserve"> </w:t>
      </w:r>
      <w:r w:rsidRPr="002E1257">
        <w:rPr>
          <w:sz w:val="22"/>
          <w:szCs w:val="22"/>
        </w:rPr>
        <w:t>(inna</w:t>
      </w:r>
      <w:r w:rsidR="0018791D">
        <w:rPr>
          <w:sz w:val="22"/>
          <w:szCs w:val="22"/>
        </w:rPr>
        <w:t xml:space="preserve"> </w:t>
      </w:r>
      <w:r w:rsidRPr="002E1257">
        <w:rPr>
          <w:sz w:val="22"/>
          <w:szCs w:val="22"/>
        </w:rPr>
        <w:t>niż</w:t>
      </w:r>
      <w:r w:rsidR="0018791D">
        <w:rPr>
          <w:sz w:val="22"/>
          <w:szCs w:val="22"/>
        </w:rPr>
        <w:t xml:space="preserve"> </w:t>
      </w:r>
      <w:r w:rsidRPr="002E1257">
        <w:rPr>
          <w:sz w:val="22"/>
          <w:szCs w:val="22"/>
        </w:rPr>
        <w:t>oferta</w:t>
      </w:r>
      <w:r w:rsidR="0018791D">
        <w:rPr>
          <w:sz w:val="22"/>
          <w:szCs w:val="22"/>
        </w:rPr>
        <w:t xml:space="preserve"> </w:t>
      </w:r>
      <w:r w:rsidRPr="002E1257">
        <w:rPr>
          <w:sz w:val="22"/>
          <w:szCs w:val="22"/>
        </w:rPr>
        <w:t>Wykonawcy</w:t>
      </w:r>
      <w:r w:rsidR="0018791D">
        <w:rPr>
          <w:sz w:val="22"/>
          <w:szCs w:val="22"/>
        </w:rPr>
        <w:t xml:space="preserve"> </w:t>
      </w:r>
      <w:r w:rsidRPr="002E1257">
        <w:rPr>
          <w:sz w:val="22"/>
          <w:szCs w:val="22"/>
        </w:rPr>
        <w:t>i</w:t>
      </w:r>
      <w:r w:rsidR="0018791D">
        <w:rPr>
          <w:sz w:val="22"/>
          <w:szCs w:val="22"/>
        </w:rPr>
        <w:t xml:space="preserve"> </w:t>
      </w:r>
      <w:r w:rsidRPr="002E1257">
        <w:rPr>
          <w:sz w:val="22"/>
          <w:szCs w:val="22"/>
        </w:rPr>
        <w:t>załączniki</w:t>
      </w:r>
      <w:r w:rsidR="0018791D">
        <w:rPr>
          <w:sz w:val="22"/>
          <w:szCs w:val="22"/>
        </w:rPr>
        <w:t xml:space="preserve"> </w:t>
      </w:r>
      <w:r w:rsidRPr="002E1257">
        <w:rPr>
          <w:sz w:val="22"/>
          <w:szCs w:val="22"/>
        </w:rPr>
        <w:t>do</w:t>
      </w:r>
      <w:r w:rsidR="0018791D">
        <w:rPr>
          <w:sz w:val="22"/>
          <w:szCs w:val="22"/>
        </w:rPr>
        <w:t xml:space="preserve"> </w:t>
      </w:r>
      <w:r w:rsidRPr="002E1257">
        <w:rPr>
          <w:sz w:val="22"/>
          <w:szCs w:val="22"/>
        </w:rPr>
        <w:t>oferty)</w:t>
      </w:r>
      <w:r w:rsidR="0018791D">
        <w:rPr>
          <w:sz w:val="22"/>
          <w:szCs w:val="22"/>
        </w:rPr>
        <w:t xml:space="preserve"> </w:t>
      </w:r>
      <w:r w:rsidRPr="002E1257">
        <w:rPr>
          <w:sz w:val="22"/>
          <w:szCs w:val="22"/>
        </w:rPr>
        <w:t>odbywa</w:t>
      </w:r>
      <w:r w:rsidR="0018791D">
        <w:rPr>
          <w:sz w:val="22"/>
          <w:szCs w:val="22"/>
        </w:rPr>
        <w:t xml:space="preserve"> </w:t>
      </w:r>
      <w:r w:rsidRPr="002E1257">
        <w:rPr>
          <w:sz w:val="22"/>
          <w:szCs w:val="22"/>
        </w:rPr>
        <w:t>się</w:t>
      </w:r>
      <w:r w:rsidR="0018791D">
        <w:rPr>
          <w:sz w:val="22"/>
          <w:szCs w:val="22"/>
        </w:rPr>
        <w:t xml:space="preserve"> </w:t>
      </w:r>
      <w:r w:rsidRPr="002E1257">
        <w:rPr>
          <w:sz w:val="22"/>
          <w:szCs w:val="22"/>
        </w:rPr>
        <w:t>elektronicznie</w:t>
      </w:r>
      <w:r w:rsidR="00AB0E52">
        <w:rPr>
          <w:sz w:val="22"/>
          <w:szCs w:val="22"/>
        </w:rPr>
        <w:t xml:space="preserve"> </w:t>
      </w:r>
      <w:r w:rsidRPr="002E1257">
        <w:rPr>
          <w:sz w:val="22"/>
          <w:szCs w:val="22"/>
        </w:rPr>
        <w:t>za</w:t>
      </w:r>
      <w:r w:rsidR="00AB0E52">
        <w:rPr>
          <w:sz w:val="22"/>
          <w:szCs w:val="22"/>
        </w:rPr>
        <w:t xml:space="preserve"> </w:t>
      </w:r>
      <w:r w:rsidRPr="002E1257">
        <w:rPr>
          <w:sz w:val="22"/>
          <w:szCs w:val="22"/>
        </w:rPr>
        <w:t>pośrednictwem</w:t>
      </w:r>
      <w:r w:rsidR="00AB0E52">
        <w:rPr>
          <w:sz w:val="22"/>
          <w:szCs w:val="22"/>
        </w:rPr>
        <w:t xml:space="preserve"> </w:t>
      </w:r>
      <w:r w:rsidRPr="002E1257">
        <w:rPr>
          <w:i/>
          <w:iCs/>
          <w:sz w:val="22"/>
          <w:szCs w:val="22"/>
        </w:rPr>
        <w:t>dedykowanego</w:t>
      </w:r>
      <w:r w:rsidR="00AB0E52">
        <w:rPr>
          <w:i/>
          <w:iCs/>
          <w:sz w:val="22"/>
          <w:szCs w:val="22"/>
        </w:rPr>
        <w:t xml:space="preserve"> </w:t>
      </w:r>
      <w:r w:rsidRPr="002E1257">
        <w:rPr>
          <w:i/>
          <w:iCs/>
          <w:sz w:val="22"/>
          <w:szCs w:val="22"/>
        </w:rPr>
        <w:t>formularza</w:t>
      </w:r>
      <w:r w:rsidR="00AB0E52">
        <w:rPr>
          <w:i/>
          <w:iCs/>
          <w:sz w:val="22"/>
          <w:szCs w:val="22"/>
        </w:rPr>
        <w:t xml:space="preserve"> </w:t>
      </w:r>
      <w:r w:rsidRPr="002E1257">
        <w:rPr>
          <w:i/>
          <w:iCs/>
          <w:sz w:val="22"/>
          <w:szCs w:val="22"/>
        </w:rPr>
        <w:t>dostępnego</w:t>
      </w:r>
      <w:r w:rsidR="00AB0E52">
        <w:rPr>
          <w:i/>
          <w:iCs/>
          <w:sz w:val="22"/>
          <w:szCs w:val="22"/>
        </w:rPr>
        <w:t xml:space="preserve"> </w:t>
      </w:r>
      <w:r w:rsidRPr="002E1257">
        <w:rPr>
          <w:i/>
          <w:iCs/>
          <w:sz w:val="22"/>
          <w:szCs w:val="22"/>
        </w:rPr>
        <w:t>na</w:t>
      </w:r>
      <w:r w:rsidR="00AB0E52">
        <w:rPr>
          <w:i/>
          <w:iCs/>
          <w:sz w:val="22"/>
          <w:szCs w:val="22"/>
        </w:rPr>
        <w:t xml:space="preserve"> </w:t>
      </w:r>
      <w:proofErr w:type="spellStart"/>
      <w:r w:rsidRPr="002E1257">
        <w:rPr>
          <w:i/>
          <w:iCs/>
          <w:sz w:val="22"/>
          <w:szCs w:val="22"/>
        </w:rPr>
        <w:t>ePUAP</w:t>
      </w:r>
      <w:proofErr w:type="spellEnd"/>
      <w:r w:rsidR="00AB0E52">
        <w:rPr>
          <w:i/>
          <w:iCs/>
          <w:sz w:val="22"/>
          <w:szCs w:val="22"/>
        </w:rPr>
        <w:t xml:space="preserve"> </w:t>
      </w:r>
      <w:r w:rsidRPr="002E1257">
        <w:rPr>
          <w:i/>
          <w:iCs/>
          <w:sz w:val="22"/>
          <w:szCs w:val="22"/>
        </w:rPr>
        <w:t>oraz</w:t>
      </w:r>
      <w:r w:rsidR="00AB0E52">
        <w:rPr>
          <w:i/>
          <w:iCs/>
          <w:sz w:val="22"/>
          <w:szCs w:val="22"/>
        </w:rPr>
        <w:t xml:space="preserve"> </w:t>
      </w:r>
      <w:r w:rsidRPr="002E1257">
        <w:rPr>
          <w:i/>
          <w:iCs/>
          <w:sz w:val="22"/>
          <w:szCs w:val="22"/>
        </w:rPr>
        <w:t>udostępnionego</w:t>
      </w:r>
      <w:r w:rsidR="00AB0E52">
        <w:rPr>
          <w:i/>
          <w:iCs/>
          <w:sz w:val="22"/>
          <w:szCs w:val="22"/>
        </w:rPr>
        <w:t xml:space="preserve"> </w:t>
      </w:r>
      <w:r w:rsidRPr="002E1257">
        <w:rPr>
          <w:i/>
          <w:iCs/>
          <w:sz w:val="22"/>
          <w:szCs w:val="22"/>
        </w:rPr>
        <w:t>przez</w:t>
      </w:r>
      <w:r w:rsidR="00AB0E52">
        <w:rPr>
          <w:i/>
          <w:iCs/>
          <w:sz w:val="22"/>
          <w:szCs w:val="22"/>
        </w:rPr>
        <w:t xml:space="preserve"> </w:t>
      </w:r>
      <w:proofErr w:type="spellStart"/>
      <w:r w:rsidRPr="002E1257">
        <w:rPr>
          <w:i/>
          <w:iCs/>
          <w:sz w:val="22"/>
          <w:szCs w:val="22"/>
        </w:rPr>
        <w:t>miniPortal</w:t>
      </w:r>
      <w:proofErr w:type="spellEnd"/>
      <w:r w:rsidR="00AB0E52">
        <w:rPr>
          <w:i/>
          <w:iCs/>
          <w:sz w:val="22"/>
          <w:szCs w:val="22"/>
        </w:rPr>
        <w:t xml:space="preserve"> </w:t>
      </w:r>
      <w:r w:rsidRPr="002E1257">
        <w:rPr>
          <w:i/>
          <w:iCs/>
          <w:sz w:val="22"/>
          <w:szCs w:val="22"/>
        </w:rPr>
        <w:t>(Formularz</w:t>
      </w:r>
      <w:r w:rsidR="00AB0E52">
        <w:rPr>
          <w:i/>
          <w:iCs/>
          <w:sz w:val="22"/>
          <w:szCs w:val="22"/>
        </w:rPr>
        <w:t xml:space="preserve"> </w:t>
      </w:r>
      <w:proofErr w:type="spellStart"/>
      <w:r w:rsidRPr="002E1257">
        <w:rPr>
          <w:i/>
          <w:iCs/>
          <w:sz w:val="22"/>
          <w:szCs w:val="22"/>
        </w:rPr>
        <w:t>dokomunikacji</w:t>
      </w:r>
      <w:proofErr w:type="spellEnd"/>
      <w:r w:rsidRPr="002E1257">
        <w:rPr>
          <w:i/>
          <w:iCs/>
          <w:sz w:val="22"/>
          <w:szCs w:val="22"/>
        </w:rPr>
        <w:t>).</w:t>
      </w:r>
      <w:r w:rsidR="00AB0E52">
        <w:rPr>
          <w:i/>
          <w:iCs/>
          <w:sz w:val="22"/>
          <w:szCs w:val="22"/>
        </w:rPr>
        <w:t xml:space="preserve"> </w:t>
      </w:r>
      <w:r w:rsidRPr="002E1257">
        <w:rPr>
          <w:sz w:val="22"/>
          <w:szCs w:val="22"/>
        </w:rPr>
        <w:t>Korespondencja</w:t>
      </w:r>
      <w:r w:rsidR="00AB0E52">
        <w:rPr>
          <w:sz w:val="22"/>
          <w:szCs w:val="22"/>
        </w:rPr>
        <w:t xml:space="preserve"> </w:t>
      </w:r>
      <w:r w:rsidRPr="002E1257">
        <w:rPr>
          <w:sz w:val="22"/>
          <w:szCs w:val="22"/>
        </w:rPr>
        <w:t>przesłana</w:t>
      </w:r>
      <w:r w:rsidR="00AB0E52">
        <w:rPr>
          <w:sz w:val="22"/>
          <w:szCs w:val="22"/>
        </w:rPr>
        <w:t xml:space="preserve"> </w:t>
      </w:r>
      <w:r w:rsidRPr="002E1257">
        <w:rPr>
          <w:sz w:val="22"/>
          <w:szCs w:val="22"/>
        </w:rPr>
        <w:t>za</w:t>
      </w:r>
      <w:r w:rsidR="00AB0E52">
        <w:rPr>
          <w:sz w:val="22"/>
          <w:szCs w:val="22"/>
        </w:rPr>
        <w:t xml:space="preserve"> </w:t>
      </w:r>
      <w:r w:rsidRPr="002E1257">
        <w:rPr>
          <w:sz w:val="22"/>
          <w:szCs w:val="22"/>
        </w:rPr>
        <w:t>pomocą</w:t>
      </w:r>
      <w:r w:rsidR="00AB0E52">
        <w:rPr>
          <w:sz w:val="22"/>
          <w:szCs w:val="22"/>
        </w:rPr>
        <w:t xml:space="preserve"> </w:t>
      </w:r>
      <w:r w:rsidRPr="002E1257">
        <w:rPr>
          <w:sz w:val="22"/>
          <w:szCs w:val="22"/>
        </w:rPr>
        <w:t>tego</w:t>
      </w:r>
      <w:r w:rsidR="00AB0E52">
        <w:rPr>
          <w:sz w:val="22"/>
          <w:szCs w:val="22"/>
        </w:rPr>
        <w:t xml:space="preserve"> </w:t>
      </w:r>
      <w:r w:rsidRPr="002E1257">
        <w:rPr>
          <w:sz w:val="22"/>
          <w:szCs w:val="22"/>
        </w:rPr>
        <w:t>formularza</w:t>
      </w:r>
      <w:r w:rsidR="00AB0E52">
        <w:rPr>
          <w:sz w:val="22"/>
          <w:szCs w:val="22"/>
        </w:rPr>
        <w:t xml:space="preserve"> </w:t>
      </w:r>
      <w:r w:rsidRPr="002E1257">
        <w:rPr>
          <w:sz w:val="22"/>
          <w:szCs w:val="22"/>
        </w:rPr>
        <w:t>nie</w:t>
      </w:r>
      <w:r w:rsidR="00AB0E52">
        <w:rPr>
          <w:sz w:val="22"/>
          <w:szCs w:val="22"/>
        </w:rPr>
        <w:t xml:space="preserve"> </w:t>
      </w:r>
      <w:r w:rsidRPr="002E1257">
        <w:rPr>
          <w:sz w:val="22"/>
          <w:szCs w:val="22"/>
        </w:rPr>
        <w:t>może</w:t>
      </w:r>
      <w:r w:rsidR="00AB0E52">
        <w:rPr>
          <w:sz w:val="22"/>
          <w:szCs w:val="22"/>
        </w:rPr>
        <w:t xml:space="preserve"> </w:t>
      </w:r>
      <w:r w:rsidRPr="002E1257">
        <w:rPr>
          <w:sz w:val="22"/>
          <w:szCs w:val="22"/>
        </w:rPr>
        <w:t>być</w:t>
      </w:r>
      <w:r w:rsidR="00AB0E52">
        <w:rPr>
          <w:sz w:val="22"/>
          <w:szCs w:val="22"/>
        </w:rPr>
        <w:t xml:space="preserve"> </w:t>
      </w:r>
      <w:r w:rsidRPr="002E1257">
        <w:rPr>
          <w:sz w:val="22"/>
          <w:szCs w:val="22"/>
        </w:rPr>
        <w:t>szyfrowana.</w:t>
      </w:r>
      <w:r w:rsidR="00AB0E52">
        <w:rPr>
          <w:sz w:val="22"/>
          <w:szCs w:val="22"/>
        </w:rPr>
        <w:t xml:space="preserve"> </w:t>
      </w:r>
      <w:r w:rsidRPr="002E1257">
        <w:rPr>
          <w:sz w:val="22"/>
          <w:szCs w:val="22"/>
        </w:rPr>
        <w:t>We</w:t>
      </w:r>
      <w:r w:rsidR="00AB0E52">
        <w:rPr>
          <w:sz w:val="22"/>
          <w:szCs w:val="22"/>
        </w:rPr>
        <w:t xml:space="preserve"> </w:t>
      </w:r>
      <w:r w:rsidRPr="002E1257">
        <w:rPr>
          <w:sz w:val="22"/>
          <w:szCs w:val="22"/>
        </w:rPr>
        <w:t>wszelkiej</w:t>
      </w:r>
      <w:r w:rsidR="00AB0E52">
        <w:rPr>
          <w:sz w:val="22"/>
          <w:szCs w:val="22"/>
        </w:rPr>
        <w:t xml:space="preserve"> </w:t>
      </w:r>
      <w:r w:rsidRPr="002E1257">
        <w:rPr>
          <w:sz w:val="22"/>
          <w:szCs w:val="22"/>
        </w:rPr>
        <w:t>korespondencji</w:t>
      </w:r>
      <w:r w:rsidR="00AB0E52">
        <w:rPr>
          <w:sz w:val="22"/>
          <w:szCs w:val="22"/>
        </w:rPr>
        <w:t xml:space="preserve"> </w:t>
      </w:r>
      <w:r w:rsidRPr="002E1257">
        <w:rPr>
          <w:sz w:val="22"/>
          <w:szCs w:val="22"/>
        </w:rPr>
        <w:t>związanej</w:t>
      </w:r>
      <w:r w:rsidR="00AB0E52">
        <w:rPr>
          <w:sz w:val="22"/>
          <w:szCs w:val="22"/>
        </w:rPr>
        <w:t xml:space="preserve"> </w:t>
      </w:r>
      <w:r w:rsidRPr="002E1257">
        <w:rPr>
          <w:sz w:val="22"/>
          <w:szCs w:val="22"/>
        </w:rPr>
        <w:t>z</w:t>
      </w:r>
      <w:r w:rsidR="00AB0E52">
        <w:rPr>
          <w:sz w:val="22"/>
          <w:szCs w:val="22"/>
        </w:rPr>
        <w:t xml:space="preserve"> </w:t>
      </w:r>
      <w:r w:rsidRPr="002E1257">
        <w:rPr>
          <w:sz w:val="22"/>
          <w:szCs w:val="22"/>
        </w:rPr>
        <w:t>niniejszym</w:t>
      </w:r>
      <w:r w:rsidR="00AB0E52">
        <w:rPr>
          <w:sz w:val="22"/>
          <w:szCs w:val="22"/>
        </w:rPr>
        <w:t xml:space="preserve"> </w:t>
      </w:r>
      <w:r w:rsidRPr="002E1257">
        <w:rPr>
          <w:sz w:val="22"/>
          <w:szCs w:val="22"/>
        </w:rPr>
        <w:t>postępowaniem</w:t>
      </w:r>
      <w:r w:rsidR="00AB0E52">
        <w:rPr>
          <w:sz w:val="22"/>
          <w:szCs w:val="22"/>
        </w:rPr>
        <w:t xml:space="preserve"> </w:t>
      </w:r>
      <w:r w:rsidRPr="002E1257">
        <w:rPr>
          <w:sz w:val="22"/>
          <w:szCs w:val="22"/>
        </w:rPr>
        <w:t>Zamawiający</w:t>
      </w:r>
      <w:r w:rsidR="00AB0E52">
        <w:rPr>
          <w:sz w:val="22"/>
          <w:szCs w:val="22"/>
        </w:rPr>
        <w:t xml:space="preserve"> </w:t>
      </w:r>
      <w:r w:rsidRPr="002E1257">
        <w:rPr>
          <w:sz w:val="22"/>
          <w:szCs w:val="22"/>
        </w:rPr>
        <w:t>i</w:t>
      </w:r>
      <w:r w:rsidR="00AB0E52">
        <w:rPr>
          <w:sz w:val="22"/>
          <w:szCs w:val="22"/>
        </w:rPr>
        <w:t xml:space="preserve"> </w:t>
      </w:r>
      <w:r w:rsidRPr="002E1257">
        <w:rPr>
          <w:sz w:val="22"/>
          <w:szCs w:val="22"/>
        </w:rPr>
        <w:t>Wykonawcy</w:t>
      </w:r>
      <w:r w:rsidR="00AB0E52">
        <w:rPr>
          <w:sz w:val="22"/>
          <w:szCs w:val="22"/>
        </w:rPr>
        <w:t xml:space="preserve"> </w:t>
      </w:r>
      <w:r w:rsidRPr="002E1257">
        <w:rPr>
          <w:sz w:val="22"/>
          <w:szCs w:val="22"/>
        </w:rPr>
        <w:t>posługują</w:t>
      </w:r>
      <w:r w:rsidR="00AB0E52">
        <w:rPr>
          <w:sz w:val="22"/>
          <w:szCs w:val="22"/>
        </w:rPr>
        <w:t xml:space="preserve"> </w:t>
      </w:r>
      <w:r w:rsidRPr="002E1257">
        <w:rPr>
          <w:sz w:val="22"/>
          <w:szCs w:val="22"/>
        </w:rPr>
        <w:t>się</w:t>
      </w:r>
      <w:r w:rsidR="00AB0E52">
        <w:rPr>
          <w:sz w:val="22"/>
          <w:szCs w:val="22"/>
        </w:rPr>
        <w:t xml:space="preserve"> n</w:t>
      </w:r>
      <w:r w:rsidRPr="002E1257">
        <w:rPr>
          <w:sz w:val="22"/>
          <w:szCs w:val="22"/>
        </w:rPr>
        <w:t>umerem</w:t>
      </w:r>
      <w:r w:rsidR="00AB0E52">
        <w:rPr>
          <w:sz w:val="22"/>
          <w:szCs w:val="22"/>
        </w:rPr>
        <w:t xml:space="preserve"> </w:t>
      </w:r>
      <w:r w:rsidRPr="002E1257">
        <w:rPr>
          <w:sz w:val="22"/>
          <w:szCs w:val="22"/>
        </w:rPr>
        <w:t>ogłoszenia.</w:t>
      </w:r>
    </w:p>
    <w:p w:rsidR="00AB0E52" w:rsidRDefault="002E1257" w:rsidP="002E1257">
      <w:pPr>
        <w:widowControl/>
        <w:spacing w:line="360" w:lineRule="exact"/>
        <w:ind w:left="567" w:hanging="567"/>
        <w:jc w:val="both"/>
        <w:rPr>
          <w:sz w:val="22"/>
          <w:szCs w:val="22"/>
        </w:rPr>
      </w:pPr>
      <w:r w:rsidRPr="002E1257">
        <w:rPr>
          <w:sz w:val="22"/>
          <w:szCs w:val="22"/>
        </w:rPr>
        <w:t>8.</w:t>
      </w:r>
      <w:r w:rsidR="00AB0E52">
        <w:rPr>
          <w:sz w:val="22"/>
          <w:szCs w:val="22"/>
        </w:rPr>
        <w:tab/>
      </w:r>
      <w:r w:rsidRPr="002E1257">
        <w:rPr>
          <w:sz w:val="22"/>
          <w:szCs w:val="22"/>
        </w:rPr>
        <w:t>Zamawiający</w:t>
      </w:r>
      <w:r w:rsidR="00AB0E52">
        <w:rPr>
          <w:sz w:val="22"/>
          <w:szCs w:val="22"/>
        </w:rPr>
        <w:t xml:space="preserve"> </w:t>
      </w:r>
      <w:r w:rsidRPr="002E1257">
        <w:rPr>
          <w:sz w:val="22"/>
          <w:szCs w:val="22"/>
        </w:rPr>
        <w:t>może</w:t>
      </w:r>
      <w:r w:rsidR="00AB0E52">
        <w:rPr>
          <w:sz w:val="22"/>
          <w:szCs w:val="22"/>
        </w:rPr>
        <w:t xml:space="preserve"> </w:t>
      </w:r>
      <w:r w:rsidRPr="002E1257">
        <w:rPr>
          <w:sz w:val="22"/>
          <w:szCs w:val="22"/>
        </w:rPr>
        <w:t>również</w:t>
      </w:r>
      <w:r w:rsidR="00AB0E52">
        <w:rPr>
          <w:sz w:val="22"/>
          <w:szCs w:val="22"/>
        </w:rPr>
        <w:t xml:space="preserve"> </w:t>
      </w:r>
      <w:r w:rsidRPr="002E1257">
        <w:rPr>
          <w:sz w:val="22"/>
          <w:szCs w:val="22"/>
        </w:rPr>
        <w:t>komunikować</w:t>
      </w:r>
      <w:r w:rsidR="00AB0E52">
        <w:rPr>
          <w:sz w:val="22"/>
          <w:szCs w:val="22"/>
        </w:rPr>
        <w:t xml:space="preserve"> </w:t>
      </w:r>
      <w:r w:rsidRPr="002E1257">
        <w:rPr>
          <w:sz w:val="22"/>
          <w:szCs w:val="22"/>
        </w:rPr>
        <w:t>się</w:t>
      </w:r>
      <w:r w:rsidR="00AB0E52">
        <w:rPr>
          <w:sz w:val="22"/>
          <w:szCs w:val="22"/>
        </w:rPr>
        <w:t xml:space="preserve"> </w:t>
      </w:r>
      <w:r w:rsidRPr="002E1257">
        <w:rPr>
          <w:sz w:val="22"/>
          <w:szCs w:val="22"/>
        </w:rPr>
        <w:t>z</w:t>
      </w:r>
      <w:r w:rsidR="00AB0E52">
        <w:rPr>
          <w:sz w:val="22"/>
          <w:szCs w:val="22"/>
        </w:rPr>
        <w:t xml:space="preserve"> </w:t>
      </w:r>
      <w:r w:rsidRPr="002E1257">
        <w:rPr>
          <w:sz w:val="22"/>
          <w:szCs w:val="22"/>
        </w:rPr>
        <w:t>Wykonawcami</w:t>
      </w:r>
      <w:r w:rsidR="00AB0E52">
        <w:rPr>
          <w:sz w:val="22"/>
          <w:szCs w:val="22"/>
        </w:rPr>
        <w:t xml:space="preserve"> </w:t>
      </w:r>
      <w:r w:rsidRPr="002E1257">
        <w:rPr>
          <w:sz w:val="22"/>
          <w:szCs w:val="22"/>
        </w:rPr>
        <w:t>za</w:t>
      </w:r>
      <w:r w:rsidR="00AB0E52">
        <w:rPr>
          <w:sz w:val="22"/>
          <w:szCs w:val="22"/>
        </w:rPr>
        <w:t xml:space="preserve"> </w:t>
      </w:r>
      <w:r w:rsidRPr="002E1257">
        <w:rPr>
          <w:sz w:val="22"/>
          <w:szCs w:val="22"/>
        </w:rPr>
        <w:t>pomocą</w:t>
      </w:r>
      <w:r w:rsidR="00AB0E52">
        <w:rPr>
          <w:sz w:val="22"/>
          <w:szCs w:val="22"/>
        </w:rPr>
        <w:t xml:space="preserve"> </w:t>
      </w:r>
      <w:r w:rsidRPr="002E1257">
        <w:rPr>
          <w:sz w:val="22"/>
          <w:szCs w:val="22"/>
        </w:rPr>
        <w:t>poczty</w:t>
      </w:r>
      <w:r w:rsidR="00AB0E52">
        <w:rPr>
          <w:sz w:val="22"/>
          <w:szCs w:val="22"/>
        </w:rPr>
        <w:t xml:space="preserve"> </w:t>
      </w:r>
      <w:r w:rsidRPr="002E1257">
        <w:rPr>
          <w:sz w:val="22"/>
          <w:szCs w:val="22"/>
        </w:rPr>
        <w:t>elektronicznej,</w:t>
      </w:r>
      <w:r w:rsidR="00AB0E52">
        <w:rPr>
          <w:sz w:val="22"/>
          <w:szCs w:val="22"/>
        </w:rPr>
        <w:t xml:space="preserve"> </w:t>
      </w:r>
      <w:r w:rsidRPr="002E1257">
        <w:rPr>
          <w:sz w:val="22"/>
          <w:szCs w:val="22"/>
        </w:rPr>
        <w:t>email:</w:t>
      </w:r>
      <w:r w:rsidR="00AB0E52">
        <w:rPr>
          <w:sz w:val="22"/>
          <w:szCs w:val="22"/>
        </w:rPr>
        <w:t xml:space="preserve"> </w:t>
      </w:r>
      <w:hyperlink r:id="rId15" w:history="1">
        <w:r w:rsidR="00AB0E52" w:rsidRPr="001D6319">
          <w:rPr>
            <w:rStyle w:val="Hipercze"/>
            <w:sz w:val="22"/>
            <w:szCs w:val="22"/>
          </w:rPr>
          <w:t>phachula@gig.eu</w:t>
        </w:r>
      </w:hyperlink>
    </w:p>
    <w:p w:rsidR="002E1257" w:rsidRDefault="002E1257" w:rsidP="002E1257">
      <w:pPr>
        <w:widowControl/>
        <w:spacing w:line="360" w:lineRule="exact"/>
        <w:ind w:left="567" w:hanging="567"/>
        <w:jc w:val="both"/>
        <w:rPr>
          <w:sz w:val="22"/>
          <w:szCs w:val="22"/>
        </w:rPr>
      </w:pPr>
      <w:r w:rsidRPr="002E1257">
        <w:rPr>
          <w:sz w:val="22"/>
          <w:szCs w:val="22"/>
        </w:rPr>
        <w:t>9.</w:t>
      </w:r>
      <w:r w:rsidR="00F71DD9">
        <w:rPr>
          <w:sz w:val="22"/>
          <w:szCs w:val="22"/>
        </w:rPr>
        <w:tab/>
      </w:r>
      <w:r w:rsidRPr="002E1257">
        <w:rPr>
          <w:sz w:val="22"/>
          <w:szCs w:val="22"/>
        </w:rPr>
        <w:t>Dokumenty</w:t>
      </w:r>
      <w:r w:rsidR="00AB0E52">
        <w:rPr>
          <w:sz w:val="22"/>
          <w:szCs w:val="22"/>
        </w:rPr>
        <w:t xml:space="preserve"> </w:t>
      </w:r>
      <w:r w:rsidRPr="002E1257">
        <w:rPr>
          <w:sz w:val="22"/>
          <w:szCs w:val="22"/>
        </w:rPr>
        <w:t>elektroniczne,</w:t>
      </w:r>
      <w:r w:rsidR="00AB0E52">
        <w:rPr>
          <w:sz w:val="22"/>
          <w:szCs w:val="22"/>
        </w:rPr>
        <w:t xml:space="preserve"> </w:t>
      </w:r>
      <w:r w:rsidRPr="002E1257">
        <w:rPr>
          <w:sz w:val="22"/>
          <w:szCs w:val="22"/>
        </w:rPr>
        <w:t>oświadczenia</w:t>
      </w:r>
      <w:r w:rsidR="00AB0E52">
        <w:rPr>
          <w:sz w:val="22"/>
          <w:szCs w:val="22"/>
        </w:rPr>
        <w:t xml:space="preserve"> </w:t>
      </w:r>
      <w:r w:rsidRPr="002E1257">
        <w:rPr>
          <w:sz w:val="22"/>
          <w:szCs w:val="22"/>
        </w:rPr>
        <w:t>lub</w:t>
      </w:r>
      <w:r w:rsidR="00AB0E52">
        <w:rPr>
          <w:sz w:val="22"/>
          <w:szCs w:val="22"/>
        </w:rPr>
        <w:t xml:space="preserve"> </w:t>
      </w:r>
      <w:r w:rsidRPr="002E1257">
        <w:rPr>
          <w:sz w:val="22"/>
          <w:szCs w:val="22"/>
        </w:rPr>
        <w:t>elektroniczne</w:t>
      </w:r>
      <w:r w:rsidR="00AB0E52">
        <w:rPr>
          <w:sz w:val="22"/>
          <w:szCs w:val="22"/>
        </w:rPr>
        <w:t xml:space="preserve"> </w:t>
      </w:r>
      <w:r w:rsidRPr="002E1257">
        <w:rPr>
          <w:sz w:val="22"/>
          <w:szCs w:val="22"/>
        </w:rPr>
        <w:t>kopie</w:t>
      </w:r>
      <w:r w:rsidR="00AB0E52">
        <w:rPr>
          <w:sz w:val="22"/>
          <w:szCs w:val="22"/>
        </w:rPr>
        <w:t xml:space="preserve"> </w:t>
      </w:r>
      <w:r w:rsidRPr="002E1257">
        <w:rPr>
          <w:sz w:val="22"/>
          <w:szCs w:val="22"/>
        </w:rPr>
        <w:t>dokumentów</w:t>
      </w:r>
      <w:r w:rsidR="00AB0E52">
        <w:rPr>
          <w:sz w:val="22"/>
          <w:szCs w:val="22"/>
        </w:rPr>
        <w:t xml:space="preserve"> </w:t>
      </w:r>
      <w:r w:rsidRPr="002E1257">
        <w:rPr>
          <w:sz w:val="22"/>
          <w:szCs w:val="22"/>
        </w:rPr>
        <w:t>lub</w:t>
      </w:r>
      <w:r w:rsidR="00AB0E52">
        <w:rPr>
          <w:sz w:val="22"/>
          <w:szCs w:val="22"/>
        </w:rPr>
        <w:t xml:space="preserve"> </w:t>
      </w:r>
      <w:r w:rsidRPr="002E1257">
        <w:rPr>
          <w:sz w:val="22"/>
          <w:szCs w:val="22"/>
        </w:rPr>
        <w:t>oświadczeń</w:t>
      </w:r>
      <w:r w:rsidR="00AB0E52">
        <w:rPr>
          <w:sz w:val="22"/>
          <w:szCs w:val="22"/>
        </w:rPr>
        <w:t xml:space="preserve"> </w:t>
      </w:r>
      <w:r w:rsidRPr="002E1257">
        <w:rPr>
          <w:sz w:val="22"/>
          <w:szCs w:val="22"/>
        </w:rPr>
        <w:t>składane</w:t>
      </w:r>
      <w:r w:rsidR="00F71DD9">
        <w:rPr>
          <w:sz w:val="22"/>
          <w:szCs w:val="22"/>
        </w:rPr>
        <w:t xml:space="preserve"> </w:t>
      </w:r>
      <w:r w:rsidRPr="002E1257">
        <w:rPr>
          <w:sz w:val="22"/>
          <w:szCs w:val="22"/>
        </w:rPr>
        <w:t>są</w:t>
      </w:r>
      <w:r w:rsidR="00F71DD9">
        <w:rPr>
          <w:sz w:val="22"/>
          <w:szCs w:val="22"/>
        </w:rPr>
        <w:t xml:space="preserve"> </w:t>
      </w:r>
      <w:r w:rsidRPr="002E1257">
        <w:rPr>
          <w:sz w:val="22"/>
          <w:szCs w:val="22"/>
        </w:rPr>
        <w:t>przez</w:t>
      </w:r>
      <w:r w:rsidR="00F71DD9">
        <w:rPr>
          <w:sz w:val="22"/>
          <w:szCs w:val="22"/>
        </w:rPr>
        <w:t xml:space="preserve"> </w:t>
      </w:r>
      <w:r w:rsidRPr="002E1257">
        <w:rPr>
          <w:sz w:val="22"/>
          <w:szCs w:val="22"/>
        </w:rPr>
        <w:t>Wykonawcę</w:t>
      </w:r>
      <w:r w:rsidR="00F71DD9">
        <w:rPr>
          <w:sz w:val="22"/>
          <w:szCs w:val="22"/>
        </w:rPr>
        <w:t xml:space="preserve"> </w:t>
      </w:r>
      <w:r w:rsidRPr="002E1257">
        <w:rPr>
          <w:sz w:val="22"/>
          <w:szCs w:val="22"/>
        </w:rPr>
        <w:t>za</w:t>
      </w:r>
      <w:r w:rsidR="00F71DD9">
        <w:rPr>
          <w:sz w:val="22"/>
          <w:szCs w:val="22"/>
        </w:rPr>
        <w:t xml:space="preserve"> </w:t>
      </w:r>
      <w:r w:rsidRPr="002E1257">
        <w:rPr>
          <w:sz w:val="22"/>
          <w:szCs w:val="22"/>
        </w:rPr>
        <w:t>pośrednictwem</w:t>
      </w:r>
      <w:r w:rsidR="00F71DD9">
        <w:rPr>
          <w:sz w:val="22"/>
          <w:szCs w:val="22"/>
        </w:rPr>
        <w:t xml:space="preserve"> </w:t>
      </w:r>
      <w:r w:rsidRPr="002E1257">
        <w:rPr>
          <w:i/>
          <w:iCs/>
          <w:sz w:val="22"/>
          <w:szCs w:val="22"/>
        </w:rPr>
        <w:t>Formularza</w:t>
      </w:r>
      <w:r w:rsidR="00F71DD9">
        <w:rPr>
          <w:i/>
          <w:iCs/>
          <w:sz w:val="22"/>
          <w:szCs w:val="22"/>
        </w:rPr>
        <w:t xml:space="preserve"> </w:t>
      </w:r>
      <w:r w:rsidRPr="002E1257">
        <w:rPr>
          <w:i/>
          <w:iCs/>
          <w:sz w:val="22"/>
          <w:szCs w:val="22"/>
        </w:rPr>
        <w:t>do</w:t>
      </w:r>
      <w:r w:rsidR="00F71DD9">
        <w:rPr>
          <w:i/>
          <w:iCs/>
          <w:sz w:val="22"/>
          <w:szCs w:val="22"/>
        </w:rPr>
        <w:t xml:space="preserve"> </w:t>
      </w:r>
      <w:r w:rsidRPr="002E1257">
        <w:rPr>
          <w:i/>
          <w:iCs/>
          <w:sz w:val="22"/>
          <w:szCs w:val="22"/>
        </w:rPr>
        <w:t>ko-</w:t>
      </w:r>
      <w:proofErr w:type="spellStart"/>
      <w:r w:rsidRPr="002E1257">
        <w:rPr>
          <w:i/>
          <w:iCs/>
          <w:sz w:val="22"/>
          <w:szCs w:val="22"/>
        </w:rPr>
        <w:t>munikacji</w:t>
      </w:r>
      <w:proofErr w:type="spellEnd"/>
      <w:r w:rsidR="00F71DD9">
        <w:rPr>
          <w:i/>
          <w:iCs/>
          <w:sz w:val="22"/>
          <w:szCs w:val="22"/>
        </w:rPr>
        <w:t xml:space="preserve"> </w:t>
      </w:r>
      <w:r w:rsidRPr="002E1257">
        <w:rPr>
          <w:sz w:val="22"/>
          <w:szCs w:val="22"/>
        </w:rPr>
        <w:t>jako</w:t>
      </w:r>
      <w:r w:rsidR="00F71DD9">
        <w:rPr>
          <w:sz w:val="22"/>
          <w:szCs w:val="22"/>
        </w:rPr>
        <w:t xml:space="preserve"> </w:t>
      </w:r>
      <w:r w:rsidRPr="002E1257">
        <w:rPr>
          <w:sz w:val="22"/>
          <w:szCs w:val="22"/>
        </w:rPr>
        <w:t>załączniki.</w:t>
      </w:r>
      <w:r w:rsidR="00F71DD9">
        <w:rPr>
          <w:sz w:val="22"/>
          <w:szCs w:val="22"/>
        </w:rPr>
        <w:t xml:space="preserve"> </w:t>
      </w:r>
      <w:r w:rsidRPr="002E1257">
        <w:rPr>
          <w:sz w:val="22"/>
          <w:szCs w:val="22"/>
        </w:rPr>
        <w:t>Zamawiający</w:t>
      </w:r>
      <w:r w:rsidR="00F71DD9">
        <w:rPr>
          <w:sz w:val="22"/>
          <w:szCs w:val="22"/>
        </w:rPr>
        <w:t xml:space="preserve"> </w:t>
      </w:r>
      <w:r w:rsidRPr="002E1257">
        <w:rPr>
          <w:sz w:val="22"/>
          <w:szCs w:val="22"/>
        </w:rPr>
        <w:t>dopuszcza</w:t>
      </w:r>
      <w:r w:rsidR="00F71DD9">
        <w:rPr>
          <w:sz w:val="22"/>
          <w:szCs w:val="22"/>
        </w:rPr>
        <w:t xml:space="preserve"> </w:t>
      </w:r>
      <w:r w:rsidRPr="002E1257">
        <w:rPr>
          <w:sz w:val="22"/>
          <w:szCs w:val="22"/>
        </w:rPr>
        <w:t>również</w:t>
      </w:r>
      <w:r w:rsidR="00F71DD9">
        <w:rPr>
          <w:sz w:val="22"/>
          <w:szCs w:val="22"/>
        </w:rPr>
        <w:t xml:space="preserve"> </w:t>
      </w:r>
      <w:r w:rsidRPr="002E1257">
        <w:rPr>
          <w:sz w:val="22"/>
          <w:szCs w:val="22"/>
        </w:rPr>
        <w:t>możliwość</w:t>
      </w:r>
      <w:r w:rsidR="00F71DD9">
        <w:rPr>
          <w:sz w:val="22"/>
          <w:szCs w:val="22"/>
        </w:rPr>
        <w:t xml:space="preserve"> </w:t>
      </w:r>
      <w:r w:rsidRPr="002E1257">
        <w:rPr>
          <w:sz w:val="22"/>
          <w:szCs w:val="22"/>
        </w:rPr>
        <w:t>składania</w:t>
      </w:r>
      <w:r w:rsidR="00F71DD9">
        <w:rPr>
          <w:sz w:val="22"/>
          <w:szCs w:val="22"/>
        </w:rPr>
        <w:t xml:space="preserve"> </w:t>
      </w:r>
      <w:r w:rsidRPr="002E1257">
        <w:rPr>
          <w:sz w:val="22"/>
          <w:szCs w:val="22"/>
        </w:rPr>
        <w:t>dokumentów</w:t>
      </w:r>
      <w:r w:rsidR="00F71DD9">
        <w:rPr>
          <w:sz w:val="22"/>
          <w:szCs w:val="22"/>
        </w:rPr>
        <w:t xml:space="preserve"> </w:t>
      </w:r>
      <w:r w:rsidRPr="002E1257">
        <w:rPr>
          <w:sz w:val="22"/>
          <w:szCs w:val="22"/>
        </w:rPr>
        <w:t>elektronicznych,</w:t>
      </w:r>
      <w:r w:rsidR="00F71DD9">
        <w:rPr>
          <w:sz w:val="22"/>
          <w:szCs w:val="22"/>
        </w:rPr>
        <w:t xml:space="preserve"> </w:t>
      </w:r>
      <w:r w:rsidRPr="002E1257">
        <w:rPr>
          <w:sz w:val="22"/>
          <w:szCs w:val="22"/>
        </w:rPr>
        <w:t>oświadczeń</w:t>
      </w:r>
      <w:r w:rsidR="00F71DD9">
        <w:rPr>
          <w:sz w:val="22"/>
          <w:szCs w:val="22"/>
        </w:rPr>
        <w:t xml:space="preserve"> </w:t>
      </w:r>
      <w:r w:rsidRPr="002E1257">
        <w:rPr>
          <w:sz w:val="22"/>
          <w:szCs w:val="22"/>
        </w:rPr>
        <w:t>lub</w:t>
      </w:r>
      <w:r w:rsidR="00F71DD9">
        <w:rPr>
          <w:sz w:val="22"/>
          <w:szCs w:val="22"/>
        </w:rPr>
        <w:t xml:space="preserve"> </w:t>
      </w:r>
      <w:r w:rsidRPr="002E1257">
        <w:rPr>
          <w:sz w:val="22"/>
          <w:szCs w:val="22"/>
        </w:rPr>
        <w:t>elektronicznych</w:t>
      </w:r>
      <w:r w:rsidR="00F71DD9">
        <w:rPr>
          <w:sz w:val="22"/>
          <w:szCs w:val="22"/>
        </w:rPr>
        <w:t xml:space="preserve"> </w:t>
      </w:r>
      <w:r w:rsidRPr="002E1257">
        <w:rPr>
          <w:sz w:val="22"/>
          <w:szCs w:val="22"/>
        </w:rPr>
        <w:t>kopii</w:t>
      </w:r>
      <w:r w:rsidR="00F71DD9">
        <w:rPr>
          <w:sz w:val="22"/>
          <w:szCs w:val="22"/>
        </w:rPr>
        <w:t xml:space="preserve"> </w:t>
      </w:r>
      <w:r w:rsidRPr="002E1257">
        <w:rPr>
          <w:sz w:val="22"/>
          <w:szCs w:val="22"/>
        </w:rPr>
        <w:t>dokumentów</w:t>
      </w:r>
      <w:r w:rsidR="00F71DD9">
        <w:rPr>
          <w:sz w:val="22"/>
          <w:szCs w:val="22"/>
        </w:rPr>
        <w:t xml:space="preserve"> </w:t>
      </w:r>
      <w:r w:rsidRPr="002E1257">
        <w:rPr>
          <w:sz w:val="22"/>
          <w:szCs w:val="22"/>
        </w:rPr>
        <w:t>lub</w:t>
      </w:r>
      <w:r w:rsidR="00F71DD9">
        <w:rPr>
          <w:sz w:val="22"/>
          <w:szCs w:val="22"/>
        </w:rPr>
        <w:t xml:space="preserve"> </w:t>
      </w:r>
      <w:r w:rsidRPr="002E1257">
        <w:rPr>
          <w:sz w:val="22"/>
          <w:szCs w:val="22"/>
        </w:rPr>
        <w:t>oświadczeń</w:t>
      </w:r>
      <w:r w:rsidR="00F71DD9">
        <w:rPr>
          <w:sz w:val="22"/>
          <w:szCs w:val="22"/>
        </w:rPr>
        <w:t xml:space="preserve"> </w:t>
      </w:r>
      <w:r w:rsidRPr="002E1257">
        <w:rPr>
          <w:sz w:val="22"/>
          <w:szCs w:val="22"/>
        </w:rPr>
        <w:t>za</w:t>
      </w:r>
      <w:r w:rsidR="00004CB0">
        <w:rPr>
          <w:sz w:val="22"/>
          <w:szCs w:val="22"/>
        </w:rPr>
        <w:t xml:space="preserve"> </w:t>
      </w:r>
      <w:r w:rsidRPr="002E1257">
        <w:rPr>
          <w:sz w:val="22"/>
          <w:szCs w:val="22"/>
        </w:rPr>
        <w:t>pomocą</w:t>
      </w:r>
      <w:r w:rsidR="00F71DD9">
        <w:rPr>
          <w:sz w:val="22"/>
          <w:szCs w:val="22"/>
        </w:rPr>
        <w:t xml:space="preserve"> </w:t>
      </w:r>
      <w:r w:rsidRPr="002E1257">
        <w:rPr>
          <w:sz w:val="22"/>
          <w:szCs w:val="22"/>
        </w:rPr>
        <w:t>poczty</w:t>
      </w:r>
      <w:r w:rsidR="00F71DD9">
        <w:rPr>
          <w:sz w:val="22"/>
          <w:szCs w:val="22"/>
        </w:rPr>
        <w:t xml:space="preserve"> </w:t>
      </w:r>
      <w:r w:rsidRPr="002E1257">
        <w:rPr>
          <w:sz w:val="22"/>
          <w:szCs w:val="22"/>
        </w:rPr>
        <w:t>elektronicznej,</w:t>
      </w:r>
      <w:r w:rsidR="00F71DD9">
        <w:rPr>
          <w:sz w:val="22"/>
          <w:szCs w:val="22"/>
        </w:rPr>
        <w:t xml:space="preserve"> </w:t>
      </w:r>
      <w:r w:rsidRPr="002E1257">
        <w:rPr>
          <w:sz w:val="22"/>
          <w:szCs w:val="22"/>
        </w:rPr>
        <w:t>na</w:t>
      </w:r>
      <w:r w:rsidR="00F71DD9">
        <w:rPr>
          <w:sz w:val="22"/>
          <w:szCs w:val="22"/>
        </w:rPr>
        <w:t xml:space="preserve"> </w:t>
      </w:r>
      <w:r w:rsidRPr="002E1257">
        <w:rPr>
          <w:sz w:val="22"/>
          <w:szCs w:val="22"/>
        </w:rPr>
        <w:t>adres</w:t>
      </w:r>
      <w:r w:rsidR="00F71DD9">
        <w:rPr>
          <w:sz w:val="22"/>
          <w:szCs w:val="22"/>
        </w:rPr>
        <w:t xml:space="preserve"> </w:t>
      </w:r>
      <w:r w:rsidRPr="002E1257">
        <w:rPr>
          <w:sz w:val="22"/>
          <w:szCs w:val="22"/>
        </w:rPr>
        <w:t>email</w:t>
      </w:r>
      <w:r w:rsidR="00F71DD9">
        <w:rPr>
          <w:sz w:val="22"/>
          <w:szCs w:val="22"/>
        </w:rPr>
        <w:t xml:space="preserve"> </w:t>
      </w:r>
      <w:hyperlink r:id="rId16" w:history="1">
        <w:r w:rsidR="00F71DD9" w:rsidRPr="001D6319">
          <w:rPr>
            <w:rStyle w:val="Hipercze"/>
            <w:sz w:val="22"/>
            <w:szCs w:val="22"/>
          </w:rPr>
          <w:t>phachula@gig.eu</w:t>
        </w:r>
      </w:hyperlink>
      <w:r w:rsidR="00F71DD9">
        <w:rPr>
          <w:sz w:val="22"/>
          <w:szCs w:val="22"/>
        </w:rPr>
        <w:t xml:space="preserve"> </w:t>
      </w:r>
      <w:r w:rsidRPr="002E1257">
        <w:rPr>
          <w:sz w:val="22"/>
          <w:szCs w:val="22"/>
        </w:rPr>
        <w:t>Sposób</w:t>
      </w:r>
      <w:r w:rsidR="00F71DD9">
        <w:rPr>
          <w:sz w:val="22"/>
          <w:szCs w:val="22"/>
        </w:rPr>
        <w:t xml:space="preserve"> </w:t>
      </w:r>
      <w:r w:rsidRPr="002E1257">
        <w:rPr>
          <w:sz w:val="22"/>
          <w:szCs w:val="22"/>
        </w:rPr>
        <w:t>sporządzenia</w:t>
      </w:r>
      <w:r w:rsidR="00F71DD9">
        <w:rPr>
          <w:sz w:val="22"/>
          <w:szCs w:val="22"/>
        </w:rPr>
        <w:t xml:space="preserve"> </w:t>
      </w:r>
      <w:r w:rsidRPr="002E1257">
        <w:rPr>
          <w:sz w:val="22"/>
          <w:szCs w:val="22"/>
        </w:rPr>
        <w:t>dokumentów</w:t>
      </w:r>
      <w:r w:rsidR="00F71DD9">
        <w:rPr>
          <w:sz w:val="22"/>
          <w:szCs w:val="22"/>
        </w:rPr>
        <w:t xml:space="preserve"> </w:t>
      </w:r>
      <w:r w:rsidRPr="002E1257">
        <w:rPr>
          <w:sz w:val="22"/>
          <w:szCs w:val="22"/>
        </w:rPr>
        <w:t>elektronicznych,</w:t>
      </w:r>
      <w:r w:rsidR="00F71DD9">
        <w:rPr>
          <w:sz w:val="22"/>
          <w:szCs w:val="22"/>
        </w:rPr>
        <w:t xml:space="preserve"> </w:t>
      </w:r>
      <w:r w:rsidRPr="002E1257">
        <w:rPr>
          <w:sz w:val="22"/>
          <w:szCs w:val="22"/>
        </w:rPr>
        <w:t>oświadczeń</w:t>
      </w:r>
      <w:r w:rsidR="00F71DD9">
        <w:rPr>
          <w:sz w:val="22"/>
          <w:szCs w:val="22"/>
        </w:rPr>
        <w:t xml:space="preserve"> </w:t>
      </w:r>
      <w:r w:rsidRPr="002E1257">
        <w:rPr>
          <w:sz w:val="22"/>
          <w:szCs w:val="22"/>
        </w:rPr>
        <w:t>lub</w:t>
      </w:r>
      <w:r w:rsidR="00F71DD9">
        <w:rPr>
          <w:sz w:val="22"/>
          <w:szCs w:val="22"/>
        </w:rPr>
        <w:t xml:space="preserve"> </w:t>
      </w:r>
      <w:r w:rsidRPr="002E1257">
        <w:rPr>
          <w:sz w:val="22"/>
          <w:szCs w:val="22"/>
        </w:rPr>
        <w:t>elektronicznych</w:t>
      </w:r>
      <w:r w:rsidR="00F71DD9">
        <w:rPr>
          <w:sz w:val="22"/>
          <w:szCs w:val="22"/>
        </w:rPr>
        <w:t xml:space="preserve"> </w:t>
      </w:r>
      <w:r w:rsidRPr="002E1257">
        <w:rPr>
          <w:sz w:val="22"/>
          <w:szCs w:val="22"/>
        </w:rPr>
        <w:t>kopii</w:t>
      </w:r>
      <w:r w:rsidR="00F71DD9">
        <w:rPr>
          <w:sz w:val="22"/>
          <w:szCs w:val="22"/>
        </w:rPr>
        <w:t xml:space="preserve"> </w:t>
      </w:r>
      <w:r w:rsidRPr="002E1257">
        <w:rPr>
          <w:sz w:val="22"/>
          <w:szCs w:val="22"/>
        </w:rPr>
        <w:t>dokumentów</w:t>
      </w:r>
      <w:r w:rsidR="00F71DD9">
        <w:rPr>
          <w:sz w:val="22"/>
          <w:szCs w:val="22"/>
        </w:rPr>
        <w:t xml:space="preserve"> </w:t>
      </w:r>
      <w:r w:rsidRPr="002E1257">
        <w:rPr>
          <w:sz w:val="22"/>
          <w:szCs w:val="22"/>
        </w:rPr>
        <w:t>lub</w:t>
      </w:r>
      <w:r w:rsidR="00F71DD9">
        <w:rPr>
          <w:sz w:val="22"/>
          <w:szCs w:val="22"/>
        </w:rPr>
        <w:t xml:space="preserve"> </w:t>
      </w:r>
      <w:r w:rsidRPr="002E1257">
        <w:rPr>
          <w:sz w:val="22"/>
          <w:szCs w:val="22"/>
        </w:rPr>
        <w:t>oświadczeń</w:t>
      </w:r>
      <w:r w:rsidR="00F71DD9">
        <w:rPr>
          <w:sz w:val="22"/>
          <w:szCs w:val="22"/>
        </w:rPr>
        <w:t xml:space="preserve"> </w:t>
      </w:r>
      <w:r w:rsidRPr="002E1257">
        <w:rPr>
          <w:sz w:val="22"/>
          <w:szCs w:val="22"/>
        </w:rPr>
        <w:t>musi</w:t>
      </w:r>
      <w:r w:rsidR="00F71DD9">
        <w:rPr>
          <w:sz w:val="22"/>
          <w:szCs w:val="22"/>
        </w:rPr>
        <w:t xml:space="preserve"> </w:t>
      </w:r>
      <w:r w:rsidRPr="002E1257">
        <w:rPr>
          <w:sz w:val="22"/>
          <w:szCs w:val="22"/>
        </w:rPr>
        <w:t>być</w:t>
      </w:r>
      <w:r w:rsidR="00F71DD9">
        <w:rPr>
          <w:sz w:val="22"/>
          <w:szCs w:val="22"/>
        </w:rPr>
        <w:t xml:space="preserve"> </w:t>
      </w:r>
      <w:r w:rsidRPr="002E1257">
        <w:rPr>
          <w:sz w:val="22"/>
          <w:szCs w:val="22"/>
        </w:rPr>
        <w:t>zgody</w:t>
      </w:r>
      <w:r w:rsidR="00F71DD9">
        <w:rPr>
          <w:sz w:val="22"/>
          <w:szCs w:val="22"/>
        </w:rPr>
        <w:t xml:space="preserve"> </w:t>
      </w:r>
      <w:r w:rsidRPr="002E1257">
        <w:rPr>
          <w:sz w:val="22"/>
          <w:szCs w:val="22"/>
        </w:rPr>
        <w:t>z</w:t>
      </w:r>
      <w:r w:rsidR="00F71DD9">
        <w:rPr>
          <w:sz w:val="22"/>
          <w:szCs w:val="22"/>
        </w:rPr>
        <w:t xml:space="preserve"> </w:t>
      </w:r>
      <w:r w:rsidRPr="002E1257">
        <w:rPr>
          <w:sz w:val="22"/>
          <w:szCs w:val="22"/>
        </w:rPr>
        <w:t>wymaganiami</w:t>
      </w:r>
      <w:r w:rsidR="00F71DD9">
        <w:rPr>
          <w:sz w:val="22"/>
          <w:szCs w:val="22"/>
        </w:rPr>
        <w:t xml:space="preserve"> </w:t>
      </w:r>
      <w:r w:rsidRPr="002E1257">
        <w:rPr>
          <w:sz w:val="22"/>
          <w:szCs w:val="22"/>
        </w:rPr>
        <w:t>określonymi</w:t>
      </w:r>
      <w:r w:rsidR="00F71DD9">
        <w:rPr>
          <w:sz w:val="22"/>
          <w:szCs w:val="22"/>
        </w:rPr>
        <w:t xml:space="preserve"> </w:t>
      </w:r>
      <w:r w:rsidRPr="002E1257">
        <w:rPr>
          <w:sz w:val="22"/>
          <w:szCs w:val="22"/>
        </w:rPr>
        <w:t>w</w:t>
      </w:r>
      <w:r w:rsidR="00F71DD9">
        <w:rPr>
          <w:sz w:val="22"/>
          <w:szCs w:val="22"/>
        </w:rPr>
        <w:t xml:space="preserve"> </w:t>
      </w:r>
      <w:r w:rsidRPr="002E1257">
        <w:rPr>
          <w:sz w:val="22"/>
          <w:szCs w:val="22"/>
        </w:rPr>
        <w:t>rozporządzeniu</w:t>
      </w:r>
      <w:r w:rsidR="00F71DD9">
        <w:rPr>
          <w:sz w:val="22"/>
          <w:szCs w:val="22"/>
        </w:rPr>
        <w:t xml:space="preserve"> </w:t>
      </w:r>
      <w:r w:rsidRPr="002E1257">
        <w:rPr>
          <w:sz w:val="22"/>
          <w:szCs w:val="22"/>
        </w:rPr>
        <w:t>Prezesa</w:t>
      </w:r>
      <w:r w:rsidR="00F71DD9">
        <w:rPr>
          <w:sz w:val="22"/>
          <w:szCs w:val="22"/>
        </w:rPr>
        <w:t xml:space="preserve"> </w:t>
      </w:r>
      <w:r w:rsidRPr="002E1257">
        <w:rPr>
          <w:sz w:val="22"/>
          <w:szCs w:val="22"/>
        </w:rPr>
        <w:t>Rady</w:t>
      </w:r>
      <w:r w:rsidR="00F71DD9">
        <w:rPr>
          <w:sz w:val="22"/>
          <w:szCs w:val="22"/>
        </w:rPr>
        <w:t xml:space="preserve"> </w:t>
      </w:r>
      <w:r w:rsidRPr="002E1257">
        <w:rPr>
          <w:sz w:val="22"/>
          <w:szCs w:val="22"/>
        </w:rPr>
        <w:t>Ministrów</w:t>
      </w:r>
      <w:r w:rsidR="00F71DD9">
        <w:rPr>
          <w:sz w:val="22"/>
          <w:szCs w:val="22"/>
        </w:rPr>
        <w:t xml:space="preserve"> </w:t>
      </w:r>
      <w:r w:rsidRPr="002E1257">
        <w:rPr>
          <w:sz w:val="22"/>
          <w:szCs w:val="22"/>
        </w:rPr>
        <w:t>z</w:t>
      </w:r>
      <w:r w:rsidR="00F71DD9">
        <w:rPr>
          <w:sz w:val="22"/>
          <w:szCs w:val="22"/>
        </w:rPr>
        <w:t xml:space="preserve"> </w:t>
      </w:r>
      <w:r w:rsidRPr="002E1257">
        <w:rPr>
          <w:sz w:val="22"/>
          <w:szCs w:val="22"/>
        </w:rPr>
        <w:t>dnia</w:t>
      </w:r>
      <w:r w:rsidR="00F664B5" w:rsidRPr="00F664B5">
        <w:t xml:space="preserve"> </w:t>
      </w:r>
      <w:r w:rsidR="00F664B5" w:rsidRPr="00F664B5">
        <w:rPr>
          <w:sz w:val="22"/>
          <w:szCs w:val="22"/>
        </w:rPr>
        <w:t>z dnia 30 grudnia 2020 r.</w:t>
      </w:r>
    </w:p>
    <w:p w:rsidR="00F71DD9" w:rsidRDefault="00F71DD9" w:rsidP="00F71DD9">
      <w:pPr>
        <w:widowControl/>
        <w:spacing w:line="360" w:lineRule="exact"/>
        <w:ind w:left="567" w:hanging="567"/>
        <w:jc w:val="both"/>
        <w:rPr>
          <w:sz w:val="22"/>
          <w:szCs w:val="22"/>
        </w:rPr>
      </w:pPr>
      <w:r w:rsidRPr="00F71DD9">
        <w:rPr>
          <w:sz w:val="22"/>
          <w:szCs w:val="22"/>
        </w:rPr>
        <w:t>10.</w:t>
      </w:r>
      <w:r w:rsidR="00ED5806">
        <w:rPr>
          <w:sz w:val="22"/>
          <w:szCs w:val="22"/>
        </w:rPr>
        <w:tab/>
      </w:r>
      <w:r w:rsidRPr="00F71DD9">
        <w:rPr>
          <w:sz w:val="22"/>
          <w:szCs w:val="22"/>
        </w:rPr>
        <w:t>Zamawiający</w:t>
      </w:r>
      <w:r>
        <w:rPr>
          <w:sz w:val="22"/>
          <w:szCs w:val="22"/>
        </w:rPr>
        <w:t xml:space="preserve"> </w:t>
      </w:r>
      <w:r w:rsidRPr="00F71DD9">
        <w:rPr>
          <w:sz w:val="22"/>
          <w:szCs w:val="22"/>
        </w:rPr>
        <w:t>nie</w:t>
      </w:r>
      <w:r w:rsidR="00ED5806">
        <w:rPr>
          <w:sz w:val="22"/>
          <w:szCs w:val="22"/>
        </w:rPr>
        <w:t xml:space="preserve"> </w:t>
      </w:r>
      <w:r w:rsidRPr="00F71DD9">
        <w:rPr>
          <w:sz w:val="22"/>
          <w:szCs w:val="22"/>
        </w:rPr>
        <w:t>przewiduje</w:t>
      </w:r>
      <w:r w:rsidR="00ED5806">
        <w:rPr>
          <w:sz w:val="22"/>
          <w:szCs w:val="22"/>
        </w:rPr>
        <w:t xml:space="preserve"> </w:t>
      </w:r>
      <w:r w:rsidRPr="00F71DD9">
        <w:rPr>
          <w:sz w:val="22"/>
          <w:szCs w:val="22"/>
        </w:rPr>
        <w:t>sposobu</w:t>
      </w:r>
      <w:r w:rsidR="00ED5806">
        <w:rPr>
          <w:sz w:val="22"/>
          <w:szCs w:val="22"/>
        </w:rPr>
        <w:t xml:space="preserve"> </w:t>
      </w:r>
      <w:r w:rsidRPr="00F71DD9">
        <w:rPr>
          <w:sz w:val="22"/>
          <w:szCs w:val="22"/>
        </w:rPr>
        <w:t>komunikowania</w:t>
      </w:r>
      <w:r w:rsidR="00ED5806">
        <w:rPr>
          <w:sz w:val="22"/>
          <w:szCs w:val="22"/>
        </w:rPr>
        <w:t xml:space="preserve"> </w:t>
      </w:r>
      <w:r w:rsidRPr="00F71DD9">
        <w:rPr>
          <w:sz w:val="22"/>
          <w:szCs w:val="22"/>
        </w:rPr>
        <w:t>się</w:t>
      </w:r>
      <w:r w:rsidR="00ED5806">
        <w:rPr>
          <w:sz w:val="22"/>
          <w:szCs w:val="22"/>
        </w:rPr>
        <w:t xml:space="preserve"> </w:t>
      </w:r>
      <w:r w:rsidRPr="00F71DD9">
        <w:rPr>
          <w:sz w:val="22"/>
          <w:szCs w:val="22"/>
        </w:rPr>
        <w:t>z</w:t>
      </w:r>
      <w:r w:rsidR="00ED5806">
        <w:rPr>
          <w:sz w:val="22"/>
          <w:szCs w:val="22"/>
        </w:rPr>
        <w:t xml:space="preserve"> </w:t>
      </w:r>
      <w:r w:rsidRPr="00F71DD9">
        <w:rPr>
          <w:sz w:val="22"/>
          <w:szCs w:val="22"/>
        </w:rPr>
        <w:t>Wykonawcami</w:t>
      </w:r>
      <w:r w:rsidR="00ED5806">
        <w:rPr>
          <w:sz w:val="22"/>
          <w:szCs w:val="22"/>
        </w:rPr>
        <w:t xml:space="preserve"> </w:t>
      </w:r>
      <w:r w:rsidRPr="00F71DD9">
        <w:rPr>
          <w:sz w:val="22"/>
          <w:szCs w:val="22"/>
        </w:rPr>
        <w:t>winny</w:t>
      </w:r>
      <w:r w:rsidR="00ED5806">
        <w:rPr>
          <w:sz w:val="22"/>
          <w:szCs w:val="22"/>
        </w:rPr>
        <w:t xml:space="preserve"> </w:t>
      </w:r>
      <w:r w:rsidRPr="00F71DD9">
        <w:rPr>
          <w:sz w:val="22"/>
          <w:szCs w:val="22"/>
        </w:rPr>
        <w:t>sposób</w:t>
      </w:r>
      <w:r w:rsidR="00ED5806">
        <w:rPr>
          <w:sz w:val="22"/>
          <w:szCs w:val="22"/>
        </w:rPr>
        <w:t xml:space="preserve"> </w:t>
      </w:r>
      <w:r w:rsidRPr="00F71DD9">
        <w:rPr>
          <w:sz w:val="22"/>
          <w:szCs w:val="22"/>
        </w:rPr>
        <w:t>niż</w:t>
      </w:r>
      <w:r w:rsidR="00ED5806">
        <w:rPr>
          <w:sz w:val="22"/>
          <w:szCs w:val="22"/>
        </w:rPr>
        <w:t xml:space="preserve"> </w:t>
      </w:r>
      <w:r w:rsidRPr="00F71DD9">
        <w:rPr>
          <w:sz w:val="22"/>
          <w:szCs w:val="22"/>
        </w:rPr>
        <w:t>przy</w:t>
      </w:r>
      <w:r w:rsidR="00ED5806">
        <w:rPr>
          <w:sz w:val="22"/>
          <w:szCs w:val="22"/>
        </w:rPr>
        <w:t xml:space="preserve"> </w:t>
      </w:r>
      <w:r w:rsidRPr="00F71DD9">
        <w:rPr>
          <w:sz w:val="22"/>
          <w:szCs w:val="22"/>
        </w:rPr>
        <w:t>użyciu</w:t>
      </w:r>
      <w:r w:rsidR="00ED5806">
        <w:rPr>
          <w:sz w:val="22"/>
          <w:szCs w:val="22"/>
        </w:rPr>
        <w:t xml:space="preserve"> </w:t>
      </w:r>
      <w:r w:rsidRPr="00F71DD9">
        <w:rPr>
          <w:sz w:val="22"/>
          <w:szCs w:val="22"/>
        </w:rPr>
        <w:t>środków</w:t>
      </w:r>
      <w:r w:rsidR="00ED5806">
        <w:rPr>
          <w:sz w:val="22"/>
          <w:szCs w:val="22"/>
        </w:rPr>
        <w:t xml:space="preserve"> </w:t>
      </w:r>
      <w:r w:rsidRPr="00F71DD9">
        <w:rPr>
          <w:sz w:val="22"/>
          <w:szCs w:val="22"/>
        </w:rPr>
        <w:t>komunikacji</w:t>
      </w:r>
      <w:r w:rsidR="00ED5806">
        <w:rPr>
          <w:sz w:val="22"/>
          <w:szCs w:val="22"/>
        </w:rPr>
        <w:t xml:space="preserve"> </w:t>
      </w:r>
      <w:r w:rsidRPr="00F71DD9">
        <w:rPr>
          <w:sz w:val="22"/>
          <w:szCs w:val="22"/>
        </w:rPr>
        <w:t>elektronicznej,</w:t>
      </w:r>
      <w:r w:rsidR="00ED5806">
        <w:rPr>
          <w:sz w:val="22"/>
          <w:szCs w:val="22"/>
        </w:rPr>
        <w:t xml:space="preserve"> </w:t>
      </w:r>
      <w:r w:rsidRPr="00F71DD9">
        <w:rPr>
          <w:sz w:val="22"/>
          <w:szCs w:val="22"/>
        </w:rPr>
        <w:t>wskazanych</w:t>
      </w:r>
      <w:r w:rsidR="00ED5806">
        <w:rPr>
          <w:sz w:val="22"/>
          <w:szCs w:val="22"/>
        </w:rPr>
        <w:t xml:space="preserve"> </w:t>
      </w:r>
      <w:r w:rsidRPr="00F71DD9">
        <w:rPr>
          <w:sz w:val="22"/>
          <w:szCs w:val="22"/>
        </w:rPr>
        <w:t>w</w:t>
      </w:r>
      <w:r w:rsidR="00ED5806">
        <w:rPr>
          <w:sz w:val="22"/>
          <w:szCs w:val="22"/>
        </w:rPr>
        <w:t xml:space="preserve"> </w:t>
      </w:r>
      <w:r w:rsidRPr="00F71DD9">
        <w:rPr>
          <w:sz w:val="22"/>
          <w:szCs w:val="22"/>
        </w:rPr>
        <w:t>SWZ.</w:t>
      </w:r>
    </w:p>
    <w:p w:rsidR="00FA70E3" w:rsidRPr="006002F3" w:rsidRDefault="00CA431B" w:rsidP="00F637D3">
      <w:pPr>
        <w:pStyle w:val="Style21"/>
        <w:numPr>
          <w:ilvl w:val="0"/>
          <w:numId w:val="18"/>
        </w:numPr>
        <w:shd w:val="clear" w:color="auto" w:fill="auto"/>
        <w:spacing w:before="0" w:after="0" w:line="360" w:lineRule="exact"/>
        <w:ind w:left="567" w:hanging="567"/>
        <w:jc w:val="both"/>
        <w:rPr>
          <w:sz w:val="22"/>
          <w:szCs w:val="22"/>
        </w:rPr>
      </w:pPr>
      <w:r w:rsidRPr="007714DD">
        <w:rPr>
          <w:sz w:val="22"/>
          <w:szCs w:val="22"/>
        </w:rPr>
        <w:t>Osobą uprawnioną przez Zamawiającego do porozumiewania się z Wykonawcami jest:</w:t>
      </w:r>
    </w:p>
    <w:p w:rsidR="00FA70E3" w:rsidRPr="006002F3" w:rsidRDefault="00565A08" w:rsidP="007714DD">
      <w:pPr>
        <w:pStyle w:val="Style21"/>
        <w:shd w:val="clear" w:color="auto" w:fill="auto"/>
        <w:spacing w:before="0" w:after="0" w:line="360" w:lineRule="exact"/>
        <w:ind w:left="709" w:hanging="142"/>
        <w:jc w:val="both"/>
        <w:rPr>
          <w:sz w:val="22"/>
          <w:szCs w:val="22"/>
        </w:rPr>
      </w:pPr>
      <w:r w:rsidRPr="006002F3">
        <w:rPr>
          <w:sz w:val="22"/>
          <w:szCs w:val="22"/>
        </w:rPr>
        <w:t>Piotr Hachuła</w:t>
      </w:r>
      <w:r w:rsidR="00CA431B" w:rsidRPr="006002F3">
        <w:rPr>
          <w:sz w:val="22"/>
          <w:szCs w:val="22"/>
        </w:rPr>
        <w:t xml:space="preserve">, tel. </w:t>
      </w:r>
      <w:r w:rsidRPr="006002F3">
        <w:rPr>
          <w:sz w:val="22"/>
          <w:szCs w:val="22"/>
        </w:rPr>
        <w:t>32</w:t>
      </w:r>
      <w:r w:rsidR="00C522B4" w:rsidRPr="006002F3">
        <w:rPr>
          <w:sz w:val="22"/>
          <w:szCs w:val="22"/>
        </w:rPr>
        <w:t xml:space="preserve"> 259 26 47 </w:t>
      </w:r>
      <w:r w:rsidR="00CA431B" w:rsidRPr="006002F3">
        <w:rPr>
          <w:sz w:val="22"/>
          <w:szCs w:val="22"/>
        </w:rPr>
        <w:t>;</w:t>
      </w:r>
    </w:p>
    <w:p w:rsidR="00FA70E3" w:rsidRPr="006002F3" w:rsidRDefault="00CA431B" w:rsidP="00F637D3">
      <w:pPr>
        <w:pStyle w:val="Style21"/>
        <w:numPr>
          <w:ilvl w:val="0"/>
          <w:numId w:val="18"/>
        </w:numPr>
        <w:shd w:val="clear" w:color="auto" w:fill="auto"/>
        <w:spacing w:before="0" w:after="0" w:line="360" w:lineRule="exact"/>
        <w:ind w:left="540" w:hanging="540"/>
        <w:jc w:val="both"/>
        <w:rPr>
          <w:sz w:val="22"/>
          <w:szCs w:val="22"/>
        </w:rPr>
      </w:pPr>
      <w:r w:rsidRPr="006002F3">
        <w:rPr>
          <w:sz w:val="22"/>
          <w:szCs w:val="22"/>
        </w:rPr>
        <w:t>Zamawiający jest obowiązany udzielić wyjaśnień niezwłocznie, jednak nie później niż na 6 dni przed upływem terminu składania o</w:t>
      </w:r>
      <w:r w:rsidR="00C522B4" w:rsidRPr="006002F3">
        <w:rPr>
          <w:sz w:val="22"/>
          <w:szCs w:val="22"/>
        </w:rPr>
        <w:t>fert pod warunkiem że wniosek o </w:t>
      </w:r>
      <w:r w:rsidRPr="006002F3">
        <w:rPr>
          <w:sz w:val="22"/>
          <w:szCs w:val="22"/>
        </w:rPr>
        <w:t xml:space="preserve">wyjaśnienie treści SWZ wpłynął do </w:t>
      </w:r>
      <w:r w:rsidR="00856D3C">
        <w:rPr>
          <w:sz w:val="22"/>
          <w:szCs w:val="22"/>
        </w:rPr>
        <w:t>Z</w:t>
      </w:r>
      <w:r w:rsidRPr="006002F3">
        <w:rPr>
          <w:sz w:val="22"/>
          <w:szCs w:val="22"/>
        </w:rPr>
        <w:t xml:space="preserve">amawiającego nie później niż na 14 dni przed upływem terminu składania ofert. Jeżeli </w:t>
      </w:r>
      <w:r w:rsidR="00856D3C">
        <w:rPr>
          <w:sz w:val="22"/>
          <w:szCs w:val="22"/>
        </w:rPr>
        <w:t>Z</w:t>
      </w:r>
      <w:r w:rsidRPr="006002F3">
        <w:rPr>
          <w:sz w:val="22"/>
          <w:szCs w:val="22"/>
        </w:rPr>
        <w:t xml:space="preserve">amawiający nie </w:t>
      </w:r>
      <w:r w:rsidR="00C522B4" w:rsidRPr="006002F3">
        <w:rPr>
          <w:sz w:val="22"/>
          <w:szCs w:val="22"/>
        </w:rPr>
        <w:t>udzieli wyjaśnień w terminie, o </w:t>
      </w:r>
      <w:r w:rsidRPr="006002F3">
        <w:rPr>
          <w:sz w:val="22"/>
          <w:szCs w:val="22"/>
        </w:rPr>
        <w:t>którym mowa</w:t>
      </w:r>
      <w:r w:rsidR="00C522B4" w:rsidRPr="006002F3">
        <w:rPr>
          <w:sz w:val="22"/>
          <w:szCs w:val="22"/>
        </w:rPr>
        <w:t xml:space="preserve"> </w:t>
      </w:r>
      <w:r w:rsidRPr="006002F3">
        <w:rPr>
          <w:sz w:val="22"/>
          <w:szCs w:val="22"/>
        </w:rPr>
        <w:t xml:space="preserve">poprzednim zdaniu, przedłuża termin składania ofert o czas niezbędny do zapoznania się wszystkich zainteresowanych </w:t>
      </w:r>
      <w:r w:rsidR="00D56C61">
        <w:rPr>
          <w:sz w:val="22"/>
          <w:szCs w:val="22"/>
        </w:rPr>
        <w:t>W</w:t>
      </w:r>
      <w:r w:rsidRPr="006002F3">
        <w:rPr>
          <w:sz w:val="22"/>
          <w:szCs w:val="22"/>
        </w:rPr>
        <w:t>ykonawców z wyjaśnieniami niezbędnymi do należytego przygotowania i złożenia ofert. Przedłużenie terminu składania ofert nie wpływa na bieg terminu składania wniosku o wyjaśnienie treści</w:t>
      </w:r>
      <w:r w:rsidR="00C522B4" w:rsidRPr="006002F3">
        <w:rPr>
          <w:sz w:val="22"/>
          <w:szCs w:val="22"/>
        </w:rPr>
        <w:t xml:space="preserve"> SWZ. W przypadku gdy wniosek o </w:t>
      </w:r>
      <w:r w:rsidRPr="006002F3">
        <w:rPr>
          <w:sz w:val="22"/>
          <w:szCs w:val="22"/>
        </w:rPr>
        <w:t>wyjaśnienie treści SWZ nie wpłynął w terminie wskazanym w pierwszym zdaniu, Zamawiający nie ma obowiązku udzielania wyjaśnień SWZ oraz obowiązku przedłużenia terminu składania ofert.</w:t>
      </w:r>
    </w:p>
    <w:p w:rsidR="00FA70E3" w:rsidRPr="006002F3" w:rsidRDefault="00CA431B" w:rsidP="00F637D3">
      <w:pPr>
        <w:pStyle w:val="Style21"/>
        <w:numPr>
          <w:ilvl w:val="0"/>
          <w:numId w:val="18"/>
        </w:numPr>
        <w:shd w:val="clear" w:color="auto" w:fill="auto"/>
        <w:spacing w:before="0" w:after="0" w:line="360" w:lineRule="exact"/>
        <w:ind w:left="540" w:hanging="540"/>
        <w:jc w:val="both"/>
        <w:rPr>
          <w:sz w:val="22"/>
          <w:szCs w:val="22"/>
        </w:rPr>
      </w:pPr>
      <w:r w:rsidRPr="006002F3">
        <w:rPr>
          <w:sz w:val="22"/>
          <w:szCs w:val="22"/>
        </w:rPr>
        <w:t>W uzasadnionych przypadkach Zamawiający może przed upływem terminu składania ofert zmienić treść SWZ.</w:t>
      </w:r>
    </w:p>
    <w:p w:rsidR="00FA70E3" w:rsidRPr="006002F3" w:rsidRDefault="00C326D6" w:rsidP="00C326D6">
      <w:pPr>
        <w:pStyle w:val="Nagwek1"/>
        <w:ind w:left="709" w:hanging="709"/>
      </w:pPr>
      <w:bookmarkStart w:id="22" w:name="_Toc62473407"/>
      <w:r>
        <w:t>XIII.</w:t>
      </w:r>
      <w:r>
        <w:tab/>
      </w:r>
      <w:r w:rsidR="00CA431B" w:rsidRPr="006002F3">
        <w:t xml:space="preserve">OPIS SPOSOBU PRZYGOTOWANIA OFERT ORAZ WYMAGANIA FORMALNE DOTYCZĄCE SKŁADANYCH OŚWIADCZEŃ I </w:t>
      </w:r>
      <w:r w:rsidR="00CA431B" w:rsidRPr="006002F3">
        <w:rPr>
          <w:rStyle w:val="CharStyle47"/>
          <w:rFonts w:eastAsiaTheme="majorEastAsia"/>
          <w:b/>
          <w:bCs/>
          <w:sz w:val="22"/>
          <w:szCs w:val="22"/>
          <w:u w:val="none"/>
        </w:rPr>
        <w:t>DOKUMENTÓW</w:t>
      </w:r>
      <w:bookmarkEnd w:id="22"/>
    </w:p>
    <w:p w:rsidR="007714DD" w:rsidRPr="0024123F" w:rsidRDefault="0085557A" w:rsidP="00F637D3">
      <w:pPr>
        <w:pStyle w:val="Akapitzlist"/>
        <w:widowControl/>
        <w:numPr>
          <w:ilvl w:val="0"/>
          <w:numId w:val="19"/>
        </w:numPr>
        <w:autoSpaceDE w:val="0"/>
        <w:autoSpaceDN w:val="0"/>
        <w:adjustRightInd w:val="0"/>
        <w:spacing w:line="340" w:lineRule="exact"/>
        <w:ind w:left="567" w:hanging="567"/>
        <w:jc w:val="both"/>
        <w:rPr>
          <w:sz w:val="22"/>
          <w:szCs w:val="22"/>
          <w:lang w:bidi="ar-SA"/>
        </w:rPr>
      </w:pPr>
      <w:r w:rsidRPr="0085557A">
        <w:rPr>
          <w:sz w:val="22"/>
          <w:szCs w:val="22"/>
          <w:lang w:bidi="ar-SA"/>
        </w:rPr>
        <w:t>O</w:t>
      </w:r>
      <w:r w:rsidRPr="0085557A">
        <w:rPr>
          <w:sz w:val="22"/>
          <w:szCs w:val="22"/>
        </w:rPr>
        <w:t xml:space="preserve">fertę oraz oświadczenie, o którym mowa w </w:t>
      </w:r>
      <w:r w:rsidRPr="0085557A">
        <w:rPr>
          <w:sz w:val="22"/>
          <w:szCs w:val="22"/>
          <w:lang w:bidi="ar-SA"/>
        </w:rPr>
        <w:t xml:space="preserve">art. </w:t>
      </w:r>
      <w:r w:rsidRPr="0085557A">
        <w:rPr>
          <w:sz w:val="22"/>
          <w:szCs w:val="22"/>
        </w:rPr>
        <w:t>125 ust. 1, składa się, pod rygorem nieważności, w formie elektronicznej.</w:t>
      </w:r>
      <w:r w:rsidRPr="0085557A">
        <w:rPr>
          <w:sz w:val="22"/>
          <w:szCs w:val="22"/>
          <w:lang w:bidi="ar-SA"/>
        </w:rPr>
        <w:t xml:space="preserve"> </w:t>
      </w:r>
      <w:r w:rsidRPr="0085557A">
        <w:rPr>
          <w:sz w:val="22"/>
          <w:szCs w:val="22"/>
        </w:rPr>
        <w:t>(oznacza to postać elektroniczną opatrzoną kwalifikowanym podpisem elektronicznym</w:t>
      </w:r>
      <w:r w:rsidR="007714DD" w:rsidRPr="0024123F">
        <w:rPr>
          <w:sz w:val="22"/>
          <w:szCs w:val="22"/>
          <w:lang w:bidi="ar-SA"/>
        </w:rPr>
        <w:t xml:space="preserve">. </w:t>
      </w:r>
    </w:p>
    <w:p w:rsidR="007714DD" w:rsidRPr="0024123F" w:rsidRDefault="007714DD" w:rsidP="00F637D3">
      <w:pPr>
        <w:pStyle w:val="Akapitzlist"/>
        <w:widowControl/>
        <w:numPr>
          <w:ilvl w:val="0"/>
          <w:numId w:val="19"/>
        </w:numPr>
        <w:autoSpaceDE w:val="0"/>
        <w:autoSpaceDN w:val="0"/>
        <w:adjustRightInd w:val="0"/>
        <w:spacing w:line="340" w:lineRule="exact"/>
        <w:ind w:left="567" w:hanging="567"/>
        <w:jc w:val="both"/>
        <w:rPr>
          <w:sz w:val="22"/>
          <w:szCs w:val="22"/>
          <w:lang w:bidi="ar-SA"/>
        </w:rPr>
      </w:pPr>
      <w:r w:rsidRPr="0024123F">
        <w:rPr>
          <w:sz w:val="22"/>
          <w:szCs w:val="22"/>
          <w:lang w:bidi="ar-SA"/>
        </w:rPr>
        <w:t xml:space="preserve">Wykonawca w celu poprawnego zaszyfrowania oferty powinien mieć zainstalowany na komputerze .NET Framework 4.5. Aplikacja działa na platformie Windows (Vista SP2, 7, 8, 10) Aplikacja nie jest dostępna dla systemu Linux i MAC OS. </w:t>
      </w:r>
    </w:p>
    <w:p w:rsidR="007714DD" w:rsidRPr="0024123F" w:rsidRDefault="007714DD" w:rsidP="00F637D3">
      <w:pPr>
        <w:pStyle w:val="Akapitzlist"/>
        <w:widowControl/>
        <w:numPr>
          <w:ilvl w:val="0"/>
          <w:numId w:val="19"/>
        </w:numPr>
        <w:autoSpaceDE w:val="0"/>
        <w:autoSpaceDN w:val="0"/>
        <w:adjustRightInd w:val="0"/>
        <w:spacing w:line="340" w:lineRule="exact"/>
        <w:ind w:left="567" w:hanging="567"/>
        <w:jc w:val="both"/>
        <w:rPr>
          <w:sz w:val="22"/>
          <w:szCs w:val="22"/>
          <w:lang w:bidi="ar-SA"/>
        </w:rPr>
      </w:pPr>
      <w:r w:rsidRPr="0024123F">
        <w:rPr>
          <w:sz w:val="22"/>
          <w:szCs w:val="22"/>
          <w:lang w:bidi="ar-SA"/>
        </w:rPr>
        <w:t xml:space="preserve">Sposób zaszyfrowania oferty opisany został w Instrukcji użytkownika dostępnej na </w:t>
      </w:r>
      <w:proofErr w:type="spellStart"/>
      <w:r w:rsidRPr="0024123F">
        <w:rPr>
          <w:sz w:val="22"/>
          <w:szCs w:val="22"/>
          <w:lang w:bidi="ar-SA"/>
        </w:rPr>
        <w:t>miniPortalu</w:t>
      </w:r>
      <w:proofErr w:type="spellEnd"/>
      <w:r w:rsidRPr="0024123F">
        <w:rPr>
          <w:sz w:val="22"/>
          <w:szCs w:val="22"/>
          <w:lang w:bidi="ar-SA"/>
        </w:rPr>
        <w:t xml:space="preserve">. </w:t>
      </w:r>
    </w:p>
    <w:p w:rsidR="0024123F" w:rsidRPr="0024123F" w:rsidRDefault="0024123F" w:rsidP="00F637D3">
      <w:pPr>
        <w:pStyle w:val="Akapitzlist"/>
        <w:widowControl/>
        <w:numPr>
          <w:ilvl w:val="0"/>
          <w:numId w:val="19"/>
        </w:numPr>
        <w:autoSpaceDE w:val="0"/>
        <w:autoSpaceDN w:val="0"/>
        <w:adjustRightInd w:val="0"/>
        <w:spacing w:line="340" w:lineRule="exact"/>
        <w:ind w:left="567" w:hanging="567"/>
        <w:jc w:val="both"/>
        <w:rPr>
          <w:sz w:val="22"/>
          <w:szCs w:val="22"/>
          <w:lang w:bidi="ar-SA"/>
        </w:rPr>
      </w:pPr>
      <w:r w:rsidRPr="0024123F">
        <w:rPr>
          <w:sz w:val="22"/>
          <w:szCs w:val="22"/>
          <w:lang w:bidi="ar-SA"/>
        </w:rPr>
        <w:t xml:space="preserve">Do przygotowania oferty konieczne jest posiadanie przez osobę upoważnioną do reprezentowania Wykonawcy kwalifikowanego podpisu elektronicznego, podpisu osobistego lub podpisu zaufanego </w:t>
      </w:r>
    </w:p>
    <w:p w:rsidR="007714DD" w:rsidRPr="00004CB0" w:rsidRDefault="0024123F" w:rsidP="00F637D3">
      <w:pPr>
        <w:pStyle w:val="Akapitzlist"/>
        <w:widowControl/>
        <w:numPr>
          <w:ilvl w:val="0"/>
          <w:numId w:val="19"/>
        </w:numPr>
        <w:autoSpaceDE w:val="0"/>
        <w:autoSpaceDN w:val="0"/>
        <w:adjustRightInd w:val="0"/>
        <w:spacing w:line="340" w:lineRule="exact"/>
        <w:ind w:left="567" w:hanging="567"/>
        <w:jc w:val="both"/>
        <w:rPr>
          <w:sz w:val="22"/>
          <w:szCs w:val="22"/>
          <w:lang w:bidi="ar-SA"/>
        </w:rPr>
      </w:pPr>
      <w:r w:rsidRPr="00004CB0">
        <w:rPr>
          <w:sz w:val="22"/>
          <w:szCs w:val="22"/>
          <w:lang w:bidi="ar-SA"/>
        </w:rPr>
        <w:t xml:space="preserve">Jeżeli na ofertę składa się kilka dokumentów, Wykonawca powinien stworzyć folder, do którego przeniesie wszystkie dokumenty oferty, podpisane kwalifikowanym podpisem elektronicznym, podpisem zaufanym lub podpisem osobistym. Następnie z tego folderu Wykonawca zrobi folder .zip (bez nadawania mu haseł i bez szyfrowania). W kolejnym kroku za pośrednictwem Aplikacji do szyfrowania Wykonawca zaszyfruje folder zawierający dokumenty składające się na ofertę. </w:t>
      </w:r>
    </w:p>
    <w:p w:rsidR="00FA70E3" w:rsidRPr="006002F3" w:rsidRDefault="00CA431B" w:rsidP="00F637D3">
      <w:pPr>
        <w:pStyle w:val="Style21"/>
        <w:numPr>
          <w:ilvl w:val="0"/>
          <w:numId w:val="19"/>
        </w:numPr>
        <w:shd w:val="clear" w:color="auto" w:fill="auto"/>
        <w:spacing w:before="0" w:after="0" w:line="360" w:lineRule="exact"/>
        <w:ind w:left="540" w:hanging="540"/>
        <w:jc w:val="both"/>
        <w:rPr>
          <w:sz w:val="22"/>
          <w:szCs w:val="22"/>
        </w:rPr>
      </w:pPr>
      <w:r w:rsidRPr="006002F3">
        <w:rPr>
          <w:sz w:val="22"/>
          <w:szCs w:val="22"/>
        </w:rPr>
        <w:t>Wykonawca może złożyć tylko jedną ofertę.</w:t>
      </w:r>
    </w:p>
    <w:p w:rsidR="00FA70E3" w:rsidRPr="006002F3" w:rsidRDefault="00CA431B" w:rsidP="00F637D3">
      <w:pPr>
        <w:pStyle w:val="Style21"/>
        <w:numPr>
          <w:ilvl w:val="0"/>
          <w:numId w:val="19"/>
        </w:numPr>
        <w:shd w:val="clear" w:color="auto" w:fill="auto"/>
        <w:spacing w:before="0" w:after="0" w:line="360" w:lineRule="exact"/>
        <w:ind w:left="540" w:hanging="540"/>
        <w:jc w:val="both"/>
        <w:rPr>
          <w:sz w:val="22"/>
          <w:szCs w:val="22"/>
        </w:rPr>
      </w:pPr>
      <w:r w:rsidRPr="006002F3">
        <w:rPr>
          <w:sz w:val="22"/>
          <w:szCs w:val="22"/>
        </w:rPr>
        <w:t>Treść oferty musi odpowiadać treści SWZ.</w:t>
      </w:r>
    </w:p>
    <w:p w:rsidR="00FA70E3" w:rsidRPr="006002F3" w:rsidRDefault="00CA431B" w:rsidP="00F637D3">
      <w:pPr>
        <w:pStyle w:val="Style21"/>
        <w:numPr>
          <w:ilvl w:val="0"/>
          <w:numId w:val="19"/>
        </w:numPr>
        <w:shd w:val="clear" w:color="auto" w:fill="auto"/>
        <w:spacing w:before="0" w:after="0" w:line="360" w:lineRule="exact"/>
        <w:ind w:left="540" w:hanging="540"/>
        <w:jc w:val="both"/>
        <w:rPr>
          <w:sz w:val="22"/>
          <w:szCs w:val="22"/>
        </w:rPr>
      </w:pPr>
      <w:r w:rsidRPr="006002F3">
        <w:rPr>
          <w:sz w:val="22"/>
          <w:szCs w:val="22"/>
        </w:rPr>
        <w:t xml:space="preserve">Ofertę sporządza się w języku polskim na Formularzu Ofertowym - zgodnie z </w:t>
      </w:r>
      <w:r w:rsidR="00004CB0">
        <w:rPr>
          <w:rStyle w:val="CharStyle34"/>
          <w:sz w:val="22"/>
          <w:szCs w:val="22"/>
        </w:rPr>
        <w:t>Załącznikiem nr 1 do SWZ,</w:t>
      </w:r>
      <w:r w:rsidRPr="006002F3">
        <w:rPr>
          <w:rStyle w:val="CharStyle34"/>
          <w:sz w:val="22"/>
          <w:szCs w:val="22"/>
        </w:rPr>
        <w:t xml:space="preserve"> </w:t>
      </w:r>
      <w:r w:rsidR="00004CB0">
        <w:rPr>
          <w:rStyle w:val="CharStyle34"/>
          <w:sz w:val="22"/>
          <w:szCs w:val="22"/>
        </w:rPr>
        <w:t>w</w:t>
      </w:r>
      <w:r w:rsidRPr="006002F3">
        <w:rPr>
          <w:sz w:val="22"/>
          <w:szCs w:val="22"/>
        </w:rPr>
        <w:t>raz z ofertą Wykonawca jest zobowiązany złożyć:</w:t>
      </w:r>
    </w:p>
    <w:p w:rsidR="00FA70E3" w:rsidRPr="006002F3" w:rsidRDefault="00CA431B" w:rsidP="00F637D3">
      <w:pPr>
        <w:pStyle w:val="Style21"/>
        <w:numPr>
          <w:ilvl w:val="0"/>
          <w:numId w:val="20"/>
        </w:numPr>
        <w:shd w:val="clear" w:color="auto" w:fill="auto"/>
        <w:spacing w:before="0" w:after="0" w:line="360" w:lineRule="exact"/>
        <w:ind w:left="940" w:hanging="400"/>
        <w:jc w:val="both"/>
        <w:rPr>
          <w:sz w:val="22"/>
          <w:szCs w:val="22"/>
        </w:rPr>
      </w:pPr>
      <w:r w:rsidRPr="006002F3">
        <w:rPr>
          <w:sz w:val="22"/>
          <w:szCs w:val="22"/>
        </w:rPr>
        <w:t>oświadczenie w formie Jednolitego Europejskiego Dokumentu Zamówienia (ESPD), o</w:t>
      </w:r>
      <w:r w:rsidR="000042C9">
        <w:rPr>
          <w:sz w:val="22"/>
          <w:szCs w:val="22"/>
        </w:rPr>
        <w:t> </w:t>
      </w:r>
      <w:r w:rsidRPr="006002F3">
        <w:rPr>
          <w:sz w:val="22"/>
          <w:szCs w:val="22"/>
        </w:rPr>
        <w:t>którym mowa w Rozdziale IX ust. 1 SWZ;</w:t>
      </w:r>
    </w:p>
    <w:p w:rsidR="00FA70E3" w:rsidRPr="006002F3" w:rsidRDefault="00CA431B" w:rsidP="00F637D3">
      <w:pPr>
        <w:pStyle w:val="Style21"/>
        <w:numPr>
          <w:ilvl w:val="0"/>
          <w:numId w:val="20"/>
        </w:numPr>
        <w:shd w:val="clear" w:color="auto" w:fill="auto"/>
        <w:spacing w:before="0" w:after="0" w:line="360" w:lineRule="exact"/>
        <w:ind w:left="940" w:hanging="400"/>
        <w:jc w:val="both"/>
        <w:rPr>
          <w:sz w:val="22"/>
          <w:szCs w:val="22"/>
        </w:rPr>
      </w:pPr>
      <w:r w:rsidRPr="006002F3">
        <w:rPr>
          <w:sz w:val="22"/>
          <w:szCs w:val="22"/>
        </w:rPr>
        <w:t>zobowiązanie innego podmiotu oraz oświadczenie w formie Jednolitego Europejskiego Dokumentu Zamówienia (ESPD), o których mowa w Rozdziale X ust. 3 pkt 1 i 2 SWZ (jeżeli dotyczy);</w:t>
      </w:r>
    </w:p>
    <w:p w:rsidR="00FA70E3" w:rsidRPr="006002F3" w:rsidRDefault="00CA431B" w:rsidP="00F637D3">
      <w:pPr>
        <w:pStyle w:val="Style21"/>
        <w:numPr>
          <w:ilvl w:val="0"/>
          <w:numId w:val="20"/>
        </w:numPr>
        <w:shd w:val="clear" w:color="auto" w:fill="auto"/>
        <w:spacing w:before="0" w:after="0" w:line="360" w:lineRule="exact"/>
        <w:ind w:left="940" w:hanging="400"/>
        <w:jc w:val="both"/>
        <w:rPr>
          <w:sz w:val="22"/>
          <w:szCs w:val="22"/>
        </w:rPr>
      </w:pPr>
      <w:r w:rsidRPr="006002F3">
        <w:rPr>
          <w:sz w:val="22"/>
          <w:szCs w:val="22"/>
        </w:rPr>
        <w:t>dowód wniesienia wadium (w przypadku wadium złożonego w formie poręczeń łub gwarancji);</w:t>
      </w:r>
      <w:r w:rsidR="007655FD">
        <w:rPr>
          <w:sz w:val="22"/>
          <w:szCs w:val="22"/>
        </w:rPr>
        <w:t>(zalecane nie wymagane)</w:t>
      </w:r>
    </w:p>
    <w:p w:rsidR="00FA70E3" w:rsidRPr="006002F3" w:rsidRDefault="00CA431B" w:rsidP="00F637D3">
      <w:pPr>
        <w:pStyle w:val="Style21"/>
        <w:numPr>
          <w:ilvl w:val="0"/>
          <w:numId w:val="20"/>
        </w:numPr>
        <w:shd w:val="clear" w:color="auto" w:fill="auto"/>
        <w:spacing w:before="0" w:after="0" w:line="360" w:lineRule="exact"/>
        <w:ind w:left="940" w:hanging="400"/>
        <w:jc w:val="both"/>
        <w:rPr>
          <w:sz w:val="22"/>
          <w:szCs w:val="22"/>
        </w:rPr>
      </w:pPr>
      <w:r w:rsidRPr="006002F3">
        <w:rPr>
          <w:sz w:val="22"/>
          <w:szCs w:val="22"/>
        </w:rPr>
        <w:t>dokumenty, z których wynika prawo do podpisania oferty; tj. odpis łub informacja z</w:t>
      </w:r>
      <w:r w:rsidR="00C522B4" w:rsidRPr="006002F3">
        <w:rPr>
          <w:sz w:val="22"/>
          <w:szCs w:val="22"/>
        </w:rPr>
        <w:t> </w:t>
      </w:r>
      <w:r w:rsidRPr="006002F3">
        <w:rPr>
          <w:sz w:val="22"/>
          <w:szCs w:val="22"/>
        </w:rPr>
        <w:t>Krajowego Rejestru Sądowego, Centralnej Ewidencji i Informacji o Działalności Gospodarczej, odpowiednie pełnomocnictwa (jeżeli dotyczy).</w:t>
      </w:r>
    </w:p>
    <w:p w:rsidR="00FA70E3" w:rsidRPr="006002F3" w:rsidRDefault="00CA431B" w:rsidP="00F637D3">
      <w:pPr>
        <w:pStyle w:val="Style21"/>
        <w:numPr>
          <w:ilvl w:val="0"/>
          <w:numId w:val="19"/>
        </w:numPr>
        <w:shd w:val="clear" w:color="auto" w:fill="auto"/>
        <w:spacing w:before="0" w:after="0" w:line="360" w:lineRule="exact"/>
        <w:ind w:left="540" w:hanging="540"/>
        <w:jc w:val="both"/>
        <w:rPr>
          <w:sz w:val="22"/>
          <w:szCs w:val="22"/>
        </w:rPr>
      </w:pPr>
      <w:r w:rsidRPr="006002F3">
        <w:rPr>
          <w:sz w:val="22"/>
          <w:szCs w:val="22"/>
        </w:rPr>
        <w:t>Oferta oraz pozostałe oświadczenia i dokumenty, dla których Zamawiający określił wzory w formie formularzy zamieszczonych w załącznikach do SWZ, powinny być sporządzone zgodnie z tymi wzorami.</w:t>
      </w:r>
    </w:p>
    <w:p w:rsidR="00FA70E3" w:rsidRPr="006002F3" w:rsidRDefault="00CA431B" w:rsidP="00F637D3">
      <w:pPr>
        <w:pStyle w:val="Style21"/>
        <w:numPr>
          <w:ilvl w:val="0"/>
          <w:numId w:val="19"/>
        </w:numPr>
        <w:shd w:val="clear" w:color="auto" w:fill="auto"/>
        <w:spacing w:before="0" w:after="0" w:line="360" w:lineRule="exact"/>
        <w:ind w:left="540" w:hanging="540"/>
        <w:jc w:val="both"/>
        <w:rPr>
          <w:sz w:val="22"/>
          <w:szCs w:val="22"/>
        </w:rPr>
      </w:pPr>
      <w:r w:rsidRPr="006002F3">
        <w:rPr>
          <w:sz w:val="22"/>
          <w:szCs w:val="22"/>
        </w:rPr>
        <w:t>W przypadku gdy oferta nie została podpisana przez osobę uprawnioną do reprezentacji Wykonawcy określoną w odpowiednim rejestrze łub innym dokumencie właściwym dla danej formy organizacyjnej Wykonawcy, do oferty należy dołączyć dokument pełnomocnictwa, złożony w postaci elektronicznej, opatrzony kwalifikowanym podpisem elektronicznym lub elektronicznej kopii, poświadczonej kwalifikowanym podpisem elektronicznym przez notariusza.</w:t>
      </w:r>
    </w:p>
    <w:p w:rsidR="00FA70E3" w:rsidRPr="006002F3" w:rsidRDefault="00CA431B" w:rsidP="00F637D3">
      <w:pPr>
        <w:pStyle w:val="Style29"/>
        <w:numPr>
          <w:ilvl w:val="0"/>
          <w:numId w:val="19"/>
        </w:numPr>
        <w:shd w:val="clear" w:color="auto" w:fill="auto"/>
        <w:spacing w:before="0" w:after="0" w:line="360" w:lineRule="exact"/>
        <w:ind w:left="500" w:hanging="500"/>
        <w:jc w:val="both"/>
        <w:rPr>
          <w:sz w:val="22"/>
          <w:szCs w:val="22"/>
        </w:rPr>
      </w:pPr>
      <w:r w:rsidRPr="006002F3">
        <w:rPr>
          <w:sz w:val="22"/>
          <w:szCs w:val="22"/>
        </w:rPr>
        <w:t>Ofertę, w tym Jednolity Europejski Dokument Zamówienia (ESPD), sporządza się, pod rygorem nieważności, w formie elektronicznej (podpisanej kwalifikowanym podpisem elektronicznym).</w:t>
      </w:r>
    </w:p>
    <w:p w:rsidR="00FA70E3" w:rsidRPr="006002F3" w:rsidRDefault="00CA431B" w:rsidP="00F637D3">
      <w:pPr>
        <w:pStyle w:val="Style21"/>
        <w:numPr>
          <w:ilvl w:val="0"/>
          <w:numId w:val="19"/>
        </w:numPr>
        <w:shd w:val="clear" w:color="auto" w:fill="auto"/>
        <w:spacing w:before="0" w:after="0" w:line="360" w:lineRule="exact"/>
        <w:ind w:left="500" w:hanging="500"/>
        <w:jc w:val="both"/>
        <w:rPr>
          <w:sz w:val="22"/>
          <w:szCs w:val="22"/>
        </w:rPr>
      </w:pPr>
      <w:r w:rsidRPr="006002F3">
        <w:rPr>
          <w:sz w:val="22"/>
          <w:szCs w:val="22"/>
        </w:rPr>
        <w:t>Jeśli oferta zawiera informacje stanowiące tajemnicę przedsiębiorstwa w rozumieniu ustawy z dnia 16.04.1993 r. o zwalczaniu nieuczciwej konkurencji (Dz. U. z 2019 r. poz. 1010 ze zm.). Wykonawca powinien nie później niż w terminie składania ofert, zastrzec, że nie mogą one być udostępnione oraz wykazać, iż zastrzeżone informacje stanowią tajemnicę przedsiębiorstwa. Zastrzeżone informacje należy złożyć w wyd</w:t>
      </w:r>
      <w:r w:rsidR="00C522B4" w:rsidRPr="006002F3">
        <w:rPr>
          <w:sz w:val="22"/>
          <w:szCs w:val="22"/>
        </w:rPr>
        <w:t>zielonym i </w:t>
      </w:r>
      <w:r w:rsidRPr="006002F3">
        <w:rPr>
          <w:sz w:val="22"/>
          <w:szCs w:val="22"/>
        </w:rPr>
        <w:t>odpowiednio oznaczonym pliku.</w:t>
      </w:r>
    </w:p>
    <w:p w:rsidR="00FA70E3" w:rsidRPr="006002F3" w:rsidRDefault="00CA431B" w:rsidP="00F637D3">
      <w:pPr>
        <w:pStyle w:val="Style21"/>
        <w:numPr>
          <w:ilvl w:val="0"/>
          <w:numId w:val="19"/>
        </w:numPr>
        <w:shd w:val="clear" w:color="auto" w:fill="auto"/>
        <w:spacing w:before="0" w:after="0" w:line="360" w:lineRule="exact"/>
        <w:ind w:left="500" w:hanging="500"/>
        <w:jc w:val="both"/>
        <w:rPr>
          <w:sz w:val="22"/>
          <w:szCs w:val="22"/>
        </w:rPr>
      </w:pPr>
      <w:r w:rsidRPr="006002F3">
        <w:rPr>
          <w:sz w:val="22"/>
          <w:szCs w:val="22"/>
        </w:rPr>
        <w:t xml:space="preserve">Wszystkie koszty związane z uczestnictwem w </w:t>
      </w:r>
      <w:r w:rsidR="00C522B4" w:rsidRPr="006002F3">
        <w:rPr>
          <w:sz w:val="22"/>
          <w:szCs w:val="22"/>
        </w:rPr>
        <w:t>postępowaniu, w szczególności z </w:t>
      </w:r>
      <w:r w:rsidRPr="006002F3">
        <w:rPr>
          <w:sz w:val="22"/>
          <w:szCs w:val="22"/>
        </w:rPr>
        <w:t>przygotowaniem i złożeniem ofert ponosi Wykonawca składający ofertę. Zamawiający nie przewiduje zwrotu kosztów udziału w postępowaniu.</w:t>
      </w:r>
    </w:p>
    <w:p w:rsidR="00FA70E3" w:rsidRPr="006002F3" w:rsidRDefault="00CA431B" w:rsidP="00F637D3">
      <w:pPr>
        <w:pStyle w:val="Style21"/>
        <w:numPr>
          <w:ilvl w:val="0"/>
          <w:numId w:val="19"/>
        </w:numPr>
        <w:shd w:val="clear" w:color="auto" w:fill="auto"/>
        <w:spacing w:before="0" w:after="0" w:line="360" w:lineRule="exact"/>
        <w:ind w:left="500" w:hanging="500"/>
        <w:jc w:val="both"/>
        <w:rPr>
          <w:sz w:val="22"/>
          <w:szCs w:val="22"/>
        </w:rPr>
      </w:pPr>
      <w:r w:rsidRPr="006002F3">
        <w:rPr>
          <w:sz w:val="22"/>
          <w:szCs w:val="22"/>
        </w:rPr>
        <w:t>Dokumenty lub oświadczenia, o których mowa w rozporządzeniu w sprawie dokumentów, sporządzone w języku obcym są składane wraz z tłumaczeniem na język polski.</w:t>
      </w:r>
    </w:p>
    <w:p w:rsidR="00C522B4" w:rsidRPr="006002F3" w:rsidRDefault="00C326D6" w:rsidP="00C326D6">
      <w:pPr>
        <w:pStyle w:val="Nagwek1"/>
      </w:pPr>
      <w:bookmarkStart w:id="23" w:name="bookmark11"/>
      <w:bookmarkStart w:id="24" w:name="_Toc62473408"/>
      <w:r>
        <w:t>XIV.</w:t>
      </w:r>
      <w:r>
        <w:tab/>
      </w:r>
      <w:r w:rsidR="00C522B4" w:rsidRPr="006002F3">
        <w:t>OPIS SPOSOBU OBLICZENIA CENY OFERTY</w:t>
      </w:r>
      <w:bookmarkEnd w:id="23"/>
      <w:bookmarkEnd w:id="24"/>
    </w:p>
    <w:p w:rsidR="00FA70E3" w:rsidRPr="00DE5231" w:rsidRDefault="00CA431B" w:rsidP="00F637D3">
      <w:pPr>
        <w:pStyle w:val="Style21"/>
        <w:numPr>
          <w:ilvl w:val="0"/>
          <w:numId w:val="21"/>
        </w:numPr>
        <w:shd w:val="clear" w:color="auto" w:fill="auto"/>
        <w:spacing w:before="0" w:after="0" w:line="360" w:lineRule="exact"/>
        <w:ind w:left="567" w:hanging="567"/>
        <w:jc w:val="both"/>
        <w:rPr>
          <w:sz w:val="22"/>
          <w:szCs w:val="22"/>
        </w:rPr>
      </w:pPr>
      <w:r w:rsidRPr="00DE5231">
        <w:rPr>
          <w:sz w:val="22"/>
          <w:szCs w:val="22"/>
        </w:rPr>
        <w:t>Wykonawca podaje cenę ofertową brutto na Formularzu Ofertowym, stanowiącym</w:t>
      </w:r>
      <w:r w:rsidR="00DE5231">
        <w:rPr>
          <w:sz w:val="22"/>
          <w:szCs w:val="22"/>
        </w:rPr>
        <w:t xml:space="preserve"> </w:t>
      </w:r>
      <w:r w:rsidRPr="00DE5231">
        <w:rPr>
          <w:sz w:val="22"/>
          <w:szCs w:val="22"/>
        </w:rPr>
        <w:t>Załącznik nr 1 do SWZ.</w:t>
      </w:r>
    </w:p>
    <w:p w:rsidR="00FA70E3" w:rsidRPr="006002F3" w:rsidRDefault="00CA431B" w:rsidP="00F637D3">
      <w:pPr>
        <w:pStyle w:val="Style21"/>
        <w:numPr>
          <w:ilvl w:val="0"/>
          <w:numId w:val="21"/>
        </w:numPr>
        <w:shd w:val="clear" w:color="auto" w:fill="auto"/>
        <w:spacing w:before="0" w:after="0" w:line="360" w:lineRule="exact"/>
        <w:ind w:left="500" w:hanging="500"/>
        <w:jc w:val="both"/>
        <w:rPr>
          <w:sz w:val="22"/>
          <w:szCs w:val="22"/>
        </w:rPr>
      </w:pPr>
      <w:r w:rsidRPr="006002F3">
        <w:rPr>
          <w:sz w:val="22"/>
          <w:szCs w:val="22"/>
        </w:rPr>
        <w:t xml:space="preserve">Cena ofertowa brutto musi uwzględniać wszystkie koszty związane z realizacją przedmiotu zamówienia zgodnie z opisem przedmiotu zamówienia oraz </w:t>
      </w:r>
      <w:r w:rsidR="006558E0">
        <w:rPr>
          <w:sz w:val="22"/>
          <w:szCs w:val="22"/>
        </w:rPr>
        <w:t xml:space="preserve">istotnymi </w:t>
      </w:r>
      <w:r w:rsidRPr="006002F3">
        <w:rPr>
          <w:sz w:val="22"/>
          <w:szCs w:val="22"/>
        </w:rPr>
        <w:t xml:space="preserve">postanowieniami umowy określonymi w niniejszej SWZ. Cena winna obejmować w szczególności koszty prac związanych z przygotowaniem do realizacji usługi, zabezpieczenie kosztów dotyczących materiałów niezbędnych do świadczenia usługi, wyposażenia stanowisk pracy osób </w:t>
      </w:r>
      <w:r w:rsidR="00C522B4" w:rsidRPr="006002F3">
        <w:rPr>
          <w:sz w:val="22"/>
          <w:szCs w:val="22"/>
        </w:rPr>
        <w:t>realizujących</w:t>
      </w:r>
      <w:r w:rsidRPr="006002F3">
        <w:rPr>
          <w:sz w:val="22"/>
          <w:szCs w:val="22"/>
        </w:rPr>
        <w:t xml:space="preserve"> usługę, koszty związane z ubezpieczeniami, zakładane marże, koszt </w:t>
      </w:r>
      <w:proofErr w:type="spellStart"/>
      <w:r w:rsidRPr="006002F3">
        <w:rPr>
          <w:sz w:val="22"/>
          <w:szCs w:val="22"/>
        </w:rPr>
        <w:t>ryzyk</w:t>
      </w:r>
      <w:proofErr w:type="spellEnd"/>
      <w:r w:rsidRPr="006002F3">
        <w:rPr>
          <w:sz w:val="22"/>
          <w:szCs w:val="22"/>
        </w:rPr>
        <w:t xml:space="preserve"> pojawiających się podczas </w:t>
      </w:r>
      <w:r w:rsidR="00C522B4" w:rsidRPr="006002F3">
        <w:rPr>
          <w:sz w:val="22"/>
          <w:szCs w:val="22"/>
        </w:rPr>
        <w:t>realizacji</w:t>
      </w:r>
      <w:r w:rsidRPr="006002F3">
        <w:rPr>
          <w:sz w:val="22"/>
          <w:szCs w:val="22"/>
        </w:rPr>
        <w:t xml:space="preserve"> zamówienia jakie na obecnym etapie postępowania mogą być zidentyfikowane. Cena ofertowa brutto musi </w:t>
      </w:r>
      <w:r w:rsidR="00C522B4" w:rsidRPr="006002F3">
        <w:rPr>
          <w:sz w:val="22"/>
          <w:szCs w:val="22"/>
        </w:rPr>
        <w:t xml:space="preserve">uwzględniać </w:t>
      </w:r>
      <w:r w:rsidRPr="006002F3">
        <w:rPr>
          <w:sz w:val="22"/>
          <w:szCs w:val="22"/>
        </w:rPr>
        <w:t xml:space="preserve">wszystkie koszty związane z realizacją przedmiotu zamówienia zgodnie z opisem przedmiotu zamówienia wskazanym w OPZ oraz </w:t>
      </w:r>
      <w:r w:rsidR="00226DEF">
        <w:rPr>
          <w:sz w:val="22"/>
          <w:szCs w:val="22"/>
        </w:rPr>
        <w:t>istotnymi postanowieniami umowy</w:t>
      </w:r>
      <w:r w:rsidRPr="006002F3">
        <w:rPr>
          <w:sz w:val="22"/>
          <w:szCs w:val="22"/>
        </w:rPr>
        <w:t xml:space="preserve">. </w:t>
      </w:r>
    </w:p>
    <w:p w:rsidR="00FA70E3" w:rsidRPr="006002F3" w:rsidRDefault="00CA431B" w:rsidP="00F637D3">
      <w:pPr>
        <w:pStyle w:val="Style21"/>
        <w:numPr>
          <w:ilvl w:val="0"/>
          <w:numId w:val="21"/>
        </w:numPr>
        <w:shd w:val="clear" w:color="auto" w:fill="auto"/>
        <w:spacing w:before="0" w:after="0" w:line="360" w:lineRule="exact"/>
        <w:ind w:left="520" w:hanging="520"/>
        <w:jc w:val="both"/>
        <w:rPr>
          <w:sz w:val="22"/>
          <w:szCs w:val="22"/>
        </w:rPr>
      </w:pPr>
      <w:r w:rsidRPr="006002F3">
        <w:rPr>
          <w:sz w:val="22"/>
          <w:szCs w:val="22"/>
        </w:rPr>
        <w:t>Cena oferty powinna być wyrażona w złotych polskich (PLN) z dokładnością do dwóch miejsc po przecinku.</w:t>
      </w:r>
    </w:p>
    <w:p w:rsidR="00FA70E3" w:rsidRPr="006002F3" w:rsidRDefault="00CA431B" w:rsidP="00F637D3">
      <w:pPr>
        <w:pStyle w:val="Style21"/>
        <w:numPr>
          <w:ilvl w:val="0"/>
          <w:numId w:val="21"/>
        </w:numPr>
        <w:shd w:val="clear" w:color="auto" w:fill="auto"/>
        <w:spacing w:before="0" w:after="0" w:line="360" w:lineRule="exact"/>
        <w:ind w:left="520" w:hanging="520"/>
        <w:jc w:val="both"/>
        <w:rPr>
          <w:sz w:val="22"/>
          <w:szCs w:val="22"/>
        </w:rPr>
      </w:pPr>
      <w:r w:rsidRPr="006002F3">
        <w:rPr>
          <w:sz w:val="22"/>
          <w:szCs w:val="22"/>
        </w:rPr>
        <w:t xml:space="preserve">Zamawiający nie przewiduje </w:t>
      </w:r>
      <w:r w:rsidR="00C522B4" w:rsidRPr="006002F3">
        <w:rPr>
          <w:sz w:val="22"/>
          <w:szCs w:val="22"/>
        </w:rPr>
        <w:t>rozliczeń</w:t>
      </w:r>
      <w:r w:rsidRPr="006002F3">
        <w:rPr>
          <w:sz w:val="22"/>
          <w:szCs w:val="22"/>
        </w:rPr>
        <w:t xml:space="preserve"> w walucie obcej.</w:t>
      </w:r>
    </w:p>
    <w:p w:rsidR="00FA70E3" w:rsidRPr="006002F3" w:rsidRDefault="00CA431B" w:rsidP="00F637D3">
      <w:pPr>
        <w:pStyle w:val="Style21"/>
        <w:numPr>
          <w:ilvl w:val="0"/>
          <w:numId w:val="21"/>
        </w:numPr>
        <w:shd w:val="clear" w:color="auto" w:fill="auto"/>
        <w:spacing w:before="0" w:after="0" w:line="360" w:lineRule="exact"/>
        <w:ind w:left="520" w:hanging="520"/>
        <w:jc w:val="both"/>
        <w:rPr>
          <w:sz w:val="22"/>
          <w:szCs w:val="22"/>
        </w:rPr>
      </w:pPr>
      <w:r w:rsidRPr="006002F3">
        <w:rPr>
          <w:sz w:val="22"/>
          <w:szCs w:val="22"/>
        </w:rPr>
        <w:t>Wyliczona cena oferty brutto będzie służyć do porównania złożonych ofert.</w:t>
      </w:r>
    </w:p>
    <w:p w:rsidR="00FA70E3" w:rsidRDefault="00CA431B" w:rsidP="00F637D3">
      <w:pPr>
        <w:pStyle w:val="Style21"/>
        <w:numPr>
          <w:ilvl w:val="0"/>
          <w:numId w:val="21"/>
        </w:numPr>
        <w:shd w:val="clear" w:color="auto" w:fill="auto"/>
        <w:spacing w:before="0" w:after="0" w:line="360" w:lineRule="exact"/>
        <w:ind w:left="567" w:hanging="567"/>
        <w:jc w:val="both"/>
        <w:rPr>
          <w:sz w:val="22"/>
          <w:szCs w:val="22"/>
        </w:rPr>
      </w:pPr>
      <w:r w:rsidRPr="006002F3">
        <w:rPr>
          <w:sz w:val="22"/>
          <w:szCs w:val="22"/>
        </w:rPr>
        <w:t>Jeżeli w postępowaniu złożona będzie oferta, której w</w:t>
      </w:r>
      <w:r w:rsidR="00B03BC6" w:rsidRPr="006002F3">
        <w:rPr>
          <w:sz w:val="22"/>
          <w:szCs w:val="22"/>
        </w:rPr>
        <w:t>ybór prowadziłby do powstania u </w:t>
      </w:r>
      <w:r w:rsidRPr="006002F3">
        <w:rPr>
          <w:sz w:val="22"/>
          <w:szCs w:val="22"/>
        </w:rPr>
        <w:t>Zamawiającego obowiązku podatkowego zgodnie z pr</w:t>
      </w:r>
      <w:r w:rsidR="00B03BC6" w:rsidRPr="006002F3">
        <w:rPr>
          <w:sz w:val="22"/>
          <w:szCs w:val="22"/>
        </w:rPr>
        <w:t>zepisami o podatku od towarów i </w:t>
      </w:r>
      <w:r w:rsidRPr="006002F3">
        <w:rPr>
          <w:sz w:val="22"/>
          <w:szCs w:val="22"/>
        </w:rPr>
        <w:t xml:space="preserve">usług, Zamawiający w celu oceny takiej oferty doliczy do przedstawionej w niej ceny podatek od towarów i usług, który miałby obowiązek </w:t>
      </w:r>
      <w:r w:rsidR="00B03BC6" w:rsidRPr="006002F3">
        <w:rPr>
          <w:sz w:val="22"/>
          <w:szCs w:val="22"/>
        </w:rPr>
        <w:t>rozliczyć</w:t>
      </w:r>
      <w:r w:rsidRPr="006002F3">
        <w:rPr>
          <w:sz w:val="22"/>
          <w:szCs w:val="22"/>
        </w:rPr>
        <w:t xml:space="preserve"> zgodnie z tymi przepisami. W takim przypadku Wykonawca, składając ofertę, jest zobligowany poinformować Zamawiającego, że wybór jego oferty </w:t>
      </w:r>
      <w:r w:rsidR="00B03BC6" w:rsidRPr="006002F3">
        <w:rPr>
          <w:sz w:val="22"/>
          <w:szCs w:val="22"/>
        </w:rPr>
        <w:t>będzie prowadzić do powstania u </w:t>
      </w:r>
      <w:r w:rsidRPr="006002F3">
        <w:rPr>
          <w:sz w:val="22"/>
          <w:szCs w:val="22"/>
        </w:rPr>
        <w:t>Zamawiającego obowiązku podatkowego, wskazując nazwę (rodzaj) towaru lub usługi, których dostawa lub świadczenie będzie prowadzić do jego powstania, oraz wskazując ich wartość bez kwoty podatku.</w:t>
      </w:r>
    </w:p>
    <w:p w:rsidR="000042C9" w:rsidRPr="000042C9" w:rsidRDefault="000042C9" w:rsidP="00F637D3">
      <w:pPr>
        <w:pStyle w:val="Akapitzlist"/>
        <w:widowControl/>
        <w:numPr>
          <w:ilvl w:val="0"/>
          <w:numId w:val="21"/>
        </w:numPr>
        <w:autoSpaceDE w:val="0"/>
        <w:autoSpaceDN w:val="0"/>
        <w:adjustRightInd w:val="0"/>
        <w:spacing w:line="340" w:lineRule="exact"/>
        <w:ind w:left="567" w:hanging="567"/>
        <w:jc w:val="both"/>
        <w:rPr>
          <w:sz w:val="22"/>
          <w:szCs w:val="22"/>
          <w:lang w:bidi="ar-SA"/>
        </w:rPr>
      </w:pPr>
      <w:r w:rsidRPr="000042C9">
        <w:rPr>
          <w:sz w:val="22"/>
          <w:szCs w:val="22"/>
          <w:lang w:bidi="ar-SA"/>
        </w:rPr>
        <w:t>W przypadku rozbieżności pomiędzy ceną ryczałtową podaną cyfrowo a słownie, jako wartość właściwa zostanie przyjęta cena ryczałtowa podana słownie</w:t>
      </w:r>
      <w:r>
        <w:rPr>
          <w:sz w:val="22"/>
          <w:szCs w:val="22"/>
          <w:lang w:bidi="ar-SA"/>
        </w:rPr>
        <w:t>.</w:t>
      </w:r>
      <w:r w:rsidRPr="000042C9">
        <w:rPr>
          <w:sz w:val="22"/>
          <w:szCs w:val="22"/>
          <w:lang w:bidi="ar-SA"/>
        </w:rPr>
        <w:t xml:space="preserve"> </w:t>
      </w:r>
    </w:p>
    <w:p w:rsidR="00C522B4" w:rsidRPr="006002F3" w:rsidRDefault="00C326D6" w:rsidP="00C326D6">
      <w:pPr>
        <w:pStyle w:val="Nagwek1"/>
      </w:pPr>
      <w:bookmarkStart w:id="25" w:name="bookmark12"/>
      <w:bookmarkStart w:id="26" w:name="_Toc62473409"/>
      <w:r>
        <w:t>XV.</w:t>
      </w:r>
      <w:r>
        <w:tab/>
      </w:r>
      <w:r w:rsidR="00C522B4" w:rsidRPr="006002F3">
        <w:t>WYMAGANIA DOTYCZĄCE WADIUM</w:t>
      </w:r>
      <w:bookmarkEnd w:id="25"/>
      <w:bookmarkEnd w:id="26"/>
    </w:p>
    <w:p w:rsidR="00FA70E3" w:rsidRPr="006002F3" w:rsidRDefault="00CA431B" w:rsidP="00F637D3">
      <w:pPr>
        <w:pStyle w:val="Style21"/>
        <w:numPr>
          <w:ilvl w:val="0"/>
          <w:numId w:val="22"/>
        </w:numPr>
        <w:shd w:val="clear" w:color="auto" w:fill="auto"/>
        <w:spacing w:before="0" w:after="0" w:line="360" w:lineRule="exact"/>
        <w:ind w:left="567" w:hanging="567"/>
        <w:jc w:val="both"/>
        <w:rPr>
          <w:sz w:val="22"/>
          <w:szCs w:val="22"/>
        </w:rPr>
      </w:pPr>
      <w:r w:rsidRPr="006002F3">
        <w:rPr>
          <w:sz w:val="22"/>
          <w:szCs w:val="22"/>
        </w:rPr>
        <w:t>Wykonawca zobowiązany jest do zabezpieczenia swojej oferty wadium w wysokości:</w:t>
      </w:r>
      <w:r w:rsidR="00B03BC6" w:rsidRPr="006002F3">
        <w:rPr>
          <w:sz w:val="22"/>
          <w:szCs w:val="22"/>
        </w:rPr>
        <w:t xml:space="preserve"> </w:t>
      </w:r>
      <w:r w:rsidR="00B03BC6" w:rsidRPr="006002F3">
        <w:rPr>
          <w:b/>
          <w:bCs/>
          <w:sz w:val="22"/>
          <w:szCs w:val="22"/>
        </w:rPr>
        <w:t xml:space="preserve">50 000,00 </w:t>
      </w:r>
      <w:r w:rsidRPr="006002F3">
        <w:rPr>
          <w:rStyle w:val="CharStyle34"/>
          <w:sz w:val="22"/>
          <w:szCs w:val="22"/>
        </w:rPr>
        <w:t xml:space="preserve">zł </w:t>
      </w:r>
      <w:r w:rsidRPr="006002F3">
        <w:rPr>
          <w:sz w:val="22"/>
          <w:szCs w:val="22"/>
        </w:rPr>
        <w:t>(słownie:</w:t>
      </w:r>
      <w:r w:rsidR="00B03BC6" w:rsidRPr="006002F3">
        <w:rPr>
          <w:sz w:val="22"/>
          <w:szCs w:val="22"/>
        </w:rPr>
        <w:t xml:space="preserve"> pięćdziesiąt tysięcy złotych </w:t>
      </w:r>
      <w:r w:rsidRPr="006002F3">
        <w:rPr>
          <w:sz w:val="22"/>
          <w:szCs w:val="22"/>
        </w:rPr>
        <w:t>00/100);</w:t>
      </w:r>
    </w:p>
    <w:p w:rsidR="00FA70E3" w:rsidRPr="006002F3" w:rsidRDefault="00CA431B" w:rsidP="00F637D3">
      <w:pPr>
        <w:pStyle w:val="Style21"/>
        <w:numPr>
          <w:ilvl w:val="0"/>
          <w:numId w:val="22"/>
        </w:numPr>
        <w:shd w:val="clear" w:color="auto" w:fill="auto"/>
        <w:spacing w:before="0" w:after="0" w:line="360" w:lineRule="exact"/>
        <w:ind w:left="520" w:hanging="520"/>
        <w:jc w:val="both"/>
        <w:rPr>
          <w:sz w:val="22"/>
          <w:szCs w:val="22"/>
        </w:rPr>
      </w:pPr>
      <w:r w:rsidRPr="006002F3">
        <w:rPr>
          <w:sz w:val="22"/>
          <w:szCs w:val="22"/>
        </w:rPr>
        <w:t xml:space="preserve">Wadium wnosi się przed upływem terminu składania ofert i utrzymuje nieprzerwanie do dnia upływu terminu związania ofertą, z wyjątkiem przypadków, o których mowa w </w:t>
      </w:r>
      <w:r w:rsidRPr="006002F3">
        <w:rPr>
          <w:sz w:val="22"/>
          <w:szCs w:val="22"/>
          <w:lang w:eastAsia="en-US" w:bidi="en-US"/>
        </w:rPr>
        <w:t xml:space="preserve">art. </w:t>
      </w:r>
      <w:r w:rsidRPr="006002F3">
        <w:rPr>
          <w:sz w:val="22"/>
          <w:szCs w:val="22"/>
        </w:rPr>
        <w:t>98 ust. 1 pkt 2 i 3 oraz ust. 2.</w:t>
      </w:r>
    </w:p>
    <w:p w:rsidR="00FA70E3" w:rsidRPr="006002F3" w:rsidRDefault="00CA431B" w:rsidP="00F637D3">
      <w:pPr>
        <w:pStyle w:val="Style21"/>
        <w:numPr>
          <w:ilvl w:val="0"/>
          <w:numId w:val="22"/>
        </w:numPr>
        <w:shd w:val="clear" w:color="auto" w:fill="auto"/>
        <w:spacing w:before="0" w:after="0" w:line="360" w:lineRule="exact"/>
        <w:ind w:left="520" w:hanging="520"/>
        <w:jc w:val="both"/>
        <w:rPr>
          <w:sz w:val="22"/>
          <w:szCs w:val="22"/>
        </w:rPr>
      </w:pPr>
      <w:r w:rsidRPr="006002F3">
        <w:rPr>
          <w:sz w:val="22"/>
          <w:szCs w:val="22"/>
        </w:rPr>
        <w:t>Wadium może być wnoszone według wyboru Wykonawcy w jednej lub kilku następujących formach:</w:t>
      </w:r>
    </w:p>
    <w:p w:rsidR="00FA70E3" w:rsidRPr="006002F3" w:rsidRDefault="00CA431B" w:rsidP="00F637D3">
      <w:pPr>
        <w:pStyle w:val="Style21"/>
        <w:numPr>
          <w:ilvl w:val="0"/>
          <w:numId w:val="23"/>
        </w:numPr>
        <w:shd w:val="clear" w:color="auto" w:fill="auto"/>
        <w:spacing w:before="0" w:after="0" w:line="360" w:lineRule="exact"/>
        <w:ind w:left="993" w:hanging="473"/>
        <w:jc w:val="both"/>
        <w:rPr>
          <w:sz w:val="22"/>
          <w:szCs w:val="22"/>
        </w:rPr>
      </w:pPr>
      <w:r w:rsidRPr="006002F3">
        <w:rPr>
          <w:sz w:val="22"/>
          <w:szCs w:val="22"/>
        </w:rPr>
        <w:t>pieniądzu;</w:t>
      </w:r>
    </w:p>
    <w:p w:rsidR="00FA70E3" w:rsidRPr="006002F3" w:rsidRDefault="00CA431B" w:rsidP="00F637D3">
      <w:pPr>
        <w:pStyle w:val="Style21"/>
        <w:numPr>
          <w:ilvl w:val="0"/>
          <w:numId w:val="23"/>
        </w:numPr>
        <w:shd w:val="clear" w:color="auto" w:fill="auto"/>
        <w:spacing w:before="0" w:after="0" w:line="360" w:lineRule="exact"/>
        <w:ind w:left="940" w:hanging="440"/>
        <w:jc w:val="both"/>
        <w:rPr>
          <w:sz w:val="22"/>
          <w:szCs w:val="22"/>
        </w:rPr>
      </w:pPr>
      <w:r w:rsidRPr="006002F3">
        <w:rPr>
          <w:sz w:val="22"/>
          <w:szCs w:val="22"/>
        </w:rPr>
        <w:t>gwarancjach bankowych;</w:t>
      </w:r>
    </w:p>
    <w:p w:rsidR="00FA70E3" w:rsidRPr="006002F3" w:rsidRDefault="00CA431B" w:rsidP="00F637D3">
      <w:pPr>
        <w:pStyle w:val="Style21"/>
        <w:numPr>
          <w:ilvl w:val="0"/>
          <w:numId w:val="23"/>
        </w:numPr>
        <w:shd w:val="clear" w:color="auto" w:fill="auto"/>
        <w:spacing w:before="0" w:after="0" w:line="360" w:lineRule="exact"/>
        <w:ind w:left="940" w:hanging="440"/>
        <w:jc w:val="both"/>
        <w:rPr>
          <w:sz w:val="22"/>
          <w:szCs w:val="22"/>
        </w:rPr>
      </w:pPr>
      <w:r w:rsidRPr="006002F3">
        <w:rPr>
          <w:sz w:val="22"/>
          <w:szCs w:val="22"/>
        </w:rPr>
        <w:t>gwarancjach ubezpieczeniowych;</w:t>
      </w:r>
    </w:p>
    <w:p w:rsidR="00FA70E3" w:rsidRPr="006002F3" w:rsidRDefault="00CA431B" w:rsidP="00F637D3">
      <w:pPr>
        <w:pStyle w:val="Style21"/>
        <w:numPr>
          <w:ilvl w:val="0"/>
          <w:numId w:val="23"/>
        </w:numPr>
        <w:shd w:val="clear" w:color="auto" w:fill="auto"/>
        <w:spacing w:before="0" w:after="0" w:line="360" w:lineRule="exact"/>
        <w:ind w:left="940" w:hanging="440"/>
        <w:jc w:val="both"/>
        <w:rPr>
          <w:sz w:val="22"/>
          <w:szCs w:val="22"/>
        </w:rPr>
      </w:pPr>
      <w:r w:rsidRPr="006002F3">
        <w:rPr>
          <w:sz w:val="22"/>
          <w:szCs w:val="22"/>
        </w:rPr>
        <w:t xml:space="preserve">poręczeniach udzielanych przez podmioty, o których mowa w </w:t>
      </w:r>
      <w:r w:rsidRPr="006002F3">
        <w:rPr>
          <w:sz w:val="22"/>
          <w:szCs w:val="22"/>
          <w:lang w:eastAsia="en-US" w:bidi="en-US"/>
        </w:rPr>
        <w:t xml:space="preserve">art. </w:t>
      </w:r>
      <w:r w:rsidR="002E24DB">
        <w:rPr>
          <w:sz w:val="22"/>
          <w:szCs w:val="22"/>
        </w:rPr>
        <w:t>6b ust. 5 pkt 2 ustawy z </w:t>
      </w:r>
      <w:r w:rsidRPr="006002F3">
        <w:rPr>
          <w:sz w:val="22"/>
          <w:szCs w:val="22"/>
        </w:rPr>
        <w:t>dnia 9 listopada 2000 r. o utworzeniu Polskiej Agencji Rozwoju Przedsiębiorczości (Dz. U. z 2020 r. poz. 299).</w:t>
      </w:r>
    </w:p>
    <w:p w:rsidR="00FA70E3" w:rsidRPr="006002F3" w:rsidRDefault="00CA431B" w:rsidP="00F637D3">
      <w:pPr>
        <w:pStyle w:val="Style21"/>
        <w:numPr>
          <w:ilvl w:val="0"/>
          <w:numId w:val="22"/>
        </w:numPr>
        <w:shd w:val="clear" w:color="auto" w:fill="auto"/>
        <w:tabs>
          <w:tab w:val="left" w:pos="8822"/>
        </w:tabs>
        <w:spacing w:before="0" w:after="0" w:line="360" w:lineRule="exact"/>
        <w:ind w:left="567" w:hanging="567"/>
        <w:jc w:val="both"/>
        <w:rPr>
          <w:sz w:val="22"/>
          <w:szCs w:val="22"/>
        </w:rPr>
      </w:pPr>
      <w:r w:rsidRPr="006002F3">
        <w:rPr>
          <w:sz w:val="22"/>
          <w:szCs w:val="22"/>
        </w:rPr>
        <w:t>Wadium w formie pieniądza należy wnieść przelewem na konto w Banku</w:t>
      </w:r>
      <w:r w:rsidR="00B03BC6" w:rsidRPr="006002F3">
        <w:rPr>
          <w:sz w:val="22"/>
          <w:szCs w:val="22"/>
        </w:rPr>
        <w:t>:</w:t>
      </w:r>
      <w:r w:rsidR="00B03BC6" w:rsidRPr="006002F3">
        <w:rPr>
          <w:color w:val="auto"/>
          <w:sz w:val="22"/>
          <w:szCs w:val="22"/>
          <w:lang w:bidi="ar-SA"/>
        </w:rPr>
        <w:t xml:space="preserve"> </w:t>
      </w:r>
      <w:r w:rsidR="00B03BC6" w:rsidRPr="006002F3">
        <w:rPr>
          <w:sz w:val="22"/>
          <w:szCs w:val="22"/>
        </w:rPr>
        <w:t xml:space="preserve">mBank S.A. </w:t>
      </w:r>
      <w:r w:rsidRPr="006002F3">
        <w:rPr>
          <w:sz w:val="22"/>
          <w:szCs w:val="22"/>
        </w:rPr>
        <w:t>nr</w:t>
      </w:r>
      <w:r w:rsidR="00B03BC6" w:rsidRPr="006002F3">
        <w:rPr>
          <w:sz w:val="22"/>
          <w:szCs w:val="22"/>
        </w:rPr>
        <w:t xml:space="preserve"> R</w:t>
      </w:r>
      <w:r w:rsidRPr="006002F3">
        <w:rPr>
          <w:sz w:val="22"/>
          <w:szCs w:val="22"/>
        </w:rPr>
        <w:t>achunku</w:t>
      </w:r>
      <w:r w:rsidR="00B03BC6" w:rsidRPr="006002F3">
        <w:rPr>
          <w:sz w:val="22"/>
          <w:szCs w:val="22"/>
        </w:rPr>
        <w:t xml:space="preserve"> </w:t>
      </w:r>
      <w:hyperlink r:id="rId17" w:history="1">
        <w:r w:rsidR="00B03BC6" w:rsidRPr="006002F3">
          <w:rPr>
            <w:rStyle w:val="Hipercze"/>
            <w:sz w:val="22"/>
            <w:szCs w:val="22"/>
          </w:rPr>
          <w:t>21 1140 1078 0000</w:t>
        </w:r>
      </w:hyperlink>
      <w:r w:rsidR="00B03BC6" w:rsidRPr="006002F3">
        <w:rPr>
          <w:sz w:val="22"/>
          <w:szCs w:val="22"/>
        </w:rPr>
        <w:t xml:space="preserve"> </w:t>
      </w:r>
      <w:hyperlink r:id="rId18" w:history="1">
        <w:r w:rsidR="00B03BC6" w:rsidRPr="006002F3">
          <w:rPr>
            <w:rStyle w:val="Hipercze"/>
            <w:sz w:val="22"/>
            <w:szCs w:val="22"/>
          </w:rPr>
          <w:t>3018 1200 1004</w:t>
        </w:r>
      </w:hyperlink>
      <w:r w:rsidR="00B03BC6" w:rsidRPr="006002F3">
        <w:rPr>
          <w:sz w:val="22"/>
          <w:szCs w:val="22"/>
        </w:rPr>
        <w:t xml:space="preserve"> </w:t>
      </w:r>
      <w:r w:rsidRPr="006002F3">
        <w:rPr>
          <w:sz w:val="22"/>
          <w:szCs w:val="22"/>
        </w:rPr>
        <w:t xml:space="preserve">z dopiskiem "Wadium - </w:t>
      </w:r>
      <w:r w:rsidRPr="006002F3">
        <w:rPr>
          <w:rStyle w:val="CharStyle44"/>
          <w:sz w:val="22"/>
          <w:szCs w:val="22"/>
        </w:rPr>
        <w:t>nr postępowania (</w:t>
      </w:r>
      <w:r w:rsidR="00B03BC6" w:rsidRPr="006002F3">
        <w:rPr>
          <w:rStyle w:val="CharStyle44"/>
          <w:sz w:val="22"/>
          <w:szCs w:val="22"/>
        </w:rPr>
        <w:t>FT-2021/01/01</w:t>
      </w:r>
      <w:r w:rsidRPr="006002F3">
        <w:rPr>
          <w:sz w:val="22"/>
          <w:szCs w:val="22"/>
        </w:rPr>
        <w:t>).</w:t>
      </w:r>
      <w:r w:rsidR="00B03BC6" w:rsidRPr="006002F3">
        <w:rPr>
          <w:sz w:val="22"/>
          <w:szCs w:val="22"/>
        </w:rPr>
        <w:br/>
      </w:r>
      <w:r w:rsidRPr="006002F3">
        <w:rPr>
          <w:rStyle w:val="CharStyle34"/>
          <w:sz w:val="22"/>
          <w:szCs w:val="22"/>
        </w:rPr>
        <w:t xml:space="preserve">UWAGA: </w:t>
      </w:r>
      <w:r w:rsidRPr="006002F3">
        <w:rPr>
          <w:sz w:val="22"/>
          <w:szCs w:val="22"/>
        </w:rPr>
        <w:t>Za termin wniesienia wadium w formie pieniężnej zostanie przyjęty termin</w:t>
      </w:r>
      <w:r w:rsidR="00B03BC6" w:rsidRPr="006002F3">
        <w:rPr>
          <w:sz w:val="22"/>
          <w:szCs w:val="22"/>
        </w:rPr>
        <w:t xml:space="preserve"> </w:t>
      </w:r>
      <w:r w:rsidRPr="006002F3">
        <w:rPr>
          <w:sz w:val="22"/>
          <w:szCs w:val="22"/>
        </w:rPr>
        <w:t>uznania rachunku Zamawiającego.</w:t>
      </w:r>
    </w:p>
    <w:p w:rsidR="00FA70E3" w:rsidRPr="006002F3" w:rsidRDefault="00CA431B" w:rsidP="00F637D3">
      <w:pPr>
        <w:pStyle w:val="Style21"/>
        <w:numPr>
          <w:ilvl w:val="0"/>
          <w:numId w:val="22"/>
        </w:numPr>
        <w:shd w:val="clear" w:color="auto" w:fill="auto"/>
        <w:spacing w:before="0" w:after="0" w:line="360" w:lineRule="exact"/>
        <w:ind w:firstLine="0"/>
        <w:jc w:val="both"/>
        <w:rPr>
          <w:sz w:val="22"/>
          <w:szCs w:val="22"/>
        </w:rPr>
      </w:pPr>
      <w:r w:rsidRPr="006002F3">
        <w:rPr>
          <w:sz w:val="22"/>
          <w:szCs w:val="22"/>
        </w:rPr>
        <w:t>Wadium wnoszone w formie poręczeń lub gwarancji musi spełniać co najmniej poniższe</w:t>
      </w:r>
    </w:p>
    <w:p w:rsidR="00FA70E3" w:rsidRPr="006002F3" w:rsidRDefault="00CA431B" w:rsidP="002E24DB">
      <w:pPr>
        <w:pStyle w:val="Style21"/>
        <w:shd w:val="clear" w:color="auto" w:fill="auto"/>
        <w:spacing w:before="0" w:after="0" w:line="360" w:lineRule="exact"/>
        <w:ind w:left="940" w:hanging="373"/>
        <w:jc w:val="both"/>
        <w:rPr>
          <w:sz w:val="22"/>
          <w:szCs w:val="22"/>
        </w:rPr>
      </w:pPr>
      <w:r w:rsidRPr="006002F3">
        <w:rPr>
          <w:sz w:val="22"/>
          <w:szCs w:val="22"/>
        </w:rPr>
        <w:t>wymagania:</w:t>
      </w:r>
    </w:p>
    <w:p w:rsidR="00FA70E3" w:rsidRPr="006002F3" w:rsidRDefault="00CA431B" w:rsidP="00F637D3">
      <w:pPr>
        <w:pStyle w:val="Style21"/>
        <w:numPr>
          <w:ilvl w:val="0"/>
          <w:numId w:val="24"/>
        </w:numPr>
        <w:shd w:val="clear" w:color="auto" w:fill="auto"/>
        <w:spacing w:before="0" w:after="0" w:line="360" w:lineRule="exact"/>
        <w:ind w:left="940" w:hanging="440"/>
        <w:jc w:val="both"/>
        <w:rPr>
          <w:sz w:val="22"/>
          <w:szCs w:val="22"/>
        </w:rPr>
      </w:pPr>
      <w:r w:rsidRPr="006002F3">
        <w:rPr>
          <w:sz w:val="22"/>
          <w:szCs w:val="22"/>
        </w:rPr>
        <w:t xml:space="preserve">musi obejmować odpowiedzialność za wszystkie przypadki powodujące utratę wadium przez Wykonawcę określone w </w:t>
      </w:r>
      <w:proofErr w:type="spellStart"/>
      <w:r w:rsidRPr="006002F3">
        <w:rPr>
          <w:sz w:val="22"/>
          <w:szCs w:val="22"/>
        </w:rPr>
        <w:t>p.z.p</w:t>
      </w:r>
      <w:proofErr w:type="spellEnd"/>
      <w:r w:rsidRPr="006002F3">
        <w:rPr>
          <w:sz w:val="22"/>
          <w:szCs w:val="22"/>
        </w:rPr>
        <w:t>., bez potwierdzania tych okoliczności;</w:t>
      </w:r>
    </w:p>
    <w:p w:rsidR="00FA70E3" w:rsidRPr="006002F3" w:rsidRDefault="00CA431B" w:rsidP="00F637D3">
      <w:pPr>
        <w:pStyle w:val="Style21"/>
        <w:numPr>
          <w:ilvl w:val="0"/>
          <w:numId w:val="24"/>
        </w:numPr>
        <w:shd w:val="clear" w:color="auto" w:fill="auto"/>
        <w:spacing w:before="0" w:after="0" w:line="360" w:lineRule="exact"/>
        <w:ind w:left="940" w:hanging="440"/>
        <w:jc w:val="both"/>
        <w:rPr>
          <w:sz w:val="22"/>
          <w:szCs w:val="22"/>
        </w:rPr>
      </w:pPr>
      <w:r w:rsidRPr="006002F3">
        <w:rPr>
          <w:sz w:val="22"/>
          <w:szCs w:val="22"/>
        </w:rPr>
        <w:t>z jej treści powinno jednoznacznej wynikać zobowiązanie gwaranta do zapłaty całej kwoty wadium;</w:t>
      </w:r>
    </w:p>
    <w:p w:rsidR="00FA70E3" w:rsidRPr="006002F3" w:rsidRDefault="00CA431B" w:rsidP="00F637D3">
      <w:pPr>
        <w:pStyle w:val="Style21"/>
        <w:numPr>
          <w:ilvl w:val="0"/>
          <w:numId w:val="24"/>
        </w:numPr>
        <w:shd w:val="clear" w:color="auto" w:fill="auto"/>
        <w:spacing w:before="0" w:after="0" w:line="360" w:lineRule="exact"/>
        <w:ind w:left="940" w:hanging="440"/>
        <w:jc w:val="both"/>
        <w:rPr>
          <w:sz w:val="22"/>
          <w:szCs w:val="22"/>
        </w:rPr>
      </w:pPr>
      <w:r w:rsidRPr="006002F3">
        <w:rPr>
          <w:sz w:val="22"/>
          <w:szCs w:val="22"/>
        </w:rPr>
        <w:t>powinno być nieodwołalne i bezwarunkowe oraz płatne na pierwsze żądanie;</w:t>
      </w:r>
    </w:p>
    <w:p w:rsidR="00FA70E3" w:rsidRPr="006002F3" w:rsidRDefault="00CA431B" w:rsidP="00F637D3">
      <w:pPr>
        <w:pStyle w:val="Style21"/>
        <w:numPr>
          <w:ilvl w:val="0"/>
          <w:numId w:val="24"/>
        </w:numPr>
        <w:shd w:val="clear" w:color="auto" w:fill="auto"/>
        <w:spacing w:before="0" w:after="0" w:line="360" w:lineRule="exact"/>
        <w:ind w:left="940" w:hanging="440"/>
        <w:jc w:val="both"/>
        <w:rPr>
          <w:sz w:val="22"/>
          <w:szCs w:val="22"/>
        </w:rPr>
      </w:pPr>
      <w:r w:rsidRPr="006002F3">
        <w:rPr>
          <w:sz w:val="22"/>
          <w:szCs w:val="22"/>
        </w:rPr>
        <w:t>termin obowiązywania poręczenia lub gwarancji nie może być krótszy niż termin związania ofertą (z zastrzeżeniem iż pierwszym dniem związania ofertą jest dzień składania ofert);</w:t>
      </w:r>
    </w:p>
    <w:p w:rsidR="00FA70E3" w:rsidRPr="006002F3" w:rsidRDefault="00CA431B" w:rsidP="00F637D3">
      <w:pPr>
        <w:pStyle w:val="Style21"/>
        <w:numPr>
          <w:ilvl w:val="0"/>
          <w:numId w:val="24"/>
        </w:numPr>
        <w:shd w:val="clear" w:color="auto" w:fill="auto"/>
        <w:spacing w:before="0" w:after="0" w:line="360" w:lineRule="exact"/>
        <w:ind w:left="940" w:hanging="440"/>
        <w:jc w:val="both"/>
        <w:rPr>
          <w:sz w:val="22"/>
          <w:szCs w:val="22"/>
        </w:rPr>
      </w:pPr>
      <w:r w:rsidRPr="006002F3">
        <w:rPr>
          <w:sz w:val="22"/>
          <w:szCs w:val="22"/>
        </w:rPr>
        <w:t>w treści poręczenia lub gwarancji powinna znaleźć się nazwa oraz numer przedmiotowego postępowania;</w:t>
      </w:r>
    </w:p>
    <w:p w:rsidR="00FA70E3" w:rsidRPr="006002F3" w:rsidRDefault="00CA431B" w:rsidP="00F637D3">
      <w:pPr>
        <w:pStyle w:val="Style21"/>
        <w:numPr>
          <w:ilvl w:val="0"/>
          <w:numId w:val="24"/>
        </w:numPr>
        <w:shd w:val="clear" w:color="auto" w:fill="auto"/>
        <w:spacing w:before="0" w:after="0" w:line="360" w:lineRule="exact"/>
        <w:ind w:left="940" w:hanging="440"/>
        <w:jc w:val="both"/>
        <w:rPr>
          <w:sz w:val="22"/>
          <w:szCs w:val="22"/>
        </w:rPr>
      </w:pPr>
      <w:r w:rsidRPr="006002F3">
        <w:rPr>
          <w:sz w:val="22"/>
          <w:szCs w:val="22"/>
        </w:rPr>
        <w:t>beneficjentem poręczenia lub gwarancji jest:</w:t>
      </w:r>
    </w:p>
    <w:p w:rsidR="00FA70E3" w:rsidRPr="006002F3" w:rsidRDefault="00CA431B" w:rsidP="00F637D3">
      <w:pPr>
        <w:pStyle w:val="Style21"/>
        <w:numPr>
          <w:ilvl w:val="0"/>
          <w:numId w:val="24"/>
        </w:numPr>
        <w:shd w:val="clear" w:color="auto" w:fill="auto"/>
        <w:spacing w:before="0" w:after="0" w:line="360" w:lineRule="exact"/>
        <w:ind w:left="940" w:hanging="440"/>
        <w:jc w:val="both"/>
        <w:rPr>
          <w:sz w:val="22"/>
          <w:szCs w:val="22"/>
        </w:rPr>
      </w:pPr>
      <w:r w:rsidRPr="006002F3">
        <w:rPr>
          <w:sz w:val="22"/>
          <w:szCs w:val="22"/>
        </w:rPr>
        <w:t xml:space="preserve">w przypadku Wykonawców wspólnie ubiegających się o udzielenie zamówienia </w:t>
      </w:r>
      <w:r w:rsidRPr="006002F3">
        <w:rPr>
          <w:sz w:val="22"/>
          <w:szCs w:val="22"/>
          <w:lang w:eastAsia="en-US" w:bidi="en-US"/>
        </w:rPr>
        <w:t xml:space="preserve">(art. </w:t>
      </w:r>
      <w:r w:rsidRPr="006002F3">
        <w:rPr>
          <w:sz w:val="22"/>
          <w:szCs w:val="22"/>
        </w:rPr>
        <w:t xml:space="preserve">58 </w:t>
      </w:r>
      <w:proofErr w:type="spellStart"/>
      <w:r w:rsidRPr="006002F3">
        <w:rPr>
          <w:sz w:val="22"/>
          <w:szCs w:val="22"/>
        </w:rPr>
        <w:t>p.z.p</w:t>
      </w:r>
      <w:proofErr w:type="spellEnd"/>
      <w:r w:rsidRPr="006002F3">
        <w:rPr>
          <w:sz w:val="22"/>
          <w:szCs w:val="22"/>
        </w:rPr>
        <w:t>.). Zamawiający wymaga aby poręczenie lub gwarancja obejmowała swą treścią (tj. zobowiązanych z tytułu poręczenia lub gwarancji) wszystkich Wykonawców wspólnie ubiegających się o udzielenie zamówienia lub aby z jej treści wynikało, że zabezpiecza ofertę Wykonawców wspólnie ubiegających się o udzielenie zamówienia (konsorcjum);</w:t>
      </w:r>
    </w:p>
    <w:p w:rsidR="00FA70E3" w:rsidRPr="006002F3" w:rsidRDefault="00CA431B" w:rsidP="00F637D3">
      <w:pPr>
        <w:pStyle w:val="Style21"/>
        <w:numPr>
          <w:ilvl w:val="0"/>
          <w:numId w:val="24"/>
        </w:numPr>
        <w:shd w:val="clear" w:color="auto" w:fill="auto"/>
        <w:spacing w:before="0" w:after="0" w:line="360" w:lineRule="exact"/>
        <w:ind w:left="940" w:hanging="440"/>
        <w:jc w:val="both"/>
        <w:rPr>
          <w:sz w:val="22"/>
          <w:szCs w:val="22"/>
        </w:rPr>
      </w:pPr>
      <w:r w:rsidRPr="006002F3">
        <w:rPr>
          <w:sz w:val="22"/>
          <w:szCs w:val="22"/>
        </w:rPr>
        <w:t>musi zostać złożone w postaci elektronicznej, opatrzone kwalifikowanym podpisem elektronicznym przez wystawcę poręczenia lub gwarancji.</w:t>
      </w:r>
    </w:p>
    <w:p w:rsidR="00FA70E3" w:rsidRPr="006002F3" w:rsidRDefault="00CA431B" w:rsidP="00F637D3">
      <w:pPr>
        <w:pStyle w:val="Style21"/>
        <w:numPr>
          <w:ilvl w:val="0"/>
          <w:numId w:val="22"/>
        </w:numPr>
        <w:shd w:val="clear" w:color="auto" w:fill="auto"/>
        <w:spacing w:before="0" w:after="0" w:line="360" w:lineRule="exact"/>
        <w:ind w:left="567" w:hanging="567"/>
        <w:jc w:val="both"/>
        <w:rPr>
          <w:sz w:val="22"/>
          <w:szCs w:val="22"/>
        </w:rPr>
      </w:pPr>
      <w:r w:rsidRPr="006002F3">
        <w:rPr>
          <w:sz w:val="22"/>
          <w:szCs w:val="22"/>
        </w:rPr>
        <w:t>W przypadku wniesienia wadium w formie:</w:t>
      </w:r>
    </w:p>
    <w:p w:rsidR="00FA70E3" w:rsidRPr="006002F3" w:rsidRDefault="00CA431B" w:rsidP="00F637D3">
      <w:pPr>
        <w:pStyle w:val="Style21"/>
        <w:numPr>
          <w:ilvl w:val="0"/>
          <w:numId w:val="41"/>
        </w:numPr>
        <w:shd w:val="clear" w:color="auto" w:fill="auto"/>
        <w:spacing w:before="0" w:after="0" w:line="360" w:lineRule="exact"/>
        <w:ind w:left="993" w:hanging="426"/>
        <w:jc w:val="both"/>
        <w:rPr>
          <w:sz w:val="22"/>
          <w:szCs w:val="22"/>
        </w:rPr>
      </w:pPr>
      <w:r w:rsidRPr="006002F3">
        <w:rPr>
          <w:sz w:val="22"/>
          <w:szCs w:val="22"/>
        </w:rPr>
        <w:t>pieniężnej - zaleca się, by dowód dokonania przelewu został dołączony do oferty;</w:t>
      </w:r>
    </w:p>
    <w:p w:rsidR="00FA70E3" w:rsidRPr="006002F3" w:rsidRDefault="00CA431B" w:rsidP="00F637D3">
      <w:pPr>
        <w:pStyle w:val="Style21"/>
        <w:numPr>
          <w:ilvl w:val="0"/>
          <w:numId w:val="41"/>
        </w:numPr>
        <w:shd w:val="clear" w:color="auto" w:fill="auto"/>
        <w:spacing w:before="0" w:after="0" w:line="360" w:lineRule="exact"/>
        <w:ind w:left="993" w:hanging="426"/>
        <w:jc w:val="both"/>
        <w:rPr>
          <w:sz w:val="22"/>
          <w:szCs w:val="22"/>
        </w:rPr>
      </w:pPr>
      <w:r w:rsidRPr="006002F3">
        <w:rPr>
          <w:sz w:val="22"/>
          <w:szCs w:val="22"/>
        </w:rPr>
        <w:t>poręczeń lub gwarancji - wymaga się, by oryginał dokumentu został złożony wraz z</w:t>
      </w:r>
      <w:r w:rsidR="00B03BC6" w:rsidRPr="006002F3">
        <w:rPr>
          <w:sz w:val="22"/>
          <w:szCs w:val="22"/>
        </w:rPr>
        <w:t> </w:t>
      </w:r>
      <w:r w:rsidRPr="006002F3">
        <w:rPr>
          <w:sz w:val="22"/>
          <w:szCs w:val="22"/>
        </w:rPr>
        <w:t>ofertą.</w:t>
      </w:r>
    </w:p>
    <w:p w:rsidR="00FA70E3" w:rsidRPr="006002F3" w:rsidRDefault="00CA431B" w:rsidP="00F637D3">
      <w:pPr>
        <w:pStyle w:val="Style21"/>
        <w:numPr>
          <w:ilvl w:val="0"/>
          <w:numId w:val="22"/>
        </w:numPr>
        <w:shd w:val="clear" w:color="auto" w:fill="auto"/>
        <w:spacing w:before="0" w:after="0" w:line="360" w:lineRule="exact"/>
        <w:ind w:left="567" w:hanging="567"/>
        <w:jc w:val="both"/>
        <w:rPr>
          <w:sz w:val="22"/>
          <w:szCs w:val="22"/>
        </w:rPr>
      </w:pPr>
      <w:r w:rsidRPr="006002F3">
        <w:rPr>
          <w:sz w:val="22"/>
          <w:szCs w:val="22"/>
        </w:rPr>
        <w:t>Oferta wykonawcy, który nie wniesie wadium łub wniesie w sposób nieprawidłowy łub nie utrzyma wadium nieprzerwanie do upływu terminu związ</w:t>
      </w:r>
      <w:r w:rsidR="00B03BC6" w:rsidRPr="006002F3">
        <w:rPr>
          <w:sz w:val="22"/>
          <w:szCs w:val="22"/>
        </w:rPr>
        <w:t>ania ofertą lub złoży wniosek o </w:t>
      </w:r>
      <w:r w:rsidRPr="006002F3">
        <w:rPr>
          <w:sz w:val="22"/>
          <w:szCs w:val="22"/>
        </w:rPr>
        <w:t xml:space="preserve">zwrot wadium w przypadku, o którym mowa w </w:t>
      </w:r>
      <w:r w:rsidRPr="006002F3">
        <w:rPr>
          <w:sz w:val="22"/>
          <w:szCs w:val="22"/>
          <w:lang w:eastAsia="en-US" w:bidi="en-US"/>
        </w:rPr>
        <w:t xml:space="preserve">art. </w:t>
      </w:r>
      <w:r w:rsidRPr="006002F3">
        <w:rPr>
          <w:sz w:val="22"/>
          <w:szCs w:val="22"/>
        </w:rPr>
        <w:t xml:space="preserve">98 ust. 2 pkt 3 </w:t>
      </w:r>
      <w:proofErr w:type="spellStart"/>
      <w:r w:rsidRPr="006002F3">
        <w:rPr>
          <w:sz w:val="22"/>
          <w:szCs w:val="22"/>
        </w:rPr>
        <w:t>p.z.p</w:t>
      </w:r>
      <w:proofErr w:type="spellEnd"/>
      <w:r w:rsidRPr="006002F3">
        <w:rPr>
          <w:sz w:val="22"/>
          <w:szCs w:val="22"/>
        </w:rPr>
        <w:t>. zostanie odrzucona.</w:t>
      </w:r>
    </w:p>
    <w:p w:rsidR="00FA70E3" w:rsidRPr="006002F3" w:rsidRDefault="00CA431B" w:rsidP="00F637D3">
      <w:pPr>
        <w:pStyle w:val="Style21"/>
        <w:numPr>
          <w:ilvl w:val="0"/>
          <w:numId w:val="22"/>
        </w:numPr>
        <w:shd w:val="clear" w:color="auto" w:fill="auto"/>
        <w:spacing w:before="0" w:after="0" w:line="360" w:lineRule="exact"/>
        <w:ind w:left="567" w:hanging="567"/>
        <w:jc w:val="both"/>
        <w:rPr>
          <w:sz w:val="22"/>
          <w:szCs w:val="22"/>
        </w:rPr>
      </w:pPr>
      <w:r w:rsidRPr="006002F3">
        <w:rPr>
          <w:sz w:val="22"/>
          <w:szCs w:val="22"/>
        </w:rPr>
        <w:t xml:space="preserve">Zasady zwrotu oraz </w:t>
      </w:r>
      <w:r w:rsidR="00B03BC6" w:rsidRPr="006002F3">
        <w:rPr>
          <w:sz w:val="22"/>
          <w:szCs w:val="22"/>
        </w:rPr>
        <w:t>okoliczności</w:t>
      </w:r>
      <w:r w:rsidRPr="006002F3">
        <w:rPr>
          <w:sz w:val="22"/>
          <w:szCs w:val="22"/>
        </w:rPr>
        <w:t xml:space="preserve"> zatrzymania wadium </w:t>
      </w:r>
      <w:r w:rsidR="00B03BC6" w:rsidRPr="006002F3">
        <w:rPr>
          <w:sz w:val="22"/>
          <w:szCs w:val="22"/>
        </w:rPr>
        <w:t>określa</w:t>
      </w:r>
      <w:r w:rsidRPr="006002F3">
        <w:rPr>
          <w:sz w:val="22"/>
          <w:szCs w:val="22"/>
        </w:rPr>
        <w:t xml:space="preserve"> </w:t>
      </w:r>
      <w:proofErr w:type="spellStart"/>
      <w:r w:rsidRPr="006002F3">
        <w:rPr>
          <w:sz w:val="22"/>
          <w:szCs w:val="22"/>
        </w:rPr>
        <w:t>p.z.p</w:t>
      </w:r>
      <w:proofErr w:type="spellEnd"/>
      <w:r w:rsidRPr="006002F3">
        <w:rPr>
          <w:sz w:val="22"/>
          <w:szCs w:val="22"/>
        </w:rPr>
        <w:t>.</w:t>
      </w:r>
    </w:p>
    <w:p w:rsidR="00FA70E3" w:rsidRPr="006002F3" w:rsidRDefault="00C326D6" w:rsidP="00C326D6">
      <w:pPr>
        <w:pStyle w:val="Nagwek1"/>
      </w:pPr>
      <w:bookmarkStart w:id="27" w:name="_Toc62473410"/>
      <w:r>
        <w:t>XVI.</w:t>
      </w:r>
      <w:r>
        <w:tab/>
      </w:r>
      <w:r w:rsidR="00CA431B" w:rsidRPr="006002F3">
        <w:t>TERMIN ZWIĄZANIA OFERTĄ</w:t>
      </w:r>
      <w:bookmarkEnd w:id="27"/>
    </w:p>
    <w:p w:rsidR="00FA70E3" w:rsidRPr="006002F3" w:rsidRDefault="00CA431B" w:rsidP="00F637D3">
      <w:pPr>
        <w:pStyle w:val="Style21"/>
        <w:numPr>
          <w:ilvl w:val="0"/>
          <w:numId w:val="25"/>
        </w:numPr>
        <w:shd w:val="clear" w:color="auto" w:fill="auto"/>
        <w:spacing w:before="0" w:after="0" w:line="360" w:lineRule="exact"/>
        <w:ind w:left="567" w:hanging="567"/>
        <w:jc w:val="both"/>
        <w:rPr>
          <w:sz w:val="22"/>
          <w:szCs w:val="22"/>
        </w:rPr>
      </w:pPr>
      <w:r w:rsidRPr="006002F3">
        <w:rPr>
          <w:sz w:val="22"/>
          <w:szCs w:val="22"/>
        </w:rPr>
        <w:t xml:space="preserve">Wykonawca będzie związany ofertą od dnia upływu terminu składania ofert, przy czym pierwszym dniem terminu związania ofertą jest dzień, w którym upływa termin składania ofert, przez okres </w:t>
      </w:r>
      <w:r w:rsidRPr="006002F3">
        <w:rPr>
          <w:rStyle w:val="CharStyle34"/>
          <w:sz w:val="22"/>
          <w:szCs w:val="22"/>
        </w:rPr>
        <w:t>90 dni, tj. do dnia</w:t>
      </w:r>
      <w:r w:rsidR="00571292">
        <w:rPr>
          <w:rStyle w:val="CharStyle34"/>
          <w:sz w:val="22"/>
          <w:szCs w:val="22"/>
        </w:rPr>
        <w:t>:</w:t>
      </w:r>
      <w:r w:rsidR="004E2DA1">
        <w:rPr>
          <w:rStyle w:val="CharStyle34"/>
          <w:sz w:val="22"/>
          <w:szCs w:val="22"/>
        </w:rPr>
        <w:t xml:space="preserve"> 0</w:t>
      </w:r>
      <w:r w:rsidR="00571292">
        <w:rPr>
          <w:rStyle w:val="CharStyle34"/>
          <w:sz w:val="22"/>
          <w:szCs w:val="22"/>
        </w:rPr>
        <w:t>7.0</w:t>
      </w:r>
      <w:r w:rsidR="004E2DA1">
        <w:rPr>
          <w:rStyle w:val="CharStyle34"/>
          <w:sz w:val="22"/>
          <w:szCs w:val="22"/>
        </w:rPr>
        <w:t>8</w:t>
      </w:r>
      <w:r w:rsidR="00571292">
        <w:rPr>
          <w:rStyle w:val="CharStyle34"/>
          <w:sz w:val="22"/>
          <w:szCs w:val="22"/>
        </w:rPr>
        <w:t>.2021 r.</w:t>
      </w:r>
    </w:p>
    <w:p w:rsidR="00FA70E3" w:rsidRPr="006002F3" w:rsidRDefault="00CA431B" w:rsidP="00F637D3">
      <w:pPr>
        <w:pStyle w:val="Style21"/>
        <w:numPr>
          <w:ilvl w:val="0"/>
          <w:numId w:val="25"/>
        </w:numPr>
        <w:shd w:val="clear" w:color="auto" w:fill="auto"/>
        <w:spacing w:before="0" w:after="0" w:line="360" w:lineRule="exact"/>
        <w:ind w:left="567" w:hanging="567"/>
        <w:jc w:val="both"/>
        <w:rPr>
          <w:sz w:val="22"/>
          <w:szCs w:val="22"/>
        </w:rPr>
      </w:pPr>
      <w:r w:rsidRPr="006002F3">
        <w:rPr>
          <w:sz w:val="22"/>
          <w:szCs w:val="22"/>
        </w:rPr>
        <w:t>W przypadku gdy wybór najkorzystniejszej oferty nie nastąpi przed upływem terminu związania ofertą, o którym mowa w pkt 1, Zamawiający przed upływem terminu związania ofertą, zwróci się jednokrotnie do Wykonawców o wyrażenie zgody na przedłużenie tego terminu o wskazywany przez niego okres, nie dłuższy niż 60 dni.</w:t>
      </w:r>
    </w:p>
    <w:p w:rsidR="00FA70E3" w:rsidRPr="006002F3" w:rsidRDefault="00CA431B" w:rsidP="00F637D3">
      <w:pPr>
        <w:pStyle w:val="Style21"/>
        <w:numPr>
          <w:ilvl w:val="0"/>
          <w:numId w:val="25"/>
        </w:numPr>
        <w:shd w:val="clear" w:color="auto" w:fill="auto"/>
        <w:spacing w:before="0" w:after="0" w:line="360" w:lineRule="exact"/>
        <w:ind w:left="567" w:hanging="567"/>
        <w:jc w:val="both"/>
        <w:rPr>
          <w:sz w:val="22"/>
          <w:szCs w:val="22"/>
        </w:rPr>
      </w:pPr>
      <w:r w:rsidRPr="006002F3">
        <w:rPr>
          <w:sz w:val="22"/>
          <w:szCs w:val="22"/>
        </w:rPr>
        <w:t xml:space="preserve">Przedłużenie terminu związania ofertą, o którym mowa w ust. 2, wymaga złożenia przez </w:t>
      </w:r>
      <w:r w:rsidR="00621002" w:rsidRPr="006002F3">
        <w:rPr>
          <w:sz w:val="22"/>
          <w:szCs w:val="22"/>
        </w:rPr>
        <w:t>Wykonawcę</w:t>
      </w:r>
      <w:r w:rsidRPr="006002F3">
        <w:rPr>
          <w:sz w:val="22"/>
          <w:szCs w:val="22"/>
        </w:rPr>
        <w:t xml:space="preserve"> pisemnego oświadczenia o wyrażeniu zgody na przedłużenie terminu związania ofertą.</w:t>
      </w:r>
    </w:p>
    <w:p w:rsidR="00FA70E3" w:rsidRPr="006002F3" w:rsidRDefault="00CA431B" w:rsidP="00F637D3">
      <w:pPr>
        <w:pStyle w:val="Style21"/>
        <w:numPr>
          <w:ilvl w:val="0"/>
          <w:numId w:val="25"/>
        </w:numPr>
        <w:shd w:val="clear" w:color="auto" w:fill="auto"/>
        <w:spacing w:before="0" w:after="0" w:line="360" w:lineRule="exact"/>
        <w:ind w:left="567" w:hanging="567"/>
        <w:jc w:val="both"/>
        <w:rPr>
          <w:sz w:val="22"/>
          <w:szCs w:val="22"/>
        </w:rPr>
      </w:pPr>
      <w:r w:rsidRPr="006002F3">
        <w:rPr>
          <w:sz w:val="22"/>
          <w:szCs w:val="22"/>
        </w:rPr>
        <w:t>W przypadku gdy Zamawiający żąda wniesienia wadium, przedłużenie terminu związania ofertą, o którym mowa w ust. 2, następuje wraz z przedłużeniem okresu ważności wadium albo, jeżeli nie jest to możliwe, z wniesieniem nowego wadium na przedłużony okres związania ofertą.</w:t>
      </w:r>
    </w:p>
    <w:p w:rsidR="00FA70E3" w:rsidRPr="006002F3" w:rsidRDefault="00C326D6" w:rsidP="00C326D6">
      <w:pPr>
        <w:pStyle w:val="Nagwek1"/>
      </w:pPr>
      <w:bookmarkStart w:id="28" w:name="_Toc62473411"/>
      <w:r>
        <w:t>XVII.</w:t>
      </w:r>
      <w:r>
        <w:tab/>
      </w:r>
      <w:r w:rsidR="00CA431B" w:rsidRPr="006002F3">
        <w:t>MIEJSCE I TERMIN SKŁADANIA I OTWARCIA OFERT</w:t>
      </w:r>
      <w:bookmarkEnd w:id="28"/>
    </w:p>
    <w:p w:rsidR="004E2DA1" w:rsidRPr="004E2DA1" w:rsidRDefault="004E2DA1" w:rsidP="004E2DA1">
      <w:pPr>
        <w:widowControl/>
        <w:numPr>
          <w:ilvl w:val="0"/>
          <w:numId w:val="79"/>
        </w:numPr>
        <w:spacing w:line="340" w:lineRule="exact"/>
        <w:ind w:left="567" w:hanging="567"/>
        <w:jc w:val="both"/>
        <w:rPr>
          <w:sz w:val="22"/>
          <w:szCs w:val="20"/>
        </w:rPr>
      </w:pPr>
      <w:r w:rsidRPr="004E2DA1">
        <w:rPr>
          <w:sz w:val="22"/>
          <w:szCs w:val="20"/>
        </w:rPr>
        <w:t xml:space="preserve">Ofertę należy złożyć poprzez Platformę </w:t>
      </w:r>
      <w:r w:rsidRPr="004E2DA1">
        <w:rPr>
          <w:b/>
          <w:bCs/>
          <w:sz w:val="22"/>
          <w:szCs w:val="20"/>
        </w:rPr>
        <w:t>do dnia  10.05.2021 r. do godziny:10</w:t>
      </w:r>
      <w:r w:rsidRPr="004E2DA1">
        <w:rPr>
          <w:b/>
          <w:bCs/>
          <w:sz w:val="22"/>
          <w:szCs w:val="20"/>
          <w:vertAlign w:val="superscript"/>
        </w:rPr>
        <w:t>00</w:t>
      </w:r>
      <w:r w:rsidRPr="004E2DA1">
        <w:rPr>
          <w:b/>
          <w:bCs/>
          <w:sz w:val="22"/>
          <w:szCs w:val="20"/>
        </w:rPr>
        <w:t>.</w:t>
      </w:r>
    </w:p>
    <w:p w:rsidR="004E2DA1" w:rsidRPr="004E2DA1" w:rsidRDefault="004E2DA1" w:rsidP="004E2DA1">
      <w:pPr>
        <w:widowControl/>
        <w:numPr>
          <w:ilvl w:val="0"/>
          <w:numId w:val="79"/>
        </w:numPr>
        <w:spacing w:line="340" w:lineRule="exact"/>
        <w:ind w:left="567" w:hanging="567"/>
        <w:jc w:val="both"/>
        <w:rPr>
          <w:sz w:val="22"/>
          <w:szCs w:val="20"/>
        </w:rPr>
      </w:pPr>
      <w:r w:rsidRPr="004E2DA1">
        <w:rPr>
          <w:sz w:val="22"/>
          <w:szCs w:val="20"/>
        </w:rPr>
        <w:t>O terminie złożenia oferty decyduje czas pełnego przeprocesowania transakcji na Platformie.</w:t>
      </w:r>
    </w:p>
    <w:p w:rsidR="004E2DA1" w:rsidRPr="004E2DA1" w:rsidRDefault="004E2DA1" w:rsidP="004E2DA1">
      <w:pPr>
        <w:spacing w:line="340" w:lineRule="exact"/>
        <w:ind w:left="567" w:hanging="567"/>
        <w:jc w:val="both"/>
        <w:rPr>
          <w:b/>
          <w:bCs/>
          <w:sz w:val="22"/>
          <w:szCs w:val="20"/>
        </w:rPr>
      </w:pPr>
      <w:r w:rsidRPr="004E2DA1">
        <w:rPr>
          <w:sz w:val="22"/>
          <w:szCs w:val="20"/>
        </w:rPr>
        <w:t>3.</w:t>
      </w:r>
      <w:r w:rsidRPr="004E2DA1">
        <w:rPr>
          <w:sz w:val="22"/>
          <w:szCs w:val="20"/>
        </w:rPr>
        <w:tab/>
        <w:t xml:space="preserve">Otwarcie ofert nastąpi w dniu </w:t>
      </w:r>
      <w:r w:rsidRPr="004E2DA1">
        <w:rPr>
          <w:b/>
          <w:bCs/>
          <w:sz w:val="22"/>
          <w:szCs w:val="20"/>
        </w:rPr>
        <w:t>10.05.2021 r. o godzinie:12</w:t>
      </w:r>
      <w:r w:rsidRPr="004E2DA1">
        <w:rPr>
          <w:b/>
          <w:bCs/>
          <w:sz w:val="22"/>
          <w:szCs w:val="20"/>
          <w:vertAlign w:val="superscript"/>
        </w:rPr>
        <w:t>15</w:t>
      </w:r>
      <w:r w:rsidRPr="004E2DA1">
        <w:rPr>
          <w:b/>
          <w:bCs/>
          <w:sz w:val="22"/>
          <w:szCs w:val="20"/>
        </w:rPr>
        <w:t>.</w:t>
      </w:r>
    </w:p>
    <w:p w:rsidR="00FA70E3" w:rsidRPr="006002F3" w:rsidRDefault="00CA431B" w:rsidP="004E2DA1">
      <w:pPr>
        <w:pStyle w:val="Style21"/>
        <w:numPr>
          <w:ilvl w:val="0"/>
          <w:numId w:val="27"/>
        </w:numPr>
        <w:shd w:val="clear" w:color="auto" w:fill="auto"/>
        <w:spacing w:before="0" w:after="0" w:line="340" w:lineRule="exact"/>
        <w:ind w:left="567" w:hanging="567"/>
        <w:jc w:val="both"/>
        <w:rPr>
          <w:sz w:val="22"/>
          <w:szCs w:val="22"/>
        </w:rPr>
      </w:pPr>
      <w:r w:rsidRPr="006002F3">
        <w:rPr>
          <w:sz w:val="22"/>
          <w:szCs w:val="22"/>
        </w:rPr>
        <w:t xml:space="preserve">Otwarcie ofert nastąpi przy </w:t>
      </w:r>
      <w:r w:rsidR="00621002" w:rsidRPr="006002F3">
        <w:rPr>
          <w:sz w:val="22"/>
          <w:szCs w:val="22"/>
        </w:rPr>
        <w:t>użyciu</w:t>
      </w:r>
      <w:r w:rsidRPr="006002F3">
        <w:rPr>
          <w:sz w:val="22"/>
          <w:szCs w:val="22"/>
        </w:rPr>
        <w:t xml:space="preserve"> systemu teleinformatycznego - Platformy. W przypadku awarii tego systemu, która spowoduje brak możliwości otwarcia ofert w terminie określonym przez </w:t>
      </w:r>
      <w:r w:rsidR="00621002" w:rsidRPr="006002F3">
        <w:rPr>
          <w:sz w:val="22"/>
          <w:szCs w:val="22"/>
        </w:rPr>
        <w:t>Zamawiającego</w:t>
      </w:r>
      <w:r w:rsidRPr="006002F3">
        <w:rPr>
          <w:sz w:val="22"/>
          <w:szCs w:val="22"/>
        </w:rPr>
        <w:t>, otwarcie ofert nastąpi niezwłocznie po usunięciu awarii.</w:t>
      </w:r>
    </w:p>
    <w:p w:rsidR="00FA70E3" w:rsidRPr="006002F3" w:rsidRDefault="00CA431B" w:rsidP="00F637D3">
      <w:pPr>
        <w:pStyle w:val="Style21"/>
        <w:numPr>
          <w:ilvl w:val="0"/>
          <w:numId w:val="27"/>
        </w:numPr>
        <w:shd w:val="clear" w:color="auto" w:fill="auto"/>
        <w:spacing w:before="0" w:after="0" w:line="360" w:lineRule="exact"/>
        <w:ind w:left="567" w:hanging="567"/>
        <w:jc w:val="both"/>
        <w:rPr>
          <w:sz w:val="22"/>
          <w:szCs w:val="22"/>
        </w:rPr>
      </w:pPr>
      <w:r w:rsidRPr="006002F3">
        <w:rPr>
          <w:sz w:val="22"/>
          <w:szCs w:val="22"/>
        </w:rPr>
        <w:t>Zamawiający, najpóźniej przed otwarciem ofert, udostępni na stronie internetowej prowadzonego postępowania informację o kwocie, jaką zamierza przeznaczyć na sfinansowanie zamówienia.</w:t>
      </w:r>
    </w:p>
    <w:p w:rsidR="00FA70E3" w:rsidRPr="006002F3" w:rsidRDefault="00621002" w:rsidP="00F637D3">
      <w:pPr>
        <w:pStyle w:val="Style21"/>
        <w:numPr>
          <w:ilvl w:val="0"/>
          <w:numId w:val="27"/>
        </w:numPr>
        <w:shd w:val="clear" w:color="auto" w:fill="auto"/>
        <w:spacing w:before="0" w:after="0" w:line="360" w:lineRule="exact"/>
        <w:ind w:left="567" w:hanging="567"/>
        <w:jc w:val="both"/>
        <w:rPr>
          <w:sz w:val="22"/>
          <w:szCs w:val="22"/>
        </w:rPr>
      </w:pPr>
      <w:r w:rsidRPr="006002F3">
        <w:rPr>
          <w:sz w:val="22"/>
          <w:szCs w:val="22"/>
        </w:rPr>
        <w:t>Zamawiający</w:t>
      </w:r>
      <w:r w:rsidR="00CA431B" w:rsidRPr="006002F3">
        <w:rPr>
          <w:sz w:val="22"/>
          <w:szCs w:val="22"/>
        </w:rPr>
        <w:t>, niezwłocznie po otwarciu ofert, udostępni na Platformie informacje o;</w:t>
      </w:r>
    </w:p>
    <w:p w:rsidR="00FA70E3" w:rsidRPr="006002F3" w:rsidRDefault="00CA431B" w:rsidP="00F637D3">
      <w:pPr>
        <w:pStyle w:val="Style21"/>
        <w:numPr>
          <w:ilvl w:val="0"/>
          <w:numId w:val="28"/>
        </w:numPr>
        <w:shd w:val="clear" w:color="auto" w:fill="auto"/>
        <w:spacing w:before="0" w:after="0" w:line="360" w:lineRule="exact"/>
        <w:ind w:left="993" w:hanging="493"/>
        <w:jc w:val="both"/>
        <w:rPr>
          <w:sz w:val="22"/>
          <w:szCs w:val="22"/>
        </w:rPr>
      </w:pPr>
      <w:r w:rsidRPr="006002F3">
        <w:rPr>
          <w:sz w:val="22"/>
          <w:szCs w:val="22"/>
        </w:rPr>
        <w:t>nazwach albo imionach i nazwiskach oraz siedzibach lub miejscach prowadzonej działalności gospodarczej albo miejscach zamieszkania Wykonawców, których oferty zostały otwarte;</w:t>
      </w:r>
    </w:p>
    <w:p w:rsidR="00FA70E3" w:rsidRPr="006002F3" w:rsidRDefault="00CA431B" w:rsidP="00F637D3">
      <w:pPr>
        <w:pStyle w:val="Style21"/>
        <w:numPr>
          <w:ilvl w:val="0"/>
          <w:numId w:val="28"/>
        </w:numPr>
        <w:shd w:val="clear" w:color="auto" w:fill="auto"/>
        <w:spacing w:before="0" w:after="0" w:line="360" w:lineRule="exact"/>
        <w:ind w:left="993" w:hanging="493"/>
        <w:jc w:val="both"/>
        <w:rPr>
          <w:sz w:val="22"/>
          <w:szCs w:val="22"/>
        </w:rPr>
      </w:pPr>
      <w:r w:rsidRPr="006002F3">
        <w:rPr>
          <w:sz w:val="22"/>
          <w:szCs w:val="22"/>
        </w:rPr>
        <w:t>cenach lub kosztach zawartych w ofertach.</w:t>
      </w:r>
    </w:p>
    <w:p w:rsidR="00FA70E3" w:rsidRPr="006002F3" w:rsidRDefault="00CA431B" w:rsidP="00C326D6">
      <w:pPr>
        <w:pStyle w:val="Nagwek1"/>
      </w:pPr>
      <w:bookmarkStart w:id="29" w:name="_Toc62473412"/>
      <w:r w:rsidRPr="006002F3">
        <w:t>XVIII.</w:t>
      </w:r>
      <w:r w:rsidR="00C326D6">
        <w:tab/>
      </w:r>
      <w:r w:rsidRPr="006002F3">
        <w:t>OPIS KRYTERIÓW, KTÓRYMI ZAMAWIAJĄCY BĘDZIE SIĘ KIEROWAŁ PRZY WYBORZE OFERTY, WRAZ Z PODANIEM WAG TYCH KRYTEMÓWI SPOSOBU OCENY OFERT</w:t>
      </w:r>
      <w:bookmarkEnd w:id="29"/>
    </w:p>
    <w:p w:rsidR="00AE242A" w:rsidRPr="00AE242A" w:rsidRDefault="00AE242A" w:rsidP="00E710E8">
      <w:pPr>
        <w:widowControl/>
        <w:numPr>
          <w:ilvl w:val="0"/>
          <w:numId w:val="76"/>
        </w:numPr>
        <w:spacing w:line="340" w:lineRule="exact"/>
        <w:ind w:left="567" w:hanging="567"/>
        <w:jc w:val="both"/>
        <w:rPr>
          <w:bCs/>
          <w:color w:val="auto"/>
          <w:sz w:val="22"/>
          <w:szCs w:val="22"/>
          <w:lang w:bidi="ar-SA"/>
        </w:rPr>
      </w:pPr>
      <w:r w:rsidRPr="00AE242A">
        <w:rPr>
          <w:bCs/>
          <w:color w:val="auto"/>
          <w:sz w:val="22"/>
          <w:szCs w:val="22"/>
          <w:lang w:bidi="ar-SA"/>
        </w:rPr>
        <w:t>Przy wyborze oferty najkorzystniejszej, Zamawiający będzie się kierował następującymi kryteriami:</w:t>
      </w:r>
    </w:p>
    <w:p w:rsidR="00AE242A" w:rsidRPr="00AE242A" w:rsidRDefault="00AE242A" w:rsidP="00E710E8">
      <w:pPr>
        <w:widowControl/>
        <w:numPr>
          <w:ilvl w:val="1"/>
          <w:numId w:val="76"/>
        </w:numPr>
        <w:spacing w:line="340" w:lineRule="exact"/>
        <w:ind w:left="567" w:hanging="567"/>
        <w:jc w:val="both"/>
        <w:rPr>
          <w:bCs/>
          <w:color w:val="auto"/>
          <w:sz w:val="22"/>
          <w:szCs w:val="22"/>
          <w:lang w:bidi="ar-SA"/>
        </w:rPr>
      </w:pPr>
      <w:r w:rsidRPr="00AE242A">
        <w:rPr>
          <w:bCs/>
          <w:color w:val="auto"/>
          <w:sz w:val="22"/>
          <w:szCs w:val="22"/>
          <w:lang w:bidi="ar-SA"/>
        </w:rPr>
        <w:t>Koszt obsługi</w:t>
      </w:r>
      <w:r w:rsidRPr="00AE242A">
        <w:rPr>
          <w:bCs/>
          <w:color w:val="auto"/>
          <w:sz w:val="22"/>
          <w:szCs w:val="22"/>
          <w:lang w:bidi="ar-SA"/>
        </w:rPr>
        <w:tab/>
      </w:r>
      <w:r w:rsidRPr="00AE242A">
        <w:rPr>
          <w:bCs/>
          <w:color w:val="auto"/>
          <w:sz w:val="22"/>
          <w:szCs w:val="22"/>
          <w:lang w:bidi="ar-SA"/>
        </w:rPr>
        <w:tab/>
      </w:r>
      <w:r w:rsidRPr="00AE242A">
        <w:rPr>
          <w:bCs/>
          <w:color w:val="auto"/>
          <w:sz w:val="22"/>
          <w:szCs w:val="22"/>
          <w:lang w:bidi="ar-SA"/>
        </w:rPr>
        <w:tab/>
      </w:r>
      <w:r w:rsidRPr="00AE242A">
        <w:rPr>
          <w:bCs/>
          <w:color w:val="auto"/>
          <w:sz w:val="22"/>
          <w:szCs w:val="22"/>
          <w:lang w:bidi="ar-SA"/>
        </w:rPr>
        <w:tab/>
      </w:r>
      <w:r w:rsidRPr="00AE242A">
        <w:rPr>
          <w:bCs/>
          <w:color w:val="auto"/>
          <w:sz w:val="22"/>
          <w:szCs w:val="22"/>
          <w:lang w:bidi="ar-SA"/>
        </w:rPr>
        <w:tab/>
      </w:r>
      <w:r w:rsidRPr="00AE242A">
        <w:rPr>
          <w:bCs/>
          <w:color w:val="auto"/>
          <w:sz w:val="22"/>
          <w:szCs w:val="22"/>
          <w:lang w:bidi="ar-SA"/>
        </w:rPr>
        <w:tab/>
      </w:r>
      <w:r w:rsidRPr="00AE242A">
        <w:rPr>
          <w:bCs/>
          <w:color w:val="auto"/>
          <w:sz w:val="22"/>
          <w:szCs w:val="22"/>
          <w:lang w:bidi="ar-SA"/>
        </w:rPr>
        <w:tab/>
        <w:t>waga</w:t>
      </w:r>
      <w:r w:rsidRPr="00AE242A">
        <w:rPr>
          <w:bCs/>
          <w:color w:val="auto"/>
          <w:sz w:val="22"/>
          <w:szCs w:val="22"/>
          <w:lang w:bidi="ar-SA"/>
        </w:rPr>
        <w:tab/>
      </w:r>
      <w:r w:rsidRPr="00AE242A">
        <w:rPr>
          <w:bCs/>
          <w:color w:val="auto"/>
          <w:sz w:val="22"/>
          <w:szCs w:val="22"/>
          <w:lang w:bidi="ar-SA"/>
        </w:rPr>
        <w:tab/>
      </w:r>
      <w:r w:rsidRPr="00AE242A">
        <w:rPr>
          <w:bCs/>
          <w:color w:val="auto"/>
          <w:sz w:val="22"/>
          <w:szCs w:val="22"/>
          <w:lang w:bidi="ar-SA"/>
        </w:rPr>
        <w:tab/>
        <w:t>50%</w:t>
      </w:r>
    </w:p>
    <w:p w:rsidR="00AE242A" w:rsidRPr="00AE242A" w:rsidRDefault="00AE242A" w:rsidP="00E710E8">
      <w:pPr>
        <w:widowControl/>
        <w:numPr>
          <w:ilvl w:val="1"/>
          <w:numId w:val="76"/>
        </w:numPr>
        <w:spacing w:line="340" w:lineRule="exact"/>
        <w:ind w:left="567" w:hanging="567"/>
        <w:jc w:val="both"/>
        <w:rPr>
          <w:bCs/>
          <w:color w:val="auto"/>
          <w:sz w:val="22"/>
          <w:szCs w:val="22"/>
          <w:lang w:bidi="ar-SA"/>
        </w:rPr>
      </w:pPr>
      <w:r w:rsidRPr="00AE242A">
        <w:rPr>
          <w:bCs/>
          <w:color w:val="auto"/>
          <w:sz w:val="22"/>
          <w:szCs w:val="22"/>
          <w:lang w:bidi="ar-SA"/>
        </w:rPr>
        <w:t>Koszt zabudowy systemu</w:t>
      </w:r>
      <w:r w:rsidRPr="00AE242A">
        <w:rPr>
          <w:bCs/>
          <w:color w:val="auto"/>
          <w:sz w:val="22"/>
          <w:szCs w:val="22"/>
          <w:lang w:bidi="ar-SA"/>
        </w:rPr>
        <w:tab/>
        <w:t xml:space="preserve"> nadzoru wizyjnego i czujników</w:t>
      </w:r>
      <w:r w:rsidRPr="00AE242A">
        <w:rPr>
          <w:bCs/>
          <w:color w:val="auto"/>
          <w:sz w:val="22"/>
          <w:szCs w:val="22"/>
          <w:lang w:bidi="ar-SA"/>
        </w:rPr>
        <w:tab/>
      </w:r>
      <w:r w:rsidRPr="00AE242A">
        <w:rPr>
          <w:bCs/>
          <w:color w:val="auto"/>
          <w:sz w:val="22"/>
          <w:szCs w:val="22"/>
          <w:lang w:bidi="ar-SA"/>
        </w:rPr>
        <w:tab/>
        <w:t>waga</w:t>
      </w:r>
      <w:r w:rsidRPr="00AE242A">
        <w:rPr>
          <w:bCs/>
          <w:color w:val="auto"/>
          <w:sz w:val="22"/>
          <w:szCs w:val="22"/>
          <w:lang w:bidi="ar-SA"/>
        </w:rPr>
        <w:tab/>
      </w:r>
      <w:r w:rsidRPr="00AE242A">
        <w:rPr>
          <w:bCs/>
          <w:color w:val="auto"/>
          <w:sz w:val="22"/>
          <w:szCs w:val="22"/>
          <w:lang w:bidi="ar-SA"/>
        </w:rPr>
        <w:tab/>
      </w:r>
      <w:r w:rsidRPr="00AE242A">
        <w:rPr>
          <w:bCs/>
          <w:color w:val="auto"/>
          <w:sz w:val="22"/>
          <w:szCs w:val="22"/>
          <w:lang w:bidi="ar-SA"/>
        </w:rPr>
        <w:tab/>
        <w:t>50%</w:t>
      </w:r>
    </w:p>
    <w:p w:rsidR="00AE242A" w:rsidRPr="00AE242A" w:rsidRDefault="00AE242A" w:rsidP="00E710E8">
      <w:pPr>
        <w:widowControl/>
        <w:spacing w:line="340" w:lineRule="exact"/>
        <w:ind w:left="567"/>
        <w:jc w:val="both"/>
        <w:rPr>
          <w:bCs/>
          <w:color w:val="auto"/>
          <w:sz w:val="22"/>
          <w:szCs w:val="22"/>
          <w:lang w:bidi="ar-SA"/>
        </w:rPr>
      </w:pPr>
    </w:p>
    <w:p w:rsidR="00AE242A" w:rsidRPr="00AE242A" w:rsidRDefault="00AE242A" w:rsidP="00E710E8">
      <w:pPr>
        <w:widowControl/>
        <w:numPr>
          <w:ilvl w:val="0"/>
          <w:numId w:val="77"/>
        </w:numPr>
        <w:spacing w:line="340" w:lineRule="exact"/>
        <w:jc w:val="both"/>
        <w:rPr>
          <w:bCs/>
          <w:color w:val="auto"/>
          <w:sz w:val="22"/>
          <w:szCs w:val="22"/>
          <w:lang w:bidi="ar-SA"/>
        </w:rPr>
      </w:pPr>
      <w:r w:rsidRPr="00AE242A">
        <w:rPr>
          <w:bCs/>
          <w:color w:val="auto"/>
          <w:sz w:val="22"/>
          <w:szCs w:val="22"/>
          <w:lang w:bidi="ar-SA"/>
        </w:rPr>
        <w:t>Każdy z Wykonawców w poszczególnych kryteriach otrzyma odpowiednią ilość punktów, wyliczoną w następujący sposób:</w:t>
      </w:r>
    </w:p>
    <w:p w:rsidR="00AE242A" w:rsidRPr="00AE242A" w:rsidRDefault="00AE242A" w:rsidP="00E710E8">
      <w:pPr>
        <w:widowControl/>
        <w:spacing w:line="340" w:lineRule="exact"/>
        <w:ind w:left="567" w:hanging="567"/>
        <w:jc w:val="both"/>
        <w:rPr>
          <w:bCs/>
          <w:color w:val="auto"/>
          <w:sz w:val="22"/>
          <w:szCs w:val="22"/>
          <w:lang w:bidi="ar-SA"/>
        </w:rPr>
      </w:pPr>
      <w:r w:rsidRPr="00AE242A">
        <w:rPr>
          <w:bCs/>
          <w:color w:val="auto"/>
          <w:sz w:val="22"/>
          <w:szCs w:val="22"/>
          <w:lang w:bidi="ar-SA"/>
        </w:rPr>
        <w:t>1)</w:t>
      </w:r>
      <w:r w:rsidRPr="00AE242A">
        <w:rPr>
          <w:bCs/>
          <w:color w:val="auto"/>
          <w:sz w:val="22"/>
          <w:szCs w:val="22"/>
          <w:lang w:bidi="ar-SA"/>
        </w:rPr>
        <w:tab/>
        <w:t>Sposób obliczania punktów w kryterium Koszt obsługi</w:t>
      </w:r>
      <w:r w:rsidRPr="00AE242A">
        <w:rPr>
          <w:bCs/>
          <w:color w:val="auto"/>
          <w:sz w:val="22"/>
          <w:szCs w:val="22"/>
          <w:lang w:bidi="ar-SA"/>
        </w:rPr>
        <w:tab/>
      </w:r>
      <w:r w:rsidRPr="00AE242A">
        <w:rPr>
          <w:bCs/>
          <w:color w:val="auto"/>
          <w:sz w:val="22"/>
          <w:szCs w:val="22"/>
          <w:lang w:bidi="ar-SA"/>
        </w:rPr>
        <w:tab/>
        <w:t xml:space="preserve">waga </w:t>
      </w:r>
      <w:r w:rsidRPr="00AE242A">
        <w:rPr>
          <w:bCs/>
          <w:color w:val="auto"/>
          <w:sz w:val="22"/>
          <w:szCs w:val="22"/>
          <w:lang w:bidi="ar-SA"/>
        </w:rPr>
        <w:tab/>
      </w:r>
      <w:r w:rsidRPr="00AE242A">
        <w:rPr>
          <w:bCs/>
          <w:color w:val="auto"/>
          <w:sz w:val="22"/>
          <w:szCs w:val="22"/>
          <w:lang w:bidi="ar-SA"/>
        </w:rPr>
        <w:tab/>
      </w:r>
      <w:r w:rsidRPr="00AE242A">
        <w:rPr>
          <w:bCs/>
          <w:color w:val="auto"/>
          <w:sz w:val="22"/>
          <w:szCs w:val="22"/>
          <w:lang w:bidi="ar-SA"/>
        </w:rPr>
        <w:tab/>
        <w:t>50%:</w:t>
      </w:r>
    </w:p>
    <w:p w:rsidR="00AE242A" w:rsidRPr="00AE242A" w:rsidRDefault="00AE242A" w:rsidP="00E710E8">
      <w:pPr>
        <w:widowControl/>
        <w:spacing w:line="340" w:lineRule="exact"/>
        <w:ind w:left="567" w:hanging="567"/>
        <w:jc w:val="both"/>
        <w:rPr>
          <w:bCs/>
          <w:color w:val="auto"/>
          <w:sz w:val="22"/>
          <w:szCs w:val="22"/>
          <w:lang w:bidi="ar-SA"/>
        </w:rPr>
      </w:pPr>
    </w:p>
    <w:p w:rsidR="00AE242A" w:rsidRPr="00AE242A" w:rsidRDefault="00AE242A" w:rsidP="00AE242A">
      <w:pPr>
        <w:widowControl/>
        <w:ind w:left="567" w:hanging="567"/>
        <w:jc w:val="both"/>
        <w:rPr>
          <w:bCs/>
          <w:color w:val="auto"/>
          <w:sz w:val="22"/>
          <w:szCs w:val="22"/>
          <w:lang w:bidi="ar-SA"/>
        </w:rPr>
      </w:pPr>
      <w:r w:rsidRPr="00AE242A">
        <w:rPr>
          <w:bCs/>
          <w:color w:val="auto"/>
          <w:sz w:val="22"/>
          <w:szCs w:val="22"/>
          <w:lang w:bidi="ar-SA"/>
        </w:rPr>
        <w:t xml:space="preserve">            </w:t>
      </w:r>
      <w:proofErr w:type="spellStart"/>
      <w:r w:rsidRPr="00AE242A">
        <w:rPr>
          <w:bCs/>
          <w:color w:val="auto"/>
          <w:sz w:val="22"/>
          <w:szCs w:val="22"/>
          <w:lang w:bidi="ar-SA"/>
        </w:rPr>
        <w:t>Cn</w:t>
      </w:r>
      <w:proofErr w:type="spellEnd"/>
    </w:p>
    <w:p w:rsidR="00AE242A" w:rsidRPr="00AE242A" w:rsidRDefault="00AE242A" w:rsidP="00AE242A">
      <w:pPr>
        <w:widowControl/>
        <w:ind w:left="567" w:hanging="567"/>
        <w:jc w:val="both"/>
        <w:rPr>
          <w:bCs/>
          <w:color w:val="auto"/>
          <w:sz w:val="22"/>
          <w:szCs w:val="22"/>
          <w:lang w:bidi="ar-SA"/>
        </w:rPr>
      </w:pPr>
      <w:r w:rsidRPr="00AE242A">
        <w:rPr>
          <w:bCs/>
          <w:color w:val="auto"/>
          <w:sz w:val="22"/>
          <w:szCs w:val="22"/>
          <w:lang w:bidi="ar-SA"/>
        </w:rPr>
        <w:t>IP1 - -------   x  100 x 50% = ………………punktów</w:t>
      </w:r>
    </w:p>
    <w:p w:rsidR="00AE242A" w:rsidRPr="00AE242A" w:rsidRDefault="00AE242A" w:rsidP="00AE242A">
      <w:pPr>
        <w:widowControl/>
        <w:ind w:left="567" w:hanging="567"/>
        <w:jc w:val="both"/>
        <w:rPr>
          <w:bCs/>
          <w:color w:val="auto"/>
          <w:sz w:val="22"/>
          <w:szCs w:val="22"/>
          <w:lang w:bidi="ar-SA"/>
        </w:rPr>
      </w:pPr>
      <w:r w:rsidRPr="00AE242A">
        <w:rPr>
          <w:bCs/>
          <w:color w:val="auto"/>
          <w:sz w:val="22"/>
          <w:szCs w:val="22"/>
          <w:lang w:bidi="ar-SA"/>
        </w:rPr>
        <w:t xml:space="preserve">            Co</w:t>
      </w:r>
    </w:p>
    <w:p w:rsidR="00AE242A" w:rsidRPr="00AE242A" w:rsidRDefault="00AE242A" w:rsidP="00AE242A">
      <w:pPr>
        <w:widowControl/>
        <w:spacing w:line="360" w:lineRule="auto"/>
        <w:ind w:left="567" w:hanging="567"/>
        <w:jc w:val="both"/>
        <w:rPr>
          <w:bCs/>
          <w:color w:val="auto"/>
          <w:sz w:val="22"/>
          <w:szCs w:val="22"/>
          <w:lang w:bidi="ar-SA"/>
        </w:rPr>
      </w:pPr>
    </w:p>
    <w:p w:rsidR="00AE242A" w:rsidRPr="00AE242A" w:rsidRDefault="00AE242A" w:rsidP="00AE242A">
      <w:pPr>
        <w:widowControl/>
        <w:spacing w:line="340" w:lineRule="exact"/>
        <w:ind w:left="567" w:hanging="567"/>
        <w:jc w:val="both"/>
        <w:rPr>
          <w:bCs/>
          <w:color w:val="auto"/>
          <w:sz w:val="22"/>
          <w:szCs w:val="22"/>
          <w:lang w:bidi="ar-SA"/>
        </w:rPr>
      </w:pPr>
      <w:proofErr w:type="spellStart"/>
      <w:r w:rsidRPr="00AE242A">
        <w:rPr>
          <w:bCs/>
          <w:color w:val="auto"/>
          <w:sz w:val="22"/>
          <w:szCs w:val="22"/>
          <w:lang w:bidi="ar-SA"/>
        </w:rPr>
        <w:t>Cn</w:t>
      </w:r>
      <w:proofErr w:type="spellEnd"/>
      <w:r w:rsidRPr="00AE242A">
        <w:rPr>
          <w:bCs/>
          <w:color w:val="auto"/>
          <w:sz w:val="22"/>
          <w:szCs w:val="22"/>
          <w:lang w:bidi="ar-SA"/>
        </w:rPr>
        <w:t xml:space="preserve"> – cena najniższej oferty </w:t>
      </w:r>
    </w:p>
    <w:p w:rsidR="00AE242A" w:rsidRPr="00AE242A" w:rsidRDefault="00AE242A" w:rsidP="00AE242A">
      <w:pPr>
        <w:widowControl/>
        <w:spacing w:line="340" w:lineRule="exact"/>
        <w:ind w:left="567" w:hanging="567"/>
        <w:jc w:val="both"/>
        <w:rPr>
          <w:bCs/>
          <w:color w:val="auto"/>
          <w:sz w:val="22"/>
          <w:szCs w:val="22"/>
          <w:lang w:bidi="ar-SA"/>
        </w:rPr>
      </w:pPr>
      <w:r w:rsidRPr="00AE242A">
        <w:rPr>
          <w:bCs/>
          <w:color w:val="auto"/>
          <w:sz w:val="22"/>
          <w:szCs w:val="22"/>
          <w:lang w:bidi="ar-SA"/>
        </w:rPr>
        <w:t xml:space="preserve">Co – cena oferty badanej </w:t>
      </w:r>
    </w:p>
    <w:p w:rsidR="00AE242A" w:rsidRPr="00AE242A" w:rsidRDefault="00AE242A" w:rsidP="00AE242A">
      <w:pPr>
        <w:widowControl/>
        <w:spacing w:line="340" w:lineRule="exact"/>
        <w:ind w:left="567" w:hanging="567"/>
        <w:jc w:val="both"/>
        <w:rPr>
          <w:bCs/>
          <w:color w:val="auto"/>
          <w:sz w:val="22"/>
          <w:szCs w:val="22"/>
          <w:lang w:bidi="ar-SA"/>
        </w:rPr>
      </w:pPr>
    </w:p>
    <w:p w:rsidR="00AE242A" w:rsidRPr="00AE242A" w:rsidRDefault="00AE242A" w:rsidP="00AE242A">
      <w:pPr>
        <w:widowControl/>
        <w:spacing w:line="340" w:lineRule="exact"/>
        <w:ind w:left="567" w:hanging="567"/>
        <w:jc w:val="both"/>
        <w:rPr>
          <w:bCs/>
          <w:color w:val="auto"/>
          <w:sz w:val="22"/>
          <w:szCs w:val="22"/>
          <w:lang w:bidi="ar-SA"/>
        </w:rPr>
      </w:pPr>
      <w:r w:rsidRPr="00AE242A">
        <w:rPr>
          <w:bCs/>
          <w:color w:val="auto"/>
          <w:sz w:val="22"/>
          <w:szCs w:val="22"/>
          <w:lang w:bidi="ar-SA"/>
        </w:rPr>
        <w:t>Jako koszt obsługi Zamawiający rozumie sumę poniższych składników:</w:t>
      </w:r>
    </w:p>
    <w:p w:rsidR="00AE242A" w:rsidRPr="00AE242A" w:rsidRDefault="00AE242A" w:rsidP="00AE242A">
      <w:pPr>
        <w:widowControl/>
        <w:spacing w:line="340" w:lineRule="exact"/>
        <w:ind w:left="567" w:hanging="567"/>
        <w:jc w:val="both"/>
        <w:rPr>
          <w:bCs/>
          <w:color w:val="auto"/>
          <w:sz w:val="22"/>
          <w:szCs w:val="22"/>
          <w:lang w:bidi="ar-SA"/>
        </w:rPr>
      </w:pPr>
      <w:r w:rsidRPr="00AE242A">
        <w:rPr>
          <w:bCs/>
          <w:color w:val="auto"/>
          <w:sz w:val="22"/>
          <w:szCs w:val="22"/>
          <w:lang w:bidi="ar-SA"/>
        </w:rPr>
        <w:t>-</w:t>
      </w:r>
      <w:r w:rsidRPr="00AE242A">
        <w:rPr>
          <w:bCs/>
          <w:color w:val="auto"/>
          <w:sz w:val="22"/>
          <w:szCs w:val="22"/>
          <w:lang w:bidi="ar-SA"/>
        </w:rPr>
        <w:tab/>
        <w:t xml:space="preserve">iloczyn stawki roboczogodziny KPOF (kwalifikowanego pracownika ochrony fizycznej) oraz ilości roboczogodzin w okresie trwania umowy (Zamawiający przyjmuje w celu porównania ofert 233 100 </w:t>
      </w:r>
      <w:proofErr w:type="spellStart"/>
      <w:r w:rsidRPr="00AE242A">
        <w:rPr>
          <w:bCs/>
          <w:color w:val="auto"/>
          <w:sz w:val="22"/>
          <w:szCs w:val="22"/>
          <w:lang w:bidi="ar-SA"/>
        </w:rPr>
        <w:t>rbh</w:t>
      </w:r>
      <w:proofErr w:type="spellEnd"/>
      <w:r w:rsidRPr="00AE242A">
        <w:rPr>
          <w:bCs/>
          <w:color w:val="auto"/>
          <w:sz w:val="22"/>
          <w:szCs w:val="22"/>
          <w:lang w:bidi="ar-SA"/>
        </w:rPr>
        <w:t>)</w:t>
      </w:r>
    </w:p>
    <w:p w:rsidR="00AE242A" w:rsidRPr="00AE242A" w:rsidRDefault="00AE242A" w:rsidP="00AE242A">
      <w:pPr>
        <w:widowControl/>
        <w:spacing w:line="340" w:lineRule="exact"/>
        <w:ind w:left="567" w:hanging="567"/>
        <w:jc w:val="both"/>
        <w:rPr>
          <w:bCs/>
          <w:color w:val="auto"/>
          <w:sz w:val="22"/>
          <w:szCs w:val="22"/>
          <w:lang w:bidi="ar-SA"/>
        </w:rPr>
      </w:pPr>
      <w:r w:rsidRPr="00AE242A">
        <w:rPr>
          <w:bCs/>
          <w:color w:val="auto"/>
          <w:sz w:val="22"/>
          <w:szCs w:val="22"/>
          <w:lang w:bidi="ar-SA"/>
        </w:rPr>
        <w:t>-</w:t>
      </w:r>
      <w:r w:rsidRPr="00AE242A">
        <w:rPr>
          <w:bCs/>
          <w:color w:val="auto"/>
          <w:sz w:val="22"/>
          <w:szCs w:val="22"/>
          <w:lang w:bidi="ar-SA"/>
        </w:rPr>
        <w:tab/>
        <w:t xml:space="preserve">iloczyn stawki roboczogodziny POF (pracownika ochrony fizycznej) oraz ilości roboczogodzin w okresie trwania umowy (Zamawiający przyjmuje w celu porównania ofert 19 000 </w:t>
      </w:r>
      <w:proofErr w:type="spellStart"/>
      <w:r w:rsidRPr="00AE242A">
        <w:rPr>
          <w:bCs/>
          <w:color w:val="auto"/>
          <w:sz w:val="22"/>
          <w:szCs w:val="22"/>
          <w:lang w:bidi="ar-SA"/>
        </w:rPr>
        <w:t>rbh</w:t>
      </w:r>
      <w:proofErr w:type="spellEnd"/>
      <w:r w:rsidRPr="00AE242A">
        <w:rPr>
          <w:bCs/>
          <w:color w:val="auto"/>
          <w:sz w:val="22"/>
          <w:szCs w:val="22"/>
          <w:lang w:bidi="ar-SA"/>
        </w:rPr>
        <w:t>)</w:t>
      </w:r>
    </w:p>
    <w:p w:rsidR="00AE242A" w:rsidRPr="00AE242A" w:rsidRDefault="00AE242A" w:rsidP="00AE242A">
      <w:pPr>
        <w:widowControl/>
        <w:spacing w:line="340" w:lineRule="exact"/>
        <w:ind w:left="567" w:hanging="567"/>
        <w:jc w:val="both"/>
        <w:rPr>
          <w:bCs/>
          <w:color w:val="auto"/>
          <w:sz w:val="22"/>
          <w:szCs w:val="22"/>
          <w:lang w:bidi="ar-SA"/>
        </w:rPr>
      </w:pPr>
      <w:r w:rsidRPr="00AE242A">
        <w:rPr>
          <w:bCs/>
          <w:color w:val="auto"/>
          <w:sz w:val="22"/>
          <w:szCs w:val="22"/>
          <w:lang w:bidi="ar-SA"/>
        </w:rPr>
        <w:t>-</w:t>
      </w:r>
      <w:r w:rsidRPr="00AE242A">
        <w:rPr>
          <w:bCs/>
          <w:color w:val="auto"/>
          <w:sz w:val="22"/>
          <w:szCs w:val="22"/>
          <w:lang w:bidi="ar-SA"/>
        </w:rPr>
        <w:tab/>
        <w:t>iloczyn miesięcznego kosztu obsługi SMA Katowice oraz ilości miesięcy świadczenia usługi (Zamawiający przyjmuje w celu porównania ofert okres 45 miesięcy)</w:t>
      </w:r>
    </w:p>
    <w:p w:rsidR="00AE242A" w:rsidRPr="00AE242A" w:rsidRDefault="00AE242A" w:rsidP="00AE242A">
      <w:pPr>
        <w:widowControl/>
        <w:spacing w:line="340" w:lineRule="exact"/>
        <w:ind w:left="567" w:hanging="567"/>
        <w:jc w:val="both"/>
        <w:rPr>
          <w:bCs/>
          <w:color w:val="auto"/>
          <w:sz w:val="22"/>
          <w:szCs w:val="22"/>
          <w:lang w:bidi="ar-SA"/>
        </w:rPr>
      </w:pPr>
      <w:r w:rsidRPr="00AE242A">
        <w:rPr>
          <w:bCs/>
          <w:color w:val="auto"/>
          <w:sz w:val="22"/>
          <w:szCs w:val="22"/>
          <w:lang w:bidi="ar-SA"/>
        </w:rPr>
        <w:t>-</w:t>
      </w:r>
      <w:r w:rsidRPr="00AE242A">
        <w:rPr>
          <w:bCs/>
          <w:color w:val="auto"/>
          <w:sz w:val="22"/>
          <w:szCs w:val="22"/>
          <w:lang w:bidi="ar-SA"/>
        </w:rPr>
        <w:tab/>
        <w:t>iloczyn miesięcznego kosztu obsługi SMA Mikołów oraz ilości miesięcy świadczenia usługi (Zamawiający przyjmuje w celu porównania ofert okres 45 miesięcy)</w:t>
      </w:r>
    </w:p>
    <w:p w:rsidR="00AE242A" w:rsidRPr="00AE242A" w:rsidRDefault="00AE242A" w:rsidP="00AE242A">
      <w:pPr>
        <w:widowControl/>
        <w:spacing w:line="340" w:lineRule="exact"/>
        <w:ind w:left="567" w:hanging="567"/>
        <w:jc w:val="both"/>
        <w:rPr>
          <w:bCs/>
          <w:color w:val="auto"/>
          <w:sz w:val="22"/>
          <w:szCs w:val="22"/>
          <w:lang w:bidi="ar-SA"/>
        </w:rPr>
      </w:pPr>
      <w:r w:rsidRPr="00AE242A">
        <w:rPr>
          <w:bCs/>
          <w:color w:val="auto"/>
          <w:sz w:val="22"/>
          <w:szCs w:val="22"/>
          <w:lang w:bidi="ar-SA"/>
        </w:rPr>
        <w:t>-</w:t>
      </w:r>
      <w:r w:rsidRPr="00AE242A">
        <w:rPr>
          <w:bCs/>
          <w:color w:val="auto"/>
          <w:sz w:val="22"/>
          <w:szCs w:val="22"/>
          <w:lang w:bidi="ar-SA"/>
        </w:rPr>
        <w:tab/>
        <w:t>iloczyn miesięcznego kosztu obsługi SMA Łaziska oraz ilości miesięcy świadczenia usługi (Zamawiający przyjmuje w celu porównania ofert okres 45 miesięcy)</w:t>
      </w:r>
    </w:p>
    <w:p w:rsidR="00AE242A" w:rsidRPr="00AE242A" w:rsidRDefault="00AE242A" w:rsidP="00AE242A">
      <w:pPr>
        <w:widowControl/>
        <w:spacing w:line="300" w:lineRule="exact"/>
        <w:ind w:left="567" w:hanging="567"/>
        <w:jc w:val="both"/>
        <w:rPr>
          <w:bCs/>
          <w:color w:val="auto"/>
          <w:sz w:val="22"/>
          <w:szCs w:val="22"/>
          <w:lang w:bidi="ar-SA"/>
        </w:rPr>
      </w:pPr>
    </w:p>
    <w:p w:rsidR="00AE242A" w:rsidRPr="00AE242A" w:rsidRDefault="00AE242A" w:rsidP="00AE242A">
      <w:pPr>
        <w:widowControl/>
        <w:spacing w:line="400" w:lineRule="exact"/>
        <w:jc w:val="both"/>
        <w:rPr>
          <w:b/>
          <w:bCs/>
          <w:color w:val="auto"/>
          <w:sz w:val="22"/>
          <w:szCs w:val="22"/>
          <w:lang w:bidi="ar-SA"/>
        </w:rPr>
      </w:pPr>
      <w:r w:rsidRPr="00AE242A">
        <w:rPr>
          <w:b/>
          <w:bCs/>
          <w:color w:val="auto"/>
          <w:sz w:val="22"/>
          <w:szCs w:val="22"/>
          <w:lang w:bidi="ar-SA"/>
        </w:rPr>
        <w:t xml:space="preserve">Koszt obsługi = (stawka </w:t>
      </w:r>
      <w:proofErr w:type="spellStart"/>
      <w:r w:rsidRPr="00AE242A">
        <w:rPr>
          <w:b/>
          <w:bCs/>
          <w:color w:val="auto"/>
          <w:sz w:val="22"/>
          <w:szCs w:val="22"/>
          <w:lang w:bidi="ar-SA"/>
        </w:rPr>
        <w:t>rbh</w:t>
      </w:r>
      <w:proofErr w:type="spellEnd"/>
      <w:r w:rsidRPr="00AE242A">
        <w:rPr>
          <w:b/>
          <w:bCs/>
          <w:color w:val="auto"/>
          <w:sz w:val="22"/>
          <w:szCs w:val="22"/>
          <w:lang w:bidi="ar-SA"/>
        </w:rPr>
        <w:t xml:space="preserve"> KPOF x 233 100) + (stawka </w:t>
      </w:r>
      <w:proofErr w:type="spellStart"/>
      <w:r w:rsidRPr="00AE242A">
        <w:rPr>
          <w:b/>
          <w:bCs/>
          <w:color w:val="auto"/>
          <w:sz w:val="22"/>
          <w:szCs w:val="22"/>
          <w:lang w:bidi="ar-SA"/>
        </w:rPr>
        <w:t>rbh</w:t>
      </w:r>
      <w:proofErr w:type="spellEnd"/>
      <w:r w:rsidRPr="00AE242A">
        <w:rPr>
          <w:b/>
          <w:bCs/>
          <w:color w:val="auto"/>
          <w:sz w:val="22"/>
          <w:szCs w:val="22"/>
          <w:lang w:bidi="ar-SA"/>
        </w:rPr>
        <w:t xml:space="preserve"> POF x 19 000) + (koszt obsługi Katowice x 45) + (koszt obsługi Mikołów x 45) + (koszt obsługi Katowice x 45)</w:t>
      </w:r>
    </w:p>
    <w:p w:rsidR="00AE242A" w:rsidRPr="00AE242A" w:rsidRDefault="00AE242A" w:rsidP="00AE242A">
      <w:pPr>
        <w:widowControl/>
        <w:spacing w:line="340" w:lineRule="exact"/>
        <w:ind w:left="567" w:hanging="567"/>
        <w:jc w:val="both"/>
        <w:rPr>
          <w:bCs/>
          <w:color w:val="auto"/>
          <w:sz w:val="22"/>
          <w:szCs w:val="22"/>
          <w:lang w:bidi="ar-SA"/>
        </w:rPr>
      </w:pPr>
    </w:p>
    <w:p w:rsidR="00AE242A" w:rsidRPr="00AE242A" w:rsidRDefault="00AE242A" w:rsidP="00AE242A">
      <w:pPr>
        <w:widowControl/>
        <w:spacing w:line="340" w:lineRule="exact"/>
        <w:ind w:left="567" w:hanging="567"/>
        <w:jc w:val="both"/>
        <w:rPr>
          <w:bCs/>
          <w:color w:val="auto"/>
          <w:sz w:val="22"/>
          <w:szCs w:val="22"/>
          <w:lang w:bidi="ar-SA"/>
        </w:rPr>
      </w:pPr>
      <w:r w:rsidRPr="00AE242A">
        <w:rPr>
          <w:bCs/>
          <w:color w:val="auto"/>
          <w:sz w:val="22"/>
          <w:szCs w:val="22"/>
          <w:lang w:bidi="ar-SA"/>
        </w:rPr>
        <w:t>2)</w:t>
      </w:r>
      <w:r w:rsidRPr="00AE242A">
        <w:rPr>
          <w:bCs/>
          <w:color w:val="auto"/>
          <w:sz w:val="22"/>
          <w:szCs w:val="22"/>
          <w:lang w:bidi="ar-SA"/>
        </w:rPr>
        <w:tab/>
        <w:t>Sposób obliczania punktów w kryterium Koszt zabudowy systemu nadzoru wizyjnego i czujników – waga 50%:</w:t>
      </w:r>
    </w:p>
    <w:p w:rsidR="00AE242A" w:rsidRPr="00AE242A" w:rsidRDefault="00AE242A" w:rsidP="00AE242A">
      <w:pPr>
        <w:widowControl/>
        <w:spacing w:line="340" w:lineRule="exact"/>
        <w:ind w:left="567" w:hanging="567"/>
        <w:jc w:val="both"/>
        <w:rPr>
          <w:bCs/>
          <w:color w:val="auto"/>
          <w:sz w:val="22"/>
          <w:szCs w:val="22"/>
          <w:lang w:bidi="ar-SA"/>
        </w:rPr>
      </w:pPr>
    </w:p>
    <w:p w:rsidR="00AE242A" w:rsidRPr="00AE242A" w:rsidRDefault="00AE242A" w:rsidP="00AE242A">
      <w:pPr>
        <w:widowControl/>
        <w:ind w:left="567" w:hanging="567"/>
        <w:jc w:val="both"/>
        <w:rPr>
          <w:bCs/>
          <w:color w:val="auto"/>
          <w:sz w:val="22"/>
          <w:szCs w:val="22"/>
          <w:lang w:bidi="ar-SA"/>
        </w:rPr>
      </w:pPr>
      <w:r w:rsidRPr="00AE242A">
        <w:rPr>
          <w:bCs/>
          <w:color w:val="auto"/>
          <w:sz w:val="22"/>
          <w:szCs w:val="22"/>
          <w:lang w:bidi="ar-SA"/>
        </w:rPr>
        <w:t xml:space="preserve">           </w:t>
      </w:r>
      <w:proofErr w:type="spellStart"/>
      <w:r w:rsidRPr="00AE242A">
        <w:rPr>
          <w:bCs/>
          <w:color w:val="auto"/>
          <w:sz w:val="22"/>
          <w:szCs w:val="22"/>
          <w:lang w:bidi="ar-SA"/>
        </w:rPr>
        <w:t>Cn</w:t>
      </w:r>
      <w:proofErr w:type="spellEnd"/>
    </w:p>
    <w:p w:rsidR="00AE242A" w:rsidRPr="00AE242A" w:rsidRDefault="00AE242A" w:rsidP="00AE242A">
      <w:pPr>
        <w:widowControl/>
        <w:ind w:left="567" w:hanging="567"/>
        <w:jc w:val="both"/>
        <w:rPr>
          <w:bCs/>
          <w:color w:val="auto"/>
          <w:sz w:val="22"/>
          <w:szCs w:val="22"/>
          <w:lang w:bidi="ar-SA"/>
        </w:rPr>
      </w:pPr>
      <w:r w:rsidRPr="00AE242A">
        <w:rPr>
          <w:bCs/>
          <w:color w:val="auto"/>
          <w:sz w:val="22"/>
          <w:szCs w:val="22"/>
          <w:lang w:bidi="ar-SA"/>
        </w:rPr>
        <w:t>IP2 - -------   x  100 x 50% = ………………punktów</w:t>
      </w:r>
    </w:p>
    <w:p w:rsidR="00AE242A" w:rsidRPr="00AE242A" w:rsidRDefault="00AE242A" w:rsidP="00AE242A">
      <w:pPr>
        <w:widowControl/>
        <w:ind w:left="567" w:hanging="567"/>
        <w:jc w:val="both"/>
        <w:rPr>
          <w:bCs/>
          <w:color w:val="auto"/>
          <w:sz w:val="22"/>
          <w:szCs w:val="22"/>
          <w:lang w:bidi="ar-SA"/>
        </w:rPr>
      </w:pPr>
      <w:r w:rsidRPr="00AE242A">
        <w:rPr>
          <w:bCs/>
          <w:color w:val="auto"/>
          <w:sz w:val="22"/>
          <w:szCs w:val="22"/>
          <w:lang w:bidi="ar-SA"/>
        </w:rPr>
        <w:t xml:space="preserve">           Co</w:t>
      </w:r>
    </w:p>
    <w:p w:rsidR="00AE242A" w:rsidRPr="00AE242A" w:rsidRDefault="00AE242A" w:rsidP="00AE242A">
      <w:pPr>
        <w:widowControl/>
        <w:spacing w:line="340" w:lineRule="exact"/>
        <w:ind w:left="567" w:hanging="567"/>
        <w:jc w:val="both"/>
        <w:rPr>
          <w:bCs/>
          <w:color w:val="auto"/>
          <w:sz w:val="22"/>
          <w:szCs w:val="22"/>
          <w:lang w:bidi="ar-SA"/>
        </w:rPr>
      </w:pPr>
      <w:bookmarkStart w:id="30" w:name="_GoBack"/>
      <w:bookmarkEnd w:id="30"/>
      <w:proofErr w:type="spellStart"/>
      <w:r w:rsidRPr="00AE242A">
        <w:rPr>
          <w:bCs/>
          <w:color w:val="auto"/>
          <w:sz w:val="22"/>
          <w:szCs w:val="22"/>
          <w:lang w:bidi="ar-SA"/>
        </w:rPr>
        <w:t>Cn</w:t>
      </w:r>
      <w:proofErr w:type="spellEnd"/>
      <w:r w:rsidRPr="00AE242A">
        <w:rPr>
          <w:bCs/>
          <w:color w:val="auto"/>
          <w:sz w:val="22"/>
          <w:szCs w:val="22"/>
          <w:lang w:bidi="ar-SA"/>
        </w:rPr>
        <w:t xml:space="preserve"> – cena najniższej oferty </w:t>
      </w:r>
    </w:p>
    <w:p w:rsidR="00AE242A" w:rsidRPr="00AE242A" w:rsidRDefault="00AE242A" w:rsidP="00AE242A">
      <w:pPr>
        <w:widowControl/>
        <w:spacing w:line="340" w:lineRule="exact"/>
        <w:ind w:left="567" w:hanging="567"/>
        <w:jc w:val="both"/>
        <w:rPr>
          <w:color w:val="auto"/>
          <w:sz w:val="22"/>
          <w:szCs w:val="22"/>
        </w:rPr>
      </w:pPr>
      <w:r w:rsidRPr="00AE242A">
        <w:rPr>
          <w:bCs/>
          <w:color w:val="auto"/>
          <w:sz w:val="22"/>
          <w:szCs w:val="22"/>
          <w:lang w:bidi="ar-SA"/>
        </w:rPr>
        <w:t>Co – cena oferty badanej</w:t>
      </w:r>
    </w:p>
    <w:p w:rsidR="00AE242A" w:rsidRPr="00AE242A" w:rsidRDefault="00AE242A" w:rsidP="00AE242A">
      <w:pPr>
        <w:widowControl/>
        <w:spacing w:line="340" w:lineRule="exact"/>
        <w:ind w:left="567" w:hanging="567"/>
        <w:jc w:val="both"/>
        <w:rPr>
          <w:color w:val="auto"/>
          <w:sz w:val="22"/>
          <w:szCs w:val="22"/>
        </w:rPr>
      </w:pPr>
    </w:p>
    <w:p w:rsidR="00AE242A" w:rsidRPr="00AE242A" w:rsidRDefault="00AE242A" w:rsidP="00AE242A">
      <w:pPr>
        <w:widowControl/>
        <w:spacing w:line="340" w:lineRule="exact"/>
        <w:ind w:left="567" w:hanging="567"/>
        <w:jc w:val="both"/>
        <w:rPr>
          <w:color w:val="auto"/>
          <w:sz w:val="22"/>
          <w:szCs w:val="22"/>
        </w:rPr>
      </w:pPr>
      <w:r w:rsidRPr="00AE242A">
        <w:rPr>
          <w:color w:val="auto"/>
          <w:sz w:val="22"/>
          <w:szCs w:val="22"/>
        </w:rPr>
        <w:t>Jako koszt zabudowy systemu Zamawiający rozumie sumę:</w:t>
      </w:r>
    </w:p>
    <w:p w:rsidR="00AE242A" w:rsidRPr="00AE242A" w:rsidRDefault="00AE242A" w:rsidP="00AE242A">
      <w:pPr>
        <w:widowControl/>
        <w:spacing w:line="340" w:lineRule="exact"/>
        <w:ind w:left="567" w:hanging="567"/>
        <w:jc w:val="both"/>
        <w:rPr>
          <w:color w:val="auto"/>
          <w:sz w:val="22"/>
          <w:szCs w:val="22"/>
        </w:rPr>
      </w:pPr>
      <w:r w:rsidRPr="00AE242A">
        <w:rPr>
          <w:color w:val="auto"/>
          <w:sz w:val="22"/>
          <w:szCs w:val="22"/>
        </w:rPr>
        <w:t>-</w:t>
      </w:r>
      <w:r w:rsidRPr="00AE242A">
        <w:rPr>
          <w:color w:val="auto"/>
          <w:sz w:val="22"/>
          <w:szCs w:val="22"/>
        </w:rPr>
        <w:tab/>
        <w:t xml:space="preserve">całkowity koszt zabudowy systemu </w:t>
      </w:r>
      <w:r w:rsidRPr="00AE242A">
        <w:rPr>
          <w:bCs/>
          <w:color w:val="auto"/>
          <w:sz w:val="22"/>
          <w:szCs w:val="22"/>
        </w:rPr>
        <w:t>nadzoru wizyjnego i czujników</w:t>
      </w:r>
      <w:r w:rsidRPr="00AE242A">
        <w:rPr>
          <w:color w:val="auto"/>
          <w:sz w:val="22"/>
          <w:szCs w:val="22"/>
        </w:rPr>
        <w:t xml:space="preserve"> w Katowicach</w:t>
      </w:r>
    </w:p>
    <w:p w:rsidR="00AE242A" w:rsidRPr="00AE242A" w:rsidRDefault="00AE242A" w:rsidP="00AE242A">
      <w:pPr>
        <w:widowControl/>
        <w:spacing w:line="340" w:lineRule="exact"/>
        <w:ind w:left="567" w:hanging="567"/>
        <w:jc w:val="both"/>
        <w:rPr>
          <w:color w:val="auto"/>
          <w:sz w:val="22"/>
          <w:szCs w:val="22"/>
        </w:rPr>
      </w:pPr>
      <w:r w:rsidRPr="00AE242A">
        <w:rPr>
          <w:color w:val="auto"/>
          <w:sz w:val="22"/>
          <w:szCs w:val="22"/>
        </w:rPr>
        <w:t>-</w:t>
      </w:r>
      <w:r w:rsidRPr="00AE242A">
        <w:rPr>
          <w:color w:val="auto"/>
          <w:sz w:val="22"/>
          <w:szCs w:val="22"/>
        </w:rPr>
        <w:tab/>
        <w:t xml:space="preserve">całkowity koszt zabudowy systemu </w:t>
      </w:r>
      <w:r w:rsidRPr="00AE242A">
        <w:rPr>
          <w:bCs/>
          <w:color w:val="auto"/>
          <w:sz w:val="22"/>
          <w:szCs w:val="22"/>
        </w:rPr>
        <w:t>nadzoru wizyjnego i czujników</w:t>
      </w:r>
      <w:r w:rsidRPr="00AE242A">
        <w:rPr>
          <w:color w:val="auto"/>
          <w:sz w:val="22"/>
          <w:szCs w:val="22"/>
        </w:rPr>
        <w:t xml:space="preserve"> w Mikołowie</w:t>
      </w:r>
    </w:p>
    <w:p w:rsidR="00AE242A" w:rsidRPr="00AE242A" w:rsidRDefault="00AE242A" w:rsidP="00AE242A">
      <w:pPr>
        <w:widowControl/>
        <w:spacing w:line="340" w:lineRule="exact"/>
        <w:ind w:left="567" w:hanging="567"/>
        <w:jc w:val="both"/>
        <w:rPr>
          <w:color w:val="auto"/>
          <w:sz w:val="22"/>
          <w:szCs w:val="22"/>
        </w:rPr>
      </w:pPr>
      <w:r w:rsidRPr="00AE242A">
        <w:rPr>
          <w:color w:val="auto"/>
          <w:sz w:val="22"/>
          <w:szCs w:val="22"/>
        </w:rPr>
        <w:t>-</w:t>
      </w:r>
      <w:r w:rsidRPr="00AE242A">
        <w:rPr>
          <w:color w:val="auto"/>
          <w:sz w:val="22"/>
          <w:szCs w:val="22"/>
        </w:rPr>
        <w:tab/>
        <w:t xml:space="preserve">całkowity koszt zabudowy systemu </w:t>
      </w:r>
      <w:r w:rsidRPr="00AE242A">
        <w:rPr>
          <w:bCs/>
          <w:color w:val="auto"/>
          <w:sz w:val="22"/>
          <w:szCs w:val="22"/>
        </w:rPr>
        <w:t>nadzoru wizyjnego i czujników</w:t>
      </w:r>
      <w:r w:rsidRPr="00AE242A">
        <w:rPr>
          <w:color w:val="auto"/>
          <w:sz w:val="22"/>
          <w:szCs w:val="22"/>
        </w:rPr>
        <w:t xml:space="preserve"> w Łaziskach</w:t>
      </w:r>
    </w:p>
    <w:p w:rsidR="00AE242A" w:rsidRPr="00AE242A" w:rsidRDefault="00AE242A" w:rsidP="00AE242A">
      <w:pPr>
        <w:widowControl/>
        <w:spacing w:line="340" w:lineRule="exact"/>
        <w:ind w:left="567" w:hanging="567"/>
        <w:jc w:val="both"/>
        <w:rPr>
          <w:color w:val="auto"/>
          <w:sz w:val="22"/>
          <w:szCs w:val="22"/>
        </w:rPr>
      </w:pPr>
    </w:p>
    <w:p w:rsidR="00AE242A" w:rsidRPr="00AE242A" w:rsidRDefault="00AE242A" w:rsidP="00AE242A">
      <w:pPr>
        <w:widowControl/>
        <w:spacing w:line="340" w:lineRule="exact"/>
        <w:jc w:val="both"/>
        <w:rPr>
          <w:color w:val="auto"/>
          <w:sz w:val="22"/>
          <w:szCs w:val="22"/>
        </w:rPr>
      </w:pPr>
      <w:r w:rsidRPr="00AE242A">
        <w:rPr>
          <w:bCs/>
          <w:color w:val="auto"/>
          <w:sz w:val="22"/>
          <w:szCs w:val="22"/>
        </w:rPr>
        <w:t>Koszt zabudowy systemu = zabudowa systemu w Katowicach + zabudowa systemu w Mikołowie + zabudowa systemu w Łaziskach.</w:t>
      </w:r>
    </w:p>
    <w:p w:rsidR="00AE242A" w:rsidRPr="00AE242A" w:rsidRDefault="00AE242A" w:rsidP="00AE242A">
      <w:pPr>
        <w:widowControl/>
        <w:spacing w:line="340" w:lineRule="exact"/>
        <w:ind w:left="567" w:hanging="567"/>
        <w:jc w:val="both"/>
        <w:rPr>
          <w:color w:val="auto"/>
          <w:sz w:val="22"/>
          <w:szCs w:val="22"/>
        </w:rPr>
      </w:pPr>
    </w:p>
    <w:p w:rsidR="00AE242A" w:rsidRPr="00AE242A" w:rsidRDefault="00AE242A" w:rsidP="00AE242A">
      <w:pPr>
        <w:widowControl/>
        <w:spacing w:line="340" w:lineRule="exact"/>
        <w:ind w:left="567" w:hanging="567"/>
        <w:jc w:val="both"/>
        <w:rPr>
          <w:color w:val="auto"/>
          <w:sz w:val="22"/>
          <w:szCs w:val="22"/>
        </w:rPr>
      </w:pPr>
      <w:r w:rsidRPr="00AE242A">
        <w:rPr>
          <w:color w:val="auto"/>
          <w:sz w:val="22"/>
          <w:szCs w:val="22"/>
        </w:rPr>
        <w:t xml:space="preserve">KIP = IP1 + IP2 </w:t>
      </w:r>
    </w:p>
    <w:p w:rsidR="00AE242A" w:rsidRPr="00AE242A" w:rsidRDefault="00AE242A" w:rsidP="00AE242A">
      <w:pPr>
        <w:widowControl/>
        <w:spacing w:line="340" w:lineRule="exact"/>
        <w:ind w:left="567" w:hanging="567"/>
        <w:jc w:val="both"/>
        <w:rPr>
          <w:color w:val="auto"/>
          <w:sz w:val="22"/>
          <w:szCs w:val="22"/>
        </w:rPr>
      </w:pPr>
      <w:r w:rsidRPr="00AE242A">
        <w:rPr>
          <w:color w:val="auto"/>
          <w:sz w:val="22"/>
          <w:szCs w:val="22"/>
        </w:rPr>
        <w:t>gdzie poszczególne symbole oznaczają:</w:t>
      </w:r>
    </w:p>
    <w:p w:rsidR="00AE242A" w:rsidRPr="00AE242A" w:rsidRDefault="00AE242A" w:rsidP="00AE242A">
      <w:pPr>
        <w:widowControl/>
        <w:spacing w:line="340" w:lineRule="exact"/>
        <w:ind w:left="567" w:hanging="567"/>
        <w:jc w:val="both"/>
        <w:rPr>
          <w:color w:val="auto"/>
          <w:sz w:val="22"/>
          <w:szCs w:val="22"/>
        </w:rPr>
      </w:pPr>
      <w:r w:rsidRPr="00AE242A">
        <w:rPr>
          <w:color w:val="auto"/>
          <w:sz w:val="22"/>
          <w:szCs w:val="22"/>
        </w:rPr>
        <w:t>KIP – końcowa ilość punktów,</w:t>
      </w:r>
    </w:p>
    <w:p w:rsidR="00AE242A" w:rsidRPr="00AE242A" w:rsidRDefault="00AE242A" w:rsidP="00AE242A">
      <w:pPr>
        <w:widowControl/>
        <w:spacing w:line="340" w:lineRule="exact"/>
        <w:ind w:left="567" w:hanging="567"/>
        <w:jc w:val="both"/>
        <w:rPr>
          <w:color w:val="auto"/>
          <w:sz w:val="22"/>
          <w:szCs w:val="22"/>
        </w:rPr>
      </w:pPr>
      <w:r w:rsidRPr="00AE242A">
        <w:rPr>
          <w:color w:val="auto"/>
          <w:sz w:val="22"/>
          <w:szCs w:val="22"/>
        </w:rPr>
        <w:t>IP1 – ilość punktów uzyskanych w kryterium -</w:t>
      </w:r>
      <w:r w:rsidRPr="00AE242A">
        <w:rPr>
          <w:bCs/>
          <w:color w:val="auto"/>
          <w:sz w:val="22"/>
          <w:szCs w:val="22"/>
          <w:lang w:bidi="ar-SA"/>
        </w:rPr>
        <w:t xml:space="preserve"> </w:t>
      </w:r>
      <w:r w:rsidRPr="00AE242A">
        <w:rPr>
          <w:bCs/>
          <w:color w:val="auto"/>
          <w:sz w:val="22"/>
          <w:szCs w:val="22"/>
        </w:rPr>
        <w:t>Koszt obsługi</w:t>
      </w:r>
      <w:r w:rsidRPr="00AE242A">
        <w:rPr>
          <w:color w:val="auto"/>
          <w:sz w:val="22"/>
          <w:szCs w:val="22"/>
        </w:rPr>
        <w:t>,</w:t>
      </w:r>
    </w:p>
    <w:p w:rsidR="00AE242A" w:rsidRPr="00AE242A" w:rsidRDefault="00AE242A" w:rsidP="00AE242A">
      <w:pPr>
        <w:widowControl/>
        <w:spacing w:line="340" w:lineRule="exact"/>
        <w:ind w:left="567" w:hanging="567"/>
        <w:jc w:val="both"/>
        <w:rPr>
          <w:color w:val="auto"/>
          <w:sz w:val="22"/>
          <w:szCs w:val="22"/>
        </w:rPr>
      </w:pPr>
      <w:r w:rsidRPr="00AE242A">
        <w:rPr>
          <w:color w:val="auto"/>
          <w:sz w:val="22"/>
          <w:szCs w:val="22"/>
        </w:rPr>
        <w:t>IP2 – ilość punktów uzyskanych w kryterium</w:t>
      </w:r>
      <w:r w:rsidRPr="00AE242A">
        <w:rPr>
          <w:color w:val="auto"/>
          <w:sz w:val="22"/>
          <w:szCs w:val="22"/>
        </w:rPr>
        <w:tab/>
        <w:t xml:space="preserve"> - </w:t>
      </w:r>
      <w:r w:rsidRPr="00AE242A">
        <w:rPr>
          <w:bCs/>
          <w:color w:val="auto"/>
          <w:sz w:val="22"/>
          <w:szCs w:val="22"/>
        </w:rPr>
        <w:t>Koszt zabudowy systemu</w:t>
      </w:r>
      <w:r w:rsidRPr="00AE242A">
        <w:rPr>
          <w:bCs/>
          <w:color w:val="auto"/>
          <w:sz w:val="22"/>
          <w:szCs w:val="22"/>
          <w:lang w:bidi="ar-SA"/>
        </w:rPr>
        <w:t xml:space="preserve"> </w:t>
      </w:r>
      <w:r w:rsidRPr="00AE242A">
        <w:rPr>
          <w:bCs/>
          <w:color w:val="auto"/>
          <w:sz w:val="22"/>
          <w:szCs w:val="22"/>
        </w:rPr>
        <w:t>nadzoru wizyjnego i czujników</w:t>
      </w:r>
    </w:p>
    <w:p w:rsidR="00AE242A" w:rsidRPr="00AE242A" w:rsidRDefault="00AE242A" w:rsidP="00AE242A">
      <w:pPr>
        <w:widowControl/>
        <w:spacing w:line="340" w:lineRule="exact"/>
        <w:ind w:left="567" w:hanging="567"/>
        <w:jc w:val="both"/>
        <w:rPr>
          <w:color w:val="auto"/>
          <w:sz w:val="22"/>
          <w:szCs w:val="22"/>
        </w:rPr>
      </w:pPr>
    </w:p>
    <w:p w:rsidR="00AE242A" w:rsidRPr="00AE242A" w:rsidRDefault="00AE242A" w:rsidP="00AE242A">
      <w:pPr>
        <w:widowControl/>
        <w:spacing w:line="340" w:lineRule="exact"/>
        <w:ind w:left="567" w:hanging="567"/>
        <w:jc w:val="both"/>
        <w:rPr>
          <w:color w:val="auto"/>
          <w:sz w:val="22"/>
          <w:szCs w:val="22"/>
        </w:rPr>
      </w:pPr>
      <w:r w:rsidRPr="00AE242A">
        <w:rPr>
          <w:color w:val="auto"/>
          <w:sz w:val="22"/>
          <w:szCs w:val="22"/>
        </w:rPr>
        <w:t>Uwaga:</w:t>
      </w:r>
    </w:p>
    <w:p w:rsidR="00AE242A" w:rsidRPr="00AE242A" w:rsidRDefault="00AE242A" w:rsidP="00AE242A">
      <w:pPr>
        <w:widowControl/>
        <w:spacing w:line="340" w:lineRule="exact"/>
        <w:ind w:left="567" w:hanging="567"/>
        <w:jc w:val="both"/>
        <w:rPr>
          <w:color w:val="auto"/>
          <w:sz w:val="22"/>
          <w:szCs w:val="22"/>
        </w:rPr>
      </w:pPr>
      <w:r w:rsidRPr="00AE242A">
        <w:rPr>
          <w:color w:val="auto"/>
          <w:sz w:val="22"/>
          <w:szCs w:val="22"/>
        </w:rPr>
        <w:tab/>
        <w:t>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AE242A" w:rsidRPr="00AE242A" w:rsidRDefault="00AE242A" w:rsidP="00AE242A">
      <w:pPr>
        <w:widowControl/>
        <w:spacing w:line="340" w:lineRule="exact"/>
        <w:ind w:left="567" w:hanging="567"/>
        <w:jc w:val="both"/>
        <w:rPr>
          <w:color w:val="auto"/>
          <w:sz w:val="22"/>
          <w:szCs w:val="22"/>
        </w:rPr>
      </w:pPr>
      <w:r w:rsidRPr="00AE242A">
        <w:rPr>
          <w:color w:val="auto"/>
          <w:sz w:val="22"/>
          <w:szCs w:val="22"/>
        </w:rPr>
        <w:t>3.</w:t>
      </w:r>
      <w:r w:rsidRPr="00AE242A">
        <w:rPr>
          <w:color w:val="auto"/>
          <w:sz w:val="22"/>
          <w:szCs w:val="22"/>
        </w:rPr>
        <w:tab/>
        <w:t>Punktacja przyznawana ofertom w poszczególnych kryteriach oceny ofert będzie liczona z dokładnością do dwóch miejsc po przecinku, zgodnie z zasadami arytmetyki.</w:t>
      </w:r>
    </w:p>
    <w:p w:rsidR="00AE242A" w:rsidRPr="00AE242A" w:rsidRDefault="00AE242A" w:rsidP="00AE242A">
      <w:pPr>
        <w:widowControl/>
        <w:spacing w:line="340" w:lineRule="exact"/>
        <w:ind w:left="567" w:hanging="567"/>
        <w:jc w:val="both"/>
        <w:rPr>
          <w:color w:val="auto"/>
          <w:sz w:val="22"/>
          <w:szCs w:val="22"/>
        </w:rPr>
      </w:pPr>
      <w:r w:rsidRPr="00AE242A">
        <w:rPr>
          <w:color w:val="auto"/>
          <w:sz w:val="22"/>
          <w:szCs w:val="22"/>
        </w:rPr>
        <w:t>4.</w:t>
      </w:r>
      <w:r w:rsidRPr="00AE242A">
        <w:rPr>
          <w:color w:val="auto"/>
          <w:sz w:val="22"/>
          <w:szCs w:val="22"/>
        </w:rPr>
        <w:tab/>
        <w:t>Za ofertę najkorzystniejszą zostanie uznana oferta, która uzyska najwyższą sumaryczną liczbę punktów po zastosowaniu wszystkich kryteriów oceny ofert.</w:t>
      </w:r>
    </w:p>
    <w:p w:rsidR="00AE242A" w:rsidRPr="00AE242A" w:rsidRDefault="00AE242A" w:rsidP="00AE242A">
      <w:pPr>
        <w:widowControl/>
        <w:spacing w:line="340" w:lineRule="exact"/>
        <w:ind w:left="567" w:hanging="567"/>
        <w:jc w:val="both"/>
        <w:rPr>
          <w:color w:val="auto"/>
          <w:sz w:val="22"/>
          <w:szCs w:val="22"/>
        </w:rPr>
      </w:pPr>
      <w:r w:rsidRPr="00AE242A">
        <w:rPr>
          <w:color w:val="auto"/>
          <w:sz w:val="22"/>
          <w:szCs w:val="22"/>
        </w:rPr>
        <w:t>5.</w:t>
      </w:r>
      <w:r w:rsidRPr="00AE242A">
        <w:rPr>
          <w:color w:val="auto"/>
          <w:sz w:val="22"/>
          <w:szCs w:val="22"/>
        </w:rPr>
        <w:tab/>
        <w:t>W toku badania i oceny ofert Zamawiający może żądać od Wykonawcy wyjaśnień dotyczących treści złożonej oferty, w tym zaoferowanej ceny.</w:t>
      </w:r>
    </w:p>
    <w:p w:rsidR="00FA70E3" w:rsidRPr="006002F3" w:rsidRDefault="00AE242A" w:rsidP="00AE242A">
      <w:pPr>
        <w:pStyle w:val="Style21"/>
        <w:shd w:val="clear" w:color="auto" w:fill="auto"/>
        <w:spacing w:before="0" w:after="0" w:line="360" w:lineRule="exact"/>
        <w:ind w:left="540" w:hanging="540"/>
        <w:jc w:val="both"/>
        <w:rPr>
          <w:sz w:val="22"/>
          <w:szCs w:val="22"/>
        </w:rPr>
      </w:pPr>
      <w:r w:rsidRPr="00AE242A">
        <w:rPr>
          <w:color w:val="auto"/>
          <w:sz w:val="22"/>
          <w:szCs w:val="22"/>
        </w:rPr>
        <w:t>6.</w:t>
      </w:r>
      <w:r>
        <w:rPr>
          <w:color w:val="auto"/>
          <w:sz w:val="22"/>
          <w:szCs w:val="22"/>
        </w:rPr>
        <w:tab/>
      </w:r>
      <w:r w:rsidRPr="00AE242A">
        <w:rPr>
          <w:color w:val="auto"/>
          <w:sz w:val="22"/>
          <w:szCs w:val="22"/>
        </w:rPr>
        <w:t>Zamawiający udzieli zamówienia Wykonawcy, którego oferta zostanie uznana za najkorzystniejszą.</w:t>
      </w:r>
    </w:p>
    <w:p w:rsidR="00FA70E3" w:rsidRPr="006002F3" w:rsidRDefault="00C326D6" w:rsidP="00C326D6">
      <w:pPr>
        <w:pStyle w:val="Nagwek1"/>
      </w:pPr>
      <w:bookmarkStart w:id="31" w:name="_Toc62473413"/>
      <w:r>
        <w:t>XIX.</w:t>
      </w:r>
      <w:r>
        <w:tab/>
      </w:r>
      <w:r w:rsidR="00CA431B" w:rsidRPr="006002F3">
        <w:t xml:space="preserve">INFORMACJE O FORMALNOŚCIACH, </w:t>
      </w:r>
      <w:r w:rsidR="00CA431B" w:rsidRPr="007B28AB">
        <w:rPr>
          <w:rStyle w:val="CharStyle68"/>
          <w:rFonts w:eastAsiaTheme="majorEastAsia"/>
          <w:b/>
          <w:bCs/>
          <w:i w:val="0"/>
          <w:sz w:val="22"/>
          <w:szCs w:val="22"/>
        </w:rPr>
        <w:t>JAKIE</w:t>
      </w:r>
      <w:r w:rsidR="00CA431B" w:rsidRPr="006002F3">
        <w:t xml:space="preserve"> MUSZĄ ZOSTAĆ DOPEŁNIONE PO WYBORZE OFERTY W CELU ZAWARCIA UMOWY W SPRAWIE ZAMÓWIENIA PUBLICZNEGO</w:t>
      </w:r>
      <w:bookmarkEnd w:id="31"/>
    </w:p>
    <w:p w:rsidR="00FA70E3" w:rsidRPr="006002F3" w:rsidRDefault="005E6D2C" w:rsidP="00F637D3">
      <w:pPr>
        <w:pStyle w:val="Style21"/>
        <w:numPr>
          <w:ilvl w:val="0"/>
          <w:numId w:val="30"/>
        </w:numPr>
        <w:shd w:val="clear" w:color="auto" w:fill="auto"/>
        <w:spacing w:before="0" w:after="0" w:line="360" w:lineRule="exact"/>
        <w:ind w:left="567" w:hanging="567"/>
        <w:jc w:val="both"/>
        <w:rPr>
          <w:sz w:val="22"/>
          <w:szCs w:val="22"/>
        </w:rPr>
      </w:pPr>
      <w:r w:rsidRPr="006002F3">
        <w:rPr>
          <w:sz w:val="22"/>
          <w:szCs w:val="22"/>
        </w:rPr>
        <w:t>Zamawiający</w:t>
      </w:r>
      <w:r w:rsidR="00CA431B" w:rsidRPr="006002F3">
        <w:rPr>
          <w:sz w:val="22"/>
          <w:szCs w:val="22"/>
        </w:rPr>
        <w:t xml:space="preserve"> zawrze umowę w sprawie zamówienia publicznego z Wykonawcą, którego oferta zostanie uznana za najkorzystniejszą, w terminach określonych w </w:t>
      </w:r>
      <w:r w:rsidR="00CA431B" w:rsidRPr="006002F3">
        <w:rPr>
          <w:sz w:val="22"/>
          <w:szCs w:val="22"/>
          <w:lang w:eastAsia="en-US" w:bidi="en-US"/>
        </w:rPr>
        <w:t xml:space="preserve">art. </w:t>
      </w:r>
      <w:r w:rsidR="00CA431B" w:rsidRPr="006002F3">
        <w:rPr>
          <w:sz w:val="22"/>
          <w:szCs w:val="22"/>
        </w:rPr>
        <w:t xml:space="preserve">264 </w:t>
      </w:r>
      <w:proofErr w:type="spellStart"/>
      <w:r w:rsidR="00CA431B" w:rsidRPr="006002F3">
        <w:rPr>
          <w:sz w:val="22"/>
          <w:szCs w:val="22"/>
        </w:rPr>
        <w:t>p.z.p</w:t>
      </w:r>
      <w:proofErr w:type="spellEnd"/>
      <w:r w:rsidR="00CA431B" w:rsidRPr="006002F3">
        <w:rPr>
          <w:sz w:val="22"/>
          <w:szCs w:val="22"/>
        </w:rPr>
        <w:t>.</w:t>
      </w:r>
    </w:p>
    <w:p w:rsidR="00FA70E3" w:rsidRPr="006002F3" w:rsidRDefault="00CA431B" w:rsidP="00F637D3">
      <w:pPr>
        <w:pStyle w:val="Style21"/>
        <w:numPr>
          <w:ilvl w:val="0"/>
          <w:numId w:val="30"/>
        </w:numPr>
        <w:shd w:val="clear" w:color="auto" w:fill="auto"/>
        <w:spacing w:before="0" w:after="0" w:line="360" w:lineRule="exact"/>
        <w:ind w:left="567" w:hanging="567"/>
        <w:jc w:val="both"/>
        <w:rPr>
          <w:sz w:val="22"/>
          <w:szCs w:val="22"/>
        </w:rPr>
      </w:pPr>
      <w:r w:rsidRPr="006002F3">
        <w:rPr>
          <w:sz w:val="22"/>
          <w:szCs w:val="22"/>
        </w:rPr>
        <w:t xml:space="preserve">Wykonawca będzie zobowiązany do podpisania umowy w miejscu i terminie wskazanym przez </w:t>
      </w:r>
      <w:r w:rsidR="005E6D2C" w:rsidRPr="006002F3">
        <w:rPr>
          <w:sz w:val="22"/>
          <w:szCs w:val="22"/>
        </w:rPr>
        <w:t>Zamawiającego</w:t>
      </w:r>
      <w:r w:rsidRPr="006002F3">
        <w:rPr>
          <w:sz w:val="22"/>
          <w:szCs w:val="22"/>
        </w:rPr>
        <w:t>.</w:t>
      </w:r>
    </w:p>
    <w:p w:rsidR="00FA70E3" w:rsidRPr="006002F3" w:rsidRDefault="00CA431B" w:rsidP="00F637D3">
      <w:pPr>
        <w:pStyle w:val="Style21"/>
        <w:numPr>
          <w:ilvl w:val="0"/>
          <w:numId w:val="30"/>
        </w:numPr>
        <w:shd w:val="clear" w:color="auto" w:fill="auto"/>
        <w:spacing w:before="0" w:after="0" w:line="360" w:lineRule="exact"/>
        <w:ind w:left="567" w:hanging="567"/>
        <w:jc w:val="both"/>
        <w:rPr>
          <w:sz w:val="22"/>
          <w:szCs w:val="22"/>
        </w:rPr>
      </w:pPr>
      <w:r w:rsidRPr="006002F3">
        <w:rPr>
          <w:sz w:val="22"/>
          <w:szCs w:val="22"/>
        </w:rPr>
        <w:t xml:space="preserve">Wykonawca, którego oferta zostanie uznana za najkorzystniejszą, będzie zobowiązany przed podpisaniem umowy do wniesienia </w:t>
      </w:r>
      <w:r w:rsidR="005E6D2C" w:rsidRPr="006002F3">
        <w:rPr>
          <w:sz w:val="22"/>
          <w:szCs w:val="22"/>
        </w:rPr>
        <w:t>zabezpieczenia</w:t>
      </w:r>
      <w:r w:rsidRPr="006002F3">
        <w:rPr>
          <w:sz w:val="22"/>
          <w:szCs w:val="22"/>
        </w:rPr>
        <w:t xml:space="preserve"> należytego wykonania umowy w wysokości i</w:t>
      </w:r>
      <w:r w:rsidR="007B28AB">
        <w:rPr>
          <w:sz w:val="22"/>
          <w:szCs w:val="22"/>
        </w:rPr>
        <w:t> </w:t>
      </w:r>
      <w:r w:rsidRPr="006002F3">
        <w:rPr>
          <w:sz w:val="22"/>
          <w:szCs w:val="22"/>
        </w:rPr>
        <w:t>fo</w:t>
      </w:r>
      <w:r w:rsidR="007B28AB">
        <w:rPr>
          <w:sz w:val="22"/>
          <w:szCs w:val="22"/>
        </w:rPr>
        <w:t>rmie określonej w Rozdziale XX S</w:t>
      </w:r>
      <w:r w:rsidRPr="006002F3">
        <w:rPr>
          <w:sz w:val="22"/>
          <w:szCs w:val="22"/>
        </w:rPr>
        <w:t>WZ;</w:t>
      </w:r>
    </w:p>
    <w:p w:rsidR="00FA70E3" w:rsidRPr="006002F3" w:rsidRDefault="00CA431B" w:rsidP="00F637D3">
      <w:pPr>
        <w:pStyle w:val="Style21"/>
        <w:numPr>
          <w:ilvl w:val="0"/>
          <w:numId w:val="30"/>
        </w:numPr>
        <w:shd w:val="clear" w:color="auto" w:fill="auto"/>
        <w:spacing w:before="0" w:after="0" w:line="360" w:lineRule="exact"/>
        <w:ind w:left="567" w:hanging="567"/>
        <w:jc w:val="both"/>
        <w:rPr>
          <w:sz w:val="22"/>
          <w:szCs w:val="22"/>
        </w:rPr>
      </w:pPr>
      <w:r w:rsidRPr="006002F3">
        <w:rPr>
          <w:sz w:val="22"/>
          <w:szCs w:val="22"/>
        </w:rPr>
        <w:t xml:space="preserve">W przypadku wyboru oferty złożonej przez </w:t>
      </w:r>
      <w:r w:rsidR="005E6D2C" w:rsidRPr="006002F3">
        <w:rPr>
          <w:sz w:val="22"/>
          <w:szCs w:val="22"/>
        </w:rPr>
        <w:t>Wykonawców wspólnie ubiegających się o </w:t>
      </w:r>
      <w:r w:rsidRPr="006002F3">
        <w:rPr>
          <w:sz w:val="22"/>
          <w:szCs w:val="22"/>
        </w:rPr>
        <w:t xml:space="preserve">udzielenie zamówienia </w:t>
      </w:r>
      <w:r w:rsidR="005E6D2C" w:rsidRPr="006002F3">
        <w:rPr>
          <w:sz w:val="22"/>
          <w:szCs w:val="22"/>
        </w:rPr>
        <w:t>Zamawiający</w:t>
      </w:r>
      <w:r w:rsidRPr="006002F3">
        <w:rPr>
          <w:sz w:val="22"/>
          <w:szCs w:val="22"/>
        </w:rPr>
        <w:t xml:space="preserve"> zastrzega sobie prawo żądania przed zawarciem umowy w sprawie zamówienia publicznego kopii umowy regulującej współpracę tych Wykonawców.</w:t>
      </w:r>
    </w:p>
    <w:p w:rsidR="00FA70E3" w:rsidRPr="006002F3" w:rsidRDefault="00D56C61" w:rsidP="00F637D3">
      <w:pPr>
        <w:pStyle w:val="Style21"/>
        <w:numPr>
          <w:ilvl w:val="0"/>
          <w:numId w:val="30"/>
        </w:numPr>
        <w:shd w:val="clear" w:color="auto" w:fill="auto"/>
        <w:spacing w:before="0" w:after="0" w:line="360" w:lineRule="exact"/>
        <w:ind w:left="567" w:hanging="567"/>
        <w:jc w:val="both"/>
        <w:rPr>
          <w:sz w:val="22"/>
          <w:szCs w:val="22"/>
        </w:rPr>
      </w:pPr>
      <w:r>
        <w:rPr>
          <w:sz w:val="22"/>
          <w:szCs w:val="22"/>
        </w:rPr>
        <w:t>Jeżeli W</w:t>
      </w:r>
      <w:r w:rsidR="00CA431B" w:rsidRPr="006002F3">
        <w:rPr>
          <w:sz w:val="22"/>
          <w:szCs w:val="22"/>
        </w:rPr>
        <w:t>ykonawca, którego oferta została wybrana jako najkorzystniejsza, uchy</w:t>
      </w:r>
      <w:r w:rsidR="005E6D2C" w:rsidRPr="006002F3">
        <w:rPr>
          <w:sz w:val="22"/>
          <w:szCs w:val="22"/>
        </w:rPr>
        <w:t>l</w:t>
      </w:r>
      <w:r w:rsidR="00CA431B" w:rsidRPr="006002F3">
        <w:rPr>
          <w:sz w:val="22"/>
          <w:szCs w:val="22"/>
        </w:rPr>
        <w:t xml:space="preserve">a się od zawarcia umowy w sprawie zamówienia </w:t>
      </w:r>
      <w:r w:rsidR="005E6D2C" w:rsidRPr="006002F3">
        <w:rPr>
          <w:sz w:val="22"/>
          <w:szCs w:val="22"/>
        </w:rPr>
        <w:t>publicznego</w:t>
      </w:r>
      <w:r w:rsidR="00CA431B" w:rsidRPr="006002F3">
        <w:rPr>
          <w:sz w:val="22"/>
          <w:szCs w:val="22"/>
        </w:rPr>
        <w:t xml:space="preserve"> łub nie wnosi wymaganego zabezpieczenia należytego wykonania umowy, zamawiający może dokonać ponownego badania i oceny ofert spośród of</w:t>
      </w:r>
      <w:r>
        <w:rPr>
          <w:sz w:val="22"/>
          <w:szCs w:val="22"/>
        </w:rPr>
        <w:t>ert pozostałych w postępowaniu W</w:t>
      </w:r>
      <w:r w:rsidR="00CA431B" w:rsidRPr="006002F3">
        <w:rPr>
          <w:sz w:val="22"/>
          <w:szCs w:val="22"/>
        </w:rPr>
        <w:t>ykonawców oraz wybrać najkorzystniejszą ofertę albo unieważnić postępowanie.</w:t>
      </w:r>
    </w:p>
    <w:p w:rsidR="00FA70E3" w:rsidRPr="006002F3" w:rsidRDefault="00C326D6" w:rsidP="00C326D6">
      <w:pPr>
        <w:pStyle w:val="Nagwek1"/>
        <w:ind w:left="709" w:hanging="709"/>
      </w:pPr>
      <w:bookmarkStart w:id="32" w:name="_Toc62473414"/>
      <w:r>
        <w:t>XX.</w:t>
      </w:r>
      <w:r>
        <w:tab/>
      </w:r>
      <w:r w:rsidR="00CA431B" w:rsidRPr="006002F3">
        <w:t>WYMAGANIA DOTYCZĄCE ZABEZPIECZENIA NALEŻYTEGO WYKONANIA UMOWY</w:t>
      </w:r>
      <w:bookmarkEnd w:id="32"/>
    </w:p>
    <w:p w:rsidR="00FA70E3" w:rsidRPr="006002F3" w:rsidRDefault="00CA431B" w:rsidP="00F637D3">
      <w:pPr>
        <w:pStyle w:val="Style21"/>
        <w:numPr>
          <w:ilvl w:val="0"/>
          <w:numId w:val="31"/>
        </w:numPr>
        <w:shd w:val="clear" w:color="auto" w:fill="auto"/>
        <w:spacing w:before="0" w:after="0" w:line="360" w:lineRule="exact"/>
        <w:ind w:left="500" w:hanging="500"/>
        <w:jc w:val="both"/>
        <w:rPr>
          <w:sz w:val="22"/>
          <w:szCs w:val="22"/>
        </w:rPr>
      </w:pPr>
      <w:r w:rsidRPr="006002F3">
        <w:rPr>
          <w:sz w:val="22"/>
          <w:szCs w:val="22"/>
        </w:rPr>
        <w:t xml:space="preserve">Wykonawca, którego oferta została wybrana w zakresie zobowiązany jest do wniesienia zabezpieczenia </w:t>
      </w:r>
      <w:r w:rsidR="005E6D2C" w:rsidRPr="006002F3">
        <w:rPr>
          <w:sz w:val="22"/>
          <w:szCs w:val="22"/>
        </w:rPr>
        <w:t>należytego</w:t>
      </w:r>
      <w:r w:rsidRPr="006002F3">
        <w:rPr>
          <w:sz w:val="22"/>
          <w:szCs w:val="22"/>
        </w:rPr>
        <w:t xml:space="preserve"> wykonania umowy (dalej "zabezpieczenie") w wysokości </w:t>
      </w:r>
      <w:r w:rsidR="00DC7E66">
        <w:rPr>
          <w:sz w:val="22"/>
          <w:szCs w:val="22"/>
        </w:rPr>
        <w:t>3</w:t>
      </w:r>
      <w:r w:rsidR="005E6D2C" w:rsidRPr="006002F3">
        <w:rPr>
          <w:sz w:val="22"/>
          <w:szCs w:val="22"/>
        </w:rPr>
        <w:t>%</w:t>
      </w:r>
      <w:r w:rsidRPr="006002F3">
        <w:rPr>
          <w:sz w:val="22"/>
          <w:szCs w:val="22"/>
        </w:rPr>
        <w:t xml:space="preserve"> ceny całkowitej brutto wskazanej w ofercie.</w:t>
      </w:r>
    </w:p>
    <w:p w:rsidR="00FA70E3" w:rsidRPr="006002F3" w:rsidRDefault="00CA431B" w:rsidP="00F637D3">
      <w:pPr>
        <w:pStyle w:val="Style21"/>
        <w:numPr>
          <w:ilvl w:val="0"/>
          <w:numId w:val="31"/>
        </w:numPr>
        <w:shd w:val="clear" w:color="auto" w:fill="auto"/>
        <w:spacing w:before="0" w:after="0" w:line="360" w:lineRule="exact"/>
        <w:ind w:left="500" w:hanging="500"/>
        <w:jc w:val="both"/>
        <w:rPr>
          <w:sz w:val="22"/>
          <w:szCs w:val="22"/>
        </w:rPr>
      </w:pPr>
      <w:r w:rsidRPr="006002F3">
        <w:rPr>
          <w:sz w:val="22"/>
          <w:szCs w:val="22"/>
        </w:rPr>
        <w:t>Zabezpieczenie służy pokryciu roszczeń z tytułu niewykonania lub nienależytego wykonania umowy.</w:t>
      </w:r>
    </w:p>
    <w:p w:rsidR="00FA70E3" w:rsidRPr="006002F3" w:rsidRDefault="00CA431B" w:rsidP="00F637D3">
      <w:pPr>
        <w:pStyle w:val="Style21"/>
        <w:numPr>
          <w:ilvl w:val="0"/>
          <w:numId w:val="31"/>
        </w:numPr>
        <w:shd w:val="clear" w:color="auto" w:fill="auto"/>
        <w:spacing w:before="0" w:after="0" w:line="360" w:lineRule="exact"/>
        <w:ind w:left="500" w:hanging="500"/>
        <w:jc w:val="both"/>
        <w:rPr>
          <w:sz w:val="22"/>
          <w:szCs w:val="22"/>
        </w:rPr>
      </w:pPr>
      <w:r w:rsidRPr="006002F3">
        <w:rPr>
          <w:sz w:val="22"/>
          <w:szCs w:val="22"/>
        </w:rPr>
        <w:t>Zabezpieczenie może być wnoszone według wyboru Wykonawcy w jednej lub kilku następujących formach:</w:t>
      </w:r>
    </w:p>
    <w:p w:rsidR="00FA70E3" w:rsidRPr="006002F3" w:rsidRDefault="00CA431B" w:rsidP="00F637D3">
      <w:pPr>
        <w:pStyle w:val="Style21"/>
        <w:numPr>
          <w:ilvl w:val="0"/>
          <w:numId w:val="32"/>
        </w:numPr>
        <w:shd w:val="clear" w:color="auto" w:fill="auto"/>
        <w:tabs>
          <w:tab w:val="left" w:pos="905"/>
        </w:tabs>
        <w:spacing w:before="0" w:after="0" w:line="360" w:lineRule="exact"/>
        <w:ind w:left="920" w:hanging="420"/>
        <w:jc w:val="both"/>
        <w:rPr>
          <w:sz w:val="22"/>
          <w:szCs w:val="22"/>
        </w:rPr>
      </w:pPr>
      <w:r w:rsidRPr="006002F3">
        <w:rPr>
          <w:sz w:val="22"/>
          <w:szCs w:val="22"/>
        </w:rPr>
        <w:t>pieniądzu;</w:t>
      </w:r>
    </w:p>
    <w:p w:rsidR="00FA70E3" w:rsidRPr="006002F3" w:rsidRDefault="00CA431B" w:rsidP="00F637D3">
      <w:pPr>
        <w:pStyle w:val="Style21"/>
        <w:numPr>
          <w:ilvl w:val="0"/>
          <w:numId w:val="32"/>
        </w:numPr>
        <w:shd w:val="clear" w:color="auto" w:fill="auto"/>
        <w:tabs>
          <w:tab w:val="left" w:pos="905"/>
        </w:tabs>
        <w:spacing w:before="0" w:after="0" w:line="360" w:lineRule="exact"/>
        <w:ind w:left="920" w:hanging="420"/>
        <w:jc w:val="both"/>
        <w:rPr>
          <w:sz w:val="22"/>
          <w:szCs w:val="22"/>
        </w:rPr>
      </w:pPr>
      <w:r w:rsidRPr="006002F3">
        <w:rPr>
          <w:sz w:val="22"/>
          <w:szCs w:val="22"/>
        </w:rPr>
        <w:t>poręczeniach bankowych lub poręczeniach spółdzielczej kasy oszczędnościowo- kredytowej, z tym że zobowiązanie kasy jest zawsze zobowiązaniem pieniężnym;</w:t>
      </w:r>
    </w:p>
    <w:p w:rsidR="00FA70E3" w:rsidRPr="006002F3" w:rsidRDefault="00CA431B" w:rsidP="00F637D3">
      <w:pPr>
        <w:pStyle w:val="Style21"/>
        <w:numPr>
          <w:ilvl w:val="0"/>
          <w:numId w:val="32"/>
        </w:numPr>
        <w:shd w:val="clear" w:color="auto" w:fill="auto"/>
        <w:tabs>
          <w:tab w:val="left" w:pos="905"/>
        </w:tabs>
        <w:spacing w:before="0" w:after="0" w:line="360" w:lineRule="exact"/>
        <w:ind w:left="920" w:hanging="420"/>
        <w:jc w:val="both"/>
        <w:rPr>
          <w:sz w:val="22"/>
          <w:szCs w:val="22"/>
        </w:rPr>
      </w:pPr>
      <w:r w:rsidRPr="006002F3">
        <w:rPr>
          <w:sz w:val="22"/>
          <w:szCs w:val="22"/>
        </w:rPr>
        <w:t>gwarancjach bankowych;</w:t>
      </w:r>
    </w:p>
    <w:p w:rsidR="00FA70E3" w:rsidRPr="006002F3" w:rsidRDefault="00CA431B" w:rsidP="00F637D3">
      <w:pPr>
        <w:pStyle w:val="Style21"/>
        <w:numPr>
          <w:ilvl w:val="0"/>
          <w:numId w:val="32"/>
        </w:numPr>
        <w:shd w:val="clear" w:color="auto" w:fill="auto"/>
        <w:tabs>
          <w:tab w:val="left" w:pos="905"/>
        </w:tabs>
        <w:spacing w:before="0" w:after="0" w:line="360" w:lineRule="exact"/>
        <w:ind w:left="920" w:hanging="420"/>
        <w:jc w:val="both"/>
        <w:rPr>
          <w:sz w:val="22"/>
          <w:szCs w:val="22"/>
        </w:rPr>
      </w:pPr>
      <w:r w:rsidRPr="006002F3">
        <w:rPr>
          <w:sz w:val="22"/>
          <w:szCs w:val="22"/>
        </w:rPr>
        <w:t>gwarancjach ubezpieczeniowych;</w:t>
      </w:r>
    </w:p>
    <w:p w:rsidR="00FA70E3" w:rsidRPr="006002F3" w:rsidRDefault="00CA431B" w:rsidP="00F637D3">
      <w:pPr>
        <w:pStyle w:val="Style21"/>
        <w:numPr>
          <w:ilvl w:val="0"/>
          <w:numId w:val="32"/>
        </w:numPr>
        <w:shd w:val="clear" w:color="auto" w:fill="auto"/>
        <w:tabs>
          <w:tab w:val="left" w:pos="905"/>
        </w:tabs>
        <w:spacing w:before="0" w:after="0" w:line="360" w:lineRule="exact"/>
        <w:ind w:left="920" w:hanging="420"/>
        <w:jc w:val="both"/>
        <w:rPr>
          <w:sz w:val="22"/>
          <w:szCs w:val="22"/>
        </w:rPr>
      </w:pPr>
      <w:r w:rsidRPr="006002F3">
        <w:rPr>
          <w:sz w:val="22"/>
          <w:szCs w:val="22"/>
        </w:rPr>
        <w:t xml:space="preserve">poręczeniach udzielanych przez podmioty, o których mowa w </w:t>
      </w:r>
      <w:r w:rsidRPr="006002F3">
        <w:rPr>
          <w:sz w:val="22"/>
          <w:szCs w:val="22"/>
          <w:lang w:eastAsia="en-US" w:bidi="en-US"/>
        </w:rPr>
        <w:t xml:space="preserve">art. </w:t>
      </w:r>
      <w:r w:rsidRPr="006002F3">
        <w:rPr>
          <w:sz w:val="22"/>
          <w:szCs w:val="22"/>
        </w:rPr>
        <w:t>6b ust. 5 pkt 2 ustawy z dnia 09.11.2000 r. o utworzeniu Polskiej Agencji Rozwoju Przedsiębiorczości (Dz. U. z 2020 r. poz. 299).</w:t>
      </w:r>
    </w:p>
    <w:p w:rsidR="00FA70E3" w:rsidRPr="006002F3" w:rsidRDefault="00CA431B" w:rsidP="00F637D3">
      <w:pPr>
        <w:pStyle w:val="Style21"/>
        <w:numPr>
          <w:ilvl w:val="0"/>
          <w:numId w:val="31"/>
        </w:numPr>
        <w:shd w:val="clear" w:color="auto" w:fill="auto"/>
        <w:spacing w:before="0" w:after="0" w:line="360" w:lineRule="exact"/>
        <w:ind w:left="567" w:hanging="567"/>
        <w:jc w:val="both"/>
        <w:rPr>
          <w:sz w:val="22"/>
          <w:szCs w:val="22"/>
        </w:rPr>
      </w:pPr>
      <w:r w:rsidRPr="006002F3">
        <w:rPr>
          <w:sz w:val="22"/>
          <w:szCs w:val="22"/>
        </w:rPr>
        <w:t>Zabezpieczenie w formie pieniądza n</w:t>
      </w:r>
      <w:r w:rsidR="005E6D2C" w:rsidRPr="006002F3">
        <w:rPr>
          <w:sz w:val="22"/>
          <w:szCs w:val="22"/>
        </w:rPr>
        <w:t>ależy wnieść przelewem na konto</w:t>
      </w:r>
      <w:r w:rsidRPr="006002F3">
        <w:rPr>
          <w:sz w:val="22"/>
          <w:szCs w:val="22"/>
        </w:rPr>
        <w:t xml:space="preserve"> </w:t>
      </w:r>
      <w:r w:rsidR="005E6D2C" w:rsidRPr="006002F3">
        <w:rPr>
          <w:sz w:val="22"/>
          <w:szCs w:val="22"/>
        </w:rPr>
        <w:t xml:space="preserve">w Banku: mBank S.A. nr Rachunku </w:t>
      </w:r>
      <w:hyperlink r:id="rId19" w:history="1">
        <w:r w:rsidR="005E6D2C" w:rsidRPr="006002F3">
          <w:rPr>
            <w:rStyle w:val="Hipercze"/>
            <w:sz w:val="22"/>
            <w:szCs w:val="22"/>
          </w:rPr>
          <w:t>21 1140 1078 0000</w:t>
        </w:r>
      </w:hyperlink>
      <w:r w:rsidR="005E6D2C" w:rsidRPr="006002F3">
        <w:rPr>
          <w:sz w:val="22"/>
          <w:szCs w:val="22"/>
        </w:rPr>
        <w:t xml:space="preserve"> </w:t>
      </w:r>
      <w:hyperlink r:id="rId20" w:history="1">
        <w:r w:rsidR="005E6D2C" w:rsidRPr="006002F3">
          <w:rPr>
            <w:rStyle w:val="Hipercze"/>
            <w:sz w:val="22"/>
            <w:szCs w:val="22"/>
          </w:rPr>
          <w:t>3018 1200 1004</w:t>
        </w:r>
      </w:hyperlink>
      <w:r w:rsidRPr="006002F3">
        <w:rPr>
          <w:sz w:val="22"/>
          <w:szCs w:val="22"/>
        </w:rPr>
        <w:t>. W przypadku wniesienia</w:t>
      </w:r>
      <w:r w:rsidR="005E6D2C" w:rsidRPr="006002F3">
        <w:rPr>
          <w:sz w:val="22"/>
          <w:szCs w:val="22"/>
        </w:rPr>
        <w:t xml:space="preserve"> </w:t>
      </w:r>
      <w:r w:rsidRPr="006002F3">
        <w:rPr>
          <w:sz w:val="22"/>
          <w:szCs w:val="22"/>
        </w:rPr>
        <w:t>wadium w pieniądzu Wykonawca może wyrazić zgodę na zaliczenie kwoty wadium na poczet zabezpieczenia.</w:t>
      </w:r>
    </w:p>
    <w:p w:rsidR="00FA70E3" w:rsidRPr="006002F3" w:rsidRDefault="00CA431B" w:rsidP="00F637D3">
      <w:pPr>
        <w:pStyle w:val="Style21"/>
        <w:numPr>
          <w:ilvl w:val="0"/>
          <w:numId w:val="31"/>
        </w:numPr>
        <w:shd w:val="clear" w:color="auto" w:fill="auto"/>
        <w:spacing w:before="0" w:after="0" w:line="360" w:lineRule="exact"/>
        <w:ind w:left="567" w:hanging="567"/>
        <w:jc w:val="both"/>
        <w:rPr>
          <w:sz w:val="22"/>
          <w:szCs w:val="22"/>
        </w:rPr>
      </w:pPr>
      <w:r w:rsidRPr="006002F3">
        <w:rPr>
          <w:rStyle w:val="CharStyle34"/>
          <w:sz w:val="22"/>
          <w:szCs w:val="22"/>
        </w:rPr>
        <w:t xml:space="preserve">Uwaga: </w:t>
      </w:r>
      <w:r w:rsidRPr="006002F3">
        <w:rPr>
          <w:sz w:val="22"/>
          <w:szCs w:val="22"/>
        </w:rPr>
        <w:t>Przed złożeniem poręczenia lub gwarancji Wykonawca winien przedstawić projekt dokumentu Zamawiającemu w celu uzyskania akceptacji jego treści. Zabezpieczenie wnoszone w formie poręczeń lub gwarancji musi spełniać co najmniej poniższe wymagania:</w:t>
      </w:r>
    </w:p>
    <w:p w:rsidR="00FA70E3" w:rsidRPr="006002F3" w:rsidRDefault="00CA431B" w:rsidP="00F637D3">
      <w:pPr>
        <w:pStyle w:val="Style21"/>
        <w:numPr>
          <w:ilvl w:val="0"/>
          <w:numId w:val="33"/>
        </w:numPr>
        <w:shd w:val="clear" w:color="auto" w:fill="auto"/>
        <w:tabs>
          <w:tab w:val="left" w:pos="953"/>
        </w:tabs>
        <w:spacing w:before="0" w:after="0" w:line="360" w:lineRule="exact"/>
        <w:ind w:left="960" w:hanging="420"/>
        <w:jc w:val="both"/>
        <w:rPr>
          <w:sz w:val="22"/>
          <w:szCs w:val="22"/>
        </w:rPr>
      </w:pPr>
      <w:r w:rsidRPr="006002F3">
        <w:rPr>
          <w:sz w:val="22"/>
          <w:szCs w:val="22"/>
        </w:rPr>
        <w:t>musi obejmować odpowiedzialność za wszystkie okoliczności związane z niewykonaniem lub nienależytym wykonaniem umowy (w tym pokryciu naliczonych kar umownych), bez potwierdzania tych okoliczności;</w:t>
      </w:r>
    </w:p>
    <w:p w:rsidR="00FA70E3" w:rsidRPr="006002F3" w:rsidRDefault="00CA431B" w:rsidP="00F637D3">
      <w:pPr>
        <w:pStyle w:val="Style21"/>
        <w:numPr>
          <w:ilvl w:val="0"/>
          <w:numId w:val="33"/>
        </w:numPr>
        <w:shd w:val="clear" w:color="auto" w:fill="auto"/>
        <w:tabs>
          <w:tab w:val="left" w:pos="953"/>
        </w:tabs>
        <w:spacing w:before="0" w:after="0" w:line="360" w:lineRule="exact"/>
        <w:ind w:left="960" w:hanging="420"/>
        <w:jc w:val="both"/>
        <w:rPr>
          <w:sz w:val="22"/>
          <w:szCs w:val="22"/>
        </w:rPr>
      </w:pPr>
      <w:r w:rsidRPr="006002F3">
        <w:rPr>
          <w:sz w:val="22"/>
          <w:szCs w:val="22"/>
        </w:rPr>
        <w:t>wszelkie zmiany, uzupełnienia lub modyfikacje warunków umowy lub przedmiotu zamówienia nie mogą zwalniać gwaranta z odpowiedzialności wynikającej z poręczenia lub gwarancji;</w:t>
      </w:r>
    </w:p>
    <w:p w:rsidR="00FA70E3" w:rsidRPr="006002F3" w:rsidRDefault="00CA431B" w:rsidP="00F637D3">
      <w:pPr>
        <w:pStyle w:val="Style21"/>
        <w:numPr>
          <w:ilvl w:val="0"/>
          <w:numId w:val="33"/>
        </w:numPr>
        <w:shd w:val="clear" w:color="auto" w:fill="auto"/>
        <w:tabs>
          <w:tab w:val="left" w:pos="953"/>
        </w:tabs>
        <w:spacing w:before="0" w:after="0" w:line="360" w:lineRule="exact"/>
        <w:ind w:left="960" w:hanging="420"/>
        <w:jc w:val="both"/>
        <w:rPr>
          <w:sz w:val="22"/>
          <w:szCs w:val="22"/>
        </w:rPr>
      </w:pPr>
      <w:r w:rsidRPr="006002F3">
        <w:rPr>
          <w:sz w:val="22"/>
          <w:szCs w:val="22"/>
        </w:rPr>
        <w:t>z jej treści powinno jednoznacznie wynikać zobowiązanie gwaranta lub poręczyciela do zapłaty całej kwoty zabezpieczenia;</w:t>
      </w:r>
    </w:p>
    <w:p w:rsidR="00FA70E3" w:rsidRPr="006002F3" w:rsidRDefault="00CA431B" w:rsidP="00F637D3">
      <w:pPr>
        <w:pStyle w:val="Style21"/>
        <w:numPr>
          <w:ilvl w:val="0"/>
          <w:numId w:val="33"/>
        </w:numPr>
        <w:shd w:val="clear" w:color="auto" w:fill="auto"/>
        <w:tabs>
          <w:tab w:val="left" w:pos="953"/>
        </w:tabs>
        <w:spacing w:before="0" w:after="0" w:line="360" w:lineRule="exact"/>
        <w:ind w:left="960" w:hanging="420"/>
        <w:jc w:val="both"/>
        <w:rPr>
          <w:sz w:val="22"/>
          <w:szCs w:val="22"/>
        </w:rPr>
      </w:pPr>
      <w:r w:rsidRPr="006002F3">
        <w:rPr>
          <w:sz w:val="22"/>
          <w:szCs w:val="22"/>
        </w:rPr>
        <w:t>powinna być nieodwołalna i bezwarunkowa oraz płatna na pierwsze żądanie;</w:t>
      </w:r>
    </w:p>
    <w:p w:rsidR="00FA70E3" w:rsidRPr="006002F3" w:rsidRDefault="00CA431B" w:rsidP="00F637D3">
      <w:pPr>
        <w:pStyle w:val="Style21"/>
        <w:numPr>
          <w:ilvl w:val="0"/>
          <w:numId w:val="33"/>
        </w:numPr>
        <w:shd w:val="clear" w:color="auto" w:fill="auto"/>
        <w:tabs>
          <w:tab w:val="left" w:pos="953"/>
        </w:tabs>
        <w:spacing w:before="0" w:after="0" w:line="360" w:lineRule="exact"/>
        <w:ind w:left="960" w:hanging="420"/>
        <w:jc w:val="both"/>
        <w:rPr>
          <w:sz w:val="22"/>
          <w:szCs w:val="22"/>
        </w:rPr>
      </w:pPr>
      <w:r w:rsidRPr="006002F3">
        <w:rPr>
          <w:sz w:val="22"/>
          <w:szCs w:val="22"/>
        </w:rPr>
        <w:t>musi jednoznacznie określać termin obowiązywania poręczenia lub gwarancji;</w:t>
      </w:r>
    </w:p>
    <w:p w:rsidR="00FA70E3" w:rsidRPr="006002F3" w:rsidRDefault="00CA431B" w:rsidP="00F637D3">
      <w:pPr>
        <w:pStyle w:val="Style21"/>
        <w:numPr>
          <w:ilvl w:val="0"/>
          <w:numId w:val="33"/>
        </w:numPr>
        <w:shd w:val="clear" w:color="auto" w:fill="auto"/>
        <w:tabs>
          <w:tab w:val="left" w:pos="953"/>
        </w:tabs>
        <w:spacing w:before="0" w:after="0" w:line="360" w:lineRule="exact"/>
        <w:ind w:left="960" w:hanging="420"/>
        <w:jc w:val="both"/>
        <w:rPr>
          <w:sz w:val="22"/>
          <w:szCs w:val="22"/>
        </w:rPr>
      </w:pPr>
      <w:r w:rsidRPr="006002F3">
        <w:rPr>
          <w:sz w:val="22"/>
          <w:szCs w:val="22"/>
        </w:rPr>
        <w:t>w treści poręczenia lub gwarancji powinna znaleźć się nazwa przedmiotowego postępowania;</w:t>
      </w:r>
    </w:p>
    <w:p w:rsidR="00FA70E3" w:rsidRPr="006002F3" w:rsidRDefault="00CA431B" w:rsidP="00F637D3">
      <w:pPr>
        <w:pStyle w:val="Style21"/>
        <w:numPr>
          <w:ilvl w:val="0"/>
          <w:numId w:val="33"/>
        </w:numPr>
        <w:shd w:val="clear" w:color="auto" w:fill="auto"/>
        <w:tabs>
          <w:tab w:val="left" w:pos="953"/>
          <w:tab w:val="left" w:pos="6007"/>
        </w:tabs>
        <w:spacing w:before="0" w:after="0" w:line="360" w:lineRule="exact"/>
        <w:ind w:left="960" w:hanging="420"/>
        <w:jc w:val="both"/>
        <w:rPr>
          <w:sz w:val="22"/>
          <w:szCs w:val="22"/>
        </w:rPr>
      </w:pPr>
      <w:r w:rsidRPr="006002F3">
        <w:rPr>
          <w:sz w:val="22"/>
          <w:szCs w:val="22"/>
        </w:rPr>
        <w:t>beneficjentem poręczenia lub gwarancji jest:</w:t>
      </w:r>
      <w:r w:rsidRPr="006002F3">
        <w:rPr>
          <w:sz w:val="22"/>
          <w:szCs w:val="22"/>
        </w:rPr>
        <w:tab/>
        <w:t>;</w:t>
      </w:r>
    </w:p>
    <w:p w:rsidR="00FA70E3" w:rsidRPr="006002F3" w:rsidRDefault="00CA431B" w:rsidP="00F637D3">
      <w:pPr>
        <w:pStyle w:val="Style21"/>
        <w:numPr>
          <w:ilvl w:val="0"/>
          <w:numId w:val="33"/>
        </w:numPr>
        <w:shd w:val="clear" w:color="auto" w:fill="auto"/>
        <w:tabs>
          <w:tab w:val="left" w:pos="953"/>
        </w:tabs>
        <w:spacing w:before="0" w:after="0" w:line="360" w:lineRule="exact"/>
        <w:ind w:left="960" w:hanging="420"/>
        <w:jc w:val="both"/>
        <w:rPr>
          <w:sz w:val="22"/>
          <w:szCs w:val="22"/>
        </w:rPr>
      </w:pPr>
      <w:r w:rsidRPr="006002F3">
        <w:rPr>
          <w:sz w:val="22"/>
          <w:szCs w:val="22"/>
        </w:rPr>
        <w:t>w przypadku Wykonawców wspólnie ubiegających się o udzielenie zamówienia, Zamawiający wymaga aby poręczenie lub gwarancja obejmowała swą treścią (tj. zobowiązanych z tytułu poręczenia lub gwarancji) wszystkich Wykonawców wspólnie ubiegających się o udzielenie zamówienia lub aby z jej treści wynikało, że zabezpiecza Wykonawców wspólnie ubiegających się o udzielenie zamówienia (konsorcjum).</w:t>
      </w:r>
    </w:p>
    <w:p w:rsidR="00FA70E3" w:rsidRPr="006002F3" w:rsidRDefault="00C326D6" w:rsidP="00C326D6">
      <w:pPr>
        <w:pStyle w:val="Nagwek1"/>
        <w:ind w:left="709" w:hanging="709"/>
        <w:rPr>
          <w:rStyle w:val="CharStyle47"/>
          <w:rFonts w:eastAsiaTheme="majorEastAsia"/>
          <w:b/>
          <w:bCs/>
          <w:sz w:val="22"/>
          <w:szCs w:val="22"/>
          <w:u w:val="none"/>
        </w:rPr>
      </w:pPr>
      <w:bookmarkStart w:id="33" w:name="_Toc62473415"/>
      <w:r>
        <w:t>XXI.</w:t>
      </w:r>
      <w:r>
        <w:tab/>
      </w:r>
      <w:r w:rsidR="00CA431B" w:rsidRPr="006002F3">
        <w:t xml:space="preserve">INFORMACJE O TREŚCI ZAWIERANEJ UMOWY ORAZ MOŻLIWOŚCI </w:t>
      </w:r>
      <w:r w:rsidR="00CA431B" w:rsidRPr="006002F3">
        <w:rPr>
          <w:rStyle w:val="CharStyle47"/>
          <w:rFonts w:eastAsiaTheme="majorEastAsia"/>
          <w:b/>
          <w:bCs/>
          <w:sz w:val="22"/>
          <w:szCs w:val="22"/>
          <w:u w:val="none"/>
        </w:rPr>
        <w:t>JEJ</w:t>
      </w:r>
      <w:r w:rsidR="00CA431B" w:rsidRPr="006002F3">
        <w:rPr>
          <w:rStyle w:val="CharStyle47"/>
          <w:rFonts w:eastAsiaTheme="majorEastAsia"/>
          <w:b/>
          <w:bCs/>
          <w:sz w:val="22"/>
          <w:szCs w:val="22"/>
        </w:rPr>
        <w:t xml:space="preserve"> </w:t>
      </w:r>
      <w:r w:rsidR="00CA431B" w:rsidRPr="006002F3">
        <w:rPr>
          <w:rStyle w:val="CharStyle47"/>
          <w:rFonts w:eastAsiaTheme="majorEastAsia"/>
          <w:b/>
          <w:bCs/>
          <w:sz w:val="22"/>
          <w:szCs w:val="22"/>
          <w:u w:val="none"/>
        </w:rPr>
        <w:t>ZMIANY</w:t>
      </w:r>
      <w:bookmarkEnd w:id="33"/>
    </w:p>
    <w:p w:rsidR="005E6D2C" w:rsidRPr="006002F3" w:rsidRDefault="005E6D2C" w:rsidP="00F637D3">
      <w:pPr>
        <w:pStyle w:val="Style29"/>
        <w:numPr>
          <w:ilvl w:val="0"/>
          <w:numId w:val="38"/>
        </w:numPr>
        <w:shd w:val="clear" w:color="auto" w:fill="auto"/>
        <w:spacing w:before="0" w:after="0" w:line="360" w:lineRule="exact"/>
        <w:ind w:left="567" w:hanging="567"/>
        <w:jc w:val="both"/>
        <w:rPr>
          <w:b w:val="0"/>
          <w:sz w:val="22"/>
          <w:szCs w:val="22"/>
        </w:rPr>
      </w:pPr>
      <w:r w:rsidRPr="006002F3">
        <w:rPr>
          <w:b w:val="0"/>
          <w:sz w:val="22"/>
          <w:szCs w:val="22"/>
        </w:rPr>
        <w:t>Wybrany Wykonawca jest zobowiązany do zawarcia umowy w sprawie zamówienia publicznego na warunkach określonych we Wzorze Umowy, stanowiącym Załącznik nr 8 do SWZ.</w:t>
      </w:r>
    </w:p>
    <w:p w:rsidR="005E6D2C" w:rsidRPr="006002F3" w:rsidRDefault="00791BFF" w:rsidP="00F637D3">
      <w:pPr>
        <w:pStyle w:val="Style29"/>
        <w:numPr>
          <w:ilvl w:val="0"/>
          <w:numId w:val="38"/>
        </w:numPr>
        <w:shd w:val="clear" w:color="auto" w:fill="auto"/>
        <w:spacing w:before="0" w:after="0" w:line="360" w:lineRule="exact"/>
        <w:ind w:left="567" w:hanging="567"/>
        <w:jc w:val="both"/>
        <w:rPr>
          <w:b w:val="0"/>
          <w:sz w:val="22"/>
          <w:szCs w:val="22"/>
        </w:rPr>
      </w:pPr>
      <w:r w:rsidRPr="006002F3">
        <w:rPr>
          <w:b w:val="0"/>
          <w:sz w:val="22"/>
          <w:szCs w:val="22"/>
        </w:rPr>
        <w:t>Zakres świadczenia Wykonawcy wynikający z umowy jest tożsamy z jego zobowiązaniem zawartym w ofercie.</w:t>
      </w:r>
    </w:p>
    <w:p w:rsidR="00FA70E3" w:rsidRPr="006002F3" w:rsidRDefault="00CA431B" w:rsidP="00F637D3">
      <w:pPr>
        <w:pStyle w:val="Style29"/>
        <w:numPr>
          <w:ilvl w:val="0"/>
          <w:numId w:val="38"/>
        </w:numPr>
        <w:shd w:val="clear" w:color="auto" w:fill="auto"/>
        <w:spacing w:before="0" w:after="0" w:line="360" w:lineRule="exact"/>
        <w:ind w:left="567" w:hanging="567"/>
        <w:jc w:val="both"/>
        <w:rPr>
          <w:b w:val="0"/>
          <w:sz w:val="22"/>
          <w:szCs w:val="22"/>
        </w:rPr>
      </w:pPr>
      <w:r w:rsidRPr="006002F3">
        <w:rPr>
          <w:b w:val="0"/>
          <w:sz w:val="22"/>
          <w:szCs w:val="22"/>
        </w:rPr>
        <w:t xml:space="preserve">Zmiana umowy podlega unieważnieniu, jeżeli została dokonana z </w:t>
      </w:r>
      <w:r w:rsidR="005E6D2C" w:rsidRPr="006002F3">
        <w:rPr>
          <w:b w:val="0"/>
          <w:sz w:val="22"/>
          <w:szCs w:val="22"/>
        </w:rPr>
        <w:t>naruszeniem</w:t>
      </w:r>
      <w:r w:rsidRPr="006002F3">
        <w:rPr>
          <w:b w:val="0"/>
          <w:sz w:val="22"/>
          <w:szCs w:val="22"/>
        </w:rPr>
        <w:t xml:space="preserve"> </w:t>
      </w:r>
      <w:r w:rsidRPr="006002F3">
        <w:rPr>
          <w:b w:val="0"/>
          <w:sz w:val="22"/>
          <w:szCs w:val="22"/>
          <w:lang w:eastAsia="en-US" w:bidi="en-US"/>
        </w:rPr>
        <w:t xml:space="preserve">art. </w:t>
      </w:r>
      <w:r w:rsidR="005E6D2C" w:rsidRPr="006002F3">
        <w:rPr>
          <w:b w:val="0"/>
          <w:sz w:val="22"/>
          <w:szCs w:val="22"/>
        </w:rPr>
        <w:t>454 i </w:t>
      </w:r>
      <w:r w:rsidRPr="006002F3">
        <w:rPr>
          <w:b w:val="0"/>
          <w:sz w:val="22"/>
          <w:szCs w:val="22"/>
          <w:lang w:eastAsia="en-US" w:bidi="en-US"/>
        </w:rPr>
        <w:t xml:space="preserve">art. </w:t>
      </w:r>
      <w:r w:rsidRPr="006002F3">
        <w:rPr>
          <w:b w:val="0"/>
          <w:sz w:val="22"/>
          <w:szCs w:val="22"/>
        </w:rPr>
        <w:t xml:space="preserve">455 </w:t>
      </w:r>
      <w:proofErr w:type="spellStart"/>
      <w:r w:rsidRPr="006002F3">
        <w:rPr>
          <w:b w:val="0"/>
          <w:sz w:val="22"/>
          <w:szCs w:val="22"/>
        </w:rPr>
        <w:t>p.z.p</w:t>
      </w:r>
      <w:proofErr w:type="spellEnd"/>
      <w:r w:rsidRPr="006002F3">
        <w:rPr>
          <w:b w:val="0"/>
          <w:sz w:val="22"/>
          <w:szCs w:val="22"/>
        </w:rPr>
        <w:t>.</w:t>
      </w:r>
    </w:p>
    <w:p w:rsidR="00FA70E3" w:rsidRPr="006002F3" w:rsidRDefault="005E6D2C" w:rsidP="00F637D3">
      <w:pPr>
        <w:pStyle w:val="Style21"/>
        <w:numPr>
          <w:ilvl w:val="0"/>
          <w:numId w:val="26"/>
        </w:numPr>
        <w:shd w:val="clear" w:color="auto" w:fill="auto"/>
        <w:spacing w:before="0" w:after="0" w:line="360" w:lineRule="exact"/>
        <w:ind w:left="567" w:hanging="567"/>
        <w:jc w:val="both"/>
        <w:rPr>
          <w:sz w:val="22"/>
          <w:szCs w:val="22"/>
        </w:rPr>
      </w:pPr>
      <w:r w:rsidRPr="006002F3">
        <w:rPr>
          <w:sz w:val="22"/>
          <w:szCs w:val="22"/>
        </w:rPr>
        <w:t>Zamawiający</w:t>
      </w:r>
      <w:r w:rsidR="00CA431B" w:rsidRPr="006002F3">
        <w:rPr>
          <w:sz w:val="22"/>
          <w:szCs w:val="22"/>
        </w:rPr>
        <w:t xml:space="preserve"> przewiduje możliwość zmiany zawartej umowy w stosunku do treści wybranej oferty w zakresie wskazanym w</w:t>
      </w:r>
      <w:r w:rsidR="006558E0">
        <w:rPr>
          <w:sz w:val="22"/>
          <w:szCs w:val="22"/>
        </w:rPr>
        <w:t xml:space="preserve"> istotnych postanowieniach</w:t>
      </w:r>
      <w:r w:rsidR="00CA431B" w:rsidRPr="006002F3">
        <w:rPr>
          <w:sz w:val="22"/>
          <w:szCs w:val="22"/>
        </w:rPr>
        <w:t xml:space="preserve"> Umowy.</w:t>
      </w:r>
    </w:p>
    <w:p w:rsidR="00FA70E3" w:rsidRPr="006002F3" w:rsidRDefault="00CA431B" w:rsidP="00F637D3">
      <w:pPr>
        <w:pStyle w:val="Style21"/>
        <w:numPr>
          <w:ilvl w:val="0"/>
          <w:numId w:val="26"/>
        </w:numPr>
        <w:shd w:val="clear" w:color="auto" w:fill="auto"/>
        <w:spacing w:before="0" w:after="0" w:line="360" w:lineRule="exact"/>
        <w:ind w:left="567" w:hanging="567"/>
        <w:jc w:val="both"/>
        <w:rPr>
          <w:sz w:val="22"/>
          <w:szCs w:val="22"/>
        </w:rPr>
      </w:pPr>
      <w:r w:rsidRPr="006002F3">
        <w:rPr>
          <w:sz w:val="22"/>
          <w:szCs w:val="22"/>
        </w:rPr>
        <w:t>Zmiana umowy wymaga dla swej ważności, pod rygorem nieważności, zachowania formy pisemnej.</w:t>
      </w:r>
    </w:p>
    <w:p w:rsidR="00FA70E3" w:rsidRPr="006002F3" w:rsidRDefault="00AB1F9B" w:rsidP="00C326D6">
      <w:pPr>
        <w:pStyle w:val="Nagwek1"/>
      </w:pPr>
      <w:bookmarkStart w:id="34" w:name="_Toc62473416"/>
      <w:r>
        <w:rPr>
          <w:lang w:eastAsia="en-US" w:bidi="en-US"/>
        </w:rPr>
        <w:t>XXII.</w:t>
      </w:r>
      <w:r w:rsidR="00C326D6">
        <w:rPr>
          <w:lang w:eastAsia="en-US" w:bidi="en-US"/>
        </w:rPr>
        <w:tab/>
      </w:r>
      <w:r w:rsidR="00CA431B" w:rsidRPr="006002F3">
        <w:t>POUCZENIE O ŚRODKACH OCHRONY PRAWNEJ</w:t>
      </w:r>
      <w:bookmarkEnd w:id="34"/>
    </w:p>
    <w:p w:rsidR="00360FC2" w:rsidRPr="006002F3" w:rsidRDefault="00360FC2" w:rsidP="00F637D3">
      <w:pPr>
        <w:pStyle w:val="Default"/>
        <w:numPr>
          <w:ilvl w:val="0"/>
          <w:numId w:val="39"/>
        </w:numPr>
        <w:spacing w:line="360" w:lineRule="exact"/>
        <w:ind w:left="567" w:hanging="567"/>
        <w:jc w:val="both"/>
        <w:rPr>
          <w:sz w:val="22"/>
          <w:szCs w:val="22"/>
        </w:rPr>
      </w:pPr>
      <w:r w:rsidRPr="006002F3">
        <w:rPr>
          <w:sz w:val="22"/>
          <w:szCs w:val="22"/>
        </w:rPr>
        <w:t xml:space="preserve">Środki ochrony prawnej określone w niniejszym dziale przysługują </w:t>
      </w:r>
      <w:r w:rsidR="00D56C61">
        <w:rPr>
          <w:sz w:val="22"/>
          <w:szCs w:val="22"/>
        </w:rPr>
        <w:t>W</w:t>
      </w:r>
      <w:r w:rsidRPr="006002F3">
        <w:rPr>
          <w:sz w:val="22"/>
          <w:szCs w:val="22"/>
        </w:rPr>
        <w:t xml:space="preserve">ykonawcy, uczestnikowi konkursu oraz innemu podmiotowi, jeżeli ma lub miał interes w uzyskaniu zamówienia lub nagrody w konkursie oraz poniósł lub może ponieść szkodę w wyniku naruszenia przez </w:t>
      </w:r>
      <w:r w:rsidR="00FA431D">
        <w:rPr>
          <w:sz w:val="22"/>
          <w:szCs w:val="22"/>
        </w:rPr>
        <w:t>Z</w:t>
      </w:r>
      <w:r w:rsidRPr="006002F3">
        <w:rPr>
          <w:sz w:val="22"/>
          <w:szCs w:val="22"/>
        </w:rPr>
        <w:t xml:space="preserve">amawiającego przepisów ustawy </w:t>
      </w:r>
      <w:proofErr w:type="spellStart"/>
      <w:r w:rsidRPr="006002F3">
        <w:rPr>
          <w:sz w:val="22"/>
          <w:szCs w:val="22"/>
        </w:rPr>
        <w:t>p.z.p</w:t>
      </w:r>
      <w:proofErr w:type="spellEnd"/>
      <w:r w:rsidRPr="006002F3">
        <w:rPr>
          <w:sz w:val="22"/>
          <w:szCs w:val="22"/>
        </w:rPr>
        <w:t xml:space="preserve">. </w:t>
      </w:r>
    </w:p>
    <w:p w:rsidR="00360FC2" w:rsidRPr="006002F3" w:rsidRDefault="00360FC2" w:rsidP="00F637D3">
      <w:pPr>
        <w:pStyle w:val="Default"/>
        <w:numPr>
          <w:ilvl w:val="0"/>
          <w:numId w:val="39"/>
        </w:numPr>
        <w:spacing w:line="360" w:lineRule="exact"/>
        <w:ind w:left="567" w:hanging="567"/>
        <w:jc w:val="both"/>
        <w:rPr>
          <w:sz w:val="22"/>
          <w:szCs w:val="22"/>
        </w:rPr>
      </w:pPr>
      <w:r w:rsidRPr="006002F3">
        <w:rPr>
          <w:sz w:val="22"/>
          <w:szCs w:val="22"/>
        </w:rPr>
        <w:t xml:space="preserve">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Pr="006002F3">
        <w:rPr>
          <w:sz w:val="22"/>
          <w:szCs w:val="22"/>
        </w:rPr>
        <w:t>p.z.p</w:t>
      </w:r>
      <w:proofErr w:type="spellEnd"/>
      <w:r w:rsidRPr="006002F3">
        <w:rPr>
          <w:sz w:val="22"/>
          <w:szCs w:val="22"/>
        </w:rPr>
        <w:t xml:space="preserve">. oraz Rzecznikowi Małych i Średnich Przedsiębiorców. </w:t>
      </w:r>
    </w:p>
    <w:p w:rsidR="00360FC2" w:rsidRPr="006002F3" w:rsidRDefault="00360FC2" w:rsidP="00F637D3">
      <w:pPr>
        <w:pStyle w:val="Default"/>
        <w:numPr>
          <w:ilvl w:val="0"/>
          <w:numId w:val="39"/>
        </w:numPr>
        <w:spacing w:line="360" w:lineRule="exact"/>
        <w:ind w:left="567" w:hanging="567"/>
        <w:jc w:val="both"/>
        <w:rPr>
          <w:sz w:val="22"/>
          <w:szCs w:val="22"/>
        </w:rPr>
      </w:pPr>
      <w:r w:rsidRPr="006002F3">
        <w:rPr>
          <w:bCs/>
          <w:sz w:val="22"/>
          <w:szCs w:val="22"/>
        </w:rPr>
        <w:t xml:space="preserve">Odwołanie przysługuje na: </w:t>
      </w:r>
      <w:r w:rsidRPr="006002F3">
        <w:rPr>
          <w:bCs/>
          <w:sz w:val="22"/>
          <w:szCs w:val="22"/>
        </w:rPr>
        <w:br/>
      </w:r>
      <w:r w:rsidRPr="006002F3">
        <w:rPr>
          <w:sz w:val="22"/>
          <w:szCs w:val="22"/>
        </w:rPr>
        <w:t xml:space="preserve">1) niezgodną z przepisami ustawy czynność Zamawiającego, podjętą w postępowaniu o udzielenie zamówienia, w tym na projektowane postanowienie umowy; </w:t>
      </w:r>
      <w:r w:rsidRPr="006002F3">
        <w:rPr>
          <w:sz w:val="22"/>
          <w:szCs w:val="22"/>
        </w:rPr>
        <w:br/>
        <w:t xml:space="preserve">2) zaniechanie czynności w postępowaniu o udzielenie zamówienia do której </w:t>
      </w:r>
      <w:r w:rsidR="00FA431D">
        <w:rPr>
          <w:sz w:val="22"/>
          <w:szCs w:val="22"/>
        </w:rPr>
        <w:t>Z</w:t>
      </w:r>
      <w:r w:rsidRPr="006002F3">
        <w:rPr>
          <w:sz w:val="22"/>
          <w:szCs w:val="22"/>
        </w:rPr>
        <w:t xml:space="preserve">amawiający był obowiązany na podstawie ustawy; </w:t>
      </w:r>
    </w:p>
    <w:p w:rsidR="00360FC2" w:rsidRPr="006002F3" w:rsidRDefault="00360FC2" w:rsidP="00F637D3">
      <w:pPr>
        <w:pStyle w:val="Default"/>
        <w:numPr>
          <w:ilvl w:val="0"/>
          <w:numId w:val="39"/>
        </w:numPr>
        <w:spacing w:line="360" w:lineRule="exact"/>
        <w:ind w:left="567" w:hanging="567"/>
        <w:jc w:val="both"/>
        <w:rPr>
          <w:sz w:val="22"/>
          <w:szCs w:val="22"/>
        </w:rPr>
      </w:pPr>
      <w:r w:rsidRPr="006002F3">
        <w:rPr>
          <w:sz w:val="22"/>
          <w:szCs w:val="22"/>
        </w:rPr>
        <w:t xml:space="preserve">Odwołanie wnosi się do Prezesa Izby. Odwołujący przekazuje kopię odwołania </w:t>
      </w:r>
      <w:r w:rsidR="00FA431D">
        <w:rPr>
          <w:sz w:val="22"/>
          <w:szCs w:val="22"/>
        </w:rPr>
        <w:t>Z</w:t>
      </w:r>
      <w:r w:rsidRPr="006002F3">
        <w:rPr>
          <w:sz w:val="22"/>
          <w:szCs w:val="22"/>
        </w:rPr>
        <w:t xml:space="preserve">amawiającemu przed upływem terminu do wniesienia odwołania w taki sposób, aby mógł on zapoznać się z jego treścią przed upływem tego terminu. </w:t>
      </w:r>
    </w:p>
    <w:p w:rsidR="00360FC2" w:rsidRPr="006002F3" w:rsidRDefault="00360FC2" w:rsidP="00F637D3">
      <w:pPr>
        <w:pStyle w:val="Default"/>
        <w:numPr>
          <w:ilvl w:val="0"/>
          <w:numId w:val="39"/>
        </w:numPr>
        <w:spacing w:line="360" w:lineRule="exact"/>
        <w:ind w:left="567" w:hanging="567"/>
        <w:jc w:val="both"/>
        <w:rPr>
          <w:sz w:val="22"/>
          <w:szCs w:val="22"/>
        </w:rPr>
      </w:pPr>
      <w:r w:rsidRPr="006002F3">
        <w:rPr>
          <w:sz w:val="22"/>
          <w:szCs w:val="22"/>
        </w:rPr>
        <w:t xml:space="preserve">Odwołanie wobec treści ogłoszenia lub treści SWZ wnosi się w terminie 10 dni od dnia publikacji ogłoszenia w Dzienniku Urzędowym Unii Europejskiej lub zamieszczenia dokumentów zamówienia na stronie internetowej. </w:t>
      </w:r>
    </w:p>
    <w:p w:rsidR="00360FC2" w:rsidRPr="006002F3" w:rsidRDefault="00360FC2" w:rsidP="00F637D3">
      <w:pPr>
        <w:pStyle w:val="Default"/>
        <w:numPr>
          <w:ilvl w:val="0"/>
          <w:numId w:val="39"/>
        </w:numPr>
        <w:spacing w:line="360" w:lineRule="exact"/>
        <w:ind w:left="567" w:hanging="567"/>
        <w:jc w:val="both"/>
        <w:rPr>
          <w:sz w:val="22"/>
          <w:szCs w:val="22"/>
        </w:rPr>
      </w:pPr>
      <w:r w:rsidRPr="006002F3">
        <w:rPr>
          <w:bCs/>
          <w:sz w:val="22"/>
          <w:szCs w:val="22"/>
        </w:rPr>
        <w:t xml:space="preserve">Odwołanie wnosi się w terminie: </w:t>
      </w:r>
    </w:p>
    <w:p w:rsidR="00360FC2" w:rsidRPr="006002F3" w:rsidRDefault="00360FC2" w:rsidP="00F637D3">
      <w:pPr>
        <w:pStyle w:val="Style21"/>
        <w:numPr>
          <w:ilvl w:val="0"/>
          <w:numId w:val="40"/>
        </w:numPr>
        <w:shd w:val="clear" w:color="auto" w:fill="auto"/>
        <w:spacing w:before="0" w:after="0" w:line="360" w:lineRule="exact"/>
        <w:ind w:left="993" w:hanging="426"/>
        <w:jc w:val="both"/>
        <w:rPr>
          <w:sz w:val="22"/>
          <w:szCs w:val="22"/>
        </w:rPr>
      </w:pPr>
      <w:r w:rsidRPr="006002F3">
        <w:rPr>
          <w:sz w:val="22"/>
          <w:szCs w:val="22"/>
        </w:rPr>
        <w:t>10 dni od dnia prze</w:t>
      </w:r>
      <w:r w:rsidR="001E53A6">
        <w:rPr>
          <w:sz w:val="22"/>
          <w:szCs w:val="22"/>
        </w:rPr>
        <w:t>kazania informacji o czynności Z</w:t>
      </w:r>
      <w:r w:rsidRPr="006002F3">
        <w:rPr>
          <w:sz w:val="22"/>
          <w:szCs w:val="22"/>
        </w:rPr>
        <w:t>amawiającego stanowiącej podstawę jego wniesienia, jeżeli informacja została przekazana przy użyciu środków komunikacji elektronicznej,</w:t>
      </w:r>
    </w:p>
    <w:p w:rsidR="00FA70E3" w:rsidRPr="006002F3" w:rsidRDefault="00CA431B" w:rsidP="00EE4041">
      <w:pPr>
        <w:pStyle w:val="Style21"/>
        <w:shd w:val="clear" w:color="auto" w:fill="auto"/>
        <w:spacing w:before="0" w:after="0" w:line="360" w:lineRule="exact"/>
        <w:ind w:left="993" w:hanging="426"/>
        <w:jc w:val="both"/>
        <w:rPr>
          <w:sz w:val="22"/>
          <w:szCs w:val="22"/>
        </w:rPr>
      </w:pPr>
      <w:r w:rsidRPr="006002F3">
        <w:rPr>
          <w:sz w:val="22"/>
          <w:szCs w:val="22"/>
        </w:rPr>
        <w:t>2)</w:t>
      </w:r>
      <w:r w:rsidRPr="006002F3">
        <w:rPr>
          <w:sz w:val="22"/>
          <w:szCs w:val="22"/>
        </w:rPr>
        <w:tab/>
        <w:t>15 dni od dnia prze</w:t>
      </w:r>
      <w:r w:rsidR="00501741">
        <w:rPr>
          <w:sz w:val="22"/>
          <w:szCs w:val="22"/>
        </w:rPr>
        <w:t>kazania informacji o czynności Z</w:t>
      </w:r>
      <w:r w:rsidRPr="006002F3">
        <w:rPr>
          <w:sz w:val="22"/>
          <w:szCs w:val="22"/>
        </w:rPr>
        <w:t>amawiającego stanowiącej</w:t>
      </w:r>
      <w:r w:rsidR="00EE4041">
        <w:rPr>
          <w:sz w:val="22"/>
          <w:szCs w:val="22"/>
        </w:rPr>
        <w:t xml:space="preserve"> </w:t>
      </w:r>
      <w:r w:rsidRPr="006002F3">
        <w:rPr>
          <w:sz w:val="22"/>
          <w:szCs w:val="22"/>
        </w:rPr>
        <w:t>podstawę jego wniesienia, jeżeli informacja została przekazana w sposób inny niż określony w pkt 1).</w:t>
      </w:r>
    </w:p>
    <w:p w:rsidR="00FA70E3" w:rsidRPr="006002F3" w:rsidRDefault="00CA431B" w:rsidP="00F637D3">
      <w:pPr>
        <w:pStyle w:val="Style21"/>
        <w:numPr>
          <w:ilvl w:val="0"/>
          <w:numId w:val="27"/>
        </w:numPr>
        <w:shd w:val="clear" w:color="auto" w:fill="auto"/>
        <w:spacing w:before="0" w:after="0" w:line="360" w:lineRule="exact"/>
        <w:ind w:left="520" w:hanging="520"/>
        <w:jc w:val="both"/>
        <w:rPr>
          <w:sz w:val="22"/>
          <w:szCs w:val="22"/>
        </w:rPr>
      </w:pPr>
      <w:r w:rsidRPr="006002F3">
        <w:rPr>
          <w:sz w:val="22"/>
          <w:szCs w:val="22"/>
        </w:rPr>
        <w:t xml:space="preserve">Odwołanie w przypadkach innych niż określone w pkt 5 i 6 wnosi się w terminie 10 dni od dnia, w którym powzięto </w:t>
      </w:r>
      <w:r w:rsidR="00360FC2" w:rsidRPr="006002F3">
        <w:rPr>
          <w:sz w:val="22"/>
          <w:szCs w:val="22"/>
        </w:rPr>
        <w:t>lub</w:t>
      </w:r>
      <w:r w:rsidRPr="006002F3">
        <w:rPr>
          <w:sz w:val="22"/>
          <w:szCs w:val="22"/>
        </w:rPr>
        <w:t xml:space="preserve"> przy zachowaniu należytej staranności można </w:t>
      </w:r>
      <w:r w:rsidR="00360FC2" w:rsidRPr="006002F3">
        <w:rPr>
          <w:sz w:val="22"/>
          <w:szCs w:val="22"/>
        </w:rPr>
        <w:t>było</w:t>
      </w:r>
      <w:r w:rsidRPr="006002F3">
        <w:rPr>
          <w:sz w:val="22"/>
          <w:szCs w:val="22"/>
        </w:rPr>
        <w:t xml:space="preserve"> powziąć wiadomość o okolicznościach stanowiących podstawę jego wniesienia</w:t>
      </w:r>
    </w:p>
    <w:p w:rsidR="00FA70E3" w:rsidRPr="006002F3" w:rsidRDefault="00CA431B" w:rsidP="00F637D3">
      <w:pPr>
        <w:pStyle w:val="Style21"/>
        <w:numPr>
          <w:ilvl w:val="0"/>
          <w:numId w:val="27"/>
        </w:numPr>
        <w:shd w:val="clear" w:color="auto" w:fill="auto"/>
        <w:spacing w:before="0" w:after="0" w:line="360" w:lineRule="exact"/>
        <w:ind w:left="520" w:hanging="520"/>
        <w:jc w:val="both"/>
        <w:rPr>
          <w:sz w:val="22"/>
          <w:szCs w:val="22"/>
        </w:rPr>
      </w:pPr>
      <w:r w:rsidRPr="006002F3">
        <w:rPr>
          <w:sz w:val="22"/>
          <w:szCs w:val="22"/>
        </w:rPr>
        <w:t>Na orzeczenie Iz</w:t>
      </w:r>
      <w:r w:rsidR="00360FC2" w:rsidRPr="006002F3">
        <w:rPr>
          <w:sz w:val="22"/>
          <w:szCs w:val="22"/>
        </w:rPr>
        <w:t>b</w:t>
      </w:r>
      <w:r w:rsidRPr="006002F3">
        <w:rPr>
          <w:sz w:val="22"/>
          <w:szCs w:val="22"/>
        </w:rPr>
        <w:t xml:space="preserve">y oraz postanowienie Prezesa Izby, o którym mowa w </w:t>
      </w:r>
      <w:r w:rsidRPr="006002F3">
        <w:rPr>
          <w:sz w:val="22"/>
          <w:szCs w:val="22"/>
          <w:lang w:eastAsia="en-US" w:bidi="en-US"/>
        </w:rPr>
        <w:t xml:space="preserve">art. </w:t>
      </w:r>
      <w:r w:rsidRPr="006002F3">
        <w:rPr>
          <w:sz w:val="22"/>
          <w:szCs w:val="22"/>
        </w:rPr>
        <w:t xml:space="preserve">519 ust. 1 ustawy </w:t>
      </w:r>
      <w:proofErr w:type="spellStart"/>
      <w:r w:rsidRPr="006002F3">
        <w:rPr>
          <w:sz w:val="22"/>
          <w:szCs w:val="22"/>
        </w:rPr>
        <w:t>p.z.p</w:t>
      </w:r>
      <w:proofErr w:type="spellEnd"/>
      <w:r w:rsidRPr="006002F3">
        <w:rPr>
          <w:sz w:val="22"/>
          <w:szCs w:val="22"/>
        </w:rPr>
        <w:t>., stronom oraz uczestnikom postępowania odwoławczego przysługuje skarga do sądu.</w:t>
      </w:r>
    </w:p>
    <w:p w:rsidR="00FA70E3" w:rsidRPr="006002F3" w:rsidRDefault="00CA431B" w:rsidP="00F637D3">
      <w:pPr>
        <w:pStyle w:val="Style21"/>
        <w:numPr>
          <w:ilvl w:val="0"/>
          <w:numId w:val="27"/>
        </w:numPr>
        <w:shd w:val="clear" w:color="auto" w:fill="auto"/>
        <w:spacing w:before="0" w:after="0" w:line="360" w:lineRule="exact"/>
        <w:ind w:left="520" w:hanging="520"/>
        <w:jc w:val="both"/>
        <w:rPr>
          <w:sz w:val="22"/>
          <w:szCs w:val="22"/>
        </w:rPr>
      </w:pPr>
      <w:r w:rsidRPr="006002F3">
        <w:rPr>
          <w:sz w:val="22"/>
          <w:szCs w:val="22"/>
        </w:rPr>
        <w:t>W postępowaniu toczącym się wskutek wniesienia skargi stosuje się odpowiednio przepisy ustawy z dnia 17.11.1964 r. - Kodeks postępowania cywilnego o apelacji, jeżeli przepisy niniejszego rozdziału nie stanowią inaczej.</w:t>
      </w:r>
    </w:p>
    <w:p w:rsidR="00FA70E3" w:rsidRPr="006002F3" w:rsidRDefault="00CA431B" w:rsidP="00F637D3">
      <w:pPr>
        <w:pStyle w:val="Style21"/>
        <w:numPr>
          <w:ilvl w:val="0"/>
          <w:numId w:val="27"/>
        </w:numPr>
        <w:shd w:val="clear" w:color="auto" w:fill="auto"/>
        <w:spacing w:before="0" w:after="0" w:line="360" w:lineRule="exact"/>
        <w:ind w:left="520" w:hanging="520"/>
        <w:jc w:val="both"/>
        <w:rPr>
          <w:sz w:val="22"/>
          <w:szCs w:val="22"/>
        </w:rPr>
      </w:pPr>
      <w:r w:rsidRPr="006002F3">
        <w:rPr>
          <w:sz w:val="22"/>
          <w:szCs w:val="22"/>
        </w:rPr>
        <w:t>Skargę wnosi się do Sądu Okręgowego w Warszawie - sądu zamówień publicznych, zwanego dalej "sądem zamówień publicznych".</w:t>
      </w:r>
    </w:p>
    <w:p w:rsidR="00FA70E3" w:rsidRPr="006002F3" w:rsidRDefault="00CA431B" w:rsidP="00F637D3">
      <w:pPr>
        <w:pStyle w:val="Style21"/>
        <w:numPr>
          <w:ilvl w:val="0"/>
          <w:numId w:val="27"/>
        </w:numPr>
        <w:shd w:val="clear" w:color="auto" w:fill="auto"/>
        <w:spacing w:before="0" w:after="0" w:line="360" w:lineRule="exact"/>
        <w:ind w:left="520" w:hanging="520"/>
        <w:jc w:val="both"/>
        <w:rPr>
          <w:sz w:val="22"/>
          <w:szCs w:val="22"/>
        </w:rPr>
      </w:pPr>
      <w:r w:rsidRPr="006002F3">
        <w:rPr>
          <w:sz w:val="22"/>
          <w:szCs w:val="22"/>
        </w:rPr>
        <w:t xml:space="preserve">Skargę wnosi się za pośrednictwem Prezesa Izby, w terminie 14 dni od dnia doręczenia orzeczenia Izby lub postanowienia Prezesa Izby, o którym mowa w </w:t>
      </w:r>
      <w:r w:rsidRPr="006002F3">
        <w:rPr>
          <w:sz w:val="22"/>
          <w:szCs w:val="22"/>
          <w:lang w:eastAsia="en-US" w:bidi="en-US"/>
        </w:rPr>
        <w:t xml:space="preserve">art. </w:t>
      </w:r>
      <w:r w:rsidRPr="006002F3">
        <w:rPr>
          <w:sz w:val="22"/>
          <w:szCs w:val="22"/>
        </w:rPr>
        <w:t xml:space="preserve">519 ust. 1 ustawy </w:t>
      </w:r>
      <w:proofErr w:type="spellStart"/>
      <w:r w:rsidRPr="006002F3">
        <w:rPr>
          <w:sz w:val="22"/>
          <w:szCs w:val="22"/>
        </w:rPr>
        <w:t>p.z.p</w:t>
      </w:r>
      <w:proofErr w:type="spellEnd"/>
      <w:r w:rsidRPr="006002F3">
        <w:rPr>
          <w:sz w:val="22"/>
          <w:szCs w:val="22"/>
        </w:rPr>
        <w:t>., przesyłając jednocześnie jej odpis przeciwnikowi skargi. Złożenie skargi w placówce pocztowej operatora wyznaczonego w rozumieniu ustawy z dnia 23.11.2012 r. - Prawo pocztowe jest równoznaczne z jej wniesieniem.</w:t>
      </w:r>
    </w:p>
    <w:p w:rsidR="00FA70E3" w:rsidRPr="006002F3" w:rsidRDefault="00CA431B" w:rsidP="00F637D3">
      <w:pPr>
        <w:pStyle w:val="Style21"/>
        <w:numPr>
          <w:ilvl w:val="0"/>
          <w:numId w:val="27"/>
        </w:numPr>
        <w:shd w:val="clear" w:color="auto" w:fill="auto"/>
        <w:spacing w:before="0" w:after="0" w:line="360" w:lineRule="exact"/>
        <w:ind w:left="520" w:hanging="520"/>
        <w:jc w:val="both"/>
        <w:rPr>
          <w:sz w:val="22"/>
          <w:szCs w:val="22"/>
        </w:rPr>
      </w:pPr>
      <w:r w:rsidRPr="006002F3">
        <w:rPr>
          <w:sz w:val="22"/>
          <w:szCs w:val="22"/>
        </w:rPr>
        <w:t>Prezes Izby przekazuje skargę wraz z aktami postępowania odwoławczego do sądu zamówień publicznych w terminie 7 dni od dnia jej otrzymania.</w:t>
      </w:r>
    </w:p>
    <w:p w:rsidR="00FA70E3" w:rsidRPr="006002F3" w:rsidRDefault="00CA431B" w:rsidP="00C326D6">
      <w:pPr>
        <w:pStyle w:val="Nagwek1"/>
      </w:pPr>
      <w:bookmarkStart w:id="35" w:name="_Toc62473417"/>
      <w:r w:rsidRPr="006002F3">
        <w:t>XXIII.</w:t>
      </w:r>
      <w:r w:rsidR="00C326D6">
        <w:tab/>
      </w:r>
      <w:r w:rsidRPr="006002F3">
        <w:t>WYKAZ ZAŁĄCZNIKÓW DO SWZ</w:t>
      </w:r>
      <w:bookmarkEnd w:id="35"/>
    </w:p>
    <w:p w:rsidR="00FA70E3" w:rsidRPr="006002F3" w:rsidRDefault="00CA431B" w:rsidP="006002F3">
      <w:pPr>
        <w:pStyle w:val="Style21"/>
        <w:shd w:val="clear" w:color="auto" w:fill="auto"/>
        <w:spacing w:before="0" w:after="0" w:line="360" w:lineRule="exact"/>
        <w:ind w:left="520" w:hanging="520"/>
        <w:jc w:val="both"/>
        <w:rPr>
          <w:sz w:val="22"/>
          <w:szCs w:val="22"/>
        </w:rPr>
      </w:pPr>
      <w:r w:rsidRPr="006002F3">
        <w:rPr>
          <w:sz w:val="22"/>
          <w:szCs w:val="22"/>
        </w:rPr>
        <w:t>Załącznik nr 1 - Formularz ofertowy</w:t>
      </w:r>
    </w:p>
    <w:p w:rsidR="00FA70E3" w:rsidRPr="006002F3" w:rsidRDefault="00CA431B" w:rsidP="006002F3">
      <w:pPr>
        <w:pStyle w:val="Style21"/>
        <w:shd w:val="clear" w:color="auto" w:fill="auto"/>
        <w:spacing w:before="0" w:after="0" w:line="360" w:lineRule="exact"/>
        <w:ind w:left="1780"/>
        <w:jc w:val="both"/>
        <w:rPr>
          <w:sz w:val="22"/>
          <w:szCs w:val="22"/>
        </w:rPr>
      </w:pPr>
      <w:r w:rsidRPr="006002F3">
        <w:rPr>
          <w:sz w:val="22"/>
          <w:szCs w:val="22"/>
        </w:rPr>
        <w:t xml:space="preserve">Załącznik nr 2 - Jednolity Europejski Dokument Zamówienia </w:t>
      </w:r>
    </w:p>
    <w:p w:rsidR="00FA70E3" w:rsidRPr="006002F3" w:rsidRDefault="00CA431B" w:rsidP="006002F3">
      <w:pPr>
        <w:pStyle w:val="Style21"/>
        <w:shd w:val="clear" w:color="auto" w:fill="auto"/>
        <w:spacing w:before="0" w:after="0" w:line="360" w:lineRule="exact"/>
        <w:ind w:firstLine="0"/>
        <w:jc w:val="both"/>
        <w:rPr>
          <w:sz w:val="22"/>
          <w:szCs w:val="22"/>
        </w:rPr>
      </w:pPr>
      <w:r w:rsidRPr="006002F3">
        <w:rPr>
          <w:sz w:val="22"/>
          <w:szCs w:val="22"/>
        </w:rPr>
        <w:t xml:space="preserve">Załącznik nr </w:t>
      </w:r>
      <w:r w:rsidR="004866E6">
        <w:rPr>
          <w:sz w:val="22"/>
          <w:szCs w:val="22"/>
        </w:rPr>
        <w:t>3</w:t>
      </w:r>
      <w:r w:rsidRPr="006002F3">
        <w:rPr>
          <w:sz w:val="22"/>
          <w:szCs w:val="22"/>
        </w:rPr>
        <w:t xml:space="preserve"> - Wykaz osób</w:t>
      </w:r>
    </w:p>
    <w:p w:rsidR="00FA70E3" w:rsidRPr="006002F3" w:rsidRDefault="00CA431B" w:rsidP="006002F3">
      <w:pPr>
        <w:pStyle w:val="Style21"/>
        <w:shd w:val="clear" w:color="auto" w:fill="auto"/>
        <w:spacing w:before="0" w:after="0" w:line="360" w:lineRule="exact"/>
        <w:ind w:firstLine="0"/>
        <w:jc w:val="both"/>
        <w:rPr>
          <w:sz w:val="22"/>
          <w:szCs w:val="22"/>
        </w:rPr>
      </w:pPr>
      <w:r w:rsidRPr="006002F3">
        <w:rPr>
          <w:sz w:val="22"/>
          <w:szCs w:val="22"/>
        </w:rPr>
        <w:t xml:space="preserve">Załącznik nr </w:t>
      </w:r>
      <w:r w:rsidR="004866E6">
        <w:rPr>
          <w:sz w:val="22"/>
          <w:szCs w:val="22"/>
        </w:rPr>
        <w:t>4</w:t>
      </w:r>
      <w:r w:rsidRPr="006002F3">
        <w:rPr>
          <w:sz w:val="22"/>
          <w:szCs w:val="22"/>
        </w:rPr>
        <w:t xml:space="preserve"> </w:t>
      </w:r>
      <w:r w:rsidR="005E2640">
        <w:rPr>
          <w:sz w:val="22"/>
          <w:szCs w:val="22"/>
        </w:rPr>
        <w:t>–</w:t>
      </w:r>
      <w:r w:rsidRPr="006002F3">
        <w:rPr>
          <w:sz w:val="22"/>
          <w:szCs w:val="22"/>
        </w:rPr>
        <w:t xml:space="preserve"> </w:t>
      </w:r>
      <w:r w:rsidR="005E2640">
        <w:rPr>
          <w:sz w:val="22"/>
          <w:szCs w:val="22"/>
        </w:rPr>
        <w:t>Istotne postanowienia u</w:t>
      </w:r>
      <w:r w:rsidRPr="006002F3">
        <w:rPr>
          <w:sz w:val="22"/>
          <w:szCs w:val="22"/>
        </w:rPr>
        <w:t>mowy</w:t>
      </w:r>
    </w:p>
    <w:p w:rsidR="00FA70E3" w:rsidRDefault="00CA431B" w:rsidP="006002F3">
      <w:pPr>
        <w:pStyle w:val="Style21"/>
        <w:shd w:val="clear" w:color="auto" w:fill="auto"/>
        <w:spacing w:before="0" w:after="0" w:line="360" w:lineRule="exact"/>
        <w:ind w:firstLine="0"/>
        <w:jc w:val="both"/>
        <w:rPr>
          <w:sz w:val="22"/>
          <w:szCs w:val="22"/>
        </w:rPr>
      </w:pPr>
      <w:r w:rsidRPr="006002F3">
        <w:rPr>
          <w:sz w:val="22"/>
          <w:szCs w:val="22"/>
        </w:rPr>
        <w:t xml:space="preserve">Załącznik nr </w:t>
      </w:r>
      <w:r w:rsidR="004866E6">
        <w:rPr>
          <w:sz w:val="22"/>
          <w:szCs w:val="22"/>
        </w:rPr>
        <w:t>5</w:t>
      </w:r>
      <w:r w:rsidRPr="006002F3">
        <w:rPr>
          <w:sz w:val="22"/>
          <w:szCs w:val="22"/>
        </w:rPr>
        <w:t xml:space="preserve"> - Opis Przedmiotu Zamówienia (OPZ)</w:t>
      </w:r>
    </w:p>
    <w:p w:rsidR="00C326D6" w:rsidRDefault="005E2640" w:rsidP="006002F3">
      <w:pPr>
        <w:pStyle w:val="Style21"/>
        <w:shd w:val="clear" w:color="auto" w:fill="auto"/>
        <w:spacing w:before="0" w:after="0" w:line="360" w:lineRule="exact"/>
        <w:ind w:firstLine="0"/>
        <w:jc w:val="both"/>
        <w:rPr>
          <w:sz w:val="22"/>
          <w:szCs w:val="22"/>
        </w:rPr>
      </w:pPr>
      <w:r w:rsidRPr="006002F3">
        <w:rPr>
          <w:sz w:val="22"/>
          <w:szCs w:val="22"/>
        </w:rPr>
        <w:t xml:space="preserve">Załącznik nr </w:t>
      </w:r>
      <w:r w:rsidR="00BA3E48">
        <w:rPr>
          <w:sz w:val="22"/>
          <w:szCs w:val="22"/>
        </w:rPr>
        <w:t>6</w:t>
      </w:r>
      <w:r w:rsidRPr="006002F3">
        <w:rPr>
          <w:sz w:val="22"/>
          <w:szCs w:val="22"/>
        </w:rPr>
        <w:t xml:space="preserve">- </w:t>
      </w:r>
      <w:r w:rsidR="00983828">
        <w:rPr>
          <w:sz w:val="22"/>
          <w:szCs w:val="22"/>
        </w:rPr>
        <w:t xml:space="preserve">Dokumentacja </w:t>
      </w:r>
    </w:p>
    <w:p w:rsidR="005E2640" w:rsidRDefault="005E2640" w:rsidP="006002F3">
      <w:pPr>
        <w:pStyle w:val="Style21"/>
        <w:shd w:val="clear" w:color="auto" w:fill="auto"/>
        <w:spacing w:before="0" w:after="0" w:line="360" w:lineRule="exact"/>
        <w:ind w:firstLine="0"/>
        <w:jc w:val="both"/>
        <w:rPr>
          <w:sz w:val="22"/>
          <w:szCs w:val="22"/>
        </w:rPr>
      </w:pPr>
    </w:p>
    <w:p w:rsidR="0013200F" w:rsidRDefault="0013200F" w:rsidP="006E6E00">
      <w:pPr>
        <w:sectPr w:rsidR="0013200F" w:rsidSect="00360FC2">
          <w:pgSz w:w="11952" w:h="16862"/>
          <w:pgMar w:top="1406" w:right="1365" w:bottom="1353" w:left="1352" w:header="0" w:footer="3" w:gutter="0"/>
          <w:cols w:space="720"/>
          <w:noEndnote/>
          <w:docGrid w:linePitch="360"/>
        </w:sectPr>
      </w:pPr>
    </w:p>
    <w:p w:rsidR="0013200F" w:rsidRPr="0013200F" w:rsidRDefault="0013200F" w:rsidP="00322228">
      <w:pPr>
        <w:pStyle w:val="Nagwek2"/>
        <w:rPr>
          <w:lang w:bidi="ar-SA"/>
        </w:rPr>
      </w:pPr>
      <w:bookmarkStart w:id="36" w:name="_Toc462043990"/>
      <w:bookmarkStart w:id="37" w:name="_Toc462046100"/>
      <w:bookmarkStart w:id="38" w:name="_Toc462046218"/>
      <w:bookmarkStart w:id="39" w:name="_Toc467229069"/>
      <w:bookmarkStart w:id="40" w:name="_Toc501353454"/>
      <w:bookmarkStart w:id="41" w:name="_Toc59612321"/>
      <w:r w:rsidRPr="0013200F">
        <w:rPr>
          <w:lang w:bidi="ar-SA"/>
        </w:rPr>
        <w:t>Załącznik nr 1</w:t>
      </w:r>
      <w:bookmarkEnd w:id="36"/>
      <w:bookmarkEnd w:id="37"/>
      <w:bookmarkEnd w:id="38"/>
      <w:bookmarkEnd w:id="39"/>
      <w:bookmarkEnd w:id="40"/>
      <w:bookmarkEnd w:id="41"/>
    </w:p>
    <w:p w:rsidR="0013200F" w:rsidRPr="0013200F" w:rsidRDefault="0013200F" w:rsidP="0013200F">
      <w:pPr>
        <w:widowControl/>
        <w:spacing w:line="360" w:lineRule="auto"/>
        <w:ind w:right="1"/>
        <w:jc w:val="both"/>
        <w:rPr>
          <w:color w:val="auto"/>
          <w:sz w:val="22"/>
          <w:szCs w:val="22"/>
          <w:lang w:bidi="ar-SA"/>
        </w:rPr>
      </w:pPr>
    </w:p>
    <w:p w:rsidR="0013200F" w:rsidRPr="0013200F" w:rsidRDefault="0013200F" w:rsidP="0013200F">
      <w:pPr>
        <w:widowControl/>
        <w:spacing w:line="360" w:lineRule="auto"/>
        <w:ind w:right="1"/>
        <w:jc w:val="center"/>
        <w:rPr>
          <w:b/>
          <w:color w:val="auto"/>
          <w:sz w:val="22"/>
          <w:szCs w:val="22"/>
          <w:u w:val="single"/>
          <w:lang w:bidi="ar-SA"/>
        </w:rPr>
      </w:pPr>
      <w:r w:rsidRPr="0013200F">
        <w:rPr>
          <w:b/>
          <w:color w:val="auto"/>
          <w:sz w:val="22"/>
          <w:szCs w:val="22"/>
          <w:u w:val="single"/>
          <w:lang w:bidi="ar-SA"/>
        </w:rPr>
        <w:t>FORMULARZ OFERTY</w:t>
      </w:r>
    </w:p>
    <w:p w:rsidR="0013200F" w:rsidRPr="0013200F" w:rsidRDefault="0013200F" w:rsidP="0013200F">
      <w:pPr>
        <w:widowControl/>
        <w:jc w:val="center"/>
        <w:rPr>
          <w:b/>
          <w:color w:val="auto"/>
          <w:sz w:val="22"/>
          <w:szCs w:val="22"/>
          <w:lang w:bidi="ar-SA"/>
        </w:rPr>
      </w:pPr>
    </w:p>
    <w:p w:rsidR="0013200F" w:rsidRPr="0013200F" w:rsidRDefault="0013200F" w:rsidP="00F637D3">
      <w:pPr>
        <w:widowControl/>
        <w:numPr>
          <w:ilvl w:val="0"/>
          <w:numId w:val="45"/>
        </w:numPr>
        <w:tabs>
          <w:tab w:val="left" w:pos="567"/>
        </w:tabs>
        <w:spacing w:line="300" w:lineRule="exact"/>
        <w:ind w:left="567" w:right="1" w:hanging="567"/>
        <w:jc w:val="both"/>
        <w:rPr>
          <w:color w:val="auto"/>
          <w:sz w:val="22"/>
          <w:szCs w:val="22"/>
          <w:lang w:bidi="ar-SA"/>
        </w:rPr>
      </w:pPr>
      <w:r w:rsidRPr="0013200F">
        <w:rPr>
          <w:color w:val="auto"/>
          <w:sz w:val="22"/>
          <w:szCs w:val="22"/>
          <w:lang w:bidi="ar-SA"/>
        </w:rPr>
        <w:t xml:space="preserve">Oferta złożona do postępowania o udzielenie zamówienia publicznego w trybie przetargu nieograniczonego na: </w:t>
      </w:r>
      <w:r w:rsidRPr="0013200F">
        <w:rPr>
          <w:b/>
          <w:bCs/>
          <w:color w:val="auto"/>
          <w:sz w:val="22"/>
          <w:szCs w:val="22"/>
          <w:lang w:bidi="ar-SA"/>
        </w:rPr>
        <w:t>Zapewnienie ochrony osób, mienia i obiektów GIG zgodnie z ustawą o</w:t>
      </w:r>
      <w:r w:rsidR="00E30D8A">
        <w:rPr>
          <w:b/>
          <w:bCs/>
          <w:color w:val="auto"/>
          <w:sz w:val="22"/>
          <w:szCs w:val="22"/>
          <w:lang w:bidi="ar-SA"/>
        </w:rPr>
        <w:t> </w:t>
      </w:r>
      <w:r w:rsidRPr="0013200F">
        <w:rPr>
          <w:b/>
          <w:bCs/>
          <w:color w:val="auto"/>
          <w:sz w:val="22"/>
          <w:szCs w:val="22"/>
          <w:lang w:bidi="ar-SA"/>
        </w:rPr>
        <w:t xml:space="preserve">ochronie osób i mienia oraz ustawą o ochronie informacji niejawnych wraz z przepisami wewnętrznymi Instytutu. </w:t>
      </w:r>
    </w:p>
    <w:p w:rsidR="0013200F" w:rsidRPr="0013200F" w:rsidRDefault="0013200F" w:rsidP="00F637D3">
      <w:pPr>
        <w:widowControl/>
        <w:numPr>
          <w:ilvl w:val="0"/>
          <w:numId w:val="44"/>
        </w:numPr>
        <w:tabs>
          <w:tab w:val="left" w:pos="567"/>
        </w:tabs>
        <w:spacing w:line="340" w:lineRule="exact"/>
        <w:ind w:left="851" w:right="1" w:hanging="851"/>
        <w:jc w:val="both"/>
        <w:rPr>
          <w:color w:val="auto"/>
          <w:sz w:val="22"/>
          <w:szCs w:val="22"/>
          <w:lang w:bidi="ar-SA"/>
        </w:rPr>
      </w:pPr>
      <w:r w:rsidRPr="0013200F">
        <w:rPr>
          <w:color w:val="auto"/>
          <w:sz w:val="22"/>
          <w:szCs w:val="22"/>
          <w:lang w:bidi="ar-SA"/>
        </w:rPr>
        <w:t>Dane dotyczące Wykonawcy:</w:t>
      </w: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0"/>
        <w:gridCol w:w="4536"/>
      </w:tblGrid>
      <w:tr w:rsidR="0013200F" w:rsidRPr="0013200F" w:rsidTr="0013200F">
        <w:tc>
          <w:tcPr>
            <w:tcW w:w="4110" w:type="dxa"/>
            <w:vAlign w:val="center"/>
          </w:tcPr>
          <w:p w:rsidR="0013200F" w:rsidRPr="0013200F" w:rsidRDefault="0013200F" w:rsidP="0013200F">
            <w:pPr>
              <w:widowControl/>
              <w:spacing w:line="360" w:lineRule="auto"/>
              <w:ind w:right="1"/>
              <w:jc w:val="center"/>
              <w:rPr>
                <w:b/>
                <w:color w:val="auto"/>
                <w:sz w:val="22"/>
                <w:szCs w:val="22"/>
                <w:lang w:bidi="ar-SA"/>
              </w:rPr>
            </w:pPr>
            <w:r w:rsidRPr="0013200F">
              <w:rPr>
                <w:b/>
                <w:color w:val="auto"/>
                <w:sz w:val="22"/>
                <w:szCs w:val="22"/>
                <w:lang w:bidi="ar-SA"/>
              </w:rPr>
              <w:t>Nazwa (firma) Wykonawcy</w:t>
            </w:r>
            <w:r w:rsidRPr="0013200F">
              <w:rPr>
                <w:b/>
                <w:color w:val="auto"/>
                <w:sz w:val="22"/>
                <w:szCs w:val="22"/>
                <w:vertAlign w:val="superscript"/>
                <w:lang w:bidi="ar-SA"/>
              </w:rPr>
              <w:footnoteReference w:id="1"/>
            </w:r>
          </w:p>
        </w:tc>
        <w:tc>
          <w:tcPr>
            <w:tcW w:w="4536" w:type="dxa"/>
            <w:vAlign w:val="center"/>
          </w:tcPr>
          <w:p w:rsidR="0013200F" w:rsidRPr="0013200F" w:rsidRDefault="0013200F" w:rsidP="0013200F">
            <w:pPr>
              <w:widowControl/>
              <w:spacing w:line="360" w:lineRule="auto"/>
              <w:ind w:right="1"/>
              <w:jc w:val="center"/>
              <w:rPr>
                <w:b/>
                <w:color w:val="auto"/>
                <w:sz w:val="22"/>
                <w:szCs w:val="22"/>
                <w:lang w:bidi="ar-SA"/>
              </w:rPr>
            </w:pPr>
            <w:r w:rsidRPr="0013200F">
              <w:rPr>
                <w:b/>
                <w:color w:val="auto"/>
                <w:sz w:val="22"/>
                <w:szCs w:val="22"/>
                <w:lang w:bidi="ar-SA"/>
              </w:rPr>
              <w:t>Adres Wykonawcy</w:t>
            </w:r>
          </w:p>
        </w:tc>
      </w:tr>
      <w:tr w:rsidR="0013200F" w:rsidRPr="0013200F" w:rsidTr="0013200F">
        <w:tc>
          <w:tcPr>
            <w:tcW w:w="4110" w:type="dxa"/>
          </w:tcPr>
          <w:p w:rsidR="0013200F" w:rsidRPr="0013200F" w:rsidRDefault="0013200F" w:rsidP="0013200F">
            <w:pPr>
              <w:widowControl/>
              <w:spacing w:line="360" w:lineRule="auto"/>
              <w:ind w:right="1"/>
              <w:jc w:val="both"/>
              <w:rPr>
                <w:b/>
                <w:color w:val="auto"/>
                <w:sz w:val="22"/>
                <w:szCs w:val="22"/>
                <w:lang w:bidi="ar-SA"/>
              </w:rPr>
            </w:pPr>
          </w:p>
          <w:p w:rsidR="0013200F" w:rsidRPr="0013200F" w:rsidRDefault="0013200F" w:rsidP="0013200F">
            <w:pPr>
              <w:widowControl/>
              <w:spacing w:line="360" w:lineRule="auto"/>
              <w:ind w:right="1"/>
              <w:jc w:val="both"/>
              <w:rPr>
                <w:b/>
                <w:color w:val="auto"/>
                <w:sz w:val="22"/>
                <w:szCs w:val="22"/>
                <w:lang w:bidi="ar-SA"/>
              </w:rPr>
            </w:pPr>
          </w:p>
          <w:p w:rsidR="0013200F" w:rsidRPr="0013200F" w:rsidRDefault="0013200F" w:rsidP="0013200F">
            <w:pPr>
              <w:widowControl/>
              <w:spacing w:line="360" w:lineRule="auto"/>
              <w:ind w:right="1"/>
              <w:jc w:val="both"/>
              <w:rPr>
                <w:b/>
                <w:color w:val="auto"/>
                <w:sz w:val="22"/>
                <w:szCs w:val="22"/>
                <w:lang w:bidi="ar-SA"/>
              </w:rPr>
            </w:pPr>
          </w:p>
        </w:tc>
        <w:tc>
          <w:tcPr>
            <w:tcW w:w="4536" w:type="dxa"/>
          </w:tcPr>
          <w:p w:rsidR="0013200F" w:rsidRPr="0013200F" w:rsidRDefault="0013200F" w:rsidP="0013200F">
            <w:pPr>
              <w:widowControl/>
              <w:spacing w:line="360" w:lineRule="auto"/>
              <w:ind w:right="1"/>
              <w:jc w:val="both"/>
              <w:rPr>
                <w:b/>
                <w:color w:val="auto"/>
                <w:sz w:val="22"/>
                <w:szCs w:val="22"/>
                <w:lang w:bidi="ar-SA"/>
              </w:rPr>
            </w:pPr>
          </w:p>
          <w:p w:rsidR="0013200F" w:rsidRPr="0013200F" w:rsidRDefault="0013200F" w:rsidP="0013200F">
            <w:pPr>
              <w:widowControl/>
              <w:spacing w:line="360" w:lineRule="auto"/>
              <w:ind w:right="1"/>
              <w:jc w:val="both"/>
              <w:rPr>
                <w:b/>
                <w:color w:val="auto"/>
                <w:sz w:val="22"/>
                <w:szCs w:val="22"/>
                <w:lang w:bidi="ar-SA"/>
              </w:rPr>
            </w:pPr>
          </w:p>
        </w:tc>
      </w:tr>
    </w:tbl>
    <w:p w:rsidR="0013200F" w:rsidRPr="0013200F" w:rsidRDefault="0013200F" w:rsidP="0013200F">
      <w:pPr>
        <w:widowControl/>
        <w:spacing w:line="360" w:lineRule="auto"/>
        <w:ind w:right="1"/>
        <w:jc w:val="both"/>
        <w:rPr>
          <w:b/>
          <w:color w:val="auto"/>
          <w:sz w:val="22"/>
          <w:szCs w:val="22"/>
          <w:lang w:bidi="ar-SA"/>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82"/>
        <w:gridCol w:w="2882"/>
        <w:gridCol w:w="2882"/>
      </w:tblGrid>
      <w:tr w:rsidR="0013200F" w:rsidRPr="0013200F" w:rsidTr="0013200F">
        <w:tc>
          <w:tcPr>
            <w:tcW w:w="2882" w:type="dxa"/>
          </w:tcPr>
          <w:p w:rsidR="0013200F" w:rsidRPr="0013200F" w:rsidRDefault="0013200F" w:rsidP="0013200F">
            <w:pPr>
              <w:widowControl/>
              <w:spacing w:line="360" w:lineRule="auto"/>
              <w:ind w:right="1"/>
              <w:jc w:val="both"/>
              <w:rPr>
                <w:b/>
                <w:color w:val="auto"/>
                <w:sz w:val="22"/>
                <w:szCs w:val="22"/>
                <w:lang w:bidi="ar-SA"/>
              </w:rPr>
            </w:pPr>
            <w:r w:rsidRPr="0013200F">
              <w:rPr>
                <w:b/>
                <w:color w:val="auto"/>
                <w:sz w:val="22"/>
                <w:szCs w:val="22"/>
                <w:lang w:bidi="ar-SA"/>
              </w:rPr>
              <w:t>Nr REGON/NIP</w:t>
            </w:r>
          </w:p>
        </w:tc>
        <w:tc>
          <w:tcPr>
            <w:tcW w:w="2882" w:type="dxa"/>
          </w:tcPr>
          <w:p w:rsidR="0013200F" w:rsidRPr="0013200F" w:rsidRDefault="0013200F" w:rsidP="0013200F">
            <w:pPr>
              <w:widowControl/>
              <w:spacing w:line="360" w:lineRule="auto"/>
              <w:ind w:right="1"/>
              <w:jc w:val="both"/>
              <w:rPr>
                <w:b/>
                <w:color w:val="auto"/>
                <w:sz w:val="22"/>
                <w:szCs w:val="22"/>
                <w:lang w:bidi="ar-SA"/>
              </w:rPr>
            </w:pPr>
            <w:r w:rsidRPr="0013200F">
              <w:rPr>
                <w:b/>
                <w:color w:val="auto"/>
                <w:sz w:val="22"/>
                <w:szCs w:val="22"/>
                <w:lang w:bidi="ar-SA"/>
              </w:rPr>
              <w:t>telefon</w:t>
            </w:r>
          </w:p>
        </w:tc>
        <w:tc>
          <w:tcPr>
            <w:tcW w:w="2882" w:type="dxa"/>
          </w:tcPr>
          <w:p w:rsidR="0013200F" w:rsidRPr="0013200F" w:rsidRDefault="0013200F" w:rsidP="0013200F">
            <w:pPr>
              <w:widowControl/>
              <w:spacing w:line="360" w:lineRule="auto"/>
              <w:ind w:right="1"/>
              <w:jc w:val="both"/>
              <w:rPr>
                <w:b/>
                <w:color w:val="auto"/>
                <w:sz w:val="22"/>
                <w:szCs w:val="22"/>
                <w:lang w:bidi="ar-SA"/>
              </w:rPr>
            </w:pPr>
            <w:r w:rsidRPr="0013200F">
              <w:rPr>
                <w:b/>
                <w:color w:val="auto"/>
                <w:sz w:val="22"/>
                <w:szCs w:val="22"/>
                <w:lang w:bidi="ar-SA"/>
              </w:rPr>
              <w:t>e-mail</w:t>
            </w:r>
          </w:p>
        </w:tc>
      </w:tr>
      <w:tr w:rsidR="0013200F" w:rsidRPr="0013200F" w:rsidTr="0013200F">
        <w:tc>
          <w:tcPr>
            <w:tcW w:w="2882" w:type="dxa"/>
          </w:tcPr>
          <w:p w:rsidR="0013200F" w:rsidRPr="0013200F" w:rsidRDefault="0013200F" w:rsidP="0013200F">
            <w:pPr>
              <w:widowControl/>
              <w:spacing w:line="360" w:lineRule="auto"/>
              <w:ind w:right="1"/>
              <w:jc w:val="both"/>
              <w:rPr>
                <w:b/>
                <w:color w:val="auto"/>
                <w:sz w:val="22"/>
                <w:szCs w:val="22"/>
                <w:lang w:bidi="ar-SA"/>
              </w:rPr>
            </w:pPr>
          </w:p>
          <w:p w:rsidR="0013200F" w:rsidRPr="0013200F" w:rsidRDefault="0013200F" w:rsidP="0013200F">
            <w:pPr>
              <w:widowControl/>
              <w:spacing w:line="360" w:lineRule="auto"/>
              <w:ind w:right="1"/>
              <w:jc w:val="both"/>
              <w:rPr>
                <w:b/>
                <w:color w:val="auto"/>
                <w:sz w:val="22"/>
                <w:szCs w:val="22"/>
                <w:lang w:bidi="ar-SA"/>
              </w:rPr>
            </w:pPr>
          </w:p>
          <w:p w:rsidR="0013200F" w:rsidRPr="0013200F" w:rsidRDefault="0013200F" w:rsidP="0013200F">
            <w:pPr>
              <w:widowControl/>
              <w:spacing w:line="360" w:lineRule="auto"/>
              <w:ind w:right="1"/>
              <w:jc w:val="both"/>
              <w:rPr>
                <w:b/>
                <w:color w:val="auto"/>
                <w:sz w:val="22"/>
                <w:szCs w:val="22"/>
                <w:lang w:bidi="ar-SA"/>
              </w:rPr>
            </w:pPr>
          </w:p>
        </w:tc>
        <w:tc>
          <w:tcPr>
            <w:tcW w:w="2882" w:type="dxa"/>
          </w:tcPr>
          <w:p w:rsidR="0013200F" w:rsidRPr="0013200F" w:rsidRDefault="0013200F" w:rsidP="0013200F">
            <w:pPr>
              <w:widowControl/>
              <w:spacing w:line="360" w:lineRule="auto"/>
              <w:ind w:right="1"/>
              <w:jc w:val="both"/>
              <w:rPr>
                <w:b/>
                <w:color w:val="auto"/>
                <w:sz w:val="22"/>
                <w:szCs w:val="22"/>
                <w:lang w:bidi="ar-SA"/>
              </w:rPr>
            </w:pPr>
          </w:p>
          <w:p w:rsidR="0013200F" w:rsidRPr="0013200F" w:rsidRDefault="0013200F" w:rsidP="0013200F">
            <w:pPr>
              <w:widowControl/>
              <w:spacing w:line="360" w:lineRule="auto"/>
              <w:ind w:right="1"/>
              <w:jc w:val="both"/>
              <w:rPr>
                <w:b/>
                <w:color w:val="auto"/>
                <w:sz w:val="22"/>
                <w:szCs w:val="22"/>
                <w:lang w:bidi="ar-SA"/>
              </w:rPr>
            </w:pPr>
          </w:p>
        </w:tc>
        <w:tc>
          <w:tcPr>
            <w:tcW w:w="2882" w:type="dxa"/>
          </w:tcPr>
          <w:p w:rsidR="0013200F" w:rsidRPr="0013200F" w:rsidRDefault="0013200F" w:rsidP="0013200F">
            <w:pPr>
              <w:widowControl/>
              <w:spacing w:line="360" w:lineRule="auto"/>
              <w:ind w:right="1"/>
              <w:jc w:val="both"/>
              <w:rPr>
                <w:b/>
                <w:color w:val="auto"/>
                <w:sz w:val="22"/>
                <w:szCs w:val="22"/>
                <w:lang w:bidi="ar-SA"/>
              </w:rPr>
            </w:pPr>
          </w:p>
          <w:p w:rsidR="0013200F" w:rsidRPr="0013200F" w:rsidRDefault="0013200F" w:rsidP="0013200F">
            <w:pPr>
              <w:widowControl/>
              <w:spacing w:line="360" w:lineRule="auto"/>
              <w:ind w:right="1"/>
              <w:jc w:val="both"/>
              <w:rPr>
                <w:b/>
                <w:color w:val="auto"/>
                <w:sz w:val="22"/>
                <w:szCs w:val="22"/>
                <w:lang w:bidi="ar-SA"/>
              </w:rPr>
            </w:pPr>
          </w:p>
        </w:tc>
      </w:tr>
    </w:tbl>
    <w:p w:rsidR="0013200F" w:rsidRPr="0013200F" w:rsidRDefault="0013200F" w:rsidP="0013200F">
      <w:pPr>
        <w:widowControl/>
        <w:jc w:val="both"/>
        <w:rPr>
          <w:b/>
          <w:color w:val="auto"/>
          <w:sz w:val="16"/>
          <w:szCs w:val="22"/>
          <w:lang w:bidi="ar-SA"/>
        </w:rPr>
      </w:pPr>
    </w:p>
    <w:p w:rsidR="0013200F" w:rsidRPr="0013200F" w:rsidRDefault="0013200F" w:rsidP="00F637D3">
      <w:pPr>
        <w:widowControl/>
        <w:numPr>
          <w:ilvl w:val="0"/>
          <w:numId w:val="46"/>
        </w:numPr>
        <w:tabs>
          <w:tab w:val="clear" w:pos="360"/>
        </w:tabs>
        <w:spacing w:line="340" w:lineRule="exact"/>
        <w:ind w:left="567" w:hanging="567"/>
        <w:jc w:val="both"/>
        <w:rPr>
          <w:color w:val="auto"/>
          <w:sz w:val="22"/>
          <w:szCs w:val="22"/>
          <w:lang w:bidi="ar-SA"/>
        </w:rPr>
      </w:pPr>
      <w:r w:rsidRPr="0013200F">
        <w:rPr>
          <w:color w:val="auto"/>
          <w:sz w:val="22"/>
          <w:szCs w:val="22"/>
          <w:lang w:bidi="ar-SA"/>
        </w:rPr>
        <w:t>Rodzaj przedsiębiorstwa jakim jest Wykonawca (zaznaczyć właściwą opcję)</w:t>
      </w:r>
      <w:r w:rsidRPr="0013200F">
        <w:rPr>
          <w:color w:val="auto"/>
          <w:sz w:val="22"/>
          <w:szCs w:val="22"/>
          <w:vertAlign w:val="superscript"/>
          <w:lang w:bidi="ar-SA"/>
        </w:rPr>
        <w:t>2</w:t>
      </w:r>
      <w:r w:rsidRPr="0013200F">
        <w:rPr>
          <w:color w:val="auto"/>
          <w:sz w:val="22"/>
          <w:szCs w:val="22"/>
          <w:lang w:bidi="ar-SA"/>
        </w:rPr>
        <w:t>:</w:t>
      </w:r>
    </w:p>
    <w:p w:rsidR="0013200F" w:rsidRPr="0013200F" w:rsidRDefault="0013200F" w:rsidP="00F637D3">
      <w:pPr>
        <w:widowControl/>
        <w:numPr>
          <w:ilvl w:val="0"/>
          <w:numId w:val="47"/>
        </w:numPr>
        <w:spacing w:line="340" w:lineRule="exact"/>
        <w:ind w:left="1418" w:hanging="567"/>
        <w:jc w:val="both"/>
        <w:rPr>
          <w:color w:val="auto"/>
          <w:sz w:val="22"/>
          <w:szCs w:val="22"/>
          <w:lang w:bidi="ar-SA"/>
        </w:rPr>
      </w:pPr>
      <w:r w:rsidRPr="0013200F">
        <w:rPr>
          <w:color w:val="auto"/>
          <w:sz w:val="22"/>
          <w:szCs w:val="22"/>
          <w:lang w:bidi="ar-SA"/>
        </w:rPr>
        <w:t>Mikroprzedsiębiorstwo</w:t>
      </w:r>
    </w:p>
    <w:p w:rsidR="0013200F" w:rsidRPr="0013200F" w:rsidRDefault="0013200F" w:rsidP="00F637D3">
      <w:pPr>
        <w:widowControl/>
        <w:numPr>
          <w:ilvl w:val="0"/>
          <w:numId w:val="47"/>
        </w:numPr>
        <w:spacing w:line="340" w:lineRule="exact"/>
        <w:ind w:left="1418" w:hanging="567"/>
        <w:jc w:val="both"/>
        <w:rPr>
          <w:color w:val="auto"/>
          <w:sz w:val="22"/>
          <w:szCs w:val="22"/>
          <w:lang w:bidi="ar-SA"/>
        </w:rPr>
      </w:pPr>
      <w:r w:rsidRPr="0013200F">
        <w:rPr>
          <w:color w:val="auto"/>
          <w:sz w:val="22"/>
          <w:szCs w:val="22"/>
          <w:lang w:bidi="ar-SA"/>
        </w:rPr>
        <w:t>Małe przedsiębiorstwo</w:t>
      </w:r>
    </w:p>
    <w:p w:rsidR="0013200F" w:rsidRPr="0013200F" w:rsidRDefault="0013200F" w:rsidP="00F637D3">
      <w:pPr>
        <w:widowControl/>
        <w:numPr>
          <w:ilvl w:val="0"/>
          <w:numId w:val="47"/>
        </w:numPr>
        <w:spacing w:line="340" w:lineRule="exact"/>
        <w:ind w:left="1418" w:hanging="567"/>
        <w:jc w:val="both"/>
        <w:rPr>
          <w:color w:val="auto"/>
          <w:sz w:val="22"/>
          <w:szCs w:val="22"/>
          <w:lang w:bidi="ar-SA"/>
        </w:rPr>
      </w:pPr>
      <w:r w:rsidRPr="0013200F">
        <w:rPr>
          <w:color w:val="auto"/>
          <w:sz w:val="22"/>
          <w:szCs w:val="22"/>
          <w:lang w:bidi="ar-SA"/>
        </w:rPr>
        <w:t>Średnie przedsiębiorstwo</w:t>
      </w:r>
    </w:p>
    <w:p w:rsidR="00175807" w:rsidRPr="00175807" w:rsidRDefault="0013200F" w:rsidP="00175807">
      <w:pPr>
        <w:spacing w:line="400" w:lineRule="exact"/>
        <w:ind w:left="567" w:hanging="567"/>
        <w:jc w:val="both"/>
        <w:rPr>
          <w:color w:val="auto"/>
          <w:sz w:val="22"/>
          <w:szCs w:val="22"/>
        </w:rPr>
      </w:pPr>
      <w:r w:rsidRPr="0013200F">
        <w:rPr>
          <w:color w:val="auto"/>
          <w:sz w:val="22"/>
          <w:szCs w:val="22"/>
          <w:lang w:bidi="ar-SA"/>
        </w:rPr>
        <w:t>4.</w:t>
      </w:r>
      <w:r w:rsidRPr="0013200F">
        <w:rPr>
          <w:color w:val="auto"/>
          <w:sz w:val="22"/>
          <w:szCs w:val="22"/>
          <w:lang w:bidi="ar-SA"/>
        </w:rPr>
        <w:tab/>
      </w:r>
      <w:r w:rsidR="00175807" w:rsidRPr="00175807">
        <w:rPr>
          <w:color w:val="auto"/>
          <w:sz w:val="22"/>
          <w:szCs w:val="22"/>
        </w:rPr>
        <w:t xml:space="preserve">Oferujemy wykonanie usług </w:t>
      </w:r>
      <w:r w:rsidR="00175807" w:rsidRPr="00175807">
        <w:rPr>
          <w:bCs/>
          <w:color w:val="auto"/>
          <w:sz w:val="22"/>
          <w:szCs w:val="22"/>
        </w:rPr>
        <w:t xml:space="preserve">w zakresie ochrony osób i mienia </w:t>
      </w:r>
    </w:p>
    <w:p w:rsidR="00175807" w:rsidRPr="00175807" w:rsidRDefault="00175807" w:rsidP="00175807">
      <w:pPr>
        <w:widowControl/>
        <w:numPr>
          <w:ilvl w:val="0"/>
          <w:numId w:val="78"/>
        </w:numPr>
        <w:spacing w:line="400" w:lineRule="exact"/>
        <w:ind w:left="567" w:hanging="567"/>
        <w:jc w:val="both"/>
        <w:rPr>
          <w:color w:val="auto"/>
          <w:sz w:val="22"/>
          <w:szCs w:val="22"/>
        </w:rPr>
      </w:pPr>
      <w:r w:rsidRPr="00175807">
        <w:rPr>
          <w:color w:val="auto"/>
          <w:sz w:val="22"/>
          <w:szCs w:val="22"/>
        </w:rPr>
        <w:t xml:space="preserve">netto za 1 </w:t>
      </w:r>
      <w:proofErr w:type="spellStart"/>
      <w:r w:rsidRPr="00175807">
        <w:rPr>
          <w:color w:val="auto"/>
          <w:sz w:val="22"/>
          <w:szCs w:val="22"/>
        </w:rPr>
        <w:t>rbg</w:t>
      </w:r>
      <w:proofErr w:type="spellEnd"/>
      <w:r w:rsidRPr="00175807">
        <w:rPr>
          <w:color w:val="auto"/>
          <w:sz w:val="22"/>
          <w:szCs w:val="22"/>
        </w:rPr>
        <w:t xml:space="preserve"> KPOF …...…+ VAT ........% ............... =……................. zł brutto za 1 </w:t>
      </w:r>
      <w:proofErr w:type="spellStart"/>
      <w:r w:rsidRPr="00175807">
        <w:rPr>
          <w:color w:val="auto"/>
          <w:sz w:val="22"/>
          <w:szCs w:val="22"/>
        </w:rPr>
        <w:t>rbg</w:t>
      </w:r>
      <w:proofErr w:type="spellEnd"/>
      <w:r w:rsidRPr="00175807">
        <w:rPr>
          <w:color w:val="auto"/>
          <w:sz w:val="22"/>
          <w:szCs w:val="22"/>
        </w:rPr>
        <w:t xml:space="preserve"> KPOF, </w:t>
      </w:r>
    </w:p>
    <w:p w:rsidR="00175807" w:rsidRPr="00175807" w:rsidRDefault="00175807" w:rsidP="00175807">
      <w:pPr>
        <w:widowControl/>
        <w:spacing w:line="400" w:lineRule="exact"/>
        <w:ind w:left="567" w:hanging="567"/>
        <w:jc w:val="both"/>
        <w:rPr>
          <w:color w:val="auto"/>
          <w:sz w:val="22"/>
          <w:szCs w:val="22"/>
        </w:rPr>
      </w:pPr>
      <w:r w:rsidRPr="00175807">
        <w:rPr>
          <w:color w:val="auto"/>
          <w:sz w:val="22"/>
          <w:szCs w:val="22"/>
        </w:rPr>
        <w:tab/>
        <w:t>słownie …………………………………………………………………..</w:t>
      </w:r>
    </w:p>
    <w:p w:rsidR="00175807" w:rsidRPr="00175807" w:rsidRDefault="00175807" w:rsidP="00175807">
      <w:pPr>
        <w:widowControl/>
        <w:numPr>
          <w:ilvl w:val="0"/>
          <w:numId w:val="78"/>
        </w:numPr>
        <w:spacing w:line="400" w:lineRule="exact"/>
        <w:ind w:left="567" w:hanging="567"/>
        <w:jc w:val="both"/>
        <w:rPr>
          <w:color w:val="auto"/>
          <w:sz w:val="22"/>
          <w:szCs w:val="22"/>
        </w:rPr>
      </w:pPr>
      <w:r w:rsidRPr="00175807">
        <w:rPr>
          <w:color w:val="auto"/>
          <w:sz w:val="22"/>
          <w:szCs w:val="22"/>
        </w:rPr>
        <w:t xml:space="preserve">netto za 1 </w:t>
      </w:r>
      <w:proofErr w:type="spellStart"/>
      <w:r w:rsidRPr="00175807">
        <w:rPr>
          <w:color w:val="auto"/>
          <w:sz w:val="22"/>
          <w:szCs w:val="22"/>
        </w:rPr>
        <w:t>rbg</w:t>
      </w:r>
      <w:proofErr w:type="spellEnd"/>
      <w:r w:rsidRPr="00175807">
        <w:rPr>
          <w:color w:val="auto"/>
          <w:sz w:val="22"/>
          <w:szCs w:val="22"/>
        </w:rPr>
        <w:t xml:space="preserve"> POF …...…+ VAT ........% ............... =........................... zł brutto za 1 </w:t>
      </w:r>
      <w:proofErr w:type="spellStart"/>
      <w:r w:rsidRPr="00175807">
        <w:rPr>
          <w:color w:val="auto"/>
          <w:sz w:val="22"/>
          <w:szCs w:val="22"/>
        </w:rPr>
        <w:t>rbg</w:t>
      </w:r>
      <w:proofErr w:type="spellEnd"/>
      <w:r w:rsidRPr="00175807">
        <w:rPr>
          <w:color w:val="auto"/>
          <w:sz w:val="22"/>
          <w:szCs w:val="22"/>
        </w:rPr>
        <w:t xml:space="preserve"> POF, </w:t>
      </w:r>
    </w:p>
    <w:p w:rsidR="00175807" w:rsidRPr="00175807" w:rsidRDefault="00175807" w:rsidP="00175807">
      <w:pPr>
        <w:widowControl/>
        <w:spacing w:line="400" w:lineRule="exact"/>
        <w:ind w:left="567" w:hanging="567"/>
        <w:jc w:val="both"/>
        <w:rPr>
          <w:color w:val="auto"/>
          <w:sz w:val="22"/>
          <w:szCs w:val="22"/>
        </w:rPr>
      </w:pPr>
      <w:r w:rsidRPr="00175807">
        <w:rPr>
          <w:color w:val="auto"/>
          <w:sz w:val="22"/>
          <w:szCs w:val="22"/>
        </w:rPr>
        <w:tab/>
        <w:t>słownie ………………………………………………..……………………………..</w:t>
      </w:r>
    </w:p>
    <w:p w:rsidR="00175807" w:rsidRPr="00175807" w:rsidRDefault="00175807" w:rsidP="00175807">
      <w:pPr>
        <w:widowControl/>
        <w:numPr>
          <w:ilvl w:val="0"/>
          <w:numId w:val="78"/>
        </w:numPr>
        <w:spacing w:line="400" w:lineRule="exact"/>
        <w:ind w:left="567" w:hanging="567"/>
        <w:jc w:val="both"/>
        <w:rPr>
          <w:color w:val="auto"/>
          <w:sz w:val="22"/>
          <w:szCs w:val="22"/>
        </w:rPr>
      </w:pPr>
      <w:r w:rsidRPr="00175807">
        <w:rPr>
          <w:bCs/>
          <w:color w:val="auto"/>
          <w:sz w:val="22"/>
          <w:szCs w:val="22"/>
        </w:rPr>
        <w:t xml:space="preserve">Miesięczny koszt obsługi </w:t>
      </w:r>
      <w:r w:rsidRPr="00175807">
        <w:rPr>
          <w:color w:val="auto"/>
          <w:sz w:val="22"/>
          <w:szCs w:val="22"/>
        </w:rPr>
        <w:t xml:space="preserve">Systemu </w:t>
      </w:r>
      <w:r w:rsidRPr="00175807">
        <w:rPr>
          <w:bCs/>
          <w:color w:val="auto"/>
          <w:sz w:val="22"/>
          <w:szCs w:val="22"/>
        </w:rPr>
        <w:t>nadzoru wizyjnego i czujników</w:t>
      </w:r>
      <w:r w:rsidRPr="00175807">
        <w:rPr>
          <w:color w:val="auto"/>
          <w:sz w:val="22"/>
          <w:szCs w:val="22"/>
        </w:rPr>
        <w:t xml:space="preserve"> w Katowicach</w:t>
      </w:r>
    </w:p>
    <w:p w:rsidR="00175807" w:rsidRPr="00175807" w:rsidRDefault="00175807" w:rsidP="00175807">
      <w:pPr>
        <w:widowControl/>
        <w:spacing w:line="400" w:lineRule="exact"/>
        <w:ind w:left="567"/>
        <w:jc w:val="both"/>
        <w:rPr>
          <w:color w:val="auto"/>
          <w:sz w:val="22"/>
          <w:szCs w:val="22"/>
        </w:rPr>
      </w:pPr>
      <w:r w:rsidRPr="00175807">
        <w:rPr>
          <w:color w:val="auto"/>
          <w:sz w:val="22"/>
          <w:szCs w:val="22"/>
        </w:rPr>
        <w:t xml:space="preserve">netto ………….…...…+ VAT ........% ....................... =...................................... zł brutto, </w:t>
      </w:r>
    </w:p>
    <w:p w:rsidR="00175807" w:rsidRPr="00175807" w:rsidRDefault="00175807" w:rsidP="00175807">
      <w:pPr>
        <w:widowControl/>
        <w:spacing w:line="400" w:lineRule="exact"/>
        <w:ind w:left="567" w:hanging="567"/>
        <w:jc w:val="both"/>
        <w:rPr>
          <w:color w:val="auto"/>
          <w:sz w:val="22"/>
          <w:szCs w:val="22"/>
        </w:rPr>
      </w:pPr>
      <w:r w:rsidRPr="00175807">
        <w:rPr>
          <w:color w:val="auto"/>
          <w:sz w:val="22"/>
          <w:szCs w:val="22"/>
        </w:rPr>
        <w:tab/>
        <w:t>słownie ………………………………………………..……………………………..</w:t>
      </w:r>
    </w:p>
    <w:p w:rsidR="00175807" w:rsidRPr="00175807" w:rsidRDefault="00175807" w:rsidP="00175807">
      <w:pPr>
        <w:widowControl/>
        <w:numPr>
          <w:ilvl w:val="0"/>
          <w:numId w:val="78"/>
        </w:numPr>
        <w:spacing w:line="400" w:lineRule="exact"/>
        <w:ind w:left="567" w:hanging="567"/>
        <w:jc w:val="both"/>
        <w:rPr>
          <w:color w:val="auto"/>
          <w:sz w:val="22"/>
          <w:szCs w:val="22"/>
        </w:rPr>
      </w:pPr>
      <w:r w:rsidRPr="00175807">
        <w:rPr>
          <w:bCs/>
          <w:color w:val="auto"/>
          <w:sz w:val="22"/>
          <w:szCs w:val="22"/>
        </w:rPr>
        <w:t xml:space="preserve">Miesięczny koszt obsługi </w:t>
      </w:r>
      <w:r w:rsidRPr="00175807">
        <w:rPr>
          <w:color w:val="auto"/>
          <w:sz w:val="22"/>
          <w:szCs w:val="22"/>
        </w:rPr>
        <w:t xml:space="preserve">Systemu </w:t>
      </w:r>
      <w:r w:rsidRPr="00175807">
        <w:rPr>
          <w:bCs/>
          <w:color w:val="auto"/>
          <w:sz w:val="22"/>
          <w:szCs w:val="22"/>
        </w:rPr>
        <w:t>nadzoru wizyjnego i czujników</w:t>
      </w:r>
      <w:r w:rsidRPr="00175807">
        <w:rPr>
          <w:color w:val="auto"/>
          <w:sz w:val="22"/>
          <w:szCs w:val="22"/>
        </w:rPr>
        <w:t xml:space="preserve"> w Mikołowie</w:t>
      </w:r>
    </w:p>
    <w:p w:rsidR="00175807" w:rsidRPr="00175807" w:rsidRDefault="00175807" w:rsidP="00175807">
      <w:pPr>
        <w:widowControl/>
        <w:spacing w:line="400" w:lineRule="exact"/>
        <w:ind w:left="567"/>
        <w:jc w:val="both"/>
        <w:rPr>
          <w:color w:val="auto"/>
          <w:sz w:val="22"/>
          <w:szCs w:val="22"/>
        </w:rPr>
      </w:pPr>
      <w:r w:rsidRPr="00175807">
        <w:rPr>
          <w:color w:val="auto"/>
          <w:sz w:val="22"/>
          <w:szCs w:val="22"/>
        </w:rPr>
        <w:t xml:space="preserve">netto ………….…...…+ VAT ........% ....................... =...................................... zł brutto, </w:t>
      </w:r>
    </w:p>
    <w:p w:rsidR="00175807" w:rsidRPr="00175807" w:rsidRDefault="00175807" w:rsidP="00175807">
      <w:pPr>
        <w:widowControl/>
        <w:spacing w:line="400" w:lineRule="exact"/>
        <w:ind w:left="567" w:hanging="567"/>
        <w:jc w:val="both"/>
        <w:rPr>
          <w:color w:val="auto"/>
          <w:sz w:val="22"/>
          <w:szCs w:val="22"/>
        </w:rPr>
      </w:pPr>
      <w:r w:rsidRPr="00175807">
        <w:rPr>
          <w:color w:val="auto"/>
          <w:sz w:val="22"/>
          <w:szCs w:val="22"/>
        </w:rPr>
        <w:tab/>
        <w:t>słownie ………………………………………………..……………………………..</w:t>
      </w:r>
    </w:p>
    <w:p w:rsidR="00175807" w:rsidRPr="00175807" w:rsidRDefault="00175807" w:rsidP="00175807">
      <w:pPr>
        <w:widowControl/>
        <w:spacing w:line="400" w:lineRule="exact"/>
        <w:ind w:left="567" w:hanging="567"/>
        <w:jc w:val="both"/>
        <w:rPr>
          <w:color w:val="auto"/>
          <w:sz w:val="22"/>
          <w:szCs w:val="22"/>
        </w:rPr>
      </w:pPr>
      <w:r w:rsidRPr="00175807">
        <w:rPr>
          <w:color w:val="auto"/>
          <w:sz w:val="22"/>
          <w:szCs w:val="22"/>
        </w:rPr>
        <w:t>f)</w:t>
      </w:r>
      <w:r w:rsidRPr="00175807">
        <w:rPr>
          <w:color w:val="auto"/>
          <w:sz w:val="22"/>
          <w:szCs w:val="22"/>
        </w:rPr>
        <w:tab/>
      </w:r>
      <w:r w:rsidRPr="00175807">
        <w:rPr>
          <w:bCs/>
          <w:color w:val="auto"/>
          <w:sz w:val="22"/>
          <w:szCs w:val="22"/>
        </w:rPr>
        <w:t xml:space="preserve">Miesięczny koszt obsługi </w:t>
      </w:r>
      <w:r w:rsidRPr="00175807">
        <w:rPr>
          <w:color w:val="auto"/>
          <w:sz w:val="22"/>
          <w:szCs w:val="22"/>
        </w:rPr>
        <w:t xml:space="preserve">Systemu </w:t>
      </w:r>
      <w:r w:rsidRPr="00175807">
        <w:rPr>
          <w:bCs/>
          <w:color w:val="auto"/>
          <w:sz w:val="22"/>
          <w:szCs w:val="22"/>
        </w:rPr>
        <w:t>nadzoru wizyjnego i czujników</w:t>
      </w:r>
      <w:r w:rsidRPr="00175807">
        <w:rPr>
          <w:color w:val="auto"/>
          <w:sz w:val="22"/>
          <w:szCs w:val="22"/>
        </w:rPr>
        <w:t xml:space="preserve"> w Łaziskach</w:t>
      </w:r>
    </w:p>
    <w:p w:rsidR="00175807" w:rsidRPr="00175807" w:rsidRDefault="00175807" w:rsidP="00175807">
      <w:pPr>
        <w:widowControl/>
        <w:spacing w:line="400" w:lineRule="exact"/>
        <w:ind w:left="567"/>
        <w:jc w:val="both"/>
        <w:rPr>
          <w:color w:val="auto"/>
          <w:sz w:val="22"/>
          <w:szCs w:val="22"/>
        </w:rPr>
      </w:pPr>
      <w:r w:rsidRPr="00175807">
        <w:rPr>
          <w:color w:val="auto"/>
          <w:sz w:val="22"/>
          <w:szCs w:val="22"/>
        </w:rPr>
        <w:t xml:space="preserve">netto ………….…...…+ VAT ........% ....................... =...................................... zł brutto, </w:t>
      </w:r>
    </w:p>
    <w:p w:rsidR="00175807" w:rsidRPr="00175807" w:rsidRDefault="00175807" w:rsidP="00175807">
      <w:pPr>
        <w:widowControl/>
        <w:spacing w:line="400" w:lineRule="exact"/>
        <w:ind w:left="567" w:hanging="567"/>
        <w:jc w:val="both"/>
        <w:rPr>
          <w:color w:val="auto"/>
          <w:sz w:val="22"/>
          <w:szCs w:val="22"/>
        </w:rPr>
      </w:pPr>
      <w:r w:rsidRPr="00175807">
        <w:rPr>
          <w:color w:val="auto"/>
          <w:sz w:val="22"/>
          <w:szCs w:val="22"/>
        </w:rPr>
        <w:tab/>
        <w:t>słownie ………………………………………………..……………………………..</w:t>
      </w:r>
    </w:p>
    <w:p w:rsidR="00175807" w:rsidRPr="00175807" w:rsidRDefault="00175807" w:rsidP="00175807">
      <w:pPr>
        <w:widowControl/>
        <w:spacing w:line="400" w:lineRule="exact"/>
        <w:ind w:left="567" w:hanging="567"/>
        <w:jc w:val="both"/>
        <w:rPr>
          <w:color w:val="auto"/>
          <w:sz w:val="22"/>
          <w:szCs w:val="22"/>
          <w:u w:val="single"/>
        </w:rPr>
      </w:pPr>
    </w:p>
    <w:p w:rsidR="00175807" w:rsidRPr="00175807" w:rsidRDefault="00175807" w:rsidP="00175807">
      <w:pPr>
        <w:widowControl/>
        <w:spacing w:line="400" w:lineRule="exact"/>
        <w:ind w:left="567" w:hanging="567"/>
        <w:jc w:val="both"/>
        <w:rPr>
          <w:color w:val="auto"/>
          <w:sz w:val="22"/>
          <w:szCs w:val="22"/>
        </w:rPr>
      </w:pPr>
      <w:r w:rsidRPr="00175807">
        <w:rPr>
          <w:color w:val="auto"/>
          <w:sz w:val="22"/>
          <w:szCs w:val="22"/>
        </w:rPr>
        <w:t>g)</w:t>
      </w:r>
      <w:r w:rsidRPr="00175807">
        <w:rPr>
          <w:color w:val="auto"/>
          <w:sz w:val="22"/>
          <w:szCs w:val="22"/>
        </w:rPr>
        <w:tab/>
        <w:t xml:space="preserve">Całkowity koszt zabudowy Systemu </w:t>
      </w:r>
      <w:r w:rsidRPr="00175807">
        <w:rPr>
          <w:bCs/>
          <w:color w:val="auto"/>
          <w:sz w:val="22"/>
          <w:szCs w:val="22"/>
        </w:rPr>
        <w:t>nadzoru wizyjnego i czujników</w:t>
      </w:r>
      <w:r w:rsidRPr="00175807">
        <w:rPr>
          <w:color w:val="auto"/>
          <w:sz w:val="22"/>
          <w:szCs w:val="22"/>
        </w:rPr>
        <w:t xml:space="preserve"> w Katowicach</w:t>
      </w:r>
    </w:p>
    <w:p w:rsidR="00175807" w:rsidRPr="00175807" w:rsidRDefault="00175807" w:rsidP="00175807">
      <w:pPr>
        <w:widowControl/>
        <w:spacing w:line="400" w:lineRule="exact"/>
        <w:ind w:left="567" w:hanging="567"/>
        <w:jc w:val="both"/>
        <w:rPr>
          <w:color w:val="auto"/>
          <w:sz w:val="22"/>
          <w:szCs w:val="22"/>
        </w:rPr>
      </w:pPr>
      <w:r w:rsidRPr="00175807">
        <w:rPr>
          <w:color w:val="auto"/>
          <w:sz w:val="22"/>
          <w:szCs w:val="22"/>
        </w:rPr>
        <w:t>netto ………….…...…+ VAT ........% ....................... =............................... zł brutto</w:t>
      </w:r>
    </w:p>
    <w:p w:rsidR="00175807" w:rsidRPr="00175807" w:rsidRDefault="00175807" w:rsidP="00175807">
      <w:pPr>
        <w:widowControl/>
        <w:spacing w:line="400" w:lineRule="exact"/>
        <w:ind w:left="567" w:hanging="567"/>
        <w:jc w:val="both"/>
        <w:rPr>
          <w:color w:val="auto"/>
          <w:sz w:val="22"/>
          <w:szCs w:val="22"/>
        </w:rPr>
      </w:pPr>
      <w:r w:rsidRPr="00175807">
        <w:rPr>
          <w:color w:val="auto"/>
          <w:sz w:val="22"/>
          <w:szCs w:val="22"/>
        </w:rPr>
        <w:t>słownie ………………………………………………..……………………………..</w:t>
      </w:r>
    </w:p>
    <w:p w:rsidR="00175807" w:rsidRPr="00175807" w:rsidRDefault="00175807" w:rsidP="00175807">
      <w:pPr>
        <w:widowControl/>
        <w:spacing w:line="400" w:lineRule="exact"/>
        <w:ind w:left="567" w:hanging="567"/>
        <w:jc w:val="both"/>
        <w:rPr>
          <w:color w:val="auto"/>
          <w:sz w:val="22"/>
          <w:szCs w:val="22"/>
        </w:rPr>
      </w:pPr>
      <w:r w:rsidRPr="00175807">
        <w:rPr>
          <w:color w:val="auto"/>
          <w:sz w:val="22"/>
          <w:szCs w:val="22"/>
        </w:rPr>
        <w:t>h)</w:t>
      </w:r>
      <w:r w:rsidRPr="00175807">
        <w:rPr>
          <w:color w:val="auto"/>
          <w:sz w:val="22"/>
          <w:szCs w:val="22"/>
        </w:rPr>
        <w:tab/>
        <w:t xml:space="preserve">Całkowity koszt zabudowy Systemu </w:t>
      </w:r>
      <w:r w:rsidRPr="00175807">
        <w:rPr>
          <w:bCs/>
          <w:color w:val="auto"/>
          <w:sz w:val="22"/>
          <w:szCs w:val="22"/>
        </w:rPr>
        <w:t>nadzoru wizyjnego i czujników</w:t>
      </w:r>
      <w:r w:rsidRPr="00175807">
        <w:rPr>
          <w:color w:val="auto"/>
          <w:sz w:val="22"/>
          <w:szCs w:val="22"/>
        </w:rPr>
        <w:t xml:space="preserve"> w Mikołowie</w:t>
      </w:r>
    </w:p>
    <w:p w:rsidR="00175807" w:rsidRPr="00175807" w:rsidRDefault="00175807" w:rsidP="00175807">
      <w:pPr>
        <w:widowControl/>
        <w:spacing w:line="400" w:lineRule="exact"/>
        <w:ind w:left="567" w:hanging="567"/>
        <w:jc w:val="both"/>
        <w:rPr>
          <w:color w:val="auto"/>
          <w:sz w:val="22"/>
          <w:szCs w:val="22"/>
        </w:rPr>
      </w:pPr>
      <w:r w:rsidRPr="00175807">
        <w:rPr>
          <w:color w:val="auto"/>
          <w:sz w:val="22"/>
          <w:szCs w:val="22"/>
        </w:rPr>
        <w:t>netto ………….…...…+ VAT ........% ....................... =............................... zł brutto</w:t>
      </w:r>
    </w:p>
    <w:p w:rsidR="00175807" w:rsidRPr="00175807" w:rsidRDefault="00175807" w:rsidP="00175807">
      <w:pPr>
        <w:widowControl/>
        <w:spacing w:line="400" w:lineRule="exact"/>
        <w:ind w:left="567" w:hanging="567"/>
        <w:jc w:val="both"/>
        <w:rPr>
          <w:color w:val="auto"/>
          <w:sz w:val="22"/>
          <w:szCs w:val="22"/>
        </w:rPr>
      </w:pPr>
      <w:r w:rsidRPr="00175807">
        <w:rPr>
          <w:color w:val="auto"/>
          <w:sz w:val="22"/>
          <w:szCs w:val="22"/>
        </w:rPr>
        <w:t>słownie ………………………………………………..……………………………..</w:t>
      </w:r>
    </w:p>
    <w:p w:rsidR="00175807" w:rsidRPr="00175807" w:rsidRDefault="00175807" w:rsidP="00175807">
      <w:pPr>
        <w:widowControl/>
        <w:spacing w:line="400" w:lineRule="exact"/>
        <w:ind w:left="567" w:hanging="567"/>
        <w:jc w:val="both"/>
        <w:rPr>
          <w:color w:val="auto"/>
          <w:sz w:val="22"/>
          <w:szCs w:val="22"/>
        </w:rPr>
      </w:pPr>
      <w:r w:rsidRPr="00175807">
        <w:rPr>
          <w:color w:val="auto"/>
          <w:sz w:val="22"/>
          <w:szCs w:val="22"/>
        </w:rPr>
        <w:t>i)</w:t>
      </w:r>
      <w:r w:rsidRPr="00175807">
        <w:rPr>
          <w:color w:val="auto"/>
          <w:sz w:val="22"/>
          <w:szCs w:val="22"/>
        </w:rPr>
        <w:tab/>
        <w:t xml:space="preserve">Całkowity koszt zabudowy Systemu </w:t>
      </w:r>
      <w:r w:rsidRPr="00175807">
        <w:rPr>
          <w:bCs/>
          <w:color w:val="auto"/>
          <w:sz w:val="22"/>
          <w:szCs w:val="22"/>
        </w:rPr>
        <w:t>nadzoru wizyjnego i czujników</w:t>
      </w:r>
      <w:r w:rsidRPr="00175807">
        <w:rPr>
          <w:color w:val="auto"/>
          <w:sz w:val="22"/>
          <w:szCs w:val="22"/>
        </w:rPr>
        <w:t xml:space="preserve"> w Łaziskach</w:t>
      </w:r>
    </w:p>
    <w:p w:rsidR="00175807" w:rsidRPr="00175807" w:rsidRDefault="00175807" w:rsidP="00175807">
      <w:pPr>
        <w:widowControl/>
        <w:spacing w:line="400" w:lineRule="exact"/>
        <w:ind w:left="567" w:hanging="567"/>
        <w:jc w:val="both"/>
        <w:rPr>
          <w:color w:val="auto"/>
          <w:sz w:val="22"/>
          <w:szCs w:val="22"/>
        </w:rPr>
      </w:pPr>
      <w:r w:rsidRPr="00175807">
        <w:rPr>
          <w:color w:val="auto"/>
          <w:sz w:val="22"/>
          <w:szCs w:val="22"/>
        </w:rPr>
        <w:t>netto ………….…...…+ VAT ........% ....................... =............................... zł brutto</w:t>
      </w:r>
    </w:p>
    <w:p w:rsidR="0013200F" w:rsidRPr="0013200F" w:rsidRDefault="00175807" w:rsidP="00175807">
      <w:pPr>
        <w:widowControl/>
        <w:spacing w:line="400" w:lineRule="exact"/>
        <w:ind w:left="567" w:hanging="567"/>
        <w:jc w:val="both"/>
        <w:rPr>
          <w:color w:val="auto"/>
          <w:u w:val="single"/>
          <w:lang w:bidi="ar-SA"/>
        </w:rPr>
      </w:pPr>
      <w:r w:rsidRPr="00175807">
        <w:rPr>
          <w:color w:val="auto"/>
          <w:sz w:val="22"/>
          <w:szCs w:val="22"/>
        </w:rPr>
        <w:t>słownie ………………………………………………..……………………………..</w:t>
      </w:r>
    </w:p>
    <w:p w:rsidR="0013200F" w:rsidRPr="0013200F" w:rsidRDefault="0013200F" w:rsidP="0013200F">
      <w:pPr>
        <w:widowControl/>
        <w:spacing w:line="320" w:lineRule="exact"/>
        <w:ind w:left="851" w:hanging="851"/>
        <w:jc w:val="both"/>
        <w:rPr>
          <w:color w:val="auto"/>
          <w:sz w:val="22"/>
          <w:szCs w:val="22"/>
          <w:u w:val="single"/>
          <w:lang w:bidi="ar-SA"/>
        </w:rPr>
      </w:pPr>
      <w:r w:rsidRPr="0013200F">
        <w:rPr>
          <w:color w:val="auto"/>
          <w:sz w:val="22"/>
          <w:szCs w:val="22"/>
          <w:lang w:bidi="ar-SA"/>
        </w:rPr>
        <w:t>5.</w:t>
      </w:r>
      <w:r w:rsidRPr="0013200F">
        <w:rPr>
          <w:color w:val="auto"/>
          <w:sz w:val="22"/>
          <w:szCs w:val="22"/>
          <w:lang w:bidi="ar-SA"/>
        </w:rPr>
        <w:tab/>
        <w:t xml:space="preserve">Wybór oferty prowadzić będzie do powstania u Zamawiającego obowiązku podatkowego w zakresie następujących towarów/usług: ……………………………………………………… Wartość ww. towarów lub usług bez kwoty podatku wynosi: ………………………………… </w:t>
      </w:r>
      <w:r w:rsidRPr="0013200F">
        <w:rPr>
          <w:color w:val="auto"/>
          <w:sz w:val="22"/>
          <w:szCs w:val="22"/>
          <w:u w:val="single"/>
          <w:lang w:bidi="ar-SA"/>
        </w:rPr>
        <w:t>(Wypełnić, o ile wybór oferty prowadziłby do powstania u Zamawiającego obowiązku podatkowego zgodnie z przepisami o podatku od towarów i usług, w przeciwnym razie pozostawić niewypełnione)</w:t>
      </w:r>
    </w:p>
    <w:p w:rsidR="0013200F" w:rsidRPr="0013200F" w:rsidRDefault="0013200F" w:rsidP="00F637D3">
      <w:pPr>
        <w:widowControl/>
        <w:numPr>
          <w:ilvl w:val="0"/>
          <w:numId w:val="48"/>
        </w:numPr>
        <w:tabs>
          <w:tab w:val="clear" w:pos="360"/>
        </w:tabs>
        <w:ind w:left="851" w:right="1" w:hanging="851"/>
        <w:jc w:val="both"/>
        <w:rPr>
          <w:color w:val="auto"/>
          <w:sz w:val="22"/>
          <w:szCs w:val="22"/>
          <w:lang w:bidi="ar-SA"/>
        </w:rPr>
      </w:pPr>
      <w:r w:rsidRPr="0013200F">
        <w:rPr>
          <w:color w:val="auto"/>
          <w:sz w:val="22"/>
          <w:szCs w:val="22"/>
          <w:lang w:bidi="ar-SA"/>
        </w:rPr>
        <w:t>Niniejszym oświadczam, że:</w:t>
      </w:r>
    </w:p>
    <w:p w:rsidR="0013200F" w:rsidRPr="0013200F" w:rsidRDefault="0013200F" w:rsidP="00F637D3">
      <w:pPr>
        <w:widowControl/>
        <w:numPr>
          <w:ilvl w:val="0"/>
          <w:numId w:val="43"/>
        </w:numPr>
        <w:tabs>
          <w:tab w:val="num" w:pos="1418"/>
        </w:tabs>
        <w:spacing w:line="320" w:lineRule="exact"/>
        <w:ind w:left="1418" w:hanging="567"/>
        <w:jc w:val="both"/>
        <w:rPr>
          <w:color w:val="auto"/>
          <w:sz w:val="22"/>
          <w:szCs w:val="22"/>
          <w:lang w:bidi="ar-SA"/>
        </w:rPr>
      </w:pPr>
      <w:r w:rsidRPr="0013200F">
        <w:rPr>
          <w:color w:val="auto"/>
          <w:sz w:val="22"/>
          <w:szCs w:val="22"/>
          <w:lang w:bidi="ar-SA"/>
        </w:rPr>
        <w:t>zapoznałem się z warunkami zamówienia i przyjmuję je bez zastrzeżeń;</w:t>
      </w:r>
    </w:p>
    <w:p w:rsidR="0013200F" w:rsidRPr="0013200F" w:rsidRDefault="0013200F" w:rsidP="00F637D3">
      <w:pPr>
        <w:widowControl/>
        <w:numPr>
          <w:ilvl w:val="0"/>
          <w:numId w:val="43"/>
        </w:numPr>
        <w:tabs>
          <w:tab w:val="num" w:pos="1418"/>
        </w:tabs>
        <w:spacing w:line="320" w:lineRule="exact"/>
        <w:ind w:left="1418" w:hanging="567"/>
        <w:jc w:val="both"/>
        <w:rPr>
          <w:color w:val="auto"/>
          <w:sz w:val="22"/>
          <w:szCs w:val="22"/>
          <w:lang w:bidi="ar-SA"/>
        </w:rPr>
      </w:pPr>
      <w:r w:rsidRPr="0013200F">
        <w:rPr>
          <w:color w:val="auto"/>
          <w:sz w:val="22"/>
          <w:szCs w:val="22"/>
          <w:lang w:bidi="ar-SA"/>
        </w:rPr>
        <w:t>zapoznałem się z postanowieniami załączon</w:t>
      </w:r>
      <w:r>
        <w:rPr>
          <w:color w:val="auto"/>
          <w:sz w:val="22"/>
          <w:szCs w:val="22"/>
          <w:lang w:bidi="ar-SA"/>
        </w:rPr>
        <w:t>ymi</w:t>
      </w:r>
      <w:r w:rsidRPr="0013200F">
        <w:rPr>
          <w:color w:val="auto"/>
          <w:sz w:val="22"/>
          <w:szCs w:val="22"/>
          <w:lang w:bidi="ar-SA"/>
        </w:rPr>
        <w:t xml:space="preserve"> do SWZ </w:t>
      </w:r>
      <w:r>
        <w:rPr>
          <w:color w:val="auto"/>
          <w:sz w:val="22"/>
          <w:szCs w:val="22"/>
          <w:lang w:bidi="ar-SA"/>
        </w:rPr>
        <w:t>istotnymi postanowieniami umowy i przyjmuję</w:t>
      </w:r>
      <w:r w:rsidR="003631C7">
        <w:rPr>
          <w:color w:val="auto"/>
          <w:sz w:val="22"/>
          <w:szCs w:val="22"/>
          <w:lang w:bidi="ar-SA"/>
        </w:rPr>
        <w:t xml:space="preserve"> </w:t>
      </w:r>
      <w:r>
        <w:rPr>
          <w:color w:val="auto"/>
          <w:sz w:val="22"/>
          <w:szCs w:val="22"/>
          <w:lang w:bidi="ar-SA"/>
        </w:rPr>
        <w:t>je</w:t>
      </w:r>
      <w:r w:rsidRPr="0013200F">
        <w:rPr>
          <w:color w:val="auto"/>
          <w:sz w:val="22"/>
          <w:szCs w:val="22"/>
          <w:lang w:bidi="ar-SA"/>
        </w:rPr>
        <w:t xml:space="preserve"> bez zastrzeżeń;</w:t>
      </w:r>
    </w:p>
    <w:p w:rsidR="0013200F" w:rsidRPr="0013200F" w:rsidRDefault="0013200F" w:rsidP="00F637D3">
      <w:pPr>
        <w:widowControl/>
        <w:numPr>
          <w:ilvl w:val="0"/>
          <w:numId w:val="43"/>
        </w:numPr>
        <w:tabs>
          <w:tab w:val="num" w:pos="1418"/>
        </w:tabs>
        <w:spacing w:line="320" w:lineRule="exact"/>
        <w:ind w:left="1418" w:hanging="567"/>
        <w:jc w:val="both"/>
        <w:rPr>
          <w:color w:val="auto"/>
          <w:sz w:val="22"/>
          <w:szCs w:val="22"/>
          <w:lang w:bidi="ar-SA"/>
        </w:rPr>
      </w:pPr>
      <w:r w:rsidRPr="0013200F">
        <w:rPr>
          <w:color w:val="auto"/>
          <w:sz w:val="22"/>
          <w:szCs w:val="22"/>
          <w:lang w:bidi="ar-SA"/>
        </w:rPr>
        <w:t>przedmiot oferty jest zgodny z przedmiotem zamówienia;</w:t>
      </w:r>
    </w:p>
    <w:p w:rsidR="0013200F" w:rsidRPr="0013200F" w:rsidRDefault="0013200F" w:rsidP="00F637D3">
      <w:pPr>
        <w:widowControl/>
        <w:numPr>
          <w:ilvl w:val="0"/>
          <w:numId w:val="43"/>
        </w:numPr>
        <w:tabs>
          <w:tab w:val="num" w:pos="1418"/>
        </w:tabs>
        <w:spacing w:line="320" w:lineRule="exact"/>
        <w:ind w:left="1418" w:hanging="567"/>
        <w:jc w:val="both"/>
        <w:rPr>
          <w:color w:val="auto"/>
          <w:sz w:val="22"/>
          <w:szCs w:val="22"/>
          <w:lang w:bidi="ar-SA"/>
        </w:rPr>
      </w:pPr>
      <w:r w:rsidRPr="0013200F">
        <w:rPr>
          <w:color w:val="auto"/>
          <w:sz w:val="22"/>
          <w:szCs w:val="22"/>
          <w:lang w:bidi="ar-SA"/>
        </w:rPr>
        <w:t>udzielam gwarancji na zabudowany sprzęt (z wyłączeniem aktów wandalizmu) na cały okres trwania umowy na świadczenie usługi ochrony osób i mienia.</w:t>
      </w:r>
    </w:p>
    <w:p w:rsidR="0013200F" w:rsidRPr="0013200F" w:rsidRDefault="0013200F" w:rsidP="0013200F">
      <w:pPr>
        <w:widowControl/>
        <w:ind w:left="851" w:right="1" w:hanging="851"/>
        <w:jc w:val="both"/>
        <w:rPr>
          <w:color w:val="auto"/>
          <w:sz w:val="22"/>
          <w:szCs w:val="22"/>
          <w:lang w:bidi="ar-SA"/>
        </w:rPr>
      </w:pPr>
    </w:p>
    <w:p w:rsidR="0013200F" w:rsidRPr="0013200F" w:rsidRDefault="0013200F" w:rsidP="0013200F">
      <w:pPr>
        <w:widowControl/>
        <w:ind w:left="851" w:right="1" w:hanging="851"/>
        <w:jc w:val="both"/>
        <w:rPr>
          <w:color w:val="auto"/>
          <w:sz w:val="22"/>
          <w:szCs w:val="22"/>
          <w:lang w:bidi="ar-SA"/>
        </w:rPr>
      </w:pPr>
      <w:r>
        <w:rPr>
          <w:color w:val="auto"/>
          <w:sz w:val="22"/>
          <w:szCs w:val="22"/>
          <w:lang w:bidi="ar-SA"/>
        </w:rPr>
        <w:t>7</w:t>
      </w:r>
      <w:r w:rsidRPr="0013200F">
        <w:rPr>
          <w:color w:val="auto"/>
          <w:sz w:val="22"/>
          <w:szCs w:val="22"/>
          <w:lang w:bidi="ar-SA"/>
        </w:rPr>
        <w:t>.</w:t>
      </w:r>
      <w:r w:rsidRPr="0013200F">
        <w:rPr>
          <w:color w:val="auto"/>
          <w:sz w:val="22"/>
          <w:szCs w:val="22"/>
          <w:lang w:bidi="ar-SA"/>
        </w:rPr>
        <w:tab/>
        <w:t>Niżej podaną część/zakres zamówienia, wykonywać będą w moim imieniu podwykonawcy:</w:t>
      </w:r>
    </w:p>
    <w:p w:rsidR="0013200F" w:rsidRPr="0013200F" w:rsidRDefault="0013200F" w:rsidP="0013200F">
      <w:pPr>
        <w:widowControl/>
        <w:ind w:left="851" w:right="1" w:hanging="851"/>
        <w:jc w:val="both"/>
        <w:rPr>
          <w:b/>
          <w:color w:val="auto"/>
          <w:sz w:val="22"/>
          <w:szCs w:val="22"/>
          <w:lang w:bidi="ar-SA"/>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5"/>
        <w:gridCol w:w="2824"/>
        <w:gridCol w:w="2824"/>
        <w:gridCol w:w="2825"/>
      </w:tblGrid>
      <w:tr w:rsidR="0013200F" w:rsidRPr="0013200F" w:rsidTr="0013200F">
        <w:tc>
          <w:tcPr>
            <w:tcW w:w="705" w:type="dxa"/>
            <w:vAlign w:val="center"/>
          </w:tcPr>
          <w:p w:rsidR="0013200F" w:rsidRPr="0013200F" w:rsidRDefault="0013200F" w:rsidP="0013200F">
            <w:pPr>
              <w:widowControl/>
              <w:ind w:right="1"/>
              <w:jc w:val="both"/>
              <w:rPr>
                <w:b/>
                <w:color w:val="auto"/>
                <w:sz w:val="22"/>
                <w:szCs w:val="22"/>
                <w:lang w:bidi="ar-SA"/>
              </w:rPr>
            </w:pPr>
            <w:r w:rsidRPr="0013200F">
              <w:rPr>
                <w:b/>
                <w:color w:val="auto"/>
                <w:sz w:val="22"/>
                <w:szCs w:val="22"/>
                <w:lang w:bidi="ar-SA"/>
              </w:rPr>
              <w:t>L.p.</w:t>
            </w:r>
          </w:p>
        </w:tc>
        <w:tc>
          <w:tcPr>
            <w:tcW w:w="2824" w:type="dxa"/>
            <w:vAlign w:val="center"/>
          </w:tcPr>
          <w:p w:rsidR="0013200F" w:rsidRPr="0013200F" w:rsidRDefault="0013200F" w:rsidP="0013200F">
            <w:pPr>
              <w:widowControl/>
              <w:ind w:right="1"/>
              <w:jc w:val="both"/>
              <w:rPr>
                <w:b/>
                <w:color w:val="auto"/>
                <w:sz w:val="22"/>
                <w:szCs w:val="22"/>
                <w:lang w:bidi="ar-SA"/>
              </w:rPr>
            </w:pPr>
            <w:r w:rsidRPr="0013200F">
              <w:rPr>
                <w:b/>
                <w:color w:val="auto"/>
                <w:sz w:val="22"/>
                <w:szCs w:val="22"/>
                <w:lang w:bidi="ar-SA"/>
              </w:rPr>
              <w:t xml:space="preserve">Część/zakres zamówienia </w:t>
            </w:r>
          </w:p>
        </w:tc>
        <w:tc>
          <w:tcPr>
            <w:tcW w:w="2824" w:type="dxa"/>
            <w:vAlign w:val="center"/>
          </w:tcPr>
          <w:p w:rsidR="0013200F" w:rsidRPr="0013200F" w:rsidRDefault="0013200F" w:rsidP="0013200F">
            <w:pPr>
              <w:widowControl/>
              <w:ind w:right="1"/>
              <w:jc w:val="center"/>
              <w:rPr>
                <w:b/>
                <w:color w:val="auto"/>
                <w:sz w:val="22"/>
                <w:szCs w:val="22"/>
                <w:vertAlign w:val="superscript"/>
                <w:lang w:bidi="ar-SA"/>
              </w:rPr>
            </w:pPr>
            <w:r w:rsidRPr="0013200F">
              <w:rPr>
                <w:b/>
                <w:color w:val="auto"/>
                <w:sz w:val="22"/>
                <w:szCs w:val="22"/>
                <w:lang w:bidi="ar-SA"/>
              </w:rPr>
              <w:t>Nazwa (firma) podwykonawcy</w:t>
            </w:r>
          </w:p>
        </w:tc>
        <w:tc>
          <w:tcPr>
            <w:tcW w:w="2825" w:type="dxa"/>
            <w:vAlign w:val="center"/>
          </w:tcPr>
          <w:p w:rsidR="0013200F" w:rsidRPr="0013200F" w:rsidRDefault="0013200F" w:rsidP="0013200F">
            <w:pPr>
              <w:widowControl/>
              <w:ind w:right="1"/>
              <w:jc w:val="center"/>
              <w:rPr>
                <w:b/>
                <w:color w:val="auto"/>
                <w:sz w:val="22"/>
                <w:szCs w:val="22"/>
                <w:vertAlign w:val="superscript"/>
                <w:lang w:bidi="ar-SA"/>
              </w:rPr>
            </w:pPr>
            <w:r w:rsidRPr="0013200F">
              <w:rPr>
                <w:b/>
                <w:color w:val="auto"/>
                <w:sz w:val="22"/>
                <w:szCs w:val="22"/>
                <w:lang w:bidi="ar-SA"/>
              </w:rPr>
              <w:t>Wartość lub procentowa część zamówienia powierzona podwykonawcy</w:t>
            </w:r>
          </w:p>
        </w:tc>
      </w:tr>
      <w:tr w:rsidR="0013200F" w:rsidRPr="0013200F" w:rsidTr="0013200F">
        <w:tc>
          <w:tcPr>
            <w:tcW w:w="705" w:type="dxa"/>
          </w:tcPr>
          <w:p w:rsidR="0013200F" w:rsidRPr="0013200F" w:rsidRDefault="0013200F" w:rsidP="0013200F">
            <w:pPr>
              <w:widowControl/>
              <w:ind w:right="1"/>
              <w:jc w:val="both"/>
              <w:rPr>
                <w:color w:val="auto"/>
                <w:sz w:val="22"/>
                <w:szCs w:val="22"/>
                <w:lang w:bidi="ar-SA"/>
              </w:rPr>
            </w:pPr>
            <w:r w:rsidRPr="0013200F">
              <w:rPr>
                <w:color w:val="auto"/>
                <w:sz w:val="22"/>
                <w:szCs w:val="22"/>
                <w:lang w:bidi="ar-SA"/>
              </w:rPr>
              <w:t>1.</w:t>
            </w:r>
          </w:p>
        </w:tc>
        <w:tc>
          <w:tcPr>
            <w:tcW w:w="2824" w:type="dxa"/>
          </w:tcPr>
          <w:p w:rsidR="0013200F" w:rsidRPr="0013200F" w:rsidRDefault="0013200F" w:rsidP="0013200F">
            <w:pPr>
              <w:widowControl/>
              <w:ind w:right="1"/>
              <w:jc w:val="both"/>
              <w:rPr>
                <w:color w:val="auto"/>
                <w:sz w:val="22"/>
                <w:szCs w:val="22"/>
                <w:lang w:bidi="ar-SA"/>
              </w:rPr>
            </w:pPr>
          </w:p>
        </w:tc>
        <w:tc>
          <w:tcPr>
            <w:tcW w:w="2824" w:type="dxa"/>
          </w:tcPr>
          <w:p w:rsidR="0013200F" w:rsidRPr="0013200F" w:rsidRDefault="0013200F" w:rsidP="0013200F">
            <w:pPr>
              <w:widowControl/>
              <w:ind w:right="1"/>
              <w:jc w:val="both"/>
              <w:rPr>
                <w:color w:val="auto"/>
                <w:sz w:val="22"/>
                <w:szCs w:val="22"/>
                <w:lang w:bidi="ar-SA"/>
              </w:rPr>
            </w:pPr>
          </w:p>
        </w:tc>
        <w:tc>
          <w:tcPr>
            <w:tcW w:w="2825" w:type="dxa"/>
          </w:tcPr>
          <w:p w:rsidR="0013200F" w:rsidRPr="0013200F" w:rsidRDefault="0013200F" w:rsidP="0013200F">
            <w:pPr>
              <w:widowControl/>
              <w:ind w:right="1"/>
              <w:jc w:val="both"/>
              <w:rPr>
                <w:color w:val="auto"/>
                <w:sz w:val="22"/>
                <w:szCs w:val="22"/>
                <w:lang w:bidi="ar-SA"/>
              </w:rPr>
            </w:pPr>
          </w:p>
        </w:tc>
      </w:tr>
      <w:tr w:rsidR="0013200F" w:rsidRPr="0013200F" w:rsidTr="0013200F">
        <w:tc>
          <w:tcPr>
            <w:tcW w:w="705" w:type="dxa"/>
          </w:tcPr>
          <w:p w:rsidR="0013200F" w:rsidRPr="0013200F" w:rsidRDefault="0013200F" w:rsidP="0013200F">
            <w:pPr>
              <w:widowControl/>
              <w:ind w:right="1"/>
              <w:jc w:val="both"/>
              <w:rPr>
                <w:color w:val="auto"/>
                <w:sz w:val="22"/>
                <w:szCs w:val="22"/>
                <w:lang w:bidi="ar-SA"/>
              </w:rPr>
            </w:pPr>
            <w:r w:rsidRPr="0013200F">
              <w:rPr>
                <w:color w:val="auto"/>
                <w:sz w:val="22"/>
                <w:szCs w:val="22"/>
                <w:lang w:bidi="ar-SA"/>
              </w:rPr>
              <w:t>2.</w:t>
            </w:r>
          </w:p>
        </w:tc>
        <w:tc>
          <w:tcPr>
            <w:tcW w:w="2824" w:type="dxa"/>
          </w:tcPr>
          <w:p w:rsidR="0013200F" w:rsidRPr="0013200F" w:rsidRDefault="0013200F" w:rsidP="0013200F">
            <w:pPr>
              <w:widowControl/>
              <w:ind w:right="1"/>
              <w:jc w:val="both"/>
              <w:rPr>
                <w:color w:val="auto"/>
                <w:sz w:val="22"/>
                <w:szCs w:val="22"/>
                <w:lang w:bidi="ar-SA"/>
              </w:rPr>
            </w:pPr>
          </w:p>
        </w:tc>
        <w:tc>
          <w:tcPr>
            <w:tcW w:w="2824" w:type="dxa"/>
          </w:tcPr>
          <w:p w:rsidR="0013200F" w:rsidRPr="0013200F" w:rsidRDefault="0013200F" w:rsidP="0013200F">
            <w:pPr>
              <w:widowControl/>
              <w:ind w:right="1"/>
              <w:jc w:val="both"/>
              <w:rPr>
                <w:color w:val="auto"/>
                <w:sz w:val="22"/>
                <w:szCs w:val="22"/>
                <w:lang w:bidi="ar-SA"/>
              </w:rPr>
            </w:pPr>
          </w:p>
        </w:tc>
        <w:tc>
          <w:tcPr>
            <w:tcW w:w="2825" w:type="dxa"/>
          </w:tcPr>
          <w:p w:rsidR="0013200F" w:rsidRPr="0013200F" w:rsidRDefault="0013200F" w:rsidP="0013200F">
            <w:pPr>
              <w:widowControl/>
              <w:ind w:right="1"/>
              <w:jc w:val="both"/>
              <w:rPr>
                <w:color w:val="auto"/>
                <w:sz w:val="22"/>
                <w:szCs w:val="22"/>
                <w:lang w:bidi="ar-SA"/>
              </w:rPr>
            </w:pPr>
          </w:p>
        </w:tc>
      </w:tr>
      <w:tr w:rsidR="0013200F" w:rsidRPr="0013200F" w:rsidTr="0013200F">
        <w:tc>
          <w:tcPr>
            <w:tcW w:w="705" w:type="dxa"/>
          </w:tcPr>
          <w:p w:rsidR="0013200F" w:rsidRPr="0013200F" w:rsidRDefault="0013200F" w:rsidP="0013200F">
            <w:pPr>
              <w:widowControl/>
              <w:ind w:right="1"/>
              <w:jc w:val="both"/>
              <w:rPr>
                <w:color w:val="auto"/>
                <w:sz w:val="22"/>
                <w:szCs w:val="22"/>
                <w:lang w:bidi="ar-SA"/>
              </w:rPr>
            </w:pPr>
            <w:r w:rsidRPr="0013200F">
              <w:rPr>
                <w:color w:val="auto"/>
                <w:sz w:val="22"/>
                <w:szCs w:val="22"/>
                <w:lang w:bidi="ar-SA"/>
              </w:rPr>
              <w:t>3.</w:t>
            </w:r>
          </w:p>
        </w:tc>
        <w:tc>
          <w:tcPr>
            <w:tcW w:w="2824" w:type="dxa"/>
          </w:tcPr>
          <w:p w:rsidR="0013200F" w:rsidRPr="0013200F" w:rsidRDefault="0013200F" w:rsidP="0013200F">
            <w:pPr>
              <w:widowControl/>
              <w:ind w:right="1"/>
              <w:jc w:val="both"/>
              <w:rPr>
                <w:color w:val="auto"/>
                <w:sz w:val="22"/>
                <w:szCs w:val="22"/>
                <w:lang w:bidi="ar-SA"/>
              </w:rPr>
            </w:pPr>
          </w:p>
        </w:tc>
        <w:tc>
          <w:tcPr>
            <w:tcW w:w="2824" w:type="dxa"/>
          </w:tcPr>
          <w:p w:rsidR="0013200F" w:rsidRPr="0013200F" w:rsidRDefault="0013200F" w:rsidP="0013200F">
            <w:pPr>
              <w:widowControl/>
              <w:ind w:right="1"/>
              <w:jc w:val="both"/>
              <w:rPr>
                <w:color w:val="auto"/>
                <w:sz w:val="22"/>
                <w:szCs w:val="22"/>
                <w:lang w:bidi="ar-SA"/>
              </w:rPr>
            </w:pPr>
          </w:p>
        </w:tc>
        <w:tc>
          <w:tcPr>
            <w:tcW w:w="2825" w:type="dxa"/>
          </w:tcPr>
          <w:p w:rsidR="0013200F" w:rsidRPr="0013200F" w:rsidRDefault="0013200F" w:rsidP="0013200F">
            <w:pPr>
              <w:widowControl/>
              <w:ind w:right="1"/>
              <w:jc w:val="both"/>
              <w:rPr>
                <w:color w:val="auto"/>
                <w:sz w:val="22"/>
                <w:szCs w:val="22"/>
                <w:lang w:bidi="ar-SA"/>
              </w:rPr>
            </w:pPr>
          </w:p>
        </w:tc>
      </w:tr>
    </w:tbl>
    <w:p w:rsidR="0013200F" w:rsidRPr="0013200F" w:rsidRDefault="0013200F" w:rsidP="0013200F">
      <w:pPr>
        <w:widowControl/>
        <w:ind w:right="1"/>
        <w:jc w:val="both"/>
        <w:rPr>
          <w:b/>
          <w:color w:val="auto"/>
          <w:sz w:val="22"/>
          <w:szCs w:val="22"/>
          <w:lang w:bidi="ar-SA"/>
        </w:rPr>
      </w:pPr>
    </w:p>
    <w:p w:rsidR="0013200F" w:rsidRPr="0013200F" w:rsidRDefault="0013200F" w:rsidP="0013200F">
      <w:pPr>
        <w:widowControl/>
        <w:jc w:val="both"/>
        <w:rPr>
          <w:color w:val="auto"/>
          <w:sz w:val="22"/>
          <w:szCs w:val="22"/>
          <w:lang w:bidi="ar-SA"/>
        </w:rPr>
      </w:pPr>
      <w:r w:rsidRPr="0013200F">
        <w:rPr>
          <w:color w:val="auto"/>
          <w:sz w:val="22"/>
          <w:szCs w:val="22"/>
          <w:lang w:bidi="ar-SA"/>
        </w:rPr>
        <w:t>Oświadczam, że wypełniłem obowiązki informacyjne przewidziane w art. 13 lub art. 14 RODO</w:t>
      </w:r>
      <w:r w:rsidRPr="0013200F">
        <w:rPr>
          <w:color w:val="auto"/>
          <w:sz w:val="22"/>
          <w:szCs w:val="22"/>
          <w:vertAlign w:val="superscript"/>
          <w:lang w:bidi="ar-SA"/>
        </w:rPr>
        <w:t>4)</w:t>
      </w:r>
      <w:r w:rsidRPr="0013200F">
        <w:rPr>
          <w:color w:val="auto"/>
          <w:sz w:val="22"/>
          <w:szCs w:val="22"/>
          <w:lang w:bidi="ar-SA"/>
        </w:rPr>
        <w:t xml:space="preserve"> wobec osób fizycznych, od których dane osobowe bezpośrednio lub pośrednio pozyskałem w celu ubiegania się o udzielenie zamówienia publicznego w niniejszym postępowaniu.*</w:t>
      </w:r>
    </w:p>
    <w:p w:rsidR="0013200F" w:rsidRPr="0013200F" w:rsidRDefault="0013200F" w:rsidP="0013200F">
      <w:pPr>
        <w:widowControl/>
        <w:jc w:val="both"/>
        <w:rPr>
          <w:color w:val="auto"/>
          <w:sz w:val="20"/>
          <w:szCs w:val="22"/>
          <w:lang w:bidi="ar-SA"/>
        </w:rPr>
      </w:pPr>
      <w:r w:rsidRPr="0013200F">
        <w:rPr>
          <w:color w:val="auto"/>
          <w:sz w:val="20"/>
          <w:szCs w:val="22"/>
          <w:lang w:bidi="ar-SA"/>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13200F" w:rsidRPr="0013200F" w:rsidRDefault="0013200F" w:rsidP="0013200F">
      <w:pPr>
        <w:widowControl/>
        <w:ind w:right="1"/>
        <w:jc w:val="both"/>
        <w:rPr>
          <w:color w:val="auto"/>
          <w:sz w:val="22"/>
          <w:szCs w:val="22"/>
          <w:lang w:bidi="ar-SA"/>
        </w:rPr>
      </w:pPr>
    </w:p>
    <w:p w:rsidR="0013200F" w:rsidRPr="0013200F" w:rsidRDefault="0013200F" w:rsidP="0013200F">
      <w:pPr>
        <w:widowControl/>
        <w:ind w:right="1"/>
        <w:jc w:val="both"/>
        <w:rPr>
          <w:color w:val="auto"/>
          <w:sz w:val="22"/>
          <w:szCs w:val="22"/>
          <w:lang w:bidi="ar-SA"/>
        </w:rPr>
      </w:pPr>
      <w:r>
        <w:rPr>
          <w:color w:val="auto"/>
          <w:sz w:val="22"/>
          <w:szCs w:val="22"/>
          <w:lang w:bidi="ar-SA"/>
        </w:rPr>
        <w:t>8</w:t>
      </w:r>
      <w:r w:rsidRPr="0013200F">
        <w:rPr>
          <w:color w:val="auto"/>
          <w:sz w:val="22"/>
          <w:szCs w:val="22"/>
          <w:lang w:bidi="ar-SA"/>
        </w:rPr>
        <w:t>.</w:t>
      </w:r>
      <w:r w:rsidRPr="0013200F">
        <w:rPr>
          <w:color w:val="auto"/>
          <w:sz w:val="22"/>
          <w:szCs w:val="22"/>
          <w:lang w:bidi="ar-SA"/>
        </w:rPr>
        <w:tab/>
        <w:t>Oferta została złożona na  ……  zapisanych stronach, (kolejno ponumerowanych).</w:t>
      </w:r>
    </w:p>
    <w:p w:rsidR="0013200F" w:rsidRPr="0013200F" w:rsidRDefault="0013200F" w:rsidP="0013200F">
      <w:pPr>
        <w:widowControl/>
        <w:spacing w:line="360" w:lineRule="auto"/>
        <w:ind w:right="1"/>
        <w:jc w:val="center"/>
        <w:rPr>
          <w:rFonts w:ascii="Trebuchet MS" w:hAnsi="Trebuchet MS" w:cs="Arial"/>
          <w:b/>
          <w:color w:val="auto"/>
          <w:sz w:val="16"/>
          <w:szCs w:val="16"/>
          <w:lang w:bidi="ar-SA"/>
        </w:rPr>
      </w:pPr>
    </w:p>
    <w:p w:rsidR="0013200F" w:rsidRPr="0013200F" w:rsidRDefault="0013200F" w:rsidP="0013200F">
      <w:pPr>
        <w:widowControl/>
        <w:spacing w:line="360" w:lineRule="auto"/>
        <w:ind w:right="1"/>
        <w:jc w:val="center"/>
        <w:rPr>
          <w:rFonts w:ascii="Trebuchet MS" w:hAnsi="Trebuchet MS" w:cs="Arial"/>
          <w:b/>
          <w:color w:val="auto"/>
          <w:sz w:val="16"/>
          <w:szCs w:val="16"/>
          <w:lang w:bidi="ar-SA"/>
        </w:rPr>
      </w:pPr>
    </w:p>
    <w:p w:rsidR="0013200F" w:rsidRPr="0013200F" w:rsidRDefault="0013200F" w:rsidP="0013200F">
      <w:pPr>
        <w:widowControl/>
        <w:spacing w:line="360" w:lineRule="auto"/>
        <w:ind w:right="1"/>
        <w:jc w:val="center"/>
        <w:rPr>
          <w:rFonts w:ascii="Trebuchet MS" w:hAnsi="Trebuchet MS" w:cs="Arial"/>
          <w:b/>
          <w:color w:val="auto"/>
          <w:sz w:val="16"/>
          <w:szCs w:val="16"/>
          <w:lang w:bidi="ar-SA"/>
        </w:rPr>
      </w:pPr>
    </w:p>
    <w:p w:rsidR="0013200F" w:rsidRPr="0013200F" w:rsidRDefault="0013200F" w:rsidP="0013200F">
      <w:pPr>
        <w:widowControl/>
        <w:spacing w:line="360" w:lineRule="auto"/>
        <w:ind w:right="1"/>
        <w:jc w:val="center"/>
        <w:rPr>
          <w:rFonts w:ascii="Trebuchet MS" w:hAnsi="Trebuchet MS" w:cs="Arial"/>
          <w:b/>
          <w:color w:val="auto"/>
          <w:sz w:val="16"/>
          <w:szCs w:val="16"/>
          <w:lang w:bidi="ar-SA"/>
        </w:rPr>
      </w:pPr>
    </w:p>
    <w:p w:rsidR="0013200F" w:rsidRPr="0013200F" w:rsidRDefault="0013200F" w:rsidP="0013200F">
      <w:pPr>
        <w:widowControl/>
        <w:jc w:val="both"/>
        <w:rPr>
          <w:rFonts w:ascii="Trebuchet MS" w:hAnsi="Trebuchet MS" w:cs="Arial"/>
          <w:color w:val="auto"/>
          <w:sz w:val="16"/>
          <w:szCs w:val="16"/>
          <w:lang w:bidi="ar-SA"/>
        </w:rPr>
      </w:pPr>
      <w:r w:rsidRPr="0013200F">
        <w:rPr>
          <w:rFonts w:ascii="Trebuchet MS" w:hAnsi="Trebuchet MS" w:cs="Arial"/>
          <w:color w:val="auto"/>
          <w:sz w:val="16"/>
          <w:szCs w:val="16"/>
          <w:lang w:bidi="ar-SA"/>
        </w:rPr>
        <w:t xml:space="preserve">.........................................., </w:t>
      </w:r>
      <w:r w:rsidRPr="0013200F">
        <w:rPr>
          <w:color w:val="auto"/>
          <w:sz w:val="20"/>
          <w:szCs w:val="20"/>
          <w:lang w:bidi="ar-SA"/>
        </w:rPr>
        <w:t xml:space="preserve">dnia </w:t>
      </w:r>
      <w:r w:rsidRPr="0013200F">
        <w:rPr>
          <w:rFonts w:ascii="Trebuchet MS" w:hAnsi="Trebuchet MS" w:cs="Arial"/>
          <w:color w:val="auto"/>
          <w:sz w:val="16"/>
          <w:szCs w:val="16"/>
          <w:lang w:bidi="ar-SA"/>
        </w:rPr>
        <w:t>.....................</w:t>
      </w:r>
      <w:r w:rsidRPr="0013200F">
        <w:rPr>
          <w:rFonts w:ascii="Trebuchet MS" w:hAnsi="Trebuchet MS" w:cs="Arial"/>
          <w:color w:val="auto"/>
          <w:sz w:val="16"/>
          <w:szCs w:val="16"/>
          <w:lang w:bidi="ar-SA"/>
        </w:rPr>
        <w:tab/>
      </w:r>
      <w:r w:rsidRPr="0013200F">
        <w:rPr>
          <w:rFonts w:ascii="Trebuchet MS" w:hAnsi="Trebuchet MS" w:cs="Arial"/>
          <w:color w:val="auto"/>
          <w:sz w:val="16"/>
          <w:szCs w:val="16"/>
          <w:lang w:bidi="ar-SA"/>
        </w:rPr>
        <w:tab/>
        <w:t>......................................................................</w:t>
      </w:r>
    </w:p>
    <w:p w:rsidR="0013200F" w:rsidRPr="0013200F" w:rsidRDefault="0013200F" w:rsidP="0013200F">
      <w:pPr>
        <w:widowControl/>
        <w:ind w:left="5103"/>
        <w:jc w:val="both"/>
        <w:rPr>
          <w:color w:val="auto"/>
          <w:sz w:val="18"/>
          <w:szCs w:val="20"/>
          <w:lang w:bidi="ar-SA"/>
        </w:rPr>
      </w:pPr>
      <w:r w:rsidRPr="0013200F">
        <w:rPr>
          <w:color w:val="auto"/>
          <w:sz w:val="18"/>
          <w:szCs w:val="20"/>
          <w:lang w:bidi="ar-SA"/>
        </w:rPr>
        <w:t>Podpis wraz z pieczęcią osoby uprawnionej do</w:t>
      </w:r>
    </w:p>
    <w:p w:rsidR="0013200F" w:rsidRPr="0013200F" w:rsidRDefault="0013200F" w:rsidP="0013200F">
      <w:pPr>
        <w:widowControl/>
        <w:ind w:left="5103"/>
        <w:jc w:val="both"/>
        <w:rPr>
          <w:color w:val="auto"/>
          <w:sz w:val="18"/>
          <w:szCs w:val="20"/>
          <w:lang w:bidi="ar-SA"/>
        </w:rPr>
      </w:pPr>
      <w:r w:rsidRPr="0013200F">
        <w:rPr>
          <w:color w:val="auto"/>
          <w:sz w:val="18"/>
          <w:szCs w:val="20"/>
          <w:lang w:bidi="ar-SA"/>
        </w:rPr>
        <w:t>reprezentowania Wykonawcy</w:t>
      </w:r>
    </w:p>
    <w:p w:rsidR="0013200F" w:rsidRPr="0013200F" w:rsidRDefault="0013200F" w:rsidP="0013200F">
      <w:pPr>
        <w:widowControl/>
        <w:spacing w:line="360" w:lineRule="auto"/>
        <w:ind w:left="5103"/>
        <w:jc w:val="both"/>
        <w:rPr>
          <w:rFonts w:ascii="Trebuchet MS" w:hAnsi="Trebuchet MS" w:cs="Arial"/>
          <w:color w:val="auto"/>
          <w:sz w:val="18"/>
          <w:szCs w:val="18"/>
          <w:lang w:bidi="ar-SA"/>
        </w:rPr>
      </w:pPr>
    </w:p>
    <w:p w:rsidR="0013200F" w:rsidRPr="0013200F" w:rsidRDefault="0013200F" w:rsidP="0013200F">
      <w:pPr>
        <w:widowControl/>
        <w:jc w:val="both"/>
        <w:rPr>
          <w:rFonts w:ascii="Trebuchet MS" w:hAnsi="Trebuchet MS" w:cs="Arial"/>
          <w:i/>
          <w:color w:val="auto"/>
          <w:sz w:val="18"/>
          <w:szCs w:val="18"/>
          <w:lang w:bidi="ar-SA"/>
        </w:rPr>
      </w:pPr>
      <w:r w:rsidRPr="0013200F">
        <w:rPr>
          <w:rFonts w:ascii="Trebuchet MS" w:hAnsi="Trebuchet MS" w:cs="Arial"/>
          <w:i/>
          <w:color w:val="auto"/>
          <w:sz w:val="18"/>
          <w:szCs w:val="18"/>
          <w:lang w:bidi="ar-SA"/>
        </w:rPr>
        <w:t>¹ Uwaga: w przypadku Wykonawców składających ofertę wspólną należy wskazać wszystkich Wykonawców występujących wspólnie lub zaznaczyć, iż wskazany podmiot (Pełnomocnik/Lider) występuje w imieniu wszystkich podmiotów składających ofertę wspólną.</w:t>
      </w:r>
    </w:p>
    <w:p w:rsidR="0013200F" w:rsidRPr="0013200F" w:rsidRDefault="0013200F" w:rsidP="0013200F">
      <w:pPr>
        <w:widowControl/>
        <w:jc w:val="both"/>
        <w:rPr>
          <w:rFonts w:ascii="Trebuchet MS" w:hAnsi="Trebuchet MS" w:cs="Arial"/>
          <w:color w:val="auto"/>
          <w:sz w:val="18"/>
          <w:szCs w:val="18"/>
          <w:lang w:bidi="ar-SA"/>
        </w:rPr>
      </w:pPr>
      <w:r w:rsidRPr="0013200F">
        <w:rPr>
          <w:rFonts w:ascii="Trebuchet MS" w:hAnsi="Trebuchet MS" w:cs="Arial"/>
          <w:i/>
          <w:color w:val="auto"/>
          <w:sz w:val="18"/>
          <w:szCs w:val="18"/>
          <w:vertAlign w:val="superscript"/>
          <w:lang w:bidi="ar-SA"/>
        </w:rPr>
        <w:t xml:space="preserve">2 </w:t>
      </w:r>
      <w:r w:rsidRPr="0013200F">
        <w:rPr>
          <w:rFonts w:ascii="Trebuchet MS" w:hAnsi="Trebuchet MS" w:cs="Arial"/>
          <w:i/>
          <w:color w:val="auto"/>
          <w:sz w:val="18"/>
          <w:szCs w:val="18"/>
          <w:lang w:bidi="ar-SA"/>
        </w:rPr>
        <w:t>Mikroprzedsiębiorstwo: przedsiębiorstwo, które zatrudnia mniej niż 10 osób i którego roczny obrót lub roczna suma bilansowa nie przekracza 2 milionów EUR.</w:t>
      </w:r>
    </w:p>
    <w:p w:rsidR="0013200F" w:rsidRPr="0013200F" w:rsidRDefault="0013200F" w:rsidP="0013200F">
      <w:pPr>
        <w:widowControl/>
        <w:jc w:val="both"/>
        <w:rPr>
          <w:rFonts w:ascii="Trebuchet MS" w:hAnsi="Trebuchet MS" w:cs="Arial"/>
          <w:color w:val="auto"/>
          <w:sz w:val="18"/>
          <w:szCs w:val="18"/>
          <w:lang w:bidi="ar-SA"/>
        </w:rPr>
      </w:pPr>
      <w:r w:rsidRPr="0013200F">
        <w:rPr>
          <w:rFonts w:ascii="Trebuchet MS" w:hAnsi="Trebuchet MS" w:cs="Arial"/>
          <w:i/>
          <w:color w:val="auto"/>
          <w:sz w:val="18"/>
          <w:szCs w:val="18"/>
          <w:lang w:bidi="ar-SA"/>
        </w:rPr>
        <w:t>Małe przedsiębiorstwo: przedsiębiorstwo, które zatrudnia mniej niż 50 osób i którego roczny obrót lub roczna suma bilansowa nie przekracza 10 milionów EUR.</w:t>
      </w:r>
    </w:p>
    <w:p w:rsidR="0013200F" w:rsidRPr="0013200F" w:rsidRDefault="0013200F" w:rsidP="0013200F">
      <w:pPr>
        <w:widowControl/>
        <w:jc w:val="both"/>
        <w:rPr>
          <w:rFonts w:ascii="Trebuchet MS" w:hAnsi="Trebuchet MS" w:cs="Arial"/>
          <w:color w:val="auto"/>
          <w:sz w:val="18"/>
          <w:szCs w:val="18"/>
          <w:lang w:bidi="ar-SA"/>
        </w:rPr>
      </w:pPr>
      <w:r w:rsidRPr="0013200F">
        <w:rPr>
          <w:rFonts w:ascii="Trebuchet MS" w:hAnsi="Trebuchet MS" w:cs="Arial"/>
          <w:i/>
          <w:color w:val="auto"/>
          <w:sz w:val="18"/>
          <w:szCs w:val="18"/>
          <w:lang w:bidi="ar-SA"/>
        </w:rPr>
        <w:t>Średnie przedsiębiorstwa: przedsiębiorstwa, które nie są mikroprzedsiębiorstwami ani małymi przedsiębiorstwami</w:t>
      </w:r>
      <w:r w:rsidRPr="0013200F">
        <w:rPr>
          <w:rFonts w:ascii="Trebuchet MS" w:hAnsi="Trebuchet MS" w:cs="Arial"/>
          <w:color w:val="auto"/>
          <w:sz w:val="18"/>
          <w:szCs w:val="18"/>
          <w:lang w:bidi="ar-SA"/>
        </w:rPr>
        <w:t xml:space="preserve"> i które zatrudniają mniej niż 250 osób i których roczny obrót nie przekracza 50 milionów EUR </w:t>
      </w:r>
      <w:r w:rsidRPr="0013200F">
        <w:rPr>
          <w:rFonts w:ascii="Trebuchet MS" w:hAnsi="Trebuchet MS" w:cs="Arial"/>
          <w:i/>
          <w:color w:val="auto"/>
          <w:sz w:val="18"/>
          <w:szCs w:val="18"/>
          <w:lang w:bidi="ar-SA"/>
        </w:rPr>
        <w:t>lub</w:t>
      </w:r>
      <w:r w:rsidRPr="0013200F">
        <w:rPr>
          <w:rFonts w:ascii="Trebuchet MS" w:hAnsi="Trebuchet MS" w:cs="Arial"/>
          <w:color w:val="auto"/>
          <w:sz w:val="18"/>
          <w:szCs w:val="18"/>
          <w:lang w:bidi="ar-SA"/>
        </w:rPr>
        <w:t xml:space="preserve"> roczna suma bilansowa nie przekracza 43 milionów EUR.</w:t>
      </w:r>
    </w:p>
    <w:p w:rsidR="0013200F" w:rsidRDefault="0013200F" w:rsidP="0013200F">
      <w:pPr>
        <w:rPr>
          <w:rFonts w:ascii="Trebuchet MS" w:hAnsi="Trebuchet MS" w:cs="Arial"/>
          <w:i/>
          <w:color w:val="auto"/>
          <w:sz w:val="18"/>
          <w:szCs w:val="18"/>
          <w:lang w:bidi="ar-SA"/>
        </w:rPr>
      </w:pPr>
    </w:p>
    <w:p w:rsidR="0013200F" w:rsidRPr="0013200F" w:rsidRDefault="0013200F" w:rsidP="0013200F">
      <w:pPr>
        <w:rPr>
          <w:rFonts w:ascii="Trebuchet MS" w:hAnsi="Trebuchet MS" w:cs="Arial"/>
          <w:i/>
          <w:color w:val="auto"/>
          <w:sz w:val="18"/>
          <w:szCs w:val="18"/>
          <w:lang w:bidi="ar-SA"/>
        </w:rPr>
      </w:pPr>
      <w:r w:rsidRPr="0013200F">
        <w:rPr>
          <w:rFonts w:ascii="Trebuchet MS" w:hAnsi="Trebuchet MS" w:cs="Arial"/>
          <w:i/>
          <w:iCs/>
          <w:color w:val="auto"/>
          <w:sz w:val="18"/>
          <w:szCs w:val="18"/>
          <w:lang w:bidi="ar-SA"/>
        </w:rPr>
        <w:t>Informacja</w:t>
      </w:r>
      <w:r>
        <w:rPr>
          <w:rFonts w:ascii="Trebuchet MS" w:hAnsi="Trebuchet MS" w:cs="Arial"/>
          <w:i/>
          <w:iCs/>
          <w:color w:val="auto"/>
          <w:sz w:val="18"/>
          <w:szCs w:val="18"/>
          <w:lang w:bidi="ar-SA"/>
        </w:rPr>
        <w:t xml:space="preserve"> </w:t>
      </w:r>
      <w:r w:rsidRPr="0013200F">
        <w:rPr>
          <w:rFonts w:ascii="Trebuchet MS" w:hAnsi="Trebuchet MS" w:cs="Arial"/>
          <w:i/>
          <w:iCs/>
          <w:color w:val="auto"/>
          <w:sz w:val="18"/>
          <w:szCs w:val="18"/>
          <w:lang w:bidi="ar-SA"/>
        </w:rPr>
        <w:t>dla</w:t>
      </w:r>
      <w:r>
        <w:rPr>
          <w:rFonts w:ascii="Trebuchet MS" w:hAnsi="Trebuchet MS" w:cs="Arial"/>
          <w:i/>
          <w:iCs/>
          <w:color w:val="auto"/>
          <w:sz w:val="18"/>
          <w:szCs w:val="18"/>
          <w:lang w:bidi="ar-SA"/>
        </w:rPr>
        <w:t xml:space="preserve"> </w:t>
      </w:r>
      <w:r w:rsidRPr="0013200F">
        <w:rPr>
          <w:rFonts w:ascii="Trebuchet MS" w:hAnsi="Trebuchet MS" w:cs="Arial"/>
          <w:i/>
          <w:iCs/>
          <w:color w:val="auto"/>
          <w:sz w:val="18"/>
          <w:szCs w:val="18"/>
          <w:lang w:bidi="ar-SA"/>
        </w:rPr>
        <w:t>Wykonawcy:</w:t>
      </w:r>
    </w:p>
    <w:p w:rsidR="0013200F" w:rsidRDefault="0013200F" w:rsidP="0013200F">
      <w:pPr>
        <w:rPr>
          <w:rFonts w:ascii="Trebuchet MS" w:hAnsi="Trebuchet MS" w:cs="Arial"/>
          <w:i/>
          <w:color w:val="auto"/>
          <w:sz w:val="18"/>
          <w:szCs w:val="18"/>
          <w:lang w:bidi="ar-SA"/>
        </w:rPr>
      </w:pPr>
      <w:r w:rsidRPr="0013200F">
        <w:rPr>
          <w:rFonts w:ascii="Trebuchet MS" w:hAnsi="Trebuchet MS" w:cs="Arial"/>
          <w:i/>
          <w:iCs/>
          <w:color w:val="auto"/>
          <w:sz w:val="18"/>
          <w:szCs w:val="18"/>
          <w:lang w:bidi="ar-SA"/>
        </w:rPr>
        <w:t>Formularzofertymusibyćopatrzonyprzezosobęlubosobyuprawnionedoreprezentowaniafirmykwalifikowanympodpisemelektronicznym,podpisemzaufanychlubpodpisemosobistymiprzekazanyZamawiającemuwrazzdokumentem(-ami)potwierdzającymiprawodoreprezentacjiWykonawcyprzezosobępodpisującąofertę.</w:t>
      </w:r>
    </w:p>
    <w:p w:rsidR="0013200F" w:rsidRDefault="0013200F" w:rsidP="0013200F">
      <w:pPr>
        <w:rPr>
          <w:rFonts w:ascii="Trebuchet MS" w:hAnsi="Trebuchet MS" w:cs="Arial"/>
          <w:i/>
          <w:color w:val="auto"/>
          <w:sz w:val="18"/>
          <w:szCs w:val="18"/>
          <w:lang w:bidi="ar-SA"/>
        </w:rPr>
      </w:pPr>
    </w:p>
    <w:p w:rsidR="0013200F" w:rsidRDefault="0013200F" w:rsidP="0013200F">
      <w:pPr>
        <w:rPr>
          <w:rFonts w:ascii="Trebuchet MS" w:hAnsi="Trebuchet MS" w:cs="Arial"/>
          <w:i/>
          <w:color w:val="auto"/>
          <w:sz w:val="18"/>
          <w:szCs w:val="18"/>
          <w:lang w:bidi="ar-SA"/>
        </w:rPr>
        <w:sectPr w:rsidR="0013200F" w:rsidSect="00360FC2">
          <w:pgSz w:w="11952" w:h="16862"/>
          <w:pgMar w:top="1406" w:right="1365" w:bottom="1353" w:left="1352" w:header="0" w:footer="3" w:gutter="0"/>
          <w:cols w:space="720"/>
          <w:noEndnote/>
          <w:docGrid w:linePitch="360"/>
        </w:sectPr>
      </w:pPr>
    </w:p>
    <w:p w:rsidR="00F70BEB" w:rsidRDefault="00F70BEB" w:rsidP="00322228">
      <w:pPr>
        <w:pStyle w:val="Nagwek2"/>
      </w:pPr>
      <w:r w:rsidRPr="00F70BEB">
        <w:t xml:space="preserve">Załącznik nr </w:t>
      </w:r>
      <w:r>
        <w:t>2</w:t>
      </w:r>
      <w:r w:rsidRPr="00F70BEB">
        <w:t xml:space="preserve"> do SWZ</w:t>
      </w:r>
      <w:r>
        <w:t xml:space="preserve"> - JEDZ</w:t>
      </w:r>
    </w:p>
    <w:p w:rsidR="00B12BEB" w:rsidRDefault="00B12BEB" w:rsidP="00F70BEB">
      <w:pPr>
        <w:spacing w:line="360" w:lineRule="exact"/>
        <w:jc w:val="both"/>
        <w:rPr>
          <w:sz w:val="22"/>
        </w:rPr>
      </w:pPr>
    </w:p>
    <w:p w:rsidR="00F70BEB" w:rsidRPr="00B12BEB" w:rsidRDefault="00B12BEB" w:rsidP="00F70BEB">
      <w:pPr>
        <w:spacing w:line="360" w:lineRule="exact"/>
        <w:jc w:val="both"/>
        <w:rPr>
          <w:sz w:val="22"/>
        </w:rPr>
      </w:pPr>
      <w:r w:rsidRPr="00B12BEB">
        <w:rPr>
          <w:sz w:val="22"/>
        </w:rPr>
        <w:t>Formularz JEDZ Zamawiający udostępnia w osobnym pliku.</w:t>
      </w:r>
    </w:p>
    <w:p w:rsidR="00B12BEB" w:rsidRDefault="00B12BEB" w:rsidP="00F70BEB">
      <w:pPr>
        <w:spacing w:line="360" w:lineRule="exact"/>
        <w:jc w:val="both"/>
        <w:rPr>
          <w:b/>
          <w:sz w:val="22"/>
        </w:rPr>
      </w:pPr>
    </w:p>
    <w:p w:rsidR="00F70BEB" w:rsidRDefault="00F70BEB" w:rsidP="00F70BEB">
      <w:pPr>
        <w:spacing w:line="360" w:lineRule="exact"/>
        <w:jc w:val="both"/>
        <w:rPr>
          <w:b/>
          <w:sz w:val="22"/>
        </w:rPr>
        <w:sectPr w:rsidR="00F70BEB" w:rsidSect="00360FC2">
          <w:pgSz w:w="11952" w:h="16862"/>
          <w:pgMar w:top="1406" w:right="1365" w:bottom="1353" w:left="1352" w:header="0" w:footer="3" w:gutter="0"/>
          <w:cols w:space="720"/>
          <w:noEndnote/>
          <w:docGrid w:linePitch="360"/>
        </w:sectPr>
      </w:pPr>
    </w:p>
    <w:p w:rsidR="00322228" w:rsidRDefault="00322228" w:rsidP="00322228">
      <w:pPr>
        <w:pStyle w:val="Nagwek2"/>
      </w:pPr>
      <w:r w:rsidRPr="00322228">
        <w:t xml:space="preserve">Załącznik nr </w:t>
      </w:r>
      <w:r w:rsidR="004026CD">
        <w:t>3</w:t>
      </w:r>
      <w:r w:rsidRPr="00322228">
        <w:t xml:space="preserve"> do SWZ</w:t>
      </w:r>
    </w:p>
    <w:p w:rsidR="00322228" w:rsidRDefault="00322228" w:rsidP="00322228"/>
    <w:p w:rsidR="008855CE" w:rsidRPr="008855CE" w:rsidRDefault="008855CE" w:rsidP="008855CE">
      <w:pPr>
        <w:rPr>
          <w:b/>
          <w:bCs/>
          <w:u w:val="single"/>
        </w:rPr>
      </w:pPr>
      <w:r w:rsidRPr="008855CE">
        <w:rPr>
          <w:b/>
          <w:bCs/>
          <w:u w:val="single"/>
        </w:rPr>
        <w:t>WYKAZ OSÓB, KTÓRE BĘDĄ UCZESTNICZYĆ W WYKONANIU ZAMÓWIENIA</w:t>
      </w:r>
    </w:p>
    <w:p w:rsidR="008855CE" w:rsidRPr="008855CE" w:rsidRDefault="008855CE" w:rsidP="008855CE">
      <w:pPr>
        <w:rPr>
          <w:b/>
          <w:bCs/>
          <w:u w:val="single"/>
        </w:rPr>
      </w:pPr>
    </w:p>
    <w:p w:rsidR="008855CE" w:rsidRPr="00CD07D9" w:rsidRDefault="008855CE" w:rsidP="008855CE">
      <w:pPr>
        <w:rPr>
          <w:b/>
          <w:bCs/>
          <w:sz w:val="22"/>
        </w:rPr>
      </w:pPr>
      <w:r w:rsidRPr="00CD07D9">
        <w:rPr>
          <w:sz w:val="22"/>
        </w:rPr>
        <w:t>Składając ofertę w przetargu nieograniczonym na:</w:t>
      </w:r>
      <w:r w:rsidRPr="00CD07D9">
        <w:rPr>
          <w:b/>
          <w:bCs/>
          <w:sz w:val="22"/>
        </w:rPr>
        <w:t xml:space="preserve"> </w:t>
      </w:r>
    </w:p>
    <w:p w:rsidR="008855CE" w:rsidRPr="00CD07D9" w:rsidRDefault="008855CE" w:rsidP="008855CE">
      <w:pPr>
        <w:rPr>
          <w:b/>
          <w:bCs/>
          <w:sz w:val="22"/>
        </w:rPr>
      </w:pPr>
    </w:p>
    <w:p w:rsidR="008855CE" w:rsidRPr="00CD07D9" w:rsidRDefault="008855CE" w:rsidP="00B12BEB">
      <w:pPr>
        <w:jc w:val="both"/>
        <w:rPr>
          <w:b/>
          <w:bCs/>
          <w:sz w:val="22"/>
        </w:rPr>
      </w:pPr>
      <w:r w:rsidRPr="00CD07D9">
        <w:rPr>
          <w:b/>
          <w:bCs/>
          <w:sz w:val="22"/>
        </w:rPr>
        <w:t>Zapewnienie ochrony osób, mienia i obiektów GIG zgo</w:t>
      </w:r>
      <w:r w:rsidR="00B12BEB" w:rsidRPr="00CD07D9">
        <w:rPr>
          <w:b/>
          <w:bCs/>
          <w:sz w:val="22"/>
        </w:rPr>
        <w:t>dnie z ustawą o ochronie osób i </w:t>
      </w:r>
      <w:r w:rsidRPr="00CD07D9">
        <w:rPr>
          <w:b/>
          <w:bCs/>
          <w:sz w:val="22"/>
        </w:rPr>
        <w:t>mienia, ustawą o ochronie informacji niejawnych i przepisami wewnętrznymi Instytutu wraz z zabudową technicznych systemów ochrony i dozoru wizyjnego.</w:t>
      </w:r>
    </w:p>
    <w:p w:rsidR="008855CE" w:rsidRPr="00CD07D9" w:rsidRDefault="008855CE" w:rsidP="008855CE">
      <w:pPr>
        <w:rPr>
          <w:b/>
          <w:bCs/>
          <w:sz w:val="22"/>
        </w:rPr>
      </w:pPr>
    </w:p>
    <w:p w:rsidR="008855CE" w:rsidRPr="008855CE" w:rsidRDefault="008855CE" w:rsidP="008855CE">
      <w:pPr>
        <w:rPr>
          <w:bCs/>
        </w:rPr>
      </w:pPr>
      <w:r w:rsidRPr="00CD07D9">
        <w:rPr>
          <w:sz w:val="22"/>
        </w:rPr>
        <w:t>Przedkładam/y poniższy wykaz, dla celów potwierdzenia spełnienia warunku udziału w postępowaniu, dotyczącego dysponowania osobami zdolnymi do wykonania zamówienia:</w:t>
      </w:r>
      <w:r w:rsidRPr="00CD07D9">
        <w:rPr>
          <w:bCs/>
          <w:sz w:val="22"/>
        </w:rPr>
        <w:t xml:space="preserve"> </w:t>
      </w:r>
    </w:p>
    <w:p w:rsidR="008855CE" w:rsidRPr="008855CE" w:rsidRDefault="008855CE" w:rsidP="008855CE">
      <w:pPr>
        <w:rPr>
          <w:bCs/>
        </w:rPr>
      </w:pPr>
    </w:p>
    <w:tbl>
      <w:tblPr>
        <w:tblW w:w="9439" w:type="dxa"/>
        <w:jc w:val="center"/>
        <w:tblInd w:w="-11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359"/>
        <w:gridCol w:w="2360"/>
        <w:gridCol w:w="2360"/>
        <w:gridCol w:w="2360"/>
      </w:tblGrid>
      <w:tr w:rsidR="008855CE" w:rsidRPr="008855CE" w:rsidTr="00653F2A">
        <w:trPr>
          <w:trHeight w:val="1179"/>
          <w:jc w:val="center"/>
        </w:trPr>
        <w:tc>
          <w:tcPr>
            <w:tcW w:w="2359" w:type="dxa"/>
            <w:tcBorders>
              <w:top w:val="single" w:sz="4" w:space="0" w:color="auto"/>
              <w:left w:val="single" w:sz="4" w:space="0" w:color="auto"/>
              <w:bottom w:val="single" w:sz="4" w:space="0" w:color="auto"/>
              <w:right w:val="single" w:sz="4" w:space="0" w:color="auto"/>
            </w:tcBorders>
            <w:vAlign w:val="center"/>
          </w:tcPr>
          <w:p w:rsidR="008855CE" w:rsidRPr="00CD07D9" w:rsidRDefault="008855CE" w:rsidP="008855CE">
            <w:pPr>
              <w:jc w:val="center"/>
              <w:rPr>
                <w:bCs/>
                <w:sz w:val="20"/>
              </w:rPr>
            </w:pPr>
            <w:r w:rsidRPr="00CD07D9">
              <w:rPr>
                <w:bCs/>
                <w:sz w:val="20"/>
              </w:rPr>
              <w:t>Imię i Nazwisko</w:t>
            </w:r>
          </w:p>
        </w:tc>
        <w:tc>
          <w:tcPr>
            <w:tcW w:w="2360" w:type="dxa"/>
            <w:tcBorders>
              <w:top w:val="single" w:sz="4" w:space="0" w:color="auto"/>
              <w:left w:val="single" w:sz="4" w:space="0" w:color="auto"/>
              <w:bottom w:val="single" w:sz="4" w:space="0" w:color="auto"/>
              <w:right w:val="single" w:sz="4" w:space="0" w:color="auto"/>
            </w:tcBorders>
            <w:vAlign w:val="center"/>
          </w:tcPr>
          <w:p w:rsidR="008855CE" w:rsidRPr="00CD07D9" w:rsidRDefault="008954A5" w:rsidP="008954A5">
            <w:pPr>
              <w:jc w:val="center"/>
              <w:rPr>
                <w:bCs/>
                <w:sz w:val="20"/>
              </w:rPr>
            </w:pPr>
            <w:r w:rsidRPr="00CD07D9">
              <w:rPr>
                <w:bCs/>
                <w:sz w:val="20"/>
              </w:rPr>
              <w:t>Nr legitymacji kwalifikowanego pracownika ochrony</w:t>
            </w:r>
          </w:p>
        </w:tc>
        <w:tc>
          <w:tcPr>
            <w:tcW w:w="2360" w:type="dxa"/>
            <w:tcBorders>
              <w:top w:val="single" w:sz="4" w:space="0" w:color="auto"/>
              <w:left w:val="single" w:sz="4" w:space="0" w:color="auto"/>
              <w:bottom w:val="single" w:sz="4" w:space="0" w:color="auto"/>
              <w:right w:val="single" w:sz="4" w:space="0" w:color="auto"/>
            </w:tcBorders>
            <w:vAlign w:val="center"/>
          </w:tcPr>
          <w:p w:rsidR="008855CE" w:rsidRPr="00CD07D9" w:rsidRDefault="008855CE" w:rsidP="008855CE">
            <w:pPr>
              <w:jc w:val="center"/>
              <w:rPr>
                <w:bCs/>
                <w:sz w:val="20"/>
              </w:rPr>
            </w:pPr>
            <w:r w:rsidRPr="00CD07D9">
              <w:rPr>
                <w:bCs/>
                <w:sz w:val="20"/>
              </w:rPr>
              <w:t>Zakres wykonywanych czynności</w:t>
            </w:r>
          </w:p>
        </w:tc>
        <w:tc>
          <w:tcPr>
            <w:tcW w:w="2360" w:type="dxa"/>
            <w:tcBorders>
              <w:top w:val="single" w:sz="4" w:space="0" w:color="auto"/>
              <w:left w:val="single" w:sz="4" w:space="0" w:color="auto"/>
              <w:bottom w:val="single" w:sz="4" w:space="0" w:color="auto"/>
            </w:tcBorders>
            <w:vAlign w:val="center"/>
          </w:tcPr>
          <w:p w:rsidR="008855CE" w:rsidRPr="00CD07D9" w:rsidRDefault="008855CE" w:rsidP="008855CE">
            <w:pPr>
              <w:jc w:val="center"/>
              <w:rPr>
                <w:bCs/>
                <w:sz w:val="20"/>
              </w:rPr>
            </w:pPr>
            <w:r w:rsidRPr="00CD07D9">
              <w:rPr>
                <w:bCs/>
                <w:sz w:val="20"/>
              </w:rPr>
              <w:t>Podstawa do dysponowania daną osobą</w:t>
            </w:r>
          </w:p>
        </w:tc>
      </w:tr>
      <w:tr w:rsidR="008855CE" w:rsidRPr="008855CE" w:rsidTr="00653F2A">
        <w:trPr>
          <w:trHeight w:val="800"/>
          <w:jc w:val="center"/>
        </w:trPr>
        <w:tc>
          <w:tcPr>
            <w:tcW w:w="2359" w:type="dxa"/>
            <w:tcBorders>
              <w:top w:val="single" w:sz="4" w:space="0" w:color="auto"/>
              <w:left w:val="single" w:sz="4" w:space="0" w:color="auto"/>
            </w:tcBorders>
            <w:vAlign w:val="center"/>
          </w:tcPr>
          <w:p w:rsidR="008855CE" w:rsidRPr="008855CE" w:rsidRDefault="008855CE" w:rsidP="008855CE"/>
        </w:tc>
        <w:tc>
          <w:tcPr>
            <w:tcW w:w="2360" w:type="dxa"/>
            <w:tcBorders>
              <w:top w:val="single" w:sz="4" w:space="0" w:color="auto"/>
              <w:right w:val="single" w:sz="4" w:space="0" w:color="auto"/>
            </w:tcBorders>
            <w:vAlign w:val="center"/>
          </w:tcPr>
          <w:p w:rsidR="008855CE" w:rsidRPr="008855CE" w:rsidRDefault="008855CE" w:rsidP="008855CE"/>
        </w:tc>
        <w:tc>
          <w:tcPr>
            <w:tcW w:w="2360" w:type="dxa"/>
            <w:tcBorders>
              <w:top w:val="single" w:sz="4" w:space="0" w:color="auto"/>
              <w:left w:val="single" w:sz="4" w:space="0" w:color="auto"/>
            </w:tcBorders>
            <w:vAlign w:val="center"/>
          </w:tcPr>
          <w:p w:rsidR="008855CE" w:rsidRPr="008855CE" w:rsidRDefault="008855CE" w:rsidP="008855CE"/>
        </w:tc>
        <w:tc>
          <w:tcPr>
            <w:tcW w:w="2360" w:type="dxa"/>
            <w:tcBorders>
              <w:top w:val="single" w:sz="4" w:space="0" w:color="auto"/>
            </w:tcBorders>
            <w:vAlign w:val="center"/>
          </w:tcPr>
          <w:p w:rsidR="008855CE" w:rsidRPr="008855CE" w:rsidRDefault="008855CE" w:rsidP="008855CE"/>
        </w:tc>
      </w:tr>
      <w:tr w:rsidR="008855CE" w:rsidRPr="008855CE" w:rsidTr="00653F2A">
        <w:trPr>
          <w:trHeight w:val="800"/>
          <w:jc w:val="center"/>
        </w:trPr>
        <w:tc>
          <w:tcPr>
            <w:tcW w:w="2359" w:type="dxa"/>
            <w:tcBorders>
              <w:top w:val="single" w:sz="4" w:space="0" w:color="auto"/>
              <w:left w:val="single" w:sz="4" w:space="0" w:color="auto"/>
            </w:tcBorders>
            <w:vAlign w:val="center"/>
          </w:tcPr>
          <w:p w:rsidR="008855CE" w:rsidRPr="008855CE" w:rsidRDefault="008855CE" w:rsidP="008855CE"/>
        </w:tc>
        <w:tc>
          <w:tcPr>
            <w:tcW w:w="2360" w:type="dxa"/>
            <w:tcBorders>
              <w:top w:val="single" w:sz="4" w:space="0" w:color="auto"/>
              <w:right w:val="single" w:sz="4" w:space="0" w:color="auto"/>
            </w:tcBorders>
            <w:vAlign w:val="center"/>
          </w:tcPr>
          <w:p w:rsidR="008855CE" w:rsidRPr="008855CE" w:rsidRDefault="008855CE" w:rsidP="008855CE"/>
        </w:tc>
        <w:tc>
          <w:tcPr>
            <w:tcW w:w="2360" w:type="dxa"/>
            <w:tcBorders>
              <w:top w:val="single" w:sz="4" w:space="0" w:color="auto"/>
              <w:left w:val="single" w:sz="4" w:space="0" w:color="auto"/>
            </w:tcBorders>
            <w:vAlign w:val="center"/>
          </w:tcPr>
          <w:p w:rsidR="008855CE" w:rsidRPr="008855CE" w:rsidRDefault="008855CE" w:rsidP="008855CE"/>
        </w:tc>
        <w:tc>
          <w:tcPr>
            <w:tcW w:w="2360" w:type="dxa"/>
            <w:tcBorders>
              <w:top w:val="single" w:sz="4" w:space="0" w:color="auto"/>
            </w:tcBorders>
            <w:vAlign w:val="center"/>
          </w:tcPr>
          <w:p w:rsidR="008855CE" w:rsidRPr="008855CE" w:rsidRDefault="008855CE" w:rsidP="008855CE"/>
        </w:tc>
      </w:tr>
      <w:tr w:rsidR="008855CE" w:rsidRPr="008855CE" w:rsidTr="00653F2A">
        <w:trPr>
          <w:trHeight w:val="851"/>
          <w:jc w:val="center"/>
        </w:trPr>
        <w:tc>
          <w:tcPr>
            <w:tcW w:w="2359" w:type="dxa"/>
            <w:tcBorders>
              <w:top w:val="nil"/>
              <w:left w:val="single" w:sz="4" w:space="0" w:color="auto"/>
              <w:bottom w:val="single" w:sz="4" w:space="0" w:color="auto"/>
            </w:tcBorders>
            <w:vAlign w:val="center"/>
          </w:tcPr>
          <w:p w:rsidR="008855CE" w:rsidRPr="008855CE" w:rsidRDefault="008855CE" w:rsidP="008855CE"/>
        </w:tc>
        <w:tc>
          <w:tcPr>
            <w:tcW w:w="2360" w:type="dxa"/>
            <w:tcBorders>
              <w:top w:val="nil"/>
              <w:bottom w:val="single" w:sz="4" w:space="0" w:color="auto"/>
              <w:right w:val="single" w:sz="4" w:space="0" w:color="auto"/>
            </w:tcBorders>
            <w:vAlign w:val="center"/>
          </w:tcPr>
          <w:p w:rsidR="008855CE" w:rsidRPr="008855CE" w:rsidRDefault="008855CE" w:rsidP="008855CE"/>
        </w:tc>
        <w:tc>
          <w:tcPr>
            <w:tcW w:w="2360" w:type="dxa"/>
            <w:tcBorders>
              <w:top w:val="nil"/>
              <w:left w:val="single" w:sz="4" w:space="0" w:color="auto"/>
              <w:bottom w:val="single" w:sz="4" w:space="0" w:color="auto"/>
            </w:tcBorders>
            <w:vAlign w:val="center"/>
          </w:tcPr>
          <w:p w:rsidR="008855CE" w:rsidRPr="008855CE" w:rsidRDefault="008855CE" w:rsidP="008855CE"/>
        </w:tc>
        <w:tc>
          <w:tcPr>
            <w:tcW w:w="2360" w:type="dxa"/>
            <w:tcBorders>
              <w:top w:val="nil"/>
              <w:bottom w:val="single" w:sz="4" w:space="0" w:color="auto"/>
            </w:tcBorders>
            <w:vAlign w:val="center"/>
          </w:tcPr>
          <w:p w:rsidR="008855CE" w:rsidRPr="008855CE" w:rsidRDefault="008855CE" w:rsidP="008855CE"/>
        </w:tc>
      </w:tr>
    </w:tbl>
    <w:p w:rsidR="008855CE" w:rsidRPr="008855CE" w:rsidRDefault="008855CE" w:rsidP="008855CE"/>
    <w:p w:rsidR="008855CE" w:rsidRPr="00CD07D9" w:rsidRDefault="008855CE" w:rsidP="008855CE">
      <w:pPr>
        <w:rPr>
          <w:sz w:val="22"/>
        </w:rPr>
      </w:pPr>
      <w:r w:rsidRPr="00CD07D9">
        <w:rPr>
          <w:sz w:val="22"/>
        </w:rPr>
        <w:t>W przypadku dyspozycji do oferty należy dołączyć pisemne zobowiązania innych podmiotów do udostępnienia osób zdolnych do wykonania zamówienia.</w:t>
      </w:r>
    </w:p>
    <w:p w:rsidR="008855CE" w:rsidRPr="008855CE" w:rsidRDefault="008855CE" w:rsidP="008855CE">
      <w:pPr>
        <w:rPr>
          <w:i/>
          <w:iCs/>
        </w:rPr>
      </w:pPr>
    </w:p>
    <w:p w:rsidR="008855CE" w:rsidRPr="008855CE" w:rsidRDefault="008855CE" w:rsidP="008855CE"/>
    <w:p w:rsidR="008855CE" w:rsidRPr="008855CE" w:rsidRDefault="008855CE" w:rsidP="008855CE"/>
    <w:p w:rsidR="00322228" w:rsidRPr="00CD07D9" w:rsidRDefault="008855CE" w:rsidP="008855CE">
      <w:pPr>
        <w:rPr>
          <w:sz w:val="22"/>
        </w:rPr>
      </w:pPr>
      <w:r w:rsidRPr="00CD07D9">
        <w:rPr>
          <w:sz w:val="22"/>
        </w:rPr>
        <w:t>........................................... , dnia .........................</w:t>
      </w:r>
      <w:r w:rsidRPr="00CD07D9">
        <w:rPr>
          <w:sz w:val="22"/>
        </w:rPr>
        <w:tab/>
        <w:t>...........................................................</w:t>
      </w:r>
    </w:p>
    <w:p w:rsidR="00322228" w:rsidRPr="00CD07D9" w:rsidRDefault="008855CE" w:rsidP="00322228">
      <w:pPr>
        <w:rPr>
          <w:sz w:val="18"/>
        </w:rPr>
      </w:pPr>
      <w:r w:rsidRPr="00CD07D9">
        <w:rPr>
          <w:sz w:val="18"/>
        </w:rPr>
        <w:tab/>
        <w:t>miejscowość</w:t>
      </w:r>
      <w:r w:rsidRPr="00CD07D9">
        <w:rPr>
          <w:sz w:val="18"/>
        </w:rPr>
        <w:tab/>
      </w:r>
      <w:r w:rsidRPr="008855CE">
        <w:rPr>
          <w:sz w:val="22"/>
        </w:rPr>
        <w:tab/>
      </w:r>
      <w:r w:rsidRPr="008855CE">
        <w:rPr>
          <w:sz w:val="22"/>
        </w:rPr>
        <w:tab/>
      </w:r>
      <w:r w:rsidRPr="008855CE">
        <w:rPr>
          <w:sz w:val="22"/>
        </w:rPr>
        <w:tab/>
      </w:r>
      <w:r w:rsidRPr="008855CE">
        <w:rPr>
          <w:sz w:val="22"/>
        </w:rPr>
        <w:tab/>
      </w:r>
      <w:r w:rsidRPr="008855CE">
        <w:rPr>
          <w:sz w:val="22"/>
        </w:rPr>
        <w:tab/>
      </w:r>
      <w:r w:rsidRPr="008855CE">
        <w:rPr>
          <w:sz w:val="22"/>
        </w:rPr>
        <w:tab/>
      </w:r>
      <w:r w:rsidRPr="00CD07D9">
        <w:rPr>
          <w:sz w:val="18"/>
        </w:rPr>
        <w:t>podpis</w:t>
      </w:r>
    </w:p>
    <w:p w:rsidR="00322228" w:rsidRDefault="00322228" w:rsidP="00322228"/>
    <w:p w:rsidR="00322228" w:rsidRDefault="00322228" w:rsidP="00322228"/>
    <w:p w:rsidR="00322228" w:rsidRDefault="00322228" w:rsidP="00322228"/>
    <w:p w:rsidR="00322228" w:rsidRDefault="00322228" w:rsidP="00322228"/>
    <w:p w:rsidR="00322228" w:rsidRDefault="00322228" w:rsidP="00322228"/>
    <w:p w:rsidR="00322228" w:rsidRDefault="00322228" w:rsidP="00322228"/>
    <w:p w:rsidR="00322228" w:rsidRDefault="00322228" w:rsidP="00322228"/>
    <w:p w:rsidR="00322228" w:rsidRDefault="00322228" w:rsidP="00322228"/>
    <w:p w:rsidR="00322228" w:rsidRDefault="00322228" w:rsidP="00322228"/>
    <w:p w:rsidR="00322228" w:rsidRDefault="00322228" w:rsidP="00322228"/>
    <w:p w:rsidR="00322228" w:rsidRDefault="00322228" w:rsidP="00322228"/>
    <w:p w:rsidR="00322228" w:rsidRDefault="00322228" w:rsidP="00322228"/>
    <w:p w:rsidR="00322228" w:rsidRDefault="00322228" w:rsidP="00322228"/>
    <w:p w:rsidR="00322228" w:rsidRDefault="00322228" w:rsidP="00322228">
      <w:pPr>
        <w:sectPr w:rsidR="00322228" w:rsidSect="00360FC2">
          <w:pgSz w:w="11952" w:h="16862"/>
          <w:pgMar w:top="1406" w:right="1365" w:bottom="1353" w:left="1352" w:header="0" w:footer="3" w:gutter="0"/>
          <w:cols w:space="720"/>
          <w:noEndnote/>
          <w:docGrid w:linePitch="360"/>
        </w:sectPr>
      </w:pPr>
    </w:p>
    <w:p w:rsidR="00322228" w:rsidRPr="00322228" w:rsidRDefault="00322228" w:rsidP="004026CD">
      <w:pPr>
        <w:pStyle w:val="Nagwek2"/>
      </w:pPr>
      <w:r w:rsidRPr="00322228">
        <w:t xml:space="preserve">Załącznik nr </w:t>
      </w:r>
      <w:r w:rsidR="004026CD">
        <w:t>4</w:t>
      </w:r>
      <w:r w:rsidRPr="00322228">
        <w:t xml:space="preserve"> do SWZ</w:t>
      </w:r>
      <w:r w:rsidR="008855CE">
        <w:t xml:space="preserve"> – Istotne postanowienia umowy</w:t>
      </w:r>
    </w:p>
    <w:p w:rsidR="00F70BEB" w:rsidRDefault="00F70BEB" w:rsidP="00F70BEB">
      <w:pPr>
        <w:spacing w:line="360" w:lineRule="exact"/>
        <w:jc w:val="both"/>
        <w:rPr>
          <w:b/>
          <w:sz w:val="22"/>
        </w:rPr>
      </w:pPr>
    </w:p>
    <w:p w:rsidR="00F70BEB" w:rsidRPr="00F70BEB" w:rsidRDefault="00687D6A" w:rsidP="00EB0BF1">
      <w:pPr>
        <w:spacing w:line="360" w:lineRule="exact"/>
        <w:ind w:left="567" w:hanging="567"/>
        <w:jc w:val="both"/>
        <w:rPr>
          <w:b/>
          <w:sz w:val="22"/>
        </w:rPr>
      </w:pPr>
      <w:r>
        <w:rPr>
          <w:b/>
          <w:sz w:val="22"/>
        </w:rPr>
        <w:t>I</w:t>
      </w:r>
    </w:p>
    <w:p w:rsidR="00F70BEB" w:rsidRPr="00F70BEB" w:rsidRDefault="00F70BEB" w:rsidP="00F637D3">
      <w:pPr>
        <w:numPr>
          <w:ilvl w:val="3"/>
          <w:numId w:val="51"/>
        </w:numPr>
        <w:spacing w:line="360" w:lineRule="exact"/>
        <w:ind w:left="567" w:hanging="567"/>
        <w:jc w:val="both"/>
        <w:rPr>
          <w:sz w:val="22"/>
        </w:rPr>
      </w:pPr>
      <w:r w:rsidRPr="00F70BEB">
        <w:rPr>
          <w:sz w:val="22"/>
        </w:rPr>
        <w:t>Zamawiający zleca a Wykonawca podejmuje się zapewnić ochronę osób i mienia Zamawiającego, zgodnie z Ustawą o ochronie osób i mienia z dnia 22 sierpnia 1997 r. (Dz.U. z 2020 r. poz. 838), przepisami wewnętrznymi Zamawiającego oraz planem ochrony GIG.</w:t>
      </w:r>
    </w:p>
    <w:p w:rsidR="00F70BEB" w:rsidRPr="00F70BEB" w:rsidRDefault="00F70BEB" w:rsidP="00F637D3">
      <w:pPr>
        <w:numPr>
          <w:ilvl w:val="3"/>
          <w:numId w:val="51"/>
        </w:numPr>
        <w:spacing w:line="360" w:lineRule="exact"/>
        <w:ind w:left="567" w:hanging="567"/>
        <w:jc w:val="both"/>
        <w:rPr>
          <w:sz w:val="22"/>
        </w:rPr>
      </w:pPr>
      <w:r w:rsidRPr="00F70BEB">
        <w:rPr>
          <w:sz w:val="22"/>
        </w:rPr>
        <w:t>Wykonawca oświadcza, że:</w:t>
      </w:r>
    </w:p>
    <w:p w:rsidR="00F70BEB" w:rsidRPr="00F70BEB" w:rsidRDefault="00F70BEB" w:rsidP="00F637D3">
      <w:pPr>
        <w:numPr>
          <w:ilvl w:val="0"/>
          <w:numId w:val="52"/>
        </w:numPr>
        <w:spacing w:line="360" w:lineRule="exact"/>
        <w:ind w:left="567" w:hanging="567"/>
        <w:jc w:val="both"/>
        <w:rPr>
          <w:sz w:val="22"/>
        </w:rPr>
      </w:pPr>
      <w:r w:rsidRPr="00F70BEB">
        <w:rPr>
          <w:sz w:val="22"/>
        </w:rPr>
        <w:t xml:space="preserve">posiada ważną koncesję, której kopię załącza do niniejszej umowy, na prowadzenie działalności polegającej na ochronie osób i mienia; </w:t>
      </w:r>
      <w:r w:rsidRPr="00F70BEB">
        <w:rPr>
          <w:bCs/>
          <w:sz w:val="22"/>
        </w:rPr>
        <w:t>realizowanej w formie bezpośredniej ochrony fizycznej oraz zabezpieczenia technicznego.</w:t>
      </w:r>
    </w:p>
    <w:p w:rsidR="00F70BEB" w:rsidRPr="00F70BEB" w:rsidRDefault="00F70BEB" w:rsidP="00F637D3">
      <w:pPr>
        <w:numPr>
          <w:ilvl w:val="0"/>
          <w:numId w:val="52"/>
        </w:numPr>
        <w:spacing w:line="360" w:lineRule="exact"/>
        <w:ind w:left="567" w:hanging="567"/>
        <w:jc w:val="both"/>
        <w:rPr>
          <w:sz w:val="22"/>
        </w:rPr>
      </w:pPr>
      <w:r w:rsidRPr="00F70BEB">
        <w:rPr>
          <w:sz w:val="22"/>
        </w:rPr>
        <w:t>posiada odpowiednie uprawnienia do wykonywania zadań, stanowiących przedmiot niniejszej umowy, posiada wyszkolonych pracowników, odpowiedni sprzęt oraz środki łączności i zapewni terminowo wymagane wyposażenie dla specjalistycznej uzbrojonej formacji ochronnej.</w:t>
      </w:r>
    </w:p>
    <w:p w:rsidR="00F70BEB" w:rsidRPr="00F70BEB" w:rsidRDefault="00F70BEB" w:rsidP="00F637D3">
      <w:pPr>
        <w:numPr>
          <w:ilvl w:val="3"/>
          <w:numId w:val="51"/>
        </w:numPr>
        <w:spacing w:line="360" w:lineRule="exact"/>
        <w:ind w:left="567" w:hanging="567"/>
        <w:jc w:val="both"/>
        <w:rPr>
          <w:sz w:val="22"/>
        </w:rPr>
      </w:pPr>
      <w:r w:rsidRPr="00F70BEB">
        <w:rPr>
          <w:sz w:val="22"/>
        </w:rPr>
        <w:t xml:space="preserve">Wykonawca deklaruje przestrzeganie tajemnicy służbowej oraz stosowanie odpowiednich zabezpieczeń i środków ochrony dla informacji niejawnych uzyskanych od Zamawiającego lub na terenie chronionym. </w:t>
      </w:r>
    </w:p>
    <w:p w:rsidR="00F70BEB" w:rsidRPr="00F70BEB" w:rsidRDefault="00F70BEB" w:rsidP="00F637D3">
      <w:pPr>
        <w:numPr>
          <w:ilvl w:val="3"/>
          <w:numId w:val="51"/>
        </w:numPr>
        <w:spacing w:line="360" w:lineRule="exact"/>
        <w:ind w:left="567" w:hanging="567"/>
        <w:jc w:val="both"/>
        <w:rPr>
          <w:sz w:val="22"/>
        </w:rPr>
      </w:pPr>
      <w:r w:rsidRPr="00F70BEB">
        <w:rPr>
          <w:sz w:val="22"/>
        </w:rPr>
        <w:t>Wykonawca podejmuje się kontynuować ochronę mienia i obiektów Zamawiającego w czasie wojny, zgodnie z obowiązującymi dla czasu „W” przepisami.</w:t>
      </w:r>
    </w:p>
    <w:p w:rsidR="00F70BEB" w:rsidRPr="00F70BEB" w:rsidRDefault="00F70BEB" w:rsidP="00EB0BF1">
      <w:pPr>
        <w:spacing w:line="360" w:lineRule="exact"/>
        <w:ind w:left="567" w:hanging="567"/>
        <w:jc w:val="both"/>
        <w:rPr>
          <w:sz w:val="22"/>
        </w:rPr>
      </w:pPr>
    </w:p>
    <w:p w:rsidR="00F70BEB" w:rsidRPr="00F70BEB" w:rsidRDefault="00687D6A" w:rsidP="00EB0BF1">
      <w:pPr>
        <w:spacing w:line="360" w:lineRule="exact"/>
        <w:ind w:left="567" w:hanging="567"/>
        <w:jc w:val="both"/>
        <w:rPr>
          <w:b/>
          <w:sz w:val="22"/>
        </w:rPr>
      </w:pPr>
      <w:r>
        <w:rPr>
          <w:b/>
          <w:sz w:val="22"/>
        </w:rPr>
        <w:t>II</w:t>
      </w:r>
    </w:p>
    <w:p w:rsidR="00F70BEB" w:rsidRPr="00F70BEB" w:rsidRDefault="00F70BEB" w:rsidP="00F637D3">
      <w:pPr>
        <w:numPr>
          <w:ilvl w:val="0"/>
          <w:numId w:val="53"/>
        </w:numPr>
        <w:spacing w:line="360" w:lineRule="exact"/>
        <w:ind w:left="567" w:hanging="567"/>
        <w:jc w:val="both"/>
        <w:rPr>
          <w:sz w:val="22"/>
        </w:rPr>
      </w:pPr>
      <w:r w:rsidRPr="00F70BEB">
        <w:rPr>
          <w:sz w:val="22"/>
        </w:rPr>
        <w:t xml:space="preserve">Wykonawca zobowiązuje się do wykonywania niniejszej umowy z należytą starannością. </w:t>
      </w:r>
    </w:p>
    <w:p w:rsidR="00F70BEB" w:rsidRPr="00F70BEB" w:rsidRDefault="00F70BEB" w:rsidP="00F637D3">
      <w:pPr>
        <w:numPr>
          <w:ilvl w:val="0"/>
          <w:numId w:val="53"/>
        </w:numPr>
        <w:spacing w:line="360" w:lineRule="exact"/>
        <w:ind w:left="567" w:hanging="567"/>
        <w:jc w:val="both"/>
        <w:rPr>
          <w:sz w:val="22"/>
        </w:rPr>
      </w:pPr>
      <w:r w:rsidRPr="00F70BEB">
        <w:rPr>
          <w:sz w:val="22"/>
        </w:rPr>
        <w:t>Przedmiot umowy będzie wykonywany przez przeszkolonych pracowników Wykonawcy, spełniających wymagania kwalifikacyjne określone, między innymi, ustawą o ochronie osób i</w:t>
      </w:r>
      <w:r w:rsidR="00653F2A">
        <w:rPr>
          <w:sz w:val="22"/>
        </w:rPr>
        <w:t> </w:t>
      </w:r>
      <w:r w:rsidRPr="00F70BEB">
        <w:rPr>
          <w:sz w:val="22"/>
        </w:rPr>
        <w:t>mienia.</w:t>
      </w:r>
    </w:p>
    <w:p w:rsidR="00F70BEB" w:rsidRPr="00687D6A" w:rsidRDefault="00F70BEB" w:rsidP="00F637D3">
      <w:pPr>
        <w:numPr>
          <w:ilvl w:val="0"/>
          <w:numId w:val="53"/>
        </w:numPr>
        <w:spacing w:line="360" w:lineRule="exact"/>
        <w:ind w:left="567" w:hanging="567"/>
        <w:jc w:val="both"/>
        <w:rPr>
          <w:sz w:val="22"/>
        </w:rPr>
      </w:pPr>
      <w:r w:rsidRPr="00B12BEB">
        <w:rPr>
          <w:sz w:val="22"/>
        </w:rPr>
        <w:t>W przypadku przybycia na służbę pracownika ochrony w stanie uniemożliwiającym wykonywanie obowiązków Wykonawca ma obowiązek niezwłocznie, jednak nie później niż w dwie godziny licząc od powiadomienia przez Zamawiającego o powyższym, zapewnić do ochrony obiektu innego pracownika ochrony - postanowienia ustępu 2 stosuje się odpowiednio.</w:t>
      </w:r>
    </w:p>
    <w:p w:rsidR="00F70BEB" w:rsidRPr="00F70BEB" w:rsidRDefault="00F70BEB" w:rsidP="00F637D3">
      <w:pPr>
        <w:numPr>
          <w:ilvl w:val="0"/>
          <w:numId w:val="53"/>
        </w:numPr>
        <w:spacing w:line="360" w:lineRule="exact"/>
        <w:ind w:left="567" w:hanging="567"/>
        <w:jc w:val="both"/>
        <w:rPr>
          <w:sz w:val="22"/>
        </w:rPr>
      </w:pPr>
      <w:r w:rsidRPr="00F70BEB">
        <w:rPr>
          <w:sz w:val="22"/>
        </w:rPr>
        <w:t xml:space="preserve">Zamawiający udostępni Wykonawcy przepisy wewnętrzne obowiązujące w zakresie chronionego mienia i osób oraz w razie potrzeby poinstruuje pracowników Wykonawcy o warunkach stosowania tych przepisów. </w:t>
      </w:r>
    </w:p>
    <w:p w:rsidR="00F70BEB" w:rsidRPr="00F70BEB" w:rsidRDefault="00F70BEB" w:rsidP="00F637D3">
      <w:pPr>
        <w:numPr>
          <w:ilvl w:val="0"/>
          <w:numId w:val="53"/>
        </w:numPr>
        <w:spacing w:line="360" w:lineRule="exact"/>
        <w:ind w:left="567" w:hanging="567"/>
        <w:jc w:val="both"/>
        <w:rPr>
          <w:sz w:val="22"/>
        </w:rPr>
      </w:pPr>
      <w:r w:rsidRPr="00F70BEB">
        <w:rPr>
          <w:sz w:val="22"/>
        </w:rPr>
        <w:t xml:space="preserve">W przypadku zmiany lub uchylenia przepisów wewnętrznych, o których mowa w ust. 4 Wykonawca zobowiązany jest do ich uwzględnienia w prowadzonej przez siebie działalności od momentu uzyskania pisemnej informacji o ich wprowadzeniu. </w:t>
      </w:r>
    </w:p>
    <w:p w:rsidR="00F70BEB" w:rsidRPr="00F70BEB" w:rsidRDefault="00F70BEB" w:rsidP="00EB0BF1">
      <w:pPr>
        <w:spacing w:line="360" w:lineRule="exact"/>
        <w:ind w:left="567" w:hanging="567"/>
        <w:jc w:val="both"/>
        <w:rPr>
          <w:sz w:val="22"/>
        </w:rPr>
      </w:pPr>
    </w:p>
    <w:p w:rsidR="00F70BEB" w:rsidRPr="00F70BEB" w:rsidRDefault="00687D6A" w:rsidP="00EB0BF1">
      <w:pPr>
        <w:spacing w:line="360" w:lineRule="exact"/>
        <w:ind w:left="567" w:hanging="567"/>
        <w:jc w:val="both"/>
        <w:rPr>
          <w:b/>
          <w:sz w:val="22"/>
        </w:rPr>
      </w:pPr>
      <w:r>
        <w:rPr>
          <w:b/>
          <w:sz w:val="22"/>
        </w:rPr>
        <w:t>III</w:t>
      </w:r>
    </w:p>
    <w:p w:rsidR="00F70BEB" w:rsidRPr="00F70BEB" w:rsidRDefault="00F70BEB" w:rsidP="00653F2A">
      <w:pPr>
        <w:spacing w:line="360" w:lineRule="exact"/>
        <w:jc w:val="both"/>
        <w:rPr>
          <w:sz w:val="22"/>
        </w:rPr>
      </w:pPr>
      <w:r w:rsidRPr="00F70BEB">
        <w:rPr>
          <w:sz w:val="22"/>
        </w:rPr>
        <w:t>Wykonawca zobowiązuje się do współpracy ze służbami Zamawiającego, policją, jednostkami ochrony przeciwpożarowej, obrony cywilnej i strażą miejską na zasadach ustalonych wspólnie z Zamawiającym zgodnie z obowiązującymi w tym zakresie przepisami oraz w sposób określony w planie ochrony.</w:t>
      </w:r>
    </w:p>
    <w:p w:rsidR="00F70BEB" w:rsidRPr="00F70BEB" w:rsidRDefault="00F70BEB" w:rsidP="00EB0BF1">
      <w:pPr>
        <w:spacing w:line="360" w:lineRule="exact"/>
        <w:ind w:left="567" w:hanging="567"/>
        <w:jc w:val="both"/>
        <w:rPr>
          <w:sz w:val="22"/>
        </w:rPr>
      </w:pPr>
    </w:p>
    <w:p w:rsidR="00F70BEB" w:rsidRPr="00F70BEB" w:rsidRDefault="00687D6A" w:rsidP="00EB0BF1">
      <w:pPr>
        <w:spacing w:line="360" w:lineRule="exact"/>
        <w:ind w:left="567" w:hanging="567"/>
        <w:jc w:val="both"/>
        <w:rPr>
          <w:b/>
          <w:sz w:val="22"/>
        </w:rPr>
      </w:pPr>
      <w:r>
        <w:rPr>
          <w:b/>
          <w:sz w:val="22"/>
        </w:rPr>
        <w:t>IV</w:t>
      </w:r>
    </w:p>
    <w:p w:rsidR="00F70BEB" w:rsidRPr="00F70BEB" w:rsidRDefault="00F70BEB" w:rsidP="00F637D3">
      <w:pPr>
        <w:numPr>
          <w:ilvl w:val="3"/>
          <w:numId w:val="53"/>
        </w:numPr>
        <w:tabs>
          <w:tab w:val="num" w:pos="426"/>
        </w:tabs>
        <w:spacing w:line="360" w:lineRule="exact"/>
        <w:ind w:left="567" w:hanging="567"/>
        <w:jc w:val="both"/>
        <w:rPr>
          <w:sz w:val="22"/>
        </w:rPr>
      </w:pPr>
      <w:r w:rsidRPr="00F70BEB">
        <w:rPr>
          <w:sz w:val="22"/>
        </w:rPr>
        <w:t xml:space="preserve">Wykonawca zobowiązuje się do aktualizacji istniejącego planu ochrony, a po jego zatwierdzeniu przez Zamawiającego, do uzgadniania go z Komendantem Wojewódzkim Policji, zgodnie z wymogami ustawy o ochronie osób i mienia. </w:t>
      </w:r>
    </w:p>
    <w:p w:rsidR="00F70BEB" w:rsidRPr="00F70BEB" w:rsidRDefault="00F70BEB" w:rsidP="00F637D3">
      <w:pPr>
        <w:numPr>
          <w:ilvl w:val="3"/>
          <w:numId w:val="53"/>
        </w:numPr>
        <w:tabs>
          <w:tab w:val="num" w:pos="426"/>
        </w:tabs>
        <w:spacing w:line="360" w:lineRule="exact"/>
        <w:ind w:left="567" w:hanging="567"/>
        <w:jc w:val="both"/>
        <w:rPr>
          <w:sz w:val="22"/>
        </w:rPr>
      </w:pPr>
      <w:r w:rsidRPr="00F70BEB">
        <w:rPr>
          <w:sz w:val="22"/>
        </w:rPr>
        <w:t>Wykonawca przy aktualizacji istniejącego planu ochrony zobowiązany jest do uwzględnienia w jego treści przepisów obowiązujących u Zamawiającego.</w:t>
      </w:r>
    </w:p>
    <w:p w:rsidR="00F70BEB" w:rsidRPr="00F70BEB" w:rsidRDefault="00F70BEB" w:rsidP="00EB0BF1">
      <w:pPr>
        <w:spacing w:line="360" w:lineRule="exact"/>
        <w:ind w:left="567" w:hanging="567"/>
        <w:jc w:val="both"/>
        <w:rPr>
          <w:sz w:val="22"/>
        </w:rPr>
      </w:pPr>
    </w:p>
    <w:p w:rsidR="00F70BEB" w:rsidRPr="00F70BEB" w:rsidRDefault="00687D6A" w:rsidP="00EB0BF1">
      <w:pPr>
        <w:spacing w:line="360" w:lineRule="exact"/>
        <w:ind w:left="567" w:hanging="567"/>
        <w:jc w:val="both"/>
        <w:rPr>
          <w:b/>
          <w:sz w:val="22"/>
        </w:rPr>
      </w:pPr>
      <w:r>
        <w:rPr>
          <w:b/>
          <w:sz w:val="22"/>
        </w:rPr>
        <w:t>V</w:t>
      </w:r>
    </w:p>
    <w:p w:rsidR="00F70BEB" w:rsidRPr="00F70BEB" w:rsidRDefault="00F70BEB" w:rsidP="00EB0BF1">
      <w:pPr>
        <w:spacing w:line="360" w:lineRule="exact"/>
        <w:ind w:left="567" w:hanging="567"/>
        <w:jc w:val="both"/>
        <w:rPr>
          <w:sz w:val="22"/>
        </w:rPr>
      </w:pPr>
      <w:r w:rsidRPr="00F70BEB">
        <w:rPr>
          <w:sz w:val="22"/>
        </w:rPr>
        <w:t>1.</w:t>
      </w:r>
      <w:r w:rsidRPr="00F70BEB">
        <w:rPr>
          <w:sz w:val="22"/>
        </w:rPr>
        <w:tab/>
        <w:t xml:space="preserve">Wykonawca zobowiązuje się do niezwłocznego przedkładania Zamawiającemu aktualnych koncesji, wymaganych uprawnień (kwalifikacji) pracowników ochrony oraz dokumentów upoważniających do dostępu do informacji niejawnych i uprawniających do opracowywania planu ochrony. </w:t>
      </w:r>
    </w:p>
    <w:p w:rsidR="00F70BEB" w:rsidRPr="00F70BEB" w:rsidRDefault="00F70BEB" w:rsidP="00EB0BF1">
      <w:pPr>
        <w:spacing w:line="360" w:lineRule="exact"/>
        <w:ind w:left="567" w:hanging="567"/>
        <w:jc w:val="both"/>
        <w:rPr>
          <w:sz w:val="22"/>
        </w:rPr>
      </w:pPr>
      <w:r w:rsidRPr="00F70BEB">
        <w:rPr>
          <w:sz w:val="22"/>
        </w:rPr>
        <w:t>2.</w:t>
      </w:r>
      <w:r w:rsidRPr="00F70BEB">
        <w:rPr>
          <w:sz w:val="22"/>
        </w:rPr>
        <w:tab/>
        <w:t>Wykaz osób zatrudnionych na podstawie umowy o pracę będzie stanowił załącznik nr 3 do umowy.</w:t>
      </w:r>
    </w:p>
    <w:p w:rsidR="00F70BEB" w:rsidRPr="00F70BEB" w:rsidRDefault="00F70BEB" w:rsidP="00EB0BF1">
      <w:pPr>
        <w:spacing w:line="360" w:lineRule="exact"/>
        <w:ind w:left="567" w:hanging="567"/>
        <w:jc w:val="both"/>
        <w:rPr>
          <w:sz w:val="22"/>
        </w:rPr>
      </w:pPr>
      <w:r w:rsidRPr="00F70BEB">
        <w:rPr>
          <w:sz w:val="22"/>
        </w:rPr>
        <w:t>3.</w:t>
      </w:r>
      <w:r w:rsidRPr="00F70BEB">
        <w:rPr>
          <w:sz w:val="22"/>
        </w:rPr>
        <w:tab/>
        <w:t>Każda zmiana osób zatrudnionych wymaga aktualizacji załącznika nr 3 do umowy, co nie stanowi zmiany umowy.</w:t>
      </w:r>
    </w:p>
    <w:p w:rsidR="00F70BEB" w:rsidRPr="00F70BEB" w:rsidRDefault="00F70BEB" w:rsidP="00EB0BF1">
      <w:pPr>
        <w:spacing w:line="360" w:lineRule="exact"/>
        <w:ind w:left="567" w:hanging="567"/>
        <w:jc w:val="both"/>
        <w:rPr>
          <w:sz w:val="22"/>
        </w:rPr>
      </w:pPr>
      <w:r w:rsidRPr="00F70BEB">
        <w:rPr>
          <w:sz w:val="22"/>
        </w:rPr>
        <w:t>4.</w:t>
      </w:r>
      <w:r w:rsidRPr="00F70BEB">
        <w:rPr>
          <w:sz w:val="22"/>
        </w:rPr>
        <w:tab/>
        <w:t xml:space="preserve">Osobą z ramienia Wykonawcy odpowiedzialna za realizację umowy jest ………………………. </w:t>
      </w:r>
    </w:p>
    <w:p w:rsidR="00F70BEB" w:rsidRPr="00F70BEB" w:rsidRDefault="00F70BEB" w:rsidP="00EB0BF1">
      <w:pPr>
        <w:spacing w:line="360" w:lineRule="exact"/>
        <w:ind w:left="567" w:hanging="567"/>
        <w:jc w:val="both"/>
        <w:rPr>
          <w:b/>
          <w:sz w:val="22"/>
        </w:rPr>
      </w:pPr>
    </w:p>
    <w:p w:rsidR="00F70BEB" w:rsidRPr="00F70BEB" w:rsidRDefault="00687D6A" w:rsidP="00EB0BF1">
      <w:pPr>
        <w:spacing w:line="360" w:lineRule="exact"/>
        <w:ind w:left="567" w:hanging="567"/>
        <w:jc w:val="both"/>
        <w:rPr>
          <w:b/>
          <w:sz w:val="22"/>
        </w:rPr>
      </w:pPr>
      <w:r>
        <w:rPr>
          <w:b/>
          <w:sz w:val="22"/>
        </w:rPr>
        <w:t>VI</w:t>
      </w:r>
    </w:p>
    <w:p w:rsidR="00F70BEB" w:rsidRDefault="00F70BEB" w:rsidP="00653F2A">
      <w:pPr>
        <w:spacing w:line="360" w:lineRule="exact"/>
        <w:jc w:val="both"/>
        <w:rPr>
          <w:sz w:val="22"/>
        </w:rPr>
      </w:pPr>
      <w:r w:rsidRPr="00F70BEB">
        <w:rPr>
          <w:sz w:val="22"/>
        </w:rPr>
        <w:t xml:space="preserve">Wykonawca ponosi odpowiedzialność za wszelkie szkody w chronionym mieniu, wyrządzone na skutek braku należytej ochrony. </w:t>
      </w:r>
    </w:p>
    <w:p w:rsidR="00653F2A" w:rsidRPr="00F70BEB" w:rsidRDefault="00653F2A" w:rsidP="00653F2A">
      <w:pPr>
        <w:spacing w:line="360" w:lineRule="exact"/>
        <w:jc w:val="both"/>
        <w:rPr>
          <w:sz w:val="22"/>
        </w:rPr>
      </w:pPr>
    </w:p>
    <w:p w:rsidR="00F70BEB" w:rsidRPr="00F70BEB" w:rsidRDefault="00687D6A" w:rsidP="00EB0BF1">
      <w:pPr>
        <w:spacing w:line="360" w:lineRule="exact"/>
        <w:ind w:left="567" w:hanging="567"/>
        <w:jc w:val="both"/>
        <w:rPr>
          <w:b/>
          <w:sz w:val="22"/>
        </w:rPr>
      </w:pPr>
      <w:r>
        <w:rPr>
          <w:b/>
          <w:sz w:val="22"/>
        </w:rPr>
        <w:t>VII</w:t>
      </w:r>
    </w:p>
    <w:p w:rsidR="00F70BEB" w:rsidRPr="00F70BEB" w:rsidRDefault="00F70BEB" w:rsidP="00EB0BF1">
      <w:pPr>
        <w:spacing w:line="360" w:lineRule="exact"/>
        <w:ind w:left="567" w:hanging="567"/>
        <w:jc w:val="both"/>
        <w:rPr>
          <w:sz w:val="22"/>
        </w:rPr>
      </w:pPr>
      <w:r w:rsidRPr="00F70BEB">
        <w:rPr>
          <w:sz w:val="22"/>
        </w:rPr>
        <w:t>1.</w:t>
      </w:r>
      <w:r w:rsidRPr="00F70BEB">
        <w:rPr>
          <w:sz w:val="22"/>
        </w:rPr>
        <w:tab/>
        <w:t xml:space="preserve">Wykonawca ma prawo i obowiązek zgłaszania wszelkich uwag i sugestii dotyczących możliwości wykonywania prawidłowej ochrony osób i mienia. </w:t>
      </w:r>
    </w:p>
    <w:p w:rsidR="00F70BEB" w:rsidRPr="00F70BEB" w:rsidRDefault="00F70BEB" w:rsidP="00EB0BF1">
      <w:pPr>
        <w:spacing w:line="360" w:lineRule="exact"/>
        <w:ind w:left="567" w:hanging="567"/>
        <w:jc w:val="both"/>
        <w:rPr>
          <w:sz w:val="22"/>
        </w:rPr>
      </w:pPr>
      <w:r w:rsidRPr="00F70BEB">
        <w:rPr>
          <w:sz w:val="22"/>
        </w:rPr>
        <w:t>2.</w:t>
      </w:r>
      <w:r w:rsidRPr="00F70BEB">
        <w:rPr>
          <w:sz w:val="22"/>
        </w:rPr>
        <w:tab/>
        <w:t xml:space="preserve">Wykonawca nie może się powoływać w razie wystąpienia szkody, na fakt, iż obiekt był nieprzystosowany do ochrony. </w:t>
      </w:r>
    </w:p>
    <w:p w:rsidR="00F70BEB" w:rsidRPr="00F70BEB" w:rsidRDefault="00687D6A" w:rsidP="00EB0BF1">
      <w:pPr>
        <w:spacing w:line="360" w:lineRule="exact"/>
        <w:ind w:left="567" w:hanging="567"/>
        <w:jc w:val="both"/>
        <w:rPr>
          <w:b/>
          <w:sz w:val="22"/>
        </w:rPr>
      </w:pPr>
      <w:r>
        <w:rPr>
          <w:b/>
          <w:sz w:val="22"/>
        </w:rPr>
        <w:t>VIII</w:t>
      </w:r>
    </w:p>
    <w:p w:rsidR="00F70BEB" w:rsidRPr="00F70BEB" w:rsidRDefault="00F70BEB" w:rsidP="00EB0BF1">
      <w:pPr>
        <w:spacing w:line="360" w:lineRule="exact"/>
        <w:ind w:left="567" w:hanging="567"/>
        <w:jc w:val="both"/>
        <w:rPr>
          <w:sz w:val="22"/>
        </w:rPr>
      </w:pPr>
      <w:r w:rsidRPr="00F70BEB">
        <w:rPr>
          <w:sz w:val="22"/>
        </w:rPr>
        <w:t>1.</w:t>
      </w:r>
      <w:r w:rsidRPr="00F70BEB">
        <w:rPr>
          <w:sz w:val="22"/>
        </w:rPr>
        <w:tab/>
        <w:t xml:space="preserve">Zamawiający, poprzez osoby do tego celu wyznaczone, ma prawo do bezpośredniej kontroli Wykonawcy w zakresie wypełniania warunków niniejszej umowy, poprawności realizacji zadań wykonywanych na chronionym terenie, działań podejmowanych na rzecz i w interesie Zamawiającego. Wszelkie uwagi, spostrzeżenia oraz wnioski, dotyczące sposobu i formy wykonywania zlecenia przez Wykonawcę będą wpisywane do Dziennika Służby przez osoby do tego wyznaczone. </w:t>
      </w:r>
    </w:p>
    <w:p w:rsidR="00F70BEB" w:rsidRPr="00F70BEB" w:rsidRDefault="00F70BEB" w:rsidP="00EB0BF1">
      <w:pPr>
        <w:spacing w:line="360" w:lineRule="exact"/>
        <w:ind w:left="567" w:hanging="567"/>
        <w:jc w:val="both"/>
        <w:rPr>
          <w:sz w:val="22"/>
        </w:rPr>
      </w:pPr>
      <w:r w:rsidRPr="00F70BEB">
        <w:rPr>
          <w:sz w:val="22"/>
        </w:rPr>
        <w:t>2.</w:t>
      </w:r>
      <w:r w:rsidRPr="00F70BEB">
        <w:rPr>
          <w:sz w:val="22"/>
        </w:rPr>
        <w:tab/>
        <w:t>Dziennik Służby będzie prowadzony przez pracowników Wykonawcy i przechowywany w</w:t>
      </w:r>
      <w:r w:rsidR="00653F2A">
        <w:rPr>
          <w:sz w:val="22"/>
        </w:rPr>
        <w:t> </w:t>
      </w:r>
      <w:r w:rsidRPr="00F70BEB">
        <w:rPr>
          <w:sz w:val="22"/>
        </w:rPr>
        <w:t xml:space="preserve">miejscu dostępnym dla osób wyznaczonych przez Zamawiającego. </w:t>
      </w:r>
    </w:p>
    <w:p w:rsidR="00F70BEB" w:rsidRPr="00F70BEB" w:rsidRDefault="00F70BEB" w:rsidP="00EB0BF1">
      <w:pPr>
        <w:spacing w:line="360" w:lineRule="exact"/>
        <w:ind w:left="567" w:hanging="567"/>
        <w:jc w:val="both"/>
        <w:rPr>
          <w:sz w:val="22"/>
        </w:rPr>
      </w:pPr>
      <w:r w:rsidRPr="00F70BEB">
        <w:rPr>
          <w:sz w:val="22"/>
        </w:rPr>
        <w:t>3.</w:t>
      </w:r>
      <w:r w:rsidRPr="00F70BEB">
        <w:rPr>
          <w:sz w:val="22"/>
        </w:rPr>
        <w:tab/>
        <w:t>Wykonawca powiadamia osobę, która wpisała zalecenia lub uwagi do Dziennika Służby o</w:t>
      </w:r>
      <w:r w:rsidR="00653F2A">
        <w:rPr>
          <w:sz w:val="22"/>
        </w:rPr>
        <w:t> </w:t>
      </w:r>
      <w:r w:rsidRPr="00F70BEB">
        <w:rPr>
          <w:sz w:val="22"/>
        </w:rPr>
        <w:t xml:space="preserve">sposobie ich realizacji. </w:t>
      </w:r>
    </w:p>
    <w:p w:rsidR="00F70BEB" w:rsidRPr="00F70BEB" w:rsidRDefault="00F70BEB" w:rsidP="00EB0BF1">
      <w:pPr>
        <w:spacing w:line="360" w:lineRule="exact"/>
        <w:ind w:left="567" w:hanging="567"/>
        <w:jc w:val="both"/>
        <w:rPr>
          <w:sz w:val="22"/>
        </w:rPr>
      </w:pPr>
      <w:r w:rsidRPr="00F70BEB">
        <w:rPr>
          <w:sz w:val="22"/>
        </w:rPr>
        <w:t>4.</w:t>
      </w:r>
      <w:r w:rsidRPr="00F70BEB">
        <w:rPr>
          <w:sz w:val="22"/>
        </w:rPr>
        <w:tab/>
        <w:t>Zamawiający wyznacza do sprawowania kontroli następujący pracowników:</w:t>
      </w:r>
    </w:p>
    <w:p w:rsidR="00F70BEB" w:rsidRPr="00F70BEB" w:rsidRDefault="00F70BEB" w:rsidP="00F637D3">
      <w:pPr>
        <w:numPr>
          <w:ilvl w:val="0"/>
          <w:numId w:val="58"/>
        </w:numPr>
        <w:spacing w:line="360" w:lineRule="exact"/>
        <w:ind w:left="567" w:hanging="567"/>
        <w:jc w:val="both"/>
        <w:rPr>
          <w:sz w:val="22"/>
        </w:rPr>
      </w:pPr>
      <w:r w:rsidRPr="00F70BEB">
        <w:rPr>
          <w:sz w:val="22"/>
        </w:rPr>
        <w:t>w zakresie ochrony i spraw technicznych : ……………………………………………..</w:t>
      </w:r>
    </w:p>
    <w:p w:rsidR="00F70BEB" w:rsidRPr="00F70BEB" w:rsidRDefault="00F70BEB" w:rsidP="00F637D3">
      <w:pPr>
        <w:numPr>
          <w:ilvl w:val="0"/>
          <w:numId w:val="58"/>
        </w:numPr>
        <w:spacing w:line="360" w:lineRule="exact"/>
        <w:ind w:left="567" w:hanging="567"/>
        <w:jc w:val="both"/>
        <w:rPr>
          <w:sz w:val="22"/>
        </w:rPr>
      </w:pPr>
      <w:r w:rsidRPr="00F70BEB">
        <w:rPr>
          <w:sz w:val="22"/>
        </w:rPr>
        <w:t xml:space="preserve">w zakresie </w:t>
      </w:r>
      <w:r w:rsidR="00025CE3" w:rsidRPr="00F70BEB">
        <w:rPr>
          <w:sz w:val="22"/>
        </w:rPr>
        <w:t xml:space="preserve">spraw i </w:t>
      </w:r>
      <w:r w:rsidRPr="00F70BEB">
        <w:rPr>
          <w:sz w:val="22"/>
        </w:rPr>
        <w:t>ochrony ppoż. : ……………………………………………..</w:t>
      </w:r>
    </w:p>
    <w:p w:rsidR="00F70BEB" w:rsidRPr="00F70BEB" w:rsidRDefault="00F70BEB" w:rsidP="00F637D3">
      <w:pPr>
        <w:numPr>
          <w:ilvl w:val="0"/>
          <w:numId w:val="58"/>
        </w:numPr>
        <w:spacing w:line="360" w:lineRule="exact"/>
        <w:ind w:left="567" w:hanging="567"/>
        <w:jc w:val="both"/>
        <w:rPr>
          <w:sz w:val="22"/>
        </w:rPr>
      </w:pPr>
      <w:r w:rsidRPr="00F70BEB">
        <w:rPr>
          <w:sz w:val="22"/>
        </w:rPr>
        <w:t>w zakresie informacji niejawnych: ……………………………………………..</w:t>
      </w:r>
    </w:p>
    <w:p w:rsidR="00F70BEB" w:rsidRPr="00F70BEB" w:rsidRDefault="00F70BEB" w:rsidP="00EB0BF1">
      <w:pPr>
        <w:spacing w:line="360" w:lineRule="exact"/>
        <w:ind w:left="567" w:hanging="567"/>
        <w:jc w:val="both"/>
        <w:rPr>
          <w:b/>
          <w:sz w:val="22"/>
        </w:rPr>
      </w:pPr>
    </w:p>
    <w:p w:rsidR="00F70BEB" w:rsidRPr="00F70BEB" w:rsidRDefault="00687D6A" w:rsidP="00EB0BF1">
      <w:pPr>
        <w:spacing w:line="360" w:lineRule="exact"/>
        <w:ind w:left="567" w:hanging="567"/>
        <w:jc w:val="both"/>
        <w:rPr>
          <w:b/>
          <w:sz w:val="22"/>
        </w:rPr>
      </w:pPr>
      <w:r>
        <w:rPr>
          <w:b/>
          <w:sz w:val="22"/>
        </w:rPr>
        <w:t>IX</w:t>
      </w:r>
    </w:p>
    <w:p w:rsidR="00F70BEB" w:rsidRPr="00F70BEB" w:rsidRDefault="00F70BEB" w:rsidP="00EB0BF1">
      <w:pPr>
        <w:spacing w:line="360" w:lineRule="exact"/>
        <w:jc w:val="both"/>
        <w:rPr>
          <w:sz w:val="22"/>
        </w:rPr>
      </w:pPr>
      <w:r w:rsidRPr="00F70BEB">
        <w:rPr>
          <w:sz w:val="22"/>
        </w:rPr>
        <w:t>Wykonawca zapozna swoich pracowników z przepisami obowiązującymi w poszczegó</w:t>
      </w:r>
      <w:r w:rsidR="00653F2A">
        <w:rPr>
          <w:sz w:val="22"/>
        </w:rPr>
        <w:t>l</w:t>
      </w:r>
      <w:r w:rsidRPr="00F70BEB">
        <w:rPr>
          <w:sz w:val="22"/>
        </w:rPr>
        <w:t xml:space="preserve">nych chronionych obiektach oraz z regulaminami i innymi przepisami dotyczącymi chronionych obiektów, obowiązującymi u Zamawiającego. </w:t>
      </w:r>
    </w:p>
    <w:p w:rsidR="00F70BEB" w:rsidRPr="00F70BEB" w:rsidRDefault="00F70BEB" w:rsidP="00EB0BF1">
      <w:pPr>
        <w:spacing w:line="360" w:lineRule="exact"/>
        <w:ind w:left="567" w:hanging="567"/>
        <w:jc w:val="both"/>
        <w:rPr>
          <w:b/>
          <w:sz w:val="22"/>
        </w:rPr>
      </w:pPr>
    </w:p>
    <w:p w:rsidR="00F70BEB" w:rsidRPr="00F70BEB" w:rsidRDefault="00687D6A" w:rsidP="00EB0BF1">
      <w:pPr>
        <w:spacing w:line="360" w:lineRule="exact"/>
        <w:ind w:left="567" w:hanging="567"/>
        <w:jc w:val="both"/>
        <w:rPr>
          <w:b/>
          <w:sz w:val="22"/>
        </w:rPr>
      </w:pPr>
      <w:r>
        <w:rPr>
          <w:b/>
          <w:sz w:val="22"/>
        </w:rPr>
        <w:t>X</w:t>
      </w:r>
    </w:p>
    <w:p w:rsidR="00F70BEB" w:rsidRPr="00F70BEB" w:rsidRDefault="00F70BEB" w:rsidP="00653F2A">
      <w:pPr>
        <w:spacing w:line="360" w:lineRule="exact"/>
        <w:jc w:val="both"/>
        <w:rPr>
          <w:sz w:val="22"/>
        </w:rPr>
      </w:pPr>
      <w:r w:rsidRPr="00F70BEB">
        <w:rPr>
          <w:sz w:val="22"/>
        </w:rPr>
        <w:t xml:space="preserve">Zamawiający udostępni Wykonawcy odpowiednie pomieszczenia, wyposażone w szafki ubraniowe na potrzeby socjalno-bytowe oraz atestowane szafy do przechowywania broni. </w:t>
      </w:r>
    </w:p>
    <w:p w:rsidR="00F70BEB" w:rsidRPr="00F70BEB" w:rsidRDefault="00F70BEB" w:rsidP="00EB0BF1">
      <w:pPr>
        <w:spacing w:line="360" w:lineRule="exact"/>
        <w:ind w:left="567" w:hanging="567"/>
        <w:jc w:val="both"/>
        <w:rPr>
          <w:b/>
          <w:sz w:val="22"/>
        </w:rPr>
      </w:pPr>
    </w:p>
    <w:p w:rsidR="00F70BEB" w:rsidRPr="00F70BEB" w:rsidRDefault="00687D6A" w:rsidP="00EB0BF1">
      <w:pPr>
        <w:spacing w:line="360" w:lineRule="exact"/>
        <w:ind w:left="567" w:hanging="567"/>
        <w:jc w:val="both"/>
        <w:rPr>
          <w:b/>
          <w:sz w:val="22"/>
        </w:rPr>
      </w:pPr>
      <w:r>
        <w:rPr>
          <w:b/>
          <w:sz w:val="22"/>
        </w:rPr>
        <w:t>XI</w:t>
      </w:r>
    </w:p>
    <w:p w:rsidR="00F70BEB" w:rsidRPr="00F70BEB" w:rsidRDefault="00F70BEB" w:rsidP="00EB0BF1">
      <w:pPr>
        <w:spacing w:line="360" w:lineRule="exact"/>
        <w:jc w:val="both"/>
        <w:rPr>
          <w:sz w:val="22"/>
        </w:rPr>
      </w:pPr>
      <w:r w:rsidRPr="00F70BEB">
        <w:rPr>
          <w:sz w:val="22"/>
        </w:rPr>
        <w:t xml:space="preserve">Wykonawca przedłoży Zamawiającemu kopię polisy o wartości co najmniej </w:t>
      </w:r>
      <w:r w:rsidRPr="00687D6A">
        <w:rPr>
          <w:sz w:val="22"/>
        </w:rPr>
        <w:t>5 000 000 zł,</w:t>
      </w:r>
      <w:r w:rsidRPr="00F70BEB">
        <w:rPr>
          <w:sz w:val="22"/>
        </w:rPr>
        <w:t xml:space="preserve"> że jest ubezpieczony od odpowiedzialności cywilnej z tytułu kontraktu oraz deliktu w zakresie prowadzonej przez siebie działalności, będącej przedmiotem niniejszej umowy. Zamawiający dopuszcza zawieranie umów ubezpieczeniowych na okresy roczne i przedkładanie Zamawiającemu kolejnych polis z zachowaniem ciągłości okresu ubezpieczeniowego. W przypadku niedopełnienia tego warunku Zamawiający będzie mógł rozwiązać umowę z 3 miesięcznym okresem wypowiedzenia.</w:t>
      </w:r>
    </w:p>
    <w:p w:rsidR="00F70BEB" w:rsidRPr="00F70BEB" w:rsidRDefault="00F70BEB" w:rsidP="00EB0BF1">
      <w:pPr>
        <w:spacing w:line="360" w:lineRule="exact"/>
        <w:jc w:val="both"/>
        <w:rPr>
          <w:sz w:val="22"/>
        </w:rPr>
      </w:pPr>
    </w:p>
    <w:p w:rsidR="00F70BEB" w:rsidRPr="00F70BEB" w:rsidRDefault="00687D6A" w:rsidP="00EB0BF1">
      <w:pPr>
        <w:spacing w:line="360" w:lineRule="exact"/>
        <w:jc w:val="both"/>
        <w:rPr>
          <w:b/>
          <w:sz w:val="22"/>
        </w:rPr>
      </w:pPr>
      <w:r>
        <w:rPr>
          <w:b/>
          <w:sz w:val="22"/>
        </w:rPr>
        <w:t>XII</w:t>
      </w:r>
    </w:p>
    <w:p w:rsidR="00F70BEB" w:rsidRPr="00F70BEB" w:rsidRDefault="00F70BEB" w:rsidP="00EB0BF1">
      <w:pPr>
        <w:spacing w:line="360" w:lineRule="exact"/>
        <w:jc w:val="both"/>
        <w:rPr>
          <w:sz w:val="22"/>
        </w:rPr>
      </w:pPr>
      <w:r w:rsidRPr="00F70BEB">
        <w:rPr>
          <w:sz w:val="22"/>
        </w:rPr>
        <w:t xml:space="preserve">Pracownicy Wykonawcy wykonujący swoje obowiązki na terenie chronionego obiektu będą umundurowani oraz wyposażeni w legitymacje służbowe oraz identyfikatory. </w:t>
      </w:r>
    </w:p>
    <w:p w:rsidR="00F70BEB" w:rsidRPr="00F70BEB" w:rsidRDefault="00F70BEB" w:rsidP="00EB0BF1">
      <w:pPr>
        <w:spacing w:line="360" w:lineRule="exact"/>
        <w:jc w:val="both"/>
        <w:rPr>
          <w:sz w:val="22"/>
        </w:rPr>
      </w:pPr>
    </w:p>
    <w:p w:rsidR="00F70BEB" w:rsidRPr="00F70BEB" w:rsidRDefault="00687D6A" w:rsidP="00EB0BF1">
      <w:pPr>
        <w:spacing w:line="360" w:lineRule="exact"/>
        <w:jc w:val="both"/>
        <w:rPr>
          <w:b/>
          <w:sz w:val="22"/>
        </w:rPr>
      </w:pPr>
      <w:r>
        <w:rPr>
          <w:b/>
          <w:sz w:val="22"/>
        </w:rPr>
        <w:t>XIII</w:t>
      </w:r>
    </w:p>
    <w:p w:rsidR="00F70BEB" w:rsidRPr="00F70BEB" w:rsidRDefault="00F70BEB" w:rsidP="00EB0BF1">
      <w:pPr>
        <w:spacing w:line="360" w:lineRule="exact"/>
        <w:jc w:val="both"/>
        <w:rPr>
          <w:sz w:val="22"/>
        </w:rPr>
      </w:pPr>
      <w:r w:rsidRPr="00F70BEB">
        <w:rPr>
          <w:sz w:val="22"/>
        </w:rPr>
        <w:t xml:space="preserve">Wykonawca zapewni wyposażenie pracowników w odpowiedni sprzęt oraz środki łączności bezprzewodowej, zapewniające łączność między pracownikami pełniącymi ochronę. </w:t>
      </w:r>
    </w:p>
    <w:p w:rsidR="00F70BEB" w:rsidRPr="00F70BEB" w:rsidRDefault="00F70BEB" w:rsidP="00EB0BF1">
      <w:pPr>
        <w:spacing w:line="360" w:lineRule="exact"/>
        <w:ind w:left="567" w:hanging="567"/>
        <w:jc w:val="both"/>
        <w:rPr>
          <w:b/>
          <w:sz w:val="22"/>
        </w:rPr>
      </w:pPr>
    </w:p>
    <w:p w:rsidR="00F70BEB" w:rsidRPr="00F70BEB" w:rsidRDefault="00687D6A" w:rsidP="00EB0BF1">
      <w:pPr>
        <w:spacing w:line="360" w:lineRule="exact"/>
        <w:ind w:left="567" w:hanging="567"/>
        <w:jc w:val="both"/>
        <w:rPr>
          <w:b/>
          <w:sz w:val="22"/>
        </w:rPr>
      </w:pPr>
      <w:r>
        <w:rPr>
          <w:b/>
          <w:sz w:val="22"/>
        </w:rPr>
        <w:t>XIV</w:t>
      </w:r>
    </w:p>
    <w:p w:rsidR="00F70BEB" w:rsidRPr="00F70BEB" w:rsidRDefault="00F70BEB" w:rsidP="00F637D3">
      <w:pPr>
        <w:numPr>
          <w:ilvl w:val="0"/>
          <w:numId w:val="54"/>
        </w:numPr>
        <w:spacing w:line="360" w:lineRule="exact"/>
        <w:ind w:left="567" w:hanging="567"/>
        <w:jc w:val="both"/>
        <w:rPr>
          <w:sz w:val="22"/>
        </w:rPr>
      </w:pPr>
      <w:r w:rsidRPr="00F70BEB">
        <w:rPr>
          <w:sz w:val="22"/>
        </w:rPr>
        <w:t>Strony uzgadniają miesięczne wynagrodzenie za wykonywanie usługi ochrony osób i mienia, w następujący sposób:</w:t>
      </w:r>
    </w:p>
    <w:p w:rsidR="00F70BEB" w:rsidRPr="00F70BEB" w:rsidRDefault="00F70BEB" w:rsidP="00F637D3">
      <w:pPr>
        <w:numPr>
          <w:ilvl w:val="1"/>
          <w:numId w:val="54"/>
        </w:numPr>
        <w:spacing w:line="360" w:lineRule="exact"/>
        <w:ind w:left="567" w:hanging="567"/>
        <w:jc w:val="both"/>
        <w:rPr>
          <w:sz w:val="22"/>
        </w:rPr>
      </w:pPr>
      <w:r w:rsidRPr="00F70BEB">
        <w:rPr>
          <w:sz w:val="22"/>
        </w:rPr>
        <w:t xml:space="preserve">W zakresie ochrony fizycznej będzie to iloczyn ilości przepracowanych roboczogodzin pracowników ochrony fizycznej i stawki za </w:t>
      </w:r>
      <w:proofErr w:type="spellStart"/>
      <w:r w:rsidRPr="00F70BEB">
        <w:rPr>
          <w:sz w:val="22"/>
        </w:rPr>
        <w:t>rbg</w:t>
      </w:r>
      <w:proofErr w:type="spellEnd"/>
      <w:r w:rsidRPr="00F70BEB">
        <w:rPr>
          <w:sz w:val="22"/>
        </w:rPr>
        <w:t xml:space="preserve"> zgodnej ze złożoną ofertą w postępowaniu, ilość przepracowanych godzin będzie co miesięcznie potwierdzana na protokole odbioru podpisanym przez wskazanych w umowie przedstawiciela Zamawiającego i Wykonawcy;</w:t>
      </w:r>
    </w:p>
    <w:p w:rsidR="00F70BEB" w:rsidRPr="00F70BEB" w:rsidRDefault="00F70BEB" w:rsidP="00F637D3">
      <w:pPr>
        <w:numPr>
          <w:ilvl w:val="1"/>
          <w:numId w:val="54"/>
        </w:numPr>
        <w:spacing w:line="360" w:lineRule="exact"/>
        <w:ind w:left="567" w:hanging="567"/>
        <w:jc w:val="both"/>
        <w:rPr>
          <w:sz w:val="22"/>
        </w:rPr>
      </w:pPr>
      <w:r w:rsidRPr="00F70BEB">
        <w:rPr>
          <w:sz w:val="22"/>
        </w:rPr>
        <w:t>W zakresie zabudowy nowego systemu: po wykonaniu, uruchomieniu systemu z jednej z trzech lokalizacji potwierdzonych stosownym protokołem odbioru Wykonawca wystawi fakturę na kwotę zgodną z wskazaną w ofercie złożonej w postępowaniu.</w:t>
      </w:r>
    </w:p>
    <w:p w:rsidR="00F70BEB" w:rsidRPr="00F70BEB" w:rsidRDefault="00F70BEB" w:rsidP="00F637D3">
      <w:pPr>
        <w:numPr>
          <w:ilvl w:val="1"/>
          <w:numId w:val="54"/>
        </w:numPr>
        <w:spacing w:line="360" w:lineRule="exact"/>
        <w:ind w:left="567" w:hanging="567"/>
        <w:jc w:val="both"/>
        <w:rPr>
          <w:sz w:val="22"/>
        </w:rPr>
      </w:pPr>
      <w:r w:rsidRPr="00F70BEB">
        <w:rPr>
          <w:sz w:val="22"/>
        </w:rPr>
        <w:t>W zakresie obsługi Systemów Wideo Analizy przez Dyspozytorów SMA oraz podjazdów Grup Interwencyjnych Wykonawca po wykonania systemu w jednej z trzech lokalizacji potwierdzonego stosownym protokołem, będzie wystawiał co miesiąc fakturę na kwotę miesięcznej stawki zgodnej ze złożoną ofertą w postępowaniu.</w:t>
      </w:r>
    </w:p>
    <w:p w:rsidR="00F70BEB" w:rsidRPr="00F70BEB" w:rsidRDefault="00F70BEB" w:rsidP="00F637D3">
      <w:pPr>
        <w:numPr>
          <w:ilvl w:val="1"/>
          <w:numId w:val="54"/>
        </w:numPr>
        <w:spacing w:line="360" w:lineRule="exact"/>
        <w:ind w:left="567" w:hanging="567"/>
        <w:jc w:val="both"/>
        <w:rPr>
          <w:sz w:val="22"/>
        </w:rPr>
      </w:pPr>
      <w:r w:rsidRPr="00F70BEB">
        <w:rPr>
          <w:sz w:val="22"/>
        </w:rPr>
        <w:t>Łączna wartość umowy nie przekroczy kwoty netto …………………. powiększone o należny podatek VAT, czyli ………………………… złotych brutto (słownie: ……………………………………………………………………………...).</w:t>
      </w:r>
    </w:p>
    <w:p w:rsidR="00F70BEB" w:rsidRPr="00F70BEB" w:rsidRDefault="00F70BEB" w:rsidP="00F637D3">
      <w:pPr>
        <w:numPr>
          <w:ilvl w:val="0"/>
          <w:numId w:val="54"/>
        </w:numPr>
        <w:spacing w:line="360" w:lineRule="exact"/>
        <w:ind w:left="567" w:hanging="567"/>
        <w:jc w:val="both"/>
        <w:rPr>
          <w:sz w:val="22"/>
        </w:rPr>
      </w:pPr>
      <w:r w:rsidRPr="00F70BEB">
        <w:rPr>
          <w:sz w:val="22"/>
        </w:rPr>
        <w:t>Wykonawca będzie wystawiał i doręczał Zamawiającemu fakturę VAT w terminie do pięciu dni po zakończeniu danego miesiąca.</w:t>
      </w:r>
    </w:p>
    <w:p w:rsidR="00F70BEB" w:rsidRPr="00F70BEB" w:rsidRDefault="00F70BEB" w:rsidP="00F637D3">
      <w:pPr>
        <w:numPr>
          <w:ilvl w:val="0"/>
          <w:numId w:val="54"/>
        </w:numPr>
        <w:spacing w:line="360" w:lineRule="exact"/>
        <w:ind w:left="567" w:hanging="567"/>
        <w:jc w:val="both"/>
        <w:rPr>
          <w:sz w:val="22"/>
        </w:rPr>
      </w:pPr>
      <w:r w:rsidRPr="00F70BEB">
        <w:rPr>
          <w:sz w:val="22"/>
        </w:rPr>
        <w:t>Płatność będzie następowała w terminie do 30 dni od daty otrzymania prawidłowo wystawionej faktury przelewem na rachunek bankowy nr …………………...</w:t>
      </w:r>
    </w:p>
    <w:p w:rsidR="00F70BEB" w:rsidRPr="00F70BEB" w:rsidRDefault="00F70BEB" w:rsidP="00F637D3">
      <w:pPr>
        <w:numPr>
          <w:ilvl w:val="0"/>
          <w:numId w:val="54"/>
        </w:numPr>
        <w:spacing w:line="360" w:lineRule="exact"/>
        <w:ind w:left="567" w:hanging="567"/>
        <w:jc w:val="both"/>
        <w:rPr>
          <w:sz w:val="22"/>
        </w:rPr>
      </w:pPr>
      <w:r w:rsidRPr="00F70BEB">
        <w:rPr>
          <w:sz w:val="22"/>
        </w:rPr>
        <w:t>Nie dopuszcza się braku obsady na stanowiskach obsadzonych przez osoby wpisane na listę kwalifikowanych pracowników ochrony fizycznej.</w:t>
      </w:r>
    </w:p>
    <w:p w:rsidR="00E86C56" w:rsidRPr="00E86C56" w:rsidRDefault="00E86C56" w:rsidP="00E86C56">
      <w:pPr>
        <w:numPr>
          <w:ilvl w:val="0"/>
          <w:numId w:val="54"/>
        </w:numPr>
        <w:spacing w:line="360" w:lineRule="exact"/>
        <w:ind w:left="567" w:hanging="567"/>
        <w:jc w:val="both"/>
        <w:rPr>
          <w:sz w:val="22"/>
        </w:rPr>
      </w:pPr>
      <w:r w:rsidRPr="00E86C56">
        <w:rPr>
          <w:sz w:val="22"/>
        </w:rPr>
        <w:t xml:space="preserve">W przypadku stwierdzenia braku osoby wpisanej na listę kwalifikowanych pracowników ochrony fizycznej lub 2-krotnej nieobecności w miesiącu pracownika bez wymaganych uprawnień, oprócz potrąceń wymienionych w punkcie 4 Zamawiający może pomniejszyć zapłatę za dany miesiąc o 0,5% wartości netto opłaty miesięcznej. </w:t>
      </w:r>
    </w:p>
    <w:p w:rsidR="00F70BEB" w:rsidRPr="00F70BEB" w:rsidRDefault="00E86C56" w:rsidP="00E86C56">
      <w:pPr>
        <w:numPr>
          <w:ilvl w:val="0"/>
          <w:numId w:val="54"/>
        </w:numPr>
        <w:spacing w:line="360" w:lineRule="exact"/>
        <w:ind w:left="567" w:hanging="567"/>
        <w:jc w:val="both"/>
        <w:rPr>
          <w:sz w:val="22"/>
        </w:rPr>
      </w:pPr>
      <w:r w:rsidRPr="00E86C56">
        <w:rPr>
          <w:sz w:val="22"/>
        </w:rPr>
        <w:t xml:space="preserve">W przypadku wystąpienia okoliczności opisanych w § 2 ust. 3, Zamawiający pomniejszy zapłatę o ilość </w:t>
      </w:r>
      <w:proofErr w:type="spellStart"/>
      <w:r w:rsidRPr="00E86C56">
        <w:rPr>
          <w:sz w:val="22"/>
        </w:rPr>
        <w:t>rbg</w:t>
      </w:r>
      <w:proofErr w:type="spellEnd"/>
      <w:r w:rsidRPr="00E86C56">
        <w:rPr>
          <w:sz w:val="22"/>
        </w:rPr>
        <w:t xml:space="preserve"> nie obsadzonego stanowiska a dodatkowo może pomniejszyć zapłatę za dany miesiąc o 0,5% wartości netto opłaty miesięcznej.”</w:t>
      </w:r>
    </w:p>
    <w:p w:rsidR="00F70BEB" w:rsidRPr="00F70BEB" w:rsidRDefault="00F70BEB" w:rsidP="00EB0BF1">
      <w:pPr>
        <w:spacing w:line="360" w:lineRule="exact"/>
        <w:ind w:left="567" w:hanging="567"/>
        <w:jc w:val="both"/>
        <w:rPr>
          <w:sz w:val="22"/>
        </w:rPr>
      </w:pPr>
    </w:p>
    <w:p w:rsidR="00F70BEB" w:rsidRPr="00687D6A" w:rsidRDefault="00687D6A" w:rsidP="00EB0BF1">
      <w:pPr>
        <w:spacing w:line="360" w:lineRule="exact"/>
        <w:ind w:left="567" w:hanging="567"/>
        <w:jc w:val="both"/>
        <w:rPr>
          <w:b/>
          <w:sz w:val="22"/>
        </w:rPr>
      </w:pPr>
      <w:r w:rsidRPr="00687D6A">
        <w:rPr>
          <w:b/>
          <w:sz w:val="22"/>
        </w:rPr>
        <w:t>XV</w:t>
      </w:r>
    </w:p>
    <w:p w:rsidR="00F70BEB" w:rsidRPr="00F70BEB" w:rsidRDefault="00F70BEB" w:rsidP="00EB0BF1">
      <w:pPr>
        <w:spacing w:line="360" w:lineRule="exact"/>
        <w:ind w:left="567" w:hanging="567"/>
        <w:jc w:val="both"/>
        <w:rPr>
          <w:sz w:val="22"/>
        </w:rPr>
      </w:pPr>
      <w:r w:rsidRPr="00F70BEB">
        <w:rPr>
          <w:sz w:val="22"/>
        </w:rPr>
        <w:t>1.</w:t>
      </w:r>
      <w:r w:rsidRPr="00F70BEB">
        <w:rPr>
          <w:sz w:val="22"/>
        </w:rPr>
        <w:tab/>
        <w:t>Wykonawca wyraża zgodę na zapłatę za wykonany przedmiot umowy wyłącznie przez Zamawiającego, bezpośrednio na jego rzecz i wyłącznie w drodze przelewu na rachunek wskazany w umowie. Umorzenie długu Zamawiającego wobec Wykonawcy, poprzez uregulowanie w jakiejkolwiek formie na rzecz osób trzecich, aniżeli bezpośrednio na rzecz Wykonawcy, może nastąpić wyłącznie za uprzednią zgodą Zamawiającego, wyrażoną w formie pisemnej pod rygorem nieważności.</w:t>
      </w:r>
    </w:p>
    <w:p w:rsidR="00F70BEB" w:rsidRPr="00F70BEB" w:rsidRDefault="00F70BEB" w:rsidP="00EB0BF1">
      <w:pPr>
        <w:spacing w:line="360" w:lineRule="exact"/>
        <w:ind w:left="567" w:hanging="567"/>
        <w:jc w:val="both"/>
        <w:rPr>
          <w:sz w:val="22"/>
        </w:rPr>
      </w:pPr>
      <w:r w:rsidRPr="00F70BEB">
        <w:rPr>
          <w:sz w:val="22"/>
        </w:rPr>
        <w:t>2.</w:t>
      </w:r>
      <w:r w:rsidRPr="00F70BEB">
        <w:rPr>
          <w:sz w:val="22"/>
        </w:rPr>
        <w:tab/>
        <w:t>Wykonawca oświadcza, że jakiekolwiek jego prawa, wynikające bezpośrednio lub pośrednio z</w:t>
      </w:r>
      <w:r w:rsidR="00B12BEB">
        <w:rPr>
          <w:sz w:val="22"/>
        </w:rPr>
        <w:t> </w:t>
      </w:r>
      <w:r w:rsidRPr="00F70BEB">
        <w:rPr>
          <w:sz w:val="22"/>
        </w:rPr>
        <w:t xml:space="preserve">niniejszej umowy, w tym również należności uboczne (odsetki), nie zostaną przeniesione na rzecz osób trzecich bez uprzedniej zgody Zamawiającego wyrażonej w formie pisemnej pod rygorem nieważności. </w:t>
      </w:r>
    </w:p>
    <w:p w:rsidR="00F70BEB" w:rsidRPr="00F70BEB" w:rsidRDefault="00F70BEB" w:rsidP="00EB0BF1">
      <w:pPr>
        <w:spacing w:line="360" w:lineRule="exact"/>
        <w:ind w:left="567" w:hanging="567"/>
        <w:jc w:val="both"/>
        <w:rPr>
          <w:sz w:val="22"/>
        </w:rPr>
      </w:pPr>
      <w:r w:rsidRPr="00F70BEB">
        <w:rPr>
          <w:sz w:val="22"/>
        </w:rPr>
        <w:t>3.</w:t>
      </w:r>
      <w:r w:rsidRPr="00F70BEB">
        <w:rPr>
          <w:sz w:val="22"/>
        </w:rPr>
        <w:tab/>
        <w:t xml:space="preserve">Wykonawca oświadcza, że nie dokona żadnej czynności prawnej, ani faktycznej, której bezpośrednim lub pośrednim skutkiem będzie zmiana wierzyciela na inny podmiot. Ograniczenie to dotyczy w szczególności przelewu, subrogacji ustawowej oraz umownej, zastawu, hipoteki oraz przekazu. </w:t>
      </w:r>
    </w:p>
    <w:p w:rsidR="00F70BEB" w:rsidRPr="00F70BEB" w:rsidRDefault="00F70BEB" w:rsidP="00EB0BF1">
      <w:pPr>
        <w:spacing w:line="360" w:lineRule="exact"/>
        <w:ind w:left="567" w:hanging="567"/>
        <w:jc w:val="both"/>
        <w:rPr>
          <w:sz w:val="22"/>
          <w:u w:val="single"/>
        </w:rPr>
      </w:pPr>
      <w:r w:rsidRPr="00F70BEB">
        <w:rPr>
          <w:sz w:val="22"/>
        </w:rPr>
        <w:t>4.</w:t>
      </w:r>
      <w:r w:rsidRPr="00F70BEB">
        <w:rPr>
          <w:sz w:val="22"/>
        </w:rPr>
        <w:tab/>
        <w:t xml:space="preserve">Wykonawca oświadcza, że w celu dochodzenia praw z niniejszej umowy nie udzieli upoważnienia, w tym upoważnienia inkasowego, innemu podmiotowi, w tym podmiotowi prowadzącemu działalność windykacyjną. </w:t>
      </w:r>
    </w:p>
    <w:p w:rsidR="00F70BEB" w:rsidRPr="00F70BEB" w:rsidRDefault="00F70BEB" w:rsidP="00EB0BF1">
      <w:pPr>
        <w:spacing w:line="360" w:lineRule="exact"/>
        <w:ind w:left="567" w:hanging="567"/>
        <w:jc w:val="both"/>
        <w:rPr>
          <w:sz w:val="22"/>
          <w:u w:val="single"/>
        </w:rPr>
      </w:pPr>
    </w:p>
    <w:p w:rsidR="00F70BEB" w:rsidRPr="00F70BEB" w:rsidRDefault="00687D6A" w:rsidP="00EB0BF1">
      <w:pPr>
        <w:spacing w:line="360" w:lineRule="exact"/>
        <w:ind w:left="567" w:hanging="567"/>
        <w:jc w:val="both"/>
        <w:rPr>
          <w:b/>
          <w:sz w:val="22"/>
        </w:rPr>
      </w:pPr>
      <w:r>
        <w:rPr>
          <w:b/>
          <w:sz w:val="22"/>
        </w:rPr>
        <w:t>XVI</w:t>
      </w:r>
    </w:p>
    <w:p w:rsidR="00F70BEB" w:rsidRPr="00F70BEB" w:rsidRDefault="00F70BEB" w:rsidP="00F637D3">
      <w:pPr>
        <w:numPr>
          <w:ilvl w:val="0"/>
          <w:numId w:val="55"/>
        </w:numPr>
        <w:spacing w:line="360" w:lineRule="exact"/>
        <w:ind w:left="567" w:hanging="567"/>
        <w:jc w:val="both"/>
        <w:rPr>
          <w:sz w:val="22"/>
        </w:rPr>
      </w:pPr>
      <w:r w:rsidRPr="00F70BEB">
        <w:rPr>
          <w:sz w:val="22"/>
        </w:rPr>
        <w:t>Umowa niniejsza wchodzi w życie z dniem ........................</w:t>
      </w:r>
      <w:r w:rsidR="00B12BEB">
        <w:rPr>
          <w:sz w:val="22"/>
        </w:rPr>
        <w:t>przez okres 4 lat</w:t>
      </w:r>
      <w:r w:rsidRPr="00F70BEB">
        <w:rPr>
          <w:sz w:val="22"/>
        </w:rPr>
        <w:t xml:space="preserve"> i obowiązywać będzie do dnia ...........................................</w:t>
      </w:r>
    </w:p>
    <w:p w:rsidR="00F70BEB" w:rsidRPr="00F70BEB" w:rsidRDefault="00F70BEB" w:rsidP="00F637D3">
      <w:pPr>
        <w:numPr>
          <w:ilvl w:val="0"/>
          <w:numId w:val="55"/>
        </w:numPr>
        <w:spacing w:line="360" w:lineRule="exact"/>
        <w:ind w:left="567" w:hanging="567"/>
        <w:jc w:val="both"/>
        <w:rPr>
          <w:sz w:val="22"/>
        </w:rPr>
      </w:pPr>
      <w:r w:rsidRPr="00F70BEB">
        <w:rPr>
          <w:sz w:val="22"/>
        </w:rPr>
        <w:t>Umowa może być rozwiązana w każdym czasie przez każdą ze stron na piśmie z zachowaniem 3 miesięcznego okresu wypowiedzenia, licząc od pierwszego dnia miesiąca następującego po miesiącu w którym wypowiedzenie zostało złożone, w przypadku rażącego naruszenia obowiązków wynikających z niniejszej umowy, a polegających w szczególności na:</w:t>
      </w:r>
    </w:p>
    <w:p w:rsidR="00F70BEB" w:rsidRPr="00F70BEB" w:rsidRDefault="00F70BEB" w:rsidP="00F637D3">
      <w:pPr>
        <w:numPr>
          <w:ilvl w:val="0"/>
          <w:numId w:val="56"/>
        </w:numPr>
        <w:spacing w:line="360" w:lineRule="exact"/>
        <w:ind w:left="567" w:hanging="567"/>
        <w:jc w:val="both"/>
        <w:rPr>
          <w:sz w:val="22"/>
        </w:rPr>
      </w:pPr>
      <w:r w:rsidRPr="00F70BEB">
        <w:rPr>
          <w:sz w:val="22"/>
        </w:rPr>
        <w:t>wykonywaniu czynności stanowiących przedmiot niniejszej umowy z naruszeniem przepisów ustawy o ochronie osób i mienia wraz z przepisami wykonawczymi oraz wewnętrznymi przepisami Zamawiającego;</w:t>
      </w:r>
    </w:p>
    <w:p w:rsidR="00F70BEB" w:rsidRPr="00F70BEB" w:rsidRDefault="00F70BEB" w:rsidP="00F637D3">
      <w:pPr>
        <w:numPr>
          <w:ilvl w:val="0"/>
          <w:numId w:val="56"/>
        </w:numPr>
        <w:spacing w:line="360" w:lineRule="exact"/>
        <w:ind w:left="567" w:hanging="567"/>
        <w:jc w:val="both"/>
        <w:rPr>
          <w:sz w:val="22"/>
        </w:rPr>
      </w:pPr>
      <w:r w:rsidRPr="00F70BEB">
        <w:rPr>
          <w:sz w:val="22"/>
        </w:rPr>
        <w:t>wykonywaniu czynności stanowiących przedmiot niniejszej umowy przy użyciu sił i środków niewystarczających do należytego wykonania umowy.</w:t>
      </w:r>
    </w:p>
    <w:p w:rsidR="00F70BEB" w:rsidRPr="00F70BEB" w:rsidRDefault="00F70BEB" w:rsidP="00F637D3">
      <w:pPr>
        <w:numPr>
          <w:ilvl w:val="0"/>
          <w:numId w:val="56"/>
        </w:numPr>
        <w:spacing w:line="360" w:lineRule="exact"/>
        <w:ind w:left="567" w:hanging="567"/>
        <w:jc w:val="both"/>
        <w:rPr>
          <w:sz w:val="22"/>
        </w:rPr>
      </w:pPr>
      <w:r w:rsidRPr="00F70BEB">
        <w:rPr>
          <w:sz w:val="22"/>
        </w:rPr>
        <w:t>powtarzających się przypadk</w:t>
      </w:r>
      <w:r w:rsidR="00CD07D9">
        <w:rPr>
          <w:sz w:val="22"/>
        </w:rPr>
        <w:t>ach</w:t>
      </w:r>
      <w:r w:rsidRPr="00F70BEB">
        <w:rPr>
          <w:sz w:val="22"/>
        </w:rPr>
        <w:t xml:space="preserve"> nie spełnienia wymogu zatrudnienia na umowę o pracę w ilości wskazanej w </w:t>
      </w:r>
      <w:r w:rsidR="003631C7">
        <w:rPr>
          <w:sz w:val="22"/>
        </w:rPr>
        <w:t>opisie przedmiotu zamówienia.</w:t>
      </w:r>
    </w:p>
    <w:p w:rsidR="00F70BEB" w:rsidRPr="00F70BEB" w:rsidRDefault="00F70BEB" w:rsidP="00EB0BF1">
      <w:pPr>
        <w:spacing w:line="360" w:lineRule="exact"/>
        <w:ind w:left="567" w:hanging="567"/>
        <w:jc w:val="both"/>
        <w:rPr>
          <w:sz w:val="22"/>
        </w:rPr>
      </w:pPr>
    </w:p>
    <w:p w:rsidR="00F70BEB" w:rsidRPr="00F70BEB" w:rsidRDefault="00687D6A" w:rsidP="00EB0BF1">
      <w:pPr>
        <w:spacing w:line="360" w:lineRule="exact"/>
        <w:ind w:left="567" w:hanging="567"/>
        <w:jc w:val="both"/>
        <w:rPr>
          <w:b/>
          <w:sz w:val="22"/>
        </w:rPr>
      </w:pPr>
      <w:r>
        <w:rPr>
          <w:b/>
          <w:sz w:val="22"/>
        </w:rPr>
        <w:t>XVII</w:t>
      </w:r>
    </w:p>
    <w:p w:rsidR="00F70BEB" w:rsidRPr="00F70BEB" w:rsidRDefault="00F70BEB" w:rsidP="00F637D3">
      <w:pPr>
        <w:numPr>
          <w:ilvl w:val="3"/>
          <w:numId w:val="57"/>
        </w:numPr>
        <w:spacing w:line="360" w:lineRule="exact"/>
        <w:ind w:left="567" w:hanging="567"/>
        <w:jc w:val="both"/>
        <w:rPr>
          <w:sz w:val="22"/>
        </w:rPr>
      </w:pPr>
      <w:r w:rsidRPr="00F70BEB">
        <w:rPr>
          <w:sz w:val="22"/>
        </w:rPr>
        <w:t xml:space="preserve">Zamawiający oświadcza, iż jest płatnikiem podatku VAT, NIP: </w:t>
      </w:r>
      <w:r w:rsidRPr="00F70BEB">
        <w:rPr>
          <w:sz w:val="22"/>
        </w:rPr>
        <w:tab/>
      </w:r>
      <w:r w:rsidRPr="00F70BEB">
        <w:rPr>
          <w:sz w:val="22"/>
        </w:rPr>
        <w:tab/>
      </w:r>
      <w:r w:rsidRPr="00F70BEB">
        <w:rPr>
          <w:b/>
          <w:sz w:val="22"/>
        </w:rPr>
        <w:t>634-012-60-16.</w:t>
      </w:r>
    </w:p>
    <w:p w:rsidR="00F70BEB" w:rsidRPr="00F70BEB" w:rsidRDefault="00F70BEB" w:rsidP="00F637D3">
      <w:pPr>
        <w:numPr>
          <w:ilvl w:val="0"/>
          <w:numId w:val="57"/>
        </w:numPr>
        <w:spacing w:line="360" w:lineRule="exact"/>
        <w:ind w:left="567" w:hanging="567"/>
        <w:jc w:val="both"/>
        <w:rPr>
          <w:sz w:val="22"/>
        </w:rPr>
      </w:pPr>
      <w:r w:rsidRPr="00F70BEB">
        <w:rPr>
          <w:sz w:val="22"/>
        </w:rPr>
        <w:t xml:space="preserve">Wykonawca oświadcza, iż jest płatnikiem podatku VAT, NIP: </w:t>
      </w:r>
      <w:r w:rsidRPr="00F70BEB">
        <w:rPr>
          <w:sz w:val="22"/>
        </w:rPr>
        <w:tab/>
      </w:r>
      <w:r w:rsidRPr="00F70BEB">
        <w:rPr>
          <w:sz w:val="22"/>
        </w:rPr>
        <w:tab/>
      </w:r>
      <w:r w:rsidRPr="00F70BEB">
        <w:rPr>
          <w:b/>
          <w:sz w:val="22"/>
        </w:rPr>
        <w:t>………………..</w:t>
      </w:r>
    </w:p>
    <w:p w:rsidR="00F70BEB" w:rsidRPr="00F70BEB" w:rsidRDefault="00F70BEB" w:rsidP="00F637D3">
      <w:pPr>
        <w:numPr>
          <w:ilvl w:val="0"/>
          <w:numId w:val="57"/>
        </w:numPr>
        <w:spacing w:line="360" w:lineRule="exact"/>
        <w:ind w:left="567" w:hanging="567"/>
        <w:jc w:val="both"/>
        <w:rPr>
          <w:sz w:val="22"/>
        </w:rPr>
      </w:pPr>
      <w:r w:rsidRPr="00F70BEB">
        <w:rPr>
          <w:sz w:val="22"/>
        </w:rPr>
        <w:t xml:space="preserve">Zamawiający upoważnia Wykonawcę do wystawiania faktur bez podpisu Wykonawcy. </w:t>
      </w:r>
    </w:p>
    <w:p w:rsidR="00F70BEB" w:rsidRPr="00F70BEB" w:rsidRDefault="00F70BEB" w:rsidP="00F637D3">
      <w:pPr>
        <w:numPr>
          <w:ilvl w:val="0"/>
          <w:numId w:val="57"/>
        </w:numPr>
        <w:spacing w:line="360" w:lineRule="exact"/>
        <w:ind w:left="567" w:hanging="567"/>
        <w:jc w:val="both"/>
        <w:rPr>
          <w:sz w:val="22"/>
        </w:rPr>
      </w:pPr>
      <w:r w:rsidRPr="00F70BEB">
        <w:rPr>
          <w:sz w:val="22"/>
        </w:rPr>
        <w:t>Wykonawca oświadcza, że:</w:t>
      </w:r>
    </w:p>
    <w:p w:rsidR="00F70BEB" w:rsidRPr="00F70BEB" w:rsidRDefault="00F70BEB" w:rsidP="00EB0BF1">
      <w:pPr>
        <w:spacing w:line="360" w:lineRule="exact"/>
        <w:ind w:left="567" w:hanging="567"/>
        <w:jc w:val="both"/>
        <w:rPr>
          <w:sz w:val="22"/>
        </w:rPr>
      </w:pPr>
      <w:r w:rsidRPr="00F70BEB">
        <w:rPr>
          <w:sz w:val="22"/>
        </w:rPr>
        <w:t>-</w:t>
      </w:r>
      <w:r w:rsidRPr="00F70BEB">
        <w:rPr>
          <w:sz w:val="22"/>
        </w:rPr>
        <w:tab/>
        <w:t>jest czynnym podatnikiem VAT,</w:t>
      </w:r>
    </w:p>
    <w:p w:rsidR="00F70BEB" w:rsidRPr="00F70BEB" w:rsidRDefault="00F70BEB" w:rsidP="00EB0BF1">
      <w:pPr>
        <w:spacing w:line="360" w:lineRule="exact"/>
        <w:ind w:left="567" w:hanging="567"/>
        <w:jc w:val="both"/>
        <w:rPr>
          <w:sz w:val="22"/>
        </w:rPr>
      </w:pPr>
      <w:r w:rsidRPr="00F70BEB">
        <w:rPr>
          <w:sz w:val="22"/>
        </w:rPr>
        <w:t>-</w:t>
      </w:r>
      <w:r w:rsidRPr="00F70BEB">
        <w:rPr>
          <w:sz w:val="22"/>
        </w:rPr>
        <w:tab/>
        <w:t xml:space="preserve">wskazany numer rachunku bankowego należy do Wykonawcy i jest rachunkiem, dla którego zgodnie z art. 49 ust.1 pkt. 1 ustawy z dnia 29 sierpnia 1997 r. - Prawo Bankowe, prowadzony jest rachunek VAT. </w:t>
      </w:r>
    </w:p>
    <w:p w:rsidR="00F70BEB" w:rsidRPr="00EB0BF1" w:rsidRDefault="00F70BEB" w:rsidP="00F637D3">
      <w:pPr>
        <w:numPr>
          <w:ilvl w:val="0"/>
          <w:numId w:val="57"/>
        </w:numPr>
        <w:spacing w:line="360" w:lineRule="exact"/>
        <w:ind w:left="567" w:hanging="567"/>
        <w:jc w:val="both"/>
        <w:rPr>
          <w:sz w:val="22"/>
        </w:rPr>
      </w:pPr>
      <w:r w:rsidRPr="00EB0BF1">
        <w:rPr>
          <w:sz w:val="22"/>
        </w:rPr>
        <w:t>Wykonawca, który w dniu podpisania umowy nie jest czynnym podatnikiem VAT, a podczas obowiązywania umowy stanie się takim podatnikiem, zobowiązuje się do niezwłocznego powiadomienia Zamawiającego o tym fakcie oraz o wskazanie rachunku rozliczeniowego, na który ma wpływać wynagrodzenie, dla którego prowadzony jest rachunek VAT.</w:t>
      </w:r>
    </w:p>
    <w:p w:rsidR="00F70BEB" w:rsidRPr="00F70BEB" w:rsidRDefault="00F70BEB" w:rsidP="00F637D3">
      <w:pPr>
        <w:numPr>
          <w:ilvl w:val="0"/>
          <w:numId w:val="57"/>
        </w:numPr>
        <w:spacing w:line="360" w:lineRule="exact"/>
        <w:ind w:left="567" w:hanging="567"/>
        <w:jc w:val="both"/>
        <w:rPr>
          <w:sz w:val="22"/>
        </w:rPr>
      </w:pPr>
      <w:r w:rsidRPr="00F70BEB">
        <w:rPr>
          <w:sz w:val="22"/>
        </w:rPr>
        <w:t>W razie podania przez Wykonawcę numeru rachunku bankowego, który nie jest zgodny z</w:t>
      </w:r>
      <w:r w:rsidR="002E71C9">
        <w:rPr>
          <w:sz w:val="22"/>
        </w:rPr>
        <w:t> </w:t>
      </w:r>
      <w:r w:rsidRPr="00F70BEB">
        <w:rPr>
          <w:sz w:val="22"/>
        </w:rPr>
        <w:t xml:space="preserve">numerem w wykazie podatników VAT, Zamawiający ma prawo wstrzymać zapłatę faktury do czasu uzyskania od Wykonawcy numeru rachunku zgodnego z wykazem. W takim przypadku </w:t>
      </w:r>
      <w:r w:rsidR="003631C7">
        <w:rPr>
          <w:sz w:val="22"/>
        </w:rPr>
        <w:t>Wykonawcy</w:t>
      </w:r>
      <w:r w:rsidRPr="00F70BEB">
        <w:rPr>
          <w:sz w:val="22"/>
        </w:rPr>
        <w:t xml:space="preserve"> nie przysługują odsetki za opóźnienie w zapłacie za ten okres.</w:t>
      </w:r>
    </w:p>
    <w:p w:rsidR="00F70BEB" w:rsidRDefault="00F70BEB" w:rsidP="00F637D3">
      <w:pPr>
        <w:numPr>
          <w:ilvl w:val="0"/>
          <w:numId w:val="57"/>
        </w:numPr>
        <w:spacing w:line="360" w:lineRule="exact"/>
        <w:ind w:left="567" w:hanging="567"/>
        <w:jc w:val="both"/>
        <w:rPr>
          <w:sz w:val="22"/>
        </w:rPr>
      </w:pPr>
      <w:r w:rsidRPr="00F70BEB">
        <w:rPr>
          <w:sz w:val="22"/>
        </w:rPr>
        <w:t>Zamawiający oświadcza, że jest dużym przedsiębiorcą w rozumieniu ustawy z dnia 8 marca 2013 roku o przeciwdziałaniu nadmiernym opóźnieniom w transakcjach handlowych (Dz.U.20</w:t>
      </w:r>
      <w:r w:rsidR="002E71C9">
        <w:rPr>
          <w:sz w:val="22"/>
        </w:rPr>
        <w:t>20</w:t>
      </w:r>
      <w:r w:rsidRPr="00F70BEB">
        <w:rPr>
          <w:sz w:val="22"/>
        </w:rPr>
        <w:t xml:space="preserve"> r. poz. 9</w:t>
      </w:r>
      <w:r w:rsidR="002E71C9">
        <w:rPr>
          <w:sz w:val="22"/>
        </w:rPr>
        <w:t>35</w:t>
      </w:r>
      <w:r w:rsidRPr="00F70BEB">
        <w:rPr>
          <w:sz w:val="22"/>
        </w:rPr>
        <w:t>).</w:t>
      </w:r>
    </w:p>
    <w:p w:rsidR="00C00BC2" w:rsidRPr="00F70BEB" w:rsidRDefault="00C00BC2" w:rsidP="00C00BC2">
      <w:pPr>
        <w:spacing w:line="360" w:lineRule="exact"/>
        <w:ind w:left="567"/>
        <w:jc w:val="both"/>
        <w:rPr>
          <w:sz w:val="22"/>
        </w:rPr>
      </w:pPr>
    </w:p>
    <w:p w:rsidR="00F70BEB" w:rsidRPr="00F70BEB" w:rsidRDefault="00687D6A" w:rsidP="00EB0BF1">
      <w:pPr>
        <w:spacing w:line="360" w:lineRule="exact"/>
        <w:ind w:left="567" w:hanging="567"/>
        <w:jc w:val="both"/>
        <w:rPr>
          <w:b/>
          <w:sz w:val="22"/>
        </w:rPr>
      </w:pPr>
      <w:r>
        <w:rPr>
          <w:b/>
          <w:sz w:val="22"/>
        </w:rPr>
        <w:t>XVIII</w:t>
      </w:r>
    </w:p>
    <w:p w:rsidR="00F70BEB" w:rsidRPr="00F70BEB" w:rsidRDefault="00F70BEB" w:rsidP="00A1098E">
      <w:pPr>
        <w:spacing w:line="320" w:lineRule="exact"/>
        <w:ind w:left="567" w:hanging="567"/>
        <w:jc w:val="both"/>
        <w:rPr>
          <w:sz w:val="22"/>
        </w:rPr>
      </w:pPr>
      <w:r w:rsidRPr="00F70BEB">
        <w:rPr>
          <w:sz w:val="22"/>
        </w:rPr>
        <w:t>Zabezpieczenie należytego wykonania umowy</w:t>
      </w:r>
    </w:p>
    <w:p w:rsidR="00F70BEB" w:rsidRPr="00F70BEB" w:rsidRDefault="00F70BEB" w:rsidP="00A1098E">
      <w:pPr>
        <w:numPr>
          <w:ilvl w:val="6"/>
          <w:numId w:val="50"/>
        </w:numPr>
        <w:spacing w:line="320" w:lineRule="exact"/>
        <w:ind w:left="567" w:hanging="567"/>
        <w:jc w:val="both"/>
        <w:rPr>
          <w:sz w:val="22"/>
        </w:rPr>
      </w:pPr>
      <w:r w:rsidRPr="00F70BEB">
        <w:rPr>
          <w:sz w:val="22"/>
        </w:rPr>
        <w:t xml:space="preserve">Wykonawca wniesie Zamawiającemu do dnia podpisania umowy zabezpieczenie należytego wykonania umowy w wysokości </w:t>
      </w:r>
      <w:r w:rsidR="00DC7E66">
        <w:rPr>
          <w:sz w:val="22"/>
        </w:rPr>
        <w:t>3</w:t>
      </w:r>
      <w:r w:rsidRPr="00F70BEB">
        <w:rPr>
          <w:sz w:val="22"/>
        </w:rPr>
        <w:t xml:space="preserve">% wartości brutto przedmiotu umowy, co stanowi kwotę </w:t>
      </w:r>
      <w:r w:rsidRPr="00F70BEB">
        <w:rPr>
          <w:b/>
          <w:bCs/>
          <w:sz w:val="22"/>
        </w:rPr>
        <w:t xml:space="preserve">……….. </w:t>
      </w:r>
      <w:r w:rsidRPr="00F70BEB">
        <w:rPr>
          <w:bCs/>
          <w:sz w:val="22"/>
        </w:rPr>
        <w:t>zł</w:t>
      </w:r>
      <w:r w:rsidRPr="00F70BEB">
        <w:rPr>
          <w:sz w:val="22"/>
        </w:rPr>
        <w:t xml:space="preserve"> /słownie …………………… złotych </w:t>
      </w:r>
    </w:p>
    <w:p w:rsidR="00F70BEB" w:rsidRPr="00F70BEB" w:rsidRDefault="00F70BEB" w:rsidP="00A1098E">
      <w:pPr>
        <w:numPr>
          <w:ilvl w:val="6"/>
          <w:numId w:val="50"/>
        </w:numPr>
        <w:spacing w:line="320" w:lineRule="exact"/>
        <w:ind w:left="567" w:hanging="567"/>
        <w:jc w:val="both"/>
        <w:rPr>
          <w:sz w:val="22"/>
        </w:rPr>
      </w:pPr>
      <w:r w:rsidRPr="00F70BEB">
        <w:rPr>
          <w:sz w:val="22"/>
        </w:rPr>
        <w:t>Wniesienie zabezpieczenia nastąpi w formie: …………………………………………</w:t>
      </w:r>
    </w:p>
    <w:p w:rsidR="00F70BEB" w:rsidRPr="00F70BEB" w:rsidRDefault="00F70BEB" w:rsidP="00A1098E">
      <w:pPr>
        <w:numPr>
          <w:ilvl w:val="6"/>
          <w:numId w:val="50"/>
        </w:numPr>
        <w:spacing w:line="320" w:lineRule="exact"/>
        <w:ind w:left="567" w:hanging="567"/>
        <w:jc w:val="both"/>
        <w:rPr>
          <w:sz w:val="22"/>
        </w:rPr>
      </w:pPr>
      <w:r w:rsidRPr="00F70BEB">
        <w:rPr>
          <w:sz w:val="22"/>
        </w:rPr>
        <w:t>Zabezpieczenie należytego wykonania Umowy zostanie zwrócone w terminie i na zasadach określonych w Prawie zamówień publicznych. W przypadku należytego wykonania zamówienia, Zamawiający zobowiązuje się zwrócić lub zwolnić zabezpieczenie w następujący sposób: 100% kwoty zabezpieczenia zostanie zwrócone lub zwolnione do 30 dni od dnia wykonania przez Wykonawcę przedmiotu umowy.</w:t>
      </w:r>
    </w:p>
    <w:p w:rsidR="00F70BEB" w:rsidRPr="00F70BEB" w:rsidRDefault="00F70BEB" w:rsidP="00A1098E">
      <w:pPr>
        <w:spacing w:line="320" w:lineRule="exact"/>
        <w:ind w:left="567" w:hanging="567"/>
        <w:jc w:val="both"/>
        <w:rPr>
          <w:b/>
          <w:sz w:val="22"/>
        </w:rPr>
      </w:pPr>
    </w:p>
    <w:p w:rsidR="00F70BEB" w:rsidRDefault="00687D6A" w:rsidP="00A1098E">
      <w:pPr>
        <w:spacing w:line="320" w:lineRule="exact"/>
        <w:ind w:left="567" w:hanging="567"/>
        <w:jc w:val="both"/>
        <w:rPr>
          <w:b/>
          <w:sz w:val="22"/>
        </w:rPr>
      </w:pPr>
      <w:r>
        <w:rPr>
          <w:b/>
          <w:sz w:val="22"/>
        </w:rPr>
        <w:t>XIX</w:t>
      </w:r>
    </w:p>
    <w:p w:rsidR="006601DA" w:rsidRPr="006601DA" w:rsidRDefault="006601DA" w:rsidP="00A1098E">
      <w:pPr>
        <w:widowControl/>
        <w:numPr>
          <w:ilvl w:val="0"/>
          <w:numId w:val="69"/>
        </w:numPr>
        <w:tabs>
          <w:tab w:val="clear" w:pos="720"/>
        </w:tabs>
        <w:autoSpaceDE w:val="0"/>
        <w:autoSpaceDN w:val="0"/>
        <w:adjustRightInd w:val="0"/>
        <w:spacing w:line="320" w:lineRule="exact"/>
        <w:ind w:left="567" w:hanging="567"/>
        <w:contextualSpacing/>
        <w:jc w:val="both"/>
        <w:outlineLvl w:val="0"/>
        <w:rPr>
          <w:color w:val="auto"/>
          <w:sz w:val="20"/>
          <w:szCs w:val="20"/>
          <w:lang w:eastAsia="ar-SA" w:bidi="ar-SA"/>
        </w:rPr>
      </w:pPr>
      <w:r w:rsidRPr="006601DA">
        <w:rPr>
          <w:color w:val="auto"/>
          <w:sz w:val="20"/>
          <w:szCs w:val="20"/>
          <w:lang w:eastAsia="ar-SA" w:bidi="ar-SA"/>
        </w:rPr>
        <w:t xml:space="preserve">Wykonawca zapłaci Zamawiającemu karę umowną w wysokości </w:t>
      </w:r>
      <w:r w:rsidR="00DA4801">
        <w:rPr>
          <w:color w:val="auto"/>
          <w:sz w:val="20"/>
          <w:szCs w:val="20"/>
          <w:lang w:eastAsia="ar-SA" w:bidi="ar-SA"/>
        </w:rPr>
        <w:t>2</w:t>
      </w:r>
      <w:r w:rsidR="00BC4B35">
        <w:rPr>
          <w:color w:val="auto"/>
          <w:sz w:val="20"/>
          <w:szCs w:val="20"/>
          <w:lang w:eastAsia="ar-SA" w:bidi="ar-SA"/>
        </w:rPr>
        <w:t>0</w:t>
      </w:r>
      <w:r w:rsidRPr="006601DA">
        <w:rPr>
          <w:color w:val="auto"/>
          <w:sz w:val="20"/>
          <w:szCs w:val="20"/>
          <w:lang w:eastAsia="ar-SA" w:bidi="ar-SA"/>
        </w:rPr>
        <w:t xml:space="preserve">% </w:t>
      </w:r>
      <w:r w:rsidR="00EB2E97">
        <w:rPr>
          <w:color w:val="auto"/>
          <w:sz w:val="20"/>
          <w:szCs w:val="20"/>
          <w:lang w:eastAsia="ar-SA" w:bidi="ar-SA"/>
        </w:rPr>
        <w:t xml:space="preserve">miesięcznej </w:t>
      </w:r>
      <w:r w:rsidRPr="006601DA">
        <w:rPr>
          <w:color w:val="auto"/>
          <w:sz w:val="20"/>
          <w:szCs w:val="20"/>
          <w:lang w:eastAsia="ar-SA" w:bidi="ar-SA"/>
        </w:rPr>
        <w:t xml:space="preserve">wartości umowy </w:t>
      </w:r>
      <w:r w:rsidR="00EB2E97">
        <w:rPr>
          <w:color w:val="auto"/>
          <w:sz w:val="20"/>
          <w:szCs w:val="20"/>
          <w:lang w:eastAsia="ar-SA" w:bidi="ar-SA"/>
        </w:rPr>
        <w:t>określonej w punkcie XIV</w:t>
      </w:r>
      <w:r w:rsidRPr="006601DA">
        <w:rPr>
          <w:color w:val="auto"/>
          <w:sz w:val="20"/>
          <w:szCs w:val="20"/>
          <w:lang w:eastAsia="ar-SA" w:bidi="ar-SA"/>
        </w:rPr>
        <w:t xml:space="preserve">, w przypadku odstąpienia </w:t>
      </w:r>
      <w:r w:rsidR="00663A6C">
        <w:rPr>
          <w:color w:val="auto"/>
          <w:sz w:val="20"/>
          <w:szCs w:val="20"/>
          <w:lang w:eastAsia="ar-SA" w:bidi="ar-SA"/>
        </w:rPr>
        <w:t xml:space="preserve">przez Zamawiającego </w:t>
      </w:r>
      <w:r w:rsidRPr="006601DA">
        <w:rPr>
          <w:color w:val="auto"/>
          <w:sz w:val="20"/>
          <w:szCs w:val="20"/>
          <w:lang w:eastAsia="ar-SA" w:bidi="ar-SA"/>
        </w:rPr>
        <w:t xml:space="preserve">od niniejszej umowy z winy Wykonawcy. </w:t>
      </w:r>
    </w:p>
    <w:p w:rsidR="00F97038" w:rsidRPr="00F97038" w:rsidRDefault="00F97038" w:rsidP="00F97038">
      <w:pPr>
        <w:widowControl/>
        <w:spacing w:line="320" w:lineRule="exact"/>
        <w:ind w:left="567" w:hanging="567"/>
        <w:contextualSpacing/>
        <w:jc w:val="both"/>
        <w:rPr>
          <w:iCs/>
          <w:color w:val="auto"/>
          <w:sz w:val="20"/>
          <w:szCs w:val="20"/>
        </w:rPr>
      </w:pPr>
      <w:r w:rsidRPr="00F97038">
        <w:rPr>
          <w:iCs/>
          <w:color w:val="auto"/>
          <w:sz w:val="20"/>
          <w:szCs w:val="20"/>
        </w:rPr>
        <w:t>2.</w:t>
      </w:r>
      <w:r w:rsidRPr="00F97038">
        <w:rPr>
          <w:iCs/>
          <w:color w:val="auto"/>
          <w:sz w:val="20"/>
          <w:szCs w:val="20"/>
        </w:rPr>
        <w:tab/>
        <w:t>Wykonawca zapłaci Zamawiającemu za karę umowną w następujących przypadkach:</w:t>
      </w:r>
    </w:p>
    <w:p w:rsidR="00F97038" w:rsidRPr="00F97038" w:rsidRDefault="00F97038" w:rsidP="00F97038">
      <w:pPr>
        <w:widowControl/>
        <w:spacing w:line="320" w:lineRule="exact"/>
        <w:ind w:left="993" w:hanging="426"/>
        <w:contextualSpacing/>
        <w:jc w:val="both"/>
        <w:rPr>
          <w:iCs/>
          <w:color w:val="auto"/>
          <w:sz w:val="20"/>
          <w:szCs w:val="20"/>
        </w:rPr>
      </w:pPr>
      <w:r w:rsidRPr="00F97038">
        <w:rPr>
          <w:iCs/>
          <w:color w:val="auto"/>
          <w:sz w:val="20"/>
          <w:szCs w:val="20"/>
        </w:rPr>
        <w:t>a)</w:t>
      </w:r>
      <w:r w:rsidRPr="00F97038">
        <w:rPr>
          <w:iCs/>
          <w:color w:val="auto"/>
          <w:sz w:val="20"/>
          <w:szCs w:val="20"/>
        </w:rPr>
        <w:tab/>
        <w:t xml:space="preserve">za zawinione niezapewnienie personelu do wykonania przedmiotu umowy - w wysokości 100 zł. za każde takie naruszenie, jednakże w wysokości nie wyższej niż 2% miesięcznego wynagrodzenia netto wykonawcy za miesiąc, w którym nastąpiło uchybienie, </w:t>
      </w:r>
    </w:p>
    <w:p w:rsidR="00F97038" w:rsidRPr="00F97038" w:rsidRDefault="00F97038" w:rsidP="00F97038">
      <w:pPr>
        <w:widowControl/>
        <w:spacing w:line="320" w:lineRule="exact"/>
        <w:ind w:left="993" w:hanging="426"/>
        <w:contextualSpacing/>
        <w:jc w:val="both"/>
        <w:rPr>
          <w:iCs/>
          <w:color w:val="auto"/>
          <w:sz w:val="20"/>
          <w:szCs w:val="20"/>
        </w:rPr>
      </w:pPr>
      <w:r w:rsidRPr="00F97038">
        <w:rPr>
          <w:iCs/>
          <w:color w:val="auto"/>
          <w:sz w:val="20"/>
          <w:szCs w:val="20"/>
        </w:rPr>
        <w:t>b)</w:t>
      </w:r>
      <w:r w:rsidRPr="00F97038">
        <w:rPr>
          <w:iCs/>
          <w:color w:val="auto"/>
          <w:sz w:val="20"/>
          <w:szCs w:val="20"/>
        </w:rPr>
        <w:tab/>
        <w:t>zawinione nieprzybycie w czasie określonym w opisie przedmiotu zamówienia patrolu interwencyjnego w wysokości 250 zł, za każde takie naruszenie, jednakże w wysokości nie wyższej niż 2% miesięcznego wynagrodzenia netto wykonawcy za miesiąc, w którym nastąpiło uchybienie.</w:t>
      </w:r>
    </w:p>
    <w:p w:rsidR="00F97038" w:rsidRPr="00F97038" w:rsidRDefault="00F97038" w:rsidP="00F97038">
      <w:pPr>
        <w:widowControl/>
        <w:numPr>
          <w:ilvl w:val="0"/>
          <w:numId w:val="74"/>
        </w:numPr>
        <w:spacing w:line="320" w:lineRule="exact"/>
        <w:ind w:left="567" w:hanging="567"/>
        <w:contextualSpacing/>
        <w:jc w:val="both"/>
        <w:rPr>
          <w:iCs/>
          <w:color w:val="auto"/>
          <w:sz w:val="20"/>
          <w:szCs w:val="20"/>
        </w:rPr>
      </w:pPr>
      <w:r w:rsidRPr="00F97038">
        <w:rPr>
          <w:iCs/>
          <w:color w:val="auto"/>
          <w:sz w:val="20"/>
          <w:szCs w:val="20"/>
        </w:rPr>
        <w:t>Wykonawca zapłaci Zamawiającemu karę umowną w wysokości 100 zł, za każdorazowy stwierdzony zawiniony przypadek istotnego innego, niż określony w ust 2 nienależytego wykonania umowy, jednakże w wysokości nie wyższej niż 2% miesięcznego wynagrodzenia netto wykonawcy za miesiąc, w którym nastąpiło uchybienie.</w:t>
      </w:r>
    </w:p>
    <w:p w:rsidR="006601DA" w:rsidRPr="006601DA" w:rsidRDefault="00F97038" w:rsidP="00F97038">
      <w:pPr>
        <w:widowControl/>
        <w:spacing w:line="320" w:lineRule="exact"/>
        <w:ind w:left="567" w:hanging="567"/>
        <w:contextualSpacing/>
        <w:jc w:val="both"/>
        <w:rPr>
          <w:color w:val="auto"/>
          <w:sz w:val="20"/>
          <w:szCs w:val="20"/>
          <w:lang w:eastAsia="ar-SA" w:bidi="ar-SA"/>
        </w:rPr>
      </w:pPr>
      <w:r w:rsidRPr="00F97038">
        <w:rPr>
          <w:color w:val="auto"/>
          <w:sz w:val="20"/>
          <w:szCs w:val="20"/>
        </w:rPr>
        <w:t>4.</w:t>
      </w:r>
      <w:r w:rsidRPr="00F97038">
        <w:rPr>
          <w:color w:val="auto"/>
          <w:sz w:val="20"/>
          <w:szCs w:val="20"/>
        </w:rPr>
        <w:tab/>
        <w:t>Przez nienależyte wykonanie umowy, o którym w ust. 3 rozumie się wszelkie zawinione istotne naruszenia prawa i postanowień niniejszej umowy, tj. zaniedbania powstałe przy realizacji umowy występujące po stronie Wykonawcy, które spowodują szkodę w ochranianym mieniu; powtarzające się i systematyczne zaniedbywanie lub zaniechanie podjęcia działań mających na celu ochronę i zabezpieczenie mienia Zamawiającego przed kradzieżą lub zniszczeniem; nie podjęcie stosownych działań mających na celu zmniejszenie do minimum powstałych szkód bądź też niewłaściwe zabezpieczenie miejsca zdarzenia oraz nie powiadomienie stosownych służb o wystąpieniu zagrożenia lub szkody.</w:t>
      </w:r>
      <w:r w:rsidR="006601DA" w:rsidRPr="006601DA">
        <w:rPr>
          <w:color w:val="auto"/>
          <w:sz w:val="20"/>
          <w:szCs w:val="20"/>
          <w:lang w:eastAsia="ar-SA" w:bidi="ar-SA"/>
        </w:rPr>
        <w:t xml:space="preserve">  </w:t>
      </w:r>
    </w:p>
    <w:p w:rsidR="006601DA" w:rsidRPr="006601DA" w:rsidRDefault="006601DA" w:rsidP="00A1098E">
      <w:pPr>
        <w:widowControl/>
        <w:numPr>
          <w:ilvl w:val="0"/>
          <w:numId w:val="70"/>
        </w:numPr>
        <w:tabs>
          <w:tab w:val="clear" w:pos="360"/>
        </w:tabs>
        <w:spacing w:line="320" w:lineRule="exact"/>
        <w:ind w:left="567" w:right="-283" w:hanging="567"/>
        <w:contextualSpacing/>
        <w:jc w:val="both"/>
        <w:outlineLvl w:val="0"/>
        <w:rPr>
          <w:color w:val="auto"/>
          <w:sz w:val="20"/>
          <w:szCs w:val="20"/>
          <w:lang w:eastAsia="ar-SA" w:bidi="ar-SA"/>
        </w:rPr>
      </w:pPr>
      <w:r w:rsidRPr="006601DA">
        <w:rPr>
          <w:color w:val="auto"/>
          <w:sz w:val="20"/>
          <w:szCs w:val="20"/>
          <w:lang w:eastAsia="ar-SA" w:bidi="ar-SA"/>
        </w:rPr>
        <w:t>Nienależyte wykonywanie umowy przez Wykonawcę może stanowić podstawę do odstąpienia przez Zamawiającego od niniejszej umowy i zobowiązanie Wykonawcy do zapłacenia kary umownej, o której mowa w ust. 1., w terminie 30 dni od uprzedniego bezskutecznego wezwania Wykonawcy do zaniechania naruszeń.</w:t>
      </w:r>
    </w:p>
    <w:p w:rsidR="006601DA" w:rsidRDefault="006601DA" w:rsidP="00A1098E">
      <w:pPr>
        <w:widowControl/>
        <w:numPr>
          <w:ilvl w:val="0"/>
          <w:numId w:val="70"/>
        </w:numPr>
        <w:tabs>
          <w:tab w:val="clear" w:pos="360"/>
        </w:tabs>
        <w:autoSpaceDE w:val="0"/>
        <w:autoSpaceDN w:val="0"/>
        <w:adjustRightInd w:val="0"/>
        <w:spacing w:line="320" w:lineRule="exact"/>
        <w:ind w:left="567" w:hanging="567"/>
        <w:contextualSpacing/>
        <w:jc w:val="both"/>
        <w:outlineLvl w:val="0"/>
        <w:rPr>
          <w:color w:val="auto"/>
          <w:sz w:val="20"/>
          <w:szCs w:val="20"/>
          <w:lang w:eastAsia="ar-SA" w:bidi="ar-SA"/>
        </w:rPr>
      </w:pPr>
      <w:r w:rsidRPr="006601DA">
        <w:rPr>
          <w:color w:val="auto"/>
          <w:sz w:val="20"/>
          <w:szCs w:val="20"/>
          <w:lang w:eastAsia="ar-SA" w:bidi="ar-SA"/>
        </w:rPr>
        <w:t>Niezależnie od powyższych zapisów Zamawiający może dochodzić odszkodowania uzupełniającego do wartości rzeczywiście poniesionej szkody.</w:t>
      </w:r>
    </w:p>
    <w:p w:rsidR="001161F0" w:rsidRDefault="0085557A" w:rsidP="00A1098E">
      <w:pPr>
        <w:widowControl/>
        <w:numPr>
          <w:ilvl w:val="0"/>
          <w:numId w:val="70"/>
        </w:numPr>
        <w:tabs>
          <w:tab w:val="clear" w:pos="360"/>
        </w:tabs>
        <w:autoSpaceDE w:val="0"/>
        <w:autoSpaceDN w:val="0"/>
        <w:adjustRightInd w:val="0"/>
        <w:spacing w:line="320" w:lineRule="exact"/>
        <w:ind w:left="567" w:hanging="567"/>
        <w:contextualSpacing/>
        <w:jc w:val="both"/>
        <w:outlineLvl w:val="0"/>
        <w:rPr>
          <w:color w:val="auto"/>
          <w:sz w:val="20"/>
          <w:szCs w:val="20"/>
          <w:lang w:eastAsia="ar-SA" w:bidi="ar-SA"/>
        </w:rPr>
      </w:pPr>
      <w:r w:rsidRPr="0085557A">
        <w:rPr>
          <w:color w:val="auto"/>
          <w:sz w:val="20"/>
          <w:szCs w:val="20"/>
          <w:lang w:eastAsia="ar-SA"/>
        </w:rPr>
        <w:t>Łączna wartość kar umownych nałożonych na Wykonawcę nie może przekraczać 30% wartości netto przedmiotu określonej w punkcie XIV.</w:t>
      </w:r>
      <w:r w:rsidR="004606A7" w:rsidRPr="0085557A">
        <w:rPr>
          <w:color w:val="auto"/>
          <w:sz w:val="20"/>
          <w:szCs w:val="20"/>
          <w:lang w:eastAsia="ar-SA" w:bidi="ar-SA"/>
        </w:rPr>
        <w:t xml:space="preserve"> (maksymalna wartość umowy)</w:t>
      </w:r>
    </w:p>
    <w:p w:rsidR="001161F0" w:rsidRPr="00663A6C" w:rsidRDefault="001A2DA9" w:rsidP="00A1098E">
      <w:pPr>
        <w:widowControl/>
        <w:numPr>
          <w:ilvl w:val="0"/>
          <w:numId w:val="70"/>
        </w:numPr>
        <w:tabs>
          <w:tab w:val="clear" w:pos="360"/>
        </w:tabs>
        <w:autoSpaceDE w:val="0"/>
        <w:autoSpaceDN w:val="0"/>
        <w:adjustRightInd w:val="0"/>
        <w:spacing w:line="320" w:lineRule="exact"/>
        <w:ind w:left="567" w:hanging="567"/>
        <w:contextualSpacing/>
        <w:jc w:val="both"/>
        <w:outlineLvl w:val="0"/>
        <w:rPr>
          <w:color w:val="auto"/>
          <w:sz w:val="22"/>
          <w:szCs w:val="22"/>
          <w:lang w:eastAsia="ar-SA" w:bidi="ar-SA"/>
        </w:rPr>
      </w:pPr>
      <w:r>
        <w:rPr>
          <w:sz w:val="22"/>
          <w:szCs w:val="22"/>
        </w:rPr>
        <w:t>W</w:t>
      </w:r>
      <w:r w:rsidR="001161F0" w:rsidRPr="001161F0">
        <w:rPr>
          <w:sz w:val="22"/>
          <w:szCs w:val="22"/>
        </w:rPr>
        <w:t>ykonawc</w:t>
      </w:r>
      <w:r w:rsidR="00663A6C">
        <w:rPr>
          <w:sz w:val="22"/>
          <w:szCs w:val="22"/>
        </w:rPr>
        <w:t>a</w:t>
      </w:r>
      <w:r>
        <w:rPr>
          <w:sz w:val="22"/>
          <w:szCs w:val="22"/>
        </w:rPr>
        <w:t xml:space="preserve"> zapłaci Zamawiającemu karę umowną </w:t>
      </w:r>
      <w:r w:rsidR="001161F0" w:rsidRPr="001161F0">
        <w:rPr>
          <w:sz w:val="22"/>
          <w:szCs w:val="22"/>
        </w:rPr>
        <w:t>z</w:t>
      </w:r>
      <w:r>
        <w:rPr>
          <w:sz w:val="22"/>
          <w:szCs w:val="22"/>
        </w:rPr>
        <w:t> </w:t>
      </w:r>
      <w:r w:rsidR="001161F0" w:rsidRPr="001161F0">
        <w:rPr>
          <w:sz w:val="22"/>
          <w:szCs w:val="22"/>
        </w:rPr>
        <w:t>tytułu braku zapłaty lub nieterminowej zapłaty wynagrodzenia należnego podwykonawcom z</w:t>
      </w:r>
      <w:r>
        <w:rPr>
          <w:sz w:val="22"/>
          <w:szCs w:val="22"/>
        </w:rPr>
        <w:t> </w:t>
      </w:r>
      <w:r w:rsidR="001161F0" w:rsidRPr="001161F0">
        <w:rPr>
          <w:sz w:val="22"/>
          <w:szCs w:val="22"/>
        </w:rPr>
        <w:t xml:space="preserve">tytułu zmiany wysokości wynagrodzenia </w:t>
      </w:r>
      <w:r>
        <w:rPr>
          <w:sz w:val="22"/>
          <w:szCs w:val="22"/>
        </w:rPr>
        <w:t>w</w:t>
      </w:r>
      <w:r w:rsidR="00AA2F42">
        <w:rPr>
          <w:sz w:val="22"/>
          <w:szCs w:val="22"/>
        </w:rPr>
        <w:t> </w:t>
      </w:r>
      <w:r>
        <w:rPr>
          <w:sz w:val="22"/>
          <w:szCs w:val="22"/>
        </w:rPr>
        <w:t xml:space="preserve">wysokości </w:t>
      </w:r>
      <w:r w:rsidR="00AA2F42">
        <w:rPr>
          <w:sz w:val="22"/>
          <w:szCs w:val="22"/>
        </w:rPr>
        <w:t>500 zł</w:t>
      </w:r>
      <w:r w:rsidR="0005032B">
        <w:rPr>
          <w:sz w:val="22"/>
          <w:szCs w:val="22"/>
        </w:rPr>
        <w:t xml:space="preserve">., za każde stwierdzone </w:t>
      </w:r>
      <w:r w:rsidR="00663A6C">
        <w:rPr>
          <w:sz w:val="22"/>
          <w:szCs w:val="22"/>
        </w:rPr>
        <w:t>zdarzenie</w:t>
      </w:r>
      <w:r w:rsidR="0005032B">
        <w:rPr>
          <w:sz w:val="22"/>
          <w:szCs w:val="22"/>
        </w:rPr>
        <w:t>.</w:t>
      </w:r>
    </w:p>
    <w:p w:rsidR="00663A6C" w:rsidRPr="0085557A" w:rsidRDefault="00663A6C" w:rsidP="00A1098E">
      <w:pPr>
        <w:widowControl/>
        <w:numPr>
          <w:ilvl w:val="0"/>
          <w:numId w:val="70"/>
        </w:numPr>
        <w:tabs>
          <w:tab w:val="clear" w:pos="360"/>
        </w:tabs>
        <w:autoSpaceDE w:val="0"/>
        <w:autoSpaceDN w:val="0"/>
        <w:adjustRightInd w:val="0"/>
        <w:spacing w:line="320" w:lineRule="exact"/>
        <w:ind w:left="567" w:hanging="567"/>
        <w:contextualSpacing/>
        <w:jc w:val="both"/>
        <w:outlineLvl w:val="0"/>
        <w:rPr>
          <w:color w:val="auto"/>
          <w:sz w:val="22"/>
          <w:szCs w:val="22"/>
          <w:lang w:eastAsia="ar-SA" w:bidi="ar-SA"/>
        </w:rPr>
      </w:pPr>
      <w:r>
        <w:rPr>
          <w:sz w:val="22"/>
          <w:szCs w:val="22"/>
        </w:rPr>
        <w:t xml:space="preserve">W razie naliczenia kar umownych, Zamawiający </w:t>
      </w:r>
      <w:r w:rsidR="00E57D2B">
        <w:rPr>
          <w:sz w:val="22"/>
          <w:szCs w:val="22"/>
        </w:rPr>
        <w:t>będzie uprawniony do potrącenia ich kwoty z faktury Wykonawcy</w:t>
      </w:r>
      <w:r w:rsidR="0085557A">
        <w:rPr>
          <w:sz w:val="22"/>
          <w:szCs w:val="22"/>
        </w:rPr>
        <w:t>.</w:t>
      </w:r>
    </w:p>
    <w:p w:rsidR="0085557A" w:rsidRPr="0085557A" w:rsidRDefault="0085557A" w:rsidP="0085557A">
      <w:pPr>
        <w:spacing w:line="360" w:lineRule="exact"/>
        <w:ind w:left="567" w:hanging="567"/>
        <w:jc w:val="both"/>
        <w:rPr>
          <w:iCs/>
          <w:sz w:val="22"/>
          <w:szCs w:val="20"/>
        </w:rPr>
      </w:pPr>
      <w:r w:rsidRPr="0085557A">
        <w:rPr>
          <w:iCs/>
          <w:sz w:val="22"/>
          <w:szCs w:val="20"/>
        </w:rPr>
        <w:t>10.</w:t>
      </w:r>
      <w:r w:rsidRPr="0085557A">
        <w:rPr>
          <w:iCs/>
          <w:sz w:val="22"/>
          <w:szCs w:val="20"/>
        </w:rPr>
        <w:tab/>
        <w:t>Naliczenie przez Zamawiającego kar umownych zostanie poprzedzone przeprowadzeniem postępowania reklamacyjnego, mającego na celu umożliwienie Wykonawcy niezwłoczne usunięcie uchybień w wykonaniu umowy oraz istnienie przesłanej naliczenia kary umownej.</w:t>
      </w:r>
    </w:p>
    <w:p w:rsidR="0085557A" w:rsidRPr="0085557A" w:rsidRDefault="0085557A" w:rsidP="0085557A">
      <w:pPr>
        <w:spacing w:line="360" w:lineRule="exact"/>
        <w:ind w:left="567" w:hanging="567"/>
        <w:jc w:val="both"/>
        <w:rPr>
          <w:iCs/>
          <w:sz w:val="22"/>
          <w:szCs w:val="20"/>
        </w:rPr>
      </w:pPr>
      <w:r w:rsidRPr="0085557A">
        <w:rPr>
          <w:iCs/>
          <w:sz w:val="22"/>
          <w:szCs w:val="20"/>
        </w:rPr>
        <w:tab/>
        <w:t xml:space="preserve">Zamawiający nie później niż po upływie </w:t>
      </w:r>
      <w:r w:rsidRPr="0085557A">
        <w:rPr>
          <w:bCs/>
          <w:iCs/>
          <w:sz w:val="22"/>
          <w:szCs w:val="20"/>
        </w:rPr>
        <w:t>48 godzin od wystąpienia zdarzenia, uzasadniającego wszczęcie procedury nałożenia kary umownej,</w:t>
      </w:r>
      <w:r w:rsidRPr="0085557A">
        <w:rPr>
          <w:b/>
          <w:bCs/>
          <w:iCs/>
          <w:sz w:val="22"/>
          <w:szCs w:val="20"/>
        </w:rPr>
        <w:t xml:space="preserve"> </w:t>
      </w:r>
      <w:r w:rsidRPr="0085557A">
        <w:rPr>
          <w:iCs/>
          <w:sz w:val="22"/>
          <w:szCs w:val="20"/>
        </w:rPr>
        <w:t>zgłosi Wykonawcy na wskazany przez niego adres e-mail zastrzeżenia co do realizacji umowy oraz wyznaczy odpowiedni termin na usunięcie usterek.</w:t>
      </w:r>
    </w:p>
    <w:p w:rsidR="0085557A" w:rsidRPr="0085557A" w:rsidRDefault="0085557A" w:rsidP="0085557A">
      <w:pPr>
        <w:spacing w:line="360" w:lineRule="exact"/>
        <w:ind w:left="567" w:hanging="567"/>
        <w:jc w:val="both"/>
        <w:rPr>
          <w:iCs/>
          <w:sz w:val="22"/>
          <w:szCs w:val="20"/>
        </w:rPr>
      </w:pPr>
      <w:r w:rsidRPr="0085557A">
        <w:rPr>
          <w:iCs/>
          <w:sz w:val="22"/>
          <w:szCs w:val="20"/>
        </w:rPr>
        <w:tab/>
        <w:t>Naliczenie kar umownych nastąpi po zakończeniu procedury wyjaśniającej, po potwierdzeniu winy Wykonawcy, na podstawie noty obciążeniowej.</w:t>
      </w:r>
    </w:p>
    <w:p w:rsidR="0085557A" w:rsidRDefault="0085557A" w:rsidP="0085557A">
      <w:pPr>
        <w:spacing w:line="360" w:lineRule="exact"/>
        <w:ind w:left="567" w:hanging="567"/>
        <w:jc w:val="both"/>
        <w:rPr>
          <w:sz w:val="22"/>
          <w:szCs w:val="20"/>
        </w:rPr>
      </w:pPr>
      <w:r w:rsidRPr="0085557A">
        <w:rPr>
          <w:sz w:val="22"/>
          <w:szCs w:val="20"/>
        </w:rPr>
        <w:tab/>
        <w:t>W przypadku usunięcia usterek i ich skutków w terminie, o którym mowa powyżej, Zamawiającemu nie przysługuje uprawnienie do naliczenia kary umownej.</w:t>
      </w:r>
    </w:p>
    <w:p w:rsidR="0085557A" w:rsidRPr="0085557A" w:rsidRDefault="0085557A" w:rsidP="0085557A">
      <w:pPr>
        <w:spacing w:line="360" w:lineRule="exact"/>
        <w:ind w:left="567" w:hanging="567"/>
        <w:jc w:val="both"/>
        <w:rPr>
          <w:iCs/>
          <w:sz w:val="22"/>
          <w:szCs w:val="20"/>
        </w:rPr>
      </w:pPr>
    </w:p>
    <w:p w:rsidR="004B2417" w:rsidRPr="00F70BEB" w:rsidRDefault="004B2417" w:rsidP="00A1098E">
      <w:pPr>
        <w:spacing w:line="320" w:lineRule="exact"/>
        <w:ind w:left="567" w:hanging="567"/>
        <w:jc w:val="both"/>
        <w:rPr>
          <w:b/>
          <w:sz w:val="22"/>
        </w:rPr>
      </w:pPr>
      <w:r>
        <w:rPr>
          <w:b/>
          <w:sz w:val="22"/>
        </w:rPr>
        <w:t>XX</w:t>
      </w:r>
    </w:p>
    <w:p w:rsidR="00F70BEB" w:rsidRPr="00F70BEB" w:rsidRDefault="00F70BEB" w:rsidP="00A1098E">
      <w:pPr>
        <w:spacing w:line="320" w:lineRule="exact"/>
        <w:ind w:left="709" w:hanging="709"/>
        <w:jc w:val="both"/>
        <w:rPr>
          <w:sz w:val="22"/>
        </w:rPr>
      </w:pPr>
      <w:r w:rsidRPr="00F70BEB">
        <w:rPr>
          <w:sz w:val="22"/>
        </w:rPr>
        <w:t>1.</w:t>
      </w:r>
      <w:r w:rsidRPr="00F70BEB">
        <w:rPr>
          <w:sz w:val="22"/>
        </w:rPr>
        <w:tab/>
        <w:t xml:space="preserve">Zamawiający zgodnie z art. </w:t>
      </w:r>
      <w:r w:rsidR="00530DB4">
        <w:rPr>
          <w:sz w:val="22"/>
        </w:rPr>
        <w:t>454</w:t>
      </w:r>
      <w:r w:rsidRPr="00F70BEB">
        <w:rPr>
          <w:sz w:val="22"/>
        </w:rPr>
        <w:t xml:space="preserve"> ustawy PZP przewiduje możliwość istotnych zmian postanowień zawartej umowy, w stosunku do treści oferty, na podstawie której dokonano wyboru Wykonawcy, zgodnie z warunkami podanymi poniżej:</w:t>
      </w:r>
    </w:p>
    <w:p w:rsidR="00AA4EE5" w:rsidRPr="00F70BEB" w:rsidRDefault="00F70BEB" w:rsidP="00A1098E">
      <w:pPr>
        <w:spacing w:line="320" w:lineRule="exact"/>
        <w:ind w:left="709" w:hanging="709"/>
        <w:jc w:val="both"/>
        <w:rPr>
          <w:sz w:val="22"/>
        </w:rPr>
      </w:pPr>
      <w:r w:rsidRPr="00F70BEB">
        <w:rPr>
          <w:sz w:val="22"/>
        </w:rPr>
        <w:t>1)</w:t>
      </w:r>
      <w:r w:rsidRPr="00F70BEB">
        <w:rPr>
          <w:sz w:val="22"/>
        </w:rPr>
        <w:tab/>
        <w:t>Zmiany terminu wykonania umowy w przypadku:</w:t>
      </w:r>
    </w:p>
    <w:p w:rsidR="00F70BEB" w:rsidRPr="00F70BEB" w:rsidRDefault="00F70BEB" w:rsidP="00A1098E">
      <w:pPr>
        <w:spacing w:line="320" w:lineRule="exact"/>
        <w:ind w:left="709" w:hanging="709"/>
        <w:jc w:val="both"/>
        <w:rPr>
          <w:sz w:val="22"/>
        </w:rPr>
      </w:pPr>
      <w:r w:rsidRPr="00F70BEB">
        <w:rPr>
          <w:sz w:val="22"/>
        </w:rPr>
        <w:t>a)</w:t>
      </w:r>
      <w:r w:rsidRPr="00F70BEB">
        <w:rPr>
          <w:sz w:val="22"/>
        </w:rPr>
        <w:tab/>
        <w:t xml:space="preserve">gdy konieczność wprowadzenia zmian będzie następstwem zmian wprowadzonych w umowach pomiędzy Zamawiającym a inną niż Wykonawca stroną, </w:t>
      </w:r>
    </w:p>
    <w:p w:rsidR="00F70BEB" w:rsidRPr="00F70BEB" w:rsidRDefault="00F70BEB" w:rsidP="00A1098E">
      <w:pPr>
        <w:spacing w:line="320" w:lineRule="exact"/>
        <w:ind w:left="709" w:hanging="709"/>
        <w:jc w:val="both"/>
        <w:rPr>
          <w:sz w:val="22"/>
        </w:rPr>
      </w:pPr>
      <w:r w:rsidRPr="00F70BEB">
        <w:rPr>
          <w:sz w:val="22"/>
        </w:rPr>
        <w:t>b)</w:t>
      </w:r>
      <w:r w:rsidRPr="00F70BEB">
        <w:rPr>
          <w:sz w:val="22"/>
        </w:rPr>
        <w:tab/>
        <w:t>z powodu okoliczności siły wyższej,</w:t>
      </w:r>
    </w:p>
    <w:p w:rsidR="00F70BEB" w:rsidRDefault="00F70BEB" w:rsidP="00A1098E">
      <w:pPr>
        <w:spacing w:line="320" w:lineRule="exact"/>
        <w:ind w:left="709" w:hanging="709"/>
        <w:jc w:val="both"/>
        <w:rPr>
          <w:sz w:val="22"/>
        </w:rPr>
      </w:pPr>
      <w:r w:rsidRPr="00F70BEB">
        <w:rPr>
          <w:sz w:val="22"/>
        </w:rPr>
        <w:t>c)</w:t>
      </w:r>
      <w:r w:rsidRPr="00F70BEB">
        <w:rPr>
          <w:sz w:val="22"/>
        </w:rPr>
        <w:tab/>
        <w:t>wystąpienia innych okoliczności zewnętrznych niezależnych od Zamawiającego lub Wykonawcy.</w:t>
      </w:r>
    </w:p>
    <w:p w:rsidR="009F3E69" w:rsidRDefault="009F3E69" w:rsidP="00A1098E">
      <w:pPr>
        <w:spacing w:line="320" w:lineRule="exact"/>
        <w:ind w:left="709" w:hanging="709"/>
        <w:jc w:val="both"/>
        <w:rPr>
          <w:sz w:val="22"/>
        </w:rPr>
      </w:pPr>
      <w:r>
        <w:rPr>
          <w:sz w:val="22"/>
        </w:rPr>
        <w:t>d)</w:t>
      </w:r>
      <w:r>
        <w:rPr>
          <w:sz w:val="22"/>
        </w:rPr>
        <w:tab/>
      </w:r>
      <w:r w:rsidRPr="009F3E69">
        <w:rPr>
          <w:sz w:val="22"/>
        </w:rPr>
        <w:t>podpisania Umowy w terminie uniemożliwiającym rozpoczęcie świadczenia Usług w</w:t>
      </w:r>
      <w:r w:rsidR="005117F7">
        <w:rPr>
          <w:sz w:val="22"/>
        </w:rPr>
        <w:t> </w:t>
      </w:r>
      <w:r w:rsidRPr="009F3E69">
        <w:rPr>
          <w:sz w:val="22"/>
        </w:rPr>
        <w:t>pierwotnie określonym terminie,</w:t>
      </w:r>
    </w:p>
    <w:p w:rsidR="00F70BEB" w:rsidRDefault="00F70BEB" w:rsidP="00A1098E">
      <w:pPr>
        <w:spacing w:line="320" w:lineRule="exact"/>
        <w:ind w:left="709" w:hanging="709"/>
        <w:jc w:val="both"/>
        <w:rPr>
          <w:sz w:val="22"/>
        </w:rPr>
      </w:pPr>
      <w:r w:rsidRPr="00F70BEB">
        <w:rPr>
          <w:sz w:val="22"/>
        </w:rPr>
        <w:t>2)</w:t>
      </w:r>
      <w:r w:rsidRPr="00F70BEB">
        <w:rPr>
          <w:sz w:val="22"/>
        </w:rPr>
        <w:tab/>
        <w:t>Zmiany zakresu przedmiotu umowy w przypadku:</w:t>
      </w:r>
    </w:p>
    <w:p w:rsidR="00F70BEB" w:rsidRPr="00F70BEB" w:rsidRDefault="00AA4EE5" w:rsidP="00A1098E">
      <w:pPr>
        <w:spacing w:line="320" w:lineRule="exact"/>
        <w:ind w:left="709" w:hanging="709"/>
        <w:jc w:val="both"/>
        <w:rPr>
          <w:sz w:val="22"/>
        </w:rPr>
      </w:pPr>
      <w:r>
        <w:rPr>
          <w:sz w:val="22"/>
        </w:rPr>
        <w:t>2.1)</w:t>
      </w:r>
      <w:r>
        <w:rPr>
          <w:sz w:val="22"/>
        </w:rPr>
        <w:tab/>
      </w:r>
      <w:r w:rsidR="00F70BEB" w:rsidRPr="00F70BEB">
        <w:rPr>
          <w:sz w:val="22"/>
        </w:rPr>
        <w:t xml:space="preserve">gdy konieczność wprowadzenia zmian będzie następstwem zmian wprowadzonych w umowach pomiędzy Zamawiającym a inną niż Wykonawca stroną, </w:t>
      </w:r>
    </w:p>
    <w:p w:rsidR="00F70BEB" w:rsidRPr="00F70BEB" w:rsidRDefault="00AA4EE5" w:rsidP="00A1098E">
      <w:pPr>
        <w:spacing w:line="320" w:lineRule="exact"/>
        <w:ind w:left="709" w:hanging="709"/>
        <w:jc w:val="both"/>
        <w:rPr>
          <w:sz w:val="22"/>
        </w:rPr>
      </w:pPr>
      <w:r>
        <w:rPr>
          <w:sz w:val="22"/>
        </w:rPr>
        <w:t>2.2)</w:t>
      </w:r>
      <w:r>
        <w:rPr>
          <w:sz w:val="22"/>
        </w:rPr>
        <w:tab/>
      </w:r>
      <w:r w:rsidR="00F70BEB" w:rsidRPr="00F70BEB">
        <w:rPr>
          <w:sz w:val="22"/>
        </w:rPr>
        <w:t>z powodu okoliczności siły wyższej</w:t>
      </w:r>
    </w:p>
    <w:p w:rsidR="00F70BEB" w:rsidRDefault="00AA4EE5" w:rsidP="00A1098E">
      <w:pPr>
        <w:spacing w:line="320" w:lineRule="exact"/>
        <w:ind w:left="709" w:hanging="709"/>
        <w:jc w:val="both"/>
        <w:rPr>
          <w:sz w:val="22"/>
        </w:rPr>
      </w:pPr>
      <w:r>
        <w:rPr>
          <w:sz w:val="22"/>
        </w:rPr>
        <w:t>2.3)</w:t>
      </w:r>
      <w:r>
        <w:rPr>
          <w:sz w:val="22"/>
        </w:rPr>
        <w:tab/>
      </w:r>
      <w:r w:rsidR="00F70BEB" w:rsidRPr="00F70BEB">
        <w:rPr>
          <w:sz w:val="22"/>
        </w:rPr>
        <w:t>z powodu uzasadnionych zmian w zakresie sposobu wykonania przedmiotu zamówienia proponowanych przez Zamawiającego lub Wykonawcę</w:t>
      </w:r>
    </w:p>
    <w:p w:rsidR="00AA4EE5" w:rsidRPr="00AA4EE5" w:rsidRDefault="00AA4EE5" w:rsidP="00A1098E">
      <w:pPr>
        <w:spacing w:line="320" w:lineRule="exact"/>
        <w:ind w:left="709" w:hanging="709"/>
        <w:jc w:val="both"/>
        <w:rPr>
          <w:sz w:val="22"/>
        </w:rPr>
      </w:pPr>
      <w:r>
        <w:rPr>
          <w:sz w:val="22"/>
        </w:rPr>
        <w:t>2.4)</w:t>
      </w:r>
      <w:r>
        <w:rPr>
          <w:sz w:val="22"/>
        </w:rPr>
        <w:tab/>
      </w:r>
      <w:r w:rsidRPr="00AA4EE5">
        <w:rPr>
          <w:sz w:val="22"/>
        </w:rPr>
        <w:t>zmniejszenie zakresu świadczonych Usług w przypadku:</w:t>
      </w:r>
    </w:p>
    <w:p w:rsidR="00AA4EE5" w:rsidRPr="00AA4EE5" w:rsidRDefault="00AA4EE5" w:rsidP="00A1098E">
      <w:pPr>
        <w:numPr>
          <w:ilvl w:val="0"/>
          <w:numId w:val="67"/>
        </w:numPr>
        <w:spacing w:line="320" w:lineRule="exact"/>
        <w:ind w:left="709" w:hanging="709"/>
        <w:jc w:val="both"/>
        <w:rPr>
          <w:sz w:val="22"/>
        </w:rPr>
      </w:pPr>
      <w:r w:rsidRPr="00AA4EE5">
        <w:rPr>
          <w:sz w:val="22"/>
        </w:rPr>
        <w:t>prowadzenia prac remontowych lub inwestycyjnych,</w:t>
      </w:r>
    </w:p>
    <w:p w:rsidR="00AA4EE5" w:rsidRPr="00AA4EE5" w:rsidRDefault="00AA4EE5" w:rsidP="00A1098E">
      <w:pPr>
        <w:numPr>
          <w:ilvl w:val="0"/>
          <w:numId w:val="67"/>
        </w:numPr>
        <w:spacing w:line="320" w:lineRule="exact"/>
        <w:ind w:left="709" w:hanging="709"/>
        <w:jc w:val="both"/>
        <w:rPr>
          <w:sz w:val="22"/>
        </w:rPr>
      </w:pPr>
      <w:r w:rsidRPr="00AA4EE5">
        <w:rPr>
          <w:sz w:val="22"/>
        </w:rPr>
        <w:t>zmian organizacyjnych w strukturze jednostki Zamawiającego,</w:t>
      </w:r>
    </w:p>
    <w:p w:rsidR="00AA4EE5" w:rsidRPr="00AA4EE5" w:rsidRDefault="00AA4EE5" w:rsidP="00A1098E">
      <w:pPr>
        <w:numPr>
          <w:ilvl w:val="0"/>
          <w:numId w:val="67"/>
        </w:numPr>
        <w:spacing w:line="320" w:lineRule="exact"/>
        <w:ind w:left="709" w:hanging="709"/>
        <w:jc w:val="both"/>
        <w:rPr>
          <w:sz w:val="22"/>
        </w:rPr>
      </w:pPr>
      <w:r w:rsidRPr="00AA4EE5">
        <w:rPr>
          <w:sz w:val="22"/>
        </w:rPr>
        <w:t>wyłączenia pomieszczeń/budynków/nieruchomości z eksploatacji,</w:t>
      </w:r>
    </w:p>
    <w:p w:rsidR="00AA4EE5" w:rsidRPr="00AA4EE5" w:rsidRDefault="00AA4EE5" w:rsidP="00A1098E">
      <w:pPr>
        <w:numPr>
          <w:ilvl w:val="0"/>
          <w:numId w:val="67"/>
        </w:numPr>
        <w:spacing w:line="320" w:lineRule="exact"/>
        <w:ind w:left="709" w:hanging="709"/>
        <w:jc w:val="both"/>
        <w:rPr>
          <w:sz w:val="22"/>
        </w:rPr>
      </w:pPr>
      <w:r w:rsidRPr="00AA4EE5">
        <w:rPr>
          <w:sz w:val="22"/>
        </w:rPr>
        <w:t>przekazania pomieszczeń/budynków/nieruchomości innemu zarządcy,</w:t>
      </w:r>
    </w:p>
    <w:p w:rsidR="00AA4EE5" w:rsidRPr="00AA4EE5" w:rsidRDefault="00AA4EE5" w:rsidP="00A1098E">
      <w:pPr>
        <w:numPr>
          <w:ilvl w:val="0"/>
          <w:numId w:val="67"/>
        </w:numPr>
        <w:spacing w:line="320" w:lineRule="exact"/>
        <w:ind w:left="709" w:hanging="709"/>
        <w:jc w:val="both"/>
        <w:rPr>
          <w:sz w:val="22"/>
        </w:rPr>
      </w:pPr>
      <w:r w:rsidRPr="00AA4EE5">
        <w:rPr>
          <w:sz w:val="22"/>
        </w:rPr>
        <w:t>sprzedaży, najmu lub dzierżawy pomieszczeń/budynków/nieruchomości;</w:t>
      </w:r>
    </w:p>
    <w:p w:rsidR="00AA4EE5" w:rsidRPr="00AA4EE5" w:rsidRDefault="00AA4EE5" w:rsidP="00A1098E">
      <w:pPr>
        <w:spacing w:line="320" w:lineRule="exact"/>
        <w:ind w:left="709" w:hanging="709"/>
        <w:jc w:val="both"/>
        <w:rPr>
          <w:sz w:val="22"/>
        </w:rPr>
      </w:pPr>
      <w:r w:rsidRPr="00AA4EE5">
        <w:rPr>
          <w:sz w:val="22"/>
        </w:rPr>
        <w:t xml:space="preserve">- z zastrzeżeniem, że minimalny zakres świadczeń będzie obejmował </w:t>
      </w:r>
      <w:r w:rsidR="00CD4FFB">
        <w:rPr>
          <w:sz w:val="22"/>
        </w:rPr>
        <w:t>80</w:t>
      </w:r>
      <w:r w:rsidR="00695180">
        <w:rPr>
          <w:sz w:val="22"/>
        </w:rPr>
        <w:t>% zamówienia</w:t>
      </w:r>
      <w:r w:rsidRPr="00AA4EE5">
        <w:rPr>
          <w:sz w:val="22"/>
        </w:rPr>
        <w:t>;</w:t>
      </w:r>
    </w:p>
    <w:p w:rsidR="00AA4EE5" w:rsidRPr="00AA4EE5" w:rsidRDefault="00AA4EE5" w:rsidP="00A1098E">
      <w:pPr>
        <w:spacing w:line="320" w:lineRule="exact"/>
        <w:ind w:left="709" w:hanging="709"/>
        <w:jc w:val="both"/>
        <w:rPr>
          <w:sz w:val="22"/>
        </w:rPr>
      </w:pPr>
      <w:r>
        <w:rPr>
          <w:sz w:val="22"/>
        </w:rPr>
        <w:t>2.5)</w:t>
      </w:r>
      <w:r>
        <w:rPr>
          <w:sz w:val="22"/>
        </w:rPr>
        <w:tab/>
      </w:r>
      <w:r w:rsidRPr="00AA4EE5">
        <w:rPr>
          <w:sz w:val="22"/>
        </w:rPr>
        <w:t>zwiększenie zakresu świadczonych Usług w przypadku:</w:t>
      </w:r>
    </w:p>
    <w:p w:rsidR="00AA4EE5" w:rsidRPr="00AA4EE5" w:rsidRDefault="00AA4EE5" w:rsidP="00A1098E">
      <w:pPr>
        <w:numPr>
          <w:ilvl w:val="0"/>
          <w:numId w:val="68"/>
        </w:numPr>
        <w:spacing w:line="320" w:lineRule="exact"/>
        <w:ind w:left="709" w:hanging="709"/>
        <w:jc w:val="both"/>
        <w:rPr>
          <w:sz w:val="22"/>
        </w:rPr>
      </w:pPr>
      <w:r w:rsidRPr="00AA4EE5">
        <w:rPr>
          <w:sz w:val="22"/>
        </w:rPr>
        <w:t>prowadzenia prac remontowych lub inwestycyjnych,</w:t>
      </w:r>
    </w:p>
    <w:p w:rsidR="00AA4EE5" w:rsidRDefault="00AA4EE5" w:rsidP="00A1098E">
      <w:pPr>
        <w:numPr>
          <w:ilvl w:val="0"/>
          <w:numId w:val="68"/>
        </w:numPr>
        <w:spacing w:line="320" w:lineRule="exact"/>
        <w:ind w:left="709" w:hanging="709"/>
        <w:jc w:val="both"/>
        <w:rPr>
          <w:sz w:val="22"/>
        </w:rPr>
      </w:pPr>
      <w:r w:rsidRPr="00AA4EE5">
        <w:rPr>
          <w:sz w:val="22"/>
        </w:rPr>
        <w:t>zmian organizacyjnych w strukturze jednostki Zamawiającego,</w:t>
      </w:r>
    </w:p>
    <w:p w:rsidR="00AA4EE5" w:rsidRDefault="00AA4EE5" w:rsidP="00A1098E">
      <w:pPr>
        <w:numPr>
          <w:ilvl w:val="0"/>
          <w:numId w:val="68"/>
        </w:numPr>
        <w:spacing w:line="320" w:lineRule="exact"/>
        <w:ind w:left="709" w:hanging="709"/>
        <w:jc w:val="both"/>
        <w:rPr>
          <w:sz w:val="22"/>
        </w:rPr>
      </w:pPr>
      <w:r w:rsidRPr="00AA4EE5">
        <w:rPr>
          <w:sz w:val="22"/>
        </w:rPr>
        <w:t>włączenia pomieszczeń/budynków/nieruchomości do eksploatacji.</w:t>
      </w:r>
    </w:p>
    <w:p w:rsidR="00AA4EE5" w:rsidRPr="00AA4EE5" w:rsidRDefault="00AA4EE5" w:rsidP="00A1098E">
      <w:pPr>
        <w:numPr>
          <w:ilvl w:val="0"/>
          <w:numId w:val="68"/>
        </w:numPr>
        <w:spacing w:line="320" w:lineRule="exact"/>
        <w:ind w:left="709" w:hanging="709"/>
        <w:jc w:val="both"/>
        <w:rPr>
          <w:sz w:val="22"/>
        </w:rPr>
      </w:pPr>
      <w:r w:rsidRPr="00AA4EE5">
        <w:rPr>
          <w:sz w:val="22"/>
        </w:rPr>
        <w:t>przyjęcia pomieszczeń/budynków/nieruchomości w zarząd przez Zamawiającego,</w:t>
      </w:r>
    </w:p>
    <w:p w:rsidR="00AA4EE5" w:rsidRPr="00AA4EE5" w:rsidRDefault="00AA4EE5" w:rsidP="00A1098E">
      <w:pPr>
        <w:spacing w:line="320" w:lineRule="exact"/>
        <w:ind w:left="709"/>
        <w:jc w:val="both"/>
        <w:rPr>
          <w:sz w:val="22"/>
        </w:rPr>
      </w:pPr>
      <w:r w:rsidRPr="00AA4EE5">
        <w:rPr>
          <w:sz w:val="22"/>
        </w:rPr>
        <w:t>- z jednoczesnym zapewnieniem przez Wykonawcę dodatkowego personelu/ narzędzi/sprzętu spełniających/spełniającego warunki techniczne określone w Specyfikacji Warunków Zamówienia w liczbie niezbędnej do prawidłowego wykonania zwiększonego zakresu Usług, z</w:t>
      </w:r>
      <w:r w:rsidR="005117F7">
        <w:rPr>
          <w:sz w:val="22"/>
        </w:rPr>
        <w:t> </w:t>
      </w:r>
      <w:r w:rsidRPr="00AA4EE5">
        <w:rPr>
          <w:sz w:val="22"/>
        </w:rPr>
        <w:t xml:space="preserve">zastrzeżeniem, że zwiększenie zakresu świadczonych Usług nie przekroczy </w:t>
      </w:r>
      <w:r w:rsidR="00CD4FFB">
        <w:rPr>
          <w:sz w:val="22"/>
        </w:rPr>
        <w:t>20% zamówienia</w:t>
      </w:r>
      <w:r w:rsidRPr="00AA4EE5">
        <w:rPr>
          <w:sz w:val="22"/>
        </w:rPr>
        <w:t>;</w:t>
      </w:r>
    </w:p>
    <w:p w:rsidR="00AA4EE5" w:rsidRPr="00AA4EE5" w:rsidRDefault="00AA4EE5" w:rsidP="005E1731">
      <w:pPr>
        <w:spacing w:line="320" w:lineRule="exact"/>
        <w:ind w:left="709" w:hanging="709"/>
        <w:jc w:val="both"/>
        <w:rPr>
          <w:sz w:val="22"/>
        </w:rPr>
      </w:pPr>
      <w:r>
        <w:rPr>
          <w:sz w:val="22"/>
        </w:rPr>
        <w:t>2.6)</w:t>
      </w:r>
      <w:r>
        <w:rPr>
          <w:sz w:val="22"/>
        </w:rPr>
        <w:tab/>
      </w:r>
      <w:r w:rsidRPr="00AA4EE5">
        <w:rPr>
          <w:sz w:val="22"/>
        </w:rPr>
        <w:t>zmiana sposobu świadczenia Usług w przypadku konieczności zastosowania innych rozwiązań technicznych lub materiałowych niż przewidziane w Specyfikacji Warunków Zamówienia lub Umowie, z zastrzeżeniem, że zmiana ta nie może skutkować zmianą wynagro</w:t>
      </w:r>
      <w:r w:rsidR="005117F7">
        <w:rPr>
          <w:sz w:val="22"/>
        </w:rPr>
        <w:t>dzenia W</w:t>
      </w:r>
      <w:r w:rsidRPr="00AA4EE5">
        <w:rPr>
          <w:sz w:val="22"/>
        </w:rPr>
        <w:t>ykonawcy;</w:t>
      </w:r>
    </w:p>
    <w:p w:rsidR="00AA4EE5" w:rsidRPr="00AA4EE5" w:rsidRDefault="00AA4EE5" w:rsidP="005E1731">
      <w:pPr>
        <w:spacing w:line="320" w:lineRule="exact"/>
        <w:ind w:left="709" w:hanging="709"/>
        <w:jc w:val="both"/>
        <w:rPr>
          <w:sz w:val="22"/>
        </w:rPr>
      </w:pPr>
      <w:r>
        <w:rPr>
          <w:sz w:val="22"/>
        </w:rPr>
        <w:t>2.7)</w:t>
      </w:r>
      <w:r>
        <w:rPr>
          <w:sz w:val="22"/>
        </w:rPr>
        <w:tab/>
      </w:r>
      <w:r w:rsidRPr="00AA4EE5">
        <w:rPr>
          <w:sz w:val="22"/>
        </w:rPr>
        <w:t>zmiana osób skierowanych do realizacji zamówienia pod warunkiem, że nowe osoby będą spełniać wymagania określone dla nich przez Zamawiającego w Specyfikacji Warunków Zamówienia.</w:t>
      </w:r>
    </w:p>
    <w:p w:rsidR="00F70BEB" w:rsidRPr="00F70BEB" w:rsidRDefault="00F70BEB" w:rsidP="005E1731">
      <w:pPr>
        <w:spacing w:line="320" w:lineRule="exact"/>
        <w:ind w:left="709" w:hanging="709"/>
        <w:jc w:val="both"/>
        <w:rPr>
          <w:sz w:val="22"/>
        </w:rPr>
      </w:pPr>
      <w:r w:rsidRPr="00F70BEB">
        <w:rPr>
          <w:sz w:val="22"/>
        </w:rPr>
        <w:t>3)</w:t>
      </w:r>
      <w:r w:rsidRPr="00F70BEB">
        <w:rPr>
          <w:sz w:val="22"/>
        </w:rPr>
        <w:tab/>
        <w:t>Pozostałych zmian:</w:t>
      </w:r>
    </w:p>
    <w:p w:rsidR="00F70BEB" w:rsidRPr="00F70BEB" w:rsidRDefault="00F70BEB" w:rsidP="005E1731">
      <w:pPr>
        <w:spacing w:line="320" w:lineRule="exact"/>
        <w:ind w:left="709" w:hanging="709"/>
        <w:jc w:val="both"/>
        <w:rPr>
          <w:sz w:val="22"/>
        </w:rPr>
      </w:pPr>
      <w:r w:rsidRPr="00F70BEB">
        <w:rPr>
          <w:sz w:val="22"/>
        </w:rPr>
        <w:t>a)</w:t>
      </w:r>
      <w:r w:rsidRPr="00F70BEB">
        <w:rPr>
          <w:sz w:val="22"/>
        </w:rPr>
        <w:tab/>
        <w:t>cenami obowiązującymi są ceny brutto, które nie mogą ulec zmianie, za wyjątkiem sytuacji wejścia w życie zmian powszechnie obowiązujących w Rzeczypospolitej Polskiej przepisów o podatku VAT w trakcie obowiązywania umowy, jeżeli zmiany te będą miały wpływ na koszty wykonania zamówienia przez Wykonawcę. W takim przypadku obowiązująca pozostaje cena netto powiększona o podatek VAT w wysokości obowiązującej w dniu wystawienia faktury VAT.</w:t>
      </w:r>
    </w:p>
    <w:p w:rsidR="00F70BEB" w:rsidRPr="00F70BEB" w:rsidRDefault="00F70BEB" w:rsidP="005E1731">
      <w:pPr>
        <w:spacing w:line="320" w:lineRule="exact"/>
        <w:ind w:left="709" w:hanging="709"/>
        <w:jc w:val="both"/>
        <w:rPr>
          <w:sz w:val="22"/>
        </w:rPr>
      </w:pPr>
      <w:r w:rsidRPr="00F70BEB">
        <w:rPr>
          <w:sz w:val="22"/>
        </w:rPr>
        <w:t>b)</w:t>
      </w:r>
      <w:r w:rsidRPr="00F70BEB">
        <w:rPr>
          <w:sz w:val="22"/>
        </w:rPr>
        <w:tab/>
        <w:t>wykonawca w razie zajścia okoliczności, o której mowa w punkcie a) jest zobowiązany do przedłożenia Zamawiającemu pisemnej informacji w zakresie uzasadniającym zmiany cen.</w:t>
      </w:r>
    </w:p>
    <w:p w:rsidR="00F70BEB" w:rsidRPr="00F70BEB" w:rsidRDefault="00F70BEB" w:rsidP="005E1731">
      <w:pPr>
        <w:spacing w:line="320" w:lineRule="exact"/>
        <w:ind w:left="709" w:hanging="709"/>
        <w:jc w:val="both"/>
        <w:rPr>
          <w:sz w:val="22"/>
        </w:rPr>
      </w:pPr>
      <w:r w:rsidRPr="00F70BEB">
        <w:rPr>
          <w:sz w:val="22"/>
        </w:rPr>
        <w:t>c)</w:t>
      </w:r>
      <w:r w:rsidRPr="00F70BEB">
        <w:rPr>
          <w:sz w:val="22"/>
        </w:rPr>
        <w:tab/>
        <w:t>wysokości minimalnego wynagrodzenia za pracę albo wysokości minimalnej stawki godzinowej, ustalonych na podstawie przepisów ustawy z dnia 10 października 2002 r. o</w:t>
      </w:r>
      <w:r w:rsidR="004606A7">
        <w:rPr>
          <w:sz w:val="22"/>
        </w:rPr>
        <w:t> </w:t>
      </w:r>
      <w:r w:rsidRPr="00F70BEB">
        <w:rPr>
          <w:sz w:val="22"/>
        </w:rPr>
        <w:t>minimalnym wynagrodzeniu za pracę (</w:t>
      </w:r>
      <w:proofErr w:type="spellStart"/>
      <w:r w:rsidRPr="00F70BEB">
        <w:rPr>
          <w:sz w:val="22"/>
        </w:rPr>
        <w:t>t.j</w:t>
      </w:r>
      <w:proofErr w:type="spellEnd"/>
      <w:r w:rsidRPr="00F70BEB">
        <w:rPr>
          <w:sz w:val="22"/>
        </w:rPr>
        <w:t>. Dz.U. z 20</w:t>
      </w:r>
      <w:r w:rsidR="00530DB4">
        <w:rPr>
          <w:sz w:val="22"/>
        </w:rPr>
        <w:t>20</w:t>
      </w:r>
      <w:r w:rsidRPr="00F70BEB">
        <w:rPr>
          <w:sz w:val="22"/>
        </w:rPr>
        <w:t xml:space="preserve"> r., poz. 2</w:t>
      </w:r>
      <w:r w:rsidR="00530DB4">
        <w:rPr>
          <w:sz w:val="22"/>
        </w:rPr>
        <w:t>20</w:t>
      </w:r>
      <w:r w:rsidRPr="00F70BEB">
        <w:rPr>
          <w:sz w:val="22"/>
        </w:rPr>
        <w:t xml:space="preserve">7) </w:t>
      </w:r>
    </w:p>
    <w:p w:rsidR="00F70BEB" w:rsidRPr="00F70BEB" w:rsidRDefault="00F70BEB" w:rsidP="005E1731">
      <w:pPr>
        <w:spacing w:line="320" w:lineRule="exact"/>
        <w:ind w:left="709" w:hanging="709"/>
        <w:jc w:val="both"/>
        <w:rPr>
          <w:sz w:val="22"/>
        </w:rPr>
      </w:pPr>
      <w:r w:rsidRPr="00F70BEB">
        <w:rPr>
          <w:sz w:val="22"/>
        </w:rPr>
        <w:t>d)</w:t>
      </w:r>
      <w:r w:rsidRPr="00F70BEB">
        <w:rPr>
          <w:sz w:val="22"/>
        </w:rPr>
        <w:tab/>
        <w:t>zasad podlegania ubezpieczeniom społecznym lub ubezpieczeniu zdrowotnemu lub wysokości stawki składki na ubezpieczenia społeczne lub zdrowotne,</w:t>
      </w:r>
    </w:p>
    <w:p w:rsidR="00F70BEB" w:rsidRPr="00F70BEB" w:rsidRDefault="00F70BEB" w:rsidP="005E1731">
      <w:pPr>
        <w:spacing w:line="320" w:lineRule="exact"/>
        <w:ind w:left="709" w:hanging="709"/>
        <w:jc w:val="both"/>
        <w:rPr>
          <w:sz w:val="22"/>
        </w:rPr>
      </w:pPr>
      <w:r w:rsidRPr="00F70BEB">
        <w:rPr>
          <w:sz w:val="22"/>
        </w:rPr>
        <w:t>e)</w:t>
      </w:r>
      <w:r w:rsidRPr="00F70BEB">
        <w:rPr>
          <w:sz w:val="22"/>
        </w:rPr>
        <w:tab/>
        <w:t>zasad gromadzenia i wysokości wpłat do pracowniczych planów kapitałowych, o których mowa ustawie z dnia 4 października 2018 r. o pracowniczych planach kapitałowych, które mają wpływ na koszty wykonania zamówienia przez wykonawcę, wynagrodzenie należne Wykonawcy zostanie w sposób odpowiadający powyższym zmianom zwaloryzowane.</w:t>
      </w:r>
    </w:p>
    <w:p w:rsidR="00F70BEB" w:rsidRPr="00F70BEB" w:rsidRDefault="00F70BEB" w:rsidP="005E1731">
      <w:pPr>
        <w:spacing w:line="320" w:lineRule="exact"/>
        <w:ind w:left="709" w:hanging="709"/>
        <w:jc w:val="both"/>
        <w:rPr>
          <w:sz w:val="22"/>
        </w:rPr>
      </w:pPr>
      <w:r w:rsidRPr="00F70BEB">
        <w:rPr>
          <w:sz w:val="22"/>
        </w:rPr>
        <w:t>f)</w:t>
      </w:r>
      <w:r w:rsidRPr="00F70BEB">
        <w:rPr>
          <w:sz w:val="22"/>
        </w:rPr>
        <w:tab/>
        <w:t>każdorazowo przed wprowadzeniem zmiany wynagrodzenia, o której mowa w punktach c-e) powyżej, Wykonawca jest obowiązany przedstawić Zamawiającemu na piśmie, wpływ zmiany wysokości minimalnego wynagrodzenia za pracę oraz zmiany zasad podlegania ubezpieczeniom społecznym lub ubezpieczeniu zdrowotnemu lub wysokości stawki składki na ubezpieczenia społeczne lub zdrowotne na koszty wykonania zamówienia oraz propozycję nowego wynagrodzenia. Zmiana wynagrodzenia Wykonawcy następuje w formie aneksu do umowy.</w:t>
      </w:r>
    </w:p>
    <w:p w:rsidR="00F70BEB" w:rsidRPr="00F70BEB" w:rsidRDefault="00F70BEB" w:rsidP="005E1731">
      <w:pPr>
        <w:spacing w:line="320" w:lineRule="exact"/>
        <w:ind w:left="709" w:hanging="709"/>
        <w:jc w:val="both"/>
        <w:rPr>
          <w:sz w:val="22"/>
        </w:rPr>
      </w:pPr>
      <w:r w:rsidRPr="00F70BEB">
        <w:rPr>
          <w:sz w:val="22"/>
        </w:rPr>
        <w:t>g)</w:t>
      </w:r>
      <w:r w:rsidRPr="00F70BEB">
        <w:rPr>
          <w:sz w:val="22"/>
        </w:rPr>
        <w:tab/>
        <w:t>z powodu zmiany powszechnie obowiązujących regulacji prawnych obowiązujących w dniu podpisania umowy.</w:t>
      </w:r>
    </w:p>
    <w:p w:rsidR="00F70BEB" w:rsidRPr="00F70BEB" w:rsidRDefault="00F70BEB" w:rsidP="005E1731">
      <w:pPr>
        <w:spacing w:line="320" w:lineRule="exact"/>
        <w:ind w:left="709" w:hanging="709"/>
        <w:jc w:val="both"/>
        <w:rPr>
          <w:sz w:val="22"/>
        </w:rPr>
      </w:pPr>
      <w:r w:rsidRPr="00F70BEB">
        <w:rPr>
          <w:sz w:val="22"/>
        </w:rPr>
        <w:t>h)</w:t>
      </w:r>
      <w:r w:rsidRPr="00F70BEB">
        <w:rPr>
          <w:sz w:val="22"/>
        </w:rPr>
        <w:tab/>
        <w:t xml:space="preserve">w przypadku uzasadnionej i uzgodnionej z Zamawiającym zmiany liczebności minimalnej liczby osób wykonujących usługę. </w:t>
      </w:r>
    </w:p>
    <w:p w:rsidR="00F70BEB" w:rsidRPr="00F70BEB" w:rsidRDefault="00F70BEB" w:rsidP="005E1731">
      <w:pPr>
        <w:spacing w:line="320" w:lineRule="exact"/>
        <w:ind w:left="709" w:hanging="709"/>
        <w:jc w:val="both"/>
        <w:rPr>
          <w:sz w:val="22"/>
        </w:rPr>
      </w:pPr>
      <w:r w:rsidRPr="00F70BEB">
        <w:rPr>
          <w:sz w:val="22"/>
        </w:rPr>
        <w:t>i)</w:t>
      </w:r>
      <w:r w:rsidRPr="00F70BEB">
        <w:rPr>
          <w:sz w:val="22"/>
        </w:rPr>
        <w:tab/>
        <w:t>w przypadku zmiany wysokości minimalnego wynagrodzenia, zasad podlegania ubezpieczeniom społecznym lub ubezpieczeniu zdrowotnemu lub wysokości stawki składki na ubezpieczenia społeczne lub zdrowotne strony dopuszczają zmianę wynagrodzenia umownego proporcjonalnie do dokonanej przez Wykonawcę koniecznej podwyżki wynagrodzeń pracowników.</w:t>
      </w:r>
    </w:p>
    <w:p w:rsidR="00F70BEB" w:rsidRPr="00F70BEB" w:rsidRDefault="00F70BEB" w:rsidP="005E1731">
      <w:pPr>
        <w:spacing w:line="320" w:lineRule="exact"/>
        <w:ind w:left="709" w:hanging="709"/>
        <w:jc w:val="both"/>
        <w:rPr>
          <w:sz w:val="22"/>
        </w:rPr>
      </w:pPr>
      <w:r w:rsidRPr="00F70BEB">
        <w:rPr>
          <w:sz w:val="22"/>
        </w:rPr>
        <w:t>j)</w:t>
      </w:r>
      <w:r w:rsidRPr="00F70BEB">
        <w:rPr>
          <w:sz w:val="22"/>
        </w:rPr>
        <w:tab/>
        <w:t>zmiany podwykonawców, z zastrzeżeniem posiadania przez tych podwykonawców co najmniej takich samych właściwości, kwalifikacji niezbędnych do realizacji danej części zamówienia (dotyczy przypadku w którym Wykonawca wykazał spełnienie warunków udziału w</w:t>
      </w:r>
      <w:r w:rsidR="003B5F53">
        <w:rPr>
          <w:sz w:val="22"/>
        </w:rPr>
        <w:t> </w:t>
      </w:r>
      <w:r w:rsidRPr="00F70BEB">
        <w:rPr>
          <w:sz w:val="22"/>
        </w:rPr>
        <w:t>postępowaniu przy pomocy potencjału podwykonawcy).</w:t>
      </w:r>
    </w:p>
    <w:p w:rsidR="00F70BEB" w:rsidRDefault="00F70BEB" w:rsidP="005E1731">
      <w:pPr>
        <w:spacing w:line="320" w:lineRule="exact"/>
        <w:ind w:left="709" w:hanging="709"/>
        <w:jc w:val="both"/>
        <w:rPr>
          <w:sz w:val="22"/>
        </w:rPr>
      </w:pPr>
      <w:r w:rsidRPr="00F70BEB">
        <w:rPr>
          <w:sz w:val="22"/>
        </w:rPr>
        <w:t>k)</w:t>
      </w:r>
      <w:r w:rsidRPr="00F70BEB">
        <w:rPr>
          <w:sz w:val="22"/>
        </w:rPr>
        <w:tab/>
        <w:t>zmiany sposobu realizacji zamówienia z samodzielnej realizacji przez Wykonawcę, na realizację z udziałem podwykonawców lub zmiany zakresu usług powierzonych podwykonawcom, z</w:t>
      </w:r>
      <w:r w:rsidR="003B5F53">
        <w:rPr>
          <w:sz w:val="22"/>
        </w:rPr>
        <w:t> </w:t>
      </w:r>
      <w:r w:rsidRPr="00F70BEB">
        <w:rPr>
          <w:sz w:val="22"/>
        </w:rPr>
        <w:t>zastrzeżeniem iż podwykonawcy będą posiadać właściwości niezbędne do realizacji zamówienia.</w:t>
      </w:r>
    </w:p>
    <w:p w:rsidR="0081506C" w:rsidRPr="00F70BEB" w:rsidRDefault="0081506C" w:rsidP="005E1731">
      <w:pPr>
        <w:spacing w:line="320" w:lineRule="exact"/>
        <w:ind w:left="709" w:hanging="709"/>
        <w:jc w:val="both"/>
        <w:rPr>
          <w:sz w:val="22"/>
        </w:rPr>
      </w:pPr>
      <w:r>
        <w:rPr>
          <w:sz w:val="22"/>
        </w:rPr>
        <w:t>l)</w:t>
      </w:r>
      <w:r>
        <w:rPr>
          <w:sz w:val="22"/>
        </w:rPr>
        <w:tab/>
        <w:t>d</w:t>
      </w:r>
      <w:r w:rsidRPr="0081506C">
        <w:rPr>
          <w:bCs/>
          <w:sz w:val="22"/>
        </w:rPr>
        <w:t>opuszczalna jest zmiana wynagrodzenia</w:t>
      </w:r>
      <w:r w:rsidRPr="0081506C">
        <w:rPr>
          <w:b/>
          <w:bCs/>
          <w:sz w:val="22"/>
        </w:rPr>
        <w:t xml:space="preserve"> </w:t>
      </w:r>
      <w:r w:rsidRPr="0081506C">
        <w:rPr>
          <w:sz w:val="22"/>
        </w:rPr>
        <w:t>w przypadku dokonania zmiany w zakresie przedmiotu Umowy na podstawie którejkolwiek z okoliczności wymienionych powyżej. Wynagrodzenie Wykonawcy ulegnie odpowiedniej zmianie (zwiększeniu lub zmniejszeniu) na podsta</w:t>
      </w:r>
      <w:r>
        <w:rPr>
          <w:sz w:val="22"/>
        </w:rPr>
        <w:t>wi</w:t>
      </w:r>
      <w:r w:rsidRPr="0081506C">
        <w:rPr>
          <w:sz w:val="22"/>
        </w:rPr>
        <w:t>e cen jednostkowych wskazanych w ofercie Wykonawcy, proporcjonalnie do zmiany (zwiększenia lub zmniejszenia) zakresu przedmiotu Umowy, z zastrzeżeniem, że cena nie może zos</w:t>
      </w:r>
      <w:r w:rsidR="00695180">
        <w:rPr>
          <w:sz w:val="22"/>
        </w:rPr>
        <w:t xml:space="preserve">tać podwyższona o więcej niż </w:t>
      </w:r>
      <w:r w:rsidR="00CD4FFB">
        <w:rPr>
          <w:sz w:val="22"/>
        </w:rPr>
        <w:t>2</w:t>
      </w:r>
      <w:r w:rsidR="00695180">
        <w:rPr>
          <w:sz w:val="22"/>
        </w:rPr>
        <w:t>0</w:t>
      </w:r>
      <w:r w:rsidRPr="0081506C">
        <w:rPr>
          <w:sz w:val="22"/>
        </w:rPr>
        <w:t>% pierwotnej wartości Umowy.</w:t>
      </w:r>
    </w:p>
    <w:p w:rsidR="00F70BEB" w:rsidRPr="00F70BEB" w:rsidRDefault="00F70BEB" w:rsidP="005E1731">
      <w:pPr>
        <w:spacing w:line="320" w:lineRule="exact"/>
        <w:ind w:left="709" w:hanging="709"/>
        <w:jc w:val="both"/>
        <w:rPr>
          <w:sz w:val="22"/>
        </w:rPr>
      </w:pPr>
      <w:r w:rsidRPr="00F70BEB">
        <w:rPr>
          <w:sz w:val="22"/>
        </w:rPr>
        <w:t>2.</w:t>
      </w:r>
      <w:r w:rsidRPr="00F70BEB">
        <w:rPr>
          <w:sz w:val="22"/>
        </w:rPr>
        <w:tab/>
        <w:t>Wszystkie sytuacje określone powyżej stanowią katalog zmian, na które Zamawiający może wyrazić zgodę. Nie stanowią jednocześnie zobowiązania do wyrażenia takiej zgody.</w:t>
      </w:r>
    </w:p>
    <w:p w:rsidR="00F70BEB" w:rsidRDefault="00F70BEB" w:rsidP="005E1731">
      <w:pPr>
        <w:spacing w:line="320" w:lineRule="exact"/>
        <w:ind w:left="709" w:hanging="709"/>
        <w:jc w:val="both"/>
        <w:rPr>
          <w:sz w:val="22"/>
        </w:rPr>
      </w:pPr>
      <w:r w:rsidRPr="00F70BEB">
        <w:rPr>
          <w:sz w:val="22"/>
        </w:rPr>
        <w:t>3.</w:t>
      </w:r>
      <w:r w:rsidRPr="00F70BEB">
        <w:rPr>
          <w:sz w:val="22"/>
        </w:rPr>
        <w:tab/>
        <w:t>Wszelkie zmiany (uzupełnienia) umowy wymagają formy pisemnej pod rygorem nieważności w postaci aneksu do umowy.</w:t>
      </w:r>
    </w:p>
    <w:p w:rsidR="005414DB" w:rsidRPr="005414DB" w:rsidRDefault="005414DB" w:rsidP="005414DB">
      <w:pPr>
        <w:numPr>
          <w:ilvl w:val="0"/>
          <w:numId w:val="73"/>
        </w:numPr>
        <w:spacing w:line="320" w:lineRule="exact"/>
        <w:ind w:left="709" w:hanging="709"/>
        <w:jc w:val="both"/>
        <w:rPr>
          <w:sz w:val="22"/>
        </w:rPr>
      </w:pPr>
      <w:r w:rsidRPr="005414DB">
        <w:rPr>
          <w:sz w:val="22"/>
        </w:rPr>
        <w:t>Wynagrodzenie Wykonawcy będzie podlegało zmianom w przypadku zmiany ceny materiałów lub kosztów związanych z realizacją zamówienia. Przez zmianę ceny materiałów lub kosztów rozumie się wzrost odpowiednio cen lub kosztów, jak i ich obniżenie, względem ceny lub kosztu przyjętych w celu ustalenia wynagrodzenia Wykonawcy zawartego w ofercie.</w:t>
      </w:r>
    </w:p>
    <w:p w:rsidR="005414DB" w:rsidRPr="005414DB" w:rsidRDefault="005414DB" w:rsidP="005414DB">
      <w:pPr>
        <w:numPr>
          <w:ilvl w:val="1"/>
          <w:numId w:val="73"/>
        </w:numPr>
        <w:spacing w:line="320" w:lineRule="exact"/>
        <w:ind w:left="709" w:hanging="709"/>
        <w:jc w:val="both"/>
        <w:rPr>
          <w:sz w:val="22"/>
        </w:rPr>
      </w:pPr>
      <w:r w:rsidRPr="005414DB">
        <w:rPr>
          <w:sz w:val="22"/>
        </w:rPr>
        <w:t>Strony umowy będą uprawnione do żądania zmiany wynagrodzenia, o ile poziom zmiany ceny materiałów lub kosztów, spowoduje zmianę kosztów Wykonawcy za świadczenie usług ochrony osób, mienia i obiektów GIG o 10%. W celu ustalenia poziomu zmiany ceny materiałów lub kosztów związanych z realizacją zamówienia, Wykonawca zobowiązany jest przedstawić Zamawiającemu w miesiącu styczniu każdego roku wykonywania umowy, uaktualnione kalkulacje cenowe, dotyczące ceny materiałów lub kosztów związanych z realizacją zamówienia.</w:t>
      </w:r>
    </w:p>
    <w:p w:rsidR="005414DB" w:rsidRPr="005414DB" w:rsidRDefault="005414DB" w:rsidP="005414DB">
      <w:pPr>
        <w:numPr>
          <w:ilvl w:val="1"/>
          <w:numId w:val="73"/>
        </w:numPr>
        <w:spacing w:line="320" w:lineRule="exact"/>
        <w:ind w:left="709" w:hanging="709"/>
        <w:jc w:val="both"/>
        <w:rPr>
          <w:sz w:val="22"/>
        </w:rPr>
      </w:pPr>
      <w:r w:rsidRPr="005414DB">
        <w:rPr>
          <w:sz w:val="22"/>
        </w:rPr>
        <w:t>Zmiana wynagrodzenia nastąpi raz w danym roku, w ciągu pierwszego kwartału danego roku, o ile poziom zmiany cen materiałów lub kosztów związanych z realizacją zamówienia osiągnie wysokość wskazaną w ust. 5.1. umowy.</w:t>
      </w:r>
    </w:p>
    <w:p w:rsidR="005414DB" w:rsidRPr="005414DB" w:rsidRDefault="005414DB" w:rsidP="005414DB">
      <w:pPr>
        <w:numPr>
          <w:ilvl w:val="1"/>
          <w:numId w:val="73"/>
        </w:numPr>
        <w:spacing w:line="320" w:lineRule="exact"/>
        <w:ind w:left="709" w:hanging="709"/>
        <w:jc w:val="both"/>
        <w:rPr>
          <w:sz w:val="22"/>
        </w:rPr>
      </w:pPr>
      <w:r w:rsidRPr="005414DB">
        <w:rPr>
          <w:sz w:val="22"/>
        </w:rPr>
        <w:t>Zmiana wynagrodzenia odnosić się będzie do tej części przedmiotu umowy, która jeszcze nie została zrealizowany (działa na przyszłość od momentu dokonania zamiany).</w:t>
      </w:r>
    </w:p>
    <w:p w:rsidR="005414DB" w:rsidRPr="005414DB" w:rsidRDefault="005414DB" w:rsidP="005414DB">
      <w:pPr>
        <w:numPr>
          <w:ilvl w:val="1"/>
          <w:numId w:val="73"/>
        </w:numPr>
        <w:spacing w:line="320" w:lineRule="exact"/>
        <w:ind w:left="709" w:hanging="709"/>
        <w:jc w:val="both"/>
        <w:rPr>
          <w:sz w:val="22"/>
        </w:rPr>
      </w:pPr>
      <w:r w:rsidRPr="005414DB">
        <w:rPr>
          <w:sz w:val="22"/>
        </w:rPr>
        <w:t>Zmiana wynagrodzenia Wykonawcy nastąpi w oparciu o średnioroczny wskaźnik cen towarów i usług konsumpcyjnych za rok poprzedni, publikowany przez Prezesa Głównego Urzędu Statystycznego.</w:t>
      </w:r>
    </w:p>
    <w:p w:rsidR="005414DB" w:rsidRPr="005414DB" w:rsidRDefault="005414DB" w:rsidP="005414DB">
      <w:pPr>
        <w:numPr>
          <w:ilvl w:val="1"/>
          <w:numId w:val="73"/>
        </w:numPr>
        <w:spacing w:line="320" w:lineRule="exact"/>
        <w:ind w:left="709" w:hanging="709"/>
        <w:jc w:val="both"/>
        <w:rPr>
          <w:sz w:val="22"/>
        </w:rPr>
      </w:pPr>
      <w:r w:rsidRPr="005414DB">
        <w:rPr>
          <w:sz w:val="22"/>
        </w:rPr>
        <w:t>W powyższym przypadku Wynagrodzenie należne Wykonawcy zostanie zmienione:</w:t>
      </w:r>
    </w:p>
    <w:p w:rsidR="005414DB" w:rsidRPr="005414DB" w:rsidRDefault="005414DB" w:rsidP="005414DB">
      <w:pPr>
        <w:numPr>
          <w:ilvl w:val="1"/>
          <w:numId w:val="72"/>
        </w:numPr>
        <w:tabs>
          <w:tab w:val="clear" w:pos="1440"/>
          <w:tab w:val="num" w:pos="1134"/>
        </w:tabs>
        <w:spacing w:line="320" w:lineRule="exact"/>
        <w:jc w:val="both"/>
        <w:rPr>
          <w:sz w:val="22"/>
        </w:rPr>
      </w:pPr>
      <w:r w:rsidRPr="005414DB">
        <w:rPr>
          <w:sz w:val="22"/>
        </w:rPr>
        <w:t xml:space="preserve">na pisemny wniosek Wykonawcy o podwyższenie wynagrodzenia w związku </w:t>
      </w:r>
      <w:r w:rsidRPr="005414DB">
        <w:rPr>
          <w:sz w:val="22"/>
        </w:rPr>
        <w:br/>
        <w:t>z powyższymi zmianami. Wniosek Wykonawcy powinien zostać złożony w siedzibie Zamawiającego i może dotyczyć wyłącznie okresu, po złożeniu wniosku przez Wykonawcę. We wniosku należy wskazać: kwotę, o którą ma ulec zmianie wynagrodzenie Wykonawcy oraz całkowite wynagrodzenie Wykonawcy po zmianie. Do wniosku należy dołączyć kalkulację oraz dokumenty rzeczowe i finansowe potwierdzające zasadność dokonania zmiany. Zmiana wynagrodzenia może nastąpić wyłącznie, jeżeli zmiany te będą miały wpływ na koszty wykonania zamówienia przez Wykonawcę. Ciężar dowodu w tym zakresie obciąża Wykonawcę. Wynagrodzenie zostanie podwyższone przez Zamawiającego w drodze aneksu zawartego w formie pisemnej pod rygorem nieważności. Zmiana wynagrodzenia obowiązuje od następnego okresu rozliczeniowego, licząc od dnia złożenia wniosku,</w:t>
      </w:r>
    </w:p>
    <w:p w:rsidR="005414DB" w:rsidRPr="005414DB" w:rsidRDefault="005414DB" w:rsidP="005414DB">
      <w:pPr>
        <w:numPr>
          <w:ilvl w:val="1"/>
          <w:numId w:val="72"/>
        </w:numPr>
        <w:tabs>
          <w:tab w:val="clear" w:pos="1440"/>
          <w:tab w:val="num" w:pos="1134"/>
        </w:tabs>
        <w:spacing w:line="320" w:lineRule="exact"/>
        <w:jc w:val="both"/>
        <w:rPr>
          <w:sz w:val="22"/>
        </w:rPr>
      </w:pPr>
      <w:r w:rsidRPr="005414DB">
        <w:rPr>
          <w:sz w:val="22"/>
        </w:rPr>
        <w:t xml:space="preserve">na pisemny wniosek Zamawiającego o obniżenie wynagrodzenia w związku z powyższymi zmianami. Wniosek Zamawiającego opierać się będzie na uaktualnionej kalkulacji cenowej złożonej przez Wykonawcę zgodnie z postanowieniem ust. 5.1. powyżej. W przypadku, gdy Wykonawca nie przedstawi takiej kalkulacji, Zamawiający złoży wniosek o obniżenie wynagrodzenia w oparciu o własne wyliczenia. Wynagrodzenie zostanie obniżone przez Zamawiającego w drodze aneksu zawartego w formie pisemnej pod rygorem nieważności licząc od dnia złożenia wniosku. Zmiana wynagrodzenia obowiązuje od następnego okresu rozliczeniowego, licząc od dnia złożenia wniosku. </w:t>
      </w:r>
    </w:p>
    <w:p w:rsidR="005414DB" w:rsidRPr="00F70BEB" w:rsidRDefault="005414DB" w:rsidP="005414DB">
      <w:pPr>
        <w:spacing w:line="320" w:lineRule="exact"/>
        <w:ind w:left="709" w:hanging="709"/>
        <w:jc w:val="both"/>
        <w:rPr>
          <w:bCs/>
          <w:sz w:val="22"/>
        </w:rPr>
      </w:pPr>
      <w:r>
        <w:rPr>
          <w:sz w:val="22"/>
        </w:rPr>
        <w:t>4</w:t>
      </w:r>
      <w:r w:rsidRPr="005414DB">
        <w:rPr>
          <w:sz w:val="22"/>
        </w:rPr>
        <w:t>.6.</w:t>
      </w:r>
      <w:r w:rsidRPr="005414DB">
        <w:rPr>
          <w:sz w:val="22"/>
        </w:rPr>
        <w:tab/>
        <w:t>Maksymalna wartość zmiany wynagrodzenia, jaką dopuszcza Zamawiający w efekcie zastosowania postanowień o zasadach wprowadzania zmian wynosi 10% wynagrodzenia Wykonawcy.</w:t>
      </w:r>
    </w:p>
    <w:p w:rsidR="00F70BEB" w:rsidRPr="00F70BEB" w:rsidRDefault="00F70BEB" w:rsidP="005E1731">
      <w:pPr>
        <w:spacing w:line="320" w:lineRule="exact"/>
        <w:ind w:left="567" w:hanging="567"/>
        <w:jc w:val="both"/>
        <w:rPr>
          <w:b/>
          <w:sz w:val="22"/>
        </w:rPr>
      </w:pPr>
    </w:p>
    <w:p w:rsidR="0035159F" w:rsidRDefault="0035159F" w:rsidP="005E1731">
      <w:pPr>
        <w:spacing w:line="320" w:lineRule="exact"/>
        <w:ind w:left="567" w:hanging="567"/>
        <w:jc w:val="both"/>
        <w:rPr>
          <w:b/>
          <w:sz w:val="22"/>
        </w:rPr>
      </w:pPr>
      <w:r>
        <w:rPr>
          <w:b/>
          <w:sz w:val="22"/>
        </w:rPr>
        <w:t>XX</w:t>
      </w:r>
      <w:r w:rsidR="005414DB">
        <w:rPr>
          <w:b/>
          <w:sz w:val="22"/>
        </w:rPr>
        <w:t>I</w:t>
      </w:r>
    </w:p>
    <w:p w:rsidR="0035159F" w:rsidRPr="0035159F" w:rsidRDefault="0035159F" w:rsidP="005E1731">
      <w:pPr>
        <w:widowControl/>
        <w:spacing w:line="320" w:lineRule="exact"/>
        <w:ind w:left="567" w:hanging="567"/>
        <w:jc w:val="both"/>
        <w:rPr>
          <w:rFonts w:eastAsia="Calibri"/>
          <w:color w:val="auto"/>
          <w:sz w:val="22"/>
          <w:szCs w:val="22"/>
          <w:lang w:eastAsia="en-US" w:bidi="ar-SA"/>
        </w:rPr>
      </w:pPr>
      <w:r w:rsidRPr="0035159F">
        <w:rPr>
          <w:rFonts w:eastAsia="Calibri"/>
          <w:color w:val="auto"/>
          <w:sz w:val="22"/>
          <w:szCs w:val="22"/>
          <w:lang w:eastAsia="en-US" w:bidi="ar-SA"/>
        </w:rPr>
        <w:t>1.</w:t>
      </w:r>
      <w:r w:rsidRPr="0035159F">
        <w:rPr>
          <w:rFonts w:eastAsia="Calibri"/>
          <w:color w:val="auto"/>
          <w:sz w:val="22"/>
          <w:szCs w:val="22"/>
          <w:lang w:eastAsia="en-US" w:bidi="ar-SA"/>
        </w:rPr>
        <w:tab/>
        <w:t xml:space="preserve">Na podstawie art. 95 ustawy </w:t>
      </w:r>
      <w:proofErr w:type="spellStart"/>
      <w:r w:rsidRPr="0035159F">
        <w:rPr>
          <w:rFonts w:eastAsia="Calibri"/>
          <w:color w:val="auto"/>
          <w:sz w:val="22"/>
          <w:szCs w:val="22"/>
          <w:lang w:eastAsia="en-US" w:bidi="ar-SA"/>
        </w:rPr>
        <w:t>Pzp</w:t>
      </w:r>
      <w:proofErr w:type="spellEnd"/>
      <w:r w:rsidRPr="0035159F">
        <w:rPr>
          <w:rFonts w:eastAsia="Calibri"/>
          <w:color w:val="auto"/>
          <w:sz w:val="22"/>
          <w:szCs w:val="22"/>
          <w:lang w:eastAsia="en-US" w:bidi="ar-SA"/>
        </w:rPr>
        <w:t xml:space="preserve"> Zamawiaj</w:t>
      </w:r>
      <w:r w:rsidRPr="0035159F">
        <w:rPr>
          <w:rFonts w:eastAsia="Arial"/>
          <w:color w:val="auto"/>
          <w:sz w:val="22"/>
          <w:szCs w:val="22"/>
          <w:lang w:eastAsia="en-US" w:bidi="ar-SA"/>
        </w:rPr>
        <w:t>ą</w:t>
      </w:r>
      <w:r w:rsidRPr="0035159F">
        <w:rPr>
          <w:rFonts w:eastAsia="Calibri"/>
          <w:color w:val="auto"/>
          <w:sz w:val="22"/>
          <w:szCs w:val="22"/>
          <w:lang w:eastAsia="en-US" w:bidi="ar-SA"/>
        </w:rPr>
        <w:t>cy wymaga zatrudnienia przez Wykonawc</w:t>
      </w:r>
      <w:r w:rsidRPr="0035159F">
        <w:rPr>
          <w:rFonts w:eastAsia="Arial"/>
          <w:color w:val="auto"/>
          <w:sz w:val="22"/>
          <w:szCs w:val="22"/>
          <w:lang w:eastAsia="en-US" w:bidi="ar-SA"/>
        </w:rPr>
        <w:t>ę,</w:t>
      </w:r>
      <w:r w:rsidRPr="0035159F">
        <w:rPr>
          <w:rFonts w:eastAsia="Calibri"/>
          <w:color w:val="auto"/>
          <w:sz w:val="22"/>
          <w:szCs w:val="22"/>
          <w:lang w:eastAsia="en-US" w:bidi="ar-SA"/>
        </w:rPr>
        <w:t xml:space="preserve"> Podwykonawc</w:t>
      </w:r>
      <w:r w:rsidRPr="0035159F">
        <w:rPr>
          <w:rFonts w:eastAsia="Arial"/>
          <w:color w:val="auto"/>
          <w:sz w:val="22"/>
          <w:szCs w:val="22"/>
          <w:lang w:eastAsia="en-US" w:bidi="ar-SA"/>
        </w:rPr>
        <w:t xml:space="preserve">ę lub dalszego Podwykonawcę </w:t>
      </w:r>
      <w:r w:rsidRPr="0035159F">
        <w:rPr>
          <w:rFonts w:eastAsia="Calibri"/>
          <w:color w:val="auto"/>
          <w:sz w:val="22"/>
          <w:szCs w:val="22"/>
          <w:lang w:eastAsia="en-US" w:bidi="ar-SA"/>
        </w:rPr>
        <w:t>na podstawie stosunku pracy osób wykonuj</w:t>
      </w:r>
      <w:r w:rsidRPr="0035159F">
        <w:rPr>
          <w:rFonts w:eastAsia="Arial"/>
          <w:color w:val="auto"/>
          <w:sz w:val="22"/>
          <w:szCs w:val="22"/>
          <w:lang w:eastAsia="en-US" w:bidi="ar-SA"/>
        </w:rPr>
        <w:t>ą</w:t>
      </w:r>
      <w:r w:rsidRPr="0035159F">
        <w:rPr>
          <w:rFonts w:eastAsia="Calibri"/>
          <w:color w:val="auto"/>
          <w:sz w:val="22"/>
          <w:szCs w:val="22"/>
          <w:lang w:eastAsia="en-US" w:bidi="ar-SA"/>
        </w:rPr>
        <w:t xml:space="preserve">cych wszelkie czynności wchodzące w tzw. koszty bezpośrednie. Wymóg ten dotyczy osób, które wykonują czynności bezpośrednio związane z wykonywaniem </w:t>
      </w:r>
      <w:r w:rsidR="005E1731">
        <w:rPr>
          <w:rFonts w:eastAsia="Calibri"/>
          <w:color w:val="auto"/>
          <w:sz w:val="22"/>
          <w:szCs w:val="22"/>
          <w:lang w:eastAsia="en-US" w:bidi="ar-SA"/>
        </w:rPr>
        <w:t>usługi</w:t>
      </w:r>
      <w:r w:rsidRPr="0035159F">
        <w:rPr>
          <w:rFonts w:eastAsia="Calibri"/>
          <w:color w:val="auto"/>
          <w:sz w:val="22"/>
          <w:szCs w:val="22"/>
          <w:lang w:eastAsia="en-US" w:bidi="ar-SA"/>
        </w:rPr>
        <w:t xml:space="preserve">. </w:t>
      </w:r>
    </w:p>
    <w:p w:rsidR="0035159F" w:rsidRPr="0035159F" w:rsidRDefault="0035159F" w:rsidP="005E1731">
      <w:pPr>
        <w:widowControl/>
        <w:spacing w:line="320" w:lineRule="exact"/>
        <w:ind w:left="567" w:hanging="567"/>
        <w:jc w:val="both"/>
        <w:rPr>
          <w:rFonts w:eastAsia="Calibri"/>
          <w:color w:val="auto"/>
          <w:sz w:val="22"/>
          <w:szCs w:val="22"/>
          <w:lang w:eastAsia="en-US" w:bidi="ar-SA"/>
        </w:rPr>
      </w:pPr>
      <w:r w:rsidRPr="0035159F">
        <w:rPr>
          <w:rFonts w:eastAsia="Calibri"/>
          <w:color w:val="auto"/>
          <w:sz w:val="22"/>
          <w:szCs w:val="22"/>
          <w:lang w:eastAsia="en-US" w:bidi="ar-SA"/>
        </w:rPr>
        <w:t>2.</w:t>
      </w:r>
      <w:r w:rsidRPr="0035159F">
        <w:rPr>
          <w:rFonts w:eastAsia="Calibri"/>
          <w:color w:val="auto"/>
          <w:sz w:val="22"/>
          <w:szCs w:val="22"/>
          <w:lang w:eastAsia="en-US" w:bidi="ar-SA"/>
        </w:rPr>
        <w:tab/>
        <w:t>Wykonawca musi przed rozpoczęciem wykonywania czynności przez te osoby przedstawić Zamawiającemu dokumenty potwierdzające zatrudnianie tych osób na umowę o pracę, np.:</w:t>
      </w:r>
    </w:p>
    <w:p w:rsidR="0035159F" w:rsidRPr="0035159F" w:rsidRDefault="0035159F" w:rsidP="005E1731">
      <w:pPr>
        <w:widowControl/>
        <w:spacing w:line="320" w:lineRule="exact"/>
        <w:ind w:left="993" w:hanging="426"/>
        <w:jc w:val="both"/>
        <w:rPr>
          <w:rFonts w:eastAsia="Calibri"/>
          <w:color w:val="auto"/>
          <w:sz w:val="22"/>
          <w:szCs w:val="22"/>
          <w:lang w:eastAsia="en-US" w:bidi="ar-SA"/>
        </w:rPr>
      </w:pPr>
      <w:r w:rsidRPr="0035159F">
        <w:rPr>
          <w:rFonts w:eastAsia="Calibri"/>
          <w:color w:val="auto"/>
          <w:sz w:val="22"/>
          <w:szCs w:val="22"/>
          <w:lang w:eastAsia="en-US" w:bidi="ar-SA"/>
        </w:rPr>
        <w:t>1)</w:t>
      </w:r>
      <w:r w:rsidRPr="0035159F">
        <w:rPr>
          <w:rFonts w:eastAsia="Calibri"/>
          <w:color w:val="auto"/>
          <w:sz w:val="22"/>
          <w:szCs w:val="22"/>
          <w:lang w:eastAsia="en-US" w:bidi="ar-SA"/>
        </w:rPr>
        <w:tab/>
        <w:t>oświadczenie zatrudnionego pracownika;</w:t>
      </w:r>
    </w:p>
    <w:p w:rsidR="0035159F" w:rsidRPr="0035159F" w:rsidRDefault="0035159F" w:rsidP="005E1731">
      <w:pPr>
        <w:widowControl/>
        <w:spacing w:line="320" w:lineRule="exact"/>
        <w:ind w:left="993" w:hanging="426"/>
        <w:jc w:val="both"/>
        <w:rPr>
          <w:rFonts w:eastAsia="Calibri"/>
          <w:color w:val="auto"/>
          <w:sz w:val="22"/>
          <w:szCs w:val="22"/>
          <w:lang w:eastAsia="en-US" w:bidi="ar-SA"/>
        </w:rPr>
      </w:pPr>
      <w:r w:rsidRPr="0035159F">
        <w:rPr>
          <w:rFonts w:eastAsia="Calibri"/>
          <w:color w:val="auto"/>
          <w:sz w:val="22"/>
          <w:szCs w:val="22"/>
          <w:lang w:eastAsia="en-US" w:bidi="ar-SA"/>
        </w:rPr>
        <w:t>2)</w:t>
      </w:r>
      <w:r w:rsidRPr="0035159F">
        <w:rPr>
          <w:rFonts w:eastAsia="Calibri"/>
          <w:color w:val="auto"/>
          <w:sz w:val="22"/>
          <w:szCs w:val="22"/>
          <w:lang w:eastAsia="en-US" w:bidi="ar-SA"/>
        </w:rPr>
        <w:tab/>
        <w:t>oświadczenia Wykonawcy lub Podwykonawcy o zatrudnieniu pracownika na podstawie umowy o pracę;</w:t>
      </w:r>
    </w:p>
    <w:p w:rsidR="0035159F" w:rsidRPr="0035159F" w:rsidRDefault="0035159F" w:rsidP="005E1731">
      <w:pPr>
        <w:widowControl/>
        <w:spacing w:line="320" w:lineRule="exact"/>
        <w:ind w:left="993" w:hanging="426"/>
        <w:jc w:val="both"/>
        <w:rPr>
          <w:rFonts w:eastAsia="Calibri"/>
          <w:color w:val="auto"/>
          <w:sz w:val="22"/>
          <w:szCs w:val="22"/>
          <w:lang w:eastAsia="en-US" w:bidi="ar-SA"/>
        </w:rPr>
      </w:pPr>
      <w:r w:rsidRPr="0035159F">
        <w:rPr>
          <w:rFonts w:eastAsia="Calibri"/>
          <w:color w:val="auto"/>
          <w:sz w:val="22"/>
          <w:szCs w:val="22"/>
          <w:lang w:eastAsia="en-US" w:bidi="ar-SA"/>
        </w:rPr>
        <w:t>3)</w:t>
      </w:r>
      <w:r w:rsidRPr="0035159F">
        <w:rPr>
          <w:rFonts w:eastAsia="Calibri"/>
          <w:color w:val="auto"/>
          <w:sz w:val="22"/>
          <w:szCs w:val="22"/>
          <w:lang w:eastAsia="en-US" w:bidi="ar-SA"/>
        </w:rPr>
        <w:tab/>
        <w:t xml:space="preserve">poświadczoną za zgodność z oryginałem kopię umowy o pracę zatrudnionego pracownika; </w:t>
      </w:r>
    </w:p>
    <w:p w:rsidR="0035159F" w:rsidRPr="0035159F" w:rsidRDefault="0035159F" w:rsidP="005E1731">
      <w:pPr>
        <w:widowControl/>
        <w:spacing w:line="320" w:lineRule="exact"/>
        <w:ind w:left="993" w:hanging="426"/>
        <w:jc w:val="both"/>
        <w:rPr>
          <w:rFonts w:eastAsia="Calibri"/>
          <w:color w:val="auto"/>
          <w:sz w:val="22"/>
          <w:szCs w:val="22"/>
          <w:lang w:eastAsia="en-US" w:bidi="ar-SA"/>
        </w:rPr>
      </w:pPr>
      <w:r w:rsidRPr="0035159F">
        <w:rPr>
          <w:rFonts w:eastAsia="Calibri"/>
          <w:color w:val="auto"/>
          <w:sz w:val="22"/>
          <w:szCs w:val="22"/>
          <w:lang w:eastAsia="en-US" w:bidi="ar-SA"/>
        </w:rPr>
        <w:t>4)</w:t>
      </w:r>
      <w:r w:rsidRPr="0035159F">
        <w:rPr>
          <w:rFonts w:eastAsia="Calibri"/>
          <w:color w:val="auto"/>
          <w:sz w:val="22"/>
          <w:szCs w:val="22"/>
          <w:lang w:eastAsia="en-US" w:bidi="ar-SA"/>
        </w:rPr>
        <w:tab/>
        <w:t>inne dokumenty</w:t>
      </w:r>
    </w:p>
    <w:p w:rsidR="0035159F" w:rsidRPr="0035159F" w:rsidRDefault="0035159F" w:rsidP="005E1731">
      <w:pPr>
        <w:widowControl/>
        <w:spacing w:line="320" w:lineRule="exact"/>
        <w:ind w:left="567"/>
        <w:jc w:val="both"/>
        <w:rPr>
          <w:rFonts w:eastAsia="Calibri"/>
          <w:color w:val="auto"/>
          <w:sz w:val="22"/>
          <w:szCs w:val="22"/>
          <w:lang w:eastAsia="en-US" w:bidi="ar-SA"/>
        </w:rPr>
      </w:pPr>
      <w:r w:rsidRPr="0035159F">
        <w:rPr>
          <w:rFonts w:eastAsia="Calibri"/>
          <w:color w:val="auto"/>
          <w:sz w:val="22"/>
          <w:szCs w:val="22"/>
          <w:lang w:eastAsia="en-US" w:bidi="ar-SA"/>
        </w:rPr>
        <w:t xml:space="preserve">- zawierające informacje, w tym dane osobowe, niezbędne do weryfikacji zatrudnienia na podstawie umowy o pracę, w szczególności imię i nazwisko zatrudnionego pracownika, datę zawarcia umowy o pracę, rodzaj umowy o pracę oraz zakres obowiązków pracownika. </w:t>
      </w:r>
    </w:p>
    <w:p w:rsidR="0035159F" w:rsidRPr="0035159F" w:rsidRDefault="0035159F" w:rsidP="005E1731">
      <w:pPr>
        <w:widowControl/>
        <w:autoSpaceDE w:val="0"/>
        <w:spacing w:line="320" w:lineRule="exact"/>
        <w:ind w:left="567"/>
        <w:jc w:val="both"/>
        <w:rPr>
          <w:rFonts w:eastAsia="Calibri"/>
          <w:color w:val="auto"/>
          <w:sz w:val="22"/>
          <w:szCs w:val="22"/>
          <w:lang w:eastAsia="en-US" w:bidi="ar-SA"/>
        </w:rPr>
      </w:pPr>
      <w:r w:rsidRPr="0035159F">
        <w:rPr>
          <w:rFonts w:eastAsia="Calibri"/>
          <w:bCs/>
          <w:color w:val="auto"/>
          <w:sz w:val="22"/>
          <w:szCs w:val="22"/>
          <w:lang w:eastAsia="en-US" w:bidi="ar-SA"/>
        </w:rPr>
        <w:t xml:space="preserve">Pracodawcą musi być Wykonawca lub jeden ze wspólników konsorcjum, zgłoszony zgodnie z przepisami </w:t>
      </w:r>
      <w:proofErr w:type="spellStart"/>
      <w:r w:rsidRPr="0035159F">
        <w:rPr>
          <w:rFonts w:eastAsia="Calibri"/>
          <w:bCs/>
          <w:color w:val="auto"/>
          <w:sz w:val="22"/>
          <w:szCs w:val="22"/>
          <w:lang w:eastAsia="en-US" w:bidi="ar-SA"/>
        </w:rPr>
        <w:t>Pzp</w:t>
      </w:r>
      <w:proofErr w:type="spellEnd"/>
      <w:r w:rsidRPr="0035159F">
        <w:rPr>
          <w:rFonts w:eastAsia="Calibri"/>
          <w:bCs/>
          <w:color w:val="auto"/>
          <w:sz w:val="22"/>
          <w:szCs w:val="22"/>
          <w:lang w:eastAsia="en-US" w:bidi="ar-SA"/>
        </w:rPr>
        <w:t xml:space="preserve"> Podwykonawca lub dalszy Podwykonawca</w:t>
      </w:r>
      <w:r w:rsidRPr="0035159F">
        <w:rPr>
          <w:rFonts w:eastAsia="Calibri"/>
          <w:color w:val="auto"/>
          <w:sz w:val="22"/>
          <w:szCs w:val="22"/>
          <w:lang w:eastAsia="en-US" w:bidi="ar-SA"/>
        </w:rPr>
        <w:t>. Bez przedstawienia jednego z powyższych dokumentów osoby, które muszą być zatrudnione na umowę o pracę, nie będą mogły wykonywać pracy z winy Wykonawcy.</w:t>
      </w:r>
    </w:p>
    <w:p w:rsidR="0035159F" w:rsidRDefault="0035159F" w:rsidP="005E1731">
      <w:pPr>
        <w:spacing w:line="320" w:lineRule="exact"/>
        <w:ind w:left="567" w:hanging="567"/>
        <w:jc w:val="both"/>
        <w:rPr>
          <w:b/>
          <w:sz w:val="22"/>
        </w:rPr>
      </w:pPr>
    </w:p>
    <w:p w:rsidR="00F70BEB" w:rsidRPr="00F70BEB" w:rsidRDefault="00687D6A" w:rsidP="005E1731">
      <w:pPr>
        <w:spacing w:line="320" w:lineRule="exact"/>
        <w:ind w:left="567" w:hanging="567"/>
        <w:jc w:val="both"/>
        <w:rPr>
          <w:b/>
          <w:sz w:val="22"/>
        </w:rPr>
      </w:pPr>
      <w:r>
        <w:rPr>
          <w:b/>
          <w:sz w:val="22"/>
        </w:rPr>
        <w:t>XX</w:t>
      </w:r>
      <w:r w:rsidR="005414DB">
        <w:rPr>
          <w:b/>
          <w:sz w:val="22"/>
        </w:rPr>
        <w:t>I</w:t>
      </w:r>
      <w:r w:rsidR="0035159F">
        <w:rPr>
          <w:b/>
          <w:sz w:val="22"/>
        </w:rPr>
        <w:t>I</w:t>
      </w:r>
    </w:p>
    <w:p w:rsidR="00BA3E48" w:rsidRDefault="00F70BEB" w:rsidP="005E1731">
      <w:pPr>
        <w:spacing w:line="320" w:lineRule="exact"/>
        <w:jc w:val="both"/>
        <w:rPr>
          <w:sz w:val="22"/>
        </w:rPr>
        <w:sectPr w:rsidR="00BA3E48" w:rsidSect="00360FC2">
          <w:pgSz w:w="11952" w:h="16862"/>
          <w:pgMar w:top="1406" w:right="1365" w:bottom="1353" w:left="1352" w:header="0" w:footer="3" w:gutter="0"/>
          <w:cols w:space="720"/>
          <w:noEndnote/>
          <w:docGrid w:linePitch="360"/>
        </w:sectPr>
      </w:pPr>
      <w:r w:rsidRPr="00F70BEB">
        <w:rPr>
          <w:sz w:val="22"/>
        </w:rPr>
        <w:t xml:space="preserve">Wszelkie zmiany niniejszej umowy mogą być dokonywane jedynie w formie pisemnej, pod rygorem nieważności. </w:t>
      </w:r>
    </w:p>
    <w:p w:rsidR="004026CD" w:rsidRDefault="00C666A7" w:rsidP="00BA3E48">
      <w:pPr>
        <w:pStyle w:val="Nagwek2"/>
      </w:pPr>
      <w:r w:rsidRPr="00C666A7">
        <w:t xml:space="preserve">Załącznik nr </w:t>
      </w:r>
      <w:r>
        <w:t>5</w:t>
      </w:r>
      <w:r w:rsidRPr="00C666A7">
        <w:t xml:space="preserve"> do SWZ</w:t>
      </w:r>
    </w:p>
    <w:p w:rsidR="00C666A7" w:rsidRPr="00C666A7" w:rsidRDefault="00C666A7" w:rsidP="00C666A7">
      <w:pPr>
        <w:widowControl/>
        <w:rPr>
          <w:b/>
          <w:color w:val="auto"/>
          <w:lang w:bidi="ar-SA"/>
        </w:rPr>
      </w:pPr>
      <w:r w:rsidRPr="00C666A7">
        <w:rPr>
          <w:b/>
          <w:color w:val="auto"/>
          <w:lang w:bidi="ar-SA"/>
        </w:rPr>
        <w:t xml:space="preserve">OPIS NOWEGO SYSTEMU ZABEZPIECZENIA TECHNICZNEGO OBIEKTÓW WRAZ Z WYKAZAMI SPRZĘTU I POSTERUNKAMI A TAKŻE OBOWIĄZKAMI NA POSZCZEGÓLNYCH POSTERUNKACH </w:t>
      </w:r>
    </w:p>
    <w:p w:rsidR="00C666A7" w:rsidRPr="00C666A7" w:rsidRDefault="00C666A7" w:rsidP="00C666A7">
      <w:pPr>
        <w:widowControl/>
        <w:rPr>
          <w:b/>
          <w:color w:val="auto"/>
          <w:lang w:bidi="ar-SA"/>
        </w:rPr>
      </w:pPr>
    </w:p>
    <w:p w:rsidR="00C666A7" w:rsidRPr="00C666A7" w:rsidRDefault="00C666A7" w:rsidP="004263C4">
      <w:pPr>
        <w:widowControl/>
        <w:numPr>
          <w:ilvl w:val="0"/>
          <w:numId w:val="65"/>
        </w:numPr>
        <w:ind w:left="426" w:hanging="425"/>
        <w:jc w:val="both"/>
        <w:rPr>
          <w:color w:val="auto"/>
          <w:sz w:val="22"/>
          <w:szCs w:val="22"/>
          <w:lang w:bidi="ar-SA"/>
        </w:rPr>
      </w:pPr>
      <w:r w:rsidRPr="00C666A7">
        <w:rPr>
          <w:color w:val="auto"/>
          <w:sz w:val="22"/>
          <w:szCs w:val="22"/>
          <w:lang w:bidi="ar-SA"/>
        </w:rPr>
        <w:t xml:space="preserve">Nowy system ochrony oparty o ochronę fizyczną i systemy elektronicznego dozoru zwanego wirtualnymi patrolami, oparte na czujnikach alarmowych zewnętrznych, systemach CCTV, </w:t>
      </w:r>
      <w:proofErr w:type="spellStart"/>
      <w:r w:rsidRPr="00C666A7">
        <w:rPr>
          <w:color w:val="auto"/>
          <w:sz w:val="22"/>
          <w:szCs w:val="22"/>
          <w:lang w:bidi="ar-SA"/>
        </w:rPr>
        <w:t>SSWiN</w:t>
      </w:r>
      <w:proofErr w:type="spellEnd"/>
      <w:r w:rsidRPr="00C666A7">
        <w:rPr>
          <w:color w:val="auto"/>
          <w:sz w:val="22"/>
          <w:szCs w:val="22"/>
          <w:lang w:bidi="ar-SA"/>
        </w:rPr>
        <w:t xml:space="preserve"> w obiektach, systemach nagłośnienia wraz z obsługą Systemów Wideo Analizy przez Dyspozytorów SMA oraz podjazdów Grup Interwencyjnych.</w:t>
      </w:r>
    </w:p>
    <w:p w:rsidR="00C666A7" w:rsidRPr="00C666A7" w:rsidRDefault="00C666A7" w:rsidP="00C666A7">
      <w:pPr>
        <w:widowControl/>
        <w:ind w:left="426" w:hanging="425"/>
        <w:jc w:val="both"/>
        <w:rPr>
          <w:b/>
          <w:color w:val="auto"/>
          <w:sz w:val="22"/>
          <w:szCs w:val="22"/>
          <w:lang w:bidi="ar-SA"/>
        </w:rPr>
      </w:pPr>
    </w:p>
    <w:p w:rsidR="00C666A7" w:rsidRPr="00C666A7" w:rsidRDefault="00C666A7" w:rsidP="004263C4">
      <w:pPr>
        <w:widowControl/>
        <w:numPr>
          <w:ilvl w:val="1"/>
          <w:numId w:val="65"/>
        </w:numPr>
        <w:jc w:val="both"/>
        <w:rPr>
          <w:b/>
          <w:color w:val="auto"/>
          <w:sz w:val="22"/>
          <w:szCs w:val="22"/>
          <w:u w:val="single"/>
          <w:lang w:bidi="ar-SA"/>
        </w:rPr>
      </w:pPr>
      <w:r w:rsidRPr="00C666A7">
        <w:rPr>
          <w:color w:val="auto"/>
          <w:sz w:val="22"/>
          <w:szCs w:val="22"/>
          <w:lang w:bidi="ar-SA"/>
        </w:rPr>
        <w:t xml:space="preserve">Nowy system zabezpieczenia technicznego wykorzystujący połączenie czterech niezależnych systemów oparty na czujnikach alarmowych zewnętrznych, systemach CCTV,  </w:t>
      </w:r>
      <w:proofErr w:type="spellStart"/>
      <w:r w:rsidRPr="00C666A7">
        <w:rPr>
          <w:color w:val="auto"/>
          <w:sz w:val="22"/>
          <w:szCs w:val="22"/>
          <w:lang w:bidi="ar-SA"/>
        </w:rPr>
        <w:t>SSWiN</w:t>
      </w:r>
      <w:proofErr w:type="spellEnd"/>
      <w:r w:rsidRPr="00C666A7">
        <w:rPr>
          <w:color w:val="auto"/>
          <w:sz w:val="22"/>
          <w:szCs w:val="22"/>
          <w:lang w:bidi="ar-SA"/>
        </w:rPr>
        <w:t xml:space="preserve"> w obiektach oraz systemach nagłośnienia wraz z obsługą Systemów Wideo Analizy przez Dyspozytorów SMA (Stacja Monitorowania Alarmów) oraz podjazdów Grup Interwencyjnych, należy zbudować w oparciu o informacje zawarte w załączonych plikach (</w:t>
      </w:r>
      <w:r w:rsidRPr="00C666A7">
        <w:rPr>
          <w:b/>
          <w:color w:val="auto"/>
          <w:sz w:val="22"/>
          <w:szCs w:val="22"/>
          <w:u w:val="single"/>
          <w:lang w:bidi="ar-SA"/>
        </w:rPr>
        <w:t xml:space="preserve">mapki, opisy </w:t>
      </w:r>
      <w:proofErr w:type="spellStart"/>
      <w:r w:rsidRPr="00C666A7">
        <w:rPr>
          <w:b/>
          <w:color w:val="auto"/>
          <w:sz w:val="22"/>
          <w:szCs w:val="22"/>
          <w:u w:val="single"/>
          <w:lang w:bidi="ar-SA"/>
        </w:rPr>
        <w:t>itp</w:t>
      </w:r>
      <w:proofErr w:type="spellEnd"/>
      <w:r w:rsidRPr="00C666A7">
        <w:rPr>
          <w:b/>
          <w:color w:val="auto"/>
          <w:sz w:val="22"/>
          <w:szCs w:val="22"/>
          <w:u w:val="single"/>
          <w:lang w:bidi="ar-SA"/>
        </w:rPr>
        <w:t xml:space="preserve">…) załącznik nr </w:t>
      </w:r>
      <w:r>
        <w:rPr>
          <w:b/>
          <w:color w:val="auto"/>
          <w:sz w:val="22"/>
          <w:szCs w:val="22"/>
          <w:u w:val="single"/>
          <w:lang w:bidi="ar-SA"/>
        </w:rPr>
        <w:t>7</w:t>
      </w:r>
      <w:r w:rsidRPr="00C666A7">
        <w:rPr>
          <w:b/>
          <w:color w:val="auto"/>
          <w:sz w:val="22"/>
          <w:szCs w:val="22"/>
          <w:u w:val="single"/>
          <w:lang w:bidi="ar-SA"/>
        </w:rPr>
        <w:t xml:space="preserve"> do SWZ</w:t>
      </w:r>
    </w:p>
    <w:p w:rsidR="00C666A7" w:rsidRDefault="00C666A7" w:rsidP="004263C4">
      <w:pPr>
        <w:widowControl/>
        <w:numPr>
          <w:ilvl w:val="1"/>
          <w:numId w:val="65"/>
        </w:numPr>
        <w:jc w:val="both"/>
        <w:rPr>
          <w:color w:val="auto"/>
          <w:sz w:val="22"/>
          <w:szCs w:val="22"/>
          <w:lang w:bidi="ar-SA"/>
        </w:rPr>
      </w:pPr>
      <w:r w:rsidRPr="00C666A7">
        <w:rPr>
          <w:color w:val="auto"/>
          <w:sz w:val="22"/>
          <w:szCs w:val="22"/>
          <w:lang w:bidi="ar-SA"/>
        </w:rPr>
        <w:t>Wyłoniony Wykonawca zobowiązany jest do zabudowy systemu zabezpieczenia technicznego opisane w punkcie 1.1, który po zabudowaniu przechodzą na własność Instytutu a na czas trwania umowy udzielana jest gwarancja na cały sprzęt i wykonane prace z wyłączeniem aktów wandalizmu.</w:t>
      </w:r>
    </w:p>
    <w:p w:rsidR="004178A1" w:rsidRPr="004178A1" w:rsidRDefault="004178A1" w:rsidP="004178A1">
      <w:pPr>
        <w:widowControl/>
        <w:numPr>
          <w:ilvl w:val="1"/>
          <w:numId w:val="65"/>
        </w:numPr>
        <w:ind w:left="851" w:hanging="491"/>
        <w:jc w:val="both"/>
        <w:rPr>
          <w:color w:val="auto"/>
          <w:sz w:val="22"/>
          <w:szCs w:val="22"/>
          <w:lang w:bidi="ar-SA"/>
        </w:rPr>
      </w:pPr>
      <w:r w:rsidRPr="004178A1">
        <w:rPr>
          <w:color w:val="auto"/>
          <w:sz w:val="22"/>
          <w:szCs w:val="22"/>
          <w:lang w:bidi="ar-SA"/>
        </w:rPr>
        <w:t>Wyłoniony Wykonawca musi posiadać Stację Monitorowania Alarmów wraz z obsługą Systemów Wideo Analizy poprzez co najmniej dwa stanowiska Dyspozytorskie SMA .</w:t>
      </w:r>
    </w:p>
    <w:p w:rsidR="00C666A7" w:rsidRPr="004178A1" w:rsidRDefault="004178A1" w:rsidP="004178A1">
      <w:pPr>
        <w:widowControl/>
        <w:ind w:left="851" w:hanging="491"/>
        <w:jc w:val="both"/>
        <w:rPr>
          <w:color w:val="auto"/>
          <w:sz w:val="22"/>
          <w:szCs w:val="22"/>
          <w:lang w:bidi="ar-SA"/>
        </w:rPr>
      </w:pPr>
      <w:r>
        <w:rPr>
          <w:color w:val="auto"/>
          <w:sz w:val="22"/>
          <w:szCs w:val="22"/>
          <w:lang w:bidi="ar-SA"/>
        </w:rPr>
        <w:tab/>
      </w:r>
      <w:r w:rsidRPr="004178A1">
        <w:rPr>
          <w:color w:val="auto"/>
          <w:sz w:val="22"/>
          <w:szCs w:val="22"/>
          <w:lang w:bidi="ar-SA"/>
        </w:rPr>
        <w:t>Stacja Monitorowania Alarmów winna być obsługiwana przez wyszkolonych operatorów wpisanych na listę KPOF, jej oprogramowanie winno spełniać wszelkie wymogi bezpieczeństwa, dzięki odpowiednio skonfigurowanej infrastrukturze IT, teleinformatycznej i telekomunikacyjnej powinna zapewnić bezstratną wymianę informacji w celu sprawnego realizowania wirtualnych patroli a tym samym sprawnie i szybko dokonywać transferu informacji i obróbkę danych w celu właściwie zabezpieczenia obiektów chronionych.</w:t>
      </w:r>
    </w:p>
    <w:p w:rsidR="00C666A7" w:rsidRPr="00C666A7" w:rsidRDefault="00C666A7" w:rsidP="00C666A7">
      <w:pPr>
        <w:widowControl/>
        <w:ind w:left="708"/>
        <w:jc w:val="center"/>
        <w:rPr>
          <w:b/>
          <w:color w:val="auto"/>
          <w:sz w:val="22"/>
          <w:szCs w:val="22"/>
          <w:lang w:bidi="ar-SA"/>
        </w:rPr>
      </w:pPr>
    </w:p>
    <w:p w:rsidR="00C666A7" w:rsidRPr="00C666A7" w:rsidRDefault="00C666A7" w:rsidP="00C666A7">
      <w:pPr>
        <w:widowControl/>
        <w:ind w:left="708"/>
        <w:jc w:val="center"/>
        <w:rPr>
          <w:b/>
          <w:color w:val="auto"/>
          <w:sz w:val="22"/>
          <w:szCs w:val="22"/>
          <w:lang w:bidi="ar-SA"/>
        </w:rPr>
      </w:pPr>
    </w:p>
    <w:p w:rsidR="00C666A7" w:rsidRPr="00C666A7" w:rsidRDefault="00C666A7" w:rsidP="004263C4">
      <w:pPr>
        <w:widowControl/>
        <w:numPr>
          <w:ilvl w:val="0"/>
          <w:numId w:val="65"/>
        </w:numPr>
        <w:jc w:val="both"/>
        <w:rPr>
          <w:color w:val="auto"/>
          <w:sz w:val="22"/>
          <w:szCs w:val="22"/>
          <w:lang w:bidi="ar-SA"/>
        </w:rPr>
      </w:pPr>
      <w:r w:rsidRPr="00C666A7">
        <w:rPr>
          <w:color w:val="auto"/>
          <w:sz w:val="22"/>
          <w:szCs w:val="22"/>
          <w:lang w:bidi="ar-SA"/>
        </w:rPr>
        <w:t>Rodzaje posterunków, wyposażenie i zadania dla pracowników ochrony według znowelizowanego Planu Ochrony Instytutu</w:t>
      </w:r>
    </w:p>
    <w:p w:rsidR="00C666A7" w:rsidRPr="00C666A7" w:rsidRDefault="00C666A7" w:rsidP="00C666A7">
      <w:pPr>
        <w:widowControl/>
        <w:ind w:left="360"/>
        <w:rPr>
          <w:b/>
          <w:color w:val="auto"/>
          <w:sz w:val="22"/>
          <w:szCs w:val="22"/>
          <w:lang w:bidi="ar-SA"/>
        </w:rPr>
      </w:pPr>
    </w:p>
    <w:p w:rsidR="00C666A7" w:rsidRPr="00C666A7" w:rsidRDefault="00C666A7" w:rsidP="004263C4">
      <w:pPr>
        <w:widowControl/>
        <w:numPr>
          <w:ilvl w:val="1"/>
          <w:numId w:val="65"/>
        </w:numPr>
        <w:jc w:val="both"/>
        <w:rPr>
          <w:color w:val="auto"/>
          <w:sz w:val="22"/>
          <w:szCs w:val="22"/>
          <w:lang w:bidi="ar-SA"/>
        </w:rPr>
      </w:pPr>
      <w:r w:rsidRPr="00C666A7">
        <w:rPr>
          <w:b/>
          <w:bCs/>
          <w:color w:val="auto"/>
          <w:sz w:val="22"/>
          <w:szCs w:val="22"/>
          <w:lang w:bidi="ar-SA"/>
        </w:rPr>
        <w:t>GIG Katowice</w:t>
      </w:r>
    </w:p>
    <w:p w:rsidR="00C666A7" w:rsidRPr="00C666A7" w:rsidRDefault="00C666A7" w:rsidP="00C666A7">
      <w:pPr>
        <w:widowControl/>
        <w:ind w:left="426"/>
        <w:jc w:val="both"/>
        <w:rPr>
          <w:color w:val="auto"/>
          <w:sz w:val="22"/>
          <w:szCs w:val="22"/>
          <w:lang w:bidi="ar-SA"/>
        </w:rPr>
      </w:pPr>
      <w:r w:rsidRPr="00C666A7">
        <w:rPr>
          <w:b/>
          <w:bCs/>
          <w:color w:val="auto"/>
          <w:sz w:val="22"/>
          <w:szCs w:val="22"/>
          <w:lang w:bidi="ar-SA"/>
        </w:rPr>
        <w:t xml:space="preserve"> </w:t>
      </w:r>
    </w:p>
    <w:p w:rsidR="00C666A7" w:rsidRPr="00C666A7" w:rsidRDefault="00C666A7" w:rsidP="004263C4">
      <w:pPr>
        <w:widowControl/>
        <w:numPr>
          <w:ilvl w:val="2"/>
          <w:numId w:val="65"/>
        </w:numPr>
        <w:jc w:val="both"/>
        <w:rPr>
          <w:color w:val="auto"/>
          <w:sz w:val="22"/>
          <w:szCs w:val="22"/>
          <w:lang w:bidi="ar-SA"/>
        </w:rPr>
      </w:pPr>
      <w:r w:rsidRPr="00C666A7">
        <w:rPr>
          <w:color w:val="auto"/>
          <w:sz w:val="22"/>
          <w:szCs w:val="22"/>
          <w:lang w:bidi="ar-SA"/>
        </w:rPr>
        <w:t>Rodzaj, dyslokacja, obsada i czas służby ochronnej:</w:t>
      </w:r>
    </w:p>
    <w:p w:rsidR="00C666A7" w:rsidRPr="00C666A7" w:rsidRDefault="00C666A7" w:rsidP="00C666A7">
      <w:pPr>
        <w:widowControl/>
        <w:ind w:left="792"/>
        <w:jc w:val="both"/>
        <w:rPr>
          <w:color w:val="auto"/>
          <w:sz w:val="22"/>
          <w:szCs w:val="22"/>
          <w:lang w:bidi="ar-SA"/>
        </w:rPr>
      </w:pPr>
    </w:p>
    <w:p w:rsidR="00C666A7" w:rsidRPr="00C666A7" w:rsidRDefault="00C666A7" w:rsidP="00C666A7">
      <w:pPr>
        <w:widowControl/>
        <w:ind w:left="4395" w:hanging="2694"/>
        <w:jc w:val="both"/>
        <w:rPr>
          <w:color w:val="auto"/>
          <w:sz w:val="22"/>
          <w:szCs w:val="22"/>
          <w:lang w:bidi="ar-SA"/>
        </w:rPr>
      </w:pPr>
      <w:r w:rsidRPr="00C666A7">
        <w:rPr>
          <w:b/>
          <w:color w:val="auto"/>
          <w:sz w:val="22"/>
          <w:szCs w:val="22"/>
          <w:lang w:bidi="ar-SA"/>
        </w:rPr>
        <w:t>- posterunek stały PS1</w:t>
      </w:r>
      <w:r w:rsidRPr="00C666A7">
        <w:rPr>
          <w:color w:val="auto"/>
          <w:sz w:val="22"/>
          <w:szCs w:val="22"/>
          <w:lang w:bidi="ar-SA"/>
        </w:rPr>
        <w:t xml:space="preserve"> – służba pełniona jest przy wejściu do biurowca „GIG Office point” od strony Al. Korfantego 79 w godz. 6:00-18:00, 18:00-6:00, przez jednego Kwalifikowanego Pracownika Ochrony Fizycznej, </w:t>
      </w:r>
    </w:p>
    <w:p w:rsidR="00C666A7" w:rsidRPr="00C666A7" w:rsidRDefault="00C666A7" w:rsidP="00C666A7">
      <w:pPr>
        <w:widowControl/>
        <w:ind w:left="4395" w:hanging="2694"/>
        <w:jc w:val="both"/>
        <w:rPr>
          <w:color w:val="auto"/>
          <w:sz w:val="22"/>
          <w:szCs w:val="22"/>
          <w:lang w:bidi="ar-SA"/>
        </w:rPr>
      </w:pPr>
      <w:r w:rsidRPr="00C666A7">
        <w:rPr>
          <w:b/>
          <w:color w:val="auto"/>
          <w:sz w:val="22"/>
          <w:szCs w:val="22"/>
          <w:lang w:bidi="ar-SA"/>
        </w:rPr>
        <w:t>- posterunek stały PS2</w:t>
      </w:r>
      <w:r w:rsidRPr="00C666A7">
        <w:rPr>
          <w:color w:val="auto"/>
          <w:sz w:val="22"/>
          <w:szCs w:val="22"/>
          <w:lang w:bidi="ar-SA"/>
        </w:rPr>
        <w:t xml:space="preserve"> – służba pełniona jest przy wejściu głównym do budynku A - Dyrekcji od strony ul. Plac Gwarków 1 w godz. 6:00-18:00, 18:00-6:00, przez jednego Kwalifikowanego Pracownika Ochrony Fizycznej, </w:t>
      </w:r>
    </w:p>
    <w:p w:rsidR="00C666A7" w:rsidRPr="00C666A7" w:rsidRDefault="00C666A7" w:rsidP="00C666A7">
      <w:pPr>
        <w:widowControl/>
        <w:ind w:left="4395" w:hanging="2694"/>
        <w:jc w:val="both"/>
        <w:rPr>
          <w:color w:val="auto"/>
          <w:sz w:val="22"/>
          <w:szCs w:val="22"/>
          <w:lang w:bidi="ar-SA"/>
        </w:rPr>
      </w:pPr>
      <w:r w:rsidRPr="00C666A7">
        <w:rPr>
          <w:b/>
          <w:color w:val="auto"/>
          <w:sz w:val="22"/>
          <w:szCs w:val="22"/>
          <w:lang w:bidi="ar-SA"/>
        </w:rPr>
        <w:t>- posterunek stały PS3</w:t>
      </w:r>
      <w:r w:rsidRPr="00C666A7">
        <w:rPr>
          <w:color w:val="auto"/>
          <w:sz w:val="22"/>
          <w:szCs w:val="22"/>
          <w:lang w:bidi="ar-SA"/>
        </w:rPr>
        <w:t xml:space="preserve"> – służba pełniona jest przy wejściu do biurowca „GIG Office </w:t>
      </w:r>
      <w:proofErr w:type="spellStart"/>
      <w:r w:rsidRPr="00C666A7">
        <w:rPr>
          <w:color w:val="auto"/>
          <w:sz w:val="22"/>
          <w:szCs w:val="22"/>
          <w:lang w:bidi="ar-SA"/>
        </w:rPr>
        <w:t>point”od</w:t>
      </w:r>
      <w:proofErr w:type="spellEnd"/>
      <w:r w:rsidRPr="00C666A7">
        <w:rPr>
          <w:color w:val="auto"/>
          <w:sz w:val="22"/>
          <w:szCs w:val="22"/>
          <w:lang w:bidi="ar-SA"/>
        </w:rPr>
        <w:t xml:space="preserve"> strony Al. Korfantego 79  w godz. 6:00-18:00, 18:00-6:00, przez jednego Kwalifikowanego Pracownika Ochrony Fizycznej, </w:t>
      </w:r>
    </w:p>
    <w:p w:rsidR="00C666A7" w:rsidRPr="00C666A7" w:rsidRDefault="00C666A7" w:rsidP="00C666A7">
      <w:pPr>
        <w:widowControl/>
        <w:ind w:left="4395" w:hanging="2694"/>
        <w:jc w:val="both"/>
        <w:rPr>
          <w:color w:val="auto"/>
          <w:sz w:val="22"/>
          <w:szCs w:val="22"/>
          <w:lang w:bidi="ar-SA"/>
        </w:rPr>
      </w:pPr>
      <w:r w:rsidRPr="00C666A7">
        <w:rPr>
          <w:b/>
          <w:color w:val="auto"/>
          <w:sz w:val="22"/>
          <w:szCs w:val="22"/>
          <w:lang w:bidi="ar-SA"/>
        </w:rPr>
        <w:t>- posterunek stały PS4</w:t>
      </w:r>
      <w:r w:rsidRPr="00C666A7">
        <w:rPr>
          <w:color w:val="auto"/>
          <w:sz w:val="22"/>
          <w:szCs w:val="22"/>
          <w:lang w:bidi="ar-SA"/>
        </w:rPr>
        <w:t xml:space="preserve"> – służba pełniona jest przy wejściu do biurowca „GIG Office </w:t>
      </w:r>
      <w:proofErr w:type="spellStart"/>
      <w:r w:rsidRPr="00C666A7">
        <w:rPr>
          <w:color w:val="auto"/>
          <w:sz w:val="22"/>
          <w:szCs w:val="22"/>
          <w:lang w:bidi="ar-SA"/>
        </w:rPr>
        <w:t>point”od</w:t>
      </w:r>
      <w:proofErr w:type="spellEnd"/>
      <w:r w:rsidRPr="00C666A7">
        <w:rPr>
          <w:color w:val="auto"/>
          <w:sz w:val="22"/>
          <w:szCs w:val="22"/>
          <w:lang w:bidi="ar-SA"/>
        </w:rPr>
        <w:t xml:space="preserve"> strony Al. Korfantego 79 w godz. 6:00-18:00, 18:00-6:00, przez jednego Kwalifikowanego Pracownika Ochrony Fizycznej, </w:t>
      </w:r>
    </w:p>
    <w:p w:rsidR="00C666A7" w:rsidRPr="00C666A7" w:rsidRDefault="00C666A7" w:rsidP="00C666A7">
      <w:pPr>
        <w:widowControl/>
        <w:ind w:left="4395" w:hanging="2694"/>
        <w:jc w:val="both"/>
        <w:rPr>
          <w:color w:val="auto"/>
          <w:sz w:val="22"/>
          <w:szCs w:val="22"/>
          <w:lang w:bidi="ar-SA"/>
        </w:rPr>
      </w:pPr>
      <w:r w:rsidRPr="00C666A7">
        <w:rPr>
          <w:b/>
          <w:color w:val="auto"/>
          <w:sz w:val="22"/>
          <w:szCs w:val="22"/>
          <w:lang w:bidi="ar-SA"/>
        </w:rPr>
        <w:t>- posterunek stały PS5</w:t>
      </w:r>
      <w:r w:rsidRPr="00C666A7">
        <w:rPr>
          <w:color w:val="auto"/>
          <w:sz w:val="22"/>
          <w:szCs w:val="22"/>
          <w:lang w:bidi="ar-SA"/>
        </w:rPr>
        <w:t xml:space="preserve"> – służba pełniona jest przy wejście do budynku CCTW, Al. Korfantego 79 w godz. 6:00-18:00, przez jednego Kwalifikowanego Pracownika Ochrony Fizycznej, posterunek stały w dni robocze od poniedziałku do piątku.</w:t>
      </w:r>
    </w:p>
    <w:p w:rsidR="00C666A7" w:rsidRPr="00C666A7" w:rsidRDefault="00C666A7" w:rsidP="00C666A7">
      <w:pPr>
        <w:widowControl/>
        <w:ind w:left="4395" w:hanging="2694"/>
        <w:jc w:val="both"/>
        <w:rPr>
          <w:color w:val="auto"/>
          <w:sz w:val="22"/>
          <w:szCs w:val="22"/>
          <w:lang w:bidi="ar-SA"/>
        </w:rPr>
      </w:pPr>
      <w:r w:rsidRPr="00C666A7">
        <w:rPr>
          <w:b/>
          <w:color w:val="auto"/>
          <w:sz w:val="22"/>
          <w:szCs w:val="22"/>
          <w:lang w:bidi="ar-SA"/>
        </w:rPr>
        <w:t>- posterunek stały PS6</w:t>
      </w:r>
      <w:r w:rsidRPr="00C666A7">
        <w:rPr>
          <w:color w:val="auto"/>
          <w:sz w:val="22"/>
          <w:szCs w:val="22"/>
          <w:lang w:bidi="ar-SA"/>
        </w:rPr>
        <w:t xml:space="preserve"> – służba pełniona jest przy wejście do budynku Pawilon II Al. W. Korfantego 83 w godz. 6:00-18:00, przez jednego Niekwalifikowanego Pracownika Ochrony Fizycznej, posterunek stały w dni robocze od poniedziałku do piątku.,</w:t>
      </w:r>
    </w:p>
    <w:p w:rsidR="00C666A7" w:rsidRPr="00C666A7" w:rsidRDefault="00C666A7" w:rsidP="00C666A7">
      <w:pPr>
        <w:widowControl/>
        <w:ind w:left="4395" w:hanging="2694"/>
        <w:jc w:val="both"/>
        <w:rPr>
          <w:color w:val="auto"/>
          <w:sz w:val="22"/>
          <w:szCs w:val="22"/>
          <w:lang w:bidi="ar-SA"/>
        </w:rPr>
      </w:pPr>
      <w:r w:rsidRPr="00C666A7">
        <w:rPr>
          <w:color w:val="auto"/>
          <w:sz w:val="22"/>
          <w:szCs w:val="22"/>
          <w:lang w:bidi="ar-SA"/>
        </w:rPr>
        <w:t xml:space="preserve">- </w:t>
      </w:r>
      <w:r w:rsidRPr="00C666A7">
        <w:rPr>
          <w:b/>
          <w:color w:val="auto"/>
          <w:sz w:val="22"/>
          <w:szCs w:val="22"/>
          <w:lang w:bidi="ar-SA"/>
        </w:rPr>
        <w:t>Grupy Interwencyjne</w:t>
      </w:r>
      <w:r w:rsidRPr="00C666A7">
        <w:rPr>
          <w:color w:val="auto"/>
          <w:sz w:val="22"/>
          <w:szCs w:val="22"/>
          <w:lang w:bidi="ar-SA"/>
        </w:rPr>
        <w:t xml:space="preserve"> – zmotoryzowane patrole Grup Interwencyjnych, każda Grupa składa się z dwóch uzbrojonych w broń palną bojową z normatywem amunicji, Kwalifikowanych Pracowników Ochrony Fizycznej. Czas dojazdu do obiektu w godz. 6:00-22:00 15 minut, 22:00-6:00 10 minut</w:t>
      </w:r>
    </w:p>
    <w:p w:rsidR="00C666A7" w:rsidRPr="00C666A7" w:rsidRDefault="00C666A7" w:rsidP="00C666A7">
      <w:pPr>
        <w:widowControl/>
        <w:ind w:left="792"/>
        <w:jc w:val="both"/>
        <w:rPr>
          <w:color w:val="auto"/>
          <w:sz w:val="22"/>
          <w:szCs w:val="22"/>
          <w:lang w:bidi="ar-SA"/>
        </w:rPr>
      </w:pPr>
    </w:p>
    <w:p w:rsidR="00C666A7" w:rsidRPr="00C666A7" w:rsidRDefault="00C666A7" w:rsidP="00C666A7">
      <w:pPr>
        <w:widowControl/>
        <w:numPr>
          <w:ilvl w:val="0"/>
          <w:numId w:val="37"/>
        </w:numPr>
        <w:jc w:val="both"/>
        <w:rPr>
          <w:vanish/>
          <w:color w:val="auto"/>
          <w:sz w:val="22"/>
          <w:szCs w:val="22"/>
          <w:lang w:bidi="ar-SA"/>
        </w:rPr>
      </w:pPr>
    </w:p>
    <w:p w:rsidR="00C666A7" w:rsidRPr="00C666A7" w:rsidRDefault="00C666A7" w:rsidP="00C666A7">
      <w:pPr>
        <w:widowControl/>
        <w:numPr>
          <w:ilvl w:val="1"/>
          <w:numId w:val="37"/>
        </w:numPr>
        <w:jc w:val="both"/>
        <w:rPr>
          <w:vanish/>
          <w:color w:val="auto"/>
          <w:sz w:val="22"/>
          <w:szCs w:val="22"/>
          <w:lang w:bidi="ar-SA"/>
        </w:rPr>
      </w:pPr>
    </w:p>
    <w:p w:rsidR="00C666A7" w:rsidRPr="00C666A7" w:rsidRDefault="00C666A7" w:rsidP="00C666A7">
      <w:pPr>
        <w:widowControl/>
        <w:numPr>
          <w:ilvl w:val="2"/>
          <w:numId w:val="37"/>
        </w:numPr>
        <w:jc w:val="both"/>
        <w:rPr>
          <w:vanish/>
          <w:color w:val="auto"/>
          <w:sz w:val="22"/>
          <w:szCs w:val="22"/>
          <w:lang w:bidi="ar-SA"/>
        </w:rPr>
      </w:pPr>
    </w:p>
    <w:p w:rsidR="00C666A7" w:rsidRPr="00C666A7" w:rsidRDefault="00C666A7" w:rsidP="00C666A7">
      <w:pPr>
        <w:widowControl/>
        <w:numPr>
          <w:ilvl w:val="2"/>
          <w:numId w:val="37"/>
        </w:numPr>
        <w:jc w:val="both"/>
        <w:rPr>
          <w:color w:val="auto"/>
          <w:sz w:val="22"/>
          <w:szCs w:val="22"/>
          <w:lang w:bidi="ar-SA"/>
        </w:rPr>
      </w:pPr>
      <w:r w:rsidRPr="00C666A7">
        <w:rPr>
          <w:color w:val="auto"/>
          <w:sz w:val="22"/>
          <w:szCs w:val="22"/>
          <w:lang w:bidi="ar-SA"/>
        </w:rPr>
        <w:t>Rodzaj oraz ilość uzbrojenia i wyposażenia służby ochronnej:</w:t>
      </w:r>
    </w:p>
    <w:p w:rsidR="00C666A7" w:rsidRPr="00C666A7" w:rsidRDefault="00C666A7" w:rsidP="00C666A7">
      <w:pPr>
        <w:widowControl/>
        <w:ind w:left="1701" w:hanging="283"/>
        <w:jc w:val="both"/>
        <w:rPr>
          <w:color w:val="auto"/>
          <w:sz w:val="22"/>
          <w:szCs w:val="22"/>
          <w:lang w:bidi="ar-SA"/>
        </w:rPr>
      </w:pPr>
      <w:r w:rsidRPr="00C666A7">
        <w:rPr>
          <w:color w:val="auto"/>
          <w:sz w:val="22"/>
          <w:szCs w:val="22"/>
          <w:lang w:bidi="ar-SA"/>
        </w:rPr>
        <w:t xml:space="preserve">- przedmioty przeznaczone do obezwładniania osób za pomocą energii elektrycznej o średniej wartości prądu w obwodzie przekraczającym 10 </w:t>
      </w:r>
      <w:proofErr w:type="spellStart"/>
      <w:r w:rsidRPr="00C666A7">
        <w:rPr>
          <w:color w:val="auto"/>
          <w:sz w:val="22"/>
          <w:szCs w:val="22"/>
          <w:lang w:bidi="ar-SA"/>
        </w:rPr>
        <w:t>mA</w:t>
      </w:r>
      <w:proofErr w:type="spellEnd"/>
      <w:r w:rsidRPr="00C666A7">
        <w:rPr>
          <w:color w:val="auto"/>
          <w:sz w:val="22"/>
          <w:szCs w:val="22"/>
          <w:lang w:bidi="ar-SA"/>
        </w:rPr>
        <w:t xml:space="preserve"> –1 szt.</w:t>
      </w:r>
      <w:r w:rsidR="003860BD">
        <w:rPr>
          <w:color w:val="auto"/>
          <w:sz w:val="22"/>
          <w:szCs w:val="22"/>
          <w:lang w:bidi="ar-SA"/>
        </w:rPr>
        <w:t xml:space="preserve"> </w:t>
      </w:r>
    </w:p>
    <w:p w:rsidR="00C666A7" w:rsidRPr="00C666A7" w:rsidRDefault="00C666A7" w:rsidP="00C666A7">
      <w:pPr>
        <w:widowControl/>
        <w:tabs>
          <w:tab w:val="left" w:pos="1701"/>
        </w:tabs>
        <w:ind w:left="1418"/>
        <w:jc w:val="both"/>
        <w:rPr>
          <w:color w:val="auto"/>
          <w:sz w:val="22"/>
          <w:szCs w:val="22"/>
          <w:lang w:bidi="ar-SA"/>
        </w:rPr>
      </w:pPr>
      <w:r w:rsidRPr="00C666A7">
        <w:rPr>
          <w:color w:val="auto"/>
          <w:sz w:val="22"/>
          <w:szCs w:val="22"/>
          <w:lang w:bidi="ar-SA"/>
        </w:rPr>
        <w:t>- pałki służbowe – 1 szt.</w:t>
      </w:r>
    </w:p>
    <w:p w:rsidR="00C666A7" w:rsidRPr="00C666A7" w:rsidRDefault="00C666A7" w:rsidP="00C666A7">
      <w:pPr>
        <w:widowControl/>
        <w:tabs>
          <w:tab w:val="left" w:pos="1701"/>
        </w:tabs>
        <w:ind w:left="1418"/>
        <w:jc w:val="both"/>
        <w:rPr>
          <w:color w:val="auto"/>
          <w:sz w:val="22"/>
          <w:szCs w:val="22"/>
          <w:lang w:bidi="ar-SA"/>
        </w:rPr>
      </w:pPr>
      <w:r w:rsidRPr="00C666A7">
        <w:rPr>
          <w:color w:val="auto"/>
          <w:sz w:val="22"/>
          <w:szCs w:val="22"/>
          <w:lang w:bidi="ar-SA"/>
        </w:rPr>
        <w:t>- kajdanki zakładane na ręce – 1 szt.</w:t>
      </w:r>
    </w:p>
    <w:p w:rsidR="00C666A7" w:rsidRPr="00C666A7" w:rsidRDefault="00C666A7" w:rsidP="00C666A7">
      <w:pPr>
        <w:widowControl/>
        <w:tabs>
          <w:tab w:val="left" w:pos="1701"/>
        </w:tabs>
        <w:ind w:left="1418"/>
        <w:jc w:val="both"/>
        <w:rPr>
          <w:color w:val="auto"/>
          <w:sz w:val="22"/>
          <w:szCs w:val="22"/>
          <w:lang w:bidi="ar-SA"/>
        </w:rPr>
      </w:pPr>
      <w:r w:rsidRPr="00C666A7">
        <w:rPr>
          <w:color w:val="auto"/>
          <w:sz w:val="22"/>
          <w:szCs w:val="22"/>
          <w:lang w:bidi="ar-SA"/>
        </w:rPr>
        <w:t>- ręczne miotacze substancji obezwładniających – 1 szt.</w:t>
      </w:r>
    </w:p>
    <w:p w:rsidR="00C666A7" w:rsidRPr="00C666A7" w:rsidRDefault="00C666A7" w:rsidP="00C666A7">
      <w:pPr>
        <w:widowControl/>
        <w:tabs>
          <w:tab w:val="left" w:pos="1701"/>
        </w:tabs>
        <w:ind w:left="1418"/>
        <w:jc w:val="both"/>
        <w:rPr>
          <w:color w:val="auto"/>
          <w:sz w:val="22"/>
          <w:szCs w:val="22"/>
          <w:lang w:bidi="ar-SA"/>
        </w:rPr>
      </w:pPr>
      <w:r w:rsidRPr="00C666A7">
        <w:rPr>
          <w:color w:val="auto"/>
          <w:sz w:val="22"/>
          <w:szCs w:val="22"/>
          <w:lang w:bidi="ar-SA"/>
        </w:rPr>
        <w:t xml:space="preserve">- łączność bezprzewodowa – 6 szt. </w:t>
      </w:r>
    </w:p>
    <w:p w:rsidR="00C666A7" w:rsidRPr="00C666A7" w:rsidRDefault="00C666A7" w:rsidP="00C666A7">
      <w:pPr>
        <w:widowControl/>
        <w:tabs>
          <w:tab w:val="left" w:pos="1701"/>
        </w:tabs>
        <w:ind w:left="1418"/>
        <w:jc w:val="both"/>
        <w:rPr>
          <w:color w:val="auto"/>
          <w:sz w:val="22"/>
          <w:szCs w:val="22"/>
          <w:lang w:bidi="ar-SA"/>
        </w:rPr>
      </w:pPr>
      <w:r w:rsidRPr="00C666A7">
        <w:rPr>
          <w:color w:val="auto"/>
          <w:sz w:val="22"/>
          <w:szCs w:val="22"/>
          <w:lang w:bidi="ar-SA"/>
        </w:rPr>
        <w:t>- OPATRUNEK osobisty - 6 szt.</w:t>
      </w:r>
    </w:p>
    <w:p w:rsidR="00C666A7" w:rsidRPr="00C666A7" w:rsidRDefault="00C666A7" w:rsidP="00C666A7">
      <w:pPr>
        <w:widowControl/>
        <w:ind w:left="1418"/>
        <w:jc w:val="both"/>
        <w:rPr>
          <w:color w:val="auto"/>
          <w:sz w:val="22"/>
          <w:szCs w:val="22"/>
          <w:lang w:bidi="ar-SA"/>
        </w:rPr>
      </w:pPr>
    </w:p>
    <w:p w:rsidR="00C666A7" w:rsidRPr="00C666A7" w:rsidRDefault="00C666A7" w:rsidP="00C666A7">
      <w:pPr>
        <w:widowControl/>
        <w:numPr>
          <w:ilvl w:val="2"/>
          <w:numId w:val="37"/>
        </w:numPr>
        <w:jc w:val="both"/>
        <w:rPr>
          <w:color w:val="auto"/>
          <w:sz w:val="22"/>
          <w:szCs w:val="22"/>
          <w:lang w:bidi="ar-SA"/>
        </w:rPr>
      </w:pPr>
      <w:r w:rsidRPr="00C666A7">
        <w:rPr>
          <w:color w:val="auto"/>
          <w:sz w:val="22"/>
          <w:szCs w:val="22"/>
          <w:lang w:bidi="ar-SA"/>
        </w:rPr>
        <w:t>Zadanie pracowników ochrony na poszczególnych rodzajach służb:</w:t>
      </w:r>
    </w:p>
    <w:p w:rsidR="00C666A7" w:rsidRPr="00C666A7" w:rsidRDefault="00C666A7" w:rsidP="00C666A7">
      <w:pPr>
        <w:widowControl/>
        <w:ind w:left="1418" w:hanging="709"/>
        <w:jc w:val="both"/>
        <w:rPr>
          <w:b/>
          <w:color w:val="auto"/>
          <w:sz w:val="22"/>
          <w:szCs w:val="22"/>
          <w:lang w:bidi="ar-SA"/>
        </w:rPr>
      </w:pPr>
    </w:p>
    <w:p w:rsidR="00C666A7" w:rsidRPr="00C666A7" w:rsidRDefault="00C666A7" w:rsidP="003860BD">
      <w:pPr>
        <w:widowControl/>
        <w:ind w:left="1560" w:hanging="851"/>
        <w:jc w:val="both"/>
        <w:rPr>
          <w:color w:val="auto"/>
          <w:sz w:val="22"/>
          <w:szCs w:val="22"/>
          <w:lang w:bidi="ar-SA"/>
        </w:rPr>
      </w:pPr>
      <w:r w:rsidRPr="00C666A7">
        <w:rPr>
          <w:b/>
          <w:color w:val="auto"/>
          <w:sz w:val="22"/>
          <w:szCs w:val="22"/>
          <w:lang w:bidi="ar-SA"/>
        </w:rPr>
        <w:t xml:space="preserve">PS1 </w:t>
      </w:r>
      <w:r w:rsidRPr="00C666A7">
        <w:rPr>
          <w:color w:val="auto"/>
          <w:sz w:val="22"/>
          <w:szCs w:val="22"/>
          <w:lang w:bidi="ar-SA"/>
        </w:rPr>
        <w:t>– stanowisko kierowania, wejście do „GIG Office Point”, brama wjazdowa, od Al. Korfantego 79</w:t>
      </w:r>
      <w:r w:rsidR="003860BD">
        <w:rPr>
          <w:color w:val="auto"/>
          <w:sz w:val="22"/>
          <w:szCs w:val="22"/>
          <w:lang w:bidi="ar-SA"/>
        </w:rPr>
        <w:t xml:space="preserve">, wyposażone w </w:t>
      </w:r>
      <w:r w:rsidR="003860BD" w:rsidRPr="00C666A7">
        <w:rPr>
          <w:color w:val="auto"/>
          <w:sz w:val="22"/>
          <w:szCs w:val="22"/>
          <w:lang w:bidi="ar-SA"/>
        </w:rPr>
        <w:t xml:space="preserve">przedmiot przeznaczony do obezwładniania osób za pomocą energii elektrycznej o średniej wartości prądu w obwodzie przekraczającym 10 </w:t>
      </w:r>
      <w:proofErr w:type="spellStart"/>
      <w:r w:rsidR="003860BD" w:rsidRPr="00C666A7">
        <w:rPr>
          <w:color w:val="auto"/>
          <w:sz w:val="22"/>
          <w:szCs w:val="22"/>
          <w:lang w:bidi="ar-SA"/>
        </w:rPr>
        <w:t>mA</w:t>
      </w:r>
      <w:proofErr w:type="spellEnd"/>
      <w:r w:rsidR="003860BD" w:rsidRPr="00C666A7">
        <w:rPr>
          <w:color w:val="auto"/>
          <w:sz w:val="22"/>
          <w:szCs w:val="22"/>
          <w:lang w:bidi="ar-SA"/>
        </w:rPr>
        <w:t xml:space="preserve"> – 1 </w:t>
      </w:r>
      <w:proofErr w:type="spellStart"/>
      <w:r w:rsidR="003860BD" w:rsidRPr="00C666A7">
        <w:rPr>
          <w:color w:val="auto"/>
          <w:sz w:val="22"/>
          <w:szCs w:val="22"/>
          <w:lang w:bidi="ar-SA"/>
        </w:rPr>
        <w:t>szt</w:t>
      </w:r>
      <w:proofErr w:type="spellEnd"/>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wykonywanie zadań ochronnych oraz przestrzeganie zasad ochrony wynikające z przepisów wykonawczych art.36 ustawy o ochronie osób i mienia z dnia 22 sierpnia 1997 r.</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kontrola przepustek osób wchodzących do obiektu i podejmowanie niezbędnych interwencji w razie zagrożenia i bezpieczeństwa lub naruszenia porządku zgodnie z Aneksem nr 1 do Zarządzenia nr 21 Dyrektora GIG w sprawie kontroli ruchu osobowego i materiałowego na terenie GIG</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obserwacja osób podejrzanie zachowujących się w związku z groźbą napadu, rozboju lub zakłócania porządku i podejmowanie niezbędnych interwencji w razie stwierdzenia zagrożenia bezpieczeństwa</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kontrola przepustek samochodowych pracowników upoważnionych do wjeżdżania i parkowania na terenie GIG</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wydawanie i przyjmowanie kluczy do pomieszczeń oraz obsługa depozytora kluczy,</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skuteczne przeciwdziałanie wszystkim zdarzeniom, które mają bezpośredni lub pośredni wpływ na mienie Instytutu oraz bezpieczeństwo parowników lub przebywających na terenie GIG</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prowadzenie działań zapobiegawczych zagrożeniom terrorystycznym, podkładaniu ładunków wybuchowych, napadom, kradzieżom, zagrożeniom pożarowym, itp.</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xml:space="preserve">- obsługa urządzeń </w:t>
      </w:r>
      <w:proofErr w:type="spellStart"/>
      <w:r w:rsidRPr="00C666A7">
        <w:rPr>
          <w:color w:val="auto"/>
          <w:sz w:val="22"/>
          <w:szCs w:val="22"/>
          <w:lang w:bidi="ar-SA"/>
        </w:rPr>
        <w:t>SSWiN</w:t>
      </w:r>
      <w:proofErr w:type="spellEnd"/>
      <w:r w:rsidRPr="00C666A7">
        <w:rPr>
          <w:color w:val="auto"/>
          <w:sz w:val="22"/>
          <w:szCs w:val="22"/>
          <w:lang w:bidi="ar-SA"/>
        </w:rPr>
        <w:t xml:space="preserve"> oraz p.poż.</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prowadzenie dokumentacji ochronnej oraz gospodarki uzbrojenia</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przestrzeganie dyscypliny w realizacji zadań, dbanie o dobrą atmosferę i kulturę pracy</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dbanie o stanowisko pracy, przestrzeganie przepisów i zasad dotyczących etyki pracownika ochrony</w:t>
      </w:r>
    </w:p>
    <w:p w:rsidR="00C666A7" w:rsidRPr="00C666A7" w:rsidRDefault="00C666A7" w:rsidP="00C666A7">
      <w:pPr>
        <w:widowControl/>
        <w:ind w:left="1800"/>
        <w:jc w:val="both"/>
        <w:rPr>
          <w:color w:val="auto"/>
          <w:sz w:val="22"/>
          <w:szCs w:val="22"/>
          <w:lang w:bidi="ar-SA"/>
        </w:rPr>
      </w:pPr>
    </w:p>
    <w:p w:rsidR="00C666A7" w:rsidRPr="00C666A7" w:rsidRDefault="00C666A7" w:rsidP="00C666A7">
      <w:pPr>
        <w:widowControl/>
        <w:ind w:left="709"/>
        <w:rPr>
          <w:color w:val="auto"/>
          <w:sz w:val="22"/>
          <w:szCs w:val="22"/>
          <w:lang w:bidi="ar-SA"/>
        </w:rPr>
      </w:pPr>
      <w:r w:rsidRPr="00C666A7">
        <w:rPr>
          <w:b/>
          <w:color w:val="auto"/>
          <w:sz w:val="22"/>
          <w:szCs w:val="22"/>
          <w:lang w:bidi="ar-SA"/>
        </w:rPr>
        <w:t>PS2</w:t>
      </w:r>
      <w:r w:rsidRPr="00C666A7">
        <w:rPr>
          <w:color w:val="auto"/>
          <w:sz w:val="22"/>
          <w:szCs w:val="22"/>
          <w:lang w:bidi="ar-SA"/>
        </w:rPr>
        <w:t xml:space="preserve"> – wejście główne budynek A - Dyrekcja </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wykonywanie zadań ochronnych oraz przestrzeganie zasad ochrony wynikające z przepisów wykonawczych art.36 ustawy o ochronie osób i mienia z dnia 22 sierpnia 1997 r.</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kontrola przepustek osób wchodzących do obiektu i podejmowanie niezbędnych interwencji w razie zagrożenia i bezpieczeństwa lub naruszenia porządku zgodnie z Aneksem nr 1 do Zarządzenia nr 21 Dyrektora GIG w sprawie kontroli ruchu osobowego i materiałowego na terenie GIG</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obserwacja osób podejrzanie zachowujących się w związku z groźbą napadu, rozboju lub zakłócania porządku i podejmowanie niezbędnych interwencji w razie stwierdzenia zagrożenia bezpieczeństwa</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xml:space="preserve">- wydawanie i przyjmowanie kluczy do pomieszczeń </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skuteczne przeciwdziałanie wszystkim zdarzeniom, które mają bezpośredni lub pośredni wpływ na mienie Instytutu oraz bezpieczeństwo parowników lub przebywających na terenie GIG</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prowadzenie działań zapobiegawczych zagrożeniom terrorystycznym, podkładaniu ładunków wybuchowych, napadom, kradzieżom, zagrożeniom pożarowym, itp.</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xml:space="preserve">- obsługa urządzeń </w:t>
      </w:r>
      <w:proofErr w:type="spellStart"/>
      <w:r w:rsidRPr="00C666A7">
        <w:rPr>
          <w:color w:val="auto"/>
          <w:sz w:val="22"/>
          <w:szCs w:val="22"/>
          <w:lang w:bidi="ar-SA"/>
        </w:rPr>
        <w:t>SSWiN</w:t>
      </w:r>
      <w:proofErr w:type="spellEnd"/>
      <w:r w:rsidRPr="00C666A7">
        <w:rPr>
          <w:color w:val="auto"/>
          <w:sz w:val="22"/>
          <w:szCs w:val="22"/>
          <w:lang w:bidi="ar-SA"/>
        </w:rPr>
        <w:t xml:space="preserve"> oraz p.poż.</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prowadzenie dokumentacji ochronnej</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przestrzeganie dyscypliny w realizacji zadań, dbanie o dobrą atmosferę i kulturę pracy</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dbanie o stanowisko pracy, przestrzeganie przepisów i zasad dotyczących etyki pracownika ochrony</w:t>
      </w:r>
    </w:p>
    <w:p w:rsidR="00C666A7" w:rsidRPr="00C666A7" w:rsidRDefault="00C666A7" w:rsidP="00C666A7">
      <w:pPr>
        <w:widowControl/>
        <w:ind w:left="1800"/>
        <w:jc w:val="both"/>
        <w:rPr>
          <w:color w:val="auto"/>
          <w:sz w:val="22"/>
          <w:szCs w:val="22"/>
          <w:lang w:bidi="ar-SA"/>
        </w:rPr>
      </w:pPr>
    </w:p>
    <w:p w:rsidR="00C666A7" w:rsidRPr="00C666A7" w:rsidRDefault="00C666A7" w:rsidP="00C666A7">
      <w:pPr>
        <w:widowControl/>
        <w:ind w:left="709"/>
        <w:jc w:val="both"/>
        <w:rPr>
          <w:color w:val="auto"/>
          <w:sz w:val="22"/>
          <w:szCs w:val="22"/>
          <w:lang w:bidi="ar-SA"/>
        </w:rPr>
      </w:pPr>
      <w:r w:rsidRPr="00C666A7">
        <w:rPr>
          <w:b/>
          <w:color w:val="auto"/>
          <w:sz w:val="22"/>
          <w:szCs w:val="22"/>
          <w:lang w:bidi="ar-SA"/>
        </w:rPr>
        <w:t>PS3, PS4</w:t>
      </w:r>
      <w:r w:rsidRPr="00C666A7">
        <w:rPr>
          <w:color w:val="auto"/>
          <w:sz w:val="22"/>
          <w:szCs w:val="22"/>
          <w:lang w:bidi="ar-SA"/>
        </w:rPr>
        <w:t xml:space="preserve"> – wejście do „GIG Office Point”, brama wjazdowa, od Al. Korfantego 79</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wykonywanie zadań ochronnych oraz przestrzeganie zasad ochrony wynikające z przepisów wykonawczych art.36 ustawy o ochronie osób i mienia z dnia 22 sierpnia 1997 r.</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kontrola przepustek osób wchodzących do obiektu i podejmowanie niezbędnych interwencji w razie zagrożenia i bezpieczeństwa lub naruszenia porządku zgodnie z Aneksem nr 1 do Zarządzenia nr 21 Dyrektora GIG w sprawie kontroli ruchu osobowego i materiałowego na terenie GIG</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obserwacja osób podejrzanie zachowujących się w związku z groźbą napadu, rozboju lub zakłócania porządku i podejmowanie niezbędnych interwencji w razie stwierdzenia zagrożenia bezpieczeństwa</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wydawanie i przyjmowanie kluczy do pomieszczeń oraz obsługa depozytora kluczy</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skuteczne przeciwdziałanie wszystkim zdarzeniom, które mają bezpośredni lub pośredni wpływ na mienie Instytutu oraz bezpieczeństwo parowników lub przebywających na terenie GIG</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prowadzenie działań zapobiegawczych zagrożeniom terrorystycznym, podkładaniu ładunków wybuchowych, napadom, kradzieżom, zagrożeniom pożarowym, itp.</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xml:space="preserve">- obsługa urządzeń </w:t>
      </w:r>
      <w:proofErr w:type="spellStart"/>
      <w:r w:rsidRPr="00C666A7">
        <w:rPr>
          <w:color w:val="auto"/>
          <w:sz w:val="22"/>
          <w:szCs w:val="22"/>
          <w:lang w:bidi="ar-SA"/>
        </w:rPr>
        <w:t>SSWiN</w:t>
      </w:r>
      <w:proofErr w:type="spellEnd"/>
      <w:r w:rsidRPr="00C666A7">
        <w:rPr>
          <w:color w:val="auto"/>
          <w:sz w:val="22"/>
          <w:szCs w:val="22"/>
          <w:lang w:bidi="ar-SA"/>
        </w:rPr>
        <w:t xml:space="preserve"> oraz p.poż.</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prowadzenie dokumentacji ochronnej</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przestrzeganie dyscypliny w realizacji zadań, dbanie o dobrą atmosferę i kulturę pracy</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dbanie o stanowisko pracy, przestrzeganie przepisów i zasad dotyczących etyki pracownika ochrony</w:t>
      </w:r>
    </w:p>
    <w:p w:rsidR="00C666A7" w:rsidRPr="00C666A7" w:rsidRDefault="00C666A7" w:rsidP="00C666A7">
      <w:pPr>
        <w:widowControl/>
        <w:ind w:left="1800"/>
        <w:jc w:val="both"/>
        <w:rPr>
          <w:color w:val="auto"/>
          <w:sz w:val="22"/>
          <w:szCs w:val="22"/>
          <w:lang w:bidi="ar-SA"/>
        </w:rPr>
      </w:pPr>
    </w:p>
    <w:p w:rsidR="00C666A7" w:rsidRPr="00C666A7" w:rsidRDefault="00C666A7" w:rsidP="00C666A7">
      <w:pPr>
        <w:widowControl/>
        <w:ind w:left="567"/>
        <w:jc w:val="both"/>
        <w:rPr>
          <w:color w:val="auto"/>
          <w:sz w:val="22"/>
          <w:szCs w:val="22"/>
          <w:lang w:bidi="ar-SA"/>
        </w:rPr>
      </w:pPr>
      <w:r w:rsidRPr="00C666A7">
        <w:rPr>
          <w:b/>
          <w:color w:val="auto"/>
          <w:sz w:val="22"/>
          <w:szCs w:val="22"/>
          <w:lang w:bidi="ar-SA"/>
        </w:rPr>
        <w:t>PS5</w:t>
      </w:r>
      <w:r w:rsidRPr="00C666A7">
        <w:rPr>
          <w:color w:val="auto"/>
          <w:sz w:val="22"/>
          <w:szCs w:val="22"/>
          <w:lang w:bidi="ar-SA"/>
        </w:rPr>
        <w:t xml:space="preserve"> – wejście do budynku CCTW </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wykonywanie zadań ochronnych oraz przestrzeganie zasad ochrony wynikające z przepisów wykonawczych art.36 ustawy o ochronie osób i mienia z dnia 22 sierpnia 1997 r.</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obserwacja osób podejrzanie zachowujących się w związku z groźbą napadu, rozboju lub zakłócania porządku i podejmowanie niezbędnych interwencji w razie stwierdzenia zagrożenia bezpieczeństwa</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xml:space="preserve">- wydawanie i przyjmowanie kluczy do pomieszczeń </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skuteczne przeciwdziałanie wszystkim zdarzeniom, które mają bezpośredni lub pośredni wpływ na mienie Instytutu oraz bezpieczeństwo parowników lub przebywających na terenie GIG</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prowadzenie działań zapobiegawczych zagrożeniom terrorystycznym, podkładaniu ładunków wybuchowych, napadom, kradzieżom, zagrożeniom pożarowym, itp.</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xml:space="preserve">- obsługa urządzeń </w:t>
      </w:r>
      <w:proofErr w:type="spellStart"/>
      <w:r w:rsidRPr="00C666A7">
        <w:rPr>
          <w:color w:val="auto"/>
          <w:sz w:val="22"/>
          <w:szCs w:val="22"/>
          <w:lang w:bidi="ar-SA"/>
        </w:rPr>
        <w:t>SSWiN</w:t>
      </w:r>
      <w:proofErr w:type="spellEnd"/>
      <w:r w:rsidRPr="00C666A7">
        <w:rPr>
          <w:color w:val="auto"/>
          <w:sz w:val="22"/>
          <w:szCs w:val="22"/>
          <w:lang w:bidi="ar-SA"/>
        </w:rPr>
        <w:t xml:space="preserve"> oraz p.poż.</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prowadzenie dokumentacji ochronnej</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przestrzeganie dyscypliny w realizacji zadań, dbanie o dobrą atmosferę i kulturę pracy</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dbanie o stanowisko pracy, przestrzeganie przepisów i zasad dotyczących etyki pracownika ochrony</w:t>
      </w:r>
    </w:p>
    <w:p w:rsidR="00C666A7" w:rsidRPr="00C666A7" w:rsidRDefault="00C666A7" w:rsidP="00C666A7">
      <w:pPr>
        <w:widowControl/>
        <w:ind w:left="1800"/>
        <w:jc w:val="both"/>
        <w:rPr>
          <w:color w:val="auto"/>
          <w:sz w:val="22"/>
          <w:szCs w:val="22"/>
          <w:lang w:bidi="ar-SA"/>
        </w:rPr>
      </w:pPr>
    </w:p>
    <w:p w:rsidR="00C666A7" w:rsidRPr="00C666A7" w:rsidRDefault="00C666A7" w:rsidP="00C666A7">
      <w:pPr>
        <w:widowControl/>
        <w:ind w:left="567"/>
        <w:jc w:val="both"/>
        <w:rPr>
          <w:color w:val="auto"/>
          <w:sz w:val="22"/>
          <w:szCs w:val="22"/>
          <w:lang w:bidi="ar-SA"/>
        </w:rPr>
      </w:pPr>
      <w:r w:rsidRPr="00C666A7">
        <w:rPr>
          <w:b/>
          <w:color w:val="auto"/>
          <w:sz w:val="22"/>
          <w:szCs w:val="22"/>
          <w:lang w:bidi="ar-SA"/>
        </w:rPr>
        <w:t xml:space="preserve">PS6 </w:t>
      </w:r>
      <w:r w:rsidRPr="00C666A7">
        <w:rPr>
          <w:color w:val="auto"/>
          <w:sz w:val="22"/>
          <w:szCs w:val="22"/>
          <w:lang w:bidi="ar-SA"/>
        </w:rPr>
        <w:t>– wejście do budynku Pawilon II Al. W. Korfantego 83</w:t>
      </w:r>
    </w:p>
    <w:p w:rsidR="00C666A7" w:rsidRPr="00C666A7" w:rsidRDefault="00C666A7" w:rsidP="00C666A7">
      <w:pPr>
        <w:widowControl/>
        <w:ind w:left="1843"/>
        <w:rPr>
          <w:color w:val="auto"/>
          <w:sz w:val="22"/>
          <w:szCs w:val="22"/>
          <w:lang w:bidi="ar-SA"/>
        </w:rPr>
      </w:pPr>
      <w:r w:rsidRPr="00C666A7">
        <w:rPr>
          <w:color w:val="auto"/>
          <w:sz w:val="22"/>
          <w:szCs w:val="22"/>
          <w:lang w:bidi="ar-SA"/>
        </w:rPr>
        <w:t>- wykonywanie zadań ochronnych oraz przestrzeganie zasad ochrony wynikające z przepisów wykonawczych art.36 ustawy o ochronie osób i mienia z dnia 22 sierpnia 1997 r.</w:t>
      </w:r>
    </w:p>
    <w:p w:rsidR="00C666A7" w:rsidRPr="00C666A7" w:rsidRDefault="00C666A7" w:rsidP="00C666A7">
      <w:pPr>
        <w:widowControl/>
        <w:ind w:left="1843"/>
        <w:jc w:val="both"/>
        <w:rPr>
          <w:color w:val="auto"/>
          <w:sz w:val="22"/>
          <w:szCs w:val="22"/>
          <w:lang w:bidi="ar-SA"/>
        </w:rPr>
      </w:pPr>
      <w:r w:rsidRPr="00C666A7">
        <w:rPr>
          <w:color w:val="auto"/>
          <w:sz w:val="22"/>
          <w:szCs w:val="22"/>
          <w:lang w:bidi="ar-SA"/>
        </w:rPr>
        <w:t>- obserwacja osób podejrzanie zachowujących się w związku z groźbą napadu, rozboju lub zakłócania porządku i podejmowanie niezbędnych interwencji w razie stwierdzenia zagrożenia bezpieczeństwa</w:t>
      </w:r>
    </w:p>
    <w:p w:rsidR="00C666A7" w:rsidRPr="00C666A7" w:rsidRDefault="00C666A7" w:rsidP="00C666A7">
      <w:pPr>
        <w:widowControl/>
        <w:ind w:left="1843"/>
        <w:jc w:val="both"/>
        <w:rPr>
          <w:color w:val="auto"/>
          <w:sz w:val="22"/>
          <w:szCs w:val="22"/>
          <w:lang w:bidi="ar-SA"/>
        </w:rPr>
      </w:pPr>
      <w:r w:rsidRPr="00C666A7">
        <w:rPr>
          <w:color w:val="auto"/>
          <w:sz w:val="22"/>
          <w:szCs w:val="22"/>
          <w:lang w:bidi="ar-SA"/>
        </w:rPr>
        <w:t xml:space="preserve">- wydawanie i przyjmowanie kluczy do pomieszczeń </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skuteczne przeciwdziałanie wszystkim zdarzeniom, które mają bezpośredni lub pośredni wpływ na mienie Instytutu oraz bezpieczeństwo parowników lub przebywających na terenie GIG</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prowadzenie działań zapobiegawczych zagrożeniom terrorystycznym, podkładaniu ładunków wybuchowych, napadom, kradzieżom, zagrożeniom pożarowym, itp.</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xml:space="preserve">- obsługa urządzeń </w:t>
      </w:r>
      <w:proofErr w:type="spellStart"/>
      <w:r w:rsidRPr="00C666A7">
        <w:rPr>
          <w:color w:val="auto"/>
          <w:sz w:val="22"/>
          <w:szCs w:val="22"/>
          <w:lang w:bidi="ar-SA"/>
        </w:rPr>
        <w:t>SSWiN</w:t>
      </w:r>
      <w:proofErr w:type="spellEnd"/>
      <w:r w:rsidRPr="00C666A7">
        <w:rPr>
          <w:color w:val="auto"/>
          <w:sz w:val="22"/>
          <w:szCs w:val="22"/>
          <w:lang w:bidi="ar-SA"/>
        </w:rPr>
        <w:t xml:space="preserve"> oraz p.poż.</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prowadzenie dokumentacji ochronnej</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przestrzeganie dyscypliny w realizacji zadań, dbanie o dobrą atmosferę i kulturę pracy</w:t>
      </w:r>
    </w:p>
    <w:p w:rsidR="00C666A7" w:rsidRPr="00C666A7" w:rsidRDefault="00C666A7" w:rsidP="00C666A7">
      <w:pPr>
        <w:widowControl/>
        <w:ind w:left="1843"/>
        <w:rPr>
          <w:b/>
          <w:bCs/>
          <w:color w:val="auto"/>
          <w:sz w:val="22"/>
          <w:szCs w:val="22"/>
          <w:lang w:bidi="ar-SA"/>
        </w:rPr>
      </w:pPr>
      <w:r w:rsidRPr="00C666A7">
        <w:rPr>
          <w:color w:val="auto"/>
          <w:sz w:val="22"/>
          <w:szCs w:val="22"/>
          <w:lang w:bidi="ar-SA"/>
        </w:rPr>
        <w:t>- dbanie o stanowisko pracy, przestrzeganie przepisów i zasad dotyczących etyki pracownika ochrony</w:t>
      </w:r>
      <w:r w:rsidRPr="00C666A7">
        <w:rPr>
          <w:b/>
          <w:bCs/>
          <w:color w:val="auto"/>
          <w:sz w:val="22"/>
          <w:szCs w:val="22"/>
          <w:lang w:bidi="ar-SA"/>
        </w:rPr>
        <w:t xml:space="preserve"> </w:t>
      </w:r>
    </w:p>
    <w:p w:rsidR="00C666A7" w:rsidRPr="00C666A7" w:rsidRDefault="00C666A7" w:rsidP="00C666A7">
      <w:pPr>
        <w:widowControl/>
        <w:ind w:left="1843"/>
        <w:rPr>
          <w:b/>
          <w:bCs/>
          <w:color w:val="auto"/>
          <w:sz w:val="22"/>
          <w:szCs w:val="22"/>
          <w:lang w:bidi="ar-SA"/>
        </w:rPr>
      </w:pPr>
    </w:p>
    <w:p w:rsidR="00C666A7" w:rsidRPr="00C666A7" w:rsidRDefault="00C666A7" w:rsidP="001448F2">
      <w:pPr>
        <w:widowControl/>
        <w:numPr>
          <w:ilvl w:val="1"/>
          <w:numId w:val="37"/>
        </w:numPr>
        <w:jc w:val="both"/>
        <w:rPr>
          <w:color w:val="auto"/>
          <w:sz w:val="22"/>
          <w:szCs w:val="22"/>
          <w:lang w:bidi="ar-SA"/>
        </w:rPr>
      </w:pPr>
      <w:r w:rsidRPr="00C666A7">
        <w:rPr>
          <w:b/>
          <w:bCs/>
          <w:color w:val="auto"/>
          <w:sz w:val="22"/>
          <w:szCs w:val="22"/>
          <w:lang w:bidi="ar-SA"/>
        </w:rPr>
        <w:t>KD „Barbara”</w:t>
      </w:r>
    </w:p>
    <w:p w:rsidR="00C666A7" w:rsidRPr="00C666A7" w:rsidRDefault="00C666A7" w:rsidP="00C666A7">
      <w:pPr>
        <w:widowControl/>
        <w:ind w:left="360"/>
        <w:jc w:val="both"/>
        <w:rPr>
          <w:color w:val="auto"/>
          <w:sz w:val="22"/>
          <w:szCs w:val="22"/>
          <w:lang w:bidi="ar-SA"/>
        </w:rPr>
      </w:pPr>
    </w:p>
    <w:p w:rsidR="00C666A7" w:rsidRPr="00C666A7" w:rsidRDefault="00C666A7" w:rsidP="00C666A7">
      <w:pPr>
        <w:widowControl/>
        <w:numPr>
          <w:ilvl w:val="2"/>
          <w:numId w:val="37"/>
        </w:numPr>
        <w:jc w:val="both"/>
        <w:rPr>
          <w:color w:val="auto"/>
          <w:sz w:val="22"/>
          <w:szCs w:val="22"/>
          <w:lang w:bidi="ar-SA"/>
        </w:rPr>
      </w:pPr>
      <w:r w:rsidRPr="00C666A7">
        <w:rPr>
          <w:color w:val="auto"/>
          <w:sz w:val="22"/>
          <w:szCs w:val="22"/>
          <w:lang w:bidi="ar-SA"/>
        </w:rPr>
        <w:t>Rodzaj, dyslokacja, obsada i czas służby ochronnej:</w:t>
      </w:r>
    </w:p>
    <w:p w:rsidR="00C666A7" w:rsidRPr="00C666A7" w:rsidRDefault="00C666A7" w:rsidP="00C666A7">
      <w:pPr>
        <w:widowControl/>
        <w:ind w:left="3544" w:hanging="2268"/>
        <w:jc w:val="both"/>
        <w:rPr>
          <w:color w:val="auto"/>
          <w:sz w:val="22"/>
          <w:szCs w:val="22"/>
          <w:lang w:bidi="ar-SA"/>
        </w:rPr>
      </w:pPr>
      <w:r w:rsidRPr="00C666A7">
        <w:rPr>
          <w:b/>
          <w:color w:val="auto"/>
          <w:sz w:val="22"/>
          <w:szCs w:val="22"/>
          <w:lang w:bidi="ar-SA"/>
        </w:rPr>
        <w:t>posterunek stały PS1</w:t>
      </w:r>
      <w:r w:rsidRPr="00C666A7">
        <w:rPr>
          <w:color w:val="auto"/>
          <w:sz w:val="22"/>
          <w:szCs w:val="22"/>
          <w:lang w:bidi="ar-SA"/>
        </w:rPr>
        <w:t xml:space="preserve"> – służba pełniona jest na portierni przy wejściu głównym KD „Barbara” od strony ul. Podleskiej 72 w godz. 6:00-18:00, 18:00-6:00, przez jednego Kwalifikowanego Pracownika Ochrony Fizycznej, </w:t>
      </w:r>
    </w:p>
    <w:p w:rsidR="00C666A7" w:rsidRPr="00C666A7" w:rsidRDefault="00C666A7" w:rsidP="00C666A7">
      <w:pPr>
        <w:widowControl/>
        <w:ind w:left="3544" w:hanging="2268"/>
        <w:jc w:val="both"/>
        <w:rPr>
          <w:color w:val="auto"/>
          <w:sz w:val="22"/>
          <w:szCs w:val="22"/>
          <w:lang w:bidi="ar-SA"/>
        </w:rPr>
      </w:pPr>
      <w:r w:rsidRPr="00C666A7">
        <w:rPr>
          <w:color w:val="auto"/>
          <w:sz w:val="22"/>
          <w:szCs w:val="22"/>
          <w:lang w:bidi="ar-SA"/>
        </w:rPr>
        <w:t xml:space="preserve">- </w:t>
      </w:r>
      <w:r w:rsidRPr="00C666A7">
        <w:rPr>
          <w:b/>
          <w:color w:val="auto"/>
          <w:sz w:val="22"/>
          <w:szCs w:val="22"/>
          <w:lang w:bidi="ar-SA"/>
        </w:rPr>
        <w:t>posterunek stały PS2</w:t>
      </w:r>
      <w:r w:rsidRPr="00C666A7">
        <w:rPr>
          <w:color w:val="auto"/>
          <w:sz w:val="22"/>
          <w:szCs w:val="22"/>
          <w:lang w:bidi="ar-SA"/>
        </w:rPr>
        <w:t xml:space="preserve"> – służba pełniona jest w budynku magazynu zlokalizowanym na wyodrębnionym, ogrodzonym obszarze, w godz. 6:00-18:00, 18:00-6:00, przez jednego Kwalifikowanego Pracownika Ochrony Fizycznej, </w:t>
      </w:r>
    </w:p>
    <w:p w:rsidR="00C666A7" w:rsidRPr="00C666A7" w:rsidRDefault="00C666A7" w:rsidP="00C666A7">
      <w:pPr>
        <w:widowControl/>
        <w:ind w:left="3544" w:hanging="2268"/>
        <w:jc w:val="both"/>
        <w:rPr>
          <w:color w:val="auto"/>
          <w:sz w:val="22"/>
          <w:szCs w:val="22"/>
          <w:lang w:bidi="ar-SA"/>
        </w:rPr>
      </w:pPr>
      <w:r w:rsidRPr="00C666A7">
        <w:rPr>
          <w:color w:val="auto"/>
          <w:sz w:val="22"/>
          <w:szCs w:val="22"/>
          <w:lang w:bidi="ar-SA"/>
        </w:rPr>
        <w:t xml:space="preserve">- </w:t>
      </w:r>
      <w:r w:rsidRPr="00C666A7">
        <w:rPr>
          <w:b/>
          <w:color w:val="auto"/>
          <w:sz w:val="22"/>
          <w:szCs w:val="22"/>
          <w:lang w:bidi="ar-SA"/>
        </w:rPr>
        <w:t>Grupy Interwencyjne</w:t>
      </w:r>
      <w:r w:rsidRPr="00C666A7">
        <w:rPr>
          <w:color w:val="auto"/>
          <w:sz w:val="22"/>
          <w:szCs w:val="22"/>
          <w:lang w:bidi="ar-SA"/>
        </w:rPr>
        <w:t xml:space="preserve"> – zmotoryzowane patrole Grup Interwencyjnych, każda Grupa składa się z dwóch uzbrojonych w broń palną bojową z normatywem amunicji, Kwalifikowanych Pracowników Ochrony Fizycznej. Czas dojazdu do obiektu w godz. 6:00-22:00 15 minut, 22:00-6:00 20 minut</w:t>
      </w:r>
    </w:p>
    <w:p w:rsidR="00C666A7" w:rsidRPr="00C666A7" w:rsidRDefault="00C666A7" w:rsidP="00C666A7">
      <w:pPr>
        <w:widowControl/>
        <w:ind w:left="720"/>
        <w:jc w:val="both"/>
        <w:rPr>
          <w:color w:val="auto"/>
          <w:sz w:val="22"/>
          <w:szCs w:val="22"/>
          <w:lang w:bidi="ar-SA"/>
        </w:rPr>
      </w:pPr>
    </w:p>
    <w:p w:rsidR="00C666A7" w:rsidRPr="00C666A7" w:rsidRDefault="00C666A7" w:rsidP="00C666A7">
      <w:pPr>
        <w:widowControl/>
        <w:numPr>
          <w:ilvl w:val="2"/>
          <w:numId w:val="37"/>
        </w:numPr>
        <w:jc w:val="both"/>
        <w:rPr>
          <w:color w:val="auto"/>
          <w:sz w:val="22"/>
          <w:szCs w:val="22"/>
          <w:lang w:bidi="ar-SA"/>
        </w:rPr>
      </w:pPr>
      <w:r w:rsidRPr="00C666A7">
        <w:rPr>
          <w:color w:val="auto"/>
          <w:sz w:val="22"/>
          <w:szCs w:val="22"/>
          <w:lang w:bidi="ar-SA"/>
        </w:rPr>
        <w:t>Rodzaj oraz ilość uzbrojenia i wyposażenia służby ochronnej</w:t>
      </w:r>
    </w:p>
    <w:p w:rsidR="00C666A7" w:rsidRPr="00C666A7" w:rsidRDefault="00C666A7" w:rsidP="00C666A7">
      <w:pPr>
        <w:widowControl/>
        <w:ind w:left="1418"/>
        <w:jc w:val="both"/>
        <w:rPr>
          <w:color w:val="auto"/>
          <w:sz w:val="22"/>
          <w:szCs w:val="22"/>
          <w:lang w:bidi="ar-SA"/>
        </w:rPr>
      </w:pPr>
      <w:r w:rsidRPr="00C666A7">
        <w:rPr>
          <w:color w:val="auto"/>
          <w:sz w:val="22"/>
          <w:szCs w:val="22"/>
          <w:lang w:bidi="ar-SA"/>
        </w:rPr>
        <w:t xml:space="preserve">- przedmioty przeznaczone do obezwładniania osób za pomocą energii elektrycznej o średniej wartości prądu w obwodzie przekraczającym 10 </w:t>
      </w:r>
      <w:proofErr w:type="spellStart"/>
      <w:r w:rsidRPr="00C666A7">
        <w:rPr>
          <w:color w:val="auto"/>
          <w:sz w:val="22"/>
          <w:szCs w:val="22"/>
          <w:lang w:bidi="ar-SA"/>
        </w:rPr>
        <w:t>mA</w:t>
      </w:r>
      <w:proofErr w:type="spellEnd"/>
      <w:r w:rsidRPr="00C666A7">
        <w:rPr>
          <w:color w:val="auto"/>
          <w:sz w:val="22"/>
          <w:szCs w:val="22"/>
          <w:lang w:bidi="ar-SA"/>
        </w:rPr>
        <w:t xml:space="preserve"> – 1 szt.</w:t>
      </w:r>
    </w:p>
    <w:p w:rsidR="00C666A7" w:rsidRPr="00C666A7" w:rsidRDefault="00C666A7" w:rsidP="00C666A7">
      <w:pPr>
        <w:widowControl/>
        <w:ind w:left="1418"/>
        <w:jc w:val="both"/>
        <w:rPr>
          <w:color w:val="auto"/>
          <w:sz w:val="22"/>
          <w:szCs w:val="22"/>
          <w:lang w:bidi="ar-SA"/>
        </w:rPr>
      </w:pPr>
      <w:r w:rsidRPr="00C666A7">
        <w:rPr>
          <w:color w:val="auto"/>
          <w:sz w:val="22"/>
          <w:szCs w:val="22"/>
          <w:lang w:bidi="ar-SA"/>
        </w:rPr>
        <w:t>- pałki służbowe – 1 szt.</w:t>
      </w:r>
    </w:p>
    <w:p w:rsidR="00C666A7" w:rsidRPr="00C666A7" w:rsidRDefault="00C666A7" w:rsidP="00C666A7">
      <w:pPr>
        <w:widowControl/>
        <w:ind w:left="1418"/>
        <w:jc w:val="both"/>
        <w:rPr>
          <w:color w:val="auto"/>
          <w:sz w:val="22"/>
          <w:szCs w:val="22"/>
          <w:lang w:bidi="ar-SA"/>
        </w:rPr>
      </w:pPr>
      <w:r w:rsidRPr="00C666A7">
        <w:rPr>
          <w:color w:val="auto"/>
          <w:sz w:val="22"/>
          <w:szCs w:val="22"/>
          <w:lang w:bidi="ar-SA"/>
        </w:rPr>
        <w:t>- kajdanki zakładane na ręce – 1 szt.</w:t>
      </w:r>
    </w:p>
    <w:p w:rsidR="00C666A7" w:rsidRPr="00C666A7" w:rsidRDefault="00C666A7" w:rsidP="00C666A7">
      <w:pPr>
        <w:widowControl/>
        <w:ind w:left="1418"/>
        <w:jc w:val="both"/>
        <w:rPr>
          <w:color w:val="auto"/>
          <w:sz w:val="22"/>
          <w:szCs w:val="22"/>
          <w:lang w:bidi="ar-SA"/>
        </w:rPr>
      </w:pPr>
      <w:r w:rsidRPr="00C666A7">
        <w:rPr>
          <w:color w:val="auto"/>
          <w:sz w:val="22"/>
          <w:szCs w:val="22"/>
          <w:lang w:bidi="ar-SA"/>
        </w:rPr>
        <w:t>- ręczne miotacze substancji obezwładniających – 1 szt.</w:t>
      </w:r>
    </w:p>
    <w:p w:rsidR="00C666A7" w:rsidRDefault="00C666A7" w:rsidP="00C666A7">
      <w:pPr>
        <w:widowControl/>
        <w:ind w:left="1418"/>
        <w:jc w:val="both"/>
        <w:rPr>
          <w:color w:val="auto"/>
          <w:sz w:val="22"/>
          <w:szCs w:val="22"/>
          <w:lang w:bidi="ar-SA"/>
        </w:rPr>
      </w:pPr>
      <w:r w:rsidRPr="00C666A7">
        <w:rPr>
          <w:color w:val="auto"/>
          <w:sz w:val="22"/>
          <w:szCs w:val="22"/>
          <w:lang w:bidi="ar-SA"/>
        </w:rPr>
        <w:t>- łączność bezprzewodowa – 2 szt.</w:t>
      </w:r>
    </w:p>
    <w:p w:rsidR="001448F2" w:rsidRPr="00C666A7" w:rsidRDefault="001448F2" w:rsidP="00C666A7">
      <w:pPr>
        <w:widowControl/>
        <w:ind w:left="1418"/>
        <w:jc w:val="both"/>
        <w:rPr>
          <w:color w:val="auto"/>
          <w:sz w:val="22"/>
          <w:szCs w:val="22"/>
          <w:lang w:bidi="ar-SA"/>
        </w:rPr>
      </w:pPr>
      <w:r>
        <w:rPr>
          <w:color w:val="auto"/>
          <w:sz w:val="22"/>
          <w:szCs w:val="22"/>
          <w:lang w:bidi="ar-SA"/>
        </w:rPr>
        <w:t xml:space="preserve">- </w:t>
      </w:r>
      <w:r w:rsidRPr="00C666A7">
        <w:rPr>
          <w:color w:val="auto"/>
          <w:sz w:val="22"/>
          <w:szCs w:val="22"/>
          <w:lang w:bidi="ar-SA"/>
        </w:rPr>
        <w:t xml:space="preserve">OPATRUNEK osobisty - </w:t>
      </w:r>
      <w:r>
        <w:rPr>
          <w:color w:val="auto"/>
          <w:sz w:val="22"/>
          <w:szCs w:val="22"/>
          <w:lang w:bidi="ar-SA"/>
        </w:rPr>
        <w:t>2</w:t>
      </w:r>
      <w:r w:rsidRPr="00C666A7">
        <w:rPr>
          <w:color w:val="auto"/>
          <w:sz w:val="22"/>
          <w:szCs w:val="22"/>
          <w:lang w:bidi="ar-SA"/>
        </w:rPr>
        <w:t xml:space="preserve"> szt.</w:t>
      </w:r>
    </w:p>
    <w:p w:rsidR="00C666A7" w:rsidRPr="00C666A7" w:rsidRDefault="00C666A7" w:rsidP="00C666A7">
      <w:pPr>
        <w:widowControl/>
        <w:ind w:left="1418"/>
        <w:jc w:val="both"/>
        <w:rPr>
          <w:color w:val="auto"/>
          <w:sz w:val="22"/>
          <w:szCs w:val="22"/>
          <w:lang w:bidi="ar-SA"/>
        </w:rPr>
      </w:pPr>
    </w:p>
    <w:p w:rsidR="00C666A7" w:rsidRPr="00C666A7" w:rsidRDefault="00C666A7" w:rsidP="00C666A7">
      <w:pPr>
        <w:widowControl/>
        <w:numPr>
          <w:ilvl w:val="2"/>
          <w:numId w:val="37"/>
        </w:numPr>
        <w:ind w:left="1418" w:hanging="698"/>
        <w:jc w:val="both"/>
        <w:rPr>
          <w:color w:val="auto"/>
          <w:sz w:val="22"/>
          <w:szCs w:val="22"/>
          <w:lang w:bidi="ar-SA"/>
        </w:rPr>
      </w:pPr>
      <w:r w:rsidRPr="00C666A7">
        <w:rPr>
          <w:color w:val="auto"/>
          <w:sz w:val="22"/>
          <w:szCs w:val="22"/>
          <w:lang w:bidi="ar-SA"/>
        </w:rPr>
        <w:t>Uzbrojenie i wyposażenie pracowników ochrony w poszczególnych rodzajach służb:</w:t>
      </w:r>
    </w:p>
    <w:p w:rsidR="00C666A7" w:rsidRPr="00C666A7" w:rsidRDefault="00C666A7" w:rsidP="00C666A7">
      <w:pPr>
        <w:widowControl/>
        <w:ind w:left="2268" w:hanging="850"/>
        <w:jc w:val="both"/>
        <w:rPr>
          <w:color w:val="auto"/>
          <w:sz w:val="22"/>
          <w:szCs w:val="22"/>
          <w:lang w:bidi="ar-SA"/>
        </w:rPr>
      </w:pPr>
      <w:r w:rsidRPr="00C666A7">
        <w:rPr>
          <w:color w:val="auto"/>
          <w:sz w:val="22"/>
          <w:szCs w:val="22"/>
          <w:lang w:bidi="ar-SA"/>
        </w:rPr>
        <w:t xml:space="preserve">- </w:t>
      </w:r>
      <w:r w:rsidRPr="00C666A7">
        <w:rPr>
          <w:b/>
          <w:color w:val="auto"/>
          <w:sz w:val="22"/>
          <w:szCs w:val="22"/>
          <w:lang w:bidi="ar-SA"/>
        </w:rPr>
        <w:t>PS1</w:t>
      </w:r>
      <w:r w:rsidRPr="00C666A7">
        <w:rPr>
          <w:color w:val="auto"/>
          <w:sz w:val="22"/>
          <w:szCs w:val="22"/>
          <w:lang w:bidi="ar-SA"/>
        </w:rPr>
        <w:t xml:space="preserve"> – jeden pracownik ochrony wyposażony w: łączność bezprzewodowa – 1 szt., opatrunek osobisty – 1 szt.</w:t>
      </w:r>
    </w:p>
    <w:p w:rsidR="00C666A7" w:rsidRPr="00C666A7" w:rsidRDefault="00C666A7" w:rsidP="00C666A7">
      <w:pPr>
        <w:widowControl/>
        <w:ind w:left="2268" w:hanging="850"/>
        <w:jc w:val="both"/>
        <w:rPr>
          <w:color w:val="auto"/>
          <w:sz w:val="22"/>
          <w:szCs w:val="22"/>
          <w:lang w:bidi="ar-SA"/>
        </w:rPr>
      </w:pPr>
      <w:r w:rsidRPr="00C666A7">
        <w:rPr>
          <w:color w:val="auto"/>
          <w:sz w:val="22"/>
          <w:szCs w:val="22"/>
          <w:lang w:bidi="ar-SA"/>
        </w:rPr>
        <w:t xml:space="preserve">- </w:t>
      </w:r>
      <w:r w:rsidRPr="00C666A7">
        <w:rPr>
          <w:b/>
          <w:color w:val="auto"/>
          <w:sz w:val="22"/>
          <w:szCs w:val="22"/>
          <w:lang w:bidi="ar-SA"/>
        </w:rPr>
        <w:t>PS2</w:t>
      </w:r>
      <w:r w:rsidRPr="00C666A7">
        <w:rPr>
          <w:color w:val="auto"/>
          <w:sz w:val="22"/>
          <w:szCs w:val="22"/>
          <w:lang w:bidi="ar-SA"/>
        </w:rPr>
        <w:t xml:space="preserve"> – jeden pracownik ochrony wyposażony w: przedmiot przeznaczony do obezwładniania osób za pomocą energii elektrycznej o średniej wartości prądu w obwodzie przekraczającym 10 </w:t>
      </w:r>
      <w:proofErr w:type="spellStart"/>
      <w:r w:rsidRPr="00C666A7">
        <w:rPr>
          <w:color w:val="auto"/>
          <w:sz w:val="22"/>
          <w:szCs w:val="22"/>
          <w:lang w:bidi="ar-SA"/>
        </w:rPr>
        <w:t>mA</w:t>
      </w:r>
      <w:proofErr w:type="spellEnd"/>
      <w:r w:rsidRPr="00C666A7">
        <w:rPr>
          <w:color w:val="auto"/>
          <w:sz w:val="22"/>
          <w:szCs w:val="22"/>
          <w:lang w:bidi="ar-SA"/>
        </w:rPr>
        <w:t xml:space="preserve"> – 1 szt., pałka służbowa – 1 szt., kajdanki zakładane na ręce – 1 szt., ręczne miotacze substancji obezwładniających – 1 szt., łączność bezprzewodowa – 1 szt., opatrunek osobisty – 1 szt.</w:t>
      </w:r>
    </w:p>
    <w:p w:rsidR="00C666A7" w:rsidRPr="00C666A7" w:rsidRDefault="00C666A7" w:rsidP="00C666A7">
      <w:pPr>
        <w:widowControl/>
        <w:numPr>
          <w:ilvl w:val="2"/>
          <w:numId w:val="37"/>
        </w:numPr>
        <w:ind w:left="1418" w:hanging="698"/>
        <w:jc w:val="both"/>
        <w:rPr>
          <w:color w:val="auto"/>
          <w:sz w:val="22"/>
          <w:szCs w:val="22"/>
          <w:lang w:bidi="ar-SA"/>
        </w:rPr>
      </w:pPr>
      <w:r w:rsidRPr="00C666A7">
        <w:rPr>
          <w:color w:val="auto"/>
          <w:sz w:val="22"/>
          <w:szCs w:val="22"/>
          <w:lang w:bidi="ar-SA"/>
        </w:rPr>
        <w:t>Zadanie pracowników ochrony na poszczególnych rodzajach służb:</w:t>
      </w:r>
    </w:p>
    <w:p w:rsidR="00C666A7" w:rsidRPr="00C666A7" w:rsidRDefault="00C666A7" w:rsidP="00C666A7">
      <w:pPr>
        <w:widowControl/>
        <w:ind w:left="2268" w:hanging="850"/>
        <w:jc w:val="both"/>
        <w:rPr>
          <w:color w:val="auto"/>
          <w:sz w:val="22"/>
          <w:szCs w:val="22"/>
          <w:lang w:bidi="ar-SA"/>
        </w:rPr>
      </w:pPr>
      <w:r w:rsidRPr="00C666A7">
        <w:rPr>
          <w:color w:val="auto"/>
          <w:sz w:val="22"/>
          <w:szCs w:val="22"/>
          <w:lang w:bidi="ar-SA"/>
        </w:rPr>
        <w:t xml:space="preserve"> </w:t>
      </w:r>
    </w:p>
    <w:p w:rsidR="00C666A7" w:rsidRPr="00C666A7" w:rsidRDefault="00C666A7" w:rsidP="00C666A7">
      <w:pPr>
        <w:widowControl/>
        <w:jc w:val="both"/>
        <w:rPr>
          <w:color w:val="auto"/>
          <w:sz w:val="22"/>
          <w:szCs w:val="22"/>
          <w:lang w:bidi="ar-SA"/>
        </w:rPr>
      </w:pPr>
    </w:p>
    <w:p w:rsidR="00C666A7" w:rsidRPr="00C666A7" w:rsidRDefault="00C666A7" w:rsidP="00C666A7">
      <w:pPr>
        <w:widowControl/>
        <w:ind w:left="1418"/>
        <w:jc w:val="both"/>
        <w:rPr>
          <w:color w:val="auto"/>
          <w:sz w:val="22"/>
          <w:szCs w:val="22"/>
          <w:lang w:bidi="ar-SA"/>
        </w:rPr>
      </w:pPr>
      <w:r w:rsidRPr="00C666A7">
        <w:rPr>
          <w:b/>
          <w:color w:val="auto"/>
          <w:sz w:val="22"/>
          <w:szCs w:val="22"/>
          <w:lang w:bidi="ar-SA"/>
        </w:rPr>
        <w:t>PS1</w:t>
      </w:r>
      <w:r w:rsidRPr="00C666A7">
        <w:rPr>
          <w:color w:val="auto"/>
          <w:sz w:val="22"/>
          <w:szCs w:val="22"/>
          <w:lang w:bidi="ar-SA"/>
        </w:rPr>
        <w:t xml:space="preserve"> – wejście główne KD „Barbara”</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wykonywanie zadań ochronnych oraz przestrzeganie zasad ochrony wynikające z przepisów wykonawczych art.36 ustawy o ochronie osób i mienia z dnia 22 sierpnia 1997 r.</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kontrola przepustek osób wchodzących do obiektu i podejmowanie niezbędnych interwencji w razie zagrożenia i bezpieczeństwa lub naruszenia porządku zgodnie z Aneksem nr 1 do Zarządzenia nr 21 Dyrektora GIG w sprawie kontroli ruchu osobowego i materiałowego na terenie GIG</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obserwacja osób podejrzanie zachowujących się w związku z groźbą napadu, rozboju lub zakłócania porządku i podejmowanie niezbędnych interwencji w razie stwierdzenia zagrożenia bezpieczeństwa</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kontrola przepustek samochodowych pracowników upoważnionych do wjeżdżania i parkowania na terenie KD „Barbara”</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xml:space="preserve">- wydawanie i przyjmowanie kluczy do pomieszczeń </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skuteczne przeciwdziałanie wszystkim zdarzeniom, które mają bezpośredni lub pośredni wpływ na mienie Instytutu oraz bezpieczeństwo parowników lub przebywających na terenie KD „Barbara”</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prowadzenie działań zapobiegawczych zagrożeniom terrorystycznym, podkładaniu ładunków wybuchowych, napadom, kradzieżom, zagrożeniom pożarowym, itp.</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xml:space="preserve">- obsługa urządzeń </w:t>
      </w:r>
      <w:proofErr w:type="spellStart"/>
      <w:r w:rsidRPr="00C666A7">
        <w:rPr>
          <w:color w:val="auto"/>
          <w:sz w:val="22"/>
          <w:szCs w:val="22"/>
          <w:lang w:bidi="ar-SA"/>
        </w:rPr>
        <w:t>SSWiN</w:t>
      </w:r>
      <w:proofErr w:type="spellEnd"/>
      <w:r w:rsidRPr="00C666A7">
        <w:rPr>
          <w:color w:val="auto"/>
          <w:sz w:val="22"/>
          <w:szCs w:val="22"/>
          <w:lang w:bidi="ar-SA"/>
        </w:rPr>
        <w:t xml:space="preserve"> oraz p.poż.</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prowadzenie dokumentacji ochronnej oraz gospodarki uzbrojenia</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przestrzeganie dyscypliny w realizacji zadań, dbanie o dobrą atmosferę i kulturę pracy</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dbanie o stanowisko pracy, przestrzeganie przepisów i zasad dotyczących etyki pracownika ochrony</w:t>
      </w:r>
    </w:p>
    <w:p w:rsidR="00C666A7" w:rsidRPr="00C666A7" w:rsidRDefault="00C666A7" w:rsidP="00C666A7">
      <w:pPr>
        <w:widowControl/>
        <w:ind w:left="1800"/>
        <w:jc w:val="both"/>
        <w:rPr>
          <w:color w:val="auto"/>
          <w:sz w:val="22"/>
          <w:szCs w:val="22"/>
          <w:lang w:bidi="ar-SA"/>
        </w:rPr>
      </w:pPr>
    </w:p>
    <w:p w:rsidR="00C666A7" w:rsidRPr="00C666A7" w:rsidRDefault="00C666A7" w:rsidP="00C666A7">
      <w:pPr>
        <w:widowControl/>
        <w:ind w:left="1276"/>
        <w:jc w:val="both"/>
        <w:rPr>
          <w:color w:val="auto"/>
          <w:sz w:val="22"/>
          <w:szCs w:val="22"/>
          <w:lang w:bidi="ar-SA"/>
        </w:rPr>
      </w:pPr>
      <w:r w:rsidRPr="00C666A7">
        <w:rPr>
          <w:b/>
          <w:color w:val="auto"/>
          <w:sz w:val="22"/>
          <w:szCs w:val="22"/>
          <w:lang w:bidi="ar-SA"/>
        </w:rPr>
        <w:t>PS2</w:t>
      </w:r>
      <w:r w:rsidRPr="00C666A7">
        <w:rPr>
          <w:color w:val="auto"/>
          <w:sz w:val="22"/>
          <w:szCs w:val="22"/>
          <w:lang w:bidi="ar-SA"/>
        </w:rPr>
        <w:t xml:space="preserve"> – budynek magazynu</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wykonywanie zadań ochronnych oraz przestrzeganie zasad ochrony wynikające z przepisów wykonawczych art.36 ustawy o ochronie osób i mienia z dnia 22 sierpnia 1997 r.</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kontrola przepustek osób wchodzących do obiektu i podejmowanie niezbędnych interwencji w razie zagrożenia i bezpieczeństwa lub naruszenia porządku zgodnie z Aneksem nr 1 do Zarządzenia nr 21 Dyrektora GIG w sprawie kontroli ruchu osobowego i materiałowego na terenie GIG</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obserwacja osób podejrzanie zachowujących się w związku z groźbą napadu, rozboju lub zakłócania porządku i podejmowanie niezbędnych interwencji w razie stwierdzenia zagrożenia bezpieczeństwa</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xml:space="preserve">- wydawanie i przyjmowanie kluczy do pomieszczeń </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skuteczne przeciwdziałanie wszystkim zdarzeniom, które mają bezpośredni lub pośredni wpływ na mienie Instytutu oraz bezpieczeństwo parowników lub przebywających na terenie KD „Barbara”</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prowadzenie działań zapobiegawczych zagrożeniom terrorystycznym, podkładaniu ładunków wybuchowych, napadom, kradzieżom, zagrożeniom pożarowym, itp.</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xml:space="preserve">- obsługa urządzeń </w:t>
      </w:r>
      <w:proofErr w:type="spellStart"/>
      <w:r w:rsidRPr="00C666A7">
        <w:rPr>
          <w:color w:val="auto"/>
          <w:sz w:val="22"/>
          <w:szCs w:val="22"/>
          <w:lang w:bidi="ar-SA"/>
        </w:rPr>
        <w:t>SSWiN</w:t>
      </w:r>
      <w:proofErr w:type="spellEnd"/>
      <w:r w:rsidRPr="00C666A7">
        <w:rPr>
          <w:color w:val="auto"/>
          <w:sz w:val="22"/>
          <w:szCs w:val="22"/>
          <w:lang w:bidi="ar-SA"/>
        </w:rPr>
        <w:t xml:space="preserve"> oraz p.poż.</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prowadzenie dokumentacji ochronnej</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przestrzeganie dyscypliny w realizacji zadań, dbanie o dobrą atmosferę i kulturę pracy</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dbanie o stanowisko pracy, przestrzeganie przepisów i zasad dotyczących etyki pracownika ochrony</w:t>
      </w:r>
    </w:p>
    <w:p w:rsidR="00C666A7" w:rsidRPr="00C666A7" w:rsidRDefault="00C666A7" w:rsidP="00C666A7">
      <w:pPr>
        <w:widowControl/>
        <w:rPr>
          <w:b/>
          <w:color w:val="auto"/>
          <w:sz w:val="22"/>
          <w:szCs w:val="22"/>
          <w:lang w:bidi="ar-SA"/>
        </w:rPr>
      </w:pPr>
    </w:p>
    <w:p w:rsidR="00C666A7" w:rsidRPr="00C666A7" w:rsidRDefault="00C666A7" w:rsidP="00C666A7">
      <w:pPr>
        <w:widowControl/>
        <w:numPr>
          <w:ilvl w:val="0"/>
          <w:numId w:val="37"/>
        </w:numPr>
        <w:rPr>
          <w:b/>
          <w:color w:val="auto"/>
          <w:sz w:val="22"/>
          <w:szCs w:val="22"/>
          <w:lang w:bidi="ar-SA"/>
        </w:rPr>
      </w:pPr>
      <w:r w:rsidRPr="00C666A7">
        <w:rPr>
          <w:b/>
          <w:color w:val="auto"/>
          <w:sz w:val="22"/>
          <w:szCs w:val="22"/>
          <w:lang w:bidi="ar-SA"/>
        </w:rPr>
        <w:t xml:space="preserve">W ramach nowego systemu ochrony, pracownicy ochrony fizycznej są zobowiązani do wykonywania wszystkich zadań opisanych w Rozdziale III SWZ związanych z </w:t>
      </w:r>
      <w:r w:rsidR="00025CE3">
        <w:rPr>
          <w:b/>
          <w:color w:val="auto"/>
          <w:sz w:val="22"/>
          <w:szCs w:val="22"/>
          <w:lang w:bidi="ar-SA"/>
        </w:rPr>
        <w:t xml:space="preserve">obsługą systemów </w:t>
      </w:r>
      <w:r w:rsidRPr="00C666A7">
        <w:rPr>
          <w:b/>
          <w:color w:val="auto"/>
          <w:sz w:val="22"/>
          <w:szCs w:val="22"/>
          <w:lang w:bidi="ar-SA"/>
        </w:rPr>
        <w:t>ochron</w:t>
      </w:r>
      <w:r w:rsidR="00025CE3">
        <w:rPr>
          <w:b/>
          <w:color w:val="auto"/>
          <w:sz w:val="22"/>
          <w:szCs w:val="22"/>
          <w:lang w:bidi="ar-SA"/>
        </w:rPr>
        <w:t>y</w:t>
      </w:r>
      <w:r w:rsidRPr="00C666A7">
        <w:rPr>
          <w:b/>
          <w:color w:val="auto"/>
          <w:sz w:val="22"/>
          <w:szCs w:val="22"/>
          <w:lang w:bidi="ar-SA"/>
        </w:rPr>
        <w:t xml:space="preserve"> </w:t>
      </w:r>
      <w:proofErr w:type="spellStart"/>
      <w:r w:rsidRPr="00C666A7">
        <w:rPr>
          <w:b/>
          <w:color w:val="auto"/>
          <w:sz w:val="22"/>
          <w:szCs w:val="22"/>
          <w:lang w:bidi="ar-SA"/>
        </w:rPr>
        <w:t>ppoż</w:t>
      </w:r>
      <w:proofErr w:type="spellEnd"/>
      <w:r w:rsidRPr="00C666A7">
        <w:rPr>
          <w:b/>
          <w:color w:val="auto"/>
          <w:sz w:val="22"/>
          <w:szCs w:val="22"/>
          <w:lang w:bidi="ar-SA"/>
        </w:rPr>
        <w:t xml:space="preserve"> oraz obronnością.</w:t>
      </w:r>
    </w:p>
    <w:p w:rsidR="00C666A7" w:rsidRDefault="00C666A7" w:rsidP="00C666A7"/>
    <w:p w:rsidR="00C666A7" w:rsidRDefault="00C666A7" w:rsidP="00C666A7"/>
    <w:p w:rsidR="00C666A7" w:rsidRPr="00C666A7" w:rsidRDefault="00C666A7" w:rsidP="00C666A7">
      <w:pPr>
        <w:sectPr w:rsidR="00C666A7" w:rsidRPr="00C666A7" w:rsidSect="00360FC2">
          <w:pgSz w:w="11952" w:h="16862"/>
          <w:pgMar w:top="1406" w:right="1365" w:bottom="1353" w:left="1352" w:header="0" w:footer="3" w:gutter="0"/>
          <w:cols w:space="720"/>
          <w:noEndnote/>
          <w:docGrid w:linePitch="360"/>
        </w:sectPr>
      </w:pPr>
    </w:p>
    <w:p w:rsidR="00F70BEB" w:rsidRPr="00F422F4" w:rsidRDefault="00F422F4" w:rsidP="00F422F4">
      <w:pPr>
        <w:pStyle w:val="Nagwek2"/>
      </w:pPr>
      <w:r w:rsidRPr="00F422F4">
        <w:t>Załącznik nr 6 do SWZ</w:t>
      </w:r>
    </w:p>
    <w:p w:rsidR="00F422F4" w:rsidRDefault="00F422F4" w:rsidP="00F422F4"/>
    <w:p w:rsidR="00F422F4" w:rsidRPr="00F422F4" w:rsidRDefault="00F422F4" w:rsidP="00F422F4">
      <w:pPr>
        <w:rPr>
          <w:sz w:val="22"/>
        </w:rPr>
      </w:pPr>
      <w:r w:rsidRPr="00F422F4">
        <w:rPr>
          <w:sz w:val="22"/>
        </w:rPr>
        <w:t>Dokumentacja:</w:t>
      </w:r>
    </w:p>
    <w:p w:rsidR="00F422F4" w:rsidRPr="00F422F4" w:rsidRDefault="00F422F4" w:rsidP="00F422F4">
      <w:pPr>
        <w:rPr>
          <w:sz w:val="22"/>
        </w:rPr>
      </w:pPr>
    </w:p>
    <w:p w:rsidR="00F422F4" w:rsidRPr="00F422F4" w:rsidRDefault="00F422F4" w:rsidP="00F422F4">
      <w:pPr>
        <w:rPr>
          <w:sz w:val="22"/>
        </w:rPr>
      </w:pPr>
      <w:r w:rsidRPr="00F422F4">
        <w:rPr>
          <w:sz w:val="22"/>
        </w:rPr>
        <w:t>1.</w:t>
      </w:r>
      <w:r w:rsidRPr="00F422F4">
        <w:rPr>
          <w:sz w:val="22"/>
        </w:rPr>
        <w:tab/>
        <w:t>Specyfikacja urządzeń</w:t>
      </w:r>
    </w:p>
    <w:p w:rsidR="00F422F4" w:rsidRPr="00F422F4" w:rsidRDefault="00F422F4" w:rsidP="00F422F4">
      <w:pPr>
        <w:rPr>
          <w:sz w:val="22"/>
        </w:rPr>
      </w:pPr>
      <w:r w:rsidRPr="00F422F4">
        <w:rPr>
          <w:sz w:val="22"/>
        </w:rPr>
        <w:t>2.</w:t>
      </w:r>
      <w:r w:rsidRPr="00F422F4">
        <w:rPr>
          <w:sz w:val="22"/>
        </w:rPr>
        <w:tab/>
        <w:t>Mapy</w:t>
      </w:r>
    </w:p>
    <w:p w:rsidR="00F422F4" w:rsidRPr="00F422F4" w:rsidRDefault="00F422F4" w:rsidP="00F422F4">
      <w:pPr>
        <w:rPr>
          <w:sz w:val="22"/>
        </w:rPr>
      </w:pPr>
    </w:p>
    <w:p w:rsidR="00F422F4" w:rsidRPr="00F422F4" w:rsidRDefault="00F422F4" w:rsidP="00F422F4">
      <w:pPr>
        <w:rPr>
          <w:sz w:val="22"/>
        </w:rPr>
      </w:pPr>
      <w:r w:rsidRPr="00F422F4">
        <w:rPr>
          <w:sz w:val="22"/>
        </w:rPr>
        <w:t>Dokumentacja zostaje udostępniona przez Zamawiającego w wersji elektronicznej w osobnych plikach.</w:t>
      </w:r>
    </w:p>
    <w:sectPr w:rsidR="00F422F4" w:rsidRPr="00F422F4" w:rsidSect="00360FC2">
      <w:pgSz w:w="11952" w:h="16862"/>
      <w:pgMar w:top="1406" w:right="1365" w:bottom="1353" w:left="1352"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78A1" w:rsidRDefault="004178A1">
      <w:r>
        <w:separator/>
      </w:r>
    </w:p>
  </w:endnote>
  <w:endnote w:type="continuationSeparator" w:id="0">
    <w:p w:rsidR="004178A1" w:rsidRDefault="004178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rebuchet MS">
    <w:panose1 w:val="020B0603020202020204"/>
    <w:charset w:val="EE"/>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0916717"/>
      <w:docPartObj>
        <w:docPartGallery w:val="Page Numbers (Bottom of Page)"/>
        <w:docPartUnique/>
      </w:docPartObj>
    </w:sdtPr>
    <w:sdtEndPr/>
    <w:sdtContent>
      <w:p w:rsidR="004178A1" w:rsidRDefault="004178A1">
        <w:pPr>
          <w:pStyle w:val="Stopka"/>
          <w:jc w:val="right"/>
        </w:pPr>
        <w:r>
          <w:fldChar w:fldCharType="begin"/>
        </w:r>
        <w:r>
          <w:instrText>PAGE   \* MERGEFORMAT</w:instrText>
        </w:r>
        <w:r>
          <w:fldChar w:fldCharType="separate"/>
        </w:r>
        <w:r w:rsidR="00E710E8">
          <w:rPr>
            <w:noProof/>
          </w:rPr>
          <w:t>24</w:t>
        </w:r>
        <w:r>
          <w:rPr>
            <w:noProof/>
          </w:rPr>
          <w:fldChar w:fldCharType="end"/>
        </w:r>
      </w:p>
    </w:sdtContent>
  </w:sdt>
  <w:p w:rsidR="004178A1" w:rsidRDefault="004178A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78A1" w:rsidRDefault="004178A1">
      <w:r>
        <w:separator/>
      </w:r>
    </w:p>
  </w:footnote>
  <w:footnote w:type="continuationSeparator" w:id="0">
    <w:p w:rsidR="004178A1" w:rsidRDefault="004178A1">
      <w:r>
        <w:continuationSeparator/>
      </w:r>
    </w:p>
  </w:footnote>
  <w:footnote w:id="1">
    <w:p w:rsidR="004178A1" w:rsidRPr="0013200F" w:rsidRDefault="004178A1" w:rsidP="0013200F">
      <w:pPr>
        <w:pStyle w:val="Tekstprzypisudolneg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6137D9C"/>
    <w:multiLevelType w:val="hybridMultilevel"/>
    <w:tmpl w:val="445DCFE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FFFFFFFE"/>
    <w:multiLevelType w:val="singleLevel"/>
    <w:tmpl w:val="28B058BE"/>
    <w:lvl w:ilvl="0">
      <w:numFmt w:val="decimal"/>
      <w:lvlText w:val="*"/>
      <w:lvlJc w:val="left"/>
    </w:lvl>
  </w:abstractNum>
  <w:abstractNum w:abstractNumId="2">
    <w:nsid w:val="00000007"/>
    <w:multiLevelType w:val="multilevel"/>
    <w:tmpl w:val="433E22AA"/>
    <w:lvl w:ilvl="0">
      <w:start w:val="1"/>
      <w:numFmt w:val="bullet"/>
      <w:pStyle w:val="StylPunktWieksze"/>
      <w:lvlText w:val=""/>
      <w:lvlJc w:val="left"/>
      <w:pPr>
        <w:tabs>
          <w:tab w:val="num" w:pos="1077"/>
        </w:tabs>
        <w:ind w:left="1077" w:hanging="360"/>
      </w:pPr>
      <w:rPr>
        <w:rFonts w:ascii="Wingdings" w:hAnsi="Wingdings" w:cs="Times New Roman" w:hint="default"/>
        <w:color w:val="000000"/>
      </w:rPr>
    </w:lvl>
    <w:lvl w:ilvl="1">
      <w:start w:val="1"/>
      <w:numFmt w:val="bullet"/>
      <w:lvlText w:val="o"/>
      <w:lvlJc w:val="left"/>
      <w:pPr>
        <w:tabs>
          <w:tab w:val="num" w:pos="786"/>
        </w:tabs>
        <w:ind w:left="786" w:hanging="360"/>
      </w:pPr>
      <w:rPr>
        <w:rFonts w:ascii="Courier New" w:hAnsi="Courier New" w:cs="Courier New" w:hint="default"/>
      </w:rPr>
    </w:lvl>
    <w:lvl w:ilvl="2">
      <w:start w:val="1"/>
      <w:numFmt w:val="bullet"/>
      <w:lvlText w:val=""/>
      <w:lvlJc w:val="left"/>
      <w:pPr>
        <w:tabs>
          <w:tab w:val="num" w:pos="2517"/>
        </w:tabs>
        <w:ind w:left="2517" w:hanging="360"/>
      </w:pPr>
      <w:rPr>
        <w:rFonts w:ascii="Wingdings" w:hAnsi="Wingdings" w:cs="Times New Roman" w:hint="default"/>
        <w:color w:val="000000"/>
      </w:rPr>
    </w:lvl>
    <w:lvl w:ilvl="3">
      <w:start w:val="1"/>
      <w:numFmt w:val="bullet"/>
      <w:lvlText w:val=""/>
      <w:lvlJc w:val="left"/>
      <w:pPr>
        <w:tabs>
          <w:tab w:val="num" w:pos="3060"/>
        </w:tabs>
        <w:ind w:left="3060" w:hanging="360"/>
      </w:pPr>
      <w:rPr>
        <w:rFonts w:ascii="Symbol" w:hAnsi="Symbol" w:cs="Symbol" w:hint="default"/>
      </w:rPr>
    </w:lvl>
    <w:lvl w:ilvl="4">
      <w:start w:val="1"/>
      <w:numFmt w:val="bullet"/>
      <w:lvlText w:val="o"/>
      <w:lvlJc w:val="left"/>
      <w:pPr>
        <w:tabs>
          <w:tab w:val="num" w:pos="3957"/>
        </w:tabs>
        <w:ind w:left="3957" w:hanging="360"/>
      </w:pPr>
      <w:rPr>
        <w:rFonts w:ascii="Courier New" w:hAnsi="Courier New" w:cs="Courier New" w:hint="default"/>
      </w:rPr>
    </w:lvl>
    <w:lvl w:ilvl="5">
      <w:start w:val="1"/>
      <w:numFmt w:val="bullet"/>
      <w:lvlText w:val=""/>
      <w:lvlJc w:val="left"/>
      <w:pPr>
        <w:tabs>
          <w:tab w:val="num" w:pos="4677"/>
        </w:tabs>
        <w:ind w:left="4677" w:hanging="360"/>
      </w:pPr>
      <w:rPr>
        <w:rFonts w:ascii="Wingdings" w:hAnsi="Wingdings" w:cs="Times New Roman" w:hint="default"/>
        <w:color w:val="000000"/>
      </w:rPr>
    </w:lvl>
    <w:lvl w:ilvl="6">
      <w:start w:val="1"/>
      <w:numFmt w:val="decimal"/>
      <w:lvlText w:val="%7."/>
      <w:lvlJc w:val="left"/>
      <w:pPr>
        <w:tabs>
          <w:tab w:val="num" w:pos="5397"/>
        </w:tabs>
        <w:ind w:left="5397" w:hanging="360"/>
      </w:pPr>
      <w:rPr>
        <w:rFonts w:hint="default"/>
      </w:rPr>
    </w:lvl>
    <w:lvl w:ilvl="7">
      <w:start w:val="1"/>
      <w:numFmt w:val="bullet"/>
      <w:lvlText w:val="o"/>
      <w:lvlJc w:val="left"/>
      <w:pPr>
        <w:tabs>
          <w:tab w:val="num" w:pos="6117"/>
        </w:tabs>
        <w:ind w:left="6117" w:hanging="360"/>
      </w:pPr>
      <w:rPr>
        <w:rFonts w:ascii="Courier New" w:hAnsi="Courier New" w:cs="Courier New" w:hint="default"/>
      </w:rPr>
    </w:lvl>
    <w:lvl w:ilvl="8">
      <w:start w:val="1"/>
      <w:numFmt w:val="bullet"/>
      <w:lvlText w:val=""/>
      <w:lvlJc w:val="left"/>
      <w:pPr>
        <w:tabs>
          <w:tab w:val="num" w:pos="6837"/>
        </w:tabs>
        <w:ind w:left="6837" w:hanging="360"/>
      </w:pPr>
      <w:rPr>
        <w:rFonts w:ascii="Wingdings" w:hAnsi="Wingdings" w:cs="Times New Roman" w:hint="default"/>
        <w:color w:val="000000"/>
      </w:rPr>
    </w:lvl>
  </w:abstractNum>
  <w:abstractNum w:abstractNumId="3">
    <w:nsid w:val="02AD4823"/>
    <w:multiLevelType w:val="hybridMultilevel"/>
    <w:tmpl w:val="9B0A481C"/>
    <w:lvl w:ilvl="0" w:tplc="B29ED59E">
      <w:start w:val="1"/>
      <w:numFmt w:val="decimal"/>
      <w:lvlText w:val="%1)"/>
      <w:lvlJc w:val="left"/>
      <w:pPr>
        <w:ind w:left="880" w:hanging="360"/>
      </w:pPr>
      <w:rPr>
        <w:rFonts w:hint="default"/>
        <w:sz w:val="23"/>
      </w:rPr>
    </w:lvl>
    <w:lvl w:ilvl="1" w:tplc="04150019" w:tentative="1">
      <w:start w:val="1"/>
      <w:numFmt w:val="lowerLetter"/>
      <w:lvlText w:val="%2."/>
      <w:lvlJc w:val="left"/>
      <w:pPr>
        <w:ind w:left="1600" w:hanging="360"/>
      </w:pPr>
    </w:lvl>
    <w:lvl w:ilvl="2" w:tplc="0415001B" w:tentative="1">
      <w:start w:val="1"/>
      <w:numFmt w:val="lowerRoman"/>
      <w:lvlText w:val="%3."/>
      <w:lvlJc w:val="right"/>
      <w:pPr>
        <w:ind w:left="2320" w:hanging="180"/>
      </w:pPr>
    </w:lvl>
    <w:lvl w:ilvl="3" w:tplc="0415000F" w:tentative="1">
      <w:start w:val="1"/>
      <w:numFmt w:val="decimal"/>
      <w:lvlText w:val="%4."/>
      <w:lvlJc w:val="left"/>
      <w:pPr>
        <w:ind w:left="3040" w:hanging="360"/>
      </w:pPr>
    </w:lvl>
    <w:lvl w:ilvl="4" w:tplc="04150019" w:tentative="1">
      <w:start w:val="1"/>
      <w:numFmt w:val="lowerLetter"/>
      <w:lvlText w:val="%5."/>
      <w:lvlJc w:val="left"/>
      <w:pPr>
        <w:ind w:left="3760" w:hanging="360"/>
      </w:pPr>
    </w:lvl>
    <w:lvl w:ilvl="5" w:tplc="0415001B" w:tentative="1">
      <w:start w:val="1"/>
      <w:numFmt w:val="lowerRoman"/>
      <w:lvlText w:val="%6."/>
      <w:lvlJc w:val="right"/>
      <w:pPr>
        <w:ind w:left="4480" w:hanging="180"/>
      </w:pPr>
    </w:lvl>
    <w:lvl w:ilvl="6" w:tplc="0415000F" w:tentative="1">
      <w:start w:val="1"/>
      <w:numFmt w:val="decimal"/>
      <w:lvlText w:val="%7."/>
      <w:lvlJc w:val="left"/>
      <w:pPr>
        <w:ind w:left="5200" w:hanging="360"/>
      </w:pPr>
    </w:lvl>
    <w:lvl w:ilvl="7" w:tplc="04150019" w:tentative="1">
      <w:start w:val="1"/>
      <w:numFmt w:val="lowerLetter"/>
      <w:lvlText w:val="%8."/>
      <w:lvlJc w:val="left"/>
      <w:pPr>
        <w:ind w:left="5920" w:hanging="360"/>
      </w:pPr>
    </w:lvl>
    <w:lvl w:ilvl="8" w:tplc="0415001B" w:tentative="1">
      <w:start w:val="1"/>
      <w:numFmt w:val="lowerRoman"/>
      <w:lvlText w:val="%9."/>
      <w:lvlJc w:val="right"/>
      <w:pPr>
        <w:ind w:left="6640" w:hanging="180"/>
      </w:pPr>
    </w:lvl>
  </w:abstractNum>
  <w:abstractNum w:abstractNumId="4">
    <w:nsid w:val="0D2456E9"/>
    <w:multiLevelType w:val="multilevel"/>
    <w:tmpl w:val="F6AE11C2"/>
    <w:lvl w:ilvl="0">
      <w:start w:val="2"/>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360"/>
        </w:tabs>
        <w:ind w:left="360" w:hanging="360"/>
      </w:pPr>
      <w:rPr>
        <w:rFonts w:cs="Times New Roman" w:hint="default"/>
        <w:b/>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5">
    <w:nsid w:val="0FFA1E99"/>
    <w:multiLevelType w:val="multilevel"/>
    <w:tmpl w:val="4CCC7D6E"/>
    <w:styleLink w:val="List101"/>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0732CF8"/>
    <w:multiLevelType w:val="multilevel"/>
    <w:tmpl w:val="61406E7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1063583"/>
    <w:multiLevelType w:val="hybridMultilevel"/>
    <w:tmpl w:val="462EE2C4"/>
    <w:lvl w:ilvl="0" w:tplc="04150007">
      <w:start w:val="1"/>
      <w:numFmt w:val="bullet"/>
      <w:lvlText w:val=""/>
      <w:lvlJc w:val="left"/>
      <w:pPr>
        <w:tabs>
          <w:tab w:val="num" w:pos="720"/>
        </w:tabs>
        <w:ind w:left="720" w:hanging="360"/>
      </w:pPr>
      <w:rPr>
        <w:rFonts w:ascii="Wingdings" w:hAnsi="Wingdings" w:hint="default"/>
        <w:sz w:val="16"/>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8">
    <w:nsid w:val="12102922"/>
    <w:multiLevelType w:val="multilevel"/>
    <w:tmpl w:val="8D1851CC"/>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3EA2F33"/>
    <w:multiLevelType w:val="multilevel"/>
    <w:tmpl w:val="25D6DB0C"/>
    <w:lvl w:ilvl="0">
      <w:start w:val="1"/>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2"/>
        <w:szCs w:val="24"/>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0">
    <w:nsid w:val="146F0C0A"/>
    <w:multiLevelType w:val="hybridMultilevel"/>
    <w:tmpl w:val="685E5E94"/>
    <w:lvl w:ilvl="0" w:tplc="C896DBD8">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4EA1648"/>
    <w:multiLevelType w:val="hybridMultilevel"/>
    <w:tmpl w:val="11DEF864"/>
    <w:lvl w:ilvl="0" w:tplc="04150007">
      <w:start w:val="1"/>
      <w:numFmt w:val="bullet"/>
      <w:lvlText w:val=""/>
      <w:lvlJc w:val="left"/>
      <w:pPr>
        <w:tabs>
          <w:tab w:val="num" w:pos="360"/>
        </w:tabs>
        <w:ind w:left="360" w:hanging="360"/>
      </w:pPr>
      <w:rPr>
        <w:rFonts w:ascii="Wingdings" w:hAnsi="Wingdings" w:hint="default"/>
        <w:sz w:val="16"/>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2">
    <w:nsid w:val="174B4819"/>
    <w:multiLevelType w:val="multilevel"/>
    <w:tmpl w:val="B1B4E7D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1B857B38"/>
    <w:multiLevelType w:val="hybridMultilevel"/>
    <w:tmpl w:val="86A843C0"/>
    <w:lvl w:ilvl="0" w:tplc="9EAA9036">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1BFC4E48"/>
    <w:multiLevelType w:val="multilevel"/>
    <w:tmpl w:val="BAB0A54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1D5F7F8F"/>
    <w:multiLevelType w:val="multilevel"/>
    <w:tmpl w:val="1ED05482"/>
    <w:lvl w:ilvl="0">
      <w:start w:val="3"/>
      <w:numFmt w:val="decimal"/>
      <w:lvlText w:val="%1."/>
      <w:lvlJc w:val="left"/>
      <w:pPr>
        <w:tabs>
          <w:tab w:val="num" w:pos="360"/>
        </w:tabs>
        <w:ind w:left="360" w:hanging="360"/>
      </w:pPr>
      <w:rPr>
        <w:rFonts w:cs="Times New Roman" w:hint="default"/>
        <w:b w:val="0"/>
      </w:rPr>
    </w:lvl>
    <w:lvl w:ilvl="1">
      <w:start w:val="3"/>
      <w:numFmt w:val="decimal"/>
      <w:isLgl/>
      <w:lvlText w:val="%1.%2."/>
      <w:lvlJc w:val="left"/>
      <w:pPr>
        <w:tabs>
          <w:tab w:val="num" w:pos="360"/>
        </w:tabs>
        <w:ind w:left="360" w:hanging="360"/>
      </w:pPr>
      <w:rPr>
        <w:rFonts w:cs="Times New Roman" w:hint="default"/>
        <w:b/>
        <w:i w:val="0"/>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6">
    <w:nsid w:val="1EF421C0"/>
    <w:multiLevelType w:val="multilevel"/>
    <w:tmpl w:val="D84ECF84"/>
    <w:lvl w:ilvl="0">
      <w:start w:val="1"/>
      <w:numFmt w:val="decimal"/>
      <w:lvlText w:val="%1."/>
      <w:lvlJc w:val="left"/>
      <w:pPr>
        <w:ind w:left="360" w:hanging="360"/>
      </w:pPr>
      <w:rPr>
        <w:rFonts w:hint="default"/>
      </w:rPr>
    </w:lvl>
    <w:lvl w:ilvl="1">
      <w:start w:val="1"/>
      <w:numFmt w:val="bullet"/>
      <w:lvlText w:val=""/>
      <w:lvlJc w:val="left"/>
      <w:pPr>
        <w:ind w:left="1080" w:hanging="360"/>
      </w:pPr>
      <w:rPr>
        <w:rFonts w:ascii="Symbol" w:hAnsi="Symbol" w:hint="default"/>
      </w:rPr>
    </w:lvl>
    <w:lvl w:ilvl="2">
      <w:start w:val="1"/>
      <w:numFmt w:val="lowerRoman"/>
      <w:lvlText w:val="%3."/>
      <w:lvlJc w:val="right"/>
      <w:pPr>
        <w:ind w:left="1800" w:hanging="180"/>
      </w:pPr>
    </w:lvl>
    <w:lvl w:ilvl="3">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17">
    <w:nsid w:val="1F2F0357"/>
    <w:multiLevelType w:val="hybridMultilevel"/>
    <w:tmpl w:val="70EED716"/>
    <w:lvl w:ilvl="0" w:tplc="E486A0E8">
      <w:start w:val="1"/>
      <w:numFmt w:val="lowerLetter"/>
      <w:lvlText w:val="%1)"/>
      <w:lvlJc w:val="left"/>
      <w:pPr>
        <w:ind w:left="927" w:hanging="360"/>
      </w:pPr>
      <w:rPr>
        <w:rFonts w:hint="default"/>
        <w:b w:val="0"/>
        <w:color w:val="000000"/>
        <w:sz w:val="24"/>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8">
    <w:nsid w:val="2075676E"/>
    <w:multiLevelType w:val="multilevel"/>
    <w:tmpl w:val="AF3651FE"/>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21D93E91"/>
    <w:multiLevelType w:val="hybridMultilevel"/>
    <w:tmpl w:val="083A035E"/>
    <w:lvl w:ilvl="0" w:tplc="04150001">
      <w:start w:val="1"/>
      <w:numFmt w:val="bullet"/>
      <w:lvlText w:val=""/>
      <w:lvlJc w:val="left"/>
      <w:pPr>
        <w:tabs>
          <w:tab w:val="num" w:pos="720"/>
        </w:tabs>
        <w:ind w:left="720" w:hanging="360"/>
      </w:pPr>
      <w:rPr>
        <w:rFonts w:ascii="Symbol" w:hAnsi="Symbol" w:hint="default"/>
      </w:rPr>
    </w:lvl>
    <w:lvl w:ilvl="1" w:tplc="30102B52">
      <w:numFmt w:val="bullet"/>
      <w:lvlText w:val=""/>
      <w:lvlJc w:val="left"/>
      <w:pPr>
        <w:tabs>
          <w:tab w:val="num" w:pos="1440"/>
        </w:tabs>
        <w:ind w:left="1440" w:hanging="360"/>
      </w:pPr>
      <w:rPr>
        <w:rFonts w:ascii="Symbol" w:eastAsia="Times New Roman" w:hAnsi="Symbol" w:cs="Tahoma" w:hint="default"/>
      </w:rPr>
    </w:lvl>
    <w:lvl w:ilvl="2" w:tplc="0415001B">
      <w:start w:val="1"/>
      <w:numFmt w:val="lowerRoman"/>
      <w:lvlText w:val="%3."/>
      <w:lvlJc w:val="right"/>
      <w:pPr>
        <w:tabs>
          <w:tab w:val="num" w:pos="2160"/>
        </w:tabs>
        <w:ind w:left="2160" w:hanging="180"/>
      </w:pPr>
    </w:lvl>
    <w:lvl w:ilvl="3" w:tplc="0D2CB42E">
      <w:start w:val="1"/>
      <w:numFmt w:val="decimal"/>
      <w:lvlText w:val="%4."/>
      <w:lvlJc w:val="left"/>
      <w:pPr>
        <w:tabs>
          <w:tab w:val="num" w:pos="2880"/>
        </w:tabs>
        <w:ind w:left="2880" w:hanging="360"/>
      </w:pPr>
      <w:rPr>
        <w:b/>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21DB759D"/>
    <w:multiLevelType w:val="multilevel"/>
    <w:tmpl w:val="0415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247428DF"/>
    <w:multiLevelType w:val="multilevel"/>
    <w:tmpl w:val="FCC0053C"/>
    <w:lvl w:ilvl="0">
      <w:start w:val="1"/>
      <w:numFmt w:val="lowerLetter"/>
      <w:lvlText w:val="%1."/>
      <w:lvlJc w:val="left"/>
      <w:rPr>
        <w:rFonts w:ascii="Times New Roman" w:eastAsia="Arial" w:hAnsi="Times New Roman" w:cs="Times New Roman" w:hint="default"/>
        <w:b w:val="0"/>
        <w:bCs w:val="0"/>
        <w:i w:val="0"/>
        <w:iCs w:val="0"/>
        <w:smallCaps w:val="0"/>
        <w:strike w:val="0"/>
        <w:color w:val="000000"/>
        <w:spacing w:val="0"/>
        <w:w w:val="100"/>
        <w:position w:val="0"/>
        <w:sz w:val="22"/>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26177BD7"/>
    <w:multiLevelType w:val="multilevel"/>
    <w:tmpl w:val="8CD4329E"/>
    <w:lvl w:ilvl="0">
      <w:start w:val="3"/>
      <w:numFmt w:val="decimal"/>
      <w:lvlText w:val="%1."/>
      <w:lvlJc w:val="left"/>
      <w:pPr>
        <w:ind w:left="360" w:hanging="360"/>
      </w:pPr>
      <w:rPr>
        <w:rFonts w:hint="default"/>
      </w:rPr>
    </w:lvl>
    <w:lvl w:ilvl="1">
      <w:start w:val="1"/>
      <w:numFmt w:val="bullet"/>
      <w:lvlText w:val=""/>
      <w:lvlJc w:val="left"/>
      <w:pPr>
        <w:ind w:left="1080" w:hanging="360"/>
      </w:pPr>
      <w:rPr>
        <w:rFonts w:ascii="Symbol" w:hAnsi="Symbol"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3">
    <w:nsid w:val="266A78AE"/>
    <w:multiLevelType w:val="hybridMultilevel"/>
    <w:tmpl w:val="4B1014A8"/>
    <w:lvl w:ilvl="0" w:tplc="0ADAA728">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27005780"/>
    <w:multiLevelType w:val="multilevel"/>
    <w:tmpl w:val="0ADA958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28451DBF"/>
    <w:multiLevelType w:val="multilevel"/>
    <w:tmpl w:val="C818EAB4"/>
    <w:lvl w:ilvl="0">
      <w:start w:val="21"/>
      <w:numFmt w:val="decimal"/>
      <w:lvlText w:val="%1."/>
      <w:lvlJc w:val="left"/>
      <w:pPr>
        <w:ind w:left="0" w:firstLine="0"/>
      </w:pPr>
      <w:rPr>
        <w:rFonts w:ascii="Times New Roman" w:eastAsia="Times New Roman" w:hAnsi="Times New Roman" w:cs="Times New Roman" w:hint="default"/>
        <w:b w:val="0"/>
        <w:bCs/>
        <w:i w:val="0"/>
        <w:iCs w:val="0"/>
        <w:smallCaps w:val="0"/>
        <w:strike w:val="0"/>
        <w:color w:val="000000"/>
        <w:spacing w:val="0"/>
        <w:w w:val="100"/>
        <w:position w:val="0"/>
        <w:sz w:val="22"/>
        <w:szCs w:val="24"/>
        <w:u w:val="none"/>
        <w:lang w:val="pl-PL" w:eastAsia="pl-PL" w:bidi="pl-PL"/>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6">
    <w:nsid w:val="28C66ED8"/>
    <w:multiLevelType w:val="multilevel"/>
    <w:tmpl w:val="99E68F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28CC5BF5"/>
    <w:multiLevelType w:val="hybridMultilevel"/>
    <w:tmpl w:val="16F2BAAC"/>
    <w:lvl w:ilvl="0" w:tplc="04150001">
      <w:start w:val="1"/>
      <w:numFmt w:val="bullet"/>
      <w:lvlText w:val=""/>
      <w:lvlJc w:val="left"/>
      <w:pPr>
        <w:ind w:left="1145" w:hanging="360"/>
      </w:pPr>
      <w:rPr>
        <w:rFonts w:ascii="Symbol" w:hAnsi="Symbol"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28">
    <w:nsid w:val="2AE41799"/>
    <w:multiLevelType w:val="multilevel"/>
    <w:tmpl w:val="D182EA02"/>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2BFF0FE3"/>
    <w:multiLevelType w:val="multilevel"/>
    <w:tmpl w:val="F68043FE"/>
    <w:numStyleLink w:val="List0"/>
  </w:abstractNum>
  <w:abstractNum w:abstractNumId="30">
    <w:nsid w:val="30987929"/>
    <w:multiLevelType w:val="multilevel"/>
    <w:tmpl w:val="2F80C2A2"/>
    <w:lvl w:ilvl="0">
      <w:start w:val="5"/>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31">
    <w:nsid w:val="32800E1D"/>
    <w:multiLevelType w:val="multilevel"/>
    <w:tmpl w:val="F8EE7B3C"/>
    <w:lvl w:ilvl="0">
      <w:start w:val="2"/>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32">
    <w:nsid w:val="339517DD"/>
    <w:multiLevelType w:val="hybridMultilevel"/>
    <w:tmpl w:val="2E84DD48"/>
    <w:lvl w:ilvl="0" w:tplc="DD0A71C0">
      <w:start w:val="1"/>
      <w:numFmt w:val="decimal"/>
      <w:lvlText w:val="%1."/>
      <w:lvlJc w:val="left"/>
      <w:pPr>
        <w:ind w:left="1320" w:hanging="360"/>
      </w:pPr>
      <w:rPr>
        <w:rFonts w:hint="default"/>
      </w:rPr>
    </w:lvl>
    <w:lvl w:ilvl="1" w:tplc="04150019" w:tentative="1">
      <w:start w:val="1"/>
      <w:numFmt w:val="lowerLetter"/>
      <w:lvlText w:val="%2."/>
      <w:lvlJc w:val="left"/>
      <w:pPr>
        <w:ind w:left="2040" w:hanging="360"/>
      </w:pPr>
    </w:lvl>
    <w:lvl w:ilvl="2" w:tplc="0415001B" w:tentative="1">
      <w:start w:val="1"/>
      <w:numFmt w:val="lowerRoman"/>
      <w:lvlText w:val="%3."/>
      <w:lvlJc w:val="right"/>
      <w:pPr>
        <w:ind w:left="2760" w:hanging="180"/>
      </w:pPr>
    </w:lvl>
    <w:lvl w:ilvl="3" w:tplc="0415000F" w:tentative="1">
      <w:start w:val="1"/>
      <w:numFmt w:val="decimal"/>
      <w:lvlText w:val="%4."/>
      <w:lvlJc w:val="left"/>
      <w:pPr>
        <w:ind w:left="3480" w:hanging="360"/>
      </w:pPr>
    </w:lvl>
    <w:lvl w:ilvl="4" w:tplc="04150019" w:tentative="1">
      <w:start w:val="1"/>
      <w:numFmt w:val="lowerLetter"/>
      <w:lvlText w:val="%5."/>
      <w:lvlJc w:val="left"/>
      <w:pPr>
        <w:ind w:left="4200" w:hanging="360"/>
      </w:pPr>
    </w:lvl>
    <w:lvl w:ilvl="5" w:tplc="0415001B" w:tentative="1">
      <w:start w:val="1"/>
      <w:numFmt w:val="lowerRoman"/>
      <w:lvlText w:val="%6."/>
      <w:lvlJc w:val="right"/>
      <w:pPr>
        <w:ind w:left="4920" w:hanging="180"/>
      </w:pPr>
    </w:lvl>
    <w:lvl w:ilvl="6" w:tplc="0415000F" w:tentative="1">
      <w:start w:val="1"/>
      <w:numFmt w:val="decimal"/>
      <w:lvlText w:val="%7."/>
      <w:lvlJc w:val="left"/>
      <w:pPr>
        <w:ind w:left="5640" w:hanging="360"/>
      </w:pPr>
    </w:lvl>
    <w:lvl w:ilvl="7" w:tplc="04150019" w:tentative="1">
      <w:start w:val="1"/>
      <w:numFmt w:val="lowerLetter"/>
      <w:lvlText w:val="%8."/>
      <w:lvlJc w:val="left"/>
      <w:pPr>
        <w:ind w:left="6360" w:hanging="360"/>
      </w:pPr>
    </w:lvl>
    <w:lvl w:ilvl="8" w:tplc="0415001B" w:tentative="1">
      <w:start w:val="1"/>
      <w:numFmt w:val="lowerRoman"/>
      <w:lvlText w:val="%9."/>
      <w:lvlJc w:val="right"/>
      <w:pPr>
        <w:ind w:left="7080" w:hanging="180"/>
      </w:pPr>
    </w:lvl>
  </w:abstractNum>
  <w:abstractNum w:abstractNumId="33">
    <w:nsid w:val="33A86529"/>
    <w:multiLevelType w:val="multilevel"/>
    <w:tmpl w:val="2EE6B49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34903E63"/>
    <w:multiLevelType w:val="multilevel"/>
    <w:tmpl w:val="BD260FA4"/>
    <w:lvl w:ilvl="0">
      <w:start w:val="12"/>
      <w:numFmt w:val="decimal"/>
      <w:lvlText w:val="%1."/>
      <w:lvlJc w:val="left"/>
      <w:pPr>
        <w:ind w:left="0" w:firstLine="0"/>
      </w:pPr>
      <w:rPr>
        <w:rFonts w:ascii="Times New Roman" w:eastAsia="Times New Roman" w:hAnsi="Times New Roman" w:cs="Times New Roman" w:hint="default"/>
        <w:b w:val="0"/>
        <w:bCs/>
        <w:i w:val="0"/>
        <w:iCs w:val="0"/>
        <w:smallCaps w:val="0"/>
        <w:strike w:val="0"/>
        <w:color w:val="000000"/>
        <w:spacing w:val="0"/>
        <w:w w:val="100"/>
        <w:position w:val="0"/>
        <w:sz w:val="22"/>
        <w:szCs w:val="24"/>
        <w:u w:val="none"/>
        <w:lang w:val="pl-PL" w:eastAsia="pl-PL" w:bidi="pl-PL"/>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35">
    <w:nsid w:val="36D70A08"/>
    <w:multiLevelType w:val="multilevel"/>
    <w:tmpl w:val="F56E2F0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37712E48"/>
    <w:multiLevelType w:val="hybridMultilevel"/>
    <w:tmpl w:val="174061D8"/>
    <w:lvl w:ilvl="0" w:tplc="203AAD0E">
      <w:start w:val="1"/>
      <w:numFmt w:val="decimal"/>
      <w:lvlText w:val="%1."/>
      <w:lvlJc w:val="left"/>
      <w:pPr>
        <w:tabs>
          <w:tab w:val="num" w:pos="360"/>
        </w:tabs>
        <w:ind w:left="360" w:hanging="360"/>
      </w:pPr>
      <w:rPr>
        <w:rFonts w:cs="Times New Roman" w:hint="default"/>
        <w:b w:val="0"/>
      </w:rPr>
    </w:lvl>
    <w:lvl w:ilvl="1" w:tplc="82E029C4">
      <w:start w:val="1"/>
      <w:numFmt w:val="bullet"/>
      <w:lvlText w:val=""/>
      <w:lvlJc w:val="left"/>
      <w:pPr>
        <w:tabs>
          <w:tab w:val="num" w:pos="1896"/>
        </w:tabs>
        <w:ind w:left="1896" w:hanging="816"/>
      </w:pPr>
      <w:rPr>
        <w:rFonts w:ascii="Symbol" w:hAnsi="Symbol" w:hint="default"/>
        <w:b/>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7">
    <w:nsid w:val="37FF0169"/>
    <w:multiLevelType w:val="multilevel"/>
    <w:tmpl w:val="D8FA840A"/>
    <w:lvl w:ilvl="0">
      <w:start w:val="1"/>
      <w:numFmt w:val="lowerLetter"/>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38D508AD"/>
    <w:multiLevelType w:val="multilevel"/>
    <w:tmpl w:val="37365DC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3E0A3D4D"/>
    <w:multiLevelType w:val="multilevel"/>
    <w:tmpl w:val="234C9A16"/>
    <w:lvl w:ilvl="0">
      <w:start w:val="1"/>
      <w:numFmt w:val="decimal"/>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vlJc w:val="left"/>
      <w:pPr>
        <w:tabs>
          <w:tab w:val="num" w:pos="1605"/>
        </w:tabs>
        <w:ind w:left="1605" w:hanging="705"/>
      </w:pPr>
      <w:rPr>
        <w:rFonts w:hint="default"/>
      </w:r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40">
    <w:nsid w:val="3E8B247B"/>
    <w:multiLevelType w:val="multilevel"/>
    <w:tmpl w:val="63B8E63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3F60797F"/>
    <w:multiLevelType w:val="multilevel"/>
    <w:tmpl w:val="2A52FD30"/>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41F348D1"/>
    <w:multiLevelType w:val="multilevel"/>
    <w:tmpl w:val="B93CE6C8"/>
    <w:lvl w:ilvl="0">
      <w:start w:val="1"/>
      <w:numFmt w:val="lowerLetter"/>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41F800F1"/>
    <w:multiLevelType w:val="multilevel"/>
    <w:tmpl w:val="87181430"/>
    <w:lvl w:ilvl="0">
      <w:start w:val="1"/>
      <w:numFmt w:val="decimal"/>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44">
    <w:nsid w:val="430605C5"/>
    <w:multiLevelType w:val="multilevel"/>
    <w:tmpl w:val="7E22675A"/>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48E83CE5"/>
    <w:multiLevelType w:val="multilevel"/>
    <w:tmpl w:val="19D20780"/>
    <w:lvl w:ilvl="0">
      <w:start w:val="4"/>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nsid w:val="49952C5C"/>
    <w:multiLevelType w:val="multilevel"/>
    <w:tmpl w:val="A55A14A2"/>
    <w:lvl w:ilvl="0">
      <w:start w:val="1"/>
      <w:numFmt w:val="lowerLetter"/>
      <w:lvlText w:val="%1)"/>
      <w:lvlJc w:val="left"/>
      <w:rPr>
        <w:rFonts w:ascii="Times New Roman" w:eastAsia="Segoe UI" w:hAnsi="Times New Roman" w:cs="Times New Roman" w:hint="default"/>
        <w:b w:val="0"/>
        <w:bCs w:val="0"/>
        <w:i w:val="0"/>
        <w:iCs w:val="0"/>
        <w:smallCaps w:val="0"/>
        <w:strike w:val="0"/>
        <w:color w:val="000000"/>
        <w:spacing w:val="-1"/>
        <w:w w:val="100"/>
        <w:position w:val="0"/>
        <w:sz w:val="22"/>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nsid w:val="4A97572D"/>
    <w:multiLevelType w:val="multilevel"/>
    <w:tmpl w:val="00000006"/>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8">
    <w:nsid w:val="4D2663B3"/>
    <w:multiLevelType w:val="multilevel"/>
    <w:tmpl w:val="922C2F8C"/>
    <w:lvl w:ilvl="0">
      <w:start w:val="2"/>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9">
    <w:nsid w:val="4E0601D7"/>
    <w:multiLevelType w:val="multilevel"/>
    <w:tmpl w:val="87181430"/>
    <w:lvl w:ilvl="0">
      <w:start w:val="1"/>
      <w:numFmt w:val="decimal"/>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50">
    <w:nsid w:val="4E2E0ED7"/>
    <w:multiLevelType w:val="multilevel"/>
    <w:tmpl w:val="2EBEAD90"/>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nsid w:val="4EF137AD"/>
    <w:multiLevelType w:val="singleLevel"/>
    <w:tmpl w:val="44C2584C"/>
    <w:lvl w:ilvl="0">
      <w:start w:val="1"/>
      <w:numFmt w:val="lowerLetter"/>
      <w:lvlText w:val="%1)"/>
      <w:legacy w:legacy="1" w:legacySpace="120" w:legacyIndent="360"/>
      <w:lvlJc w:val="left"/>
      <w:pPr>
        <w:ind w:left="1004" w:hanging="360"/>
      </w:pPr>
      <w:rPr>
        <w:b w:val="0"/>
        <w:i w:val="0"/>
      </w:rPr>
    </w:lvl>
  </w:abstractNum>
  <w:abstractNum w:abstractNumId="52">
    <w:nsid w:val="4F720EA1"/>
    <w:multiLevelType w:val="multilevel"/>
    <w:tmpl w:val="3F2E10EA"/>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nsid w:val="505176DA"/>
    <w:multiLevelType w:val="multilevel"/>
    <w:tmpl w:val="DAF48340"/>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nsid w:val="50883CEA"/>
    <w:multiLevelType w:val="hybridMultilevel"/>
    <w:tmpl w:val="507622E4"/>
    <w:lvl w:ilvl="0" w:tplc="3D58CA22">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5">
    <w:nsid w:val="51625A7F"/>
    <w:multiLevelType w:val="multilevel"/>
    <w:tmpl w:val="32C8AC3E"/>
    <w:lvl w:ilvl="0">
      <w:start w:val="6"/>
      <w:numFmt w:val="decimal"/>
      <w:lvlText w:val="%1."/>
      <w:lvlJc w:val="left"/>
      <w:pPr>
        <w:tabs>
          <w:tab w:val="num" w:pos="360"/>
        </w:tabs>
        <w:ind w:left="360" w:hanging="360"/>
      </w:pPr>
      <w:rPr>
        <w:rFonts w:cs="Times New Roman" w:hint="default"/>
        <w:b w:val="0"/>
      </w:rPr>
    </w:lvl>
    <w:lvl w:ilvl="1">
      <w:start w:val="1"/>
      <w:numFmt w:val="decimal"/>
      <w:isLgl/>
      <w:lvlText w:val="%1.%2."/>
      <w:lvlJc w:val="left"/>
      <w:pPr>
        <w:tabs>
          <w:tab w:val="num" w:pos="360"/>
        </w:tabs>
        <w:ind w:left="360" w:hanging="360"/>
      </w:pPr>
      <w:rPr>
        <w:rFonts w:cs="Times New Roman" w:hint="default"/>
        <w:b/>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56">
    <w:nsid w:val="51D23BB1"/>
    <w:multiLevelType w:val="hybridMultilevel"/>
    <w:tmpl w:val="24AE75B2"/>
    <w:lvl w:ilvl="0" w:tplc="05BA1832">
      <w:start w:val="9"/>
      <w:numFmt w:val="decimal"/>
      <w:lvlText w:val="%1."/>
      <w:lvlJc w:val="left"/>
      <w:pPr>
        <w:tabs>
          <w:tab w:val="num" w:pos="567"/>
        </w:tabs>
        <w:ind w:left="567" w:hanging="454"/>
      </w:pPr>
      <w:rPr>
        <w:rFonts w:hint="default"/>
        <w:b/>
        <w:sz w:val="20"/>
        <w:szCs w:val="20"/>
      </w:rPr>
    </w:lvl>
    <w:lvl w:ilvl="1" w:tplc="D22CA200">
      <w:start w:val="1"/>
      <w:numFmt w:val="decimal"/>
      <w:lvlText w:val="%2)"/>
      <w:lvlJc w:val="left"/>
      <w:pPr>
        <w:tabs>
          <w:tab w:val="num" w:pos="1440"/>
        </w:tabs>
        <w:ind w:left="1440" w:hanging="360"/>
      </w:pPr>
      <w:rPr>
        <w:rFonts w:ascii="Times New Roman" w:eastAsia="Times New Roman" w:hAnsi="Times New Roman"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7">
    <w:nsid w:val="51F435AB"/>
    <w:multiLevelType w:val="multilevel"/>
    <w:tmpl w:val="78560A74"/>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nsid w:val="527C1779"/>
    <w:multiLevelType w:val="multilevel"/>
    <w:tmpl w:val="99E68F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nsid w:val="52D61A9A"/>
    <w:multiLevelType w:val="multilevel"/>
    <w:tmpl w:val="A132735A"/>
    <w:lvl w:ilvl="0">
      <w:start w:val="2"/>
      <w:numFmt w:val="decimal"/>
      <w:lvlText w:val="%1."/>
      <w:lvlJc w:val="left"/>
      <w:pPr>
        <w:ind w:left="360" w:hanging="360"/>
      </w:pPr>
      <w:rPr>
        <w:rFonts w:hint="default"/>
      </w:rPr>
    </w:lvl>
    <w:lvl w:ilvl="1">
      <w:start w:val="1"/>
      <w:numFmt w:val="decimal"/>
      <w:lvlText w:val="%1.%2."/>
      <w:lvlJc w:val="left"/>
      <w:pPr>
        <w:ind w:left="43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0">
    <w:nsid w:val="541A307E"/>
    <w:multiLevelType w:val="multilevel"/>
    <w:tmpl w:val="FAFC3D02"/>
    <w:styleLink w:val="List10"/>
    <w:lvl w:ilvl="0">
      <w:start w:val="2"/>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61">
    <w:nsid w:val="54370F07"/>
    <w:multiLevelType w:val="multilevel"/>
    <w:tmpl w:val="F68043FE"/>
    <w:styleLink w:val="List0"/>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62">
    <w:nsid w:val="58341096"/>
    <w:multiLevelType w:val="multilevel"/>
    <w:tmpl w:val="2082A0E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
    <w:nsid w:val="5C44636E"/>
    <w:multiLevelType w:val="multilevel"/>
    <w:tmpl w:val="87181430"/>
    <w:lvl w:ilvl="0">
      <w:start w:val="1"/>
      <w:numFmt w:val="decimal"/>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64">
    <w:nsid w:val="5DB417C0"/>
    <w:multiLevelType w:val="multilevel"/>
    <w:tmpl w:val="87181430"/>
    <w:lvl w:ilvl="0">
      <w:start w:val="1"/>
      <w:numFmt w:val="decimal"/>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65">
    <w:nsid w:val="5F4D5912"/>
    <w:multiLevelType w:val="multilevel"/>
    <w:tmpl w:val="AF2A4E64"/>
    <w:lvl w:ilvl="0">
      <w:start w:val="3"/>
      <w:numFmt w:val="decimal"/>
      <w:lvlText w:val="%1."/>
      <w:lvlJc w:val="left"/>
      <w:rPr>
        <w:rFonts w:ascii="Arial" w:eastAsia="Arial" w:hAnsi="Arial" w:cs="Arial"/>
        <w:b w:val="0"/>
        <w:bCs w:val="0"/>
        <w:i/>
        <w:iCs/>
        <w:smallCaps w:val="0"/>
        <w:strike w:val="0"/>
        <w:color w:val="000000"/>
        <w:spacing w:val="0"/>
        <w:w w:val="100"/>
        <w:position w:val="0"/>
        <w:sz w:val="18"/>
        <w:szCs w:val="18"/>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nsid w:val="61471992"/>
    <w:multiLevelType w:val="multilevel"/>
    <w:tmpl w:val="FD7E5A4E"/>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
    <w:nsid w:val="61C747FC"/>
    <w:multiLevelType w:val="multilevel"/>
    <w:tmpl w:val="B942AC3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nsid w:val="634F1453"/>
    <w:multiLevelType w:val="multilevel"/>
    <w:tmpl w:val="0415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9">
    <w:nsid w:val="63D644D4"/>
    <w:multiLevelType w:val="hybridMultilevel"/>
    <w:tmpl w:val="FABA79C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nsid w:val="65CD446E"/>
    <w:multiLevelType w:val="multilevel"/>
    <w:tmpl w:val="E93C1EF6"/>
    <w:name w:val="WW8Num523"/>
    <w:lvl w:ilvl="0">
      <w:start w:val="4"/>
      <w:numFmt w:val="decimal"/>
      <w:lvlText w:val="%1."/>
      <w:lvlJc w:val="left"/>
      <w:pPr>
        <w:ind w:left="720" w:hanging="360"/>
      </w:pPr>
      <w:rPr>
        <w:rFonts w:hint="default"/>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1">
    <w:nsid w:val="6BB721A4"/>
    <w:multiLevelType w:val="multilevel"/>
    <w:tmpl w:val="ABEACDF6"/>
    <w:lvl w:ilvl="0">
      <w:start w:val="3"/>
      <w:numFmt w:val="decimal"/>
      <w:lvlText w:val="%1."/>
      <w:lvlJc w:val="left"/>
      <w:pPr>
        <w:ind w:left="0" w:firstLine="0"/>
      </w:pPr>
      <w:rPr>
        <w:rFonts w:ascii="Times New Roman" w:eastAsia="Times New Roman" w:hAnsi="Times New Roman" w:cs="Times New Roman" w:hint="default"/>
        <w:b w:val="0"/>
        <w:bCs/>
        <w:i w:val="0"/>
        <w:iCs w:val="0"/>
        <w:smallCaps w:val="0"/>
        <w:strike w:val="0"/>
        <w:color w:val="000000"/>
        <w:spacing w:val="0"/>
        <w:w w:val="100"/>
        <w:position w:val="0"/>
        <w:sz w:val="22"/>
        <w:szCs w:val="24"/>
        <w:u w:val="none"/>
        <w:lang w:val="pl-PL" w:eastAsia="pl-PL" w:bidi="pl-PL"/>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72">
    <w:nsid w:val="6C927E45"/>
    <w:multiLevelType w:val="multilevel"/>
    <w:tmpl w:val="2F80C2A2"/>
    <w:lvl w:ilvl="0">
      <w:start w:val="5"/>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3">
    <w:nsid w:val="6E836069"/>
    <w:multiLevelType w:val="multilevel"/>
    <w:tmpl w:val="CE64828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4">
    <w:nsid w:val="6EB02A39"/>
    <w:multiLevelType w:val="multilevel"/>
    <w:tmpl w:val="413E6CEE"/>
    <w:lvl w:ilvl="0">
      <w:start w:val="1"/>
      <w:numFmt w:val="lowerLetter"/>
      <w:lvlText w:val="%1."/>
      <w:lvlJc w:val="left"/>
      <w:rPr>
        <w:rFonts w:ascii="Times New Roman" w:eastAsia="Arial" w:hAnsi="Times New Roman" w:cs="Times New Roman" w:hint="default"/>
        <w:b w:val="0"/>
        <w:bCs w:val="0"/>
        <w:i w:val="0"/>
        <w:iCs w:val="0"/>
        <w:smallCaps w:val="0"/>
        <w:strike w:val="0"/>
        <w:color w:val="000000"/>
        <w:spacing w:val="0"/>
        <w:w w:val="100"/>
        <w:position w:val="0"/>
        <w:sz w:val="22"/>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5">
    <w:nsid w:val="71756ECF"/>
    <w:multiLevelType w:val="multilevel"/>
    <w:tmpl w:val="FB0A498A"/>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6">
    <w:nsid w:val="73497B87"/>
    <w:multiLevelType w:val="multilevel"/>
    <w:tmpl w:val="29701F8A"/>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7">
    <w:nsid w:val="75EF2E50"/>
    <w:multiLevelType w:val="multilevel"/>
    <w:tmpl w:val="97AC3C36"/>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8">
    <w:nsid w:val="793654A4"/>
    <w:multiLevelType w:val="multilevel"/>
    <w:tmpl w:val="A66E7AA6"/>
    <w:styleLink w:val="List102"/>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4"/>
  </w:num>
  <w:num w:numId="2">
    <w:abstractNumId w:val="76"/>
  </w:num>
  <w:num w:numId="3">
    <w:abstractNumId w:val="37"/>
  </w:num>
  <w:num w:numId="4">
    <w:abstractNumId w:val="42"/>
  </w:num>
  <w:num w:numId="5">
    <w:abstractNumId w:val="33"/>
  </w:num>
  <w:num w:numId="6">
    <w:abstractNumId w:val="25"/>
  </w:num>
  <w:num w:numId="7">
    <w:abstractNumId w:val="18"/>
  </w:num>
  <w:num w:numId="8">
    <w:abstractNumId w:val="77"/>
  </w:num>
  <w:num w:numId="9">
    <w:abstractNumId w:val="75"/>
  </w:num>
  <w:num w:numId="10">
    <w:abstractNumId w:val="67"/>
  </w:num>
  <w:num w:numId="11">
    <w:abstractNumId w:val="5"/>
  </w:num>
  <w:num w:numId="12">
    <w:abstractNumId w:val="24"/>
  </w:num>
  <w:num w:numId="13">
    <w:abstractNumId w:val="73"/>
  </w:num>
  <w:num w:numId="14">
    <w:abstractNumId w:val="14"/>
  </w:num>
  <w:num w:numId="15">
    <w:abstractNumId w:val="53"/>
  </w:num>
  <w:num w:numId="16">
    <w:abstractNumId w:val="52"/>
  </w:num>
  <w:num w:numId="17">
    <w:abstractNumId w:val="78"/>
  </w:num>
  <w:num w:numId="18">
    <w:abstractNumId w:val="34"/>
  </w:num>
  <w:num w:numId="19">
    <w:abstractNumId w:val="6"/>
  </w:num>
  <w:num w:numId="20">
    <w:abstractNumId w:val="41"/>
  </w:num>
  <w:num w:numId="21">
    <w:abstractNumId w:val="12"/>
  </w:num>
  <w:num w:numId="22">
    <w:abstractNumId w:val="28"/>
  </w:num>
  <w:num w:numId="23">
    <w:abstractNumId w:val="62"/>
  </w:num>
  <w:num w:numId="24">
    <w:abstractNumId w:val="8"/>
  </w:num>
  <w:num w:numId="25">
    <w:abstractNumId w:val="66"/>
  </w:num>
  <w:num w:numId="26">
    <w:abstractNumId w:val="26"/>
  </w:num>
  <w:num w:numId="27">
    <w:abstractNumId w:val="45"/>
  </w:num>
  <w:num w:numId="28">
    <w:abstractNumId w:val="38"/>
  </w:num>
  <w:num w:numId="29">
    <w:abstractNumId w:val="71"/>
  </w:num>
  <w:num w:numId="30">
    <w:abstractNumId w:val="35"/>
  </w:num>
  <w:num w:numId="31">
    <w:abstractNumId w:val="57"/>
  </w:num>
  <w:num w:numId="32">
    <w:abstractNumId w:val="40"/>
  </w:num>
  <w:num w:numId="33">
    <w:abstractNumId w:val="50"/>
  </w:num>
  <w:num w:numId="34">
    <w:abstractNumId w:val="60"/>
  </w:num>
  <w:num w:numId="35">
    <w:abstractNumId w:val="17"/>
  </w:num>
  <w:num w:numId="36">
    <w:abstractNumId w:val="31"/>
  </w:num>
  <w:num w:numId="37">
    <w:abstractNumId w:val="68"/>
  </w:num>
  <w:num w:numId="38">
    <w:abstractNumId w:val="32"/>
  </w:num>
  <w:num w:numId="39">
    <w:abstractNumId w:val="23"/>
  </w:num>
  <w:num w:numId="40">
    <w:abstractNumId w:val="3"/>
  </w:num>
  <w:num w:numId="41">
    <w:abstractNumId w:val="9"/>
  </w:num>
  <w:num w:numId="42">
    <w:abstractNumId w:val="13"/>
  </w:num>
  <w:num w:numId="43">
    <w:abstractNumId w:val="19"/>
  </w:num>
  <w:num w:numId="44">
    <w:abstractNumId w:val="4"/>
  </w:num>
  <w:num w:numId="45">
    <w:abstractNumId w:val="36"/>
  </w:num>
  <w:num w:numId="46">
    <w:abstractNumId w:val="15"/>
  </w:num>
  <w:num w:numId="47">
    <w:abstractNumId w:val="54"/>
  </w:num>
  <w:num w:numId="48">
    <w:abstractNumId w:val="55"/>
  </w:num>
  <w:num w:numId="49">
    <w:abstractNumId w:val="69"/>
  </w:num>
  <w:num w:numId="50">
    <w:abstractNumId w:val="2"/>
  </w:num>
  <w:num w:numId="51">
    <w:abstractNumId w:val="43"/>
  </w:num>
  <w:num w:numId="52">
    <w:abstractNumId w:val="1"/>
    <w:lvlOverride w:ilvl="0">
      <w:lvl w:ilvl="0">
        <w:start w:val="1"/>
        <w:numFmt w:val="bullet"/>
        <w:lvlText w:val=""/>
        <w:legacy w:legacy="1" w:legacySpace="120" w:legacyIndent="360"/>
        <w:lvlJc w:val="left"/>
        <w:pPr>
          <w:ind w:left="720" w:hanging="360"/>
        </w:pPr>
        <w:rPr>
          <w:rFonts w:ascii="Symbol" w:hAnsi="Symbol" w:hint="default"/>
        </w:rPr>
      </w:lvl>
    </w:lvlOverride>
  </w:num>
  <w:num w:numId="53">
    <w:abstractNumId w:val="39"/>
  </w:num>
  <w:num w:numId="54">
    <w:abstractNumId w:val="64"/>
  </w:num>
  <w:num w:numId="55">
    <w:abstractNumId w:val="49"/>
  </w:num>
  <w:num w:numId="56">
    <w:abstractNumId w:val="51"/>
  </w:num>
  <w:num w:numId="57">
    <w:abstractNumId w:val="63"/>
  </w:num>
  <w:num w:numId="58">
    <w:abstractNumId w:val="27"/>
  </w:num>
  <w:num w:numId="59">
    <w:abstractNumId w:val="16"/>
  </w:num>
  <w:num w:numId="60">
    <w:abstractNumId w:val="7"/>
  </w:num>
  <w:num w:numId="61">
    <w:abstractNumId w:val="11"/>
  </w:num>
  <w:num w:numId="62">
    <w:abstractNumId w:val="59"/>
  </w:num>
  <w:num w:numId="63">
    <w:abstractNumId w:val="22"/>
  </w:num>
  <w:num w:numId="64">
    <w:abstractNumId w:val="61"/>
  </w:num>
  <w:num w:numId="65">
    <w:abstractNumId w:val="29"/>
    <w:lvlOverride w:ilvl="0">
      <w:lvl w:ilvl="0">
        <w:start w:val="1"/>
        <w:numFmt w:val="decimal"/>
        <w:lvlText w:val="%1."/>
        <w:lvlJc w:val="left"/>
        <w:pPr>
          <w:ind w:left="360" w:hanging="360"/>
        </w:pPr>
      </w:lvl>
    </w:lvlOverride>
    <w:lvlOverride w:ilvl="1">
      <w:lvl w:ilvl="1">
        <w:start w:val="1"/>
        <w:numFmt w:val="decimal"/>
        <w:lvlText w:val="%1.%2."/>
        <w:lvlJc w:val="left"/>
        <w:pPr>
          <w:ind w:left="792" w:hanging="432"/>
        </w:pPr>
        <w:rPr>
          <w:b w:val="0"/>
          <w:color w:val="auto"/>
          <w:sz w:val="22"/>
        </w:rPr>
      </w:lvl>
    </w:lvlOverride>
    <w:lvlOverride w:ilvl="2">
      <w:lvl w:ilvl="2">
        <w:start w:val="1"/>
        <w:numFmt w:val="decimal"/>
        <w:lvlText w:val="%1.%2.%3."/>
        <w:lvlJc w:val="left"/>
        <w:pPr>
          <w:ind w:left="1224"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66">
    <w:abstractNumId w:val="46"/>
  </w:num>
  <w:num w:numId="67">
    <w:abstractNumId w:val="21"/>
  </w:num>
  <w:num w:numId="68">
    <w:abstractNumId w:val="74"/>
  </w:num>
  <w:num w:numId="6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3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0"/>
  </w:num>
  <w:num w:numId="72">
    <w:abstractNumId w:val="56"/>
  </w:num>
  <w:num w:numId="73">
    <w:abstractNumId w:val="70"/>
  </w:num>
  <w:num w:numId="74">
    <w:abstractNumId w:val="65"/>
  </w:num>
  <w:num w:numId="75">
    <w:abstractNumId w:val="72"/>
  </w:num>
  <w:num w:numId="76">
    <w:abstractNumId w:val="20"/>
  </w:num>
  <w:num w:numId="77">
    <w:abstractNumId w:val="48"/>
  </w:num>
  <w:num w:numId="78">
    <w:abstractNumId w:val="10"/>
  </w:num>
  <w:num w:numId="79">
    <w:abstractNumId w:val="58"/>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drawingGridHorizontalSpacing w:val="181"/>
  <w:drawingGridVerticalSpacing w:val="181"/>
  <w:characterSpacingControl w:val="compressPunctuation"/>
  <w:hdrShapeDefaults>
    <o:shapedefaults v:ext="edit" spidmax="8193"/>
  </w:hdrShapeDefault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70E3"/>
    <w:rsid w:val="000042C9"/>
    <w:rsid w:val="00004CB0"/>
    <w:rsid w:val="00016A05"/>
    <w:rsid w:val="00025CE3"/>
    <w:rsid w:val="0005032B"/>
    <w:rsid w:val="0006061F"/>
    <w:rsid w:val="000928F0"/>
    <w:rsid w:val="000A2B9C"/>
    <w:rsid w:val="000D74B0"/>
    <w:rsid w:val="000E321F"/>
    <w:rsid w:val="000E4681"/>
    <w:rsid w:val="000F6B34"/>
    <w:rsid w:val="00104E21"/>
    <w:rsid w:val="00106AFC"/>
    <w:rsid w:val="001161F0"/>
    <w:rsid w:val="00116F2F"/>
    <w:rsid w:val="001247A9"/>
    <w:rsid w:val="00127E48"/>
    <w:rsid w:val="0013200F"/>
    <w:rsid w:val="00133381"/>
    <w:rsid w:val="001448F2"/>
    <w:rsid w:val="00156F22"/>
    <w:rsid w:val="00175807"/>
    <w:rsid w:val="00176CA6"/>
    <w:rsid w:val="0018791D"/>
    <w:rsid w:val="00193AD6"/>
    <w:rsid w:val="001A2DA9"/>
    <w:rsid w:val="001C10F0"/>
    <w:rsid w:val="001E53A6"/>
    <w:rsid w:val="00226DEF"/>
    <w:rsid w:val="0024123F"/>
    <w:rsid w:val="002612CA"/>
    <w:rsid w:val="002A5CEE"/>
    <w:rsid w:val="002D31D2"/>
    <w:rsid w:val="002E1257"/>
    <w:rsid w:val="002E24DB"/>
    <w:rsid w:val="002E71C9"/>
    <w:rsid w:val="00322228"/>
    <w:rsid w:val="0035159F"/>
    <w:rsid w:val="00353233"/>
    <w:rsid w:val="003606DF"/>
    <w:rsid w:val="00360FC2"/>
    <w:rsid w:val="003631C7"/>
    <w:rsid w:val="003860BD"/>
    <w:rsid w:val="003911CC"/>
    <w:rsid w:val="003A5681"/>
    <w:rsid w:val="003B534E"/>
    <w:rsid w:val="003B5F53"/>
    <w:rsid w:val="003D75FE"/>
    <w:rsid w:val="004026CD"/>
    <w:rsid w:val="0041634E"/>
    <w:rsid w:val="004178A1"/>
    <w:rsid w:val="004263C4"/>
    <w:rsid w:val="004606A7"/>
    <w:rsid w:val="00472ACD"/>
    <w:rsid w:val="004866E6"/>
    <w:rsid w:val="004902D4"/>
    <w:rsid w:val="004936F3"/>
    <w:rsid w:val="004A7A39"/>
    <w:rsid w:val="004B2417"/>
    <w:rsid w:val="004B3962"/>
    <w:rsid w:val="004B621A"/>
    <w:rsid w:val="004E2DA1"/>
    <w:rsid w:val="00501741"/>
    <w:rsid w:val="005117F7"/>
    <w:rsid w:val="00530DB4"/>
    <w:rsid w:val="005414DB"/>
    <w:rsid w:val="00565A08"/>
    <w:rsid w:val="00571292"/>
    <w:rsid w:val="00574A6E"/>
    <w:rsid w:val="0058379C"/>
    <w:rsid w:val="005917E8"/>
    <w:rsid w:val="00593AB9"/>
    <w:rsid w:val="005E1731"/>
    <w:rsid w:val="005E2640"/>
    <w:rsid w:val="005E6D2C"/>
    <w:rsid w:val="006002F3"/>
    <w:rsid w:val="006146E4"/>
    <w:rsid w:val="00615AE8"/>
    <w:rsid w:val="00621002"/>
    <w:rsid w:val="0063216C"/>
    <w:rsid w:val="006373A3"/>
    <w:rsid w:val="006435AD"/>
    <w:rsid w:val="00653F2A"/>
    <w:rsid w:val="006558E0"/>
    <w:rsid w:val="006601DA"/>
    <w:rsid w:val="006602E3"/>
    <w:rsid w:val="00663A6C"/>
    <w:rsid w:val="00686774"/>
    <w:rsid w:val="00687D6A"/>
    <w:rsid w:val="00695180"/>
    <w:rsid w:val="006A2E01"/>
    <w:rsid w:val="006A40B5"/>
    <w:rsid w:val="006B6712"/>
    <w:rsid w:val="006E03E5"/>
    <w:rsid w:val="006E6E00"/>
    <w:rsid w:val="006F3159"/>
    <w:rsid w:val="00740C49"/>
    <w:rsid w:val="00745A1A"/>
    <w:rsid w:val="007655FD"/>
    <w:rsid w:val="007714DD"/>
    <w:rsid w:val="007746F6"/>
    <w:rsid w:val="00791BFF"/>
    <w:rsid w:val="007B28AB"/>
    <w:rsid w:val="0081506C"/>
    <w:rsid w:val="00843E45"/>
    <w:rsid w:val="00844D3E"/>
    <w:rsid w:val="008519AF"/>
    <w:rsid w:val="0085557A"/>
    <w:rsid w:val="00856D3C"/>
    <w:rsid w:val="008855CE"/>
    <w:rsid w:val="008954A5"/>
    <w:rsid w:val="008C7164"/>
    <w:rsid w:val="00905811"/>
    <w:rsid w:val="00913171"/>
    <w:rsid w:val="00917743"/>
    <w:rsid w:val="009228B7"/>
    <w:rsid w:val="00945EB9"/>
    <w:rsid w:val="009668CF"/>
    <w:rsid w:val="0097621D"/>
    <w:rsid w:val="00983828"/>
    <w:rsid w:val="009C7819"/>
    <w:rsid w:val="009D4FBC"/>
    <w:rsid w:val="009E4A21"/>
    <w:rsid w:val="009F3E69"/>
    <w:rsid w:val="00A1098E"/>
    <w:rsid w:val="00A42821"/>
    <w:rsid w:val="00A557CC"/>
    <w:rsid w:val="00A72939"/>
    <w:rsid w:val="00A7625A"/>
    <w:rsid w:val="00A87268"/>
    <w:rsid w:val="00AA2F42"/>
    <w:rsid w:val="00AA4EE5"/>
    <w:rsid w:val="00AB0E52"/>
    <w:rsid w:val="00AB1F9B"/>
    <w:rsid w:val="00AB5920"/>
    <w:rsid w:val="00AC1C52"/>
    <w:rsid w:val="00AC78C2"/>
    <w:rsid w:val="00AD1F94"/>
    <w:rsid w:val="00AE242A"/>
    <w:rsid w:val="00B03BC6"/>
    <w:rsid w:val="00B12BEB"/>
    <w:rsid w:val="00BA2AF9"/>
    <w:rsid w:val="00BA3E48"/>
    <w:rsid w:val="00BA48AC"/>
    <w:rsid w:val="00BB650E"/>
    <w:rsid w:val="00BC484C"/>
    <w:rsid w:val="00BC4B35"/>
    <w:rsid w:val="00BD2527"/>
    <w:rsid w:val="00C00BC2"/>
    <w:rsid w:val="00C326D6"/>
    <w:rsid w:val="00C46FF4"/>
    <w:rsid w:val="00C522B4"/>
    <w:rsid w:val="00C56135"/>
    <w:rsid w:val="00C63C58"/>
    <w:rsid w:val="00C666A7"/>
    <w:rsid w:val="00C74A97"/>
    <w:rsid w:val="00CA431B"/>
    <w:rsid w:val="00CC0845"/>
    <w:rsid w:val="00CD07D9"/>
    <w:rsid w:val="00CD4FFB"/>
    <w:rsid w:val="00CF6C56"/>
    <w:rsid w:val="00D56C61"/>
    <w:rsid w:val="00D632E6"/>
    <w:rsid w:val="00DA22FF"/>
    <w:rsid w:val="00DA4801"/>
    <w:rsid w:val="00DC7A07"/>
    <w:rsid w:val="00DC7E66"/>
    <w:rsid w:val="00DD5D07"/>
    <w:rsid w:val="00DE5231"/>
    <w:rsid w:val="00E24508"/>
    <w:rsid w:val="00E30D8A"/>
    <w:rsid w:val="00E34548"/>
    <w:rsid w:val="00E353C6"/>
    <w:rsid w:val="00E52675"/>
    <w:rsid w:val="00E55F3E"/>
    <w:rsid w:val="00E57D2B"/>
    <w:rsid w:val="00E619EC"/>
    <w:rsid w:val="00E6357B"/>
    <w:rsid w:val="00E7071E"/>
    <w:rsid w:val="00E710E8"/>
    <w:rsid w:val="00E86C56"/>
    <w:rsid w:val="00EB0BF1"/>
    <w:rsid w:val="00EB2E97"/>
    <w:rsid w:val="00ED5806"/>
    <w:rsid w:val="00EE4041"/>
    <w:rsid w:val="00F0283A"/>
    <w:rsid w:val="00F1124C"/>
    <w:rsid w:val="00F24FC1"/>
    <w:rsid w:val="00F32EAB"/>
    <w:rsid w:val="00F422F4"/>
    <w:rsid w:val="00F52BBF"/>
    <w:rsid w:val="00F637D3"/>
    <w:rsid w:val="00F664B5"/>
    <w:rsid w:val="00F70BEB"/>
    <w:rsid w:val="00F71DD9"/>
    <w:rsid w:val="00F97038"/>
    <w:rsid w:val="00FA431D"/>
    <w:rsid w:val="00FA70E3"/>
    <w:rsid w:val="00FF33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pl-PL" w:eastAsia="pl-PL" w:bidi="pl-PL"/>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Pr>
      <w:color w:val="000000"/>
    </w:rPr>
  </w:style>
  <w:style w:type="paragraph" w:styleId="Nagwek1">
    <w:name w:val="heading 1"/>
    <w:basedOn w:val="Normalny"/>
    <w:next w:val="Normalny"/>
    <w:link w:val="Nagwek1Znak"/>
    <w:uiPriority w:val="9"/>
    <w:qFormat/>
    <w:rsid w:val="00C326D6"/>
    <w:pPr>
      <w:keepNext/>
      <w:keepLines/>
      <w:spacing w:before="120" w:after="240" w:line="360" w:lineRule="exact"/>
      <w:jc w:val="both"/>
      <w:outlineLvl w:val="0"/>
    </w:pPr>
    <w:rPr>
      <w:rFonts w:eastAsiaTheme="majorEastAsia" w:cstheme="majorBidi"/>
      <w:b/>
      <w:bCs/>
      <w:color w:val="auto"/>
      <w:szCs w:val="28"/>
    </w:rPr>
  </w:style>
  <w:style w:type="paragraph" w:styleId="Nagwek2">
    <w:name w:val="heading 2"/>
    <w:basedOn w:val="Normalny"/>
    <w:next w:val="Normalny"/>
    <w:link w:val="Nagwek2Znak"/>
    <w:uiPriority w:val="9"/>
    <w:unhideWhenUsed/>
    <w:qFormat/>
    <w:rsid w:val="00322228"/>
    <w:pPr>
      <w:keepNext/>
      <w:keepLines/>
      <w:spacing w:after="240" w:line="340" w:lineRule="exact"/>
      <w:jc w:val="right"/>
      <w:outlineLvl w:val="1"/>
    </w:pPr>
    <w:rPr>
      <w:rFonts w:eastAsiaTheme="majorEastAsia" w:cstheme="majorBidi"/>
      <w:b/>
      <w:bCs/>
      <w:color w:val="auto"/>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harStyle3">
    <w:name w:val="Char Style 3"/>
    <w:basedOn w:val="Domylnaczcionkaakapitu"/>
    <w:link w:val="Style2"/>
    <w:rPr>
      <w:b w:val="0"/>
      <w:bCs w:val="0"/>
      <w:i w:val="0"/>
      <w:iCs w:val="0"/>
      <w:smallCaps w:val="0"/>
      <w:strike w:val="0"/>
      <w:u w:val="none"/>
    </w:rPr>
  </w:style>
  <w:style w:type="character" w:customStyle="1" w:styleId="CharStyle4">
    <w:name w:val="Char Style 4"/>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6">
    <w:name w:val="Char Style 6"/>
    <w:basedOn w:val="Domylnaczcionkaakapitu"/>
    <w:link w:val="Style5"/>
    <w:rPr>
      <w:b/>
      <w:bCs/>
      <w:i w:val="0"/>
      <w:iCs w:val="0"/>
      <w:smallCaps w:val="0"/>
      <w:strike w:val="0"/>
      <w:u w:val="none"/>
    </w:rPr>
  </w:style>
  <w:style w:type="character" w:customStyle="1" w:styleId="CharStyle7">
    <w:name w:val="Char Style 7"/>
    <w:basedOn w:val="CharStyle3"/>
    <w:semiHidden/>
    <w:unhideWhenUsed/>
    <w:rPr>
      <w:rFonts w:ascii="Times New Roman" w:eastAsia="Times New Roman" w:hAnsi="Times New Roman" w:cs="Times New Roman"/>
      <w:b w:val="0"/>
      <w:bCs w:val="0"/>
      <w:i/>
      <w:iCs/>
      <w:smallCaps w:val="0"/>
      <w:strike w:val="0"/>
      <w:color w:val="000000"/>
      <w:spacing w:val="0"/>
      <w:w w:val="100"/>
      <w:position w:val="0"/>
      <w:sz w:val="10"/>
      <w:szCs w:val="10"/>
      <w:u w:val="none"/>
      <w:lang w:val="pl-PL" w:eastAsia="pl-PL" w:bidi="pl-PL"/>
    </w:rPr>
  </w:style>
  <w:style w:type="character" w:customStyle="1" w:styleId="CharStyle8">
    <w:name w:val="Char Style 8"/>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19"/>
      <w:szCs w:val="19"/>
      <w:u w:val="none"/>
      <w:lang w:val="pl-PL" w:eastAsia="pl-PL" w:bidi="pl-PL"/>
    </w:rPr>
  </w:style>
  <w:style w:type="character" w:customStyle="1" w:styleId="CharStyle9">
    <w:name w:val="Char Style 9"/>
    <w:basedOn w:val="CharStyle6"/>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11">
    <w:name w:val="Char Style 11"/>
    <w:basedOn w:val="Domylnaczcionkaakapitu"/>
    <w:link w:val="Style10"/>
    <w:rPr>
      <w:b w:val="0"/>
      <w:bCs w:val="0"/>
      <w:i w:val="0"/>
      <w:iCs w:val="0"/>
      <w:smallCaps w:val="0"/>
      <w:strike w:val="0"/>
      <w:sz w:val="14"/>
      <w:szCs w:val="14"/>
      <w:u w:val="none"/>
      <w:lang w:val="ru-RU" w:eastAsia="ru-RU" w:bidi="ru-RU"/>
    </w:rPr>
  </w:style>
  <w:style w:type="character" w:customStyle="1" w:styleId="CharStyle12">
    <w:name w:val="Char Style 12"/>
    <w:basedOn w:val="CharStyle11"/>
    <w:semiHidden/>
    <w:unhideWhenUsed/>
    <w:rPr>
      <w:rFonts w:ascii="Times New Roman" w:eastAsia="Times New Roman" w:hAnsi="Times New Roman" w:cs="Times New Roman"/>
      <w:b w:val="0"/>
      <w:bCs w:val="0"/>
      <w:i w:val="0"/>
      <w:iCs w:val="0"/>
      <w:smallCaps w:val="0"/>
      <w:strike w:val="0"/>
      <w:color w:val="000000"/>
      <w:spacing w:val="0"/>
      <w:w w:val="100"/>
      <w:position w:val="0"/>
      <w:sz w:val="11"/>
      <w:szCs w:val="11"/>
      <w:u w:val="none"/>
      <w:lang w:val="ru-RU" w:eastAsia="ru-RU" w:bidi="ru-RU"/>
    </w:rPr>
  </w:style>
  <w:style w:type="character" w:customStyle="1" w:styleId="CharStyle14">
    <w:name w:val="Char Style 14"/>
    <w:basedOn w:val="Domylnaczcionkaakapitu"/>
    <w:link w:val="Style13"/>
    <w:rPr>
      <w:rFonts w:ascii="Arial" w:eastAsia="Arial" w:hAnsi="Arial" w:cs="Arial"/>
      <w:b w:val="0"/>
      <w:bCs w:val="0"/>
      <w:i/>
      <w:iCs/>
      <w:smallCaps w:val="0"/>
      <w:strike w:val="0"/>
      <w:spacing w:val="10"/>
      <w:sz w:val="15"/>
      <w:szCs w:val="15"/>
      <w:u w:val="none"/>
    </w:rPr>
  </w:style>
  <w:style w:type="character" w:customStyle="1" w:styleId="CharStyle16">
    <w:name w:val="Char Style 16"/>
    <w:basedOn w:val="Domylnaczcionkaakapitu"/>
    <w:link w:val="Style15"/>
    <w:rPr>
      <w:rFonts w:ascii="Arial" w:eastAsia="Arial" w:hAnsi="Arial" w:cs="Arial"/>
      <w:b w:val="0"/>
      <w:bCs w:val="0"/>
      <w:i w:val="0"/>
      <w:iCs w:val="0"/>
      <w:smallCaps w:val="0"/>
      <w:strike w:val="0"/>
      <w:sz w:val="16"/>
      <w:szCs w:val="16"/>
      <w:u w:val="none"/>
    </w:rPr>
  </w:style>
  <w:style w:type="character" w:customStyle="1" w:styleId="CharStyle17">
    <w:name w:val="Char Style 17"/>
    <w:basedOn w:val="CharStyle3"/>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18">
    <w:name w:val="Char Style 18"/>
    <w:basedOn w:val="CharStyle3"/>
    <w:semiHidden/>
    <w:unhideWhenUsed/>
    <w:rPr>
      <w:rFonts w:ascii="Arial" w:eastAsia="Arial" w:hAnsi="Arial" w:cs="Arial"/>
      <w:b/>
      <w:bCs/>
      <w:i w:val="0"/>
      <w:iCs w:val="0"/>
      <w:smallCaps w:val="0"/>
      <w:strike w:val="0"/>
      <w:color w:val="000000"/>
      <w:spacing w:val="0"/>
      <w:w w:val="100"/>
      <w:position w:val="0"/>
      <w:sz w:val="24"/>
      <w:szCs w:val="24"/>
      <w:u w:val="none"/>
      <w:lang w:val="pl-PL" w:eastAsia="pl-PL" w:bidi="pl-PL"/>
    </w:rPr>
  </w:style>
  <w:style w:type="character" w:customStyle="1" w:styleId="CharStyle20Exact">
    <w:name w:val="Char Style 20 Exact"/>
    <w:basedOn w:val="Domylnaczcionkaakapitu"/>
    <w:semiHidden/>
    <w:unhideWhenUsed/>
    <w:rPr>
      <w:rFonts w:ascii="Arial" w:eastAsia="Arial" w:hAnsi="Arial" w:cs="Arial"/>
      <w:b w:val="0"/>
      <w:bCs w:val="0"/>
      <w:i w:val="0"/>
      <w:iCs w:val="0"/>
      <w:smallCaps w:val="0"/>
      <w:strike w:val="0"/>
      <w:sz w:val="16"/>
      <w:szCs w:val="16"/>
      <w:u w:val="none"/>
    </w:rPr>
  </w:style>
  <w:style w:type="character" w:customStyle="1" w:styleId="CharStyle22Exact">
    <w:name w:val="Char Style 22 Exact"/>
    <w:basedOn w:val="Domylnaczcionkaakapitu"/>
    <w:semiHidden/>
    <w:unhideWhenUsed/>
    <w:rPr>
      <w:b w:val="0"/>
      <w:bCs w:val="0"/>
      <w:i w:val="0"/>
      <w:iCs w:val="0"/>
      <w:smallCaps w:val="0"/>
      <w:strike w:val="0"/>
      <w:u w:val="none"/>
    </w:rPr>
  </w:style>
  <w:style w:type="character" w:customStyle="1" w:styleId="CharStyle23Exact">
    <w:name w:val="Char Style 23 Exact"/>
    <w:basedOn w:val="CharStyle28"/>
    <w:semiHidden/>
    <w:unhideWhenUsed/>
    <w:rPr>
      <w:b/>
      <w:bCs/>
      <w:i w:val="0"/>
      <w:iCs w:val="0"/>
      <w:smallCaps w:val="0"/>
      <w:strike w:val="0"/>
      <w:u w:val="none"/>
    </w:rPr>
  </w:style>
  <w:style w:type="character" w:customStyle="1" w:styleId="CharStyle25Exact">
    <w:name w:val="Char Style 25 Exact"/>
    <w:basedOn w:val="Domylnaczcionkaakapitu"/>
    <w:link w:val="Style24"/>
    <w:rPr>
      <w:b w:val="0"/>
      <w:bCs w:val="0"/>
      <w:i w:val="0"/>
      <w:iCs w:val="0"/>
      <w:smallCaps w:val="0"/>
      <w:strike w:val="0"/>
      <w:sz w:val="14"/>
      <w:szCs w:val="14"/>
      <w:u w:val="none"/>
    </w:rPr>
  </w:style>
  <w:style w:type="character" w:customStyle="1" w:styleId="CharStyle27">
    <w:name w:val="Char Style 27"/>
    <w:basedOn w:val="Domylnaczcionkaakapitu"/>
    <w:link w:val="Style26"/>
    <w:rPr>
      <w:b/>
      <w:bCs/>
      <w:i w:val="0"/>
      <w:iCs w:val="0"/>
      <w:smallCaps w:val="0"/>
      <w:strike w:val="0"/>
      <w:u w:val="none"/>
    </w:rPr>
  </w:style>
  <w:style w:type="character" w:customStyle="1" w:styleId="CharStyle28">
    <w:name w:val="Char Style 28"/>
    <w:basedOn w:val="Domylnaczcionkaakapitu"/>
    <w:link w:val="Style21"/>
    <w:rPr>
      <w:b w:val="0"/>
      <w:bCs w:val="0"/>
      <w:i w:val="0"/>
      <w:iCs w:val="0"/>
      <w:smallCaps w:val="0"/>
      <w:strike w:val="0"/>
      <w:u w:val="none"/>
    </w:rPr>
  </w:style>
  <w:style w:type="character" w:customStyle="1" w:styleId="CharStyle30">
    <w:name w:val="Char Style 30"/>
    <w:basedOn w:val="Domylnaczcionkaakapitu"/>
    <w:link w:val="Style29"/>
    <w:rPr>
      <w:b/>
      <w:bCs/>
      <w:i w:val="0"/>
      <w:iCs w:val="0"/>
      <w:smallCaps w:val="0"/>
      <w:strike w:val="0"/>
      <w:u w:val="none"/>
    </w:rPr>
  </w:style>
  <w:style w:type="character" w:customStyle="1" w:styleId="CharStyle32">
    <w:name w:val="Char Style 32"/>
    <w:basedOn w:val="Domylnaczcionkaakapitu"/>
    <w:link w:val="Style31"/>
    <w:rPr>
      <w:b/>
      <w:bCs/>
      <w:i w:val="0"/>
      <w:iCs w:val="0"/>
      <w:smallCaps w:val="0"/>
      <w:strike w:val="0"/>
      <w:sz w:val="24"/>
      <w:szCs w:val="24"/>
      <w:u w:val="none"/>
    </w:rPr>
  </w:style>
  <w:style w:type="character" w:customStyle="1" w:styleId="CharStyle33">
    <w:name w:val="Char Style 33"/>
    <w:basedOn w:val="Domylnaczcionkaakapitu"/>
    <w:link w:val="Style19"/>
    <w:rPr>
      <w:rFonts w:ascii="Arial" w:eastAsia="Arial" w:hAnsi="Arial" w:cs="Arial"/>
      <w:b w:val="0"/>
      <w:bCs w:val="0"/>
      <w:i w:val="0"/>
      <w:iCs w:val="0"/>
      <w:smallCaps w:val="0"/>
      <w:strike w:val="0"/>
      <w:sz w:val="16"/>
      <w:szCs w:val="16"/>
      <w:u w:val="none"/>
    </w:rPr>
  </w:style>
  <w:style w:type="character" w:customStyle="1" w:styleId="CharStyle34">
    <w:name w:val="Char Style 34"/>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5">
    <w:name w:val="Char Style 3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6">
    <w:name w:val="Char Style 3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38">
    <w:name w:val="Char Style 38"/>
    <w:basedOn w:val="Domylnaczcionkaakapitu"/>
    <w:link w:val="Style37"/>
    <w:rPr>
      <w:b w:val="0"/>
      <w:bCs w:val="0"/>
      <w:i/>
      <w:iCs/>
      <w:smallCaps w:val="0"/>
      <w:strike w:val="0"/>
      <w:u w:val="none"/>
    </w:rPr>
  </w:style>
  <w:style w:type="character" w:customStyle="1" w:styleId="CharStyle39">
    <w:name w:val="Char Style 39"/>
    <w:basedOn w:val="CharStyle38"/>
    <w:semiHidden/>
    <w:unhideWhenUsed/>
    <w:rPr>
      <w:rFonts w:ascii="Times New Roman" w:eastAsia="Times New Roman" w:hAnsi="Times New Roman" w:cs="Times New Roman"/>
      <w:b/>
      <w:bCs/>
      <w:i/>
      <w:iCs/>
      <w:smallCaps w:val="0"/>
      <w:strike w:val="0"/>
      <w:color w:val="000000"/>
      <w:spacing w:val="0"/>
      <w:w w:val="100"/>
      <w:position w:val="0"/>
      <w:sz w:val="24"/>
      <w:szCs w:val="24"/>
      <w:u w:val="none"/>
      <w:lang w:val="pl-PL" w:eastAsia="pl-PL" w:bidi="pl-PL"/>
    </w:rPr>
  </w:style>
  <w:style w:type="character" w:customStyle="1" w:styleId="CharStyle40">
    <w:name w:val="Char Style 40"/>
    <w:basedOn w:val="CharStyle3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1">
    <w:name w:val="Char Style 41"/>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2">
    <w:name w:val="Char Style 42"/>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1"/>
      <w:szCs w:val="21"/>
      <w:u w:val="none"/>
      <w:lang w:val="pl-PL" w:eastAsia="pl-PL" w:bidi="pl-PL"/>
    </w:rPr>
  </w:style>
  <w:style w:type="character" w:customStyle="1" w:styleId="CharStyle43">
    <w:name w:val="Char Style 43"/>
    <w:basedOn w:val="CharStyle28"/>
    <w:semiHidden/>
    <w:unhideWhenUsed/>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pl-PL" w:eastAsia="pl-PL" w:bidi="pl-PL"/>
    </w:rPr>
  </w:style>
  <w:style w:type="character" w:customStyle="1" w:styleId="CharStyle44">
    <w:name w:val="Char Style 44"/>
    <w:basedOn w:val="CharStyle2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5">
    <w:name w:val="Char Style 4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46">
    <w:name w:val="Char Style 4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7">
    <w:name w:val="Char Style 47"/>
    <w:basedOn w:val="CharStyle30"/>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single"/>
      <w:lang w:val="pl-PL" w:eastAsia="pl-PL" w:bidi="pl-PL"/>
    </w:rPr>
  </w:style>
  <w:style w:type="character" w:customStyle="1" w:styleId="CharStyle49">
    <w:name w:val="Char Style 49"/>
    <w:basedOn w:val="Domylnaczcionkaakapitu"/>
    <w:link w:val="Style48"/>
    <w:rPr>
      <w:b/>
      <w:bCs/>
      <w:i w:val="0"/>
      <w:iCs w:val="0"/>
      <w:smallCaps w:val="0"/>
      <w:strike w:val="0"/>
      <w:sz w:val="22"/>
      <w:szCs w:val="22"/>
      <w:u w:val="none"/>
    </w:rPr>
  </w:style>
  <w:style w:type="character" w:customStyle="1" w:styleId="CharStyle50">
    <w:name w:val="Char Style 50"/>
    <w:basedOn w:val="CharStyle49"/>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2">
    <w:name w:val="Char Style 52"/>
    <w:basedOn w:val="Domylnaczcionkaakapitu"/>
    <w:link w:val="Style51"/>
    <w:rPr>
      <w:b/>
      <w:bCs/>
      <w:i w:val="0"/>
      <w:iCs w:val="0"/>
      <w:smallCaps w:val="0"/>
      <w:strike w:val="0"/>
      <w:sz w:val="22"/>
      <w:szCs w:val="22"/>
      <w:u w:val="none"/>
    </w:rPr>
  </w:style>
  <w:style w:type="character" w:customStyle="1" w:styleId="CharStyle53">
    <w:name w:val="Char Style 53"/>
    <w:basedOn w:val="CharStyle52"/>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5">
    <w:name w:val="Char Style 55"/>
    <w:basedOn w:val="Domylnaczcionkaakapitu"/>
    <w:link w:val="Style54"/>
    <w:rPr>
      <w:b/>
      <w:bCs/>
      <w:i w:val="0"/>
      <w:iCs w:val="0"/>
      <w:smallCaps w:val="0"/>
      <w:strike w:val="0"/>
      <w:u w:val="none"/>
    </w:rPr>
  </w:style>
  <w:style w:type="character" w:customStyle="1" w:styleId="CharStyle57">
    <w:name w:val="Char Style 57"/>
    <w:basedOn w:val="Domylnaczcionkaakapitu"/>
    <w:link w:val="Style56"/>
    <w:rPr>
      <w:b/>
      <w:bCs/>
      <w:i w:val="0"/>
      <w:iCs w:val="0"/>
      <w:smallCaps w:val="0"/>
      <w:strike w:val="0"/>
      <w:u w:val="none"/>
    </w:rPr>
  </w:style>
  <w:style w:type="character" w:customStyle="1" w:styleId="CharStyle58">
    <w:name w:val="Char Style 58"/>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4"/>
      <w:szCs w:val="24"/>
      <w:u w:val="none"/>
      <w:lang w:val="pl-PL" w:eastAsia="pl-PL" w:bidi="pl-PL"/>
    </w:rPr>
  </w:style>
  <w:style w:type="character" w:customStyle="1" w:styleId="CharStyle59">
    <w:name w:val="Char Style 59"/>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18"/>
      <w:szCs w:val="18"/>
      <w:u w:val="none"/>
      <w:lang w:val="pl-PL" w:eastAsia="pl-PL" w:bidi="pl-PL"/>
    </w:rPr>
  </w:style>
  <w:style w:type="character" w:customStyle="1" w:styleId="CharStyle61">
    <w:name w:val="Char Style 61"/>
    <w:basedOn w:val="Domylnaczcionkaakapitu"/>
    <w:link w:val="Style60"/>
    <w:rPr>
      <w:b/>
      <w:bCs/>
      <w:i w:val="0"/>
      <w:iCs w:val="0"/>
      <w:smallCaps w:val="0"/>
      <w:strike w:val="0"/>
      <w:sz w:val="13"/>
      <w:szCs w:val="13"/>
      <w:u w:val="none"/>
    </w:rPr>
  </w:style>
  <w:style w:type="character" w:customStyle="1" w:styleId="CharStyle62">
    <w:name w:val="Char Style 62"/>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3"/>
      <w:szCs w:val="13"/>
      <w:u w:val="none"/>
      <w:lang w:val="pl-PL" w:eastAsia="pl-PL" w:bidi="pl-PL"/>
    </w:rPr>
  </w:style>
  <w:style w:type="character" w:customStyle="1" w:styleId="CharStyle63">
    <w:name w:val="Char Style 63"/>
    <w:basedOn w:val="CharStyle28"/>
    <w:semiHidden/>
    <w:unhideWhenUsed/>
    <w:rPr>
      <w:rFonts w:ascii="Times New Roman" w:eastAsia="Times New Roman" w:hAnsi="Times New Roman" w:cs="Times New Roman"/>
      <w:b/>
      <w:bCs/>
      <w:i w:val="0"/>
      <w:iCs w:val="0"/>
      <w:smallCaps w:val="0"/>
      <w:strike w:val="0"/>
      <w:color w:val="000000"/>
      <w:spacing w:val="0"/>
      <w:w w:val="80"/>
      <w:position w:val="0"/>
      <w:sz w:val="22"/>
      <w:szCs w:val="22"/>
      <w:u w:val="none"/>
      <w:lang w:val="pl-PL" w:eastAsia="pl-PL" w:bidi="pl-PL"/>
    </w:rPr>
  </w:style>
  <w:style w:type="character" w:customStyle="1" w:styleId="CharStyle64Exact">
    <w:name w:val="Char Style 64 Exact"/>
    <w:basedOn w:val="Domylnaczcionkaakapitu"/>
    <w:semiHidden/>
    <w:unhideWhenUsed/>
    <w:rPr>
      <w:b/>
      <w:bCs/>
      <w:i w:val="0"/>
      <w:iCs w:val="0"/>
      <w:smallCaps w:val="0"/>
      <w:strike w:val="0"/>
      <w:u w:val="none"/>
    </w:rPr>
  </w:style>
  <w:style w:type="character" w:customStyle="1" w:styleId="CharStyle65">
    <w:name w:val="Char Style 65"/>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66">
    <w:name w:val="Char Style 6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0"/>
      <w:szCs w:val="20"/>
      <w:u w:val="none"/>
      <w:lang w:val="pl-PL" w:eastAsia="pl-PL" w:bidi="pl-PL"/>
    </w:rPr>
  </w:style>
  <w:style w:type="character" w:customStyle="1" w:styleId="CharStyle67">
    <w:name w:val="Char Style 67"/>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5"/>
      <w:szCs w:val="15"/>
      <w:u w:val="none"/>
      <w:lang w:val="pl-PL" w:eastAsia="pl-PL" w:bidi="pl-PL"/>
    </w:rPr>
  </w:style>
  <w:style w:type="character" w:customStyle="1" w:styleId="CharStyle68">
    <w:name w:val="Char Style 68"/>
    <w:basedOn w:val="CharStyle30"/>
    <w:semiHidden/>
    <w:unhideWhenUsed/>
    <w:rPr>
      <w:rFonts w:ascii="Times New Roman" w:eastAsia="Times New Roman" w:hAnsi="Times New Roman" w:cs="Times New Roman"/>
      <w:b/>
      <w:bCs/>
      <w:i/>
      <w:iCs/>
      <w:smallCaps w:val="0"/>
      <w:strike w:val="0"/>
      <w:color w:val="000000"/>
      <w:spacing w:val="10"/>
      <w:w w:val="100"/>
      <w:position w:val="0"/>
      <w:sz w:val="24"/>
      <w:szCs w:val="24"/>
      <w:u w:val="none"/>
      <w:lang w:val="pl-PL" w:eastAsia="pl-PL" w:bidi="pl-PL"/>
    </w:rPr>
  </w:style>
  <w:style w:type="character" w:customStyle="1" w:styleId="CharStyle70Exact">
    <w:name w:val="Char Style 70 Exact"/>
    <w:basedOn w:val="Domylnaczcionkaakapitu"/>
    <w:semiHidden/>
    <w:unhideWhenUsed/>
    <w:rPr>
      <w:b w:val="0"/>
      <w:bCs w:val="0"/>
      <w:i w:val="0"/>
      <w:iCs w:val="0"/>
      <w:smallCaps w:val="0"/>
      <w:strike w:val="0"/>
      <w:sz w:val="16"/>
      <w:szCs w:val="16"/>
      <w:u w:val="none"/>
    </w:rPr>
  </w:style>
  <w:style w:type="character" w:customStyle="1" w:styleId="CharStyle71">
    <w:name w:val="Char Style 71"/>
    <w:basedOn w:val="Domylnaczcionkaakapitu"/>
    <w:link w:val="Style69"/>
    <w:rPr>
      <w:b w:val="0"/>
      <w:bCs w:val="0"/>
      <w:i w:val="0"/>
      <w:iCs w:val="0"/>
      <w:smallCaps w:val="0"/>
      <w:strike w:val="0"/>
      <w:sz w:val="16"/>
      <w:szCs w:val="16"/>
      <w:u w:val="none"/>
    </w:rPr>
  </w:style>
  <w:style w:type="paragraph" w:customStyle="1" w:styleId="Style2">
    <w:name w:val="Style 2"/>
    <w:basedOn w:val="Normalny"/>
    <w:link w:val="CharStyle3"/>
    <w:qFormat/>
    <w:pPr>
      <w:shd w:val="clear" w:color="auto" w:fill="FFFFFF"/>
      <w:spacing w:line="413" w:lineRule="exact"/>
      <w:ind w:hanging="520"/>
    </w:pPr>
  </w:style>
  <w:style w:type="paragraph" w:customStyle="1" w:styleId="Style5">
    <w:name w:val="Style 5"/>
    <w:basedOn w:val="Normalny"/>
    <w:link w:val="CharStyle6"/>
    <w:pPr>
      <w:shd w:val="clear" w:color="auto" w:fill="FFFFFF"/>
      <w:spacing w:before="400" w:after="140" w:line="266" w:lineRule="exact"/>
    </w:pPr>
    <w:rPr>
      <w:b/>
      <w:bCs/>
    </w:rPr>
  </w:style>
  <w:style w:type="paragraph" w:customStyle="1" w:styleId="Style10">
    <w:name w:val="Style 10"/>
    <w:basedOn w:val="Normalny"/>
    <w:link w:val="CharStyle11"/>
    <w:pPr>
      <w:shd w:val="clear" w:color="auto" w:fill="FFFFFF"/>
      <w:spacing w:line="154" w:lineRule="exact"/>
      <w:ind w:firstLine="640"/>
    </w:pPr>
    <w:rPr>
      <w:sz w:val="14"/>
      <w:szCs w:val="14"/>
      <w:lang w:val="ru-RU" w:eastAsia="ru-RU" w:bidi="ru-RU"/>
    </w:rPr>
  </w:style>
  <w:style w:type="paragraph" w:customStyle="1" w:styleId="Style13">
    <w:name w:val="Style 13"/>
    <w:basedOn w:val="Normalny"/>
    <w:link w:val="CharStyle14"/>
    <w:pPr>
      <w:shd w:val="clear" w:color="auto" w:fill="FFFFFF"/>
      <w:spacing w:line="168" w:lineRule="exact"/>
      <w:ind w:firstLine="640"/>
    </w:pPr>
    <w:rPr>
      <w:rFonts w:ascii="Arial" w:eastAsia="Arial" w:hAnsi="Arial" w:cs="Arial"/>
      <w:i/>
      <w:iCs/>
      <w:spacing w:val="10"/>
      <w:sz w:val="15"/>
      <w:szCs w:val="15"/>
    </w:rPr>
  </w:style>
  <w:style w:type="paragraph" w:customStyle="1" w:styleId="Style15">
    <w:name w:val="Style 15"/>
    <w:basedOn w:val="Normalny"/>
    <w:link w:val="CharStyle16"/>
    <w:pPr>
      <w:shd w:val="clear" w:color="auto" w:fill="FFFFFF"/>
      <w:spacing w:line="182" w:lineRule="exact"/>
      <w:jc w:val="both"/>
    </w:pPr>
    <w:rPr>
      <w:rFonts w:ascii="Arial" w:eastAsia="Arial" w:hAnsi="Arial" w:cs="Arial"/>
      <w:sz w:val="16"/>
      <w:szCs w:val="16"/>
    </w:rPr>
  </w:style>
  <w:style w:type="paragraph" w:customStyle="1" w:styleId="Style19">
    <w:name w:val="Style 19"/>
    <w:basedOn w:val="Normalny"/>
    <w:link w:val="CharStyle33"/>
    <w:pPr>
      <w:shd w:val="clear" w:color="auto" w:fill="FFFFFF"/>
      <w:spacing w:line="182" w:lineRule="exact"/>
      <w:ind w:hanging="520"/>
    </w:pPr>
    <w:rPr>
      <w:rFonts w:ascii="Arial" w:eastAsia="Arial" w:hAnsi="Arial" w:cs="Arial"/>
      <w:sz w:val="16"/>
      <w:szCs w:val="16"/>
    </w:rPr>
  </w:style>
  <w:style w:type="paragraph" w:customStyle="1" w:styleId="Style21">
    <w:name w:val="Style 21"/>
    <w:basedOn w:val="Normalny"/>
    <w:link w:val="CharStyle28"/>
    <w:qFormat/>
    <w:pPr>
      <w:shd w:val="clear" w:color="auto" w:fill="FFFFFF"/>
      <w:spacing w:before="1280" w:after="1380" w:line="413" w:lineRule="exact"/>
      <w:ind w:hanging="1780"/>
      <w:jc w:val="center"/>
    </w:pPr>
  </w:style>
  <w:style w:type="paragraph" w:customStyle="1" w:styleId="Style24">
    <w:name w:val="Style 24"/>
    <w:basedOn w:val="Normalny"/>
    <w:link w:val="CharStyle25Exact"/>
    <w:pPr>
      <w:shd w:val="clear" w:color="auto" w:fill="FFFFFF"/>
      <w:spacing w:line="154" w:lineRule="exact"/>
    </w:pPr>
    <w:rPr>
      <w:sz w:val="14"/>
      <w:szCs w:val="14"/>
    </w:rPr>
  </w:style>
  <w:style w:type="paragraph" w:customStyle="1" w:styleId="Style26">
    <w:name w:val="Style 26"/>
    <w:basedOn w:val="Normalny"/>
    <w:link w:val="CharStyle27"/>
    <w:qFormat/>
    <w:pPr>
      <w:shd w:val="clear" w:color="auto" w:fill="FFFFFF"/>
      <w:spacing w:after="620" w:line="266" w:lineRule="exact"/>
      <w:ind w:hanging="520"/>
      <w:jc w:val="center"/>
      <w:outlineLvl w:val="1"/>
    </w:pPr>
    <w:rPr>
      <w:b/>
      <w:bCs/>
    </w:rPr>
  </w:style>
  <w:style w:type="paragraph" w:customStyle="1" w:styleId="Style29">
    <w:name w:val="Style 29"/>
    <w:basedOn w:val="Normalny"/>
    <w:link w:val="CharStyle30"/>
    <w:pPr>
      <w:shd w:val="clear" w:color="auto" w:fill="FFFFFF"/>
      <w:spacing w:before="1380" w:after="460" w:line="418" w:lineRule="exact"/>
      <w:ind w:hanging="960"/>
    </w:pPr>
    <w:rPr>
      <w:b/>
      <w:bCs/>
    </w:rPr>
  </w:style>
  <w:style w:type="paragraph" w:customStyle="1" w:styleId="Style31">
    <w:name w:val="Style 31"/>
    <w:basedOn w:val="Normalny"/>
    <w:link w:val="CharStyle32"/>
    <w:pPr>
      <w:shd w:val="clear" w:color="auto" w:fill="FFFFFF"/>
      <w:spacing w:before="620" w:after="4920" w:line="266" w:lineRule="exact"/>
    </w:pPr>
    <w:rPr>
      <w:b/>
      <w:bCs/>
    </w:rPr>
  </w:style>
  <w:style w:type="paragraph" w:customStyle="1" w:styleId="Style37">
    <w:name w:val="Style 37"/>
    <w:basedOn w:val="Normalny"/>
    <w:link w:val="CharStyle38"/>
    <w:pPr>
      <w:shd w:val="clear" w:color="auto" w:fill="FFFFFF"/>
      <w:spacing w:line="413" w:lineRule="exact"/>
      <w:ind w:hanging="420"/>
      <w:jc w:val="both"/>
    </w:pPr>
    <w:rPr>
      <w:i/>
      <w:iCs/>
    </w:rPr>
  </w:style>
  <w:style w:type="paragraph" w:customStyle="1" w:styleId="Style48">
    <w:name w:val="Style 48"/>
    <w:basedOn w:val="Normalny"/>
    <w:link w:val="CharStyle49"/>
    <w:pPr>
      <w:shd w:val="clear" w:color="auto" w:fill="FFFFFF"/>
      <w:spacing w:after="120" w:line="266" w:lineRule="exact"/>
      <w:jc w:val="both"/>
      <w:outlineLvl w:val="0"/>
    </w:pPr>
    <w:rPr>
      <w:b/>
      <w:bCs/>
      <w:sz w:val="22"/>
      <w:szCs w:val="22"/>
    </w:rPr>
  </w:style>
  <w:style w:type="paragraph" w:customStyle="1" w:styleId="Style51">
    <w:name w:val="Style 51"/>
    <w:basedOn w:val="Normalny"/>
    <w:link w:val="CharStyle52"/>
    <w:pPr>
      <w:shd w:val="clear" w:color="auto" w:fill="FFFFFF"/>
      <w:spacing w:before="120" w:line="413" w:lineRule="exact"/>
      <w:jc w:val="both"/>
      <w:outlineLvl w:val="0"/>
    </w:pPr>
    <w:rPr>
      <w:b/>
      <w:bCs/>
      <w:sz w:val="22"/>
      <w:szCs w:val="22"/>
    </w:rPr>
  </w:style>
  <w:style w:type="paragraph" w:customStyle="1" w:styleId="Style54">
    <w:name w:val="Style 54"/>
    <w:basedOn w:val="Normalny"/>
    <w:link w:val="CharStyle55"/>
    <w:qFormat/>
    <w:pPr>
      <w:shd w:val="clear" w:color="auto" w:fill="FFFFFF"/>
      <w:spacing w:line="413" w:lineRule="exact"/>
      <w:jc w:val="both"/>
      <w:outlineLvl w:val="0"/>
    </w:pPr>
    <w:rPr>
      <w:b/>
      <w:bCs/>
    </w:rPr>
  </w:style>
  <w:style w:type="paragraph" w:customStyle="1" w:styleId="Style56">
    <w:name w:val="Style 56"/>
    <w:basedOn w:val="Normalny"/>
    <w:link w:val="CharStyle57"/>
    <w:qFormat/>
    <w:pPr>
      <w:shd w:val="clear" w:color="auto" w:fill="FFFFFF"/>
      <w:spacing w:line="413" w:lineRule="exact"/>
      <w:jc w:val="both"/>
      <w:outlineLvl w:val="0"/>
    </w:pPr>
    <w:rPr>
      <w:b/>
      <w:bCs/>
    </w:rPr>
  </w:style>
  <w:style w:type="paragraph" w:customStyle="1" w:styleId="Style60">
    <w:name w:val="Style 60"/>
    <w:basedOn w:val="Normalny"/>
    <w:link w:val="CharStyle61"/>
    <w:qFormat/>
    <w:pPr>
      <w:shd w:val="clear" w:color="auto" w:fill="FFFFFF"/>
      <w:spacing w:line="144" w:lineRule="exact"/>
    </w:pPr>
    <w:rPr>
      <w:b/>
      <w:bCs/>
      <w:sz w:val="13"/>
      <w:szCs w:val="13"/>
    </w:rPr>
  </w:style>
  <w:style w:type="paragraph" w:customStyle="1" w:styleId="Style69">
    <w:name w:val="Style 69"/>
    <w:basedOn w:val="Normalny"/>
    <w:link w:val="CharStyle71"/>
    <w:pPr>
      <w:shd w:val="clear" w:color="auto" w:fill="FFFFFF"/>
      <w:spacing w:line="178" w:lineRule="exact"/>
    </w:pPr>
    <w:rPr>
      <w:sz w:val="16"/>
      <w:szCs w:val="16"/>
    </w:rPr>
  </w:style>
  <w:style w:type="character" w:styleId="Hipercze">
    <w:name w:val="Hyperlink"/>
    <w:basedOn w:val="Domylnaczcionkaakapitu"/>
    <w:uiPriority w:val="99"/>
    <w:unhideWhenUsed/>
    <w:rsid w:val="00E7071E"/>
    <w:rPr>
      <w:color w:val="0000FF" w:themeColor="hyperlink"/>
      <w:u w:val="single"/>
    </w:rPr>
  </w:style>
  <w:style w:type="numbering" w:customStyle="1" w:styleId="List10">
    <w:name w:val="List 10"/>
    <w:basedOn w:val="Bezlisty"/>
    <w:rsid w:val="00CA431B"/>
    <w:pPr>
      <w:numPr>
        <w:numId w:val="34"/>
      </w:numPr>
    </w:pPr>
  </w:style>
  <w:style w:type="numbering" w:customStyle="1" w:styleId="Zaimportowanystyl12">
    <w:name w:val="Zaimportowany styl 12"/>
    <w:rsid w:val="00F1124C"/>
  </w:style>
  <w:style w:type="numbering" w:customStyle="1" w:styleId="List101">
    <w:name w:val="List 101"/>
    <w:basedOn w:val="Bezlisty"/>
    <w:rsid w:val="007746F6"/>
    <w:pPr>
      <w:numPr>
        <w:numId w:val="11"/>
      </w:numPr>
    </w:pPr>
  </w:style>
  <w:style w:type="paragraph" w:styleId="Akapitzlist">
    <w:name w:val="List Paragraph"/>
    <w:basedOn w:val="Normalny"/>
    <w:link w:val="AkapitzlistZnak"/>
    <w:uiPriority w:val="34"/>
    <w:qFormat/>
    <w:rsid w:val="007746F6"/>
    <w:pPr>
      <w:ind w:left="720"/>
      <w:contextualSpacing/>
    </w:pPr>
  </w:style>
  <w:style w:type="paragraph" w:styleId="Nagwek">
    <w:name w:val="header"/>
    <w:basedOn w:val="Normalny"/>
    <w:link w:val="NagwekZnak"/>
    <w:uiPriority w:val="99"/>
    <w:unhideWhenUsed/>
    <w:rsid w:val="00A72939"/>
    <w:pPr>
      <w:tabs>
        <w:tab w:val="center" w:pos="4536"/>
        <w:tab w:val="right" w:pos="9072"/>
      </w:tabs>
    </w:pPr>
  </w:style>
  <w:style w:type="character" w:customStyle="1" w:styleId="NagwekZnak">
    <w:name w:val="Nagłówek Znak"/>
    <w:basedOn w:val="Domylnaczcionkaakapitu"/>
    <w:link w:val="Nagwek"/>
    <w:uiPriority w:val="99"/>
    <w:rsid w:val="00A72939"/>
    <w:rPr>
      <w:color w:val="000000"/>
    </w:rPr>
  </w:style>
  <w:style w:type="paragraph" w:styleId="Stopka">
    <w:name w:val="footer"/>
    <w:basedOn w:val="Normalny"/>
    <w:link w:val="StopkaZnak"/>
    <w:uiPriority w:val="99"/>
    <w:unhideWhenUsed/>
    <w:rsid w:val="00A72939"/>
    <w:pPr>
      <w:tabs>
        <w:tab w:val="center" w:pos="4536"/>
        <w:tab w:val="right" w:pos="9072"/>
      </w:tabs>
    </w:pPr>
  </w:style>
  <w:style w:type="character" w:customStyle="1" w:styleId="StopkaZnak">
    <w:name w:val="Stopka Znak"/>
    <w:basedOn w:val="Domylnaczcionkaakapitu"/>
    <w:link w:val="Stopka"/>
    <w:uiPriority w:val="99"/>
    <w:rsid w:val="00A72939"/>
    <w:rPr>
      <w:color w:val="000000"/>
    </w:rPr>
  </w:style>
  <w:style w:type="numbering" w:customStyle="1" w:styleId="Zaimportowanystyl15">
    <w:name w:val="Zaimportowany styl 15"/>
    <w:rsid w:val="00C522B4"/>
  </w:style>
  <w:style w:type="numbering" w:customStyle="1" w:styleId="Zaimportowanystyl121">
    <w:name w:val="Zaimportowany styl 121"/>
    <w:rsid w:val="005E6D2C"/>
  </w:style>
  <w:style w:type="paragraph" w:customStyle="1" w:styleId="Default">
    <w:name w:val="Default"/>
    <w:rsid w:val="00360FC2"/>
    <w:pPr>
      <w:widowControl/>
      <w:autoSpaceDE w:val="0"/>
      <w:autoSpaceDN w:val="0"/>
      <w:adjustRightInd w:val="0"/>
    </w:pPr>
    <w:rPr>
      <w:color w:val="000000"/>
      <w:lang w:bidi="ar-SA"/>
    </w:rPr>
  </w:style>
  <w:style w:type="character" w:customStyle="1" w:styleId="Nagwek1Znak">
    <w:name w:val="Nagłówek 1 Znak"/>
    <w:basedOn w:val="Domylnaczcionkaakapitu"/>
    <w:link w:val="Nagwek1"/>
    <w:uiPriority w:val="9"/>
    <w:rsid w:val="00C326D6"/>
    <w:rPr>
      <w:rFonts w:eastAsiaTheme="majorEastAsia" w:cstheme="majorBidi"/>
      <w:b/>
      <w:bCs/>
      <w:szCs w:val="28"/>
    </w:rPr>
  </w:style>
  <w:style w:type="paragraph" w:styleId="Bezodstpw">
    <w:name w:val="No Spacing"/>
    <w:uiPriority w:val="1"/>
    <w:qFormat/>
    <w:rsid w:val="000D74B0"/>
    <w:rPr>
      <w:color w:val="000000"/>
    </w:rPr>
  </w:style>
  <w:style w:type="paragraph" w:styleId="Nagwekspisutreci">
    <w:name w:val="TOC Heading"/>
    <w:basedOn w:val="Nagwek1"/>
    <w:next w:val="Normalny"/>
    <w:uiPriority w:val="39"/>
    <w:semiHidden/>
    <w:unhideWhenUsed/>
    <w:qFormat/>
    <w:rsid w:val="00AB1F9B"/>
    <w:pPr>
      <w:widowControl/>
      <w:spacing w:before="480" w:after="0" w:line="276" w:lineRule="auto"/>
      <w:jc w:val="left"/>
      <w:outlineLvl w:val="9"/>
    </w:pPr>
    <w:rPr>
      <w:rFonts w:asciiTheme="majorHAnsi" w:hAnsiTheme="majorHAnsi"/>
      <w:color w:val="365F91" w:themeColor="accent1" w:themeShade="BF"/>
      <w:sz w:val="28"/>
      <w:lang w:bidi="ar-SA"/>
    </w:rPr>
  </w:style>
  <w:style w:type="paragraph" w:styleId="Spistreci1">
    <w:name w:val="toc 1"/>
    <w:basedOn w:val="Normalny"/>
    <w:next w:val="Normalny"/>
    <w:autoRedefine/>
    <w:uiPriority w:val="39"/>
    <w:unhideWhenUsed/>
    <w:rsid w:val="006E6E00"/>
    <w:pPr>
      <w:tabs>
        <w:tab w:val="left" w:pos="851"/>
        <w:tab w:val="right" w:leader="dot" w:pos="9225"/>
      </w:tabs>
      <w:spacing w:after="100"/>
      <w:ind w:left="851" w:hanging="851"/>
    </w:pPr>
  </w:style>
  <w:style w:type="paragraph" w:styleId="Spistreci2">
    <w:name w:val="toc 2"/>
    <w:basedOn w:val="Normalny"/>
    <w:next w:val="Normalny"/>
    <w:autoRedefine/>
    <w:uiPriority w:val="39"/>
    <w:unhideWhenUsed/>
    <w:rsid w:val="00AB1F9B"/>
    <w:pPr>
      <w:spacing w:after="100"/>
      <w:ind w:left="240"/>
    </w:pPr>
  </w:style>
  <w:style w:type="paragraph" w:styleId="Tekstdymka">
    <w:name w:val="Balloon Text"/>
    <w:basedOn w:val="Normalny"/>
    <w:link w:val="TekstdymkaZnak"/>
    <w:uiPriority w:val="99"/>
    <w:semiHidden/>
    <w:unhideWhenUsed/>
    <w:rsid w:val="00AB1F9B"/>
    <w:rPr>
      <w:rFonts w:ascii="Tahoma" w:hAnsi="Tahoma" w:cs="Tahoma"/>
      <w:sz w:val="16"/>
      <w:szCs w:val="16"/>
    </w:rPr>
  </w:style>
  <w:style w:type="character" w:customStyle="1" w:styleId="TekstdymkaZnak">
    <w:name w:val="Tekst dymka Znak"/>
    <w:basedOn w:val="Domylnaczcionkaakapitu"/>
    <w:link w:val="Tekstdymka"/>
    <w:uiPriority w:val="99"/>
    <w:semiHidden/>
    <w:rsid w:val="00AB1F9B"/>
    <w:rPr>
      <w:rFonts w:ascii="Tahoma" w:hAnsi="Tahoma" w:cs="Tahoma"/>
      <w:color w:val="000000"/>
      <w:sz w:val="16"/>
      <w:szCs w:val="16"/>
    </w:rPr>
  </w:style>
  <w:style w:type="character" w:customStyle="1" w:styleId="AkapitzlistZnak">
    <w:name w:val="Akapit z listą Znak"/>
    <w:link w:val="Akapitzlist"/>
    <w:uiPriority w:val="34"/>
    <w:qFormat/>
    <w:locked/>
    <w:rsid w:val="00CF6C56"/>
    <w:rPr>
      <w:color w:val="000000"/>
    </w:rPr>
  </w:style>
  <w:style w:type="paragraph" w:styleId="Tekstprzypisudolnego">
    <w:name w:val="footnote text"/>
    <w:basedOn w:val="Normalny"/>
    <w:link w:val="TekstprzypisudolnegoZnak"/>
    <w:unhideWhenUsed/>
    <w:rsid w:val="0013200F"/>
    <w:pPr>
      <w:widowControl/>
    </w:pPr>
    <w:rPr>
      <w:rFonts w:ascii="Calibri" w:eastAsia="Calibri" w:hAnsi="Calibri"/>
      <w:color w:val="auto"/>
      <w:sz w:val="20"/>
      <w:szCs w:val="20"/>
      <w:lang w:eastAsia="en-US" w:bidi="ar-SA"/>
    </w:rPr>
  </w:style>
  <w:style w:type="character" w:customStyle="1" w:styleId="TekstprzypisudolnegoZnak">
    <w:name w:val="Tekst przypisu dolnego Znak"/>
    <w:basedOn w:val="Domylnaczcionkaakapitu"/>
    <w:link w:val="Tekstprzypisudolnego"/>
    <w:rsid w:val="0013200F"/>
    <w:rPr>
      <w:rFonts w:ascii="Calibri" w:eastAsia="Calibri" w:hAnsi="Calibri"/>
      <w:sz w:val="20"/>
      <w:szCs w:val="20"/>
      <w:lang w:eastAsia="en-US" w:bidi="ar-SA"/>
    </w:rPr>
  </w:style>
  <w:style w:type="paragraph" w:customStyle="1" w:styleId="StylPunktWieksze">
    <w:name w:val="Styl Punkt Wieksze"/>
    <w:uiPriority w:val="99"/>
    <w:rsid w:val="00F70BEB"/>
    <w:pPr>
      <w:widowControl/>
      <w:numPr>
        <w:numId w:val="50"/>
      </w:numPr>
      <w:tabs>
        <w:tab w:val="left" w:pos="397"/>
      </w:tabs>
      <w:suppressAutoHyphens/>
      <w:spacing w:line="360" w:lineRule="auto"/>
    </w:pPr>
    <w:rPr>
      <w:rFonts w:eastAsia="Arial"/>
      <w:lang w:eastAsia="zh-CN" w:bidi="ar-SA"/>
    </w:rPr>
  </w:style>
  <w:style w:type="character" w:customStyle="1" w:styleId="Nagwek2Znak">
    <w:name w:val="Nagłówek 2 Znak"/>
    <w:basedOn w:val="Domylnaczcionkaakapitu"/>
    <w:link w:val="Nagwek2"/>
    <w:uiPriority w:val="9"/>
    <w:rsid w:val="00322228"/>
    <w:rPr>
      <w:rFonts w:eastAsiaTheme="majorEastAsia" w:cstheme="majorBidi"/>
      <w:b/>
      <w:bCs/>
      <w:szCs w:val="26"/>
    </w:rPr>
  </w:style>
  <w:style w:type="numbering" w:customStyle="1" w:styleId="List102">
    <w:name w:val="List 102"/>
    <w:basedOn w:val="Bezlisty"/>
    <w:rsid w:val="00BC484C"/>
    <w:pPr>
      <w:numPr>
        <w:numId w:val="17"/>
      </w:numPr>
    </w:pPr>
  </w:style>
  <w:style w:type="table" w:styleId="Tabela-Siatka">
    <w:name w:val="Table Grid"/>
    <w:basedOn w:val="Standardowy"/>
    <w:rsid w:val="00C666A7"/>
    <w:pPr>
      <w:widowControl/>
    </w:pPr>
    <w:rPr>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
    <w:name w:val="List 0"/>
    <w:basedOn w:val="Bezlisty"/>
    <w:rsid w:val="00C666A7"/>
    <w:pPr>
      <w:numPr>
        <w:numId w:val="64"/>
      </w:numPr>
    </w:pPr>
  </w:style>
  <w:style w:type="numbering" w:customStyle="1" w:styleId="List103">
    <w:name w:val="List 103"/>
    <w:basedOn w:val="Bezlisty"/>
    <w:rsid w:val="00844D3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pl-PL" w:eastAsia="pl-PL" w:bidi="pl-PL"/>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Pr>
      <w:color w:val="000000"/>
    </w:rPr>
  </w:style>
  <w:style w:type="paragraph" w:styleId="Nagwek1">
    <w:name w:val="heading 1"/>
    <w:basedOn w:val="Normalny"/>
    <w:next w:val="Normalny"/>
    <w:link w:val="Nagwek1Znak"/>
    <w:uiPriority w:val="9"/>
    <w:qFormat/>
    <w:rsid w:val="00C326D6"/>
    <w:pPr>
      <w:keepNext/>
      <w:keepLines/>
      <w:spacing w:before="120" w:after="240" w:line="360" w:lineRule="exact"/>
      <w:jc w:val="both"/>
      <w:outlineLvl w:val="0"/>
    </w:pPr>
    <w:rPr>
      <w:rFonts w:eastAsiaTheme="majorEastAsia" w:cstheme="majorBidi"/>
      <w:b/>
      <w:bCs/>
      <w:color w:val="auto"/>
      <w:szCs w:val="28"/>
    </w:rPr>
  </w:style>
  <w:style w:type="paragraph" w:styleId="Nagwek2">
    <w:name w:val="heading 2"/>
    <w:basedOn w:val="Normalny"/>
    <w:next w:val="Normalny"/>
    <w:link w:val="Nagwek2Znak"/>
    <w:uiPriority w:val="9"/>
    <w:unhideWhenUsed/>
    <w:qFormat/>
    <w:rsid w:val="00322228"/>
    <w:pPr>
      <w:keepNext/>
      <w:keepLines/>
      <w:spacing w:after="240" w:line="340" w:lineRule="exact"/>
      <w:jc w:val="right"/>
      <w:outlineLvl w:val="1"/>
    </w:pPr>
    <w:rPr>
      <w:rFonts w:eastAsiaTheme="majorEastAsia" w:cstheme="majorBidi"/>
      <w:b/>
      <w:bCs/>
      <w:color w:val="auto"/>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harStyle3">
    <w:name w:val="Char Style 3"/>
    <w:basedOn w:val="Domylnaczcionkaakapitu"/>
    <w:link w:val="Style2"/>
    <w:rPr>
      <w:b w:val="0"/>
      <w:bCs w:val="0"/>
      <w:i w:val="0"/>
      <w:iCs w:val="0"/>
      <w:smallCaps w:val="0"/>
      <w:strike w:val="0"/>
      <w:u w:val="none"/>
    </w:rPr>
  </w:style>
  <w:style w:type="character" w:customStyle="1" w:styleId="CharStyle4">
    <w:name w:val="Char Style 4"/>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6">
    <w:name w:val="Char Style 6"/>
    <w:basedOn w:val="Domylnaczcionkaakapitu"/>
    <w:link w:val="Style5"/>
    <w:rPr>
      <w:b/>
      <w:bCs/>
      <w:i w:val="0"/>
      <w:iCs w:val="0"/>
      <w:smallCaps w:val="0"/>
      <w:strike w:val="0"/>
      <w:u w:val="none"/>
    </w:rPr>
  </w:style>
  <w:style w:type="character" w:customStyle="1" w:styleId="CharStyle7">
    <w:name w:val="Char Style 7"/>
    <w:basedOn w:val="CharStyle3"/>
    <w:semiHidden/>
    <w:unhideWhenUsed/>
    <w:rPr>
      <w:rFonts w:ascii="Times New Roman" w:eastAsia="Times New Roman" w:hAnsi="Times New Roman" w:cs="Times New Roman"/>
      <w:b w:val="0"/>
      <w:bCs w:val="0"/>
      <w:i/>
      <w:iCs/>
      <w:smallCaps w:val="0"/>
      <w:strike w:val="0"/>
      <w:color w:val="000000"/>
      <w:spacing w:val="0"/>
      <w:w w:val="100"/>
      <w:position w:val="0"/>
      <w:sz w:val="10"/>
      <w:szCs w:val="10"/>
      <w:u w:val="none"/>
      <w:lang w:val="pl-PL" w:eastAsia="pl-PL" w:bidi="pl-PL"/>
    </w:rPr>
  </w:style>
  <w:style w:type="character" w:customStyle="1" w:styleId="CharStyle8">
    <w:name w:val="Char Style 8"/>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19"/>
      <w:szCs w:val="19"/>
      <w:u w:val="none"/>
      <w:lang w:val="pl-PL" w:eastAsia="pl-PL" w:bidi="pl-PL"/>
    </w:rPr>
  </w:style>
  <w:style w:type="character" w:customStyle="1" w:styleId="CharStyle9">
    <w:name w:val="Char Style 9"/>
    <w:basedOn w:val="CharStyle6"/>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11">
    <w:name w:val="Char Style 11"/>
    <w:basedOn w:val="Domylnaczcionkaakapitu"/>
    <w:link w:val="Style10"/>
    <w:rPr>
      <w:b w:val="0"/>
      <w:bCs w:val="0"/>
      <w:i w:val="0"/>
      <w:iCs w:val="0"/>
      <w:smallCaps w:val="0"/>
      <w:strike w:val="0"/>
      <w:sz w:val="14"/>
      <w:szCs w:val="14"/>
      <w:u w:val="none"/>
      <w:lang w:val="ru-RU" w:eastAsia="ru-RU" w:bidi="ru-RU"/>
    </w:rPr>
  </w:style>
  <w:style w:type="character" w:customStyle="1" w:styleId="CharStyle12">
    <w:name w:val="Char Style 12"/>
    <w:basedOn w:val="CharStyle11"/>
    <w:semiHidden/>
    <w:unhideWhenUsed/>
    <w:rPr>
      <w:rFonts w:ascii="Times New Roman" w:eastAsia="Times New Roman" w:hAnsi="Times New Roman" w:cs="Times New Roman"/>
      <w:b w:val="0"/>
      <w:bCs w:val="0"/>
      <w:i w:val="0"/>
      <w:iCs w:val="0"/>
      <w:smallCaps w:val="0"/>
      <w:strike w:val="0"/>
      <w:color w:val="000000"/>
      <w:spacing w:val="0"/>
      <w:w w:val="100"/>
      <w:position w:val="0"/>
      <w:sz w:val="11"/>
      <w:szCs w:val="11"/>
      <w:u w:val="none"/>
      <w:lang w:val="ru-RU" w:eastAsia="ru-RU" w:bidi="ru-RU"/>
    </w:rPr>
  </w:style>
  <w:style w:type="character" w:customStyle="1" w:styleId="CharStyle14">
    <w:name w:val="Char Style 14"/>
    <w:basedOn w:val="Domylnaczcionkaakapitu"/>
    <w:link w:val="Style13"/>
    <w:rPr>
      <w:rFonts w:ascii="Arial" w:eastAsia="Arial" w:hAnsi="Arial" w:cs="Arial"/>
      <w:b w:val="0"/>
      <w:bCs w:val="0"/>
      <w:i/>
      <w:iCs/>
      <w:smallCaps w:val="0"/>
      <w:strike w:val="0"/>
      <w:spacing w:val="10"/>
      <w:sz w:val="15"/>
      <w:szCs w:val="15"/>
      <w:u w:val="none"/>
    </w:rPr>
  </w:style>
  <w:style w:type="character" w:customStyle="1" w:styleId="CharStyle16">
    <w:name w:val="Char Style 16"/>
    <w:basedOn w:val="Domylnaczcionkaakapitu"/>
    <w:link w:val="Style15"/>
    <w:rPr>
      <w:rFonts w:ascii="Arial" w:eastAsia="Arial" w:hAnsi="Arial" w:cs="Arial"/>
      <w:b w:val="0"/>
      <w:bCs w:val="0"/>
      <w:i w:val="0"/>
      <w:iCs w:val="0"/>
      <w:smallCaps w:val="0"/>
      <w:strike w:val="0"/>
      <w:sz w:val="16"/>
      <w:szCs w:val="16"/>
      <w:u w:val="none"/>
    </w:rPr>
  </w:style>
  <w:style w:type="character" w:customStyle="1" w:styleId="CharStyle17">
    <w:name w:val="Char Style 17"/>
    <w:basedOn w:val="CharStyle3"/>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18">
    <w:name w:val="Char Style 18"/>
    <w:basedOn w:val="CharStyle3"/>
    <w:semiHidden/>
    <w:unhideWhenUsed/>
    <w:rPr>
      <w:rFonts w:ascii="Arial" w:eastAsia="Arial" w:hAnsi="Arial" w:cs="Arial"/>
      <w:b/>
      <w:bCs/>
      <w:i w:val="0"/>
      <w:iCs w:val="0"/>
      <w:smallCaps w:val="0"/>
      <w:strike w:val="0"/>
      <w:color w:val="000000"/>
      <w:spacing w:val="0"/>
      <w:w w:val="100"/>
      <w:position w:val="0"/>
      <w:sz w:val="24"/>
      <w:szCs w:val="24"/>
      <w:u w:val="none"/>
      <w:lang w:val="pl-PL" w:eastAsia="pl-PL" w:bidi="pl-PL"/>
    </w:rPr>
  </w:style>
  <w:style w:type="character" w:customStyle="1" w:styleId="CharStyle20Exact">
    <w:name w:val="Char Style 20 Exact"/>
    <w:basedOn w:val="Domylnaczcionkaakapitu"/>
    <w:semiHidden/>
    <w:unhideWhenUsed/>
    <w:rPr>
      <w:rFonts w:ascii="Arial" w:eastAsia="Arial" w:hAnsi="Arial" w:cs="Arial"/>
      <w:b w:val="0"/>
      <w:bCs w:val="0"/>
      <w:i w:val="0"/>
      <w:iCs w:val="0"/>
      <w:smallCaps w:val="0"/>
      <w:strike w:val="0"/>
      <w:sz w:val="16"/>
      <w:szCs w:val="16"/>
      <w:u w:val="none"/>
    </w:rPr>
  </w:style>
  <w:style w:type="character" w:customStyle="1" w:styleId="CharStyle22Exact">
    <w:name w:val="Char Style 22 Exact"/>
    <w:basedOn w:val="Domylnaczcionkaakapitu"/>
    <w:semiHidden/>
    <w:unhideWhenUsed/>
    <w:rPr>
      <w:b w:val="0"/>
      <w:bCs w:val="0"/>
      <w:i w:val="0"/>
      <w:iCs w:val="0"/>
      <w:smallCaps w:val="0"/>
      <w:strike w:val="0"/>
      <w:u w:val="none"/>
    </w:rPr>
  </w:style>
  <w:style w:type="character" w:customStyle="1" w:styleId="CharStyle23Exact">
    <w:name w:val="Char Style 23 Exact"/>
    <w:basedOn w:val="CharStyle28"/>
    <w:semiHidden/>
    <w:unhideWhenUsed/>
    <w:rPr>
      <w:b/>
      <w:bCs/>
      <w:i w:val="0"/>
      <w:iCs w:val="0"/>
      <w:smallCaps w:val="0"/>
      <w:strike w:val="0"/>
      <w:u w:val="none"/>
    </w:rPr>
  </w:style>
  <w:style w:type="character" w:customStyle="1" w:styleId="CharStyle25Exact">
    <w:name w:val="Char Style 25 Exact"/>
    <w:basedOn w:val="Domylnaczcionkaakapitu"/>
    <w:link w:val="Style24"/>
    <w:rPr>
      <w:b w:val="0"/>
      <w:bCs w:val="0"/>
      <w:i w:val="0"/>
      <w:iCs w:val="0"/>
      <w:smallCaps w:val="0"/>
      <w:strike w:val="0"/>
      <w:sz w:val="14"/>
      <w:szCs w:val="14"/>
      <w:u w:val="none"/>
    </w:rPr>
  </w:style>
  <w:style w:type="character" w:customStyle="1" w:styleId="CharStyle27">
    <w:name w:val="Char Style 27"/>
    <w:basedOn w:val="Domylnaczcionkaakapitu"/>
    <w:link w:val="Style26"/>
    <w:rPr>
      <w:b/>
      <w:bCs/>
      <w:i w:val="0"/>
      <w:iCs w:val="0"/>
      <w:smallCaps w:val="0"/>
      <w:strike w:val="0"/>
      <w:u w:val="none"/>
    </w:rPr>
  </w:style>
  <w:style w:type="character" w:customStyle="1" w:styleId="CharStyle28">
    <w:name w:val="Char Style 28"/>
    <w:basedOn w:val="Domylnaczcionkaakapitu"/>
    <w:link w:val="Style21"/>
    <w:rPr>
      <w:b w:val="0"/>
      <w:bCs w:val="0"/>
      <w:i w:val="0"/>
      <w:iCs w:val="0"/>
      <w:smallCaps w:val="0"/>
      <w:strike w:val="0"/>
      <w:u w:val="none"/>
    </w:rPr>
  </w:style>
  <w:style w:type="character" w:customStyle="1" w:styleId="CharStyle30">
    <w:name w:val="Char Style 30"/>
    <w:basedOn w:val="Domylnaczcionkaakapitu"/>
    <w:link w:val="Style29"/>
    <w:rPr>
      <w:b/>
      <w:bCs/>
      <w:i w:val="0"/>
      <w:iCs w:val="0"/>
      <w:smallCaps w:val="0"/>
      <w:strike w:val="0"/>
      <w:u w:val="none"/>
    </w:rPr>
  </w:style>
  <w:style w:type="character" w:customStyle="1" w:styleId="CharStyle32">
    <w:name w:val="Char Style 32"/>
    <w:basedOn w:val="Domylnaczcionkaakapitu"/>
    <w:link w:val="Style31"/>
    <w:rPr>
      <w:b/>
      <w:bCs/>
      <w:i w:val="0"/>
      <w:iCs w:val="0"/>
      <w:smallCaps w:val="0"/>
      <w:strike w:val="0"/>
      <w:sz w:val="24"/>
      <w:szCs w:val="24"/>
      <w:u w:val="none"/>
    </w:rPr>
  </w:style>
  <w:style w:type="character" w:customStyle="1" w:styleId="CharStyle33">
    <w:name w:val="Char Style 33"/>
    <w:basedOn w:val="Domylnaczcionkaakapitu"/>
    <w:link w:val="Style19"/>
    <w:rPr>
      <w:rFonts w:ascii="Arial" w:eastAsia="Arial" w:hAnsi="Arial" w:cs="Arial"/>
      <w:b w:val="0"/>
      <w:bCs w:val="0"/>
      <w:i w:val="0"/>
      <w:iCs w:val="0"/>
      <w:smallCaps w:val="0"/>
      <w:strike w:val="0"/>
      <w:sz w:val="16"/>
      <w:szCs w:val="16"/>
      <w:u w:val="none"/>
    </w:rPr>
  </w:style>
  <w:style w:type="character" w:customStyle="1" w:styleId="CharStyle34">
    <w:name w:val="Char Style 34"/>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5">
    <w:name w:val="Char Style 3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6">
    <w:name w:val="Char Style 3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38">
    <w:name w:val="Char Style 38"/>
    <w:basedOn w:val="Domylnaczcionkaakapitu"/>
    <w:link w:val="Style37"/>
    <w:rPr>
      <w:b w:val="0"/>
      <w:bCs w:val="0"/>
      <w:i/>
      <w:iCs/>
      <w:smallCaps w:val="0"/>
      <w:strike w:val="0"/>
      <w:u w:val="none"/>
    </w:rPr>
  </w:style>
  <w:style w:type="character" w:customStyle="1" w:styleId="CharStyle39">
    <w:name w:val="Char Style 39"/>
    <w:basedOn w:val="CharStyle38"/>
    <w:semiHidden/>
    <w:unhideWhenUsed/>
    <w:rPr>
      <w:rFonts w:ascii="Times New Roman" w:eastAsia="Times New Roman" w:hAnsi="Times New Roman" w:cs="Times New Roman"/>
      <w:b/>
      <w:bCs/>
      <w:i/>
      <w:iCs/>
      <w:smallCaps w:val="0"/>
      <w:strike w:val="0"/>
      <w:color w:val="000000"/>
      <w:spacing w:val="0"/>
      <w:w w:val="100"/>
      <w:position w:val="0"/>
      <w:sz w:val="24"/>
      <w:szCs w:val="24"/>
      <w:u w:val="none"/>
      <w:lang w:val="pl-PL" w:eastAsia="pl-PL" w:bidi="pl-PL"/>
    </w:rPr>
  </w:style>
  <w:style w:type="character" w:customStyle="1" w:styleId="CharStyle40">
    <w:name w:val="Char Style 40"/>
    <w:basedOn w:val="CharStyle3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1">
    <w:name w:val="Char Style 41"/>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2">
    <w:name w:val="Char Style 42"/>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1"/>
      <w:szCs w:val="21"/>
      <w:u w:val="none"/>
      <w:lang w:val="pl-PL" w:eastAsia="pl-PL" w:bidi="pl-PL"/>
    </w:rPr>
  </w:style>
  <w:style w:type="character" w:customStyle="1" w:styleId="CharStyle43">
    <w:name w:val="Char Style 43"/>
    <w:basedOn w:val="CharStyle28"/>
    <w:semiHidden/>
    <w:unhideWhenUsed/>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pl-PL" w:eastAsia="pl-PL" w:bidi="pl-PL"/>
    </w:rPr>
  </w:style>
  <w:style w:type="character" w:customStyle="1" w:styleId="CharStyle44">
    <w:name w:val="Char Style 44"/>
    <w:basedOn w:val="CharStyle2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5">
    <w:name w:val="Char Style 4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46">
    <w:name w:val="Char Style 4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7">
    <w:name w:val="Char Style 47"/>
    <w:basedOn w:val="CharStyle30"/>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single"/>
      <w:lang w:val="pl-PL" w:eastAsia="pl-PL" w:bidi="pl-PL"/>
    </w:rPr>
  </w:style>
  <w:style w:type="character" w:customStyle="1" w:styleId="CharStyle49">
    <w:name w:val="Char Style 49"/>
    <w:basedOn w:val="Domylnaczcionkaakapitu"/>
    <w:link w:val="Style48"/>
    <w:rPr>
      <w:b/>
      <w:bCs/>
      <w:i w:val="0"/>
      <w:iCs w:val="0"/>
      <w:smallCaps w:val="0"/>
      <w:strike w:val="0"/>
      <w:sz w:val="22"/>
      <w:szCs w:val="22"/>
      <w:u w:val="none"/>
    </w:rPr>
  </w:style>
  <w:style w:type="character" w:customStyle="1" w:styleId="CharStyle50">
    <w:name w:val="Char Style 50"/>
    <w:basedOn w:val="CharStyle49"/>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2">
    <w:name w:val="Char Style 52"/>
    <w:basedOn w:val="Domylnaczcionkaakapitu"/>
    <w:link w:val="Style51"/>
    <w:rPr>
      <w:b/>
      <w:bCs/>
      <w:i w:val="0"/>
      <w:iCs w:val="0"/>
      <w:smallCaps w:val="0"/>
      <w:strike w:val="0"/>
      <w:sz w:val="22"/>
      <w:szCs w:val="22"/>
      <w:u w:val="none"/>
    </w:rPr>
  </w:style>
  <w:style w:type="character" w:customStyle="1" w:styleId="CharStyle53">
    <w:name w:val="Char Style 53"/>
    <w:basedOn w:val="CharStyle52"/>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5">
    <w:name w:val="Char Style 55"/>
    <w:basedOn w:val="Domylnaczcionkaakapitu"/>
    <w:link w:val="Style54"/>
    <w:rPr>
      <w:b/>
      <w:bCs/>
      <w:i w:val="0"/>
      <w:iCs w:val="0"/>
      <w:smallCaps w:val="0"/>
      <w:strike w:val="0"/>
      <w:u w:val="none"/>
    </w:rPr>
  </w:style>
  <w:style w:type="character" w:customStyle="1" w:styleId="CharStyle57">
    <w:name w:val="Char Style 57"/>
    <w:basedOn w:val="Domylnaczcionkaakapitu"/>
    <w:link w:val="Style56"/>
    <w:rPr>
      <w:b/>
      <w:bCs/>
      <w:i w:val="0"/>
      <w:iCs w:val="0"/>
      <w:smallCaps w:val="0"/>
      <w:strike w:val="0"/>
      <w:u w:val="none"/>
    </w:rPr>
  </w:style>
  <w:style w:type="character" w:customStyle="1" w:styleId="CharStyle58">
    <w:name w:val="Char Style 58"/>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4"/>
      <w:szCs w:val="24"/>
      <w:u w:val="none"/>
      <w:lang w:val="pl-PL" w:eastAsia="pl-PL" w:bidi="pl-PL"/>
    </w:rPr>
  </w:style>
  <w:style w:type="character" w:customStyle="1" w:styleId="CharStyle59">
    <w:name w:val="Char Style 59"/>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18"/>
      <w:szCs w:val="18"/>
      <w:u w:val="none"/>
      <w:lang w:val="pl-PL" w:eastAsia="pl-PL" w:bidi="pl-PL"/>
    </w:rPr>
  </w:style>
  <w:style w:type="character" w:customStyle="1" w:styleId="CharStyle61">
    <w:name w:val="Char Style 61"/>
    <w:basedOn w:val="Domylnaczcionkaakapitu"/>
    <w:link w:val="Style60"/>
    <w:rPr>
      <w:b/>
      <w:bCs/>
      <w:i w:val="0"/>
      <w:iCs w:val="0"/>
      <w:smallCaps w:val="0"/>
      <w:strike w:val="0"/>
      <w:sz w:val="13"/>
      <w:szCs w:val="13"/>
      <w:u w:val="none"/>
    </w:rPr>
  </w:style>
  <w:style w:type="character" w:customStyle="1" w:styleId="CharStyle62">
    <w:name w:val="Char Style 62"/>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3"/>
      <w:szCs w:val="13"/>
      <w:u w:val="none"/>
      <w:lang w:val="pl-PL" w:eastAsia="pl-PL" w:bidi="pl-PL"/>
    </w:rPr>
  </w:style>
  <w:style w:type="character" w:customStyle="1" w:styleId="CharStyle63">
    <w:name w:val="Char Style 63"/>
    <w:basedOn w:val="CharStyle28"/>
    <w:semiHidden/>
    <w:unhideWhenUsed/>
    <w:rPr>
      <w:rFonts w:ascii="Times New Roman" w:eastAsia="Times New Roman" w:hAnsi="Times New Roman" w:cs="Times New Roman"/>
      <w:b/>
      <w:bCs/>
      <w:i w:val="0"/>
      <w:iCs w:val="0"/>
      <w:smallCaps w:val="0"/>
      <w:strike w:val="0"/>
      <w:color w:val="000000"/>
      <w:spacing w:val="0"/>
      <w:w w:val="80"/>
      <w:position w:val="0"/>
      <w:sz w:val="22"/>
      <w:szCs w:val="22"/>
      <w:u w:val="none"/>
      <w:lang w:val="pl-PL" w:eastAsia="pl-PL" w:bidi="pl-PL"/>
    </w:rPr>
  </w:style>
  <w:style w:type="character" w:customStyle="1" w:styleId="CharStyle64Exact">
    <w:name w:val="Char Style 64 Exact"/>
    <w:basedOn w:val="Domylnaczcionkaakapitu"/>
    <w:semiHidden/>
    <w:unhideWhenUsed/>
    <w:rPr>
      <w:b/>
      <w:bCs/>
      <w:i w:val="0"/>
      <w:iCs w:val="0"/>
      <w:smallCaps w:val="0"/>
      <w:strike w:val="0"/>
      <w:u w:val="none"/>
    </w:rPr>
  </w:style>
  <w:style w:type="character" w:customStyle="1" w:styleId="CharStyle65">
    <w:name w:val="Char Style 65"/>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66">
    <w:name w:val="Char Style 6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0"/>
      <w:szCs w:val="20"/>
      <w:u w:val="none"/>
      <w:lang w:val="pl-PL" w:eastAsia="pl-PL" w:bidi="pl-PL"/>
    </w:rPr>
  </w:style>
  <w:style w:type="character" w:customStyle="1" w:styleId="CharStyle67">
    <w:name w:val="Char Style 67"/>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5"/>
      <w:szCs w:val="15"/>
      <w:u w:val="none"/>
      <w:lang w:val="pl-PL" w:eastAsia="pl-PL" w:bidi="pl-PL"/>
    </w:rPr>
  </w:style>
  <w:style w:type="character" w:customStyle="1" w:styleId="CharStyle68">
    <w:name w:val="Char Style 68"/>
    <w:basedOn w:val="CharStyle30"/>
    <w:semiHidden/>
    <w:unhideWhenUsed/>
    <w:rPr>
      <w:rFonts w:ascii="Times New Roman" w:eastAsia="Times New Roman" w:hAnsi="Times New Roman" w:cs="Times New Roman"/>
      <w:b/>
      <w:bCs/>
      <w:i/>
      <w:iCs/>
      <w:smallCaps w:val="0"/>
      <w:strike w:val="0"/>
      <w:color w:val="000000"/>
      <w:spacing w:val="10"/>
      <w:w w:val="100"/>
      <w:position w:val="0"/>
      <w:sz w:val="24"/>
      <w:szCs w:val="24"/>
      <w:u w:val="none"/>
      <w:lang w:val="pl-PL" w:eastAsia="pl-PL" w:bidi="pl-PL"/>
    </w:rPr>
  </w:style>
  <w:style w:type="character" w:customStyle="1" w:styleId="CharStyle70Exact">
    <w:name w:val="Char Style 70 Exact"/>
    <w:basedOn w:val="Domylnaczcionkaakapitu"/>
    <w:semiHidden/>
    <w:unhideWhenUsed/>
    <w:rPr>
      <w:b w:val="0"/>
      <w:bCs w:val="0"/>
      <w:i w:val="0"/>
      <w:iCs w:val="0"/>
      <w:smallCaps w:val="0"/>
      <w:strike w:val="0"/>
      <w:sz w:val="16"/>
      <w:szCs w:val="16"/>
      <w:u w:val="none"/>
    </w:rPr>
  </w:style>
  <w:style w:type="character" w:customStyle="1" w:styleId="CharStyle71">
    <w:name w:val="Char Style 71"/>
    <w:basedOn w:val="Domylnaczcionkaakapitu"/>
    <w:link w:val="Style69"/>
    <w:rPr>
      <w:b w:val="0"/>
      <w:bCs w:val="0"/>
      <w:i w:val="0"/>
      <w:iCs w:val="0"/>
      <w:smallCaps w:val="0"/>
      <w:strike w:val="0"/>
      <w:sz w:val="16"/>
      <w:szCs w:val="16"/>
      <w:u w:val="none"/>
    </w:rPr>
  </w:style>
  <w:style w:type="paragraph" w:customStyle="1" w:styleId="Style2">
    <w:name w:val="Style 2"/>
    <w:basedOn w:val="Normalny"/>
    <w:link w:val="CharStyle3"/>
    <w:qFormat/>
    <w:pPr>
      <w:shd w:val="clear" w:color="auto" w:fill="FFFFFF"/>
      <w:spacing w:line="413" w:lineRule="exact"/>
      <w:ind w:hanging="520"/>
    </w:pPr>
  </w:style>
  <w:style w:type="paragraph" w:customStyle="1" w:styleId="Style5">
    <w:name w:val="Style 5"/>
    <w:basedOn w:val="Normalny"/>
    <w:link w:val="CharStyle6"/>
    <w:pPr>
      <w:shd w:val="clear" w:color="auto" w:fill="FFFFFF"/>
      <w:spacing w:before="400" w:after="140" w:line="266" w:lineRule="exact"/>
    </w:pPr>
    <w:rPr>
      <w:b/>
      <w:bCs/>
    </w:rPr>
  </w:style>
  <w:style w:type="paragraph" w:customStyle="1" w:styleId="Style10">
    <w:name w:val="Style 10"/>
    <w:basedOn w:val="Normalny"/>
    <w:link w:val="CharStyle11"/>
    <w:pPr>
      <w:shd w:val="clear" w:color="auto" w:fill="FFFFFF"/>
      <w:spacing w:line="154" w:lineRule="exact"/>
      <w:ind w:firstLine="640"/>
    </w:pPr>
    <w:rPr>
      <w:sz w:val="14"/>
      <w:szCs w:val="14"/>
      <w:lang w:val="ru-RU" w:eastAsia="ru-RU" w:bidi="ru-RU"/>
    </w:rPr>
  </w:style>
  <w:style w:type="paragraph" w:customStyle="1" w:styleId="Style13">
    <w:name w:val="Style 13"/>
    <w:basedOn w:val="Normalny"/>
    <w:link w:val="CharStyle14"/>
    <w:pPr>
      <w:shd w:val="clear" w:color="auto" w:fill="FFFFFF"/>
      <w:spacing w:line="168" w:lineRule="exact"/>
      <w:ind w:firstLine="640"/>
    </w:pPr>
    <w:rPr>
      <w:rFonts w:ascii="Arial" w:eastAsia="Arial" w:hAnsi="Arial" w:cs="Arial"/>
      <w:i/>
      <w:iCs/>
      <w:spacing w:val="10"/>
      <w:sz w:val="15"/>
      <w:szCs w:val="15"/>
    </w:rPr>
  </w:style>
  <w:style w:type="paragraph" w:customStyle="1" w:styleId="Style15">
    <w:name w:val="Style 15"/>
    <w:basedOn w:val="Normalny"/>
    <w:link w:val="CharStyle16"/>
    <w:pPr>
      <w:shd w:val="clear" w:color="auto" w:fill="FFFFFF"/>
      <w:spacing w:line="182" w:lineRule="exact"/>
      <w:jc w:val="both"/>
    </w:pPr>
    <w:rPr>
      <w:rFonts w:ascii="Arial" w:eastAsia="Arial" w:hAnsi="Arial" w:cs="Arial"/>
      <w:sz w:val="16"/>
      <w:szCs w:val="16"/>
    </w:rPr>
  </w:style>
  <w:style w:type="paragraph" w:customStyle="1" w:styleId="Style19">
    <w:name w:val="Style 19"/>
    <w:basedOn w:val="Normalny"/>
    <w:link w:val="CharStyle33"/>
    <w:pPr>
      <w:shd w:val="clear" w:color="auto" w:fill="FFFFFF"/>
      <w:spacing w:line="182" w:lineRule="exact"/>
      <w:ind w:hanging="520"/>
    </w:pPr>
    <w:rPr>
      <w:rFonts w:ascii="Arial" w:eastAsia="Arial" w:hAnsi="Arial" w:cs="Arial"/>
      <w:sz w:val="16"/>
      <w:szCs w:val="16"/>
    </w:rPr>
  </w:style>
  <w:style w:type="paragraph" w:customStyle="1" w:styleId="Style21">
    <w:name w:val="Style 21"/>
    <w:basedOn w:val="Normalny"/>
    <w:link w:val="CharStyle28"/>
    <w:qFormat/>
    <w:pPr>
      <w:shd w:val="clear" w:color="auto" w:fill="FFFFFF"/>
      <w:spacing w:before="1280" w:after="1380" w:line="413" w:lineRule="exact"/>
      <w:ind w:hanging="1780"/>
      <w:jc w:val="center"/>
    </w:pPr>
  </w:style>
  <w:style w:type="paragraph" w:customStyle="1" w:styleId="Style24">
    <w:name w:val="Style 24"/>
    <w:basedOn w:val="Normalny"/>
    <w:link w:val="CharStyle25Exact"/>
    <w:pPr>
      <w:shd w:val="clear" w:color="auto" w:fill="FFFFFF"/>
      <w:spacing w:line="154" w:lineRule="exact"/>
    </w:pPr>
    <w:rPr>
      <w:sz w:val="14"/>
      <w:szCs w:val="14"/>
    </w:rPr>
  </w:style>
  <w:style w:type="paragraph" w:customStyle="1" w:styleId="Style26">
    <w:name w:val="Style 26"/>
    <w:basedOn w:val="Normalny"/>
    <w:link w:val="CharStyle27"/>
    <w:qFormat/>
    <w:pPr>
      <w:shd w:val="clear" w:color="auto" w:fill="FFFFFF"/>
      <w:spacing w:after="620" w:line="266" w:lineRule="exact"/>
      <w:ind w:hanging="520"/>
      <w:jc w:val="center"/>
      <w:outlineLvl w:val="1"/>
    </w:pPr>
    <w:rPr>
      <w:b/>
      <w:bCs/>
    </w:rPr>
  </w:style>
  <w:style w:type="paragraph" w:customStyle="1" w:styleId="Style29">
    <w:name w:val="Style 29"/>
    <w:basedOn w:val="Normalny"/>
    <w:link w:val="CharStyle30"/>
    <w:pPr>
      <w:shd w:val="clear" w:color="auto" w:fill="FFFFFF"/>
      <w:spacing w:before="1380" w:after="460" w:line="418" w:lineRule="exact"/>
      <w:ind w:hanging="960"/>
    </w:pPr>
    <w:rPr>
      <w:b/>
      <w:bCs/>
    </w:rPr>
  </w:style>
  <w:style w:type="paragraph" w:customStyle="1" w:styleId="Style31">
    <w:name w:val="Style 31"/>
    <w:basedOn w:val="Normalny"/>
    <w:link w:val="CharStyle32"/>
    <w:pPr>
      <w:shd w:val="clear" w:color="auto" w:fill="FFFFFF"/>
      <w:spacing w:before="620" w:after="4920" w:line="266" w:lineRule="exact"/>
    </w:pPr>
    <w:rPr>
      <w:b/>
      <w:bCs/>
    </w:rPr>
  </w:style>
  <w:style w:type="paragraph" w:customStyle="1" w:styleId="Style37">
    <w:name w:val="Style 37"/>
    <w:basedOn w:val="Normalny"/>
    <w:link w:val="CharStyle38"/>
    <w:pPr>
      <w:shd w:val="clear" w:color="auto" w:fill="FFFFFF"/>
      <w:spacing w:line="413" w:lineRule="exact"/>
      <w:ind w:hanging="420"/>
      <w:jc w:val="both"/>
    </w:pPr>
    <w:rPr>
      <w:i/>
      <w:iCs/>
    </w:rPr>
  </w:style>
  <w:style w:type="paragraph" w:customStyle="1" w:styleId="Style48">
    <w:name w:val="Style 48"/>
    <w:basedOn w:val="Normalny"/>
    <w:link w:val="CharStyle49"/>
    <w:pPr>
      <w:shd w:val="clear" w:color="auto" w:fill="FFFFFF"/>
      <w:spacing w:after="120" w:line="266" w:lineRule="exact"/>
      <w:jc w:val="both"/>
      <w:outlineLvl w:val="0"/>
    </w:pPr>
    <w:rPr>
      <w:b/>
      <w:bCs/>
      <w:sz w:val="22"/>
      <w:szCs w:val="22"/>
    </w:rPr>
  </w:style>
  <w:style w:type="paragraph" w:customStyle="1" w:styleId="Style51">
    <w:name w:val="Style 51"/>
    <w:basedOn w:val="Normalny"/>
    <w:link w:val="CharStyle52"/>
    <w:pPr>
      <w:shd w:val="clear" w:color="auto" w:fill="FFFFFF"/>
      <w:spacing w:before="120" w:line="413" w:lineRule="exact"/>
      <w:jc w:val="both"/>
      <w:outlineLvl w:val="0"/>
    </w:pPr>
    <w:rPr>
      <w:b/>
      <w:bCs/>
      <w:sz w:val="22"/>
      <w:szCs w:val="22"/>
    </w:rPr>
  </w:style>
  <w:style w:type="paragraph" w:customStyle="1" w:styleId="Style54">
    <w:name w:val="Style 54"/>
    <w:basedOn w:val="Normalny"/>
    <w:link w:val="CharStyle55"/>
    <w:qFormat/>
    <w:pPr>
      <w:shd w:val="clear" w:color="auto" w:fill="FFFFFF"/>
      <w:spacing w:line="413" w:lineRule="exact"/>
      <w:jc w:val="both"/>
      <w:outlineLvl w:val="0"/>
    </w:pPr>
    <w:rPr>
      <w:b/>
      <w:bCs/>
    </w:rPr>
  </w:style>
  <w:style w:type="paragraph" w:customStyle="1" w:styleId="Style56">
    <w:name w:val="Style 56"/>
    <w:basedOn w:val="Normalny"/>
    <w:link w:val="CharStyle57"/>
    <w:qFormat/>
    <w:pPr>
      <w:shd w:val="clear" w:color="auto" w:fill="FFFFFF"/>
      <w:spacing w:line="413" w:lineRule="exact"/>
      <w:jc w:val="both"/>
      <w:outlineLvl w:val="0"/>
    </w:pPr>
    <w:rPr>
      <w:b/>
      <w:bCs/>
    </w:rPr>
  </w:style>
  <w:style w:type="paragraph" w:customStyle="1" w:styleId="Style60">
    <w:name w:val="Style 60"/>
    <w:basedOn w:val="Normalny"/>
    <w:link w:val="CharStyle61"/>
    <w:qFormat/>
    <w:pPr>
      <w:shd w:val="clear" w:color="auto" w:fill="FFFFFF"/>
      <w:spacing w:line="144" w:lineRule="exact"/>
    </w:pPr>
    <w:rPr>
      <w:b/>
      <w:bCs/>
      <w:sz w:val="13"/>
      <w:szCs w:val="13"/>
    </w:rPr>
  </w:style>
  <w:style w:type="paragraph" w:customStyle="1" w:styleId="Style69">
    <w:name w:val="Style 69"/>
    <w:basedOn w:val="Normalny"/>
    <w:link w:val="CharStyle71"/>
    <w:pPr>
      <w:shd w:val="clear" w:color="auto" w:fill="FFFFFF"/>
      <w:spacing w:line="178" w:lineRule="exact"/>
    </w:pPr>
    <w:rPr>
      <w:sz w:val="16"/>
      <w:szCs w:val="16"/>
    </w:rPr>
  </w:style>
  <w:style w:type="character" w:styleId="Hipercze">
    <w:name w:val="Hyperlink"/>
    <w:basedOn w:val="Domylnaczcionkaakapitu"/>
    <w:uiPriority w:val="99"/>
    <w:unhideWhenUsed/>
    <w:rsid w:val="00E7071E"/>
    <w:rPr>
      <w:color w:val="0000FF" w:themeColor="hyperlink"/>
      <w:u w:val="single"/>
    </w:rPr>
  </w:style>
  <w:style w:type="numbering" w:customStyle="1" w:styleId="List10">
    <w:name w:val="List 10"/>
    <w:basedOn w:val="Bezlisty"/>
    <w:rsid w:val="00CA431B"/>
    <w:pPr>
      <w:numPr>
        <w:numId w:val="34"/>
      </w:numPr>
    </w:pPr>
  </w:style>
  <w:style w:type="numbering" w:customStyle="1" w:styleId="Zaimportowanystyl12">
    <w:name w:val="Zaimportowany styl 12"/>
    <w:rsid w:val="00F1124C"/>
  </w:style>
  <w:style w:type="numbering" w:customStyle="1" w:styleId="List101">
    <w:name w:val="List 101"/>
    <w:basedOn w:val="Bezlisty"/>
    <w:rsid w:val="007746F6"/>
    <w:pPr>
      <w:numPr>
        <w:numId w:val="11"/>
      </w:numPr>
    </w:pPr>
  </w:style>
  <w:style w:type="paragraph" w:styleId="Akapitzlist">
    <w:name w:val="List Paragraph"/>
    <w:basedOn w:val="Normalny"/>
    <w:link w:val="AkapitzlistZnak"/>
    <w:uiPriority w:val="34"/>
    <w:qFormat/>
    <w:rsid w:val="007746F6"/>
    <w:pPr>
      <w:ind w:left="720"/>
      <w:contextualSpacing/>
    </w:pPr>
  </w:style>
  <w:style w:type="paragraph" w:styleId="Nagwek">
    <w:name w:val="header"/>
    <w:basedOn w:val="Normalny"/>
    <w:link w:val="NagwekZnak"/>
    <w:uiPriority w:val="99"/>
    <w:unhideWhenUsed/>
    <w:rsid w:val="00A72939"/>
    <w:pPr>
      <w:tabs>
        <w:tab w:val="center" w:pos="4536"/>
        <w:tab w:val="right" w:pos="9072"/>
      </w:tabs>
    </w:pPr>
  </w:style>
  <w:style w:type="character" w:customStyle="1" w:styleId="NagwekZnak">
    <w:name w:val="Nagłówek Znak"/>
    <w:basedOn w:val="Domylnaczcionkaakapitu"/>
    <w:link w:val="Nagwek"/>
    <w:uiPriority w:val="99"/>
    <w:rsid w:val="00A72939"/>
    <w:rPr>
      <w:color w:val="000000"/>
    </w:rPr>
  </w:style>
  <w:style w:type="paragraph" w:styleId="Stopka">
    <w:name w:val="footer"/>
    <w:basedOn w:val="Normalny"/>
    <w:link w:val="StopkaZnak"/>
    <w:uiPriority w:val="99"/>
    <w:unhideWhenUsed/>
    <w:rsid w:val="00A72939"/>
    <w:pPr>
      <w:tabs>
        <w:tab w:val="center" w:pos="4536"/>
        <w:tab w:val="right" w:pos="9072"/>
      </w:tabs>
    </w:pPr>
  </w:style>
  <w:style w:type="character" w:customStyle="1" w:styleId="StopkaZnak">
    <w:name w:val="Stopka Znak"/>
    <w:basedOn w:val="Domylnaczcionkaakapitu"/>
    <w:link w:val="Stopka"/>
    <w:uiPriority w:val="99"/>
    <w:rsid w:val="00A72939"/>
    <w:rPr>
      <w:color w:val="000000"/>
    </w:rPr>
  </w:style>
  <w:style w:type="numbering" w:customStyle="1" w:styleId="Zaimportowanystyl15">
    <w:name w:val="Zaimportowany styl 15"/>
    <w:rsid w:val="00C522B4"/>
  </w:style>
  <w:style w:type="numbering" w:customStyle="1" w:styleId="Zaimportowanystyl121">
    <w:name w:val="Zaimportowany styl 121"/>
    <w:rsid w:val="005E6D2C"/>
  </w:style>
  <w:style w:type="paragraph" w:customStyle="1" w:styleId="Default">
    <w:name w:val="Default"/>
    <w:rsid w:val="00360FC2"/>
    <w:pPr>
      <w:widowControl/>
      <w:autoSpaceDE w:val="0"/>
      <w:autoSpaceDN w:val="0"/>
      <w:adjustRightInd w:val="0"/>
    </w:pPr>
    <w:rPr>
      <w:color w:val="000000"/>
      <w:lang w:bidi="ar-SA"/>
    </w:rPr>
  </w:style>
  <w:style w:type="character" w:customStyle="1" w:styleId="Nagwek1Znak">
    <w:name w:val="Nagłówek 1 Znak"/>
    <w:basedOn w:val="Domylnaczcionkaakapitu"/>
    <w:link w:val="Nagwek1"/>
    <w:uiPriority w:val="9"/>
    <w:rsid w:val="00C326D6"/>
    <w:rPr>
      <w:rFonts w:eastAsiaTheme="majorEastAsia" w:cstheme="majorBidi"/>
      <w:b/>
      <w:bCs/>
      <w:szCs w:val="28"/>
    </w:rPr>
  </w:style>
  <w:style w:type="paragraph" w:styleId="Bezodstpw">
    <w:name w:val="No Spacing"/>
    <w:uiPriority w:val="1"/>
    <w:qFormat/>
    <w:rsid w:val="000D74B0"/>
    <w:rPr>
      <w:color w:val="000000"/>
    </w:rPr>
  </w:style>
  <w:style w:type="paragraph" w:styleId="Nagwekspisutreci">
    <w:name w:val="TOC Heading"/>
    <w:basedOn w:val="Nagwek1"/>
    <w:next w:val="Normalny"/>
    <w:uiPriority w:val="39"/>
    <w:semiHidden/>
    <w:unhideWhenUsed/>
    <w:qFormat/>
    <w:rsid w:val="00AB1F9B"/>
    <w:pPr>
      <w:widowControl/>
      <w:spacing w:before="480" w:after="0" w:line="276" w:lineRule="auto"/>
      <w:jc w:val="left"/>
      <w:outlineLvl w:val="9"/>
    </w:pPr>
    <w:rPr>
      <w:rFonts w:asciiTheme="majorHAnsi" w:hAnsiTheme="majorHAnsi"/>
      <w:color w:val="365F91" w:themeColor="accent1" w:themeShade="BF"/>
      <w:sz w:val="28"/>
      <w:lang w:bidi="ar-SA"/>
    </w:rPr>
  </w:style>
  <w:style w:type="paragraph" w:styleId="Spistreci1">
    <w:name w:val="toc 1"/>
    <w:basedOn w:val="Normalny"/>
    <w:next w:val="Normalny"/>
    <w:autoRedefine/>
    <w:uiPriority w:val="39"/>
    <w:unhideWhenUsed/>
    <w:rsid w:val="006E6E00"/>
    <w:pPr>
      <w:tabs>
        <w:tab w:val="left" w:pos="851"/>
        <w:tab w:val="right" w:leader="dot" w:pos="9225"/>
      </w:tabs>
      <w:spacing w:after="100"/>
      <w:ind w:left="851" w:hanging="851"/>
    </w:pPr>
  </w:style>
  <w:style w:type="paragraph" w:styleId="Spistreci2">
    <w:name w:val="toc 2"/>
    <w:basedOn w:val="Normalny"/>
    <w:next w:val="Normalny"/>
    <w:autoRedefine/>
    <w:uiPriority w:val="39"/>
    <w:unhideWhenUsed/>
    <w:rsid w:val="00AB1F9B"/>
    <w:pPr>
      <w:spacing w:after="100"/>
      <w:ind w:left="240"/>
    </w:pPr>
  </w:style>
  <w:style w:type="paragraph" w:styleId="Tekstdymka">
    <w:name w:val="Balloon Text"/>
    <w:basedOn w:val="Normalny"/>
    <w:link w:val="TekstdymkaZnak"/>
    <w:uiPriority w:val="99"/>
    <w:semiHidden/>
    <w:unhideWhenUsed/>
    <w:rsid w:val="00AB1F9B"/>
    <w:rPr>
      <w:rFonts w:ascii="Tahoma" w:hAnsi="Tahoma" w:cs="Tahoma"/>
      <w:sz w:val="16"/>
      <w:szCs w:val="16"/>
    </w:rPr>
  </w:style>
  <w:style w:type="character" w:customStyle="1" w:styleId="TekstdymkaZnak">
    <w:name w:val="Tekst dymka Znak"/>
    <w:basedOn w:val="Domylnaczcionkaakapitu"/>
    <w:link w:val="Tekstdymka"/>
    <w:uiPriority w:val="99"/>
    <w:semiHidden/>
    <w:rsid w:val="00AB1F9B"/>
    <w:rPr>
      <w:rFonts w:ascii="Tahoma" w:hAnsi="Tahoma" w:cs="Tahoma"/>
      <w:color w:val="000000"/>
      <w:sz w:val="16"/>
      <w:szCs w:val="16"/>
    </w:rPr>
  </w:style>
  <w:style w:type="character" w:customStyle="1" w:styleId="AkapitzlistZnak">
    <w:name w:val="Akapit z listą Znak"/>
    <w:link w:val="Akapitzlist"/>
    <w:uiPriority w:val="34"/>
    <w:qFormat/>
    <w:locked/>
    <w:rsid w:val="00CF6C56"/>
    <w:rPr>
      <w:color w:val="000000"/>
    </w:rPr>
  </w:style>
  <w:style w:type="paragraph" w:styleId="Tekstprzypisudolnego">
    <w:name w:val="footnote text"/>
    <w:basedOn w:val="Normalny"/>
    <w:link w:val="TekstprzypisudolnegoZnak"/>
    <w:unhideWhenUsed/>
    <w:rsid w:val="0013200F"/>
    <w:pPr>
      <w:widowControl/>
    </w:pPr>
    <w:rPr>
      <w:rFonts w:ascii="Calibri" w:eastAsia="Calibri" w:hAnsi="Calibri"/>
      <w:color w:val="auto"/>
      <w:sz w:val="20"/>
      <w:szCs w:val="20"/>
      <w:lang w:eastAsia="en-US" w:bidi="ar-SA"/>
    </w:rPr>
  </w:style>
  <w:style w:type="character" w:customStyle="1" w:styleId="TekstprzypisudolnegoZnak">
    <w:name w:val="Tekst przypisu dolnego Znak"/>
    <w:basedOn w:val="Domylnaczcionkaakapitu"/>
    <w:link w:val="Tekstprzypisudolnego"/>
    <w:rsid w:val="0013200F"/>
    <w:rPr>
      <w:rFonts w:ascii="Calibri" w:eastAsia="Calibri" w:hAnsi="Calibri"/>
      <w:sz w:val="20"/>
      <w:szCs w:val="20"/>
      <w:lang w:eastAsia="en-US" w:bidi="ar-SA"/>
    </w:rPr>
  </w:style>
  <w:style w:type="paragraph" w:customStyle="1" w:styleId="StylPunktWieksze">
    <w:name w:val="Styl Punkt Wieksze"/>
    <w:uiPriority w:val="99"/>
    <w:rsid w:val="00F70BEB"/>
    <w:pPr>
      <w:widowControl/>
      <w:numPr>
        <w:numId w:val="50"/>
      </w:numPr>
      <w:tabs>
        <w:tab w:val="left" w:pos="397"/>
      </w:tabs>
      <w:suppressAutoHyphens/>
      <w:spacing w:line="360" w:lineRule="auto"/>
    </w:pPr>
    <w:rPr>
      <w:rFonts w:eastAsia="Arial"/>
      <w:lang w:eastAsia="zh-CN" w:bidi="ar-SA"/>
    </w:rPr>
  </w:style>
  <w:style w:type="character" w:customStyle="1" w:styleId="Nagwek2Znak">
    <w:name w:val="Nagłówek 2 Znak"/>
    <w:basedOn w:val="Domylnaczcionkaakapitu"/>
    <w:link w:val="Nagwek2"/>
    <w:uiPriority w:val="9"/>
    <w:rsid w:val="00322228"/>
    <w:rPr>
      <w:rFonts w:eastAsiaTheme="majorEastAsia" w:cstheme="majorBidi"/>
      <w:b/>
      <w:bCs/>
      <w:szCs w:val="26"/>
    </w:rPr>
  </w:style>
  <w:style w:type="numbering" w:customStyle="1" w:styleId="List102">
    <w:name w:val="List 102"/>
    <w:basedOn w:val="Bezlisty"/>
    <w:rsid w:val="00BC484C"/>
    <w:pPr>
      <w:numPr>
        <w:numId w:val="17"/>
      </w:numPr>
    </w:pPr>
  </w:style>
  <w:style w:type="table" w:styleId="Tabela-Siatka">
    <w:name w:val="Table Grid"/>
    <w:basedOn w:val="Standardowy"/>
    <w:rsid w:val="00C666A7"/>
    <w:pPr>
      <w:widowControl/>
    </w:pPr>
    <w:rPr>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
    <w:name w:val="List 0"/>
    <w:basedOn w:val="Bezlisty"/>
    <w:rsid w:val="00C666A7"/>
    <w:pPr>
      <w:numPr>
        <w:numId w:val="64"/>
      </w:numPr>
    </w:pPr>
  </w:style>
  <w:style w:type="numbering" w:customStyle="1" w:styleId="List103">
    <w:name w:val="List 103"/>
    <w:basedOn w:val="Bezlisty"/>
    <w:rsid w:val="00844D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1857833">
      <w:bodyDiv w:val="1"/>
      <w:marLeft w:val="0"/>
      <w:marRight w:val="0"/>
      <w:marTop w:val="0"/>
      <w:marBottom w:val="0"/>
      <w:divBdr>
        <w:top w:val="none" w:sz="0" w:space="0" w:color="auto"/>
        <w:left w:val="none" w:sz="0" w:space="0" w:color="auto"/>
        <w:bottom w:val="none" w:sz="0" w:space="0" w:color="auto"/>
        <w:right w:val="none" w:sz="0" w:space="0" w:color="auto"/>
      </w:divBdr>
    </w:div>
    <w:div w:id="21094969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mi-niportal.uzp.gov.pl/" TargetMode="External"/><Relationship Id="rId18" Type="http://schemas.openxmlformats.org/officeDocument/2006/relationships/hyperlink" Target="tel:301812001004"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prawo.sejm.gov.pl/isap.nsf/DocDetails.xsp?id=WDU20180000108" TargetMode="External"/><Relationship Id="rId17" Type="http://schemas.openxmlformats.org/officeDocument/2006/relationships/hyperlink" Target="tel:21114010780000" TargetMode="External"/><Relationship Id="rId2" Type="http://schemas.openxmlformats.org/officeDocument/2006/relationships/numbering" Target="numbering.xml"/><Relationship Id="rId16" Type="http://schemas.openxmlformats.org/officeDocument/2006/relationships/hyperlink" Target="mailto:phachula@gig.eu" TargetMode="External"/><Relationship Id="rId20" Type="http://schemas.openxmlformats.org/officeDocument/2006/relationships/hyperlink" Target="tel:30181200100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gdpr@gig.eu" TargetMode="External"/><Relationship Id="rId5" Type="http://schemas.openxmlformats.org/officeDocument/2006/relationships/settings" Target="settings.xml"/><Relationship Id="rId15" Type="http://schemas.openxmlformats.org/officeDocument/2006/relationships/hyperlink" Target="mailto:phachula@gig.eu" TargetMode="External"/><Relationship Id="rId10" Type="http://schemas.openxmlformats.org/officeDocument/2006/relationships/hyperlink" Target="http://www.gig.eu" TargetMode="External"/><Relationship Id="rId19" Type="http://schemas.openxmlformats.org/officeDocument/2006/relationships/hyperlink" Target="tel:21114010780000"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s://miniportal.uzp.gov.pl/WarunkiUslugi.aspx" TargetMode="External"/><Relationship Id="rId22"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5B7ABB-9187-4757-A92D-B26B45337A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50</Pages>
  <Words>16143</Words>
  <Characters>96863</Characters>
  <Application>Microsoft Office Word</Application>
  <DocSecurity>0</DocSecurity>
  <Lines>807</Lines>
  <Paragraphs>225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112781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kot</dc:creator>
  <cp:lastModifiedBy>PHachula</cp:lastModifiedBy>
  <cp:revision>8</cp:revision>
  <cp:lastPrinted>2021-03-04T11:18:00Z</cp:lastPrinted>
  <dcterms:created xsi:type="dcterms:W3CDTF">2021-04-26T06:49:00Z</dcterms:created>
  <dcterms:modified xsi:type="dcterms:W3CDTF">2021-04-26T10:01:00Z</dcterms:modified>
</cp:coreProperties>
</file>