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70E3" w:rsidRDefault="00CA431B" w:rsidP="007B28AB">
      <w:pPr>
        <w:pStyle w:val="Style2"/>
        <w:jc w:val="center"/>
        <w:rPr>
          <w:b/>
        </w:rPr>
      </w:pPr>
      <w:bookmarkStart w:id="0" w:name="bookmark0"/>
      <w:r w:rsidRPr="007B28AB">
        <w:rPr>
          <w:b/>
        </w:rPr>
        <w:t>SPECYFIKACJA WARUNKÓW ZAMÓWIENIA</w:t>
      </w:r>
      <w:bookmarkEnd w:id="0"/>
    </w:p>
    <w:p w:rsidR="007B28AB" w:rsidRPr="007B28AB" w:rsidRDefault="007B28AB" w:rsidP="007B28AB">
      <w:pPr>
        <w:pStyle w:val="Style2"/>
        <w:jc w:val="center"/>
        <w:rPr>
          <w:b/>
        </w:rPr>
      </w:pPr>
    </w:p>
    <w:p w:rsidR="00FA70E3" w:rsidRDefault="00CA431B" w:rsidP="007B28AB">
      <w:pPr>
        <w:pStyle w:val="Style2"/>
        <w:jc w:val="center"/>
        <w:rPr>
          <w:b/>
        </w:rPr>
      </w:pPr>
      <w:bookmarkStart w:id="1" w:name="bookmark1"/>
      <w:r w:rsidRPr="007B28AB">
        <w:rPr>
          <w:b/>
        </w:rPr>
        <w:t>ZAMAWIAJĄCY:</w:t>
      </w:r>
      <w:bookmarkEnd w:id="1"/>
      <w:r w:rsidR="000F6B34" w:rsidRPr="007B28AB">
        <w:rPr>
          <w:b/>
        </w:rPr>
        <w:t xml:space="preserve">  GŁÓWNY INSTYTUT GÓRNICTWA</w:t>
      </w:r>
    </w:p>
    <w:p w:rsidR="007B28AB" w:rsidRPr="007B28AB" w:rsidRDefault="007B28AB" w:rsidP="007B28AB">
      <w:pPr>
        <w:pStyle w:val="Style2"/>
        <w:jc w:val="center"/>
        <w:rPr>
          <w:b/>
        </w:rPr>
      </w:pPr>
    </w:p>
    <w:p w:rsidR="00FA70E3" w:rsidRDefault="00387D4A" w:rsidP="00387D4A">
      <w:pPr>
        <w:pStyle w:val="Style21"/>
        <w:shd w:val="clear" w:color="auto" w:fill="auto"/>
        <w:spacing w:before="0" w:after="0"/>
        <w:ind w:right="40" w:firstLine="0"/>
        <w:jc w:val="both"/>
      </w:pPr>
      <w:r w:rsidRPr="00387D4A">
        <w:t xml:space="preserve">Zaprasza do złożenia oferty w postępowaniu o udzielenie zamówienia publicznego prowadzonego w trybie podstawowym bez negocjacji o wartości zamówienia nie przekraczającej progów unijnych o jakich stanowi </w:t>
      </w:r>
      <w:r w:rsidRPr="00387D4A">
        <w:rPr>
          <w:lang w:bidi="en-US"/>
        </w:rPr>
        <w:t xml:space="preserve">art. </w:t>
      </w:r>
      <w:r w:rsidRPr="00387D4A">
        <w:t>3 ustawy z 11 września 2019 r. - Prawo zamówień publicznych (Dz. U. z 2019 r. poz. 2019)</w:t>
      </w:r>
      <w:r w:rsidR="00331ABB">
        <w:t xml:space="preserve"> </w:t>
      </w:r>
      <w:r w:rsidRPr="00387D4A">
        <w:t xml:space="preserve">- dalej </w:t>
      </w:r>
      <w:proofErr w:type="spellStart"/>
      <w:r w:rsidRPr="00387D4A">
        <w:t>p.z.p</w:t>
      </w:r>
      <w:proofErr w:type="spellEnd"/>
      <w:r w:rsidRPr="00387D4A">
        <w:t>. na</w:t>
      </w:r>
      <w:r>
        <w:t xml:space="preserve"> usługę</w:t>
      </w:r>
      <w:r w:rsidRPr="00387D4A">
        <w:t xml:space="preserve"> pn.</w:t>
      </w:r>
    </w:p>
    <w:p w:rsidR="00387D4A" w:rsidRDefault="00387D4A" w:rsidP="00387D4A">
      <w:pPr>
        <w:pStyle w:val="Style21"/>
        <w:shd w:val="clear" w:color="auto" w:fill="auto"/>
        <w:spacing w:before="0" w:after="0"/>
        <w:ind w:right="40" w:firstLine="0"/>
        <w:jc w:val="both"/>
      </w:pPr>
    </w:p>
    <w:p w:rsidR="00387D4A" w:rsidRPr="00214A58" w:rsidRDefault="00915527" w:rsidP="00214A58">
      <w:pPr>
        <w:pStyle w:val="Style21"/>
        <w:shd w:val="clear" w:color="auto" w:fill="auto"/>
        <w:spacing w:before="0" w:after="0" w:line="440" w:lineRule="exact"/>
        <w:ind w:right="40" w:firstLine="0"/>
        <w:rPr>
          <w:sz w:val="28"/>
        </w:rPr>
      </w:pPr>
      <w:r w:rsidRPr="00915527">
        <w:rPr>
          <w:b/>
          <w:bCs/>
          <w:sz w:val="28"/>
        </w:rPr>
        <w:t xml:space="preserve">Wykonanie przeglądów okresowych i prac konserwacyjnych: urządzeń </w:t>
      </w:r>
      <w:proofErr w:type="spellStart"/>
      <w:r w:rsidRPr="00915527">
        <w:rPr>
          <w:b/>
          <w:bCs/>
          <w:sz w:val="28"/>
        </w:rPr>
        <w:t>wentylacyjno</w:t>
      </w:r>
      <w:proofErr w:type="spellEnd"/>
      <w:r w:rsidRPr="00915527">
        <w:rPr>
          <w:b/>
          <w:bCs/>
          <w:sz w:val="28"/>
        </w:rPr>
        <w:t xml:space="preserve"> – klimatyzacyjnych w budynkach Głównego Instytutu Górnictwa.</w:t>
      </w:r>
    </w:p>
    <w:p w:rsidR="00387D4A" w:rsidRDefault="00387D4A" w:rsidP="00387D4A">
      <w:pPr>
        <w:pStyle w:val="Style21"/>
        <w:shd w:val="clear" w:color="auto" w:fill="auto"/>
        <w:spacing w:before="0" w:after="0"/>
        <w:ind w:right="40" w:firstLine="0"/>
        <w:jc w:val="both"/>
      </w:pPr>
    </w:p>
    <w:p w:rsidR="00387D4A" w:rsidRDefault="00387D4A" w:rsidP="00387D4A">
      <w:pPr>
        <w:pStyle w:val="Style21"/>
        <w:shd w:val="clear" w:color="auto" w:fill="auto"/>
        <w:spacing w:before="0" w:after="0"/>
        <w:ind w:right="40" w:firstLine="0"/>
        <w:jc w:val="both"/>
      </w:pPr>
    </w:p>
    <w:p w:rsidR="00FA70E3" w:rsidRPr="00387D4A" w:rsidRDefault="00CA431B">
      <w:pPr>
        <w:pStyle w:val="Style29"/>
        <w:shd w:val="clear" w:color="auto" w:fill="auto"/>
        <w:tabs>
          <w:tab w:val="left" w:pos="6934"/>
        </w:tabs>
        <w:spacing w:before="0" w:after="581"/>
        <w:ind w:left="540" w:firstLine="0"/>
        <w:rPr>
          <w:b w:val="0"/>
        </w:rPr>
      </w:pPr>
      <w:r w:rsidRPr="00387D4A">
        <w:rPr>
          <w:b w:val="0"/>
        </w:rPr>
        <w:t>Przedmiotowe postępowanie prowadzone jest przy użyciu środków komunikacji elektronicznej. Składanie ofert następuje za pośrednictwem platformy zakupowej dostępnej pod adresem internetowym:</w:t>
      </w:r>
      <w:r w:rsidR="00E7071E" w:rsidRPr="00387D4A">
        <w:rPr>
          <w:b w:val="0"/>
        </w:rPr>
        <w:t xml:space="preserve"> https://miniportal.uzp.gov.pl/</w:t>
      </w:r>
    </w:p>
    <w:p w:rsidR="00FA70E3" w:rsidRPr="00905811" w:rsidRDefault="00CA431B">
      <w:pPr>
        <w:pStyle w:val="Style21"/>
        <w:shd w:val="clear" w:color="auto" w:fill="auto"/>
        <w:spacing w:before="0" w:after="620" w:line="266" w:lineRule="exact"/>
        <w:ind w:firstLine="0"/>
        <w:jc w:val="left"/>
        <w:rPr>
          <w:b/>
        </w:rPr>
      </w:pPr>
      <w:r w:rsidRPr="00905811">
        <w:rPr>
          <w:b/>
        </w:rPr>
        <w:t>Nr postępowania:</w:t>
      </w:r>
      <w:r w:rsidR="00E7071E" w:rsidRPr="00905811">
        <w:rPr>
          <w:b/>
        </w:rPr>
        <w:t xml:space="preserve"> FT-2021/0</w:t>
      </w:r>
      <w:r w:rsidR="00DE4532">
        <w:rPr>
          <w:b/>
        </w:rPr>
        <w:t>3</w:t>
      </w:r>
      <w:r w:rsidR="00E7071E" w:rsidRPr="00905811">
        <w:rPr>
          <w:b/>
        </w:rPr>
        <w:t>/0</w:t>
      </w:r>
      <w:r w:rsidR="00915527">
        <w:rPr>
          <w:b/>
        </w:rPr>
        <w:t>4</w:t>
      </w:r>
    </w:p>
    <w:p w:rsidR="00E7071E" w:rsidRDefault="00E7071E">
      <w:pPr>
        <w:pStyle w:val="Style21"/>
        <w:shd w:val="clear" w:color="auto" w:fill="auto"/>
        <w:spacing w:before="0" w:after="620" w:line="266" w:lineRule="exact"/>
        <w:ind w:firstLine="0"/>
        <w:jc w:val="left"/>
      </w:pPr>
    </w:p>
    <w:p w:rsidR="001247A9" w:rsidRDefault="001247A9">
      <w:pPr>
        <w:pStyle w:val="Style21"/>
        <w:shd w:val="clear" w:color="auto" w:fill="auto"/>
        <w:spacing w:before="0" w:after="620" w:line="266" w:lineRule="exact"/>
        <w:ind w:firstLine="0"/>
        <w:jc w:val="left"/>
      </w:pPr>
    </w:p>
    <w:p w:rsidR="00FA70E3" w:rsidRDefault="00E7071E">
      <w:pPr>
        <w:pStyle w:val="Style31"/>
        <w:shd w:val="clear" w:color="auto" w:fill="auto"/>
        <w:spacing w:before="0" w:after="0"/>
        <w:ind w:left="4800"/>
      </w:pPr>
      <w:r>
        <w:t>Katowice ………………………..</w:t>
      </w:r>
      <w:r w:rsidR="00CA431B">
        <w:t>2021</w:t>
      </w:r>
    </w:p>
    <w:p w:rsidR="00FA70E3" w:rsidRDefault="00FA70E3">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387D4A" w:rsidRDefault="00387D4A">
      <w:pPr>
        <w:pStyle w:val="Style19"/>
        <w:shd w:val="clear" w:color="auto" w:fill="auto"/>
        <w:ind w:right="2660" w:firstLine="0"/>
        <w:sectPr w:rsidR="00387D4A" w:rsidSect="00360FC2">
          <w:footerReference w:type="default" r:id="rId9"/>
          <w:pgSz w:w="11952" w:h="16862"/>
          <w:pgMar w:top="1406" w:right="1365" w:bottom="1353" w:left="1352" w:header="0" w:footer="3" w:gutter="0"/>
          <w:cols w:space="720"/>
          <w:noEndnote/>
          <w:docGrid w:linePitch="360"/>
        </w:sectPr>
      </w:pPr>
    </w:p>
    <w:sdt>
      <w:sdtPr>
        <w:rPr>
          <w:rFonts w:ascii="Times New Roman" w:eastAsia="Times New Roman" w:hAnsi="Times New Roman" w:cs="Times New Roman"/>
          <w:b w:val="0"/>
          <w:bCs w:val="0"/>
          <w:color w:val="000000"/>
          <w:sz w:val="24"/>
          <w:szCs w:val="24"/>
          <w:lang w:bidi="pl-PL"/>
        </w:rPr>
        <w:id w:val="-1056397101"/>
        <w:docPartObj>
          <w:docPartGallery w:val="Table of Contents"/>
          <w:docPartUnique/>
        </w:docPartObj>
      </w:sdtPr>
      <w:sdtEndPr/>
      <w:sdtContent>
        <w:p w:rsidR="00D85666" w:rsidRPr="00D85666" w:rsidRDefault="00D85666" w:rsidP="00D85666">
          <w:pPr>
            <w:pStyle w:val="Nagwekspisutreci"/>
            <w:spacing w:before="0"/>
            <w:jc w:val="center"/>
            <w:rPr>
              <w:color w:val="auto"/>
            </w:rPr>
          </w:pPr>
          <w:r w:rsidRPr="00D85666">
            <w:rPr>
              <w:color w:val="auto"/>
            </w:rPr>
            <w:t>Spis treści</w:t>
          </w:r>
        </w:p>
        <w:p w:rsidR="00D85666" w:rsidRPr="00D85666" w:rsidRDefault="00D85666">
          <w:pPr>
            <w:pStyle w:val="Spistreci1"/>
            <w:rPr>
              <w:rFonts w:asciiTheme="minorHAnsi" w:eastAsiaTheme="minorEastAsia" w:hAnsiTheme="minorHAnsi" w:cstheme="minorBidi"/>
              <w:noProof/>
              <w:color w:val="auto"/>
              <w:sz w:val="20"/>
              <w:szCs w:val="22"/>
              <w:lang w:bidi="ar-SA"/>
            </w:rPr>
          </w:pPr>
          <w:r>
            <w:fldChar w:fldCharType="begin"/>
          </w:r>
          <w:r>
            <w:instrText xml:space="preserve"> TOC \o "1-3" \h \z \u </w:instrText>
          </w:r>
          <w:r>
            <w:fldChar w:fldCharType="separate"/>
          </w:r>
          <w:hyperlink w:anchor="_Toc67554100" w:history="1">
            <w:r w:rsidRPr="00D85666">
              <w:rPr>
                <w:rStyle w:val="Hipercze"/>
                <w:rFonts w:eastAsia="Arial"/>
                <w:noProof/>
                <w:sz w:val="22"/>
              </w:rPr>
              <w:t>I</w:t>
            </w:r>
            <w:r w:rsidRPr="00D85666">
              <w:rPr>
                <w:rFonts w:asciiTheme="minorHAnsi" w:eastAsiaTheme="minorEastAsia" w:hAnsiTheme="minorHAnsi" w:cstheme="minorBidi"/>
                <w:noProof/>
                <w:color w:val="auto"/>
                <w:sz w:val="20"/>
                <w:szCs w:val="22"/>
                <w:lang w:bidi="ar-SA"/>
              </w:rPr>
              <w:tab/>
            </w:r>
            <w:r w:rsidRPr="00D85666">
              <w:rPr>
                <w:rStyle w:val="Hipercze"/>
                <w:rFonts w:eastAsia="Arial"/>
                <w:noProof/>
                <w:sz w:val="22"/>
              </w:rPr>
              <w:t>NAZWA ORAZ ADRES ZAMAWIAJĄCEGO</w:t>
            </w:r>
            <w:r w:rsidRPr="00D85666">
              <w:rPr>
                <w:noProof/>
                <w:webHidden/>
                <w:sz w:val="22"/>
              </w:rPr>
              <w:tab/>
            </w:r>
            <w:r w:rsidRPr="00D85666">
              <w:rPr>
                <w:noProof/>
                <w:webHidden/>
                <w:sz w:val="22"/>
              </w:rPr>
              <w:fldChar w:fldCharType="begin"/>
            </w:r>
            <w:r w:rsidRPr="00D85666">
              <w:rPr>
                <w:noProof/>
                <w:webHidden/>
                <w:sz w:val="22"/>
              </w:rPr>
              <w:instrText xml:space="preserve"> PAGEREF _Toc67554100 \h </w:instrText>
            </w:r>
            <w:r w:rsidRPr="00D85666">
              <w:rPr>
                <w:noProof/>
                <w:webHidden/>
                <w:sz w:val="22"/>
              </w:rPr>
            </w:r>
            <w:r w:rsidRPr="00D85666">
              <w:rPr>
                <w:noProof/>
                <w:webHidden/>
                <w:sz w:val="22"/>
              </w:rPr>
              <w:fldChar w:fldCharType="separate"/>
            </w:r>
            <w:r w:rsidR="00403652">
              <w:rPr>
                <w:noProof/>
                <w:webHidden/>
                <w:sz w:val="22"/>
              </w:rPr>
              <w:t>3</w:t>
            </w:r>
            <w:r w:rsidRPr="00D85666">
              <w:rPr>
                <w:noProof/>
                <w:webHidden/>
                <w:sz w:val="22"/>
              </w:rPr>
              <w:fldChar w:fldCharType="end"/>
            </w:r>
          </w:hyperlink>
        </w:p>
        <w:p w:rsidR="00D85666" w:rsidRPr="00D85666" w:rsidRDefault="00822F82">
          <w:pPr>
            <w:pStyle w:val="Spistreci1"/>
            <w:rPr>
              <w:rFonts w:asciiTheme="minorHAnsi" w:eastAsiaTheme="minorEastAsia" w:hAnsiTheme="minorHAnsi" w:cstheme="minorBidi"/>
              <w:noProof/>
              <w:color w:val="auto"/>
              <w:sz w:val="20"/>
              <w:szCs w:val="22"/>
              <w:lang w:bidi="ar-SA"/>
            </w:rPr>
          </w:pPr>
          <w:hyperlink w:anchor="_Toc67554101" w:history="1">
            <w:r w:rsidR="00D85666" w:rsidRPr="00D85666">
              <w:rPr>
                <w:rStyle w:val="Hipercze"/>
                <w:rFonts w:eastAsia="Arial"/>
                <w:noProof/>
                <w:sz w:val="22"/>
              </w:rPr>
              <w:t>II.</w:t>
            </w:r>
            <w:r w:rsidR="00D85666" w:rsidRPr="00D85666">
              <w:rPr>
                <w:rFonts w:asciiTheme="minorHAnsi" w:eastAsiaTheme="minorEastAsia" w:hAnsiTheme="minorHAnsi" w:cstheme="minorBidi"/>
                <w:noProof/>
                <w:color w:val="auto"/>
                <w:sz w:val="20"/>
                <w:szCs w:val="22"/>
                <w:lang w:bidi="ar-SA"/>
              </w:rPr>
              <w:tab/>
            </w:r>
            <w:r w:rsidR="00D85666" w:rsidRPr="00D85666">
              <w:rPr>
                <w:rStyle w:val="Hipercze"/>
                <w:rFonts w:eastAsia="Arial"/>
                <w:noProof/>
                <w:sz w:val="22"/>
              </w:rPr>
              <w:t>OCHRONA DANYCH OSOBOWYCH</w:t>
            </w:r>
            <w:r w:rsidR="00D85666" w:rsidRPr="00D85666">
              <w:rPr>
                <w:noProof/>
                <w:webHidden/>
                <w:sz w:val="22"/>
              </w:rPr>
              <w:tab/>
            </w:r>
            <w:r w:rsidR="00D85666" w:rsidRPr="00D85666">
              <w:rPr>
                <w:noProof/>
                <w:webHidden/>
                <w:sz w:val="22"/>
              </w:rPr>
              <w:fldChar w:fldCharType="begin"/>
            </w:r>
            <w:r w:rsidR="00D85666" w:rsidRPr="00D85666">
              <w:rPr>
                <w:noProof/>
                <w:webHidden/>
                <w:sz w:val="22"/>
              </w:rPr>
              <w:instrText xml:space="preserve"> PAGEREF _Toc67554101 \h </w:instrText>
            </w:r>
            <w:r w:rsidR="00D85666" w:rsidRPr="00D85666">
              <w:rPr>
                <w:noProof/>
                <w:webHidden/>
                <w:sz w:val="22"/>
              </w:rPr>
            </w:r>
            <w:r w:rsidR="00D85666" w:rsidRPr="00D85666">
              <w:rPr>
                <w:noProof/>
                <w:webHidden/>
                <w:sz w:val="22"/>
              </w:rPr>
              <w:fldChar w:fldCharType="separate"/>
            </w:r>
            <w:r w:rsidR="00403652">
              <w:rPr>
                <w:noProof/>
                <w:webHidden/>
                <w:sz w:val="22"/>
              </w:rPr>
              <w:t>3</w:t>
            </w:r>
            <w:r w:rsidR="00D85666" w:rsidRPr="00D85666">
              <w:rPr>
                <w:noProof/>
                <w:webHidden/>
                <w:sz w:val="22"/>
              </w:rPr>
              <w:fldChar w:fldCharType="end"/>
            </w:r>
          </w:hyperlink>
        </w:p>
        <w:p w:rsidR="00D85666" w:rsidRPr="00D85666" w:rsidRDefault="00822F82">
          <w:pPr>
            <w:pStyle w:val="Spistreci1"/>
            <w:rPr>
              <w:rFonts w:asciiTheme="minorHAnsi" w:eastAsiaTheme="minorEastAsia" w:hAnsiTheme="minorHAnsi" w:cstheme="minorBidi"/>
              <w:noProof/>
              <w:color w:val="auto"/>
              <w:sz w:val="20"/>
              <w:szCs w:val="22"/>
              <w:lang w:bidi="ar-SA"/>
            </w:rPr>
          </w:pPr>
          <w:hyperlink w:anchor="_Toc67554102" w:history="1">
            <w:r w:rsidR="00D85666" w:rsidRPr="00D85666">
              <w:rPr>
                <w:rStyle w:val="Hipercze"/>
                <w:rFonts w:eastAsia="Arial"/>
                <w:noProof/>
                <w:sz w:val="22"/>
              </w:rPr>
              <w:t>III.</w:t>
            </w:r>
            <w:r w:rsidR="00D85666" w:rsidRPr="00D85666">
              <w:rPr>
                <w:rFonts w:asciiTheme="minorHAnsi" w:eastAsiaTheme="minorEastAsia" w:hAnsiTheme="minorHAnsi" w:cstheme="minorBidi"/>
                <w:noProof/>
                <w:color w:val="auto"/>
                <w:sz w:val="20"/>
                <w:szCs w:val="22"/>
                <w:lang w:bidi="ar-SA"/>
              </w:rPr>
              <w:tab/>
            </w:r>
            <w:r w:rsidR="00D85666" w:rsidRPr="00D85666">
              <w:rPr>
                <w:rStyle w:val="Hipercze"/>
                <w:rFonts w:eastAsia="Arial"/>
                <w:noProof/>
                <w:sz w:val="22"/>
              </w:rPr>
              <w:t>TRYB UDZIELENIA ZAMÓWIENIA</w:t>
            </w:r>
            <w:r w:rsidR="00D85666" w:rsidRPr="00D85666">
              <w:rPr>
                <w:noProof/>
                <w:webHidden/>
                <w:sz w:val="22"/>
              </w:rPr>
              <w:tab/>
            </w:r>
            <w:r w:rsidR="00D85666" w:rsidRPr="00D85666">
              <w:rPr>
                <w:noProof/>
                <w:webHidden/>
                <w:sz w:val="22"/>
              </w:rPr>
              <w:fldChar w:fldCharType="begin"/>
            </w:r>
            <w:r w:rsidR="00D85666" w:rsidRPr="00D85666">
              <w:rPr>
                <w:noProof/>
                <w:webHidden/>
                <w:sz w:val="22"/>
              </w:rPr>
              <w:instrText xml:space="preserve"> PAGEREF _Toc67554102 \h </w:instrText>
            </w:r>
            <w:r w:rsidR="00D85666" w:rsidRPr="00D85666">
              <w:rPr>
                <w:noProof/>
                <w:webHidden/>
                <w:sz w:val="22"/>
              </w:rPr>
            </w:r>
            <w:r w:rsidR="00D85666" w:rsidRPr="00D85666">
              <w:rPr>
                <w:noProof/>
                <w:webHidden/>
                <w:sz w:val="22"/>
              </w:rPr>
              <w:fldChar w:fldCharType="separate"/>
            </w:r>
            <w:r w:rsidR="00403652">
              <w:rPr>
                <w:noProof/>
                <w:webHidden/>
                <w:sz w:val="22"/>
              </w:rPr>
              <w:t>4</w:t>
            </w:r>
            <w:r w:rsidR="00D85666" w:rsidRPr="00D85666">
              <w:rPr>
                <w:noProof/>
                <w:webHidden/>
                <w:sz w:val="22"/>
              </w:rPr>
              <w:fldChar w:fldCharType="end"/>
            </w:r>
          </w:hyperlink>
        </w:p>
        <w:p w:rsidR="00D85666" w:rsidRPr="00D85666" w:rsidRDefault="00822F82">
          <w:pPr>
            <w:pStyle w:val="Spistreci1"/>
            <w:rPr>
              <w:rFonts w:asciiTheme="minorHAnsi" w:eastAsiaTheme="minorEastAsia" w:hAnsiTheme="minorHAnsi" w:cstheme="minorBidi"/>
              <w:noProof/>
              <w:color w:val="auto"/>
              <w:sz w:val="20"/>
              <w:szCs w:val="22"/>
              <w:lang w:bidi="ar-SA"/>
            </w:rPr>
          </w:pPr>
          <w:hyperlink w:anchor="_Toc67554103" w:history="1">
            <w:r w:rsidR="00D85666" w:rsidRPr="00D85666">
              <w:rPr>
                <w:rStyle w:val="Hipercze"/>
                <w:rFonts w:eastAsia="Arial"/>
                <w:noProof/>
                <w:sz w:val="22"/>
              </w:rPr>
              <w:t>IV.</w:t>
            </w:r>
            <w:r w:rsidR="00D85666" w:rsidRPr="00D85666">
              <w:rPr>
                <w:rFonts w:asciiTheme="minorHAnsi" w:eastAsiaTheme="minorEastAsia" w:hAnsiTheme="minorHAnsi" w:cstheme="minorBidi"/>
                <w:noProof/>
                <w:color w:val="auto"/>
                <w:sz w:val="20"/>
                <w:szCs w:val="22"/>
                <w:lang w:bidi="ar-SA"/>
              </w:rPr>
              <w:tab/>
            </w:r>
            <w:r w:rsidR="00D85666" w:rsidRPr="00D85666">
              <w:rPr>
                <w:rStyle w:val="Hipercze"/>
                <w:rFonts w:eastAsia="Arial"/>
                <w:noProof/>
                <w:sz w:val="22"/>
              </w:rPr>
              <w:t>OPIS PRZEDMIOTU ZAMÓWIENIA</w:t>
            </w:r>
            <w:r w:rsidR="00D85666" w:rsidRPr="00D85666">
              <w:rPr>
                <w:noProof/>
                <w:webHidden/>
                <w:sz w:val="22"/>
              </w:rPr>
              <w:tab/>
            </w:r>
            <w:r w:rsidR="00D85666" w:rsidRPr="00D85666">
              <w:rPr>
                <w:noProof/>
                <w:webHidden/>
                <w:sz w:val="22"/>
              </w:rPr>
              <w:fldChar w:fldCharType="begin"/>
            </w:r>
            <w:r w:rsidR="00D85666" w:rsidRPr="00D85666">
              <w:rPr>
                <w:noProof/>
                <w:webHidden/>
                <w:sz w:val="22"/>
              </w:rPr>
              <w:instrText xml:space="preserve"> PAGEREF _Toc67554103 \h </w:instrText>
            </w:r>
            <w:r w:rsidR="00D85666" w:rsidRPr="00D85666">
              <w:rPr>
                <w:noProof/>
                <w:webHidden/>
                <w:sz w:val="22"/>
              </w:rPr>
            </w:r>
            <w:r w:rsidR="00D85666" w:rsidRPr="00D85666">
              <w:rPr>
                <w:noProof/>
                <w:webHidden/>
                <w:sz w:val="22"/>
              </w:rPr>
              <w:fldChar w:fldCharType="separate"/>
            </w:r>
            <w:r w:rsidR="00403652">
              <w:rPr>
                <w:noProof/>
                <w:webHidden/>
                <w:sz w:val="22"/>
              </w:rPr>
              <w:t>5</w:t>
            </w:r>
            <w:r w:rsidR="00D85666" w:rsidRPr="00D85666">
              <w:rPr>
                <w:noProof/>
                <w:webHidden/>
                <w:sz w:val="22"/>
              </w:rPr>
              <w:fldChar w:fldCharType="end"/>
            </w:r>
          </w:hyperlink>
        </w:p>
        <w:p w:rsidR="00D85666" w:rsidRPr="00D85666" w:rsidRDefault="00822F82">
          <w:pPr>
            <w:pStyle w:val="Spistreci1"/>
            <w:rPr>
              <w:rFonts w:asciiTheme="minorHAnsi" w:eastAsiaTheme="minorEastAsia" w:hAnsiTheme="minorHAnsi" w:cstheme="minorBidi"/>
              <w:noProof/>
              <w:color w:val="auto"/>
              <w:sz w:val="20"/>
              <w:szCs w:val="22"/>
              <w:lang w:bidi="ar-SA"/>
            </w:rPr>
          </w:pPr>
          <w:hyperlink w:anchor="_Toc67554104" w:history="1">
            <w:r w:rsidR="00D85666" w:rsidRPr="00D85666">
              <w:rPr>
                <w:rStyle w:val="Hipercze"/>
                <w:rFonts w:eastAsia="Arial"/>
                <w:noProof/>
                <w:sz w:val="22"/>
              </w:rPr>
              <w:t>V.</w:t>
            </w:r>
            <w:r w:rsidR="00D85666" w:rsidRPr="00D85666">
              <w:rPr>
                <w:rFonts w:asciiTheme="minorHAnsi" w:eastAsiaTheme="minorEastAsia" w:hAnsiTheme="minorHAnsi" w:cstheme="minorBidi"/>
                <w:noProof/>
                <w:color w:val="auto"/>
                <w:sz w:val="20"/>
                <w:szCs w:val="22"/>
                <w:lang w:bidi="ar-SA"/>
              </w:rPr>
              <w:tab/>
            </w:r>
            <w:r w:rsidR="00D85666" w:rsidRPr="00D85666">
              <w:rPr>
                <w:rStyle w:val="Hipercze"/>
                <w:rFonts w:eastAsia="Arial"/>
                <w:noProof/>
                <w:sz w:val="22"/>
              </w:rPr>
              <w:t>PODWYKONAWSTWO</w:t>
            </w:r>
            <w:r w:rsidR="00D85666" w:rsidRPr="00D85666">
              <w:rPr>
                <w:noProof/>
                <w:webHidden/>
                <w:sz w:val="22"/>
              </w:rPr>
              <w:tab/>
            </w:r>
            <w:r w:rsidR="00D85666" w:rsidRPr="00D85666">
              <w:rPr>
                <w:noProof/>
                <w:webHidden/>
                <w:sz w:val="22"/>
              </w:rPr>
              <w:fldChar w:fldCharType="begin"/>
            </w:r>
            <w:r w:rsidR="00D85666" w:rsidRPr="00D85666">
              <w:rPr>
                <w:noProof/>
                <w:webHidden/>
                <w:sz w:val="22"/>
              </w:rPr>
              <w:instrText xml:space="preserve"> PAGEREF _Toc67554104 \h </w:instrText>
            </w:r>
            <w:r w:rsidR="00D85666" w:rsidRPr="00D85666">
              <w:rPr>
                <w:noProof/>
                <w:webHidden/>
                <w:sz w:val="22"/>
              </w:rPr>
            </w:r>
            <w:r w:rsidR="00D85666" w:rsidRPr="00D85666">
              <w:rPr>
                <w:noProof/>
                <w:webHidden/>
                <w:sz w:val="22"/>
              </w:rPr>
              <w:fldChar w:fldCharType="separate"/>
            </w:r>
            <w:r w:rsidR="00403652">
              <w:rPr>
                <w:noProof/>
                <w:webHidden/>
                <w:sz w:val="22"/>
              </w:rPr>
              <w:t>7</w:t>
            </w:r>
            <w:r w:rsidR="00D85666" w:rsidRPr="00D85666">
              <w:rPr>
                <w:noProof/>
                <w:webHidden/>
                <w:sz w:val="22"/>
              </w:rPr>
              <w:fldChar w:fldCharType="end"/>
            </w:r>
          </w:hyperlink>
        </w:p>
        <w:p w:rsidR="00D85666" w:rsidRPr="00D85666" w:rsidRDefault="00822F82">
          <w:pPr>
            <w:pStyle w:val="Spistreci1"/>
            <w:rPr>
              <w:rFonts w:asciiTheme="minorHAnsi" w:eastAsiaTheme="minorEastAsia" w:hAnsiTheme="minorHAnsi" w:cstheme="minorBidi"/>
              <w:noProof/>
              <w:color w:val="auto"/>
              <w:sz w:val="20"/>
              <w:szCs w:val="22"/>
              <w:lang w:bidi="ar-SA"/>
            </w:rPr>
          </w:pPr>
          <w:hyperlink w:anchor="_Toc67554105" w:history="1">
            <w:r w:rsidR="00D85666" w:rsidRPr="00D85666">
              <w:rPr>
                <w:rStyle w:val="Hipercze"/>
                <w:rFonts w:eastAsia="Arial"/>
                <w:noProof/>
                <w:sz w:val="22"/>
              </w:rPr>
              <w:t>VI.</w:t>
            </w:r>
            <w:r w:rsidR="00D85666" w:rsidRPr="00D85666">
              <w:rPr>
                <w:rFonts w:asciiTheme="minorHAnsi" w:eastAsiaTheme="minorEastAsia" w:hAnsiTheme="minorHAnsi" w:cstheme="minorBidi"/>
                <w:noProof/>
                <w:color w:val="auto"/>
                <w:sz w:val="20"/>
                <w:szCs w:val="22"/>
                <w:lang w:bidi="ar-SA"/>
              </w:rPr>
              <w:tab/>
            </w:r>
            <w:r w:rsidR="00D85666" w:rsidRPr="00D85666">
              <w:rPr>
                <w:rStyle w:val="Hipercze"/>
                <w:rFonts w:eastAsia="Arial"/>
                <w:noProof/>
                <w:sz w:val="22"/>
              </w:rPr>
              <w:t>TERMIN WYKONANIA ZAMÓWIENIA</w:t>
            </w:r>
            <w:r w:rsidR="00D85666" w:rsidRPr="00D85666">
              <w:rPr>
                <w:noProof/>
                <w:webHidden/>
                <w:sz w:val="22"/>
              </w:rPr>
              <w:tab/>
            </w:r>
            <w:r w:rsidR="00D85666" w:rsidRPr="00D85666">
              <w:rPr>
                <w:noProof/>
                <w:webHidden/>
                <w:sz w:val="22"/>
              </w:rPr>
              <w:fldChar w:fldCharType="begin"/>
            </w:r>
            <w:r w:rsidR="00D85666" w:rsidRPr="00D85666">
              <w:rPr>
                <w:noProof/>
                <w:webHidden/>
                <w:sz w:val="22"/>
              </w:rPr>
              <w:instrText xml:space="preserve"> PAGEREF _Toc67554105 \h </w:instrText>
            </w:r>
            <w:r w:rsidR="00D85666" w:rsidRPr="00D85666">
              <w:rPr>
                <w:noProof/>
                <w:webHidden/>
                <w:sz w:val="22"/>
              </w:rPr>
            </w:r>
            <w:r w:rsidR="00D85666" w:rsidRPr="00D85666">
              <w:rPr>
                <w:noProof/>
                <w:webHidden/>
                <w:sz w:val="22"/>
              </w:rPr>
              <w:fldChar w:fldCharType="separate"/>
            </w:r>
            <w:r w:rsidR="00403652">
              <w:rPr>
                <w:noProof/>
                <w:webHidden/>
                <w:sz w:val="22"/>
              </w:rPr>
              <w:t>7</w:t>
            </w:r>
            <w:r w:rsidR="00D85666" w:rsidRPr="00D85666">
              <w:rPr>
                <w:noProof/>
                <w:webHidden/>
                <w:sz w:val="22"/>
              </w:rPr>
              <w:fldChar w:fldCharType="end"/>
            </w:r>
          </w:hyperlink>
        </w:p>
        <w:p w:rsidR="00D85666" w:rsidRPr="00D85666" w:rsidRDefault="00822F82">
          <w:pPr>
            <w:pStyle w:val="Spistreci1"/>
            <w:rPr>
              <w:rFonts w:asciiTheme="minorHAnsi" w:eastAsiaTheme="minorEastAsia" w:hAnsiTheme="minorHAnsi" w:cstheme="minorBidi"/>
              <w:noProof/>
              <w:color w:val="auto"/>
              <w:sz w:val="20"/>
              <w:szCs w:val="22"/>
              <w:lang w:bidi="ar-SA"/>
            </w:rPr>
          </w:pPr>
          <w:hyperlink w:anchor="_Toc67554106" w:history="1">
            <w:r w:rsidR="00D85666" w:rsidRPr="00D85666">
              <w:rPr>
                <w:rStyle w:val="Hipercze"/>
                <w:rFonts w:eastAsia="Arial"/>
                <w:noProof/>
                <w:sz w:val="22"/>
                <w:lang w:eastAsia="en-US" w:bidi="en-US"/>
              </w:rPr>
              <w:t>VII.</w:t>
            </w:r>
            <w:r w:rsidR="00D85666" w:rsidRPr="00D85666">
              <w:rPr>
                <w:rFonts w:asciiTheme="minorHAnsi" w:eastAsiaTheme="minorEastAsia" w:hAnsiTheme="minorHAnsi" w:cstheme="minorBidi"/>
                <w:noProof/>
                <w:color w:val="auto"/>
                <w:sz w:val="20"/>
                <w:szCs w:val="22"/>
                <w:lang w:bidi="ar-SA"/>
              </w:rPr>
              <w:tab/>
            </w:r>
            <w:r w:rsidR="00D85666" w:rsidRPr="00D85666">
              <w:rPr>
                <w:rStyle w:val="Hipercze"/>
                <w:rFonts w:eastAsia="Arial"/>
                <w:noProof/>
                <w:sz w:val="22"/>
              </w:rPr>
              <w:t>WARUNKI UDZIAŁU W POSTĘPOWANIU</w:t>
            </w:r>
            <w:r w:rsidR="00D85666" w:rsidRPr="00D85666">
              <w:rPr>
                <w:noProof/>
                <w:webHidden/>
                <w:sz w:val="22"/>
              </w:rPr>
              <w:tab/>
            </w:r>
            <w:r w:rsidR="00D85666" w:rsidRPr="00D85666">
              <w:rPr>
                <w:noProof/>
                <w:webHidden/>
                <w:sz w:val="22"/>
              </w:rPr>
              <w:fldChar w:fldCharType="begin"/>
            </w:r>
            <w:r w:rsidR="00D85666" w:rsidRPr="00D85666">
              <w:rPr>
                <w:noProof/>
                <w:webHidden/>
                <w:sz w:val="22"/>
              </w:rPr>
              <w:instrText xml:space="preserve"> PAGEREF _Toc67554106 \h </w:instrText>
            </w:r>
            <w:r w:rsidR="00D85666" w:rsidRPr="00D85666">
              <w:rPr>
                <w:noProof/>
                <w:webHidden/>
                <w:sz w:val="22"/>
              </w:rPr>
            </w:r>
            <w:r w:rsidR="00D85666" w:rsidRPr="00D85666">
              <w:rPr>
                <w:noProof/>
                <w:webHidden/>
                <w:sz w:val="22"/>
              </w:rPr>
              <w:fldChar w:fldCharType="separate"/>
            </w:r>
            <w:r w:rsidR="00403652">
              <w:rPr>
                <w:noProof/>
                <w:webHidden/>
                <w:sz w:val="22"/>
              </w:rPr>
              <w:t>7</w:t>
            </w:r>
            <w:r w:rsidR="00D85666" w:rsidRPr="00D85666">
              <w:rPr>
                <w:noProof/>
                <w:webHidden/>
                <w:sz w:val="22"/>
              </w:rPr>
              <w:fldChar w:fldCharType="end"/>
            </w:r>
          </w:hyperlink>
        </w:p>
        <w:p w:rsidR="00D85666" w:rsidRPr="00D85666" w:rsidRDefault="00822F82">
          <w:pPr>
            <w:pStyle w:val="Spistreci1"/>
            <w:rPr>
              <w:rFonts w:asciiTheme="minorHAnsi" w:eastAsiaTheme="minorEastAsia" w:hAnsiTheme="minorHAnsi" w:cstheme="minorBidi"/>
              <w:noProof/>
              <w:color w:val="auto"/>
              <w:sz w:val="20"/>
              <w:szCs w:val="22"/>
              <w:lang w:bidi="ar-SA"/>
            </w:rPr>
          </w:pPr>
          <w:hyperlink w:anchor="_Toc67554107" w:history="1">
            <w:r w:rsidR="00D85666" w:rsidRPr="00D85666">
              <w:rPr>
                <w:rStyle w:val="Hipercze"/>
                <w:rFonts w:eastAsia="Arial"/>
                <w:noProof/>
                <w:sz w:val="22"/>
                <w:lang w:eastAsia="en-US" w:bidi="en-US"/>
              </w:rPr>
              <w:t>VIII.</w:t>
            </w:r>
            <w:r w:rsidR="00D85666" w:rsidRPr="00D85666">
              <w:rPr>
                <w:rFonts w:asciiTheme="minorHAnsi" w:eastAsiaTheme="minorEastAsia" w:hAnsiTheme="minorHAnsi" w:cstheme="minorBidi"/>
                <w:noProof/>
                <w:color w:val="auto"/>
                <w:sz w:val="20"/>
                <w:szCs w:val="22"/>
                <w:lang w:bidi="ar-SA"/>
              </w:rPr>
              <w:tab/>
            </w:r>
            <w:r w:rsidR="00D85666" w:rsidRPr="00D85666">
              <w:rPr>
                <w:rStyle w:val="Hipercze"/>
                <w:rFonts w:eastAsia="Arial"/>
                <w:noProof/>
                <w:sz w:val="22"/>
              </w:rPr>
              <w:t>PODSTAWY WYKLUCZENIA Z POSTĘPOWANIA</w:t>
            </w:r>
            <w:r w:rsidR="00D85666" w:rsidRPr="00D85666">
              <w:rPr>
                <w:noProof/>
                <w:webHidden/>
                <w:sz w:val="22"/>
              </w:rPr>
              <w:tab/>
            </w:r>
            <w:r w:rsidR="00D85666" w:rsidRPr="00D85666">
              <w:rPr>
                <w:noProof/>
                <w:webHidden/>
                <w:sz w:val="22"/>
              </w:rPr>
              <w:fldChar w:fldCharType="begin"/>
            </w:r>
            <w:r w:rsidR="00D85666" w:rsidRPr="00D85666">
              <w:rPr>
                <w:noProof/>
                <w:webHidden/>
                <w:sz w:val="22"/>
              </w:rPr>
              <w:instrText xml:space="preserve"> PAGEREF _Toc67554107 \h </w:instrText>
            </w:r>
            <w:r w:rsidR="00D85666" w:rsidRPr="00D85666">
              <w:rPr>
                <w:noProof/>
                <w:webHidden/>
                <w:sz w:val="22"/>
              </w:rPr>
            </w:r>
            <w:r w:rsidR="00D85666" w:rsidRPr="00D85666">
              <w:rPr>
                <w:noProof/>
                <w:webHidden/>
                <w:sz w:val="22"/>
              </w:rPr>
              <w:fldChar w:fldCharType="separate"/>
            </w:r>
            <w:r w:rsidR="00403652">
              <w:rPr>
                <w:noProof/>
                <w:webHidden/>
                <w:sz w:val="22"/>
              </w:rPr>
              <w:t>9</w:t>
            </w:r>
            <w:r w:rsidR="00D85666" w:rsidRPr="00D85666">
              <w:rPr>
                <w:noProof/>
                <w:webHidden/>
                <w:sz w:val="22"/>
              </w:rPr>
              <w:fldChar w:fldCharType="end"/>
            </w:r>
          </w:hyperlink>
        </w:p>
        <w:p w:rsidR="00D85666" w:rsidRPr="00D85666" w:rsidRDefault="00822F82">
          <w:pPr>
            <w:pStyle w:val="Spistreci1"/>
            <w:rPr>
              <w:rFonts w:asciiTheme="minorHAnsi" w:eastAsiaTheme="minorEastAsia" w:hAnsiTheme="minorHAnsi" w:cstheme="minorBidi"/>
              <w:noProof/>
              <w:color w:val="auto"/>
              <w:sz w:val="20"/>
              <w:szCs w:val="22"/>
              <w:lang w:bidi="ar-SA"/>
            </w:rPr>
          </w:pPr>
          <w:hyperlink w:anchor="_Toc67554108" w:history="1">
            <w:r w:rsidR="00D85666" w:rsidRPr="00D85666">
              <w:rPr>
                <w:rStyle w:val="Hipercze"/>
                <w:rFonts w:eastAsia="Arial"/>
                <w:noProof/>
                <w:sz w:val="22"/>
              </w:rPr>
              <w:t>IX.</w:t>
            </w:r>
            <w:r w:rsidR="00D85666" w:rsidRPr="00D85666">
              <w:rPr>
                <w:rFonts w:asciiTheme="minorHAnsi" w:eastAsiaTheme="minorEastAsia" w:hAnsiTheme="minorHAnsi" w:cstheme="minorBidi"/>
                <w:noProof/>
                <w:color w:val="auto"/>
                <w:sz w:val="20"/>
                <w:szCs w:val="22"/>
                <w:lang w:bidi="ar-SA"/>
              </w:rPr>
              <w:tab/>
            </w:r>
            <w:r w:rsidR="00D85666" w:rsidRPr="00D85666">
              <w:rPr>
                <w:rStyle w:val="Hipercze"/>
                <w:rFonts w:eastAsia="Arial"/>
                <w:noProof/>
                <w:sz w:val="22"/>
              </w:rPr>
              <w:t xml:space="preserve">OŚWIADCZENIA </w:t>
            </w:r>
            <w:r w:rsidR="00D85666" w:rsidRPr="00D85666">
              <w:rPr>
                <w:rStyle w:val="Hipercze"/>
                <w:rFonts w:eastAsia="Arial"/>
                <w:noProof/>
                <w:sz w:val="22"/>
                <w:lang w:eastAsia="en-US" w:bidi="en-US"/>
              </w:rPr>
              <w:t xml:space="preserve">I </w:t>
            </w:r>
            <w:r w:rsidR="00D85666" w:rsidRPr="00D85666">
              <w:rPr>
                <w:rStyle w:val="Hipercze"/>
                <w:rFonts w:eastAsia="Arial"/>
                <w:noProof/>
                <w:sz w:val="22"/>
              </w:rPr>
              <w:t>DOKUMENTY, JAKIE ZOBOWIĄZANI SĄ DOSTARCZYĆ WYKONAWCY W CELU WYKAZANIA BRAKU PODSTAW WYKLUCZENIA ORAZ POTWIERDZENIA SPEŁNIANIA WARUNKÓW UDZIAŁU W POSTĘPOWANIU</w:t>
            </w:r>
            <w:r w:rsidR="00D85666" w:rsidRPr="00D85666">
              <w:rPr>
                <w:noProof/>
                <w:webHidden/>
                <w:sz w:val="22"/>
              </w:rPr>
              <w:tab/>
            </w:r>
            <w:r w:rsidR="00D85666" w:rsidRPr="00D85666">
              <w:rPr>
                <w:noProof/>
                <w:webHidden/>
                <w:sz w:val="22"/>
              </w:rPr>
              <w:fldChar w:fldCharType="begin"/>
            </w:r>
            <w:r w:rsidR="00D85666" w:rsidRPr="00D85666">
              <w:rPr>
                <w:noProof/>
                <w:webHidden/>
                <w:sz w:val="22"/>
              </w:rPr>
              <w:instrText xml:space="preserve"> PAGEREF _Toc67554108 \h </w:instrText>
            </w:r>
            <w:r w:rsidR="00D85666" w:rsidRPr="00D85666">
              <w:rPr>
                <w:noProof/>
                <w:webHidden/>
                <w:sz w:val="22"/>
              </w:rPr>
            </w:r>
            <w:r w:rsidR="00D85666" w:rsidRPr="00D85666">
              <w:rPr>
                <w:noProof/>
                <w:webHidden/>
                <w:sz w:val="22"/>
              </w:rPr>
              <w:fldChar w:fldCharType="separate"/>
            </w:r>
            <w:r w:rsidR="00403652">
              <w:rPr>
                <w:noProof/>
                <w:webHidden/>
                <w:sz w:val="22"/>
              </w:rPr>
              <w:t>9</w:t>
            </w:r>
            <w:r w:rsidR="00D85666" w:rsidRPr="00D85666">
              <w:rPr>
                <w:noProof/>
                <w:webHidden/>
                <w:sz w:val="22"/>
              </w:rPr>
              <w:fldChar w:fldCharType="end"/>
            </w:r>
          </w:hyperlink>
        </w:p>
        <w:p w:rsidR="00D85666" w:rsidRPr="00D85666" w:rsidRDefault="00822F82">
          <w:pPr>
            <w:pStyle w:val="Spistreci1"/>
            <w:rPr>
              <w:rFonts w:asciiTheme="minorHAnsi" w:eastAsiaTheme="minorEastAsia" w:hAnsiTheme="minorHAnsi" w:cstheme="minorBidi"/>
              <w:noProof/>
              <w:color w:val="auto"/>
              <w:sz w:val="20"/>
              <w:szCs w:val="22"/>
              <w:lang w:bidi="ar-SA"/>
            </w:rPr>
          </w:pPr>
          <w:hyperlink w:anchor="_Toc67554109" w:history="1">
            <w:r w:rsidR="00D85666" w:rsidRPr="00D85666">
              <w:rPr>
                <w:rStyle w:val="Hipercze"/>
                <w:rFonts w:eastAsia="Arial"/>
                <w:noProof/>
                <w:sz w:val="22"/>
              </w:rPr>
              <w:t>X.</w:t>
            </w:r>
            <w:r w:rsidR="00D85666" w:rsidRPr="00D85666">
              <w:rPr>
                <w:rFonts w:asciiTheme="minorHAnsi" w:eastAsiaTheme="minorEastAsia" w:hAnsiTheme="minorHAnsi" w:cstheme="minorBidi"/>
                <w:noProof/>
                <w:color w:val="auto"/>
                <w:sz w:val="20"/>
                <w:szCs w:val="22"/>
                <w:lang w:bidi="ar-SA"/>
              </w:rPr>
              <w:tab/>
            </w:r>
            <w:r w:rsidR="00D85666" w:rsidRPr="00D85666">
              <w:rPr>
                <w:rStyle w:val="Hipercze"/>
                <w:rFonts w:eastAsia="Arial"/>
                <w:noProof/>
                <w:sz w:val="22"/>
              </w:rPr>
              <w:t>POLEGANIE NA ZASOBACH INNYCH PODMIOTÓW</w:t>
            </w:r>
            <w:r w:rsidR="00D85666" w:rsidRPr="00D85666">
              <w:rPr>
                <w:noProof/>
                <w:webHidden/>
                <w:sz w:val="22"/>
              </w:rPr>
              <w:tab/>
            </w:r>
            <w:r w:rsidR="00D85666" w:rsidRPr="00D85666">
              <w:rPr>
                <w:noProof/>
                <w:webHidden/>
                <w:sz w:val="22"/>
              </w:rPr>
              <w:fldChar w:fldCharType="begin"/>
            </w:r>
            <w:r w:rsidR="00D85666" w:rsidRPr="00D85666">
              <w:rPr>
                <w:noProof/>
                <w:webHidden/>
                <w:sz w:val="22"/>
              </w:rPr>
              <w:instrText xml:space="preserve"> PAGEREF _Toc67554109 \h </w:instrText>
            </w:r>
            <w:r w:rsidR="00D85666" w:rsidRPr="00D85666">
              <w:rPr>
                <w:noProof/>
                <w:webHidden/>
                <w:sz w:val="22"/>
              </w:rPr>
            </w:r>
            <w:r w:rsidR="00D85666" w:rsidRPr="00D85666">
              <w:rPr>
                <w:noProof/>
                <w:webHidden/>
                <w:sz w:val="22"/>
              </w:rPr>
              <w:fldChar w:fldCharType="separate"/>
            </w:r>
            <w:r w:rsidR="00403652">
              <w:rPr>
                <w:noProof/>
                <w:webHidden/>
                <w:sz w:val="22"/>
              </w:rPr>
              <w:t>11</w:t>
            </w:r>
            <w:r w:rsidR="00D85666" w:rsidRPr="00D85666">
              <w:rPr>
                <w:noProof/>
                <w:webHidden/>
                <w:sz w:val="22"/>
              </w:rPr>
              <w:fldChar w:fldCharType="end"/>
            </w:r>
          </w:hyperlink>
        </w:p>
        <w:p w:rsidR="00D85666" w:rsidRPr="00D85666" w:rsidRDefault="00822F82">
          <w:pPr>
            <w:pStyle w:val="Spistreci1"/>
            <w:rPr>
              <w:rFonts w:asciiTheme="minorHAnsi" w:eastAsiaTheme="minorEastAsia" w:hAnsiTheme="minorHAnsi" w:cstheme="minorBidi"/>
              <w:noProof/>
              <w:color w:val="auto"/>
              <w:sz w:val="20"/>
              <w:szCs w:val="22"/>
              <w:lang w:bidi="ar-SA"/>
            </w:rPr>
          </w:pPr>
          <w:hyperlink w:anchor="_Toc67554110" w:history="1">
            <w:r w:rsidR="00D85666" w:rsidRPr="00D85666">
              <w:rPr>
                <w:rStyle w:val="Hipercze"/>
                <w:rFonts w:eastAsia="Arial"/>
                <w:noProof/>
                <w:sz w:val="22"/>
                <w:lang w:eastAsia="en-US" w:bidi="en-US"/>
              </w:rPr>
              <w:t>XI.</w:t>
            </w:r>
            <w:r w:rsidR="00D85666" w:rsidRPr="00D85666">
              <w:rPr>
                <w:rFonts w:asciiTheme="minorHAnsi" w:eastAsiaTheme="minorEastAsia" w:hAnsiTheme="minorHAnsi" w:cstheme="minorBidi"/>
                <w:noProof/>
                <w:color w:val="auto"/>
                <w:sz w:val="20"/>
                <w:szCs w:val="22"/>
                <w:lang w:bidi="ar-SA"/>
              </w:rPr>
              <w:tab/>
            </w:r>
            <w:r w:rsidR="00D85666" w:rsidRPr="00D85666">
              <w:rPr>
                <w:rStyle w:val="Hipercze"/>
                <w:rFonts w:eastAsia="Arial"/>
                <w:noProof/>
                <w:sz w:val="22"/>
              </w:rPr>
              <w:t>INFORMACJA DLA WYKONAWCÓW WSPÓLNIE UBIEGAJĄCYCH SIĘ O UDZIELENIE ZAMÓWIENIA (SPÓŁKI CYWILNE/ KONSORCJA)</w:t>
            </w:r>
            <w:r w:rsidR="00D85666" w:rsidRPr="00D85666">
              <w:rPr>
                <w:noProof/>
                <w:webHidden/>
                <w:sz w:val="22"/>
              </w:rPr>
              <w:tab/>
            </w:r>
            <w:r w:rsidR="00D85666" w:rsidRPr="00D85666">
              <w:rPr>
                <w:noProof/>
                <w:webHidden/>
                <w:sz w:val="22"/>
              </w:rPr>
              <w:fldChar w:fldCharType="begin"/>
            </w:r>
            <w:r w:rsidR="00D85666" w:rsidRPr="00D85666">
              <w:rPr>
                <w:noProof/>
                <w:webHidden/>
                <w:sz w:val="22"/>
              </w:rPr>
              <w:instrText xml:space="preserve"> PAGEREF _Toc67554110 \h </w:instrText>
            </w:r>
            <w:r w:rsidR="00D85666" w:rsidRPr="00D85666">
              <w:rPr>
                <w:noProof/>
                <w:webHidden/>
                <w:sz w:val="22"/>
              </w:rPr>
            </w:r>
            <w:r w:rsidR="00D85666" w:rsidRPr="00D85666">
              <w:rPr>
                <w:noProof/>
                <w:webHidden/>
                <w:sz w:val="22"/>
              </w:rPr>
              <w:fldChar w:fldCharType="separate"/>
            </w:r>
            <w:r w:rsidR="00403652">
              <w:rPr>
                <w:noProof/>
                <w:webHidden/>
                <w:sz w:val="22"/>
              </w:rPr>
              <w:t>12</w:t>
            </w:r>
            <w:r w:rsidR="00D85666" w:rsidRPr="00D85666">
              <w:rPr>
                <w:noProof/>
                <w:webHidden/>
                <w:sz w:val="22"/>
              </w:rPr>
              <w:fldChar w:fldCharType="end"/>
            </w:r>
          </w:hyperlink>
        </w:p>
        <w:p w:rsidR="00D85666" w:rsidRPr="00D85666" w:rsidRDefault="00822F82">
          <w:pPr>
            <w:pStyle w:val="Spistreci1"/>
            <w:rPr>
              <w:rFonts w:asciiTheme="minorHAnsi" w:eastAsiaTheme="minorEastAsia" w:hAnsiTheme="minorHAnsi" w:cstheme="minorBidi"/>
              <w:noProof/>
              <w:color w:val="auto"/>
              <w:sz w:val="20"/>
              <w:szCs w:val="22"/>
              <w:lang w:bidi="ar-SA"/>
            </w:rPr>
          </w:pPr>
          <w:hyperlink w:anchor="_Toc67554111" w:history="1">
            <w:r w:rsidR="00D85666" w:rsidRPr="00D85666">
              <w:rPr>
                <w:rStyle w:val="Hipercze"/>
                <w:rFonts w:eastAsia="Arial"/>
                <w:noProof/>
                <w:sz w:val="22"/>
              </w:rPr>
              <w:t>XII.</w:t>
            </w:r>
            <w:r w:rsidR="00D85666" w:rsidRPr="00D85666">
              <w:rPr>
                <w:rFonts w:asciiTheme="minorHAnsi" w:eastAsiaTheme="minorEastAsia" w:hAnsiTheme="minorHAnsi" w:cstheme="minorBidi"/>
                <w:noProof/>
                <w:color w:val="auto"/>
                <w:sz w:val="20"/>
                <w:szCs w:val="22"/>
                <w:lang w:bidi="ar-SA"/>
              </w:rPr>
              <w:tab/>
            </w:r>
            <w:r w:rsidR="00D85666" w:rsidRPr="00D85666">
              <w:rPr>
                <w:rStyle w:val="Hipercze"/>
                <w:rFonts w:eastAsia="Arial"/>
                <w:noProof/>
                <w:sz w:val="22"/>
              </w:rPr>
              <w:t>SPOSÓB KOMUNIKACJI ORAZ WYJAŚNIENIA TREŚCI SWZ</w:t>
            </w:r>
            <w:r w:rsidR="00D85666" w:rsidRPr="00D85666">
              <w:rPr>
                <w:noProof/>
                <w:webHidden/>
                <w:sz w:val="22"/>
              </w:rPr>
              <w:tab/>
            </w:r>
            <w:r w:rsidR="00D85666" w:rsidRPr="00D85666">
              <w:rPr>
                <w:noProof/>
                <w:webHidden/>
                <w:sz w:val="22"/>
              </w:rPr>
              <w:fldChar w:fldCharType="begin"/>
            </w:r>
            <w:r w:rsidR="00D85666" w:rsidRPr="00D85666">
              <w:rPr>
                <w:noProof/>
                <w:webHidden/>
                <w:sz w:val="22"/>
              </w:rPr>
              <w:instrText xml:space="preserve"> PAGEREF _Toc67554111 \h </w:instrText>
            </w:r>
            <w:r w:rsidR="00D85666" w:rsidRPr="00D85666">
              <w:rPr>
                <w:noProof/>
                <w:webHidden/>
                <w:sz w:val="22"/>
              </w:rPr>
            </w:r>
            <w:r w:rsidR="00D85666" w:rsidRPr="00D85666">
              <w:rPr>
                <w:noProof/>
                <w:webHidden/>
                <w:sz w:val="22"/>
              </w:rPr>
              <w:fldChar w:fldCharType="separate"/>
            </w:r>
            <w:r w:rsidR="00403652">
              <w:rPr>
                <w:noProof/>
                <w:webHidden/>
                <w:sz w:val="22"/>
              </w:rPr>
              <w:t>12</w:t>
            </w:r>
            <w:r w:rsidR="00D85666" w:rsidRPr="00D85666">
              <w:rPr>
                <w:noProof/>
                <w:webHidden/>
                <w:sz w:val="22"/>
              </w:rPr>
              <w:fldChar w:fldCharType="end"/>
            </w:r>
          </w:hyperlink>
        </w:p>
        <w:p w:rsidR="00D85666" w:rsidRPr="00D85666" w:rsidRDefault="00822F82">
          <w:pPr>
            <w:pStyle w:val="Spistreci1"/>
            <w:rPr>
              <w:rFonts w:asciiTheme="minorHAnsi" w:eastAsiaTheme="minorEastAsia" w:hAnsiTheme="minorHAnsi" w:cstheme="minorBidi"/>
              <w:noProof/>
              <w:color w:val="auto"/>
              <w:sz w:val="20"/>
              <w:szCs w:val="22"/>
              <w:lang w:bidi="ar-SA"/>
            </w:rPr>
          </w:pPr>
          <w:hyperlink w:anchor="_Toc67554112" w:history="1">
            <w:r w:rsidR="00D85666" w:rsidRPr="00D85666">
              <w:rPr>
                <w:rStyle w:val="Hipercze"/>
                <w:rFonts w:eastAsia="Arial"/>
                <w:noProof/>
                <w:sz w:val="22"/>
              </w:rPr>
              <w:t>XIII.</w:t>
            </w:r>
            <w:r w:rsidR="00D85666" w:rsidRPr="00D85666">
              <w:rPr>
                <w:rFonts w:asciiTheme="minorHAnsi" w:eastAsiaTheme="minorEastAsia" w:hAnsiTheme="minorHAnsi" w:cstheme="minorBidi"/>
                <w:noProof/>
                <w:color w:val="auto"/>
                <w:sz w:val="20"/>
                <w:szCs w:val="22"/>
                <w:lang w:bidi="ar-SA"/>
              </w:rPr>
              <w:tab/>
            </w:r>
            <w:r w:rsidR="00D85666" w:rsidRPr="00D85666">
              <w:rPr>
                <w:rStyle w:val="Hipercze"/>
                <w:rFonts w:eastAsia="Arial"/>
                <w:noProof/>
                <w:sz w:val="22"/>
              </w:rPr>
              <w:t>OPIS SPOSOBU PRZYGOTOWANIA OFERT ORAZ WYMAGANIA FORMALNE DOTYCZĄCE SKŁADANYCH OŚWIADCZEŃ I DOKUMENTÓW</w:t>
            </w:r>
            <w:r w:rsidR="00D85666" w:rsidRPr="00D85666">
              <w:rPr>
                <w:noProof/>
                <w:webHidden/>
                <w:sz w:val="22"/>
              </w:rPr>
              <w:tab/>
            </w:r>
            <w:r w:rsidR="00D85666" w:rsidRPr="00D85666">
              <w:rPr>
                <w:noProof/>
                <w:webHidden/>
                <w:sz w:val="22"/>
              </w:rPr>
              <w:fldChar w:fldCharType="begin"/>
            </w:r>
            <w:r w:rsidR="00D85666" w:rsidRPr="00D85666">
              <w:rPr>
                <w:noProof/>
                <w:webHidden/>
                <w:sz w:val="22"/>
              </w:rPr>
              <w:instrText xml:space="preserve"> PAGEREF _Toc67554112 \h </w:instrText>
            </w:r>
            <w:r w:rsidR="00D85666" w:rsidRPr="00D85666">
              <w:rPr>
                <w:noProof/>
                <w:webHidden/>
                <w:sz w:val="22"/>
              </w:rPr>
            </w:r>
            <w:r w:rsidR="00D85666" w:rsidRPr="00D85666">
              <w:rPr>
                <w:noProof/>
                <w:webHidden/>
                <w:sz w:val="22"/>
              </w:rPr>
              <w:fldChar w:fldCharType="separate"/>
            </w:r>
            <w:r w:rsidR="00403652">
              <w:rPr>
                <w:noProof/>
                <w:webHidden/>
                <w:sz w:val="22"/>
              </w:rPr>
              <w:t>14</w:t>
            </w:r>
            <w:r w:rsidR="00D85666" w:rsidRPr="00D85666">
              <w:rPr>
                <w:noProof/>
                <w:webHidden/>
                <w:sz w:val="22"/>
              </w:rPr>
              <w:fldChar w:fldCharType="end"/>
            </w:r>
          </w:hyperlink>
        </w:p>
        <w:p w:rsidR="00D85666" w:rsidRPr="00D85666" w:rsidRDefault="00822F82">
          <w:pPr>
            <w:pStyle w:val="Spistreci1"/>
            <w:rPr>
              <w:rFonts w:asciiTheme="minorHAnsi" w:eastAsiaTheme="minorEastAsia" w:hAnsiTheme="minorHAnsi" w:cstheme="minorBidi"/>
              <w:noProof/>
              <w:color w:val="auto"/>
              <w:sz w:val="20"/>
              <w:szCs w:val="22"/>
              <w:lang w:bidi="ar-SA"/>
            </w:rPr>
          </w:pPr>
          <w:hyperlink w:anchor="_Toc67554113" w:history="1">
            <w:r w:rsidR="00D85666" w:rsidRPr="00D85666">
              <w:rPr>
                <w:rStyle w:val="Hipercze"/>
                <w:rFonts w:eastAsia="Arial"/>
                <w:noProof/>
                <w:sz w:val="22"/>
              </w:rPr>
              <w:t>XIV.</w:t>
            </w:r>
            <w:r w:rsidR="00D85666" w:rsidRPr="00D85666">
              <w:rPr>
                <w:rFonts w:asciiTheme="minorHAnsi" w:eastAsiaTheme="minorEastAsia" w:hAnsiTheme="minorHAnsi" w:cstheme="minorBidi"/>
                <w:noProof/>
                <w:color w:val="auto"/>
                <w:sz w:val="20"/>
                <w:szCs w:val="22"/>
                <w:lang w:bidi="ar-SA"/>
              </w:rPr>
              <w:tab/>
            </w:r>
            <w:r w:rsidR="00D85666" w:rsidRPr="00D85666">
              <w:rPr>
                <w:rStyle w:val="Hipercze"/>
                <w:rFonts w:eastAsia="Arial"/>
                <w:noProof/>
                <w:sz w:val="22"/>
              </w:rPr>
              <w:t>OPIS SPOSOBU OBLICZENIA CENY OFERTY</w:t>
            </w:r>
            <w:r w:rsidR="00D85666" w:rsidRPr="00D85666">
              <w:rPr>
                <w:noProof/>
                <w:webHidden/>
                <w:sz w:val="22"/>
              </w:rPr>
              <w:tab/>
            </w:r>
            <w:r w:rsidR="00D85666" w:rsidRPr="00D85666">
              <w:rPr>
                <w:noProof/>
                <w:webHidden/>
                <w:sz w:val="22"/>
              </w:rPr>
              <w:fldChar w:fldCharType="begin"/>
            </w:r>
            <w:r w:rsidR="00D85666" w:rsidRPr="00D85666">
              <w:rPr>
                <w:noProof/>
                <w:webHidden/>
                <w:sz w:val="22"/>
              </w:rPr>
              <w:instrText xml:space="preserve"> PAGEREF _Toc67554113 \h </w:instrText>
            </w:r>
            <w:r w:rsidR="00D85666" w:rsidRPr="00D85666">
              <w:rPr>
                <w:noProof/>
                <w:webHidden/>
                <w:sz w:val="22"/>
              </w:rPr>
            </w:r>
            <w:r w:rsidR="00D85666" w:rsidRPr="00D85666">
              <w:rPr>
                <w:noProof/>
                <w:webHidden/>
                <w:sz w:val="22"/>
              </w:rPr>
              <w:fldChar w:fldCharType="separate"/>
            </w:r>
            <w:r w:rsidR="00403652">
              <w:rPr>
                <w:noProof/>
                <w:webHidden/>
                <w:sz w:val="22"/>
              </w:rPr>
              <w:t>15</w:t>
            </w:r>
            <w:r w:rsidR="00D85666" w:rsidRPr="00D85666">
              <w:rPr>
                <w:noProof/>
                <w:webHidden/>
                <w:sz w:val="22"/>
              </w:rPr>
              <w:fldChar w:fldCharType="end"/>
            </w:r>
          </w:hyperlink>
        </w:p>
        <w:p w:rsidR="00D85666" w:rsidRPr="00D85666" w:rsidRDefault="00822F82">
          <w:pPr>
            <w:pStyle w:val="Spistreci1"/>
            <w:rPr>
              <w:rFonts w:asciiTheme="minorHAnsi" w:eastAsiaTheme="minorEastAsia" w:hAnsiTheme="minorHAnsi" w:cstheme="minorBidi"/>
              <w:noProof/>
              <w:color w:val="auto"/>
              <w:sz w:val="20"/>
              <w:szCs w:val="22"/>
              <w:lang w:bidi="ar-SA"/>
            </w:rPr>
          </w:pPr>
          <w:hyperlink w:anchor="_Toc67554114" w:history="1">
            <w:r w:rsidR="00D85666" w:rsidRPr="00D85666">
              <w:rPr>
                <w:rStyle w:val="Hipercze"/>
                <w:rFonts w:eastAsia="Arial"/>
                <w:noProof/>
                <w:sz w:val="22"/>
              </w:rPr>
              <w:t>XV.</w:t>
            </w:r>
            <w:r w:rsidR="00D85666" w:rsidRPr="00D85666">
              <w:rPr>
                <w:rFonts w:asciiTheme="minorHAnsi" w:eastAsiaTheme="minorEastAsia" w:hAnsiTheme="minorHAnsi" w:cstheme="minorBidi"/>
                <w:noProof/>
                <w:color w:val="auto"/>
                <w:sz w:val="20"/>
                <w:szCs w:val="22"/>
                <w:lang w:bidi="ar-SA"/>
              </w:rPr>
              <w:tab/>
            </w:r>
            <w:r w:rsidR="00D85666" w:rsidRPr="00D85666">
              <w:rPr>
                <w:rStyle w:val="Hipercze"/>
                <w:rFonts w:eastAsia="Arial"/>
                <w:noProof/>
                <w:sz w:val="22"/>
              </w:rPr>
              <w:t>WYMAGANIA DOTYCZĄCE WADIUM</w:t>
            </w:r>
            <w:r w:rsidR="00D85666" w:rsidRPr="00D85666">
              <w:rPr>
                <w:noProof/>
                <w:webHidden/>
                <w:sz w:val="22"/>
              </w:rPr>
              <w:tab/>
            </w:r>
            <w:r w:rsidR="00D85666" w:rsidRPr="00D85666">
              <w:rPr>
                <w:noProof/>
                <w:webHidden/>
                <w:sz w:val="22"/>
              </w:rPr>
              <w:fldChar w:fldCharType="begin"/>
            </w:r>
            <w:r w:rsidR="00D85666" w:rsidRPr="00D85666">
              <w:rPr>
                <w:noProof/>
                <w:webHidden/>
                <w:sz w:val="22"/>
              </w:rPr>
              <w:instrText xml:space="preserve"> PAGEREF _Toc67554114 \h </w:instrText>
            </w:r>
            <w:r w:rsidR="00D85666" w:rsidRPr="00D85666">
              <w:rPr>
                <w:noProof/>
                <w:webHidden/>
                <w:sz w:val="22"/>
              </w:rPr>
            </w:r>
            <w:r w:rsidR="00D85666" w:rsidRPr="00D85666">
              <w:rPr>
                <w:noProof/>
                <w:webHidden/>
                <w:sz w:val="22"/>
              </w:rPr>
              <w:fldChar w:fldCharType="separate"/>
            </w:r>
            <w:r w:rsidR="00403652">
              <w:rPr>
                <w:noProof/>
                <w:webHidden/>
                <w:sz w:val="22"/>
              </w:rPr>
              <w:t>16</w:t>
            </w:r>
            <w:r w:rsidR="00D85666" w:rsidRPr="00D85666">
              <w:rPr>
                <w:noProof/>
                <w:webHidden/>
                <w:sz w:val="22"/>
              </w:rPr>
              <w:fldChar w:fldCharType="end"/>
            </w:r>
          </w:hyperlink>
        </w:p>
        <w:p w:rsidR="00D85666" w:rsidRPr="00D85666" w:rsidRDefault="00822F82">
          <w:pPr>
            <w:pStyle w:val="Spistreci1"/>
            <w:rPr>
              <w:rFonts w:asciiTheme="minorHAnsi" w:eastAsiaTheme="minorEastAsia" w:hAnsiTheme="minorHAnsi" w:cstheme="minorBidi"/>
              <w:noProof/>
              <w:color w:val="auto"/>
              <w:sz w:val="20"/>
              <w:szCs w:val="22"/>
              <w:lang w:bidi="ar-SA"/>
            </w:rPr>
          </w:pPr>
          <w:hyperlink w:anchor="_Toc67554115" w:history="1">
            <w:r w:rsidR="00D85666" w:rsidRPr="00D85666">
              <w:rPr>
                <w:rStyle w:val="Hipercze"/>
                <w:rFonts w:eastAsia="Arial"/>
                <w:noProof/>
                <w:sz w:val="22"/>
              </w:rPr>
              <w:t>XVI.</w:t>
            </w:r>
            <w:r w:rsidR="00D85666" w:rsidRPr="00D85666">
              <w:rPr>
                <w:rFonts w:asciiTheme="minorHAnsi" w:eastAsiaTheme="minorEastAsia" w:hAnsiTheme="minorHAnsi" w:cstheme="minorBidi"/>
                <w:noProof/>
                <w:color w:val="auto"/>
                <w:sz w:val="20"/>
                <w:szCs w:val="22"/>
                <w:lang w:bidi="ar-SA"/>
              </w:rPr>
              <w:tab/>
            </w:r>
            <w:r w:rsidR="00D85666" w:rsidRPr="00D85666">
              <w:rPr>
                <w:rStyle w:val="Hipercze"/>
                <w:rFonts w:eastAsia="Arial"/>
                <w:noProof/>
                <w:sz w:val="22"/>
              </w:rPr>
              <w:t>TERMIN ZWIĄZANIA OFERTĄ</w:t>
            </w:r>
            <w:r w:rsidR="00D85666" w:rsidRPr="00D85666">
              <w:rPr>
                <w:noProof/>
                <w:webHidden/>
                <w:sz w:val="22"/>
              </w:rPr>
              <w:tab/>
            </w:r>
            <w:r w:rsidR="00D85666" w:rsidRPr="00D85666">
              <w:rPr>
                <w:noProof/>
                <w:webHidden/>
                <w:sz w:val="22"/>
              </w:rPr>
              <w:fldChar w:fldCharType="begin"/>
            </w:r>
            <w:r w:rsidR="00D85666" w:rsidRPr="00D85666">
              <w:rPr>
                <w:noProof/>
                <w:webHidden/>
                <w:sz w:val="22"/>
              </w:rPr>
              <w:instrText xml:space="preserve"> PAGEREF _Toc67554115 \h </w:instrText>
            </w:r>
            <w:r w:rsidR="00D85666" w:rsidRPr="00D85666">
              <w:rPr>
                <w:noProof/>
                <w:webHidden/>
                <w:sz w:val="22"/>
              </w:rPr>
            </w:r>
            <w:r w:rsidR="00D85666" w:rsidRPr="00D85666">
              <w:rPr>
                <w:noProof/>
                <w:webHidden/>
                <w:sz w:val="22"/>
              </w:rPr>
              <w:fldChar w:fldCharType="separate"/>
            </w:r>
            <w:r w:rsidR="00403652">
              <w:rPr>
                <w:noProof/>
                <w:webHidden/>
                <w:sz w:val="22"/>
              </w:rPr>
              <w:t>17</w:t>
            </w:r>
            <w:r w:rsidR="00D85666" w:rsidRPr="00D85666">
              <w:rPr>
                <w:noProof/>
                <w:webHidden/>
                <w:sz w:val="22"/>
              </w:rPr>
              <w:fldChar w:fldCharType="end"/>
            </w:r>
          </w:hyperlink>
        </w:p>
        <w:p w:rsidR="00D85666" w:rsidRPr="00D85666" w:rsidRDefault="00822F82">
          <w:pPr>
            <w:pStyle w:val="Spistreci1"/>
            <w:rPr>
              <w:rFonts w:asciiTheme="minorHAnsi" w:eastAsiaTheme="minorEastAsia" w:hAnsiTheme="minorHAnsi" w:cstheme="minorBidi"/>
              <w:noProof/>
              <w:color w:val="auto"/>
              <w:sz w:val="20"/>
              <w:szCs w:val="22"/>
              <w:lang w:bidi="ar-SA"/>
            </w:rPr>
          </w:pPr>
          <w:hyperlink w:anchor="_Toc67554116" w:history="1">
            <w:r w:rsidR="00D85666" w:rsidRPr="00D85666">
              <w:rPr>
                <w:rStyle w:val="Hipercze"/>
                <w:rFonts w:eastAsia="Arial"/>
                <w:noProof/>
                <w:sz w:val="22"/>
              </w:rPr>
              <w:t>XVII.</w:t>
            </w:r>
            <w:r w:rsidR="00D85666" w:rsidRPr="00D85666">
              <w:rPr>
                <w:rFonts w:asciiTheme="minorHAnsi" w:eastAsiaTheme="minorEastAsia" w:hAnsiTheme="minorHAnsi" w:cstheme="minorBidi"/>
                <w:noProof/>
                <w:color w:val="auto"/>
                <w:sz w:val="20"/>
                <w:szCs w:val="22"/>
                <w:lang w:bidi="ar-SA"/>
              </w:rPr>
              <w:tab/>
            </w:r>
            <w:r w:rsidR="00D85666" w:rsidRPr="00D85666">
              <w:rPr>
                <w:rStyle w:val="Hipercze"/>
                <w:rFonts w:eastAsia="Arial"/>
                <w:noProof/>
                <w:sz w:val="22"/>
              </w:rPr>
              <w:t>MIEJSCE I TERMIN SKŁADANIA I OTWARCIA OFERT</w:t>
            </w:r>
            <w:r w:rsidR="00D85666" w:rsidRPr="00D85666">
              <w:rPr>
                <w:noProof/>
                <w:webHidden/>
                <w:sz w:val="22"/>
              </w:rPr>
              <w:tab/>
            </w:r>
            <w:r w:rsidR="00D85666" w:rsidRPr="00D85666">
              <w:rPr>
                <w:noProof/>
                <w:webHidden/>
                <w:sz w:val="22"/>
              </w:rPr>
              <w:fldChar w:fldCharType="begin"/>
            </w:r>
            <w:r w:rsidR="00D85666" w:rsidRPr="00D85666">
              <w:rPr>
                <w:noProof/>
                <w:webHidden/>
                <w:sz w:val="22"/>
              </w:rPr>
              <w:instrText xml:space="preserve"> PAGEREF _Toc67554116 \h </w:instrText>
            </w:r>
            <w:r w:rsidR="00D85666" w:rsidRPr="00D85666">
              <w:rPr>
                <w:noProof/>
                <w:webHidden/>
                <w:sz w:val="22"/>
              </w:rPr>
            </w:r>
            <w:r w:rsidR="00D85666" w:rsidRPr="00D85666">
              <w:rPr>
                <w:noProof/>
                <w:webHidden/>
                <w:sz w:val="22"/>
              </w:rPr>
              <w:fldChar w:fldCharType="separate"/>
            </w:r>
            <w:r w:rsidR="00403652">
              <w:rPr>
                <w:noProof/>
                <w:webHidden/>
                <w:sz w:val="22"/>
              </w:rPr>
              <w:t>17</w:t>
            </w:r>
            <w:r w:rsidR="00D85666" w:rsidRPr="00D85666">
              <w:rPr>
                <w:noProof/>
                <w:webHidden/>
                <w:sz w:val="22"/>
              </w:rPr>
              <w:fldChar w:fldCharType="end"/>
            </w:r>
          </w:hyperlink>
        </w:p>
        <w:p w:rsidR="00D85666" w:rsidRPr="00D85666" w:rsidRDefault="00822F82">
          <w:pPr>
            <w:pStyle w:val="Spistreci1"/>
            <w:rPr>
              <w:rFonts w:asciiTheme="minorHAnsi" w:eastAsiaTheme="minorEastAsia" w:hAnsiTheme="minorHAnsi" w:cstheme="minorBidi"/>
              <w:noProof/>
              <w:color w:val="auto"/>
              <w:sz w:val="20"/>
              <w:szCs w:val="22"/>
              <w:lang w:bidi="ar-SA"/>
            </w:rPr>
          </w:pPr>
          <w:hyperlink w:anchor="_Toc67554117" w:history="1">
            <w:r w:rsidR="00D85666" w:rsidRPr="00D85666">
              <w:rPr>
                <w:rStyle w:val="Hipercze"/>
                <w:rFonts w:eastAsia="Arial"/>
                <w:noProof/>
                <w:sz w:val="22"/>
              </w:rPr>
              <w:t>XVIII.</w:t>
            </w:r>
            <w:r w:rsidR="00D85666" w:rsidRPr="00D85666">
              <w:rPr>
                <w:rFonts w:asciiTheme="minorHAnsi" w:eastAsiaTheme="minorEastAsia" w:hAnsiTheme="minorHAnsi" w:cstheme="minorBidi"/>
                <w:noProof/>
                <w:color w:val="auto"/>
                <w:sz w:val="20"/>
                <w:szCs w:val="22"/>
                <w:lang w:bidi="ar-SA"/>
              </w:rPr>
              <w:tab/>
            </w:r>
            <w:r w:rsidR="00D85666" w:rsidRPr="00D85666">
              <w:rPr>
                <w:rStyle w:val="Hipercze"/>
                <w:rFonts w:eastAsia="Arial"/>
                <w:noProof/>
                <w:sz w:val="22"/>
              </w:rPr>
              <w:t>OPIS KRYTERIÓW, KTÓRYMI ZAMAWIAJĄCY BĘDZIE SIĘ KIEROWAŁ PRZY WYBORZE OFERTY, WRAZ Z PODANIEM WAG TYCH KRYTEMÓWI SPOSOBU OCENY OFERT</w:t>
            </w:r>
            <w:r w:rsidR="00D85666" w:rsidRPr="00D85666">
              <w:rPr>
                <w:noProof/>
                <w:webHidden/>
                <w:sz w:val="22"/>
              </w:rPr>
              <w:tab/>
            </w:r>
            <w:r w:rsidR="00D85666" w:rsidRPr="00D85666">
              <w:rPr>
                <w:noProof/>
                <w:webHidden/>
                <w:sz w:val="22"/>
              </w:rPr>
              <w:fldChar w:fldCharType="begin"/>
            </w:r>
            <w:r w:rsidR="00D85666" w:rsidRPr="00D85666">
              <w:rPr>
                <w:noProof/>
                <w:webHidden/>
                <w:sz w:val="22"/>
              </w:rPr>
              <w:instrText xml:space="preserve"> PAGEREF _Toc67554117 \h </w:instrText>
            </w:r>
            <w:r w:rsidR="00D85666" w:rsidRPr="00D85666">
              <w:rPr>
                <w:noProof/>
                <w:webHidden/>
                <w:sz w:val="22"/>
              </w:rPr>
            </w:r>
            <w:r w:rsidR="00D85666" w:rsidRPr="00D85666">
              <w:rPr>
                <w:noProof/>
                <w:webHidden/>
                <w:sz w:val="22"/>
              </w:rPr>
              <w:fldChar w:fldCharType="separate"/>
            </w:r>
            <w:r w:rsidR="00403652">
              <w:rPr>
                <w:noProof/>
                <w:webHidden/>
                <w:sz w:val="22"/>
              </w:rPr>
              <w:t>18</w:t>
            </w:r>
            <w:r w:rsidR="00D85666" w:rsidRPr="00D85666">
              <w:rPr>
                <w:noProof/>
                <w:webHidden/>
                <w:sz w:val="22"/>
              </w:rPr>
              <w:fldChar w:fldCharType="end"/>
            </w:r>
          </w:hyperlink>
        </w:p>
        <w:p w:rsidR="00D85666" w:rsidRPr="00D85666" w:rsidRDefault="00822F82">
          <w:pPr>
            <w:pStyle w:val="Spistreci1"/>
            <w:rPr>
              <w:rFonts w:asciiTheme="minorHAnsi" w:eastAsiaTheme="minorEastAsia" w:hAnsiTheme="minorHAnsi" w:cstheme="minorBidi"/>
              <w:noProof/>
              <w:color w:val="auto"/>
              <w:sz w:val="20"/>
              <w:szCs w:val="22"/>
              <w:lang w:bidi="ar-SA"/>
            </w:rPr>
          </w:pPr>
          <w:hyperlink w:anchor="_Toc67554118" w:history="1">
            <w:r w:rsidR="00D85666" w:rsidRPr="00D85666">
              <w:rPr>
                <w:rStyle w:val="Hipercze"/>
                <w:rFonts w:eastAsia="Arial"/>
                <w:noProof/>
                <w:sz w:val="22"/>
              </w:rPr>
              <w:t>XIX.</w:t>
            </w:r>
            <w:r w:rsidR="00D85666" w:rsidRPr="00D85666">
              <w:rPr>
                <w:rFonts w:asciiTheme="minorHAnsi" w:eastAsiaTheme="minorEastAsia" w:hAnsiTheme="minorHAnsi" w:cstheme="minorBidi"/>
                <w:noProof/>
                <w:color w:val="auto"/>
                <w:sz w:val="20"/>
                <w:szCs w:val="22"/>
                <w:lang w:bidi="ar-SA"/>
              </w:rPr>
              <w:tab/>
            </w:r>
            <w:r w:rsidR="00D85666" w:rsidRPr="00D85666">
              <w:rPr>
                <w:rStyle w:val="Hipercze"/>
                <w:rFonts w:eastAsia="Arial"/>
                <w:noProof/>
                <w:sz w:val="22"/>
              </w:rPr>
              <w:t xml:space="preserve">INFORMACJE O FORMALNOŚCIACH, </w:t>
            </w:r>
            <w:r w:rsidR="00D85666" w:rsidRPr="00D85666">
              <w:rPr>
                <w:rStyle w:val="Hipercze"/>
                <w:rFonts w:eastAsia="Arial"/>
                <w:iCs/>
                <w:noProof/>
                <w:spacing w:val="10"/>
                <w:sz w:val="22"/>
              </w:rPr>
              <w:t>JAKIE</w:t>
            </w:r>
            <w:r w:rsidR="00D85666" w:rsidRPr="00D85666">
              <w:rPr>
                <w:rStyle w:val="Hipercze"/>
                <w:rFonts w:eastAsia="Arial"/>
                <w:noProof/>
                <w:sz w:val="22"/>
              </w:rPr>
              <w:t xml:space="preserve"> MUSZĄ ZOSTAĆ DOPEŁNIONE PO WYBORZE OFERTY W CELU ZAWARCIA UMOWY W SPRAWIE ZAMÓWIENIA PUBLICZNEGO</w:t>
            </w:r>
            <w:r w:rsidR="00D85666" w:rsidRPr="00D85666">
              <w:rPr>
                <w:noProof/>
                <w:webHidden/>
                <w:sz w:val="22"/>
              </w:rPr>
              <w:tab/>
            </w:r>
            <w:r w:rsidR="00D85666" w:rsidRPr="00D85666">
              <w:rPr>
                <w:noProof/>
                <w:webHidden/>
                <w:sz w:val="22"/>
              </w:rPr>
              <w:fldChar w:fldCharType="begin"/>
            </w:r>
            <w:r w:rsidR="00D85666" w:rsidRPr="00D85666">
              <w:rPr>
                <w:noProof/>
                <w:webHidden/>
                <w:sz w:val="22"/>
              </w:rPr>
              <w:instrText xml:space="preserve"> PAGEREF _Toc67554118 \h </w:instrText>
            </w:r>
            <w:r w:rsidR="00D85666" w:rsidRPr="00D85666">
              <w:rPr>
                <w:noProof/>
                <w:webHidden/>
                <w:sz w:val="22"/>
              </w:rPr>
            </w:r>
            <w:r w:rsidR="00D85666" w:rsidRPr="00D85666">
              <w:rPr>
                <w:noProof/>
                <w:webHidden/>
                <w:sz w:val="22"/>
              </w:rPr>
              <w:fldChar w:fldCharType="separate"/>
            </w:r>
            <w:r w:rsidR="00403652">
              <w:rPr>
                <w:noProof/>
                <w:webHidden/>
                <w:sz w:val="22"/>
              </w:rPr>
              <w:t>19</w:t>
            </w:r>
            <w:r w:rsidR="00D85666" w:rsidRPr="00D85666">
              <w:rPr>
                <w:noProof/>
                <w:webHidden/>
                <w:sz w:val="22"/>
              </w:rPr>
              <w:fldChar w:fldCharType="end"/>
            </w:r>
          </w:hyperlink>
        </w:p>
        <w:p w:rsidR="00D85666" w:rsidRPr="00D85666" w:rsidRDefault="00822F82">
          <w:pPr>
            <w:pStyle w:val="Spistreci1"/>
            <w:rPr>
              <w:rFonts w:asciiTheme="minorHAnsi" w:eastAsiaTheme="minorEastAsia" w:hAnsiTheme="minorHAnsi" w:cstheme="minorBidi"/>
              <w:noProof/>
              <w:color w:val="auto"/>
              <w:sz w:val="20"/>
              <w:szCs w:val="22"/>
              <w:lang w:bidi="ar-SA"/>
            </w:rPr>
          </w:pPr>
          <w:hyperlink w:anchor="_Toc67554119" w:history="1">
            <w:r w:rsidR="00D85666" w:rsidRPr="00D85666">
              <w:rPr>
                <w:rStyle w:val="Hipercze"/>
                <w:rFonts w:eastAsia="Arial"/>
                <w:noProof/>
                <w:sz w:val="22"/>
              </w:rPr>
              <w:t>XX.</w:t>
            </w:r>
            <w:r w:rsidR="00D85666" w:rsidRPr="00D85666">
              <w:rPr>
                <w:rFonts w:asciiTheme="minorHAnsi" w:eastAsiaTheme="minorEastAsia" w:hAnsiTheme="minorHAnsi" w:cstheme="minorBidi"/>
                <w:noProof/>
                <w:color w:val="auto"/>
                <w:sz w:val="20"/>
                <w:szCs w:val="22"/>
                <w:lang w:bidi="ar-SA"/>
              </w:rPr>
              <w:tab/>
            </w:r>
            <w:r w:rsidR="00D85666" w:rsidRPr="00D85666">
              <w:rPr>
                <w:rStyle w:val="Hipercze"/>
                <w:rFonts w:eastAsia="Arial"/>
                <w:noProof/>
                <w:sz w:val="22"/>
              </w:rPr>
              <w:t>WYMAGANIA DOTYCZĄCE ZABEZPIECZENIA NALEŻYTEGO WYKONANIA UMOWY</w:t>
            </w:r>
            <w:r w:rsidR="00D85666" w:rsidRPr="00D85666">
              <w:rPr>
                <w:noProof/>
                <w:webHidden/>
                <w:sz w:val="22"/>
              </w:rPr>
              <w:tab/>
            </w:r>
            <w:r w:rsidR="00D85666" w:rsidRPr="00D85666">
              <w:rPr>
                <w:noProof/>
                <w:webHidden/>
                <w:sz w:val="22"/>
              </w:rPr>
              <w:fldChar w:fldCharType="begin"/>
            </w:r>
            <w:r w:rsidR="00D85666" w:rsidRPr="00D85666">
              <w:rPr>
                <w:noProof/>
                <w:webHidden/>
                <w:sz w:val="22"/>
              </w:rPr>
              <w:instrText xml:space="preserve"> PAGEREF _Toc67554119 \h </w:instrText>
            </w:r>
            <w:r w:rsidR="00D85666" w:rsidRPr="00D85666">
              <w:rPr>
                <w:noProof/>
                <w:webHidden/>
                <w:sz w:val="22"/>
              </w:rPr>
            </w:r>
            <w:r w:rsidR="00D85666" w:rsidRPr="00D85666">
              <w:rPr>
                <w:noProof/>
                <w:webHidden/>
                <w:sz w:val="22"/>
              </w:rPr>
              <w:fldChar w:fldCharType="separate"/>
            </w:r>
            <w:r w:rsidR="00403652">
              <w:rPr>
                <w:noProof/>
                <w:webHidden/>
                <w:sz w:val="22"/>
              </w:rPr>
              <w:t>20</w:t>
            </w:r>
            <w:r w:rsidR="00D85666" w:rsidRPr="00D85666">
              <w:rPr>
                <w:noProof/>
                <w:webHidden/>
                <w:sz w:val="22"/>
              </w:rPr>
              <w:fldChar w:fldCharType="end"/>
            </w:r>
          </w:hyperlink>
        </w:p>
        <w:p w:rsidR="00D85666" w:rsidRPr="00D85666" w:rsidRDefault="00822F82">
          <w:pPr>
            <w:pStyle w:val="Spistreci1"/>
            <w:rPr>
              <w:rFonts w:asciiTheme="minorHAnsi" w:eastAsiaTheme="minorEastAsia" w:hAnsiTheme="minorHAnsi" w:cstheme="minorBidi"/>
              <w:noProof/>
              <w:color w:val="auto"/>
              <w:sz w:val="20"/>
              <w:szCs w:val="22"/>
              <w:lang w:bidi="ar-SA"/>
            </w:rPr>
          </w:pPr>
          <w:hyperlink w:anchor="_Toc67554120" w:history="1">
            <w:r w:rsidR="00D85666" w:rsidRPr="00D85666">
              <w:rPr>
                <w:rStyle w:val="Hipercze"/>
                <w:rFonts w:eastAsia="Arial"/>
                <w:noProof/>
                <w:sz w:val="22"/>
              </w:rPr>
              <w:t>XXI.</w:t>
            </w:r>
            <w:r w:rsidR="00D85666" w:rsidRPr="00D85666">
              <w:rPr>
                <w:rFonts w:asciiTheme="minorHAnsi" w:eastAsiaTheme="minorEastAsia" w:hAnsiTheme="minorHAnsi" w:cstheme="minorBidi"/>
                <w:noProof/>
                <w:color w:val="auto"/>
                <w:sz w:val="20"/>
                <w:szCs w:val="22"/>
                <w:lang w:bidi="ar-SA"/>
              </w:rPr>
              <w:tab/>
            </w:r>
            <w:r w:rsidR="00D85666" w:rsidRPr="00D85666">
              <w:rPr>
                <w:rStyle w:val="Hipercze"/>
                <w:rFonts w:eastAsia="Arial"/>
                <w:noProof/>
                <w:sz w:val="22"/>
              </w:rPr>
              <w:t>INFORMACJE O TREŚCI ZAWIERANEJ UMOWY ORAZ MOŻLIWOŚCI JEJ ZMIANY</w:t>
            </w:r>
            <w:r w:rsidR="00D85666" w:rsidRPr="00D85666">
              <w:rPr>
                <w:noProof/>
                <w:webHidden/>
                <w:sz w:val="22"/>
              </w:rPr>
              <w:tab/>
            </w:r>
            <w:r w:rsidR="00D85666" w:rsidRPr="00D85666">
              <w:rPr>
                <w:noProof/>
                <w:webHidden/>
                <w:sz w:val="22"/>
              </w:rPr>
              <w:fldChar w:fldCharType="begin"/>
            </w:r>
            <w:r w:rsidR="00D85666" w:rsidRPr="00D85666">
              <w:rPr>
                <w:noProof/>
                <w:webHidden/>
                <w:sz w:val="22"/>
              </w:rPr>
              <w:instrText xml:space="preserve"> PAGEREF _Toc67554120 \h </w:instrText>
            </w:r>
            <w:r w:rsidR="00D85666" w:rsidRPr="00D85666">
              <w:rPr>
                <w:noProof/>
                <w:webHidden/>
                <w:sz w:val="22"/>
              </w:rPr>
            </w:r>
            <w:r w:rsidR="00D85666" w:rsidRPr="00D85666">
              <w:rPr>
                <w:noProof/>
                <w:webHidden/>
                <w:sz w:val="22"/>
              </w:rPr>
              <w:fldChar w:fldCharType="separate"/>
            </w:r>
            <w:r w:rsidR="00403652">
              <w:rPr>
                <w:noProof/>
                <w:webHidden/>
                <w:sz w:val="22"/>
              </w:rPr>
              <w:t>20</w:t>
            </w:r>
            <w:r w:rsidR="00D85666" w:rsidRPr="00D85666">
              <w:rPr>
                <w:noProof/>
                <w:webHidden/>
                <w:sz w:val="22"/>
              </w:rPr>
              <w:fldChar w:fldCharType="end"/>
            </w:r>
          </w:hyperlink>
        </w:p>
        <w:p w:rsidR="00D85666" w:rsidRPr="00D85666" w:rsidRDefault="00822F82">
          <w:pPr>
            <w:pStyle w:val="Spistreci1"/>
            <w:rPr>
              <w:rFonts w:asciiTheme="minorHAnsi" w:eastAsiaTheme="minorEastAsia" w:hAnsiTheme="minorHAnsi" w:cstheme="minorBidi"/>
              <w:noProof/>
              <w:color w:val="auto"/>
              <w:sz w:val="20"/>
              <w:szCs w:val="22"/>
              <w:lang w:bidi="ar-SA"/>
            </w:rPr>
          </w:pPr>
          <w:hyperlink w:anchor="_Toc67554121" w:history="1">
            <w:r w:rsidR="00D85666" w:rsidRPr="00D85666">
              <w:rPr>
                <w:rStyle w:val="Hipercze"/>
                <w:rFonts w:eastAsia="Arial"/>
                <w:noProof/>
                <w:sz w:val="22"/>
                <w:lang w:eastAsia="en-US" w:bidi="en-US"/>
              </w:rPr>
              <w:t>XXII.</w:t>
            </w:r>
            <w:r w:rsidR="00D85666" w:rsidRPr="00D85666">
              <w:rPr>
                <w:rFonts w:asciiTheme="minorHAnsi" w:eastAsiaTheme="minorEastAsia" w:hAnsiTheme="minorHAnsi" w:cstheme="minorBidi"/>
                <w:noProof/>
                <w:color w:val="auto"/>
                <w:sz w:val="20"/>
                <w:szCs w:val="22"/>
                <w:lang w:bidi="ar-SA"/>
              </w:rPr>
              <w:tab/>
            </w:r>
            <w:r w:rsidR="00D85666" w:rsidRPr="00D85666">
              <w:rPr>
                <w:rStyle w:val="Hipercze"/>
                <w:rFonts w:eastAsia="Arial"/>
                <w:noProof/>
                <w:sz w:val="22"/>
              </w:rPr>
              <w:t>POUCZENIE O ŚRODKACH OCHRONY PRAWNEJ</w:t>
            </w:r>
            <w:r w:rsidR="00D85666" w:rsidRPr="00D85666">
              <w:rPr>
                <w:noProof/>
                <w:webHidden/>
                <w:sz w:val="22"/>
              </w:rPr>
              <w:tab/>
            </w:r>
            <w:r w:rsidR="00D85666" w:rsidRPr="00D85666">
              <w:rPr>
                <w:noProof/>
                <w:webHidden/>
                <w:sz w:val="22"/>
              </w:rPr>
              <w:fldChar w:fldCharType="begin"/>
            </w:r>
            <w:r w:rsidR="00D85666" w:rsidRPr="00D85666">
              <w:rPr>
                <w:noProof/>
                <w:webHidden/>
                <w:sz w:val="22"/>
              </w:rPr>
              <w:instrText xml:space="preserve"> PAGEREF _Toc67554121 \h </w:instrText>
            </w:r>
            <w:r w:rsidR="00D85666" w:rsidRPr="00D85666">
              <w:rPr>
                <w:noProof/>
                <w:webHidden/>
                <w:sz w:val="22"/>
              </w:rPr>
            </w:r>
            <w:r w:rsidR="00D85666" w:rsidRPr="00D85666">
              <w:rPr>
                <w:noProof/>
                <w:webHidden/>
                <w:sz w:val="22"/>
              </w:rPr>
              <w:fldChar w:fldCharType="separate"/>
            </w:r>
            <w:r w:rsidR="00403652">
              <w:rPr>
                <w:noProof/>
                <w:webHidden/>
                <w:sz w:val="22"/>
              </w:rPr>
              <w:t>20</w:t>
            </w:r>
            <w:r w:rsidR="00D85666" w:rsidRPr="00D85666">
              <w:rPr>
                <w:noProof/>
                <w:webHidden/>
                <w:sz w:val="22"/>
              </w:rPr>
              <w:fldChar w:fldCharType="end"/>
            </w:r>
          </w:hyperlink>
        </w:p>
        <w:p w:rsidR="00D85666" w:rsidRPr="00D85666" w:rsidRDefault="00822F82">
          <w:pPr>
            <w:pStyle w:val="Spistreci1"/>
            <w:rPr>
              <w:rFonts w:asciiTheme="minorHAnsi" w:eastAsiaTheme="minorEastAsia" w:hAnsiTheme="minorHAnsi" w:cstheme="minorBidi"/>
              <w:noProof/>
              <w:color w:val="auto"/>
              <w:sz w:val="20"/>
              <w:szCs w:val="22"/>
              <w:lang w:bidi="ar-SA"/>
            </w:rPr>
          </w:pPr>
          <w:hyperlink w:anchor="_Toc67554122" w:history="1">
            <w:r w:rsidR="00D85666" w:rsidRPr="00D85666">
              <w:rPr>
                <w:rStyle w:val="Hipercze"/>
                <w:rFonts w:eastAsia="Arial"/>
                <w:noProof/>
                <w:sz w:val="22"/>
              </w:rPr>
              <w:t>XXIII.</w:t>
            </w:r>
            <w:r w:rsidR="00D85666" w:rsidRPr="00D85666">
              <w:rPr>
                <w:rFonts w:asciiTheme="minorHAnsi" w:eastAsiaTheme="minorEastAsia" w:hAnsiTheme="minorHAnsi" w:cstheme="minorBidi"/>
                <w:noProof/>
                <w:color w:val="auto"/>
                <w:sz w:val="20"/>
                <w:szCs w:val="22"/>
                <w:lang w:bidi="ar-SA"/>
              </w:rPr>
              <w:tab/>
            </w:r>
            <w:r w:rsidR="00D85666" w:rsidRPr="00D85666">
              <w:rPr>
                <w:rStyle w:val="Hipercze"/>
                <w:rFonts w:eastAsia="Arial"/>
                <w:noProof/>
                <w:sz w:val="22"/>
              </w:rPr>
              <w:t>WYKAZ ZAŁĄCZNIKÓW DO SWZ</w:t>
            </w:r>
            <w:r w:rsidR="00D85666" w:rsidRPr="00D85666">
              <w:rPr>
                <w:noProof/>
                <w:webHidden/>
                <w:sz w:val="22"/>
              </w:rPr>
              <w:tab/>
            </w:r>
            <w:r w:rsidR="00D85666" w:rsidRPr="00D85666">
              <w:rPr>
                <w:noProof/>
                <w:webHidden/>
                <w:sz w:val="22"/>
              </w:rPr>
              <w:fldChar w:fldCharType="begin"/>
            </w:r>
            <w:r w:rsidR="00D85666" w:rsidRPr="00D85666">
              <w:rPr>
                <w:noProof/>
                <w:webHidden/>
                <w:sz w:val="22"/>
              </w:rPr>
              <w:instrText xml:space="preserve"> PAGEREF _Toc67554122 \h </w:instrText>
            </w:r>
            <w:r w:rsidR="00D85666" w:rsidRPr="00D85666">
              <w:rPr>
                <w:noProof/>
                <w:webHidden/>
                <w:sz w:val="22"/>
              </w:rPr>
            </w:r>
            <w:r w:rsidR="00D85666" w:rsidRPr="00D85666">
              <w:rPr>
                <w:noProof/>
                <w:webHidden/>
                <w:sz w:val="22"/>
              </w:rPr>
              <w:fldChar w:fldCharType="separate"/>
            </w:r>
            <w:r w:rsidR="00403652">
              <w:rPr>
                <w:noProof/>
                <w:webHidden/>
                <w:sz w:val="22"/>
              </w:rPr>
              <w:t>21</w:t>
            </w:r>
            <w:r w:rsidR="00D85666" w:rsidRPr="00D85666">
              <w:rPr>
                <w:noProof/>
                <w:webHidden/>
                <w:sz w:val="22"/>
              </w:rPr>
              <w:fldChar w:fldCharType="end"/>
            </w:r>
          </w:hyperlink>
        </w:p>
        <w:p w:rsidR="00D85666" w:rsidRPr="00D85666" w:rsidRDefault="00822F82">
          <w:pPr>
            <w:pStyle w:val="Spistreci2"/>
            <w:tabs>
              <w:tab w:val="right" w:leader="dot" w:pos="9225"/>
            </w:tabs>
            <w:rPr>
              <w:rFonts w:asciiTheme="minorHAnsi" w:eastAsiaTheme="minorEastAsia" w:hAnsiTheme="minorHAnsi" w:cstheme="minorBidi"/>
              <w:noProof/>
              <w:color w:val="auto"/>
              <w:sz w:val="20"/>
              <w:szCs w:val="22"/>
              <w:lang w:bidi="ar-SA"/>
            </w:rPr>
          </w:pPr>
          <w:hyperlink w:anchor="_Toc67554123" w:history="1">
            <w:r w:rsidR="00D85666" w:rsidRPr="00D85666">
              <w:rPr>
                <w:rStyle w:val="Hipercze"/>
                <w:rFonts w:eastAsia="Arial"/>
                <w:b/>
                <w:bCs/>
                <w:noProof/>
                <w:sz w:val="22"/>
              </w:rPr>
              <w:t>Załącznik nr 3 do SWZ</w:t>
            </w:r>
            <w:r w:rsidR="00D85666" w:rsidRPr="00D85666">
              <w:rPr>
                <w:noProof/>
                <w:webHidden/>
                <w:sz w:val="22"/>
              </w:rPr>
              <w:tab/>
            </w:r>
            <w:r w:rsidR="00D85666" w:rsidRPr="00D85666">
              <w:rPr>
                <w:noProof/>
                <w:webHidden/>
                <w:sz w:val="22"/>
              </w:rPr>
              <w:fldChar w:fldCharType="begin"/>
            </w:r>
            <w:r w:rsidR="00D85666" w:rsidRPr="00D85666">
              <w:rPr>
                <w:noProof/>
                <w:webHidden/>
                <w:sz w:val="22"/>
              </w:rPr>
              <w:instrText xml:space="preserve"> PAGEREF _Toc67554123 \h </w:instrText>
            </w:r>
            <w:r w:rsidR="00D85666" w:rsidRPr="00D85666">
              <w:rPr>
                <w:noProof/>
                <w:webHidden/>
                <w:sz w:val="22"/>
              </w:rPr>
            </w:r>
            <w:r w:rsidR="00D85666" w:rsidRPr="00D85666">
              <w:rPr>
                <w:noProof/>
                <w:webHidden/>
                <w:sz w:val="22"/>
              </w:rPr>
              <w:fldChar w:fldCharType="separate"/>
            </w:r>
            <w:r w:rsidR="00403652">
              <w:rPr>
                <w:noProof/>
                <w:webHidden/>
                <w:sz w:val="22"/>
              </w:rPr>
              <w:t>28</w:t>
            </w:r>
            <w:r w:rsidR="00D85666" w:rsidRPr="00D85666">
              <w:rPr>
                <w:noProof/>
                <w:webHidden/>
                <w:sz w:val="22"/>
              </w:rPr>
              <w:fldChar w:fldCharType="end"/>
            </w:r>
          </w:hyperlink>
        </w:p>
        <w:p w:rsidR="00D85666" w:rsidRPr="00D85666" w:rsidRDefault="00822F82">
          <w:pPr>
            <w:pStyle w:val="Spistreci2"/>
            <w:tabs>
              <w:tab w:val="right" w:leader="dot" w:pos="9225"/>
            </w:tabs>
            <w:rPr>
              <w:rFonts w:asciiTheme="minorHAnsi" w:eastAsiaTheme="minorEastAsia" w:hAnsiTheme="minorHAnsi" w:cstheme="minorBidi"/>
              <w:noProof/>
              <w:color w:val="auto"/>
              <w:sz w:val="20"/>
              <w:szCs w:val="22"/>
              <w:lang w:bidi="ar-SA"/>
            </w:rPr>
          </w:pPr>
          <w:hyperlink w:anchor="_Toc67554124" w:history="1">
            <w:r w:rsidR="00D85666" w:rsidRPr="00D85666">
              <w:rPr>
                <w:rStyle w:val="Hipercze"/>
                <w:rFonts w:eastAsia="Arial"/>
                <w:b/>
                <w:bCs/>
                <w:noProof/>
                <w:sz w:val="22"/>
              </w:rPr>
              <w:t>Załącznik nr 4 do SWZ</w:t>
            </w:r>
            <w:r w:rsidR="00D85666" w:rsidRPr="00D85666">
              <w:rPr>
                <w:noProof/>
                <w:webHidden/>
                <w:sz w:val="22"/>
              </w:rPr>
              <w:tab/>
            </w:r>
            <w:r w:rsidR="00D85666" w:rsidRPr="00D85666">
              <w:rPr>
                <w:noProof/>
                <w:webHidden/>
                <w:sz w:val="22"/>
              </w:rPr>
              <w:fldChar w:fldCharType="begin"/>
            </w:r>
            <w:r w:rsidR="00D85666" w:rsidRPr="00D85666">
              <w:rPr>
                <w:noProof/>
                <w:webHidden/>
                <w:sz w:val="22"/>
              </w:rPr>
              <w:instrText xml:space="preserve"> PAGEREF _Toc67554124 \h </w:instrText>
            </w:r>
            <w:r w:rsidR="00D85666" w:rsidRPr="00D85666">
              <w:rPr>
                <w:noProof/>
                <w:webHidden/>
                <w:sz w:val="22"/>
              </w:rPr>
            </w:r>
            <w:r w:rsidR="00D85666" w:rsidRPr="00D85666">
              <w:rPr>
                <w:noProof/>
                <w:webHidden/>
                <w:sz w:val="22"/>
              </w:rPr>
              <w:fldChar w:fldCharType="separate"/>
            </w:r>
            <w:r w:rsidR="00403652">
              <w:rPr>
                <w:noProof/>
                <w:webHidden/>
                <w:sz w:val="22"/>
              </w:rPr>
              <w:t>29</w:t>
            </w:r>
            <w:r w:rsidR="00D85666" w:rsidRPr="00D85666">
              <w:rPr>
                <w:noProof/>
                <w:webHidden/>
                <w:sz w:val="22"/>
              </w:rPr>
              <w:fldChar w:fldCharType="end"/>
            </w:r>
          </w:hyperlink>
        </w:p>
        <w:p w:rsidR="00D85666" w:rsidRPr="00D85666" w:rsidRDefault="00822F82">
          <w:pPr>
            <w:pStyle w:val="Spistreci2"/>
            <w:tabs>
              <w:tab w:val="right" w:leader="dot" w:pos="9225"/>
            </w:tabs>
            <w:rPr>
              <w:rFonts w:asciiTheme="minorHAnsi" w:eastAsiaTheme="minorEastAsia" w:hAnsiTheme="minorHAnsi" w:cstheme="minorBidi"/>
              <w:noProof/>
              <w:color w:val="auto"/>
              <w:sz w:val="20"/>
              <w:szCs w:val="22"/>
              <w:lang w:bidi="ar-SA"/>
            </w:rPr>
          </w:pPr>
          <w:hyperlink w:anchor="_Toc67554125" w:history="1">
            <w:r w:rsidR="00D85666" w:rsidRPr="00D85666">
              <w:rPr>
                <w:rStyle w:val="Hipercze"/>
                <w:rFonts w:eastAsia="Arial"/>
                <w:b/>
                <w:noProof/>
                <w:sz w:val="22"/>
              </w:rPr>
              <w:t>Załącznik nr 5 do SWZ</w:t>
            </w:r>
            <w:r w:rsidR="00D85666" w:rsidRPr="00D85666">
              <w:rPr>
                <w:noProof/>
                <w:webHidden/>
                <w:sz w:val="22"/>
              </w:rPr>
              <w:tab/>
            </w:r>
            <w:r w:rsidR="00D85666" w:rsidRPr="00D85666">
              <w:rPr>
                <w:noProof/>
                <w:webHidden/>
                <w:sz w:val="22"/>
              </w:rPr>
              <w:fldChar w:fldCharType="begin"/>
            </w:r>
            <w:r w:rsidR="00D85666" w:rsidRPr="00D85666">
              <w:rPr>
                <w:noProof/>
                <w:webHidden/>
                <w:sz w:val="22"/>
              </w:rPr>
              <w:instrText xml:space="preserve"> PAGEREF _Toc67554125 \h </w:instrText>
            </w:r>
            <w:r w:rsidR="00D85666" w:rsidRPr="00D85666">
              <w:rPr>
                <w:noProof/>
                <w:webHidden/>
                <w:sz w:val="22"/>
              </w:rPr>
            </w:r>
            <w:r w:rsidR="00D85666" w:rsidRPr="00D85666">
              <w:rPr>
                <w:noProof/>
                <w:webHidden/>
                <w:sz w:val="22"/>
              </w:rPr>
              <w:fldChar w:fldCharType="separate"/>
            </w:r>
            <w:r w:rsidR="00403652">
              <w:rPr>
                <w:noProof/>
                <w:webHidden/>
                <w:sz w:val="22"/>
              </w:rPr>
              <w:t>30</w:t>
            </w:r>
            <w:r w:rsidR="00D85666" w:rsidRPr="00D85666">
              <w:rPr>
                <w:noProof/>
                <w:webHidden/>
                <w:sz w:val="22"/>
              </w:rPr>
              <w:fldChar w:fldCharType="end"/>
            </w:r>
          </w:hyperlink>
        </w:p>
        <w:p w:rsidR="00D85666" w:rsidRPr="00D85666" w:rsidRDefault="00822F82">
          <w:pPr>
            <w:pStyle w:val="Spistreci2"/>
            <w:tabs>
              <w:tab w:val="right" w:leader="dot" w:pos="9225"/>
            </w:tabs>
            <w:rPr>
              <w:rFonts w:asciiTheme="minorHAnsi" w:eastAsiaTheme="minorEastAsia" w:hAnsiTheme="minorHAnsi" w:cstheme="minorBidi"/>
              <w:noProof/>
              <w:color w:val="auto"/>
              <w:sz w:val="20"/>
              <w:szCs w:val="22"/>
              <w:lang w:bidi="ar-SA"/>
            </w:rPr>
          </w:pPr>
          <w:hyperlink w:anchor="_Toc67554126" w:history="1">
            <w:r w:rsidR="00D85666" w:rsidRPr="00D85666">
              <w:rPr>
                <w:rStyle w:val="Hipercze"/>
                <w:rFonts w:eastAsia="Arial"/>
                <w:noProof/>
                <w:sz w:val="22"/>
              </w:rPr>
              <w:t>Załącznik nr 4 do umowy</w:t>
            </w:r>
            <w:r w:rsidR="00D85666" w:rsidRPr="00D85666">
              <w:rPr>
                <w:noProof/>
                <w:webHidden/>
                <w:sz w:val="22"/>
              </w:rPr>
              <w:tab/>
            </w:r>
            <w:r w:rsidR="00D85666" w:rsidRPr="00D85666">
              <w:rPr>
                <w:noProof/>
                <w:webHidden/>
                <w:sz w:val="22"/>
              </w:rPr>
              <w:fldChar w:fldCharType="begin"/>
            </w:r>
            <w:r w:rsidR="00D85666" w:rsidRPr="00D85666">
              <w:rPr>
                <w:noProof/>
                <w:webHidden/>
                <w:sz w:val="22"/>
              </w:rPr>
              <w:instrText xml:space="preserve"> PAGEREF _Toc67554126 \h </w:instrText>
            </w:r>
            <w:r w:rsidR="00D85666" w:rsidRPr="00D85666">
              <w:rPr>
                <w:noProof/>
                <w:webHidden/>
                <w:sz w:val="22"/>
              </w:rPr>
            </w:r>
            <w:r w:rsidR="00D85666" w:rsidRPr="00D85666">
              <w:rPr>
                <w:noProof/>
                <w:webHidden/>
                <w:sz w:val="22"/>
              </w:rPr>
              <w:fldChar w:fldCharType="separate"/>
            </w:r>
            <w:r w:rsidR="00403652">
              <w:rPr>
                <w:noProof/>
                <w:webHidden/>
                <w:sz w:val="22"/>
              </w:rPr>
              <w:t>44</w:t>
            </w:r>
            <w:r w:rsidR="00D85666" w:rsidRPr="00D85666">
              <w:rPr>
                <w:noProof/>
                <w:webHidden/>
                <w:sz w:val="22"/>
              </w:rPr>
              <w:fldChar w:fldCharType="end"/>
            </w:r>
          </w:hyperlink>
        </w:p>
        <w:p w:rsidR="00D85666" w:rsidRDefault="00822F82">
          <w:pPr>
            <w:pStyle w:val="Spistreci2"/>
            <w:tabs>
              <w:tab w:val="right" w:leader="dot" w:pos="9225"/>
            </w:tabs>
            <w:rPr>
              <w:rFonts w:asciiTheme="minorHAnsi" w:eastAsiaTheme="minorEastAsia" w:hAnsiTheme="minorHAnsi" w:cstheme="minorBidi"/>
              <w:noProof/>
              <w:color w:val="auto"/>
              <w:sz w:val="22"/>
              <w:szCs w:val="22"/>
              <w:lang w:bidi="ar-SA"/>
            </w:rPr>
          </w:pPr>
          <w:hyperlink w:anchor="_Toc67554127" w:history="1">
            <w:r w:rsidR="00D85666" w:rsidRPr="00D85666">
              <w:rPr>
                <w:rStyle w:val="Hipercze"/>
                <w:rFonts w:eastAsia="Arial"/>
                <w:noProof/>
                <w:sz w:val="22"/>
              </w:rPr>
              <w:t>Załącznik nr 6 do SWZ – Formularz wyceny</w:t>
            </w:r>
            <w:r w:rsidR="00D85666" w:rsidRPr="00D85666">
              <w:rPr>
                <w:noProof/>
                <w:webHidden/>
                <w:sz w:val="22"/>
              </w:rPr>
              <w:tab/>
            </w:r>
            <w:r w:rsidR="00D85666" w:rsidRPr="00D85666">
              <w:rPr>
                <w:noProof/>
                <w:webHidden/>
                <w:sz w:val="22"/>
              </w:rPr>
              <w:fldChar w:fldCharType="begin"/>
            </w:r>
            <w:r w:rsidR="00D85666" w:rsidRPr="00D85666">
              <w:rPr>
                <w:noProof/>
                <w:webHidden/>
                <w:sz w:val="22"/>
              </w:rPr>
              <w:instrText xml:space="preserve"> PAGEREF _Toc67554127 \h </w:instrText>
            </w:r>
            <w:r w:rsidR="00D85666" w:rsidRPr="00D85666">
              <w:rPr>
                <w:noProof/>
                <w:webHidden/>
                <w:sz w:val="22"/>
              </w:rPr>
            </w:r>
            <w:r w:rsidR="00D85666" w:rsidRPr="00D85666">
              <w:rPr>
                <w:noProof/>
                <w:webHidden/>
                <w:sz w:val="22"/>
              </w:rPr>
              <w:fldChar w:fldCharType="separate"/>
            </w:r>
            <w:r w:rsidR="00403652">
              <w:rPr>
                <w:noProof/>
                <w:webHidden/>
                <w:sz w:val="22"/>
              </w:rPr>
              <w:t>63</w:t>
            </w:r>
            <w:r w:rsidR="00D85666" w:rsidRPr="00D85666">
              <w:rPr>
                <w:noProof/>
                <w:webHidden/>
                <w:sz w:val="22"/>
              </w:rPr>
              <w:fldChar w:fldCharType="end"/>
            </w:r>
          </w:hyperlink>
        </w:p>
        <w:p w:rsidR="00D85666" w:rsidRDefault="00D85666">
          <w:r>
            <w:rPr>
              <w:b/>
              <w:bCs/>
            </w:rPr>
            <w:fldChar w:fldCharType="end"/>
          </w:r>
        </w:p>
      </w:sdtContent>
    </w:sdt>
    <w:p w:rsidR="007B28AB" w:rsidRDefault="007B28AB">
      <w:pPr>
        <w:pStyle w:val="Style19"/>
        <w:shd w:val="clear" w:color="auto" w:fill="auto"/>
        <w:ind w:right="2660" w:firstLine="0"/>
      </w:pPr>
    </w:p>
    <w:p w:rsidR="007B28AB" w:rsidRDefault="007B28AB">
      <w:pPr>
        <w:pStyle w:val="Style19"/>
        <w:shd w:val="clear" w:color="auto" w:fill="auto"/>
        <w:ind w:right="2660" w:firstLine="0"/>
      </w:pPr>
    </w:p>
    <w:p w:rsidR="007B28AB" w:rsidRDefault="007B28AB">
      <w:pPr>
        <w:pStyle w:val="Style19"/>
        <w:shd w:val="clear" w:color="auto" w:fill="auto"/>
        <w:ind w:right="2660" w:firstLine="0"/>
      </w:pPr>
    </w:p>
    <w:p w:rsidR="007B28AB" w:rsidRDefault="007B28AB">
      <w:pPr>
        <w:pStyle w:val="Style19"/>
        <w:shd w:val="clear" w:color="auto" w:fill="auto"/>
        <w:ind w:right="2660" w:firstLine="0"/>
        <w:sectPr w:rsidR="007B28AB" w:rsidSect="00360FC2">
          <w:pgSz w:w="11952" w:h="16862"/>
          <w:pgMar w:top="1406" w:right="1365" w:bottom="1353" w:left="1352" w:header="0" w:footer="3" w:gutter="0"/>
          <w:cols w:space="720"/>
          <w:noEndnote/>
          <w:docGrid w:linePitch="360"/>
        </w:sectPr>
      </w:pPr>
    </w:p>
    <w:p w:rsidR="00FA70E3" w:rsidRPr="006002F3" w:rsidRDefault="006002F3" w:rsidP="006002F3">
      <w:pPr>
        <w:pStyle w:val="Nagwek1"/>
      </w:pPr>
      <w:bookmarkStart w:id="2" w:name="bookmark2"/>
      <w:bookmarkStart w:id="3" w:name="_Toc67554100"/>
      <w:r>
        <w:lastRenderedPageBreak/>
        <w:t>I</w:t>
      </w:r>
      <w:r>
        <w:tab/>
      </w:r>
      <w:r w:rsidR="00CA431B" w:rsidRPr="006002F3">
        <w:t>NAZWA ORAZ ADRES ZAMAWIAJĄCEGO</w:t>
      </w:r>
      <w:bookmarkEnd w:id="2"/>
      <w:bookmarkEnd w:id="3"/>
    </w:p>
    <w:p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GŁÓWNY INSTYTUT GÓRNICTWA</w:t>
      </w:r>
    </w:p>
    <w:p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PLAC GWARKÓW 1</w:t>
      </w:r>
    </w:p>
    <w:p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40-166 KATOWICE</w:t>
      </w:r>
    </w:p>
    <w:p w:rsidR="00E7071E" w:rsidRPr="006002F3" w:rsidRDefault="00E7071E" w:rsidP="006002F3">
      <w:pPr>
        <w:tabs>
          <w:tab w:val="left" w:pos="2481"/>
          <w:tab w:val="left" w:leader="dot" w:pos="4238"/>
          <w:tab w:val="left" w:leader="dot" w:pos="6388"/>
          <w:tab w:val="left" w:pos="6576"/>
        </w:tabs>
        <w:autoSpaceDE w:val="0"/>
        <w:autoSpaceDN w:val="0"/>
        <w:adjustRightInd w:val="0"/>
        <w:spacing w:line="360" w:lineRule="exact"/>
        <w:ind w:left="426" w:right="72"/>
        <w:jc w:val="both"/>
        <w:rPr>
          <w:sz w:val="22"/>
          <w:szCs w:val="22"/>
        </w:rPr>
      </w:pPr>
    </w:p>
    <w:p w:rsidR="00E7071E" w:rsidRPr="006002F3" w:rsidRDefault="00E7071E" w:rsidP="006002F3">
      <w:pPr>
        <w:tabs>
          <w:tab w:val="left" w:pos="2481"/>
          <w:tab w:val="left" w:leader="dot" w:pos="4238"/>
          <w:tab w:val="left" w:leader="dot" w:pos="6388"/>
          <w:tab w:val="left" w:pos="6576"/>
        </w:tabs>
        <w:autoSpaceDE w:val="0"/>
        <w:autoSpaceDN w:val="0"/>
        <w:adjustRightInd w:val="0"/>
        <w:spacing w:line="360" w:lineRule="exact"/>
        <w:ind w:left="426" w:right="72"/>
        <w:jc w:val="both"/>
        <w:rPr>
          <w:sz w:val="22"/>
          <w:szCs w:val="22"/>
        </w:rPr>
      </w:pPr>
      <w:r w:rsidRPr="006002F3">
        <w:rPr>
          <w:sz w:val="22"/>
          <w:szCs w:val="22"/>
        </w:rPr>
        <w:t>Tel. (32) 259-26-47;</w:t>
      </w:r>
      <w:r w:rsidRPr="006002F3">
        <w:rPr>
          <w:sz w:val="22"/>
          <w:szCs w:val="22"/>
        </w:rPr>
        <w:tab/>
        <w:t>Fax (32) 25-85-997</w:t>
      </w:r>
    </w:p>
    <w:p w:rsidR="00E7071E" w:rsidRPr="006002F3" w:rsidRDefault="00E7071E" w:rsidP="006002F3">
      <w:pPr>
        <w:tabs>
          <w:tab w:val="left" w:pos="2323"/>
          <w:tab w:val="left" w:leader="dot" w:pos="4296"/>
          <w:tab w:val="left" w:leader="dot" w:pos="6388"/>
          <w:tab w:val="left" w:leader="dot" w:pos="6556"/>
        </w:tabs>
        <w:autoSpaceDE w:val="0"/>
        <w:autoSpaceDN w:val="0"/>
        <w:adjustRightInd w:val="0"/>
        <w:spacing w:line="360" w:lineRule="exact"/>
        <w:ind w:left="426" w:right="72"/>
        <w:jc w:val="both"/>
        <w:rPr>
          <w:sz w:val="22"/>
          <w:szCs w:val="22"/>
        </w:rPr>
      </w:pPr>
      <w:r w:rsidRPr="006002F3">
        <w:rPr>
          <w:sz w:val="22"/>
          <w:szCs w:val="22"/>
        </w:rPr>
        <w:t>NIP: 634-012-60-16;</w:t>
      </w:r>
      <w:r w:rsidRPr="006002F3">
        <w:rPr>
          <w:sz w:val="22"/>
          <w:szCs w:val="22"/>
        </w:rPr>
        <w:tab/>
        <w:t>KRS: 0000090660</w:t>
      </w:r>
    </w:p>
    <w:p w:rsidR="006002F3" w:rsidRDefault="00822F82" w:rsidP="006002F3">
      <w:pPr>
        <w:pStyle w:val="Style21"/>
        <w:shd w:val="clear" w:color="auto" w:fill="auto"/>
        <w:spacing w:before="0" w:after="0" w:line="360" w:lineRule="exact"/>
        <w:ind w:left="426" w:firstLine="0"/>
        <w:jc w:val="both"/>
        <w:rPr>
          <w:sz w:val="22"/>
          <w:szCs w:val="22"/>
        </w:rPr>
      </w:pPr>
      <w:hyperlink r:id="rId10" w:history="1">
        <w:r w:rsidR="006002F3" w:rsidRPr="00AA7960">
          <w:rPr>
            <w:rStyle w:val="Hipercze"/>
            <w:sz w:val="22"/>
            <w:szCs w:val="22"/>
          </w:rPr>
          <w:t>http://www.gig.eu</w:t>
        </w:r>
      </w:hyperlink>
      <w:bookmarkStart w:id="4" w:name="bookmark3"/>
    </w:p>
    <w:p w:rsidR="00FA70E3" w:rsidRDefault="00CA431B" w:rsidP="006002F3">
      <w:pPr>
        <w:pStyle w:val="Style21"/>
        <w:shd w:val="clear" w:color="auto" w:fill="auto"/>
        <w:spacing w:before="0" w:after="0" w:line="360" w:lineRule="exact"/>
        <w:ind w:left="426" w:firstLine="0"/>
        <w:jc w:val="both"/>
        <w:rPr>
          <w:sz w:val="22"/>
          <w:szCs w:val="22"/>
        </w:rPr>
      </w:pPr>
      <w:r w:rsidRPr="006002F3">
        <w:rPr>
          <w:sz w:val="22"/>
          <w:szCs w:val="22"/>
        </w:rPr>
        <w:t xml:space="preserve">Adres strony internetowej, na której jest prowadzone postępowanie i na której będą dostępne wszelkie dokumenty </w:t>
      </w:r>
      <w:r w:rsidR="00E7071E" w:rsidRPr="006002F3">
        <w:rPr>
          <w:sz w:val="22"/>
          <w:szCs w:val="22"/>
        </w:rPr>
        <w:t>związane z prowadzoną procedurą</w:t>
      </w:r>
      <w:r w:rsidRPr="006002F3">
        <w:rPr>
          <w:sz w:val="22"/>
          <w:szCs w:val="22"/>
        </w:rPr>
        <w:t>:</w:t>
      </w:r>
      <w:bookmarkEnd w:id="4"/>
      <w:r w:rsidR="00E7071E" w:rsidRPr="006002F3">
        <w:rPr>
          <w:sz w:val="22"/>
          <w:szCs w:val="22"/>
        </w:rPr>
        <w:t xml:space="preserve"> bip.gig.eu</w:t>
      </w:r>
    </w:p>
    <w:p w:rsidR="00FA70E3" w:rsidRPr="006002F3" w:rsidRDefault="00A42821" w:rsidP="00A42821">
      <w:pPr>
        <w:pStyle w:val="Style21"/>
        <w:shd w:val="clear" w:color="auto" w:fill="auto"/>
        <w:spacing w:before="0" w:after="0" w:line="360" w:lineRule="exact"/>
        <w:ind w:left="426" w:firstLine="0"/>
        <w:jc w:val="both"/>
        <w:rPr>
          <w:sz w:val="22"/>
          <w:szCs w:val="22"/>
        </w:rPr>
      </w:pPr>
      <w:r w:rsidRPr="00A42821">
        <w:rPr>
          <w:sz w:val="22"/>
          <w:szCs w:val="22"/>
        </w:rPr>
        <w:t xml:space="preserve">Godziny </w:t>
      </w:r>
      <w:r w:rsidR="0041634E">
        <w:rPr>
          <w:sz w:val="22"/>
          <w:szCs w:val="22"/>
        </w:rPr>
        <w:t>do kontaktu</w:t>
      </w:r>
      <w:r>
        <w:rPr>
          <w:sz w:val="22"/>
          <w:szCs w:val="22"/>
        </w:rPr>
        <w:t>: o</w:t>
      </w:r>
      <w:r w:rsidR="00CA431B" w:rsidRPr="006002F3">
        <w:rPr>
          <w:sz w:val="22"/>
          <w:szCs w:val="22"/>
        </w:rPr>
        <w:t>d poniedziałku do piątku</w:t>
      </w:r>
      <w:r>
        <w:rPr>
          <w:sz w:val="22"/>
          <w:szCs w:val="22"/>
        </w:rPr>
        <w:t>:</w:t>
      </w:r>
      <w:r w:rsidR="001247A9" w:rsidRPr="006002F3">
        <w:rPr>
          <w:sz w:val="22"/>
          <w:szCs w:val="22"/>
        </w:rPr>
        <w:t xml:space="preserve"> 9</w:t>
      </w:r>
      <w:r w:rsidR="001247A9" w:rsidRPr="006002F3">
        <w:rPr>
          <w:sz w:val="22"/>
          <w:szCs w:val="22"/>
          <w:vertAlign w:val="superscript"/>
        </w:rPr>
        <w:t>00</w:t>
      </w:r>
      <w:r w:rsidR="001247A9" w:rsidRPr="006002F3">
        <w:rPr>
          <w:sz w:val="22"/>
          <w:szCs w:val="22"/>
        </w:rPr>
        <w:t>-14</w:t>
      </w:r>
      <w:r w:rsidR="001247A9" w:rsidRPr="006002F3">
        <w:rPr>
          <w:sz w:val="22"/>
          <w:szCs w:val="22"/>
          <w:vertAlign w:val="superscript"/>
        </w:rPr>
        <w:t>00</w:t>
      </w:r>
      <w:r w:rsidR="00CA431B" w:rsidRPr="006002F3">
        <w:rPr>
          <w:sz w:val="22"/>
          <w:szCs w:val="22"/>
        </w:rPr>
        <w:t>.</w:t>
      </w:r>
    </w:p>
    <w:p w:rsidR="00FA70E3" w:rsidRPr="006002F3" w:rsidRDefault="006002F3" w:rsidP="006002F3">
      <w:pPr>
        <w:pStyle w:val="Nagwek1"/>
      </w:pPr>
      <w:bookmarkStart w:id="5" w:name="bookmark4"/>
      <w:bookmarkStart w:id="6" w:name="_Toc67554101"/>
      <w:r>
        <w:t>II.</w:t>
      </w:r>
      <w:r>
        <w:tab/>
      </w:r>
      <w:r w:rsidR="00CA431B" w:rsidRPr="006002F3">
        <w:t>OCHRONA DANYCH OSOBOWYCH</w:t>
      </w:r>
      <w:bookmarkEnd w:id="5"/>
      <w:bookmarkEnd w:id="6"/>
    </w:p>
    <w:p w:rsidR="00FA70E3" w:rsidRPr="006002F3" w:rsidRDefault="00CA431B" w:rsidP="00B058D2">
      <w:pPr>
        <w:pStyle w:val="Style21"/>
        <w:numPr>
          <w:ilvl w:val="0"/>
          <w:numId w:val="1"/>
        </w:numPr>
        <w:shd w:val="clear" w:color="auto" w:fill="auto"/>
        <w:spacing w:before="0" w:after="0" w:line="320" w:lineRule="exact"/>
        <w:ind w:left="500" w:hanging="500"/>
        <w:jc w:val="both"/>
        <w:rPr>
          <w:sz w:val="22"/>
          <w:szCs w:val="22"/>
        </w:rPr>
      </w:pPr>
      <w:r w:rsidRPr="006002F3">
        <w:rPr>
          <w:sz w:val="22"/>
          <w:szCs w:val="22"/>
        </w:rPr>
        <w:t xml:space="preserve">Zgodnie z </w:t>
      </w:r>
      <w:r w:rsidRPr="006002F3">
        <w:rPr>
          <w:sz w:val="22"/>
          <w:szCs w:val="22"/>
          <w:lang w:eastAsia="en-US" w:bidi="en-US"/>
        </w:rPr>
        <w:t xml:space="preserve">art. </w:t>
      </w:r>
      <w:r w:rsidRPr="006002F3">
        <w:rPr>
          <w:sz w:val="22"/>
          <w:szCs w:val="22"/>
        </w:rPr>
        <w:t>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LI 19 z dnia 4 maja 2016 r., str. 1; zwanym dalej "RODO") informujemy, że:</w:t>
      </w:r>
    </w:p>
    <w:p w:rsidR="00FA70E3" w:rsidRPr="006002F3" w:rsidRDefault="00CA431B" w:rsidP="00B058D2">
      <w:pPr>
        <w:pStyle w:val="Style21"/>
        <w:numPr>
          <w:ilvl w:val="0"/>
          <w:numId w:val="2"/>
        </w:numPr>
        <w:shd w:val="clear" w:color="auto" w:fill="auto"/>
        <w:spacing w:before="0" w:after="0" w:line="320" w:lineRule="exact"/>
        <w:ind w:left="993" w:hanging="426"/>
        <w:jc w:val="both"/>
        <w:rPr>
          <w:sz w:val="22"/>
          <w:szCs w:val="22"/>
        </w:rPr>
      </w:pPr>
      <w:r w:rsidRPr="006002F3">
        <w:rPr>
          <w:sz w:val="22"/>
          <w:szCs w:val="22"/>
        </w:rPr>
        <w:t>administratorem Pani/Pana danych osobowych jest</w:t>
      </w:r>
      <w:r w:rsidR="001247A9" w:rsidRPr="006002F3">
        <w:rPr>
          <w:b/>
          <w:color w:val="auto"/>
          <w:sz w:val="22"/>
          <w:szCs w:val="22"/>
          <w:lang w:bidi="ar-SA"/>
        </w:rPr>
        <w:t xml:space="preserve"> </w:t>
      </w:r>
      <w:r w:rsidR="001247A9" w:rsidRPr="006002F3">
        <w:rPr>
          <w:b/>
          <w:sz w:val="22"/>
          <w:szCs w:val="22"/>
        </w:rPr>
        <w:t>Główny Instytut Górnictwa, Plac Gwarków 1; 40-166 Katowice</w:t>
      </w:r>
    </w:p>
    <w:p w:rsidR="00FA70E3" w:rsidRPr="006002F3" w:rsidRDefault="00CA431B" w:rsidP="00B058D2">
      <w:pPr>
        <w:pStyle w:val="Style21"/>
        <w:numPr>
          <w:ilvl w:val="0"/>
          <w:numId w:val="2"/>
        </w:numPr>
        <w:shd w:val="clear" w:color="auto" w:fill="auto"/>
        <w:spacing w:before="0" w:after="0" w:line="320" w:lineRule="exact"/>
        <w:ind w:left="993" w:hanging="426"/>
        <w:jc w:val="both"/>
        <w:rPr>
          <w:sz w:val="22"/>
          <w:szCs w:val="22"/>
        </w:rPr>
      </w:pPr>
      <w:r w:rsidRPr="006002F3">
        <w:rPr>
          <w:sz w:val="22"/>
          <w:szCs w:val="22"/>
        </w:rPr>
        <w:t>administrator wyznaczył Inspektora Danych Osobowych, z którym można się kontaktować pod adresem e-mail:</w:t>
      </w:r>
      <w:r w:rsidR="001247A9" w:rsidRPr="006002F3">
        <w:rPr>
          <w:color w:val="auto"/>
          <w:sz w:val="22"/>
          <w:szCs w:val="22"/>
          <w:lang w:bidi="ar-SA"/>
        </w:rPr>
        <w:t xml:space="preserve"> </w:t>
      </w:r>
      <w:hyperlink r:id="rId11" w:history="1">
        <w:r w:rsidR="001247A9" w:rsidRPr="006002F3">
          <w:rPr>
            <w:rStyle w:val="Hipercze"/>
            <w:sz w:val="22"/>
            <w:szCs w:val="22"/>
          </w:rPr>
          <w:t>gdpr@gig.eu</w:t>
        </w:r>
      </w:hyperlink>
    </w:p>
    <w:p w:rsidR="00FA70E3" w:rsidRPr="006002F3" w:rsidRDefault="00CA431B" w:rsidP="00B058D2">
      <w:pPr>
        <w:pStyle w:val="Style21"/>
        <w:numPr>
          <w:ilvl w:val="0"/>
          <w:numId w:val="2"/>
        </w:numPr>
        <w:shd w:val="clear" w:color="auto" w:fill="auto"/>
        <w:spacing w:before="0" w:after="0" w:line="320" w:lineRule="exact"/>
        <w:ind w:left="993" w:hanging="426"/>
        <w:jc w:val="both"/>
        <w:rPr>
          <w:sz w:val="22"/>
          <w:szCs w:val="22"/>
        </w:rPr>
      </w:pPr>
      <w:r w:rsidRPr="006002F3">
        <w:rPr>
          <w:sz w:val="22"/>
          <w:szCs w:val="22"/>
        </w:rPr>
        <w:t xml:space="preserve">Pani/Pana dane osobowe przetwarzane będą na podstawie </w:t>
      </w:r>
      <w:r w:rsidRPr="006002F3">
        <w:rPr>
          <w:sz w:val="22"/>
          <w:szCs w:val="22"/>
          <w:lang w:eastAsia="en-US" w:bidi="en-US"/>
        </w:rPr>
        <w:t xml:space="preserve">art. </w:t>
      </w:r>
      <w:r w:rsidRPr="006002F3">
        <w:rPr>
          <w:sz w:val="22"/>
          <w:szCs w:val="22"/>
        </w:rPr>
        <w:t>6 ust. 1 lit. c RODO w</w:t>
      </w:r>
      <w:r w:rsidR="001247A9" w:rsidRPr="006002F3">
        <w:rPr>
          <w:sz w:val="22"/>
          <w:szCs w:val="22"/>
        </w:rPr>
        <w:t> </w:t>
      </w:r>
      <w:r w:rsidRPr="006002F3">
        <w:rPr>
          <w:sz w:val="22"/>
          <w:szCs w:val="22"/>
        </w:rPr>
        <w:t>celu związanym z przedmiotowym postępowaniem o udzielenie zamówienia publicznego, prowadzonym w trybie przetargu nieograniczonego.</w:t>
      </w:r>
    </w:p>
    <w:p w:rsidR="00FA70E3" w:rsidRPr="006002F3" w:rsidRDefault="00CA431B" w:rsidP="00B058D2">
      <w:pPr>
        <w:pStyle w:val="Style21"/>
        <w:numPr>
          <w:ilvl w:val="0"/>
          <w:numId w:val="2"/>
        </w:numPr>
        <w:shd w:val="clear" w:color="auto" w:fill="auto"/>
        <w:spacing w:before="0" w:after="0" w:line="320" w:lineRule="exact"/>
        <w:ind w:left="993" w:hanging="426"/>
        <w:jc w:val="both"/>
        <w:rPr>
          <w:sz w:val="22"/>
          <w:szCs w:val="22"/>
        </w:rPr>
      </w:pPr>
      <w:r w:rsidRPr="006002F3">
        <w:rPr>
          <w:sz w:val="22"/>
          <w:szCs w:val="22"/>
        </w:rPr>
        <w:t xml:space="preserve">odbiorcami Pani/Pana danych osobowych będą osoby lub podmioty, którym udostępniona zostanie dokumentacja postępowania w oparciu o </w:t>
      </w:r>
      <w:r w:rsidRPr="006002F3">
        <w:rPr>
          <w:sz w:val="22"/>
          <w:szCs w:val="22"/>
          <w:lang w:eastAsia="en-US" w:bidi="en-US"/>
        </w:rPr>
        <w:t xml:space="preserve">art. </w:t>
      </w:r>
      <w:r w:rsidRPr="006002F3">
        <w:rPr>
          <w:sz w:val="22"/>
          <w:szCs w:val="22"/>
        </w:rPr>
        <w:t xml:space="preserve">74 </w:t>
      </w:r>
      <w:proofErr w:type="spellStart"/>
      <w:r w:rsidRPr="006002F3">
        <w:rPr>
          <w:sz w:val="22"/>
          <w:szCs w:val="22"/>
        </w:rPr>
        <w:t>p.z.p</w:t>
      </w:r>
      <w:proofErr w:type="spellEnd"/>
      <w:r w:rsidRPr="006002F3">
        <w:rPr>
          <w:sz w:val="22"/>
          <w:szCs w:val="22"/>
        </w:rPr>
        <w:t>.</w:t>
      </w:r>
    </w:p>
    <w:p w:rsidR="00FA70E3" w:rsidRPr="003A5681" w:rsidRDefault="00CA431B" w:rsidP="00B058D2">
      <w:pPr>
        <w:pStyle w:val="Style21"/>
        <w:numPr>
          <w:ilvl w:val="0"/>
          <w:numId w:val="2"/>
        </w:numPr>
        <w:shd w:val="clear" w:color="auto" w:fill="auto"/>
        <w:spacing w:before="0" w:after="0" w:line="320" w:lineRule="exact"/>
        <w:ind w:left="993" w:hanging="426"/>
        <w:jc w:val="both"/>
        <w:rPr>
          <w:sz w:val="22"/>
          <w:szCs w:val="22"/>
        </w:rPr>
      </w:pPr>
      <w:r w:rsidRPr="003A5681">
        <w:rPr>
          <w:sz w:val="22"/>
          <w:szCs w:val="22"/>
        </w:rPr>
        <w:t xml:space="preserve">Pani/Pana dane osobowe będą przechowywane, zgodnie z </w:t>
      </w:r>
      <w:r w:rsidRPr="003A5681">
        <w:rPr>
          <w:sz w:val="22"/>
          <w:szCs w:val="22"/>
          <w:lang w:eastAsia="en-US" w:bidi="en-US"/>
        </w:rPr>
        <w:t xml:space="preserve">art. </w:t>
      </w:r>
      <w:r w:rsidRPr="003A5681">
        <w:rPr>
          <w:sz w:val="22"/>
          <w:szCs w:val="22"/>
        </w:rPr>
        <w:t xml:space="preserve">78 ust. 1 </w:t>
      </w:r>
      <w:proofErr w:type="spellStart"/>
      <w:r w:rsidRPr="003A5681">
        <w:rPr>
          <w:sz w:val="22"/>
          <w:szCs w:val="22"/>
        </w:rPr>
        <w:t>p.z.p</w:t>
      </w:r>
      <w:proofErr w:type="spellEnd"/>
      <w:r w:rsidRPr="003A5681">
        <w:rPr>
          <w:sz w:val="22"/>
          <w:szCs w:val="22"/>
        </w:rPr>
        <w:t>. przez okres 4 lat od dnia zakończenia postępowania o udzielenie zamówienia, a jeżeli czas</w:t>
      </w:r>
      <w:r w:rsidR="003A5681">
        <w:rPr>
          <w:sz w:val="22"/>
          <w:szCs w:val="22"/>
        </w:rPr>
        <w:t xml:space="preserve"> </w:t>
      </w:r>
      <w:r w:rsidRPr="003A5681">
        <w:rPr>
          <w:sz w:val="22"/>
          <w:szCs w:val="22"/>
        </w:rPr>
        <w:t>trwania umowy przekracza 4 lata, okres przechowywania obejmuje cały czas trwania umowy;</w:t>
      </w:r>
    </w:p>
    <w:p w:rsidR="00FA70E3" w:rsidRPr="006002F3" w:rsidRDefault="00CA431B" w:rsidP="00FB3CF2">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 xml:space="preserve">obowiązek podania przez Panią/Pana danych osobowych bezpośrednio Pani/Pana dotyczących jest wymogiem ustawowym określonym w przepisach </w:t>
      </w:r>
      <w:proofErr w:type="spellStart"/>
      <w:r w:rsidRPr="006002F3">
        <w:rPr>
          <w:sz w:val="22"/>
          <w:szCs w:val="22"/>
        </w:rPr>
        <w:t>p.z.p</w:t>
      </w:r>
      <w:proofErr w:type="spellEnd"/>
      <w:r w:rsidRPr="006002F3">
        <w:rPr>
          <w:sz w:val="22"/>
          <w:szCs w:val="22"/>
        </w:rPr>
        <w:t>., związanym z udziałem w</w:t>
      </w:r>
      <w:r w:rsidR="00A42821">
        <w:rPr>
          <w:sz w:val="22"/>
          <w:szCs w:val="22"/>
        </w:rPr>
        <w:t> </w:t>
      </w:r>
      <w:r w:rsidRPr="006002F3">
        <w:rPr>
          <w:sz w:val="22"/>
          <w:szCs w:val="22"/>
        </w:rPr>
        <w:t>postępowaniu o udzielenie zamówienia publicznego.</w:t>
      </w:r>
    </w:p>
    <w:p w:rsidR="00FA70E3" w:rsidRPr="006002F3" w:rsidRDefault="00CA431B" w:rsidP="00FB3CF2">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 xml:space="preserve">w odniesieniu do Pani/Pana danych osobowych decyzje nie będą podejmowane w sposób zautomatyzowany, stosownie do </w:t>
      </w:r>
      <w:r w:rsidRPr="006002F3">
        <w:rPr>
          <w:sz w:val="22"/>
          <w:szCs w:val="22"/>
          <w:lang w:eastAsia="en-US" w:bidi="en-US"/>
        </w:rPr>
        <w:t xml:space="preserve">art. </w:t>
      </w:r>
      <w:r w:rsidRPr="006002F3">
        <w:rPr>
          <w:sz w:val="22"/>
          <w:szCs w:val="22"/>
        </w:rPr>
        <w:t>22 RODO.</w:t>
      </w:r>
    </w:p>
    <w:p w:rsidR="00FA70E3" w:rsidRPr="006002F3" w:rsidRDefault="00CA431B" w:rsidP="00FB3CF2">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posiada Pani/Pan:</w:t>
      </w:r>
    </w:p>
    <w:p w:rsidR="00FA70E3" w:rsidRPr="006002F3" w:rsidRDefault="00CA431B" w:rsidP="00FB3CF2">
      <w:pPr>
        <w:pStyle w:val="Style21"/>
        <w:numPr>
          <w:ilvl w:val="0"/>
          <w:numId w:val="3"/>
        </w:numPr>
        <w:shd w:val="clear" w:color="auto" w:fill="auto"/>
        <w:spacing w:before="0" w:after="0" w:line="340" w:lineRule="exact"/>
        <w:ind w:left="1418" w:hanging="425"/>
        <w:jc w:val="both"/>
        <w:rPr>
          <w:sz w:val="22"/>
          <w:szCs w:val="22"/>
        </w:rPr>
      </w:pPr>
      <w:r w:rsidRPr="006002F3">
        <w:rPr>
          <w:sz w:val="22"/>
          <w:szCs w:val="22"/>
        </w:rPr>
        <w:t xml:space="preserve">na podstawie </w:t>
      </w:r>
      <w:r w:rsidRPr="006002F3">
        <w:rPr>
          <w:sz w:val="22"/>
          <w:szCs w:val="22"/>
          <w:lang w:eastAsia="en-US" w:bidi="en-US"/>
        </w:rPr>
        <w:t xml:space="preserve">art. </w:t>
      </w:r>
      <w:r w:rsidRPr="006002F3">
        <w:rPr>
          <w:sz w:val="22"/>
          <w:szCs w:val="22"/>
        </w:rPr>
        <w:t>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rsidR="00FA70E3" w:rsidRPr="006002F3" w:rsidRDefault="00CA431B" w:rsidP="00FB3CF2">
      <w:pPr>
        <w:pStyle w:val="Style37"/>
        <w:numPr>
          <w:ilvl w:val="0"/>
          <w:numId w:val="3"/>
        </w:numPr>
        <w:shd w:val="clear" w:color="auto" w:fill="auto"/>
        <w:spacing w:line="340" w:lineRule="exact"/>
        <w:ind w:left="1418" w:hanging="425"/>
        <w:rPr>
          <w:sz w:val="22"/>
          <w:szCs w:val="22"/>
        </w:rPr>
      </w:pPr>
      <w:r w:rsidRPr="006002F3">
        <w:rPr>
          <w:rStyle w:val="CharStyle40"/>
          <w:sz w:val="22"/>
          <w:szCs w:val="22"/>
        </w:rPr>
        <w:t xml:space="preserve">na podstawie </w:t>
      </w:r>
      <w:r w:rsidRPr="006002F3">
        <w:rPr>
          <w:rStyle w:val="CharStyle40"/>
          <w:sz w:val="22"/>
          <w:szCs w:val="22"/>
          <w:lang w:eastAsia="en-US" w:bidi="en-US"/>
        </w:rPr>
        <w:t xml:space="preserve">art. </w:t>
      </w:r>
      <w:r w:rsidRPr="006002F3">
        <w:rPr>
          <w:rStyle w:val="CharStyle40"/>
          <w:sz w:val="22"/>
          <w:szCs w:val="22"/>
        </w:rPr>
        <w:t xml:space="preserve">16 RODO prawo do sprostowania Pani/Pana danych osobowych </w:t>
      </w:r>
      <w:r w:rsidRPr="006002F3">
        <w:rPr>
          <w:sz w:val="22"/>
          <w:szCs w:val="22"/>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p>
    <w:p w:rsidR="00FA70E3" w:rsidRPr="006002F3" w:rsidRDefault="00CA431B" w:rsidP="00FB3CF2">
      <w:pPr>
        <w:pStyle w:val="Style37"/>
        <w:numPr>
          <w:ilvl w:val="0"/>
          <w:numId w:val="3"/>
        </w:numPr>
        <w:shd w:val="clear" w:color="auto" w:fill="auto"/>
        <w:spacing w:line="340" w:lineRule="exact"/>
        <w:ind w:left="1418" w:hanging="425"/>
        <w:rPr>
          <w:sz w:val="22"/>
          <w:szCs w:val="22"/>
        </w:rPr>
      </w:pPr>
      <w:r w:rsidRPr="006002F3">
        <w:rPr>
          <w:rStyle w:val="CharStyle40"/>
          <w:sz w:val="22"/>
          <w:szCs w:val="22"/>
        </w:rPr>
        <w:t xml:space="preserve">na podstawie </w:t>
      </w:r>
      <w:r w:rsidRPr="006002F3">
        <w:rPr>
          <w:rStyle w:val="CharStyle40"/>
          <w:sz w:val="22"/>
          <w:szCs w:val="22"/>
          <w:lang w:eastAsia="en-US" w:bidi="en-US"/>
        </w:rPr>
        <w:t xml:space="preserve">art. </w:t>
      </w:r>
      <w:r w:rsidRPr="006002F3">
        <w:rPr>
          <w:rStyle w:val="CharStyle40"/>
          <w:sz w:val="22"/>
          <w:szCs w:val="22"/>
        </w:rPr>
        <w:t xml:space="preserve">18 RODO prawo żądania od administratora ograniczenia przetwarzania danych osobowych z zastrzeżeniem okresu trwania postępowania o udzielenie zamówienia publicznego lub konkursu oraz przypadków, o których mowa w </w:t>
      </w:r>
      <w:r w:rsidRPr="006002F3">
        <w:rPr>
          <w:rStyle w:val="CharStyle40"/>
          <w:sz w:val="22"/>
          <w:szCs w:val="22"/>
          <w:lang w:eastAsia="en-US" w:bidi="en-US"/>
        </w:rPr>
        <w:t xml:space="preserve">art. </w:t>
      </w:r>
      <w:r w:rsidRPr="006002F3">
        <w:rPr>
          <w:rStyle w:val="CharStyle40"/>
          <w:sz w:val="22"/>
          <w:szCs w:val="22"/>
        </w:rPr>
        <w:t xml:space="preserve">18 ust. 2 RODO </w:t>
      </w:r>
      <w:r w:rsidRPr="006002F3">
        <w:rPr>
          <w:sz w:val="22"/>
          <w:szCs w:val="22"/>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FA70E3" w:rsidRPr="006002F3" w:rsidRDefault="00CA431B" w:rsidP="00FB3CF2">
      <w:pPr>
        <w:pStyle w:val="Style21"/>
        <w:numPr>
          <w:ilvl w:val="0"/>
          <w:numId w:val="3"/>
        </w:numPr>
        <w:shd w:val="clear" w:color="auto" w:fill="auto"/>
        <w:spacing w:before="0" w:after="0" w:line="340" w:lineRule="exact"/>
        <w:ind w:left="1418" w:hanging="425"/>
        <w:jc w:val="both"/>
        <w:rPr>
          <w:sz w:val="22"/>
          <w:szCs w:val="22"/>
        </w:rPr>
      </w:pPr>
      <w:r w:rsidRPr="006002F3">
        <w:rPr>
          <w:sz w:val="22"/>
          <w:szCs w:val="22"/>
        </w:rPr>
        <w:t>prawo do wniesienia skargi do Prezesa Urzędu Ochrony Danych Osobowych, gdy uzna Pani/Pan, że przetwarzanie danych osobowych Pani/Pana dotyczących narusza przepisy RODO;</w:t>
      </w:r>
    </w:p>
    <w:p w:rsidR="00FA70E3" w:rsidRPr="006002F3" w:rsidRDefault="00CA431B" w:rsidP="00FB3CF2">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nie przysługuje Pani/Panu:</w:t>
      </w:r>
    </w:p>
    <w:p w:rsidR="00FA70E3" w:rsidRPr="006002F3" w:rsidRDefault="00CA431B" w:rsidP="00FB3CF2">
      <w:pPr>
        <w:pStyle w:val="Style21"/>
        <w:numPr>
          <w:ilvl w:val="0"/>
          <w:numId w:val="4"/>
        </w:numPr>
        <w:shd w:val="clear" w:color="auto" w:fill="auto"/>
        <w:spacing w:before="0" w:after="0" w:line="340" w:lineRule="exact"/>
        <w:ind w:left="1418" w:hanging="425"/>
        <w:jc w:val="both"/>
        <w:rPr>
          <w:sz w:val="22"/>
          <w:szCs w:val="22"/>
        </w:rPr>
      </w:pPr>
      <w:r w:rsidRPr="006002F3">
        <w:rPr>
          <w:sz w:val="22"/>
          <w:szCs w:val="22"/>
        </w:rPr>
        <w:t xml:space="preserve">w związku z </w:t>
      </w:r>
      <w:r w:rsidRPr="006002F3">
        <w:rPr>
          <w:sz w:val="22"/>
          <w:szCs w:val="22"/>
          <w:lang w:eastAsia="en-US" w:bidi="en-US"/>
        </w:rPr>
        <w:t xml:space="preserve">art. </w:t>
      </w:r>
      <w:r w:rsidRPr="006002F3">
        <w:rPr>
          <w:sz w:val="22"/>
          <w:szCs w:val="22"/>
        </w:rPr>
        <w:t>17 ust. 3 lit. b, d lub e RODO prawo do usunięcia danych osobowych;</w:t>
      </w:r>
    </w:p>
    <w:p w:rsidR="00FA70E3" w:rsidRPr="006002F3" w:rsidRDefault="00CA431B" w:rsidP="00FB3CF2">
      <w:pPr>
        <w:pStyle w:val="Style21"/>
        <w:numPr>
          <w:ilvl w:val="0"/>
          <w:numId w:val="4"/>
        </w:numPr>
        <w:shd w:val="clear" w:color="auto" w:fill="auto"/>
        <w:spacing w:before="0" w:after="0" w:line="340" w:lineRule="exact"/>
        <w:ind w:left="1418" w:hanging="425"/>
        <w:jc w:val="both"/>
        <w:rPr>
          <w:sz w:val="22"/>
          <w:szCs w:val="22"/>
        </w:rPr>
      </w:pPr>
      <w:r w:rsidRPr="006002F3">
        <w:rPr>
          <w:sz w:val="22"/>
          <w:szCs w:val="22"/>
        </w:rPr>
        <w:t xml:space="preserve">prawo do przenoszenia danych osobowych, o którym mowa w </w:t>
      </w:r>
      <w:r w:rsidRPr="006002F3">
        <w:rPr>
          <w:sz w:val="22"/>
          <w:szCs w:val="22"/>
          <w:lang w:eastAsia="en-US" w:bidi="en-US"/>
        </w:rPr>
        <w:t xml:space="preserve">art. </w:t>
      </w:r>
      <w:r w:rsidRPr="006002F3">
        <w:rPr>
          <w:sz w:val="22"/>
          <w:szCs w:val="22"/>
        </w:rPr>
        <w:t>20 RODO;</w:t>
      </w:r>
    </w:p>
    <w:p w:rsidR="00FA70E3" w:rsidRPr="006002F3" w:rsidRDefault="00CA431B" w:rsidP="00FB3CF2">
      <w:pPr>
        <w:pStyle w:val="Style21"/>
        <w:numPr>
          <w:ilvl w:val="0"/>
          <w:numId w:val="4"/>
        </w:numPr>
        <w:shd w:val="clear" w:color="auto" w:fill="auto"/>
        <w:spacing w:before="0" w:after="0" w:line="340" w:lineRule="exact"/>
        <w:ind w:left="1418" w:hanging="425"/>
        <w:jc w:val="both"/>
        <w:rPr>
          <w:sz w:val="22"/>
          <w:szCs w:val="22"/>
        </w:rPr>
      </w:pPr>
      <w:r w:rsidRPr="006002F3">
        <w:rPr>
          <w:sz w:val="22"/>
          <w:szCs w:val="22"/>
        </w:rPr>
        <w:t xml:space="preserve">na podstawie </w:t>
      </w:r>
      <w:r w:rsidRPr="006002F3">
        <w:rPr>
          <w:sz w:val="22"/>
          <w:szCs w:val="22"/>
          <w:lang w:eastAsia="en-US" w:bidi="en-US"/>
        </w:rPr>
        <w:t xml:space="preserve">art. </w:t>
      </w:r>
      <w:r w:rsidRPr="006002F3">
        <w:rPr>
          <w:sz w:val="22"/>
          <w:szCs w:val="22"/>
        </w:rPr>
        <w:t xml:space="preserve">21 RODO prawo sprzeciwu, wobec przetwarzania danych osobowych, gdyż podstawą prawną przetwarzania Pani/Pana danych osobowych jest </w:t>
      </w:r>
      <w:r w:rsidRPr="006002F3">
        <w:rPr>
          <w:sz w:val="22"/>
          <w:szCs w:val="22"/>
          <w:lang w:eastAsia="en-US" w:bidi="en-US"/>
        </w:rPr>
        <w:t xml:space="preserve">art. </w:t>
      </w:r>
      <w:r w:rsidRPr="006002F3">
        <w:rPr>
          <w:sz w:val="22"/>
          <w:szCs w:val="22"/>
        </w:rPr>
        <w:t>6 ust. 1 lit. c RODO;</w:t>
      </w:r>
    </w:p>
    <w:p w:rsidR="00FA70E3" w:rsidRPr="006002F3" w:rsidRDefault="00CA431B" w:rsidP="00FB3CF2">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przysługuje Pani/Panu prawo wniesienia skargi do organu nadzorczego na niezgodne z RODO przetwarzanie Pani/Pana danych osobowych przez administratora. Organem właściwym dla przedmiotowej skargi jest Urząd Ochrony Danych Osobowych, ul. Stawki 2, 00-193 Warszawa.</w:t>
      </w:r>
    </w:p>
    <w:p w:rsidR="00FA70E3" w:rsidRPr="006002F3" w:rsidRDefault="0063216C" w:rsidP="0063216C">
      <w:pPr>
        <w:pStyle w:val="Nagwek1"/>
      </w:pPr>
      <w:bookmarkStart w:id="7" w:name="_Toc67554102"/>
      <w:r>
        <w:t>III.</w:t>
      </w:r>
      <w:r>
        <w:tab/>
      </w:r>
      <w:r w:rsidR="00CA431B" w:rsidRPr="006002F3">
        <w:t>TRYB UDZIELENIA ZAMÓWIENIA</w:t>
      </w:r>
      <w:bookmarkEnd w:id="7"/>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Niniejsze postępowanie prowadzone jest w trybie podstawowym o jakim stanowi </w:t>
      </w:r>
      <w:r w:rsidRPr="00331ABB">
        <w:rPr>
          <w:i w:val="0"/>
          <w:sz w:val="22"/>
          <w:lang w:eastAsia="en-US" w:bidi="en-US"/>
        </w:rPr>
        <w:t xml:space="preserve">art. </w:t>
      </w:r>
      <w:r w:rsidRPr="00432308">
        <w:rPr>
          <w:i w:val="0"/>
          <w:sz w:val="22"/>
        </w:rPr>
        <w:t xml:space="preserve">275 pkt 1 </w:t>
      </w:r>
      <w:proofErr w:type="spellStart"/>
      <w:r w:rsidRPr="00432308">
        <w:rPr>
          <w:i w:val="0"/>
          <w:sz w:val="22"/>
        </w:rPr>
        <w:t>p.z.p</w:t>
      </w:r>
      <w:proofErr w:type="spellEnd"/>
      <w:r w:rsidRPr="00432308">
        <w:rPr>
          <w:i w:val="0"/>
          <w:sz w:val="22"/>
        </w:rPr>
        <w:t>. oraz niniejszej Specyfikacji Warunków Zamówienia, zwaną dalej „SWZ”.</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Zamawiający nie przewiduje wyboru najkorzystniejszej oferty z możliwością prowadzenia negocjacji.</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Szacunkowa wartość przedmiotowego zamówienia nie przekracza progów unijnych o jakich mowa w </w:t>
      </w:r>
      <w:r w:rsidRPr="00331ABB">
        <w:rPr>
          <w:i w:val="0"/>
          <w:sz w:val="22"/>
          <w:lang w:eastAsia="en-US" w:bidi="en-US"/>
        </w:rPr>
        <w:t xml:space="preserve">art. </w:t>
      </w:r>
      <w:r w:rsidRPr="00432308">
        <w:rPr>
          <w:i w:val="0"/>
          <w:sz w:val="22"/>
        </w:rPr>
        <w:t xml:space="preserve">3 ustawy </w:t>
      </w:r>
      <w:proofErr w:type="spellStart"/>
      <w:r w:rsidRPr="00432308">
        <w:rPr>
          <w:i w:val="0"/>
          <w:sz w:val="22"/>
        </w:rPr>
        <w:t>p.z.p</w:t>
      </w:r>
      <w:proofErr w:type="spellEnd"/>
      <w:r w:rsidRPr="00432308">
        <w:rPr>
          <w:i w:val="0"/>
          <w:sz w:val="22"/>
        </w:rPr>
        <w:t>.</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Zamawiający nie przewiduje aukcji elektronicznej.</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Zamawiający nie przewiduje złożenia oferty w postaci katalogów elektronicznych </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Zamawiający nie prowadzi postępowania w celu zawarcia umowy ramowej.</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Zamawiający nie zastrzega możliwości ubiegania się o udzielenie zamówienia wyłącznie przez wykonawców, o których mowa w </w:t>
      </w:r>
      <w:r w:rsidRPr="00331ABB">
        <w:rPr>
          <w:i w:val="0"/>
          <w:sz w:val="22"/>
          <w:lang w:eastAsia="en-US" w:bidi="en-US"/>
        </w:rPr>
        <w:t xml:space="preserve">art. </w:t>
      </w:r>
      <w:r w:rsidRPr="00432308">
        <w:rPr>
          <w:i w:val="0"/>
          <w:sz w:val="22"/>
        </w:rPr>
        <w:t xml:space="preserve">94 </w:t>
      </w:r>
      <w:proofErr w:type="spellStart"/>
      <w:r w:rsidRPr="00432308">
        <w:rPr>
          <w:i w:val="0"/>
          <w:sz w:val="22"/>
        </w:rPr>
        <w:t>p.z.p</w:t>
      </w:r>
      <w:proofErr w:type="spellEnd"/>
      <w:r w:rsidRPr="00432308">
        <w:rPr>
          <w:i w:val="0"/>
          <w:sz w:val="22"/>
        </w:rPr>
        <w:t>.</w:t>
      </w:r>
    </w:p>
    <w:p w:rsid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w:t>
      </w:r>
      <w:r w:rsidRPr="00331ABB">
        <w:rPr>
          <w:i w:val="0"/>
          <w:sz w:val="22"/>
          <w:lang w:eastAsia="en-US" w:bidi="en-US"/>
        </w:rPr>
        <w:t xml:space="preserve">art. </w:t>
      </w:r>
      <w:r w:rsidRPr="00432308">
        <w:rPr>
          <w:i w:val="0"/>
          <w:sz w:val="22"/>
        </w:rPr>
        <w:t>22 § 1 ustawy z dnia 26 czerwca 1974 r. - Kodeks pracy (Dz. U. z 2020 r. poz. 1320) obejmują następujące rodzaje czynności:</w:t>
      </w:r>
    </w:p>
    <w:p w:rsidR="00610E8E" w:rsidRPr="00432308" w:rsidRDefault="00610E8E" w:rsidP="00610E8E">
      <w:pPr>
        <w:pStyle w:val="Style6"/>
        <w:shd w:val="clear" w:color="auto" w:fill="auto"/>
        <w:spacing w:before="0" w:after="0" w:line="340" w:lineRule="exact"/>
        <w:ind w:left="567" w:firstLine="0"/>
        <w:jc w:val="both"/>
        <w:rPr>
          <w:i w:val="0"/>
          <w:sz w:val="22"/>
        </w:rPr>
      </w:pPr>
      <w:r>
        <w:rPr>
          <w:i w:val="0"/>
          <w:sz w:val="22"/>
        </w:rPr>
        <w:t>-</w:t>
      </w:r>
      <w:r>
        <w:rPr>
          <w:i w:val="0"/>
          <w:sz w:val="22"/>
        </w:rPr>
        <w:tab/>
        <w:t>wykonywanie przeglądów</w:t>
      </w:r>
      <w:r w:rsidR="002C20C6">
        <w:rPr>
          <w:i w:val="0"/>
          <w:sz w:val="22"/>
        </w:rPr>
        <w:t xml:space="preserve"> okresowych.</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Szczegółowe wymagania dotyczące realizacji oraz egzekwowania wymogu zatrudnienia na podstawie stosunku pracy zostały określone we </w:t>
      </w:r>
      <w:r w:rsidR="00E645D6">
        <w:rPr>
          <w:i w:val="0"/>
          <w:sz w:val="22"/>
        </w:rPr>
        <w:t>istotnych postanowieniach</w:t>
      </w:r>
      <w:r w:rsidR="00E645D6" w:rsidRPr="00432308">
        <w:rPr>
          <w:i w:val="0"/>
          <w:sz w:val="22"/>
        </w:rPr>
        <w:t xml:space="preserve"> </w:t>
      </w:r>
      <w:r w:rsidRPr="00432308">
        <w:rPr>
          <w:i w:val="0"/>
          <w:sz w:val="22"/>
        </w:rPr>
        <w:t xml:space="preserve">umowy oraz Opisie Przedmiotu Zamówienia (OPZ), </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Zamawiający nie określa dodatkowych wymagań związanych z zatrudnianiem osób, o których mowa w </w:t>
      </w:r>
      <w:r w:rsidRPr="00331ABB">
        <w:rPr>
          <w:i w:val="0"/>
          <w:sz w:val="22"/>
          <w:lang w:eastAsia="en-US" w:bidi="en-US"/>
        </w:rPr>
        <w:t xml:space="preserve">art. </w:t>
      </w:r>
      <w:r w:rsidRPr="00432308">
        <w:rPr>
          <w:i w:val="0"/>
          <w:sz w:val="22"/>
        </w:rPr>
        <w:t xml:space="preserve">96 ust, 2 pkt 2 </w:t>
      </w:r>
      <w:proofErr w:type="spellStart"/>
      <w:r w:rsidRPr="00432308">
        <w:rPr>
          <w:i w:val="0"/>
          <w:sz w:val="22"/>
        </w:rPr>
        <w:t>p.z.p</w:t>
      </w:r>
      <w:proofErr w:type="spellEnd"/>
      <w:r w:rsidRPr="00432308">
        <w:rPr>
          <w:i w:val="0"/>
          <w:sz w:val="22"/>
        </w:rPr>
        <w:t>.</w:t>
      </w:r>
    </w:p>
    <w:p w:rsidR="00FA70E3" w:rsidRPr="006002F3" w:rsidRDefault="00AB1F9B" w:rsidP="00C326D6">
      <w:pPr>
        <w:pStyle w:val="Nagwek1"/>
      </w:pPr>
      <w:bookmarkStart w:id="8" w:name="_Toc67554103"/>
      <w:r>
        <w:t>I</w:t>
      </w:r>
      <w:r w:rsidR="00C326D6">
        <w:t>V.</w:t>
      </w:r>
      <w:r w:rsidR="00C326D6">
        <w:tab/>
      </w:r>
      <w:r w:rsidR="00CA431B" w:rsidRPr="006002F3">
        <w:t>OPIS PRZEDMIOTU ZAMÓWIENIA</w:t>
      </w:r>
      <w:bookmarkEnd w:id="8"/>
    </w:p>
    <w:p w:rsidR="00D076F0" w:rsidRPr="00B058D2" w:rsidRDefault="00D076F0" w:rsidP="004E701B">
      <w:pPr>
        <w:pStyle w:val="Akapitzlist"/>
        <w:numPr>
          <w:ilvl w:val="3"/>
          <w:numId w:val="36"/>
        </w:numPr>
        <w:spacing w:line="360" w:lineRule="exact"/>
        <w:ind w:left="567" w:hanging="567"/>
        <w:jc w:val="both"/>
        <w:rPr>
          <w:color w:val="auto"/>
          <w:sz w:val="22"/>
          <w:szCs w:val="22"/>
          <w:lang w:bidi="ar-SA"/>
        </w:rPr>
      </w:pPr>
      <w:r w:rsidRPr="00B058D2">
        <w:rPr>
          <w:color w:val="auto"/>
          <w:sz w:val="22"/>
          <w:szCs w:val="22"/>
          <w:lang w:bidi="ar-SA"/>
        </w:rPr>
        <w:t>Przedmiot zamówienia</w:t>
      </w:r>
    </w:p>
    <w:p w:rsidR="00D076F0" w:rsidRPr="00B058D2" w:rsidRDefault="00D076F0" w:rsidP="004E701B">
      <w:pPr>
        <w:pStyle w:val="Akapitzlist"/>
        <w:numPr>
          <w:ilvl w:val="1"/>
          <w:numId w:val="37"/>
        </w:numPr>
        <w:spacing w:line="360" w:lineRule="exact"/>
        <w:ind w:left="567" w:hanging="567"/>
        <w:jc w:val="both"/>
        <w:rPr>
          <w:color w:val="auto"/>
          <w:sz w:val="22"/>
          <w:szCs w:val="22"/>
          <w:lang w:bidi="ar-SA"/>
        </w:rPr>
      </w:pPr>
      <w:r w:rsidRPr="00B058D2">
        <w:rPr>
          <w:color w:val="auto"/>
          <w:sz w:val="22"/>
          <w:szCs w:val="22"/>
          <w:lang w:bidi="ar-SA"/>
        </w:rPr>
        <w:t xml:space="preserve">Przedmiotem zamówienia jest wykonanie przeglądów okresowych i prac konserwacyjnych urządzeń </w:t>
      </w:r>
      <w:proofErr w:type="spellStart"/>
      <w:r w:rsidRPr="00B058D2">
        <w:rPr>
          <w:color w:val="auto"/>
          <w:sz w:val="22"/>
          <w:szCs w:val="22"/>
          <w:lang w:bidi="ar-SA"/>
        </w:rPr>
        <w:t>wentylacyjno</w:t>
      </w:r>
      <w:proofErr w:type="spellEnd"/>
      <w:r w:rsidRPr="00B058D2">
        <w:rPr>
          <w:color w:val="auto"/>
          <w:sz w:val="22"/>
          <w:szCs w:val="22"/>
          <w:lang w:bidi="ar-SA"/>
        </w:rPr>
        <w:t xml:space="preserve"> – klimatyzacyjnych w budynkach Głównego Instytutu Górnictwa.</w:t>
      </w:r>
    </w:p>
    <w:p w:rsidR="00E23BB0" w:rsidRPr="00B058D2" w:rsidRDefault="00D076F0" w:rsidP="004E701B">
      <w:pPr>
        <w:pStyle w:val="Akapitzlist"/>
        <w:numPr>
          <w:ilvl w:val="1"/>
          <w:numId w:val="37"/>
        </w:numPr>
        <w:spacing w:line="360" w:lineRule="exact"/>
        <w:ind w:left="567" w:hanging="567"/>
        <w:jc w:val="both"/>
        <w:rPr>
          <w:color w:val="auto"/>
          <w:sz w:val="22"/>
          <w:szCs w:val="22"/>
          <w:lang w:bidi="ar-SA"/>
        </w:rPr>
      </w:pPr>
      <w:r w:rsidRPr="00B058D2">
        <w:rPr>
          <w:color w:val="auto"/>
          <w:sz w:val="22"/>
          <w:szCs w:val="22"/>
          <w:lang w:bidi="ar-SA"/>
        </w:rPr>
        <w:t xml:space="preserve">Przeglądy okresowe urządzeń wentylacyjno-klimatyzacyjnych </w:t>
      </w:r>
      <w:r w:rsidR="00E23BB0" w:rsidRPr="005670FE">
        <w:rPr>
          <w:color w:val="auto"/>
          <w:sz w:val="22"/>
          <w:szCs w:val="22"/>
          <w:lang w:bidi="ar-SA"/>
        </w:rPr>
        <w:t>z wyłączeniem central wentylacyjnych,</w:t>
      </w:r>
      <w:r w:rsidR="00E23BB0" w:rsidRPr="00B058D2">
        <w:rPr>
          <w:color w:val="auto"/>
          <w:sz w:val="22"/>
          <w:szCs w:val="22"/>
          <w:lang w:bidi="ar-SA"/>
        </w:rPr>
        <w:t xml:space="preserve"> </w:t>
      </w:r>
      <w:r w:rsidRPr="00B058D2">
        <w:rPr>
          <w:color w:val="auto"/>
          <w:sz w:val="22"/>
          <w:szCs w:val="22"/>
          <w:lang w:bidi="ar-SA"/>
        </w:rPr>
        <w:t>będą przeprowadzane dwukrotnie w ciągu roku lub według zaleceń gwarancyjnych, każdorazowo potwierdzone przez użytkownika zgodnie z załącznikiem nr 4 do umowy.</w:t>
      </w:r>
      <w:r w:rsidR="00794877" w:rsidRPr="00B058D2">
        <w:rPr>
          <w:color w:val="auto"/>
          <w:sz w:val="22"/>
          <w:szCs w:val="22"/>
          <w:lang w:bidi="ar-SA"/>
        </w:rPr>
        <w:t xml:space="preserve"> </w:t>
      </w:r>
    </w:p>
    <w:p w:rsidR="00D076F0" w:rsidRDefault="00E23BB0" w:rsidP="004E701B">
      <w:pPr>
        <w:pStyle w:val="Akapitzlist"/>
        <w:numPr>
          <w:ilvl w:val="1"/>
          <w:numId w:val="37"/>
        </w:numPr>
        <w:spacing w:line="360" w:lineRule="exact"/>
        <w:ind w:left="567" w:hanging="567"/>
        <w:jc w:val="both"/>
        <w:rPr>
          <w:color w:val="auto"/>
          <w:sz w:val="22"/>
          <w:szCs w:val="22"/>
          <w:lang w:bidi="ar-SA"/>
        </w:rPr>
      </w:pPr>
      <w:r w:rsidRPr="005670FE">
        <w:rPr>
          <w:color w:val="auto"/>
          <w:sz w:val="22"/>
          <w:szCs w:val="22"/>
          <w:lang w:bidi="ar-SA"/>
        </w:rPr>
        <w:t>Przeglądy okresowe central wentylacyjnych, będą przeprowadzane trzykrotnie w ciągu roku lub według zaleceń gwarancyjnych, każdorazowo potwierdzone przez użytkownika zgodnie z załącznikiem nr 4 do umowy.</w:t>
      </w:r>
    </w:p>
    <w:p w:rsidR="00592301" w:rsidRPr="005670FE" w:rsidRDefault="00592301" w:rsidP="005670FE">
      <w:pPr>
        <w:pStyle w:val="Akapitzlist"/>
        <w:numPr>
          <w:ilvl w:val="1"/>
          <w:numId w:val="37"/>
        </w:numPr>
        <w:spacing w:line="360" w:lineRule="exact"/>
        <w:ind w:left="567" w:hanging="567"/>
        <w:jc w:val="both"/>
        <w:rPr>
          <w:color w:val="auto"/>
          <w:sz w:val="22"/>
          <w:szCs w:val="22"/>
          <w:lang w:bidi="ar-SA"/>
        </w:rPr>
      </w:pPr>
      <w:r w:rsidRPr="005670FE">
        <w:rPr>
          <w:color w:val="auto"/>
          <w:sz w:val="22"/>
          <w:szCs w:val="22"/>
          <w:lang w:bidi="ar-SA"/>
        </w:rPr>
        <w:t>Filtry zabudowane w urządzeniach wentylacyjnych, które podlegają wymianie podczas przeglądów dostarcza wykonawca.</w:t>
      </w:r>
    </w:p>
    <w:p w:rsidR="00D076F0" w:rsidRPr="00B058D2" w:rsidRDefault="00D076F0" w:rsidP="004E701B">
      <w:pPr>
        <w:pStyle w:val="Akapitzlist"/>
        <w:numPr>
          <w:ilvl w:val="1"/>
          <w:numId w:val="37"/>
        </w:numPr>
        <w:spacing w:line="360" w:lineRule="exact"/>
        <w:ind w:left="567" w:hanging="567"/>
        <w:jc w:val="both"/>
        <w:rPr>
          <w:color w:val="auto"/>
          <w:sz w:val="22"/>
          <w:szCs w:val="22"/>
          <w:lang w:bidi="ar-SA"/>
        </w:rPr>
      </w:pPr>
      <w:r w:rsidRPr="00B058D2">
        <w:rPr>
          <w:color w:val="auto"/>
          <w:sz w:val="22"/>
          <w:szCs w:val="22"/>
          <w:lang w:bidi="ar-SA"/>
        </w:rPr>
        <w:t xml:space="preserve">Naprawy i wymiany uszkodzonych podzespołów instalacji </w:t>
      </w:r>
      <w:proofErr w:type="spellStart"/>
      <w:r w:rsidRPr="00B058D2">
        <w:rPr>
          <w:color w:val="auto"/>
          <w:sz w:val="22"/>
          <w:szCs w:val="22"/>
          <w:lang w:bidi="ar-SA"/>
        </w:rPr>
        <w:t>wentylacyjno</w:t>
      </w:r>
      <w:proofErr w:type="spellEnd"/>
      <w:r w:rsidRPr="00B058D2">
        <w:rPr>
          <w:color w:val="auto"/>
          <w:sz w:val="22"/>
          <w:szCs w:val="22"/>
          <w:lang w:bidi="ar-SA"/>
        </w:rPr>
        <w:t xml:space="preserve"> – klimatyzacyjnej wykraczające poza zakres standardowego przeglądu i konserwacji będą wykonywane na podstawie osobnego zlecenia.</w:t>
      </w:r>
    </w:p>
    <w:p w:rsidR="00D076F0" w:rsidRPr="00B058D2" w:rsidRDefault="00D076F0" w:rsidP="004E701B">
      <w:pPr>
        <w:pStyle w:val="Akapitzlist"/>
        <w:numPr>
          <w:ilvl w:val="1"/>
          <w:numId w:val="37"/>
        </w:numPr>
        <w:spacing w:line="360" w:lineRule="exact"/>
        <w:ind w:left="567" w:hanging="567"/>
        <w:jc w:val="both"/>
        <w:rPr>
          <w:color w:val="auto"/>
          <w:sz w:val="22"/>
          <w:szCs w:val="22"/>
          <w:lang w:bidi="ar-SA"/>
        </w:rPr>
      </w:pPr>
      <w:r w:rsidRPr="00B058D2">
        <w:rPr>
          <w:color w:val="auto"/>
          <w:sz w:val="22"/>
          <w:szCs w:val="22"/>
          <w:lang w:bidi="ar-SA"/>
        </w:rPr>
        <w:t>Wykonywanie kontroli szczelności i konserwacji urządzeń zgodnie z instrukcją CRO oraz prowadzenie niezbędnej dokumentacji dla tych urządzeń. Urządzenia objęte powyższą dyrektywą oznaczone są w protokołach przeglądów w pozycji „uwagi” jako CRO.</w:t>
      </w:r>
    </w:p>
    <w:p w:rsidR="00315F5E" w:rsidRPr="00B058D2" w:rsidRDefault="00315F5E" w:rsidP="004E701B">
      <w:pPr>
        <w:pStyle w:val="Akapitzlist"/>
        <w:numPr>
          <w:ilvl w:val="1"/>
          <w:numId w:val="37"/>
        </w:numPr>
        <w:spacing w:line="360" w:lineRule="exact"/>
        <w:ind w:left="567" w:hanging="567"/>
        <w:jc w:val="both"/>
        <w:rPr>
          <w:color w:val="auto"/>
          <w:sz w:val="22"/>
          <w:szCs w:val="22"/>
          <w:lang w:bidi="ar-SA"/>
        </w:rPr>
      </w:pPr>
      <w:r w:rsidRPr="00B058D2">
        <w:rPr>
          <w:color w:val="auto"/>
          <w:sz w:val="22"/>
          <w:szCs w:val="22"/>
          <w:lang w:bidi="ar-SA"/>
        </w:rPr>
        <w:t>Wykaz czynności przy przeglądach serwisowych klimatyzatorów wraz z czynnościami prowadzonymi przy konserwacji urządzeń zawiera załącznik nr 3 do umowy</w:t>
      </w:r>
      <w:r w:rsidR="0072685C" w:rsidRPr="00B058D2">
        <w:rPr>
          <w:color w:val="auto"/>
          <w:sz w:val="22"/>
          <w:szCs w:val="22"/>
          <w:lang w:bidi="ar-SA"/>
        </w:rPr>
        <w:t>.</w:t>
      </w:r>
    </w:p>
    <w:p w:rsidR="00FA70E3" w:rsidRPr="00B058D2" w:rsidRDefault="008C78F0" w:rsidP="00F67904">
      <w:pPr>
        <w:pStyle w:val="Style21"/>
        <w:numPr>
          <w:ilvl w:val="0"/>
          <w:numId w:val="24"/>
        </w:numPr>
        <w:shd w:val="clear" w:color="auto" w:fill="auto"/>
        <w:spacing w:before="0" w:after="0" w:line="360" w:lineRule="exact"/>
        <w:ind w:left="567" w:hanging="567"/>
        <w:jc w:val="both"/>
        <w:rPr>
          <w:sz w:val="22"/>
          <w:szCs w:val="22"/>
        </w:rPr>
      </w:pPr>
      <w:r w:rsidRPr="00B058D2">
        <w:rPr>
          <w:color w:val="auto"/>
          <w:sz w:val="22"/>
          <w:szCs w:val="22"/>
          <w:lang w:bidi="he-IL"/>
        </w:rPr>
        <w:t>Nazwa i kod Wspólnego Słownika Zamówień (CPV):</w:t>
      </w:r>
    </w:p>
    <w:p w:rsidR="00D076F0" w:rsidRPr="00B058D2" w:rsidRDefault="00D076F0" w:rsidP="00D076F0">
      <w:pPr>
        <w:spacing w:line="360" w:lineRule="exact"/>
        <w:ind w:left="567"/>
        <w:jc w:val="both"/>
        <w:rPr>
          <w:color w:val="auto"/>
          <w:sz w:val="22"/>
          <w:szCs w:val="22"/>
          <w:lang w:bidi="ar-SA"/>
        </w:rPr>
      </w:pPr>
      <w:r w:rsidRPr="00B058D2">
        <w:rPr>
          <w:color w:val="auto"/>
          <w:sz w:val="22"/>
          <w:szCs w:val="22"/>
          <w:lang w:bidi="ar-SA"/>
        </w:rPr>
        <w:t>50730000-1</w:t>
      </w:r>
      <w:r w:rsidRPr="00B058D2">
        <w:rPr>
          <w:color w:val="auto"/>
          <w:sz w:val="22"/>
          <w:szCs w:val="22"/>
          <w:lang w:bidi="ar-SA"/>
        </w:rPr>
        <w:tab/>
        <w:t>Usługi w zakresie napraw i konserwacji układów chłodzących.</w:t>
      </w:r>
    </w:p>
    <w:p w:rsidR="00432308" w:rsidRPr="00B058D2" w:rsidRDefault="00D076F0" w:rsidP="00D076F0">
      <w:pPr>
        <w:pStyle w:val="Style21"/>
        <w:shd w:val="clear" w:color="auto" w:fill="auto"/>
        <w:spacing w:before="0" w:after="0" w:line="360" w:lineRule="exact"/>
        <w:ind w:left="567" w:firstLine="0"/>
        <w:jc w:val="both"/>
        <w:rPr>
          <w:sz w:val="22"/>
          <w:szCs w:val="22"/>
        </w:rPr>
      </w:pPr>
      <w:r w:rsidRPr="00B058D2">
        <w:rPr>
          <w:color w:val="auto"/>
          <w:sz w:val="22"/>
          <w:szCs w:val="22"/>
          <w:lang w:bidi="ar-SA"/>
        </w:rPr>
        <w:t>50800000-3</w:t>
      </w:r>
      <w:r w:rsidRPr="00B058D2">
        <w:rPr>
          <w:color w:val="auto"/>
          <w:sz w:val="22"/>
          <w:szCs w:val="22"/>
          <w:lang w:bidi="ar-SA"/>
        </w:rPr>
        <w:tab/>
        <w:t>Różne usługi w zakresie napraw i konserwacji.</w:t>
      </w:r>
    </w:p>
    <w:p w:rsidR="00FA70E3" w:rsidRPr="00B058D2" w:rsidRDefault="00CA431B" w:rsidP="001834D1">
      <w:pPr>
        <w:pStyle w:val="Style21"/>
        <w:numPr>
          <w:ilvl w:val="0"/>
          <w:numId w:val="6"/>
        </w:numPr>
        <w:shd w:val="clear" w:color="auto" w:fill="auto"/>
        <w:spacing w:before="0" w:after="0" w:line="360" w:lineRule="exact"/>
        <w:ind w:left="567" w:hanging="567"/>
        <w:jc w:val="both"/>
        <w:rPr>
          <w:sz w:val="22"/>
          <w:szCs w:val="22"/>
        </w:rPr>
      </w:pPr>
      <w:r w:rsidRPr="00B058D2">
        <w:rPr>
          <w:sz w:val="22"/>
          <w:szCs w:val="22"/>
        </w:rPr>
        <w:t>Przedmiot zamówienia nie został podzielony na części. Zamawiający nie dopuszcza składania ofert częściowych.</w:t>
      </w:r>
    </w:p>
    <w:p w:rsidR="00FA70E3" w:rsidRPr="00B058D2" w:rsidRDefault="00CA431B" w:rsidP="001834D1">
      <w:pPr>
        <w:pStyle w:val="Style21"/>
        <w:numPr>
          <w:ilvl w:val="0"/>
          <w:numId w:val="6"/>
        </w:numPr>
        <w:shd w:val="clear" w:color="auto" w:fill="auto"/>
        <w:spacing w:before="0" w:after="0" w:line="360" w:lineRule="exact"/>
        <w:ind w:left="567" w:hanging="567"/>
        <w:jc w:val="both"/>
        <w:rPr>
          <w:sz w:val="22"/>
          <w:szCs w:val="22"/>
        </w:rPr>
      </w:pPr>
      <w:r w:rsidRPr="00B058D2">
        <w:rPr>
          <w:sz w:val="22"/>
          <w:szCs w:val="22"/>
        </w:rPr>
        <w:t>Zamawiający nie dopuszcza składania ofert wariantowych oraz w postaci katalogów elektronicznych.</w:t>
      </w:r>
    </w:p>
    <w:p w:rsidR="00FA70E3" w:rsidRPr="00B058D2" w:rsidRDefault="00CA431B" w:rsidP="001834D1">
      <w:pPr>
        <w:pStyle w:val="Style21"/>
        <w:numPr>
          <w:ilvl w:val="0"/>
          <w:numId w:val="6"/>
        </w:numPr>
        <w:shd w:val="clear" w:color="auto" w:fill="auto"/>
        <w:spacing w:before="0" w:after="0" w:line="360" w:lineRule="exact"/>
        <w:ind w:left="567" w:hanging="567"/>
        <w:jc w:val="both"/>
        <w:rPr>
          <w:sz w:val="22"/>
          <w:szCs w:val="22"/>
        </w:rPr>
      </w:pPr>
      <w:r w:rsidRPr="00B058D2">
        <w:rPr>
          <w:sz w:val="22"/>
          <w:szCs w:val="22"/>
        </w:rPr>
        <w:t xml:space="preserve">Zamawiający przewiduje udzielania zamówień, o których mowa w </w:t>
      </w:r>
      <w:r w:rsidRPr="00B058D2">
        <w:rPr>
          <w:sz w:val="22"/>
          <w:szCs w:val="22"/>
          <w:lang w:eastAsia="en-US" w:bidi="en-US"/>
        </w:rPr>
        <w:t xml:space="preserve">art. </w:t>
      </w:r>
      <w:r w:rsidRPr="00B058D2">
        <w:rPr>
          <w:sz w:val="22"/>
          <w:szCs w:val="22"/>
        </w:rPr>
        <w:t xml:space="preserve">214 ust. 1 pkt 7 </w:t>
      </w:r>
      <w:proofErr w:type="spellStart"/>
      <w:r w:rsidRPr="00B058D2">
        <w:rPr>
          <w:sz w:val="22"/>
          <w:szCs w:val="22"/>
        </w:rPr>
        <w:t>p.z.p</w:t>
      </w:r>
      <w:proofErr w:type="spellEnd"/>
      <w:r w:rsidRPr="00B058D2">
        <w:rPr>
          <w:sz w:val="22"/>
          <w:szCs w:val="22"/>
        </w:rPr>
        <w:t>.</w:t>
      </w:r>
      <w:r w:rsidR="00403652">
        <w:rPr>
          <w:sz w:val="22"/>
          <w:szCs w:val="22"/>
        </w:rPr>
        <w:t xml:space="preserve"> polegających na </w:t>
      </w:r>
      <w:r w:rsidR="00403652" w:rsidRPr="00403652">
        <w:rPr>
          <w:sz w:val="22"/>
          <w:szCs w:val="22"/>
        </w:rPr>
        <w:t xml:space="preserve">wykonanie przeglądów okresowych i prac konserwacyjnych urządzeń </w:t>
      </w:r>
      <w:proofErr w:type="spellStart"/>
      <w:r w:rsidR="00403652" w:rsidRPr="00403652">
        <w:rPr>
          <w:sz w:val="22"/>
          <w:szCs w:val="22"/>
        </w:rPr>
        <w:t>wentylacyjno</w:t>
      </w:r>
      <w:proofErr w:type="spellEnd"/>
      <w:r w:rsidR="00403652" w:rsidRPr="00403652">
        <w:rPr>
          <w:sz w:val="22"/>
          <w:szCs w:val="22"/>
        </w:rPr>
        <w:t xml:space="preserve"> – klimatyzacyjnych</w:t>
      </w:r>
      <w:r w:rsidR="00403652">
        <w:rPr>
          <w:sz w:val="22"/>
          <w:szCs w:val="22"/>
        </w:rPr>
        <w:t>, którym w czasie trwania umowy wygaśnie okres gwarancji.</w:t>
      </w:r>
    </w:p>
    <w:p w:rsidR="00844D3E" w:rsidRPr="008C78F0" w:rsidRDefault="00844D3E" w:rsidP="001834D1">
      <w:pPr>
        <w:pStyle w:val="Style21"/>
        <w:numPr>
          <w:ilvl w:val="0"/>
          <w:numId w:val="6"/>
        </w:numPr>
        <w:shd w:val="clear" w:color="auto" w:fill="auto"/>
        <w:spacing w:before="0" w:after="0" w:line="360" w:lineRule="exact"/>
        <w:ind w:left="567" w:hanging="567"/>
        <w:jc w:val="both"/>
        <w:rPr>
          <w:sz w:val="22"/>
          <w:szCs w:val="22"/>
        </w:rPr>
      </w:pPr>
      <w:r w:rsidRPr="008C78F0">
        <w:rPr>
          <w:rFonts w:eastAsia="Calibri"/>
          <w:b/>
          <w:color w:val="auto"/>
          <w:sz w:val="22"/>
          <w:szCs w:val="22"/>
          <w:u w:val="single"/>
          <w:lang w:eastAsia="en-US" w:bidi="ar-SA"/>
        </w:rPr>
        <w:t xml:space="preserve">Opis wymagań, o których mowa w art. </w:t>
      </w:r>
      <w:r w:rsidR="00207E58">
        <w:rPr>
          <w:rFonts w:eastAsia="Calibri"/>
          <w:b/>
          <w:color w:val="auto"/>
          <w:sz w:val="22"/>
          <w:szCs w:val="22"/>
          <w:u w:val="single"/>
          <w:lang w:eastAsia="en-US" w:bidi="ar-SA"/>
        </w:rPr>
        <w:t>95</w:t>
      </w:r>
      <w:r w:rsidRPr="008C78F0">
        <w:rPr>
          <w:rFonts w:eastAsia="Calibri"/>
          <w:b/>
          <w:color w:val="auto"/>
          <w:sz w:val="22"/>
          <w:szCs w:val="22"/>
          <w:u w:val="single"/>
          <w:lang w:eastAsia="en-US" w:bidi="ar-SA"/>
        </w:rPr>
        <w:t xml:space="preserve"> (umowa o pracę):</w:t>
      </w:r>
    </w:p>
    <w:p w:rsidR="00844D3E" w:rsidRPr="00844D3E" w:rsidRDefault="00844D3E" w:rsidP="00FB3CF2">
      <w:pPr>
        <w:widowControl/>
        <w:spacing w:line="340" w:lineRule="exact"/>
        <w:ind w:left="567"/>
        <w:jc w:val="both"/>
        <w:rPr>
          <w:rFonts w:eastAsia="Calibri"/>
          <w:color w:val="auto"/>
          <w:sz w:val="22"/>
          <w:szCs w:val="22"/>
          <w:lang w:eastAsia="en-US" w:bidi="ar-SA"/>
        </w:rPr>
      </w:pPr>
      <w:r w:rsidRPr="00844D3E">
        <w:rPr>
          <w:rFonts w:eastAsia="Calibri"/>
          <w:color w:val="auto"/>
          <w:sz w:val="22"/>
          <w:szCs w:val="22"/>
          <w:lang w:eastAsia="en-US" w:bidi="ar-SA"/>
        </w:rPr>
        <w:t>Zamawiający określa w opisie przedmiotu zamówienia wymagania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hyperlink r:id="rId12" w:history="1">
        <w:r w:rsidRPr="00844D3E">
          <w:rPr>
            <w:color w:val="auto"/>
            <w:sz w:val="22"/>
            <w:szCs w:val="22"/>
            <w:lang w:bidi="ar-SA"/>
          </w:rPr>
          <w:t>Dz.U. 20</w:t>
        </w:r>
        <w:r>
          <w:rPr>
            <w:color w:val="auto"/>
            <w:sz w:val="22"/>
            <w:szCs w:val="22"/>
            <w:lang w:bidi="ar-SA"/>
          </w:rPr>
          <w:t>20</w:t>
        </w:r>
        <w:r w:rsidRPr="00844D3E">
          <w:rPr>
            <w:color w:val="auto"/>
            <w:sz w:val="22"/>
            <w:szCs w:val="22"/>
            <w:lang w:bidi="ar-SA"/>
          </w:rPr>
          <w:t xml:space="preserve"> poz. </w:t>
        </w:r>
      </w:hyperlink>
      <w:r>
        <w:rPr>
          <w:color w:val="auto"/>
          <w:sz w:val="22"/>
          <w:szCs w:val="22"/>
          <w:lang w:bidi="ar-SA"/>
        </w:rPr>
        <w:t>1320</w:t>
      </w:r>
      <w:r w:rsidRPr="00844D3E">
        <w:rPr>
          <w:rFonts w:eastAsia="Calibri"/>
          <w:color w:val="auto"/>
          <w:sz w:val="22"/>
          <w:szCs w:val="22"/>
          <w:lang w:eastAsia="en-US" w:bidi="ar-SA"/>
        </w:rPr>
        <w:t>).</w:t>
      </w:r>
    </w:p>
    <w:p w:rsidR="00844D3E" w:rsidRPr="00844D3E" w:rsidRDefault="00844D3E" w:rsidP="00FB3CF2">
      <w:pPr>
        <w:widowControl/>
        <w:numPr>
          <w:ilvl w:val="0"/>
          <w:numId w:val="26"/>
        </w:numPr>
        <w:spacing w:line="340" w:lineRule="exact"/>
        <w:ind w:left="860" w:hanging="860"/>
        <w:jc w:val="both"/>
        <w:rPr>
          <w:color w:val="auto"/>
          <w:sz w:val="22"/>
          <w:szCs w:val="22"/>
          <w:lang w:eastAsia="en-US" w:bidi="ar-SA"/>
        </w:rPr>
      </w:pPr>
      <w:r w:rsidRPr="00844D3E">
        <w:rPr>
          <w:color w:val="auto"/>
          <w:sz w:val="22"/>
          <w:szCs w:val="22"/>
          <w:lang w:eastAsia="en-US" w:bidi="ar-SA"/>
        </w:rPr>
        <w:t>rodzaj czynności niezbędnych do realizacji zamówienia, których dotyczą wymagania zatrudnienia na podstawie umowy o pracę przez Wykonawcę lub podwykonawcę osób wykonujących czynności w trakcie realizacji zamówienia:</w:t>
      </w:r>
    </w:p>
    <w:p w:rsidR="00844D3E" w:rsidRPr="00844D3E" w:rsidRDefault="00844D3E" w:rsidP="00FB3CF2">
      <w:pPr>
        <w:widowControl/>
        <w:spacing w:line="340" w:lineRule="exact"/>
        <w:ind w:left="851" w:hanging="567"/>
        <w:jc w:val="both"/>
        <w:rPr>
          <w:color w:val="auto"/>
          <w:sz w:val="22"/>
          <w:szCs w:val="22"/>
          <w:lang w:eastAsia="en-US" w:bidi="ar-SA"/>
        </w:rPr>
      </w:pPr>
      <w:r w:rsidRPr="00844D3E">
        <w:rPr>
          <w:color w:val="auto"/>
          <w:sz w:val="22"/>
          <w:szCs w:val="22"/>
          <w:lang w:eastAsia="en-US" w:bidi="ar-SA"/>
        </w:rPr>
        <w:tab/>
        <w:t xml:space="preserve">Zamawiający wymaga, aby </w:t>
      </w:r>
      <w:r w:rsidR="008C78F0" w:rsidRPr="008C78F0">
        <w:rPr>
          <w:color w:val="auto"/>
          <w:sz w:val="22"/>
          <w:szCs w:val="22"/>
          <w:lang w:eastAsia="en-US" w:bidi="ar-SA"/>
        </w:rPr>
        <w:t xml:space="preserve">osoby </w:t>
      </w:r>
      <w:r w:rsidR="005A3E5F">
        <w:rPr>
          <w:color w:val="auto"/>
          <w:sz w:val="22"/>
          <w:szCs w:val="22"/>
          <w:lang w:eastAsia="en-US" w:bidi="ar-SA"/>
        </w:rPr>
        <w:t>wykonujące przeglądy okresowe</w:t>
      </w:r>
      <w:r w:rsidR="001834D1" w:rsidRPr="001834D1">
        <w:rPr>
          <w:color w:val="auto"/>
          <w:sz w:val="22"/>
          <w:szCs w:val="22"/>
          <w:lang w:eastAsia="en-US" w:bidi="ar-SA"/>
        </w:rPr>
        <w:t xml:space="preserve"> </w:t>
      </w:r>
      <w:r w:rsidR="008C78F0" w:rsidRPr="008C78F0">
        <w:rPr>
          <w:color w:val="auto"/>
          <w:sz w:val="22"/>
          <w:szCs w:val="22"/>
          <w:lang w:eastAsia="en-US" w:bidi="ar-SA"/>
        </w:rPr>
        <w:t>by</w:t>
      </w:r>
      <w:r w:rsidR="001834D1">
        <w:rPr>
          <w:color w:val="auto"/>
          <w:sz w:val="22"/>
          <w:szCs w:val="22"/>
          <w:lang w:eastAsia="en-US" w:bidi="ar-SA"/>
        </w:rPr>
        <w:t>ły</w:t>
      </w:r>
      <w:r w:rsidR="008C78F0" w:rsidRPr="008C78F0">
        <w:rPr>
          <w:color w:val="auto"/>
          <w:sz w:val="22"/>
          <w:szCs w:val="22"/>
          <w:lang w:eastAsia="en-US" w:bidi="ar-SA"/>
        </w:rPr>
        <w:t xml:space="preserve"> zatrudni</w:t>
      </w:r>
      <w:r w:rsidR="001834D1">
        <w:rPr>
          <w:color w:val="auto"/>
          <w:sz w:val="22"/>
          <w:szCs w:val="22"/>
          <w:lang w:eastAsia="en-US" w:bidi="ar-SA"/>
        </w:rPr>
        <w:t>one</w:t>
      </w:r>
      <w:r w:rsidR="008C78F0" w:rsidRPr="008C78F0">
        <w:rPr>
          <w:color w:val="auto"/>
          <w:sz w:val="22"/>
          <w:szCs w:val="22"/>
          <w:lang w:eastAsia="en-US" w:bidi="ar-SA"/>
        </w:rPr>
        <w:t xml:space="preserve"> na podstawie umowy o pracę.</w:t>
      </w:r>
      <w:r w:rsidR="00737F08" w:rsidRPr="00737F08">
        <w:rPr>
          <w:bCs/>
          <w:color w:val="auto"/>
          <w:sz w:val="22"/>
          <w:szCs w:val="22"/>
          <w:lang w:bidi="ar-SA"/>
        </w:rPr>
        <w:t xml:space="preserve"> </w:t>
      </w:r>
      <w:r w:rsidR="00737F08" w:rsidRPr="00737F08">
        <w:rPr>
          <w:bCs/>
          <w:color w:val="auto"/>
          <w:sz w:val="22"/>
          <w:szCs w:val="22"/>
          <w:lang w:eastAsia="en-US" w:bidi="ar-SA"/>
        </w:rPr>
        <w:t>(nie dotyczy samozatrudnienia)</w:t>
      </w:r>
      <w:r w:rsidRPr="00844D3E">
        <w:rPr>
          <w:color w:val="auto"/>
          <w:sz w:val="22"/>
          <w:szCs w:val="22"/>
          <w:lang w:eastAsia="en-US" w:bidi="ar-SA"/>
        </w:rPr>
        <w:tab/>
      </w:r>
    </w:p>
    <w:p w:rsidR="00844D3E" w:rsidRPr="00844D3E" w:rsidRDefault="00844D3E" w:rsidP="00FB3CF2">
      <w:pPr>
        <w:widowControl/>
        <w:numPr>
          <w:ilvl w:val="0"/>
          <w:numId w:val="26"/>
        </w:numPr>
        <w:spacing w:line="340" w:lineRule="exact"/>
        <w:ind w:left="860" w:hanging="860"/>
        <w:jc w:val="both"/>
        <w:rPr>
          <w:color w:val="auto"/>
          <w:sz w:val="22"/>
          <w:szCs w:val="22"/>
          <w:lang w:eastAsia="en-US" w:bidi="ar-SA"/>
        </w:rPr>
      </w:pPr>
      <w:r w:rsidRPr="00844D3E">
        <w:rPr>
          <w:color w:val="auto"/>
          <w:sz w:val="22"/>
          <w:szCs w:val="22"/>
          <w:lang w:eastAsia="en-US" w:bidi="ar-SA"/>
        </w:rPr>
        <w:t xml:space="preserve">sposobu dokumentowania zatrudnienia osób, o których mowa w art. </w:t>
      </w:r>
      <w:r w:rsidR="00207E58">
        <w:rPr>
          <w:color w:val="auto"/>
          <w:sz w:val="22"/>
          <w:szCs w:val="22"/>
          <w:lang w:eastAsia="en-US" w:bidi="ar-SA"/>
        </w:rPr>
        <w:t>95</w:t>
      </w:r>
      <w:r w:rsidRPr="00844D3E">
        <w:rPr>
          <w:color w:val="auto"/>
          <w:sz w:val="22"/>
          <w:szCs w:val="22"/>
          <w:lang w:eastAsia="en-US" w:bidi="ar-SA"/>
        </w:rPr>
        <w:t xml:space="preserve">: </w:t>
      </w:r>
    </w:p>
    <w:p w:rsidR="0005477F" w:rsidRPr="0005477F" w:rsidRDefault="00844D3E" w:rsidP="00FB3CF2">
      <w:pPr>
        <w:widowControl/>
        <w:spacing w:line="340" w:lineRule="exact"/>
        <w:ind w:left="851" w:hanging="567"/>
        <w:jc w:val="both"/>
        <w:rPr>
          <w:color w:val="auto"/>
          <w:sz w:val="22"/>
          <w:szCs w:val="22"/>
          <w:lang w:eastAsia="en-US" w:bidi="ar-SA"/>
        </w:rPr>
      </w:pPr>
      <w:r w:rsidRPr="00844D3E">
        <w:rPr>
          <w:color w:val="auto"/>
          <w:sz w:val="22"/>
          <w:szCs w:val="22"/>
          <w:lang w:eastAsia="en-US" w:bidi="ar-SA"/>
        </w:rPr>
        <w:tab/>
      </w:r>
      <w:r w:rsidR="0005477F" w:rsidRPr="0005477F">
        <w:rPr>
          <w:color w:val="auto"/>
          <w:sz w:val="22"/>
          <w:szCs w:val="22"/>
          <w:lang w:eastAsia="en-US" w:bidi="ar-SA"/>
        </w:rPr>
        <w:t>Wykonawca musi przed rozpoczęciem wykonywania czynności przez te osoby przedstawić Zamawiającemu dokumenty potwierdzające zatrudnianie tych osób na umowę o pracę, poprzez minimum jeden z poniższych dokumentów:</w:t>
      </w:r>
    </w:p>
    <w:p w:rsidR="0005477F" w:rsidRPr="0005477F" w:rsidRDefault="0005477F" w:rsidP="00FB3CF2">
      <w:pPr>
        <w:widowControl/>
        <w:spacing w:line="340" w:lineRule="exact"/>
        <w:ind w:left="1418" w:hanging="567"/>
        <w:jc w:val="both"/>
        <w:rPr>
          <w:color w:val="auto"/>
          <w:sz w:val="22"/>
          <w:szCs w:val="22"/>
          <w:lang w:eastAsia="en-US" w:bidi="ar-SA"/>
        </w:rPr>
      </w:pPr>
      <w:r w:rsidRPr="0005477F">
        <w:rPr>
          <w:color w:val="auto"/>
          <w:sz w:val="22"/>
          <w:szCs w:val="22"/>
          <w:lang w:eastAsia="en-US" w:bidi="ar-SA"/>
        </w:rPr>
        <w:t>1)</w:t>
      </w:r>
      <w:r w:rsidRPr="0005477F">
        <w:rPr>
          <w:color w:val="auto"/>
          <w:sz w:val="22"/>
          <w:szCs w:val="22"/>
          <w:lang w:eastAsia="en-US" w:bidi="ar-SA"/>
        </w:rPr>
        <w:tab/>
        <w:t>oświadczenie zatrudnionego pracownika;</w:t>
      </w:r>
    </w:p>
    <w:p w:rsidR="0005477F" w:rsidRPr="0005477F" w:rsidRDefault="0005477F" w:rsidP="00FB3CF2">
      <w:pPr>
        <w:widowControl/>
        <w:spacing w:line="340" w:lineRule="exact"/>
        <w:ind w:left="1418" w:hanging="567"/>
        <w:jc w:val="both"/>
        <w:rPr>
          <w:color w:val="auto"/>
          <w:sz w:val="22"/>
          <w:szCs w:val="22"/>
          <w:lang w:eastAsia="en-US" w:bidi="ar-SA"/>
        </w:rPr>
      </w:pPr>
      <w:r w:rsidRPr="0005477F">
        <w:rPr>
          <w:color w:val="auto"/>
          <w:sz w:val="22"/>
          <w:szCs w:val="22"/>
          <w:lang w:eastAsia="en-US" w:bidi="ar-SA"/>
        </w:rPr>
        <w:t>2)</w:t>
      </w:r>
      <w:r w:rsidRPr="0005477F">
        <w:rPr>
          <w:color w:val="auto"/>
          <w:sz w:val="22"/>
          <w:szCs w:val="22"/>
          <w:lang w:eastAsia="en-US" w:bidi="ar-SA"/>
        </w:rPr>
        <w:tab/>
        <w:t>oświadczenia Wykonawcy lub Podwykonawcy o zatrudnieniu pracownika na podstawie umowy o pracę;</w:t>
      </w:r>
    </w:p>
    <w:p w:rsidR="0005477F" w:rsidRPr="0005477F" w:rsidRDefault="0005477F" w:rsidP="00FB3CF2">
      <w:pPr>
        <w:widowControl/>
        <w:spacing w:line="340" w:lineRule="exact"/>
        <w:ind w:left="1418" w:hanging="567"/>
        <w:jc w:val="both"/>
        <w:rPr>
          <w:color w:val="auto"/>
          <w:sz w:val="22"/>
          <w:szCs w:val="22"/>
          <w:lang w:eastAsia="en-US" w:bidi="ar-SA"/>
        </w:rPr>
      </w:pPr>
      <w:r w:rsidRPr="0005477F">
        <w:rPr>
          <w:color w:val="auto"/>
          <w:sz w:val="22"/>
          <w:szCs w:val="22"/>
          <w:lang w:eastAsia="en-US" w:bidi="ar-SA"/>
        </w:rPr>
        <w:t>3)</w:t>
      </w:r>
      <w:r w:rsidRPr="0005477F">
        <w:rPr>
          <w:color w:val="auto"/>
          <w:sz w:val="22"/>
          <w:szCs w:val="22"/>
          <w:lang w:eastAsia="en-US" w:bidi="ar-SA"/>
        </w:rPr>
        <w:tab/>
        <w:t xml:space="preserve">poświadczoną za zgodność z oryginałem kopię umowy o pracę zatrudnionego pracownika; </w:t>
      </w:r>
    </w:p>
    <w:p w:rsidR="0005477F" w:rsidRPr="0005477F" w:rsidRDefault="0005477F" w:rsidP="00FB3CF2">
      <w:pPr>
        <w:widowControl/>
        <w:spacing w:line="340" w:lineRule="exact"/>
        <w:ind w:left="1418" w:hanging="567"/>
        <w:jc w:val="both"/>
        <w:rPr>
          <w:color w:val="auto"/>
          <w:sz w:val="22"/>
          <w:szCs w:val="22"/>
          <w:lang w:eastAsia="en-US" w:bidi="ar-SA"/>
        </w:rPr>
      </w:pPr>
      <w:r w:rsidRPr="0005477F">
        <w:rPr>
          <w:color w:val="auto"/>
          <w:sz w:val="22"/>
          <w:szCs w:val="22"/>
          <w:lang w:eastAsia="en-US" w:bidi="ar-SA"/>
        </w:rPr>
        <w:t>4)</w:t>
      </w:r>
      <w:r w:rsidRPr="0005477F">
        <w:rPr>
          <w:color w:val="auto"/>
          <w:sz w:val="22"/>
          <w:szCs w:val="22"/>
          <w:lang w:eastAsia="en-US" w:bidi="ar-SA"/>
        </w:rPr>
        <w:tab/>
        <w:t>inne dokumenty potwierdzające zatrudnienie osoby na podstawie umowy o pracę.</w:t>
      </w:r>
    </w:p>
    <w:p w:rsidR="00844D3E" w:rsidRPr="00844D3E" w:rsidRDefault="0005477F" w:rsidP="00FB3CF2">
      <w:pPr>
        <w:widowControl/>
        <w:spacing w:line="340" w:lineRule="exact"/>
        <w:ind w:left="851" w:hanging="567"/>
        <w:jc w:val="both"/>
        <w:rPr>
          <w:color w:val="auto"/>
          <w:sz w:val="22"/>
          <w:szCs w:val="22"/>
          <w:lang w:eastAsia="en-US" w:bidi="ar-SA"/>
        </w:rPr>
      </w:pPr>
      <w:r>
        <w:rPr>
          <w:bCs/>
          <w:color w:val="auto"/>
          <w:sz w:val="22"/>
          <w:szCs w:val="22"/>
          <w:lang w:eastAsia="en-US" w:bidi="ar-SA"/>
        </w:rPr>
        <w:tab/>
      </w:r>
      <w:r w:rsidRPr="0005477F">
        <w:rPr>
          <w:bCs/>
          <w:color w:val="auto"/>
          <w:sz w:val="22"/>
          <w:szCs w:val="22"/>
          <w:lang w:eastAsia="en-US" w:bidi="ar-SA"/>
        </w:rPr>
        <w:t xml:space="preserve">Pracodawcą musi być Wykonawca lub jeden ze wspólników konsorcjum, zgłoszony zgodnie z przepisami </w:t>
      </w:r>
      <w:proofErr w:type="spellStart"/>
      <w:r w:rsidRPr="0005477F">
        <w:rPr>
          <w:bCs/>
          <w:color w:val="auto"/>
          <w:sz w:val="22"/>
          <w:szCs w:val="22"/>
          <w:lang w:eastAsia="en-US" w:bidi="ar-SA"/>
        </w:rPr>
        <w:t>Pzp</w:t>
      </w:r>
      <w:proofErr w:type="spellEnd"/>
      <w:r w:rsidRPr="0005477F">
        <w:rPr>
          <w:bCs/>
          <w:color w:val="auto"/>
          <w:sz w:val="22"/>
          <w:szCs w:val="22"/>
          <w:lang w:eastAsia="en-US" w:bidi="ar-SA"/>
        </w:rPr>
        <w:t xml:space="preserve"> Podwykonawca lub dalszy Podwykonawca</w:t>
      </w:r>
      <w:r w:rsidRPr="0005477F">
        <w:rPr>
          <w:color w:val="auto"/>
          <w:sz w:val="22"/>
          <w:szCs w:val="22"/>
          <w:lang w:eastAsia="en-US" w:bidi="ar-SA"/>
        </w:rPr>
        <w:t>. Bez przedstawienia jednego z powyższych dokumentów osoby, które muszą być zatrudnione na umowę o pracę, nie będą mogły wykonywać pracy z winy Wykonawcy.</w:t>
      </w:r>
    </w:p>
    <w:p w:rsidR="00844D3E" w:rsidRPr="00844D3E" w:rsidRDefault="0005477F" w:rsidP="00FB3CF2">
      <w:pPr>
        <w:widowControl/>
        <w:spacing w:line="340" w:lineRule="exact"/>
        <w:ind w:left="851" w:hanging="567"/>
        <w:jc w:val="both"/>
        <w:rPr>
          <w:color w:val="auto"/>
          <w:sz w:val="22"/>
          <w:szCs w:val="22"/>
          <w:lang w:eastAsia="en-US" w:bidi="ar-SA"/>
        </w:rPr>
      </w:pPr>
      <w:r>
        <w:rPr>
          <w:color w:val="auto"/>
          <w:sz w:val="22"/>
          <w:szCs w:val="22"/>
          <w:lang w:eastAsia="en-US" w:bidi="ar-SA"/>
        </w:rPr>
        <w:tab/>
      </w:r>
      <w:r w:rsidR="00844D3E" w:rsidRPr="00844D3E">
        <w:rPr>
          <w:color w:val="auto"/>
          <w:sz w:val="22"/>
          <w:szCs w:val="22"/>
          <w:lang w:eastAsia="en-US" w:bidi="ar-SA"/>
        </w:rPr>
        <w:t>W przypadku zmiany składu osobowego Wykonawca/podwykonawca zobowiązany jest każdorazowo do aktualizacji wykazu wraz z załącznikami w terminie natychmiastowym (w dniu rozpoczęcia pracy w zakresie przedmiotu zamówienia).</w:t>
      </w:r>
    </w:p>
    <w:p w:rsidR="00844D3E" w:rsidRDefault="00844D3E" w:rsidP="00FB3CF2">
      <w:pPr>
        <w:pStyle w:val="Style21"/>
        <w:shd w:val="clear" w:color="auto" w:fill="auto"/>
        <w:spacing w:before="0" w:after="0" w:line="340" w:lineRule="exact"/>
        <w:ind w:left="567" w:hanging="567"/>
        <w:jc w:val="both"/>
        <w:rPr>
          <w:bCs/>
          <w:sz w:val="22"/>
          <w:szCs w:val="22"/>
        </w:rPr>
      </w:pPr>
      <w:r w:rsidRPr="00844D3E">
        <w:rPr>
          <w:color w:val="auto"/>
          <w:sz w:val="22"/>
          <w:szCs w:val="22"/>
          <w:lang w:eastAsia="en-US" w:bidi="ar-SA"/>
        </w:rPr>
        <w:t>c)</w:t>
      </w:r>
      <w:r w:rsidRPr="00844D3E">
        <w:rPr>
          <w:color w:val="auto"/>
          <w:sz w:val="22"/>
          <w:szCs w:val="22"/>
          <w:lang w:eastAsia="en-US" w:bidi="ar-SA"/>
        </w:rPr>
        <w:tab/>
        <w:t xml:space="preserve">uprawnienia Zamawiającego w zakresie kontroli spełniania przez Wykonawcę wymagań, o których mowa w art. </w:t>
      </w:r>
      <w:r w:rsidR="00207E58">
        <w:rPr>
          <w:color w:val="auto"/>
          <w:sz w:val="22"/>
          <w:szCs w:val="22"/>
          <w:lang w:eastAsia="en-US" w:bidi="ar-SA"/>
        </w:rPr>
        <w:t>95</w:t>
      </w:r>
      <w:r w:rsidRPr="00844D3E">
        <w:rPr>
          <w:color w:val="auto"/>
          <w:sz w:val="22"/>
          <w:szCs w:val="22"/>
          <w:lang w:eastAsia="en-US" w:bidi="ar-SA"/>
        </w:rPr>
        <w:t>, oraz sankcji z tytułu niespełnienia tych wymagań: 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nie wpuści na teren GIG pracowników Wykonawcy/podwykonawcy nie umieszczonych w wykazie.</w:t>
      </w:r>
    </w:p>
    <w:p w:rsidR="00FA70E3" w:rsidRPr="006002F3" w:rsidRDefault="00C326D6" w:rsidP="00C326D6">
      <w:pPr>
        <w:pStyle w:val="Nagwek1"/>
      </w:pPr>
      <w:bookmarkStart w:id="9" w:name="bookmark5"/>
      <w:bookmarkStart w:id="10" w:name="_Toc67554104"/>
      <w:r>
        <w:t>V.</w:t>
      </w:r>
      <w:r>
        <w:tab/>
      </w:r>
      <w:r w:rsidR="00CA431B" w:rsidRPr="006002F3">
        <w:t>PODWYKONAWSTWO</w:t>
      </w:r>
      <w:bookmarkEnd w:id="9"/>
      <w:bookmarkEnd w:id="10"/>
    </w:p>
    <w:p w:rsidR="00FA70E3" w:rsidRPr="006002F3" w:rsidRDefault="00CA431B" w:rsidP="00A42821">
      <w:pPr>
        <w:pStyle w:val="Style21"/>
        <w:numPr>
          <w:ilvl w:val="0"/>
          <w:numId w:val="7"/>
        </w:numPr>
        <w:shd w:val="clear" w:color="auto" w:fill="auto"/>
        <w:spacing w:before="0" w:after="0" w:line="360" w:lineRule="exact"/>
        <w:ind w:left="567" w:hanging="567"/>
        <w:jc w:val="both"/>
        <w:rPr>
          <w:sz w:val="22"/>
          <w:szCs w:val="22"/>
        </w:rPr>
      </w:pPr>
      <w:r w:rsidRPr="006002F3">
        <w:rPr>
          <w:sz w:val="22"/>
          <w:szCs w:val="22"/>
        </w:rPr>
        <w:t>Wykonawca może powierzyć wykonanie części zamówienia podwykonawcy (podwykonawco</w:t>
      </w:r>
      <w:r w:rsidR="00F1124C" w:rsidRPr="006002F3">
        <w:rPr>
          <w:sz w:val="22"/>
          <w:szCs w:val="22"/>
        </w:rPr>
        <w:t>m)</w:t>
      </w:r>
      <w:r w:rsidRPr="006002F3">
        <w:rPr>
          <w:sz w:val="22"/>
          <w:szCs w:val="22"/>
        </w:rPr>
        <w:t>.</w:t>
      </w:r>
    </w:p>
    <w:p w:rsidR="00FA70E3" w:rsidRPr="006002F3" w:rsidRDefault="00CA431B" w:rsidP="00A42821">
      <w:pPr>
        <w:pStyle w:val="Style21"/>
        <w:numPr>
          <w:ilvl w:val="0"/>
          <w:numId w:val="7"/>
        </w:numPr>
        <w:shd w:val="clear" w:color="auto" w:fill="auto"/>
        <w:spacing w:before="0" w:after="0" w:line="360" w:lineRule="exact"/>
        <w:ind w:left="567" w:hanging="567"/>
        <w:jc w:val="both"/>
        <w:rPr>
          <w:sz w:val="22"/>
          <w:szCs w:val="22"/>
        </w:rPr>
      </w:pPr>
      <w:r w:rsidRPr="006002F3">
        <w:rPr>
          <w:sz w:val="22"/>
          <w:szCs w:val="22"/>
        </w:rPr>
        <w:t>Zamawiający nie zastrzega obowiązku osobistego wykonania przez Wykonawcę kluczowych części zamówienia.</w:t>
      </w:r>
    </w:p>
    <w:p w:rsidR="00FA70E3" w:rsidRPr="006002F3" w:rsidRDefault="00CA431B" w:rsidP="00A42821">
      <w:pPr>
        <w:pStyle w:val="Style21"/>
        <w:numPr>
          <w:ilvl w:val="0"/>
          <w:numId w:val="7"/>
        </w:numPr>
        <w:shd w:val="clear" w:color="auto" w:fill="auto"/>
        <w:spacing w:before="0" w:after="0" w:line="360" w:lineRule="exact"/>
        <w:ind w:left="567" w:hanging="567"/>
        <w:jc w:val="both"/>
        <w:rPr>
          <w:sz w:val="22"/>
          <w:szCs w:val="22"/>
        </w:rPr>
      </w:pPr>
      <w:r w:rsidRPr="006002F3">
        <w:rPr>
          <w:sz w:val="22"/>
          <w:szCs w:val="22"/>
        </w:rPr>
        <w:t>Zamawiający wymaga, aby w przypadku powierzenia części zamówienia podwykonawcom, Wykonawca wskazał w ofercie części zamówienia, których</w:t>
      </w:r>
      <w:r w:rsidR="00F1124C" w:rsidRPr="006002F3">
        <w:rPr>
          <w:sz w:val="22"/>
          <w:szCs w:val="22"/>
        </w:rPr>
        <w:t xml:space="preserve"> </w:t>
      </w:r>
      <w:r w:rsidRPr="006002F3">
        <w:rPr>
          <w:sz w:val="22"/>
          <w:szCs w:val="22"/>
        </w:rPr>
        <w:t>wykonanie zamierza powierzyć podwykonawcom oraz podał (o ile są mu wiadome na tym etapie) nazwy (firmy) tych podwykonawców</w:t>
      </w:r>
      <w:r w:rsidRPr="0026315F">
        <w:rPr>
          <w:strike/>
          <w:color w:val="FF0000"/>
          <w:sz w:val="22"/>
          <w:szCs w:val="22"/>
        </w:rPr>
        <w:t>’^</w:t>
      </w:r>
      <w:r w:rsidRPr="006002F3">
        <w:rPr>
          <w:sz w:val="22"/>
          <w:szCs w:val="22"/>
        </w:rPr>
        <w:t>.</w:t>
      </w:r>
    </w:p>
    <w:p w:rsidR="00FA70E3" w:rsidRPr="006002F3" w:rsidRDefault="00CA431B" w:rsidP="00A42821">
      <w:pPr>
        <w:pStyle w:val="Style21"/>
        <w:numPr>
          <w:ilvl w:val="0"/>
          <w:numId w:val="7"/>
        </w:numPr>
        <w:shd w:val="clear" w:color="auto" w:fill="auto"/>
        <w:spacing w:before="0" w:after="0" w:line="360" w:lineRule="exact"/>
        <w:ind w:left="567" w:hanging="567"/>
        <w:jc w:val="both"/>
        <w:rPr>
          <w:sz w:val="22"/>
          <w:szCs w:val="22"/>
        </w:rPr>
      </w:pPr>
      <w:r w:rsidRPr="006002F3">
        <w:rPr>
          <w:sz w:val="22"/>
          <w:szCs w:val="22"/>
        </w:rPr>
        <w:t>Powierzenie części zamówienia podwykonawcom nie zwalnia Wykonawcy z odpowiedzialności za należyte wykonanie zamówienia.</w:t>
      </w:r>
    </w:p>
    <w:p w:rsidR="00FA70E3" w:rsidRPr="006002F3" w:rsidRDefault="00C326D6" w:rsidP="00C326D6">
      <w:pPr>
        <w:pStyle w:val="Nagwek1"/>
      </w:pPr>
      <w:bookmarkStart w:id="11" w:name="_Toc67554105"/>
      <w:r>
        <w:t>VI.</w:t>
      </w:r>
      <w:r>
        <w:tab/>
      </w:r>
      <w:r w:rsidR="00CA431B" w:rsidRPr="006002F3">
        <w:t>TERMIN WYKONANIA ZAMÓWIENIA</w:t>
      </w:r>
      <w:bookmarkEnd w:id="11"/>
    </w:p>
    <w:p w:rsidR="003C7D5B" w:rsidRPr="003C7D5B" w:rsidRDefault="003C7D5B" w:rsidP="00FD54BF">
      <w:pPr>
        <w:overflowPunct w:val="0"/>
        <w:autoSpaceDE w:val="0"/>
        <w:autoSpaceDN w:val="0"/>
        <w:adjustRightInd w:val="0"/>
        <w:spacing w:line="360" w:lineRule="exact"/>
        <w:jc w:val="both"/>
        <w:textAlignment w:val="baseline"/>
        <w:rPr>
          <w:color w:val="auto"/>
          <w:lang w:bidi="ar-SA"/>
        </w:rPr>
      </w:pPr>
      <w:r w:rsidRPr="003C7D5B">
        <w:rPr>
          <w:color w:val="auto"/>
          <w:lang w:bidi="ar-SA"/>
        </w:rPr>
        <w:t>W ramach niniejszego postępowania Zamawiający przewiduje wykonanie przeglądów okresowych w latach 20</w:t>
      </w:r>
      <w:r w:rsidR="00FD54BF">
        <w:rPr>
          <w:color w:val="auto"/>
          <w:lang w:bidi="ar-SA"/>
        </w:rPr>
        <w:t>2</w:t>
      </w:r>
      <w:r w:rsidRPr="003C7D5B">
        <w:rPr>
          <w:color w:val="auto"/>
          <w:lang w:bidi="ar-SA"/>
        </w:rPr>
        <w:t>1 - 202</w:t>
      </w:r>
      <w:r w:rsidR="00FD54BF">
        <w:rPr>
          <w:color w:val="auto"/>
          <w:lang w:bidi="ar-SA"/>
        </w:rPr>
        <w:t>4</w:t>
      </w:r>
      <w:r w:rsidRPr="003C7D5B">
        <w:rPr>
          <w:color w:val="auto"/>
          <w:lang w:bidi="ar-SA"/>
        </w:rPr>
        <w:t xml:space="preserve"> w następujących miesiącach: </w:t>
      </w:r>
    </w:p>
    <w:p w:rsidR="003C7D5B" w:rsidRPr="003C7D5B" w:rsidRDefault="003C7D5B" w:rsidP="003C7D5B">
      <w:pPr>
        <w:widowControl/>
        <w:numPr>
          <w:ilvl w:val="0"/>
          <w:numId w:val="68"/>
        </w:numPr>
        <w:tabs>
          <w:tab w:val="left" w:pos="3544"/>
        </w:tabs>
        <w:overflowPunct w:val="0"/>
        <w:autoSpaceDE w:val="0"/>
        <w:autoSpaceDN w:val="0"/>
        <w:adjustRightInd w:val="0"/>
        <w:spacing w:line="360" w:lineRule="exact"/>
        <w:jc w:val="both"/>
        <w:textAlignment w:val="baseline"/>
        <w:rPr>
          <w:color w:val="auto"/>
          <w:lang w:bidi="ar-SA"/>
        </w:rPr>
      </w:pPr>
      <w:r w:rsidRPr="003C7D5B">
        <w:rPr>
          <w:color w:val="auto"/>
          <w:lang w:bidi="ar-SA"/>
        </w:rPr>
        <w:t>Rozpoczęcia pierwszego przeglądu</w:t>
      </w:r>
      <w:r w:rsidRPr="003C7D5B">
        <w:rPr>
          <w:color w:val="auto"/>
          <w:lang w:bidi="ar-SA"/>
        </w:rPr>
        <w:tab/>
      </w:r>
      <w:r w:rsidRPr="003C7D5B">
        <w:rPr>
          <w:color w:val="auto"/>
          <w:lang w:bidi="ar-SA"/>
        </w:rPr>
        <w:tab/>
        <w:t>w roku 20</w:t>
      </w:r>
      <w:r w:rsidR="00FD54BF">
        <w:rPr>
          <w:color w:val="auto"/>
          <w:lang w:bidi="ar-SA"/>
        </w:rPr>
        <w:t>21</w:t>
      </w:r>
      <w:r w:rsidRPr="003C7D5B">
        <w:rPr>
          <w:color w:val="auto"/>
          <w:lang w:bidi="ar-SA"/>
        </w:rPr>
        <w:t xml:space="preserve"> do 14 dni od daty </w:t>
      </w:r>
      <w:r w:rsidR="00FD54BF">
        <w:rPr>
          <w:color w:val="auto"/>
          <w:lang w:bidi="ar-SA"/>
        </w:rPr>
        <w:t>zawarcia</w:t>
      </w:r>
      <w:r w:rsidRPr="003C7D5B">
        <w:rPr>
          <w:color w:val="auto"/>
          <w:lang w:bidi="ar-SA"/>
        </w:rPr>
        <w:t xml:space="preserve"> </w:t>
      </w:r>
      <w:r w:rsidRPr="003C7D5B">
        <w:rPr>
          <w:color w:val="auto"/>
          <w:lang w:bidi="ar-SA"/>
        </w:rPr>
        <w:tab/>
      </w:r>
      <w:r w:rsidRPr="003C7D5B">
        <w:rPr>
          <w:color w:val="auto"/>
          <w:lang w:bidi="ar-SA"/>
        </w:rPr>
        <w:tab/>
      </w:r>
      <w:r w:rsidRPr="003C7D5B">
        <w:rPr>
          <w:color w:val="auto"/>
          <w:lang w:bidi="ar-SA"/>
        </w:rPr>
        <w:tab/>
      </w:r>
      <w:r w:rsidRPr="003C7D5B">
        <w:rPr>
          <w:color w:val="auto"/>
          <w:lang w:bidi="ar-SA"/>
        </w:rPr>
        <w:tab/>
        <w:t>umowy lub wg wymagań gwarancyjnych.</w:t>
      </w:r>
    </w:p>
    <w:p w:rsidR="003C7D5B" w:rsidRPr="003C7D5B" w:rsidRDefault="003C7D5B" w:rsidP="003C7D5B">
      <w:pPr>
        <w:widowControl/>
        <w:tabs>
          <w:tab w:val="left" w:pos="3544"/>
        </w:tabs>
        <w:overflowPunct w:val="0"/>
        <w:autoSpaceDE w:val="0"/>
        <w:autoSpaceDN w:val="0"/>
        <w:adjustRightInd w:val="0"/>
        <w:spacing w:line="360" w:lineRule="exact"/>
        <w:ind w:left="4962"/>
        <w:jc w:val="both"/>
        <w:textAlignment w:val="baseline"/>
        <w:rPr>
          <w:color w:val="auto"/>
          <w:lang w:bidi="ar-SA"/>
        </w:rPr>
      </w:pPr>
      <w:r w:rsidRPr="003C7D5B">
        <w:rPr>
          <w:color w:val="auto"/>
          <w:lang w:bidi="ar-SA"/>
        </w:rPr>
        <w:t>w latach 20</w:t>
      </w:r>
      <w:r w:rsidR="00FD54BF">
        <w:rPr>
          <w:color w:val="auto"/>
          <w:lang w:bidi="ar-SA"/>
        </w:rPr>
        <w:t>22</w:t>
      </w:r>
      <w:r w:rsidRPr="003C7D5B">
        <w:rPr>
          <w:color w:val="auto"/>
          <w:lang w:bidi="ar-SA"/>
        </w:rPr>
        <w:t>-2</w:t>
      </w:r>
      <w:r w:rsidR="00FD54BF">
        <w:rPr>
          <w:color w:val="auto"/>
          <w:lang w:bidi="ar-SA"/>
        </w:rPr>
        <w:t>4</w:t>
      </w:r>
      <w:r w:rsidRPr="003C7D5B">
        <w:rPr>
          <w:color w:val="auto"/>
          <w:lang w:bidi="ar-SA"/>
        </w:rPr>
        <w:t xml:space="preserve"> kwiecień lub wg wymagań gwarancyjnych.</w:t>
      </w:r>
    </w:p>
    <w:p w:rsidR="003C7D5B" w:rsidRDefault="003C7D5B" w:rsidP="003C7D5B">
      <w:pPr>
        <w:widowControl/>
        <w:numPr>
          <w:ilvl w:val="0"/>
          <w:numId w:val="68"/>
        </w:numPr>
        <w:tabs>
          <w:tab w:val="left" w:pos="3544"/>
        </w:tabs>
        <w:overflowPunct w:val="0"/>
        <w:autoSpaceDE w:val="0"/>
        <w:autoSpaceDN w:val="0"/>
        <w:adjustRightInd w:val="0"/>
        <w:spacing w:line="360" w:lineRule="exact"/>
        <w:jc w:val="both"/>
        <w:textAlignment w:val="baseline"/>
        <w:rPr>
          <w:color w:val="auto"/>
          <w:lang w:bidi="ar-SA"/>
        </w:rPr>
      </w:pPr>
      <w:r w:rsidRPr="003C7D5B">
        <w:rPr>
          <w:color w:val="auto"/>
          <w:lang w:bidi="ar-SA"/>
        </w:rPr>
        <w:t xml:space="preserve">Data rozpoczęcia drugiego przeglądu </w:t>
      </w:r>
      <w:r w:rsidRPr="003C7D5B">
        <w:rPr>
          <w:color w:val="auto"/>
          <w:lang w:bidi="ar-SA"/>
        </w:rPr>
        <w:tab/>
      </w:r>
      <w:r w:rsidRPr="003C7D5B">
        <w:rPr>
          <w:color w:val="auto"/>
          <w:lang w:bidi="ar-SA"/>
        </w:rPr>
        <w:tab/>
        <w:t>w latach 20</w:t>
      </w:r>
      <w:r w:rsidR="00FD54BF">
        <w:rPr>
          <w:color w:val="auto"/>
          <w:lang w:bidi="ar-SA"/>
        </w:rPr>
        <w:t>2</w:t>
      </w:r>
      <w:r w:rsidRPr="003C7D5B">
        <w:rPr>
          <w:color w:val="auto"/>
          <w:lang w:bidi="ar-SA"/>
        </w:rPr>
        <w:t>1-2</w:t>
      </w:r>
      <w:r w:rsidR="00FD54BF">
        <w:rPr>
          <w:color w:val="auto"/>
          <w:lang w:bidi="ar-SA"/>
        </w:rPr>
        <w:t>4</w:t>
      </w:r>
      <w:r w:rsidRPr="003C7D5B">
        <w:rPr>
          <w:color w:val="auto"/>
          <w:lang w:bidi="ar-SA"/>
        </w:rPr>
        <w:t xml:space="preserve"> październik lub wg </w:t>
      </w:r>
      <w:r w:rsidRPr="003C7D5B">
        <w:rPr>
          <w:color w:val="auto"/>
          <w:lang w:bidi="ar-SA"/>
        </w:rPr>
        <w:tab/>
      </w:r>
      <w:r w:rsidRPr="003C7D5B">
        <w:rPr>
          <w:color w:val="auto"/>
          <w:lang w:bidi="ar-SA"/>
        </w:rPr>
        <w:tab/>
      </w:r>
      <w:r w:rsidRPr="003C7D5B">
        <w:rPr>
          <w:color w:val="auto"/>
          <w:lang w:bidi="ar-SA"/>
        </w:rPr>
        <w:tab/>
      </w:r>
      <w:r w:rsidRPr="003C7D5B">
        <w:rPr>
          <w:color w:val="auto"/>
          <w:lang w:bidi="ar-SA"/>
        </w:rPr>
        <w:tab/>
        <w:t>wymagań gwarancyjnych.</w:t>
      </w:r>
    </w:p>
    <w:p w:rsidR="00E23BB0" w:rsidRDefault="005F152B" w:rsidP="003C7D5B">
      <w:pPr>
        <w:widowControl/>
        <w:numPr>
          <w:ilvl w:val="0"/>
          <w:numId w:val="68"/>
        </w:numPr>
        <w:tabs>
          <w:tab w:val="left" w:pos="3544"/>
        </w:tabs>
        <w:overflowPunct w:val="0"/>
        <w:autoSpaceDE w:val="0"/>
        <w:autoSpaceDN w:val="0"/>
        <w:adjustRightInd w:val="0"/>
        <w:spacing w:line="360" w:lineRule="exact"/>
        <w:jc w:val="both"/>
        <w:textAlignment w:val="baseline"/>
        <w:rPr>
          <w:color w:val="auto"/>
          <w:lang w:bidi="ar-SA"/>
        </w:rPr>
      </w:pPr>
      <w:r w:rsidRPr="005F152B">
        <w:rPr>
          <w:color w:val="auto"/>
          <w:lang w:bidi="ar-SA"/>
        </w:rPr>
        <w:t xml:space="preserve">Data rozpoczęcia </w:t>
      </w:r>
      <w:r>
        <w:rPr>
          <w:color w:val="auto"/>
          <w:lang w:bidi="ar-SA"/>
        </w:rPr>
        <w:t xml:space="preserve">trzeciego </w:t>
      </w:r>
      <w:r w:rsidRPr="005F152B">
        <w:rPr>
          <w:color w:val="auto"/>
          <w:lang w:bidi="ar-SA"/>
        </w:rPr>
        <w:t>przeglądu</w:t>
      </w:r>
      <w:r>
        <w:rPr>
          <w:color w:val="auto"/>
          <w:lang w:bidi="ar-SA"/>
        </w:rPr>
        <w:tab/>
      </w:r>
      <w:r>
        <w:rPr>
          <w:color w:val="auto"/>
          <w:lang w:bidi="ar-SA"/>
        </w:rPr>
        <w:tab/>
        <w:t xml:space="preserve">w latach </w:t>
      </w:r>
      <w:r w:rsidRPr="005F152B">
        <w:rPr>
          <w:color w:val="auto"/>
          <w:lang w:bidi="ar-SA"/>
        </w:rPr>
        <w:t>202</w:t>
      </w:r>
      <w:r w:rsidR="00346959">
        <w:rPr>
          <w:color w:val="auto"/>
          <w:lang w:bidi="ar-SA"/>
        </w:rPr>
        <w:t>2</w:t>
      </w:r>
      <w:r w:rsidRPr="005F152B">
        <w:rPr>
          <w:color w:val="auto"/>
          <w:lang w:bidi="ar-SA"/>
        </w:rPr>
        <w:t>-2</w:t>
      </w:r>
      <w:r w:rsidR="00346959">
        <w:rPr>
          <w:color w:val="auto"/>
          <w:lang w:bidi="ar-SA"/>
        </w:rPr>
        <w:t>5 styczeń</w:t>
      </w:r>
    </w:p>
    <w:p w:rsidR="005F152B" w:rsidRPr="003C7D5B" w:rsidRDefault="005F152B" w:rsidP="005F152B">
      <w:pPr>
        <w:widowControl/>
        <w:tabs>
          <w:tab w:val="left" w:pos="3544"/>
        </w:tabs>
        <w:overflowPunct w:val="0"/>
        <w:autoSpaceDE w:val="0"/>
        <w:autoSpaceDN w:val="0"/>
        <w:adjustRightInd w:val="0"/>
        <w:spacing w:line="360" w:lineRule="exact"/>
        <w:ind w:left="283"/>
        <w:jc w:val="both"/>
        <w:textAlignment w:val="baseline"/>
        <w:rPr>
          <w:color w:val="auto"/>
          <w:lang w:bidi="ar-SA"/>
        </w:rPr>
      </w:pPr>
      <w:r w:rsidRPr="005670FE">
        <w:rPr>
          <w:color w:val="auto"/>
          <w:lang w:bidi="ar-SA"/>
        </w:rPr>
        <w:t>central wentylacyjnych</w:t>
      </w:r>
    </w:p>
    <w:p w:rsidR="003C7D5B" w:rsidRPr="003C7D5B" w:rsidRDefault="003C7D5B" w:rsidP="003C7D5B">
      <w:pPr>
        <w:widowControl/>
        <w:numPr>
          <w:ilvl w:val="0"/>
          <w:numId w:val="68"/>
        </w:numPr>
        <w:tabs>
          <w:tab w:val="left" w:pos="3544"/>
        </w:tabs>
        <w:overflowPunct w:val="0"/>
        <w:autoSpaceDE w:val="0"/>
        <w:autoSpaceDN w:val="0"/>
        <w:adjustRightInd w:val="0"/>
        <w:spacing w:line="360" w:lineRule="exact"/>
        <w:jc w:val="both"/>
        <w:textAlignment w:val="baseline"/>
        <w:rPr>
          <w:color w:val="auto"/>
          <w:lang w:bidi="ar-SA"/>
        </w:rPr>
      </w:pPr>
      <w:r w:rsidRPr="003C7D5B">
        <w:rPr>
          <w:color w:val="auto"/>
          <w:lang w:bidi="ar-SA"/>
        </w:rPr>
        <w:t>Czas trwania przeglądów</w:t>
      </w:r>
      <w:r w:rsidRPr="003C7D5B">
        <w:rPr>
          <w:color w:val="auto"/>
          <w:lang w:bidi="ar-SA"/>
        </w:rPr>
        <w:tab/>
      </w:r>
      <w:r w:rsidRPr="003C7D5B">
        <w:rPr>
          <w:color w:val="auto"/>
          <w:lang w:bidi="ar-SA"/>
        </w:rPr>
        <w:tab/>
      </w:r>
      <w:r w:rsidRPr="003C7D5B">
        <w:rPr>
          <w:color w:val="auto"/>
          <w:lang w:bidi="ar-SA"/>
        </w:rPr>
        <w:tab/>
        <w:t>do 1 miesiąca od daty rozpoczęcia.</w:t>
      </w:r>
    </w:p>
    <w:p w:rsidR="00F1124C" w:rsidRPr="006002F3" w:rsidRDefault="003C7D5B" w:rsidP="003C7D5B">
      <w:pPr>
        <w:widowControl/>
        <w:spacing w:line="360" w:lineRule="exact"/>
        <w:ind w:left="567" w:hanging="567"/>
        <w:jc w:val="both"/>
        <w:rPr>
          <w:sz w:val="22"/>
          <w:szCs w:val="22"/>
        </w:rPr>
      </w:pPr>
      <w:r w:rsidRPr="003C7D5B">
        <w:rPr>
          <w:color w:val="auto"/>
          <w:lang w:bidi="ar-SA"/>
        </w:rPr>
        <w:t>Data zakończenia zamówienia</w:t>
      </w:r>
      <w:r w:rsidRPr="003C7D5B">
        <w:rPr>
          <w:color w:val="auto"/>
          <w:lang w:bidi="ar-SA"/>
        </w:rPr>
        <w:tab/>
      </w:r>
      <w:r w:rsidRPr="003C7D5B">
        <w:rPr>
          <w:color w:val="auto"/>
          <w:lang w:bidi="ar-SA"/>
        </w:rPr>
        <w:tab/>
      </w:r>
      <w:r w:rsidRPr="003C7D5B">
        <w:rPr>
          <w:color w:val="auto"/>
          <w:lang w:bidi="ar-SA"/>
        </w:rPr>
        <w:tab/>
        <w:t>31.</w:t>
      </w:r>
      <w:r w:rsidR="005F152B">
        <w:rPr>
          <w:color w:val="auto"/>
          <w:lang w:bidi="ar-SA"/>
        </w:rPr>
        <w:t>01</w:t>
      </w:r>
      <w:r w:rsidRPr="003C7D5B">
        <w:rPr>
          <w:color w:val="auto"/>
          <w:lang w:bidi="ar-SA"/>
        </w:rPr>
        <w:t>.202</w:t>
      </w:r>
      <w:r w:rsidR="005F152B">
        <w:rPr>
          <w:color w:val="auto"/>
          <w:lang w:bidi="ar-SA"/>
        </w:rPr>
        <w:t>5</w:t>
      </w:r>
      <w:r w:rsidRPr="003C7D5B">
        <w:rPr>
          <w:color w:val="auto"/>
          <w:lang w:bidi="ar-SA"/>
        </w:rPr>
        <w:t xml:space="preserve"> </w:t>
      </w:r>
      <w:r w:rsidR="00FD54BF">
        <w:rPr>
          <w:color w:val="auto"/>
          <w:lang w:bidi="ar-SA"/>
        </w:rPr>
        <w:t>r</w:t>
      </w:r>
      <w:r w:rsidR="00EB7159">
        <w:rPr>
          <w:color w:val="auto"/>
          <w:sz w:val="22"/>
          <w:szCs w:val="22"/>
        </w:rPr>
        <w:t>.</w:t>
      </w:r>
    </w:p>
    <w:p w:rsidR="00FA70E3" w:rsidRPr="006002F3" w:rsidRDefault="00AB1F9B" w:rsidP="00C326D6">
      <w:pPr>
        <w:pStyle w:val="Nagwek1"/>
      </w:pPr>
      <w:bookmarkStart w:id="12" w:name="_Toc67554106"/>
      <w:r>
        <w:rPr>
          <w:lang w:eastAsia="en-US" w:bidi="en-US"/>
        </w:rPr>
        <w:t>VII.</w:t>
      </w:r>
      <w:r w:rsidR="006E6E00">
        <w:rPr>
          <w:lang w:eastAsia="en-US" w:bidi="en-US"/>
        </w:rPr>
        <w:tab/>
      </w:r>
      <w:r w:rsidR="00CA431B" w:rsidRPr="006002F3">
        <w:t>WARUN</w:t>
      </w:r>
      <w:r w:rsidR="00F1124C" w:rsidRPr="006002F3">
        <w:t>KI</w:t>
      </w:r>
      <w:r w:rsidR="00CA431B" w:rsidRPr="006002F3">
        <w:t xml:space="preserve"> UDZIAŁU W POSTĘPOWANIU</w:t>
      </w:r>
      <w:bookmarkEnd w:id="12"/>
    </w:p>
    <w:p w:rsidR="00FA70E3" w:rsidRPr="006002F3" w:rsidRDefault="00CA431B" w:rsidP="00D632E6">
      <w:pPr>
        <w:pStyle w:val="Style21"/>
        <w:numPr>
          <w:ilvl w:val="0"/>
          <w:numId w:val="8"/>
        </w:numPr>
        <w:shd w:val="clear" w:color="auto" w:fill="auto"/>
        <w:spacing w:before="0" w:after="0" w:line="360" w:lineRule="exact"/>
        <w:ind w:left="567" w:hanging="567"/>
        <w:jc w:val="both"/>
        <w:rPr>
          <w:sz w:val="22"/>
          <w:szCs w:val="22"/>
        </w:rPr>
      </w:pPr>
      <w:r w:rsidRPr="006002F3">
        <w:rPr>
          <w:sz w:val="22"/>
          <w:szCs w:val="22"/>
        </w:rPr>
        <w:t>O udzielenie zamówienia mogą ubiegać się Wykonawcy, którzy nie podlegają wykluczeniu, na zasadach określonych w Rozdziale VIII SWZ, oraz spełniają określone przez Zamawiającego warunki udziału w postępowaniu.</w:t>
      </w:r>
    </w:p>
    <w:p w:rsidR="00FA70E3" w:rsidRPr="004A7A39" w:rsidRDefault="00CA431B" w:rsidP="00D632E6">
      <w:pPr>
        <w:pStyle w:val="Style21"/>
        <w:numPr>
          <w:ilvl w:val="0"/>
          <w:numId w:val="8"/>
        </w:numPr>
        <w:shd w:val="clear" w:color="auto" w:fill="auto"/>
        <w:spacing w:before="0" w:after="0" w:line="360" w:lineRule="exact"/>
        <w:ind w:left="567" w:hanging="567"/>
        <w:jc w:val="both"/>
        <w:rPr>
          <w:sz w:val="22"/>
          <w:szCs w:val="22"/>
        </w:rPr>
      </w:pPr>
      <w:r w:rsidRPr="004A7A39">
        <w:rPr>
          <w:sz w:val="22"/>
          <w:szCs w:val="22"/>
        </w:rPr>
        <w:t>O udzielenie zamówienia mogą ubiegać się Wykonawcy, którzy spełniają warunki dotyczące:</w:t>
      </w:r>
    </w:p>
    <w:p w:rsidR="00FA70E3" w:rsidRPr="004A7A39" w:rsidRDefault="00D632E6" w:rsidP="00D632E6">
      <w:pPr>
        <w:spacing w:line="360" w:lineRule="exact"/>
        <w:ind w:left="992" w:hanging="425"/>
        <w:jc w:val="both"/>
        <w:rPr>
          <w:sz w:val="22"/>
          <w:szCs w:val="22"/>
        </w:rPr>
      </w:pPr>
      <w:bookmarkStart w:id="13" w:name="bookmark6"/>
      <w:r w:rsidRPr="004A7A39">
        <w:rPr>
          <w:sz w:val="22"/>
          <w:szCs w:val="22"/>
        </w:rPr>
        <w:t>1)</w:t>
      </w:r>
      <w:r w:rsidRPr="004A7A39">
        <w:rPr>
          <w:sz w:val="22"/>
          <w:szCs w:val="22"/>
        </w:rPr>
        <w:tab/>
      </w:r>
      <w:r w:rsidR="00CA431B" w:rsidRPr="004A7A39">
        <w:rPr>
          <w:sz w:val="22"/>
          <w:szCs w:val="22"/>
        </w:rPr>
        <w:t>zdolności do występowania w obrocie gospodarczym:</w:t>
      </w:r>
      <w:bookmarkEnd w:id="13"/>
    </w:p>
    <w:p w:rsidR="00FA70E3" w:rsidRPr="004A7A39" w:rsidRDefault="003A5681" w:rsidP="00D632E6">
      <w:pPr>
        <w:spacing w:line="360" w:lineRule="exact"/>
        <w:ind w:left="992" w:hanging="425"/>
        <w:jc w:val="both"/>
        <w:rPr>
          <w:sz w:val="22"/>
          <w:szCs w:val="22"/>
        </w:rPr>
      </w:pPr>
      <w:r w:rsidRPr="004A7A39">
        <w:rPr>
          <w:sz w:val="22"/>
          <w:szCs w:val="22"/>
        </w:rPr>
        <w:tab/>
      </w:r>
      <w:r w:rsidR="00CA431B" w:rsidRPr="004A7A39">
        <w:rPr>
          <w:sz w:val="22"/>
          <w:szCs w:val="22"/>
        </w:rPr>
        <w:t>Zamawiający nie stawia warunku w powyższym zakresie.</w:t>
      </w:r>
    </w:p>
    <w:p w:rsidR="00FA70E3" w:rsidRPr="004A7A39" w:rsidRDefault="00D632E6" w:rsidP="00D632E6">
      <w:pPr>
        <w:spacing w:line="360" w:lineRule="exact"/>
        <w:ind w:left="992" w:hanging="425"/>
        <w:jc w:val="both"/>
        <w:rPr>
          <w:sz w:val="22"/>
          <w:szCs w:val="22"/>
        </w:rPr>
      </w:pPr>
      <w:bookmarkStart w:id="14" w:name="bookmark7"/>
      <w:r w:rsidRPr="004A7A39">
        <w:rPr>
          <w:sz w:val="22"/>
          <w:szCs w:val="22"/>
        </w:rPr>
        <w:t>2)</w:t>
      </w:r>
      <w:r w:rsidRPr="004A7A39">
        <w:rPr>
          <w:sz w:val="22"/>
          <w:szCs w:val="22"/>
        </w:rPr>
        <w:tab/>
      </w:r>
      <w:r w:rsidR="00CA431B" w:rsidRPr="004A7A39">
        <w:rPr>
          <w:sz w:val="22"/>
          <w:szCs w:val="22"/>
        </w:rPr>
        <w:t>uprawnień do prowadzenia określonej działalności gospodarczej lub zawodowej, o</w:t>
      </w:r>
      <w:r w:rsidR="006E6E00" w:rsidRPr="004A7A39">
        <w:rPr>
          <w:sz w:val="22"/>
          <w:szCs w:val="22"/>
        </w:rPr>
        <w:t> </w:t>
      </w:r>
      <w:r w:rsidR="00CA431B" w:rsidRPr="004A7A39">
        <w:rPr>
          <w:sz w:val="22"/>
          <w:szCs w:val="22"/>
        </w:rPr>
        <w:t>ile wynika to z odrębnych przepisów:</w:t>
      </w:r>
      <w:bookmarkEnd w:id="14"/>
    </w:p>
    <w:p w:rsidR="00FA70E3" w:rsidRPr="004A7A39" w:rsidRDefault="003A5681" w:rsidP="00D632E6">
      <w:pPr>
        <w:spacing w:line="360" w:lineRule="exact"/>
        <w:ind w:left="992" w:hanging="425"/>
        <w:jc w:val="both"/>
        <w:rPr>
          <w:sz w:val="22"/>
          <w:szCs w:val="22"/>
        </w:rPr>
      </w:pPr>
      <w:r w:rsidRPr="004A7A39">
        <w:rPr>
          <w:sz w:val="22"/>
          <w:szCs w:val="22"/>
        </w:rPr>
        <w:tab/>
      </w:r>
      <w:r w:rsidR="002C1EA2" w:rsidRPr="002C1EA2">
        <w:rPr>
          <w:sz w:val="22"/>
          <w:szCs w:val="22"/>
        </w:rPr>
        <w:t>Zamawiający nie stawia warunku w powyższym zakresie</w:t>
      </w:r>
      <w:r w:rsidR="007746F6" w:rsidRPr="004A7A39">
        <w:rPr>
          <w:sz w:val="22"/>
          <w:szCs w:val="22"/>
        </w:rPr>
        <w:t>.</w:t>
      </w:r>
    </w:p>
    <w:p w:rsidR="00FA70E3" w:rsidRPr="004A7A39" w:rsidRDefault="00D632E6" w:rsidP="00D632E6">
      <w:pPr>
        <w:spacing w:line="360" w:lineRule="exact"/>
        <w:ind w:left="992" w:hanging="425"/>
        <w:jc w:val="both"/>
        <w:rPr>
          <w:sz w:val="22"/>
          <w:szCs w:val="22"/>
        </w:rPr>
      </w:pPr>
      <w:bookmarkStart w:id="15" w:name="bookmark8"/>
      <w:r w:rsidRPr="004A7A39">
        <w:rPr>
          <w:sz w:val="22"/>
          <w:szCs w:val="22"/>
        </w:rPr>
        <w:t>3)</w:t>
      </w:r>
      <w:r w:rsidRPr="004A7A39">
        <w:rPr>
          <w:sz w:val="22"/>
          <w:szCs w:val="22"/>
        </w:rPr>
        <w:tab/>
      </w:r>
      <w:r w:rsidR="00CA431B" w:rsidRPr="004A7A39">
        <w:rPr>
          <w:sz w:val="22"/>
          <w:szCs w:val="22"/>
        </w:rPr>
        <w:t>sytuacji ekonomicznej lub finansowej:</w:t>
      </w:r>
      <w:bookmarkEnd w:id="15"/>
    </w:p>
    <w:p w:rsidR="00FA70E3" w:rsidRPr="004A7A39" w:rsidRDefault="003A5681" w:rsidP="00D632E6">
      <w:pPr>
        <w:spacing w:line="360" w:lineRule="exact"/>
        <w:ind w:left="992" w:hanging="425"/>
        <w:jc w:val="both"/>
        <w:rPr>
          <w:sz w:val="22"/>
          <w:szCs w:val="22"/>
        </w:rPr>
      </w:pPr>
      <w:r w:rsidRPr="004A7A39">
        <w:rPr>
          <w:sz w:val="22"/>
          <w:szCs w:val="22"/>
        </w:rPr>
        <w:tab/>
      </w:r>
      <w:r w:rsidR="006C665D" w:rsidRPr="006C665D">
        <w:rPr>
          <w:sz w:val="22"/>
          <w:szCs w:val="22"/>
        </w:rPr>
        <w:t xml:space="preserve">Wykonawca musi być ubezpieczony od odpowiedzialności cywilnej w zakresie prowadzonej działalności związanej z przedmiotem zamówienia, na kwotę nie mniejszą niż </w:t>
      </w:r>
      <w:r w:rsidR="006C665D" w:rsidRPr="006C665D">
        <w:rPr>
          <w:b/>
          <w:bCs/>
          <w:sz w:val="22"/>
          <w:szCs w:val="22"/>
        </w:rPr>
        <w:t>100 000 zł.</w:t>
      </w:r>
    </w:p>
    <w:p w:rsidR="00FA70E3" w:rsidRPr="004A7A39" w:rsidRDefault="00D632E6" w:rsidP="00D632E6">
      <w:pPr>
        <w:spacing w:line="360" w:lineRule="exact"/>
        <w:ind w:left="992" w:hanging="425"/>
        <w:jc w:val="both"/>
        <w:rPr>
          <w:sz w:val="22"/>
          <w:szCs w:val="22"/>
        </w:rPr>
      </w:pPr>
      <w:bookmarkStart w:id="16" w:name="bookmark9"/>
      <w:r w:rsidRPr="004A7A39">
        <w:rPr>
          <w:sz w:val="22"/>
          <w:szCs w:val="22"/>
        </w:rPr>
        <w:t>4)</w:t>
      </w:r>
      <w:r w:rsidRPr="004A7A39">
        <w:rPr>
          <w:sz w:val="22"/>
          <w:szCs w:val="22"/>
        </w:rPr>
        <w:tab/>
      </w:r>
      <w:r w:rsidR="00CA431B" w:rsidRPr="004A7A39">
        <w:rPr>
          <w:sz w:val="22"/>
          <w:szCs w:val="22"/>
        </w:rPr>
        <w:t>zdolności technicznej lub zawodowej:</w:t>
      </w:r>
      <w:bookmarkEnd w:id="16"/>
    </w:p>
    <w:p w:rsidR="00484F59" w:rsidRPr="00484F59" w:rsidRDefault="00484F59" w:rsidP="006D3BC8">
      <w:pPr>
        <w:pStyle w:val="Akapitzlist"/>
        <w:spacing w:line="340" w:lineRule="exact"/>
        <w:ind w:left="1134" w:hanging="567"/>
        <w:jc w:val="both"/>
        <w:rPr>
          <w:color w:val="auto"/>
          <w:sz w:val="22"/>
          <w:szCs w:val="22"/>
          <w:lang w:bidi="ar-SA"/>
        </w:rPr>
      </w:pPr>
      <w:r w:rsidRPr="00ED561A">
        <w:rPr>
          <w:sz w:val="22"/>
          <w:szCs w:val="22"/>
        </w:rPr>
        <w:t>4.1)</w:t>
      </w:r>
      <w:r w:rsidRPr="00ED561A">
        <w:rPr>
          <w:sz w:val="22"/>
          <w:szCs w:val="22"/>
        </w:rPr>
        <w:tab/>
      </w:r>
      <w:r w:rsidR="006D3BC8" w:rsidRPr="00ED561A">
        <w:rPr>
          <w:color w:val="auto"/>
          <w:sz w:val="22"/>
          <w:szCs w:val="22"/>
          <w:lang w:bidi="ar-SA"/>
        </w:rPr>
        <w:t xml:space="preserve">Wykonawca musi wykazać, iż w okresie ostatnich 3 lat przed upływem terminu składania ofert, a jeżeli okres prowadzenia działalności jest krótszy - w tym okresie, wykonał lub wykonuje co najmniej 1 usługę polegającą na prowadzeniu przeglądów i prac konserwacyjnych urządzeń </w:t>
      </w:r>
      <w:proofErr w:type="spellStart"/>
      <w:r w:rsidR="006D3BC8" w:rsidRPr="00ED561A">
        <w:rPr>
          <w:color w:val="auto"/>
          <w:sz w:val="22"/>
          <w:szCs w:val="22"/>
          <w:lang w:bidi="ar-SA"/>
        </w:rPr>
        <w:t>wentylacyjno</w:t>
      </w:r>
      <w:proofErr w:type="spellEnd"/>
      <w:r w:rsidR="006D3BC8" w:rsidRPr="00ED561A">
        <w:rPr>
          <w:color w:val="auto"/>
          <w:sz w:val="22"/>
          <w:szCs w:val="22"/>
          <w:lang w:bidi="ar-SA"/>
        </w:rPr>
        <w:t xml:space="preserve"> - klimatyzacyjnych o wartości co najmniej </w:t>
      </w:r>
      <w:r w:rsidR="00B63B3C" w:rsidRPr="00B63B3C">
        <w:rPr>
          <w:b/>
          <w:color w:val="auto"/>
          <w:sz w:val="22"/>
          <w:szCs w:val="22"/>
          <w:lang w:bidi="ar-SA"/>
        </w:rPr>
        <w:t>6</w:t>
      </w:r>
      <w:r w:rsidR="00ED561A" w:rsidRPr="00B63B3C">
        <w:rPr>
          <w:b/>
          <w:color w:val="auto"/>
          <w:sz w:val="22"/>
          <w:szCs w:val="22"/>
          <w:lang w:bidi="ar-SA"/>
        </w:rPr>
        <w:t>0</w:t>
      </w:r>
      <w:r w:rsidR="006D3BC8" w:rsidRPr="00B63B3C">
        <w:rPr>
          <w:b/>
          <w:color w:val="auto"/>
          <w:sz w:val="22"/>
          <w:szCs w:val="22"/>
          <w:lang w:bidi="ar-SA"/>
        </w:rPr>
        <w:t> 000 zł netto w skali 1 roku.</w:t>
      </w:r>
    </w:p>
    <w:p w:rsidR="006D3BC8" w:rsidRPr="006D3BC8" w:rsidRDefault="00484F59" w:rsidP="006D3BC8">
      <w:pPr>
        <w:widowControl/>
        <w:spacing w:line="340" w:lineRule="exact"/>
        <w:ind w:left="1134" w:hanging="567"/>
        <w:jc w:val="both"/>
        <w:rPr>
          <w:color w:val="auto"/>
          <w:sz w:val="22"/>
          <w:szCs w:val="22"/>
          <w:lang w:bidi="ar-SA"/>
        </w:rPr>
      </w:pPr>
      <w:r>
        <w:rPr>
          <w:color w:val="auto"/>
          <w:sz w:val="22"/>
          <w:szCs w:val="22"/>
          <w:lang w:bidi="ar-SA"/>
        </w:rPr>
        <w:t>4.</w:t>
      </w:r>
      <w:r w:rsidRPr="00484F59">
        <w:rPr>
          <w:color w:val="auto"/>
          <w:sz w:val="22"/>
          <w:szCs w:val="22"/>
          <w:lang w:bidi="ar-SA"/>
        </w:rPr>
        <w:t>2</w:t>
      </w:r>
      <w:r>
        <w:rPr>
          <w:color w:val="auto"/>
          <w:sz w:val="22"/>
          <w:szCs w:val="22"/>
          <w:lang w:bidi="ar-SA"/>
        </w:rPr>
        <w:t>)</w:t>
      </w:r>
      <w:r w:rsidRPr="00484F59">
        <w:rPr>
          <w:color w:val="auto"/>
          <w:sz w:val="22"/>
          <w:szCs w:val="22"/>
          <w:lang w:bidi="ar-SA"/>
        </w:rPr>
        <w:tab/>
      </w:r>
      <w:r w:rsidR="006D3BC8" w:rsidRPr="006D3BC8">
        <w:rPr>
          <w:color w:val="auto"/>
          <w:sz w:val="22"/>
          <w:szCs w:val="22"/>
          <w:lang w:bidi="ar-SA"/>
        </w:rPr>
        <w:t xml:space="preserve">Wykonawca musi wykazać, że dysponuje lub będzie dysponował, co najmniej jedną osobą zdolną do wykonania zamówienia posiadającą następujące uprawnienia i kwalifikacje: </w:t>
      </w:r>
    </w:p>
    <w:p w:rsidR="006D3BC8" w:rsidRDefault="006D3BC8" w:rsidP="006D3BC8">
      <w:pPr>
        <w:widowControl/>
        <w:spacing w:line="340" w:lineRule="exact"/>
        <w:ind w:left="1134" w:hanging="567"/>
        <w:jc w:val="both"/>
        <w:rPr>
          <w:color w:val="auto"/>
          <w:sz w:val="22"/>
          <w:szCs w:val="22"/>
          <w:lang w:bidi="ar-SA"/>
        </w:rPr>
      </w:pPr>
      <w:r w:rsidRPr="006D3BC8">
        <w:rPr>
          <w:color w:val="auto"/>
          <w:sz w:val="22"/>
          <w:szCs w:val="22"/>
          <w:lang w:bidi="ar-SA"/>
        </w:rPr>
        <w:t>a)</w:t>
      </w:r>
      <w:r w:rsidRPr="006D3BC8">
        <w:rPr>
          <w:color w:val="auto"/>
          <w:sz w:val="22"/>
          <w:szCs w:val="22"/>
          <w:lang w:bidi="ar-SA"/>
        </w:rPr>
        <w:tab/>
        <w:t xml:space="preserve">Aktualne świadectwo kwalifikacji wydane na podstawie Art. 12 ust.4 Ustawy z dnia 20 kwietnia 2004 r. o substancjach zubożających warstwę ozonową (Dz. U. </w:t>
      </w:r>
      <w:r w:rsidR="006C665D">
        <w:rPr>
          <w:color w:val="auto"/>
          <w:sz w:val="22"/>
          <w:szCs w:val="22"/>
          <w:lang w:bidi="ar-SA"/>
        </w:rPr>
        <w:t>2020</w:t>
      </w:r>
      <w:r w:rsidRPr="006D3BC8">
        <w:rPr>
          <w:color w:val="auto"/>
          <w:sz w:val="22"/>
          <w:szCs w:val="22"/>
          <w:lang w:bidi="ar-SA"/>
        </w:rPr>
        <w:t xml:space="preserve">, poz. </w:t>
      </w:r>
      <w:r w:rsidR="006C665D">
        <w:rPr>
          <w:color w:val="auto"/>
          <w:sz w:val="22"/>
          <w:szCs w:val="22"/>
          <w:lang w:bidi="ar-SA"/>
        </w:rPr>
        <w:t>2065</w:t>
      </w:r>
      <w:r w:rsidRPr="006D3BC8">
        <w:rPr>
          <w:color w:val="auto"/>
          <w:sz w:val="22"/>
          <w:szCs w:val="22"/>
          <w:lang w:bidi="ar-SA"/>
        </w:rPr>
        <w:t xml:space="preserve">). </w:t>
      </w:r>
    </w:p>
    <w:p w:rsidR="00B63B3C" w:rsidRPr="00B63B3C" w:rsidRDefault="005670FE" w:rsidP="00B63B3C">
      <w:pPr>
        <w:widowControl/>
        <w:spacing w:line="340" w:lineRule="exact"/>
        <w:ind w:left="1134" w:hanging="567"/>
        <w:jc w:val="both"/>
        <w:rPr>
          <w:color w:val="auto"/>
          <w:sz w:val="22"/>
          <w:szCs w:val="22"/>
          <w:lang w:bidi="ar-SA"/>
        </w:rPr>
      </w:pPr>
      <w:r>
        <w:rPr>
          <w:color w:val="auto"/>
          <w:sz w:val="22"/>
          <w:szCs w:val="22"/>
          <w:lang w:bidi="ar-SA"/>
        </w:rPr>
        <w:t>b</w:t>
      </w:r>
      <w:r w:rsidR="00B63B3C" w:rsidRPr="00B63B3C">
        <w:rPr>
          <w:color w:val="auto"/>
          <w:sz w:val="22"/>
          <w:szCs w:val="22"/>
          <w:lang w:bidi="ar-SA"/>
        </w:rPr>
        <w:t>)</w:t>
      </w:r>
      <w:r w:rsidR="00B63B3C" w:rsidRPr="00B63B3C">
        <w:rPr>
          <w:color w:val="auto"/>
          <w:sz w:val="22"/>
          <w:szCs w:val="22"/>
          <w:lang w:bidi="ar-SA"/>
        </w:rPr>
        <w:tab/>
      </w:r>
      <w:r w:rsidR="00672649" w:rsidRPr="00B63B3C">
        <w:rPr>
          <w:color w:val="auto"/>
          <w:sz w:val="22"/>
          <w:szCs w:val="22"/>
          <w:lang w:bidi="ar-SA"/>
        </w:rPr>
        <w:t xml:space="preserve">Aktualny certyfikat Mitsubishi Heavy </w:t>
      </w:r>
      <w:proofErr w:type="spellStart"/>
      <w:r w:rsidR="00672649" w:rsidRPr="00B63B3C">
        <w:rPr>
          <w:color w:val="auto"/>
          <w:sz w:val="22"/>
          <w:szCs w:val="22"/>
          <w:lang w:bidi="ar-SA"/>
        </w:rPr>
        <w:t>Industries</w:t>
      </w:r>
      <w:proofErr w:type="spellEnd"/>
      <w:r w:rsidR="00672649" w:rsidRPr="00B63B3C">
        <w:rPr>
          <w:color w:val="auto"/>
          <w:sz w:val="22"/>
          <w:szCs w:val="22"/>
          <w:lang w:bidi="ar-SA"/>
        </w:rPr>
        <w:t xml:space="preserve"> z zakresu budowy i serwisu instalacji VRF</w:t>
      </w:r>
      <w:r w:rsidR="00B63B3C" w:rsidRPr="00B63B3C">
        <w:rPr>
          <w:color w:val="auto"/>
          <w:sz w:val="22"/>
          <w:szCs w:val="22"/>
          <w:lang w:bidi="ar-SA"/>
        </w:rPr>
        <w:t xml:space="preserve">. </w:t>
      </w:r>
    </w:p>
    <w:p w:rsidR="006D3BC8" w:rsidRPr="006D3BC8" w:rsidRDefault="00822F82" w:rsidP="006D3BC8">
      <w:pPr>
        <w:widowControl/>
        <w:spacing w:line="340" w:lineRule="exact"/>
        <w:ind w:left="1134" w:hanging="567"/>
        <w:jc w:val="both"/>
        <w:rPr>
          <w:color w:val="auto"/>
          <w:sz w:val="22"/>
          <w:szCs w:val="22"/>
          <w:lang w:bidi="ar-SA"/>
        </w:rPr>
      </w:pPr>
      <w:r>
        <w:rPr>
          <w:color w:val="auto"/>
          <w:sz w:val="22"/>
          <w:szCs w:val="22"/>
          <w:lang w:bidi="ar-SA"/>
        </w:rPr>
        <w:t>c</w:t>
      </w:r>
      <w:r w:rsidR="006D3BC8" w:rsidRPr="006D3BC8">
        <w:rPr>
          <w:color w:val="auto"/>
          <w:sz w:val="22"/>
          <w:szCs w:val="22"/>
          <w:lang w:bidi="ar-SA"/>
        </w:rPr>
        <w:t>)</w:t>
      </w:r>
      <w:r w:rsidR="006D3BC8" w:rsidRPr="006D3BC8">
        <w:rPr>
          <w:color w:val="auto"/>
          <w:sz w:val="22"/>
          <w:szCs w:val="22"/>
          <w:lang w:bidi="ar-SA"/>
        </w:rPr>
        <w:tab/>
        <w:t xml:space="preserve">Aktualne świadectwo kwalifikacji D w zakresie obsługi, konserwacji, remontów, montażu, </w:t>
      </w:r>
      <w:proofErr w:type="spellStart"/>
      <w:r w:rsidR="006D3BC8" w:rsidRPr="006D3BC8">
        <w:rPr>
          <w:color w:val="auto"/>
          <w:sz w:val="22"/>
          <w:szCs w:val="22"/>
          <w:lang w:bidi="ar-SA"/>
        </w:rPr>
        <w:t>kontrolno</w:t>
      </w:r>
      <w:proofErr w:type="spellEnd"/>
      <w:r w:rsidR="006D3BC8" w:rsidRPr="006D3BC8">
        <w:rPr>
          <w:color w:val="auto"/>
          <w:sz w:val="22"/>
          <w:szCs w:val="22"/>
          <w:lang w:bidi="ar-SA"/>
        </w:rPr>
        <w:t xml:space="preserve"> pomiarowym gr. 1, uprawniające do zajmowania się eksploatacją urządzeń, instalacji i sieci elektroenergetycznych do minimum 1 </w:t>
      </w:r>
      <w:proofErr w:type="spellStart"/>
      <w:r w:rsidR="006D3BC8" w:rsidRPr="006D3BC8">
        <w:rPr>
          <w:color w:val="auto"/>
          <w:sz w:val="22"/>
          <w:szCs w:val="22"/>
          <w:lang w:bidi="ar-SA"/>
        </w:rPr>
        <w:t>kV</w:t>
      </w:r>
      <w:proofErr w:type="spellEnd"/>
      <w:r w:rsidR="006D3BC8" w:rsidRPr="006D3BC8">
        <w:rPr>
          <w:color w:val="auto"/>
          <w:sz w:val="22"/>
          <w:szCs w:val="22"/>
          <w:lang w:bidi="ar-SA"/>
        </w:rPr>
        <w:t xml:space="preserve"> zgodnie z ustawą z dnia 10 kwietnia 1997 r. Prawo energetyczne (tekst jednolity Dz.U. z 2</w:t>
      </w:r>
      <w:r w:rsidR="006C665D">
        <w:rPr>
          <w:color w:val="auto"/>
          <w:sz w:val="22"/>
          <w:szCs w:val="22"/>
          <w:lang w:bidi="ar-SA"/>
        </w:rPr>
        <w:t>020</w:t>
      </w:r>
      <w:r w:rsidR="006D3BC8" w:rsidRPr="006D3BC8">
        <w:rPr>
          <w:color w:val="auto"/>
          <w:sz w:val="22"/>
          <w:szCs w:val="22"/>
          <w:lang w:bidi="ar-SA"/>
        </w:rPr>
        <w:t xml:space="preserve"> r. poz. </w:t>
      </w:r>
      <w:r w:rsidR="006C665D">
        <w:rPr>
          <w:color w:val="auto"/>
          <w:sz w:val="22"/>
          <w:szCs w:val="22"/>
          <w:lang w:bidi="ar-SA"/>
        </w:rPr>
        <w:t>833</w:t>
      </w:r>
      <w:r w:rsidR="006D3BC8" w:rsidRPr="006D3BC8">
        <w:rPr>
          <w:color w:val="auto"/>
          <w:sz w:val="22"/>
          <w:szCs w:val="22"/>
          <w:lang w:bidi="ar-SA"/>
        </w:rPr>
        <w:t xml:space="preserve">) oraz rozporządzeniem Ministra Pracy, Gospodarki i polityki Społecznej w sprawie szczegółowych zasad stwierdzania posiadania kwalifikacji przez osoby zajmujące się eksploatacją urządzeń, instalacji i sieci z dnia 28 kwietnia 2003 r. (Dz.U. z 2003 r. Nr 89, poz. 828 z </w:t>
      </w:r>
      <w:proofErr w:type="spellStart"/>
      <w:r w:rsidR="006D3BC8" w:rsidRPr="006D3BC8">
        <w:rPr>
          <w:color w:val="auto"/>
          <w:sz w:val="22"/>
          <w:szCs w:val="22"/>
          <w:lang w:bidi="ar-SA"/>
        </w:rPr>
        <w:t>póź</w:t>
      </w:r>
      <w:proofErr w:type="spellEnd"/>
      <w:r w:rsidR="006D3BC8" w:rsidRPr="006D3BC8">
        <w:rPr>
          <w:color w:val="auto"/>
          <w:sz w:val="22"/>
          <w:szCs w:val="22"/>
          <w:lang w:bidi="ar-SA"/>
        </w:rPr>
        <w:t>. zm.) dla osoby wyznaczonej do kierowania pracami stanowiącymi przedmiot zamówienia.</w:t>
      </w:r>
    </w:p>
    <w:p w:rsidR="006D3BC8" w:rsidRPr="006D3BC8" w:rsidRDefault="00822F82" w:rsidP="006D3BC8">
      <w:pPr>
        <w:widowControl/>
        <w:spacing w:line="340" w:lineRule="exact"/>
        <w:ind w:left="1134" w:hanging="567"/>
        <w:jc w:val="both"/>
        <w:rPr>
          <w:color w:val="auto"/>
          <w:sz w:val="22"/>
          <w:szCs w:val="22"/>
          <w:lang w:bidi="ar-SA"/>
        </w:rPr>
      </w:pPr>
      <w:r>
        <w:rPr>
          <w:color w:val="auto"/>
          <w:sz w:val="22"/>
          <w:szCs w:val="22"/>
          <w:lang w:bidi="ar-SA"/>
        </w:rPr>
        <w:t>d</w:t>
      </w:r>
      <w:r w:rsidR="006D3BC8" w:rsidRPr="006D3BC8">
        <w:rPr>
          <w:color w:val="auto"/>
          <w:sz w:val="22"/>
          <w:szCs w:val="22"/>
          <w:lang w:bidi="ar-SA"/>
        </w:rPr>
        <w:t>)</w:t>
      </w:r>
      <w:r w:rsidR="006D3BC8" w:rsidRPr="006D3BC8">
        <w:rPr>
          <w:color w:val="auto"/>
          <w:sz w:val="22"/>
          <w:szCs w:val="22"/>
          <w:lang w:bidi="ar-SA"/>
        </w:rPr>
        <w:tab/>
        <w:t xml:space="preserve">Aktualne świadectwo kwalifikacji E w zakresie obsługi, konserwacji, remontów, montażu, </w:t>
      </w:r>
      <w:proofErr w:type="spellStart"/>
      <w:r w:rsidR="006D3BC8" w:rsidRPr="006D3BC8">
        <w:rPr>
          <w:color w:val="auto"/>
          <w:sz w:val="22"/>
          <w:szCs w:val="22"/>
          <w:lang w:bidi="ar-SA"/>
        </w:rPr>
        <w:t>kontrolno</w:t>
      </w:r>
      <w:proofErr w:type="spellEnd"/>
      <w:r w:rsidR="006D3BC8" w:rsidRPr="006D3BC8">
        <w:rPr>
          <w:color w:val="auto"/>
          <w:sz w:val="22"/>
          <w:szCs w:val="22"/>
          <w:lang w:bidi="ar-SA"/>
        </w:rPr>
        <w:t xml:space="preserve"> pomiarowym gr. 1, uprawniające do zajmowania się eksploatacją urządzeń, instalacji i sieci elektroenergetycznych do minimum 1 </w:t>
      </w:r>
      <w:proofErr w:type="spellStart"/>
      <w:r w:rsidR="006D3BC8" w:rsidRPr="006D3BC8">
        <w:rPr>
          <w:color w:val="auto"/>
          <w:sz w:val="22"/>
          <w:szCs w:val="22"/>
          <w:lang w:bidi="ar-SA"/>
        </w:rPr>
        <w:t>kV</w:t>
      </w:r>
      <w:proofErr w:type="spellEnd"/>
      <w:r w:rsidR="006D3BC8" w:rsidRPr="006D3BC8">
        <w:rPr>
          <w:color w:val="auto"/>
          <w:sz w:val="22"/>
          <w:szCs w:val="22"/>
          <w:lang w:bidi="ar-SA"/>
        </w:rPr>
        <w:t xml:space="preserve"> zgodnie z ustawą z dnia 10 kwietnia 1997 r. Prawo energetyczne (tekst jednolity </w:t>
      </w:r>
      <w:r w:rsidR="00564A8F" w:rsidRPr="00564A8F">
        <w:rPr>
          <w:color w:val="auto"/>
          <w:sz w:val="22"/>
          <w:szCs w:val="22"/>
          <w:lang w:bidi="ar-SA"/>
        </w:rPr>
        <w:t>Dz.U. z 2020 r. poz. 833</w:t>
      </w:r>
      <w:r w:rsidR="006D3BC8" w:rsidRPr="006D3BC8">
        <w:rPr>
          <w:color w:val="auto"/>
          <w:sz w:val="22"/>
          <w:szCs w:val="22"/>
          <w:lang w:bidi="ar-SA"/>
        </w:rPr>
        <w:t xml:space="preserve">) oraz rozporządzeniem Ministra Pracy, Gospodarki i polityki Społecznej w sprawie szczegółowych zasad stwierdzania posiadania kwalifikacji przez osoby zajmujące się eksploatacją urządzeń, instalacji i sieci z dnia 28 kwietnia 2003 r. (Dz.U. z 2003 r. Nr 89, poz. 828 z </w:t>
      </w:r>
      <w:proofErr w:type="spellStart"/>
      <w:r w:rsidR="006D3BC8" w:rsidRPr="006D3BC8">
        <w:rPr>
          <w:color w:val="auto"/>
          <w:sz w:val="22"/>
          <w:szCs w:val="22"/>
          <w:lang w:bidi="ar-SA"/>
        </w:rPr>
        <w:t>póź</w:t>
      </w:r>
      <w:proofErr w:type="spellEnd"/>
      <w:r w:rsidR="006D3BC8" w:rsidRPr="006D3BC8">
        <w:rPr>
          <w:color w:val="auto"/>
          <w:sz w:val="22"/>
          <w:szCs w:val="22"/>
          <w:lang w:bidi="ar-SA"/>
        </w:rPr>
        <w:t xml:space="preserve"> zm.) dla co najmniej jednej osoby wyznaczonej do realizacji zamówienia.</w:t>
      </w:r>
    </w:p>
    <w:p w:rsidR="00FA70E3" w:rsidRPr="006002F3" w:rsidRDefault="00822F82" w:rsidP="006D3BC8">
      <w:pPr>
        <w:widowControl/>
        <w:spacing w:line="340" w:lineRule="exact"/>
        <w:ind w:left="1134" w:hanging="567"/>
        <w:jc w:val="both"/>
        <w:rPr>
          <w:sz w:val="22"/>
          <w:szCs w:val="22"/>
        </w:rPr>
      </w:pPr>
      <w:r>
        <w:rPr>
          <w:color w:val="auto"/>
          <w:sz w:val="22"/>
          <w:szCs w:val="22"/>
          <w:lang w:bidi="ar-SA"/>
        </w:rPr>
        <w:t>e</w:t>
      </w:r>
      <w:bookmarkStart w:id="17" w:name="_GoBack"/>
      <w:bookmarkEnd w:id="17"/>
      <w:r w:rsidR="00B63B3C">
        <w:rPr>
          <w:color w:val="auto"/>
          <w:sz w:val="22"/>
          <w:szCs w:val="22"/>
          <w:lang w:bidi="ar-SA"/>
        </w:rPr>
        <w:t>)</w:t>
      </w:r>
      <w:r w:rsidR="006D3BC8" w:rsidRPr="006D3BC8">
        <w:rPr>
          <w:color w:val="auto"/>
          <w:sz w:val="22"/>
          <w:szCs w:val="22"/>
          <w:lang w:bidi="ar-SA"/>
        </w:rPr>
        <w:tab/>
      </w:r>
      <w:r w:rsidR="006D3BC8" w:rsidRPr="00585884">
        <w:rPr>
          <w:color w:val="auto"/>
          <w:sz w:val="22"/>
          <w:szCs w:val="22"/>
          <w:lang w:bidi="ar-SA"/>
        </w:rPr>
        <w:t>aktualny certyfikat dla personelu zgodnie z wymaganiami art. 20 ustawy z dnia 15 maja 2015 o substancjach zubożających warstwę ozonową oraz o niektórych fluorowanych gazach cieplarnianych (</w:t>
      </w:r>
      <w:r w:rsidR="00564A8F" w:rsidRPr="00585884">
        <w:rPr>
          <w:color w:val="auto"/>
          <w:sz w:val="22"/>
          <w:szCs w:val="22"/>
          <w:lang w:bidi="ar-SA"/>
        </w:rPr>
        <w:t>Dz. U. 2020, poz. 2065</w:t>
      </w:r>
      <w:r w:rsidR="006D3BC8" w:rsidRPr="00585884">
        <w:rPr>
          <w:color w:val="auto"/>
          <w:sz w:val="22"/>
          <w:szCs w:val="22"/>
          <w:lang w:bidi="ar-SA"/>
        </w:rPr>
        <w:t>) wydany przez jednostkę certyfikującą.</w:t>
      </w:r>
    </w:p>
    <w:p w:rsidR="00FA70E3" w:rsidRPr="006002F3" w:rsidRDefault="00CA431B" w:rsidP="00133381">
      <w:pPr>
        <w:pStyle w:val="Style21"/>
        <w:numPr>
          <w:ilvl w:val="0"/>
          <w:numId w:val="8"/>
        </w:numPr>
        <w:shd w:val="clear" w:color="auto" w:fill="auto"/>
        <w:spacing w:before="0" w:after="0" w:line="360" w:lineRule="exact"/>
        <w:ind w:left="520" w:hanging="520"/>
        <w:jc w:val="both"/>
        <w:rPr>
          <w:sz w:val="22"/>
          <w:szCs w:val="22"/>
        </w:rPr>
      </w:pPr>
      <w:r w:rsidRPr="006002F3">
        <w:rPr>
          <w:sz w:val="22"/>
          <w:szCs w:val="22"/>
        </w:rPr>
        <w:t>Zamawiający, w stosunku do Wykonawców wspólnie ubiegających się o ud</w:t>
      </w:r>
      <w:r w:rsidR="00DE5231">
        <w:rPr>
          <w:sz w:val="22"/>
          <w:szCs w:val="22"/>
        </w:rPr>
        <w:t>zielenie zamówienia, w </w:t>
      </w:r>
      <w:r w:rsidRPr="006002F3">
        <w:rPr>
          <w:sz w:val="22"/>
          <w:szCs w:val="22"/>
        </w:rPr>
        <w:t>odniesieniu do warunku dotyczącego zdolności technicznej lub zawodowej dopuszcza łączne spełnianie warunku przez Wykonawców.</w:t>
      </w:r>
    </w:p>
    <w:p w:rsidR="00FA70E3" w:rsidRPr="006002F3" w:rsidRDefault="00CA431B" w:rsidP="00133381">
      <w:pPr>
        <w:pStyle w:val="Style21"/>
        <w:numPr>
          <w:ilvl w:val="0"/>
          <w:numId w:val="8"/>
        </w:numPr>
        <w:shd w:val="clear" w:color="auto" w:fill="auto"/>
        <w:spacing w:before="0" w:after="0" w:line="360" w:lineRule="exact"/>
        <w:ind w:left="520" w:hanging="520"/>
        <w:jc w:val="both"/>
        <w:rPr>
          <w:sz w:val="22"/>
          <w:szCs w:val="22"/>
        </w:rPr>
      </w:pPr>
      <w:r w:rsidRPr="006002F3">
        <w:rPr>
          <w:sz w:val="22"/>
          <w:szCs w:val="22"/>
        </w:rPr>
        <w:t xml:space="preserve">Zamawiający może na każdym </w:t>
      </w:r>
      <w:r w:rsidR="001C10F0">
        <w:rPr>
          <w:sz w:val="22"/>
          <w:szCs w:val="22"/>
        </w:rPr>
        <w:t>etapie postępowania, uznać, że W</w:t>
      </w:r>
      <w:r w:rsidRPr="006002F3">
        <w:rPr>
          <w:sz w:val="22"/>
          <w:szCs w:val="22"/>
        </w:rPr>
        <w:t>ykonawca nie posiada wymaganych zdolności, jeżeli posiadanie prze</w:t>
      </w:r>
      <w:r w:rsidR="001C10F0">
        <w:rPr>
          <w:sz w:val="22"/>
          <w:szCs w:val="22"/>
        </w:rPr>
        <w:t>z W</w:t>
      </w:r>
      <w:r w:rsidRPr="006002F3">
        <w:rPr>
          <w:sz w:val="22"/>
          <w:szCs w:val="22"/>
        </w:rPr>
        <w:t>yk</w:t>
      </w:r>
      <w:r w:rsidR="00DE5231">
        <w:rPr>
          <w:sz w:val="22"/>
          <w:szCs w:val="22"/>
        </w:rPr>
        <w:t>onawcę sprzecznych interesów, w </w:t>
      </w:r>
      <w:r w:rsidRPr="006002F3">
        <w:rPr>
          <w:sz w:val="22"/>
          <w:szCs w:val="22"/>
        </w:rPr>
        <w:t xml:space="preserve">szczególności zaangażowanie zasobów </w:t>
      </w:r>
      <w:r w:rsidR="00DE5231" w:rsidRPr="006002F3">
        <w:rPr>
          <w:sz w:val="22"/>
          <w:szCs w:val="22"/>
        </w:rPr>
        <w:t>technicznych</w:t>
      </w:r>
      <w:r w:rsidRPr="006002F3">
        <w:rPr>
          <w:sz w:val="22"/>
          <w:szCs w:val="22"/>
        </w:rPr>
        <w:t xml:space="preserve"> lub zawodowych wykonawcy w inne przedsięwzięcia gospodarcze wykonawcy może mieć negatywny </w:t>
      </w:r>
      <w:r w:rsidR="00DE5231" w:rsidRPr="006002F3">
        <w:rPr>
          <w:sz w:val="22"/>
          <w:szCs w:val="22"/>
        </w:rPr>
        <w:t>wpływ</w:t>
      </w:r>
      <w:r w:rsidRPr="006002F3">
        <w:rPr>
          <w:sz w:val="22"/>
          <w:szCs w:val="22"/>
        </w:rPr>
        <w:t xml:space="preserve"> na realizację zamówienia.</w:t>
      </w:r>
    </w:p>
    <w:p w:rsidR="00FA70E3" w:rsidRPr="006002F3" w:rsidRDefault="00AB1F9B" w:rsidP="00C326D6">
      <w:pPr>
        <w:pStyle w:val="Nagwek1"/>
      </w:pPr>
      <w:bookmarkStart w:id="18" w:name="_Toc67554107"/>
      <w:r>
        <w:rPr>
          <w:lang w:eastAsia="en-US" w:bidi="en-US"/>
        </w:rPr>
        <w:t>VIII.</w:t>
      </w:r>
      <w:r w:rsidR="00C326D6" w:rsidRPr="00C326D6">
        <w:rPr>
          <w:lang w:eastAsia="en-US" w:bidi="en-US"/>
        </w:rPr>
        <w:tab/>
      </w:r>
      <w:r w:rsidR="00CA431B" w:rsidRPr="006002F3">
        <w:t>PODSTAWY WYKLUCZENIA Z POSTĘPOWANIA</w:t>
      </w:r>
      <w:bookmarkEnd w:id="18"/>
    </w:p>
    <w:p w:rsidR="003F5C97" w:rsidRPr="003F5C97" w:rsidRDefault="003F5C97" w:rsidP="00F67904">
      <w:pPr>
        <w:numPr>
          <w:ilvl w:val="0"/>
          <w:numId w:val="27"/>
        </w:numPr>
        <w:spacing w:line="340" w:lineRule="exact"/>
        <w:ind w:left="567" w:hanging="567"/>
        <w:jc w:val="both"/>
        <w:rPr>
          <w:rFonts w:eastAsia="Arial"/>
          <w:sz w:val="22"/>
          <w:szCs w:val="18"/>
        </w:rPr>
      </w:pPr>
      <w:r w:rsidRPr="003F5C97">
        <w:rPr>
          <w:rFonts w:eastAsia="Arial"/>
          <w:sz w:val="22"/>
          <w:szCs w:val="18"/>
        </w:rPr>
        <w:t>Z postępowania o udzielenie zamówienia wyklucza się Wykonawców, w stosunku do których zachodzi którakolwiek z okoliczności wskazanych:</w:t>
      </w:r>
    </w:p>
    <w:p w:rsidR="003F5C97" w:rsidRPr="003F5C97" w:rsidRDefault="003F5C97" w:rsidP="00F67904">
      <w:pPr>
        <w:numPr>
          <w:ilvl w:val="0"/>
          <w:numId w:val="28"/>
        </w:numPr>
        <w:spacing w:line="340" w:lineRule="exact"/>
        <w:ind w:left="993" w:hanging="426"/>
        <w:jc w:val="both"/>
        <w:rPr>
          <w:rFonts w:eastAsia="Arial"/>
          <w:sz w:val="22"/>
          <w:szCs w:val="18"/>
        </w:rPr>
      </w:pPr>
      <w:r w:rsidRPr="003F5C97">
        <w:rPr>
          <w:rFonts w:eastAsia="Arial"/>
          <w:sz w:val="22"/>
          <w:szCs w:val="18"/>
        </w:rPr>
        <w:t xml:space="preserve">w </w:t>
      </w:r>
      <w:r w:rsidRPr="00331ABB">
        <w:rPr>
          <w:rFonts w:eastAsia="Arial"/>
          <w:sz w:val="22"/>
          <w:szCs w:val="18"/>
          <w:lang w:eastAsia="en-US" w:bidi="en-US"/>
        </w:rPr>
        <w:t xml:space="preserve">art. </w:t>
      </w:r>
      <w:r w:rsidRPr="003F5C97">
        <w:rPr>
          <w:rFonts w:eastAsia="Arial"/>
          <w:sz w:val="22"/>
          <w:szCs w:val="18"/>
        </w:rPr>
        <w:t xml:space="preserve">108 ust. 1 </w:t>
      </w:r>
      <w:proofErr w:type="spellStart"/>
      <w:r w:rsidRPr="003F5C97">
        <w:rPr>
          <w:rFonts w:eastAsia="Arial"/>
          <w:sz w:val="22"/>
          <w:szCs w:val="18"/>
        </w:rPr>
        <w:t>p.z.p</w:t>
      </w:r>
      <w:proofErr w:type="spellEnd"/>
      <w:r w:rsidRPr="003F5C97">
        <w:rPr>
          <w:rFonts w:eastAsia="Arial"/>
          <w:sz w:val="22"/>
          <w:szCs w:val="18"/>
        </w:rPr>
        <w:t>.;</w:t>
      </w:r>
    </w:p>
    <w:p w:rsidR="003F5C97" w:rsidRPr="003F5C97" w:rsidRDefault="003F5C97" w:rsidP="00F67904">
      <w:pPr>
        <w:numPr>
          <w:ilvl w:val="0"/>
          <w:numId w:val="28"/>
        </w:numPr>
        <w:spacing w:line="340" w:lineRule="exact"/>
        <w:ind w:left="993" w:hanging="426"/>
        <w:jc w:val="both"/>
        <w:rPr>
          <w:rFonts w:eastAsia="Arial"/>
          <w:sz w:val="22"/>
          <w:szCs w:val="18"/>
        </w:rPr>
      </w:pPr>
      <w:r w:rsidRPr="003F5C97">
        <w:rPr>
          <w:rFonts w:eastAsia="Arial"/>
          <w:sz w:val="22"/>
          <w:szCs w:val="18"/>
        </w:rPr>
        <w:t xml:space="preserve">w </w:t>
      </w:r>
      <w:r w:rsidRPr="00331ABB">
        <w:rPr>
          <w:rFonts w:eastAsia="Arial"/>
          <w:sz w:val="22"/>
          <w:szCs w:val="18"/>
          <w:lang w:eastAsia="en-US" w:bidi="en-US"/>
        </w:rPr>
        <w:t xml:space="preserve">art. </w:t>
      </w:r>
      <w:r w:rsidRPr="003F5C97">
        <w:rPr>
          <w:rFonts w:eastAsia="Arial"/>
          <w:sz w:val="22"/>
          <w:szCs w:val="18"/>
        </w:rPr>
        <w:t xml:space="preserve">109 ust. 1 pkt. 4, 5, 7 </w:t>
      </w:r>
      <w:proofErr w:type="spellStart"/>
      <w:r w:rsidRPr="003F5C97">
        <w:rPr>
          <w:rFonts w:eastAsia="Arial"/>
          <w:sz w:val="22"/>
          <w:szCs w:val="18"/>
        </w:rPr>
        <w:t>p.z.p</w:t>
      </w:r>
      <w:proofErr w:type="spellEnd"/>
      <w:r w:rsidRPr="003F5C97">
        <w:rPr>
          <w:rFonts w:eastAsia="Arial"/>
          <w:sz w:val="22"/>
          <w:szCs w:val="18"/>
        </w:rPr>
        <w:t>., tj.:</w:t>
      </w:r>
    </w:p>
    <w:p w:rsidR="003F5C97" w:rsidRPr="003F5C97" w:rsidRDefault="003F5C97" w:rsidP="00F67904">
      <w:pPr>
        <w:numPr>
          <w:ilvl w:val="0"/>
          <w:numId w:val="29"/>
        </w:numPr>
        <w:spacing w:line="340" w:lineRule="exact"/>
        <w:ind w:left="1418" w:hanging="425"/>
        <w:jc w:val="both"/>
        <w:rPr>
          <w:rFonts w:eastAsia="Arial"/>
          <w:sz w:val="22"/>
          <w:szCs w:val="18"/>
        </w:rPr>
      </w:pPr>
      <w:r w:rsidRPr="003F5C97">
        <w:rPr>
          <w:rFonts w:eastAsia="Arial"/>
          <w:sz w:val="22"/>
          <w:szCs w:val="18"/>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3F5C97" w:rsidRPr="003F5C97" w:rsidRDefault="003F5C97" w:rsidP="00F67904">
      <w:pPr>
        <w:numPr>
          <w:ilvl w:val="0"/>
          <w:numId w:val="29"/>
        </w:numPr>
        <w:spacing w:line="340" w:lineRule="exact"/>
        <w:ind w:left="1418" w:hanging="425"/>
        <w:jc w:val="both"/>
        <w:rPr>
          <w:rFonts w:eastAsia="Arial"/>
          <w:sz w:val="22"/>
          <w:szCs w:val="18"/>
        </w:rPr>
      </w:pPr>
      <w:r w:rsidRPr="003F5C97">
        <w:rPr>
          <w:rFonts w:eastAsia="Arial"/>
          <w:sz w:val="22"/>
          <w:szCs w:val="18"/>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3F5C97" w:rsidRPr="003F5C97" w:rsidRDefault="003F5C97" w:rsidP="00F67904">
      <w:pPr>
        <w:numPr>
          <w:ilvl w:val="0"/>
          <w:numId w:val="29"/>
        </w:numPr>
        <w:spacing w:line="340" w:lineRule="exact"/>
        <w:ind w:left="1418" w:hanging="425"/>
        <w:jc w:val="both"/>
        <w:rPr>
          <w:rFonts w:eastAsia="Arial"/>
          <w:sz w:val="22"/>
          <w:szCs w:val="18"/>
        </w:rPr>
      </w:pPr>
      <w:r w:rsidRPr="003F5C97">
        <w:rPr>
          <w:rFonts w:eastAsia="Arial"/>
          <w:sz w:val="22"/>
          <w:szCs w:val="18"/>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3F5C97" w:rsidRPr="003F5C97" w:rsidRDefault="003F5C97" w:rsidP="00F67904">
      <w:pPr>
        <w:numPr>
          <w:ilvl w:val="0"/>
          <w:numId w:val="27"/>
        </w:numPr>
        <w:spacing w:line="340" w:lineRule="exact"/>
        <w:ind w:left="567" w:hanging="567"/>
        <w:jc w:val="both"/>
        <w:rPr>
          <w:rFonts w:eastAsia="Arial"/>
          <w:sz w:val="22"/>
          <w:szCs w:val="18"/>
        </w:rPr>
      </w:pPr>
      <w:r w:rsidRPr="003F5C97">
        <w:rPr>
          <w:rFonts w:eastAsia="Arial"/>
          <w:sz w:val="22"/>
          <w:szCs w:val="18"/>
        </w:rPr>
        <w:t xml:space="preserve">Wykluczenie Wykonawcy następuje zgodnie z </w:t>
      </w:r>
      <w:r w:rsidRPr="00331ABB">
        <w:rPr>
          <w:rFonts w:eastAsia="Arial"/>
          <w:sz w:val="22"/>
          <w:szCs w:val="18"/>
          <w:lang w:eastAsia="en-US" w:bidi="en-US"/>
        </w:rPr>
        <w:t xml:space="preserve">art. </w:t>
      </w:r>
      <w:r w:rsidRPr="003F5C97">
        <w:rPr>
          <w:rFonts w:eastAsia="Arial"/>
          <w:sz w:val="22"/>
          <w:szCs w:val="18"/>
        </w:rPr>
        <w:t xml:space="preserve">111 </w:t>
      </w:r>
      <w:proofErr w:type="spellStart"/>
      <w:r w:rsidRPr="003F5C97">
        <w:rPr>
          <w:rFonts w:eastAsia="Arial"/>
          <w:sz w:val="22"/>
          <w:szCs w:val="18"/>
        </w:rPr>
        <w:t>p.z.p</w:t>
      </w:r>
      <w:proofErr w:type="spellEnd"/>
      <w:r w:rsidRPr="003F5C97">
        <w:rPr>
          <w:rFonts w:eastAsia="Arial"/>
          <w:sz w:val="22"/>
          <w:szCs w:val="18"/>
        </w:rPr>
        <w:t>.</w:t>
      </w:r>
    </w:p>
    <w:p w:rsidR="00FA70E3" w:rsidRPr="006002F3" w:rsidRDefault="00CA431B" w:rsidP="00C326D6">
      <w:pPr>
        <w:pStyle w:val="Nagwek1"/>
      </w:pPr>
      <w:bookmarkStart w:id="19" w:name="_Toc67554108"/>
      <w:r w:rsidRPr="006002F3">
        <w:t>IX.</w:t>
      </w:r>
      <w:r w:rsidR="00C326D6">
        <w:tab/>
      </w:r>
      <w:r w:rsidRPr="006002F3">
        <w:t xml:space="preserve">OŚWIADCZENIA </w:t>
      </w:r>
      <w:r w:rsidRPr="006002F3">
        <w:rPr>
          <w:lang w:eastAsia="en-US" w:bidi="en-US"/>
        </w:rPr>
        <w:t xml:space="preserve">I </w:t>
      </w:r>
      <w:r w:rsidRPr="006002F3">
        <w:t>DOKUMENTY, JAKIE ZOBOWIĄZANI SĄ DOSTARCZYĆ WYKONAWCY W CELU WYKAZANIA BRAKU PODSTAW WYKLUCZENIA ORAZ POTWIERDZENIA SPEŁNIANIA WARUNKÓW UDZIAŁU W POSTĘPOWANIU</w:t>
      </w:r>
      <w:bookmarkEnd w:id="19"/>
    </w:p>
    <w:p w:rsidR="00FA70E3" w:rsidRDefault="0018229B" w:rsidP="00947DFF">
      <w:pPr>
        <w:pStyle w:val="Style21"/>
        <w:numPr>
          <w:ilvl w:val="0"/>
          <w:numId w:val="9"/>
        </w:numPr>
        <w:shd w:val="clear" w:color="auto" w:fill="auto"/>
        <w:spacing w:before="0" w:after="0" w:line="360" w:lineRule="exact"/>
        <w:ind w:left="520" w:hanging="520"/>
        <w:jc w:val="both"/>
        <w:rPr>
          <w:sz w:val="22"/>
          <w:szCs w:val="22"/>
        </w:rPr>
      </w:pPr>
      <w:r w:rsidRPr="0018229B">
        <w:rPr>
          <w:sz w:val="22"/>
          <w:szCs w:val="22"/>
        </w:rPr>
        <w:t>Do oferty Wykonawca zobowiązany jest dołączyć aktualne na dzień składania ofert oświadczenie o spełnianiu warunków udziału w postępowaniu oraz o</w:t>
      </w:r>
      <w:r w:rsidR="002821DA">
        <w:rPr>
          <w:sz w:val="22"/>
          <w:szCs w:val="22"/>
        </w:rPr>
        <w:t xml:space="preserve"> braku podstaw do wykluczenia z </w:t>
      </w:r>
      <w:r w:rsidRPr="0018229B">
        <w:rPr>
          <w:sz w:val="22"/>
          <w:szCs w:val="22"/>
        </w:rPr>
        <w:t xml:space="preserve">postępowania - zgodnie z </w:t>
      </w:r>
      <w:r w:rsidRPr="0018229B">
        <w:rPr>
          <w:b/>
          <w:bCs/>
          <w:sz w:val="22"/>
          <w:szCs w:val="22"/>
        </w:rPr>
        <w:t>Załącznikiem nr 2 do SWZ</w:t>
      </w:r>
      <w:r w:rsidR="00CA431B" w:rsidRPr="006002F3">
        <w:rPr>
          <w:sz w:val="22"/>
          <w:szCs w:val="22"/>
        </w:rPr>
        <w:t>.</w:t>
      </w:r>
    </w:p>
    <w:p w:rsidR="00CF6C56" w:rsidRDefault="0018229B" w:rsidP="00947DFF">
      <w:pPr>
        <w:pStyle w:val="Style21"/>
        <w:numPr>
          <w:ilvl w:val="0"/>
          <w:numId w:val="9"/>
        </w:numPr>
        <w:shd w:val="clear" w:color="auto" w:fill="auto"/>
        <w:spacing w:before="0" w:after="0" w:line="360" w:lineRule="exact"/>
        <w:ind w:left="520" w:hanging="520"/>
        <w:jc w:val="both"/>
        <w:rPr>
          <w:sz w:val="22"/>
          <w:szCs w:val="22"/>
        </w:rPr>
      </w:pPr>
      <w:r w:rsidRPr="0018229B">
        <w:rPr>
          <w:sz w:val="22"/>
          <w:szCs w:val="22"/>
        </w:rPr>
        <w:t>Informacje zawarte w oświadczeniu, o którym mowa w pkt 1 stanowią wstępne potwierdzenie, że Wykonawca nie podlega wykluczeniu oraz spełnia warunki udziału w postępowaniu.</w:t>
      </w:r>
    </w:p>
    <w:p w:rsidR="00BB650E" w:rsidRDefault="002821DA" w:rsidP="00947DFF">
      <w:pPr>
        <w:pStyle w:val="Style21"/>
        <w:numPr>
          <w:ilvl w:val="0"/>
          <w:numId w:val="9"/>
        </w:numPr>
        <w:shd w:val="clear" w:color="auto" w:fill="auto"/>
        <w:spacing w:before="0" w:after="0" w:line="360" w:lineRule="exact"/>
        <w:ind w:left="520" w:hanging="520"/>
        <w:jc w:val="both"/>
        <w:rPr>
          <w:sz w:val="22"/>
          <w:szCs w:val="22"/>
        </w:rPr>
      </w:pPr>
      <w:r>
        <w:rPr>
          <w:sz w:val="22"/>
          <w:szCs w:val="22"/>
        </w:rPr>
        <w:t>Zamawiający wzywa W</w:t>
      </w:r>
      <w:r w:rsidR="0018229B" w:rsidRPr="0018229B">
        <w:rPr>
          <w:sz w:val="22"/>
          <w:szCs w:val="22"/>
        </w:rPr>
        <w:t>ykonawcę, którego oferta została n</w:t>
      </w:r>
      <w:r>
        <w:rPr>
          <w:sz w:val="22"/>
          <w:szCs w:val="22"/>
        </w:rPr>
        <w:t>ajwyżej oceniona, do złożenia w </w:t>
      </w:r>
      <w:r w:rsidR="0018229B" w:rsidRPr="0018229B">
        <w:rPr>
          <w:sz w:val="22"/>
          <w:szCs w:val="22"/>
        </w:rPr>
        <w:t>wyznaczonym terminie, nie krótszym niż 5 dni od dnia wezwania, podmiotowych środków dowodowych, jeżeli wymagał ich złożenia w ogłoszeniu o zamówieniu lub dokumentach zamówienia, aktualnych na dzień złożenia podmiotowych środków dowodowych.</w:t>
      </w:r>
    </w:p>
    <w:p w:rsidR="0018229B" w:rsidRPr="0018229B" w:rsidRDefault="0018229B" w:rsidP="002821DA">
      <w:pPr>
        <w:pStyle w:val="Style21"/>
        <w:numPr>
          <w:ilvl w:val="0"/>
          <w:numId w:val="9"/>
        </w:numPr>
        <w:shd w:val="clear" w:color="auto" w:fill="auto"/>
        <w:spacing w:before="0" w:after="0" w:line="360" w:lineRule="exact"/>
        <w:ind w:left="567" w:hanging="567"/>
        <w:jc w:val="both"/>
        <w:rPr>
          <w:sz w:val="22"/>
          <w:szCs w:val="22"/>
        </w:rPr>
      </w:pPr>
      <w:r w:rsidRPr="0018229B">
        <w:rPr>
          <w:sz w:val="22"/>
          <w:szCs w:val="22"/>
        </w:rPr>
        <w:t>Podmioto</w:t>
      </w:r>
      <w:r w:rsidR="002821DA">
        <w:rPr>
          <w:sz w:val="22"/>
          <w:szCs w:val="22"/>
        </w:rPr>
        <w:t>we środki dowodowe wymagane od W</w:t>
      </w:r>
      <w:r w:rsidRPr="0018229B">
        <w:rPr>
          <w:sz w:val="22"/>
          <w:szCs w:val="22"/>
        </w:rPr>
        <w:t>ykonawcy obejmują:</w:t>
      </w:r>
    </w:p>
    <w:p w:rsidR="0018229B" w:rsidRPr="00CF1757" w:rsidRDefault="0018229B" w:rsidP="00F67904">
      <w:pPr>
        <w:pStyle w:val="Style6"/>
        <w:numPr>
          <w:ilvl w:val="0"/>
          <w:numId w:val="30"/>
        </w:numPr>
        <w:shd w:val="clear" w:color="auto" w:fill="auto"/>
        <w:spacing w:before="0" w:after="0" w:line="340" w:lineRule="exact"/>
        <w:ind w:left="993" w:hanging="426"/>
        <w:jc w:val="both"/>
        <w:rPr>
          <w:i w:val="0"/>
          <w:sz w:val="22"/>
          <w:szCs w:val="22"/>
        </w:rPr>
      </w:pPr>
      <w:r w:rsidRPr="00CF1757">
        <w:rPr>
          <w:i w:val="0"/>
          <w:sz w:val="22"/>
          <w:szCs w:val="22"/>
        </w:rPr>
        <w:t xml:space="preserve">Oświadczenie wykonawcy, w zakresie </w:t>
      </w:r>
      <w:r w:rsidRPr="00331ABB">
        <w:rPr>
          <w:i w:val="0"/>
          <w:sz w:val="22"/>
          <w:szCs w:val="22"/>
          <w:lang w:eastAsia="en-US" w:bidi="en-US"/>
        </w:rPr>
        <w:t xml:space="preserve">art. </w:t>
      </w:r>
      <w:r w:rsidRPr="00CF1757">
        <w:rPr>
          <w:i w:val="0"/>
          <w:sz w:val="22"/>
          <w:szCs w:val="22"/>
        </w:rPr>
        <w:t xml:space="preserve">108 ust. 1 pkt 5 ustawy, o braku przynależności do tej samej grupy kapitałowej, w rozumieniu ustawy z dnia 16 lutego 2007 r. o ochronie konkurencji i konsumentów (Dz. U. z 2020 r. poz. 1076), z innym wykonawcą, który złożył odrębną ofertę, ofertę częściową lub wniosek o dopuszczenie do udziału w postępowaniu, albo oświadczenia o przynależności do tej samej grupy kapitałowej wraz z dokumentami lub informacjami potwierdzającymi przygotowanie oferty, </w:t>
      </w:r>
      <w:r w:rsidR="008C78F0">
        <w:rPr>
          <w:i w:val="0"/>
          <w:sz w:val="22"/>
          <w:szCs w:val="22"/>
        </w:rPr>
        <w:t>oferty częściowej lub wniosku o </w:t>
      </w:r>
      <w:r w:rsidRPr="00CF1757">
        <w:rPr>
          <w:i w:val="0"/>
          <w:sz w:val="22"/>
          <w:szCs w:val="22"/>
        </w:rPr>
        <w:t>dopuszczenie do udziału w postępowaniu niezależnie od innego wykonawcy należącego</w:t>
      </w:r>
      <w:r w:rsidR="00DA2A12">
        <w:rPr>
          <w:i w:val="0"/>
          <w:sz w:val="22"/>
          <w:szCs w:val="22"/>
        </w:rPr>
        <w:t xml:space="preserve"> do tej samej grupy kapitałowej.</w:t>
      </w:r>
    </w:p>
    <w:p w:rsidR="0018229B" w:rsidRDefault="0018229B" w:rsidP="00F67904">
      <w:pPr>
        <w:pStyle w:val="Style6"/>
        <w:numPr>
          <w:ilvl w:val="0"/>
          <w:numId w:val="30"/>
        </w:numPr>
        <w:shd w:val="clear" w:color="auto" w:fill="auto"/>
        <w:spacing w:before="0" w:after="0" w:line="340" w:lineRule="exact"/>
        <w:ind w:left="993" w:hanging="426"/>
        <w:jc w:val="both"/>
        <w:rPr>
          <w:i w:val="0"/>
          <w:sz w:val="22"/>
          <w:szCs w:val="22"/>
        </w:rPr>
      </w:pPr>
      <w:r w:rsidRPr="00CF1757">
        <w:rPr>
          <w:i w:val="0"/>
          <w:sz w:val="22"/>
          <w:szCs w:val="22"/>
        </w:rPr>
        <w:t>Odpis lub informacja z Krajowego Rejestru Sądowego lub z Centralnej Ewidencji i</w:t>
      </w:r>
      <w:r w:rsidR="00787E5E">
        <w:rPr>
          <w:i w:val="0"/>
          <w:sz w:val="22"/>
          <w:szCs w:val="22"/>
        </w:rPr>
        <w:t> </w:t>
      </w:r>
      <w:r w:rsidRPr="00CF1757">
        <w:rPr>
          <w:i w:val="0"/>
          <w:sz w:val="22"/>
          <w:szCs w:val="22"/>
        </w:rPr>
        <w:t xml:space="preserve">Informacji o Działalności Gospodarczej, w zakresie </w:t>
      </w:r>
      <w:r w:rsidRPr="00331ABB">
        <w:rPr>
          <w:i w:val="0"/>
          <w:sz w:val="22"/>
          <w:szCs w:val="22"/>
          <w:lang w:eastAsia="en-US" w:bidi="en-US"/>
        </w:rPr>
        <w:t xml:space="preserve">art. </w:t>
      </w:r>
      <w:r w:rsidRPr="00CF1757">
        <w:rPr>
          <w:i w:val="0"/>
          <w:sz w:val="22"/>
          <w:szCs w:val="22"/>
        </w:rPr>
        <w:t>109 ust. 1 pkt 4 ustawy, sporządzonych nie wcześniej niż 3 miesiące przed jej złożeniem, jeżeli odrębne przepisy wymagają wpisu do rejestru lub ewidencji;</w:t>
      </w:r>
    </w:p>
    <w:p w:rsidR="00033EA7" w:rsidRDefault="00033EA7" w:rsidP="00F67904">
      <w:pPr>
        <w:pStyle w:val="Style6"/>
        <w:numPr>
          <w:ilvl w:val="0"/>
          <w:numId w:val="30"/>
        </w:numPr>
        <w:shd w:val="clear" w:color="auto" w:fill="auto"/>
        <w:spacing w:before="0" w:after="0" w:line="340" w:lineRule="exact"/>
        <w:ind w:left="993" w:hanging="426"/>
        <w:jc w:val="both"/>
        <w:rPr>
          <w:i w:val="0"/>
          <w:sz w:val="22"/>
          <w:szCs w:val="22"/>
        </w:rPr>
      </w:pPr>
      <w:r w:rsidRPr="00033EA7">
        <w:rPr>
          <w:bCs/>
          <w:i w:val="0"/>
          <w:sz w:val="22"/>
          <w:szCs w:val="22"/>
        </w:rPr>
        <w:t>dokument</w:t>
      </w:r>
      <w:r>
        <w:rPr>
          <w:bCs/>
          <w:i w:val="0"/>
          <w:sz w:val="22"/>
          <w:szCs w:val="22"/>
        </w:rPr>
        <w:t>y</w:t>
      </w:r>
      <w:r w:rsidRPr="00033EA7">
        <w:rPr>
          <w:i w:val="0"/>
          <w:sz w:val="22"/>
          <w:szCs w:val="22"/>
        </w:rPr>
        <w:t>, potwierdzając</w:t>
      </w:r>
      <w:r>
        <w:rPr>
          <w:i w:val="0"/>
          <w:sz w:val="22"/>
          <w:szCs w:val="22"/>
        </w:rPr>
        <w:t>e</w:t>
      </w:r>
      <w:r w:rsidRPr="00033EA7">
        <w:rPr>
          <w:i w:val="0"/>
          <w:sz w:val="22"/>
          <w:szCs w:val="22"/>
        </w:rPr>
        <w:t xml:space="preserve">, że Wykonawca jest ubezpieczony od odpowiedzialności cywilnej w zakresie prowadzonej działalności związanej z przedmiotem zamówienia, na sumę gwarancyjną nie mniejszą niż </w:t>
      </w:r>
      <w:r w:rsidRPr="00033EA7">
        <w:rPr>
          <w:b/>
          <w:bCs/>
          <w:i w:val="0"/>
          <w:sz w:val="22"/>
          <w:szCs w:val="22"/>
        </w:rPr>
        <w:t>100 000 zł.</w:t>
      </w:r>
    </w:p>
    <w:p w:rsidR="00787E5E" w:rsidRPr="00787E5E" w:rsidRDefault="00564A8F" w:rsidP="00F67904">
      <w:pPr>
        <w:pStyle w:val="Style6"/>
        <w:numPr>
          <w:ilvl w:val="0"/>
          <w:numId w:val="30"/>
        </w:numPr>
        <w:shd w:val="clear" w:color="auto" w:fill="auto"/>
        <w:spacing w:before="0" w:after="0" w:line="340" w:lineRule="exact"/>
        <w:ind w:left="993" w:hanging="426"/>
        <w:jc w:val="both"/>
        <w:rPr>
          <w:i w:val="0"/>
          <w:sz w:val="22"/>
          <w:szCs w:val="22"/>
        </w:rPr>
      </w:pPr>
      <w:r w:rsidRPr="00564A8F">
        <w:rPr>
          <w:i w:val="0"/>
          <w:sz w:val="22"/>
          <w:szCs w:val="22"/>
        </w:rPr>
        <w:t xml:space="preserve">wykaz usług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usług związanych z prowadzeniu przeglądów i prac konserwacyjnych urządzeń </w:t>
      </w:r>
      <w:proofErr w:type="spellStart"/>
      <w:r w:rsidRPr="00564A8F">
        <w:rPr>
          <w:i w:val="0"/>
          <w:sz w:val="22"/>
          <w:szCs w:val="22"/>
        </w:rPr>
        <w:t>wentylacyjno</w:t>
      </w:r>
      <w:proofErr w:type="spellEnd"/>
      <w:r w:rsidRPr="00564A8F">
        <w:rPr>
          <w:i w:val="0"/>
          <w:sz w:val="22"/>
          <w:szCs w:val="22"/>
        </w:rPr>
        <w:t xml:space="preserve"> - klimatyzacyjnych – sporządzonego wg </w:t>
      </w:r>
      <w:r w:rsidRPr="00564A8F">
        <w:rPr>
          <w:b/>
          <w:i w:val="0"/>
          <w:sz w:val="22"/>
          <w:szCs w:val="22"/>
        </w:rPr>
        <w:t xml:space="preserve">załącznika </w:t>
      </w:r>
      <w:r w:rsidRPr="00B16717">
        <w:rPr>
          <w:b/>
          <w:i w:val="0"/>
          <w:sz w:val="22"/>
          <w:szCs w:val="22"/>
        </w:rPr>
        <w:t xml:space="preserve">nr </w:t>
      </w:r>
      <w:r w:rsidR="00B16717" w:rsidRPr="00B16717">
        <w:rPr>
          <w:b/>
          <w:i w:val="0"/>
          <w:sz w:val="22"/>
          <w:szCs w:val="22"/>
        </w:rPr>
        <w:t>3</w:t>
      </w:r>
      <w:r w:rsidRPr="00564A8F">
        <w:rPr>
          <w:b/>
          <w:i w:val="0"/>
          <w:sz w:val="22"/>
          <w:szCs w:val="22"/>
        </w:rPr>
        <w:t xml:space="preserve"> do SWZ</w:t>
      </w:r>
      <w:r w:rsidR="00787E5E" w:rsidRPr="00787E5E">
        <w:rPr>
          <w:i w:val="0"/>
          <w:sz w:val="22"/>
          <w:szCs w:val="22"/>
        </w:rPr>
        <w:t>.</w:t>
      </w:r>
    </w:p>
    <w:p w:rsidR="0018229B" w:rsidRPr="00787E5E" w:rsidRDefault="00787E5E" w:rsidP="00F67904">
      <w:pPr>
        <w:pStyle w:val="Style6"/>
        <w:numPr>
          <w:ilvl w:val="0"/>
          <w:numId w:val="30"/>
        </w:numPr>
        <w:shd w:val="clear" w:color="auto" w:fill="auto"/>
        <w:spacing w:before="0" w:after="0" w:line="340" w:lineRule="exact"/>
        <w:ind w:left="993" w:hanging="426"/>
        <w:jc w:val="both"/>
        <w:rPr>
          <w:i w:val="0"/>
          <w:sz w:val="22"/>
          <w:szCs w:val="22"/>
        </w:rPr>
      </w:pPr>
      <w:r w:rsidRPr="00787E5E">
        <w:rPr>
          <w:i w:val="0"/>
          <w:sz w:val="22"/>
          <w:szCs w:val="22"/>
        </w:rPr>
        <w:t xml:space="preserve">wykaz osób – zgodnie z </w:t>
      </w:r>
      <w:r w:rsidRPr="00787E5E">
        <w:rPr>
          <w:b/>
          <w:i w:val="0"/>
          <w:sz w:val="22"/>
          <w:szCs w:val="22"/>
        </w:rPr>
        <w:t xml:space="preserve">załącznikiem nr </w:t>
      </w:r>
      <w:r w:rsidR="00B16717">
        <w:rPr>
          <w:b/>
          <w:i w:val="0"/>
          <w:sz w:val="22"/>
          <w:szCs w:val="22"/>
        </w:rPr>
        <w:t>4</w:t>
      </w:r>
      <w:r w:rsidRPr="00787E5E">
        <w:rPr>
          <w:b/>
          <w:i w:val="0"/>
          <w:sz w:val="22"/>
          <w:szCs w:val="22"/>
        </w:rPr>
        <w:t xml:space="preserve"> do SWZ</w:t>
      </w:r>
      <w:r w:rsidRPr="00787E5E">
        <w:rPr>
          <w:i w:val="0"/>
          <w:sz w:val="22"/>
          <w:szCs w:val="22"/>
        </w:rPr>
        <w:t xml:space="preserve"> - wykazu osób, skierowanych przez wykonawcę do realizacji zamówienia publicznego, w szczególności odpowiedzialnych za świadczenie usług wraz z informacjami na temat ich kwalifikacji zawodowych, uprawnień, doświadczenia i wykształcenia niezbędnych do wykonania zamówienia publicznego, a także zakresu wykonywanych przez nie czynności oraz informacją o podstawie do dysponowania tymi osobami.</w:t>
      </w:r>
    </w:p>
    <w:p w:rsidR="00CF1757" w:rsidRPr="00CF1757" w:rsidRDefault="00CF1757" w:rsidP="002821DA">
      <w:pPr>
        <w:pStyle w:val="Style21"/>
        <w:numPr>
          <w:ilvl w:val="0"/>
          <w:numId w:val="9"/>
        </w:numPr>
        <w:spacing w:before="0" w:after="0" w:line="340" w:lineRule="exact"/>
        <w:ind w:left="567" w:hanging="567"/>
        <w:jc w:val="both"/>
        <w:rPr>
          <w:sz w:val="22"/>
          <w:szCs w:val="22"/>
        </w:rPr>
      </w:pPr>
      <w:r w:rsidRPr="00CF1757">
        <w:rPr>
          <w:sz w:val="22"/>
          <w:szCs w:val="22"/>
        </w:rPr>
        <w:t>Jeżeli Wykonawca ma siedzibę lub miejsce zamieszkania poza terytorium Rzeczypospolitej Polskiej, zamiast dokumentu, o których mowa w ust. 3 pkt 2, składa dokument lub dokumenty wystawione w kraju, w którym wykonawca ma siedzibę lub miejsce zamieszkania, potwierdzające odpowiednio, że nie otwarto jego likwidacji ani nie ogłoszono upadłości. Dokument, o którym mowa powyżej, powinien być wystawiony nie wcześniej niż 6 miesięcy przed upływem terminu składania ofert^^.</w:t>
      </w:r>
    </w:p>
    <w:p w:rsidR="00CF1757" w:rsidRPr="00CF1757" w:rsidRDefault="00CF1757" w:rsidP="002821DA">
      <w:pPr>
        <w:pStyle w:val="Style21"/>
        <w:numPr>
          <w:ilvl w:val="0"/>
          <w:numId w:val="9"/>
        </w:numPr>
        <w:spacing w:before="0" w:after="0" w:line="340" w:lineRule="exact"/>
        <w:ind w:left="567" w:hanging="567"/>
        <w:jc w:val="both"/>
        <w:rPr>
          <w:sz w:val="22"/>
          <w:szCs w:val="22"/>
        </w:rPr>
      </w:pPr>
      <w:r w:rsidRPr="00CF1757">
        <w:rPr>
          <w:sz w:val="22"/>
          <w:szCs w:val="22"/>
        </w:rPr>
        <w:t>Jeżeli w kraju, w którym Wykonawca ma siedzibę lub miejsce zamieszkania, nie wydaje się dokumentów, o których mowa w ust. 4 pkt 2, zastępuje się je w całości lub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w:t>
      </w:r>
    </w:p>
    <w:p w:rsidR="00CF1757" w:rsidRPr="00CF1757" w:rsidRDefault="00CF1757" w:rsidP="002821DA">
      <w:pPr>
        <w:pStyle w:val="Style21"/>
        <w:numPr>
          <w:ilvl w:val="0"/>
          <w:numId w:val="9"/>
        </w:numPr>
        <w:spacing w:before="0" w:after="0" w:line="340" w:lineRule="exact"/>
        <w:ind w:left="567" w:hanging="567"/>
        <w:jc w:val="both"/>
        <w:rPr>
          <w:sz w:val="22"/>
          <w:szCs w:val="22"/>
        </w:rPr>
      </w:pPr>
      <w:r w:rsidRPr="00CF1757">
        <w:rPr>
          <w:sz w:val="22"/>
          <w:szCs w:val="22"/>
        </w:rPr>
        <w:t>Zamawiający nie wzywa do złożenia podmiotowych środków dowodowych, jeżeli:</w:t>
      </w:r>
    </w:p>
    <w:p w:rsidR="00CF1757" w:rsidRPr="00CF1757" w:rsidRDefault="00FA505E" w:rsidP="00FA505E">
      <w:pPr>
        <w:pStyle w:val="Style21"/>
        <w:spacing w:before="0" w:after="0" w:line="340" w:lineRule="exact"/>
        <w:ind w:left="567" w:firstLine="0"/>
        <w:jc w:val="both"/>
        <w:rPr>
          <w:sz w:val="22"/>
          <w:szCs w:val="22"/>
        </w:rPr>
      </w:pPr>
      <w:r>
        <w:rPr>
          <w:sz w:val="22"/>
          <w:szCs w:val="22"/>
        </w:rPr>
        <w:t>a)</w:t>
      </w:r>
      <w:r>
        <w:rPr>
          <w:sz w:val="22"/>
          <w:szCs w:val="22"/>
        </w:rPr>
        <w:tab/>
      </w:r>
      <w:r w:rsidR="00CF1757" w:rsidRPr="00CF1757">
        <w:rPr>
          <w:sz w:val="22"/>
          <w:szCs w:val="22"/>
        </w:rPr>
        <w:t>może je uzyskać za pomocą bezpłatnych i ogólnodostępnych baz danych, w</w:t>
      </w:r>
      <w:r>
        <w:rPr>
          <w:sz w:val="22"/>
          <w:szCs w:val="22"/>
        </w:rPr>
        <w:t> </w:t>
      </w:r>
      <w:r w:rsidR="00CF1757" w:rsidRPr="00CF1757">
        <w:rPr>
          <w:sz w:val="22"/>
          <w:szCs w:val="22"/>
        </w:rPr>
        <w:t>szczególności rejestrów publicznych w rozumieniu ustawy z dnia 17 lutego 2005 r. o</w:t>
      </w:r>
      <w:r>
        <w:rPr>
          <w:sz w:val="22"/>
          <w:szCs w:val="22"/>
        </w:rPr>
        <w:t> </w:t>
      </w:r>
      <w:r w:rsidR="00CF1757" w:rsidRPr="00CF1757">
        <w:rPr>
          <w:sz w:val="22"/>
          <w:szCs w:val="22"/>
        </w:rPr>
        <w:t xml:space="preserve">informatyzacji działalności podmiotów realizujących zadania publiczne, o ile wykonawca wskazał w oświadczeniu, o którym mowa w </w:t>
      </w:r>
      <w:r w:rsidR="00CF1757" w:rsidRPr="00CF1757">
        <w:rPr>
          <w:sz w:val="22"/>
          <w:szCs w:val="22"/>
          <w:lang w:bidi="en-US"/>
        </w:rPr>
        <w:t xml:space="preserve">art. </w:t>
      </w:r>
      <w:r w:rsidR="00CF1757" w:rsidRPr="00CF1757">
        <w:rPr>
          <w:sz w:val="22"/>
          <w:szCs w:val="22"/>
        </w:rPr>
        <w:t xml:space="preserve">125 ust. 1 </w:t>
      </w:r>
      <w:proofErr w:type="spellStart"/>
      <w:r w:rsidR="00CF1757" w:rsidRPr="00CF1757">
        <w:rPr>
          <w:sz w:val="22"/>
          <w:szCs w:val="22"/>
        </w:rPr>
        <w:t>p.z.p</w:t>
      </w:r>
      <w:proofErr w:type="spellEnd"/>
      <w:r w:rsidR="00CF1757" w:rsidRPr="00CF1757">
        <w:rPr>
          <w:sz w:val="22"/>
          <w:szCs w:val="22"/>
        </w:rPr>
        <w:t xml:space="preserve"> dane umożliwiające dostęp do tych środków;</w:t>
      </w:r>
    </w:p>
    <w:p w:rsidR="00CF1757" w:rsidRPr="00CF1757" w:rsidRDefault="00FA505E" w:rsidP="00FA505E">
      <w:pPr>
        <w:pStyle w:val="Style21"/>
        <w:spacing w:before="0" w:after="0" w:line="340" w:lineRule="exact"/>
        <w:ind w:left="567" w:firstLine="0"/>
        <w:jc w:val="both"/>
        <w:rPr>
          <w:sz w:val="22"/>
          <w:szCs w:val="22"/>
        </w:rPr>
      </w:pPr>
      <w:r>
        <w:rPr>
          <w:sz w:val="22"/>
          <w:szCs w:val="22"/>
        </w:rPr>
        <w:t>b)</w:t>
      </w:r>
      <w:r>
        <w:rPr>
          <w:sz w:val="22"/>
          <w:szCs w:val="22"/>
        </w:rPr>
        <w:tab/>
      </w:r>
      <w:r w:rsidR="00CF1757" w:rsidRPr="00CF1757">
        <w:rPr>
          <w:sz w:val="22"/>
          <w:szCs w:val="22"/>
        </w:rPr>
        <w:t>podmiotowym środkiem dowodowym jest oświadczenie, którego treść odpowiada zakresowi oświadczenia, o którym mowa wart. 125 ust. 1.</w:t>
      </w:r>
    </w:p>
    <w:p w:rsidR="00CF1757" w:rsidRPr="00CF1757" w:rsidRDefault="00CF1757" w:rsidP="002821DA">
      <w:pPr>
        <w:pStyle w:val="Style21"/>
        <w:numPr>
          <w:ilvl w:val="0"/>
          <w:numId w:val="9"/>
        </w:numPr>
        <w:spacing w:before="0" w:after="0" w:line="340" w:lineRule="exact"/>
        <w:ind w:left="567" w:hanging="567"/>
        <w:jc w:val="both"/>
        <w:rPr>
          <w:sz w:val="22"/>
          <w:szCs w:val="22"/>
        </w:rPr>
      </w:pPr>
      <w:r w:rsidRPr="00CF1757">
        <w:rPr>
          <w:sz w:val="22"/>
          <w:szCs w:val="22"/>
        </w:rPr>
        <w:t>Wykonawca nie jest zobowiązany do złożenia podmiotowych środków dowodowych, które zamawiający posiada, jeżeli wykonawca wskaże te środki oraz potwierdzi ich prawidłowość i</w:t>
      </w:r>
      <w:r w:rsidR="00FA505E">
        <w:rPr>
          <w:sz w:val="22"/>
          <w:szCs w:val="22"/>
        </w:rPr>
        <w:t> </w:t>
      </w:r>
      <w:r w:rsidRPr="00CF1757">
        <w:rPr>
          <w:sz w:val="22"/>
          <w:szCs w:val="22"/>
        </w:rPr>
        <w:t>aktualność.</w:t>
      </w:r>
    </w:p>
    <w:p w:rsidR="00FA70E3" w:rsidRPr="00FA505E" w:rsidRDefault="00CF1757" w:rsidP="00947DFF">
      <w:pPr>
        <w:pStyle w:val="Style21"/>
        <w:numPr>
          <w:ilvl w:val="0"/>
          <w:numId w:val="9"/>
        </w:numPr>
        <w:shd w:val="clear" w:color="auto" w:fill="auto"/>
        <w:spacing w:before="0" w:after="0" w:line="340" w:lineRule="exact"/>
        <w:ind w:left="540" w:hanging="540"/>
        <w:jc w:val="both"/>
        <w:rPr>
          <w:sz w:val="22"/>
          <w:szCs w:val="22"/>
        </w:rPr>
      </w:pPr>
      <w:r w:rsidRPr="00FA505E">
        <w:rPr>
          <w:sz w:val="22"/>
          <w:szCs w:val="22"/>
        </w:rPr>
        <w:t xml:space="preserve">W zakresie nieuregulowanym ustawą </w:t>
      </w:r>
      <w:proofErr w:type="spellStart"/>
      <w:r w:rsidRPr="00FA505E">
        <w:rPr>
          <w:sz w:val="22"/>
          <w:szCs w:val="22"/>
        </w:rPr>
        <w:t>p.z.p</w:t>
      </w:r>
      <w:proofErr w:type="spellEnd"/>
      <w:r w:rsidRPr="00FA505E">
        <w:rPr>
          <w:sz w:val="22"/>
          <w:szCs w:val="22"/>
        </w:rPr>
        <w:t>.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w:t>
      </w:r>
      <w:r w:rsidR="00FA505E" w:rsidRPr="00FA505E">
        <w:rPr>
          <w:sz w:val="22"/>
          <w:szCs w:val="22"/>
        </w:rPr>
        <w:t xml:space="preserve"> </w:t>
      </w:r>
      <w:r w:rsidRPr="00FA505E">
        <w:rPr>
          <w:sz w:val="22"/>
          <w:szCs w:val="22"/>
        </w:rPr>
        <w:t xml:space="preserve">żądać </w:t>
      </w:r>
      <w:r w:rsidR="00FA505E" w:rsidRPr="00FA505E">
        <w:rPr>
          <w:sz w:val="22"/>
          <w:szCs w:val="22"/>
        </w:rPr>
        <w:t>Z</w:t>
      </w:r>
      <w:r w:rsidRPr="00FA505E">
        <w:rPr>
          <w:sz w:val="22"/>
          <w:szCs w:val="22"/>
        </w:rPr>
        <w:t xml:space="preserve">amawiający od </w:t>
      </w:r>
      <w:r w:rsidR="00FA505E" w:rsidRPr="00FA505E">
        <w:rPr>
          <w:sz w:val="22"/>
          <w:szCs w:val="22"/>
        </w:rPr>
        <w:t>W</w:t>
      </w:r>
      <w:r w:rsidRPr="00FA505E">
        <w:rPr>
          <w:sz w:val="22"/>
          <w:szCs w:val="22"/>
        </w:rPr>
        <w:t>ykonawcy oraz rozporządzenia</w:t>
      </w:r>
      <w:r w:rsidR="00FA505E">
        <w:rPr>
          <w:sz w:val="22"/>
          <w:szCs w:val="22"/>
        </w:rPr>
        <w:t xml:space="preserve"> Prezesa Rady Ministrów z dnia 30 </w:t>
      </w:r>
      <w:r w:rsidRPr="00FA505E">
        <w:rPr>
          <w:sz w:val="22"/>
          <w:szCs w:val="22"/>
        </w:rPr>
        <w:t>grudnia 2020 r. w sprawie sposobu sporządzania i przekazywania informacji oraz wymagań technicznych dla dokumentów elektronicznych oraz środków komunikacji elektronicznej w postępowaniu o udzielenie zamówienia publicznego lub konkursie.</w:t>
      </w:r>
    </w:p>
    <w:p w:rsidR="00FA70E3" w:rsidRPr="006002F3" w:rsidRDefault="00CA431B" w:rsidP="00C326D6">
      <w:pPr>
        <w:pStyle w:val="Nagwek1"/>
      </w:pPr>
      <w:bookmarkStart w:id="20" w:name="_Toc67554109"/>
      <w:r w:rsidRPr="006002F3">
        <w:t>X.</w:t>
      </w:r>
      <w:r w:rsidR="00C326D6">
        <w:tab/>
      </w:r>
      <w:r w:rsidRPr="006002F3">
        <w:t>POLEGANIE NA ZASOBACH INNYCH PODMIOTÓW</w:t>
      </w:r>
      <w:bookmarkEnd w:id="20"/>
    </w:p>
    <w:p w:rsidR="00AA4D21" w:rsidRDefault="00AA4D21" w:rsidP="00F67904">
      <w:pPr>
        <w:pStyle w:val="Style6"/>
        <w:numPr>
          <w:ilvl w:val="3"/>
          <w:numId w:val="31"/>
        </w:numPr>
        <w:shd w:val="clear" w:color="auto" w:fill="auto"/>
        <w:spacing w:before="0" w:after="0" w:line="340" w:lineRule="exact"/>
        <w:ind w:left="567" w:hanging="567"/>
        <w:jc w:val="both"/>
        <w:rPr>
          <w:i w:val="0"/>
          <w:sz w:val="22"/>
          <w:szCs w:val="22"/>
        </w:rPr>
      </w:pPr>
      <w:r w:rsidRPr="00AA4D21">
        <w:rPr>
          <w:i w:val="0"/>
          <w:sz w:val="22"/>
          <w:szCs w:val="22"/>
        </w:rPr>
        <w:t>Wykonawca może w celu potwierdzenia spełniania warunków udziału w</w:t>
      </w:r>
      <w:r w:rsidR="00BD0D94">
        <w:rPr>
          <w:i w:val="0"/>
          <w:sz w:val="22"/>
          <w:szCs w:val="22"/>
        </w:rPr>
        <w:t xml:space="preserve"> postępowaniu</w:t>
      </w:r>
      <w:r w:rsidRPr="00AA4D21">
        <w:rPr>
          <w:i w:val="0"/>
          <w:sz w:val="22"/>
          <w:szCs w:val="22"/>
        </w:rPr>
        <w:t xml:space="preserve"> polegać na zdolnościach technicznych lub zawodowych podmiotów udostępniających zasoby, niezależnie od charakteru prawnego łączących go z nimi stosunków prawnych.</w:t>
      </w:r>
    </w:p>
    <w:p w:rsidR="00AA4D21" w:rsidRDefault="00AA4D21" w:rsidP="00F67904">
      <w:pPr>
        <w:pStyle w:val="Style6"/>
        <w:numPr>
          <w:ilvl w:val="3"/>
          <w:numId w:val="31"/>
        </w:numPr>
        <w:shd w:val="clear" w:color="auto" w:fill="auto"/>
        <w:spacing w:before="0" w:after="0" w:line="340" w:lineRule="exact"/>
        <w:ind w:left="567" w:hanging="567"/>
        <w:jc w:val="both"/>
        <w:rPr>
          <w:i w:val="0"/>
          <w:sz w:val="22"/>
          <w:szCs w:val="22"/>
        </w:rPr>
      </w:pPr>
      <w:r w:rsidRPr="00AA4D21">
        <w:rPr>
          <w:i w:val="0"/>
          <w:sz w:val="22"/>
          <w:szCs w:val="22"/>
        </w:rPr>
        <w:t>W odniesieniu do warunków dotyczących doświadczenia, wykonawcy mogą polegać na zdolnościach podmiotów udostępniających zasoby, jeśli podmioty te wykonają świadczenie do realizacji którego te zdolności są wymagane.</w:t>
      </w:r>
    </w:p>
    <w:p w:rsidR="00AA4D21" w:rsidRPr="00AA4D21" w:rsidRDefault="00AA4D21" w:rsidP="00F67904">
      <w:pPr>
        <w:pStyle w:val="Style6"/>
        <w:numPr>
          <w:ilvl w:val="3"/>
          <w:numId w:val="31"/>
        </w:numPr>
        <w:shd w:val="clear" w:color="auto" w:fill="auto"/>
        <w:spacing w:before="0" w:after="0" w:line="340" w:lineRule="exact"/>
        <w:ind w:left="567" w:hanging="567"/>
        <w:jc w:val="both"/>
        <w:rPr>
          <w:rStyle w:val="CharStyle25"/>
          <w:rFonts w:ascii="Times New Roman" w:eastAsia="Times New Roman" w:hAnsi="Times New Roman" w:cs="Times New Roman"/>
          <w:b w:val="0"/>
          <w:bCs w:val="0"/>
          <w:i w:val="0"/>
          <w:sz w:val="22"/>
          <w:szCs w:val="22"/>
        </w:rPr>
      </w:pPr>
      <w:r w:rsidRPr="00AA4D21">
        <w:rPr>
          <w:i w:val="0"/>
          <w:sz w:val="22"/>
          <w:szCs w:val="22"/>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rsidR="00AA4D21" w:rsidRDefault="00AA4D21" w:rsidP="00F67904">
      <w:pPr>
        <w:pStyle w:val="Style6"/>
        <w:numPr>
          <w:ilvl w:val="3"/>
          <w:numId w:val="31"/>
        </w:numPr>
        <w:shd w:val="clear" w:color="auto" w:fill="auto"/>
        <w:spacing w:before="0" w:after="0" w:line="340" w:lineRule="exact"/>
        <w:ind w:left="567" w:hanging="567"/>
        <w:jc w:val="both"/>
        <w:rPr>
          <w:i w:val="0"/>
          <w:sz w:val="22"/>
          <w:szCs w:val="22"/>
        </w:rPr>
      </w:pPr>
      <w:r w:rsidRPr="00AA4D21">
        <w:rPr>
          <w:i w:val="0"/>
          <w:sz w:val="22"/>
          <w:szCs w:val="22"/>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rsidR="00AA4D21" w:rsidRDefault="00AA4D21" w:rsidP="00F67904">
      <w:pPr>
        <w:pStyle w:val="Style6"/>
        <w:numPr>
          <w:ilvl w:val="3"/>
          <w:numId w:val="31"/>
        </w:numPr>
        <w:shd w:val="clear" w:color="auto" w:fill="auto"/>
        <w:spacing w:before="0" w:after="0" w:line="340" w:lineRule="exact"/>
        <w:ind w:left="567" w:hanging="567"/>
        <w:jc w:val="both"/>
        <w:rPr>
          <w:i w:val="0"/>
          <w:sz w:val="22"/>
          <w:szCs w:val="22"/>
        </w:rPr>
      </w:pPr>
      <w:r w:rsidRPr="000B4046">
        <w:rPr>
          <w:i w:val="0"/>
          <w:sz w:val="22"/>
          <w:szCs w:val="22"/>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rsidR="0038131F" w:rsidRDefault="00AA4D21" w:rsidP="00F67904">
      <w:pPr>
        <w:pStyle w:val="Style6"/>
        <w:numPr>
          <w:ilvl w:val="3"/>
          <w:numId w:val="31"/>
        </w:numPr>
        <w:shd w:val="clear" w:color="auto" w:fill="auto"/>
        <w:spacing w:before="0" w:after="0" w:line="340" w:lineRule="exact"/>
        <w:ind w:left="567" w:hanging="567"/>
        <w:jc w:val="both"/>
        <w:rPr>
          <w:i w:val="0"/>
          <w:sz w:val="22"/>
          <w:szCs w:val="22"/>
        </w:rPr>
      </w:pPr>
      <w:r w:rsidRPr="0038131F">
        <w:rPr>
          <w:rStyle w:val="CharStyle25"/>
          <w:rFonts w:ascii="Times New Roman" w:hAnsi="Times New Roman" w:cs="Times New Roman"/>
          <w:i w:val="0"/>
          <w:sz w:val="22"/>
          <w:szCs w:val="22"/>
        </w:rPr>
        <w:t xml:space="preserve">UWAGA: </w:t>
      </w:r>
      <w:r w:rsidRPr="0038131F">
        <w:rPr>
          <w:i w:val="0"/>
          <w:sz w:val="22"/>
          <w:szCs w:val="22"/>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rsidR="00AA4D21" w:rsidRPr="0038131F" w:rsidRDefault="00AA4D21" w:rsidP="00F67904">
      <w:pPr>
        <w:pStyle w:val="Style6"/>
        <w:numPr>
          <w:ilvl w:val="3"/>
          <w:numId w:val="31"/>
        </w:numPr>
        <w:shd w:val="clear" w:color="auto" w:fill="auto"/>
        <w:spacing w:before="0" w:after="0" w:line="340" w:lineRule="exact"/>
        <w:ind w:left="567" w:hanging="567"/>
        <w:jc w:val="both"/>
        <w:rPr>
          <w:i w:val="0"/>
          <w:sz w:val="22"/>
          <w:szCs w:val="22"/>
        </w:rPr>
      </w:pPr>
      <w:r w:rsidRPr="0038131F">
        <w:rPr>
          <w:i w:val="0"/>
          <w:sz w:val="22"/>
          <w:szCs w:val="22"/>
        </w:rPr>
        <w:t>Wykonawca, w przypadku polegania na zdolnościach lub sytuacji podmiotów udostępniających zasoby, przedstawia, wraz z oświadczeniem, o którym mowa w Rozdziale X ust. 1 SWZ,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w:t>
      </w:r>
      <w:r w:rsidR="00DA2A12">
        <w:rPr>
          <w:i w:val="0"/>
          <w:sz w:val="22"/>
          <w:szCs w:val="22"/>
        </w:rPr>
        <w:t> </w:t>
      </w:r>
      <w:r w:rsidRPr="0038131F">
        <w:rPr>
          <w:i w:val="0"/>
          <w:sz w:val="22"/>
          <w:szCs w:val="22"/>
        </w:rPr>
        <w:t xml:space="preserve">Rozdziale </w:t>
      </w:r>
      <w:r w:rsidR="0038131F">
        <w:rPr>
          <w:i w:val="0"/>
          <w:sz w:val="22"/>
          <w:szCs w:val="22"/>
        </w:rPr>
        <w:t>I</w:t>
      </w:r>
      <w:r w:rsidRPr="0038131F">
        <w:rPr>
          <w:i w:val="0"/>
          <w:sz w:val="22"/>
          <w:szCs w:val="22"/>
        </w:rPr>
        <w:t>X SWZ.</w:t>
      </w:r>
    </w:p>
    <w:p w:rsidR="00FA70E3" w:rsidRPr="006002F3" w:rsidRDefault="00CA431B" w:rsidP="00C326D6">
      <w:pPr>
        <w:pStyle w:val="Nagwek1"/>
        <w:ind w:left="709" w:hanging="709"/>
      </w:pPr>
      <w:bookmarkStart w:id="21" w:name="_Toc67554110"/>
      <w:r w:rsidRPr="006002F3">
        <w:rPr>
          <w:lang w:eastAsia="en-US" w:bidi="en-US"/>
        </w:rPr>
        <w:t>X</w:t>
      </w:r>
      <w:r w:rsidR="006146E4" w:rsidRPr="006002F3">
        <w:rPr>
          <w:lang w:eastAsia="en-US" w:bidi="en-US"/>
        </w:rPr>
        <w:t>I.</w:t>
      </w:r>
      <w:r w:rsidR="00C326D6">
        <w:rPr>
          <w:lang w:eastAsia="en-US" w:bidi="en-US"/>
        </w:rPr>
        <w:tab/>
      </w:r>
      <w:r w:rsidRPr="00C326D6">
        <w:t>INFORMACJA DLA WYKONAWCÓW WSPÓLNIE UBIEGAJĄCYCH SIĘ O</w:t>
      </w:r>
      <w:r w:rsidR="0038131F">
        <w:t> </w:t>
      </w:r>
      <w:r w:rsidRPr="00C326D6">
        <w:t>UDZIELENIE ZAMÓWIENIA (SPÓŁKI CYWILNE/ KONSORCJA)</w:t>
      </w:r>
      <w:bookmarkEnd w:id="21"/>
    </w:p>
    <w:p w:rsidR="00FA70E3" w:rsidRPr="006002F3" w:rsidRDefault="00CA431B" w:rsidP="002821DA">
      <w:pPr>
        <w:pStyle w:val="Style21"/>
        <w:numPr>
          <w:ilvl w:val="0"/>
          <w:numId w:val="11"/>
        </w:numPr>
        <w:shd w:val="clear" w:color="auto" w:fill="auto"/>
        <w:spacing w:before="0" w:after="0" w:line="340" w:lineRule="exact"/>
        <w:ind w:left="567" w:hanging="567"/>
        <w:jc w:val="both"/>
        <w:rPr>
          <w:sz w:val="22"/>
          <w:szCs w:val="22"/>
        </w:rPr>
      </w:pPr>
      <w:r w:rsidRPr="006002F3">
        <w:rPr>
          <w:sz w:val="22"/>
          <w:szCs w:val="22"/>
        </w:rPr>
        <w:t xml:space="preserve">Wykonawcy mogą wspólnie ubiegać się o udzielenie zamówienia. W takim przypadku Wykonawcy ustanawiają pełnomocnika do reprezentowania ich w postępowaniu </w:t>
      </w:r>
      <w:r w:rsidR="00E55F3E" w:rsidRPr="006002F3">
        <w:rPr>
          <w:sz w:val="22"/>
          <w:szCs w:val="22"/>
        </w:rPr>
        <w:t>albo</w:t>
      </w:r>
      <w:r w:rsidRPr="006002F3">
        <w:rPr>
          <w:sz w:val="22"/>
          <w:szCs w:val="22"/>
        </w:rPr>
        <w:t xml:space="preserve"> do reprezentowania i zawarcia umowy w sprawie zamówienia publicznego. Pełnomocnictwo winno być załączone do oferty w postaci elektronicznej.</w:t>
      </w:r>
    </w:p>
    <w:p w:rsidR="00FA70E3" w:rsidRDefault="0038131F" w:rsidP="002821DA">
      <w:pPr>
        <w:pStyle w:val="Style21"/>
        <w:numPr>
          <w:ilvl w:val="0"/>
          <w:numId w:val="11"/>
        </w:numPr>
        <w:shd w:val="clear" w:color="auto" w:fill="auto"/>
        <w:spacing w:before="0" w:after="0" w:line="340" w:lineRule="exact"/>
        <w:ind w:left="567" w:hanging="567"/>
        <w:jc w:val="both"/>
        <w:rPr>
          <w:sz w:val="22"/>
          <w:szCs w:val="22"/>
        </w:rPr>
      </w:pPr>
      <w:r w:rsidRPr="0038131F">
        <w:rPr>
          <w:sz w:val="22"/>
          <w:szCs w:val="22"/>
        </w:rPr>
        <w:t>W przypadku Wykonawców wspólnie ubiegających się o udzielenie zamówienia, oświadczenia, o</w:t>
      </w:r>
      <w:r>
        <w:rPr>
          <w:sz w:val="22"/>
          <w:szCs w:val="22"/>
        </w:rPr>
        <w:t> </w:t>
      </w:r>
      <w:r w:rsidRPr="0038131F">
        <w:rPr>
          <w:sz w:val="22"/>
          <w:szCs w:val="22"/>
        </w:rPr>
        <w:t xml:space="preserve">których mowa w Rozdziale </w:t>
      </w:r>
      <w:r>
        <w:rPr>
          <w:sz w:val="22"/>
          <w:szCs w:val="22"/>
        </w:rPr>
        <w:t>I</w:t>
      </w:r>
      <w:r w:rsidRPr="0038131F">
        <w:rPr>
          <w:sz w:val="22"/>
          <w:szCs w:val="22"/>
        </w:rPr>
        <w:t>X ust. 1 SWZ, składa każdy z wykonawców. Oświadczenia te potwierdzają brak podstaw wykluczenia oraz spełnianie warunków udziału w zakresie, w jakim każdy z wykonawców wykazuje spełnianie warunków udziału w postępowaniu.</w:t>
      </w:r>
    </w:p>
    <w:p w:rsidR="0038131F" w:rsidRDefault="0038131F" w:rsidP="002821DA">
      <w:pPr>
        <w:pStyle w:val="Style21"/>
        <w:numPr>
          <w:ilvl w:val="0"/>
          <w:numId w:val="11"/>
        </w:numPr>
        <w:shd w:val="clear" w:color="auto" w:fill="auto"/>
        <w:spacing w:before="0" w:after="0" w:line="340" w:lineRule="exact"/>
        <w:ind w:left="567" w:hanging="567"/>
        <w:jc w:val="both"/>
        <w:rPr>
          <w:sz w:val="22"/>
          <w:szCs w:val="22"/>
        </w:rPr>
      </w:pPr>
      <w:r w:rsidRPr="0038131F">
        <w:rPr>
          <w:sz w:val="22"/>
          <w:szCs w:val="22"/>
        </w:rPr>
        <w:t>Wykonawcy wspólnie ubiegający się o udzielenie zamówienia dołączają do oferty oświadczenie, z którego wynika, które roboty budowlane/dostawy/usług wykonają poszczególni wykonawcy.</w:t>
      </w:r>
    </w:p>
    <w:p w:rsidR="0038131F" w:rsidRPr="00DE5231" w:rsidRDefault="0038131F" w:rsidP="002821DA">
      <w:pPr>
        <w:pStyle w:val="Style21"/>
        <w:numPr>
          <w:ilvl w:val="0"/>
          <w:numId w:val="11"/>
        </w:numPr>
        <w:shd w:val="clear" w:color="auto" w:fill="auto"/>
        <w:spacing w:before="0" w:after="0" w:line="340" w:lineRule="exact"/>
        <w:ind w:left="567" w:hanging="567"/>
        <w:jc w:val="both"/>
        <w:rPr>
          <w:sz w:val="22"/>
          <w:szCs w:val="22"/>
        </w:rPr>
      </w:pPr>
      <w:r w:rsidRPr="0038131F">
        <w:rPr>
          <w:sz w:val="22"/>
          <w:szCs w:val="22"/>
        </w:rPr>
        <w:t>Oświadczenia i dokumenty potwierdzające brak podstaw do wykluczenia z postępowania składa każdy z Wykonawców wspólnie ubiegających się o zamówienie.</w:t>
      </w:r>
    </w:p>
    <w:p w:rsidR="006146E4" w:rsidRPr="006002F3" w:rsidRDefault="006146E4" w:rsidP="00C326D6">
      <w:pPr>
        <w:pStyle w:val="Nagwek1"/>
      </w:pPr>
      <w:bookmarkStart w:id="22" w:name="_Toc67554111"/>
      <w:r w:rsidRPr="006002F3">
        <w:t>XII.</w:t>
      </w:r>
      <w:r w:rsidRPr="006002F3">
        <w:tab/>
        <w:t>SPOSÓB KOMUNIKACJI ORAZ WYJAŚNIENIA TREŚCI SWZ</w:t>
      </w:r>
      <w:bookmarkEnd w:id="22"/>
    </w:p>
    <w:p w:rsidR="00EC7311" w:rsidRDefault="00EC7311" w:rsidP="00F67904">
      <w:pPr>
        <w:pStyle w:val="Akapitzlist"/>
        <w:widowControl/>
        <w:numPr>
          <w:ilvl w:val="3"/>
          <w:numId w:val="32"/>
        </w:numPr>
        <w:spacing w:line="340" w:lineRule="exact"/>
        <w:ind w:left="567" w:hanging="567"/>
        <w:jc w:val="both"/>
        <w:rPr>
          <w:sz w:val="22"/>
          <w:szCs w:val="22"/>
        </w:rPr>
      </w:pPr>
      <w:r w:rsidRPr="00EC7311">
        <w:rPr>
          <w:sz w:val="22"/>
          <w:szCs w:val="22"/>
        </w:rPr>
        <w:t xml:space="preserve">Komunikacja w postępowaniu o udzielenie zamówienia i w konkursie, w tym składanie ofert, wniosków o dopuszczenie do udziału w postępowaniu lub konkursie, wymiana informacji oraz przekazywanie dokumentów lub oświadczeń między zamawiającym a wykonawcą, z uwzględnieniem wyjątków określonych w ustawie </w:t>
      </w:r>
      <w:proofErr w:type="spellStart"/>
      <w:r w:rsidRPr="00EC7311">
        <w:rPr>
          <w:sz w:val="22"/>
          <w:szCs w:val="22"/>
        </w:rPr>
        <w:t>p.z.p</w:t>
      </w:r>
      <w:proofErr w:type="spellEnd"/>
      <w:r w:rsidRPr="00EC7311">
        <w:rPr>
          <w:sz w:val="22"/>
          <w:szCs w:val="22"/>
        </w:rPr>
        <w:t>., odbywa się przy użyciu środków komunikacji elektronicznej. Przez środki komunikacji elektronicznej rozumie się środki komunikacji elektronicznej zdefiniowane w ustawie z dnia 18 lipca 2002 r. o świadczeniu usług drogą elektroniczną (Dz. U. z 2020 r. poz. 344).</w:t>
      </w:r>
    </w:p>
    <w:p w:rsidR="00EC7311" w:rsidRDefault="00EC7311" w:rsidP="00F67904">
      <w:pPr>
        <w:pStyle w:val="Akapitzlist"/>
        <w:widowControl/>
        <w:numPr>
          <w:ilvl w:val="3"/>
          <w:numId w:val="32"/>
        </w:numPr>
        <w:spacing w:line="340" w:lineRule="exact"/>
        <w:ind w:left="567" w:hanging="567"/>
        <w:jc w:val="both"/>
        <w:rPr>
          <w:sz w:val="22"/>
          <w:szCs w:val="22"/>
        </w:rPr>
      </w:pPr>
      <w:r w:rsidRPr="00EC7311">
        <w:rPr>
          <w:sz w:val="22"/>
          <w:szCs w:val="22"/>
        </w:rPr>
        <w:t xml:space="preserve">Ofertę, oświadczenia, o których mowa w </w:t>
      </w:r>
      <w:r w:rsidRPr="00EC7311">
        <w:rPr>
          <w:sz w:val="22"/>
          <w:szCs w:val="22"/>
          <w:lang w:bidi="en-US"/>
        </w:rPr>
        <w:t xml:space="preserve">art. </w:t>
      </w:r>
      <w:r w:rsidRPr="00EC7311">
        <w:rPr>
          <w:sz w:val="22"/>
          <w:szCs w:val="22"/>
        </w:rPr>
        <w:t xml:space="preserve">125 ust. 1 </w:t>
      </w:r>
      <w:proofErr w:type="spellStart"/>
      <w:r w:rsidRPr="00EC7311">
        <w:rPr>
          <w:sz w:val="22"/>
          <w:szCs w:val="22"/>
        </w:rPr>
        <w:t>p.z.p</w:t>
      </w:r>
      <w:proofErr w:type="spellEnd"/>
      <w:r w:rsidRPr="00EC7311">
        <w:rPr>
          <w:sz w:val="22"/>
          <w:szCs w:val="22"/>
        </w:rPr>
        <w:t>., podmiotowe środki dowodowe, pełnomocnictwa, zobowiązanie podmiotu udostępniającego zasoby sporządza się w postaci elektronicznej, w ogólnie dostępnych formatach danych, w szczególności w formatach .txt, .rtf, .pdf, .</w:t>
      </w:r>
      <w:proofErr w:type="spellStart"/>
      <w:r w:rsidRPr="00EC7311">
        <w:rPr>
          <w:sz w:val="22"/>
          <w:szCs w:val="22"/>
        </w:rPr>
        <w:t>doc</w:t>
      </w:r>
      <w:proofErr w:type="spellEnd"/>
      <w:r w:rsidRPr="00EC7311">
        <w:rPr>
          <w:sz w:val="22"/>
          <w:szCs w:val="22"/>
        </w:rPr>
        <w:t>, .</w:t>
      </w:r>
      <w:proofErr w:type="spellStart"/>
      <w:r w:rsidRPr="00EC7311">
        <w:rPr>
          <w:sz w:val="22"/>
          <w:szCs w:val="22"/>
        </w:rPr>
        <w:t>docx</w:t>
      </w:r>
      <w:proofErr w:type="spellEnd"/>
      <w:r w:rsidRPr="00EC7311">
        <w:rPr>
          <w:sz w:val="22"/>
          <w:szCs w:val="22"/>
        </w:rPr>
        <w:t>, .</w:t>
      </w:r>
      <w:proofErr w:type="spellStart"/>
      <w:r w:rsidRPr="00EC7311">
        <w:rPr>
          <w:sz w:val="22"/>
          <w:szCs w:val="22"/>
        </w:rPr>
        <w:t>odt</w:t>
      </w:r>
      <w:proofErr w:type="spellEnd"/>
      <w:r w:rsidRPr="00EC7311">
        <w:rPr>
          <w:sz w:val="22"/>
          <w:szCs w:val="22"/>
        </w:rPr>
        <w:t>''°. Ofertę, a także oświadczenie</w:t>
      </w:r>
      <w:r w:rsidR="00CA6837" w:rsidRPr="00CA6837">
        <w:rPr>
          <w:color w:val="FF0000"/>
          <w:sz w:val="22"/>
          <w:szCs w:val="22"/>
        </w:rPr>
        <w:t>,</w:t>
      </w:r>
      <w:r w:rsidRPr="00EC7311">
        <w:rPr>
          <w:sz w:val="22"/>
          <w:szCs w:val="22"/>
        </w:rPr>
        <w:t xml:space="preserve"> o jakim mowa w Rozdziale </w:t>
      </w:r>
      <w:r>
        <w:rPr>
          <w:sz w:val="22"/>
          <w:szCs w:val="22"/>
        </w:rPr>
        <w:t>I</w:t>
      </w:r>
      <w:r w:rsidRPr="00EC7311">
        <w:rPr>
          <w:sz w:val="22"/>
          <w:szCs w:val="22"/>
        </w:rPr>
        <w:t>X ust. 1 SWZ składa się, pod rygorem nieważności, w formie elektronicznej lub w postaci elektronicznej opatrzonej podpisem zaufanym lub podpisem osobistym</w:t>
      </w:r>
      <w:r>
        <w:rPr>
          <w:sz w:val="22"/>
          <w:szCs w:val="22"/>
        </w:rPr>
        <w:t>.</w:t>
      </w:r>
    </w:p>
    <w:p w:rsidR="00EC7311" w:rsidRPr="00534383" w:rsidRDefault="00EC7311" w:rsidP="00534383">
      <w:pPr>
        <w:pStyle w:val="Akapitzlist"/>
        <w:widowControl/>
        <w:numPr>
          <w:ilvl w:val="3"/>
          <w:numId w:val="32"/>
        </w:numPr>
        <w:spacing w:line="320" w:lineRule="exact"/>
        <w:ind w:left="567" w:hanging="567"/>
        <w:jc w:val="both"/>
        <w:rPr>
          <w:sz w:val="22"/>
          <w:szCs w:val="22"/>
        </w:rPr>
      </w:pPr>
      <w:r w:rsidRPr="00534383">
        <w:rPr>
          <w:sz w:val="22"/>
          <w:szCs w:val="22"/>
        </w:rPr>
        <w:t>Zawiadomienia, oświadczenia, wnioski lub informacje Wykonawcy przekazują:</w:t>
      </w:r>
    </w:p>
    <w:p w:rsidR="00EC7311" w:rsidRPr="00534383" w:rsidRDefault="00EC7311" w:rsidP="00534383">
      <w:pPr>
        <w:pStyle w:val="Akapitzlist"/>
        <w:widowControl/>
        <w:spacing w:line="320" w:lineRule="exact"/>
        <w:ind w:left="993" w:hanging="426"/>
        <w:jc w:val="both"/>
        <w:rPr>
          <w:sz w:val="22"/>
          <w:szCs w:val="22"/>
        </w:rPr>
      </w:pPr>
      <w:r w:rsidRPr="00534383">
        <w:rPr>
          <w:sz w:val="22"/>
          <w:szCs w:val="22"/>
        </w:rPr>
        <w:t>a)</w:t>
      </w:r>
      <w:r w:rsidRPr="00534383">
        <w:rPr>
          <w:sz w:val="22"/>
          <w:szCs w:val="22"/>
        </w:rPr>
        <w:tab/>
        <w:t xml:space="preserve">drogą elektroniczną: </w:t>
      </w:r>
      <w:hyperlink r:id="rId13" w:history="1">
        <w:r w:rsidR="00195AA3" w:rsidRPr="00534383">
          <w:rPr>
            <w:rStyle w:val="Hipercze"/>
            <w:sz w:val="22"/>
            <w:szCs w:val="22"/>
          </w:rPr>
          <w:t>phachula@gig.eu</w:t>
        </w:r>
      </w:hyperlink>
      <w:r w:rsidR="00195AA3" w:rsidRPr="00534383">
        <w:rPr>
          <w:sz w:val="22"/>
          <w:szCs w:val="22"/>
        </w:rPr>
        <w:t xml:space="preserve"> </w:t>
      </w:r>
    </w:p>
    <w:p w:rsidR="00B47BAD" w:rsidRPr="00534383" w:rsidRDefault="00EC7311" w:rsidP="00534383">
      <w:pPr>
        <w:pStyle w:val="Akapitzlist"/>
        <w:widowControl/>
        <w:spacing w:line="320" w:lineRule="exact"/>
        <w:ind w:left="993" w:hanging="426"/>
        <w:jc w:val="both"/>
        <w:rPr>
          <w:sz w:val="22"/>
          <w:szCs w:val="22"/>
        </w:rPr>
      </w:pPr>
      <w:r w:rsidRPr="00534383">
        <w:rPr>
          <w:sz w:val="22"/>
          <w:szCs w:val="22"/>
        </w:rPr>
        <w:t>b)</w:t>
      </w:r>
      <w:r w:rsidRPr="00534383">
        <w:rPr>
          <w:sz w:val="22"/>
          <w:szCs w:val="22"/>
        </w:rPr>
        <w:tab/>
      </w:r>
      <w:r w:rsidR="00B47BAD" w:rsidRPr="00534383">
        <w:rPr>
          <w:sz w:val="22"/>
          <w:szCs w:val="22"/>
        </w:rPr>
        <w:t xml:space="preserve">przy użyciu </w:t>
      </w:r>
      <w:proofErr w:type="spellStart"/>
      <w:r w:rsidR="00B47BAD" w:rsidRPr="00534383">
        <w:rPr>
          <w:sz w:val="22"/>
          <w:szCs w:val="22"/>
        </w:rPr>
        <w:t>miniPortalu</w:t>
      </w:r>
      <w:proofErr w:type="spellEnd"/>
      <w:r w:rsidR="00B47BAD" w:rsidRPr="00534383">
        <w:rPr>
          <w:sz w:val="22"/>
          <w:szCs w:val="22"/>
        </w:rPr>
        <w:t xml:space="preserve"> </w:t>
      </w:r>
      <w:hyperlink r:id="rId14" w:history="1">
        <w:r w:rsidR="00CA6837" w:rsidRPr="00534383">
          <w:rPr>
            <w:rStyle w:val="Hipercze"/>
            <w:sz w:val="22"/>
            <w:szCs w:val="22"/>
          </w:rPr>
          <w:t>https://miniportal.uzp.gov.pl/</w:t>
        </w:r>
      </w:hyperlink>
      <w:r w:rsidR="00B47BAD" w:rsidRPr="00534383">
        <w:rPr>
          <w:sz w:val="22"/>
          <w:szCs w:val="22"/>
        </w:rPr>
        <w:t xml:space="preserve">, </w:t>
      </w:r>
    </w:p>
    <w:p w:rsidR="00EC7311" w:rsidRPr="00534383" w:rsidRDefault="00B47BAD" w:rsidP="00534383">
      <w:pPr>
        <w:pStyle w:val="Akapitzlist"/>
        <w:widowControl/>
        <w:spacing w:line="320" w:lineRule="exact"/>
        <w:ind w:left="993" w:hanging="426"/>
        <w:jc w:val="both"/>
        <w:rPr>
          <w:sz w:val="22"/>
          <w:szCs w:val="22"/>
        </w:rPr>
      </w:pPr>
      <w:r w:rsidRPr="00534383">
        <w:rPr>
          <w:sz w:val="22"/>
          <w:szCs w:val="22"/>
        </w:rPr>
        <w:t>c)</w:t>
      </w:r>
      <w:r w:rsidRPr="00534383">
        <w:rPr>
          <w:sz w:val="22"/>
          <w:szCs w:val="22"/>
        </w:rPr>
        <w:tab/>
      </w:r>
      <w:proofErr w:type="spellStart"/>
      <w:r w:rsidRPr="00534383">
        <w:rPr>
          <w:sz w:val="22"/>
          <w:szCs w:val="22"/>
        </w:rPr>
        <w:t>ePUAPu</w:t>
      </w:r>
      <w:proofErr w:type="spellEnd"/>
      <w:r w:rsidRPr="00534383">
        <w:rPr>
          <w:sz w:val="22"/>
          <w:szCs w:val="22"/>
        </w:rPr>
        <w:t xml:space="preserve"> https://epuap.gov.pl/wps/portal</w:t>
      </w:r>
      <w:r w:rsidR="00195AA3" w:rsidRPr="00534383">
        <w:rPr>
          <w:sz w:val="22"/>
          <w:szCs w:val="22"/>
        </w:rPr>
        <w:t xml:space="preserve"> </w:t>
      </w:r>
    </w:p>
    <w:p w:rsidR="0006283A" w:rsidRPr="00534383" w:rsidRDefault="00B47BAD" w:rsidP="00534383">
      <w:pPr>
        <w:pStyle w:val="Akapitzlist"/>
        <w:numPr>
          <w:ilvl w:val="3"/>
          <w:numId w:val="32"/>
        </w:numPr>
        <w:spacing w:line="320" w:lineRule="exact"/>
        <w:ind w:left="567" w:hanging="567"/>
        <w:jc w:val="both"/>
        <w:rPr>
          <w:sz w:val="22"/>
          <w:szCs w:val="22"/>
        </w:rPr>
      </w:pPr>
      <w:r w:rsidRPr="00534383">
        <w:rPr>
          <w:sz w:val="22"/>
          <w:szCs w:val="22"/>
        </w:rPr>
        <w:t xml:space="preserve">Wykonawca zamierzający wziąć udział w postępowaniu o udzielenie zamówienia publicznego, musi posiadać konto na </w:t>
      </w:r>
      <w:proofErr w:type="spellStart"/>
      <w:r w:rsidRPr="00534383">
        <w:rPr>
          <w:sz w:val="22"/>
          <w:szCs w:val="22"/>
        </w:rPr>
        <w:t>ePUAP</w:t>
      </w:r>
      <w:proofErr w:type="spellEnd"/>
      <w:r w:rsidRPr="00534383">
        <w:rPr>
          <w:sz w:val="22"/>
          <w:szCs w:val="22"/>
        </w:rPr>
        <w:t xml:space="preserve">. Wykonawca posiadający konto na </w:t>
      </w:r>
      <w:proofErr w:type="spellStart"/>
      <w:r w:rsidRPr="00534383">
        <w:rPr>
          <w:sz w:val="22"/>
          <w:szCs w:val="22"/>
        </w:rPr>
        <w:t>ePUAP</w:t>
      </w:r>
      <w:proofErr w:type="spellEnd"/>
      <w:r w:rsidRPr="00534383">
        <w:rPr>
          <w:sz w:val="22"/>
          <w:szCs w:val="22"/>
        </w:rPr>
        <w:t xml:space="preserve"> ma dostęp do </w:t>
      </w:r>
      <w:r w:rsidRPr="00534383">
        <w:rPr>
          <w:i/>
          <w:iCs/>
          <w:sz w:val="22"/>
          <w:szCs w:val="22"/>
        </w:rPr>
        <w:t>formularzy: złożenia, zmiany, wycofania oferty lub wniosku oraz do formularza do komunikacji</w:t>
      </w:r>
      <w:r w:rsidRPr="00534383">
        <w:rPr>
          <w:sz w:val="22"/>
          <w:szCs w:val="22"/>
        </w:rPr>
        <w:t>.</w:t>
      </w:r>
    </w:p>
    <w:p w:rsidR="00B47BAD" w:rsidRPr="00534383" w:rsidRDefault="00B47BAD" w:rsidP="00534383">
      <w:pPr>
        <w:pStyle w:val="Akapitzlist"/>
        <w:numPr>
          <w:ilvl w:val="3"/>
          <w:numId w:val="32"/>
        </w:numPr>
        <w:spacing w:line="320" w:lineRule="exact"/>
        <w:ind w:left="567" w:hanging="567"/>
        <w:jc w:val="both"/>
        <w:rPr>
          <w:sz w:val="22"/>
          <w:szCs w:val="22"/>
        </w:rPr>
      </w:pPr>
      <w:r w:rsidRPr="00534383">
        <w:rPr>
          <w:sz w:val="22"/>
          <w:szCs w:val="22"/>
        </w:rPr>
        <w:t xml:space="preserve">Wymagania techniczne i organizacyjne wysyłania i odbierania korespondencji elektronicznej przekazywanej przy ich użyciu, opisane zostały w Regulaminie korzystania z </w:t>
      </w:r>
      <w:proofErr w:type="spellStart"/>
      <w:r w:rsidRPr="00534383">
        <w:rPr>
          <w:sz w:val="22"/>
          <w:szCs w:val="22"/>
        </w:rPr>
        <w:t>miniPortalu</w:t>
      </w:r>
      <w:proofErr w:type="spellEnd"/>
      <w:r w:rsidRPr="00534383">
        <w:rPr>
          <w:sz w:val="22"/>
          <w:szCs w:val="22"/>
        </w:rPr>
        <w:t xml:space="preserve"> dostępnym pod adresem </w:t>
      </w:r>
      <w:hyperlink r:id="rId15" w:history="1">
        <w:r w:rsidRPr="00534383">
          <w:rPr>
            <w:rStyle w:val="Hipercze"/>
            <w:sz w:val="22"/>
            <w:szCs w:val="22"/>
          </w:rPr>
          <w:t>https://miniportal.uzp.gov.pl/WarunkiUslugi.aspx</w:t>
        </w:r>
      </w:hyperlink>
      <w:r w:rsidRPr="00534383">
        <w:rPr>
          <w:sz w:val="22"/>
          <w:szCs w:val="22"/>
        </w:rPr>
        <w:t xml:space="preserve"> oraz Regulaminie </w:t>
      </w:r>
      <w:proofErr w:type="spellStart"/>
      <w:r w:rsidRPr="00534383">
        <w:rPr>
          <w:sz w:val="22"/>
          <w:szCs w:val="22"/>
        </w:rPr>
        <w:t>ePUAP</w:t>
      </w:r>
      <w:proofErr w:type="spellEnd"/>
      <w:r w:rsidRPr="00534383">
        <w:rPr>
          <w:sz w:val="22"/>
          <w:szCs w:val="22"/>
        </w:rPr>
        <w:t>.</w:t>
      </w:r>
    </w:p>
    <w:p w:rsidR="00B47BAD" w:rsidRPr="00534383" w:rsidRDefault="00B47BAD" w:rsidP="00534383">
      <w:pPr>
        <w:pStyle w:val="Akapitzlist"/>
        <w:numPr>
          <w:ilvl w:val="3"/>
          <w:numId w:val="32"/>
        </w:numPr>
        <w:spacing w:line="320" w:lineRule="exact"/>
        <w:ind w:left="567" w:hanging="567"/>
        <w:jc w:val="both"/>
        <w:rPr>
          <w:sz w:val="22"/>
          <w:szCs w:val="22"/>
        </w:rPr>
      </w:pPr>
      <w:r w:rsidRPr="00534383">
        <w:rPr>
          <w:sz w:val="22"/>
          <w:szCs w:val="22"/>
        </w:rPr>
        <w:t xml:space="preserve">Wykonawca przystępując do niniejszego postępowania o udzielenie zamówienia publicznego, akceptuje warunki korzystania z </w:t>
      </w:r>
      <w:proofErr w:type="spellStart"/>
      <w:r w:rsidRPr="00534383">
        <w:rPr>
          <w:sz w:val="22"/>
          <w:szCs w:val="22"/>
        </w:rPr>
        <w:t>miniPortalu</w:t>
      </w:r>
      <w:proofErr w:type="spellEnd"/>
      <w:r w:rsidRPr="00534383">
        <w:rPr>
          <w:sz w:val="22"/>
          <w:szCs w:val="22"/>
        </w:rPr>
        <w:t xml:space="preserve">, określone w Regulaminie mini Portalu oraz zobowiązuje się korzystając z </w:t>
      </w:r>
      <w:proofErr w:type="spellStart"/>
      <w:r w:rsidRPr="00534383">
        <w:rPr>
          <w:sz w:val="22"/>
          <w:szCs w:val="22"/>
        </w:rPr>
        <w:t>miniPortalu</w:t>
      </w:r>
      <w:proofErr w:type="spellEnd"/>
      <w:r w:rsidRPr="00534383">
        <w:rPr>
          <w:sz w:val="22"/>
          <w:szCs w:val="22"/>
        </w:rPr>
        <w:t xml:space="preserve"> przestrzegać postanowień tego regulaminu.</w:t>
      </w:r>
    </w:p>
    <w:p w:rsidR="00B47BAD" w:rsidRPr="00534383" w:rsidRDefault="00B47BAD" w:rsidP="00534383">
      <w:pPr>
        <w:pStyle w:val="Akapitzlist"/>
        <w:numPr>
          <w:ilvl w:val="3"/>
          <w:numId w:val="32"/>
        </w:numPr>
        <w:spacing w:line="320" w:lineRule="exact"/>
        <w:ind w:left="567" w:hanging="567"/>
        <w:jc w:val="both"/>
        <w:rPr>
          <w:sz w:val="22"/>
          <w:szCs w:val="22"/>
        </w:rPr>
      </w:pPr>
      <w:r w:rsidRPr="00534383">
        <w:rPr>
          <w:sz w:val="22"/>
          <w:szCs w:val="22"/>
        </w:rPr>
        <w:t>Maksymalny rozmiar plików przesyłanych za pośrednictwem dedykowanych formularzy do: złożenia i wycofania oferty oraz do komunikacji wynosi 150MB.</w:t>
      </w:r>
    </w:p>
    <w:p w:rsidR="00B47BAD" w:rsidRPr="00534383" w:rsidRDefault="00B47BAD" w:rsidP="00534383">
      <w:pPr>
        <w:pStyle w:val="Akapitzlist"/>
        <w:numPr>
          <w:ilvl w:val="3"/>
          <w:numId w:val="32"/>
        </w:numPr>
        <w:spacing w:line="320" w:lineRule="exact"/>
        <w:ind w:left="567" w:hanging="567"/>
        <w:jc w:val="both"/>
        <w:rPr>
          <w:sz w:val="22"/>
          <w:szCs w:val="22"/>
        </w:rPr>
      </w:pPr>
      <w:r w:rsidRPr="00534383">
        <w:rPr>
          <w:sz w:val="22"/>
          <w:szCs w:val="22"/>
        </w:rPr>
        <w:t xml:space="preserve">Za datę przekazania oferty, oświadczenia, o którym mowa w art. 125 ust. 1 </w:t>
      </w:r>
      <w:proofErr w:type="spellStart"/>
      <w:r w:rsidRPr="00534383">
        <w:rPr>
          <w:sz w:val="22"/>
          <w:szCs w:val="22"/>
        </w:rPr>
        <w:t>pzp</w:t>
      </w:r>
      <w:proofErr w:type="spellEnd"/>
      <w:r w:rsidRPr="00534383">
        <w:rPr>
          <w:sz w:val="22"/>
          <w:szCs w:val="22"/>
        </w:rPr>
        <w:t xml:space="preserve">, podmiotowych środków dowodowych, przedmiotowych środków dowodowych oraz innych informacji, oświadczeń lub dokumentów, przekazywanych w postępowaniu, przyjmuje się datę ich przekazania na </w:t>
      </w:r>
      <w:proofErr w:type="spellStart"/>
      <w:r w:rsidRPr="00534383">
        <w:rPr>
          <w:sz w:val="22"/>
          <w:szCs w:val="22"/>
        </w:rPr>
        <w:t>ePUAP</w:t>
      </w:r>
      <w:proofErr w:type="spellEnd"/>
      <w:r w:rsidRPr="00534383">
        <w:rPr>
          <w:sz w:val="22"/>
          <w:szCs w:val="22"/>
        </w:rPr>
        <w:t>.</w:t>
      </w:r>
    </w:p>
    <w:p w:rsidR="00B47BAD" w:rsidRPr="00534383" w:rsidRDefault="00B47BAD" w:rsidP="00534383">
      <w:pPr>
        <w:pStyle w:val="Akapitzlist"/>
        <w:numPr>
          <w:ilvl w:val="3"/>
          <w:numId w:val="32"/>
        </w:numPr>
        <w:spacing w:line="320" w:lineRule="exact"/>
        <w:ind w:left="567" w:hanging="567"/>
        <w:jc w:val="both"/>
        <w:rPr>
          <w:sz w:val="22"/>
          <w:szCs w:val="22"/>
        </w:rPr>
      </w:pPr>
      <w:r w:rsidRPr="00534383">
        <w:rPr>
          <w:sz w:val="22"/>
          <w:szCs w:val="22"/>
        </w:rPr>
        <w:t xml:space="preserve">W postępowaniu o udzielenie zamówienia korespondencja elektroniczna (inna niż oferta Wykonawcy i załączniki do oferty) odbywa się elektronicznie za pośrednictwem </w:t>
      </w:r>
      <w:r w:rsidRPr="00534383">
        <w:rPr>
          <w:i/>
          <w:iCs/>
          <w:sz w:val="22"/>
          <w:szCs w:val="22"/>
        </w:rPr>
        <w:t xml:space="preserve">dedykowanego formularza dostępnego na </w:t>
      </w:r>
      <w:proofErr w:type="spellStart"/>
      <w:r w:rsidRPr="00534383">
        <w:rPr>
          <w:i/>
          <w:iCs/>
          <w:sz w:val="22"/>
          <w:szCs w:val="22"/>
        </w:rPr>
        <w:t>ePUAP</w:t>
      </w:r>
      <w:proofErr w:type="spellEnd"/>
      <w:r w:rsidRPr="00534383">
        <w:rPr>
          <w:i/>
          <w:iCs/>
          <w:sz w:val="22"/>
          <w:szCs w:val="22"/>
        </w:rPr>
        <w:t xml:space="preserve"> oraz udostępnionego przez </w:t>
      </w:r>
      <w:proofErr w:type="spellStart"/>
      <w:r w:rsidRPr="00534383">
        <w:rPr>
          <w:i/>
          <w:iCs/>
          <w:sz w:val="22"/>
          <w:szCs w:val="22"/>
        </w:rPr>
        <w:t>miniPortal</w:t>
      </w:r>
      <w:proofErr w:type="spellEnd"/>
      <w:r w:rsidRPr="00534383">
        <w:rPr>
          <w:i/>
          <w:iCs/>
          <w:sz w:val="22"/>
          <w:szCs w:val="22"/>
        </w:rPr>
        <w:t xml:space="preserve"> (Formularz </w:t>
      </w:r>
      <w:proofErr w:type="spellStart"/>
      <w:r w:rsidRPr="00534383">
        <w:rPr>
          <w:i/>
          <w:iCs/>
          <w:sz w:val="22"/>
          <w:szCs w:val="22"/>
        </w:rPr>
        <w:t>dokomunikacji</w:t>
      </w:r>
      <w:proofErr w:type="spellEnd"/>
      <w:r w:rsidRPr="00534383">
        <w:rPr>
          <w:i/>
          <w:iCs/>
          <w:sz w:val="22"/>
          <w:szCs w:val="22"/>
        </w:rPr>
        <w:t xml:space="preserve">). </w:t>
      </w:r>
      <w:r w:rsidRPr="00534383">
        <w:rPr>
          <w:sz w:val="22"/>
          <w:szCs w:val="22"/>
        </w:rPr>
        <w:t>Korespondencja przesłana za pomocą tego formularza nie może być szyfrowana. We wszelkiej korespondencji związanej z niniejszym postępowaniem Zamawiający i Wykonawcy posługują się numerem ogłoszenia.</w:t>
      </w:r>
    </w:p>
    <w:p w:rsidR="00B47BAD" w:rsidRDefault="00B47BAD" w:rsidP="00F67904">
      <w:pPr>
        <w:pStyle w:val="Akapitzlist"/>
        <w:numPr>
          <w:ilvl w:val="3"/>
          <w:numId w:val="32"/>
        </w:numPr>
        <w:spacing w:line="340" w:lineRule="exact"/>
        <w:ind w:left="567" w:hanging="567"/>
        <w:jc w:val="both"/>
        <w:rPr>
          <w:sz w:val="22"/>
          <w:szCs w:val="22"/>
        </w:rPr>
      </w:pPr>
      <w:r w:rsidRPr="0006283A">
        <w:rPr>
          <w:sz w:val="22"/>
          <w:szCs w:val="22"/>
        </w:rPr>
        <w:t xml:space="preserve">Zamawiający może również komunikować się z Wykonawcami za pomocą poczty elektronicznej, email: </w:t>
      </w:r>
      <w:hyperlink r:id="rId16" w:history="1">
        <w:r w:rsidRPr="0006283A">
          <w:rPr>
            <w:rStyle w:val="Hipercze"/>
            <w:sz w:val="22"/>
            <w:szCs w:val="22"/>
          </w:rPr>
          <w:t>phachula@gig.eu</w:t>
        </w:r>
      </w:hyperlink>
    </w:p>
    <w:p w:rsidR="00B70A0B" w:rsidRPr="00B70A0B" w:rsidRDefault="00B47BAD" w:rsidP="00B70A0B">
      <w:pPr>
        <w:pStyle w:val="Akapitzlist"/>
        <w:numPr>
          <w:ilvl w:val="3"/>
          <w:numId w:val="32"/>
        </w:numPr>
        <w:spacing w:line="340" w:lineRule="exact"/>
        <w:ind w:left="567" w:hanging="567"/>
        <w:jc w:val="both"/>
        <w:rPr>
          <w:bCs/>
          <w:sz w:val="22"/>
          <w:szCs w:val="22"/>
        </w:rPr>
      </w:pPr>
      <w:r w:rsidRPr="00B70A0B">
        <w:rPr>
          <w:sz w:val="22"/>
          <w:szCs w:val="22"/>
        </w:rPr>
        <w:t xml:space="preserve">Dokumenty elektroniczne, oświadczenia lub elektroniczne kopie dokumentów lub oświadczeń składane są przez Wykonawcę za pośrednictwem </w:t>
      </w:r>
      <w:r w:rsidRPr="00B70A0B">
        <w:rPr>
          <w:i/>
          <w:iCs/>
          <w:sz w:val="22"/>
          <w:szCs w:val="22"/>
        </w:rPr>
        <w:t xml:space="preserve">Formularza do komunikacji </w:t>
      </w:r>
      <w:r w:rsidRPr="00B70A0B">
        <w:rPr>
          <w:sz w:val="22"/>
          <w:szCs w:val="22"/>
        </w:rPr>
        <w:t xml:space="preserve">jako załączniki. Zamawiający dopuszcza również możliwość składania dokumentów elektronicznych, oświadczeń lub elektronicznych kopii dokumentów lub oświadczeń za pomocą poczty elektronicznej, na adres email </w:t>
      </w:r>
      <w:hyperlink r:id="rId17" w:history="1">
        <w:r w:rsidRPr="00B70A0B">
          <w:rPr>
            <w:rStyle w:val="Hipercze"/>
            <w:sz w:val="22"/>
            <w:szCs w:val="22"/>
          </w:rPr>
          <w:t>phachula@gig.eu</w:t>
        </w:r>
      </w:hyperlink>
      <w:r w:rsidRPr="00B70A0B">
        <w:rPr>
          <w:sz w:val="22"/>
          <w:szCs w:val="22"/>
        </w:rPr>
        <w:t xml:space="preserve"> Sposób sporządzenia dokumentów elektronicznych, oświadczeń lub elektronicznych kopii dokumentów lub oświadczeń musi być zgody z wymaganiami określonymi w rozporządzeniu Prezesa Rady Ministrów z dnia z dnia 30 grudnia 2020 r.</w:t>
      </w:r>
      <w:r w:rsidR="00B70A0B" w:rsidRPr="00B70A0B">
        <w:rPr>
          <w:sz w:val="22"/>
          <w:szCs w:val="22"/>
        </w:rPr>
        <w:t xml:space="preserve"> </w:t>
      </w:r>
      <w:r w:rsidR="00534383">
        <w:rPr>
          <w:sz w:val="22"/>
          <w:szCs w:val="22"/>
        </w:rPr>
        <w:t>„</w:t>
      </w:r>
      <w:r w:rsidR="00B70A0B">
        <w:rPr>
          <w:sz w:val="22"/>
          <w:szCs w:val="22"/>
        </w:rPr>
        <w:t xml:space="preserve">w </w:t>
      </w:r>
      <w:r w:rsidR="00B70A0B" w:rsidRPr="00B70A0B">
        <w:rPr>
          <w:bCs/>
          <w:sz w:val="22"/>
          <w:szCs w:val="22"/>
        </w:rPr>
        <w:t>sprawie sposobu sporządzania i przekazywania informacji oraz wymagań technicznych dla dokumentów elektronicznych oraz środków komunikacji elektronicznej w postępowaniu o udzielenie zamówienia publicznego lub konkursie</w:t>
      </w:r>
      <w:r w:rsidR="00534383">
        <w:rPr>
          <w:bCs/>
          <w:sz w:val="22"/>
          <w:szCs w:val="22"/>
        </w:rPr>
        <w:t>”</w:t>
      </w:r>
      <w:r w:rsidR="00B70A0B" w:rsidRPr="00B70A0B">
        <w:rPr>
          <w:bCs/>
          <w:sz w:val="22"/>
          <w:szCs w:val="22"/>
        </w:rPr>
        <w:t>. (Dz. U. 2020 poz. 2452)</w:t>
      </w:r>
    </w:p>
    <w:p w:rsidR="00B47BAD" w:rsidRDefault="00B47BAD" w:rsidP="00F67904">
      <w:pPr>
        <w:pStyle w:val="Akapitzlist"/>
        <w:numPr>
          <w:ilvl w:val="3"/>
          <w:numId w:val="32"/>
        </w:numPr>
        <w:spacing w:line="340" w:lineRule="exact"/>
        <w:ind w:left="567" w:hanging="567"/>
        <w:jc w:val="both"/>
        <w:rPr>
          <w:sz w:val="22"/>
          <w:szCs w:val="22"/>
        </w:rPr>
      </w:pPr>
      <w:r w:rsidRPr="0006283A">
        <w:rPr>
          <w:sz w:val="22"/>
          <w:szCs w:val="22"/>
        </w:rPr>
        <w:t>Zamawiający nie przewiduje sposobu komunikowania się z Wykonawcami w</w:t>
      </w:r>
      <w:r w:rsidR="0006283A" w:rsidRPr="0006283A">
        <w:rPr>
          <w:sz w:val="22"/>
          <w:szCs w:val="22"/>
        </w:rPr>
        <w:t xml:space="preserve"> </w:t>
      </w:r>
      <w:r w:rsidRPr="0006283A">
        <w:rPr>
          <w:sz w:val="22"/>
          <w:szCs w:val="22"/>
        </w:rPr>
        <w:t>inny sposób niż przy użyciu środków komunikacji elektronicznej, wskazanych w SWZ.</w:t>
      </w:r>
    </w:p>
    <w:p w:rsidR="003402AD" w:rsidRPr="003402AD" w:rsidRDefault="003402AD" w:rsidP="00F67904">
      <w:pPr>
        <w:pStyle w:val="Akapitzlist"/>
        <w:numPr>
          <w:ilvl w:val="3"/>
          <w:numId w:val="32"/>
        </w:numPr>
        <w:spacing w:line="340" w:lineRule="exact"/>
        <w:ind w:left="567" w:hanging="567"/>
        <w:jc w:val="both"/>
        <w:rPr>
          <w:sz w:val="22"/>
          <w:szCs w:val="22"/>
        </w:rPr>
      </w:pPr>
      <w:r w:rsidRPr="003402AD">
        <w:rPr>
          <w:sz w:val="22"/>
          <w:szCs w:val="22"/>
        </w:rPr>
        <w:t>Wykonawca może zwrócić się do zamawiającego z wnioskiem o wyjaśnienie treści SWZ.</w:t>
      </w:r>
    </w:p>
    <w:p w:rsidR="003402AD" w:rsidRPr="003402AD" w:rsidRDefault="003402AD" w:rsidP="00F67904">
      <w:pPr>
        <w:pStyle w:val="Akapitzlist"/>
        <w:numPr>
          <w:ilvl w:val="3"/>
          <w:numId w:val="32"/>
        </w:numPr>
        <w:spacing w:line="340" w:lineRule="exact"/>
        <w:ind w:left="567" w:hanging="567"/>
        <w:jc w:val="both"/>
        <w:rPr>
          <w:sz w:val="22"/>
          <w:szCs w:val="22"/>
        </w:rPr>
      </w:pPr>
      <w:r w:rsidRPr="003402AD">
        <w:rPr>
          <w:sz w:val="22"/>
          <w:szCs w:val="22"/>
        </w:rPr>
        <w:t>Zamawiający jest obowiązany udzielić wyjaśnień niezwłocznie, jednak nie później niż na 2 dni przed upływem terminu składania odpowiednio ofert, pod warunkiem że wniosek o wyjaśnienie treści SWZ wpłynął do zamawiającego nie później niż na 4 dni przed upływem terminu składania odpowiednio ofert,</w:t>
      </w:r>
    </w:p>
    <w:p w:rsidR="003402AD" w:rsidRPr="003402AD" w:rsidRDefault="003402AD" w:rsidP="00F67904">
      <w:pPr>
        <w:pStyle w:val="Akapitzlist"/>
        <w:numPr>
          <w:ilvl w:val="3"/>
          <w:numId w:val="32"/>
        </w:numPr>
        <w:spacing w:line="340" w:lineRule="exact"/>
        <w:ind w:left="567" w:hanging="567"/>
        <w:jc w:val="both"/>
        <w:rPr>
          <w:sz w:val="22"/>
          <w:szCs w:val="22"/>
        </w:rPr>
      </w:pPr>
      <w:r w:rsidRPr="003402AD">
        <w:rPr>
          <w:sz w:val="22"/>
          <w:szCs w:val="22"/>
        </w:rPr>
        <w:t xml:space="preserve">Jeżeli </w:t>
      </w:r>
      <w:r>
        <w:rPr>
          <w:sz w:val="22"/>
          <w:szCs w:val="22"/>
        </w:rPr>
        <w:t>Z</w:t>
      </w:r>
      <w:r w:rsidRPr="003402AD">
        <w:rPr>
          <w:sz w:val="22"/>
          <w:szCs w:val="22"/>
        </w:rPr>
        <w:t>amawiający nie udzieli wyjaśnień w terminie, o którym mowa w ust. 1</w:t>
      </w:r>
      <w:r>
        <w:rPr>
          <w:sz w:val="22"/>
          <w:szCs w:val="22"/>
        </w:rPr>
        <w:t>4</w:t>
      </w:r>
      <w:r w:rsidRPr="003402AD">
        <w:rPr>
          <w:sz w:val="22"/>
          <w:szCs w:val="22"/>
        </w:rPr>
        <w:t xml:space="preserve">, przedłuża termin składania ofert o czas niezbędny do zapoznania się wszystkich zainteresowanych </w:t>
      </w:r>
      <w:r>
        <w:rPr>
          <w:sz w:val="22"/>
          <w:szCs w:val="22"/>
        </w:rPr>
        <w:t>W</w:t>
      </w:r>
      <w:r w:rsidRPr="003402AD">
        <w:rPr>
          <w:sz w:val="22"/>
          <w:szCs w:val="22"/>
        </w:rPr>
        <w:t>ykonawców z</w:t>
      </w:r>
      <w:r>
        <w:rPr>
          <w:sz w:val="22"/>
          <w:szCs w:val="22"/>
        </w:rPr>
        <w:t> </w:t>
      </w:r>
      <w:r w:rsidRPr="003402AD">
        <w:rPr>
          <w:sz w:val="22"/>
          <w:szCs w:val="22"/>
        </w:rPr>
        <w:t>wyjaśnieniami niezbędnymi do należytego przygotowania i złożenia ofert. W przypadku gdy wniosek o wyjaśnienie treści SWZ nie wpłynął w terminie, o którym mowa w ust. 1</w:t>
      </w:r>
      <w:r>
        <w:rPr>
          <w:sz w:val="22"/>
          <w:szCs w:val="22"/>
        </w:rPr>
        <w:t>4</w:t>
      </w:r>
      <w:r w:rsidRPr="003402AD">
        <w:rPr>
          <w:sz w:val="22"/>
          <w:szCs w:val="22"/>
        </w:rPr>
        <w:t xml:space="preserve">, </w:t>
      </w:r>
      <w:r>
        <w:rPr>
          <w:sz w:val="22"/>
          <w:szCs w:val="22"/>
        </w:rPr>
        <w:t>Z</w:t>
      </w:r>
      <w:r w:rsidRPr="003402AD">
        <w:rPr>
          <w:sz w:val="22"/>
          <w:szCs w:val="22"/>
        </w:rPr>
        <w:t>amawiający nie ma obowiązku udzielania wyjaśnień SWZ oraz obowiązku przedłużenia terminu składania ofert.</w:t>
      </w:r>
    </w:p>
    <w:p w:rsidR="0006283A" w:rsidRPr="0006283A" w:rsidRDefault="003402AD" w:rsidP="00F67904">
      <w:pPr>
        <w:pStyle w:val="Akapitzlist"/>
        <w:numPr>
          <w:ilvl w:val="3"/>
          <w:numId w:val="32"/>
        </w:numPr>
        <w:spacing w:line="340" w:lineRule="exact"/>
        <w:ind w:left="567" w:hanging="567"/>
        <w:jc w:val="both"/>
        <w:rPr>
          <w:sz w:val="22"/>
          <w:szCs w:val="22"/>
        </w:rPr>
      </w:pPr>
      <w:r w:rsidRPr="003402AD">
        <w:rPr>
          <w:sz w:val="22"/>
          <w:szCs w:val="22"/>
        </w:rPr>
        <w:t>Przedłużenie terminu składania ofert, o których mowa w ust. 1</w:t>
      </w:r>
      <w:r>
        <w:rPr>
          <w:sz w:val="22"/>
          <w:szCs w:val="22"/>
        </w:rPr>
        <w:t>5</w:t>
      </w:r>
      <w:r w:rsidRPr="003402AD">
        <w:rPr>
          <w:sz w:val="22"/>
          <w:szCs w:val="22"/>
        </w:rPr>
        <w:t>, nie wpływa na bieg terminu składania wniosku o wyjaśnienie treści SWZ.</w:t>
      </w:r>
    </w:p>
    <w:p w:rsidR="00FA70E3" w:rsidRPr="006002F3" w:rsidRDefault="00C326D6" w:rsidP="00C326D6">
      <w:pPr>
        <w:pStyle w:val="Nagwek1"/>
        <w:ind w:left="709" w:hanging="709"/>
      </w:pPr>
      <w:bookmarkStart w:id="23" w:name="_Toc67554112"/>
      <w:r>
        <w:t>XIII.</w:t>
      </w:r>
      <w:r>
        <w:tab/>
      </w:r>
      <w:r w:rsidR="00CA431B" w:rsidRPr="006002F3">
        <w:t xml:space="preserve">OPIS SPOSOBU PRZYGOTOWANIA OFERT ORAZ WYMAGANIA FORMALNE DOTYCZĄCE SKŁADANYCH OŚWIADCZEŃ I </w:t>
      </w:r>
      <w:r w:rsidR="00CA431B" w:rsidRPr="006002F3">
        <w:rPr>
          <w:rStyle w:val="CharStyle47"/>
          <w:rFonts w:eastAsiaTheme="majorEastAsia"/>
          <w:b/>
          <w:bCs/>
          <w:sz w:val="22"/>
          <w:szCs w:val="22"/>
          <w:u w:val="none"/>
        </w:rPr>
        <w:t>DOKUMENTÓW</w:t>
      </w:r>
      <w:bookmarkEnd w:id="23"/>
    </w:p>
    <w:p w:rsidR="00A04C1D" w:rsidRPr="00A04C1D" w:rsidRDefault="00A04C1D" w:rsidP="00534383">
      <w:pPr>
        <w:pStyle w:val="Style6"/>
        <w:numPr>
          <w:ilvl w:val="0"/>
          <w:numId w:val="12"/>
        </w:numPr>
        <w:shd w:val="clear" w:color="auto" w:fill="auto"/>
        <w:spacing w:before="0" w:after="0" w:line="320" w:lineRule="exact"/>
        <w:ind w:left="567" w:hanging="567"/>
        <w:jc w:val="both"/>
        <w:rPr>
          <w:i w:val="0"/>
          <w:sz w:val="22"/>
          <w:szCs w:val="22"/>
        </w:rPr>
      </w:pPr>
      <w:r w:rsidRPr="00A04C1D">
        <w:rPr>
          <w:i w:val="0"/>
          <w:sz w:val="22"/>
          <w:szCs w:val="22"/>
        </w:rPr>
        <w:t>Wykonawca może złożyć tylko jedną ofertę.</w:t>
      </w:r>
    </w:p>
    <w:p w:rsidR="00A04C1D" w:rsidRPr="00A04C1D" w:rsidRDefault="00A04C1D" w:rsidP="00534383">
      <w:pPr>
        <w:pStyle w:val="Style6"/>
        <w:numPr>
          <w:ilvl w:val="0"/>
          <w:numId w:val="12"/>
        </w:numPr>
        <w:shd w:val="clear" w:color="auto" w:fill="auto"/>
        <w:spacing w:before="0" w:after="0" w:line="320" w:lineRule="exact"/>
        <w:ind w:left="567" w:hanging="567"/>
        <w:jc w:val="both"/>
        <w:rPr>
          <w:i w:val="0"/>
          <w:sz w:val="22"/>
          <w:szCs w:val="22"/>
        </w:rPr>
      </w:pPr>
      <w:r w:rsidRPr="00A04C1D">
        <w:rPr>
          <w:i w:val="0"/>
          <w:sz w:val="22"/>
          <w:szCs w:val="22"/>
        </w:rPr>
        <w:t>Treść oferty musi odpowiadać treści SWZ,</w:t>
      </w:r>
    </w:p>
    <w:p w:rsidR="00A04C1D" w:rsidRPr="00A04C1D" w:rsidRDefault="00A04C1D" w:rsidP="00534383">
      <w:pPr>
        <w:pStyle w:val="Style6"/>
        <w:numPr>
          <w:ilvl w:val="0"/>
          <w:numId w:val="12"/>
        </w:numPr>
        <w:shd w:val="clear" w:color="auto" w:fill="auto"/>
        <w:spacing w:before="0" w:after="0" w:line="320" w:lineRule="exact"/>
        <w:ind w:left="567" w:hanging="567"/>
        <w:jc w:val="both"/>
        <w:rPr>
          <w:i w:val="0"/>
          <w:sz w:val="22"/>
          <w:szCs w:val="22"/>
        </w:rPr>
      </w:pPr>
      <w:r w:rsidRPr="00A04C1D">
        <w:rPr>
          <w:i w:val="0"/>
          <w:sz w:val="22"/>
          <w:szCs w:val="22"/>
        </w:rPr>
        <w:t>Ofertę składa się na Formularzu Ofertowym - zgodnie z Z</w:t>
      </w:r>
      <w:r w:rsidR="002821DA">
        <w:rPr>
          <w:i w:val="0"/>
          <w:sz w:val="22"/>
          <w:szCs w:val="22"/>
        </w:rPr>
        <w:t>ałącznikiem nr 1 do SWZ. Wraz z </w:t>
      </w:r>
      <w:r w:rsidRPr="00A04C1D">
        <w:rPr>
          <w:i w:val="0"/>
          <w:sz w:val="22"/>
          <w:szCs w:val="22"/>
        </w:rPr>
        <w:t>ofertą Wykonawca jest zobowiązany złożyć:</w:t>
      </w:r>
    </w:p>
    <w:p w:rsidR="00FA70E3" w:rsidRPr="00A04C1D" w:rsidRDefault="00A04C1D" w:rsidP="00534383">
      <w:pPr>
        <w:pStyle w:val="Style21"/>
        <w:shd w:val="clear" w:color="auto" w:fill="auto"/>
        <w:spacing w:before="0" w:after="0" w:line="320" w:lineRule="exact"/>
        <w:ind w:left="993" w:hanging="426"/>
        <w:jc w:val="both"/>
        <w:rPr>
          <w:sz w:val="22"/>
          <w:szCs w:val="22"/>
        </w:rPr>
      </w:pPr>
      <w:r w:rsidRPr="00A04C1D">
        <w:rPr>
          <w:sz w:val="22"/>
          <w:szCs w:val="22"/>
        </w:rPr>
        <w:t>1)</w:t>
      </w:r>
      <w:r w:rsidR="003D2776">
        <w:rPr>
          <w:sz w:val="22"/>
          <w:szCs w:val="22"/>
        </w:rPr>
        <w:tab/>
      </w:r>
      <w:r w:rsidRPr="00A04C1D">
        <w:rPr>
          <w:sz w:val="22"/>
          <w:szCs w:val="22"/>
        </w:rPr>
        <w:t xml:space="preserve">oświadczenia, o których mowa w Rozdziale </w:t>
      </w:r>
      <w:r w:rsidR="003D2776">
        <w:rPr>
          <w:sz w:val="22"/>
          <w:szCs w:val="22"/>
        </w:rPr>
        <w:t>I</w:t>
      </w:r>
      <w:r w:rsidRPr="00A04C1D">
        <w:rPr>
          <w:sz w:val="22"/>
          <w:szCs w:val="22"/>
        </w:rPr>
        <w:t>X ust. 1 SWZ;</w:t>
      </w:r>
      <w:r w:rsidR="00CA431B" w:rsidRPr="00A04C1D">
        <w:rPr>
          <w:sz w:val="22"/>
          <w:szCs w:val="22"/>
        </w:rPr>
        <w:t>.</w:t>
      </w:r>
    </w:p>
    <w:p w:rsidR="00A04C1D" w:rsidRPr="00A04C1D" w:rsidRDefault="00A04C1D" w:rsidP="00534383">
      <w:pPr>
        <w:numPr>
          <w:ilvl w:val="0"/>
          <w:numId w:val="34"/>
        </w:numPr>
        <w:spacing w:line="320" w:lineRule="exact"/>
        <w:ind w:left="993" w:hanging="426"/>
        <w:jc w:val="both"/>
        <w:rPr>
          <w:rFonts w:eastAsia="Arial"/>
          <w:sz w:val="22"/>
          <w:szCs w:val="22"/>
        </w:rPr>
      </w:pPr>
      <w:r w:rsidRPr="00A04C1D">
        <w:rPr>
          <w:rFonts w:eastAsia="Arial"/>
          <w:sz w:val="22"/>
          <w:szCs w:val="22"/>
        </w:rPr>
        <w:t>zobowiązanie innego podmiotu, o którym mowa w Rozdziale XI</w:t>
      </w:r>
      <w:r w:rsidR="003D2776">
        <w:rPr>
          <w:rFonts w:eastAsia="Arial"/>
          <w:sz w:val="22"/>
          <w:szCs w:val="22"/>
        </w:rPr>
        <w:t>I</w:t>
      </w:r>
      <w:r w:rsidRPr="00A04C1D">
        <w:rPr>
          <w:rFonts w:eastAsia="Arial"/>
          <w:sz w:val="22"/>
          <w:szCs w:val="22"/>
        </w:rPr>
        <w:t xml:space="preserve"> ust. 3 SWZ (jeżeli dotyczy);</w:t>
      </w:r>
    </w:p>
    <w:p w:rsidR="00A04C1D" w:rsidRDefault="00A04C1D" w:rsidP="00534383">
      <w:pPr>
        <w:numPr>
          <w:ilvl w:val="0"/>
          <w:numId w:val="34"/>
        </w:numPr>
        <w:spacing w:line="320" w:lineRule="exact"/>
        <w:ind w:left="993" w:hanging="426"/>
        <w:jc w:val="both"/>
        <w:rPr>
          <w:rFonts w:eastAsia="Arial"/>
          <w:sz w:val="22"/>
          <w:szCs w:val="22"/>
        </w:rPr>
      </w:pPr>
      <w:r w:rsidRPr="00A04C1D">
        <w:rPr>
          <w:rFonts w:eastAsia="Arial"/>
          <w:sz w:val="22"/>
          <w:szCs w:val="22"/>
        </w:rPr>
        <w:t>dokumenty, z których wynika prawo do podpisania oferty; odpowiednie pełnomocnictwa (jeżeli dotyczy).</w:t>
      </w:r>
    </w:p>
    <w:p w:rsidR="003C39B7" w:rsidRPr="00A04C1D" w:rsidRDefault="003C39B7" w:rsidP="00534383">
      <w:pPr>
        <w:numPr>
          <w:ilvl w:val="0"/>
          <w:numId w:val="34"/>
        </w:numPr>
        <w:spacing w:line="320" w:lineRule="exact"/>
        <w:ind w:left="993" w:hanging="426"/>
        <w:jc w:val="both"/>
        <w:rPr>
          <w:rFonts w:eastAsia="Arial"/>
          <w:sz w:val="22"/>
          <w:szCs w:val="22"/>
        </w:rPr>
      </w:pPr>
      <w:r w:rsidRPr="003C39B7">
        <w:rPr>
          <w:rFonts w:eastAsia="Arial"/>
          <w:sz w:val="22"/>
          <w:szCs w:val="22"/>
        </w:rPr>
        <w:t xml:space="preserve">Formularz wyceny 1 przeglądu urządzeń klimatyzacyjnych i wentylacyjnych – zał. </w:t>
      </w:r>
      <w:r w:rsidRPr="00B16717">
        <w:rPr>
          <w:rFonts w:eastAsia="Arial"/>
          <w:sz w:val="22"/>
          <w:szCs w:val="22"/>
        </w:rPr>
        <w:t xml:space="preserve">nr </w:t>
      </w:r>
      <w:r w:rsidR="00B16717" w:rsidRPr="00B16717">
        <w:rPr>
          <w:rFonts w:eastAsia="Arial"/>
          <w:sz w:val="22"/>
          <w:szCs w:val="22"/>
        </w:rPr>
        <w:t>6</w:t>
      </w:r>
      <w:r w:rsidRPr="00B16717">
        <w:rPr>
          <w:rFonts w:eastAsia="Arial"/>
          <w:sz w:val="22"/>
          <w:szCs w:val="22"/>
        </w:rPr>
        <w:t xml:space="preserve"> do</w:t>
      </w:r>
      <w:r w:rsidRPr="003C39B7">
        <w:rPr>
          <w:rFonts w:eastAsia="Arial"/>
          <w:sz w:val="22"/>
          <w:szCs w:val="22"/>
        </w:rPr>
        <w:t xml:space="preserve"> SIWZ</w:t>
      </w:r>
      <w:r w:rsidR="00B16717">
        <w:rPr>
          <w:rFonts w:eastAsia="Arial"/>
          <w:sz w:val="22"/>
          <w:szCs w:val="22"/>
        </w:rPr>
        <w:t>.</w:t>
      </w:r>
    </w:p>
    <w:p w:rsidR="00A04C1D" w:rsidRPr="00A04C1D" w:rsidRDefault="00A04C1D" w:rsidP="00534383">
      <w:pPr>
        <w:numPr>
          <w:ilvl w:val="0"/>
          <w:numId w:val="33"/>
        </w:numPr>
        <w:spacing w:line="320" w:lineRule="exact"/>
        <w:ind w:left="567" w:hanging="567"/>
        <w:jc w:val="both"/>
        <w:rPr>
          <w:rFonts w:eastAsia="Arial"/>
          <w:sz w:val="22"/>
          <w:szCs w:val="22"/>
        </w:rPr>
      </w:pPr>
      <w:r w:rsidRPr="00A04C1D">
        <w:rPr>
          <w:rFonts w:eastAsia="Arial"/>
          <w:sz w:val="22"/>
          <w:szCs w:val="22"/>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w:t>
      </w:r>
    </w:p>
    <w:p w:rsidR="00A04C1D" w:rsidRDefault="00A04C1D" w:rsidP="00F67904">
      <w:pPr>
        <w:numPr>
          <w:ilvl w:val="0"/>
          <w:numId w:val="33"/>
        </w:numPr>
        <w:spacing w:line="340" w:lineRule="exact"/>
        <w:ind w:left="567" w:hanging="567"/>
        <w:jc w:val="both"/>
        <w:rPr>
          <w:rFonts w:eastAsia="Arial"/>
          <w:sz w:val="22"/>
          <w:szCs w:val="22"/>
        </w:rPr>
      </w:pPr>
      <w:r w:rsidRPr="00A04C1D">
        <w:rPr>
          <w:rFonts w:eastAsia="Arial"/>
          <w:sz w:val="22"/>
          <w:szCs w:val="22"/>
        </w:rPr>
        <w:t>Oferta oraz pozostałe oświadczenia i dokumenty, dla których Zamawiający określił wzory w formie formularzy zamieszczonych w załącznikach do SWZ, powinny być sporządzone zgodnie z tymi wzorami, co do treści oraz opisu kolumn i wierszy,</w:t>
      </w:r>
    </w:p>
    <w:p w:rsidR="00A04C1D" w:rsidRPr="006531C6" w:rsidRDefault="00A04C1D" w:rsidP="00F67904">
      <w:pPr>
        <w:numPr>
          <w:ilvl w:val="0"/>
          <w:numId w:val="33"/>
        </w:numPr>
        <w:spacing w:line="340" w:lineRule="exact"/>
        <w:ind w:left="567" w:hanging="567"/>
        <w:jc w:val="both"/>
        <w:rPr>
          <w:rFonts w:eastAsia="Arial"/>
          <w:sz w:val="22"/>
          <w:szCs w:val="22"/>
        </w:rPr>
      </w:pPr>
      <w:bookmarkStart w:id="24" w:name="bookmark22"/>
      <w:r w:rsidRPr="006531C6">
        <w:rPr>
          <w:rFonts w:eastAsia="Arial"/>
          <w:sz w:val="22"/>
          <w:szCs w:val="22"/>
        </w:rPr>
        <w:t>Ofertę składa się pod rygorem nieważności w formie elektronicznej lub w postaci elektronicznej opatrzonej podpisem zaufanym lub podpisem osobistym.</w:t>
      </w:r>
      <w:bookmarkEnd w:id="24"/>
    </w:p>
    <w:p w:rsidR="00A04C1D" w:rsidRPr="00A04C1D" w:rsidRDefault="00A04C1D" w:rsidP="00F67904">
      <w:pPr>
        <w:numPr>
          <w:ilvl w:val="0"/>
          <w:numId w:val="33"/>
        </w:numPr>
        <w:spacing w:line="340" w:lineRule="exact"/>
        <w:ind w:left="567" w:hanging="567"/>
        <w:jc w:val="both"/>
        <w:rPr>
          <w:rFonts w:eastAsia="Arial"/>
          <w:sz w:val="22"/>
          <w:szCs w:val="22"/>
        </w:rPr>
      </w:pPr>
      <w:r w:rsidRPr="00A04C1D">
        <w:rPr>
          <w:rFonts w:eastAsia="Arial"/>
          <w:sz w:val="22"/>
          <w:szCs w:val="22"/>
        </w:rPr>
        <w:t>Oferta powinna być sporządzona w języku polskim. Każdy dokument składający się na ofertę powinien być czytelny.</w:t>
      </w:r>
    </w:p>
    <w:p w:rsidR="00A04C1D" w:rsidRPr="00A04C1D" w:rsidRDefault="00A04C1D" w:rsidP="00F67904">
      <w:pPr>
        <w:numPr>
          <w:ilvl w:val="0"/>
          <w:numId w:val="33"/>
        </w:numPr>
        <w:spacing w:line="340" w:lineRule="exact"/>
        <w:ind w:left="567" w:hanging="567"/>
        <w:jc w:val="both"/>
        <w:rPr>
          <w:rFonts w:eastAsia="Arial"/>
          <w:sz w:val="22"/>
          <w:szCs w:val="22"/>
        </w:rPr>
      </w:pPr>
      <w:r w:rsidRPr="00A04C1D">
        <w:rPr>
          <w:rFonts w:eastAsia="Arial"/>
          <w:sz w:val="22"/>
          <w:szCs w:val="22"/>
        </w:rPr>
        <w:t>Jeśli oferta zawiera informacje stanowiące tajemnicę przedsiębiorstwa w rozumieniu ustawy z</w:t>
      </w:r>
      <w:r w:rsidR="006531C6">
        <w:rPr>
          <w:rFonts w:eastAsia="Arial"/>
          <w:sz w:val="22"/>
          <w:szCs w:val="22"/>
        </w:rPr>
        <w:t> </w:t>
      </w:r>
      <w:r w:rsidRPr="00A04C1D">
        <w:rPr>
          <w:rFonts w:eastAsia="Arial"/>
          <w:sz w:val="22"/>
          <w:szCs w:val="22"/>
        </w:rPr>
        <w:t>dnia 16 kwietnia 1993 r. o zwalczaniu nieuczciwej konkurencji (Dz. U. z 2020 r. poz. 1913), Wykonawca powinien nie później niż w terminie składania ofert, zastrzec, że nie mogą one być udostępnione oraz wykazać, iż zastrzeżone informacje stanowią tajemnicę przedsiębiorstwa,.</w:t>
      </w:r>
    </w:p>
    <w:p w:rsidR="00A04C1D" w:rsidRPr="00A04C1D" w:rsidRDefault="00A04C1D" w:rsidP="00F67904">
      <w:pPr>
        <w:numPr>
          <w:ilvl w:val="0"/>
          <w:numId w:val="33"/>
        </w:numPr>
        <w:spacing w:line="340" w:lineRule="exact"/>
        <w:ind w:left="567" w:hanging="567"/>
        <w:jc w:val="both"/>
        <w:rPr>
          <w:rFonts w:eastAsia="Arial"/>
          <w:sz w:val="22"/>
          <w:szCs w:val="22"/>
        </w:rPr>
      </w:pPr>
      <w:r w:rsidRPr="00A04C1D">
        <w:rPr>
          <w:rFonts w:eastAsia="Arial"/>
          <w:sz w:val="22"/>
          <w:szCs w:val="22"/>
        </w:rPr>
        <w:t>Przed upływem terminu składania ofert. Wykonawca może wprowadzić zmiany do złożonej oferty lub wycofać ofertę. W tym celu należy w systemie Platformy kliknąć przycisk „Wycofaj ofertę". Zmiana oferty następuje poprzez wycofanie oferty oraz jej ponownym złożeniu.</w:t>
      </w:r>
    </w:p>
    <w:p w:rsidR="00A04C1D" w:rsidRDefault="00A04C1D" w:rsidP="00F67904">
      <w:pPr>
        <w:numPr>
          <w:ilvl w:val="0"/>
          <w:numId w:val="33"/>
        </w:numPr>
        <w:spacing w:line="340" w:lineRule="exact"/>
        <w:ind w:left="567" w:hanging="567"/>
        <w:jc w:val="both"/>
        <w:rPr>
          <w:rFonts w:eastAsia="Arial"/>
          <w:sz w:val="22"/>
          <w:szCs w:val="22"/>
        </w:rPr>
      </w:pPr>
      <w:r w:rsidRPr="00A04C1D">
        <w:rPr>
          <w:rFonts w:eastAsia="Arial"/>
          <w:sz w:val="22"/>
          <w:szCs w:val="22"/>
        </w:rPr>
        <w:t>Podmiotowe środki dowodowe lub inne dokumenty, w tym dokumenty potwierdzające umocowanie do reprezentowania, sporządzone w języku obcym przekazuje się wraz z</w:t>
      </w:r>
      <w:r w:rsidR="006531C6">
        <w:rPr>
          <w:rFonts w:eastAsia="Arial"/>
          <w:sz w:val="22"/>
          <w:szCs w:val="22"/>
        </w:rPr>
        <w:t> </w:t>
      </w:r>
      <w:r w:rsidRPr="00A04C1D">
        <w:rPr>
          <w:rFonts w:eastAsia="Arial"/>
          <w:sz w:val="22"/>
          <w:szCs w:val="22"/>
        </w:rPr>
        <w:t>tłumaczeniem na język polski.</w:t>
      </w:r>
    </w:p>
    <w:p w:rsidR="00A04C1D" w:rsidRPr="006531C6" w:rsidRDefault="00A04C1D" w:rsidP="00F67904">
      <w:pPr>
        <w:numPr>
          <w:ilvl w:val="0"/>
          <w:numId w:val="33"/>
        </w:numPr>
        <w:spacing w:line="340" w:lineRule="exact"/>
        <w:ind w:left="567" w:hanging="567"/>
        <w:jc w:val="both"/>
        <w:rPr>
          <w:rFonts w:eastAsia="Arial"/>
          <w:sz w:val="22"/>
          <w:szCs w:val="22"/>
        </w:rPr>
      </w:pPr>
      <w:r w:rsidRPr="006531C6">
        <w:rPr>
          <w:sz w:val="22"/>
          <w:szCs w:val="22"/>
        </w:rPr>
        <w:t>Wszystkie koszty związane z uczestnictwem w postępowaniu, w szczególności z przygotowaniem i złożeniem oferty ponosi Wykonawca składający ofertę. Zamawiający nie przewiduje zwrotu kosztów udziału w postępowaniu.</w:t>
      </w:r>
    </w:p>
    <w:p w:rsidR="00C522B4" w:rsidRPr="006002F3" w:rsidRDefault="00C326D6" w:rsidP="00C326D6">
      <w:pPr>
        <w:pStyle w:val="Nagwek1"/>
      </w:pPr>
      <w:bookmarkStart w:id="25" w:name="bookmark11"/>
      <w:bookmarkStart w:id="26" w:name="_Toc67554113"/>
      <w:r>
        <w:t>XIV.</w:t>
      </w:r>
      <w:r>
        <w:tab/>
      </w:r>
      <w:r w:rsidR="00C522B4" w:rsidRPr="006002F3">
        <w:t>OPIS SPOSOBU OBLICZENIA CENY OFERTY</w:t>
      </w:r>
      <w:bookmarkEnd w:id="25"/>
      <w:bookmarkEnd w:id="26"/>
    </w:p>
    <w:p w:rsidR="00F52D53" w:rsidRPr="00F52D53" w:rsidRDefault="00F52D53" w:rsidP="00764932">
      <w:pPr>
        <w:pStyle w:val="Akapitzlist"/>
        <w:widowControl/>
        <w:numPr>
          <w:ilvl w:val="0"/>
          <w:numId w:val="13"/>
        </w:numPr>
        <w:autoSpaceDE w:val="0"/>
        <w:autoSpaceDN w:val="0"/>
        <w:adjustRightInd w:val="0"/>
        <w:spacing w:line="340" w:lineRule="exact"/>
        <w:ind w:left="567" w:hanging="567"/>
        <w:jc w:val="both"/>
        <w:rPr>
          <w:sz w:val="22"/>
          <w:szCs w:val="22"/>
        </w:rPr>
      </w:pPr>
      <w:r w:rsidRPr="00F52D53">
        <w:rPr>
          <w:sz w:val="22"/>
          <w:szCs w:val="22"/>
        </w:rPr>
        <w:t xml:space="preserve">Wykonawca podaje cenę za realizację przedmiotu zamówienia zgodnie ze wzorem Formularza Ofertowego, stanowiącego </w:t>
      </w:r>
      <w:r w:rsidRPr="00F52D53">
        <w:rPr>
          <w:b/>
          <w:bCs/>
          <w:sz w:val="22"/>
          <w:szCs w:val="22"/>
        </w:rPr>
        <w:t>Załącznik nr 1 do SWZ.</w:t>
      </w:r>
    </w:p>
    <w:p w:rsidR="00F52D53" w:rsidRPr="00F52D53" w:rsidRDefault="00F52D53" w:rsidP="00764932">
      <w:pPr>
        <w:pStyle w:val="Akapitzlist"/>
        <w:widowControl/>
        <w:numPr>
          <w:ilvl w:val="0"/>
          <w:numId w:val="13"/>
        </w:numPr>
        <w:autoSpaceDE w:val="0"/>
        <w:autoSpaceDN w:val="0"/>
        <w:adjustRightInd w:val="0"/>
        <w:spacing w:line="340" w:lineRule="exact"/>
        <w:ind w:left="567" w:hanging="567"/>
        <w:jc w:val="both"/>
        <w:rPr>
          <w:sz w:val="22"/>
          <w:szCs w:val="22"/>
        </w:rPr>
      </w:pPr>
      <w:r w:rsidRPr="00F52D53">
        <w:rPr>
          <w:sz w:val="22"/>
          <w:szCs w:val="22"/>
        </w:rPr>
        <w:t xml:space="preserve">Cena ofertowa brutto musi uwzględniać wszystkie koszty związane z realizacją przedmiotu zamówienia zgodnie z opisem przedmiotu zamówienia oraz istotnymi postanowieniami umowy określonymi w niniejszej SWZ. </w:t>
      </w:r>
    </w:p>
    <w:p w:rsidR="00F52D53" w:rsidRPr="00F52D53" w:rsidRDefault="00F52D53" w:rsidP="00764932">
      <w:pPr>
        <w:pStyle w:val="Akapitzlist"/>
        <w:widowControl/>
        <w:numPr>
          <w:ilvl w:val="0"/>
          <w:numId w:val="13"/>
        </w:numPr>
        <w:autoSpaceDE w:val="0"/>
        <w:autoSpaceDN w:val="0"/>
        <w:adjustRightInd w:val="0"/>
        <w:spacing w:line="340" w:lineRule="exact"/>
        <w:ind w:left="567" w:hanging="567"/>
        <w:jc w:val="both"/>
        <w:rPr>
          <w:sz w:val="22"/>
          <w:szCs w:val="22"/>
        </w:rPr>
      </w:pPr>
      <w:r w:rsidRPr="00F52D53">
        <w:rPr>
          <w:sz w:val="22"/>
          <w:szCs w:val="22"/>
        </w:rPr>
        <w:t>Cena podana na Formularzu Ofertowym jest ceną ostateczną, niepodlegającą negocjacji i</w:t>
      </w:r>
      <w:r>
        <w:rPr>
          <w:sz w:val="22"/>
          <w:szCs w:val="22"/>
        </w:rPr>
        <w:t> </w:t>
      </w:r>
      <w:r w:rsidRPr="00F52D53">
        <w:rPr>
          <w:sz w:val="22"/>
          <w:szCs w:val="22"/>
        </w:rPr>
        <w:t>wyczerpującą wszelkie należności Wykonawcy wobec Zamawiającego związane z realizacją przedmiotu zamówienia.</w:t>
      </w:r>
    </w:p>
    <w:p w:rsidR="00F52D53" w:rsidRPr="00F52D53" w:rsidRDefault="00F52D53" w:rsidP="00764932">
      <w:pPr>
        <w:pStyle w:val="Akapitzlist"/>
        <w:widowControl/>
        <w:numPr>
          <w:ilvl w:val="0"/>
          <w:numId w:val="13"/>
        </w:numPr>
        <w:autoSpaceDE w:val="0"/>
        <w:autoSpaceDN w:val="0"/>
        <w:adjustRightInd w:val="0"/>
        <w:spacing w:line="340" w:lineRule="exact"/>
        <w:ind w:left="567" w:hanging="567"/>
        <w:jc w:val="both"/>
        <w:rPr>
          <w:sz w:val="22"/>
          <w:szCs w:val="22"/>
        </w:rPr>
      </w:pPr>
      <w:r w:rsidRPr="00F52D53">
        <w:rPr>
          <w:sz w:val="22"/>
          <w:szCs w:val="22"/>
        </w:rPr>
        <w:t>Cena oferty powinna być wyrażona w złotych polskich (PLN) z dokładnością do dwóch miejsc po przecinku.</w:t>
      </w:r>
    </w:p>
    <w:p w:rsidR="00F52D53" w:rsidRPr="00F52D53" w:rsidRDefault="00F52D53" w:rsidP="00764932">
      <w:pPr>
        <w:pStyle w:val="Akapitzlist"/>
        <w:widowControl/>
        <w:numPr>
          <w:ilvl w:val="0"/>
          <w:numId w:val="13"/>
        </w:numPr>
        <w:autoSpaceDE w:val="0"/>
        <w:autoSpaceDN w:val="0"/>
        <w:adjustRightInd w:val="0"/>
        <w:spacing w:line="340" w:lineRule="exact"/>
        <w:ind w:left="567" w:hanging="567"/>
        <w:jc w:val="both"/>
        <w:rPr>
          <w:sz w:val="22"/>
          <w:szCs w:val="22"/>
        </w:rPr>
      </w:pPr>
      <w:r w:rsidRPr="00F52D53">
        <w:rPr>
          <w:sz w:val="22"/>
          <w:szCs w:val="22"/>
        </w:rPr>
        <w:t>Zamawiający nie przewiduje rozliczeń w walucie obcej.</w:t>
      </w:r>
    </w:p>
    <w:p w:rsidR="00F52D53" w:rsidRPr="00F52D53" w:rsidRDefault="00F52D53" w:rsidP="00764932">
      <w:pPr>
        <w:pStyle w:val="Akapitzlist"/>
        <w:widowControl/>
        <w:numPr>
          <w:ilvl w:val="0"/>
          <w:numId w:val="13"/>
        </w:numPr>
        <w:autoSpaceDE w:val="0"/>
        <w:autoSpaceDN w:val="0"/>
        <w:adjustRightInd w:val="0"/>
        <w:spacing w:line="340" w:lineRule="exact"/>
        <w:ind w:left="567" w:hanging="567"/>
        <w:jc w:val="both"/>
        <w:rPr>
          <w:sz w:val="22"/>
          <w:szCs w:val="22"/>
        </w:rPr>
      </w:pPr>
      <w:r w:rsidRPr="00F52D53">
        <w:rPr>
          <w:sz w:val="22"/>
          <w:szCs w:val="22"/>
        </w:rPr>
        <w:t>Wyliczona cena oferty brutto będzie służyć do porównania złożonych ofert i do rozliczenia w trakcie realizacji zamówienia.</w:t>
      </w:r>
    </w:p>
    <w:p w:rsidR="00F52D53" w:rsidRPr="00F52D53" w:rsidRDefault="00F52D53" w:rsidP="00764932">
      <w:pPr>
        <w:pStyle w:val="Akapitzlist"/>
        <w:widowControl/>
        <w:numPr>
          <w:ilvl w:val="0"/>
          <w:numId w:val="13"/>
        </w:numPr>
        <w:autoSpaceDE w:val="0"/>
        <w:autoSpaceDN w:val="0"/>
        <w:adjustRightInd w:val="0"/>
        <w:spacing w:line="340" w:lineRule="exact"/>
        <w:ind w:left="567" w:hanging="567"/>
        <w:jc w:val="both"/>
        <w:rPr>
          <w:sz w:val="22"/>
          <w:szCs w:val="22"/>
        </w:rPr>
      </w:pPr>
      <w:r w:rsidRPr="00F52D53">
        <w:rPr>
          <w:sz w:val="22"/>
          <w:szCs w:val="22"/>
        </w:rPr>
        <w:t>Jeżeli została złożona oferta, której wybór prowadziłby do powstania u zamawiającego obowiązku podatkowego zgodnie z ustawą z dnia 11 marca 2004 r, o podatku od towarów i usług (Dz. U. z 2020 r. poz. 106), dla celów zastosowania kryterium ceny lub kosztu zamawiający dolicza do przedstawionej w tej ofercie ceny kwotę podatku od towarów i usług, którą miałby obowiązek rozliczyć^. W ofercie, o której mowa w ust. 1, wykonawca ma obowiązek:</w:t>
      </w:r>
    </w:p>
    <w:p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1)</w:t>
      </w:r>
      <w:r>
        <w:rPr>
          <w:sz w:val="22"/>
          <w:szCs w:val="22"/>
        </w:rPr>
        <w:tab/>
      </w:r>
      <w:r w:rsidR="00F52D53" w:rsidRPr="00F52D53">
        <w:rPr>
          <w:sz w:val="22"/>
          <w:szCs w:val="22"/>
        </w:rPr>
        <w:t>poinformowania zamawiającego, że wybór jego oferty będzie prowadził do powstania u zamawiającego obowiązku podatkowego;</w:t>
      </w:r>
    </w:p>
    <w:p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2)</w:t>
      </w:r>
      <w:r>
        <w:rPr>
          <w:sz w:val="22"/>
          <w:szCs w:val="22"/>
        </w:rPr>
        <w:tab/>
      </w:r>
      <w:r w:rsidR="00F52D53" w:rsidRPr="00F52D53">
        <w:rPr>
          <w:sz w:val="22"/>
          <w:szCs w:val="22"/>
        </w:rPr>
        <w:t>wskazania nazwy (rodzaju) towaru lub usługi, których dostawa lub świadczenie będą prowadziły do powstania obowiązku podatkowego;</w:t>
      </w:r>
    </w:p>
    <w:p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3)</w:t>
      </w:r>
      <w:r>
        <w:rPr>
          <w:sz w:val="22"/>
          <w:szCs w:val="22"/>
        </w:rPr>
        <w:tab/>
      </w:r>
      <w:r w:rsidR="00F52D53" w:rsidRPr="00F52D53">
        <w:rPr>
          <w:sz w:val="22"/>
          <w:szCs w:val="22"/>
        </w:rPr>
        <w:t>wskazania wartości towaru lub usługi objętego obowiązkiem podatkowym zamawiającego, bez kwoty podatku;</w:t>
      </w:r>
    </w:p>
    <w:p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4)</w:t>
      </w:r>
      <w:r>
        <w:rPr>
          <w:sz w:val="22"/>
          <w:szCs w:val="22"/>
        </w:rPr>
        <w:tab/>
      </w:r>
      <w:r w:rsidR="00F52D53" w:rsidRPr="00F52D53">
        <w:rPr>
          <w:sz w:val="22"/>
          <w:szCs w:val="22"/>
        </w:rPr>
        <w:t>wskazania stawki podatku od towarów i usług, która zgodnie z wiedzą wykonawcy, będzie miała zastosowanie</w:t>
      </w:r>
    </w:p>
    <w:p w:rsidR="000042C9" w:rsidRPr="000042C9" w:rsidRDefault="00F52D53" w:rsidP="00947DFF">
      <w:pPr>
        <w:pStyle w:val="Akapitzlist"/>
        <w:widowControl/>
        <w:numPr>
          <w:ilvl w:val="0"/>
          <w:numId w:val="13"/>
        </w:numPr>
        <w:autoSpaceDE w:val="0"/>
        <w:autoSpaceDN w:val="0"/>
        <w:adjustRightInd w:val="0"/>
        <w:spacing w:line="340" w:lineRule="exact"/>
        <w:ind w:left="567" w:hanging="567"/>
        <w:jc w:val="both"/>
        <w:rPr>
          <w:sz w:val="22"/>
          <w:szCs w:val="22"/>
          <w:lang w:bidi="ar-SA"/>
        </w:rPr>
      </w:pPr>
      <w:r w:rsidRPr="00F52D53">
        <w:rPr>
          <w:sz w:val="22"/>
          <w:szCs w:val="22"/>
        </w:rPr>
        <w:t xml:space="preserve">Wzór Formularza Ofertowego został opracowany przy założeniu, iż wybór oferty nie będzie prowadzić do powstania u Zamawiającego obowiązku podatkowego w zakresie podatku </w:t>
      </w:r>
      <w:r w:rsidRPr="00F52D53">
        <w:rPr>
          <w:sz w:val="22"/>
          <w:szCs w:val="22"/>
          <w:lang w:bidi="en-US"/>
        </w:rPr>
        <w:t xml:space="preserve">VAT. </w:t>
      </w:r>
      <w:r w:rsidRPr="00F52D53">
        <w:rPr>
          <w:sz w:val="22"/>
          <w:szCs w:val="22"/>
        </w:rPr>
        <w:t>W przypadku, gdy Wykonawca zobowiązany jest złożyć oświadczenie o powstaniu u</w:t>
      </w:r>
      <w:r w:rsidR="00BC243F">
        <w:rPr>
          <w:sz w:val="22"/>
          <w:szCs w:val="22"/>
        </w:rPr>
        <w:t> </w:t>
      </w:r>
      <w:r w:rsidRPr="00F52D53">
        <w:rPr>
          <w:sz w:val="22"/>
          <w:szCs w:val="22"/>
        </w:rPr>
        <w:t>Zamawiającego obowiązku podatkowego, to winien odpowiednio zmodyfikować treść formularza.</w:t>
      </w:r>
    </w:p>
    <w:p w:rsidR="00C522B4" w:rsidRPr="006002F3" w:rsidRDefault="00C326D6" w:rsidP="00C326D6">
      <w:pPr>
        <w:pStyle w:val="Nagwek1"/>
      </w:pPr>
      <w:bookmarkStart w:id="27" w:name="bookmark12"/>
      <w:bookmarkStart w:id="28" w:name="_Toc67554114"/>
      <w:r>
        <w:t>XV.</w:t>
      </w:r>
      <w:r>
        <w:tab/>
      </w:r>
      <w:r w:rsidR="00C522B4" w:rsidRPr="006002F3">
        <w:t>WYMAGANIA DOTYCZĄCE WADIUM</w:t>
      </w:r>
      <w:bookmarkEnd w:id="27"/>
      <w:bookmarkEnd w:id="28"/>
    </w:p>
    <w:p w:rsidR="002419A1" w:rsidRPr="002419A1" w:rsidRDefault="002419A1" w:rsidP="004E701B">
      <w:pPr>
        <w:numPr>
          <w:ilvl w:val="0"/>
          <w:numId w:val="38"/>
        </w:numPr>
        <w:spacing w:line="340" w:lineRule="exact"/>
        <w:ind w:left="567" w:hanging="567"/>
        <w:jc w:val="both"/>
        <w:rPr>
          <w:color w:val="auto"/>
          <w:sz w:val="22"/>
          <w:szCs w:val="22"/>
        </w:rPr>
      </w:pPr>
      <w:r w:rsidRPr="002419A1">
        <w:rPr>
          <w:color w:val="auto"/>
          <w:sz w:val="22"/>
          <w:szCs w:val="22"/>
        </w:rPr>
        <w:t xml:space="preserve">Wykonawca zobowiązany jest do zabezpieczenia swojej oferty wadium w wysokości: </w:t>
      </w:r>
      <w:r>
        <w:rPr>
          <w:b/>
          <w:bCs/>
          <w:color w:val="auto"/>
          <w:sz w:val="22"/>
          <w:szCs w:val="22"/>
        </w:rPr>
        <w:t>3</w:t>
      </w:r>
      <w:r w:rsidRPr="002419A1">
        <w:rPr>
          <w:b/>
          <w:bCs/>
          <w:color w:val="auto"/>
          <w:sz w:val="22"/>
          <w:szCs w:val="22"/>
        </w:rPr>
        <w:t xml:space="preserve"> 000,00 </w:t>
      </w:r>
      <w:r w:rsidRPr="002419A1">
        <w:rPr>
          <w:b/>
          <w:bCs/>
          <w:sz w:val="22"/>
          <w:szCs w:val="22"/>
          <w:shd w:val="clear" w:color="auto" w:fill="FFFFFF"/>
        </w:rPr>
        <w:t xml:space="preserve">zł </w:t>
      </w:r>
      <w:r w:rsidRPr="002419A1">
        <w:rPr>
          <w:color w:val="auto"/>
          <w:sz w:val="22"/>
          <w:szCs w:val="22"/>
        </w:rPr>
        <w:t xml:space="preserve">(słownie: </w:t>
      </w:r>
      <w:r>
        <w:rPr>
          <w:color w:val="auto"/>
          <w:sz w:val="22"/>
          <w:szCs w:val="22"/>
        </w:rPr>
        <w:t>trzy</w:t>
      </w:r>
      <w:r w:rsidRPr="002419A1">
        <w:rPr>
          <w:color w:val="auto"/>
          <w:sz w:val="22"/>
          <w:szCs w:val="22"/>
        </w:rPr>
        <w:t xml:space="preserve"> tysiące złotych 00/100);</w:t>
      </w:r>
    </w:p>
    <w:p w:rsidR="002419A1" w:rsidRPr="002419A1" w:rsidRDefault="002419A1" w:rsidP="004E701B">
      <w:pPr>
        <w:numPr>
          <w:ilvl w:val="0"/>
          <w:numId w:val="38"/>
        </w:numPr>
        <w:spacing w:line="340" w:lineRule="exact"/>
        <w:ind w:left="567" w:hanging="567"/>
        <w:jc w:val="both"/>
        <w:rPr>
          <w:color w:val="auto"/>
          <w:sz w:val="22"/>
          <w:szCs w:val="22"/>
        </w:rPr>
      </w:pPr>
      <w:r w:rsidRPr="002419A1">
        <w:rPr>
          <w:color w:val="auto"/>
          <w:sz w:val="22"/>
          <w:szCs w:val="22"/>
        </w:rPr>
        <w:t xml:space="preserve">Wadium wnosi się przed upływem terminu składania ofert i utrzymuje nieprzerwanie do dnia upływu terminu związania ofertą, z wyjątkiem przypadków, o których mowa w </w:t>
      </w:r>
      <w:r w:rsidRPr="002419A1">
        <w:rPr>
          <w:color w:val="auto"/>
          <w:sz w:val="22"/>
          <w:szCs w:val="22"/>
          <w:lang w:eastAsia="en-US" w:bidi="en-US"/>
        </w:rPr>
        <w:t xml:space="preserve">art. </w:t>
      </w:r>
      <w:r w:rsidRPr="002419A1">
        <w:rPr>
          <w:color w:val="auto"/>
          <w:sz w:val="22"/>
          <w:szCs w:val="22"/>
        </w:rPr>
        <w:t>98 ust. 1 pkt 2 i 3 oraz ust. 2.</w:t>
      </w:r>
    </w:p>
    <w:p w:rsidR="002419A1" w:rsidRPr="002419A1" w:rsidRDefault="002419A1" w:rsidP="004E701B">
      <w:pPr>
        <w:numPr>
          <w:ilvl w:val="0"/>
          <w:numId w:val="38"/>
        </w:numPr>
        <w:spacing w:line="340" w:lineRule="exact"/>
        <w:ind w:left="567" w:hanging="567"/>
        <w:jc w:val="both"/>
        <w:rPr>
          <w:color w:val="auto"/>
          <w:sz w:val="22"/>
          <w:szCs w:val="22"/>
        </w:rPr>
      </w:pPr>
      <w:r w:rsidRPr="002419A1">
        <w:rPr>
          <w:color w:val="auto"/>
          <w:sz w:val="22"/>
          <w:szCs w:val="22"/>
        </w:rPr>
        <w:t>Wadium może być wnoszone według wyboru Wykonawcy w jednej lub kilku następujących formach:</w:t>
      </w:r>
    </w:p>
    <w:p w:rsidR="002419A1" w:rsidRPr="002419A1" w:rsidRDefault="002419A1" w:rsidP="004E701B">
      <w:pPr>
        <w:numPr>
          <w:ilvl w:val="0"/>
          <w:numId w:val="39"/>
        </w:numPr>
        <w:spacing w:line="340" w:lineRule="exact"/>
        <w:ind w:left="1134" w:hanging="567"/>
        <w:jc w:val="both"/>
        <w:rPr>
          <w:color w:val="auto"/>
          <w:sz w:val="22"/>
          <w:szCs w:val="22"/>
        </w:rPr>
      </w:pPr>
      <w:r w:rsidRPr="002419A1">
        <w:rPr>
          <w:color w:val="auto"/>
          <w:sz w:val="22"/>
          <w:szCs w:val="22"/>
        </w:rPr>
        <w:t>pieniądzu;</w:t>
      </w:r>
    </w:p>
    <w:p w:rsidR="002419A1" w:rsidRPr="002419A1" w:rsidRDefault="002419A1" w:rsidP="004E701B">
      <w:pPr>
        <w:numPr>
          <w:ilvl w:val="0"/>
          <w:numId w:val="39"/>
        </w:numPr>
        <w:spacing w:line="340" w:lineRule="exact"/>
        <w:ind w:left="1134" w:hanging="567"/>
        <w:jc w:val="both"/>
        <w:rPr>
          <w:color w:val="auto"/>
          <w:sz w:val="22"/>
          <w:szCs w:val="22"/>
        </w:rPr>
      </w:pPr>
      <w:r w:rsidRPr="002419A1">
        <w:rPr>
          <w:color w:val="auto"/>
          <w:sz w:val="22"/>
          <w:szCs w:val="22"/>
        </w:rPr>
        <w:t>gwarancjach bankowych;</w:t>
      </w:r>
    </w:p>
    <w:p w:rsidR="002419A1" w:rsidRPr="002419A1" w:rsidRDefault="002419A1" w:rsidP="004E701B">
      <w:pPr>
        <w:numPr>
          <w:ilvl w:val="0"/>
          <w:numId w:val="39"/>
        </w:numPr>
        <w:spacing w:line="340" w:lineRule="exact"/>
        <w:ind w:left="1134" w:hanging="567"/>
        <w:jc w:val="both"/>
        <w:rPr>
          <w:color w:val="auto"/>
          <w:sz w:val="22"/>
          <w:szCs w:val="22"/>
        </w:rPr>
      </w:pPr>
      <w:r w:rsidRPr="002419A1">
        <w:rPr>
          <w:color w:val="auto"/>
          <w:sz w:val="22"/>
          <w:szCs w:val="22"/>
        </w:rPr>
        <w:t>gwarancjach ubezpieczeniowych;</w:t>
      </w:r>
    </w:p>
    <w:p w:rsidR="002419A1" w:rsidRPr="002419A1" w:rsidRDefault="002419A1" w:rsidP="004E701B">
      <w:pPr>
        <w:numPr>
          <w:ilvl w:val="0"/>
          <w:numId w:val="39"/>
        </w:numPr>
        <w:spacing w:line="340" w:lineRule="exact"/>
        <w:ind w:left="1134" w:hanging="567"/>
        <w:jc w:val="both"/>
        <w:rPr>
          <w:color w:val="auto"/>
          <w:sz w:val="22"/>
          <w:szCs w:val="22"/>
        </w:rPr>
      </w:pPr>
      <w:r w:rsidRPr="002419A1">
        <w:rPr>
          <w:color w:val="auto"/>
          <w:sz w:val="22"/>
          <w:szCs w:val="22"/>
        </w:rPr>
        <w:t xml:space="preserve">poręczeniach udzielanych przez podmioty, o których mowa w </w:t>
      </w:r>
      <w:r w:rsidRPr="002419A1">
        <w:rPr>
          <w:color w:val="auto"/>
          <w:sz w:val="22"/>
          <w:szCs w:val="22"/>
          <w:lang w:eastAsia="en-US" w:bidi="en-US"/>
        </w:rPr>
        <w:t xml:space="preserve">art. </w:t>
      </w:r>
      <w:r w:rsidRPr="002419A1">
        <w:rPr>
          <w:color w:val="auto"/>
          <w:sz w:val="22"/>
          <w:szCs w:val="22"/>
        </w:rPr>
        <w:t>6b ust. 5 pkt 2 ustawy z dnia 9 listopada 2000 r. o utworzeniu Polskiej Agencji Rozwoju Przedsiębiorczości (Dz. U. z 2020 r. poz. 299).</w:t>
      </w:r>
    </w:p>
    <w:p w:rsidR="002419A1" w:rsidRPr="002419A1" w:rsidRDefault="002419A1" w:rsidP="004E701B">
      <w:pPr>
        <w:numPr>
          <w:ilvl w:val="0"/>
          <w:numId w:val="38"/>
        </w:numPr>
        <w:tabs>
          <w:tab w:val="left" w:pos="8822"/>
        </w:tabs>
        <w:spacing w:line="340" w:lineRule="exact"/>
        <w:ind w:left="567" w:hanging="567"/>
        <w:jc w:val="both"/>
        <w:rPr>
          <w:color w:val="auto"/>
          <w:sz w:val="22"/>
          <w:szCs w:val="22"/>
        </w:rPr>
      </w:pPr>
      <w:r w:rsidRPr="002419A1">
        <w:rPr>
          <w:color w:val="auto"/>
          <w:sz w:val="22"/>
          <w:szCs w:val="22"/>
        </w:rPr>
        <w:t>Wadium w formie pieniądza należy wnieść przelewem na konto w Banku:</w:t>
      </w:r>
      <w:r w:rsidRPr="002419A1">
        <w:rPr>
          <w:color w:val="auto"/>
          <w:sz w:val="22"/>
          <w:szCs w:val="22"/>
          <w:lang w:bidi="ar-SA"/>
        </w:rPr>
        <w:t xml:space="preserve"> </w:t>
      </w:r>
      <w:r w:rsidRPr="002419A1">
        <w:rPr>
          <w:color w:val="auto"/>
          <w:sz w:val="22"/>
          <w:szCs w:val="22"/>
        </w:rPr>
        <w:t xml:space="preserve">mBank S.A. nr Rachunku </w:t>
      </w:r>
      <w:hyperlink r:id="rId18" w:history="1">
        <w:r w:rsidRPr="002419A1">
          <w:rPr>
            <w:color w:val="0000FF" w:themeColor="hyperlink"/>
            <w:sz w:val="22"/>
            <w:szCs w:val="22"/>
            <w:u w:val="single"/>
          </w:rPr>
          <w:t>21 1140 1078 0000</w:t>
        </w:r>
      </w:hyperlink>
      <w:r w:rsidRPr="002419A1">
        <w:rPr>
          <w:color w:val="auto"/>
          <w:sz w:val="22"/>
          <w:szCs w:val="22"/>
        </w:rPr>
        <w:t xml:space="preserve"> </w:t>
      </w:r>
      <w:hyperlink r:id="rId19" w:history="1">
        <w:r w:rsidRPr="002419A1">
          <w:rPr>
            <w:color w:val="0000FF" w:themeColor="hyperlink"/>
            <w:sz w:val="22"/>
            <w:szCs w:val="22"/>
            <w:u w:val="single"/>
          </w:rPr>
          <w:t>3018 1200 1004</w:t>
        </w:r>
      </w:hyperlink>
      <w:r w:rsidRPr="002419A1">
        <w:rPr>
          <w:color w:val="auto"/>
          <w:sz w:val="22"/>
          <w:szCs w:val="22"/>
        </w:rPr>
        <w:t xml:space="preserve"> z dopiskiem "Wadium - </w:t>
      </w:r>
      <w:r w:rsidRPr="002419A1">
        <w:rPr>
          <w:i/>
          <w:iCs/>
          <w:sz w:val="22"/>
          <w:szCs w:val="22"/>
          <w:shd w:val="clear" w:color="auto" w:fill="FFFFFF"/>
        </w:rPr>
        <w:t>nr postępowania (FT-2021/0</w:t>
      </w:r>
      <w:r>
        <w:rPr>
          <w:i/>
          <w:iCs/>
          <w:sz w:val="22"/>
          <w:szCs w:val="22"/>
          <w:shd w:val="clear" w:color="auto" w:fill="FFFFFF"/>
        </w:rPr>
        <w:t>3</w:t>
      </w:r>
      <w:r w:rsidRPr="002419A1">
        <w:rPr>
          <w:i/>
          <w:iCs/>
          <w:sz w:val="22"/>
          <w:szCs w:val="22"/>
          <w:shd w:val="clear" w:color="auto" w:fill="FFFFFF"/>
        </w:rPr>
        <w:t>/0</w:t>
      </w:r>
      <w:r>
        <w:rPr>
          <w:i/>
          <w:iCs/>
          <w:sz w:val="22"/>
          <w:szCs w:val="22"/>
          <w:shd w:val="clear" w:color="auto" w:fill="FFFFFF"/>
        </w:rPr>
        <w:t>4</w:t>
      </w:r>
      <w:r w:rsidRPr="002419A1">
        <w:rPr>
          <w:color w:val="auto"/>
          <w:sz w:val="22"/>
          <w:szCs w:val="22"/>
        </w:rPr>
        <w:t>).</w:t>
      </w:r>
      <w:r w:rsidRPr="002419A1">
        <w:rPr>
          <w:color w:val="auto"/>
          <w:sz w:val="22"/>
          <w:szCs w:val="22"/>
        </w:rPr>
        <w:br/>
      </w:r>
      <w:r w:rsidRPr="002419A1">
        <w:rPr>
          <w:b/>
          <w:bCs/>
          <w:sz w:val="22"/>
          <w:szCs w:val="22"/>
          <w:shd w:val="clear" w:color="auto" w:fill="FFFFFF"/>
        </w:rPr>
        <w:t xml:space="preserve">UWAGA: </w:t>
      </w:r>
      <w:r w:rsidRPr="002419A1">
        <w:rPr>
          <w:color w:val="auto"/>
          <w:sz w:val="22"/>
          <w:szCs w:val="22"/>
        </w:rPr>
        <w:t>Za termin wniesienia wadium w formie pieniężnej zostanie przyjęty termin uznania rachunku Zamawiającego.</w:t>
      </w:r>
    </w:p>
    <w:p w:rsidR="002419A1" w:rsidRPr="002419A1" w:rsidRDefault="002419A1" w:rsidP="004E701B">
      <w:pPr>
        <w:numPr>
          <w:ilvl w:val="0"/>
          <w:numId w:val="38"/>
        </w:numPr>
        <w:spacing w:line="340" w:lineRule="exact"/>
        <w:ind w:left="567" w:hanging="567"/>
        <w:jc w:val="both"/>
        <w:rPr>
          <w:color w:val="auto"/>
          <w:sz w:val="22"/>
          <w:szCs w:val="22"/>
        </w:rPr>
      </w:pPr>
      <w:r w:rsidRPr="002419A1">
        <w:rPr>
          <w:color w:val="auto"/>
          <w:sz w:val="22"/>
          <w:szCs w:val="22"/>
        </w:rPr>
        <w:t>Wadium wnoszone w formie poręczeń lub gwarancji musi spełniać co najmniej poniższe</w:t>
      </w:r>
    </w:p>
    <w:p w:rsidR="002419A1" w:rsidRPr="002419A1" w:rsidRDefault="002419A1" w:rsidP="002419A1">
      <w:pPr>
        <w:spacing w:line="340" w:lineRule="exact"/>
        <w:ind w:left="940" w:hanging="373"/>
        <w:jc w:val="both"/>
        <w:rPr>
          <w:color w:val="auto"/>
          <w:sz w:val="22"/>
          <w:szCs w:val="22"/>
        </w:rPr>
      </w:pPr>
      <w:r w:rsidRPr="002419A1">
        <w:rPr>
          <w:color w:val="auto"/>
          <w:sz w:val="22"/>
          <w:szCs w:val="22"/>
        </w:rPr>
        <w:t>wymagania:</w:t>
      </w:r>
    </w:p>
    <w:p w:rsidR="002419A1" w:rsidRPr="002419A1" w:rsidRDefault="002419A1" w:rsidP="004E701B">
      <w:pPr>
        <w:numPr>
          <w:ilvl w:val="0"/>
          <w:numId w:val="40"/>
        </w:numPr>
        <w:spacing w:line="340" w:lineRule="exact"/>
        <w:ind w:left="1134" w:hanging="567"/>
        <w:jc w:val="both"/>
        <w:rPr>
          <w:color w:val="auto"/>
          <w:sz w:val="22"/>
          <w:szCs w:val="22"/>
        </w:rPr>
      </w:pPr>
      <w:r w:rsidRPr="002419A1">
        <w:rPr>
          <w:color w:val="auto"/>
          <w:sz w:val="22"/>
          <w:szCs w:val="22"/>
        </w:rPr>
        <w:t xml:space="preserve">musi obejmować odpowiedzialność za wszystkie przypadki powodujące utratę wadium przez Wykonawcę określone w </w:t>
      </w:r>
      <w:proofErr w:type="spellStart"/>
      <w:r w:rsidRPr="002419A1">
        <w:rPr>
          <w:color w:val="auto"/>
          <w:sz w:val="22"/>
          <w:szCs w:val="22"/>
        </w:rPr>
        <w:t>p.z.p</w:t>
      </w:r>
      <w:proofErr w:type="spellEnd"/>
      <w:r w:rsidRPr="002419A1">
        <w:rPr>
          <w:color w:val="auto"/>
          <w:sz w:val="22"/>
          <w:szCs w:val="22"/>
        </w:rPr>
        <w:t>., bez potwierdzania tych okoliczności;</w:t>
      </w:r>
    </w:p>
    <w:p w:rsidR="002419A1" w:rsidRPr="002419A1" w:rsidRDefault="002419A1" w:rsidP="004E701B">
      <w:pPr>
        <w:numPr>
          <w:ilvl w:val="0"/>
          <w:numId w:val="40"/>
        </w:numPr>
        <w:spacing w:line="340" w:lineRule="exact"/>
        <w:ind w:left="1134" w:hanging="567"/>
        <w:jc w:val="both"/>
        <w:rPr>
          <w:color w:val="auto"/>
          <w:sz w:val="22"/>
          <w:szCs w:val="22"/>
        </w:rPr>
      </w:pPr>
      <w:r w:rsidRPr="002419A1">
        <w:rPr>
          <w:color w:val="auto"/>
          <w:sz w:val="22"/>
          <w:szCs w:val="22"/>
        </w:rPr>
        <w:t>z jej treści powinno jednoznacznej wynikać zobowiązanie gwaranta do zapłaty całej kwoty wadium;</w:t>
      </w:r>
    </w:p>
    <w:p w:rsidR="002419A1" w:rsidRPr="002419A1" w:rsidRDefault="002419A1" w:rsidP="004E701B">
      <w:pPr>
        <w:numPr>
          <w:ilvl w:val="0"/>
          <w:numId w:val="40"/>
        </w:numPr>
        <w:spacing w:line="340" w:lineRule="exact"/>
        <w:ind w:left="1134" w:hanging="567"/>
        <w:jc w:val="both"/>
        <w:rPr>
          <w:color w:val="auto"/>
          <w:sz w:val="22"/>
          <w:szCs w:val="22"/>
        </w:rPr>
      </w:pPr>
      <w:r w:rsidRPr="002419A1">
        <w:rPr>
          <w:color w:val="auto"/>
          <w:sz w:val="22"/>
          <w:szCs w:val="22"/>
        </w:rPr>
        <w:t>powinno być nieodwołalne i bezwarunkowe oraz płatne na pierwsze żądanie;</w:t>
      </w:r>
    </w:p>
    <w:p w:rsidR="002419A1" w:rsidRPr="002419A1" w:rsidRDefault="002419A1" w:rsidP="004E701B">
      <w:pPr>
        <w:numPr>
          <w:ilvl w:val="0"/>
          <w:numId w:val="40"/>
        </w:numPr>
        <w:spacing w:line="340" w:lineRule="exact"/>
        <w:ind w:left="1134" w:hanging="567"/>
        <w:jc w:val="both"/>
        <w:rPr>
          <w:color w:val="auto"/>
          <w:sz w:val="22"/>
          <w:szCs w:val="22"/>
        </w:rPr>
      </w:pPr>
      <w:r w:rsidRPr="002419A1">
        <w:rPr>
          <w:color w:val="auto"/>
          <w:sz w:val="22"/>
          <w:szCs w:val="22"/>
        </w:rPr>
        <w:t>termin obowiązywania poręczenia lub gwarancji nie może być krótszy niż termin związania ofertą (z zastrzeżeniem iż pierwszym dniem związania ofertą jest dzień składania ofert);</w:t>
      </w:r>
    </w:p>
    <w:p w:rsidR="002419A1" w:rsidRPr="002419A1" w:rsidRDefault="002419A1" w:rsidP="004E701B">
      <w:pPr>
        <w:numPr>
          <w:ilvl w:val="0"/>
          <w:numId w:val="40"/>
        </w:numPr>
        <w:spacing w:line="340" w:lineRule="exact"/>
        <w:ind w:left="1134" w:hanging="567"/>
        <w:jc w:val="both"/>
        <w:rPr>
          <w:color w:val="auto"/>
          <w:sz w:val="22"/>
          <w:szCs w:val="22"/>
        </w:rPr>
      </w:pPr>
      <w:r w:rsidRPr="002419A1">
        <w:rPr>
          <w:color w:val="auto"/>
          <w:sz w:val="22"/>
          <w:szCs w:val="22"/>
        </w:rPr>
        <w:t>w treści poręczenia lub gwarancji powinna znaleźć się nazwa oraz numer przedmiotowego postępowania;</w:t>
      </w:r>
    </w:p>
    <w:p w:rsidR="002419A1" w:rsidRPr="002419A1" w:rsidRDefault="002419A1" w:rsidP="004E701B">
      <w:pPr>
        <w:numPr>
          <w:ilvl w:val="0"/>
          <w:numId w:val="40"/>
        </w:numPr>
        <w:spacing w:line="340" w:lineRule="exact"/>
        <w:ind w:left="1134" w:hanging="567"/>
        <w:jc w:val="both"/>
        <w:rPr>
          <w:color w:val="auto"/>
          <w:sz w:val="22"/>
          <w:szCs w:val="22"/>
        </w:rPr>
      </w:pPr>
      <w:r w:rsidRPr="002419A1">
        <w:rPr>
          <w:color w:val="auto"/>
          <w:sz w:val="22"/>
          <w:szCs w:val="22"/>
        </w:rPr>
        <w:t>beneficjentem poręczenia lub gwarancji jest:</w:t>
      </w:r>
    </w:p>
    <w:p w:rsidR="002419A1" w:rsidRPr="002419A1" w:rsidRDefault="002419A1" w:rsidP="004E701B">
      <w:pPr>
        <w:numPr>
          <w:ilvl w:val="0"/>
          <w:numId w:val="40"/>
        </w:numPr>
        <w:spacing w:line="340" w:lineRule="exact"/>
        <w:ind w:left="1134" w:hanging="567"/>
        <w:jc w:val="both"/>
        <w:rPr>
          <w:color w:val="auto"/>
          <w:sz w:val="22"/>
          <w:szCs w:val="22"/>
        </w:rPr>
      </w:pPr>
      <w:r w:rsidRPr="002419A1">
        <w:rPr>
          <w:color w:val="auto"/>
          <w:sz w:val="22"/>
          <w:szCs w:val="22"/>
        </w:rPr>
        <w:t xml:space="preserve">w przypadku Wykonawców wspólnie ubiegających się o udzielenie zamówienia </w:t>
      </w:r>
      <w:r w:rsidRPr="002419A1">
        <w:rPr>
          <w:color w:val="auto"/>
          <w:sz w:val="22"/>
          <w:szCs w:val="22"/>
          <w:lang w:eastAsia="en-US" w:bidi="en-US"/>
        </w:rPr>
        <w:t xml:space="preserve">(art. </w:t>
      </w:r>
      <w:r w:rsidRPr="002419A1">
        <w:rPr>
          <w:color w:val="auto"/>
          <w:sz w:val="22"/>
          <w:szCs w:val="22"/>
        </w:rPr>
        <w:t xml:space="preserve">58 </w:t>
      </w:r>
      <w:proofErr w:type="spellStart"/>
      <w:r w:rsidRPr="002419A1">
        <w:rPr>
          <w:color w:val="auto"/>
          <w:sz w:val="22"/>
          <w:szCs w:val="22"/>
        </w:rPr>
        <w:t>p.z.p</w:t>
      </w:r>
      <w:proofErr w:type="spellEnd"/>
      <w:r w:rsidRPr="002419A1">
        <w:rPr>
          <w:color w:val="auto"/>
          <w:sz w:val="22"/>
          <w:szCs w:val="22"/>
        </w:rPr>
        <w:t>.). Zamawiający wymaga aby poręczenie lub gwarancja obejmowała swą treścią (tj. zobowiązanych z tytułu poręczenia lub gwarancji) wszystkich Wykonawców wspólnie ubiegających się o udzielenie zamówienia lub aby z jej treści wynikało, że zabezpiecza ofertę Wykonawców wspólnie ubiegających się o udzielenie zamówienia (konsorcjum);</w:t>
      </w:r>
    </w:p>
    <w:p w:rsidR="002419A1" w:rsidRPr="002419A1" w:rsidRDefault="002419A1" w:rsidP="004E701B">
      <w:pPr>
        <w:numPr>
          <w:ilvl w:val="0"/>
          <w:numId w:val="40"/>
        </w:numPr>
        <w:spacing w:line="340" w:lineRule="exact"/>
        <w:ind w:left="1134" w:hanging="567"/>
        <w:jc w:val="both"/>
        <w:rPr>
          <w:color w:val="auto"/>
          <w:sz w:val="22"/>
          <w:szCs w:val="22"/>
        </w:rPr>
      </w:pPr>
      <w:r w:rsidRPr="002419A1">
        <w:rPr>
          <w:color w:val="auto"/>
          <w:sz w:val="22"/>
          <w:szCs w:val="22"/>
        </w:rPr>
        <w:t>musi zostać złożone w postaci elektronicznej, opatrzone kwalifikowanym podpisem elektronicznym przez wystawcę poręczenia lub gwarancji.</w:t>
      </w:r>
    </w:p>
    <w:p w:rsidR="002419A1" w:rsidRPr="002419A1" w:rsidRDefault="002419A1" w:rsidP="004E701B">
      <w:pPr>
        <w:numPr>
          <w:ilvl w:val="0"/>
          <w:numId w:val="38"/>
        </w:numPr>
        <w:spacing w:line="340" w:lineRule="exact"/>
        <w:ind w:left="567" w:hanging="567"/>
        <w:jc w:val="both"/>
        <w:rPr>
          <w:color w:val="auto"/>
          <w:sz w:val="22"/>
          <w:szCs w:val="22"/>
        </w:rPr>
      </w:pPr>
      <w:r w:rsidRPr="002419A1">
        <w:rPr>
          <w:color w:val="auto"/>
          <w:sz w:val="22"/>
          <w:szCs w:val="22"/>
        </w:rPr>
        <w:t>W przypadku wniesienia wadium w formie:</w:t>
      </w:r>
    </w:p>
    <w:p w:rsidR="002419A1" w:rsidRPr="002419A1" w:rsidRDefault="002419A1" w:rsidP="004E701B">
      <w:pPr>
        <w:numPr>
          <w:ilvl w:val="0"/>
          <w:numId w:val="41"/>
        </w:numPr>
        <w:spacing w:line="340" w:lineRule="exact"/>
        <w:ind w:left="1134" w:hanging="567"/>
        <w:jc w:val="both"/>
        <w:rPr>
          <w:color w:val="auto"/>
          <w:sz w:val="22"/>
          <w:szCs w:val="22"/>
        </w:rPr>
      </w:pPr>
      <w:r w:rsidRPr="002419A1">
        <w:rPr>
          <w:color w:val="auto"/>
          <w:sz w:val="22"/>
          <w:szCs w:val="22"/>
        </w:rPr>
        <w:t>pieniężnej - zaleca się, by dowód dokonania przelewu został dołączony do oferty;</w:t>
      </w:r>
    </w:p>
    <w:p w:rsidR="002419A1" w:rsidRPr="002419A1" w:rsidRDefault="002419A1" w:rsidP="004E701B">
      <w:pPr>
        <w:numPr>
          <w:ilvl w:val="0"/>
          <w:numId w:val="41"/>
        </w:numPr>
        <w:spacing w:line="340" w:lineRule="exact"/>
        <w:ind w:left="1134" w:hanging="567"/>
        <w:jc w:val="both"/>
        <w:rPr>
          <w:color w:val="auto"/>
          <w:sz w:val="22"/>
          <w:szCs w:val="22"/>
        </w:rPr>
      </w:pPr>
      <w:r w:rsidRPr="002419A1">
        <w:rPr>
          <w:color w:val="auto"/>
          <w:sz w:val="22"/>
          <w:szCs w:val="22"/>
        </w:rPr>
        <w:t>poręczeń lub gwarancji - wymaga się, by oryginał dokumentu został złożony wraz z ofertą.</w:t>
      </w:r>
    </w:p>
    <w:p w:rsidR="002419A1" w:rsidRPr="002419A1" w:rsidRDefault="002419A1" w:rsidP="004E701B">
      <w:pPr>
        <w:numPr>
          <w:ilvl w:val="0"/>
          <w:numId w:val="38"/>
        </w:numPr>
        <w:spacing w:line="340" w:lineRule="exact"/>
        <w:ind w:left="567" w:hanging="567"/>
        <w:jc w:val="both"/>
        <w:rPr>
          <w:color w:val="auto"/>
          <w:sz w:val="22"/>
          <w:szCs w:val="22"/>
        </w:rPr>
      </w:pPr>
      <w:r w:rsidRPr="002419A1">
        <w:rPr>
          <w:color w:val="auto"/>
          <w:sz w:val="22"/>
          <w:szCs w:val="22"/>
        </w:rPr>
        <w:t xml:space="preserve">Oferta wykonawcy, który nie wniesie wadium łub wniesie w sposób nieprawidłowy łub nie utrzyma wadium nieprzerwanie do upływu terminu związania ofertą lub złoży wniosek o zwrot wadium w przypadku, o którym mowa w </w:t>
      </w:r>
      <w:r w:rsidRPr="002419A1">
        <w:rPr>
          <w:color w:val="auto"/>
          <w:sz w:val="22"/>
          <w:szCs w:val="22"/>
          <w:lang w:eastAsia="en-US" w:bidi="en-US"/>
        </w:rPr>
        <w:t xml:space="preserve">art. </w:t>
      </w:r>
      <w:r w:rsidRPr="002419A1">
        <w:rPr>
          <w:color w:val="auto"/>
          <w:sz w:val="22"/>
          <w:szCs w:val="22"/>
        </w:rPr>
        <w:t xml:space="preserve">98 ust. 2 pkt 3 </w:t>
      </w:r>
      <w:proofErr w:type="spellStart"/>
      <w:r w:rsidRPr="002419A1">
        <w:rPr>
          <w:color w:val="auto"/>
          <w:sz w:val="22"/>
          <w:szCs w:val="22"/>
        </w:rPr>
        <w:t>p.z.p</w:t>
      </w:r>
      <w:proofErr w:type="spellEnd"/>
      <w:r w:rsidRPr="002419A1">
        <w:rPr>
          <w:color w:val="auto"/>
          <w:sz w:val="22"/>
          <w:szCs w:val="22"/>
        </w:rPr>
        <w:t>. zostanie odrzucona.</w:t>
      </w:r>
    </w:p>
    <w:p w:rsidR="00FA70E3" w:rsidRPr="006002F3" w:rsidRDefault="002419A1" w:rsidP="002419A1">
      <w:pPr>
        <w:pStyle w:val="Style21"/>
        <w:shd w:val="clear" w:color="auto" w:fill="auto"/>
        <w:spacing w:before="0" w:after="0" w:line="340" w:lineRule="exact"/>
        <w:ind w:left="567" w:firstLine="0"/>
        <w:jc w:val="both"/>
        <w:rPr>
          <w:sz w:val="22"/>
          <w:szCs w:val="22"/>
        </w:rPr>
      </w:pPr>
      <w:r w:rsidRPr="002419A1">
        <w:rPr>
          <w:sz w:val="22"/>
          <w:szCs w:val="22"/>
        </w:rPr>
        <w:t xml:space="preserve">Zasady zwrotu oraz okoliczności zatrzymania wadium określa art. 98 </w:t>
      </w:r>
      <w:proofErr w:type="spellStart"/>
      <w:r w:rsidRPr="002419A1">
        <w:rPr>
          <w:sz w:val="22"/>
          <w:szCs w:val="22"/>
        </w:rPr>
        <w:t>p.z.p</w:t>
      </w:r>
      <w:proofErr w:type="spellEnd"/>
      <w:r w:rsidRPr="002419A1">
        <w:rPr>
          <w:sz w:val="22"/>
          <w:szCs w:val="22"/>
        </w:rPr>
        <w:t>.</w:t>
      </w:r>
      <w:r w:rsidR="0086361B" w:rsidRPr="0086361B">
        <w:rPr>
          <w:sz w:val="22"/>
          <w:szCs w:val="22"/>
        </w:rPr>
        <w:t>.</w:t>
      </w:r>
    </w:p>
    <w:p w:rsidR="00FA70E3" w:rsidRPr="006002F3" w:rsidRDefault="00C326D6" w:rsidP="00C326D6">
      <w:pPr>
        <w:pStyle w:val="Nagwek1"/>
      </w:pPr>
      <w:bookmarkStart w:id="29" w:name="_Toc67554115"/>
      <w:r>
        <w:t>XVI.</w:t>
      </w:r>
      <w:r>
        <w:tab/>
      </w:r>
      <w:r w:rsidR="00CA431B" w:rsidRPr="006002F3">
        <w:t>TERMIN ZWIĄZANIA OFERTĄ</w:t>
      </w:r>
      <w:bookmarkEnd w:id="29"/>
    </w:p>
    <w:p w:rsidR="00FA70E3" w:rsidRPr="006002F3" w:rsidRDefault="00CA431B" w:rsidP="00F67904">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 xml:space="preserve">Wykonawca będzie związany ofertą od dnia upływu terminu składania ofert, przy czym pierwszym dniem terminu związania ofertą jest dzień, w którym upływa termin składania ofert, przez okres </w:t>
      </w:r>
      <w:r w:rsidR="00BC243F">
        <w:rPr>
          <w:rStyle w:val="CharStyle34"/>
          <w:sz w:val="22"/>
          <w:szCs w:val="22"/>
        </w:rPr>
        <w:t>3</w:t>
      </w:r>
      <w:r w:rsidRPr="006002F3">
        <w:rPr>
          <w:rStyle w:val="CharStyle34"/>
          <w:sz w:val="22"/>
          <w:szCs w:val="22"/>
        </w:rPr>
        <w:t>0 dni, tj. do dnia</w:t>
      </w:r>
      <w:r w:rsidR="00621002" w:rsidRPr="006002F3">
        <w:rPr>
          <w:rStyle w:val="CharStyle34"/>
          <w:sz w:val="22"/>
          <w:szCs w:val="22"/>
        </w:rPr>
        <w:t xml:space="preserve">: </w:t>
      </w:r>
      <w:r w:rsidR="0086361B">
        <w:rPr>
          <w:rStyle w:val="CharStyle34"/>
          <w:sz w:val="22"/>
          <w:szCs w:val="22"/>
        </w:rPr>
        <w:t>……….</w:t>
      </w:r>
      <w:r w:rsidR="00B82D6E">
        <w:rPr>
          <w:rStyle w:val="CharStyle34"/>
          <w:sz w:val="22"/>
          <w:szCs w:val="22"/>
        </w:rPr>
        <w:t>.2021 r.</w:t>
      </w:r>
    </w:p>
    <w:p w:rsidR="00FA70E3" w:rsidRPr="00136092" w:rsidRDefault="00CA431B" w:rsidP="00F67904">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W przypadku gdy wybór najkorzystniejszej oferty nie nastąpi przed upływem terminu związania ofertą, o którym mowa w pkt 1, Zamawiający przed upływem terminu związania ofertą, zwróci się jednokrotnie do Wykonawców o wyrażenie zgody na przedłużenie tego terminu o</w:t>
      </w:r>
      <w:r w:rsidR="00136092">
        <w:rPr>
          <w:sz w:val="22"/>
          <w:szCs w:val="22"/>
        </w:rPr>
        <w:t> </w:t>
      </w:r>
      <w:r w:rsidRPr="006002F3">
        <w:rPr>
          <w:sz w:val="22"/>
          <w:szCs w:val="22"/>
        </w:rPr>
        <w:t>wskazywany przez niego okres, nie dłuższy niż</w:t>
      </w:r>
      <w:r w:rsidR="00136092">
        <w:rPr>
          <w:sz w:val="22"/>
          <w:szCs w:val="22"/>
        </w:rPr>
        <w:t xml:space="preserve"> 3</w:t>
      </w:r>
      <w:r w:rsidRPr="006002F3">
        <w:rPr>
          <w:sz w:val="22"/>
          <w:szCs w:val="22"/>
        </w:rPr>
        <w:t>0 dni.</w:t>
      </w:r>
      <w:r w:rsidR="00136092">
        <w:rPr>
          <w:sz w:val="22"/>
          <w:szCs w:val="22"/>
        </w:rPr>
        <w:t xml:space="preserve"> </w:t>
      </w:r>
      <w:r w:rsidRPr="00136092">
        <w:rPr>
          <w:sz w:val="22"/>
          <w:szCs w:val="22"/>
        </w:rPr>
        <w:t>Przedłużenie terminu związania ofertą, o</w:t>
      </w:r>
      <w:r w:rsidR="00136092">
        <w:rPr>
          <w:sz w:val="22"/>
          <w:szCs w:val="22"/>
        </w:rPr>
        <w:t> </w:t>
      </w:r>
      <w:r w:rsidRPr="00136092">
        <w:rPr>
          <w:sz w:val="22"/>
          <w:szCs w:val="22"/>
        </w:rPr>
        <w:t xml:space="preserve">którym mowa w ust. 2, wymaga złożenia przez </w:t>
      </w:r>
      <w:r w:rsidR="00621002" w:rsidRPr="00136092">
        <w:rPr>
          <w:sz w:val="22"/>
          <w:szCs w:val="22"/>
        </w:rPr>
        <w:t>Wykonawcę</w:t>
      </w:r>
      <w:r w:rsidRPr="00136092">
        <w:rPr>
          <w:sz w:val="22"/>
          <w:szCs w:val="22"/>
        </w:rPr>
        <w:t xml:space="preserve"> pisemnego oświadczenia o</w:t>
      </w:r>
      <w:r w:rsidR="00136092">
        <w:rPr>
          <w:sz w:val="22"/>
          <w:szCs w:val="22"/>
        </w:rPr>
        <w:t> </w:t>
      </w:r>
      <w:r w:rsidRPr="00136092">
        <w:rPr>
          <w:sz w:val="22"/>
          <w:szCs w:val="22"/>
        </w:rPr>
        <w:t>wyrażeniu zgody na przedłużenie terminu związania ofertą.</w:t>
      </w:r>
    </w:p>
    <w:p w:rsidR="00FA70E3" w:rsidRDefault="00CA431B" w:rsidP="00F67904">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rsidR="008023B1" w:rsidRPr="006002F3" w:rsidRDefault="008023B1" w:rsidP="00F67904">
      <w:pPr>
        <w:pStyle w:val="Style21"/>
        <w:numPr>
          <w:ilvl w:val="0"/>
          <w:numId w:val="14"/>
        </w:numPr>
        <w:shd w:val="clear" w:color="auto" w:fill="auto"/>
        <w:spacing w:before="0" w:after="0" w:line="340" w:lineRule="exact"/>
        <w:ind w:left="567" w:hanging="567"/>
        <w:jc w:val="both"/>
        <w:rPr>
          <w:sz w:val="22"/>
          <w:szCs w:val="22"/>
        </w:rPr>
      </w:pPr>
      <w:r w:rsidRPr="008023B1">
        <w:rPr>
          <w:sz w:val="22"/>
          <w:szCs w:val="22"/>
        </w:rPr>
        <w:t>Odmowa wyrażenia zgody na przedłużenie terminu związania ofertą nie powoduje utraty wadium</w:t>
      </w:r>
      <w:r>
        <w:rPr>
          <w:sz w:val="22"/>
          <w:szCs w:val="22"/>
        </w:rPr>
        <w:t>.</w:t>
      </w:r>
    </w:p>
    <w:p w:rsidR="00FA70E3" w:rsidRPr="006002F3" w:rsidRDefault="00C326D6" w:rsidP="00C326D6">
      <w:pPr>
        <w:pStyle w:val="Nagwek1"/>
      </w:pPr>
      <w:bookmarkStart w:id="30" w:name="_Toc67554116"/>
      <w:r>
        <w:t>XVII.</w:t>
      </w:r>
      <w:r>
        <w:tab/>
      </w:r>
      <w:r w:rsidR="00CA431B" w:rsidRPr="006002F3">
        <w:t>MIEJSCE I TERMIN SKŁADANIA I OTWARCIA OFERT</w:t>
      </w:r>
      <w:bookmarkEnd w:id="30"/>
    </w:p>
    <w:p w:rsidR="00FA70E3" w:rsidRPr="006002F3" w:rsidRDefault="00CA431B" w:rsidP="00F67904">
      <w:pPr>
        <w:pStyle w:val="Style21"/>
        <w:numPr>
          <w:ilvl w:val="0"/>
          <w:numId w:val="15"/>
        </w:numPr>
        <w:shd w:val="clear" w:color="auto" w:fill="auto"/>
        <w:spacing w:before="0" w:after="0" w:line="340" w:lineRule="exact"/>
        <w:ind w:left="567" w:hanging="567"/>
        <w:jc w:val="both"/>
        <w:rPr>
          <w:sz w:val="22"/>
          <w:szCs w:val="22"/>
        </w:rPr>
      </w:pPr>
      <w:r w:rsidRPr="006002F3">
        <w:rPr>
          <w:sz w:val="22"/>
          <w:szCs w:val="22"/>
        </w:rPr>
        <w:t xml:space="preserve">Ofertę należy złożyć poprzez Platformę </w:t>
      </w:r>
      <w:r w:rsidRPr="006002F3">
        <w:rPr>
          <w:rStyle w:val="CharStyle34"/>
          <w:sz w:val="22"/>
          <w:szCs w:val="22"/>
        </w:rPr>
        <w:t xml:space="preserve">do dnia </w:t>
      </w:r>
      <w:r w:rsidR="00B82D6E">
        <w:rPr>
          <w:rStyle w:val="CharStyle34"/>
          <w:sz w:val="22"/>
          <w:szCs w:val="22"/>
        </w:rPr>
        <w:t xml:space="preserve"> </w:t>
      </w:r>
      <w:r w:rsidR="007F7F41">
        <w:rPr>
          <w:rStyle w:val="CharStyle34"/>
          <w:sz w:val="22"/>
          <w:szCs w:val="22"/>
        </w:rPr>
        <w:t>………</w:t>
      </w:r>
      <w:r w:rsidR="00621002" w:rsidRPr="006002F3">
        <w:rPr>
          <w:rStyle w:val="CharStyle34"/>
          <w:sz w:val="22"/>
          <w:szCs w:val="22"/>
        </w:rPr>
        <w:t>.</w:t>
      </w:r>
      <w:r w:rsidRPr="006002F3">
        <w:rPr>
          <w:rStyle w:val="CharStyle34"/>
          <w:sz w:val="22"/>
          <w:szCs w:val="22"/>
        </w:rPr>
        <w:t>2021 r. do godziny:</w:t>
      </w:r>
      <w:r w:rsidR="00621002" w:rsidRPr="006002F3">
        <w:rPr>
          <w:rStyle w:val="CharStyle34"/>
          <w:sz w:val="22"/>
          <w:szCs w:val="22"/>
        </w:rPr>
        <w:t>10</w:t>
      </w:r>
      <w:r w:rsidR="00621002" w:rsidRPr="006002F3">
        <w:rPr>
          <w:rStyle w:val="CharStyle34"/>
          <w:sz w:val="22"/>
          <w:szCs w:val="22"/>
          <w:vertAlign w:val="superscript"/>
        </w:rPr>
        <w:t>00</w:t>
      </w:r>
      <w:r w:rsidRPr="006002F3">
        <w:rPr>
          <w:rStyle w:val="CharStyle34"/>
          <w:sz w:val="22"/>
          <w:szCs w:val="22"/>
        </w:rPr>
        <w:t>.</w:t>
      </w:r>
    </w:p>
    <w:p w:rsidR="00FA70E3" w:rsidRPr="006002F3" w:rsidRDefault="00CA431B" w:rsidP="00F67904">
      <w:pPr>
        <w:pStyle w:val="Style21"/>
        <w:numPr>
          <w:ilvl w:val="0"/>
          <w:numId w:val="15"/>
        </w:numPr>
        <w:shd w:val="clear" w:color="auto" w:fill="auto"/>
        <w:spacing w:before="0" w:after="0" w:line="340" w:lineRule="exact"/>
        <w:ind w:left="567" w:hanging="567"/>
        <w:jc w:val="both"/>
        <w:rPr>
          <w:sz w:val="22"/>
          <w:szCs w:val="22"/>
        </w:rPr>
      </w:pPr>
      <w:r w:rsidRPr="006002F3">
        <w:rPr>
          <w:sz w:val="22"/>
          <w:szCs w:val="22"/>
        </w:rPr>
        <w:t xml:space="preserve">O terminie złożenia oferty decyduje czas pełnego przeprocesowania transakcji na </w:t>
      </w:r>
      <w:r w:rsidR="00621002" w:rsidRPr="006002F3">
        <w:rPr>
          <w:sz w:val="22"/>
          <w:szCs w:val="22"/>
        </w:rPr>
        <w:t>Platformie</w:t>
      </w:r>
      <w:r w:rsidRPr="006002F3">
        <w:rPr>
          <w:sz w:val="22"/>
          <w:szCs w:val="22"/>
        </w:rPr>
        <w:t>.</w:t>
      </w:r>
    </w:p>
    <w:p w:rsidR="00621002" w:rsidRPr="006002F3" w:rsidRDefault="00621002" w:rsidP="00F67904">
      <w:pPr>
        <w:pStyle w:val="Style21"/>
        <w:numPr>
          <w:ilvl w:val="0"/>
          <w:numId w:val="15"/>
        </w:numPr>
        <w:shd w:val="clear" w:color="auto" w:fill="auto"/>
        <w:spacing w:before="0" w:after="0" w:line="340" w:lineRule="exact"/>
        <w:ind w:left="567" w:hanging="567"/>
        <w:jc w:val="both"/>
        <w:rPr>
          <w:sz w:val="22"/>
          <w:szCs w:val="22"/>
        </w:rPr>
      </w:pPr>
      <w:r w:rsidRPr="006002F3">
        <w:rPr>
          <w:sz w:val="22"/>
          <w:szCs w:val="22"/>
        </w:rPr>
        <w:t xml:space="preserve">Otwarcie ofert nastąpi w dniu </w:t>
      </w:r>
      <w:r w:rsidR="007F7F41">
        <w:rPr>
          <w:b/>
          <w:bCs/>
          <w:sz w:val="22"/>
          <w:szCs w:val="22"/>
        </w:rPr>
        <w:t>……………..</w:t>
      </w:r>
      <w:r w:rsidRPr="006002F3">
        <w:rPr>
          <w:b/>
          <w:bCs/>
          <w:sz w:val="22"/>
          <w:szCs w:val="22"/>
        </w:rPr>
        <w:t>.2021 r. o godzinie:12</w:t>
      </w:r>
      <w:r w:rsidRPr="006002F3">
        <w:rPr>
          <w:b/>
          <w:bCs/>
          <w:sz w:val="22"/>
          <w:szCs w:val="22"/>
          <w:vertAlign w:val="superscript"/>
        </w:rPr>
        <w:t>15</w:t>
      </w:r>
      <w:r w:rsidRPr="006002F3">
        <w:rPr>
          <w:b/>
          <w:bCs/>
          <w:sz w:val="22"/>
          <w:szCs w:val="22"/>
        </w:rPr>
        <w:t>.</w:t>
      </w:r>
    </w:p>
    <w:p w:rsidR="00FA70E3" w:rsidRPr="006002F3" w:rsidRDefault="00CA431B" w:rsidP="00F67904">
      <w:pPr>
        <w:pStyle w:val="Style21"/>
        <w:numPr>
          <w:ilvl w:val="0"/>
          <w:numId w:val="16"/>
        </w:numPr>
        <w:shd w:val="clear" w:color="auto" w:fill="auto"/>
        <w:spacing w:before="0" w:after="0" w:line="340" w:lineRule="exact"/>
        <w:ind w:left="567" w:hanging="567"/>
        <w:jc w:val="both"/>
        <w:rPr>
          <w:sz w:val="22"/>
          <w:szCs w:val="22"/>
        </w:rPr>
      </w:pPr>
      <w:r w:rsidRPr="006002F3">
        <w:rPr>
          <w:sz w:val="22"/>
          <w:szCs w:val="22"/>
        </w:rPr>
        <w:t xml:space="preserve">Otwarcie ofert nastąpi przy </w:t>
      </w:r>
      <w:r w:rsidR="00621002" w:rsidRPr="006002F3">
        <w:rPr>
          <w:sz w:val="22"/>
          <w:szCs w:val="22"/>
        </w:rPr>
        <w:t>użyciu</w:t>
      </w:r>
      <w:r w:rsidRPr="006002F3">
        <w:rPr>
          <w:sz w:val="22"/>
          <w:szCs w:val="22"/>
        </w:rPr>
        <w:t xml:space="preserve"> systemu teleinformatycznego - Platformy. W przypadku awarii tego systemu, która spowoduje brak możliwości otwarcia ofert w terminie określonym przez </w:t>
      </w:r>
      <w:r w:rsidR="00621002" w:rsidRPr="006002F3">
        <w:rPr>
          <w:sz w:val="22"/>
          <w:szCs w:val="22"/>
        </w:rPr>
        <w:t>Zamawiającego</w:t>
      </w:r>
      <w:r w:rsidRPr="006002F3">
        <w:rPr>
          <w:sz w:val="22"/>
          <w:szCs w:val="22"/>
        </w:rPr>
        <w:t>, otwarcie ofert nastąpi niezwłocznie po usunięciu awarii.</w:t>
      </w:r>
    </w:p>
    <w:p w:rsidR="00FA70E3" w:rsidRPr="006002F3" w:rsidRDefault="00CA431B" w:rsidP="00F67904">
      <w:pPr>
        <w:pStyle w:val="Style21"/>
        <w:numPr>
          <w:ilvl w:val="0"/>
          <w:numId w:val="16"/>
        </w:numPr>
        <w:shd w:val="clear" w:color="auto" w:fill="auto"/>
        <w:spacing w:before="0" w:after="0" w:line="340" w:lineRule="exact"/>
        <w:ind w:left="567" w:hanging="567"/>
        <w:jc w:val="both"/>
        <w:rPr>
          <w:sz w:val="22"/>
          <w:szCs w:val="22"/>
        </w:rPr>
      </w:pPr>
      <w:r w:rsidRPr="006002F3">
        <w:rPr>
          <w:sz w:val="22"/>
          <w:szCs w:val="22"/>
        </w:rPr>
        <w:t>Zamawiający, najpóźniej przed otwarciem ofert, udostępni na stronie internetowej prowadzonego postępowania informację o kwocie, jaką zamierza przeznaczyć na sfinansowanie zamówienia.</w:t>
      </w:r>
    </w:p>
    <w:p w:rsidR="00FA70E3" w:rsidRPr="006002F3" w:rsidRDefault="00621002" w:rsidP="00F67904">
      <w:pPr>
        <w:pStyle w:val="Style21"/>
        <w:numPr>
          <w:ilvl w:val="0"/>
          <w:numId w:val="16"/>
        </w:numPr>
        <w:shd w:val="clear" w:color="auto" w:fill="auto"/>
        <w:spacing w:before="0" w:after="0" w:line="340" w:lineRule="exact"/>
        <w:ind w:left="567" w:hanging="567"/>
        <w:jc w:val="both"/>
        <w:rPr>
          <w:sz w:val="22"/>
          <w:szCs w:val="22"/>
        </w:rPr>
      </w:pPr>
      <w:r w:rsidRPr="006002F3">
        <w:rPr>
          <w:sz w:val="22"/>
          <w:szCs w:val="22"/>
        </w:rPr>
        <w:t>Zamawiający</w:t>
      </w:r>
      <w:r w:rsidR="00CA431B" w:rsidRPr="006002F3">
        <w:rPr>
          <w:sz w:val="22"/>
          <w:szCs w:val="22"/>
        </w:rPr>
        <w:t>, niezwłocznie po otwarciu ofert, udostępni na Platformie informacje o;</w:t>
      </w:r>
    </w:p>
    <w:p w:rsidR="00FA70E3" w:rsidRPr="006002F3" w:rsidRDefault="00CA431B" w:rsidP="00F67904">
      <w:pPr>
        <w:pStyle w:val="Style21"/>
        <w:numPr>
          <w:ilvl w:val="0"/>
          <w:numId w:val="17"/>
        </w:numPr>
        <w:shd w:val="clear" w:color="auto" w:fill="auto"/>
        <w:spacing w:before="0" w:after="0" w:line="340" w:lineRule="exact"/>
        <w:ind w:left="993" w:hanging="493"/>
        <w:jc w:val="both"/>
        <w:rPr>
          <w:sz w:val="22"/>
          <w:szCs w:val="22"/>
        </w:rPr>
      </w:pPr>
      <w:r w:rsidRPr="006002F3">
        <w:rPr>
          <w:sz w:val="22"/>
          <w:szCs w:val="22"/>
        </w:rPr>
        <w:t>nazwach albo imionach i nazwiskach oraz siedzibach lub miejscach prowadzonej działalności gospodarczej albo miejscach zamieszkania Wykonawców, których oferty zostały otwarte;</w:t>
      </w:r>
    </w:p>
    <w:p w:rsidR="00FA70E3" w:rsidRPr="006002F3" w:rsidRDefault="00CA431B" w:rsidP="00F67904">
      <w:pPr>
        <w:pStyle w:val="Style21"/>
        <w:numPr>
          <w:ilvl w:val="0"/>
          <w:numId w:val="17"/>
        </w:numPr>
        <w:shd w:val="clear" w:color="auto" w:fill="auto"/>
        <w:spacing w:before="0" w:after="0" w:line="340" w:lineRule="exact"/>
        <w:ind w:left="993" w:hanging="493"/>
        <w:jc w:val="both"/>
        <w:rPr>
          <w:sz w:val="22"/>
          <w:szCs w:val="22"/>
        </w:rPr>
      </w:pPr>
      <w:r w:rsidRPr="006002F3">
        <w:rPr>
          <w:sz w:val="22"/>
          <w:szCs w:val="22"/>
        </w:rPr>
        <w:t>cenach lub kosztach zawartych w ofertach.</w:t>
      </w:r>
    </w:p>
    <w:p w:rsidR="00FA70E3" w:rsidRPr="006002F3" w:rsidRDefault="00CA431B" w:rsidP="00C326D6">
      <w:pPr>
        <w:pStyle w:val="Nagwek1"/>
      </w:pPr>
      <w:bookmarkStart w:id="31" w:name="_Toc67554117"/>
      <w:r w:rsidRPr="006002F3">
        <w:t>XVIII.</w:t>
      </w:r>
      <w:r w:rsidR="00C326D6">
        <w:tab/>
      </w:r>
      <w:r w:rsidRPr="006002F3">
        <w:t>OPIS KRYTERIÓW, KTÓRYMI ZAMAWIAJĄCY BĘDZIE SIĘ KIEROWAŁ PRZY WYBORZE OFERTY, WRAZ Z PODANIEM WAG TYCH KRYTEMÓWI SPOSOBU OCENY OFERT</w:t>
      </w:r>
      <w:bookmarkEnd w:id="31"/>
    </w:p>
    <w:p w:rsidR="004A0884" w:rsidRPr="004A0884" w:rsidRDefault="004A0884" w:rsidP="004A0884">
      <w:pPr>
        <w:widowControl/>
        <w:numPr>
          <w:ilvl w:val="0"/>
          <w:numId w:val="35"/>
        </w:numPr>
        <w:tabs>
          <w:tab w:val="left" w:pos="567"/>
        </w:tabs>
        <w:spacing w:line="340" w:lineRule="exact"/>
        <w:jc w:val="both"/>
        <w:rPr>
          <w:bCs/>
          <w:color w:val="auto"/>
          <w:sz w:val="22"/>
          <w:szCs w:val="22"/>
          <w:lang w:bidi="ar-SA"/>
        </w:rPr>
      </w:pPr>
      <w:r w:rsidRPr="004A0884">
        <w:rPr>
          <w:bCs/>
          <w:color w:val="auto"/>
          <w:sz w:val="22"/>
          <w:szCs w:val="22"/>
          <w:lang w:bidi="ar-SA"/>
        </w:rPr>
        <w:t>Przy wyborze oferty najkorzystniejszej, zamawiający będzie się kierował następującymi kryteriami:</w:t>
      </w:r>
    </w:p>
    <w:p w:rsidR="004A0884" w:rsidRPr="004A0884" w:rsidRDefault="004A0884" w:rsidP="004A0884">
      <w:pPr>
        <w:widowControl/>
        <w:spacing w:line="340" w:lineRule="exact"/>
        <w:ind w:left="1134" w:hanging="567"/>
        <w:jc w:val="both"/>
        <w:rPr>
          <w:bCs/>
          <w:color w:val="auto"/>
          <w:sz w:val="22"/>
          <w:szCs w:val="22"/>
          <w:lang w:bidi="ar-SA"/>
        </w:rPr>
      </w:pPr>
      <w:r w:rsidRPr="004A0884">
        <w:rPr>
          <w:bCs/>
          <w:color w:val="auto"/>
          <w:sz w:val="22"/>
          <w:szCs w:val="22"/>
          <w:lang w:bidi="ar-SA"/>
        </w:rPr>
        <w:t>a)</w:t>
      </w:r>
      <w:r w:rsidRPr="004A0884">
        <w:rPr>
          <w:bCs/>
          <w:color w:val="auto"/>
          <w:sz w:val="22"/>
          <w:szCs w:val="22"/>
          <w:lang w:bidi="ar-SA"/>
        </w:rPr>
        <w:tab/>
        <w:t>cena ofertowa (</w:t>
      </w:r>
      <w:proofErr w:type="spellStart"/>
      <w:r w:rsidRPr="004A0884">
        <w:rPr>
          <w:bCs/>
          <w:color w:val="auto"/>
          <w:sz w:val="22"/>
          <w:szCs w:val="22"/>
          <w:lang w:bidi="ar-SA"/>
        </w:rPr>
        <w:t>IPc</w:t>
      </w:r>
      <w:proofErr w:type="spellEnd"/>
      <w:r w:rsidRPr="004A0884">
        <w:rPr>
          <w:bCs/>
          <w:color w:val="auto"/>
          <w:sz w:val="22"/>
          <w:szCs w:val="22"/>
          <w:lang w:bidi="ar-SA"/>
        </w:rPr>
        <w:t>)</w:t>
      </w:r>
      <w:r w:rsidRPr="004A0884">
        <w:rPr>
          <w:bCs/>
          <w:color w:val="auto"/>
          <w:sz w:val="22"/>
          <w:szCs w:val="22"/>
          <w:lang w:bidi="ar-SA"/>
        </w:rPr>
        <w:tab/>
      </w:r>
      <w:r w:rsidRPr="004A0884">
        <w:rPr>
          <w:bCs/>
          <w:color w:val="auto"/>
          <w:sz w:val="22"/>
          <w:szCs w:val="22"/>
          <w:lang w:bidi="ar-SA"/>
        </w:rPr>
        <w:tab/>
      </w:r>
      <w:r w:rsidRPr="004A0884">
        <w:rPr>
          <w:bCs/>
          <w:color w:val="auto"/>
          <w:sz w:val="22"/>
          <w:szCs w:val="22"/>
          <w:lang w:bidi="ar-SA"/>
        </w:rPr>
        <w:tab/>
      </w:r>
      <w:r w:rsidRPr="004A0884">
        <w:rPr>
          <w:bCs/>
          <w:color w:val="auto"/>
          <w:sz w:val="22"/>
          <w:szCs w:val="22"/>
          <w:lang w:bidi="ar-SA"/>
        </w:rPr>
        <w:tab/>
      </w:r>
      <w:r w:rsidRPr="004A0884">
        <w:rPr>
          <w:bCs/>
          <w:color w:val="auto"/>
          <w:sz w:val="22"/>
          <w:szCs w:val="22"/>
          <w:lang w:bidi="ar-SA"/>
        </w:rPr>
        <w:tab/>
      </w:r>
      <w:r w:rsidRPr="004A0884">
        <w:rPr>
          <w:bCs/>
          <w:color w:val="auto"/>
          <w:sz w:val="22"/>
          <w:szCs w:val="22"/>
          <w:lang w:bidi="ar-SA"/>
        </w:rPr>
        <w:tab/>
      </w:r>
      <w:r w:rsidRPr="004A0884">
        <w:rPr>
          <w:bCs/>
          <w:color w:val="auto"/>
          <w:sz w:val="22"/>
          <w:szCs w:val="22"/>
          <w:lang w:bidi="ar-SA"/>
        </w:rPr>
        <w:tab/>
        <w:t>– 9</w:t>
      </w:r>
      <w:r w:rsidR="00FD60CD">
        <w:rPr>
          <w:bCs/>
          <w:color w:val="auto"/>
          <w:sz w:val="22"/>
          <w:szCs w:val="22"/>
          <w:lang w:bidi="ar-SA"/>
        </w:rPr>
        <w:t>0</w:t>
      </w:r>
      <w:r w:rsidRPr="004A0884">
        <w:rPr>
          <w:bCs/>
          <w:color w:val="auto"/>
          <w:sz w:val="22"/>
          <w:szCs w:val="22"/>
          <w:lang w:bidi="ar-SA"/>
        </w:rPr>
        <w:t xml:space="preserve"> pkt</w:t>
      </w:r>
    </w:p>
    <w:p w:rsidR="004A0884" w:rsidRPr="004A0884" w:rsidRDefault="004A0884" w:rsidP="004A0884">
      <w:pPr>
        <w:widowControl/>
        <w:spacing w:line="340" w:lineRule="exact"/>
        <w:ind w:left="1134" w:hanging="567"/>
        <w:jc w:val="both"/>
        <w:rPr>
          <w:bCs/>
          <w:color w:val="auto"/>
          <w:sz w:val="22"/>
          <w:szCs w:val="22"/>
          <w:lang w:bidi="ar-SA"/>
        </w:rPr>
      </w:pPr>
      <w:r w:rsidRPr="004A0884">
        <w:rPr>
          <w:bCs/>
          <w:color w:val="auto"/>
          <w:sz w:val="22"/>
          <w:szCs w:val="22"/>
          <w:lang w:bidi="ar-SA"/>
        </w:rPr>
        <w:t>b)</w:t>
      </w:r>
      <w:r w:rsidRPr="004A0884">
        <w:rPr>
          <w:bCs/>
          <w:color w:val="auto"/>
          <w:sz w:val="22"/>
          <w:szCs w:val="22"/>
          <w:lang w:bidi="ar-SA"/>
        </w:rPr>
        <w:tab/>
        <w:t xml:space="preserve">okres gwarancji i rękojmi na prace przy usuwaniu awarii </w:t>
      </w:r>
    </w:p>
    <w:p w:rsidR="004A0884" w:rsidRDefault="004A0884" w:rsidP="004A0884">
      <w:pPr>
        <w:widowControl/>
        <w:spacing w:line="340" w:lineRule="exact"/>
        <w:ind w:left="1134" w:hanging="567"/>
        <w:jc w:val="both"/>
        <w:rPr>
          <w:bCs/>
          <w:color w:val="auto"/>
          <w:sz w:val="22"/>
          <w:szCs w:val="22"/>
          <w:lang w:bidi="ar-SA"/>
        </w:rPr>
      </w:pPr>
      <w:r w:rsidRPr="004A0884">
        <w:rPr>
          <w:bCs/>
          <w:color w:val="auto"/>
          <w:sz w:val="22"/>
          <w:szCs w:val="22"/>
          <w:lang w:bidi="ar-SA"/>
        </w:rPr>
        <w:tab/>
        <w:t>oraz na drobne naprawy</w:t>
      </w:r>
      <w:r w:rsidRPr="004A0884">
        <w:rPr>
          <w:bCs/>
          <w:color w:val="auto"/>
          <w:sz w:val="22"/>
          <w:szCs w:val="22"/>
          <w:lang w:bidi="ar-SA"/>
        </w:rPr>
        <w:tab/>
      </w:r>
      <w:r w:rsidRPr="004A0884">
        <w:rPr>
          <w:bCs/>
          <w:color w:val="auto"/>
          <w:sz w:val="22"/>
          <w:szCs w:val="22"/>
          <w:lang w:bidi="ar-SA"/>
        </w:rPr>
        <w:tab/>
      </w:r>
      <w:r w:rsidRPr="004A0884">
        <w:rPr>
          <w:bCs/>
          <w:color w:val="auto"/>
          <w:sz w:val="22"/>
          <w:szCs w:val="22"/>
          <w:lang w:bidi="ar-SA"/>
        </w:rPr>
        <w:tab/>
      </w:r>
      <w:r w:rsidRPr="004A0884">
        <w:rPr>
          <w:bCs/>
          <w:color w:val="auto"/>
          <w:sz w:val="22"/>
          <w:szCs w:val="22"/>
          <w:lang w:bidi="ar-SA"/>
        </w:rPr>
        <w:tab/>
      </w:r>
      <w:r w:rsidRPr="004A0884">
        <w:rPr>
          <w:bCs/>
          <w:color w:val="auto"/>
          <w:sz w:val="22"/>
          <w:szCs w:val="22"/>
          <w:lang w:bidi="ar-SA"/>
        </w:rPr>
        <w:tab/>
      </w:r>
      <w:r w:rsidRPr="004A0884">
        <w:rPr>
          <w:bCs/>
          <w:color w:val="auto"/>
          <w:sz w:val="22"/>
          <w:szCs w:val="22"/>
          <w:lang w:bidi="ar-SA"/>
        </w:rPr>
        <w:tab/>
      </w:r>
      <w:r w:rsidRPr="004A0884">
        <w:rPr>
          <w:bCs/>
          <w:color w:val="auto"/>
          <w:sz w:val="22"/>
          <w:szCs w:val="22"/>
          <w:lang w:bidi="ar-SA"/>
        </w:rPr>
        <w:tab/>
        <w:t xml:space="preserve">- 5 pkt </w:t>
      </w:r>
    </w:p>
    <w:p w:rsidR="00533E01" w:rsidRPr="00533E01" w:rsidRDefault="00533E01" w:rsidP="00533E01">
      <w:pPr>
        <w:widowControl/>
        <w:spacing w:line="340" w:lineRule="exact"/>
        <w:ind w:left="1134" w:hanging="567"/>
        <w:jc w:val="both"/>
        <w:rPr>
          <w:bCs/>
          <w:color w:val="auto"/>
          <w:sz w:val="22"/>
          <w:szCs w:val="22"/>
          <w:lang w:bidi="ar-SA"/>
        </w:rPr>
      </w:pPr>
      <w:r>
        <w:rPr>
          <w:bCs/>
          <w:color w:val="auto"/>
          <w:sz w:val="22"/>
          <w:szCs w:val="22"/>
          <w:lang w:bidi="ar-SA"/>
        </w:rPr>
        <w:t>c)</w:t>
      </w:r>
      <w:r>
        <w:rPr>
          <w:bCs/>
          <w:color w:val="auto"/>
          <w:sz w:val="22"/>
          <w:szCs w:val="22"/>
          <w:lang w:bidi="ar-SA"/>
        </w:rPr>
        <w:tab/>
      </w:r>
      <w:r w:rsidRPr="00533E01">
        <w:rPr>
          <w:bCs/>
          <w:color w:val="auto"/>
          <w:sz w:val="22"/>
          <w:szCs w:val="22"/>
          <w:lang w:bidi="ar-SA"/>
        </w:rPr>
        <w:t>stawka roboczogodziny w przypadku drobnej naprawy</w:t>
      </w:r>
      <w:r w:rsidRPr="00533E01">
        <w:rPr>
          <w:bCs/>
          <w:color w:val="auto"/>
          <w:sz w:val="22"/>
          <w:szCs w:val="22"/>
          <w:lang w:bidi="ar-SA"/>
        </w:rPr>
        <w:tab/>
      </w:r>
      <w:r w:rsidRPr="00533E01">
        <w:rPr>
          <w:bCs/>
          <w:color w:val="auto"/>
          <w:sz w:val="22"/>
          <w:szCs w:val="22"/>
          <w:lang w:bidi="ar-SA"/>
        </w:rPr>
        <w:tab/>
      </w:r>
      <w:r w:rsidRPr="00533E01">
        <w:rPr>
          <w:bCs/>
          <w:color w:val="auto"/>
          <w:sz w:val="22"/>
          <w:szCs w:val="22"/>
          <w:lang w:bidi="ar-SA"/>
        </w:rPr>
        <w:tab/>
        <w:t xml:space="preserve"> - </w:t>
      </w:r>
      <w:r w:rsidR="00FD60CD">
        <w:rPr>
          <w:bCs/>
          <w:color w:val="auto"/>
          <w:sz w:val="22"/>
          <w:szCs w:val="22"/>
          <w:lang w:bidi="ar-SA"/>
        </w:rPr>
        <w:t>5</w:t>
      </w:r>
      <w:r w:rsidRPr="00533E01">
        <w:rPr>
          <w:bCs/>
          <w:color w:val="auto"/>
          <w:sz w:val="22"/>
          <w:szCs w:val="22"/>
          <w:lang w:bidi="ar-SA"/>
        </w:rPr>
        <w:t xml:space="preserve"> pkt</w:t>
      </w:r>
    </w:p>
    <w:p w:rsidR="004A0884" w:rsidRPr="004A0884" w:rsidRDefault="004A0884" w:rsidP="004A0884">
      <w:pPr>
        <w:widowControl/>
        <w:numPr>
          <w:ilvl w:val="0"/>
          <w:numId w:val="35"/>
        </w:numPr>
        <w:tabs>
          <w:tab w:val="left" w:pos="567"/>
        </w:tabs>
        <w:spacing w:line="340" w:lineRule="exact"/>
        <w:jc w:val="both"/>
        <w:rPr>
          <w:bCs/>
          <w:color w:val="auto"/>
          <w:sz w:val="22"/>
          <w:szCs w:val="22"/>
          <w:lang w:bidi="ar-SA"/>
        </w:rPr>
      </w:pPr>
      <w:r w:rsidRPr="004A0884">
        <w:rPr>
          <w:bCs/>
          <w:color w:val="auto"/>
          <w:sz w:val="22"/>
          <w:szCs w:val="22"/>
          <w:lang w:bidi="ar-SA"/>
        </w:rPr>
        <w:t>Każdy z Wykonawców w poszczególnych kryteriach otrzyma odpowiednią ilość punktów, wyliczoną w następujący sposób:</w:t>
      </w:r>
    </w:p>
    <w:p w:rsidR="004A0884" w:rsidRPr="004A0884" w:rsidRDefault="004A0884" w:rsidP="004A0884">
      <w:pPr>
        <w:widowControl/>
        <w:tabs>
          <w:tab w:val="left" w:pos="567"/>
        </w:tabs>
        <w:spacing w:line="340" w:lineRule="exact"/>
        <w:jc w:val="both"/>
        <w:rPr>
          <w:bCs/>
          <w:color w:val="auto"/>
          <w:sz w:val="22"/>
          <w:szCs w:val="22"/>
          <w:lang w:bidi="ar-SA"/>
        </w:rPr>
      </w:pPr>
      <w:r w:rsidRPr="004A0884">
        <w:rPr>
          <w:b/>
          <w:bCs/>
          <w:color w:val="auto"/>
          <w:sz w:val="22"/>
          <w:szCs w:val="22"/>
          <w:lang w:bidi="ar-SA"/>
        </w:rPr>
        <w:t>Ad. a)</w:t>
      </w:r>
      <w:r w:rsidRPr="004A0884">
        <w:rPr>
          <w:b/>
          <w:bCs/>
          <w:color w:val="auto"/>
          <w:sz w:val="22"/>
          <w:szCs w:val="22"/>
          <w:lang w:bidi="ar-SA"/>
        </w:rPr>
        <w:tab/>
        <w:t xml:space="preserve">cena ofertowa - </w:t>
      </w:r>
      <w:r w:rsidRPr="004A0884">
        <w:rPr>
          <w:bCs/>
          <w:color w:val="auto"/>
          <w:sz w:val="22"/>
          <w:szCs w:val="22"/>
          <w:lang w:bidi="ar-SA"/>
        </w:rPr>
        <w:t>wg następującego wzoru :</w:t>
      </w:r>
    </w:p>
    <w:p w:rsidR="004A0884" w:rsidRPr="004A0884" w:rsidRDefault="004A0884" w:rsidP="004A0884">
      <w:pPr>
        <w:widowControl/>
        <w:tabs>
          <w:tab w:val="left" w:pos="567"/>
        </w:tabs>
        <w:jc w:val="both"/>
        <w:rPr>
          <w:bCs/>
          <w:color w:val="auto"/>
          <w:sz w:val="22"/>
          <w:szCs w:val="22"/>
          <w:lang w:bidi="ar-SA"/>
        </w:rPr>
      </w:pPr>
    </w:p>
    <w:p w:rsidR="004A0884" w:rsidRPr="004A0884" w:rsidRDefault="004A0884" w:rsidP="004A0884">
      <w:pPr>
        <w:widowControl/>
        <w:tabs>
          <w:tab w:val="left" w:pos="567"/>
        </w:tabs>
        <w:jc w:val="both"/>
        <w:rPr>
          <w:bCs/>
          <w:color w:val="auto"/>
          <w:sz w:val="22"/>
          <w:szCs w:val="22"/>
          <w:lang w:bidi="ar-SA"/>
        </w:rPr>
      </w:pPr>
      <w:r w:rsidRPr="004A0884">
        <w:rPr>
          <w:bCs/>
          <w:color w:val="auto"/>
          <w:sz w:val="22"/>
          <w:szCs w:val="22"/>
          <w:lang w:bidi="ar-SA"/>
        </w:rPr>
        <w:tab/>
      </w:r>
      <w:r w:rsidRPr="004A0884">
        <w:rPr>
          <w:bCs/>
          <w:color w:val="auto"/>
          <w:sz w:val="22"/>
          <w:szCs w:val="22"/>
          <w:lang w:bidi="ar-SA"/>
        </w:rPr>
        <w:tab/>
      </w:r>
      <w:proofErr w:type="spellStart"/>
      <w:r w:rsidRPr="004A0884">
        <w:rPr>
          <w:bCs/>
          <w:color w:val="auto"/>
          <w:sz w:val="22"/>
          <w:szCs w:val="22"/>
          <w:lang w:bidi="ar-SA"/>
        </w:rPr>
        <w:t>Cn</w:t>
      </w:r>
      <w:proofErr w:type="spellEnd"/>
    </w:p>
    <w:p w:rsidR="004A0884" w:rsidRPr="004A0884" w:rsidRDefault="004A0884" w:rsidP="004A0884">
      <w:pPr>
        <w:widowControl/>
        <w:tabs>
          <w:tab w:val="left" w:pos="567"/>
        </w:tabs>
        <w:jc w:val="both"/>
        <w:rPr>
          <w:bCs/>
          <w:color w:val="auto"/>
          <w:sz w:val="22"/>
          <w:szCs w:val="22"/>
          <w:lang w:bidi="ar-SA"/>
        </w:rPr>
      </w:pPr>
      <w:proofErr w:type="spellStart"/>
      <w:r w:rsidRPr="004A0884">
        <w:rPr>
          <w:bCs/>
          <w:color w:val="auto"/>
          <w:sz w:val="22"/>
          <w:szCs w:val="22"/>
          <w:lang w:bidi="ar-SA"/>
        </w:rPr>
        <w:t>IPc</w:t>
      </w:r>
      <w:proofErr w:type="spellEnd"/>
      <w:r w:rsidRPr="004A0884">
        <w:rPr>
          <w:bCs/>
          <w:color w:val="auto"/>
          <w:sz w:val="22"/>
          <w:szCs w:val="22"/>
          <w:lang w:bidi="ar-SA"/>
        </w:rPr>
        <w:t xml:space="preserve"> =   -------   x  </w:t>
      </w:r>
      <w:proofErr w:type="spellStart"/>
      <w:r w:rsidRPr="004A0884">
        <w:rPr>
          <w:bCs/>
          <w:color w:val="auto"/>
          <w:sz w:val="22"/>
          <w:szCs w:val="22"/>
          <w:lang w:bidi="ar-SA"/>
        </w:rPr>
        <w:t>Zc</w:t>
      </w:r>
      <w:proofErr w:type="spellEnd"/>
    </w:p>
    <w:p w:rsidR="004A0884" w:rsidRPr="004A0884" w:rsidRDefault="004A0884" w:rsidP="004A0884">
      <w:pPr>
        <w:widowControl/>
        <w:tabs>
          <w:tab w:val="left" w:pos="567"/>
        </w:tabs>
        <w:jc w:val="both"/>
        <w:rPr>
          <w:bCs/>
          <w:color w:val="auto"/>
          <w:sz w:val="22"/>
          <w:szCs w:val="22"/>
          <w:lang w:bidi="ar-SA"/>
        </w:rPr>
      </w:pPr>
      <w:r w:rsidRPr="004A0884">
        <w:rPr>
          <w:bCs/>
          <w:color w:val="auto"/>
          <w:sz w:val="22"/>
          <w:szCs w:val="22"/>
          <w:lang w:bidi="ar-SA"/>
        </w:rPr>
        <w:tab/>
      </w:r>
      <w:r w:rsidRPr="004A0884">
        <w:rPr>
          <w:bCs/>
          <w:color w:val="auto"/>
          <w:sz w:val="22"/>
          <w:szCs w:val="22"/>
          <w:lang w:bidi="ar-SA"/>
        </w:rPr>
        <w:tab/>
      </w:r>
      <w:proofErr w:type="spellStart"/>
      <w:r w:rsidRPr="004A0884">
        <w:rPr>
          <w:bCs/>
          <w:color w:val="auto"/>
          <w:sz w:val="22"/>
          <w:szCs w:val="22"/>
          <w:lang w:bidi="ar-SA"/>
        </w:rPr>
        <w:t>Cb</w:t>
      </w:r>
      <w:proofErr w:type="spellEnd"/>
    </w:p>
    <w:p w:rsidR="004A0884" w:rsidRPr="004A0884" w:rsidRDefault="004A0884" w:rsidP="004A0884">
      <w:pPr>
        <w:widowControl/>
        <w:tabs>
          <w:tab w:val="left" w:pos="567"/>
        </w:tabs>
        <w:spacing w:line="340" w:lineRule="exact"/>
        <w:jc w:val="both"/>
        <w:rPr>
          <w:bCs/>
          <w:color w:val="auto"/>
          <w:sz w:val="22"/>
          <w:szCs w:val="22"/>
          <w:lang w:bidi="ar-SA"/>
        </w:rPr>
      </w:pPr>
      <w:r w:rsidRPr="004A0884">
        <w:rPr>
          <w:bCs/>
          <w:color w:val="auto"/>
          <w:sz w:val="22"/>
          <w:szCs w:val="22"/>
          <w:u w:val="single"/>
          <w:lang w:bidi="ar-SA"/>
        </w:rPr>
        <w:t>gdzie poszczególne litery oznaczają</w:t>
      </w:r>
      <w:r w:rsidRPr="004A0884">
        <w:rPr>
          <w:bCs/>
          <w:color w:val="auto"/>
          <w:sz w:val="22"/>
          <w:szCs w:val="22"/>
          <w:lang w:bidi="ar-SA"/>
        </w:rPr>
        <w:t>:</w:t>
      </w:r>
    </w:p>
    <w:p w:rsidR="004A0884" w:rsidRPr="004A0884" w:rsidRDefault="004A0884" w:rsidP="004A0884">
      <w:pPr>
        <w:widowControl/>
        <w:tabs>
          <w:tab w:val="left" w:pos="567"/>
        </w:tabs>
        <w:spacing w:line="340" w:lineRule="exact"/>
        <w:jc w:val="both"/>
        <w:rPr>
          <w:bCs/>
          <w:color w:val="auto"/>
          <w:sz w:val="22"/>
          <w:szCs w:val="22"/>
          <w:lang w:bidi="ar-SA"/>
        </w:rPr>
      </w:pPr>
      <w:r w:rsidRPr="004A0884">
        <w:rPr>
          <w:bCs/>
          <w:color w:val="auto"/>
          <w:sz w:val="22"/>
          <w:szCs w:val="22"/>
          <w:lang w:bidi="ar-SA"/>
        </w:rPr>
        <w:t>IP – liczba punktów,</w:t>
      </w:r>
    </w:p>
    <w:p w:rsidR="004A0884" w:rsidRPr="004A0884" w:rsidRDefault="004A0884" w:rsidP="004A0884">
      <w:pPr>
        <w:widowControl/>
        <w:tabs>
          <w:tab w:val="left" w:pos="567"/>
        </w:tabs>
        <w:spacing w:line="340" w:lineRule="exact"/>
        <w:jc w:val="both"/>
        <w:rPr>
          <w:bCs/>
          <w:color w:val="auto"/>
          <w:sz w:val="22"/>
          <w:szCs w:val="22"/>
          <w:lang w:bidi="ar-SA"/>
        </w:rPr>
      </w:pPr>
      <w:proofErr w:type="spellStart"/>
      <w:r w:rsidRPr="004A0884">
        <w:rPr>
          <w:bCs/>
          <w:color w:val="auto"/>
          <w:sz w:val="22"/>
          <w:szCs w:val="22"/>
          <w:lang w:bidi="ar-SA"/>
        </w:rPr>
        <w:t>Cn</w:t>
      </w:r>
      <w:proofErr w:type="spellEnd"/>
      <w:r w:rsidRPr="004A0884">
        <w:rPr>
          <w:bCs/>
          <w:color w:val="auto"/>
          <w:sz w:val="22"/>
          <w:szCs w:val="22"/>
          <w:lang w:bidi="ar-SA"/>
        </w:rPr>
        <w:t xml:space="preserve"> – cena  ofertowa najniższa spośród wszystkich rozpatrywanych i nieodrzuconych ofert,</w:t>
      </w:r>
    </w:p>
    <w:p w:rsidR="004A0884" w:rsidRPr="004A0884" w:rsidRDefault="004A0884" w:rsidP="004A0884">
      <w:pPr>
        <w:widowControl/>
        <w:tabs>
          <w:tab w:val="left" w:pos="567"/>
        </w:tabs>
        <w:spacing w:line="340" w:lineRule="exact"/>
        <w:jc w:val="both"/>
        <w:rPr>
          <w:bCs/>
          <w:color w:val="auto"/>
          <w:sz w:val="22"/>
          <w:szCs w:val="22"/>
          <w:lang w:bidi="ar-SA"/>
        </w:rPr>
      </w:pPr>
      <w:proofErr w:type="spellStart"/>
      <w:r w:rsidRPr="004A0884">
        <w:rPr>
          <w:bCs/>
          <w:color w:val="auto"/>
          <w:sz w:val="22"/>
          <w:szCs w:val="22"/>
          <w:lang w:bidi="ar-SA"/>
        </w:rPr>
        <w:t>Cb</w:t>
      </w:r>
      <w:proofErr w:type="spellEnd"/>
      <w:r w:rsidRPr="004A0884">
        <w:rPr>
          <w:bCs/>
          <w:color w:val="auto"/>
          <w:sz w:val="22"/>
          <w:szCs w:val="22"/>
          <w:lang w:bidi="ar-SA"/>
        </w:rPr>
        <w:t xml:space="preserve"> – cena ofertowa oferty badanej (przeliczanej),</w:t>
      </w:r>
    </w:p>
    <w:p w:rsidR="004A0884" w:rsidRDefault="004A0884" w:rsidP="004A0884">
      <w:pPr>
        <w:widowControl/>
        <w:tabs>
          <w:tab w:val="left" w:pos="567"/>
        </w:tabs>
        <w:spacing w:line="340" w:lineRule="exact"/>
        <w:jc w:val="both"/>
        <w:rPr>
          <w:bCs/>
          <w:color w:val="auto"/>
          <w:sz w:val="22"/>
          <w:szCs w:val="22"/>
          <w:lang w:bidi="ar-SA"/>
        </w:rPr>
      </w:pPr>
      <w:proofErr w:type="spellStart"/>
      <w:r w:rsidRPr="004A0884">
        <w:rPr>
          <w:bCs/>
          <w:color w:val="auto"/>
          <w:sz w:val="22"/>
          <w:szCs w:val="22"/>
          <w:lang w:bidi="ar-SA"/>
        </w:rPr>
        <w:t>Zc</w:t>
      </w:r>
      <w:proofErr w:type="spellEnd"/>
      <w:r w:rsidRPr="004A0884">
        <w:rPr>
          <w:bCs/>
          <w:color w:val="auto"/>
          <w:sz w:val="22"/>
          <w:szCs w:val="22"/>
          <w:lang w:bidi="ar-SA"/>
        </w:rPr>
        <w:t xml:space="preserve"> – znaczenie (waga) kryterium cena ofertowa wyrażone w punktach – 9</w:t>
      </w:r>
      <w:r w:rsidR="00FD60CD">
        <w:rPr>
          <w:bCs/>
          <w:color w:val="auto"/>
          <w:sz w:val="22"/>
          <w:szCs w:val="22"/>
          <w:lang w:bidi="ar-SA"/>
        </w:rPr>
        <w:t>0</w:t>
      </w:r>
      <w:r w:rsidRPr="004A0884">
        <w:rPr>
          <w:bCs/>
          <w:color w:val="auto"/>
          <w:sz w:val="22"/>
          <w:szCs w:val="22"/>
          <w:lang w:bidi="ar-SA"/>
        </w:rPr>
        <w:t xml:space="preserve"> pkt</w:t>
      </w:r>
    </w:p>
    <w:p w:rsidR="00FD60CD" w:rsidRPr="004A0884" w:rsidRDefault="00FD60CD" w:rsidP="004A0884">
      <w:pPr>
        <w:widowControl/>
        <w:tabs>
          <w:tab w:val="left" w:pos="567"/>
        </w:tabs>
        <w:spacing w:line="340" w:lineRule="exact"/>
        <w:jc w:val="both"/>
        <w:rPr>
          <w:bCs/>
          <w:color w:val="auto"/>
          <w:sz w:val="22"/>
          <w:szCs w:val="22"/>
          <w:lang w:bidi="ar-SA"/>
        </w:rPr>
      </w:pPr>
    </w:p>
    <w:p w:rsidR="004A0884" w:rsidRPr="004A0884" w:rsidRDefault="004A0884" w:rsidP="004A0884">
      <w:pPr>
        <w:widowControl/>
        <w:tabs>
          <w:tab w:val="left" w:pos="567"/>
        </w:tabs>
        <w:spacing w:line="340" w:lineRule="exact"/>
        <w:jc w:val="both"/>
        <w:rPr>
          <w:bCs/>
          <w:color w:val="auto"/>
          <w:sz w:val="22"/>
          <w:szCs w:val="22"/>
          <w:lang w:bidi="ar-SA"/>
        </w:rPr>
      </w:pPr>
      <w:r w:rsidRPr="004A0884">
        <w:rPr>
          <w:b/>
          <w:bCs/>
          <w:color w:val="auto"/>
          <w:sz w:val="22"/>
          <w:szCs w:val="22"/>
          <w:lang w:bidi="ar-SA"/>
        </w:rPr>
        <w:t>Ad. b)</w:t>
      </w:r>
      <w:r w:rsidRPr="004A0884">
        <w:rPr>
          <w:b/>
          <w:bCs/>
          <w:color w:val="auto"/>
          <w:sz w:val="22"/>
          <w:szCs w:val="22"/>
          <w:lang w:bidi="ar-SA"/>
        </w:rPr>
        <w:tab/>
        <w:t>okres gwarancji i rękojmi na prace przy usuwaniu awarii</w:t>
      </w:r>
      <w:r w:rsidRPr="004A0884">
        <w:rPr>
          <w:bCs/>
          <w:color w:val="auto"/>
          <w:sz w:val="22"/>
          <w:szCs w:val="22"/>
          <w:lang w:bidi="ar-SA"/>
        </w:rPr>
        <w:t xml:space="preserve"> </w:t>
      </w:r>
      <w:r w:rsidRPr="004A0884">
        <w:rPr>
          <w:b/>
          <w:bCs/>
          <w:color w:val="auto"/>
          <w:sz w:val="22"/>
          <w:szCs w:val="22"/>
          <w:lang w:bidi="ar-SA"/>
        </w:rPr>
        <w:t>oraz na drobne naprawy</w:t>
      </w:r>
    </w:p>
    <w:p w:rsidR="004A0884" w:rsidRPr="004A0884" w:rsidRDefault="004A0884" w:rsidP="004A0884">
      <w:pPr>
        <w:widowControl/>
        <w:spacing w:line="340" w:lineRule="exact"/>
        <w:jc w:val="both"/>
        <w:rPr>
          <w:bCs/>
          <w:color w:val="auto"/>
          <w:sz w:val="22"/>
          <w:szCs w:val="22"/>
          <w:lang w:bidi="ar-SA"/>
        </w:rPr>
      </w:pPr>
      <w:r w:rsidRPr="004A0884">
        <w:rPr>
          <w:bCs/>
          <w:color w:val="auto"/>
          <w:sz w:val="22"/>
          <w:szCs w:val="22"/>
          <w:lang w:bidi="ar-SA"/>
        </w:rPr>
        <w:t>Zamawiający wymaga udzielenia co najmniej 12 miesięcy gwarancji i rękojmi na prace przy usuwaniu awarii oraz na drobne naprawy.</w:t>
      </w:r>
    </w:p>
    <w:p w:rsidR="004A0884" w:rsidRPr="004A0884" w:rsidRDefault="004A0884" w:rsidP="004A0884">
      <w:pPr>
        <w:widowControl/>
        <w:spacing w:line="340" w:lineRule="exact"/>
        <w:jc w:val="both"/>
        <w:rPr>
          <w:bCs/>
          <w:color w:val="auto"/>
          <w:sz w:val="22"/>
          <w:szCs w:val="22"/>
          <w:lang w:bidi="ar-SA"/>
        </w:rPr>
      </w:pPr>
      <w:r w:rsidRPr="004A0884">
        <w:rPr>
          <w:bCs/>
          <w:color w:val="auto"/>
          <w:sz w:val="22"/>
          <w:szCs w:val="22"/>
          <w:lang w:bidi="ar-SA"/>
        </w:rPr>
        <w:t>Zamawiający przyzna Wykonawcy dodatkowe:</w:t>
      </w:r>
    </w:p>
    <w:p w:rsidR="004A0884" w:rsidRPr="004A0884" w:rsidRDefault="004A0884" w:rsidP="004A0884">
      <w:pPr>
        <w:widowControl/>
        <w:spacing w:line="340" w:lineRule="exact"/>
        <w:ind w:left="567" w:hanging="567"/>
        <w:jc w:val="both"/>
        <w:rPr>
          <w:bCs/>
          <w:color w:val="auto"/>
          <w:sz w:val="22"/>
          <w:szCs w:val="22"/>
          <w:lang w:bidi="ar-SA"/>
        </w:rPr>
      </w:pPr>
      <w:r w:rsidRPr="004A0884">
        <w:rPr>
          <w:bCs/>
          <w:color w:val="auto"/>
          <w:sz w:val="22"/>
          <w:szCs w:val="22"/>
          <w:lang w:bidi="ar-SA"/>
        </w:rPr>
        <w:t>-</w:t>
      </w:r>
      <w:r w:rsidRPr="004A0884">
        <w:rPr>
          <w:bCs/>
          <w:color w:val="auto"/>
          <w:sz w:val="22"/>
          <w:szCs w:val="22"/>
          <w:lang w:bidi="ar-SA"/>
        </w:rPr>
        <w:tab/>
        <w:t>2 punkty, jeżeli Wykonawca udzieli Zamawiającemu 18 miesięcy gwarancji i rękojmi na prace przy usuwaniu awarii oraz na drobne naprawy.</w:t>
      </w:r>
    </w:p>
    <w:p w:rsidR="00D0170B" w:rsidRDefault="004A0884" w:rsidP="004A0884">
      <w:pPr>
        <w:widowControl/>
        <w:tabs>
          <w:tab w:val="left" w:pos="567"/>
        </w:tabs>
        <w:spacing w:line="340" w:lineRule="exact"/>
        <w:ind w:left="567" w:hanging="567"/>
        <w:jc w:val="both"/>
        <w:rPr>
          <w:bCs/>
          <w:color w:val="auto"/>
          <w:sz w:val="22"/>
          <w:szCs w:val="22"/>
          <w:lang w:bidi="ar-SA"/>
        </w:rPr>
      </w:pPr>
      <w:r w:rsidRPr="004A0884">
        <w:rPr>
          <w:bCs/>
          <w:color w:val="auto"/>
          <w:sz w:val="22"/>
          <w:szCs w:val="22"/>
          <w:lang w:bidi="ar-SA"/>
        </w:rPr>
        <w:t>-</w:t>
      </w:r>
      <w:r w:rsidRPr="004A0884">
        <w:rPr>
          <w:bCs/>
          <w:color w:val="auto"/>
          <w:sz w:val="22"/>
          <w:szCs w:val="22"/>
          <w:lang w:bidi="ar-SA"/>
        </w:rPr>
        <w:tab/>
        <w:t>5 punktów, jeżeli Wykonawca udzieli Zamawiającemu 24 miesięcy gwarancji i rękojmi na prace przy usuwaniu awarii oraz na drobne naprawy.</w:t>
      </w:r>
    </w:p>
    <w:p w:rsidR="00FD60CD" w:rsidRDefault="00FD60CD" w:rsidP="004A0884">
      <w:pPr>
        <w:widowControl/>
        <w:tabs>
          <w:tab w:val="left" w:pos="567"/>
        </w:tabs>
        <w:spacing w:line="340" w:lineRule="exact"/>
        <w:ind w:left="567" w:hanging="567"/>
        <w:jc w:val="both"/>
        <w:rPr>
          <w:bCs/>
          <w:color w:val="auto"/>
          <w:sz w:val="22"/>
          <w:szCs w:val="22"/>
          <w:lang w:bidi="ar-SA"/>
        </w:rPr>
      </w:pPr>
    </w:p>
    <w:p w:rsidR="00FD60CD" w:rsidRPr="00FD60CD" w:rsidRDefault="00FD60CD" w:rsidP="00FD60CD">
      <w:pPr>
        <w:widowControl/>
        <w:tabs>
          <w:tab w:val="left" w:pos="567"/>
        </w:tabs>
        <w:spacing w:line="340" w:lineRule="exact"/>
        <w:ind w:left="567" w:hanging="567"/>
        <w:jc w:val="both"/>
        <w:rPr>
          <w:b/>
          <w:bCs/>
          <w:color w:val="auto"/>
          <w:sz w:val="22"/>
          <w:szCs w:val="22"/>
          <w:lang w:bidi="ar-SA"/>
        </w:rPr>
      </w:pPr>
      <w:r w:rsidRPr="00FD60CD">
        <w:rPr>
          <w:b/>
          <w:bCs/>
          <w:color w:val="auto"/>
          <w:sz w:val="22"/>
          <w:szCs w:val="22"/>
          <w:lang w:bidi="ar-SA"/>
        </w:rPr>
        <w:t>Ad c)</w:t>
      </w:r>
      <w:r w:rsidRPr="00FD60CD">
        <w:rPr>
          <w:b/>
          <w:bCs/>
          <w:color w:val="auto"/>
          <w:sz w:val="22"/>
          <w:szCs w:val="22"/>
          <w:lang w:bidi="ar-SA"/>
        </w:rPr>
        <w:tab/>
        <w:t>stawka roboczogodziny w przypadku drobnej naprawy</w:t>
      </w:r>
    </w:p>
    <w:p w:rsidR="00FD60CD" w:rsidRPr="00FD60CD" w:rsidRDefault="00FD60CD" w:rsidP="00FD60CD">
      <w:pPr>
        <w:widowControl/>
        <w:tabs>
          <w:tab w:val="left" w:pos="0"/>
        </w:tabs>
        <w:spacing w:line="340" w:lineRule="exact"/>
        <w:jc w:val="both"/>
        <w:rPr>
          <w:bCs/>
          <w:color w:val="auto"/>
          <w:sz w:val="22"/>
          <w:szCs w:val="22"/>
          <w:lang w:bidi="ar-SA"/>
        </w:rPr>
      </w:pPr>
      <w:r w:rsidRPr="00FD60CD">
        <w:rPr>
          <w:bCs/>
          <w:iCs/>
          <w:color w:val="auto"/>
          <w:sz w:val="22"/>
          <w:szCs w:val="22"/>
          <w:lang w:bidi="ar-SA"/>
        </w:rPr>
        <w:t>Wybrany w niniejszym postępowaniu Wykonawca będzie zobowiązany do stosowania zaoferowanej stawki roboczogodziny przy drobnych naprawach.</w:t>
      </w:r>
    </w:p>
    <w:p w:rsidR="00FD60CD" w:rsidRPr="00FD60CD" w:rsidRDefault="00FD60CD" w:rsidP="00FD60CD">
      <w:pPr>
        <w:widowControl/>
        <w:tabs>
          <w:tab w:val="left" w:pos="567"/>
        </w:tabs>
        <w:spacing w:line="340" w:lineRule="exact"/>
        <w:ind w:left="567" w:hanging="567"/>
        <w:jc w:val="both"/>
        <w:rPr>
          <w:bCs/>
          <w:color w:val="auto"/>
          <w:sz w:val="22"/>
          <w:szCs w:val="22"/>
          <w:lang w:bidi="ar-SA"/>
        </w:rPr>
      </w:pPr>
    </w:p>
    <w:p w:rsidR="00FD60CD" w:rsidRPr="00FD60CD" w:rsidRDefault="00FD60CD" w:rsidP="00FD60CD">
      <w:pPr>
        <w:widowControl/>
        <w:tabs>
          <w:tab w:val="left" w:pos="567"/>
        </w:tabs>
        <w:spacing w:line="340" w:lineRule="exact"/>
        <w:ind w:left="567" w:hanging="567"/>
        <w:jc w:val="both"/>
        <w:rPr>
          <w:bCs/>
          <w:color w:val="auto"/>
          <w:sz w:val="22"/>
          <w:szCs w:val="22"/>
          <w:lang w:bidi="ar-SA"/>
        </w:rPr>
      </w:pPr>
      <w:r w:rsidRPr="00FD60CD">
        <w:rPr>
          <w:bCs/>
          <w:color w:val="auto"/>
          <w:sz w:val="22"/>
          <w:szCs w:val="22"/>
          <w:lang w:bidi="ar-SA"/>
        </w:rPr>
        <w:t>Punkty zostaną przyznane Wykonawcy wg wzoru:</w:t>
      </w:r>
    </w:p>
    <w:p w:rsidR="00FD60CD" w:rsidRPr="00FD60CD" w:rsidRDefault="00FD60CD" w:rsidP="00FD60CD">
      <w:pPr>
        <w:widowControl/>
        <w:tabs>
          <w:tab w:val="left" w:pos="567"/>
        </w:tabs>
        <w:ind w:left="567" w:hanging="567"/>
        <w:jc w:val="both"/>
        <w:rPr>
          <w:bCs/>
          <w:color w:val="auto"/>
          <w:sz w:val="22"/>
          <w:szCs w:val="22"/>
          <w:lang w:bidi="ar-SA"/>
        </w:rPr>
      </w:pPr>
      <w:r w:rsidRPr="00FD60CD">
        <w:rPr>
          <w:bCs/>
          <w:color w:val="auto"/>
          <w:sz w:val="22"/>
          <w:szCs w:val="22"/>
          <w:lang w:bidi="ar-SA"/>
        </w:rPr>
        <w:t xml:space="preserve">            CN</w:t>
      </w:r>
    </w:p>
    <w:p w:rsidR="00FD60CD" w:rsidRPr="00FD60CD" w:rsidRDefault="00FD60CD" w:rsidP="00FD60CD">
      <w:pPr>
        <w:widowControl/>
        <w:tabs>
          <w:tab w:val="left" w:pos="567"/>
        </w:tabs>
        <w:ind w:left="567" w:hanging="567"/>
        <w:jc w:val="both"/>
        <w:rPr>
          <w:bCs/>
          <w:color w:val="auto"/>
          <w:sz w:val="22"/>
          <w:szCs w:val="22"/>
          <w:lang w:bidi="ar-SA"/>
        </w:rPr>
      </w:pPr>
      <w:r w:rsidRPr="00FD60CD">
        <w:rPr>
          <w:bCs/>
          <w:color w:val="auto"/>
          <w:sz w:val="22"/>
          <w:szCs w:val="22"/>
          <w:lang w:bidi="ar-SA"/>
        </w:rPr>
        <w:t xml:space="preserve">---------------------- x 100 x </w:t>
      </w:r>
      <w:r w:rsidR="008B7B36">
        <w:rPr>
          <w:bCs/>
          <w:color w:val="auto"/>
          <w:sz w:val="22"/>
          <w:szCs w:val="22"/>
          <w:lang w:bidi="ar-SA"/>
        </w:rPr>
        <w:t>5</w:t>
      </w:r>
      <w:r w:rsidRPr="00FD60CD">
        <w:rPr>
          <w:bCs/>
          <w:color w:val="auto"/>
          <w:sz w:val="22"/>
          <w:szCs w:val="22"/>
          <w:lang w:bidi="ar-SA"/>
        </w:rPr>
        <w:t>% =.............. punktów</w:t>
      </w:r>
    </w:p>
    <w:p w:rsidR="00FD60CD" w:rsidRPr="00FD60CD" w:rsidRDefault="00FD60CD" w:rsidP="00FD60CD">
      <w:pPr>
        <w:widowControl/>
        <w:tabs>
          <w:tab w:val="left" w:pos="567"/>
        </w:tabs>
        <w:ind w:left="567" w:hanging="567"/>
        <w:jc w:val="both"/>
        <w:rPr>
          <w:bCs/>
          <w:color w:val="auto"/>
          <w:sz w:val="22"/>
          <w:szCs w:val="22"/>
          <w:lang w:bidi="ar-SA"/>
        </w:rPr>
      </w:pPr>
      <w:r w:rsidRPr="00FD60CD">
        <w:rPr>
          <w:bCs/>
          <w:color w:val="auto"/>
          <w:sz w:val="22"/>
          <w:szCs w:val="22"/>
          <w:lang w:bidi="ar-SA"/>
        </w:rPr>
        <w:t xml:space="preserve">             CO</w:t>
      </w:r>
    </w:p>
    <w:p w:rsidR="00FD60CD" w:rsidRPr="00FD60CD" w:rsidRDefault="00FD60CD" w:rsidP="00FD60CD">
      <w:pPr>
        <w:widowControl/>
        <w:tabs>
          <w:tab w:val="left" w:pos="567"/>
        </w:tabs>
        <w:spacing w:line="340" w:lineRule="exact"/>
        <w:ind w:left="567" w:hanging="567"/>
        <w:jc w:val="both"/>
        <w:rPr>
          <w:bCs/>
          <w:color w:val="auto"/>
          <w:sz w:val="22"/>
          <w:szCs w:val="22"/>
          <w:lang w:bidi="ar-SA"/>
        </w:rPr>
      </w:pPr>
      <w:r w:rsidRPr="00FD60CD">
        <w:rPr>
          <w:bCs/>
          <w:color w:val="auto"/>
          <w:sz w:val="22"/>
          <w:szCs w:val="22"/>
          <w:lang w:bidi="ar-SA"/>
        </w:rPr>
        <w:t>wyjaśnienie:</w:t>
      </w:r>
    </w:p>
    <w:p w:rsidR="00FD60CD" w:rsidRPr="00FD60CD" w:rsidRDefault="00FD60CD" w:rsidP="00FD60CD">
      <w:pPr>
        <w:widowControl/>
        <w:tabs>
          <w:tab w:val="left" w:pos="567"/>
        </w:tabs>
        <w:spacing w:line="340" w:lineRule="exact"/>
        <w:ind w:left="567" w:hanging="567"/>
        <w:jc w:val="both"/>
        <w:rPr>
          <w:bCs/>
          <w:color w:val="auto"/>
          <w:sz w:val="22"/>
          <w:szCs w:val="22"/>
          <w:lang w:bidi="ar-SA"/>
        </w:rPr>
      </w:pPr>
      <w:r w:rsidRPr="00FD60CD">
        <w:rPr>
          <w:bCs/>
          <w:color w:val="auto"/>
          <w:sz w:val="22"/>
          <w:szCs w:val="22"/>
          <w:lang w:bidi="ar-SA"/>
        </w:rPr>
        <w:t xml:space="preserve">                      CN - najniższa cena w danym kryterium</w:t>
      </w:r>
    </w:p>
    <w:p w:rsidR="00FD60CD" w:rsidRPr="00FD60CD" w:rsidRDefault="00FD60CD" w:rsidP="00FD60CD">
      <w:pPr>
        <w:widowControl/>
        <w:tabs>
          <w:tab w:val="left" w:pos="567"/>
        </w:tabs>
        <w:spacing w:line="340" w:lineRule="exact"/>
        <w:ind w:left="567" w:hanging="567"/>
        <w:jc w:val="both"/>
        <w:rPr>
          <w:bCs/>
          <w:color w:val="auto"/>
          <w:sz w:val="22"/>
          <w:szCs w:val="22"/>
          <w:lang w:bidi="ar-SA"/>
        </w:rPr>
      </w:pPr>
      <w:r w:rsidRPr="00FD60CD">
        <w:rPr>
          <w:bCs/>
          <w:color w:val="auto"/>
          <w:sz w:val="22"/>
          <w:szCs w:val="22"/>
          <w:lang w:bidi="ar-SA"/>
        </w:rPr>
        <w:t xml:space="preserve">                      CO - cena oferty analizowanej</w:t>
      </w:r>
    </w:p>
    <w:p w:rsidR="00FD60CD" w:rsidRPr="00FD60CD" w:rsidRDefault="00FD60CD" w:rsidP="00FD60CD">
      <w:pPr>
        <w:widowControl/>
        <w:tabs>
          <w:tab w:val="left" w:pos="567"/>
        </w:tabs>
        <w:spacing w:line="340" w:lineRule="exact"/>
        <w:ind w:left="567" w:hanging="567"/>
        <w:jc w:val="both"/>
        <w:rPr>
          <w:bCs/>
          <w:iCs/>
          <w:color w:val="auto"/>
          <w:sz w:val="22"/>
          <w:szCs w:val="22"/>
          <w:lang w:val="x-none" w:bidi="ar-SA"/>
        </w:rPr>
      </w:pPr>
      <w:r w:rsidRPr="00FD60CD">
        <w:rPr>
          <w:bCs/>
          <w:iCs/>
          <w:color w:val="auto"/>
          <w:sz w:val="22"/>
          <w:szCs w:val="22"/>
          <w:lang w:val="x-none" w:bidi="ar-SA"/>
        </w:rPr>
        <w:t>Cenę (stawkę) roboczogodziny brutto -  należy obliczyć w następujący sposób:</w:t>
      </w:r>
    </w:p>
    <w:p w:rsidR="00FD60CD" w:rsidRPr="00FD60CD" w:rsidRDefault="00FD60CD" w:rsidP="00FD60CD">
      <w:pPr>
        <w:widowControl/>
        <w:tabs>
          <w:tab w:val="left" w:pos="567"/>
        </w:tabs>
        <w:spacing w:line="340" w:lineRule="exact"/>
        <w:ind w:left="567" w:hanging="567"/>
        <w:jc w:val="both"/>
        <w:rPr>
          <w:bCs/>
          <w:color w:val="auto"/>
          <w:sz w:val="22"/>
          <w:szCs w:val="22"/>
          <w:lang w:bidi="ar-SA"/>
        </w:rPr>
      </w:pPr>
      <w:r w:rsidRPr="00FD60CD">
        <w:rPr>
          <w:bCs/>
          <w:color w:val="auto"/>
          <w:sz w:val="22"/>
          <w:szCs w:val="22"/>
          <w:lang w:bidi="ar-SA"/>
        </w:rPr>
        <w:t>C</w:t>
      </w:r>
      <w:r w:rsidRPr="00FD60CD">
        <w:rPr>
          <w:bCs/>
          <w:color w:val="auto"/>
          <w:sz w:val="22"/>
          <w:szCs w:val="22"/>
          <w:vertAlign w:val="subscript"/>
          <w:lang w:bidi="ar-SA"/>
        </w:rPr>
        <w:t>RG</w:t>
      </w:r>
      <w:r w:rsidRPr="00FD60CD">
        <w:rPr>
          <w:bCs/>
          <w:color w:val="auto"/>
          <w:sz w:val="22"/>
          <w:szCs w:val="22"/>
          <w:vertAlign w:val="subscript"/>
          <w:lang w:bidi="ar-SA"/>
        </w:rPr>
        <w:tab/>
      </w:r>
      <w:r w:rsidRPr="00FD60CD">
        <w:rPr>
          <w:bCs/>
          <w:color w:val="auto"/>
          <w:sz w:val="22"/>
          <w:szCs w:val="22"/>
          <w:lang w:bidi="ar-SA"/>
        </w:rPr>
        <w:t>=</w:t>
      </w:r>
      <w:r w:rsidRPr="00FD60CD">
        <w:rPr>
          <w:bCs/>
          <w:color w:val="auto"/>
          <w:sz w:val="22"/>
          <w:szCs w:val="22"/>
          <w:lang w:bidi="ar-SA"/>
        </w:rPr>
        <w:tab/>
        <w:t>C</w:t>
      </w:r>
      <w:r w:rsidRPr="00FD60CD">
        <w:rPr>
          <w:bCs/>
          <w:color w:val="auto"/>
          <w:sz w:val="22"/>
          <w:szCs w:val="22"/>
          <w:vertAlign w:val="subscript"/>
          <w:lang w:bidi="ar-SA"/>
        </w:rPr>
        <w:t>RGN</w:t>
      </w:r>
      <w:r w:rsidRPr="00FD60CD">
        <w:rPr>
          <w:bCs/>
          <w:color w:val="auto"/>
          <w:sz w:val="22"/>
          <w:szCs w:val="22"/>
          <w:lang w:bidi="ar-SA"/>
        </w:rPr>
        <w:t xml:space="preserve"> x (1 + KP) x (1 + Z) :</w:t>
      </w:r>
    </w:p>
    <w:p w:rsidR="00FD60CD" w:rsidRPr="00FD60CD" w:rsidRDefault="00FD60CD" w:rsidP="00FD60CD">
      <w:pPr>
        <w:widowControl/>
        <w:tabs>
          <w:tab w:val="left" w:pos="567"/>
        </w:tabs>
        <w:spacing w:line="340" w:lineRule="exact"/>
        <w:ind w:left="567" w:hanging="567"/>
        <w:jc w:val="both"/>
        <w:rPr>
          <w:bCs/>
          <w:color w:val="auto"/>
          <w:sz w:val="22"/>
          <w:szCs w:val="22"/>
          <w:lang w:bidi="ar-SA"/>
        </w:rPr>
      </w:pPr>
      <w:r w:rsidRPr="00FD60CD">
        <w:rPr>
          <w:bCs/>
          <w:color w:val="auto"/>
          <w:sz w:val="22"/>
          <w:szCs w:val="22"/>
          <w:lang w:bidi="ar-SA"/>
        </w:rPr>
        <w:t>C</w:t>
      </w:r>
      <w:r w:rsidRPr="00FD60CD">
        <w:rPr>
          <w:bCs/>
          <w:color w:val="auto"/>
          <w:sz w:val="22"/>
          <w:szCs w:val="22"/>
          <w:vertAlign w:val="subscript"/>
          <w:lang w:bidi="ar-SA"/>
        </w:rPr>
        <w:t>RG</w:t>
      </w:r>
      <w:r w:rsidRPr="00FD60CD">
        <w:rPr>
          <w:bCs/>
          <w:color w:val="auto"/>
          <w:sz w:val="22"/>
          <w:szCs w:val="22"/>
          <w:vertAlign w:val="subscript"/>
          <w:lang w:bidi="ar-SA"/>
        </w:rPr>
        <w:tab/>
      </w:r>
      <w:r w:rsidRPr="00FD60CD">
        <w:rPr>
          <w:bCs/>
          <w:color w:val="auto"/>
          <w:sz w:val="22"/>
          <w:szCs w:val="22"/>
          <w:lang w:bidi="ar-SA"/>
        </w:rPr>
        <w:t>-</w:t>
      </w:r>
      <w:r w:rsidRPr="00FD60CD">
        <w:rPr>
          <w:bCs/>
          <w:color w:val="auto"/>
          <w:sz w:val="22"/>
          <w:szCs w:val="22"/>
          <w:lang w:bidi="ar-SA"/>
        </w:rPr>
        <w:tab/>
        <w:t>cena (stawka)  roboczogodziny brutto</w:t>
      </w:r>
    </w:p>
    <w:p w:rsidR="00FD60CD" w:rsidRPr="00FD60CD" w:rsidRDefault="00FD60CD" w:rsidP="00FD60CD">
      <w:pPr>
        <w:widowControl/>
        <w:tabs>
          <w:tab w:val="left" w:pos="567"/>
        </w:tabs>
        <w:spacing w:line="340" w:lineRule="exact"/>
        <w:ind w:left="567" w:hanging="567"/>
        <w:jc w:val="both"/>
        <w:rPr>
          <w:bCs/>
          <w:color w:val="auto"/>
          <w:sz w:val="22"/>
          <w:szCs w:val="22"/>
          <w:lang w:bidi="ar-SA"/>
        </w:rPr>
      </w:pPr>
      <w:r w:rsidRPr="00FD60CD">
        <w:rPr>
          <w:bCs/>
          <w:color w:val="auto"/>
          <w:sz w:val="22"/>
          <w:szCs w:val="22"/>
          <w:lang w:bidi="ar-SA"/>
        </w:rPr>
        <w:t>C</w:t>
      </w:r>
      <w:r w:rsidRPr="00FD60CD">
        <w:rPr>
          <w:bCs/>
          <w:color w:val="auto"/>
          <w:sz w:val="22"/>
          <w:szCs w:val="22"/>
          <w:vertAlign w:val="subscript"/>
          <w:lang w:bidi="ar-SA"/>
        </w:rPr>
        <w:t>RGN</w:t>
      </w:r>
      <w:r w:rsidRPr="00FD60CD">
        <w:rPr>
          <w:bCs/>
          <w:color w:val="auto"/>
          <w:sz w:val="22"/>
          <w:szCs w:val="22"/>
          <w:vertAlign w:val="subscript"/>
          <w:lang w:bidi="ar-SA"/>
        </w:rPr>
        <w:tab/>
      </w:r>
      <w:r w:rsidRPr="00FD60CD">
        <w:rPr>
          <w:bCs/>
          <w:color w:val="auto"/>
          <w:sz w:val="22"/>
          <w:szCs w:val="22"/>
          <w:lang w:bidi="ar-SA"/>
        </w:rPr>
        <w:t>-</w:t>
      </w:r>
      <w:r w:rsidRPr="00FD60CD">
        <w:rPr>
          <w:bCs/>
          <w:color w:val="auto"/>
          <w:sz w:val="22"/>
          <w:szCs w:val="22"/>
          <w:lang w:bidi="ar-SA"/>
        </w:rPr>
        <w:tab/>
        <w:t>cena roboczogodziny netto</w:t>
      </w:r>
    </w:p>
    <w:p w:rsidR="00FD60CD" w:rsidRPr="00FD60CD" w:rsidRDefault="00FD60CD" w:rsidP="00FD60CD">
      <w:pPr>
        <w:widowControl/>
        <w:tabs>
          <w:tab w:val="left" w:pos="567"/>
        </w:tabs>
        <w:spacing w:line="340" w:lineRule="exact"/>
        <w:ind w:left="567" w:hanging="567"/>
        <w:jc w:val="both"/>
        <w:rPr>
          <w:bCs/>
          <w:color w:val="auto"/>
          <w:sz w:val="22"/>
          <w:szCs w:val="22"/>
          <w:lang w:bidi="ar-SA"/>
        </w:rPr>
      </w:pPr>
      <w:r w:rsidRPr="00FD60CD">
        <w:rPr>
          <w:bCs/>
          <w:color w:val="auto"/>
          <w:sz w:val="22"/>
          <w:szCs w:val="22"/>
          <w:lang w:bidi="ar-SA"/>
        </w:rPr>
        <w:t>KP</w:t>
      </w:r>
      <w:r w:rsidRPr="00FD60CD">
        <w:rPr>
          <w:bCs/>
          <w:color w:val="auto"/>
          <w:sz w:val="22"/>
          <w:szCs w:val="22"/>
          <w:lang w:bidi="ar-SA"/>
        </w:rPr>
        <w:tab/>
        <w:t>-</w:t>
      </w:r>
      <w:r w:rsidRPr="00FD60CD">
        <w:rPr>
          <w:bCs/>
          <w:color w:val="auto"/>
          <w:sz w:val="22"/>
          <w:szCs w:val="22"/>
          <w:lang w:bidi="ar-SA"/>
        </w:rPr>
        <w:tab/>
        <w:t>koszty pośrednie</w:t>
      </w:r>
    </w:p>
    <w:p w:rsidR="00FD60CD" w:rsidRPr="00D0170B" w:rsidRDefault="00FD60CD" w:rsidP="00FD60CD">
      <w:pPr>
        <w:widowControl/>
        <w:tabs>
          <w:tab w:val="left" w:pos="567"/>
        </w:tabs>
        <w:spacing w:line="340" w:lineRule="exact"/>
        <w:ind w:left="567" w:hanging="567"/>
        <w:jc w:val="both"/>
        <w:rPr>
          <w:bCs/>
          <w:color w:val="auto"/>
          <w:sz w:val="22"/>
          <w:szCs w:val="22"/>
          <w:lang w:bidi="ar-SA"/>
        </w:rPr>
      </w:pPr>
      <w:r w:rsidRPr="00FD60CD">
        <w:rPr>
          <w:bCs/>
          <w:color w:val="auto"/>
          <w:sz w:val="22"/>
          <w:szCs w:val="22"/>
          <w:lang w:bidi="ar-SA"/>
        </w:rPr>
        <w:t>Z</w:t>
      </w:r>
      <w:r w:rsidRPr="00FD60CD">
        <w:rPr>
          <w:bCs/>
          <w:color w:val="auto"/>
          <w:sz w:val="22"/>
          <w:szCs w:val="22"/>
          <w:lang w:bidi="ar-SA"/>
        </w:rPr>
        <w:tab/>
        <w:t>-</w:t>
      </w:r>
      <w:r w:rsidRPr="00FD60CD">
        <w:rPr>
          <w:bCs/>
          <w:color w:val="auto"/>
          <w:sz w:val="22"/>
          <w:szCs w:val="22"/>
          <w:lang w:bidi="ar-SA"/>
        </w:rPr>
        <w:tab/>
        <w:t>zysk</w:t>
      </w:r>
    </w:p>
    <w:p w:rsidR="00D0170B" w:rsidRPr="00D0170B" w:rsidRDefault="00D0170B" w:rsidP="00D0170B">
      <w:pPr>
        <w:widowControl/>
        <w:tabs>
          <w:tab w:val="left" w:pos="567"/>
        </w:tabs>
        <w:spacing w:line="340" w:lineRule="exact"/>
        <w:jc w:val="both"/>
        <w:rPr>
          <w:bCs/>
          <w:color w:val="auto"/>
          <w:sz w:val="22"/>
          <w:szCs w:val="22"/>
          <w:lang w:bidi="ar-SA"/>
        </w:rPr>
      </w:pPr>
    </w:p>
    <w:p w:rsidR="00F24849" w:rsidRDefault="007F7F41" w:rsidP="00D0170B">
      <w:pPr>
        <w:suppressAutoHyphens/>
        <w:spacing w:line="320" w:lineRule="exact"/>
        <w:ind w:left="567" w:hanging="567"/>
        <w:jc w:val="both"/>
        <w:rPr>
          <w:sz w:val="22"/>
          <w:szCs w:val="22"/>
        </w:rPr>
      </w:pPr>
      <w:r>
        <w:rPr>
          <w:sz w:val="22"/>
          <w:szCs w:val="22"/>
          <w:lang w:eastAsia="ar-SA"/>
        </w:rPr>
        <w:t>3</w:t>
      </w:r>
      <w:r w:rsidR="00F24849">
        <w:rPr>
          <w:sz w:val="22"/>
          <w:szCs w:val="22"/>
          <w:lang w:eastAsia="ar-SA"/>
        </w:rPr>
        <w:t>.</w:t>
      </w:r>
      <w:r w:rsidR="00F24849">
        <w:rPr>
          <w:sz w:val="22"/>
          <w:szCs w:val="22"/>
          <w:lang w:eastAsia="ar-SA"/>
        </w:rPr>
        <w:tab/>
      </w:r>
      <w:r w:rsidR="00F24849" w:rsidRPr="007A1A32">
        <w:rPr>
          <w:sz w:val="22"/>
          <w:szCs w:val="22"/>
        </w:rPr>
        <w:t>W sytuacji, gdy Zamawiający nie będzie mógł dokonać wyboru najkorzystniejszej oferty ze względu na to, że zostały złożone oferty o takiej samej cenie, wezwie on Wykonawców, którzy złożyli te oferty, do złożenia w terminie określonym przez Zamawiającego ofert dodatkowych zawierających nową cenę. Wykonawcy, składając oferty dodatkowe, nie mogą zaoferować cen wyższych niż zaoferowane w uprzednio złożonych przez nich ofertach.</w:t>
      </w:r>
    </w:p>
    <w:p w:rsidR="00F24849" w:rsidRDefault="007F7F41" w:rsidP="00F24849">
      <w:pPr>
        <w:pStyle w:val="Tekstpodstawowy"/>
        <w:tabs>
          <w:tab w:val="left" w:pos="567"/>
        </w:tabs>
        <w:spacing w:line="320" w:lineRule="exact"/>
        <w:ind w:left="567" w:hanging="567"/>
        <w:rPr>
          <w:sz w:val="22"/>
          <w:szCs w:val="22"/>
        </w:rPr>
      </w:pPr>
      <w:r>
        <w:rPr>
          <w:sz w:val="22"/>
          <w:szCs w:val="22"/>
        </w:rPr>
        <w:t>4</w:t>
      </w:r>
      <w:r w:rsidR="00F24849">
        <w:rPr>
          <w:sz w:val="22"/>
          <w:szCs w:val="22"/>
        </w:rPr>
        <w:t>.</w:t>
      </w:r>
      <w:r w:rsidR="00F24849">
        <w:rPr>
          <w:sz w:val="22"/>
          <w:szCs w:val="22"/>
        </w:rPr>
        <w:tab/>
      </w:r>
      <w:r w:rsidR="00F24849" w:rsidRPr="007A1A32">
        <w:rPr>
          <w:sz w:val="22"/>
          <w:szCs w:val="22"/>
        </w:rPr>
        <w:t>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w:t>
      </w:r>
    </w:p>
    <w:p w:rsidR="00F24849" w:rsidRDefault="007F7F41" w:rsidP="00F24849">
      <w:pPr>
        <w:pStyle w:val="Tekstpodstawowy"/>
        <w:tabs>
          <w:tab w:val="left" w:pos="567"/>
        </w:tabs>
        <w:spacing w:line="320" w:lineRule="exact"/>
        <w:ind w:left="567" w:hanging="567"/>
        <w:rPr>
          <w:sz w:val="22"/>
          <w:szCs w:val="22"/>
        </w:rPr>
      </w:pPr>
      <w:r>
        <w:rPr>
          <w:sz w:val="22"/>
          <w:szCs w:val="22"/>
        </w:rPr>
        <w:t>5</w:t>
      </w:r>
      <w:r w:rsidR="00F24849">
        <w:rPr>
          <w:sz w:val="22"/>
          <w:szCs w:val="22"/>
        </w:rPr>
        <w:t>.</w:t>
      </w:r>
      <w:r w:rsidR="00F24849">
        <w:rPr>
          <w:sz w:val="22"/>
          <w:szCs w:val="22"/>
        </w:rPr>
        <w:tab/>
      </w:r>
      <w:r w:rsidR="00F24849" w:rsidRPr="007A1A32">
        <w:rPr>
          <w:sz w:val="22"/>
          <w:szCs w:val="22"/>
        </w:rPr>
        <w:t>Zamawiający wybiera najkorzystniejszą ofertą w terminie związania ofertą określonym w</w:t>
      </w:r>
      <w:r w:rsidR="00F24849">
        <w:rPr>
          <w:sz w:val="22"/>
          <w:szCs w:val="22"/>
        </w:rPr>
        <w:t> </w:t>
      </w:r>
      <w:r w:rsidR="00F24849" w:rsidRPr="007A1A32">
        <w:rPr>
          <w:sz w:val="22"/>
          <w:szCs w:val="22"/>
        </w:rPr>
        <w:t>SWZ.</w:t>
      </w:r>
    </w:p>
    <w:p w:rsidR="00F24849" w:rsidRDefault="007F7F41" w:rsidP="00F24849">
      <w:pPr>
        <w:pStyle w:val="Tekstpodstawowy"/>
        <w:tabs>
          <w:tab w:val="left" w:pos="567"/>
        </w:tabs>
        <w:spacing w:line="320" w:lineRule="exact"/>
        <w:ind w:left="567" w:hanging="567"/>
        <w:rPr>
          <w:sz w:val="22"/>
          <w:szCs w:val="22"/>
        </w:rPr>
      </w:pPr>
      <w:r>
        <w:rPr>
          <w:sz w:val="22"/>
          <w:szCs w:val="22"/>
        </w:rPr>
        <w:t>6</w:t>
      </w:r>
      <w:r w:rsidR="00F24849">
        <w:rPr>
          <w:sz w:val="22"/>
          <w:szCs w:val="22"/>
        </w:rPr>
        <w:t>.</w:t>
      </w:r>
      <w:r w:rsidR="00F24849">
        <w:rPr>
          <w:sz w:val="22"/>
          <w:szCs w:val="22"/>
        </w:rPr>
        <w:tab/>
      </w:r>
      <w:r w:rsidR="00F24849" w:rsidRPr="007A1A32">
        <w:rPr>
          <w:sz w:val="22"/>
          <w:szCs w:val="22"/>
        </w:rPr>
        <w:t>Jeżeli termin zwi</w:t>
      </w:r>
      <w:r w:rsidR="00F24849">
        <w:rPr>
          <w:sz w:val="22"/>
          <w:szCs w:val="22"/>
        </w:rPr>
        <w:t>ąz</w:t>
      </w:r>
      <w:r w:rsidR="00F24849" w:rsidRPr="007A1A32">
        <w:rPr>
          <w:sz w:val="22"/>
          <w:szCs w:val="22"/>
        </w:rPr>
        <w:t>ania ofertą upłynie przed wyborem najkorzystniejszej oferty. Zamawiający wezwie Wykonawcę którego oferta otrzymała najwyższą ocenę do wyrażenia, w wyznaczonym przez Zamawiającego terminie, pisemnej zgody na wybór jego oferty.</w:t>
      </w:r>
    </w:p>
    <w:p w:rsidR="00FA70E3" w:rsidRPr="006002F3" w:rsidRDefault="007F7F41" w:rsidP="00F24849">
      <w:pPr>
        <w:pStyle w:val="Style21"/>
        <w:shd w:val="clear" w:color="auto" w:fill="auto"/>
        <w:spacing w:before="0" w:after="0" w:line="360" w:lineRule="exact"/>
        <w:ind w:left="540" w:hanging="540"/>
        <w:jc w:val="both"/>
        <w:rPr>
          <w:sz w:val="22"/>
          <w:szCs w:val="22"/>
        </w:rPr>
      </w:pPr>
      <w:r>
        <w:rPr>
          <w:sz w:val="22"/>
          <w:szCs w:val="22"/>
        </w:rPr>
        <w:t>7</w:t>
      </w:r>
      <w:r w:rsidR="00F24849">
        <w:rPr>
          <w:sz w:val="22"/>
          <w:szCs w:val="22"/>
        </w:rPr>
        <w:t>.</w:t>
      </w:r>
      <w:r w:rsidR="00F24849">
        <w:rPr>
          <w:sz w:val="22"/>
          <w:szCs w:val="22"/>
        </w:rPr>
        <w:tab/>
      </w:r>
      <w:r w:rsidR="00F24849" w:rsidRPr="007A1A32">
        <w:rPr>
          <w:sz w:val="22"/>
          <w:szCs w:val="22"/>
        </w:rPr>
        <w:t xml:space="preserve">W przypadku braku zgody, o której mowa w ust. </w:t>
      </w:r>
      <w:r w:rsidR="00F24849">
        <w:rPr>
          <w:sz w:val="22"/>
          <w:szCs w:val="22"/>
        </w:rPr>
        <w:t>7</w:t>
      </w:r>
      <w:r w:rsidR="00F24849" w:rsidRPr="007A1A32">
        <w:rPr>
          <w:sz w:val="22"/>
          <w:szCs w:val="22"/>
        </w:rPr>
        <w:t>, oferta podlega odrzuceniu, a</w:t>
      </w:r>
      <w:r w:rsidR="00F24849">
        <w:rPr>
          <w:sz w:val="22"/>
          <w:szCs w:val="22"/>
        </w:rPr>
        <w:t> </w:t>
      </w:r>
      <w:r w:rsidR="00F24849" w:rsidRPr="007A1A32">
        <w:rPr>
          <w:sz w:val="22"/>
          <w:szCs w:val="22"/>
        </w:rPr>
        <w:t>Zamawiający zwraca sią o wyrażenie takiej zgody do kolejnego Wykonawcy, którego oferta została najwyżej oceniona, chyba że zachodzą przesłanki do unieważnienia postępowania.</w:t>
      </w:r>
      <w:r w:rsidR="00CA431B" w:rsidRPr="006002F3">
        <w:rPr>
          <w:sz w:val="22"/>
          <w:szCs w:val="22"/>
        </w:rPr>
        <w:t>.</w:t>
      </w:r>
    </w:p>
    <w:p w:rsidR="00FA70E3" w:rsidRPr="006002F3" w:rsidRDefault="00C326D6" w:rsidP="00C326D6">
      <w:pPr>
        <w:pStyle w:val="Nagwek1"/>
      </w:pPr>
      <w:bookmarkStart w:id="32" w:name="_Toc67554118"/>
      <w:r>
        <w:t>XIX.</w:t>
      </w:r>
      <w:r>
        <w:tab/>
      </w:r>
      <w:r w:rsidR="00CA431B" w:rsidRPr="006002F3">
        <w:t xml:space="preserve">INFORMACJE O FORMALNOŚCIACH, </w:t>
      </w:r>
      <w:r w:rsidR="00CA431B" w:rsidRPr="007B28AB">
        <w:rPr>
          <w:rStyle w:val="CharStyle68"/>
          <w:rFonts w:eastAsiaTheme="majorEastAsia"/>
          <w:b/>
          <w:bCs/>
          <w:i w:val="0"/>
          <w:sz w:val="22"/>
          <w:szCs w:val="22"/>
        </w:rPr>
        <w:t>JAKIE</w:t>
      </w:r>
      <w:r w:rsidR="00CA431B" w:rsidRPr="006002F3">
        <w:t xml:space="preserve"> MUSZĄ ZOSTAĆ DOPEŁNIONE PO WYBORZE OFERTY W CELU ZAWARCIA UMOWY W SPRAWIE ZAMÓWIENIA PUBLICZNEGO</w:t>
      </w:r>
      <w:bookmarkEnd w:id="32"/>
    </w:p>
    <w:p w:rsidR="00753D4D" w:rsidRPr="00753D4D" w:rsidRDefault="00753D4D" w:rsidP="00F67904">
      <w:pPr>
        <w:pStyle w:val="Style6"/>
        <w:numPr>
          <w:ilvl w:val="0"/>
          <w:numId w:val="18"/>
        </w:numPr>
        <w:shd w:val="clear" w:color="auto" w:fill="auto"/>
        <w:spacing w:before="0" w:after="0" w:line="340" w:lineRule="exact"/>
        <w:ind w:left="567" w:hanging="567"/>
        <w:jc w:val="both"/>
        <w:rPr>
          <w:i w:val="0"/>
          <w:sz w:val="22"/>
          <w:szCs w:val="22"/>
        </w:rPr>
      </w:pPr>
      <w:r w:rsidRPr="00753D4D">
        <w:rPr>
          <w:i w:val="0"/>
          <w:sz w:val="22"/>
          <w:szCs w:val="22"/>
        </w:rPr>
        <w:t>Zamawiający zawiera umowę w sprawie zamówienia publicznego w terminie nie krótszym niż 5 dni od dnia przesłania zawiadomienia o wyborze najkorzystniejszej oferty.</w:t>
      </w:r>
    </w:p>
    <w:p w:rsidR="00753D4D" w:rsidRPr="00753D4D" w:rsidRDefault="00753D4D" w:rsidP="00F67904">
      <w:pPr>
        <w:pStyle w:val="Style6"/>
        <w:numPr>
          <w:ilvl w:val="0"/>
          <w:numId w:val="18"/>
        </w:numPr>
        <w:shd w:val="clear" w:color="auto" w:fill="auto"/>
        <w:spacing w:before="0" w:after="0" w:line="326" w:lineRule="exact"/>
        <w:ind w:left="567" w:hanging="567"/>
        <w:jc w:val="both"/>
        <w:rPr>
          <w:i w:val="0"/>
          <w:sz w:val="22"/>
          <w:szCs w:val="22"/>
        </w:rPr>
      </w:pPr>
      <w:r w:rsidRPr="00753D4D">
        <w:rPr>
          <w:i w:val="0"/>
          <w:sz w:val="22"/>
          <w:szCs w:val="22"/>
        </w:rPr>
        <w:t>Zamawiający może zawrzeć umowę w sprawie zamówienia publicznego przed upływem terminu, o którym mowa w ust. 1, jeżeli w postępowaniu o udzielenie zamówienia prowadzonym w trybie podstawowym złożono tylko jedną ofertę.</w:t>
      </w:r>
    </w:p>
    <w:p w:rsidR="00753D4D" w:rsidRPr="00753D4D" w:rsidRDefault="00753D4D" w:rsidP="00F67904">
      <w:pPr>
        <w:pStyle w:val="Style6"/>
        <w:numPr>
          <w:ilvl w:val="0"/>
          <w:numId w:val="18"/>
        </w:numPr>
        <w:shd w:val="clear" w:color="auto" w:fill="auto"/>
        <w:spacing w:before="0" w:after="0" w:line="326" w:lineRule="exact"/>
        <w:ind w:left="567" w:hanging="567"/>
        <w:jc w:val="both"/>
        <w:rPr>
          <w:i w:val="0"/>
          <w:sz w:val="22"/>
          <w:szCs w:val="22"/>
        </w:rPr>
      </w:pPr>
      <w:r w:rsidRPr="00753D4D">
        <w:rPr>
          <w:i w:val="0"/>
          <w:sz w:val="22"/>
          <w:szCs w:val="22"/>
        </w:rPr>
        <w:t>Wykonawca, którego oferta zostanie uznana za najkorzystniejszą, będzie zobowiązany przed podpisaniem umowy do wniesienia zabezpieczenia należytego wykonania umowy (jeżeli jego wniesienie było wymagane) w wysokości i formie określonej w Rozdziale XX SWZ.</w:t>
      </w:r>
    </w:p>
    <w:p w:rsidR="00753D4D" w:rsidRPr="00753D4D" w:rsidRDefault="00753D4D" w:rsidP="00F67904">
      <w:pPr>
        <w:pStyle w:val="Style6"/>
        <w:numPr>
          <w:ilvl w:val="0"/>
          <w:numId w:val="18"/>
        </w:numPr>
        <w:shd w:val="clear" w:color="auto" w:fill="auto"/>
        <w:spacing w:before="0" w:after="0" w:line="326" w:lineRule="exact"/>
        <w:ind w:left="567" w:hanging="567"/>
        <w:jc w:val="both"/>
        <w:rPr>
          <w:i w:val="0"/>
          <w:sz w:val="22"/>
          <w:szCs w:val="22"/>
        </w:rPr>
      </w:pPr>
      <w:r w:rsidRPr="00753D4D">
        <w:rPr>
          <w:i w:val="0"/>
          <w:sz w:val="22"/>
          <w:szCs w:val="22"/>
        </w:rPr>
        <w:t>W przypadku wyboru oferty złożonej przez Wykonawców wspólnie ubiegających się o udzielenie zamówienia Zamawiający zastrzega sobie prawo żądania przed zawarciem umowy w sprawie zamówienia publicznego umowy regulującej współpracę tych Wykonawców.</w:t>
      </w:r>
    </w:p>
    <w:p w:rsidR="00FA70E3" w:rsidRDefault="00753D4D" w:rsidP="00F67904">
      <w:pPr>
        <w:pStyle w:val="Style21"/>
        <w:numPr>
          <w:ilvl w:val="0"/>
          <w:numId w:val="18"/>
        </w:numPr>
        <w:shd w:val="clear" w:color="auto" w:fill="auto"/>
        <w:spacing w:before="0" w:after="0" w:line="360" w:lineRule="exact"/>
        <w:ind w:left="567" w:hanging="567"/>
        <w:jc w:val="both"/>
        <w:rPr>
          <w:sz w:val="22"/>
          <w:szCs w:val="22"/>
        </w:rPr>
      </w:pPr>
      <w:r w:rsidRPr="00753D4D">
        <w:rPr>
          <w:sz w:val="22"/>
          <w:szCs w:val="22"/>
        </w:rPr>
        <w:t>Wykonawca będzie zobowiązany do podpisania umowy w miejscu i terminie wskazanym przez Zamawiającego</w:t>
      </w:r>
      <w:r w:rsidR="00CA431B" w:rsidRPr="00753D4D">
        <w:rPr>
          <w:sz w:val="22"/>
          <w:szCs w:val="22"/>
        </w:rPr>
        <w:t>.</w:t>
      </w:r>
    </w:p>
    <w:p w:rsidR="003C39B7" w:rsidRDefault="003C39B7" w:rsidP="003C39B7">
      <w:pPr>
        <w:pStyle w:val="Akapitzlist"/>
        <w:widowControl/>
        <w:numPr>
          <w:ilvl w:val="0"/>
          <w:numId w:val="18"/>
        </w:numPr>
        <w:spacing w:line="340" w:lineRule="exact"/>
        <w:ind w:left="567" w:hanging="567"/>
        <w:contextualSpacing w:val="0"/>
        <w:rPr>
          <w:sz w:val="22"/>
          <w:szCs w:val="22"/>
        </w:rPr>
      </w:pPr>
      <w:r w:rsidRPr="002A3618">
        <w:rPr>
          <w:sz w:val="22"/>
          <w:szCs w:val="22"/>
        </w:rPr>
        <w:t xml:space="preserve">Wykonawca, którego oferta zostanie wybrana (uznana za najkorzystniejszą) przed zawarciem umowy zobowiązany jest złożyć </w:t>
      </w:r>
      <w:r>
        <w:rPr>
          <w:sz w:val="22"/>
          <w:szCs w:val="22"/>
        </w:rPr>
        <w:t>następujące dokumenty:</w:t>
      </w:r>
    </w:p>
    <w:p w:rsidR="003C39B7" w:rsidRDefault="003C39B7" w:rsidP="003C39B7">
      <w:pPr>
        <w:pStyle w:val="Akapitzlist"/>
        <w:spacing w:line="340" w:lineRule="exact"/>
        <w:ind w:left="1134" w:hanging="567"/>
        <w:rPr>
          <w:sz w:val="22"/>
          <w:szCs w:val="22"/>
        </w:rPr>
      </w:pPr>
      <w:r>
        <w:rPr>
          <w:sz w:val="22"/>
          <w:szCs w:val="22"/>
        </w:rPr>
        <w:t>-</w:t>
      </w:r>
      <w:r>
        <w:rPr>
          <w:sz w:val="22"/>
          <w:szCs w:val="22"/>
        </w:rPr>
        <w:tab/>
        <w:t xml:space="preserve">certyfikat dla przedsiębiorców wydany na podstawie art. 30 ustawy z dnia 15.05.2015 r. o substancjach zubożających warstwę ozonową oraz o niektórych </w:t>
      </w:r>
      <w:proofErr w:type="spellStart"/>
      <w:r>
        <w:rPr>
          <w:sz w:val="22"/>
          <w:szCs w:val="22"/>
        </w:rPr>
        <w:t>fluorowatych</w:t>
      </w:r>
      <w:proofErr w:type="spellEnd"/>
      <w:r>
        <w:rPr>
          <w:sz w:val="22"/>
          <w:szCs w:val="22"/>
        </w:rPr>
        <w:t xml:space="preserve"> gazach cieplarnianych (Dz.U. 2015 poz. 881) wydany przez jednostkę certyfikującą przedsiębiorców.</w:t>
      </w:r>
    </w:p>
    <w:p w:rsidR="003C39B7" w:rsidRDefault="003C39B7" w:rsidP="003C39B7">
      <w:pPr>
        <w:pStyle w:val="Akapitzlist"/>
        <w:spacing w:line="340" w:lineRule="exact"/>
        <w:ind w:left="1134" w:hanging="567"/>
        <w:rPr>
          <w:sz w:val="22"/>
          <w:szCs w:val="22"/>
        </w:rPr>
      </w:pPr>
      <w:r>
        <w:rPr>
          <w:sz w:val="22"/>
          <w:szCs w:val="22"/>
        </w:rPr>
        <w:t>-</w:t>
      </w:r>
      <w:r>
        <w:rPr>
          <w:sz w:val="22"/>
          <w:szCs w:val="22"/>
        </w:rPr>
        <w:tab/>
        <w:t>umowy z podwykonawcami</w:t>
      </w:r>
    </w:p>
    <w:p w:rsidR="003C39B7" w:rsidRPr="00753D4D" w:rsidRDefault="003C39B7" w:rsidP="003C39B7">
      <w:pPr>
        <w:pStyle w:val="Style21"/>
        <w:shd w:val="clear" w:color="auto" w:fill="auto"/>
        <w:spacing w:before="0" w:after="0" w:line="360" w:lineRule="exact"/>
        <w:ind w:left="1134" w:hanging="567"/>
        <w:jc w:val="both"/>
        <w:rPr>
          <w:sz w:val="22"/>
          <w:szCs w:val="22"/>
        </w:rPr>
      </w:pPr>
      <w:r>
        <w:rPr>
          <w:sz w:val="22"/>
          <w:szCs w:val="22"/>
        </w:rPr>
        <w:t>-</w:t>
      </w:r>
      <w:r>
        <w:rPr>
          <w:sz w:val="22"/>
          <w:szCs w:val="22"/>
        </w:rPr>
        <w:tab/>
        <w:t xml:space="preserve">oświadczenie o zatrudnieniu na umowę o pracę osób </w:t>
      </w:r>
      <w:r w:rsidRPr="006775FD">
        <w:rPr>
          <w:sz w:val="22"/>
          <w:szCs w:val="22"/>
        </w:rPr>
        <w:t>wykonując</w:t>
      </w:r>
      <w:r>
        <w:rPr>
          <w:sz w:val="22"/>
          <w:szCs w:val="22"/>
        </w:rPr>
        <w:t>ych</w:t>
      </w:r>
      <w:r w:rsidRPr="006775FD">
        <w:rPr>
          <w:sz w:val="22"/>
          <w:szCs w:val="22"/>
        </w:rPr>
        <w:t xml:space="preserve"> czynności związane z realizacją przedmiotu zamówienia</w:t>
      </w:r>
    </w:p>
    <w:p w:rsidR="00FA70E3" w:rsidRPr="006002F3" w:rsidRDefault="00C326D6" w:rsidP="00C326D6">
      <w:pPr>
        <w:pStyle w:val="Nagwek1"/>
        <w:ind w:left="709" w:hanging="709"/>
      </w:pPr>
      <w:bookmarkStart w:id="33" w:name="_Toc67554119"/>
      <w:r>
        <w:t>XX.</w:t>
      </w:r>
      <w:r>
        <w:tab/>
      </w:r>
      <w:r w:rsidR="00CA431B" w:rsidRPr="006002F3">
        <w:t>WYMAGANIA DOTYCZĄCE ZABEZPIECZENIA NALEŻYTEGO WYKONANIA UMOWY</w:t>
      </w:r>
      <w:bookmarkEnd w:id="33"/>
    </w:p>
    <w:p w:rsidR="00FA70E3" w:rsidRPr="006002F3" w:rsidRDefault="003B0E4B" w:rsidP="003B0E4B">
      <w:pPr>
        <w:pStyle w:val="Style21"/>
        <w:shd w:val="clear" w:color="auto" w:fill="auto"/>
        <w:tabs>
          <w:tab w:val="left" w:pos="953"/>
        </w:tabs>
        <w:spacing w:before="0" w:after="0" w:line="340" w:lineRule="exact"/>
        <w:ind w:left="960" w:firstLine="0"/>
        <w:jc w:val="both"/>
        <w:rPr>
          <w:sz w:val="22"/>
          <w:szCs w:val="22"/>
        </w:rPr>
      </w:pPr>
      <w:r>
        <w:rPr>
          <w:sz w:val="22"/>
          <w:szCs w:val="22"/>
        </w:rPr>
        <w:t>Zamawiający nie wymaga wniesienia zabezpieczenia należytego wykonania umowy</w:t>
      </w:r>
    </w:p>
    <w:p w:rsidR="00FA70E3" w:rsidRPr="006002F3" w:rsidRDefault="00C326D6" w:rsidP="00C326D6">
      <w:pPr>
        <w:pStyle w:val="Nagwek1"/>
        <w:ind w:left="709" w:hanging="709"/>
        <w:rPr>
          <w:rStyle w:val="CharStyle47"/>
          <w:rFonts w:eastAsiaTheme="majorEastAsia"/>
          <w:b/>
          <w:bCs/>
          <w:sz w:val="22"/>
          <w:szCs w:val="22"/>
          <w:u w:val="none"/>
        </w:rPr>
      </w:pPr>
      <w:bookmarkStart w:id="34" w:name="_Toc67554120"/>
      <w:r>
        <w:t>XXI.</w:t>
      </w:r>
      <w:r>
        <w:tab/>
      </w:r>
      <w:r w:rsidR="00CA431B" w:rsidRPr="006002F3">
        <w:t xml:space="preserve">INFORMACJE O TREŚCI ZAWIERANEJ UMOWY ORAZ MOŻLIWOŚCI </w:t>
      </w:r>
      <w:r w:rsidR="00CA431B" w:rsidRPr="006002F3">
        <w:rPr>
          <w:rStyle w:val="CharStyle47"/>
          <w:rFonts w:eastAsiaTheme="majorEastAsia"/>
          <w:b/>
          <w:bCs/>
          <w:sz w:val="22"/>
          <w:szCs w:val="22"/>
          <w:u w:val="none"/>
        </w:rPr>
        <w:t>JEJ</w:t>
      </w:r>
      <w:r w:rsidR="00CA431B" w:rsidRPr="006002F3">
        <w:rPr>
          <w:rStyle w:val="CharStyle47"/>
          <w:rFonts w:eastAsiaTheme="majorEastAsia"/>
          <w:b/>
          <w:bCs/>
          <w:sz w:val="22"/>
          <w:szCs w:val="22"/>
        </w:rPr>
        <w:t xml:space="preserve"> </w:t>
      </w:r>
      <w:r w:rsidR="00CA431B" w:rsidRPr="006002F3">
        <w:rPr>
          <w:rStyle w:val="CharStyle47"/>
          <w:rFonts w:eastAsiaTheme="majorEastAsia"/>
          <w:b/>
          <w:bCs/>
          <w:sz w:val="22"/>
          <w:szCs w:val="22"/>
          <w:u w:val="none"/>
        </w:rPr>
        <w:t>ZMIANY</w:t>
      </w:r>
      <w:bookmarkEnd w:id="34"/>
    </w:p>
    <w:p w:rsidR="005E6D2C" w:rsidRPr="006002F3" w:rsidRDefault="005E6D2C" w:rsidP="00F67904">
      <w:pPr>
        <w:pStyle w:val="Style29"/>
        <w:numPr>
          <w:ilvl w:val="0"/>
          <w:numId w:val="20"/>
        </w:numPr>
        <w:shd w:val="clear" w:color="auto" w:fill="auto"/>
        <w:spacing w:before="0" w:after="0" w:line="340" w:lineRule="exact"/>
        <w:ind w:left="567" w:hanging="567"/>
        <w:jc w:val="both"/>
        <w:rPr>
          <w:b w:val="0"/>
          <w:sz w:val="22"/>
          <w:szCs w:val="22"/>
        </w:rPr>
      </w:pPr>
      <w:r w:rsidRPr="006002F3">
        <w:rPr>
          <w:b w:val="0"/>
          <w:sz w:val="22"/>
          <w:szCs w:val="22"/>
        </w:rPr>
        <w:t xml:space="preserve">Wybrany Wykonawca jest zobowiązany do zawarcia umowy w sprawie zamówienia publicznego na warunkach określonych w </w:t>
      </w:r>
      <w:r w:rsidR="00764932">
        <w:rPr>
          <w:b w:val="0"/>
          <w:sz w:val="22"/>
          <w:szCs w:val="22"/>
        </w:rPr>
        <w:t xml:space="preserve">Istotnych postanowieniach </w:t>
      </w:r>
      <w:r w:rsidRPr="006002F3">
        <w:rPr>
          <w:b w:val="0"/>
          <w:sz w:val="22"/>
          <w:szCs w:val="22"/>
        </w:rPr>
        <w:t xml:space="preserve">Umowy, stanowiącym Załącznik nr </w:t>
      </w:r>
      <w:r w:rsidR="00543BF6" w:rsidRPr="00543BF6">
        <w:rPr>
          <w:b w:val="0"/>
          <w:sz w:val="22"/>
          <w:szCs w:val="22"/>
        </w:rPr>
        <w:t>4</w:t>
      </w:r>
      <w:r w:rsidRPr="00543BF6">
        <w:rPr>
          <w:b w:val="0"/>
          <w:sz w:val="22"/>
          <w:szCs w:val="22"/>
        </w:rPr>
        <w:t xml:space="preserve"> do</w:t>
      </w:r>
      <w:r w:rsidRPr="006002F3">
        <w:rPr>
          <w:b w:val="0"/>
          <w:sz w:val="22"/>
          <w:szCs w:val="22"/>
        </w:rPr>
        <w:t xml:space="preserve"> SWZ.</w:t>
      </w:r>
    </w:p>
    <w:p w:rsidR="005E6D2C" w:rsidRDefault="00791BFF" w:rsidP="00F67904">
      <w:pPr>
        <w:pStyle w:val="Style29"/>
        <w:numPr>
          <w:ilvl w:val="0"/>
          <w:numId w:val="20"/>
        </w:numPr>
        <w:shd w:val="clear" w:color="auto" w:fill="auto"/>
        <w:spacing w:before="0" w:after="0" w:line="340" w:lineRule="exact"/>
        <w:ind w:left="567" w:hanging="567"/>
        <w:jc w:val="both"/>
        <w:rPr>
          <w:b w:val="0"/>
          <w:sz w:val="22"/>
          <w:szCs w:val="22"/>
        </w:rPr>
      </w:pPr>
      <w:r w:rsidRPr="006002F3">
        <w:rPr>
          <w:b w:val="0"/>
          <w:sz w:val="22"/>
          <w:szCs w:val="22"/>
        </w:rPr>
        <w:t>Zakres świadczenia Wykonawcy wynikający z umowy jest tożsamy z jego zobowiązaniem zawartym w ofercie.</w:t>
      </w:r>
    </w:p>
    <w:p w:rsidR="00FA70E3" w:rsidRPr="00677CC8" w:rsidRDefault="005E6D2C" w:rsidP="00F67904">
      <w:pPr>
        <w:pStyle w:val="Style29"/>
        <w:numPr>
          <w:ilvl w:val="0"/>
          <w:numId w:val="20"/>
        </w:numPr>
        <w:shd w:val="clear" w:color="auto" w:fill="auto"/>
        <w:spacing w:before="0" w:after="0" w:line="340" w:lineRule="exact"/>
        <w:ind w:left="567" w:hanging="567"/>
        <w:jc w:val="both"/>
        <w:rPr>
          <w:b w:val="0"/>
          <w:sz w:val="22"/>
          <w:szCs w:val="22"/>
        </w:rPr>
      </w:pPr>
      <w:r w:rsidRPr="00677CC8">
        <w:rPr>
          <w:b w:val="0"/>
          <w:sz w:val="22"/>
          <w:szCs w:val="22"/>
        </w:rPr>
        <w:t>Zamawiający</w:t>
      </w:r>
      <w:r w:rsidR="00CA431B" w:rsidRPr="00677CC8">
        <w:rPr>
          <w:b w:val="0"/>
          <w:sz w:val="22"/>
          <w:szCs w:val="22"/>
        </w:rPr>
        <w:t xml:space="preserve"> przewiduje możliwość zmiany zawartej umowy w stosunku do treści wybranej oferty w zakresie wskazanym w</w:t>
      </w:r>
      <w:r w:rsidR="00677CC8">
        <w:rPr>
          <w:b w:val="0"/>
          <w:sz w:val="22"/>
          <w:szCs w:val="22"/>
        </w:rPr>
        <w:t xml:space="preserve"> istotnych postanowieniach </w:t>
      </w:r>
      <w:r w:rsidR="00CA431B" w:rsidRPr="00677CC8">
        <w:rPr>
          <w:b w:val="0"/>
          <w:sz w:val="22"/>
          <w:szCs w:val="22"/>
        </w:rPr>
        <w:t>Umowy.</w:t>
      </w:r>
    </w:p>
    <w:p w:rsidR="00FA70E3" w:rsidRDefault="00CA431B" w:rsidP="00F67904">
      <w:pPr>
        <w:pStyle w:val="Style21"/>
        <w:numPr>
          <w:ilvl w:val="0"/>
          <w:numId w:val="15"/>
        </w:numPr>
        <w:shd w:val="clear" w:color="auto" w:fill="auto"/>
        <w:spacing w:before="0" w:after="0" w:line="340" w:lineRule="exact"/>
        <w:ind w:left="567" w:hanging="567"/>
        <w:jc w:val="both"/>
        <w:rPr>
          <w:sz w:val="22"/>
          <w:szCs w:val="22"/>
        </w:rPr>
      </w:pPr>
      <w:r w:rsidRPr="006002F3">
        <w:rPr>
          <w:sz w:val="22"/>
          <w:szCs w:val="22"/>
        </w:rPr>
        <w:t>Zmiana umowy wymaga dla swej ważności, pod rygorem nieważności, zachowania formy pisemnej.</w:t>
      </w:r>
    </w:p>
    <w:p w:rsidR="00FA70E3" w:rsidRPr="006002F3" w:rsidRDefault="00AB1F9B" w:rsidP="00C326D6">
      <w:pPr>
        <w:pStyle w:val="Nagwek1"/>
      </w:pPr>
      <w:bookmarkStart w:id="35" w:name="_Toc67554121"/>
      <w:r>
        <w:rPr>
          <w:lang w:eastAsia="en-US" w:bidi="en-US"/>
        </w:rPr>
        <w:t>XXII.</w:t>
      </w:r>
      <w:r w:rsidR="00C326D6">
        <w:rPr>
          <w:lang w:eastAsia="en-US" w:bidi="en-US"/>
        </w:rPr>
        <w:tab/>
      </w:r>
      <w:r w:rsidR="00CA431B" w:rsidRPr="006002F3">
        <w:t>POUCZENIE O ŚRODKACH OCHRONY PRAWNEJ</w:t>
      </w:r>
      <w:bookmarkEnd w:id="35"/>
    </w:p>
    <w:p w:rsidR="00360FC2" w:rsidRPr="006002F3" w:rsidRDefault="00360FC2" w:rsidP="00F67904">
      <w:pPr>
        <w:pStyle w:val="Default"/>
        <w:numPr>
          <w:ilvl w:val="0"/>
          <w:numId w:val="21"/>
        </w:numPr>
        <w:spacing w:line="340" w:lineRule="exact"/>
        <w:ind w:left="567" w:hanging="567"/>
        <w:jc w:val="both"/>
        <w:rPr>
          <w:sz w:val="22"/>
          <w:szCs w:val="22"/>
        </w:rPr>
      </w:pPr>
      <w:r w:rsidRPr="006002F3">
        <w:rPr>
          <w:sz w:val="22"/>
          <w:szCs w:val="22"/>
        </w:rPr>
        <w:t xml:space="preserve">Środki ochrony prawnej określone w niniejszym dziale przysługują </w:t>
      </w:r>
      <w:r w:rsidR="00D56C61">
        <w:rPr>
          <w:sz w:val="22"/>
          <w:szCs w:val="22"/>
        </w:rPr>
        <w:t>W</w:t>
      </w:r>
      <w:r w:rsidRPr="006002F3">
        <w:rPr>
          <w:sz w:val="22"/>
          <w:szCs w:val="22"/>
        </w:rPr>
        <w:t xml:space="preserve">ykonawcy, uczestnikowi konkursu oraz innemu podmiotowi, jeżeli ma lub miał interes w uzyskaniu zamówienia lub nagrody w konkursie oraz poniósł lub może ponieść szkodę w wyniku naruszenia przez </w:t>
      </w:r>
      <w:r w:rsidR="00FA431D">
        <w:rPr>
          <w:sz w:val="22"/>
          <w:szCs w:val="22"/>
        </w:rPr>
        <w:t>Z</w:t>
      </w:r>
      <w:r w:rsidRPr="006002F3">
        <w:rPr>
          <w:sz w:val="22"/>
          <w:szCs w:val="22"/>
        </w:rPr>
        <w:t xml:space="preserve">amawiającego przepisów ustawy </w:t>
      </w:r>
      <w:proofErr w:type="spellStart"/>
      <w:r w:rsidRPr="006002F3">
        <w:rPr>
          <w:sz w:val="22"/>
          <w:szCs w:val="22"/>
        </w:rPr>
        <w:t>p.z.p</w:t>
      </w:r>
      <w:proofErr w:type="spellEnd"/>
      <w:r w:rsidRPr="006002F3">
        <w:rPr>
          <w:sz w:val="22"/>
          <w:szCs w:val="22"/>
        </w:rPr>
        <w:t xml:space="preserve">. </w:t>
      </w:r>
    </w:p>
    <w:p w:rsidR="00360FC2" w:rsidRPr="006002F3" w:rsidRDefault="00360FC2" w:rsidP="00F67904">
      <w:pPr>
        <w:pStyle w:val="Default"/>
        <w:numPr>
          <w:ilvl w:val="0"/>
          <w:numId w:val="21"/>
        </w:numPr>
        <w:spacing w:line="340" w:lineRule="exact"/>
        <w:ind w:left="567" w:hanging="567"/>
        <w:jc w:val="both"/>
        <w:rPr>
          <w:sz w:val="22"/>
          <w:szCs w:val="22"/>
        </w:rPr>
      </w:pPr>
      <w:r w:rsidRPr="006002F3">
        <w:rPr>
          <w:sz w:val="22"/>
          <w:szCs w:val="22"/>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Pr="006002F3">
        <w:rPr>
          <w:sz w:val="22"/>
          <w:szCs w:val="22"/>
        </w:rPr>
        <w:t>p.z.p</w:t>
      </w:r>
      <w:proofErr w:type="spellEnd"/>
      <w:r w:rsidRPr="006002F3">
        <w:rPr>
          <w:sz w:val="22"/>
          <w:szCs w:val="22"/>
        </w:rPr>
        <w:t xml:space="preserve">. oraz Rzecznikowi Małych i Średnich Przedsiębiorców. </w:t>
      </w:r>
    </w:p>
    <w:p w:rsidR="00360FC2" w:rsidRPr="006002F3" w:rsidRDefault="00360FC2" w:rsidP="00F67904">
      <w:pPr>
        <w:pStyle w:val="Default"/>
        <w:numPr>
          <w:ilvl w:val="0"/>
          <w:numId w:val="21"/>
        </w:numPr>
        <w:spacing w:line="340" w:lineRule="exact"/>
        <w:ind w:left="567" w:hanging="567"/>
        <w:jc w:val="both"/>
        <w:rPr>
          <w:sz w:val="22"/>
          <w:szCs w:val="22"/>
        </w:rPr>
      </w:pPr>
      <w:r w:rsidRPr="006002F3">
        <w:rPr>
          <w:bCs/>
          <w:sz w:val="22"/>
          <w:szCs w:val="22"/>
        </w:rPr>
        <w:t xml:space="preserve">Odwołanie przysługuje na: </w:t>
      </w:r>
      <w:r w:rsidRPr="006002F3">
        <w:rPr>
          <w:bCs/>
          <w:sz w:val="22"/>
          <w:szCs w:val="22"/>
        </w:rPr>
        <w:br/>
      </w:r>
      <w:r w:rsidRPr="006002F3">
        <w:rPr>
          <w:sz w:val="22"/>
          <w:szCs w:val="22"/>
        </w:rPr>
        <w:t>1) niezgodną z przepisami ustawy czynność Zamawiającego, podjętą w postępowaniu o</w:t>
      </w:r>
      <w:r w:rsidR="00543BF6">
        <w:rPr>
          <w:sz w:val="22"/>
          <w:szCs w:val="22"/>
        </w:rPr>
        <w:t> </w:t>
      </w:r>
      <w:r w:rsidRPr="006002F3">
        <w:rPr>
          <w:sz w:val="22"/>
          <w:szCs w:val="22"/>
        </w:rPr>
        <w:t xml:space="preserve">udzielenie zamówienia, w tym na projektowane postanowienie umowy; </w:t>
      </w:r>
      <w:r w:rsidRPr="006002F3">
        <w:rPr>
          <w:sz w:val="22"/>
          <w:szCs w:val="22"/>
        </w:rPr>
        <w:br/>
        <w:t xml:space="preserve">2) zaniechanie czynności w postępowaniu o udzielenie zamówienia do której </w:t>
      </w:r>
      <w:r w:rsidR="00FA431D">
        <w:rPr>
          <w:sz w:val="22"/>
          <w:szCs w:val="22"/>
        </w:rPr>
        <w:t>Z</w:t>
      </w:r>
      <w:r w:rsidRPr="006002F3">
        <w:rPr>
          <w:sz w:val="22"/>
          <w:szCs w:val="22"/>
        </w:rPr>
        <w:t xml:space="preserve">amawiający był obowiązany na podstawie ustawy; </w:t>
      </w:r>
    </w:p>
    <w:p w:rsidR="00360FC2" w:rsidRPr="006002F3" w:rsidRDefault="00360FC2" w:rsidP="00F67904">
      <w:pPr>
        <w:pStyle w:val="Default"/>
        <w:numPr>
          <w:ilvl w:val="0"/>
          <w:numId w:val="21"/>
        </w:numPr>
        <w:spacing w:line="340" w:lineRule="exact"/>
        <w:ind w:left="567" w:hanging="567"/>
        <w:jc w:val="both"/>
        <w:rPr>
          <w:sz w:val="22"/>
          <w:szCs w:val="22"/>
        </w:rPr>
      </w:pPr>
      <w:r w:rsidRPr="006002F3">
        <w:rPr>
          <w:sz w:val="22"/>
          <w:szCs w:val="22"/>
        </w:rPr>
        <w:t xml:space="preserve">Odwołanie wnosi się do Prezesa Izby. Odwołujący przekazuje kopię odwołania </w:t>
      </w:r>
      <w:r w:rsidR="00FA431D">
        <w:rPr>
          <w:sz w:val="22"/>
          <w:szCs w:val="22"/>
        </w:rPr>
        <w:t>Z</w:t>
      </w:r>
      <w:r w:rsidRPr="006002F3">
        <w:rPr>
          <w:sz w:val="22"/>
          <w:szCs w:val="22"/>
        </w:rPr>
        <w:t xml:space="preserve">amawiającemu przed upływem terminu do wniesienia odwołania w taki sposób, aby mógł on zapoznać się z jego treścią przed upływem tego terminu. </w:t>
      </w:r>
    </w:p>
    <w:p w:rsidR="00360FC2" w:rsidRPr="006002F3" w:rsidRDefault="00360FC2" w:rsidP="00F67904">
      <w:pPr>
        <w:pStyle w:val="Default"/>
        <w:numPr>
          <w:ilvl w:val="0"/>
          <w:numId w:val="21"/>
        </w:numPr>
        <w:spacing w:line="340" w:lineRule="exact"/>
        <w:ind w:left="567" w:hanging="567"/>
        <w:jc w:val="both"/>
        <w:rPr>
          <w:sz w:val="22"/>
          <w:szCs w:val="22"/>
        </w:rPr>
      </w:pPr>
      <w:r w:rsidRPr="006002F3">
        <w:rPr>
          <w:sz w:val="22"/>
          <w:szCs w:val="22"/>
        </w:rPr>
        <w:t xml:space="preserve">Odwołanie wobec treści ogłoszenia lub treści SWZ wnosi się w terminie </w:t>
      </w:r>
      <w:r w:rsidR="00C019CA">
        <w:rPr>
          <w:sz w:val="22"/>
          <w:szCs w:val="22"/>
        </w:rPr>
        <w:t>5</w:t>
      </w:r>
      <w:r w:rsidRPr="006002F3">
        <w:rPr>
          <w:sz w:val="22"/>
          <w:szCs w:val="22"/>
        </w:rPr>
        <w:t xml:space="preserve"> dni od dnia zamieszczenia </w:t>
      </w:r>
      <w:r w:rsidR="00C019CA">
        <w:rPr>
          <w:sz w:val="22"/>
          <w:szCs w:val="22"/>
        </w:rPr>
        <w:t>ogłoszenia w Biuletynie Zamówień Publicznych lub treści SWZ na stronie internetowej</w:t>
      </w:r>
      <w:r w:rsidRPr="006002F3">
        <w:rPr>
          <w:sz w:val="22"/>
          <w:szCs w:val="22"/>
        </w:rPr>
        <w:t xml:space="preserve">. </w:t>
      </w:r>
    </w:p>
    <w:p w:rsidR="00360FC2" w:rsidRPr="006002F3" w:rsidRDefault="00360FC2" w:rsidP="00F67904">
      <w:pPr>
        <w:pStyle w:val="Default"/>
        <w:numPr>
          <w:ilvl w:val="0"/>
          <w:numId w:val="21"/>
        </w:numPr>
        <w:spacing w:line="340" w:lineRule="exact"/>
        <w:ind w:left="567" w:hanging="567"/>
        <w:jc w:val="both"/>
        <w:rPr>
          <w:sz w:val="22"/>
          <w:szCs w:val="22"/>
        </w:rPr>
      </w:pPr>
      <w:r w:rsidRPr="006002F3">
        <w:rPr>
          <w:bCs/>
          <w:sz w:val="22"/>
          <w:szCs w:val="22"/>
        </w:rPr>
        <w:t xml:space="preserve">Odwołanie wnosi się w terminie: </w:t>
      </w:r>
    </w:p>
    <w:p w:rsidR="00360FC2" w:rsidRPr="006002F3" w:rsidRDefault="00C019CA" w:rsidP="00F67904">
      <w:pPr>
        <w:pStyle w:val="Style21"/>
        <w:numPr>
          <w:ilvl w:val="0"/>
          <w:numId w:val="22"/>
        </w:numPr>
        <w:shd w:val="clear" w:color="auto" w:fill="auto"/>
        <w:spacing w:before="0" w:after="0" w:line="340" w:lineRule="exact"/>
        <w:ind w:left="993" w:hanging="426"/>
        <w:jc w:val="both"/>
        <w:rPr>
          <w:sz w:val="22"/>
          <w:szCs w:val="22"/>
        </w:rPr>
      </w:pPr>
      <w:r>
        <w:rPr>
          <w:sz w:val="22"/>
          <w:szCs w:val="22"/>
        </w:rPr>
        <w:t>5</w:t>
      </w:r>
      <w:r w:rsidR="00360FC2" w:rsidRPr="006002F3">
        <w:rPr>
          <w:sz w:val="22"/>
          <w:szCs w:val="22"/>
        </w:rPr>
        <w:t xml:space="preserve"> dni od dnia prze</w:t>
      </w:r>
      <w:r w:rsidR="001E53A6">
        <w:rPr>
          <w:sz w:val="22"/>
          <w:szCs w:val="22"/>
        </w:rPr>
        <w:t>kazania informacji o czynności Z</w:t>
      </w:r>
      <w:r w:rsidR="00360FC2" w:rsidRPr="006002F3">
        <w:rPr>
          <w:sz w:val="22"/>
          <w:szCs w:val="22"/>
        </w:rPr>
        <w:t>amawiającego stanowiącej podstawę jego wniesienia, jeżeli informacja została przekazana przy użyciu środków komunikacji elektronicznej,</w:t>
      </w:r>
    </w:p>
    <w:p w:rsidR="00FA70E3" w:rsidRPr="006002F3" w:rsidRDefault="00CA431B" w:rsidP="00582A0F">
      <w:pPr>
        <w:pStyle w:val="Style21"/>
        <w:shd w:val="clear" w:color="auto" w:fill="auto"/>
        <w:spacing w:before="0" w:after="0" w:line="340" w:lineRule="exact"/>
        <w:ind w:left="993" w:hanging="426"/>
        <w:jc w:val="both"/>
        <w:rPr>
          <w:sz w:val="22"/>
          <w:szCs w:val="22"/>
        </w:rPr>
      </w:pPr>
      <w:r w:rsidRPr="006002F3">
        <w:rPr>
          <w:sz w:val="22"/>
          <w:szCs w:val="22"/>
        </w:rPr>
        <w:t>2)</w:t>
      </w:r>
      <w:r w:rsidRPr="006002F3">
        <w:rPr>
          <w:sz w:val="22"/>
          <w:szCs w:val="22"/>
        </w:rPr>
        <w:tab/>
        <w:t>1</w:t>
      </w:r>
      <w:r w:rsidR="00C019CA">
        <w:rPr>
          <w:sz w:val="22"/>
          <w:szCs w:val="22"/>
        </w:rPr>
        <w:t>0</w:t>
      </w:r>
      <w:r w:rsidRPr="006002F3">
        <w:rPr>
          <w:sz w:val="22"/>
          <w:szCs w:val="22"/>
        </w:rPr>
        <w:t xml:space="preserve"> dni od dnia prze</w:t>
      </w:r>
      <w:r w:rsidR="00501741">
        <w:rPr>
          <w:sz w:val="22"/>
          <w:szCs w:val="22"/>
        </w:rPr>
        <w:t>kazania informacji o czynności Z</w:t>
      </w:r>
      <w:r w:rsidRPr="006002F3">
        <w:rPr>
          <w:sz w:val="22"/>
          <w:szCs w:val="22"/>
        </w:rPr>
        <w:t>amawiającego stanowiącej</w:t>
      </w:r>
      <w:r w:rsidR="00EE4041">
        <w:rPr>
          <w:sz w:val="22"/>
          <w:szCs w:val="22"/>
        </w:rPr>
        <w:t xml:space="preserve"> </w:t>
      </w:r>
      <w:r w:rsidRPr="006002F3">
        <w:rPr>
          <w:sz w:val="22"/>
          <w:szCs w:val="22"/>
        </w:rPr>
        <w:t>podstawę jego wniesienia, jeżeli informacja została przekazana w sposób inny niż określony w pkt 1).</w:t>
      </w:r>
    </w:p>
    <w:p w:rsidR="00FA70E3" w:rsidRPr="006002F3" w:rsidRDefault="00CA431B" w:rsidP="00F67904">
      <w:pPr>
        <w:pStyle w:val="Style21"/>
        <w:numPr>
          <w:ilvl w:val="0"/>
          <w:numId w:val="16"/>
        </w:numPr>
        <w:shd w:val="clear" w:color="auto" w:fill="auto"/>
        <w:spacing w:before="0" w:after="0" w:line="340" w:lineRule="exact"/>
        <w:ind w:left="520" w:hanging="520"/>
        <w:jc w:val="both"/>
        <w:rPr>
          <w:sz w:val="22"/>
          <w:szCs w:val="22"/>
        </w:rPr>
      </w:pPr>
      <w:r w:rsidRPr="006002F3">
        <w:rPr>
          <w:sz w:val="22"/>
          <w:szCs w:val="22"/>
        </w:rPr>
        <w:t xml:space="preserve">Odwołanie w przypadkach innych niż określone w pkt 5 i 6 wnosi się w terminie </w:t>
      </w:r>
      <w:r w:rsidR="00C019CA">
        <w:rPr>
          <w:sz w:val="22"/>
          <w:szCs w:val="22"/>
        </w:rPr>
        <w:t>5</w:t>
      </w:r>
      <w:r w:rsidRPr="006002F3">
        <w:rPr>
          <w:sz w:val="22"/>
          <w:szCs w:val="22"/>
        </w:rPr>
        <w:t xml:space="preserve"> dni od dnia, w</w:t>
      </w:r>
      <w:r w:rsidR="00C019CA">
        <w:rPr>
          <w:sz w:val="22"/>
          <w:szCs w:val="22"/>
        </w:rPr>
        <w:t> </w:t>
      </w:r>
      <w:r w:rsidRPr="006002F3">
        <w:rPr>
          <w:sz w:val="22"/>
          <w:szCs w:val="22"/>
        </w:rPr>
        <w:t xml:space="preserve">którym powzięto </w:t>
      </w:r>
      <w:r w:rsidR="00360FC2" w:rsidRPr="006002F3">
        <w:rPr>
          <w:sz w:val="22"/>
          <w:szCs w:val="22"/>
        </w:rPr>
        <w:t>lub</w:t>
      </w:r>
      <w:r w:rsidRPr="006002F3">
        <w:rPr>
          <w:sz w:val="22"/>
          <w:szCs w:val="22"/>
        </w:rPr>
        <w:t xml:space="preserve"> przy zachowaniu należytej staranności można </w:t>
      </w:r>
      <w:r w:rsidR="00360FC2" w:rsidRPr="006002F3">
        <w:rPr>
          <w:sz w:val="22"/>
          <w:szCs w:val="22"/>
        </w:rPr>
        <w:t>było</w:t>
      </w:r>
      <w:r w:rsidRPr="006002F3">
        <w:rPr>
          <w:sz w:val="22"/>
          <w:szCs w:val="22"/>
        </w:rPr>
        <w:t xml:space="preserve"> powziąć wiadomość o</w:t>
      </w:r>
      <w:r w:rsidR="00C019CA">
        <w:rPr>
          <w:sz w:val="22"/>
          <w:szCs w:val="22"/>
        </w:rPr>
        <w:t> </w:t>
      </w:r>
      <w:r w:rsidRPr="006002F3">
        <w:rPr>
          <w:sz w:val="22"/>
          <w:szCs w:val="22"/>
        </w:rPr>
        <w:t>okolicznościach stanowiących podstawę jego wniesienia</w:t>
      </w:r>
    </w:p>
    <w:p w:rsidR="00FA70E3" w:rsidRPr="006002F3" w:rsidRDefault="00CA431B" w:rsidP="00F67904">
      <w:pPr>
        <w:pStyle w:val="Style21"/>
        <w:numPr>
          <w:ilvl w:val="0"/>
          <w:numId w:val="16"/>
        </w:numPr>
        <w:shd w:val="clear" w:color="auto" w:fill="auto"/>
        <w:spacing w:before="0" w:after="0" w:line="340" w:lineRule="exact"/>
        <w:ind w:left="520" w:hanging="520"/>
        <w:jc w:val="both"/>
        <w:rPr>
          <w:sz w:val="22"/>
          <w:szCs w:val="22"/>
        </w:rPr>
      </w:pPr>
      <w:r w:rsidRPr="006002F3">
        <w:rPr>
          <w:sz w:val="22"/>
          <w:szCs w:val="22"/>
        </w:rPr>
        <w:t>Na orzeczenie Iz</w:t>
      </w:r>
      <w:r w:rsidR="00360FC2" w:rsidRPr="006002F3">
        <w:rPr>
          <w:sz w:val="22"/>
          <w:szCs w:val="22"/>
        </w:rPr>
        <w:t>b</w:t>
      </w:r>
      <w:r w:rsidRPr="006002F3">
        <w:rPr>
          <w:sz w:val="22"/>
          <w:szCs w:val="22"/>
        </w:rPr>
        <w:t xml:space="preserve">y oraz postanowienie Prezesa Izby, o którym mowa w </w:t>
      </w:r>
      <w:r w:rsidRPr="006002F3">
        <w:rPr>
          <w:sz w:val="22"/>
          <w:szCs w:val="22"/>
          <w:lang w:eastAsia="en-US" w:bidi="en-US"/>
        </w:rPr>
        <w:t xml:space="preserve">art. </w:t>
      </w:r>
      <w:r w:rsidRPr="006002F3">
        <w:rPr>
          <w:sz w:val="22"/>
          <w:szCs w:val="22"/>
        </w:rPr>
        <w:t xml:space="preserve">519 ust. 1 ustawy </w:t>
      </w:r>
      <w:proofErr w:type="spellStart"/>
      <w:r w:rsidRPr="006002F3">
        <w:rPr>
          <w:sz w:val="22"/>
          <w:szCs w:val="22"/>
        </w:rPr>
        <w:t>p.z.p</w:t>
      </w:r>
      <w:proofErr w:type="spellEnd"/>
      <w:r w:rsidRPr="006002F3">
        <w:rPr>
          <w:sz w:val="22"/>
          <w:szCs w:val="22"/>
        </w:rPr>
        <w:t>., stronom oraz uczestnikom postępowania odwoławczego przysługuje skarga do sądu.</w:t>
      </w:r>
    </w:p>
    <w:p w:rsidR="00FA70E3" w:rsidRPr="006002F3" w:rsidRDefault="00CA431B" w:rsidP="00F67904">
      <w:pPr>
        <w:pStyle w:val="Style21"/>
        <w:numPr>
          <w:ilvl w:val="0"/>
          <w:numId w:val="16"/>
        </w:numPr>
        <w:shd w:val="clear" w:color="auto" w:fill="auto"/>
        <w:spacing w:before="0" w:after="0" w:line="340" w:lineRule="exact"/>
        <w:ind w:left="520" w:hanging="520"/>
        <w:jc w:val="both"/>
        <w:rPr>
          <w:sz w:val="22"/>
          <w:szCs w:val="22"/>
        </w:rPr>
      </w:pPr>
      <w:r w:rsidRPr="006002F3">
        <w:rPr>
          <w:sz w:val="22"/>
          <w:szCs w:val="22"/>
        </w:rPr>
        <w:t>W postępowaniu toczącym się wskutek wniesienia skargi stosuje się odpowiednio przepisy ustawy z dnia 17.11.1964 r. - Kodeks postępowania cywilnego o apelacji, jeżeli przepisy niniejszego rozdziału nie stanowią inaczej.</w:t>
      </w:r>
    </w:p>
    <w:p w:rsidR="00FA70E3" w:rsidRPr="006002F3" w:rsidRDefault="00CA431B" w:rsidP="00F67904">
      <w:pPr>
        <w:pStyle w:val="Style21"/>
        <w:numPr>
          <w:ilvl w:val="0"/>
          <w:numId w:val="16"/>
        </w:numPr>
        <w:shd w:val="clear" w:color="auto" w:fill="auto"/>
        <w:spacing w:before="0" w:after="0" w:line="340" w:lineRule="exact"/>
        <w:ind w:left="520" w:hanging="520"/>
        <w:jc w:val="both"/>
        <w:rPr>
          <w:sz w:val="22"/>
          <w:szCs w:val="22"/>
        </w:rPr>
      </w:pPr>
      <w:r w:rsidRPr="006002F3">
        <w:rPr>
          <w:sz w:val="22"/>
          <w:szCs w:val="22"/>
        </w:rPr>
        <w:t>Skargę wnosi się do Sądu Okręgowego w Warszawie - sądu zamówień publicznych, zwanego dalej "sądem zamówień publicznych".</w:t>
      </w:r>
    </w:p>
    <w:p w:rsidR="00FA70E3" w:rsidRPr="006002F3" w:rsidRDefault="00CA431B" w:rsidP="00F67904">
      <w:pPr>
        <w:pStyle w:val="Style21"/>
        <w:numPr>
          <w:ilvl w:val="0"/>
          <w:numId w:val="16"/>
        </w:numPr>
        <w:shd w:val="clear" w:color="auto" w:fill="auto"/>
        <w:spacing w:before="0" w:after="0" w:line="340" w:lineRule="exact"/>
        <w:ind w:left="520" w:hanging="520"/>
        <w:jc w:val="both"/>
        <w:rPr>
          <w:sz w:val="22"/>
          <w:szCs w:val="22"/>
        </w:rPr>
      </w:pPr>
      <w:r w:rsidRPr="006002F3">
        <w:rPr>
          <w:sz w:val="22"/>
          <w:szCs w:val="22"/>
        </w:rPr>
        <w:t xml:space="preserve">Skargę wnosi się za pośrednictwem Prezesa Izby, w terminie 14 dni od dnia doręczenia orzeczenia Izby lub postanowienia Prezesa Izby, o którym mowa w </w:t>
      </w:r>
      <w:r w:rsidRPr="006002F3">
        <w:rPr>
          <w:sz w:val="22"/>
          <w:szCs w:val="22"/>
          <w:lang w:eastAsia="en-US" w:bidi="en-US"/>
        </w:rPr>
        <w:t xml:space="preserve">art. </w:t>
      </w:r>
      <w:r w:rsidRPr="006002F3">
        <w:rPr>
          <w:sz w:val="22"/>
          <w:szCs w:val="22"/>
        </w:rPr>
        <w:t xml:space="preserve">519 ust. 1 ustawy </w:t>
      </w:r>
      <w:proofErr w:type="spellStart"/>
      <w:r w:rsidRPr="006002F3">
        <w:rPr>
          <w:sz w:val="22"/>
          <w:szCs w:val="22"/>
        </w:rPr>
        <w:t>p.z.p</w:t>
      </w:r>
      <w:proofErr w:type="spellEnd"/>
      <w:r w:rsidRPr="006002F3">
        <w:rPr>
          <w:sz w:val="22"/>
          <w:szCs w:val="22"/>
        </w:rPr>
        <w:t>., przesyłając jednocześnie jej odpis przeciwnikowi skargi. Złożenie skargi w placówce pocztowej operatora wyznaczonego w rozumieniu ustawy z dnia 23.11.2012 r. - Prawo pocztowe jest równoznaczne z</w:t>
      </w:r>
      <w:r w:rsidR="00947DFF">
        <w:rPr>
          <w:sz w:val="22"/>
          <w:szCs w:val="22"/>
        </w:rPr>
        <w:t> </w:t>
      </w:r>
      <w:r w:rsidRPr="006002F3">
        <w:rPr>
          <w:sz w:val="22"/>
          <w:szCs w:val="22"/>
        </w:rPr>
        <w:t>jej wniesieniem.</w:t>
      </w:r>
    </w:p>
    <w:p w:rsidR="00FA70E3" w:rsidRPr="006002F3" w:rsidRDefault="00CA431B" w:rsidP="00F67904">
      <w:pPr>
        <w:pStyle w:val="Style21"/>
        <w:numPr>
          <w:ilvl w:val="0"/>
          <w:numId w:val="16"/>
        </w:numPr>
        <w:shd w:val="clear" w:color="auto" w:fill="auto"/>
        <w:spacing w:before="0" w:after="0" w:line="340" w:lineRule="exact"/>
        <w:ind w:left="520" w:hanging="520"/>
        <w:jc w:val="both"/>
        <w:rPr>
          <w:sz w:val="22"/>
          <w:szCs w:val="22"/>
        </w:rPr>
      </w:pPr>
      <w:r w:rsidRPr="006002F3">
        <w:rPr>
          <w:sz w:val="22"/>
          <w:szCs w:val="22"/>
        </w:rPr>
        <w:t>Prezes Izby przekazuje skargę wraz z aktami postępowania odwoławczego do sądu zamówień publicznych w terminie 7 dni od dnia jej otrzymania.</w:t>
      </w:r>
    </w:p>
    <w:p w:rsidR="00FA70E3" w:rsidRPr="006002F3" w:rsidRDefault="00CA431B" w:rsidP="00C326D6">
      <w:pPr>
        <w:pStyle w:val="Nagwek1"/>
      </w:pPr>
      <w:bookmarkStart w:id="36" w:name="_Toc67554122"/>
      <w:r w:rsidRPr="006002F3">
        <w:t>XXIII.</w:t>
      </w:r>
      <w:r w:rsidR="00C326D6">
        <w:tab/>
      </w:r>
      <w:r w:rsidRPr="006002F3">
        <w:t>WYKAZ ZAŁĄCZNIKÓW DO SWZ</w:t>
      </w:r>
      <w:bookmarkEnd w:id="36"/>
    </w:p>
    <w:p w:rsidR="00FA70E3" w:rsidRDefault="00CA431B" w:rsidP="006002F3">
      <w:pPr>
        <w:pStyle w:val="Style21"/>
        <w:shd w:val="clear" w:color="auto" w:fill="auto"/>
        <w:spacing w:before="0" w:after="0" w:line="360" w:lineRule="exact"/>
        <w:ind w:left="520" w:hanging="520"/>
        <w:jc w:val="both"/>
        <w:rPr>
          <w:sz w:val="22"/>
          <w:szCs w:val="22"/>
        </w:rPr>
      </w:pPr>
      <w:r w:rsidRPr="006002F3">
        <w:rPr>
          <w:sz w:val="22"/>
          <w:szCs w:val="22"/>
        </w:rPr>
        <w:t>Załącznik nr 1 - Formularz ofertowy</w:t>
      </w:r>
    </w:p>
    <w:p w:rsidR="007A2CA6" w:rsidRDefault="007A2CA6" w:rsidP="006002F3">
      <w:pPr>
        <w:pStyle w:val="Style21"/>
        <w:shd w:val="clear" w:color="auto" w:fill="auto"/>
        <w:spacing w:before="0" w:after="0" w:line="360" w:lineRule="exact"/>
        <w:ind w:left="520" w:hanging="520"/>
        <w:jc w:val="both"/>
        <w:rPr>
          <w:sz w:val="22"/>
          <w:szCs w:val="22"/>
        </w:rPr>
      </w:pPr>
      <w:r>
        <w:rPr>
          <w:sz w:val="22"/>
          <w:szCs w:val="22"/>
        </w:rPr>
        <w:t>Załącznik nr 2. - Oświadczenie</w:t>
      </w:r>
    </w:p>
    <w:p w:rsidR="007A2CA6" w:rsidRPr="006002F3" w:rsidRDefault="007A2CA6" w:rsidP="006002F3">
      <w:pPr>
        <w:pStyle w:val="Style21"/>
        <w:shd w:val="clear" w:color="auto" w:fill="auto"/>
        <w:spacing w:before="0" w:after="0" w:line="360" w:lineRule="exact"/>
        <w:ind w:left="520" w:hanging="520"/>
        <w:jc w:val="both"/>
        <w:rPr>
          <w:sz w:val="22"/>
          <w:szCs w:val="22"/>
        </w:rPr>
      </w:pPr>
      <w:r>
        <w:rPr>
          <w:sz w:val="22"/>
          <w:szCs w:val="22"/>
        </w:rPr>
        <w:t>Załącznik nr 3 – Wykaz urządzeń</w:t>
      </w:r>
    </w:p>
    <w:p w:rsidR="00FA70E3" w:rsidRPr="006002F3" w:rsidRDefault="00CA431B" w:rsidP="006002F3">
      <w:pPr>
        <w:pStyle w:val="Style21"/>
        <w:shd w:val="clear" w:color="auto" w:fill="auto"/>
        <w:spacing w:before="0" w:after="0" w:line="360" w:lineRule="exact"/>
        <w:ind w:firstLine="0"/>
        <w:jc w:val="both"/>
        <w:rPr>
          <w:sz w:val="22"/>
          <w:szCs w:val="22"/>
        </w:rPr>
      </w:pPr>
      <w:r w:rsidRPr="006002F3">
        <w:rPr>
          <w:sz w:val="22"/>
          <w:szCs w:val="22"/>
        </w:rPr>
        <w:t xml:space="preserve">Załącznik nr </w:t>
      </w:r>
      <w:r w:rsidR="007A2CA6">
        <w:rPr>
          <w:sz w:val="22"/>
          <w:szCs w:val="22"/>
        </w:rPr>
        <w:t>4</w:t>
      </w:r>
      <w:r w:rsidRPr="006002F3">
        <w:rPr>
          <w:sz w:val="22"/>
          <w:szCs w:val="22"/>
        </w:rPr>
        <w:t xml:space="preserve"> - Wykaz osób</w:t>
      </w:r>
    </w:p>
    <w:p w:rsidR="00FA70E3" w:rsidRDefault="00CA431B" w:rsidP="006002F3">
      <w:pPr>
        <w:pStyle w:val="Style21"/>
        <w:shd w:val="clear" w:color="auto" w:fill="auto"/>
        <w:spacing w:before="0" w:after="0" w:line="360" w:lineRule="exact"/>
        <w:ind w:firstLine="0"/>
        <w:jc w:val="both"/>
        <w:rPr>
          <w:sz w:val="22"/>
          <w:szCs w:val="22"/>
        </w:rPr>
      </w:pPr>
      <w:r w:rsidRPr="006002F3">
        <w:rPr>
          <w:sz w:val="22"/>
          <w:szCs w:val="22"/>
        </w:rPr>
        <w:t xml:space="preserve">Załącznik nr </w:t>
      </w:r>
      <w:r w:rsidR="007A2CA6">
        <w:rPr>
          <w:sz w:val="22"/>
          <w:szCs w:val="22"/>
        </w:rPr>
        <w:t>5</w:t>
      </w:r>
      <w:r w:rsidRPr="006002F3">
        <w:rPr>
          <w:sz w:val="22"/>
          <w:szCs w:val="22"/>
        </w:rPr>
        <w:t xml:space="preserve"> </w:t>
      </w:r>
      <w:r w:rsidR="005E2640">
        <w:rPr>
          <w:sz w:val="22"/>
          <w:szCs w:val="22"/>
        </w:rPr>
        <w:t>–</w:t>
      </w:r>
      <w:r w:rsidRPr="006002F3">
        <w:rPr>
          <w:sz w:val="22"/>
          <w:szCs w:val="22"/>
        </w:rPr>
        <w:t xml:space="preserve"> </w:t>
      </w:r>
      <w:r w:rsidR="003C39B7">
        <w:rPr>
          <w:sz w:val="22"/>
          <w:szCs w:val="22"/>
        </w:rPr>
        <w:t xml:space="preserve">Wzór </w:t>
      </w:r>
      <w:r w:rsidR="005E2640">
        <w:rPr>
          <w:sz w:val="22"/>
          <w:szCs w:val="22"/>
        </w:rPr>
        <w:t xml:space="preserve"> u</w:t>
      </w:r>
      <w:r w:rsidRPr="006002F3">
        <w:rPr>
          <w:sz w:val="22"/>
          <w:szCs w:val="22"/>
        </w:rPr>
        <w:t>mowy</w:t>
      </w:r>
    </w:p>
    <w:p w:rsidR="00734733" w:rsidRPr="006002F3" w:rsidRDefault="00734733" w:rsidP="006002F3">
      <w:pPr>
        <w:pStyle w:val="Style21"/>
        <w:shd w:val="clear" w:color="auto" w:fill="auto"/>
        <w:spacing w:before="0" w:after="0" w:line="360" w:lineRule="exact"/>
        <w:ind w:firstLine="0"/>
        <w:jc w:val="both"/>
        <w:rPr>
          <w:sz w:val="22"/>
          <w:szCs w:val="22"/>
        </w:rPr>
      </w:pPr>
      <w:r>
        <w:rPr>
          <w:sz w:val="22"/>
          <w:szCs w:val="22"/>
        </w:rPr>
        <w:t xml:space="preserve">Załącznik nr 6 – Formularz wyceny poszczególnych urządzeń (osobny plik w formacie </w:t>
      </w:r>
      <w:proofErr w:type="spellStart"/>
      <w:r w:rsidR="0072685C">
        <w:rPr>
          <w:sz w:val="22"/>
          <w:szCs w:val="22"/>
        </w:rPr>
        <w:t>OpenDocument</w:t>
      </w:r>
      <w:proofErr w:type="spellEnd"/>
      <w:r>
        <w:rPr>
          <w:sz w:val="22"/>
          <w:szCs w:val="22"/>
        </w:rPr>
        <w:t>)</w:t>
      </w:r>
    </w:p>
    <w:p w:rsidR="00FA70E3" w:rsidRDefault="00FA70E3" w:rsidP="006002F3">
      <w:pPr>
        <w:pStyle w:val="Style21"/>
        <w:shd w:val="clear" w:color="auto" w:fill="auto"/>
        <w:spacing w:before="0" w:after="0" w:line="360" w:lineRule="exact"/>
        <w:ind w:firstLine="0"/>
        <w:jc w:val="both"/>
        <w:rPr>
          <w:sz w:val="22"/>
          <w:szCs w:val="22"/>
        </w:rPr>
      </w:pPr>
    </w:p>
    <w:p w:rsidR="005E2640" w:rsidRDefault="005E2640" w:rsidP="006002F3">
      <w:pPr>
        <w:pStyle w:val="Style21"/>
        <w:shd w:val="clear" w:color="auto" w:fill="auto"/>
        <w:spacing w:before="0" w:after="0" w:line="360" w:lineRule="exact"/>
        <w:ind w:firstLine="0"/>
        <w:jc w:val="both"/>
        <w:rPr>
          <w:sz w:val="22"/>
          <w:szCs w:val="22"/>
        </w:rPr>
      </w:pPr>
    </w:p>
    <w:p w:rsidR="0013200F" w:rsidRDefault="0013200F" w:rsidP="006E6E00">
      <w:pPr>
        <w:sectPr w:rsidR="0013200F" w:rsidSect="00360FC2">
          <w:pgSz w:w="11952" w:h="16862"/>
          <w:pgMar w:top="1406" w:right="1365" w:bottom="1353" w:left="1352" w:header="0" w:footer="3" w:gutter="0"/>
          <w:cols w:space="720"/>
          <w:noEndnote/>
          <w:docGrid w:linePitch="360"/>
        </w:sectPr>
      </w:pPr>
    </w:p>
    <w:p w:rsidR="00F95B41" w:rsidRPr="00F95B41" w:rsidRDefault="00F95B41" w:rsidP="00F95B41">
      <w:pPr>
        <w:widowControl/>
        <w:spacing w:line="360" w:lineRule="exact"/>
        <w:ind w:right="-2"/>
        <w:jc w:val="right"/>
        <w:rPr>
          <w:rFonts w:eastAsia="Calibri"/>
          <w:i/>
          <w:iCs/>
          <w:color w:val="auto"/>
          <w:sz w:val="22"/>
          <w:szCs w:val="22"/>
          <w:lang w:eastAsia="en-US" w:bidi="ar-SA"/>
        </w:rPr>
      </w:pPr>
      <w:r w:rsidRPr="00F95B41">
        <w:rPr>
          <w:rFonts w:eastAsia="Calibri"/>
          <w:i/>
          <w:iCs/>
          <w:color w:val="auto"/>
          <w:sz w:val="22"/>
          <w:szCs w:val="22"/>
          <w:lang w:eastAsia="en-US" w:bidi="ar-SA"/>
        </w:rPr>
        <w:t>Załącznik nr 1 do SWZ</w:t>
      </w:r>
    </w:p>
    <w:p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Nazwa firmy (Wykonawcy): ..................................               </w:t>
      </w:r>
    </w:p>
    <w:p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w:t>
      </w:r>
    </w:p>
    <w:p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Adres Wykonawcy: .............................................. </w:t>
      </w:r>
    </w:p>
    <w:p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w:t>
      </w:r>
    </w:p>
    <w:p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NIP: ..................................................................</w:t>
      </w:r>
    </w:p>
    <w:p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REGON: .............................................................</w:t>
      </w:r>
    </w:p>
    <w:p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KRS: .................................................................</w:t>
      </w:r>
    </w:p>
    <w:p w:rsidR="00F95B41" w:rsidRPr="00F95B41" w:rsidRDefault="00F95B41" w:rsidP="00F95B41">
      <w:pPr>
        <w:widowControl/>
        <w:spacing w:line="360" w:lineRule="exact"/>
        <w:rPr>
          <w:rFonts w:eastAsia="Calibri"/>
          <w:color w:val="auto"/>
          <w:sz w:val="22"/>
          <w:szCs w:val="22"/>
          <w:lang w:eastAsia="en-US" w:bidi="ar-SA"/>
        </w:rPr>
      </w:pPr>
      <w:r w:rsidRPr="00F95B41">
        <w:rPr>
          <w:rFonts w:eastAsia="Calibri"/>
          <w:color w:val="auto"/>
          <w:sz w:val="22"/>
          <w:szCs w:val="22"/>
          <w:lang w:eastAsia="en-US" w:bidi="ar-SA"/>
        </w:rPr>
        <w:t>.........................................................................</w:t>
      </w:r>
    </w:p>
    <w:p w:rsidR="00F95B41" w:rsidRPr="00F95B41" w:rsidRDefault="00F95B41" w:rsidP="00F95B41">
      <w:pPr>
        <w:widowControl/>
        <w:spacing w:line="360" w:lineRule="exact"/>
        <w:ind w:right="567"/>
        <w:rPr>
          <w:rFonts w:eastAsia="Calibri"/>
          <w:i/>
          <w:color w:val="auto"/>
          <w:sz w:val="22"/>
          <w:szCs w:val="22"/>
          <w:lang w:eastAsia="en-US" w:bidi="ar-SA"/>
        </w:rPr>
      </w:pPr>
      <w:r w:rsidRPr="00F95B41">
        <w:rPr>
          <w:rFonts w:eastAsia="Calibri"/>
          <w:i/>
          <w:color w:val="auto"/>
          <w:sz w:val="22"/>
          <w:szCs w:val="22"/>
          <w:lang w:eastAsia="en-US" w:bidi="ar-SA"/>
        </w:rPr>
        <w:t>numer telefonu Wykonawcy wraz z numerem kierunkowym</w:t>
      </w:r>
    </w:p>
    <w:p w:rsidR="00F95B41" w:rsidRPr="00F95B41" w:rsidRDefault="00F95B41" w:rsidP="00F95B41">
      <w:pPr>
        <w:widowControl/>
        <w:spacing w:line="360" w:lineRule="exact"/>
        <w:rPr>
          <w:rFonts w:eastAsia="Calibri"/>
          <w:color w:val="auto"/>
          <w:sz w:val="22"/>
          <w:szCs w:val="22"/>
          <w:lang w:eastAsia="en-US" w:bidi="ar-SA"/>
        </w:rPr>
      </w:pPr>
      <w:r w:rsidRPr="00F95B41">
        <w:rPr>
          <w:rFonts w:eastAsia="Calibri"/>
          <w:color w:val="auto"/>
          <w:sz w:val="22"/>
          <w:szCs w:val="22"/>
          <w:lang w:eastAsia="en-US" w:bidi="ar-SA"/>
        </w:rPr>
        <w:t>........................................................................</w:t>
      </w:r>
    </w:p>
    <w:p w:rsidR="00F95B41" w:rsidRPr="00F95B41" w:rsidRDefault="00F95B41" w:rsidP="00F95B41">
      <w:pPr>
        <w:widowControl/>
        <w:tabs>
          <w:tab w:val="center" w:pos="4536"/>
          <w:tab w:val="right" w:pos="9072"/>
        </w:tabs>
        <w:suppressAutoHyphens/>
        <w:spacing w:line="360" w:lineRule="exact"/>
        <w:ind w:right="-2"/>
        <w:rPr>
          <w:rFonts w:eastAsia="Calibri"/>
          <w:i/>
          <w:color w:val="auto"/>
          <w:kern w:val="2"/>
          <w:sz w:val="22"/>
          <w:szCs w:val="22"/>
          <w:lang w:eastAsia="ar-SA" w:bidi="ar-SA"/>
        </w:rPr>
      </w:pPr>
      <w:r w:rsidRPr="00F95B41">
        <w:rPr>
          <w:rFonts w:eastAsia="Calibri"/>
          <w:i/>
          <w:color w:val="auto"/>
          <w:kern w:val="2"/>
          <w:sz w:val="22"/>
          <w:szCs w:val="22"/>
          <w:lang w:eastAsia="ar-SA" w:bidi="ar-SA"/>
        </w:rPr>
        <w:t>adres e-mail Wykonawcy</w:t>
      </w:r>
    </w:p>
    <w:p w:rsidR="00F95B41" w:rsidRPr="00F95B41" w:rsidRDefault="00F95B41" w:rsidP="00F95B41">
      <w:pPr>
        <w:widowControl/>
        <w:spacing w:after="120"/>
        <w:jc w:val="center"/>
        <w:rPr>
          <w:rFonts w:ascii="Verdana" w:eastAsia="Calibri" w:hAnsi="Verdana"/>
          <w:b/>
          <w:color w:val="auto"/>
          <w:sz w:val="20"/>
          <w:szCs w:val="20"/>
          <w:lang w:eastAsia="en-US" w:bidi="ar-SA"/>
        </w:rPr>
      </w:pPr>
    </w:p>
    <w:p w:rsidR="00F95B41" w:rsidRPr="00F95B41" w:rsidRDefault="00F95B41" w:rsidP="00F95B41">
      <w:pPr>
        <w:widowControl/>
        <w:spacing w:line="320" w:lineRule="exact"/>
        <w:jc w:val="center"/>
        <w:rPr>
          <w:rFonts w:eastAsia="Calibri"/>
          <w:b/>
          <w:color w:val="auto"/>
          <w:sz w:val="22"/>
          <w:szCs w:val="22"/>
          <w:lang w:eastAsia="en-US" w:bidi="ar-SA"/>
        </w:rPr>
      </w:pPr>
      <w:r w:rsidRPr="00F95B41">
        <w:rPr>
          <w:rFonts w:eastAsia="Calibri"/>
          <w:b/>
          <w:color w:val="auto"/>
          <w:sz w:val="22"/>
          <w:szCs w:val="22"/>
          <w:lang w:eastAsia="en-US" w:bidi="ar-SA"/>
        </w:rPr>
        <w:t>F O R M U L A R Z   O F E R T O W Y</w:t>
      </w:r>
    </w:p>
    <w:p w:rsidR="00F95B41" w:rsidRPr="00F95B41" w:rsidRDefault="00F95B41" w:rsidP="00F95B41">
      <w:pPr>
        <w:widowControl/>
        <w:spacing w:line="320" w:lineRule="exact"/>
        <w:rPr>
          <w:rFonts w:eastAsia="Calibri"/>
          <w:b/>
          <w:color w:val="auto"/>
          <w:sz w:val="22"/>
          <w:szCs w:val="22"/>
          <w:lang w:eastAsia="en-US" w:bidi="ar-SA"/>
        </w:rPr>
      </w:pPr>
    </w:p>
    <w:p w:rsidR="00F95B41" w:rsidRPr="00F95B41" w:rsidRDefault="00F95B41" w:rsidP="00F95B41">
      <w:pPr>
        <w:widowControl/>
        <w:spacing w:line="320" w:lineRule="exact"/>
        <w:jc w:val="both"/>
        <w:rPr>
          <w:rFonts w:eastAsia="Calibri"/>
          <w:bCs/>
          <w:iCs/>
          <w:color w:val="auto"/>
          <w:sz w:val="22"/>
          <w:szCs w:val="22"/>
          <w:lang w:eastAsia="en-US" w:bidi="ar-SA"/>
        </w:rPr>
      </w:pPr>
      <w:r w:rsidRPr="00F95B41">
        <w:rPr>
          <w:rFonts w:eastAsia="Calibri"/>
          <w:bCs/>
          <w:color w:val="auto"/>
          <w:sz w:val="22"/>
          <w:szCs w:val="22"/>
          <w:lang w:eastAsia="en-US" w:bidi="ar-SA"/>
        </w:rPr>
        <w:t xml:space="preserve">Nawiązując do ogłoszenia o postępowaniu prowadzonym w trybie podstawowym bez przeprowadzenia negocjacji treści złożonych ofert zgodnie z art. 275 pkt 1 ustawy </w:t>
      </w:r>
      <w:proofErr w:type="spellStart"/>
      <w:r w:rsidRPr="00F95B41">
        <w:rPr>
          <w:rFonts w:eastAsia="Calibri"/>
          <w:bCs/>
          <w:color w:val="auto"/>
          <w:sz w:val="22"/>
          <w:szCs w:val="22"/>
          <w:lang w:eastAsia="en-US" w:bidi="ar-SA"/>
        </w:rPr>
        <w:t>Pzp</w:t>
      </w:r>
      <w:proofErr w:type="spellEnd"/>
      <w:r w:rsidRPr="00F95B41">
        <w:rPr>
          <w:rFonts w:eastAsia="Calibri"/>
          <w:bCs/>
          <w:color w:val="auto"/>
          <w:sz w:val="22"/>
          <w:szCs w:val="22"/>
          <w:lang w:eastAsia="en-US" w:bidi="ar-SA"/>
        </w:rPr>
        <w:t xml:space="preserve"> na </w:t>
      </w:r>
      <w:r w:rsidR="0000234E" w:rsidRPr="0000234E">
        <w:rPr>
          <w:rFonts w:eastAsia="Calibri"/>
          <w:b/>
          <w:bCs/>
          <w:color w:val="auto"/>
          <w:sz w:val="22"/>
          <w:szCs w:val="22"/>
          <w:lang w:eastAsia="en-US"/>
        </w:rPr>
        <w:t xml:space="preserve">Wykonanie przeglądów okresowych i prac konserwacyjnych: urządzeń </w:t>
      </w:r>
      <w:proofErr w:type="spellStart"/>
      <w:r w:rsidR="0000234E" w:rsidRPr="0000234E">
        <w:rPr>
          <w:rFonts w:eastAsia="Calibri"/>
          <w:b/>
          <w:bCs/>
          <w:color w:val="auto"/>
          <w:sz w:val="22"/>
          <w:szCs w:val="22"/>
          <w:lang w:eastAsia="en-US"/>
        </w:rPr>
        <w:t>wentylacyjno</w:t>
      </w:r>
      <w:proofErr w:type="spellEnd"/>
      <w:r w:rsidR="0000234E" w:rsidRPr="0000234E">
        <w:rPr>
          <w:rFonts w:eastAsia="Calibri"/>
          <w:b/>
          <w:bCs/>
          <w:color w:val="auto"/>
          <w:sz w:val="22"/>
          <w:szCs w:val="22"/>
          <w:lang w:eastAsia="en-US"/>
        </w:rPr>
        <w:t xml:space="preserve"> – klimatyzacyjnych w budynkach Głównego Instytutu Górnictwa.</w:t>
      </w:r>
    </w:p>
    <w:p w:rsidR="00F95B41" w:rsidRPr="00F95B41" w:rsidRDefault="00F95B41" w:rsidP="00F95B41">
      <w:pPr>
        <w:widowControl/>
        <w:spacing w:line="320" w:lineRule="exact"/>
        <w:jc w:val="both"/>
        <w:rPr>
          <w:rFonts w:eastAsia="Calibri"/>
          <w:bCs/>
          <w:color w:val="auto"/>
          <w:sz w:val="22"/>
          <w:szCs w:val="22"/>
          <w:lang w:eastAsia="en-US" w:bidi="ar-SA"/>
        </w:rPr>
      </w:pPr>
    </w:p>
    <w:p w:rsidR="00F95B41" w:rsidRPr="00F95B41" w:rsidRDefault="00F95B41" w:rsidP="00F95B41">
      <w:pPr>
        <w:spacing w:line="320" w:lineRule="exact"/>
        <w:ind w:left="284" w:hanging="284"/>
        <w:rPr>
          <w:rFonts w:eastAsia="Calibri"/>
          <w:iCs/>
          <w:sz w:val="22"/>
          <w:szCs w:val="22"/>
          <w:lang w:eastAsia="en-US" w:bidi="ar-SA"/>
        </w:rPr>
      </w:pPr>
      <w:r w:rsidRPr="00F95B41">
        <w:rPr>
          <w:rFonts w:eastAsia="Calibri"/>
          <w:iCs/>
          <w:sz w:val="22"/>
          <w:szCs w:val="22"/>
          <w:lang w:eastAsia="en-US" w:bidi="ar-SA"/>
        </w:rPr>
        <w:t>1.</w:t>
      </w:r>
      <w:r w:rsidRPr="00F95B41">
        <w:rPr>
          <w:rFonts w:eastAsia="Calibri"/>
          <w:b/>
          <w:iCs/>
          <w:sz w:val="22"/>
          <w:szCs w:val="22"/>
          <w:lang w:eastAsia="en-US" w:bidi="ar-SA"/>
        </w:rPr>
        <w:t> </w:t>
      </w:r>
      <w:r w:rsidR="00812C14" w:rsidRPr="00812C14">
        <w:rPr>
          <w:rFonts w:eastAsia="Calibri"/>
          <w:iCs/>
          <w:sz w:val="22"/>
          <w:szCs w:val="22"/>
          <w:lang w:eastAsia="en-US" w:bidi="ar-SA"/>
        </w:rPr>
        <w:t>Oferujemy wykonanie przegląd</w:t>
      </w:r>
      <w:r w:rsidR="00332534">
        <w:rPr>
          <w:rFonts w:eastAsia="Calibri"/>
          <w:iCs/>
          <w:sz w:val="22"/>
          <w:szCs w:val="22"/>
          <w:lang w:eastAsia="en-US" w:bidi="ar-SA"/>
        </w:rPr>
        <w:t>ów</w:t>
      </w:r>
      <w:r w:rsidR="00812C14" w:rsidRPr="00812C14">
        <w:rPr>
          <w:rFonts w:eastAsia="Calibri"/>
          <w:iCs/>
          <w:sz w:val="22"/>
          <w:szCs w:val="22"/>
          <w:lang w:eastAsia="en-US" w:bidi="ar-SA"/>
        </w:rPr>
        <w:t xml:space="preserve"> okresow</w:t>
      </w:r>
      <w:r w:rsidR="00332534">
        <w:rPr>
          <w:rFonts w:eastAsia="Calibri"/>
          <w:iCs/>
          <w:sz w:val="22"/>
          <w:szCs w:val="22"/>
          <w:lang w:eastAsia="en-US" w:bidi="ar-SA"/>
        </w:rPr>
        <w:t>ych</w:t>
      </w:r>
      <w:r w:rsidR="00812C14" w:rsidRPr="00812C14">
        <w:rPr>
          <w:rFonts w:eastAsia="Calibri"/>
          <w:iCs/>
          <w:sz w:val="22"/>
          <w:szCs w:val="22"/>
          <w:lang w:eastAsia="en-US" w:bidi="ar-SA"/>
        </w:rPr>
        <w:t xml:space="preserve"> i prac konserwacyjnych urządzeń wentylacyjno-klimatyzacyjnych </w:t>
      </w:r>
      <w:r w:rsidR="00332534">
        <w:rPr>
          <w:rFonts w:eastAsia="Calibri"/>
          <w:iCs/>
          <w:sz w:val="22"/>
          <w:szCs w:val="22"/>
          <w:lang w:eastAsia="en-US" w:bidi="ar-SA"/>
        </w:rPr>
        <w:t>w okresie obowiązywania umowy za kwotę</w:t>
      </w:r>
      <w:r w:rsidR="00812C14" w:rsidRPr="00812C14">
        <w:rPr>
          <w:rFonts w:eastAsia="Calibri"/>
          <w:iCs/>
          <w:sz w:val="22"/>
          <w:szCs w:val="22"/>
          <w:lang w:eastAsia="en-US" w:bidi="ar-SA"/>
        </w:rPr>
        <w:t>:</w:t>
      </w:r>
    </w:p>
    <w:p w:rsidR="00F95B41" w:rsidRPr="00F95B41" w:rsidRDefault="00F95B41" w:rsidP="00F95B41">
      <w:pPr>
        <w:widowControl/>
        <w:spacing w:line="320" w:lineRule="exact"/>
        <w:ind w:left="284" w:hanging="284"/>
        <w:jc w:val="both"/>
        <w:rPr>
          <w:rFonts w:eastAsia="Calibri"/>
          <w:iCs/>
          <w:sz w:val="22"/>
          <w:szCs w:val="22"/>
          <w:lang w:eastAsia="en-US" w:bidi="ar-SA"/>
        </w:rPr>
      </w:pPr>
    </w:p>
    <w:p w:rsidR="00F95B41" w:rsidRPr="00F95B41" w:rsidRDefault="00F95B41" w:rsidP="00F95B41">
      <w:pPr>
        <w:widowControl/>
        <w:spacing w:line="320" w:lineRule="exact"/>
        <w:ind w:left="284" w:hanging="284"/>
        <w:jc w:val="both"/>
        <w:rPr>
          <w:rFonts w:eastAsia="Calibri"/>
          <w:iCs/>
          <w:sz w:val="22"/>
          <w:szCs w:val="22"/>
          <w:lang w:eastAsia="en-US" w:bidi="ar-SA"/>
        </w:rPr>
      </w:pPr>
      <w:r w:rsidRPr="00F95B41">
        <w:rPr>
          <w:rFonts w:eastAsia="Calibri"/>
          <w:iCs/>
          <w:sz w:val="22"/>
          <w:szCs w:val="22"/>
          <w:lang w:eastAsia="en-US" w:bidi="ar-SA"/>
        </w:rPr>
        <w:t xml:space="preserve">netto…...…….…… + VAT ..........% ....................... =................................... zł brutto, </w:t>
      </w:r>
    </w:p>
    <w:p w:rsidR="00F95B41" w:rsidRDefault="00F95B41" w:rsidP="00F95B41">
      <w:pPr>
        <w:widowControl/>
        <w:spacing w:line="320" w:lineRule="exact"/>
        <w:ind w:left="284" w:hanging="284"/>
        <w:jc w:val="both"/>
        <w:rPr>
          <w:rFonts w:eastAsia="Calibri"/>
          <w:iCs/>
          <w:sz w:val="22"/>
          <w:szCs w:val="22"/>
          <w:lang w:eastAsia="en-US" w:bidi="ar-SA"/>
        </w:rPr>
      </w:pPr>
      <w:r w:rsidRPr="00F95B41">
        <w:rPr>
          <w:rFonts w:eastAsia="Calibri"/>
          <w:iCs/>
          <w:sz w:val="22"/>
          <w:szCs w:val="22"/>
          <w:lang w:eastAsia="en-US" w:bidi="ar-SA"/>
        </w:rPr>
        <w:t>słownie ………………………………………………………………………………………….</w:t>
      </w:r>
    </w:p>
    <w:p w:rsidR="00332534" w:rsidRDefault="00332534" w:rsidP="00F95B41">
      <w:pPr>
        <w:widowControl/>
        <w:spacing w:line="320" w:lineRule="exact"/>
        <w:ind w:left="284" w:hanging="284"/>
        <w:jc w:val="both"/>
        <w:rPr>
          <w:rFonts w:eastAsia="Calibri"/>
          <w:iCs/>
          <w:sz w:val="22"/>
          <w:szCs w:val="22"/>
          <w:lang w:eastAsia="en-US" w:bidi="ar-SA"/>
        </w:rPr>
      </w:pPr>
    </w:p>
    <w:p w:rsidR="00332534" w:rsidRDefault="00332534" w:rsidP="00F95B41">
      <w:pPr>
        <w:widowControl/>
        <w:spacing w:line="320" w:lineRule="exact"/>
        <w:ind w:left="284" w:hanging="284"/>
        <w:jc w:val="both"/>
        <w:rPr>
          <w:rFonts w:eastAsia="Calibri"/>
          <w:iCs/>
          <w:sz w:val="22"/>
          <w:szCs w:val="22"/>
          <w:lang w:eastAsia="en-US" w:bidi="ar-SA"/>
        </w:rPr>
      </w:pPr>
      <w:r>
        <w:rPr>
          <w:rFonts w:eastAsia="Calibri"/>
          <w:iCs/>
          <w:sz w:val="22"/>
          <w:szCs w:val="22"/>
          <w:lang w:eastAsia="en-US" w:bidi="ar-SA"/>
        </w:rPr>
        <w:t xml:space="preserve">w tym: </w:t>
      </w:r>
    </w:p>
    <w:p w:rsidR="009C6F18" w:rsidRDefault="00332534" w:rsidP="00332534">
      <w:pPr>
        <w:pStyle w:val="Akapitzlist"/>
        <w:spacing w:line="360" w:lineRule="exact"/>
        <w:ind w:left="567" w:hanging="567"/>
        <w:jc w:val="both"/>
        <w:rPr>
          <w:color w:val="auto"/>
          <w:sz w:val="22"/>
          <w:szCs w:val="22"/>
          <w:lang w:bidi="ar-SA"/>
        </w:rPr>
      </w:pPr>
      <w:r>
        <w:rPr>
          <w:color w:val="auto"/>
          <w:sz w:val="22"/>
          <w:szCs w:val="22"/>
          <w:lang w:bidi="ar-SA"/>
        </w:rPr>
        <w:t>a)</w:t>
      </w:r>
      <w:r>
        <w:rPr>
          <w:color w:val="auto"/>
          <w:sz w:val="22"/>
          <w:szCs w:val="22"/>
          <w:lang w:bidi="ar-SA"/>
        </w:rPr>
        <w:tab/>
      </w:r>
      <w:r w:rsidRPr="00B058D2">
        <w:rPr>
          <w:color w:val="auto"/>
          <w:sz w:val="22"/>
          <w:szCs w:val="22"/>
          <w:lang w:bidi="ar-SA"/>
        </w:rPr>
        <w:t xml:space="preserve">Przeglądy okresowe urządzeń wentylacyjno-klimatyzacyjnych </w:t>
      </w:r>
      <w:r w:rsidRPr="005670FE">
        <w:rPr>
          <w:color w:val="auto"/>
          <w:sz w:val="22"/>
          <w:szCs w:val="22"/>
          <w:lang w:bidi="ar-SA"/>
        </w:rPr>
        <w:t>z wyłączeniem central wentylacyjnych</w:t>
      </w:r>
      <w:r>
        <w:rPr>
          <w:color w:val="auto"/>
          <w:sz w:val="22"/>
          <w:szCs w:val="22"/>
          <w:lang w:bidi="ar-SA"/>
        </w:rPr>
        <w:t xml:space="preserve"> </w:t>
      </w:r>
      <w:r w:rsidR="009C6F18">
        <w:rPr>
          <w:color w:val="auto"/>
          <w:sz w:val="22"/>
          <w:szCs w:val="22"/>
          <w:lang w:bidi="ar-SA"/>
        </w:rPr>
        <w:t>(8 przeglądów w trakcie umowy)</w:t>
      </w:r>
    </w:p>
    <w:p w:rsidR="00332534" w:rsidRPr="00B058D2" w:rsidRDefault="00E54F33" w:rsidP="00332534">
      <w:pPr>
        <w:pStyle w:val="Akapitzlist"/>
        <w:spacing w:line="360" w:lineRule="exact"/>
        <w:ind w:left="567" w:hanging="567"/>
        <w:jc w:val="both"/>
        <w:rPr>
          <w:color w:val="auto"/>
          <w:sz w:val="22"/>
          <w:szCs w:val="22"/>
          <w:lang w:bidi="ar-SA"/>
        </w:rPr>
      </w:pPr>
      <w:r>
        <w:rPr>
          <w:color w:val="auto"/>
          <w:sz w:val="22"/>
          <w:szCs w:val="22"/>
          <w:lang w:bidi="ar-SA"/>
        </w:rPr>
        <w:tab/>
      </w:r>
      <w:r w:rsidR="009C6F18">
        <w:rPr>
          <w:color w:val="auto"/>
          <w:sz w:val="22"/>
          <w:szCs w:val="22"/>
          <w:lang w:bidi="ar-SA"/>
        </w:rPr>
        <w:t xml:space="preserve">cena 1 przeglądu ……………… zł netto x 8 </w:t>
      </w:r>
      <w:r>
        <w:rPr>
          <w:color w:val="auto"/>
          <w:sz w:val="22"/>
          <w:szCs w:val="22"/>
          <w:lang w:bidi="ar-SA"/>
        </w:rPr>
        <w:t>= …………………. zł netto</w:t>
      </w:r>
      <w:r w:rsidR="00332534" w:rsidRPr="00B058D2">
        <w:rPr>
          <w:color w:val="auto"/>
          <w:sz w:val="22"/>
          <w:szCs w:val="22"/>
          <w:lang w:bidi="ar-SA"/>
        </w:rPr>
        <w:t xml:space="preserve"> </w:t>
      </w:r>
    </w:p>
    <w:p w:rsidR="002E4918" w:rsidRDefault="00E54F33" w:rsidP="00E54F33">
      <w:pPr>
        <w:widowControl/>
        <w:spacing w:line="320" w:lineRule="exact"/>
        <w:ind w:left="567" w:hanging="567"/>
        <w:jc w:val="both"/>
        <w:rPr>
          <w:rFonts w:eastAsia="Calibri"/>
          <w:iCs/>
          <w:sz w:val="22"/>
          <w:szCs w:val="22"/>
          <w:lang w:eastAsia="en-US" w:bidi="ar-SA"/>
        </w:rPr>
      </w:pPr>
      <w:r>
        <w:rPr>
          <w:color w:val="auto"/>
          <w:sz w:val="22"/>
          <w:szCs w:val="22"/>
          <w:lang w:bidi="ar-SA"/>
        </w:rPr>
        <w:t>b)</w:t>
      </w:r>
      <w:r>
        <w:rPr>
          <w:color w:val="auto"/>
          <w:sz w:val="22"/>
          <w:szCs w:val="22"/>
          <w:lang w:bidi="ar-SA"/>
        </w:rPr>
        <w:tab/>
      </w:r>
      <w:r w:rsidR="00332534" w:rsidRPr="005670FE">
        <w:rPr>
          <w:color w:val="auto"/>
          <w:sz w:val="22"/>
          <w:szCs w:val="22"/>
          <w:lang w:bidi="ar-SA"/>
        </w:rPr>
        <w:t>Przeglądy okresowe central wentylacyjnych</w:t>
      </w:r>
      <w:r w:rsidR="00D937CF">
        <w:rPr>
          <w:color w:val="auto"/>
          <w:sz w:val="22"/>
          <w:szCs w:val="22"/>
          <w:lang w:bidi="ar-SA"/>
        </w:rPr>
        <w:t xml:space="preserve"> (</w:t>
      </w:r>
      <w:r w:rsidR="00153D08">
        <w:rPr>
          <w:color w:val="auto"/>
          <w:sz w:val="22"/>
          <w:szCs w:val="22"/>
          <w:lang w:bidi="ar-SA"/>
        </w:rPr>
        <w:t xml:space="preserve"> 12 przeglądów w trakcie umowy)</w:t>
      </w:r>
      <w:r w:rsidR="00332534" w:rsidRPr="005670FE">
        <w:rPr>
          <w:color w:val="auto"/>
          <w:sz w:val="22"/>
          <w:szCs w:val="22"/>
          <w:lang w:bidi="ar-SA"/>
        </w:rPr>
        <w:t xml:space="preserve"> </w:t>
      </w:r>
    </w:p>
    <w:p w:rsidR="00332534" w:rsidRDefault="00153D08" w:rsidP="00153D08">
      <w:pPr>
        <w:widowControl/>
        <w:spacing w:line="320" w:lineRule="exact"/>
        <w:ind w:left="567" w:hanging="567"/>
        <w:jc w:val="both"/>
        <w:rPr>
          <w:rFonts w:eastAsia="Calibri"/>
          <w:iCs/>
          <w:sz w:val="22"/>
          <w:szCs w:val="22"/>
          <w:lang w:eastAsia="en-US" w:bidi="ar-SA"/>
        </w:rPr>
      </w:pPr>
      <w:r w:rsidRPr="00153D08">
        <w:rPr>
          <w:rFonts w:eastAsia="Calibri"/>
          <w:iCs/>
          <w:sz w:val="22"/>
          <w:szCs w:val="22"/>
          <w:lang w:eastAsia="en-US" w:bidi="ar-SA"/>
        </w:rPr>
        <w:tab/>
        <w:t xml:space="preserve">cena 1 przeglądu ……………… zł netto x </w:t>
      </w:r>
      <w:r>
        <w:rPr>
          <w:rFonts w:eastAsia="Calibri"/>
          <w:iCs/>
          <w:sz w:val="22"/>
          <w:szCs w:val="22"/>
          <w:lang w:eastAsia="en-US" w:bidi="ar-SA"/>
        </w:rPr>
        <w:t>12</w:t>
      </w:r>
      <w:r w:rsidRPr="00153D08">
        <w:rPr>
          <w:rFonts w:eastAsia="Calibri"/>
          <w:iCs/>
          <w:sz w:val="22"/>
          <w:szCs w:val="22"/>
          <w:lang w:eastAsia="en-US" w:bidi="ar-SA"/>
        </w:rPr>
        <w:t xml:space="preserve"> = …………………. zł netto</w:t>
      </w:r>
    </w:p>
    <w:p w:rsidR="00153D08" w:rsidRDefault="00153D08" w:rsidP="00153D08">
      <w:pPr>
        <w:widowControl/>
        <w:spacing w:line="320" w:lineRule="exact"/>
        <w:ind w:left="567" w:hanging="567"/>
        <w:jc w:val="both"/>
        <w:rPr>
          <w:rFonts w:eastAsia="Calibri"/>
          <w:iCs/>
          <w:sz w:val="22"/>
          <w:szCs w:val="22"/>
          <w:lang w:eastAsia="en-US" w:bidi="ar-SA"/>
        </w:rPr>
      </w:pPr>
    </w:p>
    <w:p w:rsidR="002E4918" w:rsidRPr="002E4918" w:rsidRDefault="002E4918" w:rsidP="002E4918">
      <w:pPr>
        <w:pStyle w:val="awciety"/>
        <w:tabs>
          <w:tab w:val="left" w:pos="200"/>
          <w:tab w:val="left" w:pos="16756"/>
        </w:tabs>
        <w:spacing w:line="320" w:lineRule="exact"/>
        <w:ind w:left="284" w:hanging="284"/>
        <w:rPr>
          <w:b/>
          <w:bCs/>
          <w:sz w:val="22"/>
          <w:szCs w:val="22"/>
        </w:rPr>
      </w:pPr>
      <w:r w:rsidRPr="002E4918">
        <w:rPr>
          <w:sz w:val="22"/>
          <w:szCs w:val="22"/>
        </w:rPr>
        <w:t>2. </w:t>
      </w:r>
      <w:r w:rsidRPr="002E4918">
        <w:rPr>
          <w:b/>
          <w:bCs/>
          <w:sz w:val="22"/>
          <w:szCs w:val="22"/>
        </w:rPr>
        <w:t>Oferujemy ….......... - miesięczny okres gwarancji i rękojmi za wady</w:t>
      </w:r>
      <w:r w:rsidRPr="002E4918">
        <w:rPr>
          <w:rFonts w:ascii="Times New Roman" w:hAnsi="Times New Roman"/>
          <w:color w:val="auto"/>
          <w:kern w:val="0"/>
          <w:sz w:val="22"/>
          <w:szCs w:val="22"/>
          <w:lang w:eastAsia="pl-PL"/>
        </w:rPr>
        <w:t xml:space="preserve"> </w:t>
      </w:r>
      <w:r w:rsidRPr="002E4918">
        <w:rPr>
          <w:b/>
          <w:bCs/>
          <w:sz w:val="22"/>
          <w:szCs w:val="22"/>
          <w:lang w:bidi="pl-PL"/>
        </w:rPr>
        <w:t>na prace przy usuwaniu awarii oraz na drobne naprawy</w:t>
      </w:r>
      <w:r w:rsidRPr="002E4918">
        <w:rPr>
          <w:b/>
          <w:bCs/>
          <w:sz w:val="22"/>
          <w:szCs w:val="22"/>
        </w:rPr>
        <w:t>.</w:t>
      </w:r>
    </w:p>
    <w:p w:rsidR="002E4918" w:rsidRPr="002E4918" w:rsidRDefault="002E4918" w:rsidP="002E4918">
      <w:pPr>
        <w:widowControl/>
        <w:tabs>
          <w:tab w:val="left" w:pos="16756"/>
        </w:tabs>
        <w:suppressAutoHyphens/>
        <w:snapToGrid w:val="0"/>
        <w:spacing w:line="320" w:lineRule="exact"/>
        <w:ind w:left="284"/>
        <w:jc w:val="both"/>
        <w:rPr>
          <w:bCs/>
          <w:kern w:val="2"/>
          <w:sz w:val="22"/>
          <w:szCs w:val="22"/>
          <w:lang w:eastAsia="ar-SA" w:bidi="ar-SA"/>
        </w:rPr>
      </w:pPr>
      <w:r w:rsidRPr="002E4918">
        <w:rPr>
          <w:kern w:val="2"/>
          <w:sz w:val="22"/>
          <w:szCs w:val="22"/>
          <w:u w:val="single"/>
          <w:lang w:eastAsia="ar-SA" w:bidi="ar-SA"/>
        </w:rPr>
        <w:t>UWAGA</w:t>
      </w:r>
      <w:r w:rsidRPr="002E4918">
        <w:rPr>
          <w:bCs/>
          <w:kern w:val="2"/>
          <w:sz w:val="22"/>
          <w:szCs w:val="22"/>
          <w:lang w:eastAsia="ar-SA" w:bidi="ar-SA"/>
        </w:rPr>
        <w:t>:</w:t>
      </w:r>
    </w:p>
    <w:p w:rsidR="002E4918" w:rsidRPr="002E4918" w:rsidRDefault="002E4918" w:rsidP="002E4918">
      <w:pPr>
        <w:widowControl/>
        <w:tabs>
          <w:tab w:val="left" w:pos="16756"/>
        </w:tabs>
        <w:suppressAutoHyphens/>
        <w:snapToGrid w:val="0"/>
        <w:spacing w:line="320" w:lineRule="exact"/>
        <w:ind w:left="284"/>
        <w:jc w:val="both"/>
        <w:rPr>
          <w:bCs/>
          <w:kern w:val="2"/>
          <w:sz w:val="22"/>
          <w:szCs w:val="22"/>
          <w:lang w:eastAsia="ar-SA" w:bidi="ar-SA"/>
        </w:rPr>
      </w:pPr>
      <w:r w:rsidRPr="002E4918">
        <w:rPr>
          <w:bCs/>
          <w:kern w:val="2"/>
          <w:sz w:val="22"/>
          <w:szCs w:val="22"/>
          <w:lang w:eastAsia="ar-SA" w:bidi="ar-SA"/>
        </w:rPr>
        <w:t>Minimalny okres gwarancji</w:t>
      </w:r>
      <w:r>
        <w:rPr>
          <w:bCs/>
          <w:kern w:val="2"/>
          <w:sz w:val="22"/>
          <w:szCs w:val="22"/>
          <w:lang w:eastAsia="ar-SA" w:bidi="ar-SA"/>
        </w:rPr>
        <w:t xml:space="preserve"> i rękojmi</w:t>
      </w:r>
      <w:r w:rsidRPr="002E4918">
        <w:rPr>
          <w:bCs/>
          <w:kern w:val="2"/>
          <w:sz w:val="22"/>
          <w:szCs w:val="22"/>
          <w:lang w:eastAsia="ar-SA" w:bidi="ar-SA"/>
        </w:rPr>
        <w:t xml:space="preserve"> wymagany przez Z</w:t>
      </w:r>
      <w:r>
        <w:rPr>
          <w:bCs/>
          <w:kern w:val="2"/>
          <w:sz w:val="22"/>
          <w:szCs w:val="22"/>
          <w:lang w:eastAsia="ar-SA" w:bidi="ar-SA"/>
        </w:rPr>
        <w:t>amawiającego wynosi 12</w:t>
      </w:r>
      <w:r w:rsidRPr="002E4918">
        <w:rPr>
          <w:bCs/>
          <w:kern w:val="2"/>
          <w:sz w:val="22"/>
          <w:szCs w:val="22"/>
          <w:lang w:eastAsia="ar-SA" w:bidi="ar-SA"/>
        </w:rPr>
        <w:t> miesięcy.</w:t>
      </w:r>
    </w:p>
    <w:p w:rsidR="002E4918" w:rsidRDefault="002E4918" w:rsidP="002E4918">
      <w:pPr>
        <w:widowControl/>
        <w:spacing w:line="320" w:lineRule="exact"/>
        <w:ind w:left="284"/>
        <w:jc w:val="both"/>
        <w:rPr>
          <w:rFonts w:eastAsia="Calibri"/>
          <w:bCs/>
          <w:color w:val="auto"/>
          <w:sz w:val="22"/>
          <w:szCs w:val="22"/>
          <w:lang w:eastAsia="en-US" w:bidi="ar-SA"/>
        </w:rPr>
      </w:pPr>
      <w:r w:rsidRPr="002E4918">
        <w:rPr>
          <w:rFonts w:eastAsia="Calibri"/>
          <w:bCs/>
          <w:color w:val="auto"/>
          <w:sz w:val="22"/>
          <w:szCs w:val="22"/>
          <w:lang w:eastAsia="en-US" w:bidi="ar-SA"/>
        </w:rPr>
        <w:t>Brak wpisu dot. długości okresu gwarancji w FORMULARZU OFERTOWYM  będzie traktowany przez Z</w:t>
      </w:r>
      <w:r>
        <w:rPr>
          <w:rFonts w:eastAsia="Calibri"/>
          <w:bCs/>
          <w:color w:val="auto"/>
          <w:sz w:val="22"/>
          <w:szCs w:val="22"/>
          <w:lang w:eastAsia="en-US" w:bidi="ar-SA"/>
        </w:rPr>
        <w:t>amawiającego jako 12</w:t>
      </w:r>
      <w:r w:rsidRPr="002E4918">
        <w:rPr>
          <w:rFonts w:eastAsia="Calibri"/>
          <w:bCs/>
          <w:color w:val="auto"/>
          <w:sz w:val="22"/>
          <w:szCs w:val="22"/>
          <w:lang w:eastAsia="en-US" w:bidi="ar-SA"/>
        </w:rPr>
        <w:t>-miesięczny okres gwarancji</w:t>
      </w:r>
      <w:r>
        <w:rPr>
          <w:rFonts w:eastAsia="Calibri"/>
          <w:bCs/>
          <w:color w:val="auto"/>
          <w:sz w:val="22"/>
          <w:szCs w:val="22"/>
          <w:lang w:eastAsia="en-US" w:bidi="ar-SA"/>
        </w:rPr>
        <w:t xml:space="preserve"> i rękojmi</w:t>
      </w:r>
      <w:r w:rsidRPr="002E4918">
        <w:rPr>
          <w:rFonts w:eastAsia="Calibri"/>
          <w:bCs/>
          <w:color w:val="auto"/>
          <w:sz w:val="22"/>
          <w:szCs w:val="22"/>
          <w:lang w:eastAsia="en-US" w:bidi="ar-SA"/>
        </w:rPr>
        <w:t>.</w:t>
      </w:r>
    </w:p>
    <w:p w:rsidR="00CF49D6" w:rsidRPr="00F95B41" w:rsidRDefault="00CF49D6" w:rsidP="002E4918">
      <w:pPr>
        <w:widowControl/>
        <w:spacing w:line="320" w:lineRule="exact"/>
        <w:ind w:left="284"/>
        <w:jc w:val="both"/>
        <w:rPr>
          <w:rFonts w:eastAsia="Calibri"/>
          <w:color w:val="auto"/>
          <w:sz w:val="22"/>
          <w:szCs w:val="22"/>
          <w:lang w:eastAsia="en-US" w:bidi="ar-SA"/>
        </w:rPr>
      </w:pPr>
    </w:p>
    <w:p w:rsidR="00930DBA" w:rsidRDefault="00930DBA" w:rsidP="00930DBA">
      <w:pPr>
        <w:widowControl/>
        <w:tabs>
          <w:tab w:val="left" w:pos="1800"/>
          <w:tab w:val="left" w:pos="5387"/>
          <w:tab w:val="left" w:pos="5812"/>
          <w:tab w:val="left" w:pos="6804"/>
        </w:tabs>
        <w:spacing w:line="320" w:lineRule="exact"/>
        <w:ind w:left="284" w:hanging="284"/>
        <w:rPr>
          <w:rFonts w:eastAsia="Calibri"/>
          <w:bCs/>
          <w:color w:val="auto"/>
          <w:sz w:val="22"/>
          <w:szCs w:val="22"/>
          <w:lang w:eastAsia="en-US" w:bidi="ar-SA"/>
        </w:rPr>
      </w:pPr>
      <w:r>
        <w:rPr>
          <w:rFonts w:eastAsia="Calibri"/>
          <w:color w:val="auto"/>
          <w:sz w:val="22"/>
          <w:szCs w:val="22"/>
          <w:lang w:eastAsia="en-US" w:bidi="ar-SA"/>
        </w:rPr>
        <w:t>3.</w:t>
      </w:r>
      <w:r>
        <w:rPr>
          <w:rFonts w:eastAsia="Calibri"/>
          <w:color w:val="auto"/>
          <w:sz w:val="22"/>
          <w:szCs w:val="22"/>
          <w:lang w:eastAsia="en-US" w:bidi="ar-SA"/>
        </w:rPr>
        <w:tab/>
      </w:r>
      <w:r w:rsidRPr="00930DBA">
        <w:rPr>
          <w:rFonts w:eastAsia="Calibri"/>
          <w:bCs/>
          <w:color w:val="auto"/>
          <w:sz w:val="22"/>
          <w:szCs w:val="22"/>
          <w:lang w:eastAsia="en-US" w:bidi="ar-SA"/>
        </w:rPr>
        <w:t>Cena (stawka) roboczogodziny (w przypadku drobnej naprawy):</w:t>
      </w:r>
    </w:p>
    <w:p w:rsidR="00930DBA" w:rsidRPr="00930DBA" w:rsidRDefault="00930DBA" w:rsidP="00930DBA">
      <w:pPr>
        <w:widowControl/>
        <w:tabs>
          <w:tab w:val="left" w:pos="1800"/>
          <w:tab w:val="left" w:pos="5387"/>
          <w:tab w:val="left" w:pos="5812"/>
          <w:tab w:val="left" w:pos="6804"/>
        </w:tabs>
        <w:spacing w:line="360" w:lineRule="exact"/>
        <w:ind w:left="284" w:hanging="284"/>
        <w:rPr>
          <w:rFonts w:eastAsia="Calibri"/>
          <w:bCs/>
          <w:color w:val="auto"/>
          <w:sz w:val="22"/>
          <w:szCs w:val="22"/>
          <w:lang w:eastAsia="en-US" w:bidi="ar-SA"/>
        </w:rPr>
      </w:pPr>
      <w:r w:rsidRPr="00930DBA">
        <w:rPr>
          <w:rFonts w:eastAsia="Calibri"/>
          <w:bCs/>
          <w:color w:val="auto"/>
          <w:sz w:val="22"/>
          <w:szCs w:val="22"/>
          <w:lang w:eastAsia="en-US" w:bidi="ar-SA"/>
        </w:rPr>
        <w:t xml:space="preserve">netto…...……….…… + VAT ..........% ....................... =................................... zł brutto, </w:t>
      </w:r>
    </w:p>
    <w:p w:rsidR="00F95B41" w:rsidRDefault="00930DBA" w:rsidP="00930DBA">
      <w:pPr>
        <w:widowControl/>
        <w:tabs>
          <w:tab w:val="left" w:pos="1800"/>
          <w:tab w:val="left" w:pos="5387"/>
          <w:tab w:val="left" w:pos="5812"/>
          <w:tab w:val="left" w:pos="6804"/>
        </w:tabs>
        <w:spacing w:line="360" w:lineRule="exact"/>
        <w:ind w:left="284" w:hanging="284"/>
        <w:rPr>
          <w:rFonts w:eastAsia="Calibri"/>
          <w:bCs/>
          <w:color w:val="auto"/>
          <w:sz w:val="22"/>
          <w:szCs w:val="22"/>
          <w:lang w:eastAsia="en-US" w:bidi="ar-SA"/>
        </w:rPr>
      </w:pPr>
      <w:r w:rsidRPr="00930DBA">
        <w:rPr>
          <w:rFonts w:eastAsia="Calibri"/>
          <w:bCs/>
          <w:color w:val="auto"/>
          <w:sz w:val="22"/>
          <w:szCs w:val="22"/>
          <w:lang w:eastAsia="en-US" w:bidi="ar-SA"/>
        </w:rPr>
        <w:t>słownie …………………………………………………………………………………………</w:t>
      </w:r>
    </w:p>
    <w:p w:rsidR="00930DBA" w:rsidRPr="00F95B41" w:rsidRDefault="00930DBA" w:rsidP="00930DBA">
      <w:pPr>
        <w:widowControl/>
        <w:tabs>
          <w:tab w:val="left" w:pos="1800"/>
          <w:tab w:val="left" w:pos="5387"/>
          <w:tab w:val="left" w:pos="5812"/>
          <w:tab w:val="left" w:pos="6804"/>
        </w:tabs>
        <w:spacing w:line="320" w:lineRule="exact"/>
        <w:ind w:left="284" w:hanging="284"/>
        <w:rPr>
          <w:rFonts w:eastAsia="Calibri"/>
          <w:color w:val="auto"/>
          <w:sz w:val="22"/>
          <w:szCs w:val="22"/>
          <w:lang w:eastAsia="en-US" w:bidi="ar-SA"/>
        </w:rPr>
      </w:pPr>
    </w:p>
    <w:p w:rsidR="00F95B41" w:rsidRPr="00F95B41" w:rsidRDefault="00930DBA" w:rsidP="00F95B41">
      <w:pPr>
        <w:widowControl/>
        <w:suppressAutoHyphens/>
        <w:snapToGrid w:val="0"/>
        <w:spacing w:line="320" w:lineRule="exact"/>
        <w:ind w:left="284" w:hanging="284"/>
        <w:jc w:val="both"/>
        <w:rPr>
          <w:kern w:val="2"/>
          <w:sz w:val="22"/>
          <w:szCs w:val="22"/>
          <w:lang w:eastAsia="ar-SA" w:bidi="ar-SA"/>
        </w:rPr>
      </w:pPr>
      <w:r>
        <w:rPr>
          <w:kern w:val="2"/>
          <w:sz w:val="22"/>
          <w:szCs w:val="22"/>
          <w:lang w:eastAsia="ar-SA" w:bidi="ar-SA"/>
        </w:rPr>
        <w:t>4</w:t>
      </w:r>
      <w:r w:rsidR="00F95B41" w:rsidRPr="00F95B41">
        <w:rPr>
          <w:kern w:val="2"/>
          <w:sz w:val="22"/>
          <w:szCs w:val="22"/>
          <w:lang w:eastAsia="ar-SA" w:bidi="ar-SA"/>
        </w:rPr>
        <w:t>. </w:t>
      </w:r>
      <w:r w:rsidR="00F95B41" w:rsidRPr="00F95B41">
        <w:rPr>
          <w:b/>
          <w:kern w:val="2"/>
          <w:sz w:val="22"/>
          <w:szCs w:val="22"/>
          <w:lang w:eastAsia="ar-SA" w:bidi="ar-SA"/>
        </w:rPr>
        <w:t xml:space="preserve">Termin wykonania zamówienia oraz warunki płatności – </w:t>
      </w:r>
      <w:r w:rsidR="00F95B41" w:rsidRPr="00F95B41">
        <w:rPr>
          <w:kern w:val="2"/>
          <w:sz w:val="22"/>
          <w:szCs w:val="22"/>
          <w:lang w:eastAsia="ar-SA" w:bidi="ar-SA"/>
        </w:rPr>
        <w:t xml:space="preserve">zgodne z zapisami przedstawionymi w SWZ zamówienia. </w:t>
      </w:r>
    </w:p>
    <w:p w:rsidR="00F95B41" w:rsidRPr="00F95B41" w:rsidRDefault="00F95B41" w:rsidP="00F95B41">
      <w:pPr>
        <w:widowControl/>
        <w:suppressAutoHyphens/>
        <w:snapToGrid w:val="0"/>
        <w:spacing w:line="320" w:lineRule="exact"/>
        <w:ind w:left="284"/>
        <w:jc w:val="both"/>
        <w:rPr>
          <w:color w:val="auto"/>
          <w:kern w:val="2"/>
          <w:sz w:val="22"/>
          <w:szCs w:val="22"/>
          <w:lang w:eastAsia="ar-SA" w:bidi="ar-SA"/>
        </w:rPr>
      </w:pPr>
      <w:r w:rsidRPr="00F95B41">
        <w:rPr>
          <w:color w:val="auto"/>
          <w:kern w:val="2"/>
          <w:sz w:val="22"/>
          <w:szCs w:val="22"/>
          <w:lang w:eastAsia="ar-SA" w:bidi="ar-SA"/>
        </w:rPr>
        <w:t>Zakres robót budowlanych przewidzianych do wykonania jest zgodny z zakresem objętym SWZ.</w:t>
      </w:r>
    </w:p>
    <w:p w:rsidR="00F95B41" w:rsidRPr="00F95B41" w:rsidRDefault="00F95B41" w:rsidP="00F95B41">
      <w:pPr>
        <w:widowControl/>
        <w:suppressAutoHyphens/>
        <w:snapToGrid w:val="0"/>
        <w:spacing w:line="320" w:lineRule="exact"/>
        <w:ind w:left="284" w:hanging="284"/>
        <w:jc w:val="both"/>
        <w:rPr>
          <w:color w:val="auto"/>
          <w:kern w:val="2"/>
          <w:sz w:val="22"/>
          <w:szCs w:val="22"/>
          <w:lang w:eastAsia="ar-SA" w:bidi="ar-SA"/>
        </w:rPr>
      </w:pPr>
    </w:p>
    <w:p w:rsidR="00F95B41" w:rsidRPr="00F95B41" w:rsidRDefault="00930DBA" w:rsidP="00F95B41">
      <w:pPr>
        <w:widowControl/>
        <w:spacing w:line="320" w:lineRule="exact"/>
        <w:ind w:left="567" w:hanging="567"/>
        <w:jc w:val="both"/>
        <w:rPr>
          <w:rFonts w:eastAsia="Calibri"/>
          <w:bCs/>
          <w:color w:val="7030A0"/>
          <w:sz w:val="22"/>
          <w:szCs w:val="22"/>
          <w:lang w:eastAsia="en-US" w:bidi="ar-SA"/>
        </w:rPr>
      </w:pPr>
      <w:r>
        <w:rPr>
          <w:rFonts w:eastAsia="Calibri"/>
          <w:bCs/>
          <w:color w:val="auto"/>
          <w:sz w:val="22"/>
          <w:szCs w:val="22"/>
          <w:lang w:eastAsia="en-US" w:bidi="ar-SA"/>
        </w:rPr>
        <w:t>5</w:t>
      </w:r>
      <w:r w:rsidR="00F95B41" w:rsidRPr="00F95B41">
        <w:rPr>
          <w:rFonts w:eastAsia="Calibri"/>
          <w:bCs/>
          <w:color w:val="auto"/>
          <w:sz w:val="22"/>
          <w:szCs w:val="22"/>
          <w:lang w:eastAsia="en-US" w:bidi="ar-SA"/>
        </w:rPr>
        <w:t>. </w:t>
      </w:r>
      <w:r w:rsidR="00F95B41" w:rsidRPr="00F95B41">
        <w:rPr>
          <w:rFonts w:eastAsia="Calibri"/>
          <w:b/>
          <w:bCs/>
          <w:color w:val="FF0000"/>
          <w:sz w:val="22"/>
          <w:szCs w:val="22"/>
          <w:lang w:eastAsia="en-US" w:bidi="ar-SA"/>
        </w:rPr>
        <w:t xml:space="preserve">* </w:t>
      </w:r>
      <w:r w:rsidR="00F95B41" w:rsidRPr="00F95B41">
        <w:rPr>
          <w:rFonts w:eastAsia="Calibri"/>
          <w:b/>
          <w:bCs/>
          <w:color w:val="auto"/>
          <w:sz w:val="22"/>
          <w:szCs w:val="22"/>
          <w:lang w:eastAsia="en-US" w:bidi="ar-SA"/>
        </w:rPr>
        <w:t>Powołujemy się na zasoby poniższych podmiotów</w:t>
      </w:r>
      <w:r w:rsidR="00F95B41" w:rsidRPr="00F95B41">
        <w:rPr>
          <w:rFonts w:eastAsia="Calibri"/>
          <w:bCs/>
          <w:color w:val="auto"/>
          <w:sz w:val="22"/>
          <w:szCs w:val="22"/>
          <w:lang w:eastAsia="en-US" w:bidi="ar-SA"/>
        </w:rPr>
        <w:t xml:space="preserve"> na zasadach określonych w art. 118 ust. 1 ustawy </w:t>
      </w:r>
      <w:proofErr w:type="spellStart"/>
      <w:r w:rsidR="00F95B41" w:rsidRPr="00F95B41">
        <w:rPr>
          <w:rFonts w:eastAsia="Calibri"/>
          <w:bCs/>
          <w:color w:val="auto"/>
          <w:sz w:val="22"/>
          <w:szCs w:val="22"/>
          <w:lang w:eastAsia="en-US" w:bidi="ar-SA"/>
        </w:rPr>
        <w:t>Pzp</w:t>
      </w:r>
      <w:proofErr w:type="spellEnd"/>
      <w:r w:rsidR="00F95B41" w:rsidRPr="00F95B41">
        <w:rPr>
          <w:rFonts w:eastAsia="Calibri"/>
          <w:bCs/>
          <w:color w:val="auto"/>
          <w:sz w:val="22"/>
          <w:szCs w:val="22"/>
          <w:lang w:eastAsia="en-US" w:bidi="ar-SA"/>
        </w:rPr>
        <w:t xml:space="preserve">, w celu wykazania spełniania warunków udziału w postępowaniu, </w:t>
      </w:r>
    </w:p>
    <w:p w:rsidR="00F95B41" w:rsidRPr="00F95B41" w:rsidRDefault="00F95B41" w:rsidP="00F95B41">
      <w:pPr>
        <w:widowControl/>
        <w:spacing w:line="320" w:lineRule="exact"/>
        <w:ind w:left="851" w:hanging="284"/>
        <w:jc w:val="both"/>
        <w:rPr>
          <w:rFonts w:eastAsia="Calibri"/>
          <w:bCs/>
          <w:color w:val="auto"/>
          <w:sz w:val="22"/>
          <w:szCs w:val="22"/>
          <w:lang w:eastAsia="en-US" w:bidi="ar-SA"/>
        </w:rPr>
      </w:pPr>
      <w:r w:rsidRPr="00F95B41">
        <w:rPr>
          <w:rFonts w:eastAsia="Calibri"/>
          <w:bCs/>
          <w:color w:val="auto"/>
          <w:sz w:val="22"/>
          <w:szCs w:val="22"/>
          <w:lang w:eastAsia="en-US" w:bidi="ar-SA"/>
        </w:rPr>
        <w:t>    nazwa (firma) podmiotu udostępniającego zasoby: ........................................</w:t>
      </w:r>
    </w:p>
    <w:p w:rsidR="00F95B41" w:rsidRPr="00F95B41" w:rsidRDefault="00F95B41" w:rsidP="00F95B41">
      <w:pPr>
        <w:widowControl/>
        <w:spacing w:line="320" w:lineRule="exact"/>
        <w:ind w:left="567"/>
        <w:jc w:val="both"/>
        <w:rPr>
          <w:rFonts w:eastAsia="Calibri"/>
          <w:bCs/>
          <w:color w:val="auto"/>
          <w:sz w:val="22"/>
          <w:szCs w:val="22"/>
          <w:lang w:eastAsia="en-US" w:bidi="ar-SA"/>
        </w:rPr>
      </w:pPr>
      <w:r w:rsidRPr="00F95B41">
        <w:rPr>
          <w:rFonts w:eastAsia="Calibri"/>
          <w:bCs/>
          <w:color w:val="auto"/>
          <w:sz w:val="22"/>
          <w:szCs w:val="22"/>
          <w:lang w:eastAsia="en-US" w:bidi="ar-SA"/>
        </w:rPr>
        <w:t>W załączeniu składamy zobowiązania tych podmiotów spełniające wymagania zawarte w punkcie 10.3)</w:t>
      </w:r>
      <w:r w:rsidRPr="00F95B41">
        <w:rPr>
          <w:rFonts w:eastAsia="Calibri"/>
          <w:bCs/>
          <w:color w:val="FF0000"/>
          <w:sz w:val="22"/>
          <w:szCs w:val="22"/>
          <w:lang w:eastAsia="en-US" w:bidi="ar-SA"/>
        </w:rPr>
        <w:t xml:space="preserve"> </w:t>
      </w:r>
      <w:r w:rsidRPr="00F95B41">
        <w:rPr>
          <w:rFonts w:eastAsia="Calibri"/>
          <w:bCs/>
          <w:color w:val="auto"/>
          <w:sz w:val="22"/>
          <w:szCs w:val="22"/>
          <w:lang w:eastAsia="en-US" w:bidi="ar-SA"/>
        </w:rPr>
        <w:t xml:space="preserve">SWZ. </w:t>
      </w:r>
    </w:p>
    <w:p w:rsidR="00F95B41" w:rsidRPr="00F95B41" w:rsidRDefault="00F95B41" w:rsidP="00F95B41">
      <w:pPr>
        <w:widowControl/>
        <w:spacing w:line="320" w:lineRule="exact"/>
        <w:ind w:left="567" w:hanging="283"/>
        <w:jc w:val="both"/>
        <w:rPr>
          <w:rFonts w:eastAsia="Calibri"/>
          <w:bCs/>
          <w:color w:val="7030A0"/>
          <w:sz w:val="22"/>
          <w:szCs w:val="22"/>
          <w:lang w:eastAsia="en-US" w:bidi="ar-SA"/>
        </w:rPr>
      </w:pPr>
      <w:r w:rsidRPr="00F95B41">
        <w:rPr>
          <w:rFonts w:eastAsia="Calibri"/>
          <w:b/>
          <w:bCs/>
          <w:color w:val="FF0000"/>
          <w:sz w:val="22"/>
          <w:szCs w:val="22"/>
          <w:lang w:eastAsia="en-US" w:bidi="ar-SA"/>
        </w:rPr>
        <w:t>*  </w:t>
      </w:r>
      <w:r w:rsidRPr="00F95B41">
        <w:rPr>
          <w:rFonts w:eastAsia="Calibri"/>
          <w:b/>
          <w:bCs/>
          <w:color w:val="auto"/>
          <w:sz w:val="22"/>
          <w:szCs w:val="22"/>
          <w:lang w:eastAsia="en-US" w:bidi="ar-SA"/>
        </w:rPr>
        <w:t>Nie powołujemy się na zasoby podmiotów</w:t>
      </w:r>
      <w:r w:rsidRPr="00F95B41">
        <w:rPr>
          <w:rFonts w:eastAsia="Calibri"/>
          <w:bCs/>
          <w:color w:val="auto"/>
          <w:sz w:val="22"/>
          <w:szCs w:val="22"/>
          <w:lang w:eastAsia="en-US" w:bidi="ar-SA"/>
        </w:rPr>
        <w:t xml:space="preserve"> na zasadach określonych w art. 118  ust. 1 ustawy </w:t>
      </w:r>
      <w:proofErr w:type="spellStart"/>
      <w:r w:rsidRPr="00F95B41">
        <w:rPr>
          <w:rFonts w:eastAsia="Calibri"/>
          <w:bCs/>
          <w:color w:val="auto"/>
          <w:sz w:val="22"/>
          <w:szCs w:val="22"/>
          <w:lang w:eastAsia="en-US" w:bidi="ar-SA"/>
        </w:rPr>
        <w:t>Pzp</w:t>
      </w:r>
      <w:proofErr w:type="spellEnd"/>
      <w:r w:rsidRPr="00F95B41">
        <w:rPr>
          <w:rFonts w:eastAsia="Calibri"/>
          <w:bCs/>
          <w:color w:val="auto"/>
          <w:sz w:val="22"/>
          <w:szCs w:val="22"/>
          <w:lang w:eastAsia="en-US" w:bidi="ar-SA"/>
        </w:rPr>
        <w:t xml:space="preserve">, a więc </w:t>
      </w:r>
      <w:r w:rsidRPr="00F95B41">
        <w:rPr>
          <w:rFonts w:eastAsia="Calibri"/>
          <w:b/>
          <w:bCs/>
          <w:color w:val="auto"/>
          <w:sz w:val="22"/>
          <w:szCs w:val="22"/>
          <w:lang w:eastAsia="en-US" w:bidi="ar-SA"/>
        </w:rPr>
        <w:t>osobiście spełniamy warunki</w:t>
      </w:r>
      <w:r w:rsidRPr="00F95B41">
        <w:rPr>
          <w:rFonts w:eastAsia="Calibri"/>
          <w:bCs/>
          <w:color w:val="auto"/>
          <w:sz w:val="22"/>
          <w:szCs w:val="22"/>
          <w:lang w:eastAsia="en-US" w:bidi="ar-SA"/>
        </w:rPr>
        <w:t xml:space="preserve"> określone w SWZ. </w:t>
      </w:r>
    </w:p>
    <w:p w:rsidR="00F95B41" w:rsidRDefault="00F95B41" w:rsidP="00F95B41">
      <w:pPr>
        <w:widowControl/>
        <w:suppressAutoHyphens/>
        <w:snapToGrid w:val="0"/>
        <w:spacing w:line="320" w:lineRule="exact"/>
        <w:ind w:left="284"/>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rsidR="00534383" w:rsidRPr="00F95B41" w:rsidRDefault="00534383" w:rsidP="00F95B41">
      <w:pPr>
        <w:widowControl/>
        <w:suppressAutoHyphens/>
        <w:snapToGrid w:val="0"/>
        <w:spacing w:line="320" w:lineRule="exact"/>
        <w:ind w:left="284"/>
        <w:jc w:val="both"/>
        <w:rPr>
          <w:rFonts w:eastAsia="TimesNewRomanPSMT"/>
          <w:i/>
          <w:color w:val="FF0000"/>
          <w:kern w:val="2"/>
          <w:sz w:val="22"/>
          <w:szCs w:val="22"/>
          <w:lang w:eastAsia="ar-SA" w:bidi="ar-SA"/>
        </w:rPr>
      </w:pPr>
    </w:p>
    <w:p w:rsidR="00F95B41" w:rsidRPr="00F95B41" w:rsidRDefault="00930DBA" w:rsidP="00F95B41">
      <w:pPr>
        <w:widowControl/>
        <w:spacing w:line="320" w:lineRule="exact"/>
        <w:ind w:left="284" w:hanging="284"/>
        <w:jc w:val="both"/>
        <w:rPr>
          <w:rFonts w:eastAsia="Calibri"/>
          <w:b/>
          <w:bCs/>
          <w:color w:val="auto"/>
          <w:sz w:val="22"/>
          <w:szCs w:val="22"/>
          <w:lang w:eastAsia="en-US" w:bidi="ar-SA"/>
        </w:rPr>
      </w:pPr>
      <w:r>
        <w:rPr>
          <w:rFonts w:eastAsia="Calibri"/>
          <w:bCs/>
          <w:color w:val="auto"/>
          <w:sz w:val="22"/>
          <w:szCs w:val="22"/>
          <w:lang w:eastAsia="en-US" w:bidi="ar-SA"/>
        </w:rPr>
        <w:t>6</w:t>
      </w:r>
      <w:r w:rsidR="00F95B41" w:rsidRPr="00F95B41">
        <w:rPr>
          <w:rFonts w:eastAsia="Calibri"/>
          <w:bCs/>
          <w:color w:val="auto"/>
          <w:sz w:val="22"/>
          <w:szCs w:val="22"/>
          <w:lang w:eastAsia="en-US" w:bidi="ar-SA"/>
        </w:rPr>
        <w:t xml:space="preserve">. Przekazujemy w załączeniu stosowne oświadczenia potwierdzające spełnianie warunków udziału w postępowaniu oraz brak podstaw wykluczeniu z postępowania na podstawie art. 108 ust. 1 ustawy </w:t>
      </w:r>
      <w:proofErr w:type="spellStart"/>
      <w:r w:rsidR="00F95B41" w:rsidRPr="00F95B41">
        <w:rPr>
          <w:rFonts w:eastAsia="Calibri"/>
          <w:bCs/>
          <w:color w:val="auto"/>
          <w:sz w:val="22"/>
          <w:szCs w:val="22"/>
          <w:lang w:eastAsia="en-US" w:bidi="ar-SA"/>
        </w:rPr>
        <w:t>Pzp</w:t>
      </w:r>
      <w:proofErr w:type="spellEnd"/>
      <w:r w:rsidR="00F95B41" w:rsidRPr="00F95B41">
        <w:rPr>
          <w:rFonts w:eastAsia="Calibri"/>
          <w:bCs/>
          <w:color w:val="auto"/>
          <w:sz w:val="22"/>
          <w:szCs w:val="22"/>
          <w:lang w:eastAsia="en-US" w:bidi="ar-SA"/>
        </w:rPr>
        <w:t xml:space="preserve"> (</w:t>
      </w:r>
      <w:r w:rsidR="00D80A23">
        <w:rPr>
          <w:rFonts w:eastAsia="Calibri"/>
          <w:bCs/>
          <w:color w:val="auto"/>
          <w:sz w:val="22"/>
          <w:szCs w:val="22"/>
          <w:lang w:eastAsia="en-US" w:bidi="ar-SA"/>
        </w:rPr>
        <w:t xml:space="preserve">Rozdział </w:t>
      </w:r>
      <w:r w:rsidR="00814680">
        <w:rPr>
          <w:rFonts w:eastAsia="Calibri"/>
          <w:bCs/>
          <w:color w:val="auto"/>
          <w:sz w:val="22"/>
          <w:szCs w:val="22"/>
          <w:lang w:eastAsia="en-US" w:bidi="ar-SA"/>
        </w:rPr>
        <w:t>VIII</w:t>
      </w:r>
      <w:r w:rsidR="00F95B41" w:rsidRPr="00F95B41">
        <w:rPr>
          <w:rFonts w:eastAsia="Calibri"/>
          <w:bCs/>
          <w:color w:val="auto"/>
          <w:sz w:val="22"/>
          <w:szCs w:val="22"/>
          <w:lang w:eastAsia="en-US" w:bidi="ar-SA"/>
        </w:rPr>
        <w:t>.</w:t>
      </w:r>
      <w:r w:rsidR="00D80A23" w:rsidRPr="00D80A23">
        <w:rPr>
          <w:rFonts w:eastAsia="Calibri"/>
          <w:bCs/>
          <w:color w:val="auto"/>
          <w:sz w:val="22"/>
          <w:szCs w:val="22"/>
          <w:lang w:eastAsia="en-US" w:bidi="ar-SA"/>
        </w:rPr>
        <w:t xml:space="preserve"> </w:t>
      </w:r>
      <w:r w:rsidR="00D80A23" w:rsidRPr="00F95B41">
        <w:rPr>
          <w:rFonts w:eastAsia="Calibri"/>
          <w:bCs/>
          <w:color w:val="auto"/>
          <w:sz w:val="22"/>
          <w:szCs w:val="22"/>
          <w:lang w:eastAsia="en-US" w:bidi="ar-SA"/>
        </w:rPr>
        <w:t xml:space="preserve">punkt </w:t>
      </w:r>
      <w:r w:rsidR="00F95B41" w:rsidRPr="00F95B41">
        <w:rPr>
          <w:rFonts w:eastAsia="Calibri"/>
          <w:bCs/>
          <w:color w:val="auto"/>
          <w:sz w:val="22"/>
          <w:szCs w:val="22"/>
          <w:lang w:eastAsia="en-US" w:bidi="ar-SA"/>
        </w:rPr>
        <w:t>1.</w:t>
      </w:r>
      <w:r w:rsidR="00814680">
        <w:rPr>
          <w:rFonts w:eastAsia="Calibri"/>
          <w:bCs/>
          <w:color w:val="auto"/>
          <w:sz w:val="22"/>
          <w:szCs w:val="22"/>
          <w:lang w:eastAsia="en-US" w:bidi="ar-SA"/>
        </w:rPr>
        <w:t>1.</w:t>
      </w:r>
      <w:r w:rsidR="00F95B41" w:rsidRPr="00F95B41">
        <w:rPr>
          <w:rFonts w:eastAsia="Calibri"/>
          <w:bCs/>
          <w:color w:val="auto"/>
          <w:sz w:val="22"/>
          <w:szCs w:val="22"/>
          <w:lang w:eastAsia="en-US" w:bidi="ar-SA"/>
        </w:rPr>
        <w:t xml:space="preserve"> SWZ) oraz art. 109 ust. 1 punkty </w:t>
      </w:r>
      <w:r w:rsidR="00814680">
        <w:rPr>
          <w:rFonts w:eastAsia="Calibri"/>
          <w:bCs/>
          <w:color w:val="auto"/>
          <w:sz w:val="22"/>
          <w:szCs w:val="22"/>
          <w:lang w:eastAsia="en-US" w:bidi="ar-SA"/>
        </w:rPr>
        <w:t xml:space="preserve">4, </w:t>
      </w:r>
      <w:r w:rsidR="00F95B41" w:rsidRPr="00F95B41">
        <w:rPr>
          <w:rFonts w:eastAsia="Calibri"/>
          <w:bCs/>
          <w:color w:val="auto"/>
          <w:sz w:val="22"/>
          <w:szCs w:val="22"/>
          <w:lang w:eastAsia="en-US" w:bidi="ar-SA"/>
        </w:rPr>
        <w:t xml:space="preserve">5, 7 ustawy </w:t>
      </w:r>
      <w:proofErr w:type="spellStart"/>
      <w:r w:rsidR="00F95B41" w:rsidRPr="00F95B41">
        <w:rPr>
          <w:rFonts w:eastAsia="Calibri"/>
          <w:bCs/>
          <w:color w:val="auto"/>
          <w:sz w:val="22"/>
          <w:szCs w:val="22"/>
          <w:lang w:eastAsia="en-US" w:bidi="ar-SA"/>
        </w:rPr>
        <w:t>Pzp</w:t>
      </w:r>
      <w:proofErr w:type="spellEnd"/>
      <w:r w:rsidR="00F95B41" w:rsidRPr="00F95B41">
        <w:rPr>
          <w:rFonts w:eastAsia="Calibri"/>
          <w:bCs/>
          <w:color w:val="auto"/>
          <w:sz w:val="22"/>
          <w:szCs w:val="22"/>
          <w:lang w:eastAsia="en-US" w:bidi="ar-SA"/>
        </w:rPr>
        <w:t xml:space="preserve"> (</w:t>
      </w:r>
      <w:r w:rsidR="00D80A23">
        <w:rPr>
          <w:rFonts w:eastAsia="Calibri"/>
          <w:bCs/>
          <w:color w:val="auto"/>
          <w:sz w:val="22"/>
          <w:szCs w:val="22"/>
          <w:lang w:eastAsia="en-US" w:bidi="ar-SA"/>
        </w:rPr>
        <w:t xml:space="preserve">Rozdział </w:t>
      </w:r>
      <w:r w:rsidR="00814680">
        <w:rPr>
          <w:rFonts w:eastAsia="Calibri"/>
          <w:bCs/>
          <w:color w:val="auto"/>
          <w:sz w:val="22"/>
          <w:szCs w:val="22"/>
          <w:lang w:eastAsia="en-US" w:bidi="ar-SA"/>
        </w:rPr>
        <w:t>VIII</w:t>
      </w:r>
      <w:r w:rsidR="00D80A23">
        <w:rPr>
          <w:rFonts w:eastAsia="Calibri"/>
          <w:bCs/>
          <w:color w:val="auto"/>
          <w:sz w:val="22"/>
          <w:szCs w:val="22"/>
          <w:lang w:eastAsia="en-US" w:bidi="ar-SA"/>
        </w:rPr>
        <w:t xml:space="preserve"> punkt</w:t>
      </w:r>
      <w:r w:rsidR="00814680">
        <w:rPr>
          <w:rFonts w:eastAsia="Calibri"/>
          <w:bCs/>
          <w:color w:val="auto"/>
          <w:sz w:val="22"/>
          <w:szCs w:val="22"/>
          <w:lang w:eastAsia="en-US" w:bidi="ar-SA"/>
        </w:rPr>
        <w:t xml:space="preserve"> 1.2</w:t>
      </w:r>
      <w:r w:rsidR="00F95B41" w:rsidRPr="00F95B41">
        <w:rPr>
          <w:rFonts w:eastAsia="Calibri"/>
          <w:bCs/>
          <w:color w:val="auto"/>
          <w:sz w:val="22"/>
          <w:szCs w:val="22"/>
          <w:lang w:eastAsia="en-US" w:bidi="ar-SA"/>
        </w:rPr>
        <w:t>. SWZ)</w:t>
      </w:r>
      <w:r w:rsidR="00F95B41" w:rsidRPr="00F95B41">
        <w:rPr>
          <w:rFonts w:eastAsia="Calibri"/>
          <w:b/>
          <w:bCs/>
          <w:color w:val="auto"/>
          <w:sz w:val="22"/>
          <w:szCs w:val="22"/>
          <w:lang w:eastAsia="en-US" w:bidi="ar-SA"/>
        </w:rPr>
        <w:t xml:space="preserve"> sporządzone zgodnie ze wzorem stanowiącym załącznik nr 2 do SWZ oraz podpisane odpowiednio przez: Wykonawcę składającego ofertę, każdego ze wspólników konsorcjum składającego ofertę wspólną</w:t>
      </w:r>
      <w:r w:rsidR="00F95B41" w:rsidRPr="00F95B41">
        <w:rPr>
          <w:rFonts w:eastAsia="Calibri"/>
          <w:b/>
          <w:bCs/>
          <w:color w:val="FF0000"/>
          <w:sz w:val="22"/>
          <w:szCs w:val="22"/>
          <w:lang w:eastAsia="en-US" w:bidi="ar-SA"/>
        </w:rPr>
        <w:t>*</w:t>
      </w:r>
      <w:r w:rsidR="00F95B41" w:rsidRPr="00F95B41">
        <w:rPr>
          <w:rFonts w:eastAsia="Calibri"/>
          <w:b/>
          <w:bCs/>
          <w:color w:val="auto"/>
          <w:sz w:val="22"/>
          <w:szCs w:val="22"/>
          <w:lang w:eastAsia="en-US" w:bidi="ar-SA"/>
        </w:rPr>
        <w:t xml:space="preserve">, </w:t>
      </w:r>
      <w:r w:rsidR="00F95B41" w:rsidRPr="00F95B41">
        <w:rPr>
          <w:rFonts w:eastAsia="Calibri"/>
          <w:b/>
          <w:color w:val="auto"/>
          <w:sz w:val="22"/>
          <w:szCs w:val="22"/>
          <w:lang w:eastAsia="en-US" w:bidi="ar-SA"/>
        </w:rPr>
        <w:t>każdego ze wspólników spółki cywilnej</w:t>
      </w:r>
      <w:r w:rsidR="00F95B41" w:rsidRPr="00F95B41">
        <w:rPr>
          <w:rFonts w:eastAsia="TimesNewRomanPSMT"/>
          <w:b/>
          <w:color w:val="FF0000"/>
          <w:sz w:val="22"/>
          <w:szCs w:val="22"/>
          <w:lang w:eastAsia="en-US" w:bidi="ar-SA"/>
        </w:rPr>
        <w:t>*</w:t>
      </w:r>
      <w:r w:rsidR="00F95B41" w:rsidRPr="00F95B41">
        <w:rPr>
          <w:rFonts w:eastAsia="Calibri"/>
          <w:b/>
          <w:bCs/>
          <w:color w:val="auto"/>
          <w:sz w:val="22"/>
          <w:szCs w:val="22"/>
          <w:lang w:eastAsia="en-US" w:bidi="ar-SA"/>
        </w:rPr>
        <w:t xml:space="preserve"> oraz podmioty, na których zasoby jako Wykonawca się powołujemy</w:t>
      </w:r>
      <w:r w:rsidR="00F95B41" w:rsidRPr="00F95B41">
        <w:rPr>
          <w:rFonts w:eastAsia="Calibri"/>
          <w:b/>
          <w:bCs/>
          <w:color w:val="FF0000"/>
          <w:sz w:val="22"/>
          <w:szCs w:val="22"/>
          <w:lang w:eastAsia="en-US" w:bidi="ar-SA"/>
        </w:rPr>
        <w:t>*</w:t>
      </w:r>
      <w:r w:rsidR="00F95B41" w:rsidRPr="00F95B41">
        <w:rPr>
          <w:rFonts w:eastAsia="Calibri"/>
          <w:b/>
          <w:bCs/>
          <w:color w:val="auto"/>
          <w:sz w:val="22"/>
          <w:szCs w:val="22"/>
          <w:lang w:eastAsia="en-US" w:bidi="ar-SA"/>
        </w:rPr>
        <w:t>.</w:t>
      </w:r>
    </w:p>
    <w:p w:rsidR="00F95B41" w:rsidRPr="00F95B41" w:rsidRDefault="00F95B41" w:rsidP="00F95B41">
      <w:pPr>
        <w:widowControl/>
        <w:suppressAutoHyphens/>
        <w:snapToGrid w:val="0"/>
        <w:spacing w:line="320" w:lineRule="exact"/>
        <w:ind w:left="284"/>
        <w:jc w:val="both"/>
        <w:rPr>
          <w:i/>
          <w:color w:val="auto"/>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rsidR="00F95B41" w:rsidRPr="00F95B41" w:rsidRDefault="00930DBA"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val="x-none" w:eastAsia="ar-SA" w:bidi="ar-SA"/>
        </w:rPr>
      </w:pPr>
      <w:r>
        <w:rPr>
          <w:color w:val="auto"/>
          <w:kern w:val="2"/>
          <w:sz w:val="22"/>
          <w:szCs w:val="22"/>
          <w:lang w:eastAsia="ar-SA" w:bidi="ar-SA"/>
        </w:rPr>
        <w:t>7</w:t>
      </w:r>
      <w:r w:rsidR="00F95B41" w:rsidRPr="00F95B41">
        <w:rPr>
          <w:color w:val="auto"/>
          <w:kern w:val="2"/>
          <w:sz w:val="22"/>
          <w:szCs w:val="22"/>
          <w:lang w:val="x-none" w:eastAsia="ar-SA" w:bidi="ar-SA"/>
        </w:rPr>
        <w:t>.</w:t>
      </w:r>
      <w:r w:rsidR="00F95B41" w:rsidRPr="00F95B41">
        <w:rPr>
          <w:color w:val="auto"/>
          <w:kern w:val="2"/>
          <w:sz w:val="22"/>
          <w:szCs w:val="22"/>
          <w:lang w:eastAsia="ar-SA" w:bidi="ar-SA"/>
        </w:rPr>
        <w:t> </w:t>
      </w:r>
      <w:r w:rsidR="00F95B41" w:rsidRPr="00F95B41">
        <w:rPr>
          <w:color w:val="auto"/>
          <w:kern w:val="2"/>
          <w:sz w:val="22"/>
          <w:szCs w:val="22"/>
          <w:lang w:val="x-none" w:eastAsia="ar-SA" w:bidi="ar-SA"/>
        </w:rPr>
        <w:t xml:space="preserve">Oświadczamy, że zapoznaliśmy się </w:t>
      </w:r>
      <w:r w:rsidR="00F95B41" w:rsidRPr="00F95B41">
        <w:rPr>
          <w:color w:val="auto"/>
          <w:kern w:val="2"/>
          <w:sz w:val="22"/>
          <w:szCs w:val="22"/>
          <w:lang w:eastAsia="ar-SA" w:bidi="ar-SA"/>
        </w:rPr>
        <w:t>z SWZ</w:t>
      </w:r>
      <w:r w:rsidR="00F95B41" w:rsidRPr="00F95B41">
        <w:rPr>
          <w:color w:val="auto"/>
          <w:kern w:val="2"/>
          <w:sz w:val="22"/>
          <w:szCs w:val="22"/>
          <w:lang w:val="x-none" w:eastAsia="ar-SA" w:bidi="ar-SA"/>
        </w:rPr>
        <w:t xml:space="preserve"> i nie</w:t>
      </w:r>
      <w:r w:rsidR="00F95B41" w:rsidRPr="00F95B41">
        <w:rPr>
          <w:color w:val="auto"/>
          <w:kern w:val="2"/>
          <w:sz w:val="22"/>
          <w:szCs w:val="22"/>
          <w:lang w:eastAsia="ar-SA" w:bidi="ar-SA"/>
        </w:rPr>
        <w:t xml:space="preserve"> </w:t>
      </w:r>
      <w:r w:rsidR="00F95B41" w:rsidRPr="00F95B41">
        <w:rPr>
          <w:color w:val="auto"/>
          <w:kern w:val="2"/>
          <w:sz w:val="22"/>
          <w:szCs w:val="22"/>
          <w:lang w:val="x-none" w:eastAsia="ar-SA" w:bidi="ar-SA"/>
        </w:rPr>
        <w:t>wnosimy do niej zastrzeżeń oraz zdobyliśmy konieczne informacje potrzebne do</w:t>
      </w:r>
      <w:r w:rsidR="00F95B41" w:rsidRPr="00F95B41">
        <w:rPr>
          <w:color w:val="auto"/>
          <w:kern w:val="2"/>
          <w:sz w:val="22"/>
          <w:szCs w:val="22"/>
          <w:lang w:eastAsia="ar-SA" w:bidi="ar-SA"/>
        </w:rPr>
        <w:t xml:space="preserve"> </w:t>
      </w:r>
      <w:r w:rsidR="00F95B41" w:rsidRPr="00F95B41">
        <w:rPr>
          <w:color w:val="auto"/>
          <w:kern w:val="2"/>
          <w:sz w:val="22"/>
          <w:szCs w:val="22"/>
          <w:lang w:val="x-none" w:eastAsia="ar-SA" w:bidi="ar-SA"/>
        </w:rPr>
        <w:t>właściwego wykonania zamówienia .</w:t>
      </w:r>
    </w:p>
    <w:p w:rsidR="00F95B41" w:rsidRPr="00F95B41" w:rsidRDefault="00F95B41"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eastAsia="ar-SA" w:bidi="ar-SA"/>
        </w:rPr>
      </w:pPr>
    </w:p>
    <w:p w:rsidR="00F95B41" w:rsidRPr="00F95B41" w:rsidRDefault="00930DBA"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val="x-none" w:eastAsia="ar-SA" w:bidi="ar-SA"/>
        </w:rPr>
      </w:pPr>
      <w:r>
        <w:rPr>
          <w:color w:val="auto"/>
          <w:kern w:val="2"/>
          <w:sz w:val="22"/>
          <w:szCs w:val="22"/>
          <w:lang w:eastAsia="ar-SA" w:bidi="ar-SA"/>
        </w:rPr>
        <w:t>8</w:t>
      </w:r>
      <w:r w:rsidR="00F95B41" w:rsidRPr="00F95B41">
        <w:rPr>
          <w:color w:val="auto"/>
          <w:kern w:val="2"/>
          <w:sz w:val="22"/>
          <w:szCs w:val="22"/>
          <w:lang w:val="x-none" w:eastAsia="ar-SA" w:bidi="ar-SA"/>
        </w:rPr>
        <w:t>.</w:t>
      </w:r>
      <w:r w:rsidR="00F95B41" w:rsidRPr="00F95B41">
        <w:rPr>
          <w:color w:val="auto"/>
          <w:kern w:val="2"/>
          <w:sz w:val="22"/>
          <w:szCs w:val="22"/>
          <w:lang w:eastAsia="ar-SA" w:bidi="ar-SA"/>
        </w:rPr>
        <w:t> </w:t>
      </w:r>
      <w:r w:rsidR="00F95B41" w:rsidRPr="00F95B41">
        <w:rPr>
          <w:color w:val="auto"/>
          <w:kern w:val="2"/>
          <w:sz w:val="22"/>
          <w:szCs w:val="22"/>
          <w:lang w:val="x-none" w:eastAsia="ar-SA" w:bidi="ar-SA"/>
        </w:rPr>
        <w:t xml:space="preserve">Oświadczamy, że uważamy się za związanych niniejszą ofertą </w:t>
      </w:r>
      <w:r w:rsidR="00F95B41" w:rsidRPr="00F95B41">
        <w:rPr>
          <w:color w:val="auto"/>
          <w:kern w:val="2"/>
          <w:sz w:val="22"/>
          <w:szCs w:val="22"/>
          <w:lang w:eastAsia="ar-SA" w:bidi="ar-SA"/>
        </w:rPr>
        <w:t>przez okres</w:t>
      </w:r>
      <w:r w:rsidR="00F95B41" w:rsidRPr="00F95B41">
        <w:rPr>
          <w:color w:val="auto"/>
          <w:kern w:val="2"/>
          <w:sz w:val="22"/>
          <w:szCs w:val="22"/>
          <w:lang w:val="x-none" w:eastAsia="ar-SA" w:bidi="ar-SA"/>
        </w:rPr>
        <w:t xml:space="preserve"> wskazany w </w:t>
      </w:r>
      <w:r w:rsidR="00F95B41" w:rsidRPr="00F95B41">
        <w:rPr>
          <w:color w:val="auto"/>
          <w:kern w:val="2"/>
          <w:sz w:val="22"/>
          <w:szCs w:val="22"/>
          <w:lang w:eastAsia="ar-SA" w:bidi="ar-SA"/>
        </w:rPr>
        <w:t>SWZ</w:t>
      </w:r>
      <w:r w:rsidR="00F95B41" w:rsidRPr="00F95B41">
        <w:rPr>
          <w:color w:val="auto"/>
          <w:kern w:val="2"/>
          <w:sz w:val="22"/>
          <w:szCs w:val="22"/>
          <w:lang w:val="x-none" w:eastAsia="ar-SA" w:bidi="ar-SA"/>
        </w:rPr>
        <w:t>.</w:t>
      </w:r>
    </w:p>
    <w:p w:rsidR="00F95B41" w:rsidRPr="00F95B41" w:rsidRDefault="00F95B41"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val="x-none" w:eastAsia="ar-SA" w:bidi="ar-SA"/>
        </w:rPr>
      </w:pPr>
    </w:p>
    <w:p w:rsidR="00F95B41" w:rsidRPr="00F95B41" w:rsidRDefault="00930DBA"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val="x-none" w:eastAsia="ar-SA" w:bidi="ar-SA"/>
        </w:rPr>
      </w:pPr>
      <w:r>
        <w:rPr>
          <w:color w:val="auto"/>
          <w:kern w:val="2"/>
          <w:sz w:val="22"/>
          <w:szCs w:val="22"/>
          <w:lang w:eastAsia="ar-SA" w:bidi="ar-SA"/>
        </w:rPr>
        <w:t>9</w:t>
      </w:r>
      <w:r w:rsidR="00F95B41" w:rsidRPr="00F95B41">
        <w:rPr>
          <w:color w:val="auto"/>
          <w:kern w:val="2"/>
          <w:sz w:val="22"/>
          <w:szCs w:val="22"/>
          <w:lang w:val="x-none" w:eastAsia="ar-SA" w:bidi="ar-SA"/>
        </w:rPr>
        <w:t>.</w:t>
      </w:r>
      <w:r w:rsidR="00F95B41" w:rsidRPr="00F95B41">
        <w:rPr>
          <w:color w:val="auto"/>
          <w:kern w:val="2"/>
          <w:sz w:val="22"/>
          <w:szCs w:val="22"/>
          <w:lang w:eastAsia="ar-SA" w:bidi="ar-SA"/>
        </w:rPr>
        <w:t> </w:t>
      </w:r>
      <w:r w:rsidR="00F95B41" w:rsidRPr="00F95B41">
        <w:rPr>
          <w:color w:val="auto"/>
          <w:kern w:val="2"/>
          <w:sz w:val="22"/>
          <w:szCs w:val="22"/>
          <w:lang w:val="x-none" w:eastAsia="ar-SA" w:bidi="ar-SA"/>
        </w:rPr>
        <w:t xml:space="preserve">Oświadczamy, że zawarty w </w:t>
      </w:r>
      <w:r w:rsidR="00F95B41" w:rsidRPr="00F95B41">
        <w:rPr>
          <w:color w:val="auto"/>
          <w:kern w:val="2"/>
          <w:sz w:val="22"/>
          <w:szCs w:val="22"/>
          <w:lang w:eastAsia="ar-SA" w:bidi="ar-SA"/>
        </w:rPr>
        <w:t>SWZ</w:t>
      </w:r>
      <w:r w:rsidR="00F95B41" w:rsidRPr="00F95B41">
        <w:rPr>
          <w:color w:val="auto"/>
          <w:kern w:val="2"/>
          <w:sz w:val="22"/>
          <w:szCs w:val="22"/>
          <w:lang w:val="x-none" w:eastAsia="ar-SA" w:bidi="ar-SA"/>
        </w:rPr>
        <w:t xml:space="preserve"> projekt umowy został przez nas zaakceptowany i zobowiązujemy się, w przypadku wybrania naszej oferty, do zawarcia umowy na wyżej wymienionych warunkach w miejscu i terminie wyznaczonym przez </w:t>
      </w:r>
      <w:r w:rsidR="00F95B41" w:rsidRPr="00F95B41">
        <w:rPr>
          <w:color w:val="auto"/>
          <w:kern w:val="2"/>
          <w:sz w:val="22"/>
          <w:szCs w:val="22"/>
          <w:lang w:eastAsia="ar-SA" w:bidi="ar-SA"/>
        </w:rPr>
        <w:t>Z</w:t>
      </w:r>
      <w:proofErr w:type="spellStart"/>
      <w:r w:rsidR="00F95B41" w:rsidRPr="00F95B41">
        <w:rPr>
          <w:color w:val="auto"/>
          <w:kern w:val="2"/>
          <w:sz w:val="22"/>
          <w:szCs w:val="22"/>
          <w:lang w:val="x-none" w:eastAsia="ar-SA" w:bidi="ar-SA"/>
        </w:rPr>
        <w:t>amawiającego</w:t>
      </w:r>
      <w:proofErr w:type="spellEnd"/>
      <w:r w:rsidR="00F95B41" w:rsidRPr="00F95B41">
        <w:rPr>
          <w:color w:val="auto"/>
          <w:kern w:val="2"/>
          <w:sz w:val="22"/>
          <w:szCs w:val="22"/>
          <w:lang w:val="x-none" w:eastAsia="ar-SA" w:bidi="ar-SA"/>
        </w:rPr>
        <w:t xml:space="preserve">. </w:t>
      </w:r>
    </w:p>
    <w:p w:rsidR="00F95B41" w:rsidRPr="00F95B41" w:rsidRDefault="00F95B41"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jc w:val="both"/>
        <w:rPr>
          <w:color w:val="auto"/>
          <w:kern w:val="2"/>
          <w:sz w:val="22"/>
          <w:szCs w:val="22"/>
          <w:lang w:val="x-none" w:eastAsia="ar-SA" w:bidi="ar-SA"/>
        </w:rPr>
      </w:pPr>
      <w:r w:rsidRPr="00F95B41">
        <w:rPr>
          <w:color w:val="auto"/>
          <w:kern w:val="2"/>
          <w:sz w:val="22"/>
          <w:szCs w:val="22"/>
          <w:lang w:val="x-none" w:eastAsia="ar-SA" w:bidi="ar-SA"/>
        </w:rPr>
        <w:t xml:space="preserve">W przypadku wybrania naszej oferty niezwłocznie przekażemy </w:t>
      </w:r>
      <w:r w:rsidRPr="00F95B41">
        <w:rPr>
          <w:color w:val="auto"/>
          <w:kern w:val="2"/>
          <w:sz w:val="22"/>
          <w:szCs w:val="22"/>
          <w:lang w:eastAsia="ar-SA" w:bidi="ar-SA"/>
        </w:rPr>
        <w:t>Z</w:t>
      </w:r>
      <w:proofErr w:type="spellStart"/>
      <w:r w:rsidRPr="00F95B41">
        <w:rPr>
          <w:color w:val="auto"/>
          <w:kern w:val="2"/>
          <w:sz w:val="22"/>
          <w:szCs w:val="22"/>
          <w:lang w:val="x-none" w:eastAsia="ar-SA" w:bidi="ar-SA"/>
        </w:rPr>
        <w:t>amawiającemu</w:t>
      </w:r>
      <w:proofErr w:type="spellEnd"/>
      <w:r w:rsidRPr="00F95B41">
        <w:rPr>
          <w:color w:val="auto"/>
          <w:kern w:val="2"/>
          <w:sz w:val="22"/>
          <w:szCs w:val="22"/>
          <w:lang w:eastAsia="ar-SA" w:bidi="ar-SA"/>
        </w:rPr>
        <w:t xml:space="preserve"> następujące informacje</w:t>
      </w:r>
      <w:r w:rsidRPr="00F95B41">
        <w:rPr>
          <w:color w:val="auto"/>
          <w:kern w:val="2"/>
          <w:sz w:val="22"/>
          <w:szCs w:val="22"/>
          <w:lang w:val="x-none" w:eastAsia="ar-SA" w:bidi="ar-SA"/>
        </w:rPr>
        <w:t xml:space="preserve"> niezbędne do uzupełnienia umowy:</w:t>
      </w:r>
    </w:p>
    <w:p w:rsidR="00F95B41" w:rsidRPr="00F95B41" w:rsidRDefault="00F95B41" w:rsidP="00F95B41">
      <w:pPr>
        <w:widowControl/>
        <w:tabs>
          <w:tab w:val="left" w:pos="-31680"/>
          <w:tab w:val="left" w:pos="567"/>
          <w:tab w:val="left" w:pos="16756"/>
          <w:tab w:val="left" w:pos="17039"/>
          <w:tab w:val="center" w:pos="20527"/>
          <w:tab w:val="center" w:pos="20582"/>
          <w:tab w:val="right" w:pos="25063"/>
          <w:tab w:val="right" w:pos="25118"/>
        </w:tabs>
        <w:suppressAutoHyphens/>
        <w:spacing w:line="320" w:lineRule="exact"/>
        <w:ind w:left="567" w:hanging="284"/>
        <w:jc w:val="both"/>
        <w:rPr>
          <w:color w:val="auto"/>
          <w:kern w:val="2"/>
          <w:sz w:val="22"/>
          <w:szCs w:val="22"/>
          <w:lang w:eastAsia="ar-SA" w:bidi="ar-SA"/>
        </w:rPr>
      </w:pPr>
      <w:r w:rsidRPr="00F95B41">
        <w:rPr>
          <w:color w:val="auto"/>
          <w:kern w:val="2"/>
          <w:sz w:val="22"/>
          <w:szCs w:val="22"/>
          <w:lang w:eastAsia="ar-SA" w:bidi="ar-SA"/>
        </w:rPr>
        <w:t>-   oświadczenie Wykonawcy, czy jest czynnym podatnikiem w podatku od towarów i usług VAT;</w:t>
      </w:r>
    </w:p>
    <w:p w:rsidR="00F95B41" w:rsidRPr="00F95B41" w:rsidRDefault="00F95B41" w:rsidP="00F95B41">
      <w:pPr>
        <w:widowControl/>
        <w:tabs>
          <w:tab w:val="left" w:pos="-31680"/>
          <w:tab w:val="left" w:pos="567"/>
          <w:tab w:val="left" w:pos="16756"/>
          <w:tab w:val="left" w:pos="17039"/>
          <w:tab w:val="center" w:pos="20527"/>
          <w:tab w:val="center" w:pos="20582"/>
          <w:tab w:val="right" w:pos="25063"/>
          <w:tab w:val="right" w:pos="25118"/>
        </w:tabs>
        <w:suppressAutoHyphens/>
        <w:spacing w:line="320" w:lineRule="exact"/>
        <w:ind w:left="567" w:hanging="284"/>
        <w:jc w:val="both"/>
        <w:rPr>
          <w:color w:val="auto"/>
          <w:kern w:val="2"/>
          <w:sz w:val="22"/>
          <w:szCs w:val="22"/>
          <w:lang w:eastAsia="ar-SA" w:bidi="ar-SA"/>
        </w:rPr>
      </w:pPr>
      <w:r w:rsidRPr="00F95B41">
        <w:rPr>
          <w:color w:val="auto"/>
          <w:kern w:val="2"/>
          <w:sz w:val="22"/>
          <w:szCs w:val="22"/>
          <w:lang w:eastAsia="ar-SA" w:bidi="ar-SA"/>
        </w:rPr>
        <w:t xml:space="preserve">-   numer </w:t>
      </w:r>
      <w:r w:rsidRPr="00F95B41">
        <w:rPr>
          <w:color w:val="auto"/>
          <w:kern w:val="2"/>
          <w:sz w:val="22"/>
          <w:szCs w:val="22"/>
          <w:lang w:val="x-none" w:eastAsia="ar-SA" w:bidi="ar-SA"/>
        </w:rPr>
        <w:t>rachunku bankowego</w:t>
      </w:r>
      <w:r w:rsidRPr="00F95B41">
        <w:rPr>
          <w:color w:val="auto"/>
          <w:kern w:val="2"/>
          <w:sz w:val="22"/>
          <w:szCs w:val="22"/>
          <w:lang w:eastAsia="ar-SA" w:bidi="ar-SA"/>
        </w:rPr>
        <w:t>, który widnieje w wykazie podmiotów zarejestrowanych jako podatnicy VAT, niezarejestrowanych oraz wykreślonych i przywróconych do rejestru VAT;</w:t>
      </w:r>
    </w:p>
    <w:p w:rsidR="00F95B41" w:rsidRDefault="00F95B41" w:rsidP="00F95B41">
      <w:pPr>
        <w:widowControl/>
        <w:tabs>
          <w:tab w:val="left" w:pos="-31680"/>
          <w:tab w:val="left" w:pos="567"/>
          <w:tab w:val="left" w:pos="16756"/>
          <w:tab w:val="left" w:pos="17039"/>
          <w:tab w:val="center" w:pos="20527"/>
          <w:tab w:val="center" w:pos="20582"/>
          <w:tab w:val="right" w:pos="25063"/>
          <w:tab w:val="right" w:pos="25118"/>
        </w:tabs>
        <w:suppressAutoHyphens/>
        <w:spacing w:line="320" w:lineRule="exact"/>
        <w:ind w:left="567" w:hanging="284"/>
        <w:jc w:val="both"/>
        <w:rPr>
          <w:color w:val="auto"/>
          <w:kern w:val="2"/>
          <w:sz w:val="22"/>
          <w:szCs w:val="22"/>
          <w:lang w:eastAsia="ar-SA" w:bidi="ar-SA"/>
        </w:rPr>
      </w:pPr>
      <w:r w:rsidRPr="00F95B41">
        <w:rPr>
          <w:color w:val="auto"/>
          <w:kern w:val="2"/>
          <w:sz w:val="22"/>
          <w:szCs w:val="22"/>
          <w:lang w:eastAsia="ar-SA" w:bidi="ar-SA"/>
        </w:rPr>
        <w:t>-   nazwę i adres Urzędu Skarbowego, w którym zgłoszony jest powyższy rachunek;</w:t>
      </w:r>
    </w:p>
    <w:p w:rsidR="002E4918" w:rsidRDefault="002E4918" w:rsidP="00F95B41">
      <w:pPr>
        <w:widowControl/>
        <w:tabs>
          <w:tab w:val="left" w:pos="-31680"/>
          <w:tab w:val="left" w:pos="567"/>
          <w:tab w:val="left" w:pos="16756"/>
          <w:tab w:val="left" w:pos="17039"/>
          <w:tab w:val="center" w:pos="20527"/>
          <w:tab w:val="center" w:pos="20582"/>
          <w:tab w:val="right" w:pos="25063"/>
          <w:tab w:val="right" w:pos="25118"/>
        </w:tabs>
        <w:suppressAutoHyphens/>
        <w:spacing w:line="320" w:lineRule="exact"/>
        <w:ind w:left="567" w:hanging="284"/>
        <w:jc w:val="both"/>
        <w:rPr>
          <w:color w:val="auto"/>
          <w:kern w:val="2"/>
          <w:sz w:val="22"/>
          <w:szCs w:val="22"/>
          <w:lang w:eastAsia="ar-SA" w:bidi="ar-SA"/>
        </w:rPr>
      </w:pPr>
    </w:p>
    <w:p w:rsidR="002E4918" w:rsidRPr="002E4918" w:rsidRDefault="00930DBA" w:rsidP="006F38F9">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eastAsia="ar-SA" w:bidi="ar-SA"/>
        </w:rPr>
      </w:pPr>
      <w:r>
        <w:rPr>
          <w:color w:val="auto"/>
          <w:kern w:val="2"/>
          <w:sz w:val="22"/>
          <w:szCs w:val="22"/>
          <w:lang w:eastAsia="ar-SA" w:bidi="ar-SA"/>
        </w:rPr>
        <w:t>10</w:t>
      </w:r>
      <w:r w:rsidR="002E4918" w:rsidRPr="002E4918">
        <w:rPr>
          <w:color w:val="auto"/>
          <w:kern w:val="2"/>
          <w:sz w:val="22"/>
          <w:szCs w:val="22"/>
          <w:lang w:eastAsia="ar-SA" w:bidi="ar-SA"/>
        </w:rPr>
        <w:t>. </w:t>
      </w:r>
      <w:r w:rsidR="002E4918" w:rsidRPr="002E4918">
        <w:rPr>
          <w:b/>
          <w:color w:val="auto"/>
          <w:kern w:val="2"/>
          <w:sz w:val="22"/>
          <w:szCs w:val="22"/>
          <w:lang w:eastAsia="ar-SA" w:bidi="ar-SA"/>
        </w:rPr>
        <w:t>Wadium</w:t>
      </w:r>
      <w:r w:rsidR="002E4918" w:rsidRPr="002E4918">
        <w:rPr>
          <w:bCs/>
          <w:color w:val="auto"/>
          <w:kern w:val="2"/>
          <w:sz w:val="22"/>
          <w:szCs w:val="22"/>
          <w:lang w:eastAsia="ar-SA" w:bidi="ar-SA"/>
        </w:rPr>
        <w:t xml:space="preserve"> w kwocie </w:t>
      </w:r>
      <w:r w:rsidR="002E4918" w:rsidRPr="002E4918">
        <w:rPr>
          <w:color w:val="auto"/>
          <w:kern w:val="2"/>
          <w:sz w:val="22"/>
          <w:szCs w:val="22"/>
          <w:lang w:eastAsia="ar-SA" w:bidi="ar-SA"/>
        </w:rPr>
        <w:t>…....................... zostało wniesione w dniu ................................ w formie: ..........................................................................................................</w:t>
      </w:r>
    </w:p>
    <w:p w:rsidR="002E4918" w:rsidRPr="002E4918" w:rsidRDefault="002E4918" w:rsidP="006F38F9">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eastAsia="ar-SA" w:bidi="ar-SA"/>
        </w:rPr>
      </w:pPr>
      <w:r w:rsidRPr="002E4918">
        <w:rPr>
          <w:color w:val="auto"/>
          <w:kern w:val="2"/>
          <w:sz w:val="22"/>
          <w:szCs w:val="22"/>
          <w:lang w:eastAsia="ar-SA" w:bidi="ar-SA"/>
        </w:rPr>
        <w:t>Zwrotu wadium prosimy dokonać na konto: .............................</w:t>
      </w:r>
      <w:r w:rsidR="006F38F9">
        <w:rPr>
          <w:color w:val="auto"/>
          <w:kern w:val="2"/>
          <w:sz w:val="22"/>
          <w:szCs w:val="22"/>
          <w:lang w:eastAsia="ar-SA" w:bidi="ar-SA"/>
        </w:rPr>
        <w:t>.........</w:t>
      </w:r>
      <w:r w:rsidRPr="002E4918">
        <w:rPr>
          <w:color w:val="auto"/>
          <w:kern w:val="2"/>
          <w:sz w:val="22"/>
          <w:szCs w:val="22"/>
          <w:lang w:eastAsia="ar-SA" w:bidi="ar-SA"/>
        </w:rPr>
        <w:t>................................................</w:t>
      </w:r>
    </w:p>
    <w:p w:rsidR="002E4918" w:rsidRPr="002E4918" w:rsidRDefault="002E4918" w:rsidP="006F38F9">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eastAsia="ar-SA" w:bidi="ar-SA"/>
        </w:rPr>
      </w:pPr>
      <w:r w:rsidRPr="002E4918">
        <w:rPr>
          <w:color w:val="auto"/>
          <w:kern w:val="2"/>
          <w:sz w:val="22"/>
          <w:szCs w:val="22"/>
          <w:lang w:eastAsia="ar-SA" w:bidi="ar-SA"/>
        </w:rPr>
        <w:t>lub na adres: ........................................................................................................................</w:t>
      </w:r>
    </w:p>
    <w:p w:rsidR="002E4918" w:rsidRPr="002E4918" w:rsidRDefault="002E4918" w:rsidP="006F38F9">
      <w:pPr>
        <w:widowControl/>
        <w:tabs>
          <w:tab w:val="left" w:pos="-31680"/>
          <w:tab w:val="left" w:pos="16756"/>
          <w:tab w:val="left" w:pos="17039"/>
          <w:tab w:val="center" w:pos="20527"/>
          <w:tab w:val="center" w:pos="20582"/>
          <w:tab w:val="right" w:pos="25063"/>
          <w:tab w:val="right" w:pos="25118"/>
        </w:tabs>
        <w:suppressAutoHyphens/>
        <w:spacing w:line="320" w:lineRule="exact"/>
        <w:jc w:val="both"/>
        <w:rPr>
          <w:color w:val="auto"/>
          <w:kern w:val="2"/>
          <w:sz w:val="22"/>
          <w:szCs w:val="22"/>
          <w:lang w:eastAsia="ar-SA" w:bidi="ar-SA"/>
        </w:rPr>
      </w:pPr>
      <w:r w:rsidRPr="002E4918">
        <w:rPr>
          <w:color w:val="auto"/>
          <w:kern w:val="2"/>
          <w:sz w:val="22"/>
          <w:szCs w:val="22"/>
          <w:lang w:eastAsia="ar-SA" w:bidi="ar-SA"/>
        </w:rPr>
        <w:t>Jesteśmy świadomi, że wniesione przez nas wadium nie podlega zwrotowi w okolicznościach, o których mowa w art. 98 ust. 6 ustawy Prawo zamówień publicznych.</w:t>
      </w:r>
    </w:p>
    <w:p w:rsidR="002E4918" w:rsidRPr="00F95B41" w:rsidRDefault="002E4918" w:rsidP="006F38F9">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eastAsia="ar-SA" w:bidi="ar-SA"/>
        </w:rPr>
      </w:pPr>
      <w:r w:rsidRPr="002E4918">
        <w:rPr>
          <w:color w:val="auto"/>
          <w:kern w:val="2"/>
          <w:sz w:val="22"/>
          <w:szCs w:val="22"/>
          <w:lang w:eastAsia="ar-SA" w:bidi="ar-SA"/>
        </w:rPr>
        <w:t>Składamy w załączeniu dowód wniesienia wadium.</w:t>
      </w:r>
    </w:p>
    <w:p w:rsidR="00F95B41" w:rsidRPr="00F95B41" w:rsidRDefault="00F95B41"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426" w:hanging="568"/>
        <w:jc w:val="both"/>
        <w:rPr>
          <w:rFonts w:eastAsia="TimesNewRomanPSMT"/>
          <w:color w:val="auto"/>
          <w:kern w:val="2"/>
          <w:sz w:val="22"/>
          <w:szCs w:val="22"/>
          <w:lang w:eastAsia="ar-SA" w:bidi="ar-SA"/>
        </w:rPr>
      </w:pPr>
    </w:p>
    <w:p w:rsidR="00F95B41" w:rsidRPr="00F95B41" w:rsidRDefault="006F38F9" w:rsidP="00F95B41">
      <w:pPr>
        <w:widowControl/>
        <w:tabs>
          <w:tab w:val="left" w:pos="16698"/>
        </w:tabs>
        <w:suppressAutoHyphens/>
        <w:snapToGrid w:val="0"/>
        <w:spacing w:line="320" w:lineRule="exact"/>
        <w:ind w:left="283" w:hanging="425"/>
        <w:jc w:val="both"/>
        <w:rPr>
          <w:kern w:val="1"/>
          <w:sz w:val="22"/>
          <w:szCs w:val="22"/>
          <w:lang w:eastAsia="ar-SA" w:bidi="ar-SA"/>
        </w:rPr>
      </w:pPr>
      <w:r>
        <w:rPr>
          <w:kern w:val="1"/>
          <w:sz w:val="22"/>
          <w:szCs w:val="22"/>
          <w:lang w:eastAsia="ar-SA" w:bidi="ar-SA"/>
        </w:rPr>
        <w:t>1</w:t>
      </w:r>
      <w:r w:rsidR="00930DBA">
        <w:rPr>
          <w:kern w:val="1"/>
          <w:sz w:val="22"/>
          <w:szCs w:val="22"/>
          <w:lang w:eastAsia="ar-SA" w:bidi="ar-SA"/>
        </w:rPr>
        <w:t>1</w:t>
      </w:r>
      <w:r w:rsidR="00F95B41" w:rsidRPr="00F95B41">
        <w:rPr>
          <w:kern w:val="1"/>
          <w:sz w:val="22"/>
          <w:szCs w:val="22"/>
          <w:lang w:eastAsia="ar-SA" w:bidi="ar-SA"/>
        </w:rPr>
        <w:t>.</w:t>
      </w:r>
      <w:r w:rsidR="00F95B41" w:rsidRPr="00F95B41">
        <w:rPr>
          <w:kern w:val="1"/>
          <w:sz w:val="22"/>
          <w:szCs w:val="22"/>
          <w:lang w:eastAsia="ar-SA" w:bidi="ar-SA"/>
        </w:rPr>
        <w:tab/>
        <w:t>Zgodnie z art. 462 ust. 2 ustawy Prawo zamówień publicznych, informujemy, że:</w:t>
      </w:r>
    </w:p>
    <w:p w:rsidR="00F95B41" w:rsidRPr="00F95B41" w:rsidRDefault="00F95B41" w:rsidP="00F95B41">
      <w:pPr>
        <w:widowControl/>
        <w:tabs>
          <w:tab w:val="left" w:pos="16756"/>
        </w:tabs>
        <w:suppressAutoHyphens/>
        <w:snapToGrid w:val="0"/>
        <w:spacing w:line="320" w:lineRule="exact"/>
        <w:ind w:left="426" w:hanging="175"/>
        <w:jc w:val="both"/>
        <w:rPr>
          <w:bCs/>
          <w:kern w:val="2"/>
          <w:sz w:val="22"/>
          <w:szCs w:val="22"/>
          <w:lang w:eastAsia="ar-SA" w:bidi="ar-SA"/>
        </w:rPr>
      </w:pPr>
      <w:r w:rsidRPr="00F95B41">
        <w:rPr>
          <w:color w:val="FF0000"/>
          <w:kern w:val="2"/>
          <w:sz w:val="22"/>
          <w:szCs w:val="22"/>
          <w:lang w:eastAsia="ar-SA" w:bidi="ar-SA"/>
        </w:rPr>
        <w:t>*</w:t>
      </w:r>
      <w:r w:rsidRPr="00F95B41">
        <w:rPr>
          <w:kern w:val="2"/>
          <w:sz w:val="22"/>
          <w:szCs w:val="22"/>
          <w:lang w:eastAsia="ar-SA" w:bidi="ar-SA"/>
        </w:rPr>
        <w:t> </w:t>
      </w:r>
      <w:r w:rsidRPr="00F95B41">
        <w:rPr>
          <w:rFonts w:eastAsia="TimesNewRomanPSMT"/>
          <w:b/>
          <w:bCs/>
          <w:kern w:val="2"/>
          <w:sz w:val="22"/>
          <w:szCs w:val="22"/>
          <w:lang w:eastAsia="ar-SA" w:bidi="ar-SA"/>
        </w:rPr>
        <w:t>zamierzamy powierzyć podwykonawcom wykonanie następujących części  zamówienia:</w:t>
      </w:r>
    </w:p>
    <w:p w:rsidR="00F95B41" w:rsidRPr="00F95B41" w:rsidRDefault="00F95B41" w:rsidP="00F95B41">
      <w:pPr>
        <w:widowControl/>
        <w:tabs>
          <w:tab w:val="left" w:pos="-31680"/>
        </w:tabs>
        <w:suppressAutoHyphens/>
        <w:snapToGrid w:val="0"/>
        <w:spacing w:line="320" w:lineRule="exact"/>
        <w:ind w:left="709" w:hanging="283"/>
        <w:jc w:val="both"/>
        <w:rPr>
          <w:kern w:val="1"/>
          <w:sz w:val="22"/>
          <w:szCs w:val="22"/>
          <w:lang w:eastAsia="ar-SA" w:bidi="ar-SA"/>
        </w:rPr>
      </w:pPr>
      <w:r w:rsidRPr="00F95B41">
        <w:rPr>
          <w:kern w:val="1"/>
          <w:sz w:val="22"/>
          <w:szCs w:val="22"/>
          <w:lang w:eastAsia="ar-SA" w:bidi="ar-SA"/>
        </w:rPr>
        <w:t>a) wykonanie części dotyczącej ...................................................................... firmie ....................................................... z siedzibą w ...............................................................</w:t>
      </w:r>
    </w:p>
    <w:p w:rsidR="00F95B41" w:rsidRPr="00F95B41" w:rsidRDefault="00F95B41" w:rsidP="00F95B41">
      <w:pPr>
        <w:widowControl/>
        <w:tabs>
          <w:tab w:val="left" w:pos="-31680"/>
        </w:tabs>
        <w:suppressAutoHyphens/>
        <w:snapToGrid w:val="0"/>
        <w:spacing w:line="320" w:lineRule="exact"/>
        <w:ind w:left="709"/>
        <w:jc w:val="both"/>
        <w:rPr>
          <w:kern w:val="1"/>
          <w:sz w:val="22"/>
          <w:szCs w:val="22"/>
          <w:lang w:eastAsia="ar-SA" w:bidi="ar-SA"/>
        </w:rPr>
      </w:pPr>
      <w:r w:rsidRPr="00F95B41">
        <w:rPr>
          <w:kern w:val="1"/>
          <w:sz w:val="22"/>
          <w:szCs w:val="22"/>
          <w:lang w:eastAsia="ar-SA" w:bidi="ar-SA"/>
        </w:rPr>
        <w:t>Wartość brutto części zamówienia powierzona podwykonawcy wynosi: ................ zł lub stanowi ....................% wartości całego zamówienia.</w:t>
      </w:r>
    </w:p>
    <w:p w:rsidR="00F95B41" w:rsidRPr="00F95B41" w:rsidRDefault="00F95B41" w:rsidP="00F95B41">
      <w:pPr>
        <w:widowControl/>
        <w:tabs>
          <w:tab w:val="left" w:pos="-31680"/>
        </w:tabs>
        <w:suppressAutoHyphens/>
        <w:snapToGrid w:val="0"/>
        <w:spacing w:line="320" w:lineRule="exact"/>
        <w:ind w:left="709" w:hanging="283"/>
        <w:jc w:val="both"/>
        <w:rPr>
          <w:kern w:val="1"/>
          <w:sz w:val="22"/>
          <w:szCs w:val="22"/>
          <w:lang w:eastAsia="ar-SA" w:bidi="ar-SA"/>
        </w:rPr>
      </w:pPr>
      <w:r w:rsidRPr="00F95B41">
        <w:rPr>
          <w:kern w:val="1"/>
          <w:sz w:val="22"/>
          <w:szCs w:val="22"/>
          <w:lang w:eastAsia="ar-SA" w:bidi="ar-SA"/>
        </w:rPr>
        <w:t>b) wykonanie części dotyczącej ....................................................... firmie ..............................................................</w:t>
      </w:r>
      <w:r w:rsidR="002C4C23">
        <w:rPr>
          <w:kern w:val="1"/>
          <w:sz w:val="22"/>
          <w:szCs w:val="22"/>
          <w:lang w:eastAsia="ar-SA" w:bidi="ar-SA"/>
        </w:rPr>
        <w:t xml:space="preserve"> </w:t>
      </w:r>
      <w:r w:rsidRPr="00F95B41">
        <w:rPr>
          <w:kern w:val="1"/>
          <w:sz w:val="22"/>
          <w:szCs w:val="22"/>
          <w:lang w:eastAsia="ar-SA" w:bidi="ar-SA"/>
        </w:rPr>
        <w:t xml:space="preserve"> z siedzibą w ..............</w:t>
      </w:r>
      <w:r w:rsidR="002C4C23">
        <w:rPr>
          <w:kern w:val="1"/>
          <w:sz w:val="22"/>
          <w:szCs w:val="22"/>
          <w:lang w:eastAsia="ar-SA" w:bidi="ar-SA"/>
        </w:rPr>
        <w:t>............................</w:t>
      </w:r>
      <w:r w:rsidRPr="00F95B41">
        <w:rPr>
          <w:kern w:val="1"/>
          <w:sz w:val="22"/>
          <w:szCs w:val="22"/>
          <w:lang w:eastAsia="ar-SA" w:bidi="ar-SA"/>
        </w:rPr>
        <w:t>...................</w:t>
      </w:r>
    </w:p>
    <w:p w:rsidR="00F95B41" w:rsidRPr="00F95B41" w:rsidRDefault="00F95B41" w:rsidP="00F95B41">
      <w:pPr>
        <w:widowControl/>
        <w:tabs>
          <w:tab w:val="left" w:pos="16698"/>
        </w:tabs>
        <w:suppressAutoHyphens/>
        <w:snapToGrid w:val="0"/>
        <w:spacing w:line="320" w:lineRule="exact"/>
        <w:ind w:left="709"/>
        <w:jc w:val="both"/>
        <w:rPr>
          <w:kern w:val="1"/>
          <w:sz w:val="22"/>
          <w:szCs w:val="22"/>
          <w:lang w:eastAsia="ar-SA" w:bidi="ar-SA"/>
        </w:rPr>
      </w:pPr>
      <w:r w:rsidRPr="00F95B41">
        <w:rPr>
          <w:kern w:val="1"/>
          <w:sz w:val="22"/>
          <w:szCs w:val="22"/>
          <w:lang w:eastAsia="ar-SA" w:bidi="ar-SA"/>
        </w:rPr>
        <w:t>Wartość brutto części zamówienia powierzona podwykonawcy wynosi: ................ zł lub stanowi ....................% wartości całego zamówienia.</w:t>
      </w:r>
    </w:p>
    <w:p w:rsidR="00F95B41" w:rsidRPr="00F95B41" w:rsidRDefault="00F95B41" w:rsidP="00F95B41">
      <w:pPr>
        <w:widowControl/>
        <w:spacing w:line="320" w:lineRule="exact"/>
        <w:ind w:left="510" w:hanging="255"/>
        <w:jc w:val="both"/>
        <w:rPr>
          <w:rFonts w:eastAsia="TimesNewRomanPSMT"/>
          <w:b/>
          <w:color w:val="auto"/>
          <w:kern w:val="2"/>
          <w:sz w:val="22"/>
          <w:szCs w:val="22"/>
          <w:lang w:eastAsia="en-US" w:bidi="ar-SA"/>
        </w:rPr>
      </w:pPr>
      <w:r w:rsidRPr="00F95B41">
        <w:rPr>
          <w:rFonts w:eastAsia="TimesNewRomanPSMT"/>
          <w:bCs/>
          <w:color w:val="FF0000"/>
          <w:sz w:val="22"/>
          <w:szCs w:val="22"/>
          <w:lang w:eastAsia="en-US" w:bidi="ar-SA"/>
        </w:rPr>
        <w:t>*</w:t>
      </w:r>
      <w:r w:rsidRPr="00F95B41">
        <w:rPr>
          <w:rFonts w:eastAsia="TimesNewRomanPSMT"/>
          <w:bCs/>
          <w:color w:val="auto"/>
          <w:sz w:val="22"/>
          <w:szCs w:val="22"/>
          <w:lang w:eastAsia="en-US" w:bidi="ar-SA"/>
        </w:rPr>
        <w:t>  </w:t>
      </w:r>
      <w:r w:rsidRPr="00F95B41">
        <w:rPr>
          <w:rFonts w:eastAsia="TimesNewRomanPSMT"/>
          <w:b/>
          <w:bCs/>
          <w:color w:val="auto"/>
          <w:sz w:val="22"/>
          <w:szCs w:val="22"/>
          <w:lang w:eastAsia="en-US" w:bidi="ar-SA"/>
        </w:rPr>
        <w:t>nie zamierzamy powierzyć podwykonawcom wykonania żadnej części zamówienia</w:t>
      </w:r>
      <w:r w:rsidRPr="00F95B41">
        <w:rPr>
          <w:rFonts w:eastAsia="TimesNewRomanPSMT"/>
          <w:b/>
          <w:color w:val="auto"/>
          <w:sz w:val="22"/>
          <w:szCs w:val="22"/>
          <w:lang w:eastAsia="en-US" w:bidi="ar-SA"/>
        </w:rPr>
        <w:t>.</w:t>
      </w:r>
    </w:p>
    <w:p w:rsidR="00F95B41" w:rsidRPr="00F95B41" w:rsidRDefault="00F95B41" w:rsidP="00F95B41">
      <w:pPr>
        <w:widowControl/>
        <w:suppressAutoHyphens/>
        <w:snapToGrid w:val="0"/>
        <w:spacing w:line="320" w:lineRule="exact"/>
        <w:ind w:left="567"/>
        <w:jc w:val="both"/>
        <w:rPr>
          <w:rFonts w:eastAsia="TimesNewRomanPSMT"/>
          <w:color w:val="FF0000"/>
          <w:kern w:val="2"/>
          <w:sz w:val="22"/>
          <w:szCs w:val="22"/>
          <w:lang w:eastAsia="ar-SA" w:bidi="ar-SA"/>
        </w:rPr>
      </w:pPr>
      <w:r w:rsidRPr="00F95B41">
        <w:rPr>
          <w:rFonts w:eastAsia="TimesNewRomanPSMT"/>
          <w:color w:val="FF0000"/>
          <w:kern w:val="2"/>
          <w:sz w:val="22"/>
          <w:szCs w:val="22"/>
          <w:lang w:eastAsia="ar-SA" w:bidi="ar-SA"/>
        </w:rPr>
        <w:t>* Niepotrzebne skreślić</w:t>
      </w:r>
    </w:p>
    <w:p w:rsidR="00F95B41" w:rsidRPr="00F95B41" w:rsidRDefault="006F38F9" w:rsidP="00F95B41">
      <w:pPr>
        <w:widowControl/>
        <w:tabs>
          <w:tab w:val="left" w:pos="16756"/>
        </w:tabs>
        <w:suppressAutoHyphens/>
        <w:snapToGrid w:val="0"/>
        <w:spacing w:line="320" w:lineRule="exact"/>
        <w:ind w:left="284" w:hanging="425"/>
        <w:jc w:val="both"/>
        <w:rPr>
          <w:bCs/>
          <w:kern w:val="1"/>
          <w:sz w:val="22"/>
          <w:szCs w:val="22"/>
          <w:lang w:eastAsia="ar-SA" w:bidi="ar-SA"/>
        </w:rPr>
      </w:pPr>
      <w:r>
        <w:rPr>
          <w:kern w:val="1"/>
          <w:sz w:val="22"/>
          <w:szCs w:val="22"/>
          <w:lang w:eastAsia="ar-SA" w:bidi="ar-SA"/>
        </w:rPr>
        <w:t>1</w:t>
      </w:r>
      <w:r w:rsidR="00930DBA">
        <w:rPr>
          <w:kern w:val="1"/>
          <w:sz w:val="22"/>
          <w:szCs w:val="22"/>
          <w:lang w:eastAsia="ar-SA" w:bidi="ar-SA"/>
        </w:rPr>
        <w:t>2</w:t>
      </w:r>
      <w:r w:rsidR="00835776">
        <w:rPr>
          <w:kern w:val="1"/>
          <w:sz w:val="22"/>
          <w:szCs w:val="22"/>
          <w:lang w:eastAsia="ar-SA" w:bidi="ar-SA"/>
        </w:rPr>
        <w:t>.</w:t>
      </w:r>
      <w:r w:rsidR="00F95B41" w:rsidRPr="00F95B41">
        <w:rPr>
          <w:kern w:val="1"/>
          <w:sz w:val="22"/>
          <w:szCs w:val="22"/>
          <w:lang w:eastAsia="ar-SA" w:bidi="ar-SA"/>
        </w:rPr>
        <w:t> O</w:t>
      </w:r>
      <w:r w:rsidR="00F95B41" w:rsidRPr="00F95B41">
        <w:rPr>
          <w:bCs/>
          <w:kern w:val="1"/>
          <w:sz w:val="22"/>
          <w:szCs w:val="22"/>
          <w:lang w:eastAsia="ar-SA" w:bidi="ar-SA"/>
        </w:rPr>
        <w:t>świadczamy,</w:t>
      </w:r>
      <w:r w:rsidR="00F95B41" w:rsidRPr="00F95B41">
        <w:rPr>
          <w:b/>
          <w:bCs/>
          <w:kern w:val="1"/>
          <w:sz w:val="22"/>
          <w:szCs w:val="22"/>
          <w:lang w:eastAsia="ar-SA" w:bidi="ar-SA"/>
        </w:rPr>
        <w:t xml:space="preserve"> </w:t>
      </w:r>
      <w:r w:rsidR="00F95B41" w:rsidRPr="00F95B41">
        <w:rPr>
          <w:bCs/>
          <w:kern w:val="1"/>
          <w:sz w:val="22"/>
          <w:szCs w:val="22"/>
          <w:lang w:eastAsia="ar-SA" w:bidi="ar-SA"/>
        </w:rPr>
        <w:t>że jesteśmy mikroprzedsiębiorstwem</w:t>
      </w:r>
      <w:r w:rsidR="00F95B41" w:rsidRPr="00F95B41">
        <w:rPr>
          <w:bCs/>
          <w:color w:val="FF0000"/>
          <w:kern w:val="1"/>
          <w:sz w:val="22"/>
          <w:szCs w:val="22"/>
          <w:lang w:eastAsia="ar-SA" w:bidi="ar-SA"/>
        </w:rPr>
        <w:t>*</w:t>
      </w:r>
      <w:r w:rsidR="00F95B41" w:rsidRPr="00F95B41">
        <w:rPr>
          <w:bCs/>
          <w:kern w:val="1"/>
          <w:sz w:val="22"/>
          <w:szCs w:val="22"/>
          <w:lang w:eastAsia="ar-SA" w:bidi="ar-SA"/>
        </w:rPr>
        <w:t>, małym przedsiębiorstwem</w:t>
      </w:r>
      <w:r w:rsidR="00F95B41" w:rsidRPr="00F95B41">
        <w:rPr>
          <w:bCs/>
          <w:color w:val="FF0000"/>
          <w:kern w:val="1"/>
          <w:sz w:val="22"/>
          <w:szCs w:val="22"/>
          <w:lang w:eastAsia="ar-SA" w:bidi="ar-SA"/>
        </w:rPr>
        <w:t>*</w:t>
      </w:r>
      <w:r w:rsidR="00F95B41" w:rsidRPr="00F95B41">
        <w:rPr>
          <w:bCs/>
          <w:kern w:val="1"/>
          <w:sz w:val="22"/>
          <w:szCs w:val="22"/>
          <w:lang w:eastAsia="ar-SA" w:bidi="ar-SA"/>
        </w:rPr>
        <w:t>, średnim przedsiębiorstwem</w:t>
      </w:r>
      <w:r w:rsidR="00F95B41" w:rsidRPr="00F95B41">
        <w:rPr>
          <w:bCs/>
          <w:color w:val="FF0000"/>
          <w:kern w:val="1"/>
          <w:sz w:val="22"/>
          <w:szCs w:val="22"/>
          <w:lang w:eastAsia="ar-SA" w:bidi="ar-SA"/>
        </w:rPr>
        <w:t>*</w:t>
      </w:r>
      <w:r w:rsidR="00F95B41" w:rsidRPr="00F95B41">
        <w:rPr>
          <w:bCs/>
          <w:kern w:val="1"/>
          <w:sz w:val="22"/>
          <w:szCs w:val="22"/>
          <w:lang w:eastAsia="ar-SA" w:bidi="ar-SA"/>
        </w:rPr>
        <w:t>.</w:t>
      </w:r>
    </w:p>
    <w:p w:rsidR="00F95B41" w:rsidRPr="00F95B41" w:rsidRDefault="00F95B41" w:rsidP="00F95B41">
      <w:pPr>
        <w:widowControl/>
        <w:tabs>
          <w:tab w:val="left" w:pos="16756"/>
        </w:tabs>
        <w:suppressAutoHyphens/>
        <w:snapToGrid w:val="0"/>
        <w:spacing w:line="320" w:lineRule="exact"/>
        <w:ind w:left="284"/>
        <w:jc w:val="both"/>
        <w:rPr>
          <w:b/>
          <w:kern w:val="1"/>
          <w:sz w:val="22"/>
          <w:szCs w:val="22"/>
          <w:lang w:eastAsia="ar-SA" w:bidi="ar-SA"/>
        </w:rPr>
      </w:pPr>
      <w:r w:rsidRPr="00F95B41">
        <w:rPr>
          <w:b/>
          <w:kern w:val="1"/>
          <w:sz w:val="22"/>
          <w:szCs w:val="22"/>
          <w:lang w:eastAsia="ar-SA" w:bidi="ar-SA"/>
        </w:rPr>
        <w:t>Mikroprzedsiębiorstwo</w:t>
      </w:r>
      <w:r w:rsidRPr="00F95B41">
        <w:rPr>
          <w:kern w:val="1"/>
          <w:sz w:val="22"/>
          <w:szCs w:val="22"/>
          <w:lang w:eastAsia="ar-SA" w:bidi="ar-SA"/>
        </w:rPr>
        <w:t>: przedsiębiorstwo, które zatrudnia mniej niż 10 osób i którego roczny obrót lub roczna suma bilansowa nie przekracza 2 mln euro.</w:t>
      </w:r>
    </w:p>
    <w:p w:rsidR="00F95B41" w:rsidRPr="00F95B41" w:rsidRDefault="00F95B41" w:rsidP="00F95B41">
      <w:pPr>
        <w:widowControl/>
        <w:tabs>
          <w:tab w:val="left" w:pos="16756"/>
        </w:tabs>
        <w:suppressAutoHyphens/>
        <w:snapToGrid w:val="0"/>
        <w:spacing w:line="320" w:lineRule="exact"/>
        <w:ind w:left="284"/>
        <w:jc w:val="both"/>
        <w:rPr>
          <w:b/>
          <w:kern w:val="1"/>
          <w:sz w:val="22"/>
          <w:szCs w:val="22"/>
          <w:lang w:eastAsia="ar-SA" w:bidi="ar-SA"/>
        </w:rPr>
      </w:pPr>
      <w:r w:rsidRPr="00F95B41">
        <w:rPr>
          <w:b/>
          <w:kern w:val="1"/>
          <w:sz w:val="22"/>
          <w:szCs w:val="22"/>
          <w:lang w:eastAsia="ar-SA" w:bidi="ar-SA"/>
        </w:rPr>
        <w:t>Małe przedsiębiorstwo</w:t>
      </w:r>
      <w:r w:rsidRPr="00F95B41">
        <w:rPr>
          <w:kern w:val="1"/>
          <w:sz w:val="22"/>
          <w:szCs w:val="22"/>
          <w:lang w:eastAsia="ar-SA" w:bidi="ar-SA"/>
        </w:rPr>
        <w:t>: przedsiębiorstwo, które zatrudnia mniej niż 50 osób i którego roczny obrót lub roczna suma bilansowa nie przekracza 10 mln euro.</w:t>
      </w:r>
    </w:p>
    <w:p w:rsidR="00F95B41" w:rsidRPr="00F95B41" w:rsidRDefault="00F95B41" w:rsidP="00F95B41">
      <w:pPr>
        <w:widowControl/>
        <w:tabs>
          <w:tab w:val="left" w:pos="16756"/>
        </w:tabs>
        <w:suppressAutoHyphens/>
        <w:snapToGrid w:val="0"/>
        <w:spacing w:line="320" w:lineRule="exact"/>
        <w:ind w:left="284"/>
        <w:jc w:val="both"/>
        <w:rPr>
          <w:kern w:val="1"/>
          <w:sz w:val="22"/>
          <w:szCs w:val="22"/>
          <w:lang w:eastAsia="ar-SA" w:bidi="ar-SA"/>
        </w:rPr>
      </w:pPr>
      <w:r w:rsidRPr="00F95B41">
        <w:rPr>
          <w:b/>
          <w:kern w:val="1"/>
          <w:sz w:val="22"/>
          <w:szCs w:val="22"/>
          <w:lang w:eastAsia="ar-SA" w:bidi="ar-SA"/>
        </w:rPr>
        <w:t>Średnie przedsiębiorstwo</w:t>
      </w:r>
      <w:r w:rsidRPr="00F95B41">
        <w:rPr>
          <w:kern w:val="1"/>
          <w:sz w:val="22"/>
          <w:szCs w:val="22"/>
          <w:lang w:eastAsia="ar-SA" w:bidi="ar-SA"/>
        </w:rPr>
        <w:t>: przedsiębiorstwo, które nie jest mikro- lub małym przedsiębiorstwem i które zatrudnia mniej niż 250 osób i którego roczny obrót nie przekracza 50 mln euro lub roczna suma bilansowa nie przekracza 43 mln euro.</w:t>
      </w:r>
    </w:p>
    <w:p w:rsidR="00F95B41" w:rsidRPr="00F95B41" w:rsidRDefault="00F95B41" w:rsidP="00F95B41">
      <w:pPr>
        <w:widowControl/>
        <w:tabs>
          <w:tab w:val="left" w:pos="16756"/>
        </w:tabs>
        <w:suppressAutoHyphens/>
        <w:snapToGrid w:val="0"/>
        <w:spacing w:line="320" w:lineRule="exact"/>
        <w:ind w:left="284"/>
        <w:jc w:val="both"/>
        <w:rPr>
          <w:rFonts w:eastAsia="TimesNewRomanPSMT"/>
          <w:color w:val="0070C0"/>
          <w:kern w:val="1"/>
          <w:sz w:val="22"/>
          <w:szCs w:val="22"/>
          <w:lang w:eastAsia="ar-SA" w:bidi="ar-SA"/>
        </w:rPr>
      </w:pPr>
      <w:r w:rsidRPr="00F95B41">
        <w:rPr>
          <w:kern w:val="1"/>
          <w:sz w:val="22"/>
          <w:szCs w:val="22"/>
          <w:lang w:eastAsia="ar-SA" w:bidi="ar-SA"/>
        </w:rPr>
        <w:t>/Pojęcia zaczerpnięte z zaleceń Komisji Unii Europejskiej z dnia 6 maja 2003 r. dot. definicji mikroprzedsiębiorstw oraz małych i średnich przedsiębiorstw (Dz. U. L 124 z 20.5.2003, s. 36)./</w:t>
      </w:r>
    </w:p>
    <w:p w:rsidR="00F95B41" w:rsidRPr="00F95B41" w:rsidRDefault="00F95B41" w:rsidP="00F95B41">
      <w:pPr>
        <w:widowControl/>
        <w:suppressAutoHyphens/>
        <w:snapToGrid w:val="0"/>
        <w:spacing w:line="320" w:lineRule="exact"/>
        <w:ind w:left="284"/>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rsidR="00F95B41" w:rsidRPr="00F95B41" w:rsidRDefault="00F95B41" w:rsidP="00F95B41">
      <w:pPr>
        <w:widowControl/>
        <w:tabs>
          <w:tab w:val="left" w:pos="284"/>
          <w:tab w:val="left" w:pos="8584"/>
          <w:tab w:val="left" w:pos="9020"/>
        </w:tabs>
        <w:spacing w:line="320" w:lineRule="exact"/>
        <w:ind w:left="284" w:firstLine="17"/>
        <w:jc w:val="both"/>
        <w:rPr>
          <w:rFonts w:eastAsia="Calibri"/>
          <w:iCs/>
          <w:color w:val="auto"/>
          <w:sz w:val="22"/>
          <w:szCs w:val="22"/>
          <w:lang w:eastAsia="en-US" w:bidi="ar-SA"/>
        </w:rPr>
      </w:pPr>
      <w:r w:rsidRPr="00F95B41">
        <w:rPr>
          <w:rFonts w:eastAsia="Calibri"/>
          <w:b/>
          <w:bCs/>
          <w:iCs/>
          <w:color w:val="auto"/>
          <w:sz w:val="22"/>
          <w:szCs w:val="22"/>
          <w:lang w:eastAsia="en-US" w:bidi="ar-SA"/>
        </w:rPr>
        <w:t>W przypadku składania oferty wspólnej przez kilku przedsiębiorców</w:t>
      </w:r>
      <w:r w:rsidRPr="00F95B41">
        <w:rPr>
          <w:rFonts w:eastAsia="Calibri"/>
          <w:iCs/>
          <w:color w:val="auto"/>
          <w:sz w:val="22"/>
          <w:szCs w:val="22"/>
          <w:lang w:eastAsia="en-US" w:bidi="ar-SA"/>
        </w:rPr>
        <w:t xml:space="preserve"> (tzw. konsorcjum) </w:t>
      </w:r>
      <w:r w:rsidRPr="00F95B41">
        <w:rPr>
          <w:rFonts w:eastAsia="Calibri"/>
          <w:b/>
          <w:bCs/>
          <w:iCs/>
          <w:color w:val="auto"/>
          <w:sz w:val="22"/>
          <w:szCs w:val="22"/>
          <w:lang w:eastAsia="en-US" w:bidi="ar-SA"/>
        </w:rPr>
        <w:t>lub przez spółkę cywilną</w:t>
      </w:r>
      <w:r w:rsidRPr="00F95B41">
        <w:rPr>
          <w:rFonts w:eastAsia="Calibri"/>
          <w:iCs/>
          <w:color w:val="auto"/>
          <w:sz w:val="22"/>
          <w:szCs w:val="22"/>
          <w:lang w:eastAsia="en-US" w:bidi="ar-SA"/>
        </w:rPr>
        <w:t>, każdy ze wspólników konsorcjum lub spółki cywilnej musi złożyć ww. oświadczenie.</w:t>
      </w:r>
    </w:p>
    <w:p w:rsidR="00F95B41" w:rsidRPr="00F95B41" w:rsidRDefault="00F95B41" w:rsidP="00F95B41">
      <w:pPr>
        <w:widowControl/>
        <w:tabs>
          <w:tab w:val="left" w:pos="284"/>
          <w:tab w:val="left" w:pos="8584"/>
          <w:tab w:val="left" w:pos="9020"/>
        </w:tabs>
        <w:spacing w:line="320" w:lineRule="exact"/>
        <w:ind w:left="284" w:firstLine="17"/>
        <w:jc w:val="both"/>
        <w:rPr>
          <w:rFonts w:eastAsia="Calibri"/>
          <w:iCs/>
          <w:color w:val="auto"/>
          <w:sz w:val="22"/>
          <w:szCs w:val="22"/>
          <w:lang w:eastAsia="en-US" w:bidi="ar-SA"/>
        </w:rPr>
      </w:pPr>
    </w:p>
    <w:p w:rsidR="00F95B41" w:rsidRPr="00F95B41" w:rsidRDefault="00F95B41" w:rsidP="00F95B41">
      <w:pPr>
        <w:widowControl/>
        <w:tabs>
          <w:tab w:val="left" w:pos="16756"/>
        </w:tabs>
        <w:spacing w:line="320" w:lineRule="exact"/>
        <w:rPr>
          <w:rFonts w:eastAsia="Calibri"/>
          <w:color w:val="auto"/>
          <w:sz w:val="22"/>
          <w:szCs w:val="22"/>
          <w:lang w:eastAsia="en-US" w:bidi="ar-SA"/>
        </w:rPr>
      </w:pPr>
      <w:r w:rsidRPr="00F95B41">
        <w:rPr>
          <w:rFonts w:eastAsia="Calibri"/>
          <w:color w:val="auto"/>
          <w:sz w:val="22"/>
          <w:szCs w:val="22"/>
          <w:lang w:eastAsia="en-US" w:bidi="ar-SA"/>
        </w:rPr>
        <w:t>1</w:t>
      </w:r>
      <w:r w:rsidR="00930DBA">
        <w:rPr>
          <w:rFonts w:eastAsia="Calibri"/>
          <w:color w:val="auto"/>
          <w:sz w:val="22"/>
          <w:szCs w:val="22"/>
          <w:lang w:eastAsia="en-US" w:bidi="ar-SA"/>
        </w:rPr>
        <w:t>3</w:t>
      </w:r>
      <w:r w:rsidRPr="00F95B41">
        <w:rPr>
          <w:rFonts w:eastAsia="Calibri"/>
          <w:color w:val="auto"/>
          <w:sz w:val="22"/>
          <w:szCs w:val="22"/>
          <w:lang w:eastAsia="en-US" w:bidi="ar-SA"/>
        </w:rPr>
        <w:t>. </w:t>
      </w:r>
      <w:r w:rsidRPr="00F95B41">
        <w:rPr>
          <w:rFonts w:eastAsia="Calibri"/>
          <w:bCs/>
          <w:color w:val="auto"/>
          <w:sz w:val="22"/>
          <w:szCs w:val="22"/>
          <w:lang w:eastAsia="en-US" w:bidi="ar-SA"/>
        </w:rPr>
        <w:t>Oświadczamy,</w:t>
      </w:r>
      <w:r w:rsidRPr="00F95B41">
        <w:rPr>
          <w:rFonts w:eastAsia="Calibri"/>
          <w:color w:val="auto"/>
          <w:sz w:val="22"/>
          <w:szCs w:val="22"/>
          <w:lang w:eastAsia="en-US" w:bidi="ar-SA"/>
        </w:rPr>
        <w:t xml:space="preserve"> </w:t>
      </w:r>
      <w:r w:rsidRPr="00F95B41">
        <w:rPr>
          <w:rFonts w:eastAsia="Calibri"/>
          <w:bCs/>
          <w:color w:val="auto"/>
          <w:sz w:val="22"/>
          <w:szCs w:val="22"/>
          <w:lang w:eastAsia="en-US" w:bidi="ar-SA"/>
        </w:rPr>
        <w:t>że</w:t>
      </w:r>
      <w:r w:rsidRPr="00F95B41">
        <w:rPr>
          <w:rFonts w:eastAsia="Calibri"/>
          <w:color w:val="auto"/>
          <w:sz w:val="22"/>
          <w:szCs w:val="22"/>
          <w:lang w:eastAsia="en-US" w:bidi="ar-SA"/>
        </w:rPr>
        <w:t>:</w:t>
      </w:r>
    </w:p>
    <w:p w:rsidR="00F95B41" w:rsidRPr="00F95B41" w:rsidRDefault="00F95B41" w:rsidP="00F95B41">
      <w:pPr>
        <w:widowControl/>
        <w:tabs>
          <w:tab w:val="left" w:pos="16756"/>
        </w:tabs>
        <w:spacing w:line="320" w:lineRule="exact"/>
        <w:ind w:left="568" w:hanging="284"/>
        <w:jc w:val="both"/>
        <w:rPr>
          <w:rFonts w:eastAsia="Calibri"/>
          <w:color w:val="auto"/>
          <w:sz w:val="22"/>
          <w:szCs w:val="22"/>
          <w:lang w:eastAsia="en-US" w:bidi="ar-SA"/>
        </w:rPr>
      </w:pPr>
      <w:r w:rsidRPr="00F95B41">
        <w:rPr>
          <w:rFonts w:eastAsia="Calibri"/>
          <w:b/>
          <w:color w:val="FF0000"/>
          <w:sz w:val="22"/>
          <w:szCs w:val="22"/>
          <w:lang w:eastAsia="en-US" w:bidi="ar-SA"/>
        </w:rPr>
        <w:t>*</w:t>
      </w:r>
      <w:r w:rsidRPr="00F95B41">
        <w:rPr>
          <w:rFonts w:eastAsia="Calibri"/>
          <w:b/>
          <w:color w:val="auto"/>
          <w:sz w:val="22"/>
          <w:szCs w:val="22"/>
          <w:lang w:eastAsia="en-US" w:bidi="ar-SA"/>
        </w:rPr>
        <w:t>  nie należymy do żadnej grupy kapitałowej</w:t>
      </w:r>
    </w:p>
    <w:p w:rsidR="00F95B41" w:rsidRPr="00F95B41" w:rsidRDefault="00F95B41" w:rsidP="00F95B41">
      <w:pPr>
        <w:widowControl/>
        <w:tabs>
          <w:tab w:val="left" w:pos="17892"/>
        </w:tabs>
        <w:spacing w:line="320" w:lineRule="exact"/>
        <w:ind w:left="567" w:hanging="283"/>
        <w:jc w:val="both"/>
        <w:rPr>
          <w:rFonts w:eastAsia="Calibri"/>
          <w:color w:val="auto"/>
          <w:sz w:val="22"/>
          <w:szCs w:val="22"/>
          <w:lang w:eastAsia="en-US" w:bidi="ar-SA"/>
        </w:rPr>
      </w:pPr>
      <w:r w:rsidRPr="00F95B41">
        <w:rPr>
          <w:rFonts w:eastAsia="Calibri"/>
          <w:b/>
          <w:bCs/>
          <w:color w:val="FF0000"/>
          <w:sz w:val="22"/>
          <w:szCs w:val="22"/>
          <w:lang w:eastAsia="en-US" w:bidi="ar-SA"/>
        </w:rPr>
        <w:t>*  </w:t>
      </w:r>
      <w:r w:rsidRPr="00F95B41">
        <w:rPr>
          <w:rFonts w:eastAsia="Calibri"/>
          <w:b/>
          <w:color w:val="auto"/>
          <w:sz w:val="22"/>
          <w:szCs w:val="22"/>
          <w:lang w:eastAsia="en-US" w:bidi="ar-SA"/>
        </w:rPr>
        <w:t>należymy do grupy kapitałowej</w:t>
      </w:r>
      <w:r w:rsidRPr="00F95B41">
        <w:rPr>
          <w:rFonts w:eastAsia="Calibri"/>
          <w:color w:val="auto"/>
          <w:sz w:val="22"/>
          <w:szCs w:val="22"/>
          <w:lang w:eastAsia="en-US" w:bidi="ar-SA"/>
        </w:rPr>
        <w:t xml:space="preserve"> i po udostępnieniu przez Zamawiającego informacji z otwarcia ofert w niniejszym postępowaniu, </w:t>
      </w:r>
      <w:r w:rsidRPr="00F95B41">
        <w:rPr>
          <w:rFonts w:eastAsia="Calibri"/>
          <w:b/>
          <w:color w:val="auto"/>
          <w:sz w:val="22"/>
          <w:szCs w:val="22"/>
          <w:lang w:eastAsia="en-US" w:bidi="ar-SA"/>
        </w:rPr>
        <w:t>złożymy oświadczenie</w:t>
      </w:r>
      <w:r w:rsidRPr="00F95B41">
        <w:rPr>
          <w:rFonts w:eastAsia="Calibri"/>
          <w:color w:val="auto"/>
          <w:sz w:val="22"/>
          <w:szCs w:val="22"/>
          <w:lang w:eastAsia="en-US" w:bidi="ar-SA"/>
        </w:rPr>
        <w:t xml:space="preserve"> w zakresie art. 108 ust. 1 pkt 5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w:t>
      </w:r>
    </w:p>
    <w:p w:rsidR="00F95B41" w:rsidRPr="00F95B41" w:rsidRDefault="00F95B41" w:rsidP="00F95B41">
      <w:pPr>
        <w:widowControl/>
        <w:suppressAutoHyphens/>
        <w:snapToGrid w:val="0"/>
        <w:spacing w:line="320" w:lineRule="exact"/>
        <w:ind w:left="709" w:hanging="142"/>
        <w:jc w:val="both"/>
        <w:rPr>
          <w:color w:val="auto"/>
          <w:kern w:val="1"/>
          <w:sz w:val="22"/>
          <w:szCs w:val="22"/>
          <w:lang w:eastAsia="ar-SA" w:bidi="ar-SA"/>
        </w:rPr>
      </w:pPr>
      <w:r w:rsidRPr="00F95B41">
        <w:rPr>
          <w:color w:val="auto"/>
          <w:kern w:val="1"/>
          <w:sz w:val="22"/>
          <w:szCs w:val="22"/>
          <w:lang w:eastAsia="ar-SA" w:bidi="ar-SA"/>
        </w:rPr>
        <w:t xml:space="preserve">- o braku przynależności do tej samej grupy kapitałowej w rozumieniu ustawy z dnia 16 lutego 2007 r. o ochronie konkurencji i konsumentów (Dz. U. z 2020 r., poz. 1076 ze zm.), z innym Wykonawcą, który złożył odrębną ofertę albo </w:t>
      </w:r>
    </w:p>
    <w:p w:rsidR="00F95B41" w:rsidRPr="00F95B41" w:rsidRDefault="00F95B41" w:rsidP="00F95B41">
      <w:pPr>
        <w:widowControl/>
        <w:suppressAutoHyphens/>
        <w:snapToGrid w:val="0"/>
        <w:spacing w:line="320" w:lineRule="exact"/>
        <w:ind w:left="709" w:hanging="142"/>
        <w:jc w:val="both"/>
        <w:rPr>
          <w:color w:val="auto"/>
          <w:kern w:val="1"/>
          <w:sz w:val="22"/>
          <w:szCs w:val="22"/>
          <w:lang w:eastAsia="ar-SA" w:bidi="ar-SA"/>
        </w:rPr>
      </w:pPr>
      <w:r w:rsidRPr="00F95B41">
        <w:rPr>
          <w:color w:val="auto"/>
          <w:kern w:val="1"/>
          <w:sz w:val="22"/>
          <w:szCs w:val="22"/>
          <w:lang w:eastAsia="ar-SA" w:bidi="ar-SA"/>
        </w:rPr>
        <w:t>- o przynależności do tej samej grupy kapitałowej wraz z dokumentami lub informacjami potwierdzającymi przygotowanie oferty niezależnie od innego Wykonawcy należącego do tej samej grupy kapitałowej.</w:t>
      </w:r>
    </w:p>
    <w:p w:rsidR="00F95B41" w:rsidRPr="00F95B41" w:rsidRDefault="00F95B41" w:rsidP="00F95B41">
      <w:pPr>
        <w:widowControl/>
        <w:suppressAutoHyphens/>
        <w:snapToGrid w:val="0"/>
        <w:spacing w:line="320" w:lineRule="exact"/>
        <w:ind w:left="426"/>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rsidR="00F95B41" w:rsidRPr="00F95B41" w:rsidRDefault="00F95B41" w:rsidP="00F95B41">
      <w:pPr>
        <w:widowControl/>
        <w:tabs>
          <w:tab w:val="left" w:pos="284"/>
          <w:tab w:val="left" w:pos="8584"/>
          <w:tab w:val="left" w:pos="9020"/>
        </w:tabs>
        <w:spacing w:line="320" w:lineRule="exact"/>
        <w:ind w:left="425" w:firstLine="17"/>
        <w:jc w:val="both"/>
        <w:rPr>
          <w:rFonts w:eastAsia="Calibri"/>
          <w:iCs/>
          <w:color w:val="0066FF"/>
          <w:sz w:val="22"/>
          <w:szCs w:val="22"/>
          <w:lang w:eastAsia="en-US" w:bidi="ar-SA"/>
        </w:rPr>
      </w:pPr>
      <w:r w:rsidRPr="00F95B41">
        <w:rPr>
          <w:rFonts w:eastAsia="Calibri"/>
          <w:b/>
          <w:bCs/>
          <w:iCs/>
          <w:color w:val="auto"/>
          <w:sz w:val="22"/>
          <w:szCs w:val="22"/>
          <w:lang w:eastAsia="en-US" w:bidi="ar-SA"/>
        </w:rPr>
        <w:t>W przypadku składania oferty wspólnej przez kilku przedsiębiorców</w:t>
      </w:r>
      <w:r w:rsidRPr="00F95B41">
        <w:rPr>
          <w:rFonts w:eastAsia="Calibri"/>
          <w:iCs/>
          <w:color w:val="auto"/>
          <w:sz w:val="22"/>
          <w:szCs w:val="22"/>
          <w:lang w:eastAsia="en-US" w:bidi="ar-SA"/>
        </w:rPr>
        <w:t xml:space="preserve"> (tzw. konsorcjum) </w:t>
      </w:r>
      <w:r w:rsidRPr="00F95B41">
        <w:rPr>
          <w:rFonts w:eastAsia="Calibri"/>
          <w:b/>
          <w:bCs/>
          <w:iCs/>
          <w:color w:val="auto"/>
          <w:sz w:val="22"/>
          <w:szCs w:val="22"/>
          <w:lang w:eastAsia="en-US" w:bidi="ar-SA"/>
        </w:rPr>
        <w:t>lub przez spółkę cywilną</w:t>
      </w:r>
      <w:r w:rsidRPr="00F95B41">
        <w:rPr>
          <w:rFonts w:eastAsia="Calibri"/>
          <w:iCs/>
          <w:color w:val="auto"/>
          <w:sz w:val="22"/>
          <w:szCs w:val="22"/>
          <w:lang w:eastAsia="en-US" w:bidi="ar-SA"/>
        </w:rPr>
        <w:t>, każdy ze wspólników konsorcjum lub spółki cywilnej musi złożyć ww. oświadczenie.</w:t>
      </w:r>
    </w:p>
    <w:p w:rsidR="00F95B41" w:rsidRPr="00F95B41" w:rsidRDefault="00F95B41" w:rsidP="00F95B41">
      <w:pPr>
        <w:widowControl/>
        <w:tabs>
          <w:tab w:val="left" w:pos="284"/>
          <w:tab w:val="left" w:pos="8584"/>
          <w:tab w:val="left" w:pos="9020"/>
        </w:tabs>
        <w:spacing w:line="320" w:lineRule="exact"/>
        <w:ind w:left="425" w:firstLine="17"/>
        <w:jc w:val="both"/>
        <w:rPr>
          <w:rFonts w:eastAsia="Calibri"/>
          <w:iCs/>
          <w:color w:val="auto"/>
          <w:sz w:val="22"/>
          <w:szCs w:val="22"/>
          <w:lang w:eastAsia="en-US" w:bidi="ar-SA"/>
        </w:rPr>
      </w:pPr>
    </w:p>
    <w:p w:rsidR="00F95B41" w:rsidRPr="00F95B41" w:rsidRDefault="00F95B41" w:rsidP="00F95B41">
      <w:pPr>
        <w:widowControl/>
        <w:tabs>
          <w:tab w:val="left" w:pos="16756"/>
        </w:tabs>
        <w:spacing w:line="320" w:lineRule="exact"/>
        <w:ind w:left="284" w:hanging="426"/>
        <w:jc w:val="both"/>
        <w:rPr>
          <w:rFonts w:eastAsia="Calibri"/>
          <w:color w:val="auto"/>
          <w:sz w:val="22"/>
          <w:szCs w:val="22"/>
          <w:lang w:eastAsia="en-US" w:bidi="ar-SA"/>
        </w:rPr>
      </w:pPr>
      <w:r w:rsidRPr="00F95B41">
        <w:rPr>
          <w:rFonts w:eastAsia="Calibri"/>
          <w:color w:val="auto"/>
          <w:sz w:val="22"/>
          <w:szCs w:val="22"/>
          <w:lang w:eastAsia="en-US" w:bidi="ar-SA"/>
        </w:rPr>
        <w:t>1</w:t>
      </w:r>
      <w:r w:rsidR="00930DBA">
        <w:rPr>
          <w:rFonts w:eastAsia="Calibri"/>
          <w:color w:val="auto"/>
          <w:sz w:val="22"/>
          <w:szCs w:val="22"/>
          <w:lang w:eastAsia="en-US" w:bidi="ar-SA"/>
        </w:rPr>
        <w:t>4</w:t>
      </w:r>
      <w:r w:rsidRPr="00F95B41">
        <w:rPr>
          <w:rFonts w:eastAsia="Calibri"/>
          <w:color w:val="auto"/>
          <w:sz w:val="22"/>
          <w:szCs w:val="22"/>
          <w:lang w:eastAsia="en-US" w:bidi="ar-SA"/>
        </w:rPr>
        <w:t xml:space="preserve">. Podajemy adres strony internetowej, na której są dostępne w formie elektronicznej: odpis z właściwego rejestru lub z centralnej ewidencji i informacji o działalności gospodarczej: ……………………………………………………………………………………………………………………………………………                                                                                                </w:t>
      </w:r>
    </w:p>
    <w:p w:rsidR="00F95B41" w:rsidRPr="00F95B41" w:rsidRDefault="00F95B41" w:rsidP="00F95B41">
      <w:pPr>
        <w:widowControl/>
        <w:tabs>
          <w:tab w:val="left" w:pos="284"/>
          <w:tab w:val="left" w:pos="8584"/>
          <w:tab w:val="left" w:pos="9020"/>
        </w:tabs>
        <w:spacing w:line="320" w:lineRule="exact"/>
        <w:ind w:left="284"/>
        <w:jc w:val="both"/>
        <w:rPr>
          <w:rFonts w:eastAsia="Calibri"/>
          <w:iCs/>
          <w:color w:val="auto"/>
          <w:sz w:val="22"/>
          <w:szCs w:val="22"/>
          <w:lang w:eastAsia="en-US" w:bidi="ar-SA"/>
        </w:rPr>
      </w:pPr>
      <w:r w:rsidRPr="00F95B41">
        <w:rPr>
          <w:rFonts w:eastAsia="Calibri"/>
          <w:b/>
          <w:bCs/>
          <w:iCs/>
          <w:color w:val="auto"/>
          <w:sz w:val="22"/>
          <w:szCs w:val="22"/>
          <w:lang w:eastAsia="en-US" w:bidi="ar-SA"/>
        </w:rPr>
        <w:t>W przypadku składania oferty wspólnej przez kilku przedsiębiorców</w:t>
      </w:r>
      <w:r w:rsidRPr="00F95B41">
        <w:rPr>
          <w:rFonts w:eastAsia="Calibri"/>
          <w:iCs/>
          <w:color w:val="auto"/>
          <w:sz w:val="22"/>
          <w:szCs w:val="22"/>
          <w:lang w:eastAsia="en-US" w:bidi="ar-SA"/>
        </w:rPr>
        <w:t xml:space="preserve"> (tzw. konsorcjum) </w:t>
      </w:r>
      <w:r w:rsidRPr="00F95B41">
        <w:rPr>
          <w:rFonts w:eastAsia="Calibri"/>
          <w:b/>
          <w:bCs/>
          <w:iCs/>
          <w:color w:val="auto"/>
          <w:sz w:val="22"/>
          <w:szCs w:val="22"/>
          <w:lang w:eastAsia="en-US" w:bidi="ar-SA"/>
        </w:rPr>
        <w:t>lub przez spółkę cywilną</w:t>
      </w:r>
      <w:r w:rsidRPr="00F95B41">
        <w:rPr>
          <w:rFonts w:eastAsia="Calibri"/>
          <w:iCs/>
          <w:color w:val="auto"/>
          <w:sz w:val="22"/>
          <w:szCs w:val="22"/>
          <w:lang w:eastAsia="en-US" w:bidi="ar-SA"/>
        </w:rPr>
        <w:t>, każdy ze wspólników konsorcjum lub spółki cywilnej musi podać ww. adres.</w:t>
      </w:r>
    </w:p>
    <w:p w:rsidR="00F95B41" w:rsidRPr="00F95B41" w:rsidRDefault="00F95B41" w:rsidP="002C4C23">
      <w:pPr>
        <w:widowControl/>
        <w:tabs>
          <w:tab w:val="left" w:pos="-200"/>
          <w:tab w:val="left" w:pos="8584"/>
          <w:tab w:val="left" w:pos="9020"/>
        </w:tabs>
        <w:spacing w:line="320" w:lineRule="exact"/>
        <w:ind w:left="284" w:hanging="426"/>
        <w:jc w:val="both"/>
        <w:rPr>
          <w:rFonts w:eastAsia="Calibri"/>
          <w:color w:val="auto"/>
          <w:sz w:val="22"/>
          <w:szCs w:val="22"/>
          <w:lang w:eastAsia="en-US" w:bidi="ar-SA"/>
        </w:rPr>
      </w:pPr>
      <w:r w:rsidRPr="00F95B41">
        <w:rPr>
          <w:rFonts w:eastAsia="Calibri"/>
          <w:color w:val="auto"/>
          <w:sz w:val="22"/>
          <w:szCs w:val="22"/>
          <w:lang w:eastAsia="en-US" w:bidi="ar-SA"/>
        </w:rPr>
        <w:t>1</w:t>
      </w:r>
      <w:r w:rsidR="00930DBA">
        <w:rPr>
          <w:rFonts w:eastAsia="Calibri"/>
          <w:color w:val="auto"/>
          <w:sz w:val="22"/>
          <w:szCs w:val="22"/>
          <w:lang w:eastAsia="en-US" w:bidi="ar-SA"/>
        </w:rPr>
        <w:t>5</w:t>
      </w:r>
      <w:r w:rsidRPr="00F95B41">
        <w:rPr>
          <w:rFonts w:eastAsia="Calibri"/>
          <w:color w:val="auto"/>
          <w:sz w:val="22"/>
          <w:szCs w:val="22"/>
          <w:lang w:eastAsia="en-US" w:bidi="ar-SA"/>
        </w:rPr>
        <w:t>.</w:t>
      </w:r>
      <w:r w:rsidRPr="00F95B41">
        <w:rPr>
          <w:rFonts w:eastAsia="Calibri"/>
          <w:color w:val="auto"/>
          <w:sz w:val="22"/>
          <w:szCs w:val="22"/>
          <w:lang w:eastAsia="en-US" w:bidi="ar-SA"/>
        </w:rPr>
        <w:tab/>
        <w:t>Oświadczamy, że wypełniliśmy obowiązki informacyjne przewidziane w art. 13 lub art. 14 RODO wobec osób fizycznych, od których dane osobowe bezpośrednio lub pośrednio pozyskaliśmy w celu ubiegania się o udzielenie zamówienia publicznego w niniejszym postępowaniu.</w:t>
      </w:r>
      <w:r w:rsidRPr="00F95B41">
        <w:rPr>
          <w:rFonts w:eastAsia="Calibri"/>
          <w:color w:val="FF0000"/>
          <w:sz w:val="22"/>
          <w:szCs w:val="22"/>
          <w:lang w:eastAsia="en-US" w:bidi="ar-SA"/>
        </w:rPr>
        <w:t>*</w:t>
      </w:r>
    </w:p>
    <w:p w:rsidR="00F95B41" w:rsidRPr="00F95B41" w:rsidRDefault="00F95B41" w:rsidP="002C4C23">
      <w:pPr>
        <w:widowControl/>
        <w:tabs>
          <w:tab w:val="left" w:pos="16756"/>
        </w:tabs>
        <w:spacing w:line="320" w:lineRule="exact"/>
        <w:ind w:left="425" w:hanging="198"/>
        <w:jc w:val="both"/>
        <w:rPr>
          <w:rFonts w:eastAsia="TimesNewRomanPSMT"/>
          <w:i/>
          <w:color w:val="auto"/>
          <w:sz w:val="22"/>
          <w:szCs w:val="22"/>
          <w:lang w:eastAsia="en-US" w:bidi="ar-SA"/>
        </w:rPr>
      </w:pPr>
      <w:r w:rsidRPr="00F95B41">
        <w:rPr>
          <w:rFonts w:eastAsia="TimesNewRomanPSMT"/>
          <w:color w:val="FF0000"/>
          <w:sz w:val="22"/>
          <w:szCs w:val="22"/>
          <w:lang w:eastAsia="en-US" w:bidi="ar-SA"/>
        </w:rPr>
        <w:t>* </w:t>
      </w:r>
      <w:r w:rsidRPr="00F95B41">
        <w:rPr>
          <w:rFonts w:eastAsia="TimesNewRomanPSMT"/>
          <w:i/>
          <w:color w:val="auto"/>
          <w:sz w:val="22"/>
          <w:szCs w:val="22"/>
          <w:lang w:eastAsia="en-US" w:bidi="ar-SA"/>
        </w:rPr>
        <w:t>w przypadku, gdy Wykonawca nie przekazuje danych osobowych innych niż bezpośrednio jego dotyczących lub zachodzi wyłączenie stosowania obowiązku informacyjnego, stosownie do art. 13 ust. 4 lub art. 14 ust. 5 RODO, treści oświadczenia Wykonawca nie składa – należy usunąć treść oświadczenia poprzez jego wykreślenie</w:t>
      </w:r>
    </w:p>
    <w:p w:rsidR="00F95B41" w:rsidRPr="00F95B41" w:rsidRDefault="00F95B41" w:rsidP="002C4C23">
      <w:pPr>
        <w:widowControl/>
        <w:tabs>
          <w:tab w:val="left" w:pos="8584"/>
          <w:tab w:val="left" w:pos="9020"/>
        </w:tabs>
        <w:spacing w:line="320" w:lineRule="exact"/>
        <w:ind w:left="284"/>
        <w:jc w:val="both"/>
        <w:rPr>
          <w:rFonts w:eastAsia="TimesNewRomanPSMT"/>
          <w:i/>
          <w:color w:val="auto"/>
          <w:sz w:val="22"/>
          <w:szCs w:val="22"/>
          <w:lang w:eastAsia="en-US" w:bidi="ar-SA"/>
        </w:rPr>
      </w:pPr>
      <w:r w:rsidRPr="00F95B41">
        <w:rPr>
          <w:rFonts w:eastAsia="Calibri"/>
          <w:i/>
          <w:color w:val="auto"/>
          <w:sz w:val="22"/>
          <w:szCs w:val="22"/>
          <w:lang w:eastAsia="en-US" w:bidi="ar-SA"/>
        </w:rPr>
        <w:t>RODO</w:t>
      </w:r>
      <w:r w:rsidRPr="00F95B41">
        <w:rPr>
          <w:rFonts w:eastAsia="TimesNewRomanPSMT"/>
          <w:i/>
          <w:color w:val="auto"/>
          <w:sz w:val="22"/>
          <w:szCs w:val="22"/>
          <w:lang w:eastAsia="en-US" w:bidi="ar-SA"/>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ze zm.). </w:t>
      </w:r>
    </w:p>
    <w:p w:rsidR="00F95B41" w:rsidRPr="00F95B41" w:rsidRDefault="00F95B41" w:rsidP="00F95B41">
      <w:pPr>
        <w:widowControl/>
        <w:spacing w:after="120"/>
        <w:ind w:left="6150"/>
        <w:jc w:val="center"/>
        <w:rPr>
          <w:rFonts w:ascii="Verdana" w:eastAsia="Calibri" w:hAnsi="Verdana" w:cs="Arial"/>
          <w:color w:val="auto"/>
          <w:sz w:val="16"/>
          <w:szCs w:val="16"/>
          <w:lang w:eastAsia="en-US" w:bidi="ar-SA"/>
        </w:rPr>
      </w:pPr>
      <w:r w:rsidRPr="00F95B41">
        <w:rPr>
          <w:rFonts w:ascii="Verdana" w:eastAsia="Calibri" w:hAnsi="Verdana" w:cs="Arial"/>
          <w:color w:val="auto"/>
          <w:sz w:val="16"/>
          <w:szCs w:val="16"/>
          <w:lang w:eastAsia="en-US" w:bidi="ar-SA"/>
        </w:rPr>
        <w:t xml:space="preserve">       </w:t>
      </w:r>
    </w:p>
    <w:p w:rsidR="00F95B41" w:rsidRDefault="00F95B41" w:rsidP="00F95B41">
      <w:pPr>
        <w:widowControl/>
        <w:spacing w:after="120"/>
        <w:ind w:left="6150"/>
        <w:jc w:val="center"/>
        <w:rPr>
          <w:rFonts w:ascii="Verdana" w:eastAsia="Calibri" w:hAnsi="Verdana" w:cs="Arial"/>
          <w:color w:val="auto"/>
          <w:sz w:val="16"/>
          <w:szCs w:val="16"/>
          <w:lang w:eastAsia="en-US" w:bidi="ar-SA"/>
        </w:rPr>
      </w:pPr>
    </w:p>
    <w:p w:rsidR="006F38F9" w:rsidRDefault="006F38F9" w:rsidP="00F95B41">
      <w:pPr>
        <w:widowControl/>
        <w:spacing w:after="120"/>
        <w:ind w:left="6150"/>
        <w:jc w:val="center"/>
        <w:rPr>
          <w:rFonts w:ascii="Verdana" w:eastAsia="Calibri" w:hAnsi="Verdana" w:cs="Arial"/>
          <w:color w:val="auto"/>
          <w:sz w:val="16"/>
          <w:szCs w:val="16"/>
          <w:lang w:eastAsia="en-US" w:bidi="ar-SA"/>
        </w:rPr>
      </w:pPr>
    </w:p>
    <w:p w:rsidR="006F38F9" w:rsidRDefault="006F38F9" w:rsidP="00F95B41">
      <w:pPr>
        <w:widowControl/>
        <w:spacing w:after="120"/>
        <w:ind w:left="6150"/>
        <w:jc w:val="center"/>
        <w:rPr>
          <w:rFonts w:ascii="Verdana" w:eastAsia="Calibri" w:hAnsi="Verdana" w:cs="Arial"/>
          <w:color w:val="auto"/>
          <w:sz w:val="16"/>
          <w:szCs w:val="16"/>
          <w:lang w:eastAsia="en-US" w:bidi="ar-SA"/>
        </w:rPr>
      </w:pPr>
    </w:p>
    <w:p w:rsidR="006F38F9" w:rsidRPr="00F95B41" w:rsidRDefault="006F38F9" w:rsidP="00F95B41">
      <w:pPr>
        <w:widowControl/>
        <w:spacing w:after="120"/>
        <w:ind w:left="6150"/>
        <w:jc w:val="center"/>
        <w:rPr>
          <w:rFonts w:ascii="Verdana" w:eastAsia="Calibri" w:hAnsi="Verdana" w:cs="Arial"/>
          <w:color w:val="auto"/>
          <w:sz w:val="16"/>
          <w:szCs w:val="16"/>
          <w:lang w:eastAsia="en-US" w:bidi="ar-SA"/>
        </w:rPr>
      </w:pPr>
    </w:p>
    <w:p w:rsidR="00F95B41" w:rsidRPr="00F95B41" w:rsidRDefault="00F95B41" w:rsidP="00F95B41">
      <w:pPr>
        <w:widowControl/>
        <w:ind w:left="6152"/>
        <w:jc w:val="center"/>
        <w:rPr>
          <w:rFonts w:ascii="Verdana" w:eastAsia="Calibri" w:hAnsi="Verdana" w:cs="Arial"/>
          <w:color w:val="auto"/>
          <w:sz w:val="16"/>
          <w:szCs w:val="16"/>
          <w:lang w:eastAsia="en-US" w:bidi="ar-SA"/>
        </w:rPr>
      </w:pPr>
      <w:r w:rsidRPr="00F95B41">
        <w:rPr>
          <w:rFonts w:ascii="Verdana" w:eastAsia="Calibri" w:hAnsi="Verdana" w:cs="Arial"/>
          <w:color w:val="auto"/>
          <w:sz w:val="16"/>
          <w:szCs w:val="16"/>
          <w:lang w:eastAsia="en-US" w:bidi="ar-SA"/>
        </w:rPr>
        <w:t>.................................................</w:t>
      </w:r>
    </w:p>
    <w:p w:rsidR="00F95B41" w:rsidRPr="00F95B41" w:rsidRDefault="00F95B41" w:rsidP="00F95B41">
      <w:pPr>
        <w:widowControl/>
        <w:ind w:left="5670"/>
        <w:jc w:val="center"/>
        <w:rPr>
          <w:rFonts w:ascii="Verdana" w:eastAsia="Calibri" w:hAnsi="Verdana" w:cs="Arial"/>
          <w:i/>
          <w:iCs/>
          <w:color w:val="auto"/>
          <w:sz w:val="16"/>
          <w:szCs w:val="16"/>
          <w:lang w:eastAsia="en-US" w:bidi="ar-SA"/>
        </w:rPr>
        <w:sectPr w:rsidR="00F95B41" w:rsidRPr="00F95B41">
          <w:pgSz w:w="11906" w:h="16838"/>
          <w:pgMar w:top="1417" w:right="1417" w:bottom="1417" w:left="1417" w:header="708" w:footer="708" w:gutter="0"/>
          <w:cols w:space="708"/>
          <w:docGrid w:linePitch="360"/>
        </w:sectPr>
      </w:pPr>
      <w:r w:rsidRPr="00F95B41">
        <w:rPr>
          <w:rFonts w:ascii="Verdana" w:eastAsia="Calibri" w:hAnsi="Verdana" w:cs="Arial"/>
          <w:i/>
          <w:color w:val="auto"/>
          <w:sz w:val="16"/>
          <w:szCs w:val="16"/>
          <w:lang w:eastAsia="en-US" w:bidi="ar-SA"/>
        </w:rPr>
        <w:t xml:space="preserve">Podpisy osób uprawnionych do składania oświadczeń woli  </w:t>
      </w:r>
      <w:r w:rsidRPr="00F95B41">
        <w:rPr>
          <w:rFonts w:ascii="Verdana" w:eastAsia="Calibri" w:hAnsi="Verdana" w:cs="Arial"/>
          <w:i/>
          <w:iCs/>
          <w:color w:val="auto"/>
          <w:sz w:val="16"/>
          <w:szCs w:val="16"/>
          <w:lang w:eastAsia="en-US" w:bidi="ar-SA"/>
        </w:rPr>
        <w:t>w imieniu Wykonawcy</w:t>
      </w:r>
    </w:p>
    <w:p w:rsidR="00F95B41" w:rsidRPr="00F95B41" w:rsidRDefault="00F95B41" w:rsidP="00F95B41">
      <w:pPr>
        <w:widowControl/>
        <w:spacing w:line="340" w:lineRule="exact"/>
        <w:jc w:val="right"/>
        <w:rPr>
          <w:rFonts w:eastAsia="Calibri"/>
          <w:i/>
          <w:color w:val="auto"/>
          <w:sz w:val="22"/>
          <w:szCs w:val="22"/>
          <w:lang w:eastAsia="en-US" w:bidi="ar-SA"/>
        </w:rPr>
      </w:pPr>
      <w:r w:rsidRPr="00F95B41">
        <w:rPr>
          <w:rFonts w:eastAsia="Calibri"/>
          <w:i/>
          <w:color w:val="auto"/>
          <w:sz w:val="22"/>
          <w:szCs w:val="22"/>
          <w:lang w:eastAsia="en-US" w:bidi="ar-SA"/>
        </w:rPr>
        <w:t>Załącznik nr 2 do SWZ</w:t>
      </w:r>
    </w:p>
    <w:p w:rsidR="00F95B41" w:rsidRPr="00F95B41" w:rsidRDefault="00F95B41" w:rsidP="00F95B41">
      <w:pPr>
        <w:widowControl/>
        <w:spacing w:line="340" w:lineRule="exact"/>
        <w:jc w:val="both"/>
        <w:rPr>
          <w:rFonts w:eastAsia="Calibri"/>
          <w:b/>
          <w:color w:val="auto"/>
          <w:sz w:val="22"/>
          <w:szCs w:val="22"/>
          <w:lang w:eastAsia="en-US" w:bidi="ar-SA"/>
        </w:rPr>
      </w:pPr>
      <w:r w:rsidRPr="00F95B41">
        <w:rPr>
          <w:rFonts w:eastAsia="Calibri"/>
          <w:b/>
          <w:color w:val="auto"/>
          <w:sz w:val="22"/>
          <w:szCs w:val="22"/>
          <w:lang w:eastAsia="en-US" w:bidi="ar-SA"/>
        </w:rPr>
        <w:t>ZAMAWIAJĄCY:</w:t>
      </w: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Główny Instytut Górnictwa</w:t>
      </w: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Plac Gwarków 1</w:t>
      </w: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40-166 Katowice</w:t>
      </w:r>
    </w:p>
    <w:p w:rsidR="00F95B41" w:rsidRPr="00F95B41" w:rsidRDefault="00F95B41" w:rsidP="00F95B41">
      <w:pPr>
        <w:widowControl/>
        <w:spacing w:line="340" w:lineRule="exact"/>
        <w:jc w:val="both"/>
        <w:rPr>
          <w:rFonts w:eastAsia="Calibri"/>
          <w:color w:val="auto"/>
          <w:sz w:val="22"/>
          <w:szCs w:val="22"/>
          <w:lang w:eastAsia="en-US" w:bidi="ar-SA"/>
        </w:rPr>
      </w:pPr>
    </w:p>
    <w:p w:rsidR="00F95B41" w:rsidRPr="00F95B41" w:rsidRDefault="00F95B41" w:rsidP="00F95B41">
      <w:pPr>
        <w:widowControl/>
        <w:spacing w:line="340" w:lineRule="exact"/>
        <w:jc w:val="both"/>
        <w:rPr>
          <w:rFonts w:eastAsia="Calibri"/>
          <w:b/>
          <w:color w:val="auto"/>
          <w:sz w:val="22"/>
          <w:szCs w:val="22"/>
          <w:lang w:eastAsia="en-US" w:bidi="ar-SA"/>
        </w:rPr>
      </w:pPr>
      <w:r w:rsidRPr="00F95B41">
        <w:rPr>
          <w:rFonts w:eastAsia="Calibri"/>
          <w:b/>
          <w:color w:val="auto"/>
          <w:sz w:val="22"/>
          <w:szCs w:val="22"/>
          <w:lang w:eastAsia="en-US" w:bidi="ar-SA"/>
        </w:rPr>
        <w:t>WYKONAWCA:</w:t>
      </w:r>
    </w:p>
    <w:p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Nazwa firmy (Wykonawcy): ............................................               </w:t>
      </w:r>
    </w:p>
    <w:p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w:t>
      </w:r>
    </w:p>
    <w:p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Adres Wykonawcy: ........................................................ </w:t>
      </w:r>
    </w:p>
    <w:p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w:t>
      </w:r>
    </w:p>
    <w:p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NIP: ............................................................................</w:t>
      </w:r>
    </w:p>
    <w:p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REGON: .......................................................................</w:t>
      </w:r>
    </w:p>
    <w:p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KRS: ...........................................................................</w:t>
      </w:r>
    </w:p>
    <w:p w:rsidR="00F95B41" w:rsidRPr="00F95B41" w:rsidRDefault="00F95B41" w:rsidP="00F95B41">
      <w:pPr>
        <w:widowControl/>
        <w:spacing w:line="340" w:lineRule="exact"/>
        <w:rPr>
          <w:rFonts w:eastAsia="Calibri"/>
          <w:color w:val="auto"/>
          <w:sz w:val="22"/>
          <w:szCs w:val="22"/>
          <w:lang w:eastAsia="en-US" w:bidi="ar-SA"/>
        </w:rPr>
      </w:pPr>
      <w:r w:rsidRPr="00F95B41">
        <w:rPr>
          <w:rFonts w:eastAsia="Calibri"/>
          <w:color w:val="auto"/>
          <w:sz w:val="22"/>
          <w:szCs w:val="22"/>
          <w:lang w:eastAsia="en-US" w:bidi="ar-SA"/>
        </w:rPr>
        <w:t>...................................................................................</w:t>
      </w:r>
    </w:p>
    <w:p w:rsidR="00F95B41" w:rsidRPr="00F95B41" w:rsidRDefault="00F95B41" w:rsidP="00F95B41">
      <w:pPr>
        <w:widowControl/>
        <w:spacing w:line="340" w:lineRule="exact"/>
        <w:ind w:right="567"/>
        <w:rPr>
          <w:rFonts w:eastAsia="Calibri"/>
          <w:i/>
          <w:color w:val="auto"/>
          <w:sz w:val="22"/>
          <w:szCs w:val="22"/>
          <w:lang w:eastAsia="en-US" w:bidi="ar-SA"/>
        </w:rPr>
      </w:pPr>
      <w:r w:rsidRPr="00F95B41">
        <w:rPr>
          <w:rFonts w:eastAsia="Calibri"/>
          <w:i/>
          <w:color w:val="auto"/>
          <w:sz w:val="22"/>
          <w:szCs w:val="22"/>
          <w:lang w:eastAsia="en-US" w:bidi="ar-SA"/>
        </w:rPr>
        <w:t>Imię i nazwisko, stanowisko/podstawa do reprezentacji</w:t>
      </w:r>
    </w:p>
    <w:p w:rsidR="00F95B41" w:rsidRPr="00F95B41" w:rsidRDefault="00F95B41" w:rsidP="00F95B41">
      <w:pPr>
        <w:widowControl/>
        <w:spacing w:line="340" w:lineRule="exact"/>
        <w:jc w:val="both"/>
        <w:rPr>
          <w:rFonts w:eastAsia="Calibri"/>
          <w:color w:val="auto"/>
          <w:sz w:val="22"/>
          <w:szCs w:val="22"/>
          <w:lang w:eastAsia="en-US" w:bidi="ar-SA"/>
        </w:rPr>
      </w:pPr>
    </w:p>
    <w:p w:rsidR="00F95B41" w:rsidRPr="00F95B41" w:rsidRDefault="00F95B41" w:rsidP="00F95B41">
      <w:pPr>
        <w:widowControl/>
        <w:spacing w:line="340" w:lineRule="exact"/>
        <w:jc w:val="center"/>
        <w:rPr>
          <w:rFonts w:eastAsia="Calibri"/>
          <w:b/>
          <w:color w:val="auto"/>
          <w:sz w:val="22"/>
          <w:szCs w:val="22"/>
          <w:lang w:eastAsia="en-US" w:bidi="ar-SA"/>
        </w:rPr>
      </w:pPr>
      <w:r w:rsidRPr="00F95B41">
        <w:rPr>
          <w:rFonts w:eastAsia="Calibri"/>
          <w:b/>
          <w:color w:val="auto"/>
          <w:sz w:val="22"/>
          <w:szCs w:val="22"/>
          <w:lang w:eastAsia="en-US" w:bidi="ar-SA"/>
        </w:rPr>
        <w:t xml:space="preserve">OŚWIADCZENIE SKŁADANE NA PODSTAWIE ART. 125 UST. 1 </w:t>
      </w:r>
    </w:p>
    <w:p w:rsidR="00F95B41" w:rsidRPr="00F95B41" w:rsidRDefault="00F95B41" w:rsidP="00F95B41">
      <w:pPr>
        <w:widowControl/>
        <w:spacing w:line="340" w:lineRule="exact"/>
        <w:jc w:val="center"/>
        <w:rPr>
          <w:rFonts w:eastAsia="Calibri"/>
          <w:color w:val="auto"/>
          <w:sz w:val="22"/>
          <w:szCs w:val="22"/>
          <w:lang w:eastAsia="en-US" w:bidi="ar-SA"/>
        </w:rPr>
      </w:pPr>
      <w:r w:rsidRPr="00F95B41">
        <w:rPr>
          <w:rFonts w:eastAsia="Calibri"/>
          <w:b/>
          <w:color w:val="auto"/>
          <w:sz w:val="22"/>
          <w:szCs w:val="22"/>
          <w:lang w:eastAsia="en-US" w:bidi="ar-SA"/>
        </w:rPr>
        <w:t>USTAWY Z DNIA 11 WRZEŚNIA 2019 R. PRAWO ZAMÓWIEŃ PUBLICZNYCH</w:t>
      </w:r>
      <w:r w:rsidRPr="00F95B41">
        <w:rPr>
          <w:rFonts w:eastAsia="Calibri"/>
          <w:color w:val="auto"/>
          <w:sz w:val="22"/>
          <w:szCs w:val="22"/>
          <w:lang w:eastAsia="en-US" w:bidi="ar-SA"/>
        </w:rPr>
        <w:t xml:space="preserve"> (DALEJ: USTAWA PZP)</w:t>
      </w: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DOTYCZĄCE:</w:t>
      </w:r>
    </w:p>
    <w:p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 xml:space="preserve">I.  SPEŁNIANIA WARUNKÓW UDZIAŁU W POSTĘPOWANIU, o których mowa w </w:t>
      </w:r>
      <w:r w:rsidR="00D80A23">
        <w:rPr>
          <w:rFonts w:eastAsia="Calibri"/>
          <w:color w:val="auto"/>
          <w:sz w:val="22"/>
          <w:szCs w:val="22"/>
          <w:lang w:eastAsia="en-US" w:bidi="ar-SA"/>
        </w:rPr>
        <w:t>Rozdziale</w:t>
      </w:r>
      <w:r w:rsidRPr="00F95B41">
        <w:rPr>
          <w:rFonts w:eastAsia="Calibri"/>
          <w:color w:val="auto"/>
          <w:sz w:val="22"/>
          <w:szCs w:val="22"/>
          <w:lang w:eastAsia="en-US" w:bidi="ar-SA"/>
        </w:rPr>
        <w:t xml:space="preserve"> </w:t>
      </w:r>
      <w:r w:rsidR="00D80A23">
        <w:rPr>
          <w:rFonts w:eastAsia="Calibri"/>
          <w:color w:val="auto"/>
          <w:sz w:val="22"/>
          <w:szCs w:val="22"/>
          <w:lang w:eastAsia="en-US" w:bidi="ar-SA"/>
        </w:rPr>
        <w:t>IX punkty 4.3, 4.4., 4.5</w:t>
      </w:r>
      <w:r w:rsidRPr="00F95B41">
        <w:rPr>
          <w:rFonts w:eastAsia="Calibri"/>
          <w:color w:val="auto"/>
          <w:sz w:val="22"/>
          <w:szCs w:val="22"/>
          <w:lang w:eastAsia="en-US" w:bidi="ar-SA"/>
        </w:rPr>
        <w:t>. SWZ oraz</w:t>
      </w:r>
    </w:p>
    <w:p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 xml:space="preserve">II. PRZESŁANEK WYKLUCZENIA Z POSTĘPOWANIA, o których mowa w </w:t>
      </w:r>
      <w:r w:rsidR="005509F4" w:rsidRPr="005509F4">
        <w:rPr>
          <w:rFonts w:eastAsia="Calibri"/>
          <w:bCs/>
          <w:color w:val="auto"/>
          <w:sz w:val="22"/>
          <w:szCs w:val="22"/>
          <w:lang w:eastAsia="en-US" w:bidi="ar-SA"/>
        </w:rPr>
        <w:t xml:space="preserve">art. 108 ust. 1 ustawy </w:t>
      </w:r>
      <w:proofErr w:type="spellStart"/>
      <w:r w:rsidR="005509F4" w:rsidRPr="005509F4">
        <w:rPr>
          <w:rFonts w:eastAsia="Calibri"/>
          <w:bCs/>
          <w:color w:val="auto"/>
          <w:sz w:val="22"/>
          <w:szCs w:val="22"/>
          <w:lang w:eastAsia="en-US" w:bidi="ar-SA"/>
        </w:rPr>
        <w:t>Pzp</w:t>
      </w:r>
      <w:proofErr w:type="spellEnd"/>
      <w:r w:rsidR="005509F4" w:rsidRPr="005509F4">
        <w:rPr>
          <w:rFonts w:eastAsia="Calibri"/>
          <w:bCs/>
          <w:color w:val="auto"/>
          <w:sz w:val="22"/>
          <w:szCs w:val="22"/>
          <w:lang w:eastAsia="en-US" w:bidi="ar-SA"/>
        </w:rPr>
        <w:t xml:space="preserve"> (</w:t>
      </w:r>
      <w:r w:rsidR="002B6B3C">
        <w:rPr>
          <w:rFonts w:eastAsia="Calibri"/>
          <w:bCs/>
          <w:color w:val="auto"/>
          <w:sz w:val="22"/>
          <w:szCs w:val="22"/>
          <w:lang w:eastAsia="en-US" w:bidi="ar-SA"/>
        </w:rPr>
        <w:t xml:space="preserve">Rozdział </w:t>
      </w:r>
      <w:r w:rsidR="005509F4" w:rsidRPr="005509F4">
        <w:rPr>
          <w:rFonts w:eastAsia="Calibri"/>
          <w:bCs/>
          <w:color w:val="auto"/>
          <w:sz w:val="22"/>
          <w:szCs w:val="22"/>
          <w:lang w:eastAsia="en-US" w:bidi="ar-SA"/>
        </w:rPr>
        <w:t>VIII.</w:t>
      </w:r>
      <w:r w:rsidR="002B6B3C">
        <w:rPr>
          <w:rFonts w:eastAsia="Calibri"/>
          <w:bCs/>
          <w:color w:val="auto"/>
          <w:sz w:val="22"/>
          <w:szCs w:val="22"/>
          <w:lang w:eastAsia="en-US" w:bidi="ar-SA"/>
        </w:rPr>
        <w:t xml:space="preserve"> punkt </w:t>
      </w:r>
      <w:r w:rsidR="005509F4" w:rsidRPr="005509F4">
        <w:rPr>
          <w:rFonts w:eastAsia="Calibri"/>
          <w:bCs/>
          <w:color w:val="auto"/>
          <w:sz w:val="22"/>
          <w:szCs w:val="22"/>
          <w:lang w:eastAsia="en-US" w:bidi="ar-SA"/>
        </w:rPr>
        <w:t xml:space="preserve">1.1. SWZ) oraz art. 109 ust. 1 punkty 4, 5, 7 ustawy </w:t>
      </w:r>
      <w:proofErr w:type="spellStart"/>
      <w:r w:rsidR="005509F4" w:rsidRPr="005509F4">
        <w:rPr>
          <w:rFonts w:eastAsia="Calibri"/>
          <w:bCs/>
          <w:color w:val="auto"/>
          <w:sz w:val="22"/>
          <w:szCs w:val="22"/>
          <w:lang w:eastAsia="en-US" w:bidi="ar-SA"/>
        </w:rPr>
        <w:t>Pzp</w:t>
      </w:r>
      <w:proofErr w:type="spellEnd"/>
      <w:r w:rsidR="005509F4" w:rsidRPr="005509F4">
        <w:rPr>
          <w:rFonts w:eastAsia="Calibri"/>
          <w:bCs/>
          <w:color w:val="auto"/>
          <w:sz w:val="22"/>
          <w:szCs w:val="22"/>
          <w:lang w:eastAsia="en-US" w:bidi="ar-SA"/>
        </w:rPr>
        <w:t xml:space="preserve"> (</w:t>
      </w:r>
      <w:r w:rsidR="002B6B3C">
        <w:rPr>
          <w:rFonts w:eastAsia="Calibri"/>
          <w:bCs/>
          <w:color w:val="auto"/>
          <w:sz w:val="22"/>
          <w:szCs w:val="22"/>
          <w:lang w:eastAsia="en-US" w:bidi="ar-SA"/>
        </w:rPr>
        <w:t>Rozdział</w:t>
      </w:r>
      <w:r w:rsidR="005509F4" w:rsidRPr="005509F4">
        <w:rPr>
          <w:rFonts w:eastAsia="Calibri"/>
          <w:bCs/>
          <w:color w:val="auto"/>
          <w:sz w:val="22"/>
          <w:szCs w:val="22"/>
          <w:lang w:eastAsia="en-US" w:bidi="ar-SA"/>
        </w:rPr>
        <w:t xml:space="preserve"> VIII </w:t>
      </w:r>
      <w:r w:rsidR="002B6B3C">
        <w:rPr>
          <w:rFonts w:eastAsia="Calibri"/>
          <w:bCs/>
          <w:color w:val="auto"/>
          <w:sz w:val="22"/>
          <w:szCs w:val="22"/>
          <w:lang w:eastAsia="en-US" w:bidi="ar-SA"/>
        </w:rPr>
        <w:t xml:space="preserve">punkt </w:t>
      </w:r>
      <w:r w:rsidR="005509F4" w:rsidRPr="005509F4">
        <w:rPr>
          <w:rFonts w:eastAsia="Calibri"/>
          <w:bCs/>
          <w:color w:val="auto"/>
          <w:sz w:val="22"/>
          <w:szCs w:val="22"/>
          <w:lang w:eastAsia="en-US" w:bidi="ar-SA"/>
        </w:rPr>
        <w:t>1.2. SWZ)</w:t>
      </w:r>
      <w:r w:rsidR="005509F4" w:rsidRPr="005509F4">
        <w:rPr>
          <w:rFonts w:eastAsia="Calibri"/>
          <w:b/>
          <w:bCs/>
          <w:color w:val="auto"/>
          <w:sz w:val="22"/>
          <w:szCs w:val="22"/>
          <w:lang w:eastAsia="en-US" w:bidi="ar-SA"/>
        </w:rPr>
        <w:t xml:space="preserve"> </w:t>
      </w: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b/>
          <w:color w:val="auto"/>
          <w:sz w:val="22"/>
          <w:szCs w:val="22"/>
          <w:lang w:eastAsia="en-US" w:bidi="ar-SA"/>
        </w:rPr>
        <w:t>wypełnione i podpisane odpowiednio przez</w:t>
      </w:r>
      <w:r w:rsidRPr="00F95B41">
        <w:rPr>
          <w:rFonts w:eastAsia="Calibri"/>
          <w:color w:val="auto"/>
          <w:sz w:val="22"/>
          <w:szCs w:val="22"/>
          <w:lang w:eastAsia="en-US" w:bidi="ar-SA"/>
        </w:rPr>
        <w:t xml:space="preserve">: </w:t>
      </w: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a) Wykonawcę</w:t>
      </w:r>
      <w:r w:rsidRPr="00F95B41">
        <w:rPr>
          <w:rFonts w:eastAsia="Calibri"/>
          <w:color w:val="FF0000"/>
          <w:sz w:val="22"/>
          <w:szCs w:val="22"/>
          <w:lang w:eastAsia="en-US" w:bidi="ar-SA"/>
        </w:rPr>
        <w:t>*</w:t>
      </w:r>
      <w:r w:rsidRPr="00F95B41">
        <w:rPr>
          <w:rFonts w:eastAsia="Calibri"/>
          <w:color w:val="auto"/>
          <w:sz w:val="22"/>
          <w:szCs w:val="22"/>
          <w:lang w:eastAsia="en-US" w:bidi="ar-SA"/>
        </w:rPr>
        <w:t xml:space="preserve"> albo;</w:t>
      </w:r>
    </w:p>
    <w:p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b) każdego ze wspólników konsorcjum (w przypadku składania oferty wspólnej)</w:t>
      </w:r>
      <w:r w:rsidRPr="00F95B41">
        <w:rPr>
          <w:rFonts w:eastAsia="Calibri"/>
          <w:color w:val="FF0000"/>
          <w:sz w:val="22"/>
          <w:szCs w:val="22"/>
          <w:lang w:eastAsia="en-US" w:bidi="ar-SA"/>
        </w:rPr>
        <w:t>*</w:t>
      </w:r>
      <w:r w:rsidRPr="00F95B41">
        <w:rPr>
          <w:rFonts w:eastAsia="Calibri"/>
          <w:color w:val="auto"/>
          <w:sz w:val="22"/>
          <w:szCs w:val="22"/>
          <w:lang w:eastAsia="en-US" w:bidi="ar-SA"/>
        </w:rPr>
        <w:t xml:space="preserve"> albo;</w:t>
      </w:r>
    </w:p>
    <w:p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c) każdego ze wspólników spółki cywilnej</w:t>
      </w:r>
      <w:r w:rsidRPr="00F95B41">
        <w:rPr>
          <w:rFonts w:eastAsia="Calibri"/>
          <w:color w:val="FF0000"/>
          <w:sz w:val="22"/>
          <w:szCs w:val="22"/>
          <w:lang w:eastAsia="en-US" w:bidi="ar-SA"/>
        </w:rPr>
        <w:t xml:space="preserve">* </w:t>
      </w:r>
      <w:r w:rsidRPr="00F95B41">
        <w:rPr>
          <w:rFonts w:eastAsia="Calibri"/>
          <w:color w:val="auto"/>
          <w:sz w:val="22"/>
          <w:szCs w:val="22"/>
          <w:lang w:eastAsia="en-US" w:bidi="ar-SA"/>
        </w:rPr>
        <w:t>albo;</w:t>
      </w:r>
    </w:p>
    <w:p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d) podmiot, na zasoby którego powołuje się Wykonawca w celu spełnienia warunków udziału w postępowaniu</w:t>
      </w:r>
      <w:r w:rsidRPr="00F95B41">
        <w:rPr>
          <w:rFonts w:eastAsia="Calibri"/>
          <w:color w:val="FF0000"/>
          <w:sz w:val="22"/>
          <w:szCs w:val="22"/>
          <w:lang w:eastAsia="en-US" w:bidi="ar-SA"/>
        </w:rPr>
        <w:t>*</w:t>
      </w:r>
      <w:r w:rsidRPr="00F95B41">
        <w:rPr>
          <w:rFonts w:eastAsia="Calibri"/>
          <w:color w:val="auto"/>
          <w:sz w:val="22"/>
          <w:szCs w:val="22"/>
          <w:lang w:eastAsia="en-US" w:bidi="ar-SA"/>
        </w:rPr>
        <w:t xml:space="preserve">. </w:t>
      </w:r>
    </w:p>
    <w:p w:rsidR="00F95B41" w:rsidRPr="00F95B41" w:rsidRDefault="00F95B41" w:rsidP="00F95B41">
      <w:pPr>
        <w:widowControl/>
        <w:suppressAutoHyphens/>
        <w:snapToGrid w:val="0"/>
        <w:spacing w:line="340" w:lineRule="exact"/>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rsidR="00F95B41" w:rsidRPr="00F95B41" w:rsidRDefault="00F95B41" w:rsidP="00F95B41">
      <w:pPr>
        <w:widowControl/>
        <w:spacing w:line="340" w:lineRule="exact"/>
        <w:ind w:left="284" w:hanging="284"/>
        <w:jc w:val="both"/>
        <w:rPr>
          <w:rFonts w:eastAsia="Calibri"/>
          <w:color w:val="auto"/>
          <w:sz w:val="22"/>
          <w:szCs w:val="22"/>
          <w:lang w:eastAsia="en-US" w:bidi="ar-SA"/>
        </w:rPr>
      </w:pP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 xml:space="preserve">Na potrzeby postępowania o udzielenie zamówienia publicznego pn. </w:t>
      </w:r>
      <w:r w:rsidR="002B6B3C" w:rsidRPr="002B6B3C">
        <w:rPr>
          <w:rFonts w:eastAsia="Calibri"/>
          <w:b/>
          <w:bCs/>
          <w:color w:val="auto"/>
          <w:sz w:val="22"/>
          <w:szCs w:val="22"/>
          <w:lang w:eastAsia="en-US"/>
        </w:rPr>
        <w:t xml:space="preserve">Wykonanie przeglądów okresowych i prac konserwacyjnych: urządzeń </w:t>
      </w:r>
      <w:proofErr w:type="spellStart"/>
      <w:r w:rsidR="002B6B3C" w:rsidRPr="002B6B3C">
        <w:rPr>
          <w:rFonts w:eastAsia="Calibri"/>
          <w:b/>
          <w:bCs/>
          <w:color w:val="auto"/>
          <w:sz w:val="22"/>
          <w:szCs w:val="22"/>
          <w:lang w:eastAsia="en-US"/>
        </w:rPr>
        <w:t>wentylacyjno</w:t>
      </w:r>
      <w:proofErr w:type="spellEnd"/>
      <w:r w:rsidR="002B6B3C" w:rsidRPr="002B6B3C">
        <w:rPr>
          <w:rFonts w:eastAsia="Calibri"/>
          <w:b/>
          <w:bCs/>
          <w:color w:val="auto"/>
          <w:sz w:val="22"/>
          <w:szCs w:val="22"/>
          <w:lang w:eastAsia="en-US"/>
        </w:rPr>
        <w:t xml:space="preserve"> – klimatyzacyjnych w budynkach Głównego Instytutu Górnictwa</w:t>
      </w:r>
      <w:r w:rsidRPr="00F95B41">
        <w:rPr>
          <w:rFonts w:eastAsia="Calibri"/>
          <w:color w:val="auto"/>
          <w:sz w:val="22"/>
          <w:szCs w:val="22"/>
          <w:lang w:eastAsia="en-US" w:bidi="ar-SA"/>
        </w:rPr>
        <w:t xml:space="preserve"> prowadzonego przez </w:t>
      </w:r>
      <w:r w:rsidRPr="00F95B41">
        <w:rPr>
          <w:rFonts w:eastAsia="Calibri"/>
          <w:b/>
          <w:color w:val="auto"/>
          <w:sz w:val="22"/>
          <w:szCs w:val="22"/>
          <w:lang w:eastAsia="en-US" w:bidi="ar-SA"/>
        </w:rPr>
        <w:t>Główny Instytut Górnictwa</w:t>
      </w:r>
      <w:r w:rsidRPr="00F95B41">
        <w:rPr>
          <w:rFonts w:eastAsia="Calibri"/>
          <w:color w:val="auto"/>
          <w:sz w:val="22"/>
          <w:szCs w:val="22"/>
          <w:lang w:eastAsia="en-US" w:bidi="ar-SA"/>
        </w:rPr>
        <w:t>, oświadczam, co następuje:</w:t>
      </w:r>
    </w:p>
    <w:p w:rsidR="00F95B41" w:rsidRP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 xml:space="preserve">I.   Spełniam warunki udziału w postępowaniu określone przez Zamawiającego w </w:t>
      </w:r>
      <w:r w:rsidR="002B6B3C" w:rsidRPr="002B6B3C">
        <w:rPr>
          <w:rFonts w:eastAsia="Calibri"/>
          <w:color w:val="auto"/>
          <w:sz w:val="22"/>
          <w:szCs w:val="22"/>
          <w:lang w:eastAsia="en-US" w:bidi="ar-SA"/>
        </w:rPr>
        <w:t>Rozdziale IX punkty 4.3, 4.4., 4.5. SWZ</w:t>
      </w:r>
      <w:r w:rsidRPr="00F95B41">
        <w:rPr>
          <w:rFonts w:eastAsia="Calibri"/>
          <w:color w:val="auto"/>
          <w:sz w:val="22"/>
          <w:szCs w:val="22"/>
          <w:lang w:eastAsia="en-US" w:bidi="ar-SA"/>
        </w:rPr>
        <w:t>.</w:t>
      </w:r>
    </w:p>
    <w:p w:rsidR="00F95B41" w:rsidRP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 xml:space="preserve">II.1. Nie podlegam wykluczeniu z postępowania na podstawie art. 108 ust. 1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w:t>
      </w:r>
    </w:p>
    <w:p w:rsidR="00F95B41" w:rsidRP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 xml:space="preserve">II.2. Nie podlegam wykluczeniu z postępowania na podstawie art. 109 ust. 1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 xml:space="preserve"> w zakresie okoliczności, które Zamawiający wskazał w ogłoszeniu o zamówieniu oraz w </w:t>
      </w:r>
      <w:r w:rsidR="002B6B3C">
        <w:rPr>
          <w:rFonts w:eastAsia="Calibri"/>
          <w:color w:val="auto"/>
          <w:sz w:val="22"/>
          <w:szCs w:val="22"/>
          <w:lang w:eastAsia="en-US" w:bidi="ar-SA"/>
        </w:rPr>
        <w:t xml:space="preserve">Rozdziale VIII </w:t>
      </w:r>
      <w:r w:rsidRPr="00F95B41">
        <w:rPr>
          <w:rFonts w:eastAsia="Calibri"/>
          <w:color w:val="auto"/>
          <w:sz w:val="22"/>
          <w:szCs w:val="22"/>
          <w:lang w:eastAsia="en-US" w:bidi="ar-SA"/>
        </w:rPr>
        <w:t>punk 1.</w:t>
      </w:r>
      <w:r w:rsidR="002B6B3C">
        <w:rPr>
          <w:rFonts w:eastAsia="Calibri"/>
          <w:color w:val="auto"/>
          <w:sz w:val="22"/>
          <w:szCs w:val="22"/>
          <w:lang w:eastAsia="en-US" w:bidi="ar-SA"/>
        </w:rPr>
        <w:t>2</w:t>
      </w:r>
      <w:r w:rsidRPr="00F95B41">
        <w:rPr>
          <w:rFonts w:eastAsia="Calibri"/>
          <w:color w:val="auto"/>
          <w:sz w:val="22"/>
          <w:szCs w:val="22"/>
          <w:lang w:eastAsia="en-US" w:bidi="ar-SA"/>
        </w:rPr>
        <w:t xml:space="preserve">. SWZ, czyli art. 109 ust. 1 punkty </w:t>
      </w:r>
      <w:r w:rsidR="002B6B3C">
        <w:rPr>
          <w:rFonts w:eastAsia="Calibri"/>
          <w:color w:val="auto"/>
          <w:sz w:val="22"/>
          <w:szCs w:val="22"/>
          <w:lang w:eastAsia="en-US" w:bidi="ar-SA"/>
        </w:rPr>
        <w:t>4, 5, 7</w:t>
      </w:r>
      <w:r w:rsidRPr="00F95B41">
        <w:rPr>
          <w:rFonts w:eastAsia="Calibri"/>
          <w:color w:val="auto"/>
          <w:sz w:val="22"/>
          <w:szCs w:val="22"/>
          <w:lang w:eastAsia="en-US" w:bidi="ar-SA"/>
        </w:rPr>
        <w:t xml:space="preserve">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w:t>
      </w:r>
    </w:p>
    <w:p w:rsidR="00F95B41" w:rsidRP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 xml:space="preserve">II.3. Zachodzą w stosunku do mnie podstawy wykluczenia z postępowania na podstawie art. ………….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 xml:space="preserve"> </w:t>
      </w:r>
      <w:r w:rsidRPr="00F95B41">
        <w:rPr>
          <w:rFonts w:eastAsia="Calibri"/>
          <w:i/>
          <w:color w:val="auto"/>
          <w:sz w:val="22"/>
          <w:szCs w:val="22"/>
          <w:lang w:eastAsia="en-US" w:bidi="ar-SA"/>
        </w:rPr>
        <w:t xml:space="preserve">(podać mającą zastosowanie podstawę wykluczenia spośród wymienionych w art. 108 ust. 1 pkt 1, 2, 5 lub art. 109 ust. 1 pkt </w:t>
      </w:r>
      <w:r w:rsidR="00007C9E">
        <w:rPr>
          <w:rFonts w:eastAsia="Calibri"/>
          <w:i/>
          <w:color w:val="auto"/>
          <w:sz w:val="22"/>
          <w:szCs w:val="22"/>
          <w:lang w:eastAsia="en-US" w:bidi="ar-SA"/>
        </w:rPr>
        <w:t>4, 5</w:t>
      </w:r>
      <w:r w:rsidRPr="00F95B41">
        <w:rPr>
          <w:rFonts w:eastAsia="Calibri"/>
          <w:i/>
          <w:color w:val="auto"/>
          <w:sz w:val="22"/>
          <w:szCs w:val="22"/>
          <w:lang w:eastAsia="en-US" w:bidi="ar-SA"/>
        </w:rPr>
        <w:t xml:space="preserve"> i 7 ustawy </w:t>
      </w:r>
      <w:proofErr w:type="spellStart"/>
      <w:r w:rsidRPr="00F95B41">
        <w:rPr>
          <w:rFonts w:eastAsia="Calibri"/>
          <w:i/>
          <w:color w:val="auto"/>
          <w:sz w:val="22"/>
          <w:szCs w:val="22"/>
          <w:lang w:eastAsia="en-US" w:bidi="ar-SA"/>
        </w:rPr>
        <w:t>Pzp</w:t>
      </w:r>
      <w:proofErr w:type="spellEnd"/>
      <w:r w:rsidRPr="00F95B41">
        <w:rPr>
          <w:rFonts w:eastAsia="Calibri"/>
          <w:i/>
          <w:color w:val="auto"/>
          <w:sz w:val="22"/>
          <w:szCs w:val="22"/>
          <w:lang w:eastAsia="en-US" w:bidi="ar-SA"/>
        </w:rPr>
        <w:t xml:space="preserve"> w zakresie okoliczności, które Zamawiający wskazał w ogłoszeniu o zamówieniu oraz w SWZ)</w:t>
      </w:r>
      <w:r w:rsidRPr="00F95B41">
        <w:rPr>
          <w:rFonts w:eastAsia="Calibri"/>
          <w:color w:val="auto"/>
          <w:sz w:val="22"/>
          <w:szCs w:val="22"/>
          <w:lang w:eastAsia="en-US" w:bidi="ar-SA"/>
        </w:rPr>
        <w:t xml:space="preserve">. </w:t>
      </w:r>
    </w:p>
    <w:p w:rsidR="00F95B41" w:rsidRPr="00F95B41" w:rsidRDefault="00F95B41" w:rsidP="00F95B41">
      <w:pPr>
        <w:widowControl/>
        <w:spacing w:line="340" w:lineRule="exact"/>
        <w:ind w:left="567"/>
        <w:jc w:val="both"/>
        <w:rPr>
          <w:rFonts w:eastAsia="Calibri"/>
          <w:color w:val="auto"/>
          <w:sz w:val="22"/>
          <w:szCs w:val="22"/>
          <w:lang w:eastAsia="en-US" w:bidi="ar-SA"/>
        </w:rPr>
      </w:pPr>
      <w:r w:rsidRPr="00F95B41">
        <w:rPr>
          <w:rFonts w:eastAsia="Calibri"/>
          <w:color w:val="auto"/>
          <w:sz w:val="22"/>
          <w:szCs w:val="22"/>
          <w:lang w:eastAsia="en-US" w:bidi="ar-SA"/>
        </w:rPr>
        <w:t xml:space="preserve">Jednocześnie oświadczam, że w związku z ww. okolicznością, na podstawie art. 110 ust. 2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 xml:space="preserve"> podjąłem następujące środki naprawcze: ……………………………………………..………..</w:t>
      </w:r>
    </w:p>
    <w:p w:rsidR="00F95B41" w:rsidRPr="00F95B41" w:rsidRDefault="00F95B41" w:rsidP="00F95B41">
      <w:pPr>
        <w:widowControl/>
        <w:spacing w:line="340" w:lineRule="exact"/>
        <w:jc w:val="both"/>
        <w:rPr>
          <w:rFonts w:eastAsia="Calibri"/>
          <w:color w:val="auto"/>
          <w:sz w:val="22"/>
          <w:szCs w:val="22"/>
          <w:lang w:eastAsia="en-US" w:bidi="ar-SA"/>
        </w:rPr>
      </w:pPr>
    </w:p>
    <w:p w:rsidR="00F95B41" w:rsidRPr="00F95B41" w:rsidRDefault="00F95B41" w:rsidP="00F95B41">
      <w:pPr>
        <w:widowControl/>
        <w:spacing w:line="340" w:lineRule="exact"/>
        <w:jc w:val="both"/>
        <w:rPr>
          <w:rFonts w:eastAsia="Calibri"/>
          <w:b/>
          <w:color w:val="auto"/>
          <w:sz w:val="22"/>
          <w:szCs w:val="22"/>
          <w:lang w:eastAsia="en-US" w:bidi="ar-SA"/>
        </w:rPr>
      </w:pPr>
      <w:r w:rsidRPr="00F95B41">
        <w:rPr>
          <w:rFonts w:eastAsia="Calibri"/>
          <w:b/>
          <w:color w:val="auto"/>
          <w:sz w:val="22"/>
          <w:szCs w:val="22"/>
          <w:lang w:eastAsia="en-US" w:bidi="ar-SA"/>
        </w:rPr>
        <w:t>OŚWIADCZENIE DOTYCZĄCE PODANYCH INFORMACJI:</w:t>
      </w: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Oświadczam, że wszystkie informacje podane w powyższych oświadczeniach są aktualne i zgodne z prawdą oraz zostały przedstawione z pełną świadomością konsekwencji wprowadzenia Zamawiającego w błąd przy przedstawianiu informacji.</w:t>
      </w:r>
    </w:p>
    <w:p w:rsidR="00F95B41" w:rsidRPr="00F95B41" w:rsidRDefault="00F95B41" w:rsidP="00F95B41">
      <w:pPr>
        <w:widowControl/>
        <w:spacing w:after="120"/>
        <w:jc w:val="both"/>
        <w:rPr>
          <w:rFonts w:ascii="Verdana" w:eastAsia="Calibri" w:hAnsi="Verdana"/>
          <w:color w:val="auto"/>
          <w:sz w:val="20"/>
          <w:szCs w:val="20"/>
          <w:lang w:eastAsia="en-US" w:bidi="ar-SA"/>
        </w:rPr>
      </w:pPr>
    </w:p>
    <w:p w:rsidR="00F95B41" w:rsidRPr="00F95B41" w:rsidRDefault="00F95B41" w:rsidP="00F95B41">
      <w:pPr>
        <w:widowControl/>
        <w:adjustRightInd w:val="0"/>
        <w:rPr>
          <w:rFonts w:ascii="Verdana" w:eastAsia="Calibri" w:hAnsi="Verdana"/>
          <w:i/>
          <w:color w:val="auto"/>
          <w:sz w:val="20"/>
          <w:szCs w:val="22"/>
          <w:lang w:bidi="ar-SA"/>
        </w:rPr>
      </w:pPr>
    </w:p>
    <w:p w:rsidR="00F95B41" w:rsidRPr="00F95B41" w:rsidRDefault="00F95B41" w:rsidP="00F95B41">
      <w:pPr>
        <w:widowControl/>
        <w:adjustRightInd w:val="0"/>
        <w:rPr>
          <w:rFonts w:ascii="Verdana" w:eastAsia="Calibri" w:hAnsi="Verdana"/>
          <w:i/>
          <w:color w:val="auto"/>
          <w:sz w:val="20"/>
          <w:szCs w:val="22"/>
          <w:lang w:bidi="ar-SA"/>
        </w:rPr>
      </w:pPr>
    </w:p>
    <w:p w:rsidR="00F95B41" w:rsidRPr="00F95B41" w:rsidRDefault="00F95B41" w:rsidP="00F95B41">
      <w:pPr>
        <w:widowControl/>
        <w:adjustRightInd w:val="0"/>
        <w:rPr>
          <w:rFonts w:ascii="Verdana" w:eastAsia="Calibri" w:hAnsi="Verdana"/>
          <w:i/>
          <w:color w:val="auto"/>
          <w:sz w:val="20"/>
          <w:szCs w:val="22"/>
          <w:lang w:bidi="ar-SA"/>
        </w:rPr>
      </w:pPr>
    </w:p>
    <w:p w:rsidR="00F95B41" w:rsidRPr="00F95B41" w:rsidRDefault="00F95B41" w:rsidP="00F95B41">
      <w:pPr>
        <w:widowControl/>
        <w:adjustRightInd w:val="0"/>
        <w:rPr>
          <w:rFonts w:ascii="Verdana" w:eastAsia="Calibri" w:hAnsi="Verdana"/>
          <w:i/>
          <w:color w:val="auto"/>
          <w:sz w:val="20"/>
          <w:szCs w:val="22"/>
          <w:lang w:bidi="ar-SA"/>
        </w:rPr>
      </w:pPr>
      <w:r w:rsidRPr="00F95B41">
        <w:rPr>
          <w:rFonts w:ascii="Verdana" w:eastAsia="Calibri" w:hAnsi="Verdana"/>
          <w:i/>
          <w:color w:val="auto"/>
          <w:sz w:val="20"/>
          <w:szCs w:val="22"/>
          <w:lang w:bidi="ar-SA"/>
        </w:rPr>
        <w:t>……………………………………………………………</w:t>
      </w:r>
      <w:r w:rsidRPr="00F95B41">
        <w:rPr>
          <w:rFonts w:ascii="Verdana" w:eastAsia="Calibri" w:hAnsi="Verdana"/>
          <w:i/>
          <w:color w:val="auto"/>
          <w:sz w:val="20"/>
          <w:szCs w:val="22"/>
          <w:lang w:bidi="ar-SA"/>
        </w:rPr>
        <w:tab/>
      </w:r>
      <w:r w:rsidRPr="00F95B41">
        <w:rPr>
          <w:rFonts w:ascii="Verdana" w:eastAsia="Calibri" w:hAnsi="Verdana"/>
          <w:i/>
          <w:color w:val="auto"/>
          <w:sz w:val="20"/>
          <w:szCs w:val="22"/>
          <w:lang w:bidi="ar-SA"/>
        </w:rPr>
        <w:tab/>
        <w:t xml:space="preserve">         ………………………………………………………</w:t>
      </w:r>
    </w:p>
    <w:p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bidi="ar-SA"/>
        </w:rPr>
        <w:t>(miejsce i data złożenia oświadczenia)                                </w:t>
      </w:r>
      <w:r w:rsidRPr="00F95B41">
        <w:rPr>
          <w:rFonts w:ascii="Verdana" w:eastAsia="Calibri" w:hAnsi="Verdana"/>
          <w:i/>
          <w:color w:val="auto"/>
          <w:sz w:val="16"/>
          <w:szCs w:val="16"/>
          <w:lang w:eastAsia="en-US" w:bidi="ar-SA"/>
        </w:rPr>
        <w:t xml:space="preserve">podpis osoby (osób) upoważnionej do składania oświadczeń woli w imieniu odpowiednio: </w:t>
      </w:r>
    </w:p>
    <w:p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 xml:space="preserve">a) Wykonawcy; </w:t>
      </w:r>
    </w:p>
    <w:p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b) każdego ze wspólników konsorcjum;</w:t>
      </w:r>
    </w:p>
    <w:p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 xml:space="preserve">c) każdego ze wspólników spółki cywilnej; </w:t>
      </w:r>
    </w:p>
    <w:p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 xml:space="preserve">d) podmiotów, na zasoby których powołuje się Wykonawca w celu spełnienia warunków udziału w postępowaniu </w:t>
      </w:r>
    </w:p>
    <w:p w:rsidR="00F95B41" w:rsidRPr="00F95B41" w:rsidRDefault="00F95B41" w:rsidP="00F95B41">
      <w:pPr>
        <w:widowControl/>
        <w:ind w:left="5670"/>
        <w:jc w:val="center"/>
        <w:rPr>
          <w:rFonts w:ascii="Verdana" w:eastAsia="Calibri" w:hAnsi="Verdana"/>
          <w:i/>
          <w:iCs/>
          <w:color w:val="auto"/>
          <w:sz w:val="20"/>
          <w:szCs w:val="20"/>
          <w:lang w:eastAsia="en-US" w:bidi="ar-SA"/>
        </w:rPr>
        <w:sectPr w:rsidR="00F95B41" w:rsidRPr="00F95B41">
          <w:pgSz w:w="11906" w:h="16838"/>
          <w:pgMar w:top="1417" w:right="1417" w:bottom="1417" w:left="1417" w:header="708" w:footer="708" w:gutter="0"/>
          <w:cols w:space="708"/>
          <w:docGrid w:linePitch="360"/>
        </w:sectPr>
      </w:pPr>
    </w:p>
    <w:p w:rsidR="00F95B41" w:rsidRPr="00F95B41" w:rsidRDefault="00F95B41" w:rsidP="00F95B41">
      <w:pPr>
        <w:keepNext/>
        <w:widowControl/>
        <w:overflowPunct w:val="0"/>
        <w:autoSpaceDE w:val="0"/>
        <w:autoSpaceDN w:val="0"/>
        <w:adjustRightInd w:val="0"/>
        <w:spacing w:before="120" w:after="120" w:line="320" w:lineRule="exact"/>
        <w:jc w:val="right"/>
        <w:textAlignment w:val="baseline"/>
        <w:outlineLvl w:val="1"/>
        <w:rPr>
          <w:b/>
          <w:bCs/>
          <w:color w:val="auto"/>
          <w:lang w:bidi="ar-SA"/>
        </w:rPr>
      </w:pPr>
      <w:bookmarkStart w:id="37" w:name="_Toc403117900"/>
      <w:bookmarkStart w:id="38" w:name="_Toc467229073"/>
      <w:bookmarkStart w:id="39" w:name="_Toc532546960"/>
      <w:bookmarkStart w:id="40" w:name="_Toc60136515"/>
      <w:bookmarkStart w:id="41" w:name="_Toc67554123"/>
      <w:r w:rsidRPr="00F95B41">
        <w:rPr>
          <w:b/>
          <w:bCs/>
          <w:color w:val="auto"/>
          <w:lang w:bidi="ar-SA"/>
        </w:rPr>
        <w:t>Załącznik nr 3 do SWZ</w:t>
      </w:r>
      <w:bookmarkEnd w:id="37"/>
      <w:bookmarkEnd w:id="38"/>
      <w:bookmarkEnd w:id="39"/>
      <w:bookmarkEnd w:id="40"/>
      <w:bookmarkEnd w:id="41"/>
    </w:p>
    <w:p w:rsidR="00F95B41" w:rsidRPr="00F95B41" w:rsidRDefault="00F95B41" w:rsidP="00F95B41">
      <w:pPr>
        <w:autoSpaceDE w:val="0"/>
        <w:autoSpaceDN w:val="0"/>
        <w:adjustRightInd w:val="0"/>
        <w:spacing w:line="360" w:lineRule="exact"/>
        <w:ind w:right="72"/>
        <w:jc w:val="both"/>
        <w:rPr>
          <w:color w:val="auto"/>
          <w:lang w:bidi="ar-SA"/>
        </w:rPr>
      </w:pPr>
      <w:r w:rsidRPr="00F95B41">
        <w:rPr>
          <w:color w:val="auto"/>
          <w:lang w:bidi="ar-SA"/>
        </w:rPr>
        <w:t>...........................................</w:t>
      </w:r>
    </w:p>
    <w:p w:rsidR="00F95B41" w:rsidRPr="00F95B41" w:rsidRDefault="00F95B41" w:rsidP="00F95B41">
      <w:pPr>
        <w:widowControl/>
        <w:jc w:val="both"/>
        <w:rPr>
          <w:color w:val="auto"/>
          <w:sz w:val="20"/>
          <w:szCs w:val="20"/>
          <w:lang w:bidi="ar-SA"/>
        </w:rPr>
      </w:pPr>
      <w:r w:rsidRPr="00F95B41">
        <w:rPr>
          <w:color w:val="auto"/>
          <w:sz w:val="20"/>
          <w:szCs w:val="20"/>
          <w:lang w:bidi="ar-SA"/>
        </w:rPr>
        <w:t>Pieczątka firmowa Wykonawcy</w:t>
      </w:r>
    </w:p>
    <w:p w:rsidR="00F95B41" w:rsidRPr="00F95B41" w:rsidRDefault="00F95B41" w:rsidP="00F95B41">
      <w:pPr>
        <w:widowControl/>
        <w:jc w:val="both"/>
        <w:rPr>
          <w:color w:val="auto"/>
          <w:sz w:val="20"/>
          <w:szCs w:val="20"/>
          <w:lang w:bidi="ar-SA"/>
        </w:rPr>
      </w:pPr>
      <w:r w:rsidRPr="00F95B41">
        <w:rPr>
          <w:color w:val="auto"/>
          <w:sz w:val="20"/>
          <w:szCs w:val="20"/>
          <w:lang w:bidi="ar-SA"/>
        </w:rPr>
        <w:t>/Imię i Nazwisko Wykonawcy</w:t>
      </w:r>
    </w:p>
    <w:p w:rsidR="00F95B41" w:rsidRPr="00F95B41" w:rsidRDefault="00F95B41" w:rsidP="00F95B41">
      <w:pPr>
        <w:autoSpaceDE w:val="0"/>
        <w:autoSpaceDN w:val="0"/>
        <w:adjustRightInd w:val="0"/>
        <w:spacing w:line="360" w:lineRule="exact"/>
        <w:ind w:right="72"/>
        <w:jc w:val="both"/>
        <w:rPr>
          <w:b/>
          <w:bCs/>
          <w:color w:val="auto"/>
          <w:sz w:val="20"/>
          <w:szCs w:val="20"/>
          <w:u w:val="single"/>
          <w:lang w:bidi="ar-SA"/>
        </w:rPr>
      </w:pPr>
    </w:p>
    <w:p w:rsidR="00F95B41" w:rsidRPr="00F95B41" w:rsidRDefault="00F95B41" w:rsidP="00F95B41">
      <w:pPr>
        <w:autoSpaceDE w:val="0"/>
        <w:autoSpaceDN w:val="0"/>
        <w:adjustRightInd w:val="0"/>
        <w:spacing w:line="360" w:lineRule="exact"/>
        <w:ind w:right="72"/>
        <w:jc w:val="both"/>
        <w:rPr>
          <w:b/>
          <w:bCs/>
          <w:color w:val="auto"/>
          <w:u w:val="single"/>
          <w:lang w:bidi="ar-SA"/>
        </w:rPr>
      </w:pPr>
    </w:p>
    <w:p w:rsidR="00007C9E" w:rsidRPr="00007C9E" w:rsidRDefault="00007C9E" w:rsidP="00007C9E">
      <w:pPr>
        <w:autoSpaceDE w:val="0"/>
        <w:autoSpaceDN w:val="0"/>
        <w:adjustRightInd w:val="0"/>
        <w:spacing w:line="360" w:lineRule="exact"/>
        <w:ind w:right="72"/>
        <w:jc w:val="center"/>
        <w:rPr>
          <w:b/>
          <w:bCs/>
          <w:color w:val="auto"/>
          <w:u w:val="single"/>
          <w:lang w:bidi="ar-SA"/>
        </w:rPr>
      </w:pPr>
      <w:r w:rsidRPr="00007C9E">
        <w:rPr>
          <w:b/>
          <w:bCs/>
          <w:color w:val="auto"/>
          <w:u w:val="single"/>
          <w:lang w:bidi="ar-SA"/>
        </w:rPr>
        <w:t xml:space="preserve">WYKAZ WYKONANYCH </w:t>
      </w:r>
      <w:r w:rsidR="00315F5E">
        <w:rPr>
          <w:b/>
          <w:bCs/>
          <w:color w:val="auto"/>
          <w:u w:val="single"/>
          <w:lang w:bidi="ar-SA"/>
        </w:rPr>
        <w:t>USŁUG</w:t>
      </w:r>
    </w:p>
    <w:p w:rsidR="00007C9E" w:rsidRPr="00007C9E" w:rsidRDefault="00007C9E" w:rsidP="00007C9E">
      <w:pPr>
        <w:autoSpaceDE w:val="0"/>
        <w:autoSpaceDN w:val="0"/>
        <w:adjustRightInd w:val="0"/>
        <w:spacing w:line="360" w:lineRule="exact"/>
        <w:ind w:right="72"/>
        <w:jc w:val="center"/>
        <w:rPr>
          <w:b/>
          <w:bCs/>
          <w:color w:val="auto"/>
          <w:u w:val="single"/>
          <w:lang w:bidi="ar-SA"/>
        </w:rPr>
      </w:pPr>
      <w:r w:rsidRPr="00007C9E">
        <w:rPr>
          <w:b/>
          <w:bCs/>
          <w:color w:val="auto"/>
          <w:u w:val="single"/>
          <w:lang w:bidi="ar-SA"/>
        </w:rPr>
        <w:t>W ZAKRESIE NIEZBĘDNYM DO WYKAZANIA SPEŁNIANIA WARUNKU WIEDZY I DOŚWIADCZENIA</w:t>
      </w:r>
    </w:p>
    <w:p w:rsidR="00007C9E" w:rsidRPr="00007C9E" w:rsidRDefault="00007C9E" w:rsidP="00007C9E">
      <w:pPr>
        <w:autoSpaceDE w:val="0"/>
        <w:autoSpaceDN w:val="0"/>
        <w:adjustRightInd w:val="0"/>
        <w:spacing w:line="360" w:lineRule="exact"/>
        <w:ind w:right="72"/>
        <w:jc w:val="both"/>
        <w:rPr>
          <w:b/>
          <w:bCs/>
          <w:color w:val="auto"/>
          <w:u w:val="single"/>
          <w:lang w:bidi="ar-SA"/>
        </w:rPr>
      </w:pPr>
    </w:p>
    <w:p w:rsidR="00007C9E" w:rsidRPr="00007C9E" w:rsidRDefault="00007C9E" w:rsidP="00007C9E">
      <w:pPr>
        <w:tabs>
          <w:tab w:val="left" w:pos="14"/>
          <w:tab w:val="left" w:leader="dot" w:pos="8851"/>
        </w:tabs>
        <w:autoSpaceDE w:val="0"/>
        <w:autoSpaceDN w:val="0"/>
        <w:adjustRightInd w:val="0"/>
        <w:ind w:right="72"/>
        <w:jc w:val="both"/>
        <w:rPr>
          <w:color w:val="auto"/>
          <w:lang w:bidi="ar-SA"/>
        </w:rPr>
      </w:pPr>
      <w:r w:rsidRPr="00007C9E">
        <w:rPr>
          <w:color w:val="auto"/>
          <w:lang w:bidi="ar-SA"/>
        </w:rPr>
        <w:t>Składając ofertę w przetargu nieograniczonym na:</w:t>
      </w:r>
      <w:r w:rsidRPr="00007C9E">
        <w:rPr>
          <w:rFonts w:ascii="Arial" w:hAnsi="Arial" w:cs="Arial"/>
          <w:b/>
          <w:color w:val="auto"/>
          <w:lang w:bidi="ar-SA"/>
        </w:rPr>
        <w:t xml:space="preserve"> </w:t>
      </w:r>
      <w:r w:rsidRPr="00007C9E">
        <w:rPr>
          <w:b/>
          <w:color w:val="auto"/>
          <w:lang w:bidi="ar-SA"/>
        </w:rPr>
        <w:t>„</w:t>
      </w:r>
      <w:r w:rsidRPr="00007C9E">
        <w:rPr>
          <w:b/>
          <w:bCs/>
          <w:color w:val="auto"/>
          <w:lang w:bidi="ar-SA"/>
        </w:rPr>
        <w:t xml:space="preserve">Wykonanie przeglądów okresowych i prac konserwacyjnych: urządzeń </w:t>
      </w:r>
      <w:proofErr w:type="spellStart"/>
      <w:r w:rsidRPr="00007C9E">
        <w:rPr>
          <w:b/>
          <w:bCs/>
          <w:color w:val="auto"/>
          <w:lang w:bidi="ar-SA"/>
        </w:rPr>
        <w:t>wentylacyjno</w:t>
      </w:r>
      <w:proofErr w:type="spellEnd"/>
      <w:r w:rsidRPr="00007C9E">
        <w:rPr>
          <w:b/>
          <w:bCs/>
          <w:color w:val="auto"/>
          <w:lang w:bidi="ar-SA"/>
        </w:rPr>
        <w:t xml:space="preserve"> – klimatyzacyjnych w budynkach Głównego Instytutu Górnictwa.</w:t>
      </w:r>
      <w:r w:rsidRPr="00007C9E">
        <w:rPr>
          <w:b/>
          <w:color w:val="auto"/>
          <w:lang w:bidi="ar-SA"/>
        </w:rPr>
        <w:t>”</w:t>
      </w:r>
      <w:r w:rsidRPr="00007C9E">
        <w:rPr>
          <w:color w:val="auto"/>
          <w:lang w:bidi="ar-SA"/>
        </w:rPr>
        <w:t xml:space="preserve">- przedkładam/y następujący wykaz wykonanych </w:t>
      </w:r>
      <w:r w:rsidR="00315F5E">
        <w:rPr>
          <w:color w:val="auto"/>
          <w:lang w:bidi="ar-SA"/>
        </w:rPr>
        <w:t>usług</w:t>
      </w:r>
      <w:r w:rsidRPr="00007C9E">
        <w:rPr>
          <w:color w:val="auto"/>
          <w:lang w:bidi="ar-SA"/>
        </w:rPr>
        <w:t xml:space="preserve">, w </w:t>
      </w:r>
      <w:r w:rsidR="00315F5E">
        <w:rPr>
          <w:color w:val="auto"/>
          <w:lang w:bidi="ar-SA"/>
        </w:rPr>
        <w:t> </w:t>
      </w:r>
      <w:proofErr w:type="spellStart"/>
      <w:r w:rsidRPr="00007C9E">
        <w:rPr>
          <w:color w:val="auto"/>
          <w:lang w:bidi="ar-SA"/>
        </w:rPr>
        <w:t>akresie</w:t>
      </w:r>
      <w:proofErr w:type="spellEnd"/>
      <w:r w:rsidRPr="00007C9E">
        <w:rPr>
          <w:color w:val="auto"/>
          <w:lang w:bidi="ar-SA"/>
        </w:rPr>
        <w:t xml:space="preserve"> niezbędnym do wykazania spełniania warunku wiedzy i</w:t>
      </w:r>
      <w:r w:rsidRPr="00007C9E">
        <w:rPr>
          <w:color w:val="auto"/>
          <w:w w:val="167"/>
          <w:lang w:bidi="ar-SA"/>
        </w:rPr>
        <w:t xml:space="preserve"> </w:t>
      </w:r>
      <w:r w:rsidRPr="00007C9E">
        <w:rPr>
          <w:color w:val="auto"/>
          <w:lang w:bidi="ar-SA"/>
        </w:rPr>
        <w:t xml:space="preserve">doświadczenia: </w:t>
      </w:r>
    </w:p>
    <w:p w:rsidR="00007C9E" w:rsidRPr="00007C9E" w:rsidRDefault="00007C9E" w:rsidP="00007C9E">
      <w:pPr>
        <w:jc w:val="both"/>
        <w:rPr>
          <w:color w:val="auto"/>
          <w:lang w:bidi="ar-SA"/>
        </w:rPr>
      </w:pPr>
      <w:r w:rsidRPr="00007C9E">
        <w:rPr>
          <w:color w:val="auto"/>
          <w:lang w:bidi="ar-SA"/>
        </w:rPr>
        <w:t xml:space="preserve">W przypadku składania oferty przez Wykonawców ubiegających się wspólnie o udzielenie zamówienia, ww. warunek mogą spełnić łącznie. </w:t>
      </w:r>
    </w:p>
    <w:p w:rsidR="00007C9E" w:rsidRPr="00007C9E" w:rsidRDefault="00007C9E" w:rsidP="00007C9E">
      <w:pPr>
        <w:ind w:left="426"/>
        <w:jc w:val="both"/>
        <w:rPr>
          <w:color w:val="auto"/>
          <w:lang w:bidi="ar-SA"/>
        </w:rPr>
      </w:pPr>
    </w:p>
    <w:tbl>
      <w:tblPr>
        <w:tblW w:w="917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007C9E" w:rsidRPr="00007C9E" w:rsidTr="003C7D5B">
        <w:trPr>
          <w:trHeight w:val="1179"/>
          <w:jc w:val="center"/>
        </w:trPr>
        <w:tc>
          <w:tcPr>
            <w:tcW w:w="663" w:type="dxa"/>
            <w:tcBorders>
              <w:top w:val="double" w:sz="4" w:space="0" w:color="auto"/>
              <w:left w:val="double" w:sz="4" w:space="0" w:color="auto"/>
              <w:bottom w:val="double" w:sz="6" w:space="0" w:color="auto"/>
              <w:right w:val="single" w:sz="6" w:space="0" w:color="auto"/>
            </w:tcBorders>
            <w:vAlign w:val="center"/>
          </w:tcPr>
          <w:p w:rsidR="00007C9E" w:rsidRPr="00007C9E" w:rsidRDefault="00007C9E" w:rsidP="00007C9E">
            <w:pPr>
              <w:widowControl/>
              <w:shd w:val="clear" w:color="auto" w:fill="FFFFFF"/>
              <w:jc w:val="center"/>
              <w:rPr>
                <w:b/>
                <w:color w:val="auto"/>
                <w:sz w:val="18"/>
                <w:lang w:bidi="ar-SA"/>
              </w:rPr>
            </w:pPr>
            <w:r w:rsidRPr="00007C9E">
              <w:rPr>
                <w:b/>
                <w:color w:val="auto"/>
                <w:sz w:val="18"/>
                <w:lang w:bidi="ar-SA"/>
              </w:rPr>
              <w:t>Lp.</w:t>
            </w:r>
          </w:p>
        </w:tc>
        <w:tc>
          <w:tcPr>
            <w:tcW w:w="2127" w:type="dxa"/>
            <w:tcBorders>
              <w:top w:val="double" w:sz="4" w:space="0" w:color="auto"/>
              <w:left w:val="single" w:sz="6" w:space="0" w:color="auto"/>
              <w:bottom w:val="double" w:sz="6" w:space="0" w:color="auto"/>
              <w:right w:val="single" w:sz="6" w:space="0" w:color="auto"/>
            </w:tcBorders>
            <w:vAlign w:val="center"/>
          </w:tcPr>
          <w:p w:rsidR="00007C9E" w:rsidRPr="00007C9E" w:rsidRDefault="00007C9E" w:rsidP="00007C9E">
            <w:pPr>
              <w:widowControl/>
              <w:shd w:val="clear" w:color="auto" w:fill="FFFFFF"/>
              <w:ind w:left="-5" w:hanging="41"/>
              <w:jc w:val="center"/>
              <w:rPr>
                <w:b/>
                <w:color w:val="auto"/>
                <w:sz w:val="18"/>
                <w:lang w:bidi="ar-SA"/>
              </w:rPr>
            </w:pPr>
            <w:r w:rsidRPr="00007C9E">
              <w:rPr>
                <w:b/>
                <w:color w:val="auto"/>
                <w:sz w:val="18"/>
                <w:lang w:bidi="ar-SA"/>
              </w:rPr>
              <w:t>Zamawiający</w:t>
            </w:r>
          </w:p>
        </w:tc>
        <w:tc>
          <w:tcPr>
            <w:tcW w:w="2127" w:type="dxa"/>
            <w:tcBorders>
              <w:top w:val="double" w:sz="4" w:space="0" w:color="auto"/>
              <w:left w:val="single" w:sz="6" w:space="0" w:color="auto"/>
              <w:bottom w:val="double" w:sz="6" w:space="0" w:color="auto"/>
              <w:right w:val="single" w:sz="6" w:space="0" w:color="auto"/>
            </w:tcBorders>
            <w:vAlign w:val="center"/>
          </w:tcPr>
          <w:p w:rsidR="00007C9E" w:rsidRPr="00007C9E" w:rsidRDefault="00007C9E" w:rsidP="00007C9E">
            <w:pPr>
              <w:widowControl/>
              <w:shd w:val="clear" w:color="auto" w:fill="FFFFFF"/>
              <w:jc w:val="center"/>
              <w:rPr>
                <w:b/>
                <w:color w:val="auto"/>
                <w:sz w:val="18"/>
                <w:lang w:bidi="ar-SA"/>
              </w:rPr>
            </w:pPr>
            <w:r w:rsidRPr="00007C9E">
              <w:rPr>
                <w:b/>
                <w:color w:val="auto"/>
                <w:sz w:val="18"/>
                <w:lang w:bidi="ar-SA"/>
              </w:rPr>
              <w:t xml:space="preserve">Rodzaj wykonanych usług potwierdzających spełnienie warunków udziału w postępowaniu. </w:t>
            </w:r>
          </w:p>
        </w:tc>
        <w:tc>
          <w:tcPr>
            <w:tcW w:w="2127" w:type="dxa"/>
            <w:tcBorders>
              <w:top w:val="double" w:sz="4" w:space="0" w:color="auto"/>
              <w:left w:val="single" w:sz="6" w:space="0" w:color="auto"/>
              <w:bottom w:val="double" w:sz="6" w:space="0" w:color="auto"/>
              <w:right w:val="single" w:sz="6" w:space="0" w:color="auto"/>
            </w:tcBorders>
            <w:vAlign w:val="center"/>
          </w:tcPr>
          <w:p w:rsidR="00007C9E" w:rsidRPr="00007C9E" w:rsidRDefault="00007C9E" w:rsidP="00007C9E">
            <w:pPr>
              <w:widowControl/>
              <w:shd w:val="clear" w:color="auto" w:fill="FFFFFF"/>
              <w:jc w:val="center"/>
              <w:rPr>
                <w:b/>
                <w:color w:val="auto"/>
                <w:sz w:val="18"/>
                <w:lang w:bidi="ar-SA"/>
              </w:rPr>
            </w:pPr>
            <w:r w:rsidRPr="00007C9E">
              <w:rPr>
                <w:b/>
                <w:color w:val="auto"/>
                <w:sz w:val="18"/>
                <w:lang w:bidi="ar-SA"/>
              </w:rPr>
              <w:t>Wartość usługi (netto)</w:t>
            </w:r>
          </w:p>
        </w:tc>
        <w:tc>
          <w:tcPr>
            <w:tcW w:w="2128" w:type="dxa"/>
            <w:tcBorders>
              <w:top w:val="double" w:sz="4" w:space="0" w:color="auto"/>
              <w:left w:val="single" w:sz="6" w:space="0" w:color="auto"/>
              <w:bottom w:val="double" w:sz="6" w:space="0" w:color="auto"/>
              <w:right w:val="double" w:sz="4" w:space="0" w:color="auto"/>
            </w:tcBorders>
            <w:vAlign w:val="center"/>
          </w:tcPr>
          <w:p w:rsidR="00007C9E" w:rsidRPr="00007C9E" w:rsidRDefault="00007C9E" w:rsidP="00007C9E">
            <w:pPr>
              <w:widowControl/>
              <w:shd w:val="clear" w:color="auto" w:fill="FFFFFF"/>
              <w:jc w:val="center"/>
              <w:rPr>
                <w:b/>
                <w:color w:val="auto"/>
                <w:sz w:val="18"/>
                <w:lang w:bidi="ar-SA"/>
              </w:rPr>
            </w:pPr>
            <w:r w:rsidRPr="00007C9E">
              <w:rPr>
                <w:b/>
                <w:color w:val="auto"/>
                <w:sz w:val="18"/>
                <w:lang w:bidi="ar-SA"/>
              </w:rPr>
              <w:t>Data wykonania prac</w:t>
            </w:r>
          </w:p>
          <w:p w:rsidR="00007C9E" w:rsidRPr="00007C9E" w:rsidRDefault="00007C9E" w:rsidP="00007C9E">
            <w:pPr>
              <w:widowControl/>
              <w:shd w:val="clear" w:color="auto" w:fill="FFFFFF"/>
              <w:jc w:val="center"/>
              <w:rPr>
                <w:b/>
                <w:color w:val="auto"/>
                <w:sz w:val="18"/>
                <w:lang w:bidi="ar-SA"/>
              </w:rPr>
            </w:pPr>
            <w:r w:rsidRPr="00007C9E">
              <w:rPr>
                <w:b/>
                <w:color w:val="auto"/>
                <w:sz w:val="18"/>
                <w:lang w:bidi="ar-SA"/>
              </w:rPr>
              <w:t xml:space="preserve"> rozpoczęcie </w:t>
            </w:r>
          </w:p>
          <w:p w:rsidR="00007C9E" w:rsidRPr="00007C9E" w:rsidRDefault="00007C9E" w:rsidP="00007C9E">
            <w:pPr>
              <w:widowControl/>
              <w:shd w:val="clear" w:color="auto" w:fill="FFFFFF"/>
              <w:jc w:val="center"/>
              <w:rPr>
                <w:b/>
                <w:color w:val="auto"/>
                <w:sz w:val="18"/>
                <w:lang w:bidi="ar-SA"/>
              </w:rPr>
            </w:pPr>
            <w:r w:rsidRPr="00007C9E">
              <w:rPr>
                <w:b/>
                <w:color w:val="auto"/>
                <w:sz w:val="18"/>
                <w:lang w:bidi="ar-SA"/>
              </w:rPr>
              <w:t>zakończenie</w:t>
            </w:r>
          </w:p>
          <w:p w:rsidR="00007C9E" w:rsidRPr="00007C9E" w:rsidRDefault="00007C9E" w:rsidP="00007C9E">
            <w:pPr>
              <w:widowControl/>
              <w:shd w:val="clear" w:color="auto" w:fill="FFFFFF"/>
              <w:jc w:val="center"/>
              <w:rPr>
                <w:b/>
                <w:color w:val="auto"/>
                <w:sz w:val="18"/>
                <w:lang w:bidi="ar-SA"/>
              </w:rPr>
            </w:pPr>
            <w:r w:rsidRPr="00007C9E">
              <w:rPr>
                <w:b/>
                <w:color w:val="auto"/>
                <w:sz w:val="18"/>
                <w:lang w:bidi="ar-SA"/>
              </w:rPr>
              <w:t>(dzień, m-c, rok)</w:t>
            </w:r>
          </w:p>
        </w:tc>
      </w:tr>
      <w:tr w:rsidR="00007C9E" w:rsidRPr="00007C9E" w:rsidTr="003C7D5B">
        <w:trPr>
          <w:trHeight w:val="800"/>
          <w:jc w:val="center"/>
        </w:trPr>
        <w:tc>
          <w:tcPr>
            <w:tcW w:w="663" w:type="dxa"/>
            <w:tcBorders>
              <w:top w:val="nil"/>
              <w:left w:val="double" w:sz="4" w:space="0" w:color="auto"/>
              <w:bottom w:val="single" w:sz="6" w:space="0" w:color="auto"/>
              <w:right w:val="single" w:sz="6" w:space="0" w:color="auto"/>
            </w:tcBorders>
            <w:vAlign w:val="center"/>
          </w:tcPr>
          <w:p w:rsidR="00007C9E" w:rsidRPr="00007C9E" w:rsidRDefault="00007C9E" w:rsidP="00007C9E">
            <w:pPr>
              <w:widowControl/>
              <w:shd w:val="clear" w:color="auto" w:fill="FFFFFF"/>
              <w:spacing w:line="360" w:lineRule="exact"/>
              <w:jc w:val="right"/>
              <w:rPr>
                <w:b/>
                <w:color w:val="auto"/>
                <w:lang w:bidi="ar-SA"/>
              </w:rPr>
            </w:pPr>
          </w:p>
        </w:tc>
        <w:tc>
          <w:tcPr>
            <w:tcW w:w="2127" w:type="dxa"/>
            <w:tcBorders>
              <w:top w:val="nil"/>
              <w:left w:val="single" w:sz="6" w:space="0" w:color="auto"/>
              <w:bottom w:val="single" w:sz="6"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nil"/>
              <w:left w:val="single" w:sz="6" w:space="0" w:color="auto"/>
              <w:bottom w:val="single" w:sz="6"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nil"/>
              <w:left w:val="single" w:sz="6" w:space="0" w:color="auto"/>
              <w:bottom w:val="single" w:sz="6"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8" w:type="dxa"/>
            <w:tcBorders>
              <w:top w:val="nil"/>
              <w:left w:val="single" w:sz="6" w:space="0" w:color="auto"/>
              <w:bottom w:val="single" w:sz="6" w:space="0" w:color="auto"/>
              <w:right w:val="double" w:sz="4"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r>
      <w:tr w:rsidR="00007C9E" w:rsidRPr="00007C9E" w:rsidTr="003C7D5B">
        <w:trPr>
          <w:trHeight w:val="851"/>
          <w:jc w:val="center"/>
        </w:trPr>
        <w:tc>
          <w:tcPr>
            <w:tcW w:w="663" w:type="dxa"/>
            <w:tcBorders>
              <w:top w:val="nil"/>
              <w:left w:val="double" w:sz="4" w:space="0" w:color="auto"/>
              <w:bottom w:val="single" w:sz="4"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nil"/>
              <w:left w:val="single" w:sz="6" w:space="0" w:color="auto"/>
              <w:bottom w:val="single" w:sz="4"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nil"/>
              <w:left w:val="single" w:sz="6" w:space="0" w:color="auto"/>
              <w:bottom w:val="single" w:sz="4"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nil"/>
              <w:left w:val="single" w:sz="6" w:space="0" w:color="auto"/>
              <w:bottom w:val="single" w:sz="4"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8" w:type="dxa"/>
            <w:tcBorders>
              <w:top w:val="nil"/>
              <w:left w:val="single" w:sz="6" w:space="0" w:color="auto"/>
              <w:bottom w:val="single" w:sz="4" w:space="0" w:color="auto"/>
              <w:right w:val="double" w:sz="4"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r>
      <w:tr w:rsidR="00007C9E" w:rsidRPr="00007C9E" w:rsidTr="003C7D5B">
        <w:trPr>
          <w:trHeight w:val="851"/>
          <w:jc w:val="center"/>
        </w:trPr>
        <w:tc>
          <w:tcPr>
            <w:tcW w:w="663" w:type="dxa"/>
            <w:tcBorders>
              <w:top w:val="single" w:sz="4" w:space="0" w:color="auto"/>
              <w:left w:val="double" w:sz="4" w:space="0" w:color="auto"/>
              <w:bottom w:val="single" w:sz="6"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single" w:sz="4" w:space="0" w:color="auto"/>
              <w:left w:val="single" w:sz="6" w:space="0" w:color="auto"/>
              <w:bottom w:val="single" w:sz="6"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single" w:sz="4" w:space="0" w:color="auto"/>
              <w:left w:val="single" w:sz="6" w:space="0" w:color="auto"/>
              <w:bottom w:val="single" w:sz="6"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single" w:sz="4" w:space="0" w:color="auto"/>
              <w:left w:val="single" w:sz="6" w:space="0" w:color="auto"/>
              <w:bottom w:val="single" w:sz="6"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8" w:type="dxa"/>
            <w:tcBorders>
              <w:top w:val="single" w:sz="4" w:space="0" w:color="auto"/>
              <w:left w:val="single" w:sz="6" w:space="0" w:color="auto"/>
              <w:bottom w:val="single" w:sz="6" w:space="0" w:color="auto"/>
              <w:right w:val="double" w:sz="4"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r>
    </w:tbl>
    <w:p w:rsidR="00007C9E" w:rsidRPr="00007C9E" w:rsidRDefault="00007C9E" w:rsidP="00007C9E">
      <w:pPr>
        <w:tabs>
          <w:tab w:val="left" w:pos="19"/>
          <w:tab w:val="left" w:leader="dot" w:pos="3667"/>
        </w:tabs>
        <w:autoSpaceDE w:val="0"/>
        <w:autoSpaceDN w:val="0"/>
        <w:adjustRightInd w:val="0"/>
        <w:spacing w:line="360" w:lineRule="exact"/>
        <w:ind w:right="72"/>
        <w:jc w:val="both"/>
        <w:rPr>
          <w:color w:val="auto"/>
          <w:lang w:bidi="ar-SA"/>
        </w:rPr>
      </w:pPr>
      <w:r w:rsidRPr="00007C9E">
        <w:rPr>
          <w:color w:val="auto"/>
          <w:lang w:bidi="ar-SA"/>
        </w:rPr>
        <w:t>Do niniejszego wykazu dołączamy .......szt. dokumentów potwierdzających, że wskazane i opisane wyżej prace zostały wykonane</w:t>
      </w:r>
      <w:r w:rsidRPr="00007C9E">
        <w:rPr>
          <w:i/>
          <w:iCs/>
          <w:color w:val="auto"/>
          <w:lang w:bidi="ar-SA"/>
        </w:rPr>
        <w:t xml:space="preserve"> </w:t>
      </w:r>
      <w:r w:rsidRPr="00007C9E">
        <w:rPr>
          <w:iCs/>
          <w:color w:val="auto"/>
          <w:lang w:bidi="ar-SA"/>
        </w:rPr>
        <w:t>należycie</w:t>
      </w:r>
      <w:r w:rsidRPr="00007C9E">
        <w:rPr>
          <w:i/>
          <w:iCs/>
          <w:color w:val="auto"/>
          <w:lang w:bidi="ar-SA"/>
        </w:rPr>
        <w:t xml:space="preserve">. </w:t>
      </w:r>
    </w:p>
    <w:p w:rsidR="00007C9E" w:rsidRPr="00007C9E" w:rsidRDefault="00007C9E" w:rsidP="00007C9E">
      <w:pPr>
        <w:tabs>
          <w:tab w:val="left" w:pos="10"/>
          <w:tab w:val="left" w:leader="dot" w:pos="3533"/>
        </w:tabs>
        <w:autoSpaceDE w:val="0"/>
        <w:autoSpaceDN w:val="0"/>
        <w:adjustRightInd w:val="0"/>
        <w:spacing w:line="360" w:lineRule="exact"/>
        <w:ind w:right="72"/>
        <w:jc w:val="both"/>
        <w:rPr>
          <w:color w:val="auto"/>
          <w:lang w:bidi="ar-SA"/>
        </w:rPr>
      </w:pPr>
    </w:p>
    <w:p w:rsidR="00007C9E" w:rsidRPr="00007C9E" w:rsidRDefault="00007C9E" w:rsidP="00007C9E">
      <w:pPr>
        <w:tabs>
          <w:tab w:val="left" w:pos="10"/>
          <w:tab w:val="left" w:leader="dot" w:pos="3533"/>
        </w:tabs>
        <w:autoSpaceDE w:val="0"/>
        <w:autoSpaceDN w:val="0"/>
        <w:adjustRightInd w:val="0"/>
        <w:spacing w:line="360" w:lineRule="exact"/>
        <w:ind w:right="72"/>
        <w:jc w:val="both"/>
        <w:rPr>
          <w:color w:val="auto"/>
          <w:lang w:bidi="ar-SA"/>
        </w:rPr>
      </w:pPr>
    </w:p>
    <w:p w:rsidR="00007C9E" w:rsidRPr="00007C9E" w:rsidRDefault="00007C9E" w:rsidP="00007C9E">
      <w:pPr>
        <w:tabs>
          <w:tab w:val="left" w:pos="10"/>
          <w:tab w:val="left" w:leader="dot" w:pos="3533"/>
        </w:tabs>
        <w:autoSpaceDE w:val="0"/>
        <w:autoSpaceDN w:val="0"/>
        <w:adjustRightInd w:val="0"/>
        <w:spacing w:line="360" w:lineRule="exact"/>
        <w:ind w:right="72"/>
        <w:jc w:val="both"/>
        <w:rPr>
          <w:color w:val="auto"/>
          <w:lang w:bidi="ar-SA"/>
        </w:rPr>
      </w:pPr>
    </w:p>
    <w:p w:rsidR="00007C9E" w:rsidRPr="00007C9E" w:rsidRDefault="00007C9E" w:rsidP="00007C9E">
      <w:pPr>
        <w:tabs>
          <w:tab w:val="left" w:pos="10"/>
          <w:tab w:val="left" w:leader="dot" w:pos="3533"/>
        </w:tabs>
        <w:autoSpaceDE w:val="0"/>
        <w:autoSpaceDN w:val="0"/>
        <w:adjustRightInd w:val="0"/>
        <w:spacing w:line="360" w:lineRule="exact"/>
        <w:ind w:right="72"/>
        <w:jc w:val="both"/>
        <w:rPr>
          <w:color w:val="auto"/>
          <w:lang w:bidi="ar-SA"/>
        </w:rPr>
      </w:pPr>
    </w:p>
    <w:p w:rsidR="00007C9E" w:rsidRPr="00007C9E" w:rsidRDefault="00007C9E" w:rsidP="00007C9E">
      <w:pPr>
        <w:tabs>
          <w:tab w:val="left" w:pos="10"/>
          <w:tab w:val="left" w:leader="dot" w:pos="3533"/>
        </w:tabs>
        <w:autoSpaceDE w:val="0"/>
        <w:autoSpaceDN w:val="0"/>
        <w:adjustRightInd w:val="0"/>
        <w:spacing w:line="360" w:lineRule="exact"/>
        <w:ind w:right="72"/>
        <w:jc w:val="both"/>
        <w:rPr>
          <w:color w:val="auto"/>
          <w:lang w:bidi="ar-SA"/>
        </w:rPr>
      </w:pPr>
      <w:r w:rsidRPr="00007C9E">
        <w:rPr>
          <w:color w:val="auto"/>
          <w:lang w:bidi="ar-SA"/>
        </w:rPr>
        <w:t>.......................................... , dnia ........................</w:t>
      </w:r>
      <w:r w:rsidRPr="00007C9E">
        <w:rPr>
          <w:color w:val="auto"/>
          <w:lang w:bidi="ar-SA"/>
        </w:rPr>
        <w:tab/>
      </w:r>
      <w:r w:rsidRPr="00007C9E">
        <w:rPr>
          <w:color w:val="auto"/>
          <w:lang w:bidi="ar-SA"/>
        </w:rPr>
        <w:tab/>
        <w:t>.........................................................</w:t>
      </w:r>
    </w:p>
    <w:p w:rsidR="00007C9E" w:rsidRPr="00007C9E" w:rsidRDefault="00007C9E" w:rsidP="00007C9E">
      <w:pPr>
        <w:autoSpaceDE w:val="0"/>
        <w:autoSpaceDN w:val="0"/>
        <w:adjustRightInd w:val="0"/>
        <w:ind w:left="5761" w:right="74"/>
        <w:jc w:val="both"/>
        <w:rPr>
          <w:color w:val="auto"/>
          <w:sz w:val="20"/>
          <w:szCs w:val="20"/>
          <w:lang w:bidi="ar-SA"/>
        </w:rPr>
        <w:sectPr w:rsidR="00007C9E" w:rsidRPr="00007C9E" w:rsidSect="003C7D5B">
          <w:pgSz w:w="11906" w:h="16838"/>
          <w:pgMar w:top="1418" w:right="1274" w:bottom="1560" w:left="1418" w:header="709" w:footer="709" w:gutter="0"/>
          <w:cols w:space="708"/>
          <w:docGrid w:linePitch="360"/>
        </w:sectPr>
      </w:pPr>
      <w:r w:rsidRPr="00007C9E">
        <w:rPr>
          <w:color w:val="auto"/>
          <w:sz w:val="20"/>
          <w:szCs w:val="20"/>
          <w:lang w:bidi="ar-SA"/>
        </w:rPr>
        <w:t>Podpis wraz z pieczęcią osoby uprawnionej do reprezentowania Wykonawcy</w:t>
      </w:r>
    </w:p>
    <w:p w:rsidR="00007C9E" w:rsidRPr="00007C9E" w:rsidRDefault="00007C9E" w:rsidP="00007C9E">
      <w:pPr>
        <w:keepNext/>
        <w:widowControl/>
        <w:overflowPunct w:val="0"/>
        <w:autoSpaceDE w:val="0"/>
        <w:autoSpaceDN w:val="0"/>
        <w:adjustRightInd w:val="0"/>
        <w:spacing w:before="120" w:after="120" w:line="320" w:lineRule="exact"/>
        <w:jc w:val="right"/>
        <w:textAlignment w:val="baseline"/>
        <w:outlineLvl w:val="1"/>
        <w:rPr>
          <w:b/>
          <w:bCs/>
          <w:color w:val="auto"/>
          <w:lang w:bidi="ar-SA"/>
        </w:rPr>
      </w:pPr>
      <w:bookmarkStart w:id="42" w:name="_Toc67554124"/>
      <w:r w:rsidRPr="00007C9E">
        <w:rPr>
          <w:b/>
          <w:bCs/>
          <w:color w:val="auto"/>
          <w:lang w:bidi="ar-SA"/>
        </w:rPr>
        <w:t xml:space="preserve">Załącznik nr </w:t>
      </w:r>
      <w:r w:rsidR="00315F5E">
        <w:rPr>
          <w:b/>
          <w:bCs/>
          <w:color w:val="auto"/>
          <w:lang w:bidi="ar-SA"/>
        </w:rPr>
        <w:t>4</w:t>
      </w:r>
      <w:r w:rsidRPr="00007C9E">
        <w:rPr>
          <w:b/>
          <w:bCs/>
          <w:color w:val="auto"/>
          <w:lang w:bidi="ar-SA"/>
        </w:rPr>
        <w:t xml:space="preserve"> do SWZ</w:t>
      </w:r>
      <w:bookmarkEnd w:id="42"/>
    </w:p>
    <w:p w:rsidR="00007C9E" w:rsidRPr="00007C9E" w:rsidRDefault="00007C9E" w:rsidP="00007C9E">
      <w:pPr>
        <w:autoSpaceDE w:val="0"/>
        <w:autoSpaceDN w:val="0"/>
        <w:adjustRightInd w:val="0"/>
        <w:spacing w:line="360" w:lineRule="exact"/>
        <w:ind w:right="72"/>
        <w:jc w:val="both"/>
        <w:rPr>
          <w:color w:val="auto"/>
          <w:lang w:bidi="ar-SA"/>
        </w:rPr>
      </w:pPr>
      <w:r w:rsidRPr="00007C9E">
        <w:rPr>
          <w:color w:val="auto"/>
          <w:lang w:bidi="ar-SA"/>
        </w:rPr>
        <w:t>...........................................</w:t>
      </w:r>
    </w:p>
    <w:p w:rsidR="00007C9E" w:rsidRPr="00007C9E" w:rsidRDefault="00007C9E" w:rsidP="00007C9E">
      <w:pPr>
        <w:widowControl/>
        <w:jc w:val="both"/>
        <w:rPr>
          <w:color w:val="auto"/>
          <w:sz w:val="20"/>
          <w:szCs w:val="20"/>
          <w:lang w:bidi="ar-SA"/>
        </w:rPr>
      </w:pPr>
      <w:r w:rsidRPr="00007C9E">
        <w:rPr>
          <w:color w:val="auto"/>
          <w:sz w:val="20"/>
          <w:szCs w:val="20"/>
          <w:lang w:bidi="ar-SA"/>
        </w:rPr>
        <w:t>Pieczątka firmowa Wykonawcy</w:t>
      </w:r>
    </w:p>
    <w:p w:rsidR="00007C9E" w:rsidRPr="00007C9E" w:rsidRDefault="00007C9E" w:rsidP="00007C9E">
      <w:pPr>
        <w:widowControl/>
        <w:jc w:val="both"/>
        <w:rPr>
          <w:color w:val="auto"/>
          <w:sz w:val="20"/>
          <w:szCs w:val="20"/>
          <w:lang w:bidi="ar-SA"/>
        </w:rPr>
      </w:pPr>
      <w:r w:rsidRPr="00007C9E">
        <w:rPr>
          <w:color w:val="auto"/>
          <w:sz w:val="20"/>
          <w:szCs w:val="20"/>
          <w:lang w:bidi="ar-SA"/>
        </w:rPr>
        <w:t>/Imię i Nazwisko Wykonawcy</w:t>
      </w:r>
    </w:p>
    <w:p w:rsidR="00007C9E" w:rsidRPr="00007C9E" w:rsidRDefault="00007C9E" w:rsidP="00007C9E">
      <w:pPr>
        <w:widowControl/>
        <w:jc w:val="both"/>
        <w:rPr>
          <w:color w:val="auto"/>
          <w:sz w:val="20"/>
          <w:szCs w:val="20"/>
          <w:lang w:bidi="ar-SA"/>
        </w:rPr>
      </w:pPr>
    </w:p>
    <w:p w:rsidR="00007C9E" w:rsidRPr="00007C9E" w:rsidRDefault="00007C9E" w:rsidP="00007C9E">
      <w:pPr>
        <w:autoSpaceDE w:val="0"/>
        <w:autoSpaceDN w:val="0"/>
        <w:adjustRightInd w:val="0"/>
        <w:spacing w:line="360" w:lineRule="exact"/>
        <w:ind w:right="72"/>
        <w:jc w:val="center"/>
        <w:rPr>
          <w:b/>
          <w:bCs/>
          <w:color w:val="auto"/>
          <w:u w:val="single"/>
          <w:lang w:bidi="ar-SA"/>
        </w:rPr>
      </w:pPr>
      <w:r w:rsidRPr="00007C9E">
        <w:rPr>
          <w:b/>
          <w:bCs/>
          <w:color w:val="auto"/>
          <w:u w:val="single"/>
          <w:lang w:bidi="ar-SA"/>
        </w:rPr>
        <w:t>WYKAZ OSÓB, KTÓRE BĘDĄ UCZESTNICZYĆ W WYKONANIU ZAMÓWIENIA</w:t>
      </w:r>
    </w:p>
    <w:p w:rsidR="00007C9E" w:rsidRPr="00007C9E" w:rsidRDefault="00007C9E" w:rsidP="00007C9E">
      <w:pPr>
        <w:autoSpaceDE w:val="0"/>
        <w:autoSpaceDN w:val="0"/>
        <w:adjustRightInd w:val="0"/>
        <w:ind w:right="74"/>
        <w:jc w:val="both"/>
        <w:rPr>
          <w:b/>
          <w:bCs/>
          <w:color w:val="auto"/>
          <w:sz w:val="16"/>
          <w:szCs w:val="16"/>
          <w:u w:val="single"/>
          <w:lang w:bidi="ar-SA"/>
        </w:rPr>
      </w:pPr>
    </w:p>
    <w:p w:rsidR="00007C9E" w:rsidRPr="00007C9E" w:rsidRDefault="00007C9E" w:rsidP="00007C9E">
      <w:pPr>
        <w:widowControl/>
        <w:spacing w:line="320" w:lineRule="exact"/>
        <w:jc w:val="both"/>
        <w:rPr>
          <w:b/>
          <w:color w:val="auto"/>
          <w:lang w:bidi="ar-SA"/>
        </w:rPr>
      </w:pPr>
      <w:r w:rsidRPr="00007C9E">
        <w:rPr>
          <w:color w:val="auto"/>
          <w:lang w:bidi="ar-SA"/>
        </w:rPr>
        <w:t>Składając ofertę w postępowaniu o udzielenie zamówienia publicznego na:</w:t>
      </w:r>
      <w:r w:rsidRPr="00007C9E">
        <w:rPr>
          <w:b/>
          <w:color w:val="auto"/>
          <w:lang w:bidi="ar-SA"/>
        </w:rPr>
        <w:t xml:space="preserve"> „Wykonanie przeglądów okresowych i prac konserwacyjnych urządzeń </w:t>
      </w:r>
      <w:proofErr w:type="spellStart"/>
      <w:r w:rsidRPr="00007C9E">
        <w:rPr>
          <w:b/>
          <w:color w:val="auto"/>
          <w:lang w:bidi="ar-SA"/>
        </w:rPr>
        <w:t>wentylacyjno</w:t>
      </w:r>
      <w:proofErr w:type="spellEnd"/>
      <w:r w:rsidRPr="00007C9E">
        <w:rPr>
          <w:b/>
          <w:color w:val="auto"/>
          <w:lang w:bidi="ar-SA"/>
        </w:rPr>
        <w:t xml:space="preserve"> – klimatyzacyjnych w budynkach Głównego Instytutu Górnictwa.”</w:t>
      </w:r>
    </w:p>
    <w:p w:rsidR="00007C9E" w:rsidRPr="00007C9E" w:rsidRDefault="00007C9E" w:rsidP="004E701B">
      <w:pPr>
        <w:widowControl/>
        <w:numPr>
          <w:ilvl w:val="0"/>
          <w:numId w:val="42"/>
        </w:numPr>
        <w:spacing w:line="320" w:lineRule="exact"/>
        <w:ind w:hanging="720"/>
        <w:jc w:val="both"/>
        <w:rPr>
          <w:bCs/>
          <w:color w:val="auto"/>
          <w:lang w:bidi="ar-SA"/>
        </w:rPr>
      </w:pPr>
      <w:r w:rsidRPr="00007C9E">
        <w:rPr>
          <w:color w:val="auto"/>
          <w:lang w:bidi="ar-SA"/>
        </w:rPr>
        <w:t>Przedkładam/y poniższy wykaz, dla celów potwierdzenia spełnienia warunku udziału w postępowaniu, dotyczącego dysponowania osobami zdolnymi do wykonania zamówienia:</w:t>
      </w:r>
      <w:r w:rsidRPr="00007C9E">
        <w:rPr>
          <w:bCs/>
          <w:color w:val="auto"/>
          <w:lang w:bidi="ar-SA"/>
        </w:rPr>
        <w:t xml:space="preserve"> </w:t>
      </w:r>
    </w:p>
    <w:p w:rsidR="00007C9E" w:rsidRPr="00007C9E" w:rsidRDefault="00007C9E" w:rsidP="00007C9E">
      <w:pPr>
        <w:widowControl/>
        <w:spacing w:line="320" w:lineRule="exact"/>
        <w:jc w:val="both"/>
        <w:rPr>
          <w:bCs/>
          <w:color w:val="auto"/>
          <w:lang w:bidi="ar-SA"/>
        </w:rPr>
      </w:pPr>
    </w:p>
    <w:tbl>
      <w:tblPr>
        <w:tblW w:w="922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239"/>
        <w:gridCol w:w="3600"/>
        <w:gridCol w:w="1620"/>
        <w:gridCol w:w="1768"/>
      </w:tblGrid>
      <w:tr w:rsidR="00007C9E" w:rsidRPr="00007C9E" w:rsidTr="003C7D5B">
        <w:trPr>
          <w:trHeight w:val="1179"/>
          <w:jc w:val="center"/>
        </w:trPr>
        <w:tc>
          <w:tcPr>
            <w:tcW w:w="2239" w:type="dxa"/>
            <w:tcBorders>
              <w:top w:val="single" w:sz="4" w:space="0" w:color="auto"/>
              <w:left w:val="single" w:sz="4" w:space="0" w:color="auto"/>
              <w:bottom w:val="single" w:sz="4" w:space="0" w:color="auto"/>
              <w:right w:val="single" w:sz="4" w:space="0" w:color="auto"/>
            </w:tcBorders>
            <w:vAlign w:val="center"/>
          </w:tcPr>
          <w:p w:rsidR="00007C9E" w:rsidRPr="00007C9E" w:rsidRDefault="00007C9E" w:rsidP="00007C9E">
            <w:pPr>
              <w:widowControl/>
              <w:shd w:val="clear" w:color="auto" w:fill="FFFFFF"/>
              <w:jc w:val="center"/>
              <w:rPr>
                <w:bCs/>
                <w:color w:val="auto"/>
                <w:sz w:val="18"/>
                <w:szCs w:val="18"/>
                <w:lang w:bidi="ar-SA"/>
              </w:rPr>
            </w:pPr>
            <w:r w:rsidRPr="00007C9E">
              <w:rPr>
                <w:bCs/>
                <w:color w:val="auto"/>
                <w:sz w:val="18"/>
                <w:szCs w:val="18"/>
                <w:lang w:bidi="ar-SA"/>
              </w:rPr>
              <w:t>Imię i Nazwisko</w:t>
            </w:r>
          </w:p>
        </w:tc>
        <w:tc>
          <w:tcPr>
            <w:tcW w:w="3600" w:type="dxa"/>
            <w:tcBorders>
              <w:top w:val="single" w:sz="4" w:space="0" w:color="auto"/>
              <w:left w:val="single" w:sz="4" w:space="0" w:color="auto"/>
              <w:bottom w:val="single" w:sz="4" w:space="0" w:color="auto"/>
              <w:right w:val="single" w:sz="4" w:space="0" w:color="auto"/>
            </w:tcBorders>
            <w:vAlign w:val="center"/>
          </w:tcPr>
          <w:p w:rsidR="00007C9E" w:rsidRPr="00007C9E" w:rsidRDefault="00007C9E" w:rsidP="00007C9E">
            <w:pPr>
              <w:widowControl/>
              <w:shd w:val="clear" w:color="auto" w:fill="FFFFFF"/>
              <w:ind w:left="-5" w:hanging="41"/>
              <w:jc w:val="center"/>
              <w:rPr>
                <w:bCs/>
                <w:color w:val="auto"/>
                <w:sz w:val="18"/>
                <w:szCs w:val="18"/>
                <w:lang w:bidi="ar-SA"/>
              </w:rPr>
            </w:pPr>
            <w:r w:rsidRPr="00007C9E">
              <w:rPr>
                <w:bCs/>
                <w:color w:val="auto"/>
                <w:sz w:val="18"/>
                <w:szCs w:val="18"/>
                <w:lang w:bidi="ar-SA"/>
              </w:rPr>
              <w:t xml:space="preserve">Kwalifikacje zawodowe </w:t>
            </w:r>
          </w:p>
          <w:p w:rsidR="00007C9E" w:rsidRPr="00007C9E" w:rsidRDefault="00007C9E" w:rsidP="00007C9E">
            <w:pPr>
              <w:widowControl/>
              <w:shd w:val="clear" w:color="auto" w:fill="FFFFFF"/>
              <w:ind w:left="-5" w:hanging="41"/>
              <w:jc w:val="center"/>
              <w:rPr>
                <w:bCs/>
                <w:color w:val="auto"/>
                <w:sz w:val="18"/>
                <w:szCs w:val="18"/>
                <w:lang w:bidi="ar-SA"/>
              </w:rPr>
            </w:pPr>
            <w:r w:rsidRPr="00007C9E">
              <w:rPr>
                <w:bCs/>
                <w:color w:val="auto"/>
                <w:sz w:val="18"/>
                <w:szCs w:val="18"/>
                <w:lang w:bidi="ar-SA"/>
              </w:rPr>
              <w:t>(rodzaj uprawnień oraz numer dokumentu potwierdzającego)</w:t>
            </w:r>
          </w:p>
        </w:tc>
        <w:tc>
          <w:tcPr>
            <w:tcW w:w="1620" w:type="dxa"/>
            <w:tcBorders>
              <w:top w:val="single" w:sz="4" w:space="0" w:color="auto"/>
              <w:left w:val="single" w:sz="4" w:space="0" w:color="auto"/>
              <w:bottom w:val="single" w:sz="4" w:space="0" w:color="auto"/>
              <w:right w:val="single" w:sz="4" w:space="0" w:color="auto"/>
            </w:tcBorders>
            <w:vAlign w:val="center"/>
          </w:tcPr>
          <w:p w:rsidR="00007C9E" w:rsidRPr="00007C9E" w:rsidRDefault="00007C9E" w:rsidP="00007C9E">
            <w:pPr>
              <w:widowControl/>
              <w:shd w:val="clear" w:color="auto" w:fill="FFFFFF"/>
              <w:ind w:left="-5" w:hanging="41"/>
              <w:jc w:val="center"/>
              <w:rPr>
                <w:bCs/>
                <w:color w:val="auto"/>
                <w:sz w:val="18"/>
                <w:szCs w:val="18"/>
                <w:lang w:bidi="ar-SA"/>
              </w:rPr>
            </w:pPr>
            <w:r w:rsidRPr="00007C9E">
              <w:rPr>
                <w:bCs/>
                <w:color w:val="auto"/>
                <w:sz w:val="18"/>
                <w:szCs w:val="18"/>
                <w:lang w:bidi="ar-SA"/>
              </w:rPr>
              <w:t>Termin ważności uprawnień lub kwalifikacji</w:t>
            </w:r>
          </w:p>
        </w:tc>
        <w:tc>
          <w:tcPr>
            <w:tcW w:w="1768" w:type="dxa"/>
            <w:tcBorders>
              <w:top w:val="single" w:sz="4" w:space="0" w:color="auto"/>
              <w:left w:val="single" w:sz="4" w:space="0" w:color="auto"/>
              <w:bottom w:val="single" w:sz="4" w:space="0" w:color="auto"/>
            </w:tcBorders>
            <w:vAlign w:val="center"/>
          </w:tcPr>
          <w:p w:rsidR="00007C9E" w:rsidRPr="00007C9E" w:rsidRDefault="00007C9E" w:rsidP="00007C9E">
            <w:pPr>
              <w:widowControl/>
              <w:shd w:val="clear" w:color="auto" w:fill="FFFFFF"/>
              <w:jc w:val="center"/>
              <w:rPr>
                <w:bCs/>
                <w:color w:val="auto"/>
                <w:sz w:val="18"/>
                <w:szCs w:val="18"/>
                <w:lang w:bidi="ar-SA"/>
              </w:rPr>
            </w:pPr>
            <w:r w:rsidRPr="00007C9E">
              <w:rPr>
                <w:bCs/>
                <w:color w:val="auto"/>
                <w:sz w:val="18"/>
                <w:szCs w:val="18"/>
                <w:lang w:bidi="ar-SA"/>
              </w:rPr>
              <w:t>Podstawa do dysponowania daną osobą</w:t>
            </w:r>
          </w:p>
        </w:tc>
      </w:tr>
      <w:tr w:rsidR="00007C9E" w:rsidRPr="00007C9E" w:rsidTr="003C7D5B">
        <w:trPr>
          <w:trHeight w:val="800"/>
          <w:jc w:val="center"/>
        </w:trPr>
        <w:tc>
          <w:tcPr>
            <w:tcW w:w="2239" w:type="dxa"/>
            <w:tcBorders>
              <w:top w:val="single" w:sz="4" w:space="0" w:color="auto"/>
              <w:left w:val="single" w:sz="4" w:space="0" w:color="auto"/>
            </w:tcBorders>
            <w:vAlign w:val="center"/>
          </w:tcPr>
          <w:p w:rsidR="00007C9E" w:rsidRPr="00007C9E" w:rsidRDefault="00007C9E" w:rsidP="00007C9E">
            <w:pPr>
              <w:widowControl/>
              <w:shd w:val="clear" w:color="auto" w:fill="FFFFFF"/>
              <w:rPr>
                <w:color w:val="auto"/>
                <w:lang w:bidi="ar-SA"/>
              </w:rPr>
            </w:pPr>
          </w:p>
          <w:p w:rsidR="00007C9E" w:rsidRPr="00007C9E" w:rsidRDefault="00007C9E" w:rsidP="00007C9E">
            <w:pPr>
              <w:widowControl/>
              <w:shd w:val="clear" w:color="auto" w:fill="FFFFFF"/>
              <w:rPr>
                <w:color w:val="auto"/>
                <w:lang w:bidi="ar-SA"/>
              </w:rPr>
            </w:pPr>
          </w:p>
          <w:p w:rsidR="00007C9E" w:rsidRPr="00007C9E" w:rsidRDefault="00007C9E" w:rsidP="00007C9E">
            <w:pPr>
              <w:widowControl/>
              <w:shd w:val="clear" w:color="auto" w:fill="FFFFFF"/>
              <w:rPr>
                <w:color w:val="auto"/>
                <w:lang w:bidi="ar-SA"/>
              </w:rPr>
            </w:pPr>
          </w:p>
          <w:p w:rsidR="00007C9E" w:rsidRPr="00007C9E" w:rsidRDefault="00007C9E" w:rsidP="00007C9E">
            <w:pPr>
              <w:widowControl/>
              <w:shd w:val="clear" w:color="auto" w:fill="FFFFFF"/>
              <w:rPr>
                <w:color w:val="auto"/>
                <w:lang w:bidi="ar-SA"/>
              </w:rPr>
            </w:pPr>
          </w:p>
        </w:tc>
        <w:tc>
          <w:tcPr>
            <w:tcW w:w="3600" w:type="dxa"/>
            <w:tcBorders>
              <w:top w:val="single" w:sz="4" w:space="0" w:color="auto"/>
              <w:right w:val="single" w:sz="4" w:space="0" w:color="auto"/>
            </w:tcBorders>
            <w:vAlign w:val="center"/>
          </w:tcPr>
          <w:p w:rsidR="00007C9E" w:rsidRPr="00007C9E" w:rsidRDefault="00007C9E" w:rsidP="00007C9E">
            <w:pPr>
              <w:widowControl/>
              <w:shd w:val="clear" w:color="auto" w:fill="FFFFFF"/>
              <w:rPr>
                <w:color w:val="auto"/>
                <w:lang w:bidi="ar-SA"/>
              </w:rPr>
            </w:pPr>
          </w:p>
        </w:tc>
        <w:tc>
          <w:tcPr>
            <w:tcW w:w="1620" w:type="dxa"/>
            <w:tcBorders>
              <w:top w:val="single" w:sz="4" w:space="0" w:color="auto"/>
              <w:left w:val="single" w:sz="4" w:space="0" w:color="auto"/>
            </w:tcBorders>
            <w:vAlign w:val="center"/>
          </w:tcPr>
          <w:p w:rsidR="00007C9E" w:rsidRPr="00007C9E" w:rsidRDefault="00007C9E" w:rsidP="00007C9E">
            <w:pPr>
              <w:widowControl/>
              <w:shd w:val="clear" w:color="auto" w:fill="FFFFFF"/>
              <w:rPr>
                <w:color w:val="auto"/>
                <w:lang w:bidi="ar-SA"/>
              </w:rPr>
            </w:pPr>
          </w:p>
        </w:tc>
        <w:tc>
          <w:tcPr>
            <w:tcW w:w="1768" w:type="dxa"/>
            <w:tcBorders>
              <w:top w:val="single" w:sz="4" w:space="0" w:color="auto"/>
            </w:tcBorders>
            <w:vAlign w:val="center"/>
          </w:tcPr>
          <w:p w:rsidR="00007C9E" w:rsidRPr="00007C9E" w:rsidRDefault="00007C9E" w:rsidP="00007C9E">
            <w:pPr>
              <w:widowControl/>
              <w:shd w:val="clear" w:color="auto" w:fill="FFFFFF"/>
              <w:rPr>
                <w:color w:val="auto"/>
                <w:lang w:bidi="ar-SA"/>
              </w:rPr>
            </w:pPr>
          </w:p>
        </w:tc>
      </w:tr>
      <w:tr w:rsidR="00007C9E" w:rsidRPr="00007C9E" w:rsidTr="003C7D5B">
        <w:trPr>
          <w:trHeight w:val="851"/>
          <w:jc w:val="center"/>
        </w:trPr>
        <w:tc>
          <w:tcPr>
            <w:tcW w:w="2239" w:type="dxa"/>
            <w:tcBorders>
              <w:top w:val="nil"/>
              <w:left w:val="single" w:sz="4" w:space="0" w:color="auto"/>
              <w:bottom w:val="single" w:sz="4" w:space="0" w:color="auto"/>
            </w:tcBorders>
            <w:vAlign w:val="center"/>
          </w:tcPr>
          <w:p w:rsidR="00007C9E" w:rsidRPr="00007C9E" w:rsidRDefault="00007C9E" w:rsidP="00007C9E">
            <w:pPr>
              <w:widowControl/>
              <w:shd w:val="clear" w:color="auto" w:fill="FFFFFF"/>
              <w:rPr>
                <w:color w:val="auto"/>
                <w:lang w:bidi="ar-SA"/>
              </w:rPr>
            </w:pPr>
          </w:p>
          <w:p w:rsidR="00007C9E" w:rsidRPr="00007C9E" w:rsidRDefault="00007C9E" w:rsidP="00007C9E">
            <w:pPr>
              <w:widowControl/>
              <w:shd w:val="clear" w:color="auto" w:fill="FFFFFF"/>
              <w:rPr>
                <w:color w:val="auto"/>
                <w:lang w:bidi="ar-SA"/>
              </w:rPr>
            </w:pPr>
          </w:p>
          <w:p w:rsidR="00007C9E" w:rsidRPr="00007C9E" w:rsidRDefault="00007C9E" w:rsidP="00007C9E">
            <w:pPr>
              <w:widowControl/>
              <w:shd w:val="clear" w:color="auto" w:fill="FFFFFF"/>
              <w:rPr>
                <w:color w:val="auto"/>
                <w:lang w:bidi="ar-SA"/>
              </w:rPr>
            </w:pPr>
          </w:p>
          <w:p w:rsidR="00007C9E" w:rsidRPr="00007C9E" w:rsidRDefault="00007C9E" w:rsidP="00007C9E">
            <w:pPr>
              <w:widowControl/>
              <w:shd w:val="clear" w:color="auto" w:fill="FFFFFF"/>
              <w:rPr>
                <w:color w:val="auto"/>
                <w:lang w:bidi="ar-SA"/>
              </w:rPr>
            </w:pPr>
          </w:p>
        </w:tc>
        <w:tc>
          <w:tcPr>
            <w:tcW w:w="3600" w:type="dxa"/>
            <w:tcBorders>
              <w:top w:val="nil"/>
              <w:bottom w:val="single" w:sz="4" w:space="0" w:color="auto"/>
              <w:right w:val="single" w:sz="4" w:space="0" w:color="auto"/>
            </w:tcBorders>
            <w:vAlign w:val="center"/>
          </w:tcPr>
          <w:p w:rsidR="00007C9E" w:rsidRPr="00007C9E" w:rsidRDefault="00007C9E" w:rsidP="00007C9E">
            <w:pPr>
              <w:widowControl/>
              <w:shd w:val="clear" w:color="auto" w:fill="FFFFFF"/>
              <w:rPr>
                <w:color w:val="auto"/>
                <w:lang w:bidi="ar-SA"/>
              </w:rPr>
            </w:pPr>
          </w:p>
        </w:tc>
        <w:tc>
          <w:tcPr>
            <w:tcW w:w="1620" w:type="dxa"/>
            <w:tcBorders>
              <w:top w:val="nil"/>
              <w:left w:val="single" w:sz="4" w:space="0" w:color="auto"/>
              <w:bottom w:val="single" w:sz="4" w:space="0" w:color="auto"/>
            </w:tcBorders>
            <w:vAlign w:val="center"/>
          </w:tcPr>
          <w:p w:rsidR="00007C9E" w:rsidRPr="00007C9E" w:rsidRDefault="00007C9E" w:rsidP="00007C9E">
            <w:pPr>
              <w:widowControl/>
              <w:shd w:val="clear" w:color="auto" w:fill="FFFFFF"/>
              <w:rPr>
                <w:color w:val="auto"/>
                <w:lang w:bidi="ar-SA"/>
              </w:rPr>
            </w:pPr>
          </w:p>
        </w:tc>
        <w:tc>
          <w:tcPr>
            <w:tcW w:w="1768" w:type="dxa"/>
            <w:tcBorders>
              <w:top w:val="nil"/>
              <w:bottom w:val="single" w:sz="4" w:space="0" w:color="auto"/>
            </w:tcBorders>
            <w:vAlign w:val="center"/>
          </w:tcPr>
          <w:p w:rsidR="00007C9E" w:rsidRPr="00007C9E" w:rsidRDefault="00007C9E" w:rsidP="00007C9E">
            <w:pPr>
              <w:widowControl/>
              <w:shd w:val="clear" w:color="auto" w:fill="FFFFFF"/>
              <w:rPr>
                <w:color w:val="auto"/>
                <w:lang w:bidi="ar-SA"/>
              </w:rPr>
            </w:pPr>
          </w:p>
        </w:tc>
      </w:tr>
      <w:tr w:rsidR="00007C9E" w:rsidRPr="00007C9E" w:rsidTr="003C7D5B">
        <w:trPr>
          <w:trHeight w:val="851"/>
          <w:jc w:val="center"/>
        </w:trPr>
        <w:tc>
          <w:tcPr>
            <w:tcW w:w="2239" w:type="dxa"/>
            <w:tcBorders>
              <w:top w:val="single" w:sz="4" w:space="0" w:color="auto"/>
              <w:left w:val="single" w:sz="4" w:space="0" w:color="auto"/>
              <w:bottom w:val="single" w:sz="4" w:space="0" w:color="auto"/>
            </w:tcBorders>
            <w:vAlign w:val="center"/>
          </w:tcPr>
          <w:p w:rsidR="00007C9E" w:rsidRPr="00007C9E" w:rsidRDefault="00007C9E" w:rsidP="00007C9E">
            <w:pPr>
              <w:widowControl/>
              <w:shd w:val="clear" w:color="auto" w:fill="FFFFFF"/>
              <w:rPr>
                <w:color w:val="auto"/>
                <w:lang w:bidi="ar-SA"/>
              </w:rPr>
            </w:pPr>
          </w:p>
          <w:p w:rsidR="00007C9E" w:rsidRPr="00007C9E" w:rsidRDefault="00007C9E" w:rsidP="00007C9E">
            <w:pPr>
              <w:widowControl/>
              <w:shd w:val="clear" w:color="auto" w:fill="FFFFFF"/>
              <w:rPr>
                <w:color w:val="auto"/>
                <w:lang w:bidi="ar-SA"/>
              </w:rPr>
            </w:pPr>
          </w:p>
          <w:p w:rsidR="00007C9E" w:rsidRPr="00007C9E" w:rsidRDefault="00007C9E" w:rsidP="00007C9E">
            <w:pPr>
              <w:widowControl/>
              <w:shd w:val="clear" w:color="auto" w:fill="FFFFFF"/>
              <w:rPr>
                <w:color w:val="auto"/>
                <w:lang w:bidi="ar-SA"/>
              </w:rPr>
            </w:pPr>
          </w:p>
          <w:p w:rsidR="00007C9E" w:rsidRPr="00007C9E" w:rsidRDefault="00007C9E" w:rsidP="00007C9E">
            <w:pPr>
              <w:widowControl/>
              <w:shd w:val="clear" w:color="auto" w:fill="FFFFFF"/>
              <w:rPr>
                <w:color w:val="auto"/>
                <w:lang w:bidi="ar-SA"/>
              </w:rPr>
            </w:pPr>
          </w:p>
        </w:tc>
        <w:tc>
          <w:tcPr>
            <w:tcW w:w="3600" w:type="dxa"/>
            <w:tcBorders>
              <w:top w:val="single" w:sz="4" w:space="0" w:color="auto"/>
              <w:bottom w:val="single" w:sz="4" w:space="0" w:color="auto"/>
              <w:right w:val="single" w:sz="4" w:space="0" w:color="auto"/>
            </w:tcBorders>
            <w:vAlign w:val="center"/>
          </w:tcPr>
          <w:p w:rsidR="00007C9E" w:rsidRPr="00007C9E" w:rsidRDefault="00007C9E" w:rsidP="00007C9E">
            <w:pPr>
              <w:widowControl/>
              <w:shd w:val="clear" w:color="auto" w:fill="FFFFFF"/>
              <w:rPr>
                <w:color w:val="auto"/>
                <w:lang w:bidi="ar-SA"/>
              </w:rPr>
            </w:pPr>
          </w:p>
        </w:tc>
        <w:tc>
          <w:tcPr>
            <w:tcW w:w="1620" w:type="dxa"/>
            <w:tcBorders>
              <w:top w:val="single" w:sz="4" w:space="0" w:color="auto"/>
              <w:left w:val="single" w:sz="4" w:space="0" w:color="auto"/>
              <w:bottom w:val="single" w:sz="4" w:space="0" w:color="auto"/>
            </w:tcBorders>
            <w:vAlign w:val="center"/>
          </w:tcPr>
          <w:p w:rsidR="00007C9E" w:rsidRPr="00007C9E" w:rsidRDefault="00007C9E" w:rsidP="00007C9E">
            <w:pPr>
              <w:widowControl/>
              <w:shd w:val="clear" w:color="auto" w:fill="FFFFFF"/>
              <w:rPr>
                <w:color w:val="auto"/>
                <w:lang w:bidi="ar-SA"/>
              </w:rPr>
            </w:pPr>
          </w:p>
        </w:tc>
        <w:tc>
          <w:tcPr>
            <w:tcW w:w="1768" w:type="dxa"/>
            <w:tcBorders>
              <w:top w:val="single" w:sz="4" w:space="0" w:color="auto"/>
              <w:bottom w:val="single" w:sz="4" w:space="0" w:color="auto"/>
            </w:tcBorders>
            <w:vAlign w:val="center"/>
          </w:tcPr>
          <w:p w:rsidR="00007C9E" w:rsidRPr="00007C9E" w:rsidRDefault="00007C9E" w:rsidP="00007C9E">
            <w:pPr>
              <w:widowControl/>
              <w:shd w:val="clear" w:color="auto" w:fill="FFFFFF"/>
              <w:rPr>
                <w:color w:val="auto"/>
                <w:lang w:bidi="ar-SA"/>
              </w:rPr>
            </w:pPr>
          </w:p>
        </w:tc>
      </w:tr>
    </w:tbl>
    <w:p w:rsidR="00007C9E" w:rsidRPr="00007C9E" w:rsidRDefault="00007C9E" w:rsidP="00007C9E">
      <w:pPr>
        <w:autoSpaceDE w:val="0"/>
        <w:autoSpaceDN w:val="0"/>
        <w:adjustRightInd w:val="0"/>
        <w:spacing w:line="300" w:lineRule="exact"/>
        <w:ind w:left="360" w:right="74"/>
        <w:jc w:val="both"/>
        <w:rPr>
          <w:color w:val="auto"/>
          <w:lang w:bidi="ar-SA"/>
        </w:rPr>
      </w:pPr>
    </w:p>
    <w:p w:rsidR="00007C9E" w:rsidRPr="00007C9E" w:rsidRDefault="00007C9E" w:rsidP="004E701B">
      <w:pPr>
        <w:widowControl/>
        <w:numPr>
          <w:ilvl w:val="0"/>
          <w:numId w:val="42"/>
        </w:numPr>
        <w:autoSpaceDE w:val="0"/>
        <w:autoSpaceDN w:val="0"/>
        <w:adjustRightInd w:val="0"/>
        <w:spacing w:line="300" w:lineRule="exact"/>
        <w:ind w:right="74" w:hanging="720"/>
        <w:jc w:val="both"/>
        <w:rPr>
          <w:color w:val="auto"/>
          <w:lang w:bidi="ar-SA"/>
        </w:rPr>
      </w:pPr>
      <w:r w:rsidRPr="00007C9E">
        <w:rPr>
          <w:color w:val="auto"/>
          <w:lang w:bidi="ar-SA"/>
        </w:rPr>
        <w:t xml:space="preserve">W przypadku dyspozycji do </w:t>
      </w:r>
      <w:r>
        <w:rPr>
          <w:color w:val="auto"/>
          <w:lang w:bidi="ar-SA"/>
        </w:rPr>
        <w:t>wykazu</w:t>
      </w:r>
      <w:r w:rsidRPr="00007C9E">
        <w:rPr>
          <w:color w:val="auto"/>
          <w:lang w:bidi="ar-SA"/>
        </w:rPr>
        <w:t xml:space="preserve"> należy dołączyć pisemne zobowiązania innych podmiotów do udostępnienia osób zdolnych do wykonania zamówienia.</w:t>
      </w:r>
    </w:p>
    <w:p w:rsidR="00007C9E" w:rsidRPr="00007C9E" w:rsidRDefault="00007C9E" w:rsidP="00007C9E">
      <w:pPr>
        <w:tabs>
          <w:tab w:val="left" w:pos="19"/>
        </w:tabs>
        <w:autoSpaceDE w:val="0"/>
        <w:autoSpaceDN w:val="0"/>
        <w:adjustRightInd w:val="0"/>
        <w:spacing w:line="360" w:lineRule="exact"/>
        <w:ind w:right="74"/>
        <w:jc w:val="both"/>
        <w:rPr>
          <w:i/>
          <w:iCs/>
          <w:color w:val="auto"/>
          <w:lang w:bidi="ar-SA"/>
        </w:rPr>
      </w:pPr>
    </w:p>
    <w:p w:rsidR="00007C9E" w:rsidRPr="00007C9E" w:rsidRDefault="00007C9E" w:rsidP="00007C9E">
      <w:pPr>
        <w:tabs>
          <w:tab w:val="left" w:pos="19"/>
        </w:tabs>
        <w:autoSpaceDE w:val="0"/>
        <w:autoSpaceDN w:val="0"/>
        <w:adjustRightInd w:val="0"/>
        <w:spacing w:line="360" w:lineRule="exact"/>
        <w:ind w:right="74"/>
        <w:jc w:val="both"/>
        <w:rPr>
          <w:color w:val="auto"/>
          <w:lang w:bidi="ar-SA"/>
        </w:rPr>
      </w:pPr>
    </w:p>
    <w:p w:rsidR="00007C9E" w:rsidRPr="00007C9E" w:rsidRDefault="00007C9E" w:rsidP="00007C9E">
      <w:pPr>
        <w:tabs>
          <w:tab w:val="left" w:pos="19"/>
        </w:tabs>
        <w:autoSpaceDE w:val="0"/>
        <w:autoSpaceDN w:val="0"/>
        <w:adjustRightInd w:val="0"/>
        <w:spacing w:line="360" w:lineRule="exact"/>
        <w:ind w:right="74"/>
        <w:jc w:val="both"/>
        <w:rPr>
          <w:color w:val="auto"/>
          <w:lang w:bidi="ar-SA"/>
        </w:rPr>
      </w:pPr>
    </w:p>
    <w:p w:rsidR="001C2F83" w:rsidRPr="001C2F83" w:rsidRDefault="001C2F83" w:rsidP="001C2F83">
      <w:pPr>
        <w:tabs>
          <w:tab w:val="left" w:pos="19"/>
        </w:tabs>
        <w:autoSpaceDE w:val="0"/>
        <w:autoSpaceDN w:val="0"/>
        <w:adjustRightInd w:val="0"/>
        <w:spacing w:line="360" w:lineRule="exact"/>
        <w:ind w:right="74"/>
        <w:jc w:val="both"/>
        <w:rPr>
          <w:color w:val="auto"/>
          <w:lang w:bidi="ar-SA"/>
        </w:rPr>
      </w:pPr>
    </w:p>
    <w:p w:rsidR="001C2F83" w:rsidRPr="001C2F83" w:rsidRDefault="001C2F83" w:rsidP="001C2F83">
      <w:pPr>
        <w:tabs>
          <w:tab w:val="left" w:pos="10"/>
          <w:tab w:val="left" w:leader="dot" w:pos="3533"/>
        </w:tabs>
        <w:autoSpaceDE w:val="0"/>
        <w:autoSpaceDN w:val="0"/>
        <w:adjustRightInd w:val="0"/>
        <w:spacing w:line="360" w:lineRule="exact"/>
        <w:ind w:right="72"/>
        <w:jc w:val="both"/>
        <w:rPr>
          <w:color w:val="auto"/>
          <w:lang w:bidi="ar-SA"/>
        </w:rPr>
      </w:pPr>
      <w:r w:rsidRPr="001C2F83">
        <w:rPr>
          <w:color w:val="auto"/>
          <w:lang w:bidi="ar-SA"/>
        </w:rPr>
        <w:t>........................................... , dnia .........................</w:t>
      </w:r>
      <w:r w:rsidRPr="001C2F83">
        <w:rPr>
          <w:color w:val="auto"/>
          <w:lang w:bidi="ar-SA"/>
        </w:rPr>
        <w:tab/>
        <w:t>...........................................................</w:t>
      </w:r>
    </w:p>
    <w:p w:rsidR="00F70BEB" w:rsidRPr="005A3BAC" w:rsidRDefault="001C2F83" w:rsidP="00007C9E">
      <w:pPr>
        <w:ind w:left="5245"/>
        <w:jc w:val="both"/>
        <w:rPr>
          <w:b/>
          <w:sz w:val="20"/>
        </w:rPr>
        <w:sectPr w:rsidR="00F70BEB" w:rsidRPr="005A3BAC" w:rsidSect="00360FC2">
          <w:pgSz w:w="11952" w:h="16862"/>
          <w:pgMar w:top="1406" w:right="1365" w:bottom="1353" w:left="1352" w:header="0" w:footer="3" w:gutter="0"/>
          <w:cols w:space="720"/>
          <w:noEndnote/>
          <w:docGrid w:linePitch="360"/>
        </w:sectPr>
      </w:pPr>
      <w:r w:rsidRPr="001C2F83">
        <w:rPr>
          <w:rFonts w:ascii="Arial" w:hAnsi="Arial" w:cs="Arial"/>
          <w:color w:val="auto"/>
          <w:sz w:val="16"/>
          <w:szCs w:val="16"/>
          <w:lang w:bidi="ar-SA"/>
        </w:rPr>
        <w:t>Podpis wraz z pieczęcią osoby uprawnionej do reprezentowania Wykonawcy</w:t>
      </w:r>
    </w:p>
    <w:p w:rsidR="001C2F83" w:rsidRPr="001C2F83" w:rsidRDefault="001C2F83" w:rsidP="001C2F83">
      <w:pPr>
        <w:keepNext/>
        <w:widowControl/>
        <w:ind w:left="4962"/>
        <w:jc w:val="right"/>
        <w:outlineLvl w:val="1"/>
        <w:rPr>
          <w:b/>
          <w:color w:val="auto"/>
          <w:lang w:bidi="ar-SA"/>
        </w:rPr>
      </w:pPr>
      <w:bookmarkStart w:id="43" w:name="_Toc494883197"/>
      <w:bookmarkStart w:id="44" w:name="_Toc536101036"/>
      <w:bookmarkStart w:id="45" w:name="_Toc67554125"/>
      <w:r w:rsidRPr="001C2F83">
        <w:rPr>
          <w:b/>
          <w:color w:val="auto"/>
          <w:lang w:bidi="ar-SA"/>
        </w:rPr>
        <w:t xml:space="preserve">Załącznik nr </w:t>
      </w:r>
      <w:r w:rsidR="00315F5E">
        <w:rPr>
          <w:b/>
          <w:color w:val="auto"/>
          <w:lang w:bidi="ar-SA"/>
        </w:rPr>
        <w:t>5</w:t>
      </w:r>
      <w:bookmarkEnd w:id="43"/>
      <w:r w:rsidRPr="001C2F83">
        <w:rPr>
          <w:b/>
          <w:color w:val="auto"/>
          <w:lang w:bidi="ar-SA"/>
        </w:rPr>
        <w:t xml:space="preserve"> do SWZ</w:t>
      </w:r>
      <w:bookmarkEnd w:id="44"/>
      <w:bookmarkEnd w:id="45"/>
    </w:p>
    <w:p w:rsidR="001C2F83" w:rsidRPr="001C2F83" w:rsidRDefault="001C2F83" w:rsidP="001C2F83">
      <w:pPr>
        <w:widowControl/>
        <w:spacing w:line="320" w:lineRule="exact"/>
        <w:jc w:val="right"/>
        <w:rPr>
          <w:color w:val="auto"/>
          <w:sz w:val="16"/>
          <w:szCs w:val="16"/>
          <w:lang w:bidi="ar-SA"/>
        </w:rPr>
      </w:pPr>
    </w:p>
    <w:p w:rsidR="004E701B" w:rsidRPr="004E701B" w:rsidRDefault="004E701B" w:rsidP="004E701B">
      <w:pPr>
        <w:widowControl/>
        <w:jc w:val="center"/>
        <w:rPr>
          <w:color w:val="auto"/>
          <w:sz w:val="32"/>
          <w:szCs w:val="32"/>
          <w:lang w:bidi="ar-SA"/>
        </w:rPr>
      </w:pPr>
      <w:r w:rsidRPr="004E701B">
        <w:rPr>
          <w:color w:val="auto"/>
          <w:sz w:val="32"/>
          <w:szCs w:val="32"/>
          <w:lang w:bidi="ar-SA"/>
        </w:rPr>
        <w:t>UMOWA nr …../FT-2/……</w:t>
      </w:r>
    </w:p>
    <w:p w:rsidR="004E701B" w:rsidRPr="004E701B" w:rsidRDefault="004E701B" w:rsidP="00654C7B">
      <w:pPr>
        <w:suppressAutoHyphens/>
        <w:spacing w:line="300" w:lineRule="exact"/>
        <w:jc w:val="both"/>
        <w:rPr>
          <w:color w:val="auto"/>
          <w:lang w:bidi="ar-SA"/>
        </w:rPr>
      </w:pPr>
    </w:p>
    <w:p w:rsidR="004E701B" w:rsidRPr="00DA62F7" w:rsidRDefault="004E701B" w:rsidP="00654C7B">
      <w:pPr>
        <w:widowControl/>
        <w:spacing w:line="300" w:lineRule="exact"/>
        <w:jc w:val="both"/>
        <w:rPr>
          <w:sz w:val="22"/>
          <w:szCs w:val="22"/>
          <w:lang w:bidi="ar-SA"/>
        </w:rPr>
      </w:pPr>
      <w:r w:rsidRPr="00DA62F7">
        <w:rPr>
          <w:sz w:val="22"/>
          <w:szCs w:val="22"/>
          <w:lang w:bidi="ar-SA"/>
        </w:rPr>
        <w:t>Zawarta w dniu</w:t>
      </w:r>
      <w:r w:rsidRPr="00DA62F7">
        <w:rPr>
          <w:b/>
          <w:bCs/>
          <w:sz w:val="22"/>
          <w:szCs w:val="22"/>
          <w:lang w:bidi="ar-SA"/>
        </w:rPr>
        <w:t xml:space="preserve"> ………………</w:t>
      </w:r>
      <w:r w:rsidRPr="00DA62F7">
        <w:rPr>
          <w:b/>
          <w:bCs/>
          <w:color w:val="0000FF"/>
          <w:sz w:val="22"/>
          <w:szCs w:val="22"/>
          <w:lang w:bidi="ar-SA"/>
        </w:rPr>
        <w:t>r</w:t>
      </w:r>
      <w:r w:rsidRPr="00DA62F7">
        <w:rPr>
          <w:b/>
          <w:bCs/>
          <w:sz w:val="22"/>
          <w:szCs w:val="22"/>
          <w:lang w:bidi="ar-SA"/>
        </w:rPr>
        <w:t>.</w:t>
      </w:r>
      <w:r w:rsidRPr="00DA62F7">
        <w:rPr>
          <w:sz w:val="22"/>
          <w:szCs w:val="22"/>
          <w:lang w:bidi="ar-SA"/>
        </w:rPr>
        <w:t xml:space="preserve"> w Katowicach pomiędzy </w:t>
      </w:r>
      <w:r w:rsidRPr="00DA62F7">
        <w:rPr>
          <w:b/>
          <w:bCs/>
          <w:sz w:val="22"/>
          <w:szCs w:val="22"/>
          <w:lang w:bidi="ar-SA"/>
        </w:rPr>
        <w:t>Głównym Instytutem Górnictwa</w:t>
      </w:r>
      <w:r w:rsidRPr="00DA62F7">
        <w:rPr>
          <w:sz w:val="22"/>
          <w:szCs w:val="22"/>
          <w:lang w:bidi="ar-SA"/>
        </w:rPr>
        <w:t xml:space="preserve"> w Katowicach, Plac Gwarków 1, zarejestrowanym w Sądzie Rejonowym Katowice – Wschód w Katowicach, Wydział VIII Gospodarczy Krajowego Rejestru Sądowego pod numerem KRS 0000090660, zwanym dalej „</w:t>
      </w:r>
      <w:r w:rsidRPr="00DA62F7">
        <w:rPr>
          <w:b/>
          <w:bCs/>
          <w:sz w:val="22"/>
          <w:szCs w:val="22"/>
          <w:lang w:bidi="ar-SA"/>
        </w:rPr>
        <w:t>Zamawiającym</w:t>
      </w:r>
      <w:r w:rsidRPr="00DA62F7">
        <w:rPr>
          <w:sz w:val="22"/>
          <w:szCs w:val="22"/>
          <w:lang w:bidi="ar-SA"/>
        </w:rPr>
        <w:t xml:space="preserve">”, reprezentowanym przez: </w:t>
      </w:r>
    </w:p>
    <w:p w:rsidR="004E701B" w:rsidRPr="00DA62F7" w:rsidRDefault="004E701B" w:rsidP="00654C7B">
      <w:pPr>
        <w:widowControl/>
        <w:spacing w:line="300" w:lineRule="exact"/>
        <w:jc w:val="both"/>
        <w:rPr>
          <w:b/>
          <w:bCs/>
          <w:sz w:val="22"/>
          <w:szCs w:val="22"/>
          <w:lang w:bidi="ar-SA"/>
        </w:rPr>
      </w:pPr>
      <w:r w:rsidRPr="00DA62F7">
        <w:rPr>
          <w:b/>
          <w:bCs/>
          <w:sz w:val="22"/>
          <w:szCs w:val="22"/>
          <w:lang w:bidi="ar-SA"/>
        </w:rPr>
        <w:t>1.</w:t>
      </w:r>
      <w:r w:rsidRPr="00DA62F7">
        <w:rPr>
          <w:b/>
          <w:bCs/>
          <w:color w:val="0000FF"/>
          <w:sz w:val="22"/>
          <w:szCs w:val="22"/>
          <w:lang w:bidi="ar-SA"/>
        </w:rPr>
        <w:t xml:space="preserve"> </w:t>
      </w:r>
      <w:r w:rsidRPr="00DA62F7">
        <w:rPr>
          <w:bCs/>
          <w:sz w:val="22"/>
          <w:szCs w:val="22"/>
          <w:lang w:bidi="ar-SA"/>
        </w:rPr>
        <w:t>....................................................................................................</w:t>
      </w:r>
    </w:p>
    <w:p w:rsidR="004E701B" w:rsidRPr="00DA62F7" w:rsidRDefault="004E701B" w:rsidP="00654C7B">
      <w:pPr>
        <w:widowControl/>
        <w:spacing w:line="300" w:lineRule="exact"/>
        <w:jc w:val="both"/>
        <w:rPr>
          <w:b/>
          <w:bCs/>
          <w:sz w:val="22"/>
          <w:szCs w:val="22"/>
          <w:lang w:bidi="ar-SA"/>
        </w:rPr>
      </w:pPr>
      <w:r w:rsidRPr="00DA62F7">
        <w:rPr>
          <w:b/>
          <w:bCs/>
          <w:sz w:val="22"/>
          <w:szCs w:val="22"/>
          <w:lang w:bidi="ar-SA"/>
        </w:rPr>
        <w:t xml:space="preserve">2. </w:t>
      </w:r>
      <w:r w:rsidRPr="00DA62F7">
        <w:rPr>
          <w:bCs/>
          <w:sz w:val="22"/>
          <w:szCs w:val="22"/>
          <w:lang w:bidi="ar-SA"/>
        </w:rPr>
        <w:t>....................................................................................................</w:t>
      </w:r>
    </w:p>
    <w:p w:rsidR="004E701B" w:rsidRPr="00DA62F7" w:rsidRDefault="004E701B" w:rsidP="00654C7B">
      <w:pPr>
        <w:widowControl/>
        <w:spacing w:line="300" w:lineRule="exact"/>
        <w:jc w:val="both"/>
        <w:rPr>
          <w:sz w:val="22"/>
          <w:szCs w:val="22"/>
          <w:lang w:bidi="ar-SA"/>
        </w:rPr>
      </w:pPr>
      <w:r w:rsidRPr="00DA62F7">
        <w:rPr>
          <w:sz w:val="22"/>
          <w:szCs w:val="22"/>
          <w:lang w:bidi="ar-SA"/>
        </w:rPr>
        <w:t>a</w:t>
      </w:r>
      <w:r w:rsidRPr="00DA62F7">
        <w:rPr>
          <w:sz w:val="22"/>
          <w:szCs w:val="22"/>
          <w:lang w:bidi="ar-SA"/>
        </w:rPr>
        <w:br/>
        <w:t>…………………………………………………………………………………………………</w:t>
      </w:r>
    </w:p>
    <w:p w:rsidR="004E701B" w:rsidRPr="00DA62F7" w:rsidRDefault="004E701B" w:rsidP="00654C7B">
      <w:pPr>
        <w:widowControl/>
        <w:spacing w:line="300" w:lineRule="exact"/>
        <w:jc w:val="both"/>
        <w:rPr>
          <w:sz w:val="22"/>
          <w:szCs w:val="22"/>
          <w:lang w:bidi="ar-SA"/>
        </w:rPr>
      </w:pPr>
      <w:r w:rsidRPr="00DA62F7">
        <w:rPr>
          <w:sz w:val="22"/>
          <w:szCs w:val="22"/>
          <w:lang w:bidi="ar-SA"/>
        </w:rPr>
        <w:t>.....................................................................................................................................................,</w:t>
      </w:r>
    </w:p>
    <w:p w:rsidR="004E701B" w:rsidRPr="00DA62F7" w:rsidRDefault="004E701B" w:rsidP="00654C7B">
      <w:pPr>
        <w:widowControl/>
        <w:spacing w:line="300" w:lineRule="exact"/>
        <w:jc w:val="both"/>
        <w:rPr>
          <w:sz w:val="22"/>
          <w:szCs w:val="22"/>
          <w:lang w:bidi="ar-SA"/>
        </w:rPr>
      </w:pPr>
      <w:r w:rsidRPr="00DA62F7">
        <w:rPr>
          <w:sz w:val="22"/>
          <w:szCs w:val="22"/>
          <w:lang w:bidi="ar-SA"/>
        </w:rPr>
        <w:t>....................................................................................................................................................... zwanym dalej „</w:t>
      </w:r>
      <w:r w:rsidRPr="00DA62F7">
        <w:rPr>
          <w:b/>
          <w:bCs/>
          <w:sz w:val="22"/>
          <w:szCs w:val="22"/>
          <w:lang w:bidi="ar-SA"/>
        </w:rPr>
        <w:t>Wykonawcą</w:t>
      </w:r>
      <w:r w:rsidRPr="00DA62F7">
        <w:rPr>
          <w:sz w:val="22"/>
          <w:szCs w:val="22"/>
          <w:lang w:bidi="ar-SA"/>
        </w:rPr>
        <w:t xml:space="preserve">”, reprezentowanym przez: </w:t>
      </w:r>
    </w:p>
    <w:p w:rsidR="004E701B" w:rsidRPr="00DA62F7" w:rsidRDefault="004E701B" w:rsidP="00654C7B">
      <w:pPr>
        <w:widowControl/>
        <w:spacing w:line="300" w:lineRule="exact"/>
        <w:jc w:val="both"/>
        <w:rPr>
          <w:bCs/>
          <w:color w:val="auto"/>
          <w:sz w:val="22"/>
          <w:szCs w:val="22"/>
          <w:lang w:bidi="ar-SA"/>
        </w:rPr>
      </w:pPr>
      <w:r w:rsidRPr="00DA62F7">
        <w:rPr>
          <w:bCs/>
          <w:color w:val="auto"/>
          <w:sz w:val="22"/>
          <w:szCs w:val="22"/>
          <w:lang w:bidi="ar-SA"/>
        </w:rPr>
        <w:t>1…………………………………………………………</w:t>
      </w:r>
    </w:p>
    <w:p w:rsidR="004E701B" w:rsidRPr="00DA62F7" w:rsidRDefault="004E701B" w:rsidP="00654C7B">
      <w:pPr>
        <w:widowControl/>
        <w:spacing w:line="300" w:lineRule="exact"/>
        <w:jc w:val="both"/>
        <w:rPr>
          <w:bCs/>
          <w:color w:val="auto"/>
          <w:sz w:val="22"/>
          <w:szCs w:val="22"/>
          <w:lang w:bidi="ar-SA"/>
        </w:rPr>
      </w:pPr>
      <w:r w:rsidRPr="00DA62F7">
        <w:rPr>
          <w:bCs/>
          <w:color w:val="auto"/>
          <w:sz w:val="22"/>
          <w:szCs w:val="22"/>
          <w:lang w:bidi="ar-SA"/>
        </w:rPr>
        <w:t>2……………………………………………………………</w:t>
      </w:r>
    </w:p>
    <w:p w:rsidR="004E701B" w:rsidRPr="00DA62F7" w:rsidRDefault="004E701B" w:rsidP="00654C7B">
      <w:pPr>
        <w:widowControl/>
        <w:spacing w:line="300" w:lineRule="exact"/>
        <w:jc w:val="both"/>
        <w:rPr>
          <w:b/>
          <w:bCs/>
          <w:color w:val="0000FF"/>
          <w:sz w:val="22"/>
          <w:szCs w:val="22"/>
          <w:lang w:bidi="ar-SA"/>
        </w:rPr>
      </w:pPr>
    </w:p>
    <w:p w:rsidR="004E701B" w:rsidRPr="00DA62F7" w:rsidRDefault="004E701B" w:rsidP="00654C7B">
      <w:pPr>
        <w:widowControl/>
        <w:spacing w:line="300" w:lineRule="exact"/>
        <w:jc w:val="both"/>
        <w:rPr>
          <w:b/>
          <w:i/>
          <w:color w:val="auto"/>
          <w:sz w:val="22"/>
          <w:szCs w:val="22"/>
          <w:lang w:bidi="ar-SA"/>
        </w:rPr>
      </w:pPr>
      <w:r w:rsidRPr="00DA62F7">
        <w:rPr>
          <w:color w:val="auto"/>
          <w:sz w:val="22"/>
          <w:szCs w:val="22"/>
          <w:lang w:bidi="ar-SA"/>
        </w:rPr>
        <w:t>W związku z postępowaniem nr ...................... o udzielenie zamówienia publicznego prowadzonym na podstawie u</w:t>
      </w:r>
      <w:r w:rsidRPr="00DA62F7">
        <w:rPr>
          <w:i/>
          <w:color w:val="auto"/>
          <w:sz w:val="22"/>
          <w:szCs w:val="22"/>
          <w:lang w:bidi="ar-SA"/>
        </w:rPr>
        <w:t xml:space="preserve">stawy z dnia 29 stycznia 2004 r Prawo zamówień publicznych </w:t>
      </w:r>
      <w:r w:rsidRPr="00DA62F7">
        <w:rPr>
          <w:color w:val="auto"/>
          <w:sz w:val="22"/>
          <w:szCs w:val="22"/>
          <w:lang w:bidi="ar-SA"/>
        </w:rPr>
        <w:t>(tekst jednolity Dz. U. z 20</w:t>
      </w:r>
      <w:r w:rsidR="003C7D5B" w:rsidRPr="00DA62F7">
        <w:rPr>
          <w:color w:val="auto"/>
          <w:sz w:val="22"/>
          <w:szCs w:val="22"/>
          <w:lang w:bidi="ar-SA"/>
        </w:rPr>
        <w:t>19</w:t>
      </w:r>
      <w:r w:rsidRPr="00DA62F7">
        <w:rPr>
          <w:color w:val="auto"/>
          <w:sz w:val="22"/>
          <w:szCs w:val="22"/>
          <w:lang w:bidi="ar-SA"/>
        </w:rPr>
        <w:t xml:space="preserve"> r. poz. </w:t>
      </w:r>
      <w:r w:rsidR="003C7D5B" w:rsidRPr="00DA62F7">
        <w:rPr>
          <w:color w:val="auto"/>
          <w:sz w:val="22"/>
          <w:szCs w:val="22"/>
          <w:lang w:bidi="ar-SA"/>
        </w:rPr>
        <w:t>2019</w:t>
      </w:r>
      <w:r w:rsidRPr="00DA62F7">
        <w:rPr>
          <w:color w:val="auto"/>
          <w:sz w:val="22"/>
          <w:szCs w:val="22"/>
          <w:lang w:bidi="ar-SA"/>
        </w:rPr>
        <w:t xml:space="preserve"> z </w:t>
      </w:r>
      <w:proofErr w:type="spellStart"/>
      <w:r w:rsidRPr="00DA62F7">
        <w:rPr>
          <w:color w:val="auto"/>
          <w:sz w:val="22"/>
          <w:szCs w:val="22"/>
          <w:lang w:bidi="ar-SA"/>
        </w:rPr>
        <w:t>póź</w:t>
      </w:r>
      <w:proofErr w:type="spellEnd"/>
      <w:r w:rsidRPr="00DA62F7">
        <w:rPr>
          <w:color w:val="auto"/>
          <w:sz w:val="22"/>
          <w:szCs w:val="22"/>
          <w:lang w:bidi="ar-SA"/>
        </w:rPr>
        <w:t xml:space="preserve">. zmianami) zwanej w treści </w:t>
      </w:r>
      <w:proofErr w:type="spellStart"/>
      <w:r w:rsidRPr="00DA62F7">
        <w:rPr>
          <w:color w:val="auto"/>
          <w:sz w:val="22"/>
          <w:szCs w:val="22"/>
          <w:lang w:bidi="ar-SA"/>
        </w:rPr>
        <w:t>Pzp</w:t>
      </w:r>
      <w:proofErr w:type="spellEnd"/>
      <w:r w:rsidRPr="00DA62F7">
        <w:rPr>
          <w:color w:val="auto"/>
          <w:sz w:val="22"/>
          <w:szCs w:val="22"/>
          <w:lang w:bidi="ar-SA"/>
        </w:rPr>
        <w:t xml:space="preserve"> w trybie </w:t>
      </w:r>
      <w:r w:rsidR="003C7D5B" w:rsidRPr="00DA62F7">
        <w:rPr>
          <w:color w:val="auto"/>
          <w:sz w:val="22"/>
          <w:szCs w:val="22"/>
          <w:lang w:bidi="ar-SA"/>
        </w:rPr>
        <w:t xml:space="preserve">podstawowym </w:t>
      </w:r>
      <w:r w:rsidRPr="00DA62F7">
        <w:rPr>
          <w:b/>
          <w:bCs/>
          <w:color w:val="auto"/>
          <w:sz w:val="22"/>
          <w:szCs w:val="22"/>
          <w:lang w:bidi="ar-SA"/>
        </w:rPr>
        <w:t xml:space="preserve"> </w:t>
      </w:r>
      <w:r w:rsidRPr="00DA62F7">
        <w:rPr>
          <w:bCs/>
          <w:color w:val="auto"/>
          <w:sz w:val="22"/>
          <w:szCs w:val="22"/>
          <w:lang w:bidi="ar-SA"/>
        </w:rPr>
        <w:t>niniejszej umowie</w:t>
      </w:r>
      <w:r w:rsidRPr="00DA62F7">
        <w:rPr>
          <w:color w:val="auto"/>
          <w:sz w:val="22"/>
          <w:szCs w:val="22"/>
          <w:lang w:bidi="ar-SA"/>
        </w:rPr>
        <w:t xml:space="preserve"> </w:t>
      </w:r>
      <w:r w:rsidRPr="00DA62F7">
        <w:rPr>
          <w:bCs/>
          <w:iCs/>
          <w:color w:val="auto"/>
          <w:sz w:val="22"/>
          <w:szCs w:val="22"/>
          <w:lang w:bidi="ar-SA"/>
        </w:rPr>
        <w:t>nadaje się następującą treść</w:t>
      </w:r>
      <w:r w:rsidRPr="00DA62F7">
        <w:rPr>
          <w:color w:val="auto"/>
          <w:sz w:val="22"/>
          <w:szCs w:val="22"/>
          <w:lang w:bidi="ar-SA"/>
        </w:rPr>
        <w:t>:</w:t>
      </w:r>
    </w:p>
    <w:p w:rsidR="004E701B" w:rsidRPr="00DA62F7" w:rsidRDefault="004E701B" w:rsidP="00654C7B">
      <w:pPr>
        <w:widowControl/>
        <w:spacing w:line="300" w:lineRule="exact"/>
        <w:jc w:val="center"/>
        <w:rPr>
          <w:color w:val="auto"/>
          <w:sz w:val="22"/>
          <w:szCs w:val="22"/>
          <w:lang w:bidi="ar-SA"/>
        </w:rPr>
      </w:pPr>
    </w:p>
    <w:p w:rsidR="004E701B" w:rsidRPr="00DA62F7" w:rsidRDefault="004E701B" w:rsidP="00654C7B">
      <w:pPr>
        <w:widowControl/>
        <w:spacing w:line="300" w:lineRule="exact"/>
        <w:jc w:val="both"/>
        <w:rPr>
          <w:color w:val="auto"/>
          <w:sz w:val="22"/>
          <w:szCs w:val="22"/>
          <w:vertAlign w:val="superscript"/>
          <w:lang w:bidi="ar-SA"/>
        </w:rPr>
      </w:pPr>
      <w:r w:rsidRPr="00DA62F7">
        <w:rPr>
          <w:b/>
          <w:color w:val="auto"/>
          <w:sz w:val="22"/>
          <w:szCs w:val="22"/>
          <w:lang w:bidi="ar-SA"/>
        </w:rPr>
        <w:t xml:space="preserve">„Wykonanie przeglądów okresowych i prac konserwacyjnych urządzeń </w:t>
      </w:r>
      <w:proofErr w:type="spellStart"/>
      <w:r w:rsidRPr="00DA62F7">
        <w:rPr>
          <w:b/>
          <w:color w:val="auto"/>
          <w:sz w:val="22"/>
          <w:szCs w:val="22"/>
          <w:lang w:bidi="ar-SA"/>
        </w:rPr>
        <w:t>wentylacyjno</w:t>
      </w:r>
      <w:proofErr w:type="spellEnd"/>
      <w:r w:rsidRPr="00DA62F7">
        <w:rPr>
          <w:b/>
          <w:color w:val="auto"/>
          <w:sz w:val="22"/>
          <w:szCs w:val="22"/>
          <w:lang w:bidi="ar-SA"/>
        </w:rPr>
        <w:t xml:space="preserve"> – klimatyzacyjnych w budynkach Głównego Instytutu Górnictwa.”</w:t>
      </w:r>
    </w:p>
    <w:p w:rsidR="004E701B" w:rsidRPr="00DA62F7" w:rsidRDefault="004E701B" w:rsidP="00654C7B">
      <w:pPr>
        <w:widowControl/>
        <w:spacing w:line="300" w:lineRule="exact"/>
        <w:jc w:val="both"/>
        <w:rPr>
          <w:color w:val="auto"/>
          <w:sz w:val="22"/>
          <w:szCs w:val="22"/>
          <w:lang w:bidi="ar-SA"/>
        </w:rPr>
      </w:pPr>
    </w:p>
    <w:p w:rsidR="004E701B" w:rsidRPr="00DA62F7" w:rsidRDefault="004E701B" w:rsidP="00654C7B">
      <w:pPr>
        <w:widowControl/>
        <w:spacing w:line="300" w:lineRule="exact"/>
        <w:jc w:val="center"/>
        <w:rPr>
          <w:b/>
          <w:color w:val="auto"/>
          <w:sz w:val="22"/>
          <w:szCs w:val="22"/>
          <w:lang w:bidi="ar-SA"/>
        </w:rPr>
      </w:pPr>
      <w:r w:rsidRPr="00DA62F7">
        <w:rPr>
          <w:b/>
          <w:color w:val="auto"/>
          <w:sz w:val="22"/>
          <w:szCs w:val="22"/>
          <w:lang w:bidi="ar-SA"/>
        </w:rPr>
        <w:fldChar w:fldCharType="begin"/>
      </w:r>
      <w:r w:rsidRPr="00DA62F7">
        <w:rPr>
          <w:b/>
          <w:color w:val="auto"/>
          <w:sz w:val="22"/>
          <w:szCs w:val="22"/>
          <w:lang w:bidi="ar-SA"/>
        </w:rPr>
        <w:instrText>SYMBOL 167 \f "Times New Roman" \s 12</w:instrText>
      </w:r>
      <w:r w:rsidRPr="00DA62F7">
        <w:rPr>
          <w:b/>
          <w:color w:val="auto"/>
          <w:sz w:val="22"/>
          <w:szCs w:val="22"/>
          <w:lang w:bidi="ar-SA"/>
        </w:rPr>
        <w:fldChar w:fldCharType="separate"/>
      </w:r>
      <w:r w:rsidRPr="00DA62F7">
        <w:rPr>
          <w:b/>
          <w:color w:val="auto"/>
          <w:sz w:val="22"/>
          <w:szCs w:val="22"/>
          <w:lang w:bidi="ar-SA"/>
        </w:rPr>
        <w:t>§</w:t>
      </w:r>
      <w:r w:rsidRPr="00DA62F7">
        <w:rPr>
          <w:b/>
          <w:color w:val="auto"/>
          <w:sz w:val="22"/>
          <w:szCs w:val="22"/>
          <w:lang w:bidi="ar-SA"/>
        </w:rPr>
        <w:fldChar w:fldCharType="end"/>
      </w:r>
      <w:r w:rsidRPr="00DA62F7">
        <w:rPr>
          <w:b/>
          <w:color w:val="auto"/>
          <w:sz w:val="22"/>
          <w:szCs w:val="22"/>
          <w:lang w:bidi="ar-SA"/>
        </w:rPr>
        <w:t>1</w:t>
      </w:r>
    </w:p>
    <w:p w:rsidR="004E701B" w:rsidRPr="00DA62F7" w:rsidRDefault="004E701B" w:rsidP="00654C7B">
      <w:pPr>
        <w:widowControl/>
        <w:numPr>
          <w:ilvl w:val="0"/>
          <w:numId w:val="46"/>
        </w:numPr>
        <w:tabs>
          <w:tab w:val="left" w:pos="567"/>
        </w:tabs>
        <w:overflowPunct w:val="0"/>
        <w:autoSpaceDE w:val="0"/>
        <w:autoSpaceDN w:val="0"/>
        <w:adjustRightInd w:val="0"/>
        <w:spacing w:line="300" w:lineRule="exact"/>
        <w:ind w:left="567" w:hanging="567"/>
        <w:jc w:val="both"/>
        <w:textAlignment w:val="baseline"/>
        <w:rPr>
          <w:color w:val="auto"/>
          <w:sz w:val="22"/>
          <w:szCs w:val="22"/>
          <w:lang w:bidi="ar-SA"/>
        </w:rPr>
      </w:pPr>
      <w:r w:rsidRPr="00DA62F7">
        <w:rPr>
          <w:color w:val="auto"/>
          <w:sz w:val="22"/>
          <w:szCs w:val="22"/>
          <w:lang w:bidi="ar-SA"/>
        </w:rPr>
        <w:t xml:space="preserve">Zamawiający zleca, a Wykonawca przyjmuje do wykonania: </w:t>
      </w:r>
    </w:p>
    <w:p w:rsidR="004E701B" w:rsidRPr="00DA62F7" w:rsidRDefault="004E701B" w:rsidP="00654C7B">
      <w:pPr>
        <w:widowControl/>
        <w:tabs>
          <w:tab w:val="left" w:pos="1134"/>
        </w:tabs>
        <w:overflowPunct w:val="0"/>
        <w:autoSpaceDE w:val="0"/>
        <w:autoSpaceDN w:val="0"/>
        <w:adjustRightInd w:val="0"/>
        <w:spacing w:line="300" w:lineRule="exact"/>
        <w:ind w:left="1134" w:hanging="567"/>
        <w:jc w:val="both"/>
        <w:textAlignment w:val="baseline"/>
        <w:rPr>
          <w:color w:val="auto"/>
          <w:sz w:val="22"/>
          <w:szCs w:val="22"/>
          <w:lang w:bidi="ar-SA"/>
        </w:rPr>
      </w:pPr>
      <w:r w:rsidRPr="00DA62F7">
        <w:rPr>
          <w:color w:val="auto"/>
          <w:sz w:val="22"/>
          <w:szCs w:val="22"/>
          <w:lang w:bidi="ar-SA"/>
        </w:rPr>
        <w:t>a)</w:t>
      </w:r>
      <w:r w:rsidRPr="00DA62F7">
        <w:rPr>
          <w:color w:val="auto"/>
          <w:sz w:val="22"/>
          <w:szCs w:val="22"/>
          <w:lang w:bidi="ar-SA"/>
        </w:rPr>
        <w:tab/>
        <w:t xml:space="preserve">przeglądy okresowe i prace konserwacyjne urządzeń </w:t>
      </w:r>
      <w:proofErr w:type="spellStart"/>
      <w:r w:rsidRPr="00DA62F7">
        <w:rPr>
          <w:color w:val="auto"/>
          <w:sz w:val="22"/>
          <w:szCs w:val="22"/>
          <w:lang w:bidi="ar-SA"/>
        </w:rPr>
        <w:t>wentylacyjno</w:t>
      </w:r>
      <w:proofErr w:type="spellEnd"/>
      <w:r w:rsidRPr="00DA62F7">
        <w:rPr>
          <w:color w:val="auto"/>
          <w:sz w:val="22"/>
          <w:szCs w:val="22"/>
          <w:lang w:bidi="ar-SA"/>
        </w:rPr>
        <w:t xml:space="preserve"> – klimatyzacyjnych oraz przynależnych instalacji na obiektach Głównego Instytutu Górnictwa.</w:t>
      </w:r>
    </w:p>
    <w:p w:rsidR="00EC494D" w:rsidRPr="00DA62F7" w:rsidRDefault="00EC494D" w:rsidP="00654C7B">
      <w:pPr>
        <w:widowControl/>
        <w:tabs>
          <w:tab w:val="left" w:pos="1134"/>
        </w:tabs>
        <w:overflowPunct w:val="0"/>
        <w:autoSpaceDE w:val="0"/>
        <w:autoSpaceDN w:val="0"/>
        <w:adjustRightInd w:val="0"/>
        <w:spacing w:line="300" w:lineRule="exact"/>
        <w:ind w:left="1134" w:hanging="567"/>
        <w:jc w:val="both"/>
        <w:textAlignment w:val="baseline"/>
        <w:rPr>
          <w:color w:val="auto"/>
          <w:sz w:val="22"/>
          <w:szCs w:val="22"/>
          <w:lang w:bidi="ar-SA"/>
        </w:rPr>
      </w:pPr>
      <w:r w:rsidRPr="00DA62F7">
        <w:rPr>
          <w:color w:val="auto"/>
          <w:sz w:val="22"/>
          <w:szCs w:val="22"/>
          <w:lang w:bidi="ar-SA"/>
        </w:rPr>
        <w:t>b)</w:t>
      </w:r>
      <w:r w:rsidRPr="00DA62F7">
        <w:rPr>
          <w:color w:val="auto"/>
          <w:sz w:val="22"/>
          <w:szCs w:val="22"/>
          <w:lang w:bidi="ar-SA"/>
        </w:rPr>
        <w:tab/>
        <w:t>wykonywanie kontroli szczelności i konserwacji urządzeń zgodnie z instrukcją CRO oraz prowadzenie niezbędnej dokumentacji dla tych urządzeń. Urządzenia objęte powyższą dyrektywą oznaczone są w protokołach przeglądów w pozycji „uwagi” jako CRO.</w:t>
      </w:r>
    </w:p>
    <w:p w:rsidR="004E701B" w:rsidRPr="00DA62F7" w:rsidRDefault="00EC494D" w:rsidP="00654C7B">
      <w:pPr>
        <w:widowControl/>
        <w:tabs>
          <w:tab w:val="left" w:pos="1134"/>
        </w:tabs>
        <w:overflowPunct w:val="0"/>
        <w:autoSpaceDE w:val="0"/>
        <w:autoSpaceDN w:val="0"/>
        <w:adjustRightInd w:val="0"/>
        <w:spacing w:line="300" w:lineRule="exact"/>
        <w:ind w:left="1134" w:hanging="567"/>
        <w:jc w:val="both"/>
        <w:textAlignment w:val="baseline"/>
        <w:rPr>
          <w:color w:val="auto"/>
          <w:sz w:val="22"/>
          <w:szCs w:val="22"/>
          <w:lang w:bidi="ar-SA"/>
        </w:rPr>
      </w:pPr>
      <w:r w:rsidRPr="00DA62F7">
        <w:rPr>
          <w:color w:val="auto"/>
          <w:sz w:val="22"/>
          <w:szCs w:val="22"/>
          <w:lang w:bidi="ar-SA"/>
        </w:rPr>
        <w:t>c</w:t>
      </w:r>
      <w:r w:rsidR="004E701B" w:rsidRPr="00DA62F7">
        <w:rPr>
          <w:color w:val="auto"/>
          <w:sz w:val="22"/>
          <w:szCs w:val="22"/>
          <w:lang w:bidi="ar-SA"/>
        </w:rPr>
        <w:t>)</w:t>
      </w:r>
      <w:r w:rsidR="004E701B" w:rsidRPr="00DA62F7">
        <w:rPr>
          <w:color w:val="auto"/>
          <w:sz w:val="22"/>
          <w:szCs w:val="22"/>
          <w:lang w:bidi="ar-SA"/>
        </w:rPr>
        <w:tab/>
        <w:t>wykonanie naprawy uszkodzeń urządzeń klimatyzacyjnych i wentylacyjnych oraz przynależnych instalacji stwierdzonych w trakcie przeglądów.</w:t>
      </w:r>
    </w:p>
    <w:p w:rsidR="004E701B" w:rsidRPr="00DA62F7" w:rsidRDefault="00EC494D" w:rsidP="00654C7B">
      <w:pPr>
        <w:widowControl/>
        <w:tabs>
          <w:tab w:val="left" w:pos="1134"/>
        </w:tabs>
        <w:overflowPunct w:val="0"/>
        <w:autoSpaceDE w:val="0"/>
        <w:autoSpaceDN w:val="0"/>
        <w:adjustRightInd w:val="0"/>
        <w:spacing w:line="300" w:lineRule="exact"/>
        <w:ind w:left="1134" w:hanging="567"/>
        <w:jc w:val="both"/>
        <w:textAlignment w:val="baseline"/>
        <w:rPr>
          <w:color w:val="auto"/>
          <w:sz w:val="22"/>
          <w:szCs w:val="22"/>
          <w:lang w:bidi="ar-SA"/>
        </w:rPr>
      </w:pPr>
      <w:r w:rsidRPr="00DA62F7">
        <w:rPr>
          <w:color w:val="auto"/>
          <w:sz w:val="22"/>
          <w:szCs w:val="22"/>
          <w:lang w:bidi="ar-SA"/>
        </w:rPr>
        <w:t>d</w:t>
      </w:r>
      <w:r w:rsidR="004E701B" w:rsidRPr="00DA62F7">
        <w:rPr>
          <w:color w:val="auto"/>
          <w:sz w:val="22"/>
          <w:szCs w:val="22"/>
          <w:lang w:bidi="ar-SA"/>
        </w:rPr>
        <w:t>)</w:t>
      </w:r>
      <w:r w:rsidR="004E701B" w:rsidRPr="00DA62F7">
        <w:rPr>
          <w:color w:val="auto"/>
          <w:sz w:val="22"/>
          <w:szCs w:val="22"/>
          <w:lang w:bidi="ar-SA"/>
        </w:rPr>
        <w:tab/>
        <w:t>usuwanie awarii urządzeń klimatyzacyjnych i wentylacyjnych oraz przynależnych instalacji: zasilania elektrycznego, obiegu wody lodowej, obiegu wody c.t., freonowych i innych.</w:t>
      </w:r>
    </w:p>
    <w:p w:rsidR="004E701B" w:rsidRPr="00DA62F7" w:rsidRDefault="004E701B" w:rsidP="00654C7B">
      <w:pPr>
        <w:widowControl/>
        <w:numPr>
          <w:ilvl w:val="12"/>
          <w:numId w:val="0"/>
        </w:numPr>
        <w:tabs>
          <w:tab w:val="left" w:pos="567"/>
        </w:tabs>
        <w:spacing w:line="300" w:lineRule="exact"/>
        <w:ind w:left="567" w:hanging="567"/>
        <w:jc w:val="both"/>
        <w:rPr>
          <w:color w:val="auto"/>
          <w:sz w:val="22"/>
          <w:szCs w:val="22"/>
          <w:lang w:bidi="ar-SA"/>
        </w:rPr>
      </w:pPr>
      <w:r w:rsidRPr="00DA62F7">
        <w:rPr>
          <w:color w:val="auto"/>
          <w:sz w:val="22"/>
          <w:szCs w:val="22"/>
          <w:lang w:bidi="ar-SA"/>
        </w:rPr>
        <w:t>2.</w:t>
      </w:r>
      <w:r w:rsidRPr="00DA62F7">
        <w:rPr>
          <w:color w:val="auto"/>
          <w:sz w:val="22"/>
          <w:szCs w:val="22"/>
          <w:lang w:bidi="ar-SA"/>
        </w:rPr>
        <w:tab/>
        <w:t xml:space="preserve">Wykaz czynności przy przeglądach serwisowych zawiera </w:t>
      </w:r>
      <w:r w:rsidRPr="00DA62F7">
        <w:rPr>
          <w:b/>
          <w:color w:val="auto"/>
          <w:sz w:val="22"/>
          <w:szCs w:val="22"/>
          <w:lang w:bidi="ar-SA"/>
        </w:rPr>
        <w:t xml:space="preserve">załącznik nr 3 </w:t>
      </w:r>
      <w:r w:rsidRPr="00DA62F7">
        <w:rPr>
          <w:color w:val="auto"/>
          <w:sz w:val="22"/>
          <w:szCs w:val="22"/>
          <w:lang w:bidi="ar-SA"/>
        </w:rPr>
        <w:t>do umowy.</w:t>
      </w:r>
    </w:p>
    <w:p w:rsidR="00DA62F7" w:rsidRDefault="00DA62F7" w:rsidP="00654C7B">
      <w:pPr>
        <w:widowControl/>
        <w:numPr>
          <w:ilvl w:val="12"/>
          <w:numId w:val="0"/>
        </w:numPr>
        <w:spacing w:line="300" w:lineRule="exact"/>
        <w:jc w:val="center"/>
        <w:rPr>
          <w:b/>
          <w:color w:val="auto"/>
          <w:sz w:val="22"/>
          <w:szCs w:val="22"/>
          <w:lang w:bidi="ar-SA"/>
        </w:rPr>
      </w:pPr>
    </w:p>
    <w:p w:rsidR="004E701B" w:rsidRPr="00DA62F7" w:rsidRDefault="004E701B" w:rsidP="00654C7B">
      <w:pPr>
        <w:widowControl/>
        <w:numPr>
          <w:ilvl w:val="12"/>
          <w:numId w:val="0"/>
        </w:numPr>
        <w:spacing w:line="300" w:lineRule="exact"/>
        <w:jc w:val="center"/>
        <w:rPr>
          <w:b/>
          <w:color w:val="auto"/>
          <w:sz w:val="22"/>
          <w:szCs w:val="22"/>
          <w:lang w:bidi="ar-SA"/>
        </w:rPr>
      </w:pPr>
      <w:r w:rsidRPr="00DA62F7">
        <w:rPr>
          <w:b/>
          <w:color w:val="auto"/>
          <w:sz w:val="22"/>
          <w:szCs w:val="22"/>
          <w:lang w:bidi="ar-SA"/>
        </w:rPr>
        <w:fldChar w:fldCharType="begin"/>
      </w:r>
      <w:r w:rsidRPr="00DA62F7">
        <w:rPr>
          <w:b/>
          <w:color w:val="auto"/>
          <w:sz w:val="22"/>
          <w:szCs w:val="22"/>
          <w:lang w:bidi="ar-SA"/>
        </w:rPr>
        <w:instrText>SYMBOL 167 \f "Times New Roman" \s 12</w:instrText>
      </w:r>
      <w:r w:rsidRPr="00DA62F7">
        <w:rPr>
          <w:b/>
          <w:color w:val="auto"/>
          <w:sz w:val="22"/>
          <w:szCs w:val="22"/>
          <w:lang w:bidi="ar-SA"/>
        </w:rPr>
        <w:fldChar w:fldCharType="separate"/>
      </w:r>
      <w:r w:rsidRPr="00DA62F7">
        <w:rPr>
          <w:b/>
          <w:color w:val="auto"/>
          <w:sz w:val="22"/>
          <w:szCs w:val="22"/>
          <w:lang w:bidi="ar-SA"/>
        </w:rPr>
        <w:t>§</w:t>
      </w:r>
      <w:r w:rsidRPr="00DA62F7">
        <w:rPr>
          <w:b/>
          <w:color w:val="auto"/>
          <w:sz w:val="22"/>
          <w:szCs w:val="22"/>
          <w:lang w:bidi="ar-SA"/>
        </w:rPr>
        <w:fldChar w:fldCharType="end"/>
      </w:r>
      <w:r w:rsidRPr="00DA62F7">
        <w:rPr>
          <w:b/>
          <w:color w:val="auto"/>
          <w:sz w:val="22"/>
          <w:szCs w:val="22"/>
          <w:lang w:bidi="ar-SA"/>
        </w:rPr>
        <w:t>2</w:t>
      </w:r>
    </w:p>
    <w:p w:rsidR="004E701B" w:rsidRPr="00DA62F7" w:rsidRDefault="004E701B" w:rsidP="00654C7B">
      <w:pPr>
        <w:widowControl/>
        <w:numPr>
          <w:ilvl w:val="0"/>
          <w:numId w:val="47"/>
        </w:numPr>
        <w:overflowPunct w:val="0"/>
        <w:autoSpaceDE w:val="0"/>
        <w:autoSpaceDN w:val="0"/>
        <w:adjustRightInd w:val="0"/>
        <w:spacing w:line="300" w:lineRule="exact"/>
        <w:ind w:left="540" w:hanging="540"/>
        <w:jc w:val="both"/>
        <w:textAlignment w:val="baseline"/>
        <w:rPr>
          <w:color w:val="auto"/>
          <w:sz w:val="22"/>
          <w:szCs w:val="22"/>
          <w:lang w:bidi="ar-SA"/>
        </w:rPr>
      </w:pPr>
      <w:r w:rsidRPr="00DA62F7">
        <w:rPr>
          <w:color w:val="auto"/>
          <w:sz w:val="22"/>
          <w:szCs w:val="22"/>
          <w:lang w:bidi="ar-SA"/>
        </w:rPr>
        <w:t xml:space="preserve">Ustala się termin rozpoczęcia prac objętych umową zgodnie z wytycznymi w SWZ rozdział </w:t>
      </w:r>
      <w:r w:rsidR="00F61941" w:rsidRPr="00DA62F7">
        <w:rPr>
          <w:color w:val="auto"/>
          <w:sz w:val="22"/>
          <w:szCs w:val="22"/>
          <w:lang w:bidi="ar-SA"/>
        </w:rPr>
        <w:t>V</w:t>
      </w:r>
      <w:r w:rsidRPr="00DA62F7">
        <w:rPr>
          <w:color w:val="auto"/>
          <w:sz w:val="22"/>
          <w:szCs w:val="22"/>
          <w:lang w:bidi="ar-SA"/>
        </w:rPr>
        <w:t xml:space="preserve">I i kartami gwarancyjnymi urządzeń (do wglądu u Zamawiającego). </w:t>
      </w:r>
    </w:p>
    <w:p w:rsidR="004E701B" w:rsidRPr="00DA62F7" w:rsidRDefault="004E701B" w:rsidP="00654C7B">
      <w:pPr>
        <w:widowControl/>
        <w:numPr>
          <w:ilvl w:val="0"/>
          <w:numId w:val="47"/>
        </w:numPr>
        <w:overflowPunct w:val="0"/>
        <w:autoSpaceDE w:val="0"/>
        <w:autoSpaceDN w:val="0"/>
        <w:adjustRightInd w:val="0"/>
        <w:spacing w:line="300" w:lineRule="exact"/>
        <w:ind w:left="540" w:hanging="540"/>
        <w:jc w:val="both"/>
        <w:textAlignment w:val="baseline"/>
        <w:rPr>
          <w:color w:val="auto"/>
          <w:sz w:val="22"/>
          <w:szCs w:val="22"/>
          <w:lang w:bidi="ar-SA"/>
        </w:rPr>
      </w:pPr>
      <w:r w:rsidRPr="00DA62F7">
        <w:rPr>
          <w:color w:val="auto"/>
          <w:sz w:val="22"/>
          <w:szCs w:val="22"/>
          <w:lang w:bidi="ar-SA"/>
        </w:rPr>
        <w:t xml:space="preserve">Umowa zostaje zawarta na okres do </w:t>
      </w:r>
      <w:r w:rsidR="00F61941" w:rsidRPr="00DA62F7">
        <w:rPr>
          <w:color w:val="auto"/>
          <w:sz w:val="22"/>
          <w:szCs w:val="22"/>
          <w:lang w:bidi="ar-SA"/>
        </w:rPr>
        <w:t>31.</w:t>
      </w:r>
      <w:r w:rsidR="0085373F">
        <w:rPr>
          <w:color w:val="auto"/>
          <w:sz w:val="22"/>
          <w:szCs w:val="22"/>
          <w:lang w:bidi="ar-SA"/>
        </w:rPr>
        <w:t>01</w:t>
      </w:r>
      <w:r w:rsidR="00F61941" w:rsidRPr="00DA62F7">
        <w:rPr>
          <w:color w:val="auto"/>
          <w:sz w:val="22"/>
          <w:szCs w:val="22"/>
          <w:lang w:bidi="ar-SA"/>
        </w:rPr>
        <w:t>.202</w:t>
      </w:r>
      <w:r w:rsidR="0085373F">
        <w:rPr>
          <w:color w:val="auto"/>
          <w:sz w:val="22"/>
          <w:szCs w:val="22"/>
          <w:lang w:bidi="ar-SA"/>
        </w:rPr>
        <w:t>5</w:t>
      </w:r>
      <w:r w:rsidR="00F61941" w:rsidRPr="00DA62F7">
        <w:rPr>
          <w:color w:val="auto"/>
          <w:sz w:val="22"/>
          <w:szCs w:val="22"/>
          <w:lang w:bidi="ar-SA"/>
        </w:rPr>
        <w:t xml:space="preserve"> r</w:t>
      </w:r>
      <w:r w:rsidRPr="00DA62F7">
        <w:rPr>
          <w:color w:val="auto"/>
          <w:sz w:val="22"/>
          <w:szCs w:val="22"/>
          <w:lang w:bidi="ar-SA"/>
        </w:rPr>
        <w:t>.</w:t>
      </w:r>
    </w:p>
    <w:p w:rsidR="004E701B" w:rsidRPr="00DA62F7" w:rsidRDefault="004E701B" w:rsidP="00654C7B">
      <w:pPr>
        <w:widowControl/>
        <w:overflowPunct w:val="0"/>
        <w:autoSpaceDE w:val="0"/>
        <w:autoSpaceDN w:val="0"/>
        <w:adjustRightInd w:val="0"/>
        <w:spacing w:line="300" w:lineRule="exact"/>
        <w:jc w:val="center"/>
        <w:textAlignment w:val="baseline"/>
        <w:rPr>
          <w:b/>
          <w:color w:val="auto"/>
          <w:sz w:val="22"/>
          <w:szCs w:val="22"/>
          <w:lang w:bidi="ar-SA"/>
        </w:rPr>
      </w:pPr>
    </w:p>
    <w:p w:rsidR="004E701B" w:rsidRPr="00DA62F7" w:rsidRDefault="004E701B" w:rsidP="00654C7B">
      <w:pPr>
        <w:widowControl/>
        <w:overflowPunct w:val="0"/>
        <w:autoSpaceDE w:val="0"/>
        <w:autoSpaceDN w:val="0"/>
        <w:adjustRightInd w:val="0"/>
        <w:spacing w:line="300" w:lineRule="exact"/>
        <w:jc w:val="center"/>
        <w:textAlignment w:val="baseline"/>
        <w:rPr>
          <w:b/>
          <w:color w:val="auto"/>
          <w:sz w:val="22"/>
          <w:szCs w:val="22"/>
          <w:lang w:bidi="ar-SA"/>
        </w:rPr>
      </w:pPr>
      <w:r w:rsidRPr="00DA62F7">
        <w:rPr>
          <w:b/>
          <w:color w:val="auto"/>
          <w:sz w:val="22"/>
          <w:szCs w:val="22"/>
          <w:lang w:bidi="ar-SA"/>
        </w:rPr>
        <w:t>§3</w:t>
      </w:r>
    </w:p>
    <w:p w:rsidR="004E701B" w:rsidRPr="00DA62F7" w:rsidRDefault="004E701B" w:rsidP="00654C7B">
      <w:pPr>
        <w:widowControl/>
        <w:numPr>
          <w:ilvl w:val="6"/>
          <w:numId w:val="44"/>
        </w:numPr>
        <w:spacing w:line="300" w:lineRule="exact"/>
        <w:ind w:left="567" w:hanging="567"/>
        <w:jc w:val="both"/>
        <w:rPr>
          <w:color w:val="auto"/>
          <w:sz w:val="22"/>
          <w:szCs w:val="22"/>
          <w:lang w:bidi="ar-SA"/>
        </w:rPr>
      </w:pPr>
      <w:r w:rsidRPr="00DA62F7">
        <w:rPr>
          <w:color w:val="auto"/>
          <w:sz w:val="22"/>
          <w:szCs w:val="22"/>
          <w:lang w:bidi="ar-SA"/>
        </w:rPr>
        <w:t xml:space="preserve">Wykonawca zobowiązuje się w okresie trwania umowy do wykonania przeglądów: zgodnie z załącznikiem </w:t>
      </w:r>
      <w:r w:rsidRPr="00DA62F7">
        <w:rPr>
          <w:b/>
          <w:color w:val="auto"/>
          <w:sz w:val="22"/>
          <w:szCs w:val="22"/>
          <w:lang w:bidi="ar-SA"/>
        </w:rPr>
        <w:t>nr 4</w:t>
      </w:r>
      <w:r w:rsidRPr="00DA62F7">
        <w:rPr>
          <w:color w:val="auto"/>
          <w:sz w:val="22"/>
          <w:szCs w:val="22"/>
          <w:lang w:bidi="ar-SA"/>
        </w:rPr>
        <w:t xml:space="preserve"> umowy.</w:t>
      </w:r>
    </w:p>
    <w:p w:rsidR="004E701B" w:rsidRPr="00DA62F7" w:rsidRDefault="004E701B" w:rsidP="00654C7B">
      <w:pPr>
        <w:widowControl/>
        <w:numPr>
          <w:ilvl w:val="6"/>
          <w:numId w:val="44"/>
        </w:numPr>
        <w:spacing w:line="300" w:lineRule="exact"/>
        <w:ind w:left="567" w:hanging="567"/>
        <w:jc w:val="both"/>
        <w:rPr>
          <w:color w:val="auto"/>
          <w:sz w:val="22"/>
          <w:szCs w:val="22"/>
          <w:lang w:bidi="ar-SA"/>
        </w:rPr>
      </w:pPr>
      <w:r w:rsidRPr="00DA62F7">
        <w:rPr>
          <w:color w:val="auto"/>
          <w:sz w:val="22"/>
          <w:szCs w:val="22"/>
          <w:lang w:bidi="ar-SA"/>
        </w:rPr>
        <w:t xml:space="preserve">Wykonawca zobowiązany jest stosować się (bez wezwania ze strony Zamawiającego) do terminów przeglądów określonych w rozdziale </w:t>
      </w:r>
      <w:r w:rsidR="00F61941" w:rsidRPr="00DA62F7">
        <w:rPr>
          <w:color w:val="auto"/>
          <w:sz w:val="22"/>
          <w:szCs w:val="22"/>
          <w:lang w:bidi="ar-SA"/>
        </w:rPr>
        <w:t>VI</w:t>
      </w:r>
      <w:r w:rsidRPr="00DA62F7">
        <w:rPr>
          <w:color w:val="auto"/>
          <w:sz w:val="22"/>
          <w:szCs w:val="22"/>
          <w:lang w:bidi="ar-SA"/>
        </w:rPr>
        <w:t xml:space="preserve"> SWZ.</w:t>
      </w:r>
    </w:p>
    <w:p w:rsidR="004E701B" w:rsidRPr="00DA62F7" w:rsidRDefault="004E701B" w:rsidP="00654C7B">
      <w:pPr>
        <w:widowControl/>
        <w:numPr>
          <w:ilvl w:val="6"/>
          <w:numId w:val="44"/>
        </w:numPr>
        <w:spacing w:line="300" w:lineRule="exact"/>
        <w:ind w:left="567" w:hanging="567"/>
        <w:jc w:val="both"/>
        <w:rPr>
          <w:color w:val="auto"/>
          <w:sz w:val="22"/>
          <w:szCs w:val="22"/>
          <w:lang w:bidi="ar-SA"/>
        </w:rPr>
      </w:pPr>
      <w:r w:rsidRPr="00DA62F7">
        <w:rPr>
          <w:color w:val="auto"/>
          <w:sz w:val="22"/>
          <w:szCs w:val="22"/>
          <w:lang w:bidi="ar-SA"/>
        </w:rPr>
        <w:t>Zamawiający wymaga aby Wykonawca każdorazowo uzgadniał termin wejścia na dany obiekt z odpowiednim wyprzedzeniem tj.: na 2 dni przed planowaną konserwacją, przeglądem lub naprawą nie związaną z awarią urządzenia.</w:t>
      </w:r>
    </w:p>
    <w:p w:rsidR="004E701B" w:rsidRPr="00DA62F7" w:rsidRDefault="004E701B" w:rsidP="00654C7B">
      <w:pPr>
        <w:widowControl/>
        <w:spacing w:line="300" w:lineRule="exact"/>
        <w:ind w:left="567"/>
        <w:jc w:val="both"/>
        <w:rPr>
          <w:bCs/>
          <w:color w:val="auto"/>
          <w:sz w:val="22"/>
          <w:szCs w:val="22"/>
          <w:lang w:bidi="ar-SA"/>
        </w:rPr>
      </w:pPr>
    </w:p>
    <w:p w:rsidR="004E701B" w:rsidRPr="00DA62F7" w:rsidRDefault="004E701B" w:rsidP="00654C7B">
      <w:pPr>
        <w:widowControl/>
        <w:spacing w:line="300" w:lineRule="exact"/>
        <w:ind w:left="567" w:hanging="567"/>
        <w:jc w:val="center"/>
        <w:rPr>
          <w:color w:val="auto"/>
          <w:sz w:val="22"/>
          <w:szCs w:val="22"/>
          <w:lang w:bidi="ar-SA"/>
        </w:rPr>
      </w:pPr>
      <w:r w:rsidRPr="00DA62F7">
        <w:rPr>
          <w:b/>
          <w:color w:val="auto"/>
          <w:sz w:val="22"/>
          <w:szCs w:val="22"/>
          <w:lang w:bidi="ar-SA"/>
        </w:rPr>
        <w:t>§4</w:t>
      </w:r>
    </w:p>
    <w:p w:rsidR="004E701B" w:rsidRPr="00DA62F7" w:rsidRDefault="004E701B" w:rsidP="00654C7B">
      <w:pPr>
        <w:widowControl/>
        <w:spacing w:line="300" w:lineRule="exact"/>
        <w:ind w:left="567" w:hanging="567"/>
        <w:jc w:val="both"/>
        <w:rPr>
          <w:color w:val="auto"/>
          <w:sz w:val="22"/>
          <w:szCs w:val="22"/>
          <w:lang w:bidi="ar-SA"/>
        </w:rPr>
      </w:pPr>
      <w:r w:rsidRPr="00DA62F7">
        <w:rPr>
          <w:color w:val="auto"/>
          <w:sz w:val="22"/>
          <w:szCs w:val="22"/>
          <w:lang w:bidi="ar-SA"/>
        </w:rPr>
        <w:t>1.</w:t>
      </w:r>
      <w:r w:rsidRPr="00DA62F7">
        <w:rPr>
          <w:color w:val="auto"/>
          <w:sz w:val="22"/>
          <w:szCs w:val="22"/>
          <w:lang w:bidi="ar-SA"/>
        </w:rPr>
        <w:tab/>
        <w:t>W okresie obowiązywania umowy Wykonawca zobowiązany jest do wykonania drobnych napraw oraz zabezpieczenia awarii, które obejmuje wykonanie czynności niezbędnych do zabezpieczenia infrastruktury, urządzeń i mienia przed zniszczeniem na przykład poprzez odcięcie dopływu wody, gazu, zasilania elektrycznego, spuszczenie wody z uszkodzonej instalacji, udrożnienie zatkanej kanalizacji skroplinowej, wymiana pasów klinowych, itp.</w:t>
      </w:r>
    </w:p>
    <w:p w:rsidR="004E701B" w:rsidRPr="00DA62F7" w:rsidRDefault="004E701B" w:rsidP="00654C7B">
      <w:pPr>
        <w:widowControl/>
        <w:spacing w:line="300" w:lineRule="exact"/>
        <w:ind w:left="567" w:hanging="567"/>
        <w:jc w:val="both"/>
        <w:rPr>
          <w:color w:val="auto"/>
          <w:sz w:val="22"/>
          <w:szCs w:val="22"/>
          <w:lang w:bidi="ar-SA"/>
        </w:rPr>
      </w:pPr>
      <w:r w:rsidRPr="00DA62F7">
        <w:rPr>
          <w:color w:val="auto"/>
          <w:sz w:val="22"/>
          <w:szCs w:val="22"/>
          <w:lang w:bidi="ar-SA"/>
        </w:rPr>
        <w:t>2.</w:t>
      </w:r>
      <w:r w:rsidRPr="00DA62F7">
        <w:rPr>
          <w:color w:val="auto"/>
          <w:sz w:val="22"/>
          <w:szCs w:val="22"/>
          <w:lang w:bidi="ar-SA"/>
        </w:rPr>
        <w:tab/>
        <w:t xml:space="preserve">Kwota przeznaczona na dodatkowe usługi związane z naprawą urządzeń oraz zabezpieczeniem awarii nie przekroczy sumy </w:t>
      </w:r>
      <w:r w:rsidR="00F61941" w:rsidRPr="00DA62F7">
        <w:rPr>
          <w:b/>
          <w:color w:val="auto"/>
          <w:sz w:val="22"/>
          <w:szCs w:val="22"/>
          <w:lang w:bidi="ar-SA"/>
        </w:rPr>
        <w:t>10</w:t>
      </w:r>
      <w:r w:rsidRPr="00DA62F7">
        <w:rPr>
          <w:b/>
          <w:color w:val="auto"/>
          <w:sz w:val="22"/>
          <w:szCs w:val="22"/>
          <w:lang w:bidi="ar-SA"/>
        </w:rPr>
        <w:t>0 000,00 zł netto</w:t>
      </w:r>
      <w:r w:rsidRPr="00DA62F7">
        <w:rPr>
          <w:color w:val="auto"/>
          <w:sz w:val="22"/>
          <w:szCs w:val="22"/>
          <w:lang w:bidi="ar-SA"/>
        </w:rPr>
        <w:t xml:space="preserve"> w czasie obowiązywania niniejszej umowy.</w:t>
      </w:r>
    </w:p>
    <w:p w:rsidR="004E701B" w:rsidRPr="00DA62F7" w:rsidRDefault="004E701B" w:rsidP="00654C7B">
      <w:pPr>
        <w:widowControl/>
        <w:spacing w:line="300" w:lineRule="exact"/>
        <w:ind w:left="567" w:hanging="567"/>
        <w:jc w:val="both"/>
        <w:rPr>
          <w:color w:val="auto"/>
          <w:sz w:val="22"/>
          <w:szCs w:val="22"/>
          <w:lang w:bidi="ar-SA"/>
        </w:rPr>
      </w:pPr>
      <w:r w:rsidRPr="00DA62F7">
        <w:rPr>
          <w:color w:val="auto"/>
          <w:sz w:val="22"/>
          <w:szCs w:val="22"/>
          <w:lang w:bidi="ar-SA"/>
        </w:rPr>
        <w:t>3.</w:t>
      </w:r>
      <w:r w:rsidRPr="00DA62F7">
        <w:rPr>
          <w:color w:val="auto"/>
          <w:sz w:val="22"/>
          <w:szCs w:val="22"/>
          <w:lang w:bidi="ar-SA"/>
        </w:rPr>
        <w:tab/>
        <w:t>Usuwanie awarii oraz wykonania drobnych napraw niezbędnych dla prawidłowego funkcjonowania systemów klimatyzacji i wentylacji wraz z przynależnymi urządzeniami, Wykonawca świadczy na podstawie odrębnie wystawionych przez upoważnionych przedstawicieli Zamawiającego zleceń, którego zakres i szacunkową kwotę określi protokół konieczności.</w:t>
      </w:r>
    </w:p>
    <w:p w:rsidR="004E701B" w:rsidRPr="00DA62F7" w:rsidRDefault="004E701B" w:rsidP="00654C7B">
      <w:pPr>
        <w:widowControl/>
        <w:spacing w:line="300" w:lineRule="exact"/>
        <w:ind w:left="567" w:hanging="567"/>
        <w:jc w:val="both"/>
        <w:rPr>
          <w:color w:val="auto"/>
          <w:sz w:val="22"/>
          <w:szCs w:val="22"/>
          <w:lang w:bidi="ar-SA"/>
        </w:rPr>
      </w:pPr>
      <w:r w:rsidRPr="00DA62F7">
        <w:rPr>
          <w:color w:val="auto"/>
          <w:sz w:val="22"/>
          <w:szCs w:val="22"/>
          <w:lang w:bidi="ar-SA"/>
        </w:rPr>
        <w:t>4.</w:t>
      </w:r>
      <w:r w:rsidRPr="00DA62F7">
        <w:rPr>
          <w:color w:val="auto"/>
          <w:sz w:val="22"/>
          <w:szCs w:val="22"/>
          <w:lang w:bidi="ar-SA"/>
        </w:rPr>
        <w:tab/>
        <w:t>W okresie obowiązywania umowy Wykonawca przystąpi do zabezpieczenia awarii w ciągu 4 godz</w:t>
      </w:r>
      <w:r w:rsidR="00BD54E4" w:rsidRPr="00DA62F7">
        <w:rPr>
          <w:color w:val="auto"/>
          <w:sz w:val="22"/>
          <w:szCs w:val="22"/>
          <w:lang w:bidi="ar-SA"/>
        </w:rPr>
        <w:t>in od otrzymania telefonicznego</w:t>
      </w:r>
      <w:r w:rsidRPr="00DA62F7">
        <w:rPr>
          <w:color w:val="auto"/>
          <w:sz w:val="22"/>
          <w:szCs w:val="22"/>
          <w:lang w:bidi="ar-SA"/>
        </w:rPr>
        <w:t xml:space="preserve"> lub za pośrednictwem e-mail zgłoszenia od Zamawiającego. W przypadku braku reakcji, </w:t>
      </w:r>
      <w:r w:rsidR="00BD54E4" w:rsidRPr="00DA62F7">
        <w:rPr>
          <w:color w:val="auto"/>
          <w:sz w:val="22"/>
          <w:szCs w:val="22"/>
          <w:lang w:bidi="ar-SA"/>
        </w:rPr>
        <w:t>Z</w:t>
      </w:r>
      <w:r w:rsidRPr="00DA62F7">
        <w:rPr>
          <w:color w:val="auto"/>
          <w:sz w:val="22"/>
          <w:szCs w:val="22"/>
          <w:lang w:bidi="ar-SA"/>
        </w:rPr>
        <w:t>amawiającemu przysługuje prawo zwrócenia się do innej firmy a kosztami usunięcia awarii obciążyć Wykonawcę.</w:t>
      </w:r>
    </w:p>
    <w:p w:rsidR="004E701B" w:rsidRDefault="005C6AED" w:rsidP="00654C7B">
      <w:pPr>
        <w:widowControl/>
        <w:spacing w:line="300" w:lineRule="exact"/>
        <w:ind w:left="567" w:hanging="567"/>
        <w:jc w:val="both"/>
        <w:rPr>
          <w:color w:val="auto"/>
          <w:sz w:val="22"/>
          <w:szCs w:val="22"/>
          <w:lang w:bidi="ar-SA"/>
        </w:rPr>
      </w:pPr>
      <w:r>
        <w:rPr>
          <w:color w:val="auto"/>
          <w:sz w:val="22"/>
          <w:szCs w:val="22"/>
          <w:lang w:bidi="ar-SA"/>
        </w:rPr>
        <w:t>5</w:t>
      </w:r>
      <w:r w:rsidR="004E701B" w:rsidRPr="00DA62F7">
        <w:rPr>
          <w:color w:val="auto"/>
          <w:sz w:val="22"/>
          <w:szCs w:val="22"/>
          <w:lang w:bidi="ar-SA"/>
        </w:rPr>
        <w:t>.</w:t>
      </w:r>
      <w:r w:rsidR="004E701B" w:rsidRPr="00DA62F7">
        <w:rPr>
          <w:color w:val="auto"/>
          <w:sz w:val="22"/>
          <w:szCs w:val="22"/>
          <w:lang w:bidi="ar-SA"/>
        </w:rPr>
        <w:tab/>
      </w:r>
      <w:r w:rsidR="004E701B" w:rsidRPr="00585884">
        <w:rPr>
          <w:color w:val="auto"/>
          <w:sz w:val="22"/>
          <w:szCs w:val="22"/>
          <w:lang w:bidi="ar-SA"/>
        </w:rPr>
        <w:t xml:space="preserve">Rozliczenie usług nastąpi na podstawie zatwierdzonego przez Zamawiającego kosztorysu powykonawczego, wykonanego przez Wykonawcę z uwzględnieniem czynników cenotwórczych w robotach instalacji sanitarnych według aktualnych średnich cen </w:t>
      </w:r>
      <w:proofErr w:type="spellStart"/>
      <w:r w:rsidR="004E701B" w:rsidRPr="00585884">
        <w:rPr>
          <w:color w:val="auto"/>
          <w:sz w:val="22"/>
          <w:szCs w:val="22"/>
          <w:lang w:bidi="ar-SA"/>
        </w:rPr>
        <w:t>Sekocenbud</w:t>
      </w:r>
      <w:proofErr w:type="spellEnd"/>
      <w:r w:rsidR="004E701B" w:rsidRPr="00585884">
        <w:rPr>
          <w:color w:val="auto"/>
          <w:sz w:val="22"/>
          <w:szCs w:val="22"/>
          <w:lang w:bidi="ar-SA"/>
        </w:rPr>
        <w:t xml:space="preserve">. Cena za materiały i sprzęt nie może przekroczyć średnich cen </w:t>
      </w:r>
      <w:proofErr w:type="spellStart"/>
      <w:r w:rsidR="004E701B" w:rsidRPr="00585884">
        <w:rPr>
          <w:color w:val="auto"/>
          <w:sz w:val="22"/>
          <w:szCs w:val="22"/>
          <w:lang w:bidi="ar-SA"/>
        </w:rPr>
        <w:t>Sekocenbud</w:t>
      </w:r>
      <w:proofErr w:type="spellEnd"/>
      <w:r w:rsidR="004E701B" w:rsidRPr="00585884">
        <w:rPr>
          <w:color w:val="auto"/>
          <w:sz w:val="22"/>
          <w:szCs w:val="22"/>
          <w:lang w:bidi="ar-SA"/>
        </w:rPr>
        <w:t xml:space="preserve"> dla okresu wykonywania tych usług, a w razie ich braku – uśrednionych, udokumentowanych cen rynkowych zaakceptowanych przez Zamawiającego. Dotyczy to urządzeń niebędących na gwarancji.</w:t>
      </w:r>
    </w:p>
    <w:p w:rsidR="0085373F" w:rsidRDefault="0085373F" w:rsidP="00654C7B">
      <w:pPr>
        <w:widowControl/>
        <w:spacing w:line="300" w:lineRule="exact"/>
        <w:ind w:left="567" w:hanging="567"/>
        <w:jc w:val="both"/>
        <w:rPr>
          <w:color w:val="auto"/>
          <w:sz w:val="22"/>
          <w:szCs w:val="22"/>
          <w:lang w:bidi="ar-SA"/>
        </w:rPr>
      </w:pPr>
      <w:r>
        <w:rPr>
          <w:color w:val="auto"/>
          <w:sz w:val="22"/>
          <w:szCs w:val="22"/>
          <w:lang w:bidi="ar-SA"/>
        </w:rPr>
        <w:t>6.</w:t>
      </w:r>
      <w:r>
        <w:rPr>
          <w:color w:val="auto"/>
          <w:sz w:val="22"/>
          <w:szCs w:val="22"/>
          <w:lang w:bidi="ar-SA"/>
        </w:rPr>
        <w:tab/>
        <w:t>Stawka roboczogodziny zgodnie z złożoną ofertą w postępowaniu przetargowym.</w:t>
      </w:r>
    </w:p>
    <w:p w:rsidR="0085373F" w:rsidRPr="00DA62F7" w:rsidRDefault="0085373F" w:rsidP="00654C7B">
      <w:pPr>
        <w:widowControl/>
        <w:spacing w:line="300" w:lineRule="exact"/>
        <w:ind w:left="567" w:hanging="567"/>
        <w:jc w:val="both"/>
        <w:rPr>
          <w:color w:val="auto"/>
          <w:sz w:val="22"/>
          <w:szCs w:val="22"/>
          <w:lang w:bidi="ar-SA"/>
        </w:rPr>
      </w:pPr>
    </w:p>
    <w:p w:rsidR="004E701B" w:rsidRPr="00DA62F7" w:rsidRDefault="004E701B" w:rsidP="00654C7B">
      <w:pPr>
        <w:widowControl/>
        <w:spacing w:line="300" w:lineRule="exact"/>
        <w:jc w:val="center"/>
        <w:rPr>
          <w:b/>
          <w:color w:val="auto"/>
          <w:sz w:val="22"/>
          <w:szCs w:val="22"/>
          <w:lang w:bidi="ar-SA"/>
        </w:rPr>
      </w:pPr>
      <w:r w:rsidRPr="00DA62F7">
        <w:rPr>
          <w:b/>
          <w:color w:val="auto"/>
          <w:sz w:val="22"/>
          <w:szCs w:val="22"/>
          <w:lang w:bidi="ar-SA"/>
        </w:rPr>
        <w:t>§5</w:t>
      </w:r>
    </w:p>
    <w:p w:rsidR="004E701B" w:rsidRPr="00DA62F7" w:rsidRDefault="004E701B" w:rsidP="00654C7B">
      <w:pPr>
        <w:widowControl/>
        <w:numPr>
          <w:ilvl w:val="0"/>
          <w:numId w:val="50"/>
        </w:numPr>
        <w:spacing w:line="300" w:lineRule="exact"/>
        <w:ind w:left="567" w:hanging="567"/>
        <w:jc w:val="both"/>
        <w:rPr>
          <w:color w:val="auto"/>
          <w:sz w:val="22"/>
          <w:szCs w:val="22"/>
          <w:lang w:bidi="ar-SA"/>
        </w:rPr>
      </w:pPr>
      <w:r w:rsidRPr="00DA62F7">
        <w:rPr>
          <w:color w:val="auto"/>
          <w:sz w:val="22"/>
          <w:szCs w:val="22"/>
          <w:lang w:bidi="ar-SA"/>
        </w:rPr>
        <w:t>Wykonawca zobowiązany jest do:</w:t>
      </w:r>
    </w:p>
    <w:p w:rsidR="004E701B" w:rsidRPr="00DA62F7" w:rsidRDefault="004E701B" w:rsidP="00654C7B">
      <w:pPr>
        <w:widowControl/>
        <w:numPr>
          <w:ilvl w:val="0"/>
          <w:numId w:val="51"/>
        </w:numPr>
        <w:spacing w:line="300" w:lineRule="exact"/>
        <w:ind w:left="993" w:hanging="426"/>
        <w:jc w:val="both"/>
        <w:rPr>
          <w:color w:val="auto"/>
          <w:sz w:val="22"/>
          <w:szCs w:val="22"/>
          <w:lang w:bidi="ar-SA"/>
        </w:rPr>
      </w:pPr>
      <w:r w:rsidRPr="00DA62F7">
        <w:rPr>
          <w:color w:val="auto"/>
          <w:sz w:val="22"/>
          <w:szCs w:val="22"/>
          <w:lang w:bidi="ar-SA"/>
        </w:rPr>
        <w:t>wykonywania czynności konserwacyjnych zgodnie z zakresem wykonywanych prac określonych w</w:t>
      </w:r>
      <w:r w:rsidRPr="00DA62F7">
        <w:rPr>
          <w:bCs/>
          <w:color w:val="auto"/>
          <w:sz w:val="22"/>
          <w:szCs w:val="22"/>
          <w:lang w:bidi="ar-SA"/>
        </w:rPr>
        <w:t xml:space="preserve"> karcie przeglądu konserwacyjnego</w:t>
      </w:r>
      <w:r w:rsidRPr="00DA62F7">
        <w:rPr>
          <w:color w:val="auto"/>
          <w:sz w:val="22"/>
          <w:szCs w:val="22"/>
          <w:lang w:bidi="ar-SA"/>
        </w:rPr>
        <w:t>, stanowiącym załącznik nr 3 do umowy oraz zgodnie z wymaganiami Producenta bądź Gwaranta (dotyczy urządzeń będących na gwarancji);</w:t>
      </w:r>
    </w:p>
    <w:p w:rsidR="004E701B" w:rsidRPr="00DA62F7" w:rsidRDefault="004E701B" w:rsidP="00654C7B">
      <w:pPr>
        <w:widowControl/>
        <w:numPr>
          <w:ilvl w:val="0"/>
          <w:numId w:val="51"/>
        </w:numPr>
        <w:spacing w:line="300" w:lineRule="exact"/>
        <w:ind w:left="993" w:hanging="426"/>
        <w:jc w:val="both"/>
        <w:rPr>
          <w:color w:val="auto"/>
          <w:sz w:val="22"/>
          <w:szCs w:val="22"/>
          <w:lang w:bidi="ar-SA"/>
        </w:rPr>
      </w:pPr>
      <w:r w:rsidRPr="00DA62F7">
        <w:rPr>
          <w:color w:val="auto"/>
          <w:sz w:val="22"/>
          <w:szCs w:val="22"/>
          <w:lang w:bidi="ar-SA"/>
        </w:rPr>
        <w:t>prowadzenia prac konserwacyjnych w taki sposób, aby nie utrudniało to korzystania z pomieszczeń i budynków,</w:t>
      </w:r>
    </w:p>
    <w:p w:rsidR="004E701B" w:rsidRPr="00DA62F7" w:rsidRDefault="004E701B" w:rsidP="00654C7B">
      <w:pPr>
        <w:widowControl/>
        <w:numPr>
          <w:ilvl w:val="0"/>
          <w:numId w:val="51"/>
        </w:numPr>
        <w:spacing w:line="300" w:lineRule="exact"/>
        <w:ind w:left="993" w:hanging="426"/>
        <w:jc w:val="both"/>
        <w:rPr>
          <w:color w:val="auto"/>
          <w:sz w:val="22"/>
          <w:szCs w:val="22"/>
          <w:lang w:bidi="ar-SA"/>
        </w:rPr>
      </w:pPr>
      <w:r w:rsidRPr="00DA62F7">
        <w:rPr>
          <w:color w:val="auto"/>
          <w:sz w:val="22"/>
          <w:szCs w:val="22"/>
          <w:lang w:bidi="ar-SA"/>
        </w:rPr>
        <w:t xml:space="preserve">prowadzenia Centralnego Rejestru Urządzeń i Systemów Ochrony Przeciwpożarowej (CRO) zgodnie z art. 19 Ustawy o substancjach zubożających warstwę ozonową oraz niektórych fluorowanych gazach cieplarnianych z dnia 15 maja 2015 r. </w:t>
      </w:r>
    </w:p>
    <w:p w:rsidR="004E701B" w:rsidRPr="00DA62F7" w:rsidRDefault="004E701B" w:rsidP="00654C7B">
      <w:pPr>
        <w:widowControl/>
        <w:numPr>
          <w:ilvl w:val="0"/>
          <w:numId w:val="51"/>
        </w:numPr>
        <w:spacing w:line="300" w:lineRule="exact"/>
        <w:ind w:left="993" w:hanging="426"/>
        <w:jc w:val="both"/>
        <w:rPr>
          <w:color w:val="auto"/>
          <w:sz w:val="22"/>
          <w:szCs w:val="22"/>
          <w:lang w:bidi="ar-SA"/>
        </w:rPr>
      </w:pPr>
      <w:r w:rsidRPr="00DA62F7">
        <w:rPr>
          <w:color w:val="auto"/>
          <w:sz w:val="22"/>
          <w:szCs w:val="22"/>
          <w:lang w:bidi="ar-SA"/>
        </w:rPr>
        <w:t>wykonywania kontroli szczelności i konserwacji urządzeń zgodnie z instrukcją CRO.</w:t>
      </w:r>
    </w:p>
    <w:p w:rsidR="004E701B" w:rsidRPr="00DA62F7" w:rsidRDefault="004E701B" w:rsidP="00654C7B">
      <w:pPr>
        <w:widowControl/>
        <w:numPr>
          <w:ilvl w:val="0"/>
          <w:numId w:val="51"/>
        </w:numPr>
        <w:spacing w:line="300" w:lineRule="exact"/>
        <w:ind w:left="993" w:hanging="426"/>
        <w:jc w:val="both"/>
        <w:rPr>
          <w:color w:val="auto"/>
          <w:sz w:val="22"/>
          <w:szCs w:val="22"/>
          <w:lang w:bidi="ar-SA"/>
        </w:rPr>
      </w:pPr>
      <w:r w:rsidRPr="00DA62F7">
        <w:rPr>
          <w:color w:val="auto"/>
          <w:sz w:val="22"/>
          <w:szCs w:val="22"/>
          <w:lang w:bidi="ar-SA"/>
        </w:rPr>
        <w:t>na żądanie Zamawiającego sporządzania ekspertyz dotyczących stanu technicznego urządzenia,</w:t>
      </w:r>
    </w:p>
    <w:p w:rsidR="004E701B" w:rsidRPr="00DA62F7" w:rsidRDefault="004E701B" w:rsidP="00654C7B">
      <w:pPr>
        <w:widowControl/>
        <w:numPr>
          <w:ilvl w:val="0"/>
          <w:numId w:val="51"/>
        </w:numPr>
        <w:spacing w:line="300" w:lineRule="exact"/>
        <w:ind w:left="993" w:hanging="426"/>
        <w:jc w:val="both"/>
        <w:rPr>
          <w:color w:val="auto"/>
          <w:sz w:val="22"/>
          <w:szCs w:val="22"/>
          <w:lang w:bidi="ar-SA"/>
        </w:rPr>
      </w:pPr>
      <w:r w:rsidRPr="00DA62F7">
        <w:rPr>
          <w:color w:val="auto"/>
          <w:sz w:val="22"/>
          <w:szCs w:val="22"/>
          <w:lang w:bidi="ar-SA"/>
        </w:rPr>
        <w:t>natychmiastowego zgłoszenia zauważonych uszkodzeń, nieprawidłowości instalacji, które skutkują koniecznością wykonywania prac konserwacyjnych w celu przywrócenia prawidłowego działania instalacji lub urządzeń,</w:t>
      </w:r>
    </w:p>
    <w:p w:rsidR="004E701B" w:rsidRPr="00DA62F7" w:rsidRDefault="004E701B" w:rsidP="00654C7B">
      <w:pPr>
        <w:widowControl/>
        <w:numPr>
          <w:ilvl w:val="0"/>
          <w:numId w:val="51"/>
        </w:numPr>
        <w:spacing w:line="300" w:lineRule="exact"/>
        <w:ind w:left="993" w:hanging="426"/>
        <w:jc w:val="both"/>
        <w:rPr>
          <w:color w:val="auto"/>
          <w:sz w:val="22"/>
          <w:szCs w:val="22"/>
          <w:lang w:bidi="ar-SA"/>
        </w:rPr>
      </w:pPr>
      <w:r w:rsidRPr="00DA62F7">
        <w:rPr>
          <w:color w:val="auto"/>
          <w:sz w:val="22"/>
          <w:szCs w:val="22"/>
          <w:lang w:bidi="ar-SA"/>
        </w:rPr>
        <w:t xml:space="preserve">wykonywania usług będących przedmiotem umowy oraz wymiany (naprawy) elementów/instalacji elektrycznej zgodnie z zasadami wiedzy technicznej i obowiązującymi przepisami, normami, zasadami sztuki oraz wymaganiami Zamawiającego, z materiałów własnych, które powinny odpowiadać co do jakości wymogom wyrobów dopuszczonych do obrotu i stosowania w budownictwie, określonych w art. 10 ustawy Prawo Budowlane. Wszelkie </w:t>
      </w:r>
      <w:r w:rsidRPr="00DA62F7">
        <w:rPr>
          <w:bCs/>
          <w:color w:val="auto"/>
          <w:sz w:val="22"/>
          <w:szCs w:val="22"/>
          <w:lang w:bidi="ar-SA"/>
        </w:rPr>
        <w:t>środki do czyszczenia i dezynfekcji winny mieć atest PZH, kopie dokumentów należy dołączyć do protokołów z danego przeglądu;</w:t>
      </w:r>
    </w:p>
    <w:p w:rsidR="004E701B" w:rsidRPr="00DA62F7" w:rsidRDefault="004E701B" w:rsidP="00654C7B">
      <w:pPr>
        <w:widowControl/>
        <w:numPr>
          <w:ilvl w:val="0"/>
          <w:numId w:val="51"/>
        </w:numPr>
        <w:tabs>
          <w:tab w:val="num" w:pos="3240"/>
        </w:tabs>
        <w:spacing w:line="300" w:lineRule="exact"/>
        <w:ind w:left="993" w:hanging="426"/>
        <w:jc w:val="both"/>
        <w:rPr>
          <w:color w:val="auto"/>
          <w:sz w:val="22"/>
          <w:szCs w:val="22"/>
          <w:lang w:bidi="ar-SA"/>
        </w:rPr>
      </w:pPr>
      <w:r w:rsidRPr="00DA62F7">
        <w:rPr>
          <w:color w:val="auto"/>
          <w:sz w:val="22"/>
          <w:szCs w:val="22"/>
          <w:lang w:bidi="ar-SA"/>
        </w:rPr>
        <w:t>posiadania własnych narzędzi, sprzętu, urządzeń koniecznych do wykonania przedmiotu zamówienia,</w:t>
      </w:r>
    </w:p>
    <w:p w:rsidR="004E701B" w:rsidRPr="00DA62F7" w:rsidRDefault="004E701B" w:rsidP="00654C7B">
      <w:pPr>
        <w:widowControl/>
        <w:numPr>
          <w:ilvl w:val="0"/>
          <w:numId w:val="51"/>
        </w:numPr>
        <w:tabs>
          <w:tab w:val="num" w:pos="3240"/>
        </w:tabs>
        <w:spacing w:line="300" w:lineRule="exact"/>
        <w:ind w:left="993" w:hanging="426"/>
        <w:jc w:val="both"/>
        <w:rPr>
          <w:color w:val="auto"/>
          <w:sz w:val="22"/>
          <w:szCs w:val="22"/>
          <w:lang w:bidi="ar-SA"/>
        </w:rPr>
      </w:pPr>
      <w:r w:rsidRPr="00DA62F7">
        <w:rPr>
          <w:color w:val="auto"/>
          <w:sz w:val="22"/>
          <w:szCs w:val="22"/>
          <w:lang w:bidi="ar-SA"/>
        </w:rPr>
        <w:t xml:space="preserve">posiadania ważnego certyfikatu dla przedsiębiorców wydanego na podstawie art. 30 ustawy z dnia 15.05.2015 r. o substancjach zubożających warstwę ozonową oraz o niektórych </w:t>
      </w:r>
      <w:proofErr w:type="spellStart"/>
      <w:r w:rsidRPr="00DA62F7">
        <w:rPr>
          <w:color w:val="auto"/>
          <w:sz w:val="22"/>
          <w:szCs w:val="22"/>
          <w:lang w:bidi="ar-SA"/>
        </w:rPr>
        <w:t>fluorowatych</w:t>
      </w:r>
      <w:proofErr w:type="spellEnd"/>
      <w:r w:rsidRPr="00DA62F7">
        <w:rPr>
          <w:color w:val="auto"/>
          <w:sz w:val="22"/>
          <w:szCs w:val="22"/>
          <w:lang w:bidi="ar-SA"/>
        </w:rPr>
        <w:t xml:space="preserve"> gazach cieplarnianych (Dz.U. 20</w:t>
      </w:r>
      <w:r w:rsidR="00BD54E4" w:rsidRPr="00DA62F7">
        <w:rPr>
          <w:color w:val="auto"/>
          <w:sz w:val="22"/>
          <w:szCs w:val="22"/>
          <w:lang w:bidi="ar-SA"/>
        </w:rPr>
        <w:t>20</w:t>
      </w:r>
      <w:r w:rsidRPr="00DA62F7">
        <w:rPr>
          <w:color w:val="auto"/>
          <w:sz w:val="22"/>
          <w:szCs w:val="22"/>
          <w:lang w:bidi="ar-SA"/>
        </w:rPr>
        <w:t xml:space="preserve"> poz. </w:t>
      </w:r>
      <w:r w:rsidR="00BD54E4" w:rsidRPr="00DA62F7">
        <w:rPr>
          <w:color w:val="auto"/>
          <w:sz w:val="22"/>
          <w:szCs w:val="22"/>
          <w:lang w:bidi="ar-SA"/>
        </w:rPr>
        <w:t>2065</w:t>
      </w:r>
      <w:r w:rsidRPr="00DA62F7">
        <w:rPr>
          <w:color w:val="auto"/>
          <w:sz w:val="22"/>
          <w:szCs w:val="22"/>
          <w:lang w:bidi="ar-SA"/>
        </w:rPr>
        <w:t>) wydany przez jednostkę certyfikującą przedsiębiorców.</w:t>
      </w:r>
    </w:p>
    <w:p w:rsidR="004E701B" w:rsidRPr="00DA62F7" w:rsidRDefault="004E701B" w:rsidP="00654C7B">
      <w:pPr>
        <w:widowControl/>
        <w:numPr>
          <w:ilvl w:val="0"/>
          <w:numId w:val="51"/>
        </w:numPr>
        <w:spacing w:line="300" w:lineRule="exact"/>
        <w:ind w:left="993" w:hanging="426"/>
        <w:jc w:val="both"/>
        <w:rPr>
          <w:color w:val="auto"/>
          <w:sz w:val="22"/>
          <w:szCs w:val="22"/>
          <w:lang w:bidi="ar-SA"/>
        </w:rPr>
      </w:pPr>
      <w:r w:rsidRPr="00DA62F7">
        <w:rPr>
          <w:color w:val="auto"/>
          <w:sz w:val="22"/>
          <w:szCs w:val="22"/>
          <w:lang w:bidi="ar-SA"/>
        </w:rPr>
        <w:t>postępowania z odpadami powstałymi w trakcie realizacji przedmiotu umowy zgodnie z zapisami ustawy o odpadach (Dz.U. z 20</w:t>
      </w:r>
      <w:r w:rsidR="00BD54E4" w:rsidRPr="00DA62F7">
        <w:rPr>
          <w:color w:val="auto"/>
          <w:sz w:val="22"/>
          <w:szCs w:val="22"/>
          <w:lang w:bidi="ar-SA"/>
        </w:rPr>
        <w:t>20</w:t>
      </w:r>
      <w:r w:rsidRPr="00DA62F7">
        <w:rPr>
          <w:color w:val="auto"/>
          <w:sz w:val="22"/>
          <w:szCs w:val="22"/>
          <w:lang w:bidi="ar-SA"/>
        </w:rPr>
        <w:t xml:space="preserve"> r. poz. 7</w:t>
      </w:r>
      <w:r w:rsidR="00BD54E4" w:rsidRPr="00DA62F7">
        <w:rPr>
          <w:color w:val="auto"/>
          <w:sz w:val="22"/>
          <w:szCs w:val="22"/>
          <w:lang w:bidi="ar-SA"/>
        </w:rPr>
        <w:t>97</w:t>
      </w:r>
      <w:r w:rsidRPr="00DA62F7">
        <w:rPr>
          <w:color w:val="auto"/>
          <w:sz w:val="22"/>
          <w:szCs w:val="22"/>
          <w:lang w:bidi="ar-SA"/>
        </w:rPr>
        <w:t>) i ustawą Prawo ochrony środowiska (Dz.U. z 20</w:t>
      </w:r>
      <w:r w:rsidR="0052496A" w:rsidRPr="00DA62F7">
        <w:rPr>
          <w:color w:val="auto"/>
          <w:sz w:val="22"/>
          <w:szCs w:val="22"/>
          <w:lang w:bidi="ar-SA"/>
        </w:rPr>
        <w:t>20</w:t>
      </w:r>
      <w:r w:rsidRPr="00DA62F7">
        <w:rPr>
          <w:color w:val="auto"/>
          <w:sz w:val="22"/>
          <w:szCs w:val="22"/>
          <w:lang w:bidi="ar-SA"/>
        </w:rPr>
        <w:t xml:space="preserve"> r. poz. </w:t>
      </w:r>
      <w:r w:rsidR="0052496A" w:rsidRPr="00DA62F7">
        <w:rPr>
          <w:color w:val="auto"/>
          <w:sz w:val="22"/>
          <w:szCs w:val="22"/>
          <w:lang w:bidi="ar-SA"/>
        </w:rPr>
        <w:t>1219</w:t>
      </w:r>
      <w:r w:rsidRPr="00DA62F7">
        <w:rPr>
          <w:color w:val="auto"/>
          <w:sz w:val="22"/>
          <w:szCs w:val="22"/>
          <w:lang w:bidi="ar-SA"/>
        </w:rPr>
        <w:t>);</w:t>
      </w:r>
    </w:p>
    <w:p w:rsidR="004E701B" w:rsidRPr="00DA62F7" w:rsidRDefault="004E701B" w:rsidP="00654C7B">
      <w:pPr>
        <w:widowControl/>
        <w:numPr>
          <w:ilvl w:val="0"/>
          <w:numId w:val="51"/>
        </w:numPr>
        <w:spacing w:line="300" w:lineRule="exact"/>
        <w:ind w:left="993" w:hanging="426"/>
        <w:jc w:val="both"/>
        <w:rPr>
          <w:color w:val="auto"/>
          <w:sz w:val="22"/>
          <w:szCs w:val="22"/>
          <w:lang w:bidi="ar-SA"/>
        </w:rPr>
      </w:pPr>
      <w:r w:rsidRPr="00DA62F7">
        <w:rPr>
          <w:color w:val="auto"/>
          <w:sz w:val="22"/>
          <w:szCs w:val="22"/>
          <w:lang w:bidi="ar-SA"/>
        </w:rPr>
        <w:t xml:space="preserve">realizowania usług przy pomocy osób wskazanych w załączniku nr </w:t>
      </w:r>
      <w:r w:rsidR="00051824" w:rsidRPr="00DA62F7">
        <w:rPr>
          <w:color w:val="auto"/>
          <w:sz w:val="22"/>
          <w:szCs w:val="22"/>
          <w:lang w:bidi="ar-SA"/>
        </w:rPr>
        <w:t>4</w:t>
      </w:r>
      <w:r w:rsidRPr="00DA62F7">
        <w:rPr>
          <w:color w:val="auto"/>
          <w:sz w:val="22"/>
          <w:szCs w:val="22"/>
          <w:lang w:bidi="ar-SA"/>
        </w:rPr>
        <w:t xml:space="preserve"> do </w:t>
      </w:r>
      <w:r w:rsidR="00051824" w:rsidRPr="00DA62F7">
        <w:rPr>
          <w:color w:val="auto"/>
          <w:sz w:val="22"/>
          <w:szCs w:val="22"/>
          <w:lang w:bidi="ar-SA"/>
        </w:rPr>
        <w:t>SWZ</w:t>
      </w:r>
      <w:r w:rsidRPr="00DA62F7">
        <w:rPr>
          <w:color w:val="auto"/>
          <w:sz w:val="22"/>
          <w:szCs w:val="22"/>
          <w:lang w:bidi="ar-SA"/>
        </w:rPr>
        <w:t>;</w:t>
      </w:r>
    </w:p>
    <w:p w:rsidR="004E701B" w:rsidRPr="00DA62F7" w:rsidRDefault="004E701B" w:rsidP="00654C7B">
      <w:pPr>
        <w:widowControl/>
        <w:numPr>
          <w:ilvl w:val="0"/>
          <w:numId w:val="51"/>
        </w:numPr>
        <w:tabs>
          <w:tab w:val="left" w:pos="993"/>
        </w:tabs>
        <w:spacing w:line="300" w:lineRule="exact"/>
        <w:ind w:left="993" w:hanging="426"/>
        <w:jc w:val="both"/>
        <w:rPr>
          <w:bCs/>
          <w:color w:val="auto"/>
          <w:sz w:val="22"/>
          <w:szCs w:val="22"/>
          <w:lang w:bidi="ar-SA"/>
        </w:rPr>
      </w:pPr>
      <w:r w:rsidRPr="00DA62F7">
        <w:rPr>
          <w:bCs/>
          <w:color w:val="auto"/>
          <w:sz w:val="22"/>
          <w:szCs w:val="22"/>
          <w:lang w:bidi="ar-SA"/>
        </w:rPr>
        <w:t xml:space="preserve">każdorazowego, pisemnego aktualizowania wykazu </w:t>
      </w:r>
      <w:r w:rsidR="00051824" w:rsidRPr="00DA62F7">
        <w:rPr>
          <w:bCs/>
          <w:color w:val="auto"/>
          <w:sz w:val="22"/>
          <w:szCs w:val="22"/>
          <w:lang w:bidi="ar-SA"/>
        </w:rPr>
        <w:t xml:space="preserve">osób </w:t>
      </w:r>
      <w:r w:rsidRPr="00DA62F7">
        <w:rPr>
          <w:bCs/>
          <w:color w:val="auto"/>
          <w:sz w:val="22"/>
          <w:szCs w:val="22"/>
          <w:lang w:bidi="ar-SA"/>
        </w:rPr>
        <w:t xml:space="preserve">w przypadku zmiany osób przy pomocy których będzie wykonywał usługi; </w:t>
      </w:r>
    </w:p>
    <w:p w:rsidR="004E701B" w:rsidRPr="00DA62F7" w:rsidRDefault="004E701B" w:rsidP="00654C7B">
      <w:pPr>
        <w:widowControl/>
        <w:numPr>
          <w:ilvl w:val="0"/>
          <w:numId w:val="51"/>
        </w:numPr>
        <w:tabs>
          <w:tab w:val="num" w:pos="3240"/>
        </w:tabs>
        <w:spacing w:line="300" w:lineRule="exact"/>
        <w:ind w:left="993" w:hanging="426"/>
        <w:jc w:val="both"/>
        <w:rPr>
          <w:color w:val="auto"/>
          <w:sz w:val="22"/>
          <w:szCs w:val="22"/>
          <w:lang w:bidi="ar-SA"/>
        </w:rPr>
      </w:pPr>
      <w:r w:rsidRPr="00DA62F7">
        <w:rPr>
          <w:color w:val="auto"/>
          <w:sz w:val="22"/>
          <w:szCs w:val="22"/>
          <w:lang w:bidi="ar-SA"/>
        </w:rPr>
        <w:t>specjalistycznego przeszkolenia własnego personelu w zakresie obowiązujących przepisów BHP i ochrony p.poż. oraz do zachowania przy świadczeniu usług wszelkich obowiązujących przepisów w zakresie BHP, ochrony środowiska oraz wewnętrznych regulacji organizacyjno-porządkowych wprowadzonych przez Zamawiającego, przestrzegania przepisów bhp i ppoż. w trakcie i w związku z wykonywaniem robót,</w:t>
      </w:r>
    </w:p>
    <w:p w:rsidR="004E701B" w:rsidRPr="00DA62F7" w:rsidRDefault="004E701B" w:rsidP="00654C7B">
      <w:pPr>
        <w:widowControl/>
        <w:numPr>
          <w:ilvl w:val="0"/>
          <w:numId w:val="51"/>
        </w:numPr>
        <w:tabs>
          <w:tab w:val="num" w:pos="3240"/>
        </w:tabs>
        <w:spacing w:line="300" w:lineRule="exact"/>
        <w:ind w:left="993" w:hanging="426"/>
        <w:jc w:val="both"/>
        <w:rPr>
          <w:color w:val="auto"/>
          <w:sz w:val="22"/>
          <w:szCs w:val="22"/>
          <w:lang w:bidi="ar-SA"/>
        </w:rPr>
      </w:pPr>
      <w:r w:rsidRPr="00DA62F7">
        <w:rPr>
          <w:color w:val="auto"/>
          <w:sz w:val="22"/>
          <w:szCs w:val="22"/>
          <w:lang w:bidi="ar-SA"/>
        </w:rPr>
        <w:t xml:space="preserve">w czasie trwania robót zabezpieczenia obiektu przed dostępem osób nieuprawnionych, utrzymania terenu robót w stanie wolnym od przeszkód, składowania wszelkich materiałów i urządzeń w wyznaczonym miejscu oraz sukcesywnego usuwania niepotrzebnych urządzeń, zbędnych materiałów, odpadów i śmieci. Wykonawca zobowiązany jest do postępowania z odpadami wytworzonymi w trakcie realizacji przedmiotu umowy, zgodnie z obowiązującymi przepisami prawa, a w szczególności z obowiązującą ustawa o odpadach, </w:t>
      </w:r>
    </w:p>
    <w:p w:rsidR="004E701B" w:rsidRPr="00DA62F7" w:rsidRDefault="004E701B" w:rsidP="00654C7B">
      <w:pPr>
        <w:widowControl/>
        <w:numPr>
          <w:ilvl w:val="0"/>
          <w:numId w:val="51"/>
        </w:numPr>
        <w:tabs>
          <w:tab w:val="left" w:pos="993"/>
        </w:tabs>
        <w:spacing w:line="300" w:lineRule="exact"/>
        <w:ind w:left="993" w:hanging="426"/>
        <w:jc w:val="both"/>
        <w:rPr>
          <w:color w:val="auto"/>
          <w:sz w:val="22"/>
          <w:szCs w:val="22"/>
          <w:lang w:bidi="ar-SA"/>
        </w:rPr>
      </w:pPr>
      <w:r w:rsidRPr="00DA62F7">
        <w:rPr>
          <w:color w:val="auto"/>
          <w:sz w:val="22"/>
          <w:szCs w:val="22"/>
          <w:lang w:bidi="ar-SA"/>
        </w:rPr>
        <w:t xml:space="preserve">po zakończeniu </w:t>
      </w:r>
      <w:r w:rsidR="00CD4482">
        <w:rPr>
          <w:color w:val="auto"/>
          <w:sz w:val="22"/>
          <w:szCs w:val="22"/>
          <w:lang w:bidi="ar-SA"/>
        </w:rPr>
        <w:t>prac</w:t>
      </w:r>
      <w:r w:rsidRPr="00DA62F7">
        <w:rPr>
          <w:color w:val="auto"/>
          <w:sz w:val="22"/>
          <w:szCs w:val="22"/>
          <w:lang w:bidi="ar-SA"/>
        </w:rPr>
        <w:t xml:space="preserve"> uporządkować </w:t>
      </w:r>
      <w:r w:rsidR="00CD4482">
        <w:rPr>
          <w:color w:val="auto"/>
          <w:sz w:val="22"/>
          <w:szCs w:val="22"/>
          <w:lang w:bidi="ar-SA"/>
        </w:rPr>
        <w:t>miejsce prowadzonego przeglądu.</w:t>
      </w:r>
    </w:p>
    <w:p w:rsidR="004E701B" w:rsidRPr="00DA62F7" w:rsidRDefault="004E701B" w:rsidP="00654C7B">
      <w:pPr>
        <w:widowControl/>
        <w:numPr>
          <w:ilvl w:val="0"/>
          <w:numId w:val="51"/>
        </w:numPr>
        <w:tabs>
          <w:tab w:val="left" w:pos="993"/>
        </w:tabs>
        <w:spacing w:line="300" w:lineRule="exact"/>
        <w:ind w:left="993" w:hanging="426"/>
        <w:jc w:val="both"/>
        <w:rPr>
          <w:color w:val="auto"/>
          <w:sz w:val="22"/>
          <w:szCs w:val="22"/>
          <w:lang w:bidi="ar-SA"/>
        </w:rPr>
      </w:pPr>
      <w:r w:rsidRPr="00DA62F7">
        <w:rPr>
          <w:color w:val="auto"/>
          <w:sz w:val="22"/>
          <w:szCs w:val="22"/>
          <w:lang w:bidi="ar-SA"/>
        </w:rPr>
        <w:t xml:space="preserve">usunięcia wad stwierdzonych przy odbiorze usług, w terminie 7 dni. </w:t>
      </w:r>
    </w:p>
    <w:p w:rsidR="004E701B" w:rsidRPr="00DA62F7" w:rsidRDefault="004E701B" w:rsidP="00654C7B">
      <w:pPr>
        <w:widowControl/>
        <w:numPr>
          <w:ilvl w:val="0"/>
          <w:numId w:val="50"/>
        </w:numPr>
        <w:spacing w:line="300" w:lineRule="exact"/>
        <w:ind w:left="567" w:hanging="567"/>
        <w:jc w:val="both"/>
        <w:rPr>
          <w:color w:val="auto"/>
          <w:sz w:val="22"/>
          <w:szCs w:val="22"/>
          <w:lang w:bidi="ar-SA"/>
        </w:rPr>
      </w:pPr>
      <w:r w:rsidRPr="00DA62F7">
        <w:rPr>
          <w:color w:val="auto"/>
          <w:sz w:val="22"/>
          <w:szCs w:val="22"/>
          <w:lang w:bidi="ar-SA"/>
        </w:rPr>
        <w:t>Zamawiający zobowiązuje się do zapewnienia dostępu do pomieszczeń w sposób umożliwiający prawidłowe prowadzenie robót będących przedmiotem umowy.</w:t>
      </w:r>
    </w:p>
    <w:p w:rsidR="004E701B" w:rsidRPr="00DA62F7" w:rsidRDefault="004E701B" w:rsidP="00654C7B">
      <w:pPr>
        <w:widowControl/>
        <w:numPr>
          <w:ilvl w:val="0"/>
          <w:numId w:val="50"/>
        </w:numPr>
        <w:spacing w:line="300" w:lineRule="exact"/>
        <w:ind w:left="567" w:hanging="567"/>
        <w:jc w:val="both"/>
        <w:rPr>
          <w:color w:val="auto"/>
          <w:sz w:val="22"/>
          <w:szCs w:val="22"/>
          <w:lang w:bidi="ar-SA"/>
        </w:rPr>
      </w:pPr>
      <w:r w:rsidRPr="00DA62F7">
        <w:rPr>
          <w:color w:val="auto"/>
          <w:sz w:val="22"/>
          <w:szCs w:val="22"/>
          <w:lang w:bidi="ar-SA"/>
        </w:rPr>
        <w:t>Zamawiający zobowiązuje się do natychmiastowego informowania Wykonawcy o uszkodzeniach urządzenia klimatyzującego.</w:t>
      </w:r>
    </w:p>
    <w:p w:rsidR="004E701B" w:rsidRPr="00DA62F7" w:rsidRDefault="004E701B" w:rsidP="00654C7B">
      <w:pPr>
        <w:widowControl/>
        <w:numPr>
          <w:ilvl w:val="0"/>
          <w:numId w:val="50"/>
        </w:numPr>
        <w:shd w:val="clear" w:color="auto" w:fill="FFFFFF"/>
        <w:spacing w:line="300" w:lineRule="exact"/>
        <w:ind w:left="567" w:hanging="567"/>
        <w:jc w:val="both"/>
        <w:rPr>
          <w:color w:val="auto"/>
          <w:sz w:val="22"/>
          <w:szCs w:val="22"/>
          <w:lang w:bidi="ar-SA"/>
        </w:rPr>
      </w:pPr>
      <w:r w:rsidRPr="00DA62F7">
        <w:rPr>
          <w:color w:val="auto"/>
          <w:sz w:val="22"/>
          <w:szCs w:val="22"/>
          <w:lang w:bidi="ar-SA"/>
        </w:rPr>
        <w:t>Zamawiający zastrzega sobie prawo do dokonania audytu, przez uprawnioną osobę, należytego wykonywania przedmiotu niniejszej umowy, a w przypadku stwierdzenia nieprawidłowości w wywiązywaniu się przez Wykonawcę z powierzonych mu obowiązków, obciążyć go wszystkimi kosztami poniesionymi z tego tytułu.</w:t>
      </w:r>
    </w:p>
    <w:p w:rsidR="004E701B" w:rsidRPr="00DA62F7" w:rsidRDefault="004E701B" w:rsidP="00654C7B">
      <w:pPr>
        <w:widowControl/>
        <w:spacing w:line="300" w:lineRule="exact"/>
        <w:jc w:val="center"/>
        <w:rPr>
          <w:color w:val="auto"/>
          <w:sz w:val="22"/>
          <w:szCs w:val="22"/>
          <w:lang w:bidi="ar-SA"/>
        </w:rPr>
      </w:pPr>
      <w:r w:rsidRPr="00DA62F7">
        <w:rPr>
          <w:b/>
          <w:color w:val="auto"/>
          <w:sz w:val="22"/>
          <w:szCs w:val="22"/>
          <w:lang w:bidi="ar-SA"/>
        </w:rPr>
        <w:t>§ 6</w:t>
      </w:r>
    </w:p>
    <w:p w:rsidR="004E701B" w:rsidRPr="00DA62F7" w:rsidRDefault="004E701B" w:rsidP="00654C7B">
      <w:pPr>
        <w:widowControl/>
        <w:spacing w:line="300" w:lineRule="exact"/>
        <w:jc w:val="both"/>
        <w:rPr>
          <w:bCs/>
          <w:color w:val="auto"/>
          <w:sz w:val="22"/>
          <w:szCs w:val="22"/>
          <w:lang w:bidi="ar-SA"/>
        </w:rPr>
      </w:pPr>
      <w:r w:rsidRPr="00DA62F7">
        <w:rPr>
          <w:bCs/>
          <w:color w:val="auto"/>
          <w:sz w:val="22"/>
          <w:szCs w:val="22"/>
          <w:lang w:bidi="ar-SA"/>
        </w:rPr>
        <w:t>Wykonawca udziela Zamawiającemu gwarancji:</w:t>
      </w:r>
    </w:p>
    <w:p w:rsidR="004E701B" w:rsidRPr="00DA62F7" w:rsidRDefault="004E701B" w:rsidP="00654C7B">
      <w:pPr>
        <w:widowControl/>
        <w:numPr>
          <w:ilvl w:val="0"/>
          <w:numId w:val="52"/>
        </w:numPr>
        <w:spacing w:line="300" w:lineRule="exact"/>
        <w:ind w:left="567" w:hanging="567"/>
        <w:jc w:val="both"/>
        <w:rPr>
          <w:color w:val="auto"/>
          <w:sz w:val="22"/>
          <w:szCs w:val="22"/>
          <w:lang w:bidi="ar-SA"/>
        </w:rPr>
      </w:pPr>
      <w:r w:rsidRPr="00DA62F7">
        <w:rPr>
          <w:bCs/>
          <w:color w:val="auto"/>
          <w:sz w:val="22"/>
          <w:szCs w:val="22"/>
          <w:lang w:bidi="ar-SA"/>
        </w:rPr>
        <w:t>na wykonane przeglądy i konserwacje – 6 miesięcy od dnia wykonania przeglądu i konserwacji;</w:t>
      </w:r>
    </w:p>
    <w:p w:rsidR="004E701B" w:rsidRPr="00DA62F7" w:rsidRDefault="004E701B" w:rsidP="00654C7B">
      <w:pPr>
        <w:widowControl/>
        <w:numPr>
          <w:ilvl w:val="0"/>
          <w:numId w:val="52"/>
        </w:numPr>
        <w:spacing w:line="300" w:lineRule="exact"/>
        <w:ind w:left="567" w:hanging="567"/>
        <w:jc w:val="both"/>
        <w:rPr>
          <w:color w:val="auto"/>
          <w:sz w:val="22"/>
          <w:szCs w:val="22"/>
          <w:lang w:bidi="ar-SA"/>
        </w:rPr>
      </w:pPr>
      <w:r w:rsidRPr="00DA62F7">
        <w:rPr>
          <w:bCs/>
          <w:color w:val="auto"/>
          <w:sz w:val="22"/>
          <w:szCs w:val="22"/>
          <w:lang w:bidi="ar-SA"/>
        </w:rPr>
        <w:t>na prace przy usuwaniu awarii oraz na drobne naprawy</w:t>
      </w:r>
      <w:r w:rsidRPr="00DA62F7">
        <w:rPr>
          <w:color w:val="auto"/>
          <w:sz w:val="22"/>
          <w:szCs w:val="22"/>
          <w:lang w:bidi="ar-SA"/>
        </w:rPr>
        <w:t xml:space="preserve"> – ………… od dnia podpisania protokołu odbioru.</w:t>
      </w:r>
    </w:p>
    <w:p w:rsidR="004E701B" w:rsidRPr="00DA62F7" w:rsidRDefault="004E701B" w:rsidP="00654C7B">
      <w:pPr>
        <w:widowControl/>
        <w:spacing w:line="300" w:lineRule="exact"/>
        <w:jc w:val="center"/>
        <w:rPr>
          <w:b/>
          <w:color w:val="auto"/>
          <w:sz w:val="22"/>
          <w:szCs w:val="22"/>
          <w:lang w:bidi="ar-SA"/>
        </w:rPr>
      </w:pPr>
      <w:r w:rsidRPr="00DA62F7">
        <w:rPr>
          <w:b/>
          <w:color w:val="auto"/>
          <w:sz w:val="22"/>
          <w:szCs w:val="22"/>
          <w:lang w:bidi="ar-SA"/>
        </w:rPr>
        <w:t>§ 7</w:t>
      </w:r>
    </w:p>
    <w:p w:rsidR="004E701B" w:rsidRPr="00DA62F7" w:rsidRDefault="004E701B" w:rsidP="00654C7B">
      <w:pPr>
        <w:widowControl/>
        <w:numPr>
          <w:ilvl w:val="0"/>
          <w:numId w:val="48"/>
        </w:numPr>
        <w:tabs>
          <w:tab w:val="left" w:pos="-3261"/>
        </w:tabs>
        <w:overflowPunct w:val="0"/>
        <w:autoSpaceDE w:val="0"/>
        <w:autoSpaceDN w:val="0"/>
        <w:adjustRightInd w:val="0"/>
        <w:spacing w:line="300" w:lineRule="exact"/>
        <w:ind w:left="567" w:hanging="567"/>
        <w:jc w:val="both"/>
        <w:textAlignment w:val="baseline"/>
        <w:rPr>
          <w:color w:val="auto"/>
          <w:sz w:val="22"/>
          <w:szCs w:val="22"/>
          <w:lang w:bidi="ar-SA"/>
        </w:rPr>
      </w:pPr>
      <w:r w:rsidRPr="00DA62F7">
        <w:rPr>
          <w:color w:val="auto"/>
          <w:sz w:val="22"/>
          <w:szCs w:val="22"/>
          <w:lang w:bidi="ar-SA"/>
        </w:rPr>
        <w:t xml:space="preserve">Maksymalna wartość umowy za wykonanie przedmiotu umowy określonego w </w:t>
      </w:r>
      <w:r w:rsidRPr="00DA62F7">
        <w:rPr>
          <w:b/>
          <w:color w:val="auto"/>
          <w:sz w:val="22"/>
          <w:szCs w:val="22"/>
          <w:lang w:bidi="ar-SA"/>
        </w:rPr>
        <w:t>§</w:t>
      </w:r>
      <w:r w:rsidR="00CD4482">
        <w:rPr>
          <w:b/>
          <w:color w:val="auto"/>
          <w:sz w:val="22"/>
          <w:szCs w:val="22"/>
          <w:lang w:bidi="ar-SA"/>
        </w:rPr>
        <w:t xml:space="preserve"> 1 </w:t>
      </w:r>
      <w:r w:rsidRPr="00DA62F7">
        <w:rPr>
          <w:color w:val="auto"/>
          <w:sz w:val="22"/>
          <w:szCs w:val="22"/>
          <w:lang w:bidi="ar-SA"/>
        </w:rPr>
        <w:t xml:space="preserve">nie przekroczy wartości netto </w:t>
      </w:r>
      <w:r w:rsidRPr="00DA62F7">
        <w:rPr>
          <w:b/>
          <w:color w:val="auto"/>
          <w:sz w:val="22"/>
          <w:szCs w:val="22"/>
          <w:lang w:bidi="ar-SA"/>
        </w:rPr>
        <w:t xml:space="preserve">…………………….. </w:t>
      </w:r>
      <w:r w:rsidRPr="00DA62F7">
        <w:rPr>
          <w:color w:val="auto"/>
          <w:sz w:val="22"/>
          <w:szCs w:val="22"/>
          <w:lang w:bidi="ar-SA"/>
        </w:rPr>
        <w:t xml:space="preserve">plus podatek </w:t>
      </w:r>
      <w:r w:rsidRPr="00DA62F7">
        <w:rPr>
          <w:b/>
          <w:color w:val="auto"/>
          <w:sz w:val="22"/>
          <w:szCs w:val="22"/>
          <w:lang w:bidi="ar-SA"/>
        </w:rPr>
        <w:t>VAT 23%.</w:t>
      </w:r>
    </w:p>
    <w:p w:rsidR="004E701B" w:rsidRPr="00DA62F7" w:rsidRDefault="004E701B" w:rsidP="00654C7B">
      <w:pPr>
        <w:widowControl/>
        <w:spacing w:line="300" w:lineRule="exact"/>
        <w:ind w:left="567" w:hanging="567"/>
        <w:jc w:val="both"/>
        <w:rPr>
          <w:b/>
          <w:color w:val="auto"/>
          <w:sz w:val="22"/>
          <w:szCs w:val="22"/>
          <w:lang w:bidi="ar-SA"/>
        </w:rPr>
      </w:pPr>
      <w:r w:rsidRPr="00DA62F7">
        <w:rPr>
          <w:color w:val="auto"/>
          <w:sz w:val="22"/>
          <w:szCs w:val="22"/>
          <w:lang w:bidi="ar-SA"/>
        </w:rPr>
        <w:tab/>
        <w:t xml:space="preserve">Łącznie z podatkiem VAT maksymalne wynagrodzenie wynosi ……………………… </w:t>
      </w:r>
    </w:p>
    <w:p w:rsidR="004E701B" w:rsidRPr="00DA62F7" w:rsidRDefault="004E701B" w:rsidP="00654C7B">
      <w:pPr>
        <w:widowControl/>
        <w:spacing w:line="300" w:lineRule="exact"/>
        <w:ind w:left="567" w:hanging="567"/>
        <w:jc w:val="both"/>
        <w:rPr>
          <w:color w:val="auto"/>
          <w:sz w:val="22"/>
          <w:szCs w:val="22"/>
          <w:lang w:bidi="ar-SA"/>
        </w:rPr>
      </w:pPr>
      <w:r w:rsidRPr="00DA62F7">
        <w:rPr>
          <w:color w:val="auto"/>
          <w:sz w:val="22"/>
          <w:szCs w:val="22"/>
          <w:lang w:bidi="ar-SA"/>
        </w:rPr>
        <w:tab/>
        <w:t>(słownie: …………………………………………………………………………..).</w:t>
      </w:r>
    </w:p>
    <w:p w:rsidR="004E701B" w:rsidRDefault="004E701B" w:rsidP="00654C7B">
      <w:pPr>
        <w:widowControl/>
        <w:numPr>
          <w:ilvl w:val="0"/>
          <w:numId w:val="48"/>
        </w:numPr>
        <w:spacing w:line="300" w:lineRule="exact"/>
        <w:ind w:left="567" w:hanging="567"/>
        <w:jc w:val="both"/>
        <w:rPr>
          <w:color w:val="auto"/>
          <w:sz w:val="22"/>
          <w:szCs w:val="22"/>
          <w:lang w:bidi="ar-SA"/>
        </w:rPr>
      </w:pPr>
      <w:r w:rsidRPr="00DA62F7">
        <w:rPr>
          <w:color w:val="auto"/>
          <w:sz w:val="22"/>
          <w:szCs w:val="22"/>
          <w:lang w:bidi="ar-SA"/>
        </w:rPr>
        <w:t>Wynagrodzenie za przegląd</w:t>
      </w:r>
      <w:r w:rsidR="00DD286E">
        <w:rPr>
          <w:color w:val="auto"/>
          <w:sz w:val="22"/>
          <w:szCs w:val="22"/>
          <w:lang w:bidi="ar-SA"/>
        </w:rPr>
        <w:t>y</w:t>
      </w:r>
      <w:r w:rsidRPr="00DA62F7">
        <w:rPr>
          <w:color w:val="auto"/>
          <w:sz w:val="22"/>
          <w:szCs w:val="22"/>
          <w:lang w:bidi="ar-SA"/>
        </w:rPr>
        <w:t xml:space="preserve"> okresow</w:t>
      </w:r>
      <w:r w:rsidR="00DD286E">
        <w:rPr>
          <w:color w:val="auto"/>
          <w:sz w:val="22"/>
          <w:szCs w:val="22"/>
          <w:lang w:bidi="ar-SA"/>
        </w:rPr>
        <w:t xml:space="preserve">e </w:t>
      </w:r>
      <w:r w:rsidR="008315D0" w:rsidRPr="008315D0">
        <w:rPr>
          <w:color w:val="auto"/>
          <w:sz w:val="22"/>
          <w:szCs w:val="22"/>
          <w:lang w:bidi="ar-SA"/>
        </w:rPr>
        <w:t>urządzeń wentylacyjno-klimatyzacyjnych z</w:t>
      </w:r>
      <w:r w:rsidR="008315D0">
        <w:rPr>
          <w:color w:val="auto"/>
          <w:sz w:val="22"/>
          <w:szCs w:val="22"/>
          <w:lang w:bidi="ar-SA"/>
        </w:rPr>
        <w:t> </w:t>
      </w:r>
      <w:r w:rsidR="008315D0" w:rsidRPr="008315D0">
        <w:rPr>
          <w:color w:val="auto"/>
          <w:sz w:val="22"/>
          <w:szCs w:val="22"/>
          <w:lang w:bidi="ar-SA"/>
        </w:rPr>
        <w:t xml:space="preserve">wyłączeniem central wentylacyjnych </w:t>
      </w:r>
      <w:r w:rsidR="009F228B" w:rsidRPr="00DA62F7">
        <w:rPr>
          <w:color w:val="auto"/>
          <w:sz w:val="22"/>
          <w:szCs w:val="22"/>
          <w:lang w:bidi="ar-SA"/>
        </w:rPr>
        <w:t xml:space="preserve">zostanie wypłacone </w:t>
      </w:r>
      <w:r w:rsidRPr="00DA62F7">
        <w:rPr>
          <w:color w:val="auto"/>
          <w:sz w:val="22"/>
          <w:szCs w:val="22"/>
          <w:lang w:bidi="ar-SA"/>
        </w:rPr>
        <w:t>w wysokości netto do …………………….., w zakresie faktycznie wykonanych czynności, w terminie do 30 dni licząc od daty wpływu prawidłowo wystawionej faktury po odbiorze prac potwierdzonych protokołem odbioru (załącznik nr 4.)</w:t>
      </w:r>
    </w:p>
    <w:p w:rsidR="0085373F" w:rsidRDefault="00DD286E" w:rsidP="00654C7B">
      <w:pPr>
        <w:widowControl/>
        <w:numPr>
          <w:ilvl w:val="0"/>
          <w:numId w:val="48"/>
        </w:numPr>
        <w:spacing w:line="300" w:lineRule="exact"/>
        <w:ind w:left="567" w:hanging="567"/>
        <w:jc w:val="both"/>
        <w:rPr>
          <w:color w:val="auto"/>
          <w:sz w:val="22"/>
          <w:szCs w:val="22"/>
          <w:lang w:bidi="ar-SA"/>
        </w:rPr>
      </w:pPr>
      <w:r w:rsidRPr="00DD286E">
        <w:rPr>
          <w:color w:val="auto"/>
          <w:sz w:val="22"/>
          <w:szCs w:val="22"/>
          <w:lang w:bidi="ar-SA"/>
        </w:rPr>
        <w:t>Wynagrodzenie</w:t>
      </w:r>
      <w:r w:rsidR="008315D0">
        <w:rPr>
          <w:color w:val="auto"/>
          <w:sz w:val="22"/>
          <w:szCs w:val="22"/>
          <w:lang w:bidi="ar-SA"/>
        </w:rPr>
        <w:t xml:space="preserve"> za p</w:t>
      </w:r>
      <w:r w:rsidR="008315D0" w:rsidRPr="008315D0">
        <w:rPr>
          <w:color w:val="auto"/>
          <w:sz w:val="22"/>
          <w:szCs w:val="22"/>
          <w:lang w:bidi="ar-SA"/>
        </w:rPr>
        <w:t>rzeglądy okresowe central wentylacyjnych</w:t>
      </w:r>
      <w:r w:rsidRPr="00DD286E">
        <w:rPr>
          <w:color w:val="auto"/>
          <w:sz w:val="22"/>
          <w:szCs w:val="22"/>
          <w:lang w:bidi="ar-SA"/>
        </w:rPr>
        <w:t xml:space="preserve"> zostanie wypłacone w</w:t>
      </w:r>
      <w:r w:rsidR="008315D0">
        <w:rPr>
          <w:color w:val="auto"/>
          <w:sz w:val="22"/>
          <w:szCs w:val="22"/>
          <w:lang w:bidi="ar-SA"/>
        </w:rPr>
        <w:t> </w:t>
      </w:r>
      <w:r w:rsidRPr="00DD286E">
        <w:rPr>
          <w:color w:val="auto"/>
          <w:sz w:val="22"/>
          <w:szCs w:val="22"/>
          <w:lang w:bidi="ar-SA"/>
        </w:rPr>
        <w:t>wysokości netto do …………………….., w zakresie faktycznie wykonanych czynności, w</w:t>
      </w:r>
      <w:r w:rsidR="008315D0">
        <w:rPr>
          <w:color w:val="auto"/>
          <w:sz w:val="22"/>
          <w:szCs w:val="22"/>
          <w:lang w:bidi="ar-SA"/>
        </w:rPr>
        <w:t> </w:t>
      </w:r>
      <w:r w:rsidRPr="00DD286E">
        <w:rPr>
          <w:color w:val="auto"/>
          <w:sz w:val="22"/>
          <w:szCs w:val="22"/>
          <w:lang w:bidi="ar-SA"/>
        </w:rPr>
        <w:t>terminie do 30 dni licząc od daty wpływu prawidłowo wystawionej faktury po odbiorze prac potwierdzonych protokołem odbioru (załącznik nr 4.)</w:t>
      </w:r>
    </w:p>
    <w:p w:rsidR="004E701B" w:rsidRPr="00DD286E" w:rsidRDefault="004E701B" w:rsidP="00654C7B">
      <w:pPr>
        <w:widowControl/>
        <w:numPr>
          <w:ilvl w:val="0"/>
          <w:numId w:val="48"/>
        </w:numPr>
        <w:spacing w:line="300" w:lineRule="exact"/>
        <w:ind w:left="567" w:hanging="567"/>
        <w:jc w:val="both"/>
        <w:rPr>
          <w:color w:val="auto"/>
          <w:sz w:val="22"/>
          <w:szCs w:val="22"/>
          <w:lang w:bidi="ar-SA"/>
        </w:rPr>
      </w:pPr>
      <w:r w:rsidRPr="00DA62F7">
        <w:rPr>
          <w:bCs/>
          <w:color w:val="auto"/>
          <w:sz w:val="22"/>
          <w:szCs w:val="22"/>
          <w:lang w:bidi="ar-SA"/>
        </w:rPr>
        <w:t>Zamawiającemu przysługuje prawo ograniczenia zakresu objętego umową w wyniku zmiany ilości urządzeń przeznaczonych do wykonywania usług konserwacyjnych. W przypadku ograniczenia kwota określona w ust. 1 ulegnie odpowiedniemu obniżeniu. Z tytułu tego ograniczenia Wykonawcy nie przysługują roszczenia odszkodowawcze.</w:t>
      </w:r>
      <w:r w:rsidR="00DF4E64" w:rsidRPr="00DA62F7">
        <w:rPr>
          <w:bCs/>
          <w:color w:val="auto"/>
          <w:sz w:val="22"/>
          <w:szCs w:val="22"/>
          <w:lang w:bidi="ar-SA"/>
        </w:rPr>
        <w:t xml:space="preserve"> Maksymalna wartość obniżenia przedmiotu umowy wynosi 25 % wartości zamówienia.</w:t>
      </w:r>
    </w:p>
    <w:p w:rsidR="00DD286E" w:rsidRPr="00DD286E" w:rsidRDefault="004E701B" w:rsidP="00654C7B">
      <w:pPr>
        <w:widowControl/>
        <w:numPr>
          <w:ilvl w:val="0"/>
          <w:numId w:val="48"/>
        </w:numPr>
        <w:spacing w:line="300" w:lineRule="exact"/>
        <w:ind w:left="567" w:hanging="567"/>
        <w:jc w:val="both"/>
        <w:rPr>
          <w:color w:val="auto"/>
          <w:sz w:val="22"/>
          <w:szCs w:val="22"/>
          <w:lang w:bidi="ar-SA"/>
        </w:rPr>
      </w:pPr>
      <w:r w:rsidRPr="00DD286E">
        <w:rPr>
          <w:color w:val="auto"/>
          <w:sz w:val="22"/>
          <w:szCs w:val="22"/>
          <w:lang w:bidi="ar-SA"/>
        </w:rPr>
        <w:t>Należności wynikające z niniejszej umowy nie mogą być przedmiotem cesji bez pisemnej zgody Głównego Instytutu Górnictwa</w:t>
      </w:r>
      <w:r w:rsidRPr="00DD286E">
        <w:rPr>
          <w:color w:val="0000FF"/>
          <w:sz w:val="22"/>
          <w:szCs w:val="22"/>
          <w:lang w:bidi="ar-SA"/>
        </w:rPr>
        <w:t>.</w:t>
      </w:r>
    </w:p>
    <w:p w:rsidR="004E701B" w:rsidRDefault="004E701B" w:rsidP="00654C7B">
      <w:pPr>
        <w:widowControl/>
        <w:numPr>
          <w:ilvl w:val="0"/>
          <w:numId w:val="48"/>
        </w:numPr>
        <w:spacing w:line="300" w:lineRule="exact"/>
        <w:ind w:left="567" w:hanging="567"/>
        <w:jc w:val="both"/>
        <w:rPr>
          <w:color w:val="auto"/>
          <w:sz w:val="22"/>
          <w:szCs w:val="22"/>
          <w:lang w:bidi="ar-SA"/>
        </w:rPr>
      </w:pPr>
      <w:r w:rsidRPr="00DD286E">
        <w:rPr>
          <w:color w:val="auto"/>
          <w:sz w:val="22"/>
          <w:szCs w:val="22"/>
          <w:lang w:bidi="ar-SA"/>
        </w:rPr>
        <w:t xml:space="preserve">Wykonawca wyraża zgodę na zapłatę za wykonany przedmiot umowy wyłącznie przez Zamawiającego, bezpośrednio na jego rzecz i wyłącznie w drodze przelewu na rachunek </w:t>
      </w:r>
      <w:r w:rsidR="00DF4E64" w:rsidRPr="00DD286E">
        <w:rPr>
          <w:color w:val="auto"/>
          <w:sz w:val="22"/>
          <w:szCs w:val="22"/>
          <w:lang w:bidi="ar-SA"/>
        </w:rPr>
        <w:t>nr ………………………..</w:t>
      </w:r>
      <w:r w:rsidRPr="00DD286E">
        <w:rPr>
          <w:color w:val="auto"/>
          <w:sz w:val="22"/>
          <w:szCs w:val="22"/>
          <w:lang w:bidi="ar-SA"/>
        </w:rPr>
        <w:t>. Umorzenie długu Zamawiającego wobec Wykonawcy, poprzez uregulowanie w jakiejkolwiek formie na rzecz osób trzecich, aniżeli bezpośrednio na rzecz Wykonawcy, może nastąpić wyłącznie za zgodą Zamawiającego i Wykonawcy, wyrażoną w</w:t>
      </w:r>
      <w:r w:rsidR="00DF4E64" w:rsidRPr="00DD286E">
        <w:rPr>
          <w:color w:val="auto"/>
          <w:sz w:val="22"/>
          <w:szCs w:val="22"/>
          <w:lang w:bidi="ar-SA"/>
        </w:rPr>
        <w:t> </w:t>
      </w:r>
      <w:r w:rsidRPr="00DD286E">
        <w:rPr>
          <w:color w:val="auto"/>
          <w:sz w:val="22"/>
          <w:szCs w:val="22"/>
          <w:lang w:bidi="ar-SA"/>
        </w:rPr>
        <w:t>formie pisemnej pod rygorem nieważności.</w:t>
      </w:r>
    </w:p>
    <w:p w:rsidR="004E701B" w:rsidRDefault="004E701B" w:rsidP="00654C7B">
      <w:pPr>
        <w:widowControl/>
        <w:numPr>
          <w:ilvl w:val="0"/>
          <w:numId w:val="48"/>
        </w:numPr>
        <w:spacing w:line="300" w:lineRule="exact"/>
        <w:ind w:left="567" w:hanging="567"/>
        <w:jc w:val="both"/>
        <w:rPr>
          <w:color w:val="auto"/>
          <w:sz w:val="22"/>
          <w:szCs w:val="22"/>
          <w:lang w:bidi="ar-SA"/>
        </w:rPr>
      </w:pPr>
      <w:r w:rsidRPr="00DD286E">
        <w:rPr>
          <w:color w:val="auto"/>
          <w:sz w:val="22"/>
          <w:szCs w:val="22"/>
          <w:lang w:bidi="ar-SA"/>
        </w:rPr>
        <w:t xml:space="preserve">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 żadnej czynności prawnej, ani faktycznej, której bezpośrednim lub pośrednim skutkiem będzie zmiana wierzyciela na inny podmiot. Ograniczenie to dotyczy w szczególności przelewu, subrogacji ustawowej oraz umownej, zastawu, hipoteki oraz przekazu. </w:t>
      </w:r>
    </w:p>
    <w:p w:rsidR="004E701B" w:rsidRPr="00DD286E" w:rsidRDefault="004E701B" w:rsidP="00654C7B">
      <w:pPr>
        <w:widowControl/>
        <w:numPr>
          <w:ilvl w:val="0"/>
          <w:numId w:val="48"/>
        </w:numPr>
        <w:spacing w:line="300" w:lineRule="exact"/>
        <w:ind w:left="567" w:hanging="567"/>
        <w:jc w:val="both"/>
        <w:rPr>
          <w:color w:val="auto"/>
          <w:sz w:val="22"/>
          <w:szCs w:val="22"/>
          <w:lang w:bidi="ar-SA"/>
        </w:rPr>
      </w:pPr>
      <w:r w:rsidRPr="00DD286E">
        <w:rPr>
          <w:color w:val="auto"/>
          <w:sz w:val="22"/>
          <w:szCs w:val="22"/>
          <w:lang w:bidi="ar-SA"/>
        </w:rPr>
        <w:t xml:space="preserve">Wykonawca oświadcza, że w celu dochodzenia praw z niniejszej umowy nie udzieli upoważnienia, w tym upoważnienia inkasowego, innemu podmiotowi, w tym podmiotowi prowadzącemu działalność windykacyjną. </w:t>
      </w:r>
    </w:p>
    <w:p w:rsidR="004E701B" w:rsidRPr="00DA62F7" w:rsidRDefault="004E701B" w:rsidP="00654C7B">
      <w:pPr>
        <w:widowControl/>
        <w:tabs>
          <w:tab w:val="left" w:pos="180"/>
          <w:tab w:val="left" w:pos="360"/>
        </w:tabs>
        <w:spacing w:line="300" w:lineRule="exact"/>
        <w:ind w:left="357" w:hanging="357"/>
        <w:jc w:val="both"/>
        <w:rPr>
          <w:b/>
          <w:color w:val="auto"/>
          <w:sz w:val="22"/>
          <w:szCs w:val="22"/>
          <w:lang w:bidi="ar-SA"/>
        </w:rPr>
      </w:pPr>
    </w:p>
    <w:p w:rsidR="004E701B" w:rsidRPr="00DA62F7" w:rsidRDefault="004E701B" w:rsidP="00654C7B">
      <w:pPr>
        <w:widowControl/>
        <w:tabs>
          <w:tab w:val="left" w:pos="360"/>
        </w:tabs>
        <w:spacing w:line="300" w:lineRule="exact"/>
        <w:ind w:left="720" w:hanging="720"/>
        <w:jc w:val="center"/>
        <w:rPr>
          <w:color w:val="auto"/>
          <w:sz w:val="22"/>
          <w:szCs w:val="22"/>
          <w:lang w:bidi="ar-SA"/>
        </w:rPr>
      </w:pPr>
      <w:r w:rsidRPr="00DA62F7">
        <w:rPr>
          <w:b/>
          <w:color w:val="auto"/>
          <w:sz w:val="22"/>
          <w:szCs w:val="22"/>
          <w:lang w:bidi="ar-SA"/>
        </w:rPr>
        <w:t>§ 8</w:t>
      </w:r>
    </w:p>
    <w:p w:rsidR="004E701B" w:rsidRPr="00DA62F7" w:rsidRDefault="004E701B" w:rsidP="00654C7B">
      <w:pPr>
        <w:widowControl/>
        <w:numPr>
          <w:ilvl w:val="0"/>
          <w:numId w:val="49"/>
        </w:numPr>
        <w:overflowPunct w:val="0"/>
        <w:autoSpaceDE w:val="0"/>
        <w:autoSpaceDN w:val="0"/>
        <w:adjustRightInd w:val="0"/>
        <w:spacing w:line="300" w:lineRule="exact"/>
        <w:ind w:left="567" w:hanging="567"/>
        <w:jc w:val="both"/>
        <w:textAlignment w:val="baseline"/>
        <w:rPr>
          <w:color w:val="auto"/>
          <w:sz w:val="22"/>
          <w:szCs w:val="22"/>
          <w:lang w:bidi="ar-SA"/>
        </w:rPr>
      </w:pPr>
      <w:r w:rsidRPr="00DA62F7">
        <w:rPr>
          <w:color w:val="auto"/>
          <w:sz w:val="22"/>
          <w:szCs w:val="22"/>
          <w:lang w:bidi="ar-SA"/>
        </w:rPr>
        <w:t>Podstawą uregulowania należności za usługi stanowi faktura wystawiona przez Wykonawcę na postawie potwierdzenia konserwacji podpisanego przez Zamawiającego.</w:t>
      </w:r>
    </w:p>
    <w:p w:rsidR="004E701B" w:rsidRPr="00DA62F7" w:rsidRDefault="004E701B" w:rsidP="00654C7B">
      <w:pPr>
        <w:widowControl/>
        <w:numPr>
          <w:ilvl w:val="0"/>
          <w:numId w:val="49"/>
        </w:numPr>
        <w:overflowPunct w:val="0"/>
        <w:autoSpaceDE w:val="0"/>
        <w:autoSpaceDN w:val="0"/>
        <w:adjustRightInd w:val="0"/>
        <w:spacing w:line="300" w:lineRule="exact"/>
        <w:ind w:left="567" w:hanging="567"/>
        <w:jc w:val="both"/>
        <w:textAlignment w:val="baseline"/>
        <w:rPr>
          <w:color w:val="auto"/>
          <w:sz w:val="22"/>
          <w:szCs w:val="22"/>
          <w:lang w:bidi="ar-SA"/>
        </w:rPr>
      </w:pPr>
      <w:r w:rsidRPr="00DA62F7">
        <w:rPr>
          <w:color w:val="auto"/>
          <w:sz w:val="22"/>
          <w:szCs w:val="22"/>
          <w:lang w:bidi="ar-SA"/>
        </w:rPr>
        <w:t>Wykonawca oświadcza, że jest płatnikiem podatku VAT.</w:t>
      </w:r>
    </w:p>
    <w:p w:rsidR="004E701B" w:rsidRPr="00DA62F7" w:rsidRDefault="004E701B" w:rsidP="00654C7B">
      <w:pPr>
        <w:widowControl/>
        <w:tabs>
          <w:tab w:val="left" w:pos="4253"/>
        </w:tabs>
        <w:spacing w:line="300" w:lineRule="exact"/>
        <w:ind w:left="720" w:hanging="153"/>
        <w:jc w:val="both"/>
        <w:rPr>
          <w:b/>
          <w:color w:val="auto"/>
          <w:sz w:val="22"/>
          <w:szCs w:val="22"/>
          <w:lang w:bidi="ar-SA"/>
        </w:rPr>
      </w:pPr>
      <w:r w:rsidRPr="00DA62F7">
        <w:rPr>
          <w:color w:val="auto"/>
          <w:sz w:val="22"/>
          <w:szCs w:val="22"/>
          <w:lang w:bidi="ar-SA"/>
        </w:rPr>
        <w:t>Nr identyfikacyjny Zamawiającego /NIP/</w:t>
      </w:r>
      <w:r w:rsidRPr="00DA62F7">
        <w:rPr>
          <w:color w:val="auto"/>
          <w:sz w:val="22"/>
          <w:szCs w:val="22"/>
          <w:lang w:bidi="ar-SA"/>
        </w:rPr>
        <w:tab/>
      </w:r>
      <w:r w:rsidRPr="00DA62F7">
        <w:rPr>
          <w:color w:val="auto"/>
          <w:sz w:val="22"/>
          <w:szCs w:val="22"/>
          <w:lang w:bidi="ar-SA"/>
        </w:rPr>
        <w:tab/>
      </w:r>
      <w:r w:rsidRPr="00DA62F7">
        <w:rPr>
          <w:color w:val="auto"/>
          <w:sz w:val="22"/>
          <w:szCs w:val="22"/>
          <w:lang w:bidi="ar-SA"/>
        </w:rPr>
        <w:tab/>
      </w:r>
      <w:r w:rsidRPr="00DA62F7">
        <w:rPr>
          <w:b/>
          <w:color w:val="auto"/>
          <w:sz w:val="22"/>
          <w:szCs w:val="22"/>
          <w:lang w:bidi="ar-SA"/>
        </w:rPr>
        <w:t>634-012-60-16.</w:t>
      </w:r>
    </w:p>
    <w:p w:rsidR="004E701B" w:rsidRPr="00DA62F7" w:rsidRDefault="004E701B" w:rsidP="00654C7B">
      <w:pPr>
        <w:widowControl/>
        <w:spacing w:line="300" w:lineRule="exact"/>
        <w:ind w:left="720" w:hanging="153"/>
        <w:jc w:val="both"/>
        <w:rPr>
          <w:b/>
          <w:color w:val="auto"/>
          <w:sz w:val="22"/>
          <w:szCs w:val="22"/>
          <w:lang w:bidi="ar-SA"/>
        </w:rPr>
      </w:pPr>
      <w:r w:rsidRPr="00DA62F7">
        <w:rPr>
          <w:color w:val="auto"/>
          <w:sz w:val="22"/>
          <w:szCs w:val="22"/>
          <w:lang w:bidi="ar-SA"/>
        </w:rPr>
        <w:t>Nr identyfikacyjny Wykonawcy /NIP/</w:t>
      </w:r>
      <w:r w:rsidRPr="00DA62F7">
        <w:rPr>
          <w:color w:val="auto"/>
          <w:sz w:val="22"/>
          <w:szCs w:val="22"/>
          <w:lang w:bidi="ar-SA"/>
        </w:rPr>
        <w:tab/>
      </w:r>
      <w:r w:rsidRPr="00DA62F7">
        <w:rPr>
          <w:color w:val="auto"/>
          <w:sz w:val="22"/>
          <w:szCs w:val="22"/>
          <w:lang w:bidi="ar-SA"/>
        </w:rPr>
        <w:tab/>
      </w:r>
      <w:r w:rsidRPr="00DA62F7">
        <w:rPr>
          <w:color w:val="auto"/>
          <w:sz w:val="22"/>
          <w:szCs w:val="22"/>
          <w:lang w:bidi="ar-SA"/>
        </w:rPr>
        <w:tab/>
      </w:r>
      <w:r w:rsidRPr="00DA62F7">
        <w:rPr>
          <w:b/>
          <w:color w:val="auto"/>
          <w:sz w:val="22"/>
          <w:szCs w:val="22"/>
          <w:lang w:bidi="ar-SA"/>
        </w:rPr>
        <w:t>……..…………........</w:t>
      </w:r>
    </w:p>
    <w:p w:rsidR="00DF4E64" w:rsidRPr="00DA62F7" w:rsidRDefault="00DF4E64" w:rsidP="00654C7B">
      <w:pPr>
        <w:widowControl/>
        <w:spacing w:line="300" w:lineRule="exact"/>
        <w:ind w:left="720" w:hanging="153"/>
        <w:jc w:val="both"/>
        <w:rPr>
          <w:b/>
          <w:color w:val="auto"/>
          <w:sz w:val="22"/>
          <w:szCs w:val="22"/>
          <w:lang w:bidi="ar-SA"/>
        </w:rPr>
      </w:pPr>
    </w:p>
    <w:p w:rsidR="004E701B" w:rsidRPr="00DA62F7" w:rsidRDefault="004E701B" w:rsidP="00654C7B">
      <w:pPr>
        <w:widowControl/>
        <w:tabs>
          <w:tab w:val="left" w:pos="0"/>
          <w:tab w:val="left" w:pos="720"/>
        </w:tabs>
        <w:spacing w:line="300" w:lineRule="exact"/>
        <w:ind w:left="360" w:hanging="360"/>
        <w:jc w:val="center"/>
        <w:rPr>
          <w:color w:val="auto"/>
          <w:sz w:val="22"/>
          <w:szCs w:val="22"/>
          <w:lang w:bidi="ar-SA"/>
        </w:rPr>
      </w:pPr>
      <w:r w:rsidRPr="00DA62F7">
        <w:rPr>
          <w:b/>
          <w:color w:val="auto"/>
          <w:sz w:val="22"/>
          <w:szCs w:val="22"/>
          <w:lang w:bidi="ar-SA"/>
        </w:rPr>
        <w:t>§ 9</w:t>
      </w:r>
    </w:p>
    <w:p w:rsidR="00EC494D" w:rsidRPr="00DA62F7" w:rsidRDefault="00EC494D" w:rsidP="00654C7B">
      <w:pPr>
        <w:pStyle w:val="WW-Tekstpodstawowywcity2"/>
        <w:tabs>
          <w:tab w:val="left" w:pos="17608"/>
        </w:tabs>
        <w:spacing w:line="300" w:lineRule="exact"/>
        <w:ind w:left="567" w:hanging="567"/>
        <w:rPr>
          <w:sz w:val="22"/>
          <w:szCs w:val="22"/>
        </w:rPr>
      </w:pPr>
      <w:r w:rsidRPr="00DA62F7">
        <w:rPr>
          <w:bCs/>
          <w:sz w:val="22"/>
          <w:szCs w:val="22"/>
        </w:rPr>
        <w:t>1.</w:t>
      </w:r>
      <w:r w:rsidRPr="00DA62F7">
        <w:rPr>
          <w:bCs/>
          <w:sz w:val="22"/>
          <w:szCs w:val="22"/>
        </w:rPr>
        <w:tab/>
      </w:r>
      <w:r w:rsidRPr="00DA62F7">
        <w:rPr>
          <w:sz w:val="22"/>
          <w:szCs w:val="22"/>
        </w:rPr>
        <w:t>Wykonawca zapłaci Zamawiającemu karę umowną:</w:t>
      </w:r>
    </w:p>
    <w:p w:rsidR="00EC494D" w:rsidRPr="00DA62F7" w:rsidRDefault="00EC494D" w:rsidP="00654C7B">
      <w:pPr>
        <w:tabs>
          <w:tab w:val="left" w:pos="-30382"/>
          <w:tab w:val="left" w:pos="-24469"/>
        </w:tabs>
        <w:spacing w:line="300" w:lineRule="exact"/>
        <w:ind w:left="993" w:hanging="426"/>
        <w:jc w:val="both"/>
        <w:rPr>
          <w:sz w:val="22"/>
          <w:szCs w:val="22"/>
        </w:rPr>
      </w:pPr>
      <w:r w:rsidRPr="00DA62F7">
        <w:rPr>
          <w:sz w:val="22"/>
          <w:szCs w:val="22"/>
        </w:rPr>
        <w:t>a)</w:t>
      </w:r>
      <w:r w:rsidRPr="00DA62F7">
        <w:rPr>
          <w:sz w:val="22"/>
          <w:szCs w:val="22"/>
        </w:rPr>
        <w:tab/>
        <w:t xml:space="preserve">za odstąpienie od umowy przez Zamawiającego z przyczyn, za które odpowiedzialność ponosi Wykonawca - w wysokości </w:t>
      </w:r>
      <w:r w:rsidRPr="00DA62F7">
        <w:rPr>
          <w:b/>
          <w:bCs/>
          <w:sz w:val="22"/>
          <w:szCs w:val="22"/>
        </w:rPr>
        <w:t>2</w:t>
      </w:r>
      <w:r w:rsidRPr="00DA62F7">
        <w:rPr>
          <w:b/>
          <w:sz w:val="22"/>
          <w:szCs w:val="22"/>
        </w:rPr>
        <w:t>0%</w:t>
      </w:r>
      <w:r w:rsidRPr="00DA62F7">
        <w:rPr>
          <w:sz w:val="22"/>
          <w:szCs w:val="22"/>
        </w:rPr>
        <w:t xml:space="preserve"> wynagrodzenia umownego netto, o którym mowa w § 7 ust. 1 niniejszej umowy za przedmiot umowy;</w:t>
      </w:r>
    </w:p>
    <w:p w:rsidR="00EC494D" w:rsidRPr="00DA62F7" w:rsidRDefault="00EC494D" w:rsidP="00654C7B">
      <w:pPr>
        <w:tabs>
          <w:tab w:val="left" w:pos="-30382"/>
          <w:tab w:val="left" w:pos="-24469"/>
        </w:tabs>
        <w:spacing w:line="300" w:lineRule="exact"/>
        <w:ind w:left="993" w:hanging="426"/>
        <w:jc w:val="both"/>
        <w:rPr>
          <w:sz w:val="22"/>
          <w:szCs w:val="22"/>
        </w:rPr>
      </w:pPr>
      <w:r w:rsidRPr="00DA62F7">
        <w:rPr>
          <w:sz w:val="22"/>
          <w:szCs w:val="22"/>
        </w:rPr>
        <w:t>b)</w:t>
      </w:r>
      <w:r w:rsidRPr="00DA62F7">
        <w:rPr>
          <w:sz w:val="22"/>
          <w:szCs w:val="22"/>
        </w:rPr>
        <w:tab/>
        <w:t>za zwłokę w</w:t>
      </w:r>
      <w:r w:rsidR="00F118B9" w:rsidRPr="00DA62F7">
        <w:rPr>
          <w:sz w:val="22"/>
          <w:szCs w:val="22"/>
        </w:rPr>
        <w:t xml:space="preserve"> zakończeniu przeglądu okresowego </w:t>
      </w:r>
      <w:r w:rsidRPr="00DA62F7">
        <w:rPr>
          <w:sz w:val="22"/>
          <w:szCs w:val="22"/>
        </w:rPr>
        <w:t xml:space="preserve">– w wysokości </w:t>
      </w:r>
      <w:r w:rsidRPr="00DA62F7">
        <w:rPr>
          <w:b/>
          <w:sz w:val="22"/>
          <w:szCs w:val="22"/>
        </w:rPr>
        <w:t>0,2%</w:t>
      </w:r>
      <w:r w:rsidRPr="00DA62F7">
        <w:rPr>
          <w:sz w:val="22"/>
          <w:szCs w:val="22"/>
        </w:rPr>
        <w:t xml:space="preserve"> wynagrodzenia umownego netto, o którym mowa w § 7 ust. </w:t>
      </w:r>
      <w:r w:rsidR="00F118B9" w:rsidRPr="00DA62F7">
        <w:rPr>
          <w:sz w:val="22"/>
          <w:szCs w:val="22"/>
        </w:rPr>
        <w:t>2</w:t>
      </w:r>
      <w:r w:rsidRPr="00DA62F7">
        <w:rPr>
          <w:sz w:val="22"/>
          <w:szCs w:val="22"/>
        </w:rPr>
        <w:t xml:space="preserve"> niniejszej umowy, za każdy dzień zwłoki;</w:t>
      </w:r>
    </w:p>
    <w:p w:rsidR="00EC494D" w:rsidRPr="00DA62F7" w:rsidRDefault="00EC494D" w:rsidP="00654C7B">
      <w:pPr>
        <w:tabs>
          <w:tab w:val="left" w:pos="21546"/>
          <w:tab w:val="left" w:pos="27459"/>
        </w:tabs>
        <w:spacing w:line="300" w:lineRule="exact"/>
        <w:ind w:left="993" w:hanging="426"/>
        <w:jc w:val="both"/>
        <w:rPr>
          <w:sz w:val="22"/>
          <w:szCs w:val="22"/>
        </w:rPr>
      </w:pPr>
      <w:r w:rsidRPr="00DA62F7">
        <w:rPr>
          <w:sz w:val="22"/>
          <w:szCs w:val="22"/>
        </w:rPr>
        <w:t>c)</w:t>
      </w:r>
      <w:r w:rsidRPr="00DA62F7">
        <w:rPr>
          <w:sz w:val="22"/>
          <w:szCs w:val="22"/>
        </w:rPr>
        <w:tab/>
        <w:t>za nieprzedłożenie do zaakceptowania p</w:t>
      </w:r>
      <w:r w:rsidR="00F118B9" w:rsidRPr="00DA62F7">
        <w:rPr>
          <w:sz w:val="22"/>
          <w:szCs w:val="22"/>
        </w:rPr>
        <w:t xml:space="preserve">rojektu umowy o podwykonawstwo </w:t>
      </w:r>
      <w:r w:rsidRPr="00DA62F7">
        <w:rPr>
          <w:sz w:val="22"/>
          <w:szCs w:val="22"/>
        </w:rPr>
        <w:t>lub projektu jej zmiany - w wysokości 500,00 złotych za każdy nieprzedłożony do zaakceptowania projekt umowy lub jej zmiany;</w:t>
      </w:r>
    </w:p>
    <w:p w:rsidR="00EC494D" w:rsidRPr="00DA62F7" w:rsidRDefault="00EC494D" w:rsidP="00654C7B">
      <w:pPr>
        <w:tabs>
          <w:tab w:val="left" w:pos="21546"/>
          <w:tab w:val="left" w:pos="27459"/>
        </w:tabs>
        <w:spacing w:line="300" w:lineRule="exact"/>
        <w:ind w:left="993" w:hanging="426"/>
        <w:jc w:val="both"/>
        <w:rPr>
          <w:sz w:val="22"/>
          <w:szCs w:val="22"/>
        </w:rPr>
      </w:pPr>
      <w:r w:rsidRPr="00DA62F7">
        <w:rPr>
          <w:sz w:val="22"/>
          <w:szCs w:val="22"/>
        </w:rPr>
        <w:t>d)</w:t>
      </w:r>
      <w:r w:rsidRPr="00DA62F7">
        <w:rPr>
          <w:sz w:val="22"/>
          <w:szCs w:val="22"/>
        </w:rPr>
        <w:tab/>
        <w:t>za nieprzedłożenie poświadczonej za zgodność z oryginałem kopii umowy o podwykonawstwo lub jej zmiany - w wysokości 500,00 złotych za każdą nieprzedłożoną kopię umowy lub jej zmiany;</w:t>
      </w:r>
    </w:p>
    <w:p w:rsidR="00EC494D" w:rsidRPr="00DA62F7" w:rsidRDefault="00EC494D" w:rsidP="00654C7B">
      <w:pPr>
        <w:tabs>
          <w:tab w:val="left" w:pos="21546"/>
          <w:tab w:val="left" w:pos="27459"/>
        </w:tabs>
        <w:spacing w:line="300" w:lineRule="exact"/>
        <w:ind w:left="993" w:hanging="426"/>
        <w:jc w:val="both"/>
        <w:rPr>
          <w:sz w:val="22"/>
          <w:szCs w:val="22"/>
        </w:rPr>
      </w:pPr>
      <w:r w:rsidRPr="00DA62F7">
        <w:rPr>
          <w:sz w:val="22"/>
          <w:szCs w:val="22"/>
        </w:rPr>
        <w:t>e)</w:t>
      </w:r>
      <w:r w:rsidRPr="00DA62F7">
        <w:rPr>
          <w:sz w:val="22"/>
          <w:szCs w:val="22"/>
        </w:rPr>
        <w:tab/>
        <w:t>za nieterminową zapłatę wynagrodzenia należnego Podwykonawcom lub dalszym Podwykonawcom - w wysokości ustawowych odsetek za nieterminową zapłatę;</w:t>
      </w:r>
    </w:p>
    <w:p w:rsidR="00EC494D" w:rsidRPr="00DA62F7" w:rsidRDefault="00EC494D" w:rsidP="00654C7B">
      <w:pPr>
        <w:tabs>
          <w:tab w:val="left" w:pos="21546"/>
          <w:tab w:val="left" w:pos="27459"/>
        </w:tabs>
        <w:spacing w:line="300" w:lineRule="exact"/>
        <w:ind w:left="993" w:hanging="426"/>
        <w:jc w:val="both"/>
        <w:rPr>
          <w:sz w:val="22"/>
          <w:szCs w:val="22"/>
        </w:rPr>
      </w:pPr>
      <w:r w:rsidRPr="00DA62F7">
        <w:rPr>
          <w:sz w:val="22"/>
          <w:szCs w:val="22"/>
        </w:rPr>
        <w:t>f)</w:t>
      </w:r>
      <w:r w:rsidRPr="00DA62F7">
        <w:rPr>
          <w:sz w:val="22"/>
          <w:szCs w:val="22"/>
        </w:rPr>
        <w:tab/>
        <w:t>za brak zapłaty należnego wynagrodzenia Podwykonawcom lub dalszym Podwykonawcom - w wysokości 0,5% należnego im wynagrodzenia netto za każde dokonanie przez Zamawiającego bezpośredniej płatności na rzecz Podwykonawców lub dalszych Podwykonawców;</w:t>
      </w:r>
    </w:p>
    <w:p w:rsidR="00EC494D" w:rsidRPr="00DA62F7" w:rsidRDefault="00EC494D" w:rsidP="00654C7B">
      <w:pPr>
        <w:tabs>
          <w:tab w:val="left" w:pos="21546"/>
          <w:tab w:val="left" w:pos="27459"/>
        </w:tabs>
        <w:spacing w:line="300" w:lineRule="exact"/>
        <w:ind w:left="993" w:hanging="426"/>
        <w:jc w:val="both"/>
        <w:rPr>
          <w:sz w:val="22"/>
          <w:szCs w:val="22"/>
        </w:rPr>
      </w:pPr>
      <w:r w:rsidRPr="00DA62F7">
        <w:rPr>
          <w:sz w:val="22"/>
          <w:szCs w:val="22"/>
        </w:rPr>
        <w:t>g)</w:t>
      </w:r>
      <w:r w:rsidRPr="00DA62F7">
        <w:rPr>
          <w:sz w:val="22"/>
          <w:szCs w:val="22"/>
        </w:rPr>
        <w:tab/>
        <w:t>za brak dokonania wymaganej przez Zamawiającego zmiany umowy o podwykonawstwo w zakresie terminu zapłaty we wskazanym przez Zamawiającego terminie - w wysokości 1.000,00 złotych;</w:t>
      </w:r>
    </w:p>
    <w:p w:rsidR="00EC494D" w:rsidRPr="00DA62F7" w:rsidRDefault="00EC494D" w:rsidP="00654C7B">
      <w:pPr>
        <w:pStyle w:val="Akapitzlist2"/>
        <w:tabs>
          <w:tab w:val="left" w:pos="255"/>
          <w:tab w:val="left" w:pos="510"/>
          <w:tab w:val="left" w:pos="570"/>
        </w:tabs>
        <w:spacing w:line="300" w:lineRule="exact"/>
        <w:ind w:left="993" w:hanging="426"/>
        <w:jc w:val="both"/>
        <w:rPr>
          <w:sz w:val="22"/>
          <w:szCs w:val="22"/>
        </w:rPr>
      </w:pPr>
      <w:r w:rsidRPr="00DA62F7">
        <w:rPr>
          <w:sz w:val="22"/>
          <w:szCs w:val="22"/>
        </w:rPr>
        <w:t>h)</w:t>
      </w:r>
      <w:r w:rsidRPr="00DA62F7">
        <w:rPr>
          <w:sz w:val="22"/>
          <w:szCs w:val="22"/>
        </w:rPr>
        <w:tab/>
        <w:t xml:space="preserve">za dopuszczenie do wykonywania przedmiotu umowy innego podmiotu niż Wykonawca lub zaakceptowany przez Zamawiającego Podwykonawca lub dalszy Podwykonawca - w wysokości 2% wynagrodzenia umownego netto, o którym mowa w § 7 ust. </w:t>
      </w:r>
      <w:r w:rsidR="00F118B9" w:rsidRPr="00DA62F7">
        <w:rPr>
          <w:sz w:val="22"/>
          <w:szCs w:val="22"/>
        </w:rPr>
        <w:t>2</w:t>
      </w:r>
      <w:r w:rsidRPr="00DA62F7">
        <w:rPr>
          <w:sz w:val="22"/>
          <w:szCs w:val="22"/>
        </w:rPr>
        <w:t xml:space="preserve"> niniejszej umowy;</w:t>
      </w:r>
    </w:p>
    <w:p w:rsidR="00EC494D" w:rsidRPr="00DA62F7" w:rsidRDefault="00EC494D" w:rsidP="00654C7B">
      <w:pPr>
        <w:pStyle w:val="Akapitzlist2"/>
        <w:tabs>
          <w:tab w:val="left" w:pos="255"/>
          <w:tab w:val="left" w:pos="510"/>
          <w:tab w:val="left" w:pos="570"/>
        </w:tabs>
        <w:spacing w:line="300" w:lineRule="exact"/>
        <w:ind w:left="993" w:hanging="426"/>
        <w:jc w:val="both"/>
        <w:rPr>
          <w:b/>
          <w:sz w:val="22"/>
          <w:szCs w:val="22"/>
        </w:rPr>
      </w:pPr>
      <w:r w:rsidRPr="00DA62F7">
        <w:rPr>
          <w:sz w:val="22"/>
          <w:szCs w:val="22"/>
        </w:rPr>
        <w:t>i)</w:t>
      </w:r>
      <w:r w:rsidRPr="00DA62F7">
        <w:rPr>
          <w:b/>
          <w:sz w:val="22"/>
          <w:szCs w:val="22"/>
        </w:rPr>
        <w:tab/>
      </w:r>
      <w:r w:rsidRPr="00DA62F7">
        <w:rPr>
          <w:sz w:val="22"/>
          <w:szCs w:val="22"/>
        </w:rPr>
        <w:t xml:space="preserve">za </w:t>
      </w:r>
      <w:r w:rsidR="00F118B9" w:rsidRPr="00DA62F7">
        <w:rPr>
          <w:sz w:val="22"/>
          <w:szCs w:val="22"/>
        </w:rPr>
        <w:t>wykonywanie usługi przez</w:t>
      </w:r>
      <w:r w:rsidRPr="00DA62F7">
        <w:rPr>
          <w:sz w:val="22"/>
          <w:szCs w:val="22"/>
        </w:rPr>
        <w:t xml:space="preserve"> osoby, o której mowa w § 1</w:t>
      </w:r>
      <w:r w:rsidR="00FA0756">
        <w:rPr>
          <w:sz w:val="22"/>
          <w:szCs w:val="22"/>
        </w:rPr>
        <w:t>1</w:t>
      </w:r>
      <w:r w:rsidRPr="00DA62F7">
        <w:rPr>
          <w:sz w:val="22"/>
          <w:szCs w:val="22"/>
        </w:rPr>
        <w:t>, niezatrudnionej na umowę o</w:t>
      </w:r>
      <w:r w:rsidR="00FA0756">
        <w:rPr>
          <w:sz w:val="22"/>
          <w:szCs w:val="22"/>
        </w:rPr>
        <w:t> </w:t>
      </w:r>
      <w:r w:rsidRPr="00DA62F7">
        <w:rPr>
          <w:sz w:val="22"/>
          <w:szCs w:val="22"/>
        </w:rPr>
        <w:t>pracę – w wysokości 1.000,00 złotych za każdy taki przypadek;</w:t>
      </w:r>
    </w:p>
    <w:p w:rsidR="00EC494D" w:rsidRPr="00DA62F7" w:rsidRDefault="00EC494D" w:rsidP="00654C7B">
      <w:pPr>
        <w:tabs>
          <w:tab w:val="left" w:pos="-30382"/>
          <w:tab w:val="left" w:pos="-24469"/>
        </w:tabs>
        <w:spacing w:line="300" w:lineRule="exact"/>
        <w:ind w:left="993" w:hanging="426"/>
        <w:jc w:val="both"/>
        <w:rPr>
          <w:sz w:val="22"/>
          <w:szCs w:val="22"/>
        </w:rPr>
      </w:pPr>
      <w:r w:rsidRPr="00DA62F7">
        <w:rPr>
          <w:sz w:val="22"/>
          <w:szCs w:val="22"/>
        </w:rPr>
        <w:t>j)</w:t>
      </w:r>
      <w:r w:rsidRPr="00DA62F7">
        <w:rPr>
          <w:sz w:val="22"/>
          <w:szCs w:val="22"/>
        </w:rPr>
        <w:tab/>
        <w:t xml:space="preserve">za zwłokę w usunięciu wad stwierdzonych przy odbiorze lub ujawnionych w okresie gwarancji lub rękojmi albo stwierdzonych w trakcie odbioru, czyli przed upłynięciem okresu gwarancji lub rękojmi – w wysokości </w:t>
      </w:r>
      <w:r w:rsidRPr="00DA62F7">
        <w:rPr>
          <w:b/>
          <w:sz w:val="22"/>
          <w:szCs w:val="22"/>
        </w:rPr>
        <w:t>0,2%</w:t>
      </w:r>
      <w:r w:rsidRPr="00DA62F7">
        <w:rPr>
          <w:sz w:val="22"/>
          <w:szCs w:val="22"/>
        </w:rPr>
        <w:t xml:space="preserve"> wynagrodzenia umownego netto, o którym mowa w § 7 ust. </w:t>
      </w:r>
      <w:r w:rsidR="00FA0756">
        <w:rPr>
          <w:sz w:val="22"/>
          <w:szCs w:val="22"/>
        </w:rPr>
        <w:t>2</w:t>
      </w:r>
      <w:r w:rsidRPr="00DA62F7">
        <w:rPr>
          <w:sz w:val="22"/>
          <w:szCs w:val="22"/>
        </w:rPr>
        <w:t xml:space="preserve"> niniejszej umowy, za każdy dzień zwłoki, liczonej od dnia wyznaczonego na usunięcie wad.</w:t>
      </w:r>
    </w:p>
    <w:p w:rsidR="00EC494D" w:rsidRPr="00DA62F7" w:rsidRDefault="00EC494D" w:rsidP="00654C7B">
      <w:pPr>
        <w:pStyle w:val="Akapitzlist"/>
        <w:widowControl/>
        <w:numPr>
          <w:ilvl w:val="0"/>
          <w:numId w:val="53"/>
        </w:numPr>
        <w:tabs>
          <w:tab w:val="left" w:pos="17608"/>
        </w:tabs>
        <w:spacing w:line="300" w:lineRule="exact"/>
        <w:jc w:val="both"/>
        <w:rPr>
          <w:sz w:val="22"/>
          <w:szCs w:val="22"/>
        </w:rPr>
      </w:pPr>
      <w:r w:rsidRPr="00DA62F7">
        <w:rPr>
          <w:sz w:val="22"/>
          <w:szCs w:val="22"/>
        </w:rPr>
        <w:t xml:space="preserve">Zamawiający zapłaci Wykonawcy karę umową za odstąpienie od umowy przez Wykonawcę z przyczyn, za które ponosi odpowiedzialność Zamawiający – w wysokości </w:t>
      </w:r>
      <w:r w:rsidRPr="00DA62F7">
        <w:rPr>
          <w:b/>
          <w:bCs/>
          <w:sz w:val="22"/>
          <w:szCs w:val="22"/>
        </w:rPr>
        <w:t>2</w:t>
      </w:r>
      <w:r w:rsidRPr="00DA62F7">
        <w:rPr>
          <w:b/>
          <w:sz w:val="22"/>
          <w:szCs w:val="22"/>
        </w:rPr>
        <w:t>0%</w:t>
      </w:r>
      <w:r w:rsidRPr="00DA62F7">
        <w:rPr>
          <w:sz w:val="22"/>
          <w:szCs w:val="22"/>
        </w:rPr>
        <w:t xml:space="preserve"> wynagrodzenia umownego netto, o którym mowa w § </w:t>
      </w:r>
      <w:r w:rsidR="00FA0756">
        <w:rPr>
          <w:sz w:val="22"/>
          <w:szCs w:val="22"/>
        </w:rPr>
        <w:t>7</w:t>
      </w:r>
      <w:r w:rsidRPr="00DA62F7">
        <w:rPr>
          <w:sz w:val="22"/>
          <w:szCs w:val="22"/>
        </w:rPr>
        <w:t xml:space="preserve"> ust. </w:t>
      </w:r>
      <w:r w:rsidR="00BF6D8B">
        <w:rPr>
          <w:sz w:val="22"/>
          <w:szCs w:val="22"/>
        </w:rPr>
        <w:t>1</w:t>
      </w:r>
      <w:r w:rsidRPr="00DA62F7">
        <w:rPr>
          <w:sz w:val="22"/>
          <w:szCs w:val="22"/>
        </w:rPr>
        <w:t xml:space="preserve"> niniejszej umowy, za wyjątkiem wystąpienia sytuacji, przedstawionej w art. 456 ust. 1 pkt 1 ustawy </w:t>
      </w:r>
      <w:proofErr w:type="spellStart"/>
      <w:r w:rsidRPr="00DA62F7">
        <w:rPr>
          <w:sz w:val="22"/>
          <w:szCs w:val="22"/>
        </w:rPr>
        <w:t>Pzp</w:t>
      </w:r>
      <w:proofErr w:type="spellEnd"/>
      <w:r w:rsidRPr="00DA62F7">
        <w:rPr>
          <w:sz w:val="22"/>
          <w:szCs w:val="22"/>
        </w:rPr>
        <w:t>.</w:t>
      </w:r>
    </w:p>
    <w:p w:rsidR="00EC494D" w:rsidRPr="00DA62F7" w:rsidRDefault="00EC494D" w:rsidP="00654C7B">
      <w:pPr>
        <w:pStyle w:val="Akapitzlist"/>
        <w:widowControl/>
        <w:numPr>
          <w:ilvl w:val="0"/>
          <w:numId w:val="53"/>
        </w:numPr>
        <w:tabs>
          <w:tab w:val="left" w:pos="17608"/>
        </w:tabs>
        <w:spacing w:line="300" w:lineRule="exact"/>
        <w:jc w:val="both"/>
        <w:rPr>
          <w:sz w:val="22"/>
          <w:szCs w:val="22"/>
        </w:rPr>
      </w:pPr>
      <w:r w:rsidRPr="00DA62F7">
        <w:rPr>
          <w:sz w:val="22"/>
          <w:szCs w:val="22"/>
        </w:rPr>
        <w:t>Kary umowne, o których mowa w niniejszej umowie będą potrącane z faktur Wykonawcy na co Wykonawca wyraża zgodę.</w:t>
      </w:r>
    </w:p>
    <w:p w:rsidR="00EC494D" w:rsidRPr="00DA62F7" w:rsidRDefault="00EC494D" w:rsidP="00654C7B">
      <w:pPr>
        <w:pStyle w:val="Akapitzlist"/>
        <w:widowControl/>
        <w:numPr>
          <w:ilvl w:val="0"/>
          <w:numId w:val="53"/>
        </w:numPr>
        <w:tabs>
          <w:tab w:val="left" w:pos="17608"/>
        </w:tabs>
        <w:spacing w:line="300" w:lineRule="exact"/>
        <w:jc w:val="both"/>
        <w:rPr>
          <w:sz w:val="22"/>
          <w:szCs w:val="22"/>
        </w:rPr>
      </w:pPr>
      <w:r w:rsidRPr="00DA62F7">
        <w:rPr>
          <w:sz w:val="22"/>
          <w:szCs w:val="22"/>
        </w:rPr>
        <w:t>Zamawiający ma prawo dochodzić odszkodowania uzupełniającego na zasadach Kodeksu  cywilnego,  jeżeli szkoda przewyższy wysokość kar umownych.</w:t>
      </w:r>
    </w:p>
    <w:p w:rsidR="00EC494D" w:rsidRPr="00DA62F7" w:rsidRDefault="00EC494D" w:rsidP="00654C7B">
      <w:pPr>
        <w:pStyle w:val="Akapitzlist"/>
        <w:widowControl/>
        <w:numPr>
          <w:ilvl w:val="0"/>
          <w:numId w:val="53"/>
        </w:numPr>
        <w:tabs>
          <w:tab w:val="left" w:pos="17608"/>
        </w:tabs>
        <w:spacing w:line="300" w:lineRule="exact"/>
        <w:jc w:val="both"/>
        <w:rPr>
          <w:sz w:val="22"/>
          <w:szCs w:val="22"/>
        </w:rPr>
      </w:pPr>
      <w:r w:rsidRPr="00DA62F7">
        <w:rPr>
          <w:sz w:val="22"/>
          <w:szCs w:val="22"/>
        </w:rPr>
        <w:t>Zamawiający może usunąć, bez zgody sądu powszechnego, w zastępstwie Wykonawcy i na jego koszt, wady nieusunięte w wyznaczonym terminie.</w:t>
      </w:r>
    </w:p>
    <w:p w:rsidR="00EC494D" w:rsidRPr="00DA62F7" w:rsidRDefault="00EC494D" w:rsidP="00654C7B">
      <w:pPr>
        <w:pStyle w:val="Akapitzlist"/>
        <w:widowControl/>
        <w:numPr>
          <w:ilvl w:val="0"/>
          <w:numId w:val="53"/>
        </w:numPr>
        <w:tabs>
          <w:tab w:val="left" w:pos="17608"/>
        </w:tabs>
        <w:spacing w:line="300" w:lineRule="exact"/>
        <w:jc w:val="both"/>
        <w:rPr>
          <w:sz w:val="22"/>
          <w:szCs w:val="22"/>
        </w:rPr>
      </w:pPr>
      <w:r w:rsidRPr="00DA62F7">
        <w:rPr>
          <w:sz w:val="22"/>
          <w:szCs w:val="22"/>
        </w:rPr>
        <w:t>W przypadku uzgodnienia zmiany terminów realizacji kara umowna będzie liczona od nowych terminów.</w:t>
      </w:r>
    </w:p>
    <w:p w:rsidR="00EC494D" w:rsidRPr="00DA62F7" w:rsidRDefault="00EC494D" w:rsidP="00654C7B">
      <w:pPr>
        <w:pStyle w:val="Akapitzlist"/>
        <w:widowControl/>
        <w:numPr>
          <w:ilvl w:val="0"/>
          <w:numId w:val="53"/>
        </w:numPr>
        <w:tabs>
          <w:tab w:val="left" w:pos="17608"/>
        </w:tabs>
        <w:spacing w:line="300" w:lineRule="exact"/>
        <w:jc w:val="both"/>
        <w:rPr>
          <w:sz w:val="22"/>
          <w:szCs w:val="22"/>
        </w:rPr>
      </w:pPr>
      <w:r w:rsidRPr="00DA62F7">
        <w:rPr>
          <w:sz w:val="22"/>
          <w:szCs w:val="22"/>
        </w:rPr>
        <w:t>Kary umowne za przekroczenie terminu, o którym mowa w ust. 1 pkt b), czyli „za zwłokę w oddaniu przedmiotu umowy” oraz „za zwłokę w usunięciu wad stwierdzonych przy odbiorze”, o którym mowa w ust. 1 pkt j) nie mogą przekroczyć 40% wynagrodzenia umownego netto, o</w:t>
      </w:r>
      <w:r w:rsidR="00FA0756">
        <w:rPr>
          <w:sz w:val="22"/>
          <w:szCs w:val="22"/>
        </w:rPr>
        <w:t> </w:t>
      </w:r>
      <w:r w:rsidRPr="00DA62F7">
        <w:rPr>
          <w:sz w:val="22"/>
          <w:szCs w:val="22"/>
        </w:rPr>
        <w:t xml:space="preserve">którym mowa w § 7 ust. </w:t>
      </w:r>
      <w:r w:rsidR="00FA0756">
        <w:rPr>
          <w:sz w:val="22"/>
          <w:szCs w:val="22"/>
        </w:rPr>
        <w:t>2</w:t>
      </w:r>
      <w:r w:rsidRPr="00DA62F7">
        <w:rPr>
          <w:sz w:val="22"/>
          <w:szCs w:val="22"/>
        </w:rPr>
        <w:t xml:space="preserve"> niniejszej umowy.</w:t>
      </w:r>
    </w:p>
    <w:p w:rsidR="004E701B" w:rsidRPr="00DA62F7" w:rsidRDefault="00EC494D" w:rsidP="00654C7B">
      <w:pPr>
        <w:widowControl/>
        <w:numPr>
          <w:ilvl w:val="0"/>
          <w:numId w:val="53"/>
        </w:numPr>
        <w:overflowPunct w:val="0"/>
        <w:autoSpaceDE w:val="0"/>
        <w:autoSpaceDN w:val="0"/>
        <w:adjustRightInd w:val="0"/>
        <w:spacing w:line="300" w:lineRule="exact"/>
        <w:jc w:val="both"/>
        <w:textAlignment w:val="baseline"/>
        <w:rPr>
          <w:color w:val="auto"/>
          <w:sz w:val="22"/>
          <w:szCs w:val="22"/>
          <w:lang w:bidi="ar-SA"/>
        </w:rPr>
      </w:pPr>
      <w:r w:rsidRPr="00DA62F7">
        <w:rPr>
          <w:sz w:val="22"/>
          <w:szCs w:val="22"/>
        </w:rPr>
        <w:t>Łączna maksymalna wysokość kar umownych, których mogą dochodzić Strony umowy nie może przekroczyć 40% wynagrodzenia umownego netto, o którym mowa w § 7 ust. 1 niniejszej umowy.</w:t>
      </w:r>
    </w:p>
    <w:p w:rsidR="004E701B" w:rsidRPr="00DA62F7" w:rsidRDefault="004E701B" w:rsidP="00654C7B">
      <w:pPr>
        <w:widowControl/>
        <w:tabs>
          <w:tab w:val="left" w:pos="567"/>
        </w:tabs>
        <w:spacing w:line="300" w:lineRule="exact"/>
        <w:jc w:val="center"/>
        <w:rPr>
          <w:b/>
          <w:color w:val="auto"/>
          <w:sz w:val="22"/>
          <w:szCs w:val="22"/>
          <w:lang w:bidi="ar-SA"/>
        </w:rPr>
      </w:pPr>
      <w:r w:rsidRPr="00DA62F7">
        <w:rPr>
          <w:b/>
          <w:color w:val="auto"/>
          <w:sz w:val="22"/>
          <w:szCs w:val="22"/>
          <w:lang w:bidi="ar-SA"/>
        </w:rPr>
        <w:t>§ 1</w:t>
      </w:r>
      <w:r w:rsidR="005B7DAB" w:rsidRPr="00DA62F7">
        <w:rPr>
          <w:b/>
          <w:color w:val="auto"/>
          <w:sz w:val="22"/>
          <w:szCs w:val="22"/>
          <w:lang w:bidi="ar-SA"/>
        </w:rPr>
        <w:t>0</w:t>
      </w:r>
    </w:p>
    <w:p w:rsidR="004E701B" w:rsidRPr="00DA62F7" w:rsidRDefault="004E701B" w:rsidP="00654C7B">
      <w:pPr>
        <w:widowControl/>
        <w:numPr>
          <w:ilvl w:val="0"/>
          <w:numId w:val="54"/>
        </w:numPr>
        <w:spacing w:line="300" w:lineRule="exact"/>
        <w:ind w:left="357" w:hanging="357"/>
        <w:jc w:val="both"/>
        <w:rPr>
          <w:color w:val="auto"/>
          <w:sz w:val="22"/>
          <w:szCs w:val="22"/>
          <w:lang w:bidi="ar-SA"/>
        </w:rPr>
      </w:pPr>
      <w:r w:rsidRPr="00DA62F7">
        <w:rPr>
          <w:color w:val="auto"/>
          <w:sz w:val="22"/>
          <w:szCs w:val="22"/>
          <w:lang w:bidi="ar-SA"/>
        </w:rPr>
        <w:t xml:space="preserve">Wykonawca jest odpowiedzialny za prawidłowe i terminowe wykonanie wszelkich prac będących przedmiotem niniejszej umowy oraz za zgodność wykonanych </w:t>
      </w:r>
      <w:r w:rsidR="00F17206" w:rsidRPr="00DA62F7">
        <w:rPr>
          <w:color w:val="auto"/>
          <w:sz w:val="22"/>
          <w:szCs w:val="22"/>
          <w:lang w:bidi="ar-SA"/>
        </w:rPr>
        <w:t>usług</w:t>
      </w:r>
      <w:r w:rsidRPr="00DA62F7">
        <w:rPr>
          <w:color w:val="auto"/>
          <w:sz w:val="22"/>
          <w:szCs w:val="22"/>
          <w:lang w:bidi="ar-SA"/>
        </w:rPr>
        <w:t xml:space="preserve"> z obowiązującymi normami i</w:t>
      </w:r>
      <w:r w:rsidR="00F17206" w:rsidRPr="00DA62F7">
        <w:rPr>
          <w:color w:val="auto"/>
          <w:sz w:val="22"/>
          <w:szCs w:val="22"/>
          <w:lang w:bidi="ar-SA"/>
        </w:rPr>
        <w:t> </w:t>
      </w:r>
      <w:r w:rsidRPr="00DA62F7">
        <w:rPr>
          <w:color w:val="auto"/>
          <w:sz w:val="22"/>
          <w:szCs w:val="22"/>
          <w:lang w:bidi="ar-SA"/>
        </w:rPr>
        <w:t>standardami technicznymi, bezpieczeństwa i innymi.</w:t>
      </w:r>
    </w:p>
    <w:p w:rsidR="004E701B" w:rsidRPr="00DA62F7" w:rsidRDefault="004E701B" w:rsidP="00654C7B">
      <w:pPr>
        <w:widowControl/>
        <w:numPr>
          <w:ilvl w:val="0"/>
          <w:numId w:val="54"/>
        </w:numPr>
        <w:spacing w:line="300" w:lineRule="exact"/>
        <w:ind w:left="357" w:hanging="357"/>
        <w:jc w:val="both"/>
        <w:rPr>
          <w:color w:val="auto"/>
          <w:sz w:val="22"/>
          <w:szCs w:val="22"/>
          <w:lang w:bidi="ar-SA"/>
        </w:rPr>
      </w:pPr>
      <w:r w:rsidRPr="00DA62F7">
        <w:rPr>
          <w:color w:val="auto"/>
          <w:sz w:val="22"/>
          <w:szCs w:val="22"/>
          <w:lang w:bidi="ar-SA"/>
        </w:rPr>
        <w:t>Wykonawca ponosi pełną odpowiedzialność zarówno wobec Zamawiającego, jak i osób trzecich za szkody wyrządzone na skutek nienależytego wykonania przedmiotu umowy, w tym na skutek nienależytego zabezpieczenia awarii.</w:t>
      </w:r>
    </w:p>
    <w:p w:rsidR="004E701B" w:rsidRPr="00DA62F7" w:rsidRDefault="004E701B" w:rsidP="00654C7B">
      <w:pPr>
        <w:widowControl/>
        <w:numPr>
          <w:ilvl w:val="0"/>
          <w:numId w:val="54"/>
        </w:numPr>
        <w:spacing w:line="300" w:lineRule="exact"/>
        <w:ind w:left="357" w:hanging="357"/>
        <w:jc w:val="both"/>
        <w:rPr>
          <w:color w:val="auto"/>
          <w:sz w:val="22"/>
          <w:szCs w:val="22"/>
          <w:lang w:bidi="ar-SA"/>
        </w:rPr>
      </w:pPr>
      <w:r w:rsidRPr="00DA62F7">
        <w:rPr>
          <w:color w:val="auto"/>
          <w:sz w:val="22"/>
          <w:szCs w:val="22"/>
          <w:lang w:bidi="ar-SA"/>
        </w:rPr>
        <w:t>W przypadkach spornych Zamawiający może powołać niezależnego rzeczoznawcę w celu ustalenia przyczyn i zakresu szkód, o których mowa w pkt 2. W przypadku orzeczenia winy Wykonawcy ponosi on również koszty opracowania ekspertyzy.</w:t>
      </w:r>
    </w:p>
    <w:p w:rsidR="004E701B" w:rsidRPr="00DA62F7" w:rsidRDefault="004E701B" w:rsidP="00654C7B">
      <w:pPr>
        <w:widowControl/>
        <w:numPr>
          <w:ilvl w:val="0"/>
          <w:numId w:val="54"/>
        </w:numPr>
        <w:spacing w:line="300" w:lineRule="exact"/>
        <w:ind w:left="357" w:hanging="357"/>
        <w:jc w:val="both"/>
        <w:rPr>
          <w:color w:val="auto"/>
          <w:sz w:val="22"/>
          <w:szCs w:val="22"/>
          <w:lang w:bidi="ar-SA"/>
        </w:rPr>
      </w:pPr>
      <w:r w:rsidRPr="00DA62F7">
        <w:rPr>
          <w:color w:val="auto"/>
          <w:sz w:val="22"/>
          <w:szCs w:val="22"/>
          <w:lang w:bidi="ar-SA"/>
        </w:rPr>
        <w:t xml:space="preserve">Wykonawca przez cały okres trwania umowy musi być ubezpieczony od odpowiedzialności cywilnej w pełnym zakresie działalności będącej przedmiotem umowy. Polisa OC Wykonawcy w zakresie prowadzenia działalności gospodarczej musi opiewać na kwotę min. 100 000 PLN rocznie, bez limitu wypłaty za jedno zdarzenie i bez limitu zdarzeń. Jeżeli okres ubezpieczenia wygasa w trakcie obowiązywania Umowy, Wykonawca przedstawi Zamawiającemu nową polisę w terminie nie później niż na 7 dni przed wygaśnięciem dotychczasowego ubezpieczenia. </w:t>
      </w:r>
    </w:p>
    <w:p w:rsidR="004E701B" w:rsidRPr="00DA62F7" w:rsidRDefault="004E701B" w:rsidP="00654C7B">
      <w:pPr>
        <w:widowControl/>
        <w:numPr>
          <w:ilvl w:val="0"/>
          <w:numId w:val="54"/>
        </w:numPr>
        <w:spacing w:line="300" w:lineRule="exact"/>
        <w:ind w:left="357" w:hanging="357"/>
        <w:jc w:val="both"/>
        <w:rPr>
          <w:color w:val="auto"/>
          <w:sz w:val="22"/>
          <w:szCs w:val="22"/>
          <w:lang w:bidi="ar-SA"/>
        </w:rPr>
      </w:pPr>
      <w:r w:rsidRPr="00DA62F7">
        <w:rPr>
          <w:color w:val="auto"/>
          <w:sz w:val="22"/>
          <w:szCs w:val="22"/>
          <w:lang w:bidi="ar-SA"/>
        </w:rPr>
        <w:t>Zamawiający nie ponosi odpowiedzialności za ewentualne wypadki przy pracy pracowników Wykonawcy lub jego podwykonawców.</w:t>
      </w:r>
    </w:p>
    <w:p w:rsidR="00EA5BBC" w:rsidRPr="00DA62F7" w:rsidRDefault="00EA5BBC" w:rsidP="00654C7B">
      <w:pPr>
        <w:spacing w:line="300" w:lineRule="exact"/>
        <w:jc w:val="center"/>
        <w:rPr>
          <w:b/>
          <w:sz w:val="22"/>
          <w:szCs w:val="22"/>
        </w:rPr>
      </w:pPr>
      <w:r w:rsidRPr="00DA62F7">
        <w:rPr>
          <w:b/>
          <w:sz w:val="22"/>
          <w:szCs w:val="22"/>
        </w:rPr>
        <w:t>§1</w:t>
      </w:r>
      <w:r w:rsidR="00DA62F7" w:rsidRPr="00DA62F7">
        <w:rPr>
          <w:b/>
          <w:sz w:val="22"/>
          <w:szCs w:val="22"/>
        </w:rPr>
        <w:t>1</w:t>
      </w:r>
    </w:p>
    <w:p w:rsidR="00EA5BBC" w:rsidRPr="00DA62F7" w:rsidRDefault="00EA5BBC" w:rsidP="00654C7B">
      <w:pPr>
        <w:spacing w:line="300" w:lineRule="exact"/>
        <w:jc w:val="center"/>
        <w:rPr>
          <w:sz w:val="22"/>
          <w:szCs w:val="22"/>
          <w:highlight w:val="yellow"/>
        </w:rPr>
      </w:pPr>
      <w:r w:rsidRPr="00DA62F7">
        <w:rPr>
          <w:sz w:val="22"/>
          <w:szCs w:val="22"/>
        </w:rPr>
        <w:t>Sposób dokumentowania zatrudnienia osób</w:t>
      </w:r>
    </w:p>
    <w:p w:rsidR="00EA5BBC" w:rsidRPr="00DA62F7" w:rsidRDefault="00EA5BBC" w:rsidP="00654C7B">
      <w:pPr>
        <w:spacing w:line="300" w:lineRule="exact"/>
        <w:ind w:left="567" w:hanging="567"/>
        <w:jc w:val="both"/>
        <w:rPr>
          <w:sz w:val="22"/>
          <w:szCs w:val="22"/>
        </w:rPr>
      </w:pPr>
      <w:r w:rsidRPr="00DA62F7">
        <w:rPr>
          <w:sz w:val="22"/>
          <w:szCs w:val="22"/>
        </w:rPr>
        <w:t>1.</w:t>
      </w:r>
      <w:r w:rsidRPr="00DA62F7">
        <w:rPr>
          <w:sz w:val="22"/>
          <w:szCs w:val="22"/>
        </w:rPr>
        <w:tab/>
        <w:t xml:space="preserve">Na podstawie art. 95 ustawy </w:t>
      </w:r>
      <w:proofErr w:type="spellStart"/>
      <w:r w:rsidRPr="00DA62F7">
        <w:rPr>
          <w:sz w:val="22"/>
          <w:szCs w:val="22"/>
        </w:rPr>
        <w:t>Pzp</w:t>
      </w:r>
      <w:proofErr w:type="spellEnd"/>
      <w:r w:rsidRPr="00DA62F7">
        <w:rPr>
          <w:sz w:val="22"/>
          <w:szCs w:val="22"/>
        </w:rPr>
        <w:t xml:space="preserve"> Zamawiaj</w:t>
      </w:r>
      <w:r w:rsidRPr="00DA62F7">
        <w:rPr>
          <w:rFonts w:eastAsia="Arial"/>
          <w:sz w:val="22"/>
          <w:szCs w:val="22"/>
        </w:rPr>
        <w:t>ą</w:t>
      </w:r>
      <w:r w:rsidRPr="00DA62F7">
        <w:rPr>
          <w:sz w:val="22"/>
          <w:szCs w:val="22"/>
        </w:rPr>
        <w:t>cy wymaga zatrudnienia przez Wykonawc</w:t>
      </w:r>
      <w:r w:rsidRPr="00DA62F7">
        <w:rPr>
          <w:rFonts w:eastAsia="Arial"/>
          <w:sz w:val="22"/>
          <w:szCs w:val="22"/>
        </w:rPr>
        <w:t>ę,</w:t>
      </w:r>
      <w:r w:rsidRPr="00DA62F7">
        <w:rPr>
          <w:sz w:val="22"/>
          <w:szCs w:val="22"/>
        </w:rPr>
        <w:t xml:space="preserve"> Podwykonawc</w:t>
      </w:r>
      <w:r w:rsidRPr="00DA62F7">
        <w:rPr>
          <w:rFonts w:eastAsia="Arial"/>
          <w:sz w:val="22"/>
          <w:szCs w:val="22"/>
        </w:rPr>
        <w:t xml:space="preserve">ę lub dalszego Podwykonawcę </w:t>
      </w:r>
      <w:r w:rsidRPr="00DA62F7">
        <w:rPr>
          <w:sz w:val="22"/>
          <w:szCs w:val="22"/>
        </w:rPr>
        <w:t>na podstawie stosunku pracy osób wykonuj</w:t>
      </w:r>
      <w:r w:rsidRPr="00DA62F7">
        <w:rPr>
          <w:rFonts w:eastAsia="Arial"/>
          <w:sz w:val="22"/>
          <w:szCs w:val="22"/>
        </w:rPr>
        <w:t>ą</w:t>
      </w:r>
      <w:r w:rsidRPr="00DA62F7">
        <w:rPr>
          <w:sz w:val="22"/>
          <w:szCs w:val="22"/>
        </w:rPr>
        <w:t>cych wszelkie czynności</w:t>
      </w:r>
      <w:r w:rsidR="00665152">
        <w:rPr>
          <w:sz w:val="22"/>
          <w:szCs w:val="22"/>
        </w:rPr>
        <w:t xml:space="preserve"> związane z wykonywaniem przeglądów urządzeń</w:t>
      </w:r>
      <w:r w:rsidRPr="00DA62F7">
        <w:rPr>
          <w:sz w:val="22"/>
          <w:szCs w:val="22"/>
        </w:rPr>
        <w:t>.</w:t>
      </w:r>
      <w:r w:rsidR="003C0D5B" w:rsidRPr="003C0D5B">
        <w:rPr>
          <w:bCs/>
          <w:color w:val="auto"/>
          <w:sz w:val="22"/>
          <w:szCs w:val="22"/>
          <w:lang w:eastAsia="en-US" w:bidi="ar-SA"/>
        </w:rPr>
        <w:t xml:space="preserve"> </w:t>
      </w:r>
      <w:r w:rsidR="003C0D5B" w:rsidRPr="003C0D5B">
        <w:rPr>
          <w:bCs/>
          <w:sz w:val="22"/>
          <w:szCs w:val="22"/>
        </w:rPr>
        <w:t>(nie dotyczy samozatrudnienia)</w:t>
      </w:r>
      <w:r w:rsidR="003C0D5B" w:rsidRPr="003C0D5B">
        <w:rPr>
          <w:sz w:val="22"/>
          <w:szCs w:val="22"/>
        </w:rPr>
        <w:tab/>
      </w:r>
      <w:r w:rsidRPr="00DA62F7">
        <w:rPr>
          <w:sz w:val="22"/>
          <w:szCs w:val="22"/>
        </w:rPr>
        <w:t xml:space="preserve"> </w:t>
      </w:r>
    </w:p>
    <w:p w:rsidR="00EA5BBC" w:rsidRPr="00DA62F7" w:rsidRDefault="00EA5BBC" w:rsidP="00654C7B">
      <w:pPr>
        <w:spacing w:line="300" w:lineRule="exact"/>
        <w:ind w:left="567" w:hanging="567"/>
        <w:jc w:val="both"/>
        <w:rPr>
          <w:sz w:val="22"/>
          <w:szCs w:val="22"/>
        </w:rPr>
      </w:pPr>
      <w:r w:rsidRPr="00DA62F7">
        <w:rPr>
          <w:sz w:val="22"/>
          <w:szCs w:val="22"/>
        </w:rPr>
        <w:t>2.</w:t>
      </w:r>
      <w:r w:rsidRPr="00DA62F7">
        <w:rPr>
          <w:sz w:val="22"/>
          <w:szCs w:val="22"/>
        </w:rPr>
        <w:tab/>
        <w:t>Wykonawca musi przed rozpoczęciem wykonywania czynności przez te osoby przedstawić Zamawiającemu dokumenty potwierdzające zatrudnianie tych osób na umowę o pracę, poprzez minimum jeden z poniższych dokumentów:</w:t>
      </w:r>
    </w:p>
    <w:p w:rsidR="00EA5BBC" w:rsidRPr="00DA62F7" w:rsidRDefault="00EA5BBC" w:rsidP="00654C7B">
      <w:pPr>
        <w:spacing w:line="300" w:lineRule="exact"/>
        <w:ind w:left="993" w:hanging="426"/>
        <w:jc w:val="both"/>
        <w:rPr>
          <w:sz w:val="22"/>
          <w:szCs w:val="22"/>
        </w:rPr>
      </w:pPr>
      <w:r w:rsidRPr="00DA62F7">
        <w:rPr>
          <w:sz w:val="22"/>
          <w:szCs w:val="22"/>
        </w:rPr>
        <w:t>1)</w:t>
      </w:r>
      <w:r w:rsidRPr="00DA62F7">
        <w:rPr>
          <w:sz w:val="22"/>
          <w:szCs w:val="22"/>
        </w:rPr>
        <w:tab/>
        <w:t>oświadczenie zatrudnionego pracownika;</w:t>
      </w:r>
    </w:p>
    <w:p w:rsidR="00EA5BBC" w:rsidRPr="00DA62F7" w:rsidRDefault="00EA5BBC" w:rsidP="00654C7B">
      <w:pPr>
        <w:spacing w:line="300" w:lineRule="exact"/>
        <w:ind w:left="993" w:hanging="426"/>
        <w:jc w:val="both"/>
        <w:rPr>
          <w:sz w:val="22"/>
          <w:szCs w:val="22"/>
        </w:rPr>
      </w:pPr>
      <w:r w:rsidRPr="00DA62F7">
        <w:rPr>
          <w:sz w:val="22"/>
          <w:szCs w:val="22"/>
        </w:rPr>
        <w:t>2)</w:t>
      </w:r>
      <w:r w:rsidRPr="00DA62F7">
        <w:rPr>
          <w:sz w:val="22"/>
          <w:szCs w:val="22"/>
        </w:rPr>
        <w:tab/>
        <w:t>oświadczenia Wykonawcy lub Podwykonawcy o zatrudnieniu pracownika na podstawie umowy o pracę;</w:t>
      </w:r>
    </w:p>
    <w:p w:rsidR="00EA5BBC" w:rsidRPr="00DA62F7" w:rsidRDefault="00EA5BBC" w:rsidP="00654C7B">
      <w:pPr>
        <w:spacing w:line="300" w:lineRule="exact"/>
        <w:ind w:left="993" w:hanging="426"/>
        <w:jc w:val="both"/>
        <w:rPr>
          <w:sz w:val="22"/>
          <w:szCs w:val="22"/>
        </w:rPr>
      </w:pPr>
      <w:r w:rsidRPr="00DA62F7">
        <w:rPr>
          <w:sz w:val="22"/>
          <w:szCs w:val="22"/>
        </w:rPr>
        <w:t>3)</w:t>
      </w:r>
      <w:r w:rsidRPr="00DA62F7">
        <w:rPr>
          <w:sz w:val="22"/>
          <w:szCs w:val="22"/>
        </w:rPr>
        <w:tab/>
        <w:t xml:space="preserve">poświadczoną za zgodność z oryginałem kopię umowy o pracę zatrudnionego pracownika; </w:t>
      </w:r>
    </w:p>
    <w:p w:rsidR="00EA5BBC" w:rsidRPr="00DA62F7" w:rsidRDefault="00EA5BBC" w:rsidP="00654C7B">
      <w:pPr>
        <w:spacing w:line="300" w:lineRule="exact"/>
        <w:ind w:left="993" w:hanging="426"/>
        <w:jc w:val="both"/>
        <w:rPr>
          <w:sz w:val="22"/>
          <w:szCs w:val="22"/>
        </w:rPr>
      </w:pPr>
      <w:r w:rsidRPr="00DA62F7">
        <w:rPr>
          <w:sz w:val="22"/>
          <w:szCs w:val="22"/>
        </w:rPr>
        <w:t>4)</w:t>
      </w:r>
      <w:r w:rsidRPr="00DA62F7">
        <w:rPr>
          <w:sz w:val="22"/>
          <w:szCs w:val="22"/>
        </w:rPr>
        <w:tab/>
        <w:t>inne dokumenty potwierdzające zatrudnienie osoby na podstawie umowy o pracę.</w:t>
      </w:r>
    </w:p>
    <w:p w:rsidR="00EA5BBC" w:rsidRPr="00DA62F7" w:rsidRDefault="00EA5BBC" w:rsidP="00654C7B">
      <w:pPr>
        <w:spacing w:line="300" w:lineRule="exact"/>
        <w:ind w:left="567"/>
        <w:jc w:val="both"/>
        <w:rPr>
          <w:sz w:val="22"/>
          <w:szCs w:val="22"/>
        </w:rPr>
      </w:pPr>
      <w:r w:rsidRPr="00DA62F7">
        <w:rPr>
          <w:sz w:val="22"/>
          <w:szCs w:val="22"/>
        </w:rPr>
        <w:t xml:space="preserve">- zawierające informacje, w tym dane osobowe, niezbędne do weryfikacji zatrudnienia na podstawie umowy o pracę, w szczególności imię i nazwisko zatrudnionego pracownika, datę zawarcia umowy o pracę, rodzaj umowy o pracę oraz zakres obowiązków pracownika. </w:t>
      </w:r>
    </w:p>
    <w:p w:rsidR="00EA5BBC" w:rsidRPr="00DA62F7" w:rsidRDefault="00EA5BBC" w:rsidP="00654C7B">
      <w:pPr>
        <w:autoSpaceDE w:val="0"/>
        <w:spacing w:line="300" w:lineRule="exact"/>
        <w:ind w:left="567"/>
        <w:jc w:val="both"/>
        <w:rPr>
          <w:sz w:val="22"/>
          <w:szCs w:val="22"/>
        </w:rPr>
      </w:pPr>
      <w:r w:rsidRPr="00DA62F7">
        <w:rPr>
          <w:bCs/>
          <w:sz w:val="22"/>
          <w:szCs w:val="22"/>
        </w:rPr>
        <w:t xml:space="preserve">Pracodawcą musi być Wykonawca lub jeden ze wspólników konsorcjum, zgłoszony zgodnie z przepisami </w:t>
      </w:r>
      <w:proofErr w:type="spellStart"/>
      <w:r w:rsidRPr="00DA62F7">
        <w:rPr>
          <w:bCs/>
          <w:sz w:val="22"/>
          <w:szCs w:val="22"/>
        </w:rPr>
        <w:t>Pzp</w:t>
      </w:r>
      <w:proofErr w:type="spellEnd"/>
      <w:r w:rsidRPr="00DA62F7">
        <w:rPr>
          <w:bCs/>
          <w:sz w:val="22"/>
          <w:szCs w:val="22"/>
        </w:rPr>
        <w:t xml:space="preserve"> Podwykonawca lub dalszy Podwykonawca</w:t>
      </w:r>
      <w:r w:rsidRPr="00DA62F7">
        <w:rPr>
          <w:sz w:val="22"/>
          <w:szCs w:val="22"/>
        </w:rPr>
        <w:t>. Bez przedstawienia jednego z powyższych dokumentów osoby, które muszą być zatrudnione na umowę o pracę, nie będą mogły wykonywać pracy z winy Wykonawcy.</w:t>
      </w:r>
    </w:p>
    <w:p w:rsidR="004E701B" w:rsidRPr="00DA62F7" w:rsidRDefault="00EA5BBC" w:rsidP="00654C7B">
      <w:pPr>
        <w:widowControl/>
        <w:tabs>
          <w:tab w:val="left" w:pos="567"/>
        </w:tabs>
        <w:spacing w:line="300" w:lineRule="exact"/>
        <w:ind w:left="567" w:hanging="567"/>
        <w:jc w:val="both"/>
        <w:rPr>
          <w:sz w:val="22"/>
          <w:szCs w:val="22"/>
        </w:rPr>
      </w:pPr>
      <w:r w:rsidRPr="00DA62F7">
        <w:rPr>
          <w:sz w:val="22"/>
          <w:szCs w:val="22"/>
        </w:rPr>
        <w:t>3.</w:t>
      </w:r>
      <w:r w:rsidRPr="00DA62F7">
        <w:rPr>
          <w:sz w:val="22"/>
          <w:szCs w:val="22"/>
        </w:rPr>
        <w:tab/>
        <w:t xml:space="preserve">Jeżeli usługę będzie wykonywać osoba niezatrudniona na umowę o pracę, co zostanie ustalone przez Zamawiającego oraz przez inne osoby i organy upoważnione na podstawie odrębnych przepisów (np. Inspekcja Pracy), Wykonawca zobowiązany jest do zastąpienia tej osoby. Wykonawca zapłaci Zamawiającemu tytułem kary umownej 1.000,00 zł za każdy taki przypadek. Fakt </w:t>
      </w:r>
      <w:r w:rsidR="005E4C2B" w:rsidRPr="00DA62F7">
        <w:rPr>
          <w:sz w:val="22"/>
          <w:szCs w:val="22"/>
        </w:rPr>
        <w:t>świadczenia usługi</w:t>
      </w:r>
      <w:r w:rsidRPr="00DA62F7">
        <w:rPr>
          <w:sz w:val="22"/>
          <w:szCs w:val="22"/>
        </w:rPr>
        <w:t xml:space="preserve"> </w:t>
      </w:r>
      <w:r w:rsidR="005E4C2B" w:rsidRPr="00DA62F7">
        <w:rPr>
          <w:sz w:val="22"/>
          <w:szCs w:val="22"/>
        </w:rPr>
        <w:t>przez taką</w:t>
      </w:r>
      <w:r w:rsidRPr="00DA62F7">
        <w:rPr>
          <w:sz w:val="22"/>
          <w:szCs w:val="22"/>
        </w:rPr>
        <w:t xml:space="preserve"> osob</w:t>
      </w:r>
      <w:r w:rsidR="005E4C2B" w:rsidRPr="00DA62F7">
        <w:rPr>
          <w:sz w:val="22"/>
          <w:szCs w:val="22"/>
        </w:rPr>
        <w:t>ę</w:t>
      </w:r>
      <w:r w:rsidRPr="00DA62F7">
        <w:rPr>
          <w:sz w:val="22"/>
          <w:szCs w:val="22"/>
        </w:rPr>
        <w:t xml:space="preserve"> musi zostać potwierdzony pisemną notatką. Notatka nie musi być podpisana przez Wykonawcę lub jego przedstawicieli.</w:t>
      </w:r>
    </w:p>
    <w:p w:rsidR="005E4C2B" w:rsidRPr="00DA62F7" w:rsidRDefault="005E4C2B" w:rsidP="00654C7B">
      <w:pPr>
        <w:widowControl/>
        <w:tabs>
          <w:tab w:val="left" w:pos="567"/>
        </w:tabs>
        <w:spacing w:line="300" w:lineRule="exact"/>
        <w:ind w:left="567" w:hanging="567"/>
        <w:jc w:val="both"/>
        <w:rPr>
          <w:b/>
          <w:color w:val="auto"/>
          <w:sz w:val="22"/>
          <w:szCs w:val="22"/>
          <w:lang w:bidi="ar-SA"/>
        </w:rPr>
      </w:pPr>
    </w:p>
    <w:p w:rsidR="005B7DAB" w:rsidRPr="005B7DAB" w:rsidRDefault="005B7DAB" w:rsidP="00654C7B">
      <w:pPr>
        <w:widowControl/>
        <w:spacing w:line="300" w:lineRule="exact"/>
        <w:jc w:val="center"/>
        <w:rPr>
          <w:color w:val="auto"/>
          <w:sz w:val="22"/>
          <w:szCs w:val="22"/>
          <w:lang w:bidi="ar-SA"/>
        </w:rPr>
      </w:pPr>
      <w:r w:rsidRPr="005B7DAB">
        <w:rPr>
          <w:color w:val="auto"/>
          <w:sz w:val="22"/>
          <w:szCs w:val="22"/>
          <w:lang w:bidi="ar-SA"/>
        </w:rPr>
        <w:t>§1</w:t>
      </w:r>
      <w:r w:rsidR="000C1473">
        <w:rPr>
          <w:color w:val="auto"/>
          <w:sz w:val="22"/>
          <w:szCs w:val="22"/>
          <w:lang w:bidi="ar-SA"/>
        </w:rPr>
        <w:t>2</w:t>
      </w:r>
    </w:p>
    <w:p w:rsidR="005B7DAB" w:rsidRPr="005B7DAB" w:rsidRDefault="005B7DAB" w:rsidP="00654C7B">
      <w:pPr>
        <w:widowControl/>
        <w:spacing w:line="300" w:lineRule="exact"/>
        <w:ind w:left="567" w:hanging="567"/>
        <w:jc w:val="both"/>
        <w:rPr>
          <w:color w:val="auto"/>
          <w:sz w:val="22"/>
          <w:szCs w:val="22"/>
          <w:lang w:bidi="ar-SA"/>
        </w:rPr>
      </w:pPr>
      <w:r w:rsidRPr="005B7DAB">
        <w:rPr>
          <w:color w:val="auto"/>
          <w:sz w:val="22"/>
          <w:szCs w:val="22"/>
          <w:lang w:bidi="ar-SA"/>
        </w:rPr>
        <w:t>1.</w:t>
      </w:r>
      <w:r w:rsidRPr="005B7DAB">
        <w:rPr>
          <w:color w:val="auto"/>
          <w:sz w:val="22"/>
          <w:szCs w:val="22"/>
          <w:lang w:bidi="ar-SA"/>
        </w:rPr>
        <w:tab/>
        <w:t>Zamawiający może odstąpić od niniejszej Umowy w całości lub w części, jeżeli Wykonawca naruszy istotny obowiązek określony w Umowie, a w szczególności w przypadku niewykonania, nienależytego wykonania lub opóźnienia w wykonaniu przedmiotu umowy przez Wykonawcę.</w:t>
      </w:r>
    </w:p>
    <w:p w:rsidR="005B7DAB" w:rsidRPr="005B7DAB" w:rsidRDefault="005B7DAB" w:rsidP="00654C7B">
      <w:pPr>
        <w:widowControl/>
        <w:spacing w:line="300" w:lineRule="exact"/>
        <w:ind w:left="567" w:hanging="567"/>
        <w:jc w:val="both"/>
        <w:rPr>
          <w:color w:val="auto"/>
          <w:sz w:val="22"/>
          <w:szCs w:val="22"/>
          <w:lang w:bidi="ar-SA"/>
        </w:rPr>
      </w:pPr>
      <w:r w:rsidRPr="005B7DAB">
        <w:rPr>
          <w:color w:val="auto"/>
          <w:sz w:val="22"/>
          <w:szCs w:val="22"/>
          <w:lang w:bidi="ar-SA"/>
        </w:rPr>
        <w:t>2.</w:t>
      </w:r>
      <w:r w:rsidRPr="005B7DAB">
        <w:rPr>
          <w:color w:val="auto"/>
          <w:sz w:val="22"/>
          <w:szCs w:val="22"/>
          <w:lang w:bidi="ar-SA"/>
        </w:rPr>
        <w:tab/>
        <w:t>Jeśli przepis ustawy nie stanowi inaczej, uprawnienie do odstąpienia od Umowy Strona uprawniona może wykonać w ciągu 30 dni od dnia wystąpienia zdarzenia uprawniającego do złożenia oświadczenia o odstąpieniu od umowy.</w:t>
      </w:r>
    </w:p>
    <w:p w:rsidR="005B7DAB" w:rsidRPr="005B7DAB" w:rsidRDefault="005B7DAB" w:rsidP="00654C7B">
      <w:pPr>
        <w:widowControl/>
        <w:spacing w:line="300" w:lineRule="exact"/>
        <w:ind w:left="567" w:hanging="567"/>
        <w:jc w:val="both"/>
        <w:rPr>
          <w:color w:val="auto"/>
          <w:sz w:val="22"/>
          <w:szCs w:val="22"/>
          <w:lang w:bidi="ar-SA"/>
        </w:rPr>
      </w:pPr>
      <w:r w:rsidRPr="005B7DAB">
        <w:rPr>
          <w:color w:val="auto"/>
          <w:sz w:val="22"/>
          <w:szCs w:val="22"/>
          <w:lang w:bidi="ar-SA"/>
        </w:rPr>
        <w:t>3.</w:t>
      </w:r>
      <w:r w:rsidRPr="005B7DAB">
        <w:rPr>
          <w:color w:val="auto"/>
          <w:sz w:val="22"/>
          <w:szCs w:val="22"/>
          <w:lang w:bidi="ar-SA"/>
        </w:rPr>
        <w:tab/>
        <w:t>Zamawiający może od Umowy odstąpić w trybie przewidzianym w art. 456 PZP.</w:t>
      </w:r>
    </w:p>
    <w:p w:rsidR="005B7DAB" w:rsidRPr="005B7DAB" w:rsidRDefault="005B7DAB" w:rsidP="00654C7B">
      <w:pPr>
        <w:widowControl/>
        <w:spacing w:line="300" w:lineRule="exact"/>
        <w:ind w:left="567" w:hanging="567"/>
        <w:jc w:val="both"/>
        <w:rPr>
          <w:color w:val="auto"/>
          <w:sz w:val="22"/>
          <w:szCs w:val="22"/>
          <w:lang w:bidi="ar-SA"/>
        </w:rPr>
      </w:pPr>
      <w:r w:rsidRPr="005B7DAB">
        <w:rPr>
          <w:color w:val="auto"/>
          <w:sz w:val="22"/>
          <w:szCs w:val="22"/>
          <w:lang w:bidi="ar-SA"/>
        </w:rPr>
        <w:t>4.</w:t>
      </w:r>
      <w:r w:rsidRPr="005B7DAB">
        <w:rPr>
          <w:color w:val="auto"/>
          <w:sz w:val="22"/>
          <w:szCs w:val="22"/>
          <w:lang w:bidi="ar-SA"/>
        </w:rPr>
        <w:tab/>
        <w:t>Odstąpienie od umowy wymaga zachowania formy pisemnej pod rygorem nieważności.</w:t>
      </w:r>
    </w:p>
    <w:p w:rsidR="00DB27C6" w:rsidRPr="005B7DAB" w:rsidRDefault="00DB27C6" w:rsidP="00654C7B">
      <w:pPr>
        <w:widowControl/>
        <w:spacing w:line="300" w:lineRule="exact"/>
        <w:jc w:val="center"/>
        <w:rPr>
          <w:color w:val="auto"/>
          <w:sz w:val="22"/>
          <w:szCs w:val="22"/>
          <w:lang w:bidi="ar-SA"/>
        </w:rPr>
      </w:pPr>
    </w:p>
    <w:p w:rsidR="005B7DAB" w:rsidRPr="005B7DAB" w:rsidRDefault="005B7DAB" w:rsidP="00654C7B">
      <w:pPr>
        <w:widowControl/>
        <w:spacing w:line="300" w:lineRule="exact"/>
        <w:jc w:val="center"/>
        <w:rPr>
          <w:color w:val="auto"/>
          <w:sz w:val="22"/>
          <w:szCs w:val="22"/>
          <w:lang w:bidi="ar-SA"/>
        </w:rPr>
      </w:pPr>
      <w:r w:rsidRPr="005B7DAB">
        <w:rPr>
          <w:color w:val="auto"/>
          <w:sz w:val="22"/>
          <w:szCs w:val="22"/>
          <w:lang w:bidi="ar-SA"/>
        </w:rPr>
        <w:t>§1</w:t>
      </w:r>
      <w:r w:rsidR="000C1473">
        <w:rPr>
          <w:color w:val="auto"/>
          <w:sz w:val="22"/>
          <w:szCs w:val="22"/>
          <w:lang w:bidi="ar-SA"/>
        </w:rPr>
        <w:t>3</w:t>
      </w:r>
    </w:p>
    <w:p w:rsidR="005B7DAB" w:rsidRPr="005B7DAB" w:rsidRDefault="005B7DAB" w:rsidP="00654C7B">
      <w:pPr>
        <w:widowControl/>
        <w:spacing w:line="300" w:lineRule="exact"/>
        <w:ind w:left="567" w:hanging="567"/>
        <w:jc w:val="both"/>
        <w:rPr>
          <w:color w:val="auto"/>
          <w:sz w:val="22"/>
          <w:szCs w:val="22"/>
          <w:lang w:bidi="ar-SA"/>
        </w:rPr>
      </w:pPr>
      <w:r w:rsidRPr="005B7DAB">
        <w:rPr>
          <w:color w:val="auto"/>
          <w:sz w:val="22"/>
          <w:szCs w:val="22"/>
          <w:lang w:bidi="ar-SA"/>
        </w:rPr>
        <w:t>1.</w:t>
      </w:r>
      <w:r w:rsidRPr="005B7DAB">
        <w:rPr>
          <w:color w:val="auto"/>
          <w:sz w:val="22"/>
          <w:szCs w:val="22"/>
          <w:lang w:bidi="ar-SA"/>
        </w:rPr>
        <w:tab/>
        <w:t>Zamawiający może wypowiedzieć umowę ze skutkiem natychmiastowym w przypadkach wskazanych w umowie oraz, jeżeli Wykonawca wykonuje ją:</w:t>
      </w:r>
    </w:p>
    <w:p w:rsidR="005B7DAB" w:rsidRPr="005B7DAB" w:rsidRDefault="005B7DAB" w:rsidP="00654C7B">
      <w:pPr>
        <w:widowControl/>
        <w:spacing w:line="300" w:lineRule="exact"/>
        <w:ind w:left="1134" w:hanging="567"/>
        <w:jc w:val="both"/>
        <w:rPr>
          <w:color w:val="auto"/>
          <w:sz w:val="22"/>
          <w:szCs w:val="22"/>
          <w:lang w:bidi="ar-SA"/>
        </w:rPr>
      </w:pPr>
      <w:r w:rsidRPr="005B7DAB">
        <w:rPr>
          <w:color w:val="auto"/>
          <w:sz w:val="22"/>
          <w:szCs w:val="22"/>
          <w:lang w:bidi="ar-SA"/>
        </w:rPr>
        <w:t>1.1.</w:t>
      </w:r>
      <w:r w:rsidRPr="005B7DAB">
        <w:rPr>
          <w:color w:val="auto"/>
          <w:sz w:val="22"/>
          <w:szCs w:val="22"/>
          <w:lang w:bidi="ar-SA"/>
        </w:rPr>
        <w:tab/>
        <w:t>bez zachowania należytej staranności,</w:t>
      </w:r>
    </w:p>
    <w:p w:rsidR="005B7DAB" w:rsidRPr="005B7DAB" w:rsidRDefault="005B7DAB" w:rsidP="00654C7B">
      <w:pPr>
        <w:widowControl/>
        <w:spacing w:line="300" w:lineRule="exact"/>
        <w:ind w:left="1134" w:hanging="567"/>
        <w:jc w:val="both"/>
        <w:rPr>
          <w:color w:val="auto"/>
          <w:sz w:val="22"/>
          <w:szCs w:val="22"/>
          <w:lang w:bidi="ar-SA"/>
        </w:rPr>
      </w:pPr>
      <w:r w:rsidRPr="005B7DAB">
        <w:rPr>
          <w:color w:val="auto"/>
          <w:sz w:val="22"/>
          <w:szCs w:val="22"/>
          <w:lang w:bidi="ar-SA"/>
        </w:rPr>
        <w:t>1.2.</w:t>
      </w:r>
      <w:r w:rsidRPr="005B7DAB">
        <w:rPr>
          <w:color w:val="auto"/>
          <w:sz w:val="22"/>
          <w:szCs w:val="22"/>
          <w:lang w:bidi="ar-SA"/>
        </w:rPr>
        <w:tab/>
        <w:t>z naruszeniem obowiązujących przepisów,</w:t>
      </w:r>
    </w:p>
    <w:p w:rsidR="005B7DAB" w:rsidRPr="005B7DAB" w:rsidRDefault="005B7DAB" w:rsidP="00654C7B">
      <w:pPr>
        <w:widowControl/>
        <w:spacing w:line="300" w:lineRule="exact"/>
        <w:ind w:left="1134" w:hanging="567"/>
        <w:jc w:val="both"/>
        <w:rPr>
          <w:color w:val="auto"/>
          <w:sz w:val="22"/>
          <w:szCs w:val="22"/>
          <w:lang w:bidi="ar-SA"/>
        </w:rPr>
      </w:pPr>
      <w:r w:rsidRPr="005B7DAB">
        <w:rPr>
          <w:color w:val="auto"/>
          <w:sz w:val="22"/>
          <w:szCs w:val="22"/>
          <w:lang w:bidi="ar-SA"/>
        </w:rPr>
        <w:t>1.3.</w:t>
      </w:r>
      <w:r w:rsidRPr="005B7DAB">
        <w:rPr>
          <w:color w:val="auto"/>
          <w:sz w:val="22"/>
          <w:szCs w:val="22"/>
          <w:lang w:bidi="ar-SA"/>
        </w:rPr>
        <w:tab/>
        <w:t>niezgodnie z warunkami zawartymi w niniejszej umowie lub</w:t>
      </w:r>
    </w:p>
    <w:p w:rsidR="005B7DAB" w:rsidRPr="005B7DAB" w:rsidRDefault="005B7DAB" w:rsidP="00654C7B">
      <w:pPr>
        <w:widowControl/>
        <w:spacing w:line="300" w:lineRule="exact"/>
        <w:ind w:left="1134" w:hanging="567"/>
        <w:jc w:val="both"/>
        <w:rPr>
          <w:color w:val="auto"/>
          <w:sz w:val="22"/>
          <w:szCs w:val="22"/>
          <w:lang w:bidi="ar-SA"/>
        </w:rPr>
      </w:pPr>
      <w:r w:rsidRPr="005B7DAB">
        <w:rPr>
          <w:color w:val="auto"/>
          <w:sz w:val="22"/>
          <w:szCs w:val="22"/>
          <w:lang w:bidi="ar-SA"/>
        </w:rPr>
        <w:t>1.4.</w:t>
      </w:r>
      <w:r w:rsidRPr="005B7DAB">
        <w:rPr>
          <w:color w:val="auto"/>
          <w:sz w:val="22"/>
          <w:szCs w:val="22"/>
          <w:lang w:bidi="ar-SA"/>
        </w:rPr>
        <w:tab/>
        <w:t xml:space="preserve">w inny sposób rażąco naruszając postanowienia umowy. </w:t>
      </w:r>
    </w:p>
    <w:p w:rsidR="005B7DAB" w:rsidRPr="005B7DAB" w:rsidRDefault="005B7DAB" w:rsidP="00654C7B">
      <w:pPr>
        <w:widowControl/>
        <w:spacing w:line="300" w:lineRule="exact"/>
        <w:ind w:left="567" w:hanging="567"/>
        <w:jc w:val="both"/>
        <w:rPr>
          <w:color w:val="auto"/>
          <w:sz w:val="22"/>
          <w:szCs w:val="22"/>
          <w:lang w:bidi="ar-SA"/>
        </w:rPr>
      </w:pPr>
      <w:r w:rsidRPr="005B7DAB">
        <w:rPr>
          <w:color w:val="auto"/>
          <w:sz w:val="22"/>
          <w:szCs w:val="22"/>
          <w:lang w:bidi="ar-SA"/>
        </w:rPr>
        <w:t>2.</w:t>
      </w:r>
      <w:r w:rsidRPr="005B7DAB">
        <w:rPr>
          <w:color w:val="auto"/>
          <w:sz w:val="22"/>
          <w:szCs w:val="22"/>
          <w:lang w:bidi="ar-SA"/>
        </w:rPr>
        <w:tab/>
        <w:t>W przypadkach wymienionych w ust. 1 powyżej, Zamawiający może wypowiedzieć umowę ze skutkiem natychmiastowym, nie zwalniając Wykonawcy z odpowiedzialności wynikającej z warunków umowy.</w:t>
      </w:r>
    </w:p>
    <w:p w:rsidR="005B7DAB" w:rsidRPr="005B7DAB" w:rsidRDefault="005B7DAB" w:rsidP="00654C7B">
      <w:pPr>
        <w:widowControl/>
        <w:spacing w:line="300" w:lineRule="exact"/>
        <w:jc w:val="center"/>
        <w:rPr>
          <w:color w:val="auto"/>
          <w:sz w:val="22"/>
          <w:szCs w:val="22"/>
          <w:lang w:bidi="ar-SA"/>
        </w:rPr>
      </w:pPr>
      <w:r w:rsidRPr="005B7DAB">
        <w:rPr>
          <w:color w:val="auto"/>
          <w:sz w:val="22"/>
          <w:szCs w:val="22"/>
          <w:lang w:bidi="ar-SA"/>
        </w:rPr>
        <w:t>§1</w:t>
      </w:r>
      <w:r w:rsidR="000C1473">
        <w:rPr>
          <w:color w:val="auto"/>
          <w:sz w:val="22"/>
          <w:szCs w:val="22"/>
          <w:lang w:bidi="ar-SA"/>
        </w:rPr>
        <w:t>4</w:t>
      </w:r>
    </w:p>
    <w:p w:rsidR="005B7DAB" w:rsidRPr="005B7DAB" w:rsidRDefault="005B7DAB" w:rsidP="00654C7B">
      <w:pPr>
        <w:widowControl/>
        <w:spacing w:line="300" w:lineRule="exact"/>
        <w:ind w:left="567" w:hanging="567"/>
        <w:jc w:val="both"/>
        <w:rPr>
          <w:color w:val="auto"/>
          <w:sz w:val="22"/>
          <w:szCs w:val="22"/>
          <w:lang w:bidi="ar-SA"/>
        </w:rPr>
      </w:pPr>
      <w:r w:rsidRPr="005B7DAB">
        <w:rPr>
          <w:color w:val="auto"/>
          <w:sz w:val="22"/>
          <w:szCs w:val="22"/>
          <w:lang w:bidi="ar-SA"/>
        </w:rPr>
        <w:t>1.</w:t>
      </w:r>
      <w:r w:rsidRPr="005B7DAB">
        <w:rPr>
          <w:color w:val="auto"/>
          <w:sz w:val="22"/>
          <w:szCs w:val="22"/>
          <w:lang w:bidi="ar-SA"/>
        </w:rPr>
        <w:tab/>
        <w:t>Użyte w umowie określenie „Siła wyższa” oznacza zewnętrzne zdarzenie nagłe, nie przewidywalne i niezależne od woli stron, uniemożliwiające wykonanie umowy w całości lub w części, na stałe lub na pewien czas, któremu nie można zapobiec ani przeciwdziałać przy zachowaniu należytej staranności Stron. Za przejawy Siły Wyższej Strony uznają w szczególności:</w:t>
      </w:r>
    </w:p>
    <w:p w:rsidR="005B7DAB" w:rsidRPr="005B7DAB" w:rsidRDefault="005B7DAB" w:rsidP="00654C7B">
      <w:pPr>
        <w:widowControl/>
        <w:spacing w:line="300" w:lineRule="exact"/>
        <w:ind w:left="1134" w:hanging="567"/>
        <w:jc w:val="both"/>
        <w:rPr>
          <w:color w:val="auto"/>
          <w:sz w:val="22"/>
          <w:szCs w:val="22"/>
          <w:lang w:bidi="ar-SA"/>
        </w:rPr>
      </w:pPr>
      <w:r w:rsidRPr="005B7DAB">
        <w:rPr>
          <w:color w:val="auto"/>
          <w:sz w:val="22"/>
          <w:szCs w:val="22"/>
          <w:lang w:bidi="ar-SA"/>
        </w:rPr>
        <w:t>1.1.</w:t>
      </w:r>
      <w:r w:rsidRPr="005B7DAB">
        <w:rPr>
          <w:color w:val="auto"/>
          <w:sz w:val="22"/>
          <w:szCs w:val="22"/>
          <w:lang w:bidi="ar-SA"/>
        </w:rPr>
        <w:tab/>
        <w:t>klęski żywiołowe, w tym: trzęsienia ziemi, huragan, powódź, epidemia oraz nadzwyczajne zjawiska atmosferyczne;</w:t>
      </w:r>
    </w:p>
    <w:p w:rsidR="005B7DAB" w:rsidRPr="005B7DAB" w:rsidRDefault="005B7DAB" w:rsidP="00654C7B">
      <w:pPr>
        <w:widowControl/>
        <w:spacing w:line="300" w:lineRule="exact"/>
        <w:ind w:left="1134" w:hanging="567"/>
        <w:jc w:val="both"/>
        <w:rPr>
          <w:color w:val="auto"/>
          <w:sz w:val="22"/>
          <w:szCs w:val="22"/>
          <w:lang w:bidi="ar-SA"/>
        </w:rPr>
      </w:pPr>
      <w:r w:rsidRPr="005B7DAB">
        <w:rPr>
          <w:color w:val="auto"/>
          <w:sz w:val="22"/>
          <w:szCs w:val="22"/>
          <w:lang w:bidi="ar-SA"/>
        </w:rPr>
        <w:t>1.2.</w:t>
      </w:r>
      <w:r w:rsidRPr="005B7DAB">
        <w:rPr>
          <w:color w:val="auto"/>
          <w:sz w:val="22"/>
          <w:szCs w:val="22"/>
          <w:lang w:bidi="ar-SA"/>
        </w:rPr>
        <w:tab/>
        <w:t>akty władzy państwowej, w tym: stan wojenny, stan wyjątkowy, itd.;</w:t>
      </w:r>
    </w:p>
    <w:p w:rsidR="005B7DAB" w:rsidRPr="005B7DAB" w:rsidRDefault="005B7DAB" w:rsidP="00654C7B">
      <w:pPr>
        <w:widowControl/>
        <w:spacing w:line="300" w:lineRule="exact"/>
        <w:ind w:left="1134" w:hanging="567"/>
        <w:jc w:val="both"/>
        <w:rPr>
          <w:color w:val="auto"/>
          <w:sz w:val="22"/>
          <w:szCs w:val="22"/>
          <w:lang w:bidi="ar-SA"/>
        </w:rPr>
      </w:pPr>
      <w:r w:rsidRPr="005B7DAB">
        <w:rPr>
          <w:color w:val="auto"/>
          <w:sz w:val="22"/>
          <w:szCs w:val="22"/>
          <w:lang w:bidi="ar-SA"/>
        </w:rPr>
        <w:t>1.3.</w:t>
      </w:r>
      <w:r w:rsidRPr="005B7DAB">
        <w:rPr>
          <w:color w:val="auto"/>
          <w:sz w:val="22"/>
          <w:szCs w:val="22"/>
          <w:lang w:bidi="ar-SA"/>
        </w:rPr>
        <w:tab/>
        <w:t>działania wojenne, akty sabotażu, akty terrorystyczne i inne podobne wydarzenia zagrażające porządkowi publicznemu;</w:t>
      </w:r>
    </w:p>
    <w:p w:rsidR="005B7DAB" w:rsidRPr="005B7DAB" w:rsidRDefault="005B7DAB" w:rsidP="00654C7B">
      <w:pPr>
        <w:widowControl/>
        <w:spacing w:line="300" w:lineRule="exact"/>
        <w:ind w:left="1134" w:hanging="567"/>
        <w:jc w:val="both"/>
        <w:rPr>
          <w:color w:val="auto"/>
          <w:sz w:val="22"/>
          <w:szCs w:val="22"/>
          <w:lang w:bidi="ar-SA"/>
        </w:rPr>
      </w:pPr>
      <w:r w:rsidRPr="005B7DAB">
        <w:rPr>
          <w:color w:val="auto"/>
          <w:sz w:val="22"/>
          <w:szCs w:val="22"/>
          <w:lang w:bidi="ar-SA"/>
        </w:rPr>
        <w:t>1.4.</w:t>
      </w:r>
      <w:r w:rsidRPr="005B7DAB">
        <w:rPr>
          <w:color w:val="auto"/>
          <w:sz w:val="22"/>
          <w:szCs w:val="22"/>
          <w:lang w:bidi="ar-SA"/>
        </w:rPr>
        <w:tab/>
        <w:t>strajki powszechne lub inne niepokoje społeczne, w tym publiczne demonstracje, z wyłączeniem strajków u Stron.</w:t>
      </w:r>
    </w:p>
    <w:p w:rsidR="005B7DAB" w:rsidRPr="005B7DAB" w:rsidRDefault="005B7DAB" w:rsidP="00654C7B">
      <w:pPr>
        <w:widowControl/>
        <w:spacing w:line="300" w:lineRule="exact"/>
        <w:ind w:left="567" w:hanging="567"/>
        <w:jc w:val="both"/>
        <w:rPr>
          <w:color w:val="auto"/>
          <w:sz w:val="22"/>
          <w:szCs w:val="22"/>
          <w:lang w:bidi="ar-SA"/>
        </w:rPr>
      </w:pPr>
      <w:r w:rsidRPr="005B7DAB">
        <w:rPr>
          <w:color w:val="auto"/>
          <w:sz w:val="22"/>
          <w:szCs w:val="22"/>
          <w:lang w:bidi="ar-SA"/>
        </w:rPr>
        <w:t>2.</w:t>
      </w:r>
      <w:r w:rsidRPr="005B7DAB">
        <w:rPr>
          <w:color w:val="auto"/>
          <w:sz w:val="22"/>
          <w:szCs w:val="22"/>
          <w:lang w:bidi="ar-SA"/>
        </w:rPr>
        <w:tab/>
        <w:t xml:space="preserve">Jeżeli siła wyższa uniemożliwia jednej ze Stron wywiązanie się z zobowiązania objętego Umową, Strona ta zobowiązana jest niezwłocznie, nie później jednak niż w terminie 3 dni od wystąpienia Siły Wyższej, zawiadomić drugą Stronę na piśmie o wydarzeniu stanowiącym Siłę Wyższą wymieniając przy tym zobowiązania z których nie może się wywiązać oraz wskazując przewidywany okres, w którym nie będzie możliwe wykonywanie Umowy. Powinna także dążyć do kontynuowania realizacji swoich zobowiązań w rozsądnym zakresie oraz podjąć działania niezbędne do zminimalizowania skutków działania Siły Wyższej oraz czasu jej trwania. </w:t>
      </w:r>
    </w:p>
    <w:p w:rsidR="005B7DAB" w:rsidRPr="005B7DAB" w:rsidRDefault="005B7DAB" w:rsidP="00654C7B">
      <w:pPr>
        <w:widowControl/>
        <w:spacing w:line="300" w:lineRule="exact"/>
        <w:ind w:left="567" w:hanging="567"/>
        <w:jc w:val="both"/>
        <w:rPr>
          <w:color w:val="auto"/>
          <w:sz w:val="22"/>
          <w:szCs w:val="22"/>
          <w:lang w:bidi="ar-SA"/>
        </w:rPr>
      </w:pPr>
      <w:r w:rsidRPr="005B7DAB">
        <w:rPr>
          <w:color w:val="auto"/>
          <w:sz w:val="22"/>
          <w:szCs w:val="22"/>
          <w:lang w:bidi="ar-SA"/>
        </w:rPr>
        <w:t>3.</w:t>
      </w:r>
      <w:r w:rsidRPr="005B7DAB">
        <w:rPr>
          <w:color w:val="auto"/>
          <w:sz w:val="22"/>
          <w:szCs w:val="22"/>
          <w:lang w:bidi="ar-SA"/>
        </w:rPr>
        <w:tab/>
        <w:t>Strony nie ponoszą odpowiedzialności za niewykonanie lub nienależyte wykonanie Umowy w całości lub w części, w takim zakresie, w jakim zostało to spowodowane wystąpieniem Siły Wyższej. W przypadku zaistnienia Siły Wyższej o charakterze długotrwałym, powodującej niewykonanie Umowy przez okres dłuższy niż jeden miesiąc, Strony będą prowadzić negocjacje w celu określenia dalszej realizację lub rozwiązania Umowy.</w:t>
      </w:r>
    </w:p>
    <w:p w:rsidR="005B7DAB" w:rsidRPr="005B7DAB" w:rsidRDefault="005B7DAB" w:rsidP="00654C7B">
      <w:pPr>
        <w:widowControl/>
        <w:spacing w:line="300" w:lineRule="exact"/>
        <w:ind w:left="567" w:hanging="567"/>
        <w:jc w:val="both"/>
        <w:rPr>
          <w:color w:val="auto"/>
          <w:sz w:val="22"/>
          <w:szCs w:val="22"/>
          <w:lang w:bidi="ar-SA"/>
        </w:rPr>
      </w:pPr>
      <w:r w:rsidRPr="005B7DAB">
        <w:rPr>
          <w:color w:val="auto"/>
          <w:sz w:val="22"/>
          <w:szCs w:val="22"/>
          <w:lang w:bidi="ar-SA"/>
        </w:rPr>
        <w:t>4.</w:t>
      </w:r>
      <w:r w:rsidRPr="005B7DAB">
        <w:rPr>
          <w:color w:val="auto"/>
          <w:sz w:val="22"/>
          <w:szCs w:val="22"/>
          <w:lang w:bidi="ar-SA"/>
        </w:rPr>
        <w:tab/>
        <w:t>Negocjacje, o których mowa w ust. 3 zdanie drugie, uważa się za bezskutecznie zakończone jeżeli po upływie 21 dni od dnia ich rozpoczęcia Strony nie osiągną porozumienia.</w:t>
      </w:r>
    </w:p>
    <w:p w:rsidR="005B7DAB" w:rsidRPr="00DA62F7" w:rsidRDefault="005B7DAB" w:rsidP="00654C7B">
      <w:pPr>
        <w:widowControl/>
        <w:tabs>
          <w:tab w:val="left" w:pos="567"/>
        </w:tabs>
        <w:spacing w:line="300" w:lineRule="exact"/>
        <w:ind w:left="567" w:hanging="567"/>
        <w:jc w:val="both"/>
        <w:rPr>
          <w:b/>
          <w:color w:val="auto"/>
          <w:sz w:val="22"/>
          <w:szCs w:val="22"/>
          <w:lang w:bidi="ar-SA"/>
        </w:rPr>
      </w:pPr>
      <w:r w:rsidRPr="00DA62F7">
        <w:rPr>
          <w:color w:val="auto"/>
          <w:sz w:val="22"/>
          <w:szCs w:val="22"/>
          <w:lang w:bidi="ar-SA"/>
        </w:rPr>
        <w:t>5.</w:t>
      </w:r>
      <w:r w:rsidRPr="00DA62F7">
        <w:rPr>
          <w:color w:val="auto"/>
          <w:sz w:val="22"/>
          <w:szCs w:val="22"/>
          <w:lang w:bidi="ar-SA"/>
        </w:rPr>
        <w:tab/>
        <w:t>W przypadku bezskutecznego zakończenia negocjacji w terminie określonym zgodnie z ust. 4, Zamawiający jest uprawniony do rozwiązania Umowy bez zachowania okresu wypowiedzenia ze skutkiem natychmiastowym.</w:t>
      </w:r>
    </w:p>
    <w:p w:rsidR="004E701B" w:rsidRPr="00DA62F7" w:rsidRDefault="004E701B" w:rsidP="00654C7B">
      <w:pPr>
        <w:widowControl/>
        <w:tabs>
          <w:tab w:val="left" w:pos="567"/>
        </w:tabs>
        <w:spacing w:line="300" w:lineRule="exact"/>
        <w:jc w:val="center"/>
        <w:rPr>
          <w:b/>
          <w:color w:val="auto"/>
          <w:sz w:val="22"/>
          <w:szCs w:val="22"/>
          <w:lang w:bidi="ar-SA"/>
        </w:rPr>
      </w:pPr>
      <w:r w:rsidRPr="00DA62F7">
        <w:rPr>
          <w:b/>
          <w:color w:val="auto"/>
          <w:sz w:val="22"/>
          <w:szCs w:val="22"/>
          <w:lang w:bidi="ar-SA"/>
        </w:rPr>
        <w:t>§ 1</w:t>
      </w:r>
      <w:r w:rsidR="000C1473">
        <w:rPr>
          <w:b/>
          <w:color w:val="auto"/>
          <w:sz w:val="22"/>
          <w:szCs w:val="22"/>
          <w:lang w:bidi="ar-SA"/>
        </w:rPr>
        <w:t>5</w:t>
      </w:r>
    </w:p>
    <w:p w:rsidR="002B2C11" w:rsidRPr="00DA62F7" w:rsidRDefault="004E701B" w:rsidP="00654C7B">
      <w:pPr>
        <w:spacing w:line="300" w:lineRule="exact"/>
        <w:ind w:left="567" w:hanging="567"/>
        <w:jc w:val="both"/>
        <w:rPr>
          <w:sz w:val="22"/>
          <w:szCs w:val="22"/>
        </w:rPr>
      </w:pPr>
      <w:r w:rsidRPr="00DA62F7">
        <w:rPr>
          <w:color w:val="auto"/>
          <w:sz w:val="22"/>
          <w:szCs w:val="22"/>
          <w:lang w:bidi="ar-SA"/>
        </w:rPr>
        <w:t>1.</w:t>
      </w:r>
      <w:r w:rsidRPr="00DA62F7">
        <w:rPr>
          <w:color w:val="auto"/>
          <w:sz w:val="22"/>
          <w:szCs w:val="22"/>
          <w:lang w:bidi="ar-SA"/>
        </w:rPr>
        <w:tab/>
      </w:r>
      <w:r w:rsidR="002B2C11" w:rsidRPr="00DA62F7">
        <w:rPr>
          <w:sz w:val="22"/>
          <w:szCs w:val="22"/>
        </w:rPr>
        <w:t>Zamawiający zgodnie z art. 455 ustawy PZP przewiduje możliwość istotnych zmian postanowień zawartej umowy, w stosunku do treści oferty, na podstawie której dokonano wyboru Wykonawcy, zgodnie z warunkami podanymi poniżej:</w:t>
      </w:r>
    </w:p>
    <w:p w:rsidR="002B2C11" w:rsidRPr="00DA62F7" w:rsidRDefault="002B2C11" w:rsidP="00654C7B">
      <w:pPr>
        <w:spacing w:line="300" w:lineRule="exact"/>
        <w:ind w:left="1134" w:hanging="567"/>
        <w:jc w:val="both"/>
        <w:rPr>
          <w:sz w:val="22"/>
          <w:szCs w:val="22"/>
        </w:rPr>
      </w:pPr>
      <w:r w:rsidRPr="00DA62F7">
        <w:rPr>
          <w:sz w:val="22"/>
          <w:szCs w:val="22"/>
        </w:rPr>
        <w:t>1)</w:t>
      </w:r>
      <w:r w:rsidRPr="00DA62F7">
        <w:rPr>
          <w:sz w:val="22"/>
          <w:szCs w:val="22"/>
        </w:rPr>
        <w:tab/>
        <w:t>Zmiany terminu wykonania umowy w przypadku:</w:t>
      </w:r>
    </w:p>
    <w:p w:rsidR="002B2C11" w:rsidRPr="00DA62F7" w:rsidRDefault="002B2C11" w:rsidP="00654C7B">
      <w:pPr>
        <w:numPr>
          <w:ilvl w:val="0"/>
          <w:numId w:val="70"/>
        </w:numPr>
        <w:tabs>
          <w:tab w:val="clear" w:pos="2007"/>
          <w:tab w:val="num" w:pos="1560"/>
        </w:tabs>
        <w:spacing w:line="300" w:lineRule="exact"/>
        <w:ind w:left="1560" w:hanging="426"/>
        <w:jc w:val="both"/>
        <w:rPr>
          <w:sz w:val="22"/>
          <w:szCs w:val="22"/>
        </w:rPr>
      </w:pPr>
      <w:r w:rsidRPr="00DA62F7">
        <w:rPr>
          <w:sz w:val="22"/>
          <w:szCs w:val="22"/>
        </w:rPr>
        <w:t xml:space="preserve">wystąpienia siły wyższej, </w:t>
      </w:r>
    </w:p>
    <w:p w:rsidR="002B2C11" w:rsidRPr="00DA62F7" w:rsidRDefault="002B2C11" w:rsidP="00654C7B">
      <w:pPr>
        <w:numPr>
          <w:ilvl w:val="0"/>
          <w:numId w:val="70"/>
        </w:numPr>
        <w:tabs>
          <w:tab w:val="clear" w:pos="2007"/>
          <w:tab w:val="num" w:pos="1560"/>
        </w:tabs>
        <w:spacing w:line="300" w:lineRule="exact"/>
        <w:ind w:left="1560" w:hanging="426"/>
        <w:jc w:val="both"/>
        <w:rPr>
          <w:sz w:val="22"/>
          <w:szCs w:val="22"/>
        </w:rPr>
      </w:pPr>
      <w:r w:rsidRPr="00DA62F7">
        <w:rPr>
          <w:sz w:val="22"/>
          <w:szCs w:val="22"/>
        </w:rPr>
        <w:t>wstrzymania przez Zamawiającego realizacji prac objętych umową, co uniemożliwia terminowe zakończenie realizacji przedmiotu umowy,</w:t>
      </w:r>
    </w:p>
    <w:p w:rsidR="002B2C11" w:rsidRPr="00DA62F7" w:rsidRDefault="002B2C11" w:rsidP="00654C7B">
      <w:pPr>
        <w:numPr>
          <w:ilvl w:val="0"/>
          <w:numId w:val="70"/>
        </w:numPr>
        <w:tabs>
          <w:tab w:val="clear" w:pos="2007"/>
          <w:tab w:val="num" w:pos="1560"/>
        </w:tabs>
        <w:spacing w:line="300" w:lineRule="exact"/>
        <w:ind w:left="1560" w:hanging="426"/>
        <w:jc w:val="both"/>
        <w:rPr>
          <w:sz w:val="22"/>
          <w:szCs w:val="22"/>
        </w:rPr>
      </w:pPr>
      <w:r w:rsidRPr="00DA62F7">
        <w:rPr>
          <w:sz w:val="22"/>
          <w:szCs w:val="22"/>
        </w:rPr>
        <w:t xml:space="preserve">okoliczności zależnych od Zamawiającego lub okoliczności, których nie można było przewidzieć potwierdzonych przez osobę nadzorującą, </w:t>
      </w:r>
    </w:p>
    <w:p w:rsidR="002B2C11" w:rsidRPr="00DA62F7" w:rsidRDefault="002B2C11" w:rsidP="00654C7B">
      <w:pPr>
        <w:numPr>
          <w:ilvl w:val="0"/>
          <w:numId w:val="70"/>
        </w:numPr>
        <w:tabs>
          <w:tab w:val="clear" w:pos="2007"/>
          <w:tab w:val="num" w:pos="1560"/>
        </w:tabs>
        <w:spacing w:line="300" w:lineRule="exact"/>
        <w:ind w:left="1560" w:hanging="426"/>
        <w:jc w:val="both"/>
        <w:rPr>
          <w:sz w:val="22"/>
          <w:szCs w:val="22"/>
        </w:rPr>
      </w:pPr>
      <w:r w:rsidRPr="00DA62F7">
        <w:rPr>
          <w:sz w:val="22"/>
          <w:szCs w:val="22"/>
        </w:rPr>
        <w:t>działań osób trzecich uniemożliwiających wykonanie prac, które to działania nie są konsekwencją winy którejkolwiek ze stron.</w:t>
      </w:r>
    </w:p>
    <w:p w:rsidR="002B2C11" w:rsidRPr="00DA62F7" w:rsidRDefault="002B2C11" w:rsidP="00654C7B">
      <w:pPr>
        <w:tabs>
          <w:tab w:val="num" w:pos="1560"/>
        </w:tabs>
        <w:spacing w:line="300" w:lineRule="exact"/>
        <w:ind w:left="1560" w:hanging="426"/>
        <w:jc w:val="both"/>
        <w:rPr>
          <w:sz w:val="22"/>
          <w:szCs w:val="22"/>
        </w:rPr>
      </w:pPr>
      <w:r w:rsidRPr="00DA62F7">
        <w:rPr>
          <w:sz w:val="22"/>
          <w:szCs w:val="22"/>
        </w:rPr>
        <w:t>e)</w:t>
      </w:r>
      <w:r w:rsidRPr="00DA62F7">
        <w:rPr>
          <w:sz w:val="22"/>
          <w:szCs w:val="22"/>
        </w:rPr>
        <w:tab/>
        <w:t>z powodu okoliczności związanych z wirusem SARS-CoV-2 (</w:t>
      </w:r>
      <w:r w:rsidRPr="00DA62F7">
        <w:rPr>
          <w:bCs/>
          <w:sz w:val="22"/>
          <w:szCs w:val="22"/>
        </w:rPr>
        <w:t>COVID-19)</w:t>
      </w:r>
    </w:p>
    <w:p w:rsidR="002B2C11" w:rsidRPr="00DA62F7" w:rsidRDefault="002B2C11" w:rsidP="00654C7B">
      <w:pPr>
        <w:spacing w:line="300" w:lineRule="exact"/>
        <w:ind w:left="1134" w:hanging="567"/>
        <w:jc w:val="both"/>
        <w:rPr>
          <w:sz w:val="22"/>
          <w:szCs w:val="22"/>
        </w:rPr>
      </w:pPr>
      <w:r w:rsidRPr="00DA62F7">
        <w:rPr>
          <w:sz w:val="22"/>
          <w:szCs w:val="22"/>
        </w:rPr>
        <w:t>2)</w:t>
      </w:r>
      <w:r w:rsidRPr="00DA62F7">
        <w:rPr>
          <w:sz w:val="22"/>
          <w:szCs w:val="22"/>
        </w:rPr>
        <w:tab/>
        <w:t>Zmiany zakresu przedmiotu umowy w przypadku:</w:t>
      </w:r>
    </w:p>
    <w:p w:rsidR="002B2C11" w:rsidRPr="00DA62F7" w:rsidRDefault="002B2C11" w:rsidP="00654C7B">
      <w:pPr>
        <w:numPr>
          <w:ilvl w:val="0"/>
          <w:numId w:val="69"/>
        </w:numPr>
        <w:tabs>
          <w:tab w:val="clear" w:pos="1107"/>
          <w:tab w:val="num" w:pos="1560"/>
        </w:tabs>
        <w:spacing w:line="300" w:lineRule="exact"/>
        <w:ind w:left="1560" w:hanging="426"/>
        <w:jc w:val="both"/>
        <w:rPr>
          <w:sz w:val="22"/>
          <w:szCs w:val="22"/>
        </w:rPr>
      </w:pPr>
      <w:r w:rsidRPr="00DA62F7">
        <w:rPr>
          <w:sz w:val="22"/>
          <w:szCs w:val="22"/>
        </w:rPr>
        <w:t xml:space="preserve">gdy konieczność wprowadzenia zmian będzie następstwem zmian wprowadzonych w umowach pomiędzy Zamawiającym a inną niż Wykonawca stroną, </w:t>
      </w:r>
    </w:p>
    <w:p w:rsidR="002B2C11" w:rsidRPr="00DA62F7" w:rsidRDefault="002B2C11" w:rsidP="00654C7B">
      <w:pPr>
        <w:numPr>
          <w:ilvl w:val="0"/>
          <w:numId w:val="69"/>
        </w:numPr>
        <w:tabs>
          <w:tab w:val="clear" w:pos="1107"/>
          <w:tab w:val="num" w:pos="1560"/>
        </w:tabs>
        <w:spacing w:line="300" w:lineRule="exact"/>
        <w:ind w:left="1560" w:hanging="426"/>
        <w:jc w:val="both"/>
        <w:rPr>
          <w:sz w:val="22"/>
          <w:szCs w:val="22"/>
        </w:rPr>
      </w:pPr>
      <w:r w:rsidRPr="00DA62F7">
        <w:rPr>
          <w:sz w:val="22"/>
          <w:szCs w:val="22"/>
        </w:rPr>
        <w:t>z powodu okoliczności siły wyższej</w:t>
      </w:r>
    </w:p>
    <w:p w:rsidR="002B2C11" w:rsidRPr="00DA62F7" w:rsidRDefault="002B2C11" w:rsidP="00654C7B">
      <w:pPr>
        <w:numPr>
          <w:ilvl w:val="0"/>
          <w:numId w:val="69"/>
        </w:numPr>
        <w:tabs>
          <w:tab w:val="clear" w:pos="1107"/>
          <w:tab w:val="num" w:pos="1560"/>
        </w:tabs>
        <w:spacing w:line="300" w:lineRule="exact"/>
        <w:ind w:left="1560" w:hanging="426"/>
        <w:jc w:val="both"/>
        <w:rPr>
          <w:sz w:val="22"/>
          <w:szCs w:val="22"/>
        </w:rPr>
      </w:pPr>
      <w:r w:rsidRPr="00DA62F7">
        <w:rPr>
          <w:sz w:val="22"/>
          <w:szCs w:val="22"/>
        </w:rPr>
        <w:t>z powodu uzasadnionych zmian w zakresie sposobu wykonania przedmiotu zamówienia proponowanych przez Zamawiającego lub Wykonawcę</w:t>
      </w:r>
    </w:p>
    <w:p w:rsidR="002B2C11" w:rsidRPr="00DA62F7" w:rsidRDefault="002B2C11" w:rsidP="00654C7B">
      <w:pPr>
        <w:numPr>
          <w:ilvl w:val="0"/>
          <w:numId w:val="69"/>
        </w:numPr>
        <w:tabs>
          <w:tab w:val="clear" w:pos="1107"/>
          <w:tab w:val="num" w:pos="1560"/>
        </w:tabs>
        <w:spacing w:line="300" w:lineRule="exact"/>
        <w:ind w:left="1560" w:hanging="426"/>
        <w:jc w:val="both"/>
        <w:rPr>
          <w:sz w:val="22"/>
          <w:szCs w:val="22"/>
        </w:rPr>
      </w:pPr>
      <w:r w:rsidRPr="00DA62F7">
        <w:rPr>
          <w:sz w:val="22"/>
          <w:szCs w:val="22"/>
        </w:rPr>
        <w:t>z powodu okoliczności związanych z wirusem SARS-CoV-2 (COVID-19)</w:t>
      </w:r>
    </w:p>
    <w:p w:rsidR="002B2C11" w:rsidRPr="00DA62F7" w:rsidRDefault="002B2C11" w:rsidP="00654C7B">
      <w:pPr>
        <w:spacing w:line="300" w:lineRule="exact"/>
        <w:ind w:left="1134" w:hanging="567"/>
        <w:jc w:val="both"/>
        <w:rPr>
          <w:sz w:val="22"/>
          <w:szCs w:val="22"/>
        </w:rPr>
      </w:pPr>
      <w:r w:rsidRPr="00DA62F7">
        <w:rPr>
          <w:sz w:val="22"/>
          <w:szCs w:val="22"/>
        </w:rPr>
        <w:t>3)</w:t>
      </w:r>
      <w:r w:rsidRPr="00DA62F7">
        <w:rPr>
          <w:sz w:val="22"/>
          <w:szCs w:val="22"/>
        </w:rPr>
        <w:tab/>
        <w:t>Pozostałych zmian:</w:t>
      </w:r>
    </w:p>
    <w:p w:rsidR="002B2C11" w:rsidRPr="00DA62F7" w:rsidRDefault="002B2C11" w:rsidP="00654C7B">
      <w:pPr>
        <w:spacing w:line="300" w:lineRule="exact"/>
        <w:ind w:left="1134" w:hanging="567"/>
        <w:jc w:val="both"/>
        <w:rPr>
          <w:sz w:val="22"/>
          <w:szCs w:val="22"/>
        </w:rPr>
      </w:pPr>
      <w:r w:rsidRPr="00DA62F7">
        <w:rPr>
          <w:sz w:val="22"/>
          <w:szCs w:val="22"/>
        </w:rPr>
        <w:t>a)</w:t>
      </w:r>
      <w:r w:rsidRPr="00DA62F7">
        <w:rPr>
          <w:sz w:val="22"/>
          <w:szCs w:val="22"/>
        </w:rPr>
        <w:tab/>
      </w:r>
      <w:r w:rsidR="00FA7506" w:rsidRPr="00FA7506">
        <w:rPr>
          <w:sz w:val="22"/>
          <w:szCs w:val="22"/>
        </w:rPr>
        <w:t>Wynagrodzenie Wykonawcy będzie podlegało zmianom w przypadku zmiany ceny materiałów lub kosztów związanych z realizacją zamówienia. Przez zmianę ceny materiałów lub kosztów rozumie się wzrost odpowiednio cen lub kosztów, jak i ich obniżenie, względem ceny lub kosztu przyjętych w celu ustalenia wynagrodzenia Wykonawcy zawartego w ofercie.</w:t>
      </w:r>
    </w:p>
    <w:p w:rsidR="00FA7506" w:rsidRPr="00FA7506" w:rsidRDefault="002B2C11" w:rsidP="00654C7B">
      <w:pPr>
        <w:spacing w:line="300" w:lineRule="exact"/>
        <w:ind w:left="825"/>
        <w:jc w:val="both"/>
        <w:rPr>
          <w:sz w:val="22"/>
          <w:szCs w:val="22"/>
        </w:rPr>
      </w:pPr>
      <w:r w:rsidRPr="00DA62F7">
        <w:rPr>
          <w:sz w:val="22"/>
          <w:szCs w:val="22"/>
        </w:rPr>
        <w:t>b)</w:t>
      </w:r>
      <w:r w:rsidRPr="00DA62F7">
        <w:rPr>
          <w:sz w:val="22"/>
          <w:szCs w:val="22"/>
        </w:rPr>
        <w:tab/>
      </w:r>
      <w:r w:rsidR="00FA7506" w:rsidRPr="00FA7506">
        <w:rPr>
          <w:sz w:val="22"/>
          <w:szCs w:val="22"/>
        </w:rPr>
        <w:t>Strony umowy będą uprawnione do żądania zmiany wynagrodzenia, o ile poziom zmiany ceny materiałów lub kosztów, spowoduje zmianę kosztów Wykonawcy za świadczenie usług ochrony osób, mienia i obiektów GIG o 10%. W celu ustalenia poziomu zmiany ceny materiałów lub kosztów związanych z realizacją zamówienia, Wykonawca zobowiązany jest przedstawić Zamawiającemu w miesiącu styczniu każdego roku wykonywania umowy, uaktualnione kalkulacje cenowe, dotyczące ceny materiałów lub kosztów związanych z realizacją zamówienia.</w:t>
      </w:r>
    </w:p>
    <w:p w:rsidR="00FA7506" w:rsidRPr="00FA7506" w:rsidRDefault="00FA7506" w:rsidP="00654C7B">
      <w:pPr>
        <w:spacing w:line="300" w:lineRule="exact"/>
        <w:ind w:left="825"/>
        <w:jc w:val="both"/>
        <w:rPr>
          <w:sz w:val="22"/>
          <w:szCs w:val="22"/>
        </w:rPr>
      </w:pPr>
      <w:r>
        <w:rPr>
          <w:sz w:val="22"/>
          <w:szCs w:val="22"/>
        </w:rPr>
        <w:t>c)</w:t>
      </w:r>
      <w:r>
        <w:rPr>
          <w:sz w:val="22"/>
          <w:szCs w:val="22"/>
        </w:rPr>
        <w:tab/>
      </w:r>
      <w:r w:rsidRPr="00FA7506">
        <w:rPr>
          <w:sz w:val="22"/>
          <w:szCs w:val="22"/>
        </w:rPr>
        <w:t>Zmiana wynagrodzenia nastąpi raz w danym roku, w ciągu pierwszego kwartału danego roku, o ile poziom zmiany cen materiałów lub kosztów związanych z realizacją zamówienia osiągnie wysokość wskazaną w ust. 5.1. umowy.</w:t>
      </w:r>
    </w:p>
    <w:p w:rsidR="00FA7506" w:rsidRPr="00FA7506" w:rsidRDefault="00FA7506" w:rsidP="00654C7B">
      <w:pPr>
        <w:spacing w:line="300" w:lineRule="exact"/>
        <w:ind w:left="825"/>
        <w:jc w:val="both"/>
        <w:rPr>
          <w:sz w:val="22"/>
          <w:szCs w:val="22"/>
        </w:rPr>
      </w:pPr>
      <w:r>
        <w:rPr>
          <w:sz w:val="22"/>
          <w:szCs w:val="22"/>
        </w:rPr>
        <w:t>d)</w:t>
      </w:r>
      <w:r>
        <w:rPr>
          <w:sz w:val="22"/>
          <w:szCs w:val="22"/>
        </w:rPr>
        <w:tab/>
      </w:r>
      <w:r w:rsidRPr="00FA7506">
        <w:rPr>
          <w:sz w:val="22"/>
          <w:szCs w:val="22"/>
        </w:rPr>
        <w:t>Zmiana wynagrodzenia odnosić się będzie do tej części przedmiotu umowy, która jeszcze nie została zrealizowany (działa na przyszłość od momentu dokonania zamiany).</w:t>
      </w:r>
    </w:p>
    <w:p w:rsidR="00FA7506" w:rsidRPr="00FA7506" w:rsidRDefault="00FA7506" w:rsidP="00654C7B">
      <w:pPr>
        <w:spacing w:line="300" w:lineRule="exact"/>
        <w:ind w:left="825"/>
        <w:jc w:val="both"/>
        <w:rPr>
          <w:sz w:val="22"/>
          <w:szCs w:val="22"/>
        </w:rPr>
      </w:pPr>
      <w:r>
        <w:rPr>
          <w:sz w:val="22"/>
          <w:szCs w:val="22"/>
        </w:rPr>
        <w:t>e)</w:t>
      </w:r>
      <w:r>
        <w:rPr>
          <w:sz w:val="22"/>
          <w:szCs w:val="22"/>
        </w:rPr>
        <w:tab/>
      </w:r>
      <w:r w:rsidRPr="00FA7506">
        <w:rPr>
          <w:sz w:val="22"/>
          <w:szCs w:val="22"/>
        </w:rPr>
        <w:t>Zmiana wynagrodzenia Wykonawcy nastąpi w oparciu o średnioroczny wskaźnik cen towarów i usług konsumpcyjnych za rok poprzedni, publikowany przez Prezesa Głównego Urzędu Statystycznego.</w:t>
      </w:r>
    </w:p>
    <w:p w:rsidR="00FA7506" w:rsidRPr="00FA7506" w:rsidRDefault="00FA7506" w:rsidP="00654C7B">
      <w:pPr>
        <w:spacing w:line="300" w:lineRule="exact"/>
        <w:ind w:left="825"/>
        <w:jc w:val="both"/>
        <w:rPr>
          <w:sz w:val="22"/>
          <w:szCs w:val="22"/>
        </w:rPr>
      </w:pPr>
      <w:r>
        <w:rPr>
          <w:sz w:val="22"/>
          <w:szCs w:val="22"/>
        </w:rPr>
        <w:t>f)</w:t>
      </w:r>
      <w:r>
        <w:rPr>
          <w:sz w:val="22"/>
          <w:szCs w:val="22"/>
        </w:rPr>
        <w:tab/>
      </w:r>
      <w:r w:rsidRPr="00FA7506">
        <w:rPr>
          <w:sz w:val="22"/>
          <w:szCs w:val="22"/>
        </w:rPr>
        <w:t>W powyższym przypadku Wynagrodzenie należne Wykonawcy zostanie zmienione:</w:t>
      </w:r>
    </w:p>
    <w:p w:rsidR="00FA7506" w:rsidRPr="00FA7506" w:rsidRDefault="00FA7506" w:rsidP="00654C7B">
      <w:pPr>
        <w:numPr>
          <w:ilvl w:val="1"/>
          <w:numId w:val="73"/>
        </w:numPr>
        <w:tabs>
          <w:tab w:val="clear" w:pos="1440"/>
          <w:tab w:val="num" w:pos="1134"/>
        </w:tabs>
        <w:spacing w:line="300" w:lineRule="exact"/>
        <w:jc w:val="both"/>
        <w:rPr>
          <w:sz w:val="22"/>
          <w:szCs w:val="22"/>
        </w:rPr>
      </w:pPr>
      <w:r w:rsidRPr="00FA7506">
        <w:rPr>
          <w:sz w:val="22"/>
          <w:szCs w:val="22"/>
        </w:rPr>
        <w:t xml:space="preserve">na pisemny wniosek Wykonawcy o podwyższenie wynagrodzenia w związku </w:t>
      </w:r>
      <w:r w:rsidRPr="00FA7506">
        <w:rPr>
          <w:sz w:val="22"/>
          <w:szCs w:val="22"/>
        </w:rPr>
        <w:br/>
        <w:t>z powyższymi zmianami. Wniosek Wykonawcy powinien zostać złożony w siedzibie Zamawiającego i może dotyczyć wyłącznie okresu, po złożeniu wniosku przez Wykonawcę. We wniosku należy wskazać: kwotę, o którą ma ulec zmianie wynagrodzenie Wykonawcy oraz całkowite wynagrodzenie Wykonawcy po zmianie. Do wniosku należy dołączyć kalkulację oraz dokumenty rzeczowe i finansowe potwierdzające zasadność dokonania zmiany. Zmiana wynagrodzenia może nastąpić wyłącznie, jeżeli zmiany te będą miały wpływ na koszty wykonania zamówienia przez Wykonawcę. Ciężar dowodu w tym zakresie obciąża Wykonawcę. Wynagrodzenie zostanie podwyższone przez Zamawiającego w drodze aneksu zawartego w formie pisemnej pod rygorem nieważności. Zmiana wynagrodzenia obowiązuje od następnego okresu rozliczeniowego, licząc od dnia złożenia wniosku,</w:t>
      </w:r>
    </w:p>
    <w:p w:rsidR="00FA7506" w:rsidRPr="00FA7506" w:rsidRDefault="00FA7506" w:rsidP="00654C7B">
      <w:pPr>
        <w:numPr>
          <w:ilvl w:val="1"/>
          <w:numId w:val="73"/>
        </w:numPr>
        <w:tabs>
          <w:tab w:val="clear" w:pos="1440"/>
          <w:tab w:val="num" w:pos="1134"/>
        </w:tabs>
        <w:spacing w:line="300" w:lineRule="exact"/>
        <w:jc w:val="both"/>
        <w:rPr>
          <w:sz w:val="22"/>
          <w:szCs w:val="22"/>
        </w:rPr>
      </w:pPr>
      <w:r w:rsidRPr="00FA7506">
        <w:rPr>
          <w:sz w:val="22"/>
          <w:szCs w:val="22"/>
        </w:rPr>
        <w:t xml:space="preserve">na pisemny wniosek Zamawiającego o obniżenie wynagrodzenia w związku z powyższymi zmianami. Wniosek Zamawiającego opierać się będzie na uaktualnionej kalkulacji cenowej złożonej przez Wykonawcę zgodnie z postanowieniem ust. 5.1. powyżej. W przypadku, gdy Wykonawca nie przedstawi takiej kalkulacji, Zamawiający złoży wniosek o obniżenie wynagrodzenia w oparciu o własne wyliczenia. Wynagrodzenie zostanie obniżone przez Zamawiającego w drodze aneksu zawartego w formie pisemnej pod rygorem nieważności licząc od dnia złożenia wniosku. Zmiana wynagrodzenia obowiązuje od następnego okresu rozliczeniowego, licząc od dnia złożenia wniosku. </w:t>
      </w:r>
    </w:p>
    <w:p w:rsidR="00FA7506" w:rsidRPr="00DA62F7" w:rsidRDefault="00FA7506" w:rsidP="00654C7B">
      <w:pPr>
        <w:spacing w:line="300" w:lineRule="exact"/>
        <w:ind w:left="1134" w:hanging="567"/>
        <w:jc w:val="both"/>
        <w:rPr>
          <w:sz w:val="22"/>
          <w:szCs w:val="22"/>
        </w:rPr>
      </w:pPr>
      <w:r>
        <w:rPr>
          <w:sz w:val="22"/>
          <w:szCs w:val="22"/>
        </w:rPr>
        <w:t>g)</w:t>
      </w:r>
      <w:r>
        <w:rPr>
          <w:sz w:val="22"/>
          <w:szCs w:val="22"/>
        </w:rPr>
        <w:tab/>
      </w:r>
      <w:r w:rsidRPr="00FA7506">
        <w:rPr>
          <w:sz w:val="22"/>
          <w:szCs w:val="22"/>
        </w:rPr>
        <w:t>Maksymalna wartość zmiany wynagrodzenia, jaką dopuszcza Zamawiający w efekcie zastosowania postanowień o zasadach wprowadzania zmian wynosi 10% wynagrodzenia Wykonawcy.</w:t>
      </w:r>
    </w:p>
    <w:p w:rsidR="002B2C11" w:rsidRPr="00DA62F7" w:rsidRDefault="00FA7506" w:rsidP="00654C7B">
      <w:pPr>
        <w:spacing w:line="300" w:lineRule="exact"/>
        <w:ind w:left="1134" w:hanging="567"/>
        <w:jc w:val="both"/>
        <w:rPr>
          <w:sz w:val="22"/>
          <w:szCs w:val="22"/>
        </w:rPr>
      </w:pPr>
      <w:r>
        <w:rPr>
          <w:sz w:val="22"/>
          <w:szCs w:val="22"/>
        </w:rPr>
        <w:t>h</w:t>
      </w:r>
      <w:r w:rsidR="002B2C11" w:rsidRPr="00DA62F7">
        <w:rPr>
          <w:sz w:val="22"/>
          <w:szCs w:val="22"/>
        </w:rPr>
        <w:t>)</w:t>
      </w:r>
      <w:r w:rsidR="002B2C11" w:rsidRPr="00DA62F7">
        <w:rPr>
          <w:sz w:val="22"/>
          <w:szCs w:val="22"/>
        </w:rPr>
        <w:tab/>
        <w:t>wysokości minimalnego wynagrodzenia za pracę albo wysokości minimalnej stawki godzinowej, ustalonych na podstawie przepisów ustawy z dnia 10 października 2002 r. o minimalnym wynagrodzeniu za pracę (</w:t>
      </w:r>
      <w:proofErr w:type="spellStart"/>
      <w:r w:rsidR="002B2C11" w:rsidRPr="00DA62F7">
        <w:rPr>
          <w:sz w:val="22"/>
          <w:szCs w:val="22"/>
        </w:rPr>
        <w:t>t.j</w:t>
      </w:r>
      <w:proofErr w:type="spellEnd"/>
      <w:r w:rsidR="002B2C11" w:rsidRPr="00DA62F7">
        <w:rPr>
          <w:sz w:val="22"/>
          <w:szCs w:val="22"/>
        </w:rPr>
        <w:t xml:space="preserve">. Dz.U. z 2018 r., poz. 2177) </w:t>
      </w:r>
    </w:p>
    <w:p w:rsidR="002B2C11" w:rsidRPr="00DA62F7" w:rsidRDefault="00FA7506" w:rsidP="00654C7B">
      <w:pPr>
        <w:spacing w:line="300" w:lineRule="exact"/>
        <w:ind w:left="1134" w:hanging="567"/>
        <w:jc w:val="both"/>
        <w:rPr>
          <w:sz w:val="22"/>
          <w:szCs w:val="22"/>
        </w:rPr>
      </w:pPr>
      <w:r>
        <w:rPr>
          <w:sz w:val="22"/>
          <w:szCs w:val="22"/>
        </w:rPr>
        <w:t>i</w:t>
      </w:r>
      <w:r w:rsidR="002B2C11" w:rsidRPr="00DA62F7">
        <w:rPr>
          <w:sz w:val="22"/>
          <w:szCs w:val="22"/>
        </w:rPr>
        <w:t>)</w:t>
      </w:r>
      <w:r w:rsidR="002B2C11" w:rsidRPr="00DA62F7">
        <w:rPr>
          <w:sz w:val="22"/>
          <w:szCs w:val="22"/>
        </w:rPr>
        <w:tab/>
        <w:t>zasad podlegania ubezpieczeniom społecznym lub ubezpieczeniu zdrowotnemu lub wysokości stawki składki na ubezpieczenia społeczne lub zdrowotne,</w:t>
      </w:r>
    </w:p>
    <w:p w:rsidR="002B2C11" w:rsidRPr="00DA62F7" w:rsidRDefault="00FA7506" w:rsidP="00654C7B">
      <w:pPr>
        <w:spacing w:line="300" w:lineRule="exact"/>
        <w:ind w:left="1134" w:hanging="567"/>
        <w:jc w:val="both"/>
        <w:rPr>
          <w:sz w:val="22"/>
          <w:szCs w:val="22"/>
        </w:rPr>
      </w:pPr>
      <w:r>
        <w:rPr>
          <w:sz w:val="22"/>
          <w:szCs w:val="22"/>
        </w:rPr>
        <w:t>j</w:t>
      </w:r>
      <w:r w:rsidR="002B2C11" w:rsidRPr="00DA62F7">
        <w:rPr>
          <w:sz w:val="22"/>
          <w:szCs w:val="22"/>
        </w:rPr>
        <w:t>)</w:t>
      </w:r>
      <w:r w:rsidR="002B2C11" w:rsidRPr="00DA62F7">
        <w:rPr>
          <w:sz w:val="22"/>
          <w:szCs w:val="22"/>
        </w:rPr>
        <w:tab/>
        <w:t>zasad gromadzenia i wysokości wpłat do pracowniczych planów kapitałowych, o których mowa ustawie z dnia 4 października 2018 r. o pracowniczych planach kapitałowych, które mają wpływ na koszty wykonania zamówienia przez wykonawcę, wynagrodzenie należne Wykonawcy zostanie w sposób odpowiadający powyższym zmianom zwaloryzowane.</w:t>
      </w:r>
    </w:p>
    <w:p w:rsidR="002B2C11" w:rsidRPr="00DA62F7" w:rsidRDefault="00FA7506" w:rsidP="00654C7B">
      <w:pPr>
        <w:spacing w:line="300" w:lineRule="exact"/>
        <w:ind w:left="1134" w:hanging="567"/>
        <w:jc w:val="both"/>
        <w:rPr>
          <w:sz w:val="22"/>
          <w:szCs w:val="22"/>
        </w:rPr>
      </w:pPr>
      <w:r>
        <w:rPr>
          <w:sz w:val="22"/>
          <w:szCs w:val="22"/>
        </w:rPr>
        <w:t>k</w:t>
      </w:r>
      <w:r w:rsidR="002B2C11" w:rsidRPr="00DA62F7">
        <w:rPr>
          <w:sz w:val="22"/>
          <w:szCs w:val="22"/>
        </w:rPr>
        <w:t>)</w:t>
      </w:r>
      <w:r w:rsidR="002B2C11" w:rsidRPr="00DA62F7">
        <w:rPr>
          <w:sz w:val="22"/>
          <w:szCs w:val="22"/>
        </w:rPr>
        <w:tab/>
        <w:t xml:space="preserve">każdorazowo przed wprowadzeniem zmiany wynagrodzenia, o której mowa w punktach </w:t>
      </w:r>
      <w:r>
        <w:rPr>
          <w:sz w:val="22"/>
          <w:szCs w:val="22"/>
        </w:rPr>
        <w:t>h</w:t>
      </w:r>
      <w:r w:rsidR="002B2C11" w:rsidRPr="00DA62F7">
        <w:rPr>
          <w:sz w:val="22"/>
          <w:szCs w:val="22"/>
        </w:rPr>
        <w:t>-</w:t>
      </w:r>
      <w:r>
        <w:rPr>
          <w:sz w:val="22"/>
          <w:szCs w:val="22"/>
        </w:rPr>
        <w:t>j</w:t>
      </w:r>
      <w:r w:rsidR="002B2C11" w:rsidRPr="00DA62F7">
        <w:rPr>
          <w:sz w:val="22"/>
          <w:szCs w:val="22"/>
        </w:rPr>
        <w:t>) powyżej, Wykonawca jest obowiązany przedstawić Zamawiającemu na piśmie, wpływ zmiany wysokości minimalnego wynagrodzenia za pracę oraz zmiany zasad podlegania ubezpieczeniom społecznym lub ubezpieczeniu zdrowotnemu lub wysokości stawki składki na ubezpieczenia społeczne lub zdrowotne na koszty wykonania zamówienia oraz propozycję nowego wynagrodzenia. Zmiana wynagrodzenia Wykonawcy następuje w formie aneksu do umowy.</w:t>
      </w:r>
    </w:p>
    <w:p w:rsidR="002B2C11" w:rsidRPr="00DA62F7" w:rsidRDefault="00FA7506" w:rsidP="00654C7B">
      <w:pPr>
        <w:spacing w:line="300" w:lineRule="exact"/>
        <w:ind w:left="1134" w:hanging="567"/>
        <w:jc w:val="both"/>
        <w:rPr>
          <w:sz w:val="22"/>
          <w:szCs w:val="22"/>
        </w:rPr>
      </w:pPr>
      <w:r>
        <w:rPr>
          <w:sz w:val="22"/>
          <w:szCs w:val="22"/>
        </w:rPr>
        <w:t>l</w:t>
      </w:r>
      <w:r w:rsidR="002B2C11" w:rsidRPr="00DA62F7">
        <w:rPr>
          <w:sz w:val="22"/>
          <w:szCs w:val="22"/>
        </w:rPr>
        <w:t>)</w:t>
      </w:r>
      <w:r w:rsidR="002B2C11" w:rsidRPr="00DA62F7">
        <w:rPr>
          <w:sz w:val="22"/>
          <w:szCs w:val="22"/>
        </w:rPr>
        <w:tab/>
        <w:t>z powodu zmiany powszechnie obowiązujących regulacji prawnych obowiązujących w dniu podpisania umowy.</w:t>
      </w:r>
    </w:p>
    <w:p w:rsidR="002B2C11" w:rsidRPr="00DA62F7" w:rsidRDefault="00FA7506" w:rsidP="00654C7B">
      <w:pPr>
        <w:spacing w:line="300" w:lineRule="exact"/>
        <w:ind w:left="1134" w:hanging="567"/>
        <w:jc w:val="both"/>
        <w:rPr>
          <w:sz w:val="22"/>
          <w:szCs w:val="22"/>
        </w:rPr>
      </w:pPr>
      <w:r>
        <w:rPr>
          <w:sz w:val="22"/>
          <w:szCs w:val="22"/>
        </w:rPr>
        <w:t>m</w:t>
      </w:r>
      <w:r w:rsidR="002B2C11" w:rsidRPr="00DA62F7">
        <w:rPr>
          <w:sz w:val="22"/>
          <w:szCs w:val="22"/>
        </w:rPr>
        <w:t>)</w:t>
      </w:r>
      <w:r w:rsidR="002B2C11" w:rsidRPr="00DA62F7">
        <w:rPr>
          <w:sz w:val="22"/>
          <w:szCs w:val="22"/>
        </w:rPr>
        <w:tab/>
        <w:t xml:space="preserve">w przypadku uzasadnionej i uzgodnionej z Zamawiającym zmiany liczebności minimalnej liczby osób wykonujących usługę. </w:t>
      </w:r>
    </w:p>
    <w:p w:rsidR="002B2C11" w:rsidRPr="00DA62F7" w:rsidRDefault="00FA7506" w:rsidP="00654C7B">
      <w:pPr>
        <w:spacing w:line="300" w:lineRule="exact"/>
        <w:ind w:left="1134" w:hanging="567"/>
        <w:jc w:val="both"/>
        <w:rPr>
          <w:sz w:val="22"/>
          <w:szCs w:val="22"/>
        </w:rPr>
      </w:pPr>
      <w:r>
        <w:rPr>
          <w:sz w:val="22"/>
          <w:szCs w:val="22"/>
        </w:rPr>
        <w:t>n</w:t>
      </w:r>
      <w:r w:rsidR="002B2C11" w:rsidRPr="00DA62F7">
        <w:rPr>
          <w:sz w:val="22"/>
          <w:szCs w:val="22"/>
        </w:rPr>
        <w:t>)</w:t>
      </w:r>
      <w:r w:rsidR="002B2C11" w:rsidRPr="00DA62F7">
        <w:rPr>
          <w:sz w:val="22"/>
          <w:szCs w:val="22"/>
        </w:rPr>
        <w:tab/>
        <w:t>zmiany podwykonawców, z zastrzeżeniem posiadania przez tych podwykonawców co najmniej takich samych właściwości, kwalifikacji niezbędnych do realizacji danej części zamówienia (dotyczy przypadku w którym Wykonawca wykazał spełnienie warunków udziału w postępowaniu przy pomocy potencjału podwykonawcy).</w:t>
      </w:r>
    </w:p>
    <w:p w:rsidR="002B2C11" w:rsidRPr="00DA62F7" w:rsidRDefault="00FA7506" w:rsidP="00654C7B">
      <w:pPr>
        <w:spacing w:line="300" w:lineRule="exact"/>
        <w:ind w:left="1134" w:hanging="567"/>
        <w:jc w:val="both"/>
        <w:rPr>
          <w:sz w:val="22"/>
          <w:szCs w:val="22"/>
        </w:rPr>
      </w:pPr>
      <w:r>
        <w:rPr>
          <w:sz w:val="22"/>
          <w:szCs w:val="22"/>
        </w:rPr>
        <w:t>o</w:t>
      </w:r>
      <w:r w:rsidR="002B2C11" w:rsidRPr="00DA62F7">
        <w:rPr>
          <w:sz w:val="22"/>
          <w:szCs w:val="22"/>
        </w:rPr>
        <w:t>)</w:t>
      </w:r>
      <w:r w:rsidR="002B2C11" w:rsidRPr="00DA62F7">
        <w:rPr>
          <w:sz w:val="22"/>
          <w:szCs w:val="22"/>
        </w:rPr>
        <w:tab/>
        <w:t>zmiany sposobu realizacji zamówienia z samodzielnej realizacji przez Wykonawcę, na realizację z udziałem podwykonawców lub zmiany zakresu usług powierzonych podwykonawcom, z zastrzeżeniem iż podwykonawcy będą posiadać właściwości niezbędne do realizacji zamówienia.</w:t>
      </w:r>
    </w:p>
    <w:p w:rsidR="002B2C11" w:rsidRPr="00DA62F7" w:rsidRDefault="002B2C11" w:rsidP="00654C7B">
      <w:pPr>
        <w:spacing w:line="300" w:lineRule="exact"/>
        <w:ind w:left="567" w:hanging="567"/>
        <w:jc w:val="both"/>
        <w:rPr>
          <w:sz w:val="22"/>
          <w:szCs w:val="22"/>
        </w:rPr>
      </w:pPr>
      <w:r w:rsidRPr="00DA62F7">
        <w:rPr>
          <w:sz w:val="22"/>
          <w:szCs w:val="22"/>
        </w:rPr>
        <w:t>2.</w:t>
      </w:r>
      <w:r w:rsidRPr="00DA62F7">
        <w:rPr>
          <w:sz w:val="22"/>
          <w:szCs w:val="22"/>
        </w:rPr>
        <w:tab/>
        <w:t>Wszystkie sytuacje określone powyżej stanowią katalog zmian, na które Zamawiający może wyrazić zgodę. Nie stanowią jednocześnie zobowiązania do wyrażenia takiej zgody.</w:t>
      </w:r>
    </w:p>
    <w:p w:rsidR="004E701B" w:rsidRPr="00DA62F7" w:rsidRDefault="002B2C11" w:rsidP="00654C7B">
      <w:pPr>
        <w:widowControl/>
        <w:spacing w:line="300" w:lineRule="exact"/>
        <w:ind w:left="567" w:hanging="567"/>
        <w:jc w:val="both"/>
        <w:rPr>
          <w:color w:val="auto"/>
          <w:sz w:val="22"/>
          <w:szCs w:val="22"/>
          <w:lang w:bidi="ar-SA"/>
        </w:rPr>
      </w:pPr>
      <w:r w:rsidRPr="00DA62F7">
        <w:rPr>
          <w:sz w:val="22"/>
          <w:szCs w:val="22"/>
        </w:rPr>
        <w:t>3.</w:t>
      </w:r>
      <w:r w:rsidRPr="00DA62F7">
        <w:rPr>
          <w:sz w:val="22"/>
          <w:szCs w:val="22"/>
        </w:rPr>
        <w:tab/>
        <w:t>Wszelkie zmiany (uzupełnienia) umowy wymagają formy pisemnej pod rygorem nieważności w postaci aneksu do umowy.</w:t>
      </w:r>
    </w:p>
    <w:p w:rsidR="004E701B" w:rsidRPr="00DA62F7" w:rsidRDefault="004E701B" w:rsidP="00654C7B">
      <w:pPr>
        <w:widowControl/>
        <w:tabs>
          <w:tab w:val="left" w:pos="567"/>
        </w:tabs>
        <w:spacing w:line="300" w:lineRule="exact"/>
        <w:jc w:val="center"/>
        <w:rPr>
          <w:color w:val="auto"/>
          <w:sz w:val="22"/>
          <w:szCs w:val="22"/>
          <w:lang w:bidi="ar-SA"/>
        </w:rPr>
      </w:pPr>
      <w:r w:rsidRPr="00DA62F7">
        <w:rPr>
          <w:b/>
          <w:color w:val="auto"/>
          <w:sz w:val="22"/>
          <w:szCs w:val="22"/>
          <w:lang w:bidi="ar-SA"/>
        </w:rPr>
        <w:t>§ 1</w:t>
      </w:r>
      <w:r w:rsidR="000C1473">
        <w:rPr>
          <w:b/>
          <w:color w:val="auto"/>
          <w:sz w:val="22"/>
          <w:szCs w:val="22"/>
          <w:lang w:bidi="ar-SA"/>
        </w:rPr>
        <w:t>6</w:t>
      </w:r>
    </w:p>
    <w:p w:rsidR="004E701B" w:rsidRPr="00DA62F7" w:rsidRDefault="004E701B" w:rsidP="00654C7B">
      <w:pPr>
        <w:widowControl/>
        <w:spacing w:line="300" w:lineRule="exact"/>
        <w:jc w:val="both"/>
        <w:rPr>
          <w:color w:val="auto"/>
          <w:sz w:val="22"/>
          <w:szCs w:val="22"/>
          <w:lang w:bidi="ar-SA"/>
        </w:rPr>
      </w:pPr>
      <w:r w:rsidRPr="00DA62F7">
        <w:rPr>
          <w:color w:val="auto"/>
          <w:sz w:val="22"/>
          <w:szCs w:val="22"/>
          <w:lang w:bidi="ar-SA"/>
        </w:rPr>
        <w:t>Spory mogące wyniknąć ze stosunku objętego umową strony poddają pod rozstrzygnięcie właściwego rzeczowo Sądu Powszechnego dla miasta Katowice.</w:t>
      </w:r>
    </w:p>
    <w:p w:rsidR="004E701B" w:rsidRPr="00DA62F7" w:rsidRDefault="004E701B" w:rsidP="00654C7B">
      <w:pPr>
        <w:widowControl/>
        <w:spacing w:line="300" w:lineRule="exact"/>
        <w:jc w:val="both"/>
        <w:rPr>
          <w:color w:val="auto"/>
          <w:sz w:val="22"/>
          <w:szCs w:val="22"/>
          <w:lang w:bidi="ar-SA"/>
        </w:rPr>
      </w:pPr>
    </w:p>
    <w:p w:rsidR="004E701B" w:rsidRPr="00DA62F7" w:rsidRDefault="004E701B" w:rsidP="00654C7B">
      <w:pPr>
        <w:widowControl/>
        <w:spacing w:line="300" w:lineRule="exact"/>
        <w:jc w:val="center"/>
        <w:rPr>
          <w:color w:val="auto"/>
          <w:sz w:val="22"/>
          <w:szCs w:val="22"/>
          <w:lang w:bidi="ar-SA"/>
        </w:rPr>
      </w:pPr>
      <w:r w:rsidRPr="00DA62F7">
        <w:rPr>
          <w:b/>
          <w:color w:val="auto"/>
          <w:sz w:val="22"/>
          <w:szCs w:val="22"/>
          <w:lang w:bidi="ar-SA"/>
        </w:rPr>
        <w:t>§ 1</w:t>
      </w:r>
      <w:r w:rsidR="000C1473">
        <w:rPr>
          <w:b/>
          <w:color w:val="auto"/>
          <w:sz w:val="22"/>
          <w:szCs w:val="22"/>
          <w:lang w:bidi="ar-SA"/>
        </w:rPr>
        <w:t>7</w:t>
      </w:r>
    </w:p>
    <w:p w:rsidR="004E701B" w:rsidRPr="00DA62F7" w:rsidRDefault="004E701B" w:rsidP="00654C7B">
      <w:pPr>
        <w:widowControl/>
        <w:spacing w:line="300" w:lineRule="exact"/>
        <w:jc w:val="both"/>
        <w:rPr>
          <w:color w:val="auto"/>
          <w:sz w:val="22"/>
          <w:szCs w:val="22"/>
          <w:lang w:bidi="ar-SA"/>
        </w:rPr>
      </w:pPr>
      <w:r w:rsidRPr="00DA62F7">
        <w:rPr>
          <w:color w:val="auto"/>
          <w:sz w:val="22"/>
          <w:szCs w:val="22"/>
          <w:lang w:bidi="ar-SA"/>
        </w:rPr>
        <w:t>Umowa niniejsza została sporządzona w dwóch jednobrzmiących egzemplarzach, po jednym dla każdej ze stron.</w:t>
      </w:r>
    </w:p>
    <w:p w:rsidR="004E701B" w:rsidRPr="00DA62F7" w:rsidRDefault="004E701B" w:rsidP="00654C7B">
      <w:pPr>
        <w:widowControl/>
        <w:spacing w:line="300" w:lineRule="exact"/>
        <w:jc w:val="both"/>
        <w:rPr>
          <w:color w:val="auto"/>
          <w:sz w:val="22"/>
          <w:szCs w:val="22"/>
          <w:lang w:bidi="ar-SA"/>
        </w:rPr>
      </w:pPr>
    </w:p>
    <w:p w:rsidR="004E701B" w:rsidRPr="00DA62F7" w:rsidRDefault="004E701B" w:rsidP="00654C7B">
      <w:pPr>
        <w:widowControl/>
        <w:spacing w:line="300" w:lineRule="exact"/>
        <w:jc w:val="both"/>
        <w:rPr>
          <w:color w:val="auto"/>
          <w:sz w:val="22"/>
          <w:szCs w:val="22"/>
          <w:lang w:bidi="ar-SA"/>
        </w:rPr>
      </w:pPr>
      <w:r w:rsidRPr="00DA62F7">
        <w:rPr>
          <w:color w:val="auto"/>
          <w:sz w:val="22"/>
          <w:szCs w:val="22"/>
          <w:lang w:bidi="ar-SA"/>
        </w:rPr>
        <w:t>Załączniki do umowy:</w:t>
      </w:r>
    </w:p>
    <w:p w:rsidR="004E701B" w:rsidRPr="00DA62F7" w:rsidRDefault="004E701B" w:rsidP="00654C7B">
      <w:pPr>
        <w:widowControl/>
        <w:numPr>
          <w:ilvl w:val="6"/>
          <w:numId w:val="53"/>
        </w:numPr>
        <w:tabs>
          <w:tab w:val="num" w:pos="5040"/>
        </w:tabs>
        <w:spacing w:line="300" w:lineRule="exact"/>
        <w:ind w:left="1260" w:hanging="540"/>
        <w:jc w:val="both"/>
        <w:rPr>
          <w:color w:val="auto"/>
          <w:sz w:val="22"/>
          <w:szCs w:val="22"/>
          <w:lang w:bidi="ar-SA"/>
        </w:rPr>
      </w:pPr>
      <w:r w:rsidRPr="00DA62F7">
        <w:rPr>
          <w:color w:val="auto"/>
          <w:sz w:val="22"/>
          <w:szCs w:val="22"/>
          <w:lang w:bidi="ar-SA"/>
        </w:rPr>
        <w:t>Specyfikacja Warunków Zamówieni</w:t>
      </w:r>
    </w:p>
    <w:p w:rsidR="004E701B" w:rsidRPr="00DA62F7" w:rsidRDefault="004E701B" w:rsidP="00654C7B">
      <w:pPr>
        <w:widowControl/>
        <w:numPr>
          <w:ilvl w:val="6"/>
          <w:numId w:val="53"/>
        </w:numPr>
        <w:tabs>
          <w:tab w:val="num" w:pos="5040"/>
        </w:tabs>
        <w:spacing w:line="300" w:lineRule="exact"/>
        <w:ind w:left="1260" w:hanging="540"/>
        <w:jc w:val="both"/>
        <w:rPr>
          <w:color w:val="auto"/>
          <w:sz w:val="22"/>
          <w:szCs w:val="22"/>
          <w:lang w:bidi="ar-SA"/>
        </w:rPr>
      </w:pPr>
      <w:r w:rsidRPr="00DA62F7">
        <w:rPr>
          <w:color w:val="auto"/>
          <w:sz w:val="22"/>
          <w:szCs w:val="22"/>
          <w:lang w:bidi="ar-SA"/>
        </w:rPr>
        <w:t>Oferta Wykonawcy</w:t>
      </w:r>
    </w:p>
    <w:p w:rsidR="004E701B" w:rsidRPr="00DA62F7" w:rsidRDefault="004E701B" w:rsidP="00654C7B">
      <w:pPr>
        <w:widowControl/>
        <w:numPr>
          <w:ilvl w:val="6"/>
          <w:numId w:val="53"/>
        </w:numPr>
        <w:tabs>
          <w:tab w:val="num" w:pos="5040"/>
        </w:tabs>
        <w:spacing w:line="300" w:lineRule="exact"/>
        <w:ind w:left="1260" w:hanging="540"/>
        <w:jc w:val="both"/>
        <w:rPr>
          <w:color w:val="auto"/>
          <w:sz w:val="22"/>
          <w:szCs w:val="22"/>
          <w:lang w:bidi="ar-SA"/>
        </w:rPr>
      </w:pPr>
      <w:r w:rsidRPr="00DA62F7">
        <w:rPr>
          <w:color w:val="auto"/>
          <w:sz w:val="22"/>
          <w:szCs w:val="22"/>
          <w:lang w:bidi="ar-SA"/>
        </w:rPr>
        <w:t>Wykaz czynnoś</w:t>
      </w:r>
      <w:r w:rsidR="005D1EB1" w:rsidRPr="00DA62F7">
        <w:rPr>
          <w:color w:val="auto"/>
          <w:sz w:val="22"/>
          <w:szCs w:val="22"/>
          <w:lang w:bidi="ar-SA"/>
        </w:rPr>
        <w:t>ci przy przeglądach serwisowych</w:t>
      </w:r>
    </w:p>
    <w:p w:rsidR="004E701B" w:rsidRPr="00DA62F7" w:rsidRDefault="004E701B" w:rsidP="00654C7B">
      <w:pPr>
        <w:widowControl/>
        <w:numPr>
          <w:ilvl w:val="6"/>
          <w:numId w:val="53"/>
        </w:numPr>
        <w:tabs>
          <w:tab w:val="num" w:pos="5040"/>
        </w:tabs>
        <w:spacing w:line="300" w:lineRule="exact"/>
        <w:ind w:left="1260" w:hanging="540"/>
        <w:jc w:val="both"/>
        <w:rPr>
          <w:color w:val="auto"/>
          <w:sz w:val="22"/>
          <w:szCs w:val="22"/>
          <w:lang w:bidi="ar-SA"/>
        </w:rPr>
      </w:pPr>
      <w:r w:rsidRPr="00DA62F7">
        <w:rPr>
          <w:bCs/>
          <w:sz w:val="22"/>
          <w:szCs w:val="22"/>
          <w:lang w:bidi="ar-SA"/>
        </w:rPr>
        <w:t>Protokół przeglądów serwisowyc</w:t>
      </w:r>
      <w:r w:rsidRPr="00DA62F7">
        <w:rPr>
          <w:sz w:val="22"/>
          <w:szCs w:val="22"/>
          <w:lang w:bidi="ar-SA"/>
        </w:rPr>
        <w:t xml:space="preserve">h urządzeń </w:t>
      </w:r>
    </w:p>
    <w:p w:rsidR="004E701B" w:rsidRPr="00DA62F7" w:rsidRDefault="004E701B" w:rsidP="00654C7B">
      <w:pPr>
        <w:widowControl/>
        <w:spacing w:line="300" w:lineRule="exact"/>
        <w:jc w:val="both"/>
        <w:rPr>
          <w:color w:val="auto"/>
          <w:sz w:val="22"/>
          <w:szCs w:val="22"/>
          <w:lang w:bidi="ar-SA"/>
        </w:rPr>
      </w:pPr>
    </w:p>
    <w:p w:rsidR="004E701B" w:rsidRPr="00DA62F7" w:rsidRDefault="004E701B" w:rsidP="00654C7B">
      <w:pPr>
        <w:widowControl/>
        <w:spacing w:line="300" w:lineRule="exact"/>
        <w:rPr>
          <w:b/>
          <w:i/>
          <w:color w:val="auto"/>
          <w:sz w:val="22"/>
          <w:szCs w:val="22"/>
          <w:lang w:bidi="ar-SA"/>
        </w:rPr>
      </w:pPr>
      <w:r w:rsidRPr="00DA62F7">
        <w:rPr>
          <w:b/>
          <w:i/>
          <w:color w:val="auto"/>
          <w:sz w:val="22"/>
          <w:szCs w:val="22"/>
          <w:lang w:bidi="ar-SA"/>
        </w:rPr>
        <w:t>ZAMAWIAJĄCY</w:t>
      </w:r>
      <w:r w:rsidRPr="00DA62F7">
        <w:rPr>
          <w:b/>
          <w:i/>
          <w:color w:val="auto"/>
          <w:sz w:val="22"/>
          <w:szCs w:val="22"/>
          <w:lang w:bidi="ar-SA"/>
        </w:rPr>
        <w:tab/>
      </w:r>
      <w:r w:rsidRPr="00DA62F7">
        <w:rPr>
          <w:b/>
          <w:i/>
          <w:color w:val="auto"/>
          <w:sz w:val="22"/>
          <w:szCs w:val="22"/>
          <w:lang w:bidi="ar-SA"/>
        </w:rPr>
        <w:tab/>
      </w:r>
      <w:r w:rsidRPr="00DA62F7">
        <w:rPr>
          <w:b/>
          <w:i/>
          <w:color w:val="auto"/>
          <w:sz w:val="22"/>
          <w:szCs w:val="22"/>
          <w:lang w:bidi="ar-SA"/>
        </w:rPr>
        <w:tab/>
      </w:r>
      <w:r w:rsidRPr="00DA62F7">
        <w:rPr>
          <w:b/>
          <w:i/>
          <w:color w:val="auto"/>
          <w:sz w:val="22"/>
          <w:szCs w:val="22"/>
          <w:lang w:bidi="ar-SA"/>
        </w:rPr>
        <w:tab/>
      </w:r>
      <w:r w:rsidRPr="00DA62F7">
        <w:rPr>
          <w:b/>
          <w:i/>
          <w:color w:val="auto"/>
          <w:sz w:val="22"/>
          <w:szCs w:val="22"/>
          <w:lang w:bidi="ar-SA"/>
        </w:rPr>
        <w:tab/>
      </w:r>
      <w:r w:rsidRPr="00DA62F7">
        <w:rPr>
          <w:b/>
          <w:i/>
          <w:color w:val="auto"/>
          <w:sz w:val="22"/>
          <w:szCs w:val="22"/>
          <w:lang w:bidi="ar-SA"/>
        </w:rPr>
        <w:tab/>
      </w:r>
      <w:r w:rsidRPr="00DA62F7">
        <w:rPr>
          <w:b/>
          <w:i/>
          <w:color w:val="auto"/>
          <w:sz w:val="22"/>
          <w:szCs w:val="22"/>
          <w:lang w:bidi="ar-SA"/>
        </w:rPr>
        <w:tab/>
        <w:t>WYKONAWCA</w:t>
      </w:r>
    </w:p>
    <w:p w:rsidR="004E701B" w:rsidRPr="00DA62F7" w:rsidRDefault="004E701B" w:rsidP="00654C7B">
      <w:pPr>
        <w:widowControl/>
        <w:spacing w:line="300" w:lineRule="exact"/>
        <w:rPr>
          <w:b/>
          <w:i/>
          <w:color w:val="auto"/>
          <w:sz w:val="22"/>
          <w:szCs w:val="22"/>
          <w:u w:val="single"/>
          <w:lang w:bidi="ar-SA"/>
        </w:rPr>
      </w:pPr>
    </w:p>
    <w:p w:rsidR="004E701B" w:rsidRPr="00DA62F7" w:rsidRDefault="004E701B" w:rsidP="00654C7B">
      <w:pPr>
        <w:widowControl/>
        <w:spacing w:line="300" w:lineRule="exact"/>
        <w:rPr>
          <w:b/>
          <w:i/>
          <w:color w:val="auto"/>
          <w:sz w:val="22"/>
          <w:szCs w:val="22"/>
          <w:u w:val="single"/>
          <w:lang w:bidi="ar-SA"/>
        </w:rPr>
      </w:pPr>
    </w:p>
    <w:p w:rsidR="004E701B" w:rsidRPr="00DA62F7" w:rsidRDefault="004E701B" w:rsidP="00654C7B">
      <w:pPr>
        <w:widowControl/>
        <w:spacing w:line="300" w:lineRule="exact"/>
        <w:rPr>
          <w:color w:val="auto"/>
          <w:sz w:val="22"/>
          <w:szCs w:val="22"/>
          <w:lang w:bidi="ar-SA"/>
        </w:rPr>
      </w:pPr>
      <w:r w:rsidRPr="00DA62F7">
        <w:rPr>
          <w:color w:val="auto"/>
          <w:sz w:val="22"/>
          <w:szCs w:val="22"/>
          <w:lang w:bidi="ar-SA"/>
        </w:rPr>
        <w:t>1............................................</w:t>
      </w:r>
      <w:r w:rsidRPr="00DA62F7">
        <w:rPr>
          <w:color w:val="auto"/>
          <w:sz w:val="22"/>
          <w:szCs w:val="22"/>
          <w:lang w:bidi="ar-SA"/>
        </w:rPr>
        <w:tab/>
      </w:r>
      <w:r w:rsidRPr="00DA62F7">
        <w:rPr>
          <w:color w:val="auto"/>
          <w:sz w:val="22"/>
          <w:szCs w:val="22"/>
          <w:lang w:bidi="ar-SA"/>
        </w:rPr>
        <w:tab/>
      </w:r>
      <w:r w:rsidRPr="00DA62F7">
        <w:rPr>
          <w:color w:val="auto"/>
          <w:sz w:val="22"/>
          <w:szCs w:val="22"/>
          <w:lang w:bidi="ar-SA"/>
        </w:rPr>
        <w:tab/>
      </w:r>
      <w:r w:rsidRPr="00DA62F7">
        <w:rPr>
          <w:color w:val="auto"/>
          <w:sz w:val="22"/>
          <w:szCs w:val="22"/>
          <w:lang w:bidi="ar-SA"/>
        </w:rPr>
        <w:tab/>
      </w:r>
      <w:r w:rsidRPr="00DA62F7">
        <w:rPr>
          <w:color w:val="auto"/>
          <w:sz w:val="22"/>
          <w:szCs w:val="22"/>
          <w:lang w:bidi="ar-SA"/>
        </w:rPr>
        <w:tab/>
        <w:t>1.............................................</w:t>
      </w:r>
    </w:p>
    <w:p w:rsidR="004E701B" w:rsidRPr="00DA62F7" w:rsidRDefault="004E701B" w:rsidP="00654C7B">
      <w:pPr>
        <w:widowControl/>
        <w:spacing w:line="300" w:lineRule="exact"/>
        <w:rPr>
          <w:color w:val="auto"/>
          <w:sz w:val="22"/>
          <w:szCs w:val="22"/>
          <w:lang w:bidi="ar-SA"/>
        </w:rPr>
      </w:pPr>
    </w:p>
    <w:p w:rsidR="004E701B" w:rsidRPr="00DA62F7" w:rsidRDefault="004E701B" w:rsidP="00654C7B">
      <w:pPr>
        <w:widowControl/>
        <w:spacing w:line="300" w:lineRule="exact"/>
        <w:rPr>
          <w:color w:val="auto"/>
          <w:sz w:val="22"/>
          <w:szCs w:val="22"/>
          <w:lang w:bidi="ar-SA"/>
        </w:rPr>
      </w:pPr>
    </w:p>
    <w:p w:rsidR="004E701B" w:rsidRPr="00DA62F7" w:rsidRDefault="004E701B" w:rsidP="00654C7B">
      <w:pPr>
        <w:widowControl/>
        <w:spacing w:line="300" w:lineRule="exact"/>
        <w:jc w:val="both"/>
        <w:rPr>
          <w:color w:val="auto"/>
          <w:sz w:val="22"/>
          <w:szCs w:val="22"/>
          <w:lang w:bidi="ar-SA"/>
        </w:rPr>
      </w:pPr>
      <w:r w:rsidRPr="00DA62F7">
        <w:rPr>
          <w:color w:val="auto"/>
          <w:sz w:val="22"/>
          <w:szCs w:val="22"/>
          <w:lang w:bidi="ar-SA"/>
        </w:rPr>
        <w:t>2...........................................</w:t>
      </w:r>
      <w:r w:rsidRPr="00DA62F7">
        <w:rPr>
          <w:color w:val="auto"/>
          <w:sz w:val="22"/>
          <w:szCs w:val="22"/>
          <w:lang w:bidi="ar-SA"/>
        </w:rPr>
        <w:tab/>
      </w:r>
      <w:r w:rsidRPr="00DA62F7">
        <w:rPr>
          <w:color w:val="auto"/>
          <w:sz w:val="22"/>
          <w:szCs w:val="22"/>
          <w:lang w:bidi="ar-SA"/>
        </w:rPr>
        <w:tab/>
      </w:r>
      <w:r w:rsidRPr="00DA62F7">
        <w:rPr>
          <w:color w:val="auto"/>
          <w:sz w:val="22"/>
          <w:szCs w:val="22"/>
          <w:lang w:bidi="ar-SA"/>
        </w:rPr>
        <w:tab/>
      </w:r>
      <w:r w:rsidRPr="00DA62F7">
        <w:rPr>
          <w:color w:val="auto"/>
          <w:sz w:val="22"/>
          <w:szCs w:val="22"/>
          <w:lang w:bidi="ar-SA"/>
        </w:rPr>
        <w:tab/>
      </w:r>
      <w:r w:rsidRPr="00DA62F7">
        <w:rPr>
          <w:color w:val="auto"/>
          <w:sz w:val="22"/>
          <w:szCs w:val="22"/>
          <w:lang w:bidi="ar-SA"/>
        </w:rPr>
        <w:tab/>
        <w:t>2...........................................</w:t>
      </w:r>
    </w:p>
    <w:p w:rsidR="004E701B" w:rsidRPr="004E701B" w:rsidRDefault="004E701B" w:rsidP="004E701B">
      <w:pPr>
        <w:widowControl/>
        <w:spacing w:line="340" w:lineRule="exact"/>
        <w:jc w:val="both"/>
        <w:rPr>
          <w:color w:val="auto"/>
          <w:sz w:val="22"/>
          <w:szCs w:val="22"/>
          <w:lang w:bidi="ar-SA"/>
        </w:rPr>
      </w:pPr>
    </w:p>
    <w:p w:rsidR="004E701B" w:rsidRPr="004E701B" w:rsidRDefault="004E701B" w:rsidP="004E701B">
      <w:pPr>
        <w:widowControl/>
        <w:spacing w:line="340" w:lineRule="exact"/>
        <w:jc w:val="both"/>
        <w:rPr>
          <w:color w:val="auto"/>
          <w:sz w:val="22"/>
          <w:szCs w:val="22"/>
          <w:lang w:bidi="ar-SA"/>
        </w:rPr>
        <w:sectPr w:rsidR="004E701B" w:rsidRPr="004E701B" w:rsidSect="003C7D5B">
          <w:pgSz w:w="11906" w:h="16838"/>
          <w:pgMar w:top="1418" w:right="1418" w:bottom="1418" w:left="1418" w:header="709" w:footer="709" w:gutter="0"/>
          <w:cols w:space="708"/>
          <w:docGrid w:linePitch="360"/>
        </w:sectPr>
      </w:pPr>
    </w:p>
    <w:p w:rsidR="004E701B" w:rsidRPr="004E701B" w:rsidRDefault="004E701B" w:rsidP="004E701B">
      <w:pPr>
        <w:widowControl/>
        <w:jc w:val="right"/>
        <w:rPr>
          <w:b/>
          <w:color w:val="auto"/>
          <w:lang w:bidi="ar-SA"/>
        </w:rPr>
      </w:pPr>
      <w:r w:rsidRPr="004E701B">
        <w:rPr>
          <w:b/>
          <w:color w:val="auto"/>
          <w:lang w:bidi="ar-SA"/>
        </w:rPr>
        <w:t xml:space="preserve">Załącznik nr 3 do umowy </w:t>
      </w:r>
    </w:p>
    <w:p w:rsidR="004E701B" w:rsidRPr="004E701B" w:rsidRDefault="004E701B" w:rsidP="004E701B">
      <w:pPr>
        <w:widowControl/>
        <w:jc w:val="center"/>
        <w:rPr>
          <w:color w:val="auto"/>
          <w:lang w:bidi="ar-SA"/>
        </w:rPr>
      </w:pPr>
    </w:p>
    <w:p w:rsidR="004E701B" w:rsidRPr="004E701B" w:rsidRDefault="004E701B" w:rsidP="004E701B">
      <w:pPr>
        <w:widowControl/>
        <w:jc w:val="center"/>
        <w:rPr>
          <w:b/>
          <w:color w:val="auto"/>
          <w:lang w:bidi="ar-SA"/>
        </w:rPr>
      </w:pPr>
      <w:r w:rsidRPr="004E701B">
        <w:rPr>
          <w:b/>
          <w:color w:val="auto"/>
          <w:lang w:bidi="ar-SA"/>
        </w:rPr>
        <w:t>WYKAZ CZYNNOSCI PRZY PRZEGLADACH SERWISOWYCH</w:t>
      </w:r>
    </w:p>
    <w:p w:rsidR="004E701B" w:rsidRPr="004E701B" w:rsidRDefault="004E701B" w:rsidP="004E701B">
      <w:pPr>
        <w:widowControl/>
        <w:jc w:val="center"/>
        <w:rPr>
          <w:color w:val="auto"/>
          <w:lang w:bidi="ar-SA"/>
        </w:rPr>
      </w:pPr>
    </w:p>
    <w:p w:rsidR="007D303F" w:rsidRDefault="007D303F" w:rsidP="007D303F">
      <w:pPr>
        <w:pStyle w:val="Akapitzlist"/>
        <w:widowControl/>
        <w:numPr>
          <w:ilvl w:val="0"/>
          <w:numId w:val="43"/>
        </w:numPr>
        <w:spacing w:line="300" w:lineRule="exact"/>
        <w:contextualSpacing w:val="0"/>
        <w:jc w:val="both"/>
        <w:rPr>
          <w:vanish/>
          <w:color w:val="auto"/>
          <w:sz w:val="22"/>
          <w:szCs w:val="22"/>
          <w:lang w:bidi="ar-SA"/>
        </w:rPr>
      </w:pPr>
      <w:r w:rsidRPr="00BF47FE">
        <w:rPr>
          <w:color w:val="auto"/>
          <w:sz w:val="22"/>
          <w:szCs w:val="22"/>
          <w:lang w:bidi="ar-SA"/>
        </w:rPr>
        <w:t>Sprawdzenie parownika /jednostka wewnętrzna/.</w:t>
      </w:r>
    </w:p>
    <w:p w:rsidR="007D303F" w:rsidRPr="00BF47FE" w:rsidRDefault="007D303F" w:rsidP="007D303F">
      <w:pPr>
        <w:widowControl/>
        <w:numPr>
          <w:ilvl w:val="0"/>
          <w:numId w:val="56"/>
        </w:numPr>
        <w:tabs>
          <w:tab w:val="left" w:pos="1134"/>
        </w:tabs>
        <w:spacing w:line="300" w:lineRule="exact"/>
        <w:ind w:left="1134"/>
        <w:jc w:val="both"/>
        <w:rPr>
          <w:color w:val="auto"/>
          <w:sz w:val="22"/>
          <w:szCs w:val="22"/>
          <w:lang w:bidi="ar-SA"/>
        </w:rPr>
      </w:pPr>
      <w:r w:rsidRPr="00BF47FE">
        <w:rPr>
          <w:color w:val="auto"/>
          <w:sz w:val="22"/>
          <w:szCs w:val="22"/>
          <w:lang w:bidi="ar-SA"/>
        </w:rPr>
        <w:t xml:space="preserve">czyszczenie filtra powietrza, </w:t>
      </w:r>
    </w:p>
    <w:p w:rsidR="007D303F" w:rsidRPr="00BF47FE" w:rsidRDefault="007D303F" w:rsidP="007D303F">
      <w:pPr>
        <w:widowControl/>
        <w:numPr>
          <w:ilvl w:val="0"/>
          <w:numId w:val="56"/>
        </w:numPr>
        <w:tabs>
          <w:tab w:val="left" w:pos="1134"/>
        </w:tabs>
        <w:spacing w:line="300" w:lineRule="exact"/>
        <w:ind w:left="1134"/>
        <w:jc w:val="both"/>
        <w:rPr>
          <w:color w:val="auto"/>
          <w:sz w:val="22"/>
          <w:szCs w:val="22"/>
          <w:lang w:bidi="ar-SA"/>
        </w:rPr>
      </w:pPr>
      <w:r w:rsidRPr="00BF47FE">
        <w:rPr>
          <w:color w:val="auto"/>
          <w:sz w:val="22"/>
          <w:szCs w:val="22"/>
          <w:lang w:bidi="ar-SA"/>
        </w:rPr>
        <w:t>kontrola pracy wentylatora, czyszczenie łopatek, pomiar poboru prądu, głośności, pracy, smarowanie łożysk,</w:t>
      </w:r>
    </w:p>
    <w:p w:rsidR="007D303F" w:rsidRPr="00BF47FE" w:rsidRDefault="007D303F" w:rsidP="007D303F">
      <w:pPr>
        <w:widowControl/>
        <w:numPr>
          <w:ilvl w:val="0"/>
          <w:numId w:val="56"/>
        </w:numPr>
        <w:tabs>
          <w:tab w:val="left" w:pos="1134"/>
        </w:tabs>
        <w:spacing w:line="300" w:lineRule="exact"/>
        <w:ind w:left="1134"/>
        <w:jc w:val="both"/>
        <w:rPr>
          <w:color w:val="auto"/>
          <w:sz w:val="22"/>
          <w:szCs w:val="22"/>
          <w:lang w:bidi="ar-SA"/>
        </w:rPr>
      </w:pPr>
      <w:r w:rsidRPr="00BF47FE">
        <w:rPr>
          <w:color w:val="auto"/>
          <w:sz w:val="22"/>
          <w:szCs w:val="22"/>
          <w:lang w:bidi="ar-SA"/>
        </w:rPr>
        <w:t>kontrola stanu chłodnicy powietrza, czyszczenie części zewnętrznych,</w:t>
      </w:r>
    </w:p>
    <w:p w:rsidR="007D303F" w:rsidRPr="00BF47FE" w:rsidRDefault="007D303F" w:rsidP="007D303F">
      <w:pPr>
        <w:widowControl/>
        <w:numPr>
          <w:ilvl w:val="0"/>
          <w:numId w:val="56"/>
        </w:numPr>
        <w:tabs>
          <w:tab w:val="left" w:pos="1134"/>
        </w:tabs>
        <w:spacing w:line="300" w:lineRule="exact"/>
        <w:ind w:left="1134"/>
        <w:jc w:val="both"/>
        <w:rPr>
          <w:color w:val="auto"/>
          <w:sz w:val="22"/>
          <w:szCs w:val="22"/>
          <w:lang w:bidi="ar-SA"/>
        </w:rPr>
      </w:pPr>
      <w:r w:rsidRPr="00BF47FE">
        <w:rPr>
          <w:color w:val="auto"/>
          <w:sz w:val="22"/>
          <w:szCs w:val="22"/>
          <w:lang w:bidi="ar-SA"/>
        </w:rPr>
        <w:t>kontrola pracy pompy skroplin, czyszczenie filtra i wnętrza zbiornika, regulacja,</w:t>
      </w:r>
    </w:p>
    <w:p w:rsidR="007D303F" w:rsidRPr="00BF47FE" w:rsidRDefault="007D303F" w:rsidP="007D303F">
      <w:pPr>
        <w:widowControl/>
        <w:numPr>
          <w:ilvl w:val="0"/>
          <w:numId w:val="56"/>
        </w:numPr>
        <w:tabs>
          <w:tab w:val="left" w:pos="1134"/>
        </w:tabs>
        <w:spacing w:line="300" w:lineRule="exact"/>
        <w:ind w:left="1134"/>
        <w:jc w:val="both"/>
        <w:rPr>
          <w:color w:val="auto"/>
          <w:sz w:val="22"/>
          <w:szCs w:val="22"/>
          <w:lang w:bidi="ar-SA"/>
        </w:rPr>
      </w:pPr>
      <w:r w:rsidRPr="00BF47FE">
        <w:rPr>
          <w:color w:val="auto"/>
          <w:sz w:val="22"/>
          <w:szCs w:val="22"/>
          <w:lang w:bidi="ar-SA"/>
        </w:rPr>
        <w:t xml:space="preserve">kontrola szczelności połączeń rur freonowych i odprowadzenia skroplin, </w:t>
      </w:r>
    </w:p>
    <w:p w:rsidR="007D303F" w:rsidRPr="00BF47FE" w:rsidRDefault="007D303F" w:rsidP="007D303F">
      <w:pPr>
        <w:widowControl/>
        <w:numPr>
          <w:ilvl w:val="0"/>
          <w:numId w:val="56"/>
        </w:numPr>
        <w:tabs>
          <w:tab w:val="left" w:pos="1134"/>
        </w:tabs>
        <w:spacing w:line="300" w:lineRule="exact"/>
        <w:ind w:left="1134"/>
        <w:jc w:val="both"/>
        <w:rPr>
          <w:color w:val="auto"/>
          <w:sz w:val="22"/>
          <w:szCs w:val="22"/>
          <w:lang w:bidi="ar-SA"/>
        </w:rPr>
      </w:pPr>
      <w:r w:rsidRPr="00BF47FE">
        <w:rPr>
          <w:color w:val="auto"/>
          <w:sz w:val="22"/>
          <w:szCs w:val="22"/>
          <w:lang w:bidi="ar-SA"/>
        </w:rPr>
        <w:t>czyszczenie obudowy zewnętrznej,</w:t>
      </w:r>
    </w:p>
    <w:p w:rsidR="007D303F" w:rsidRPr="00BF47FE" w:rsidRDefault="007D303F" w:rsidP="007D303F">
      <w:pPr>
        <w:widowControl/>
        <w:numPr>
          <w:ilvl w:val="0"/>
          <w:numId w:val="56"/>
        </w:numPr>
        <w:tabs>
          <w:tab w:val="left" w:pos="1134"/>
        </w:tabs>
        <w:spacing w:line="300" w:lineRule="exact"/>
        <w:ind w:left="1134"/>
        <w:jc w:val="both"/>
        <w:rPr>
          <w:color w:val="auto"/>
          <w:sz w:val="22"/>
          <w:szCs w:val="22"/>
          <w:lang w:bidi="ar-SA"/>
        </w:rPr>
      </w:pPr>
      <w:r w:rsidRPr="00BF47FE">
        <w:rPr>
          <w:color w:val="auto"/>
          <w:sz w:val="22"/>
          <w:szCs w:val="22"/>
          <w:lang w:bidi="ar-SA"/>
        </w:rPr>
        <w:t xml:space="preserve">kontrola pracy automatycznych kierownic powietrza (dotyczy klimatyzatorów </w:t>
      </w:r>
      <w:r w:rsidRPr="00BF47FE">
        <w:rPr>
          <w:color w:val="auto"/>
          <w:sz w:val="22"/>
          <w:szCs w:val="22"/>
          <w:lang w:bidi="ar-SA"/>
        </w:rPr>
        <w:tab/>
        <w:t>naściennych),</w:t>
      </w:r>
    </w:p>
    <w:p w:rsidR="007D303F" w:rsidRPr="00BF47FE" w:rsidRDefault="007D303F" w:rsidP="007D303F">
      <w:pPr>
        <w:widowControl/>
        <w:numPr>
          <w:ilvl w:val="0"/>
          <w:numId w:val="56"/>
        </w:numPr>
        <w:tabs>
          <w:tab w:val="left" w:pos="1134"/>
        </w:tabs>
        <w:spacing w:line="300" w:lineRule="exact"/>
        <w:ind w:left="1134"/>
        <w:jc w:val="both"/>
        <w:rPr>
          <w:color w:val="auto"/>
          <w:sz w:val="22"/>
          <w:szCs w:val="22"/>
          <w:lang w:bidi="ar-SA"/>
        </w:rPr>
      </w:pPr>
      <w:r w:rsidRPr="00BF47FE">
        <w:rPr>
          <w:color w:val="auto"/>
          <w:sz w:val="22"/>
          <w:szCs w:val="22"/>
          <w:lang w:bidi="ar-SA"/>
        </w:rPr>
        <w:t>kontrola połączeń elektrycznych, dokręcanie śrub stykowych, sprawdzenie stanu izolacji przewodów,</w:t>
      </w:r>
    </w:p>
    <w:p w:rsidR="007D303F" w:rsidRPr="00BF47FE" w:rsidRDefault="007D303F" w:rsidP="007D303F">
      <w:pPr>
        <w:widowControl/>
        <w:numPr>
          <w:ilvl w:val="0"/>
          <w:numId w:val="56"/>
        </w:numPr>
        <w:tabs>
          <w:tab w:val="left" w:pos="1134"/>
        </w:tabs>
        <w:spacing w:line="300" w:lineRule="exact"/>
        <w:ind w:left="1134"/>
        <w:jc w:val="both"/>
        <w:rPr>
          <w:color w:val="auto"/>
          <w:sz w:val="22"/>
          <w:szCs w:val="22"/>
          <w:lang w:bidi="ar-SA"/>
        </w:rPr>
      </w:pPr>
      <w:r w:rsidRPr="00BF47FE">
        <w:rPr>
          <w:color w:val="auto"/>
          <w:sz w:val="22"/>
          <w:szCs w:val="22"/>
          <w:lang w:bidi="ar-SA"/>
        </w:rPr>
        <w:t>kontrola połączeń przewodów uziemiających,</w:t>
      </w:r>
    </w:p>
    <w:p w:rsidR="007D303F" w:rsidRPr="00BF47FE" w:rsidRDefault="007D303F" w:rsidP="007D303F">
      <w:pPr>
        <w:widowControl/>
        <w:numPr>
          <w:ilvl w:val="0"/>
          <w:numId w:val="56"/>
        </w:numPr>
        <w:tabs>
          <w:tab w:val="left" w:pos="1134"/>
        </w:tabs>
        <w:spacing w:line="300" w:lineRule="exact"/>
        <w:ind w:left="1134"/>
        <w:jc w:val="both"/>
        <w:rPr>
          <w:color w:val="auto"/>
          <w:sz w:val="22"/>
          <w:szCs w:val="22"/>
          <w:lang w:bidi="ar-SA"/>
        </w:rPr>
      </w:pPr>
      <w:r w:rsidRPr="00BF47FE">
        <w:rPr>
          <w:color w:val="auto"/>
          <w:sz w:val="22"/>
          <w:szCs w:val="22"/>
          <w:lang w:bidi="ar-SA"/>
        </w:rPr>
        <w:t xml:space="preserve">sprawdzenie układu sterowania klimatyzatora w funkcji temperatury, </w:t>
      </w:r>
    </w:p>
    <w:p w:rsidR="007D303F" w:rsidRDefault="007D303F" w:rsidP="007D303F">
      <w:pPr>
        <w:widowControl/>
        <w:numPr>
          <w:ilvl w:val="0"/>
          <w:numId w:val="56"/>
        </w:numPr>
        <w:tabs>
          <w:tab w:val="left" w:pos="1134"/>
        </w:tabs>
        <w:spacing w:line="300" w:lineRule="exact"/>
        <w:ind w:left="1134"/>
        <w:jc w:val="both"/>
        <w:rPr>
          <w:color w:val="auto"/>
          <w:sz w:val="22"/>
          <w:szCs w:val="22"/>
          <w:lang w:bidi="ar-SA"/>
        </w:rPr>
      </w:pPr>
      <w:r w:rsidRPr="00BF47FE">
        <w:rPr>
          <w:color w:val="auto"/>
          <w:sz w:val="22"/>
          <w:szCs w:val="22"/>
          <w:lang w:bidi="ar-SA"/>
        </w:rPr>
        <w:t xml:space="preserve">sprawdzenie </w:t>
      </w:r>
      <w:proofErr w:type="spellStart"/>
      <w:r w:rsidRPr="00BF47FE">
        <w:rPr>
          <w:color w:val="auto"/>
          <w:sz w:val="22"/>
          <w:szCs w:val="22"/>
          <w:lang w:bidi="ar-SA"/>
        </w:rPr>
        <w:t>zawieszeń</w:t>
      </w:r>
      <w:proofErr w:type="spellEnd"/>
      <w:r w:rsidRPr="00BF47FE">
        <w:rPr>
          <w:color w:val="auto"/>
          <w:sz w:val="22"/>
          <w:szCs w:val="22"/>
          <w:lang w:bidi="ar-SA"/>
        </w:rPr>
        <w:t>,</w:t>
      </w:r>
    </w:p>
    <w:p w:rsidR="007D303F" w:rsidRPr="007D303F" w:rsidRDefault="007D303F" w:rsidP="007D303F">
      <w:pPr>
        <w:widowControl/>
        <w:numPr>
          <w:ilvl w:val="0"/>
          <w:numId w:val="56"/>
        </w:numPr>
        <w:tabs>
          <w:tab w:val="left" w:pos="1134"/>
        </w:tabs>
        <w:spacing w:line="300" w:lineRule="exact"/>
        <w:ind w:left="1134"/>
        <w:jc w:val="both"/>
        <w:rPr>
          <w:color w:val="auto"/>
          <w:sz w:val="22"/>
          <w:szCs w:val="22"/>
          <w:lang w:bidi="ar-SA"/>
        </w:rPr>
      </w:pPr>
      <w:r w:rsidRPr="007D303F">
        <w:rPr>
          <w:color w:val="auto"/>
          <w:sz w:val="22"/>
          <w:szCs w:val="22"/>
          <w:lang w:bidi="ar-SA"/>
        </w:rPr>
        <w:t>sprawdzenie skuteczności odprowadzania skroplin,</w:t>
      </w:r>
    </w:p>
    <w:p w:rsidR="004E701B" w:rsidRPr="00BF47FE" w:rsidRDefault="004E701B" w:rsidP="007D303F">
      <w:pPr>
        <w:widowControl/>
        <w:numPr>
          <w:ilvl w:val="0"/>
          <w:numId w:val="43"/>
        </w:numPr>
        <w:spacing w:line="300" w:lineRule="exact"/>
        <w:jc w:val="both"/>
        <w:rPr>
          <w:color w:val="auto"/>
          <w:sz w:val="22"/>
          <w:szCs w:val="22"/>
          <w:lang w:bidi="ar-SA"/>
        </w:rPr>
      </w:pPr>
      <w:r w:rsidRPr="00BF47FE">
        <w:rPr>
          <w:color w:val="auto"/>
          <w:sz w:val="22"/>
          <w:szCs w:val="22"/>
          <w:lang w:bidi="ar-SA"/>
        </w:rPr>
        <w:t>Sprawdzanie skraplacza /jednostka zewnętrzna/.</w:t>
      </w:r>
    </w:p>
    <w:p w:rsidR="004E701B" w:rsidRPr="00BF47FE" w:rsidRDefault="004E701B" w:rsidP="007D303F">
      <w:pPr>
        <w:widowControl/>
        <w:numPr>
          <w:ilvl w:val="0"/>
          <w:numId w:val="55"/>
        </w:numPr>
        <w:tabs>
          <w:tab w:val="left" w:pos="1134"/>
        </w:tabs>
        <w:spacing w:line="300" w:lineRule="exact"/>
        <w:ind w:left="1134"/>
        <w:jc w:val="both"/>
        <w:rPr>
          <w:color w:val="auto"/>
          <w:sz w:val="22"/>
          <w:szCs w:val="22"/>
          <w:lang w:bidi="ar-SA"/>
        </w:rPr>
      </w:pPr>
      <w:r w:rsidRPr="00BF47FE">
        <w:rPr>
          <w:color w:val="auto"/>
          <w:sz w:val="22"/>
          <w:szCs w:val="22"/>
          <w:lang w:bidi="ar-SA"/>
        </w:rPr>
        <w:t>oczyszczenie obudowy zewnętrznej, stanu powłoki lakierniczej i jej konserwacja,</w:t>
      </w:r>
    </w:p>
    <w:p w:rsidR="004E701B" w:rsidRPr="00BF47FE" w:rsidRDefault="004E701B" w:rsidP="007D303F">
      <w:pPr>
        <w:widowControl/>
        <w:numPr>
          <w:ilvl w:val="0"/>
          <w:numId w:val="55"/>
        </w:numPr>
        <w:tabs>
          <w:tab w:val="left" w:pos="1134"/>
        </w:tabs>
        <w:spacing w:line="300" w:lineRule="exact"/>
        <w:ind w:left="1134"/>
        <w:jc w:val="both"/>
        <w:rPr>
          <w:color w:val="auto"/>
          <w:sz w:val="22"/>
          <w:szCs w:val="22"/>
          <w:lang w:bidi="ar-SA"/>
        </w:rPr>
      </w:pPr>
      <w:r w:rsidRPr="00BF47FE">
        <w:rPr>
          <w:color w:val="auto"/>
          <w:sz w:val="22"/>
          <w:szCs w:val="22"/>
          <w:lang w:bidi="ar-SA"/>
        </w:rPr>
        <w:t>oczyszczenie chłodnicy freonu, ewentualnie prostowanie lamelek,</w:t>
      </w:r>
    </w:p>
    <w:p w:rsidR="004E701B" w:rsidRPr="00BF47FE" w:rsidRDefault="004E701B" w:rsidP="007D303F">
      <w:pPr>
        <w:widowControl/>
        <w:numPr>
          <w:ilvl w:val="0"/>
          <w:numId w:val="55"/>
        </w:numPr>
        <w:tabs>
          <w:tab w:val="left" w:pos="1134"/>
        </w:tabs>
        <w:spacing w:line="300" w:lineRule="exact"/>
        <w:ind w:left="1134"/>
        <w:jc w:val="both"/>
        <w:rPr>
          <w:color w:val="auto"/>
          <w:sz w:val="22"/>
          <w:szCs w:val="22"/>
          <w:lang w:bidi="ar-SA"/>
        </w:rPr>
      </w:pPr>
      <w:r w:rsidRPr="00BF47FE">
        <w:rPr>
          <w:color w:val="auto"/>
          <w:sz w:val="22"/>
          <w:szCs w:val="22"/>
          <w:lang w:bidi="ar-SA"/>
        </w:rPr>
        <w:t>kontrola stanu amortyzatorów sprężarki,</w:t>
      </w:r>
    </w:p>
    <w:p w:rsidR="004E701B" w:rsidRPr="00BF47FE" w:rsidRDefault="004E701B" w:rsidP="007D303F">
      <w:pPr>
        <w:widowControl/>
        <w:numPr>
          <w:ilvl w:val="0"/>
          <w:numId w:val="55"/>
        </w:numPr>
        <w:tabs>
          <w:tab w:val="left" w:pos="1134"/>
        </w:tabs>
        <w:spacing w:line="300" w:lineRule="exact"/>
        <w:ind w:left="1134"/>
        <w:jc w:val="both"/>
        <w:rPr>
          <w:color w:val="auto"/>
          <w:sz w:val="22"/>
          <w:szCs w:val="22"/>
          <w:lang w:bidi="ar-SA"/>
        </w:rPr>
      </w:pPr>
      <w:r w:rsidRPr="00BF47FE">
        <w:rPr>
          <w:color w:val="auto"/>
          <w:sz w:val="22"/>
          <w:szCs w:val="22"/>
          <w:lang w:bidi="ar-SA"/>
        </w:rPr>
        <w:t>kontrola stanu łopatek wentylatora, smarowanie łożysk,</w:t>
      </w:r>
    </w:p>
    <w:p w:rsidR="004E701B" w:rsidRPr="00BF47FE" w:rsidRDefault="004E701B" w:rsidP="007D303F">
      <w:pPr>
        <w:widowControl/>
        <w:numPr>
          <w:ilvl w:val="0"/>
          <w:numId w:val="55"/>
        </w:numPr>
        <w:tabs>
          <w:tab w:val="left" w:pos="1134"/>
        </w:tabs>
        <w:spacing w:line="300" w:lineRule="exact"/>
        <w:ind w:left="1134"/>
        <w:jc w:val="both"/>
        <w:rPr>
          <w:color w:val="auto"/>
          <w:sz w:val="22"/>
          <w:szCs w:val="22"/>
          <w:lang w:bidi="ar-SA"/>
        </w:rPr>
      </w:pPr>
      <w:r w:rsidRPr="00BF47FE">
        <w:rPr>
          <w:color w:val="auto"/>
          <w:sz w:val="22"/>
          <w:szCs w:val="22"/>
          <w:lang w:bidi="ar-SA"/>
        </w:rPr>
        <w:t>kontrola stanu połączeń elektrycznych, oczyszczanie i dokręcanie śrub stykowych,</w:t>
      </w:r>
    </w:p>
    <w:p w:rsidR="004E701B" w:rsidRPr="00BF47FE" w:rsidRDefault="004E701B" w:rsidP="007D303F">
      <w:pPr>
        <w:widowControl/>
        <w:numPr>
          <w:ilvl w:val="0"/>
          <w:numId w:val="55"/>
        </w:numPr>
        <w:tabs>
          <w:tab w:val="left" w:pos="1134"/>
        </w:tabs>
        <w:spacing w:line="300" w:lineRule="exact"/>
        <w:ind w:left="1134"/>
        <w:jc w:val="both"/>
        <w:rPr>
          <w:color w:val="auto"/>
          <w:sz w:val="22"/>
          <w:szCs w:val="22"/>
          <w:lang w:bidi="ar-SA"/>
        </w:rPr>
      </w:pPr>
      <w:r w:rsidRPr="00BF47FE">
        <w:rPr>
          <w:color w:val="auto"/>
          <w:sz w:val="22"/>
          <w:szCs w:val="22"/>
          <w:lang w:bidi="ar-SA"/>
        </w:rPr>
        <w:t>kontrola stanu izolacji przewodów wewnętrznych oraz przewodów uziemiających,</w:t>
      </w:r>
    </w:p>
    <w:p w:rsidR="004E701B" w:rsidRPr="00BF47FE" w:rsidRDefault="004E701B" w:rsidP="007D303F">
      <w:pPr>
        <w:widowControl/>
        <w:numPr>
          <w:ilvl w:val="0"/>
          <w:numId w:val="55"/>
        </w:numPr>
        <w:tabs>
          <w:tab w:val="left" w:pos="1134"/>
        </w:tabs>
        <w:spacing w:line="300" w:lineRule="exact"/>
        <w:ind w:left="1134"/>
        <w:jc w:val="both"/>
        <w:rPr>
          <w:color w:val="auto"/>
          <w:sz w:val="22"/>
          <w:szCs w:val="22"/>
          <w:lang w:bidi="ar-SA"/>
        </w:rPr>
      </w:pPr>
      <w:r w:rsidRPr="00BF47FE">
        <w:rPr>
          <w:color w:val="auto"/>
          <w:sz w:val="22"/>
          <w:szCs w:val="22"/>
          <w:lang w:bidi="ar-SA"/>
        </w:rPr>
        <w:t>kontrola stanu ciśnień czynnika chłodniczego.</w:t>
      </w:r>
    </w:p>
    <w:p w:rsidR="004E701B" w:rsidRPr="00BF47FE" w:rsidRDefault="004E701B" w:rsidP="007D303F">
      <w:pPr>
        <w:widowControl/>
        <w:numPr>
          <w:ilvl w:val="0"/>
          <w:numId w:val="43"/>
        </w:numPr>
        <w:tabs>
          <w:tab w:val="left" w:pos="1134"/>
        </w:tabs>
        <w:spacing w:line="300" w:lineRule="exact"/>
        <w:jc w:val="both"/>
        <w:rPr>
          <w:color w:val="auto"/>
          <w:sz w:val="22"/>
          <w:szCs w:val="22"/>
          <w:lang w:bidi="ar-SA"/>
        </w:rPr>
      </w:pPr>
      <w:r w:rsidRPr="00BF47FE">
        <w:rPr>
          <w:color w:val="auto"/>
          <w:sz w:val="22"/>
          <w:szCs w:val="22"/>
          <w:lang w:bidi="ar-SA"/>
        </w:rPr>
        <w:t>Regulacja parametrów urządzeń w sprężarkach, kontrola poziomu i stanu zużycia oraz uzupełnianie oleju w sprężarkach, smarowanie łożysk, sprawdzenie ciśnienia czynnika chłodniczego, uzupełnianie czynnika chłodniczego, kontrola zawilgocenia freonem.</w:t>
      </w:r>
    </w:p>
    <w:p w:rsidR="004E701B" w:rsidRPr="00BF47FE" w:rsidRDefault="004E701B" w:rsidP="007D303F">
      <w:pPr>
        <w:widowControl/>
        <w:numPr>
          <w:ilvl w:val="0"/>
          <w:numId w:val="43"/>
        </w:numPr>
        <w:tabs>
          <w:tab w:val="left" w:pos="1134"/>
        </w:tabs>
        <w:spacing w:line="300" w:lineRule="exact"/>
        <w:jc w:val="both"/>
        <w:rPr>
          <w:color w:val="auto"/>
          <w:sz w:val="22"/>
          <w:szCs w:val="22"/>
          <w:lang w:bidi="ar-SA"/>
        </w:rPr>
      </w:pPr>
      <w:r w:rsidRPr="00BF47FE">
        <w:rPr>
          <w:color w:val="auto"/>
          <w:sz w:val="22"/>
          <w:szCs w:val="22"/>
          <w:lang w:bidi="ar-SA"/>
        </w:rPr>
        <w:t>Sprawdzenie naciągu oraz wymiana pasów klinowych i filtrów /bez kosztu  filtrów/, czyszczenie i mycie filtrów.</w:t>
      </w:r>
    </w:p>
    <w:p w:rsidR="004E701B" w:rsidRPr="00BF47FE" w:rsidRDefault="004E701B" w:rsidP="007D303F">
      <w:pPr>
        <w:widowControl/>
        <w:numPr>
          <w:ilvl w:val="0"/>
          <w:numId w:val="43"/>
        </w:numPr>
        <w:tabs>
          <w:tab w:val="left" w:pos="1134"/>
        </w:tabs>
        <w:spacing w:line="300" w:lineRule="exact"/>
        <w:jc w:val="both"/>
        <w:rPr>
          <w:color w:val="auto"/>
          <w:sz w:val="22"/>
          <w:szCs w:val="22"/>
          <w:lang w:bidi="ar-SA"/>
        </w:rPr>
      </w:pPr>
      <w:r w:rsidRPr="00BF47FE">
        <w:rPr>
          <w:color w:val="auto"/>
          <w:sz w:val="22"/>
          <w:szCs w:val="22"/>
          <w:lang w:bidi="ar-SA"/>
        </w:rPr>
        <w:t>Obowiązkowe umycie strumieniem wodnym spiral skraplaczy, parowników, innych wymienników ciepła urządzeń zewnętrznych.</w:t>
      </w:r>
    </w:p>
    <w:p w:rsidR="004E701B" w:rsidRPr="00BF47FE" w:rsidRDefault="004E701B" w:rsidP="007D303F">
      <w:pPr>
        <w:widowControl/>
        <w:numPr>
          <w:ilvl w:val="0"/>
          <w:numId w:val="43"/>
        </w:numPr>
        <w:tabs>
          <w:tab w:val="left" w:pos="1134"/>
        </w:tabs>
        <w:spacing w:line="300" w:lineRule="exact"/>
        <w:jc w:val="both"/>
        <w:rPr>
          <w:color w:val="auto"/>
          <w:sz w:val="22"/>
          <w:szCs w:val="22"/>
          <w:lang w:bidi="ar-SA"/>
        </w:rPr>
      </w:pPr>
      <w:r w:rsidRPr="00BF47FE">
        <w:rPr>
          <w:color w:val="auto"/>
          <w:sz w:val="22"/>
          <w:szCs w:val="22"/>
          <w:lang w:bidi="ar-SA"/>
        </w:rPr>
        <w:t>Umycie obudowy urządzenia zewnętrznego, utrzymanie nienagannej estetyki.</w:t>
      </w:r>
    </w:p>
    <w:p w:rsidR="004E701B" w:rsidRPr="00BF47FE" w:rsidRDefault="004E701B" w:rsidP="007D303F">
      <w:pPr>
        <w:widowControl/>
        <w:numPr>
          <w:ilvl w:val="0"/>
          <w:numId w:val="43"/>
        </w:numPr>
        <w:tabs>
          <w:tab w:val="left" w:pos="1134"/>
        </w:tabs>
        <w:spacing w:line="300" w:lineRule="exact"/>
        <w:jc w:val="both"/>
        <w:rPr>
          <w:color w:val="auto"/>
          <w:sz w:val="22"/>
          <w:szCs w:val="22"/>
          <w:lang w:bidi="ar-SA"/>
        </w:rPr>
      </w:pPr>
      <w:r w:rsidRPr="00BF47FE">
        <w:rPr>
          <w:color w:val="auto"/>
          <w:sz w:val="22"/>
          <w:szCs w:val="22"/>
          <w:lang w:bidi="ar-SA"/>
        </w:rPr>
        <w:t>Umycie obudowy urządzenia wewnętrznego, utrzymanie nienagannej estetyki.</w:t>
      </w:r>
    </w:p>
    <w:p w:rsidR="004E701B" w:rsidRPr="00BF47FE" w:rsidRDefault="004E701B" w:rsidP="007D303F">
      <w:pPr>
        <w:widowControl/>
        <w:numPr>
          <w:ilvl w:val="0"/>
          <w:numId w:val="43"/>
        </w:numPr>
        <w:tabs>
          <w:tab w:val="left" w:pos="1134"/>
        </w:tabs>
        <w:spacing w:line="300" w:lineRule="exact"/>
        <w:jc w:val="both"/>
        <w:rPr>
          <w:color w:val="auto"/>
          <w:sz w:val="22"/>
          <w:szCs w:val="22"/>
          <w:lang w:bidi="ar-SA"/>
        </w:rPr>
      </w:pPr>
      <w:r w:rsidRPr="00BF47FE">
        <w:rPr>
          <w:color w:val="auto"/>
          <w:sz w:val="22"/>
          <w:szCs w:val="22"/>
          <w:lang w:bidi="ar-SA"/>
        </w:rPr>
        <w:t>Sprawdzenie wentylatora urządzenia wewnętrznego.</w:t>
      </w:r>
    </w:p>
    <w:p w:rsidR="004E701B" w:rsidRPr="00BF47FE" w:rsidRDefault="004E701B" w:rsidP="007D303F">
      <w:pPr>
        <w:widowControl/>
        <w:numPr>
          <w:ilvl w:val="0"/>
          <w:numId w:val="43"/>
        </w:numPr>
        <w:tabs>
          <w:tab w:val="left" w:pos="1134"/>
        </w:tabs>
        <w:spacing w:line="300" w:lineRule="exact"/>
        <w:jc w:val="both"/>
        <w:rPr>
          <w:color w:val="auto"/>
          <w:sz w:val="22"/>
          <w:szCs w:val="22"/>
          <w:lang w:bidi="ar-SA"/>
        </w:rPr>
      </w:pPr>
      <w:r w:rsidRPr="00BF47FE">
        <w:rPr>
          <w:color w:val="auto"/>
          <w:sz w:val="22"/>
          <w:szCs w:val="22"/>
          <w:lang w:bidi="ar-SA"/>
        </w:rPr>
        <w:t>Sprawdzenie poprawności zasilania energią elektryczną, pomiary prądów pobieranych przez odbiorniki, ewentualna wymiana bezpieczników.</w:t>
      </w:r>
    </w:p>
    <w:p w:rsidR="004E701B" w:rsidRPr="00BF47FE" w:rsidRDefault="004E701B" w:rsidP="007D303F">
      <w:pPr>
        <w:widowControl/>
        <w:tabs>
          <w:tab w:val="left" w:pos="1134"/>
        </w:tabs>
        <w:spacing w:line="300" w:lineRule="exact"/>
        <w:rPr>
          <w:color w:val="auto"/>
          <w:sz w:val="22"/>
          <w:szCs w:val="22"/>
          <w:lang w:bidi="ar-SA"/>
        </w:rPr>
      </w:pPr>
    </w:p>
    <w:p w:rsidR="004E701B" w:rsidRPr="00BF47FE" w:rsidRDefault="004E701B" w:rsidP="007D303F">
      <w:pPr>
        <w:widowControl/>
        <w:spacing w:line="300" w:lineRule="exact"/>
        <w:jc w:val="center"/>
        <w:rPr>
          <w:color w:val="auto"/>
          <w:sz w:val="22"/>
          <w:szCs w:val="22"/>
          <w:lang w:bidi="ar-SA"/>
        </w:rPr>
      </w:pPr>
      <w:r w:rsidRPr="00BF47FE">
        <w:rPr>
          <w:color w:val="auto"/>
          <w:sz w:val="22"/>
          <w:szCs w:val="22"/>
          <w:lang w:bidi="ar-SA"/>
        </w:rPr>
        <w:t>KONSERWACJA URZADZENIA - część mechaniczna.</w:t>
      </w:r>
    </w:p>
    <w:p w:rsidR="004E701B" w:rsidRPr="00BF47FE" w:rsidRDefault="004E701B" w:rsidP="007D303F">
      <w:pPr>
        <w:widowControl/>
        <w:spacing w:line="300" w:lineRule="exact"/>
        <w:ind w:left="567" w:hanging="567"/>
        <w:rPr>
          <w:color w:val="auto"/>
          <w:sz w:val="22"/>
          <w:szCs w:val="22"/>
          <w:lang w:bidi="ar-SA"/>
        </w:rPr>
      </w:pPr>
      <w:r w:rsidRPr="00BF47FE">
        <w:rPr>
          <w:color w:val="auto"/>
          <w:sz w:val="22"/>
          <w:szCs w:val="22"/>
          <w:lang w:bidi="ar-SA"/>
        </w:rPr>
        <w:t>1.</w:t>
      </w:r>
      <w:r w:rsidRPr="00BF47FE">
        <w:rPr>
          <w:color w:val="auto"/>
          <w:sz w:val="22"/>
          <w:szCs w:val="22"/>
          <w:lang w:bidi="ar-SA"/>
        </w:rPr>
        <w:tab/>
        <w:t xml:space="preserve">Tabliczka znamionowa - dane techniczne urządzenia. </w:t>
      </w:r>
    </w:p>
    <w:p w:rsidR="004E701B" w:rsidRPr="00BF47FE" w:rsidRDefault="004E701B" w:rsidP="007D303F">
      <w:pPr>
        <w:widowControl/>
        <w:spacing w:line="300" w:lineRule="exact"/>
        <w:ind w:left="567" w:hanging="567"/>
        <w:rPr>
          <w:color w:val="auto"/>
          <w:sz w:val="22"/>
          <w:szCs w:val="22"/>
          <w:lang w:bidi="ar-SA"/>
        </w:rPr>
      </w:pPr>
      <w:r w:rsidRPr="00BF47FE">
        <w:rPr>
          <w:color w:val="auto"/>
          <w:sz w:val="22"/>
          <w:szCs w:val="22"/>
          <w:lang w:bidi="ar-SA"/>
        </w:rPr>
        <w:t>2.</w:t>
      </w:r>
      <w:r w:rsidRPr="00BF47FE">
        <w:rPr>
          <w:color w:val="auto"/>
          <w:sz w:val="22"/>
          <w:szCs w:val="22"/>
          <w:lang w:bidi="ar-SA"/>
        </w:rPr>
        <w:tab/>
        <w:t xml:space="preserve">Lokalizacja urządzenia - miejsce zabudowy oraz obsługiwane pomieszczenia. </w:t>
      </w:r>
    </w:p>
    <w:p w:rsidR="004E701B" w:rsidRPr="00BF47FE" w:rsidRDefault="004E701B" w:rsidP="007D303F">
      <w:pPr>
        <w:widowControl/>
        <w:spacing w:line="300" w:lineRule="exact"/>
        <w:ind w:left="567" w:hanging="567"/>
        <w:rPr>
          <w:color w:val="auto"/>
          <w:sz w:val="22"/>
          <w:szCs w:val="22"/>
          <w:lang w:bidi="ar-SA"/>
        </w:rPr>
      </w:pPr>
      <w:r w:rsidRPr="00BF47FE">
        <w:rPr>
          <w:color w:val="auto"/>
          <w:sz w:val="22"/>
          <w:szCs w:val="22"/>
          <w:lang w:bidi="ar-SA"/>
        </w:rPr>
        <w:t>3.</w:t>
      </w:r>
      <w:r w:rsidRPr="00BF47FE">
        <w:rPr>
          <w:color w:val="auto"/>
          <w:sz w:val="22"/>
          <w:szCs w:val="22"/>
          <w:lang w:bidi="ar-SA"/>
        </w:rPr>
        <w:tab/>
        <w:t xml:space="preserve">Konserwacja urządzenia: </w:t>
      </w:r>
    </w:p>
    <w:p w:rsidR="004E701B" w:rsidRPr="00BF47FE" w:rsidRDefault="004E701B" w:rsidP="007D303F">
      <w:pPr>
        <w:widowControl/>
        <w:spacing w:line="300" w:lineRule="exact"/>
        <w:ind w:left="1134" w:hanging="567"/>
        <w:rPr>
          <w:color w:val="auto"/>
          <w:sz w:val="22"/>
          <w:szCs w:val="22"/>
          <w:lang w:bidi="ar-SA"/>
        </w:rPr>
      </w:pPr>
      <w:r w:rsidRPr="00BF47FE">
        <w:rPr>
          <w:color w:val="auto"/>
          <w:sz w:val="22"/>
          <w:szCs w:val="22"/>
          <w:lang w:bidi="ar-SA"/>
        </w:rPr>
        <w:t>-</w:t>
      </w:r>
      <w:r w:rsidRPr="00BF47FE">
        <w:rPr>
          <w:color w:val="auto"/>
          <w:sz w:val="22"/>
          <w:szCs w:val="22"/>
          <w:lang w:bidi="ar-SA"/>
        </w:rPr>
        <w:tab/>
        <w:t xml:space="preserve">Oczyszczenie obudowy zewnętrznej i wnętrza urządzenia. </w:t>
      </w:r>
    </w:p>
    <w:p w:rsidR="004E701B" w:rsidRPr="00BF47FE" w:rsidRDefault="004E701B" w:rsidP="007D303F">
      <w:pPr>
        <w:widowControl/>
        <w:spacing w:line="300" w:lineRule="exact"/>
        <w:ind w:left="567" w:hanging="567"/>
        <w:rPr>
          <w:color w:val="auto"/>
          <w:sz w:val="22"/>
          <w:szCs w:val="22"/>
          <w:lang w:bidi="ar-SA"/>
        </w:rPr>
      </w:pPr>
      <w:r w:rsidRPr="00BF47FE">
        <w:rPr>
          <w:color w:val="auto"/>
          <w:sz w:val="22"/>
          <w:szCs w:val="22"/>
          <w:lang w:bidi="ar-SA"/>
        </w:rPr>
        <w:t>4.</w:t>
      </w:r>
      <w:r w:rsidRPr="00BF47FE">
        <w:rPr>
          <w:color w:val="auto"/>
          <w:sz w:val="22"/>
          <w:szCs w:val="22"/>
          <w:lang w:bidi="ar-SA"/>
        </w:rPr>
        <w:tab/>
        <w:t>Oczyszczenie wymienników:</w:t>
      </w:r>
    </w:p>
    <w:p w:rsidR="004E701B" w:rsidRPr="00BF47FE" w:rsidRDefault="004E701B" w:rsidP="007D303F">
      <w:pPr>
        <w:widowControl/>
        <w:spacing w:line="300" w:lineRule="exact"/>
        <w:ind w:left="1134" w:hanging="567"/>
        <w:rPr>
          <w:color w:val="auto"/>
          <w:sz w:val="22"/>
          <w:szCs w:val="22"/>
          <w:lang w:bidi="ar-SA"/>
        </w:rPr>
      </w:pPr>
      <w:r w:rsidRPr="00BF47FE">
        <w:rPr>
          <w:color w:val="auto"/>
          <w:sz w:val="22"/>
          <w:szCs w:val="22"/>
          <w:lang w:bidi="ar-SA"/>
        </w:rPr>
        <w:t>-</w:t>
      </w:r>
      <w:r w:rsidRPr="00BF47FE">
        <w:rPr>
          <w:color w:val="auto"/>
          <w:sz w:val="22"/>
          <w:szCs w:val="22"/>
          <w:lang w:bidi="ar-SA"/>
        </w:rPr>
        <w:tab/>
        <w:t xml:space="preserve">Prostowanie lamelek wymiennika. </w:t>
      </w:r>
    </w:p>
    <w:p w:rsidR="004E701B" w:rsidRPr="00BF47FE" w:rsidRDefault="004E701B" w:rsidP="007D303F">
      <w:pPr>
        <w:widowControl/>
        <w:spacing w:line="300" w:lineRule="exact"/>
        <w:ind w:left="1134" w:hanging="567"/>
        <w:rPr>
          <w:color w:val="auto"/>
          <w:sz w:val="22"/>
          <w:szCs w:val="22"/>
          <w:lang w:bidi="ar-SA"/>
        </w:rPr>
      </w:pPr>
      <w:r w:rsidRPr="00BF47FE">
        <w:rPr>
          <w:color w:val="auto"/>
          <w:sz w:val="22"/>
          <w:szCs w:val="22"/>
          <w:lang w:bidi="ar-SA"/>
        </w:rPr>
        <w:t>-</w:t>
      </w:r>
      <w:r w:rsidRPr="00BF47FE">
        <w:rPr>
          <w:color w:val="auto"/>
          <w:sz w:val="22"/>
          <w:szCs w:val="22"/>
          <w:lang w:bidi="ar-SA"/>
        </w:rPr>
        <w:tab/>
        <w:t xml:space="preserve">Czyszczenie, mycie specjalnym płynem, płukanie. </w:t>
      </w:r>
    </w:p>
    <w:p w:rsidR="004E701B" w:rsidRPr="00BF47FE" w:rsidRDefault="004E701B" w:rsidP="007D303F">
      <w:pPr>
        <w:widowControl/>
        <w:spacing w:line="300" w:lineRule="exact"/>
        <w:ind w:left="567" w:hanging="567"/>
        <w:rPr>
          <w:color w:val="auto"/>
          <w:sz w:val="22"/>
          <w:szCs w:val="22"/>
          <w:lang w:bidi="ar-SA"/>
        </w:rPr>
      </w:pPr>
      <w:r w:rsidRPr="00BF47FE">
        <w:rPr>
          <w:color w:val="auto"/>
          <w:sz w:val="22"/>
          <w:szCs w:val="22"/>
          <w:lang w:bidi="ar-SA"/>
        </w:rPr>
        <w:t>5.</w:t>
      </w:r>
      <w:r w:rsidRPr="00BF47FE">
        <w:rPr>
          <w:color w:val="auto"/>
          <w:sz w:val="22"/>
          <w:szCs w:val="22"/>
          <w:lang w:bidi="ar-SA"/>
        </w:rPr>
        <w:tab/>
        <w:t xml:space="preserve">Sprawdzenie stanu izolacji cieplnej rur. </w:t>
      </w:r>
    </w:p>
    <w:p w:rsidR="004E701B" w:rsidRPr="00BF47FE" w:rsidRDefault="004E701B" w:rsidP="007D303F">
      <w:pPr>
        <w:widowControl/>
        <w:spacing w:line="300" w:lineRule="exact"/>
        <w:ind w:left="567" w:hanging="567"/>
        <w:rPr>
          <w:color w:val="auto"/>
          <w:sz w:val="22"/>
          <w:szCs w:val="22"/>
          <w:lang w:bidi="ar-SA"/>
        </w:rPr>
      </w:pPr>
      <w:r w:rsidRPr="00BF47FE">
        <w:rPr>
          <w:color w:val="auto"/>
          <w:sz w:val="22"/>
          <w:szCs w:val="22"/>
          <w:lang w:bidi="ar-SA"/>
        </w:rPr>
        <w:t>6.</w:t>
      </w:r>
      <w:r w:rsidRPr="00BF47FE">
        <w:rPr>
          <w:color w:val="auto"/>
          <w:sz w:val="22"/>
          <w:szCs w:val="22"/>
          <w:lang w:bidi="ar-SA"/>
        </w:rPr>
        <w:tab/>
        <w:t xml:space="preserve">Kontrola zespołu wentylatorów: </w:t>
      </w:r>
    </w:p>
    <w:p w:rsidR="004E701B" w:rsidRPr="00BF47FE" w:rsidRDefault="004E701B" w:rsidP="007D303F">
      <w:pPr>
        <w:widowControl/>
        <w:numPr>
          <w:ilvl w:val="0"/>
          <w:numId w:val="57"/>
        </w:numPr>
        <w:spacing w:line="300" w:lineRule="exact"/>
        <w:rPr>
          <w:color w:val="auto"/>
          <w:sz w:val="22"/>
          <w:szCs w:val="22"/>
          <w:lang w:bidi="ar-SA"/>
        </w:rPr>
      </w:pPr>
      <w:r w:rsidRPr="00BF47FE">
        <w:rPr>
          <w:color w:val="auto"/>
          <w:sz w:val="22"/>
          <w:szCs w:val="22"/>
          <w:lang w:bidi="ar-SA"/>
        </w:rPr>
        <w:t>dokręcenie, konserwacja śrub mocujących.</w:t>
      </w:r>
    </w:p>
    <w:p w:rsidR="004E701B" w:rsidRPr="00BF47FE" w:rsidRDefault="004E701B" w:rsidP="007D303F">
      <w:pPr>
        <w:widowControl/>
        <w:numPr>
          <w:ilvl w:val="0"/>
          <w:numId w:val="57"/>
        </w:numPr>
        <w:spacing w:line="300" w:lineRule="exact"/>
        <w:rPr>
          <w:color w:val="auto"/>
          <w:sz w:val="22"/>
          <w:szCs w:val="22"/>
          <w:lang w:bidi="ar-SA"/>
        </w:rPr>
      </w:pPr>
      <w:r w:rsidRPr="00BF47FE">
        <w:rPr>
          <w:color w:val="auto"/>
          <w:sz w:val="22"/>
          <w:szCs w:val="22"/>
          <w:lang w:bidi="ar-SA"/>
        </w:rPr>
        <w:t xml:space="preserve">kontrola naciągu pasków klinowych. </w:t>
      </w:r>
    </w:p>
    <w:p w:rsidR="004E701B" w:rsidRPr="00BF47FE" w:rsidRDefault="004E701B" w:rsidP="007D303F">
      <w:pPr>
        <w:widowControl/>
        <w:numPr>
          <w:ilvl w:val="0"/>
          <w:numId w:val="57"/>
        </w:numPr>
        <w:spacing w:line="300" w:lineRule="exact"/>
        <w:rPr>
          <w:color w:val="auto"/>
          <w:sz w:val="22"/>
          <w:szCs w:val="22"/>
          <w:lang w:bidi="ar-SA"/>
        </w:rPr>
      </w:pPr>
      <w:r w:rsidRPr="00BF47FE">
        <w:rPr>
          <w:color w:val="auto"/>
          <w:sz w:val="22"/>
          <w:szCs w:val="22"/>
          <w:lang w:bidi="ar-SA"/>
        </w:rPr>
        <w:t xml:space="preserve">sprawdzenie stanu łopatek wentylatorów. </w:t>
      </w:r>
    </w:p>
    <w:p w:rsidR="004E701B" w:rsidRPr="00BF47FE" w:rsidRDefault="004E701B" w:rsidP="007D303F">
      <w:pPr>
        <w:widowControl/>
        <w:numPr>
          <w:ilvl w:val="0"/>
          <w:numId w:val="57"/>
        </w:numPr>
        <w:spacing w:line="300" w:lineRule="exact"/>
        <w:rPr>
          <w:color w:val="auto"/>
          <w:sz w:val="22"/>
          <w:szCs w:val="22"/>
          <w:lang w:bidi="ar-SA"/>
        </w:rPr>
      </w:pPr>
      <w:r w:rsidRPr="00BF47FE">
        <w:rPr>
          <w:color w:val="auto"/>
          <w:sz w:val="22"/>
          <w:szCs w:val="22"/>
          <w:lang w:bidi="ar-SA"/>
        </w:rPr>
        <w:t xml:space="preserve">sprawdzenie ułożyskowania wirnika – smarowanie. </w:t>
      </w:r>
    </w:p>
    <w:p w:rsidR="004E701B" w:rsidRPr="00BF47FE" w:rsidRDefault="004E701B" w:rsidP="007D303F">
      <w:pPr>
        <w:widowControl/>
        <w:numPr>
          <w:ilvl w:val="0"/>
          <w:numId w:val="57"/>
        </w:numPr>
        <w:spacing w:line="300" w:lineRule="exact"/>
        <w:rPr>
          <w:color w:val="auto"/>
          <w:sz w:val="22"/>
          <w:szCs w:val="22"/>
          <w:lang w:bidi="ar-SA"/>
        </w:rPr>
      </w:pPr>
      <w:r w:rsidRPr="00BF47FE">
        <w:rPr>
          <w:color w:val="auto"/>
          <w:sz w:val="22"/>
          <w:szCs w:val="22"/>
          <w:lang w:bidi="ar-SA"/>
        </w:rPr>
        <w:t xml:space="preserve">sprawdzenie mocowania oraz stanu amortyzatorów silników i wentylatorów. </w:t>
      </w:r>
    </w:p>
    <w:p w:rsidR="004E701B" w:rsidRPr="00BF47FE" w:rsidRDefault="004E701B" w:rsidP="007D303F">
      <w:pPr>
        <w:widowControl/>
        <w:spacing w:line="300" w:lineRule="exact"/>
        <w:ind w:left="567" w:hanging="567"/>
        <w:rPr>
          <w:color w:val="auto"/>
          <w:sz w:val="22"/>
          <w:szCs w:val="22"/>
          <w:lang w:bidi="ar-SA"/>
        </w:rPr>
      </w:pPr>
      <w:r w:rsidRPr="00BF47FE">
        <w:rPr>
          <w:color w:val="auto"/>
          <w:sz w:val="22"/>
          <w:szCs w:val="22"/>
          <w:lang w:bidi="ar-SA"/>
        </w:rPr>
        <w:t>7.</w:t>
      </w:r>
      <w:r w:rsidRPr="00BF47FE">
        <w:rPr>
          <w:color w:val="auto"/>
          <w:sz w:val="22"/>
          <w:szCs w:val="22"/>
          <w:lang w:bidi="ar-SA"/>
        </w:rPr>
        <w:tab/>
        <w:t>Wymiana filtrów powietrza.</w:t>
      </w:r>
    </w:p>
    <w:p w:rsidR="004E701B" w:rsidRPr="00BF47FE" w:rsidRDefault="004E701B" w:rsidP="007D303F">
      <w:pPr>
        <w:widowControl/>
        <w:spacing w:line="300" w:lineRule="exact"/>
        <w:jc w:val="center"/>
        <w:rPr>
          <w:color w:val="auto"/>
          <w:sz w:val="22"/>
          <w:szCs w:val="22"/>
          <w:lang w:bidi="ar-SA"/>
        </w:rPr>
      </w:pPr>
    </w:p>
    <w:p w:rsidR="004E701B" w:rsidRPr="00BF47FE" w:rsidRDefault="004E701B" w:rsidP="007D303F">
      <w:pPr>
        <w:widowControl/>
        <w:spacing w:line="300" w:lineRule="exact"/>
        <w:jc w:val="center"/>
        <w:rPr>
          <w:color w:val="auto"/>
          <w:sz w:val="22"/>
          <w:szCs w:val="22"/>
          <w:lang w:bidi="ar-SA"/>
        </w:rPr>
      </w:pPr>
      <w:r w:rsidRPr="00BF47FE">
        <w:rPr>
          <w:color w:val="auto"/>
          <w:sz w:val="22"/>
          <w:szCs w:val="22"/>
          <w:lang w:bidi="ar-SA"/>
        </w:rPr>
        <w:t>KONSERWACJA URZADZENIA - część elektryczna</w:t>
      </w:r>
    </w:p>
    <w:p w:rsidR="004E701B" w:rsidRPr="00BF47FE" w:rsidRDefault="004E701B" w:rsidP="007D303F">
      <w:pPr>
        <w:widowControl/>
        <w:spacing w:line="300" w:lineRule="exact"/>
        <w:ind w:left="567" w:hanging="567"/>
        <w:rPr>
          <w:color w:val="auto"/>
          <w:sz w:val="22"/>
          <w:szCs w:val="22"/>
          <w:lang w:bidi="ar-SA"/>
        </w:rPr>
      </w:pPr>
      <w:r w:rsidRPr="00BF47FE">
        <w:rPr>
          <w:color w:val="auto"/>
          <w:sz w:val="22"/>
          <w:szCs w:val="22"/>
          <w:lang w:bidi="ar-SA"/>
        </w:rPr>
        <w:t>1.</w:t>
      </w:r>
      <w:r w:rsidRPr="00BF47FE">
        <w:rPr>
          <w:color w:val="auto"/>
          <w:sz w:val="22"/>
          <w:szCs w:val="22"/>
          <w:lang w:bidi="ar-SA"/>
        </w:rPr>
        <w:tab/>
        <w:t xml:space="preserve">Czyszczenie szafy wewnątrz i na zewnątrz. </w:t>
      </w:r>
    </w:p>
    <w:p w:rsidR="004E701B" w:rsidRPr="00BF47FE" w:rsidRDefault="004E701B" w:rsidP="007D303F">
      <w:pPr>
        <w:widowControl/>
        <w:spacing w:line="300" w:lineRule="exact"/>
        <w:ind w:left="567" w:hanging="567"/>
        <w:rPr>
          <w:color w:val="auto"/>
          <w:sz w:val="22"/>
          <w:szCs w:val="22"/>
          <w:lang w:bidi="ar-SA"/>
        </w:rPr>
      </w:pPr>
      <w:r w:rsidRPr="00BF47FE">
        <w:rPr>
          <w:color w:val="auto"/>
          <w:sz w:val="22"/>
          <w:szCs w:val="22"/>
          <w:lang w:bidi="ar-SA"/>
        </w:rPr>
        <w:t>2.</w:t>
      </w:r>
      <w:r w:rsidRPr="00BF47FE">
        <w:rPr>
          <w:color w:val="auto"/>
          <w:sz w:val="22"/>
          <w:szCs w:val="22"/>
          <w:lang w:bidi="ar-SA"/>
        </w:rPr>
        <w:tab/>
        <w:t>Kontrola tabliczek opisowych:</w:t>
      </w:r>
    </w:p>
    <w:p w:rsidR="004E701B" w:rsidRPr="00BF47FE" w:rsidRDefault="004E701B" w:rsidP="007D303F">
      <w:pPr>
        <w:widowControl/>
        <w:numPr>
          <w:ilvl w:val="0"/>
          <w:numId w:val="58"/>
        </w:numPr>
        <w:tabs>
          <w:tab w:val="left" w:pos="1134"/>
        </w:tabs>
        <w:spacing w:line="300" w:lineRule="exact"/>
        <w:ind w:left="1134" w:hanging="567"/>
        <w:rPr>
          <w:color w:val="auto"/>
          <w:sz w:val="22"/>
          <w:szCs w:val="22"/>
          <w:lang w:bidi="ar-SA"/>
        </w:rPr>
      </w:pPr>
      <w:r w:rsidRPr="00BF47FE">
        <w:rPr>
          <w:color w:val="auto"/>
          <w:sz w:val="22"/>
          <w:szCs w:val="22"/>
          <w:lang w:bidi="ar-SA"/>
        </w:rPr>
        <w:t xml:space="preserve">zgodność z DTR, </w:t>
      </w:r>
    </w:p>
    <w:p w:rsidR="004E701B" w:rsidRPr="00BF47FE" w:rsidRDefault="004E701B" w:rsidP="007D303F">
      <w:pPr>
        <w:widowControl/>
        <w:numPr>
          <w:ilvl w:val="0"/>
          <w:numId w:val="58"/>
        </w:numPr>
        <w:tabs>
          <w:tab w:val="left" w:pos="1134"/>
        </w:tabs>
        <w:spacing w:line="300" w:lineRule="exact"/>
        <w:ind w:left="1134" w:hanging="567"/>
        <w:rPr>
          <w:color w:val="auto"/>
          <w:sz w:val="22"/>
          <w:szCs w:val="22"/>
          <w:lang w:bidi="ar-SA"/>
        </w:rPr>
      </w:pPr>
      <w:r w:rsidRPr="00BF47FE">
        <w:rPr>
          <w:color w:val="auto"/>
          <w:sz w:val="22"/>
          <w:szCs w:val="22"/>
          <w:lang w:bidi="ar-SA"/>
        </w:rPr>
        <w:t xml:space="preserve">czyszczenie, wymiana. </w:t>
      </w:r>
    </w:p>
    <w:p w:rsidR="004E701B" w:rsidRPr="00BF47FE" w:rsidRDefault="004E701B" w:rsidP="007D303F">
      <w:pPr>
        <w:widowControl/>
        <w:spacing w:line="300" w:lineRule="exact"/>
        <w:ind w:left="567" w:hanging="567"/>
        <w:rPr>
          <w:color w:val="auto"/>
          <w:sz w:val="22"/>
          <w:szCs w:val="22"/>
          <w:lang w:bidi="ar-SA"/>
        </w:rPr>
      </w:pPr>
      <w:r w:rsidRPr="00BF47FE">
        <w:rPr>
          <w:color w:val="auto"/>
          <w:sz w:val="22"/>
          <w:szCs w:val="22"/>
          <w:lang w:bidi="ar-SA"/>
        </w:rPr>
        <w:t>3.</w:t>
      </w:r>
      <w:r w:rsidRPr="00BF47FE">
        <w:rPr>
          <w:color w:val="auto"/>
          <w:sz w:val="22"/>
          <w:szCs w:val="22"/>
          <w:lang w:bidi="ar-SA"/>
        </w:rPr>
        <w:tab/>
        <w:t>Kontrola przełącznika wyłącznika głównego:</w:t>
      </w:r>
    </w:p>
    <w:p w:rsidR="004E701B" w:rsidRPr="00BF47FE" w:rsidRDefault="004E701B" w:rsidP="007D303F">
      <w:pPr>
        <w:widowControl/>
        <w:numPr>
          <w:ilvl w:val="0"/>
          <w:numId w:val="59"/>
        </w:numPr>
        <w:tabs>
          <w:tab w:val="left" w:pos="1134"/>
        </w:tabs>
        <w:spacing w:line="300" w:lineRule="exact"/>
        <w:ind w:left="1134"/>
        <w:rPr>
          <w:color w:val="auto"/>
          <w:sz w:val="22"/>
          <w:szCs w:val="22"/>
          <w:lang w:bidi="ar-SA"/>
        </w:rPr>
      </w:pPr>
      <w:r w:rsidRPr="00BF47FE">
        <w:rPr>
          <w:color w:val="auto"/>
          <w:sz w:val="22"/>
          <w:szCs w:val="22"/>
          <w:lang w:bidi="ar-SA"/>
        </w:rPr>
        <w:t xml:space="preserve">stan wyłącznika, </w:t>
      </w:r>
    </w:p>
    <w:p w:rsidR="004E701B" w:rsidRPr="00BF47FE" w:rsidRDefault="004E701B" w:rsidP="007D303F">
      <w:pPr>
        <w:widowControl/>
        <w:numPr>
          <w:ilvl w:val="0"/>
          <w:numId w:val="59"/>
        </w:numPr>
        <w:tabs>
          <w:tab w:val="left" w:pos="1134"/>
        </w:tabs>
        <w:spacing w:line="300" w:lineRule="exact"/>
        <w:ind w:left="1134"/>
        <w:rPr>
          <w:color w:val="auto"/>
          <w:sz w:val="22"/>
          <w:szCs w:val="22"/>
          <w:lang w:bidi="ar-SA"/>
        </w:rPr>
      </w:pPr>
      <w:r w:rsidRPr="00BF47FE">
        <w:rPr>
          <w:color w:val="auto"/>
          <w:sz w:val="22"/>
          <w:szCs w:val="22"/>
          <w:lang w:bidi="ar-SA"/>
        </w:rPr>
        <w:t xml:space="preserve">działanie blokady. </w:t>
      </w:r>
    </w:p>
    <w:p w:rsidR="004E701B" w:rsidRPr="00BF47FE" w:rsidRDefault="004E701B" w:rsidP="007D303F">
      <w:pPr>
        <w:widowControl/>
        <w:spacing w:line="300" w:lineRule="exact"/>
        <w:ind w:left="567" w:hanging="567"/>
        <w:rPr>
          <w:color w:val="auto"/>
          <w:sz w:val="22"/>
          <w:szCs w:val="22"/>
          <w:lang w:bidi="ar-SA"/>
        </w:rPr>
      </w:pPr>
      <w:r w:rsidRPr="00BF47FE">
        <w:rPr>
          <w:color w:val="auto"/>
          <w:sz w:val="22"/>
          <w:szCs w:val="22"/>
          <w:lang w:bidi="ar-SA"/>
        </w:rPr>
        <w:t>4.</w:t>
      </w:r>
      <w:r w:rsidRPr="00BF47FE">
        <w:rPr>
          <w:color w:val="auto"/>
          <w:sz w:val="22"/>
          <w:szCs w:val="22"/>
          <w:lang w:bidi="ar-SA"/>
        </w:rPr>
        <w:tab/>
        <w:t>Sprawdzenie połączeń elektrycznych:</w:t>
      </w:r>
    </w:p>
    <w:p w:rsidR="004E701B" w:rsidRPr="00BF47FE" w:rsidRDefault="004E701B" w:rsidP="007D303F">
      <w:pPr>
        <w:widowControl/>
        <w:numPr>
          <w:ilvl w:val="0"/>
          <w:numId w:val="60"/>
        </w:numPr>
        <w:tabs>
          <w:tab w:val="left" w:pos="1134"/>
        </w:tabs>
        <w:spacing w:line="300" w:lineRule="exact"/>
        <w:ind w:left="1134"/>
        <w:rPr>
          <w:color w:val="auto"/>
          <w:sz w:val="22"/>
          <w:szCs w:val="22"/>
          <w:lang w:bidi="ar-SA"/>
        </w:rPr>
      </w:pPr>
      <w:r w:rsidRPr="00BF47FE">
        <w:rPr>
          <w:color w:val="auto"/>
          <w:sz w:val="22"/>
          <w:szCs w:val="22"/>
          <w:lang w:bidi="ar-SA"/>
        </w:rPr>
        <w:t xml:space="preserve">dokręcenie przewodów, sprawdzenie stanu listew zaciskowych, </w:t>
      </w:r>
    </w:p>
    <w:p w:rsidR="004E701B" w:rsidRPr="00BF47FE" w:rsidRDefault="004E701B" w:rsidP="007D303F">
      <w:pPr>
        <w:widowControl/>
        <w:numPr>
          <w:ilvl w:val="0"/>
          <w:numId w:val="60"/>
        </w:numPr>
        <w:tabs>
          <w:tab w:val="left" w:pos="1134"/>
        </w:tabs>
        <w:spacing w:line="300" w:lineRule="exact"/>
        <w:ind w:left="1134"/>
        <w:rPr>
          <w:color w:val="auto"/>
          <w:sz w:val="22"/>
          <w:szCs w:val="22"/>
          <w:lang w:bidi="ar-SA"/>
        </w:rPr>
      </w:pPr>
      <w:r w:rsidRPr="00BF47FE">
        <w:rPr>
          <w:color w:val="auto"/>
          <w:sz w:val="22"/>
          <w:szCs w:val="22"/>
          <w:lang w:bidi="ar-SA"/>
        </w:rPr>
        <w:t xml:space="preserve">sprawdzenie przewodów uziemiających. </w:t>
      </w:r>
    </w:p>
    <w:p w:rsidR="004E701B" w:rsidRPr="00BF47FE" w:rsidRDefault="004E701B" w:rsidP="007D303F">
      <w:pPr>
        <w:widowControl/>
        <w:spacing w:line="300" w:lineRule="exact"/>
        <w:ind w:left="567" w:hanging="567"/>
        <w:rPr>
          <w:color w:val="auto"/>
          <w:sz w:val="22"/>
          <w:szCs w:val="22"/>
          <w:lang w:bidi="ar-SA"/>
        </w:rPr>
      </w:pPr>
      <w:r w:rsidRPr="00BF47FE">
        <w:rPr>
          <w:color w:val="auto"/>
          <w:sz w:val="22"/>
          <w:szCs w:val="22"/>
          <w:lang w:bidi="ar-SA"/>
        </w:rPr>
        <w:t>5.</w:t>
      </w:r>
      <w:r w:rsidRPr="00BF47FE">
        <w:rPr>
          <w:color w:val="auto"/>
          <w:sz w:val="22"/>
          <w:szCs w:val="22"/>
          <w:lang w:bidi="ar-SA"/>
        </w:rPr>
        <w:tab/>
        <w:t xml:space="preserve">Kontrola dławień przewodów w przelotach kablowych, uszczelnienie. </w:t>
      </w:r>
    </w:p>
    <w:p w:rsidR="004E701B" w:rsidRPr="00BF47FE" w:rsidRDefault="004E701B" w:rsidP="007D303F">
      <w:pPr>
        <w:widowControl/>
        <w:spacing w:line="300" w:lineRule="exact"/>
        <w:ind w:left="567" w:hanging="567"/>
        <w:rPr>
          <w:color w:val="auto"/>
          <w:sz w:val="22"/>
          <w:szCs w:val="22"/>
          <w:lang w:bidi="ar-SA"/>
        </w:rPr>
      </w:pPr>
      <w:r w:rsidRPr="00BF47FE">
        <w:rPr>
          <w:color w:val="auto"/>
          <w:sz w:val="22"/>
          <w:szCs w:val="22"/>
          <w:lang w:bidi="ar-SA"/>
        </w:rPr>
        <w:t>6.</w:t>
      </w:r>
      <w:r w:rsidRPr="00BF47FE">
        <w:rPr>
          <w:color w:val="auto"/>
          <w:sz w:val="22"/>
          <w:szCs w:val="22"/>
          <w:lang w:bidi="ar-SA"/>
        </w:rPr>
        <w:tab/>
        <w:t>Kontrola zabezpieczeń elementów przed wilgocią:</w:t>
      </w:r>
    </w:p>
    <w:p w:rsidR="004E701B" w:rsidRPr="00BF47FE" w:rsidRDefault="004E701B" w:rsidP="007D303F">
      <w:pPr>
        <w:widowControl/>
        <w:numPr>
          <w:ilvl w:val="0"/>
          <w:numId w:val="61"/>
        </w:numPr>
        <w:tabs>
          <w:tab w:val="left" w:pos="1134"/>
        </w:tabs>
        <w:spacing w:line="300" w:lineRule="exact"/>
        <w:ind w:left="1134"/>
        <w:rPr>
          <w:color w:val="auto"/>
          <w:sz w:val="22"/>
          <w:szCs w:val="22"/>
          <w:lang w:bidi="ar-SA"/>
        </w:rPr>
      </w:pPr>
      <w:r w:rsidRPr="00BF47FE">
        <w:rPr>
          <w:color w:val="auto"/>
          <w:sz w:val="22"/>
          <w:szCs w:val="22"/>
          <w:lang w:bidi="ar-SA"/>
        </w:rPr>
        <w:t>skrzynka głównego zasilania.</w:t>
      </w:r>
    </w:p>
    <w:p w:rsidR="004E701B" w:rsidRPr="00BF47FE" w:rsidRDefault="004E701B" w:rsidP="007D303F">
      <w:pPr>
        <w:widowControl/>
        <w:numPr>
          <w:ilvl w:val="0"/>
          <w:numId w:val="61"/>
        </w:numPr>
        <w:tabs>
          <w:tab w:val="left" w:pos="1134"/>
        </w:tabs>
        <w:spacing w:line="300" w:lineRule="exact"/>
        <w:ind w:left="1134"/>
        <w:rPr>
          <w:color w:val="auto"/>
          <w:sz w:val="22"/>
          <w:szCs w:val="22"/>
          <w:lang w:bidi="ar-SA"/>
        </w:rPr>
      </w:pPr>
      <w:r w:rsidRPr="00BF47FE">
        <w:rPr>
          <w:color w:val="auto"/>
          <w:sz w:val="22"/>
          <w:szCs w:val="22"/>
          <w:lang w:bidi="ar-SA"/>
        </w:rPr>
        <w:t>skrzynka przyłączowa wentylatorów.</w:t>
      </w:r>
    </w:p>
    <w:p w:rsidR="004E701B" w:rsidRPr="00BF47FE" w:rsidRDefault="004E701B" w:rsidP="007D303F">
      <w:pPr>
        <w:widowControl/>
        <w:numPr>
          <w:ilvl w:val="0"/>
          <w:numId w:val="61"/>
        </w:numPr>
        <w:tabs>
          <w:tab w:val="left" w:pos="1134"/>
        </w:tabs>
        <w:spacing w:line="300" w:lineRule="exact"/>
        <w:ind w:left="1134"/>
        <w:rPr>
          <w:color w:val="auto"/>
          <w:sz w:val="22"/>
          <w:szCs w:val="22"/>
          <w:lang w:bidi="ar-SA"/>
        </w:rPr>
      </w:pPr>
      <w:r w:rsidRPr="00BF47FE">
        <w:rPr>
          <w:color w:val="auto"/>
          <w:sz w:val="22"/>
          <w:szCs w:val="22"/>
          <w:lang w:bidi="ar-SA"/>
        </w:rPr>
        <w:t xml:space="preserve">skrzynka regulatora urządzenia. </w:t>
      </w:r>
    </w:p>
    <w:p w:rsidR="004E701B" w:rsidRPr="00BF47FE" w:rsidRDefault="004E701B" w:rsidP="007D303F">
      <w:pPr>
        <w:widowControl/>
        <w:spacing w:line="300" w:lineRule="exact"/>
        <w:ind w:left="567" w:hanging="567"/>
        <w:rPr>
          <w:color w:val="auto"/>
          <w:sz w:val="22"/>
          <w:szCs w:val="22"/>
          <w:lang w:bidi="ar-SA"/>
        </w:rPr>
      </w:pPr>
      <w:r w:rsidRPr="00BF47FE">
        <w:rPr>
          <w:color w:val="auto"/>
          <w:sz w:val="22"/>
          <w:szCs w:val="22"/>
          <w:lang w:bidi="ar-SA"/>
        </w:rPr>
        <w:t>7.</w:t>
      </w:r>
      <w:r w:rsidRPr="00BF47FE">
        <w:rPr>
          <w:color w:val="auto"/>
          <w:sz w:val="22"/>
          <w:szCs w:val="22"/>
          <w:lang w:bidi="ar-SA"/>
        </w:rPr>
        <w:tab/>
        <w:t xml:space="preserve">Kontrola działania zabezpieczeń elektrycznych. </w:t>
      </w:r>
    </w:p>
    <w:p w:rsidR="004E701B" w:rsidRPr="00BF47FE" w:rsidRDefault="004E701B" w:rsidP="007D303F">
      <w:pPr>
        <w:widowControl/>
        <w:spacing w:line="300" w:lineRule="exact"/>
        <w:ind w:left="567" w:hanging="567"/>
        <w:rPr>
          <w:color w:val="auto"/>
          <w:sz w:val="22"/>
          <w:szCs w:val="22"/>
          <w:lang w:bidi="ar-SA"/>
        </w:rPr>
      </w:pPr>
      <w:r w:rsidRPr="00BF47FE">
        <w:rPr>
          <w:color w:val="auto"/>
          <w:sz w:val="22"/>
          <w:szCs w:val="22"/>
          <w:lang w:bidi="ar-SA"/>
        </w:rPr>
        <w:t>8.</w:t>
      </w:r>
      <w:r w:rsidRPr="00BF47FE">
        <w:rPr>
          <w:color w:val="auto"/>
          <w:sz w:val="22"/>
          <w:szCs w:val="22"/>
          <w:lang w:bidi="ar-SA"/>
        </w:rPr>
        <w:tab/>
        <w:t xml:space="preserve">Kontrola działania wyłączników termicznych (wyłączników przeciążeniowych): </w:t>
      </w:r>
    </w:p>
    <w:p w:rsidR="004E701B" w:rsidRPr="00BF47FE" w:rsidRDefault="004E701B" w:rsidP="007D303F">
      <w:pPr>
        <w:widowControl/>
        <w:numPr>
          <w:ilvl w:val="0"/>
          <w:numId w:val="62"/>
        </w:numPr>
        <w:tabs>
          <w:tab w:val="left" w:pos="1134"/>
        </w:tabs>
        <w:spacing w:line="300" w:lineRule="exact"/>
        <w:ind w:left="1134"/>
        <w:rPr>
          <w:color w:val="auto"/>
          <w:sz w:val="22"/>
          <w:szCs w:val="22"/>
          <w:lang w:bidi="ar-SA"/>
        </w:rPr>
      </w:pPr>
      <w:r w:rsidRPr="00BF47FE">
        <w:rPr>
          <w:color w:val="auto"/>
          <w:sz w:val="22"/>
          <w:szCs w:val="22"/>
          <w:lang w:bidi="ar-SA"/>
        </w:rPr>
        <w:t xml:space="preserve">typ, producent, rodzaj, stan wg DTR, </w:t>
      </w:r>
    </w:p>
    <w:p w:rsidR="004E701B" w:rsidRPr="00BF47FE" w:rsidRDefault="004E701B" w:rsidP="007D303F">
      <w:pPr>
        <w:widowControl/>
        <w:numPr>
          <w:ilvl w:val="0"/>
          <w:numId w:val="62"/>
        </w:numPr>
        <w:tabs>
          <w:tab w:val="left" w:pos="1134"/>
        </w:tabs>
        <w:spacing w:line="300" w:lineRule="exact"/>
        <w:ind w:left="1134"/>
        <w:rPr>
          <w:color w:val="auto"/>
          <w:sz w:val="22"/>
          <w:szCs w:val="22"/>
          <w:lang w:bidi="ar-SA"/>
        </w:rPr>
      </w:pPr>
      <w:r w:rsidRPr="00BF47FE">
        <w:rPr>
          <w:color w:val="auto"/>
          <w:sz w:val="22"/>
          <w:szCs w:val="22"/>
          <w:lang w:bidi="ar-SA"/>
        </w:rPr>
        <w:t xml:space="preserve">nastawa wyłącznika, </w:t>
      </w:r>
    </w:p>
    <w:p w:rsidR="004E701B" w:rsidRPr="00BF47FE" w:rsidRDefault="004E701B" w:rsidP="007D303F">
      <w:pPr>
        <w:widowControl/>
        <w:numPr>
          <w:ilvl w:val="0"/>
          <w:numId w:val="62"/>
        </w:numPr>
        <w:tabs>
          <w:tab w:val="left" w:pos="1134"/>
        </w:tabs>
        <w:spacing w:line="300" w:lineRule="exact"/>
        <w:ind w:left="1134"/>
        <w:rPr>
          <w:color w:val="auto"/>
          <w:sz w:val="22"/>
          <w:szCs w:val="22"/>
          <w:lang w:bidi="ar-SA"/>
        </w:rPr>
      </w:pPr>
      <w:r w:rsidRPr="00BF47FE">
        <w:rPr>
          <w:color w:val="auto"/>
          <w:sz w:val="22"/>
          <w:szCs w:val="22"/>
          <w:lang w:bidi="ar-SA"/>
        </w:rPr>
        <w:t xml:space="preserve">poprawność współpracy ze stykami pomocniczymi, poprawność pracy styków pomocniczych, działanie funkcji testu, </w:t>
      </w:r>
    </w:p>
    <w:p w:rsidR="004E701B" w:rsidRPr="00BF47FE" w:rsidRDefault="004E701B" w:rsidP="007D303F">
      <w:pPr>
        <w:widowControl/>
        <w:numPr>
          <w:ilvl w:val="0"/>
          <w:numId w:val="62"/>
        </w:numPr>
        <w:tabs>
          <w:tab w:val="left" w:pos="1134"/>
        </w:tabs>
        <w:spacing w:line="300" w:lineRule="exact"/>
        <w:ind w:left="1134"/>
        <w:rPr>
          <w:color w:val="auto"/>
          <w:sz w:val="22"/>
          <w:szCs w:val="22"/>
          <w:lang w:bidi="ar-SA"/>
        </w:rPr>
      </w:pPr>
      <w:r w:rsidRPr="00BF47FE">
        <w:rPr>
          <w:color w:val="auto"/>
          <w:sz w:val="22"/>
          <w:szCs w:val="22"/>
          <w:lang w:bidi="ar-SA"/>
        </w:rPr>
        <w:t xml:space="preserve">kontrola przejść stykowych. </w:t>
      </w:r>
    </w:p>
    <w:p w:rsidR="004E701B" w:rsidRPr="00BF47FE" w:rsidRDefault="004E701B" w:rsidP="007D303F">
      <w:pPr>
        <w:widowControl/>
        <w:spacing w:line="300" w:lineRule="exact"/>
        <w:ind w:left="567" w:hanging="567"/>
        <w:rPr>
          <w:color w:val="auto"/>
          <w:sz w:val="22"/>
          <w:szCs w:val="22"/>
          <w:lang w:bidi="ar-SA"/>
        </w:rPr>
      </w:pPr>
      <w:r w:rsidRPr="00BF47FE">
        <w:rPr>
          <w:color w:val="auto"/>
          <w:sz w:val="22"/>
          <w:szCs w:val="22"/>
          <w:lang w:bidi="ar-SA"/>
        </w:rPr>
        <w:t>9.</w:t>
      </w:r>
      <w:r w:rsidRPr="00BF47FE">
        <w:rPr>
          <w:color w:val="auto"/>
          <w:sz w:val="22"/>
          <w:szCs w:val="22"/>
          <w:lang w:bidi="ar-SA"/>
        </w:rPr>
        <w:tab/>
        <w:t xml:space="preserve">Przekaźnik i styczniki: </w:t>
      </w:r>
    </w:p>
    <w:p w:rsidR="004E701B" w:rsidRPr="00BF47FE" w:rsidRDefault="004E701B" w:rsidP="007D303F">
      <w:pPr>
        <w:widowControl/>
        <w:numPr>
          <w:ilvl w:val="0"/>
          <w:numId w:val="63"/>
        </w:numPr>
        <w:tabs>
          <w:tab w:val="left" w:pos="1134"/>
        </w:tabs>
        <w:spacing w:line="300" w:lineRule="exact"/>
        <w:ind w:left="1134"/>
        <w:rPr>
          <w:color w:val="auto"/>
          <w:sz w:val="22"/>
          <w:szCs w:val="22"/>
          <w:lang w:bidi="ar-SA"/>
        </w:rPr>
      </w:pPr>
      <w:r w:rsidRPr="00BF47FE">
        <w:rPr>
          <w:color w:val="auto"/>
          <w:sz w:val="22"/>
          <w:szCs w:val="22"/>
          <w:lang w:bidi="ar-SA"/>
        </w:rPr>
        <w:t xml:space="preserve">kontrola styków, </w:t>
      </w:r>
    </w:p>
    <w:p w:rsidR="004E701B" w:rsidRPr="00BF47FE" w:rsidRDefault="004E701B" w:rsidP="007D303F">
      <w:pPr>
        <w:widowControl/>
        <w:numPr>
          <w:ilvl w:val="0"/>
          <w:numId w:val="63"/>
        </w:numPr>
        <w:tabs>
          <w:tab w:val="left" w:pos="1134"/>
        </w:tabs>
        <w:spacing w:line="300" w:lineRule="exact"/>
        <w:ind w:left="1134"/>
        <w:rPr>
          <w:color w:val="auto"/>
          <w:sz w:val="22"/>
          <w:szCs w:val="22"/>
          <w:lang w:bidi="ar-SA"/>
        </w:rPr>
      </w:pPr>
      <w:r w:rsidRPr="00BF47FE">
        <w:rPr>
          <w:color w:val="auto"/>
          <w:sz w:val="22"/>
          <w:szCs w:val="22"/>
          <w:lang w:bidi="ar-SA"/>
        </w:rPr>
        <w:t xml:space="preserve">kontrola połączeń i ich zgodność z DTR, </w:t>
      </w:r>
    </w:p>
    <w:p w:rsidR="004E701B" w:rsidRPr="00BF47FE" w:rsidRDefault="004E701B" w:rsidP="007D303F">
      <w:pPr>
        <w:widowControl/>
        <w:numPr>
          <w:ilvl w:val="0"/>
          <w:numId w:val="63"/>
        </w:numPr>
        <w:tabs>
          <w:tab w:val="left" w:pos="1134"/>
        </w:tabs>
        <w:spacing w:line="300" w:lineRule="exact"/>
        <w:ind w:left="1134"/>
        <w:rPr>
          <w:color w:val="auto"/>
          <w:sz w:val="22"/>
          <w:szCs w:val="22"/>
          <w:lang w:bidi="ar-SA"/>
        </w:rPr>
      </w:pPr>
      <w:r w:rsidRPr="00BF47FE">
        <w:rPr>
          <w:color w:val="auto"/>
          <w:sz w:val="22"/>
          <w:szCs w:val="22"/>
          <w:lang w:bidi="ar-SA"/>
        </w:rPr>
        <w:t xml:space="preserve">kontrola przejść stykowych (w stanie załączonym i wyłączonym), </w:t>
      </w:r>
    </w:p>
    <w:p w:rsidR="004E701B" w:rsidRPr="00BF47FE" w:rsidRDefault="004E701B" w:rsidP="007D303F">
      <w:pPr>
        <w:widowControl/>
        <w:numPr>
          <w:ilvl w:val="0"/>
          <w:numId w:val="63"/>
        </w:numPr>
        <w:tabs>
          <w:tab w:val="left" w:pos="1134"/>
        </w:tabs>
        <w:spacing w:line="300" w:lineRule="exact"/>
        <w:ind w:left="1134"/>
        <w:rPr>
          <w:color w:val="auto"/>
          <w:sz w:val="22"/>
          <w:szCs w:val="22"/>
          <w:lang w:bidi="ar-SA"/>
        </w:rPr>
      </w:pPr>
      <w:r w:rsidRPr="00BF47FE">
        <w:rPr>
          <w:color w:val="auto"/>
          <w:sz w:val="22"/>
          <w:szCs w:val="22"/>
          <w:lang w:bidi="ar-SA"/>
        </w:rPr>
        <w:t xml:space="preserve">kontrola działania. </w:t>
      </w:r>
    </w:p>
    <w:p w:rsidR="004E701B" w:rsidRPr="00BF47FE" w:rsidRDefault="004E701B" w:rsidP="007D303F">
      <w:pPr>
        <w:widowControl/>
        <w:spacing w:line="300" w:lineRule="exact"/>
        <w:ind w:left="567" w:hanging="567"/>
        <w:rPr>
          <w:color w:val="auto"/>
          <w:sz w:val="22"/>
          <w:szCs w:val="22"/>
          <w:lang w:bidi="ar-SA"/>
        </w:rPr>
      </w:pPr>
      <w:r w:rsidRPr="00BF47FE">
        <w:rPr>
          <w:color w:val="auto"/>
          <w:sz w:val="22"/>
          <w:szCs w:val="22"/>
          <w:lang w:bidi="ar-SA"/>
        </w:rPr>
        <w:t>10.</w:t>
      </w:r>
      <w:r w:rsidRPr="00BF47FE">
        <w:rPr>
          <w:color w:val="auto"/>
          <w:sz w:val="22"/>
          <w:szCs w:val="22"/>
          <w:lang w:bidi="ar-SA"/>
        </w:rPr>
        <w:tab/>
        <w:t xml:space="preserve">Pomiar napięcia sterowniczego oraz napięć zasilających poszczególne wentylatory na wszystkich trzech fazach: </w:t>
      </w:r>
    </w:p>
    <w:p w:rsidR="004E701B" w:rsidRPr="00BF47FE" w:rsidRDefault="004E701B" w:rsidP="007D303F">
      <w:pPr>
        <w:widowControl/>
        <w:numPr>
          <w:ilvl w:val="0"/>
          <w:numId w:val="64"/>
        </w:numPr>
        <w:tabs>
          <w:tab w:val="left" w:pos="1134"/>
        </w:tabs>
        <w:spacing w:line="300" w:lineRule="exact"/>
        <w:ind w:left="1134" w:hanging="567"/>
        <w:rPr>
          <w:color w:val="auto"/>
          <w:sz w:val="22"/>
          <w:szCs w:val="22"/>
          <w:lang w:bidi="ar-SA"/>
        </w:rPr>
      </w:pPr>
      <w:r w:rsidRPr="00BF47FE">
        <w:rPr>
          <w:color w:val="auto"/>
          <w:sz w:val="22"/>
          <w:szCs w:val="22"/>
          <w:lang w:bidi="ar-SA"/>
        </w:rPr>
        <w:t xml:space="preserve">napięcia międzyfazowe, </w:t>
      </w:r>
    </w:p>
    <w:p w:rsidR="004E701B" w:rsidRPr="00BF47FE" w:rsidRDefault="004E701B" w:rsidP="007D303F">
      <w:pPr>
        <w:widowControl/>
        <w:numPr>
          <w:ilvl w:val="0"/>
          <w:numId w:val="64"/>
        </w:numPr>
        <w:tabs>
          <w:tab w:val="left" w:pos="1134"/>
        </w:tabs>
        <w:spacing w:line="300" w:lineRule="exact"/>
        <w:ind w:left="1134" w:hanging="567"/>
        <w:rPr>
          <w:color w:val="auto"/>
          <w:sz w:val="22"/>
          <w:szCs w:val="22"/>
          <w:lang w:bidi="ar-SA"/>
        </w:rPr>
      </w:pPr>
      <w:r w:rsidRPr="00BF47FE">
        <w:rPr>
          <w:color w:val="auto"/>
          <w:sz w:val="22"/>
          <w:szCs w:val="22"/>
          <w:lang w:bidi="ar-SA"/>
        </w:rPr>
        <w:t xml:space="preserve">napięcia fazowe, </w:t>
      </w:r>
    </w:p>
    <w:p w:rsidR="004E701B" w:rsidRPr="00BF47FE" w:rsidRDefault="004E701B" w:rsidP="007D303F">
      <w:pPr>
        <w:widowControl/>
        <w:numPr>
          <w:ilvl w:val="0"/>
          <w:numId w:val="64"/>
        </w:numPr>
        <w:tabs>
          <w:tab w:val="left" w:pos="1134"/>
        </w:tabs>
        <w:spacing w:line="300" w:lineRule="exact"/>
        <w:ind w:left="1134" w:hanging="567"/>
        <w:rPr>
          <w:color w:val="auto"/>
          <w:sz w:val="22"/>
          <w:szCs w:val="22"/>
          <w:lang w:bidi="ar-SA"/>
        </w:rPr>
      </w:pPr>
      <w:r w:rsidRPr="00BF47FE">
        <w:rPr>
          <w:color w:val="auto"/>
          <w:sz w:val="22"/>
          <w:szCs w:val="22"/>
          <w:lang w:bidi="ar-SA"/>
        </w:rPr>
        <w:t xml:space="preserve">niskie napięcia. </w:t>
      </w:r>
    </w:p>
    <w:p w:rsidR="004E701B" w:rsidRPr="00BF47FE" w:rsidRDefault="004E701B" w:rsidP="007D303F">
      <w:pPr>
        <w:widowControl/>
        <w:spacing w:line="300" w:lineRule="exact"/>
        <w:ind w:left="567" w:hanging="567"/>
        <w:rPr>
          <w:color w:val="auto"/>
          <w:sz w:val="22"/>
          <w:szCs w:val="22"/>
          <w:lang w:bidi="ar-SA"/>
        </w:rPr>
      </w:pPr>
      <w:r w:rsidRPr="00BF47FE">
        <w:rPr>
          <w:color w:val="auto"/>
          <w:sz w:val="22"/>
          <w:szCs w:val="22"/>
          <w:lang w:bidi="ar-SA"/>
        </w:rPr>
        <w:t>11.</w:t>
      </w:r>
      <w:r w:rsidRPr="00BF47FE">
        <w:rPr>
          <w:color w:val="auto"/>
          <w:sz w:val="22"/>
          <w:szCs w:val="22"/>
          <w:lang w:bidi="ar-SA"/>
        </w:rPr>
        <w:tab/>
        <w:t xml:space="preserve">Pomiar prądów rozruchowych oraz prądów pracy wentylatorów na wszystkich trzech fazach. </w:t>
      </w:r>
    </w:p>
    <w:p w:rsidR="004E701B" w:rsidRPr="00BF47FE" w:rsidRDefault="004E701B" w:rsidP="007D303F">
      <w:pPr>
        <w:widowControl/>
        <w:spacing w:line="300" w:lineRule="exact"/>
        <w:ind w:left="567" w:hanging="567"/>
        <w:rPr>
          <w:color w:val="auto"/>
          <w:sz w:val="22"/>
          <w:szCs w:val="22"/>
          <w:lang w:bidi="ar-SA"/>
        </w:rPr>
      </w:pPr>
      <w:r w:rsidRPr="00BF47FE">
        <w:rPr>
          <w:color w:val="auto"/>
          <w:sz w:val="22"/>
          <w:szCs w:val="22"/>
          <w:lang w:bidi="ar-SA"/>
        </w:rPr>
        <w:t>12.</w:t>
      </w:r>
      <w:r w:rsidRPr="00BF47FE">
        <w:rPr>
          <w:color w:val="auto"/>
          <w:sz w:val="22"/>
          <w:szCs w:val="22"/>
          <w:lang w:bidi="ar-SA"/>
        </w:rPr>
        <w:tab/>
        <w:t>Sprawdzenie połączeń automatyki:</w:t>
      </w:r>
    </w:p>
    <w:p w:rsidR="004E701B" w:rsidRPr="00BF47FE" w:rsidRDefault="004E701B" w:rsidP="007D303F">
      <w:pPr>
        <w:widowControl/>
        <w:numPr>
          <w:ilvl w:val="0"/>
          <w:numId w:val="65"/>
        </w:numPr>
        <w:tabs>
          <w:tab w:val="left" w:pos="1134"/>
        </w:tabs>
        <w:spacing w:line="300" w:lineRule="exact"/>
        <w:ind w:left="1134" w:hanging="567"/>
        <w:rPr>
          <w:color w:val="auto"/>
          <w:sz w:val="22"/>
          <w:szCs w:val="22"/>
          <w:lang w:bidi="ar-SA"/>
        </w:rPr>
      </w:pPr>
      <w:r w:rsidRPr="00BF47FE">
        <w:rPr>
          <w:color w:val="auto"/>
          <w:sz w:val="22"/>
          <w:szCs w:val="22"/>
          <w:lang w:bidi="ar-SA"/>
        </w:rPr>
        <w:t xml:space="preserve">stan listew zaciskowych, </w:t>
      </w:r>
    </w:p>
    <w:p w:rsidR="004E701B" w:rsidRPr="00BF47FE" w:rsidRDefault="004E701B" w:rsidP="007D303F">
      <w:pPr>
        <w:widowControl/>
        <w:numPr>
          <w:ilvl w:val="0"/>
          <w:numId w:val="65"/>
        </w:numPr>
        <w:tabs>
          <w:tab w:val="left" w:pos="1134"/>
        </w:tabs>
        <w:spacing w:line="300" w:lineRule="exact"/>
        <w:ind w:left="1134" w:hanging="567"/>
        <w:rPr>
          <w:color w:val="auto"/>
          <w:sz w:val="22"/>
          <w:szCs w:val="22"/>
          <w:lang w:bidi="ar-SA"/>
        </w:rPr>
      </w:pPr>
      <w:r w:rsidRPr="00BF47FE">
        <w:rPr>
          <w:color w:val="auto"/>
          <w:sz w:val="22"/>
          <w:szCs w:val="22"/>
          <w:lang w:bidi="ar-SA"/>
        </w:rPr>
        <w:t xml:space="preserve">stan połączeń przewodów do regulatora, </w:t>
      </w:r>
    </w:p>
    <w:p w:rsidR="004E701B" w:rsidRPr="00BF47FE" w:rsidRDefault="004E701B" w:rsidP="007D303F">
      <w:pPr>
        <w:widowControl/>
        <w:numPr>
          <w:ilvl w:val="0"/>
          <w:numId w:val="65"/>
        </w:numPr>
        <w:tabs>
          <w:tab w:val="left" w:pos="1134"/>
        </w:tabs>
        <w:spacing w:line="300" w:lineRule="exact"/>
        <w:ind w:left="1134" w:hanging="567"/>
        <w:rPr>
          <w:color w:val="auto"/>
          <w:sz w:val="22"/>
          <w:szCs w:val="22"/>
          <w:lang w:bidi="ar-SA"/>
        </w:rPr>
      </w:pPr>
      <w:r w:rsidRPr="00BF47FE">
        <w:rPr>
          <w:color w:val="auto"/>
          <w:sz w:val="22"/>
          <w:szCs w:val="22"/>
          <w:lang w:bidi="ar-SA"/>
        </w:rPr>
        <w:t xml:space="preserve">zgodność połączeń z DTR, </w:t>
      </w:r>
    </w:p>
    <w:p w:rsidR="004E701B" w:rsidRPr="00BF47FE" w:rsidRDefault="004E701B" w:rsidP="007D303F">
      <w:pPr>
        <w:widowControl/>
        <w:numPr>
          <w:ilvl w:val="0"/>
          <w:numId w:val="65"/>
        </w:numPr>
        <w:tabs>
          <w:tab w:val="left" w:pos="1134"/>
        </w:tabs>
        <w:spacing w:line="300" w:lineRule="exact"/>
        <w:ind w:left="1134" w:hanging="567"/>
        <w:rPr>
          <w:color w:val="auto"/>
          <w:sz w:val="22"/>
          <w:szCs w:val="22"/>
          <w:lang w:bidi="ar-SA"/>
        </w:rPr>
      </w:pPr>
      <w:r w:rsidRPr="00BF47FE">
        <w:rPr>
          <w:color w:val="auto"/>
          <w:sz w:val="22"/>
          <w:szCs w:val="22"/>
          <w:lang w:bidi="ar-SA"/>
        </w:rPr>
        <w:t xml:space="preserve">dokręcenie przewodów. </w:t>
      </w:r>
    </w:p>
    <w:p w:rsidR="004E701B" w:rsidRPr="00BF47FE" w:rsidRDefault="004E701B" w:rsidP="007D303F">
      <w:pPr>
        <w:widowControl/>
        <w:spacing w:line="300" w:lineRule="exact"/>
        <w:ind w:left="567" w:hanging="567"/>
        <w:rPr>
          <w:color w:val="auto"/>
          <w:sz w:val="22"/>
          <w:szCs w:val="22"/>
          <w:lang w:bidi="ar-SA"/>
        </w:rPr>
      </w:pPr>
      <w:r w:rsidRPr="00BF47FE">
        <w:rPr>
          <w:color w:val="auto"/>
          <w:sz w:val="22"/>
          <w:szCs w:val="22"/>
          <w:lang w:bidi="ar-SA"/>
        </w:rPr>
        <w:t>13.</w:t>
      </w:r>
      <w:r w:rsidRPr="00BF47FE">
        <w:rPr>
          <w:color w:val="auto"/>
          <w:sz w:val="22"/>
          <w:szCs w:val="22"/>
          <w:lang w:bidi="ar-SA"/>
        </w:rPr>
        <w:tab/>
        <w:t xml:space="preserve">Sprawdzenie zabezpieczeń regulatora - typ, producent, rodzaj, zgodność z DTR. </w:t>
      </w:r>
    </w:p>
    <w:p w:rsidR="004E701B" w:rsidRPr="00BF47FE" w:rsidRDefault="004E701B" w:rsidP="007D303F">
      <w:pPr>
        <w:widowControl/>
        <w:spacing w:line="300" w:lineRule="exact"/>
        <w:ind w:left="567" w:hanging="567"/>
        <w:rPr>
          <w:color w:val="auto"/>
          <w:sz w:val="22"/>
          <w:szCs w:val="22"/>
          <w:lang w:bidi="ar-SA"/>
        </w:rPr>
      </w:pPr>
      <w:r w:rsidRPr="00BF47FE">
        <w:rPr>
          <w:color w:val="auto"/>
          <w:sz w:val="22"/>
          <w:szCs w:val="22"/>
          <w:lang w:bidi="ar-SA"/>
        </w:rPr>
        <w:t>14.</w:t>
      </w:r>
      <w:r w:rsidRPr="00BF47FE">
        <w:rPr>
          <w:color w:val="auto"/>
          <w:sz w:val="22"/>
          <w:szCs w:val="22"/>
          <w:lang w:bidi="ar-SA"/>
        </w:rPr>
        <w:tab/>
        <w:t xml:space="preserve">Sprawdzenie działania oraz konserwacja elementów peryferyjnych: </w:t>
      </w:r>
    </w:p>
    <w:p w:rsidR="004E701B" w:rsidRPr="00BF47FE" w:rsidRDefault="004E701B" w:rsidP="007D303F">
      <w:pPr>
        <w:widowControl/>
        <w:numPr>
          <w:ilvl w:val="0"/>
          <w:numId w:val="66"/>
        </w:numPr>
        <w:tabs>
          <w:tab w:val="left" w:pos="1134"/>
        </w:tabs>
        <w:spacing w:line="300" w:lineRule="exact"/>
        <w:ind w:left="1134"/>
        <w:rPr>
          <w:color w:val="auto"/>
          <w:sz w:val="22"/>
          <w:szCs w:val="22"/>
          <w:lang w:bidi="ar-SA"/>
        </w:rPr>
      </w:pPr>
      <w:r w:rsidRPr="00BF47FE">
        <w:rPr>
          <w:color w:val="auto"/>
          <w:sz w:val="22"/>
          <w:szCs w:val="22"/>
          <w:lang w:bidi="ar-SA"/>
        </w:rPr>
        <w:t xml:space="preserve">presostatów filtrów, </w:t>
      </w:r>
    </w:p>
    <w:p w:rsidR="004E701B" w:rsidRPr="00BF47FE" w:rsidRDefault="004E701B" w:rsidP="007D303F">
      <w:pPr>
        <w:widowControl/>
        <w:numPr>
          <w:ilvl w:val="0"/>
          <w:numId w:val="66"/>
        </w:numPr>
        <w:tabs>
          <w:tab w:val="left" w:pos="1134"/>
        </w:tabs>
        <w:spacing w:line="300" w:lineRule="exact"/>
        <w:ind w:left="1134"/>
        <w:rPr>
          <w:color w:val="auto"/>
          <w:sz w:val="22"/>
          <w:szCs w:val="22"/>
          <w:lang w:bidi="ar-SA"/>
        </w:rPr>
      </w:pPr>
      <w:r w:rsidRPr="00BF47FE">
        <w:rPr>
          <w:color w:val="auto"/>
          <w:sz w:val="22"/>
          <w:szCs w:val="22"/>
          <w:lang w:bidi="ar-SA"/>
        </w:rPr>
        <w:t>presostatów wentylatorów,</w:t>
      </w:r>
    </w:p>
    <w:p w:rsidR="004E701B" w:rsidRPr="00BF47FE" w:rsidRDefault="004E701B" w:rsidP="007D303F">
      <w:pPr>
        <w:widowControl/>
        <w:numPr>
          <w:ilvl w:val="0"/>
          <w:numId w:val="66"/>
        </w:numPr>
        <w:tabs>
          <w:tab w:val="left" w:pos="1134"/>
        </w:tabs>
        <w:spacing w:line="300" w:lineRule="exact"/>
        <w:ind w:left="1134"/>
        <w:rPr>
          <w:color w:val="auto"/>
          <w:sz w:val="22"/>
          <w:szCs w:val="22"/>
          <w:lang w:bidi="ar-SA"/>
        </w:rPr>
      </w:pPr>
      <w:r w:rsidRPr="00BF47FE">
        <w:rPr>
          <w:color w:val="auto"/>
          <w:sz w:val="22"/>
          <w:szCs w:val="22"/>
          <w:lang w:bidi="ar-SA"/>
        </w:rPr>
        <w:t xml:space="preserve">zaworów i siłowników zaworów, </w:t>
      </w:r>
    </w:p>
    <w:p w:rsidR="004E701B" w:rsidRPr="00BF47FE" w:rsidRDefault="004E701B" w:rsidP="007D303F">
      <w:pPr>
        <w:widowControl/>
        <w:numPr>
          <w:ilvl w:val="0"/>
          <w:numId w:val="66"/>
        </w:numPr>
        <w:tabs>
          <w:tab w:val="left" w:pos="1134"/>
        </w:tabs>
        <w:spacing w:line="300" w:lineRule="exact"/>
        <w:ind w:left="1134"/>
        <w:rPr>
          <w:color w:val="auto"/>
          <w:sz w:val="22"/>
          <w:szCs w:val="22"/>
          <w:lang w:bidi="ar-SA"/>
        </w:rPr>
      </w:pPr>
      <w:r w:rsidRPr="00BF47FE">
        <w:rPr>
          <w:color w:val="auto"/>
          <w:sz w:val="22"/>
          <w:szCs w:val="22"/>
          <w:lang w:bidi="ar-SA"/>
        </w:rPr>
        <w:t xml:space="preserve">przepustnic i siłowników przepustnic, </w:t>
      </w:r>
    </w:p>
    <w:p w:rsidR="004E701B" w:rsidRPr="00BF47FE" w:rsidRDefault="004E701B" w:rsidP="007D303F">
      <w:pPr>
        <w:widowControl/>
        <w:numPr>
          <w:ilvl w:val="0"/>
          <w:numId w:val="66"/>
        </w:numPr>
        <w:tabs>
          <w:tab w:val="left" w:pos="1134"/>
        </w:tabs>
        <w:spacing w:line="300" w:lineRule="exact"/>
        <w:ind w:left="1134"/>
        <w:rPr>
          <w:color w:val="auto"/>
          <w:sz w:val="22"/>
          <w:szCs w:val="22"/>
          <w:lang w:bidi="ar-SA"/>
        </w:rPr>
      </w:pPr>
      <w:r w:rsidRPr="00BF47FE">
        <w:rPr>
          <w:color w:val="auto"/>
          <w:sz w:val="22"/>
          <w:szCs w:val="22"/>
          <w:lang w:bidi="ar-SA"/>
        </w:rPr>
        <w:t>sprawdzenie zamocowania i poprawności działania czujników temperatury,</w:t>
      </w:r>
    </w:p>
    <w:p w:rsidR="004E701B" w:rsidRPr="00BF47FE" w:rsidRDefault="004E701B" w:rsidP="007D303F">
      <w:pPr>
        <w:widowControl/>
        <w:numPr>
          <w:ilvl w:val="0"/>
          <w:numId w:val="66"/>
        </w:numPr>
        <w:tabs>
          <w:tab w:val="left" w:pos="1134"/>
        </w:tabs>
        <w:spacing w:line="300" w:lineRule="exact"/>
        <w:ind w:left="1134"/>
        <w:rPr>
          <w:color w:val="auto"/>
          <w:sz w:val="22"/>
          <w:szCs w:val="22"/>
          <w:lang w:bidi="ar-SA"/>
        </w:rPr>
      </w:pPr>
      <w:r w:rsidRPr="00BF47FE">
        <w:rPr>
          <w:color w:val="auto"/>
          <w:sz w:val="22"/>
          <w:szCs w:val="22"/>
          <w:lang w:bidi="ar-SA"/>
        </w:rPr>
        <w:t xml:space="preserve">sprawdzenie działania zabezpieczenia </w:t>
      </w:r>
      <w:proofErr w:type="spellStart"/>
      <w:r w:rsidRPr="00BF47FE">
        <w:rPr>
          <w:color w:val="auto"/>
          <w:sz w:val="22"/>
          <w:szCs w:val="22"/>
          <w:lang w:bidi="ar-SA"/>
        </w:rPr>
        <w:t>przeciwzamarzaniowego</w:t>
      </w:r>
      <w:proofErr w:type="spellEnd"/>
      <w:r w:rsidRPr="00BF47FE">
        <w:rPr>
          <w:color w:val="auto"/>
          <w:sz w:val="22"/>
          <w:szCs w:val="22"/>
          <w:lang w:bidi="ar-SA"/>
        </w:rPr>
        <w:t xml:space="preserve">. </w:t>
      </w:r>
    </w:p>
    <w:p w:rsidR="004E701B" w:rsidRPr="00BF47FE" w:rsidRDefault="004E701B" w:rsidP="007D303F">
      <w:pPr>
        <w:widowControl/>
        <w:spacing w:line="300" w:lineRule="exact"/>
        <w:ind w:left="567" w:hanging="567"/>
        <w:rPr>
          <w:color w:val="auto"/>
          <w:sz w:val="22"/>
          <w:szCs w:val="22"/>
          <w:lang w:bidi="ar-SA"/>
        </w:rPr>
      </w:pPr>
      <w:r w:rsidRPr="00BF47FE">
        <w:rPr>
          <w:color w:val="auto"/>
          <w:sz w:val="22"/>
          <w:szCs w:val="22"/>
          <w:lang w:bidi="ar-SA"/>
        </w:rPr>
        <w:t>15.</w:t>
      </w:r>
      <w:r w:rsidRPr="00BF47FE">
        <w:rPr>
          <w:color w:val="auto"/>
          <w:sz w:val="22"/>
          <w:szCs w:val="22"/>
          <w:lang w:bidi="ar-SA"/>
        </w:rPr>
        <w:tab/>
        <w:t>Sprawdzenie nastaw regulatora.</w:t>
      </w:r>
    </w:p>
    <w:p w:rsidR="004E701B" w:rsidRPr="00BF47FE" w:rsidRDefault="004E701B" w:rsidP="007D303F">
      <w:pPr>
        <w:widowControl/>
        <w:spacing w:line="300" w:lineRule="exact"/>
        <w:jc w:val="center"/>
        <w:rPr>
          <w:b/>
          <w:color w:val="auto"/>
          <w:sz w:val="22"/>
          <w:szCs w:val="22"/>
          <w:lang w:bidi="ar-SA"/>
        </w:rPr>
      </w:pPr>
    </w:p>
    <w:p w:rsidR="004E701B" w:rsidRPr="00BF47FE" w:rsidRDefault="004E701B" w:rsidP="007D303F">
      <w:pPr>
        <w:widowControl/>
        <w:spacing w:line="300" w:lineRule="exact"/>
        <w:jc w:val="center"/>
        <w:rPr>
          <w:b/>
          <w:color w:val="auto"/>
          <w:sz w:val="22"/>
          <w:szCs w:val="22"/>
          <w:lang w:bidi="ar-SA"/>
        </w:rPr>
      </w:pPr>
      <w:r w:rsidRPr="00BF47FE">
        <w:rPr>
          <w:b/>
          <w:color w:val="auto"/>
          <w:sz w:val="22"/>
          <w:szCs w:val="22"/>
          <w:lang w:bidi="ar-SA"/>
        </w:rPr>
        <w:t>Dodatkowy zakres czynności przeglądu i konserwacji urządzeń wentylacyjnych i klimatyzacyjnych na obiekcie: CCTW GIG w Katowicach</w:t>
      </w:r>
    </w:p>
    <w:p w:rsidR="004E701B" w:rsidRPr="00BF47FE" w:rsidRDefault="004E701B" w:rsidP="007D303F">
      <w:pPr>
        <w:widowControl/>
        <w:spacing w:line="300" w:lineRule="exact"/>
        <w:rPr>
          <w:color w:val="auto"/>
          <w:sz w:val="22"/>
          <w:szCs w:val="22"/>
          <w:lang w:bidi="ar-SA"/>
        </w:rPr>
      </w:pPr>
    </w:p>
    <w:p w:rsidR="004E701B" w:rsidRPr="00BF47FE" w:rsidRDefault="004E701B" w:rsidP="007D303F">
      <w:pPr>
        <w:widowControl/>
        <w:spacing w:line="300" w:lineRule="exact"/>
        <w:rPr>
          <w:b/>
          <w:color w:val="auto"/>
          <w:sz w:val="22"/>
          <w:szCs w:val="22"/>
          <w:lang w:bidi="ar-SA"/>
        </w:rPr>
      </w:pPr>
      <w:r w:rsidRPr="00BF47FE">
        <w:rPr>
          <w:b/>
          <w:color w:val="auto"/>
          <w:sz w:val="22"/>
          <w:szCs w:val="22"/>
          <w:lang w:bidi="ar-SA"/>
        </w:rPr>
        <w:t>Klimatyzator Mitsubishi Heavy - serwis tylko autoryzowany - przegląd 2 x w roku</w:t>
      </w:r>
    </w:p>
    <w:p w:rsidR="004E701B" w:rsidRPr="00BF47FE" w:rsidRDefault="004E701B" w:rsidP="007D303F">
      <w:pPr>
        <w:widowControl/>
        <w:spacing w:line="300" w:lineRule="exact"/>
        <w:rPr>
          <w:color w:val="auto"/>
          <w:sz w:val="22"/>
          <w:szCs w:val="22"/>
          <w:lang w:bidi="ar-SA"/>
        </w:rPr>
      </w:pPr>
      <w:r w:rsidRPr="00BF47FE">
        <w:rPr>
          <w:color w:val="auto"/>
          <w:sz w:val="22"/>
          <w:szCs w:val="22"/>
          <w:lang w:bidi="ar-SA"/>
        </w:rPr>
        <w:t>-</w:t>
      </w:r>
      <w:r w:rsidRPr="00BF47FE">
        <w:rPr>
          <w:color w:val="auto"/>
          <w:sz w:val="22"/>
          <w:szCs w:val="22"/>
          <w:lang w:bidi="ar-SA"/>
        </w:rPr>
        <w:tab/>
        <w:t>czyszczenie skraplacza jednostki zewnętrznej</w:t>
      </w:r>
    </w:p>
    <w:p w:rsidR="004E701B" w:rsidRPr="00BF47FE" w:rsidRDefault="004E701B" w:rsidP="007D303F">
      <w:pPr>
        <w:widowControl/>
        <w:spacing w:line="300" w:lineRule="exact"/>
        <w:rPr>
          <w:color w:val="auto"/>
          <w:sz w:val="22"/>
          <w:szCs w:val="22"/>
          <w:lang w:bidi="ar-SA"/>
        </w:rPr>
      </w:pPr>
      <w:r w:rsidRPr="00BF47FE">
        <w:rPr>
          <w:color w:val="auto"/>
          <w:sz w:val="22"/>
          <w:szCs w:val="22"/>
          <w:lang w:bidi="ar-SA"/>
        </w:rPr>
        <w:t>-</w:t>
      </w:r>
      <w:r w:rsidRPr="00BF47FE">
        <w:rPr>
          <w:color w:val="auto"/>
          <w:sz w:val="22"/>
          <w:szCs w:val="22"/>
          <w:lang w:bidi="ar-SA"/>
        </w:rPr>
        <w:tab/>
        <w:t>czyszczenie i dezynfekcja parownika jednostki wewnętrznej</w:t>
      </w:r>
    </w:p>
    <w:p w:rsidR="004E701B" w:rsidRPr="00BF47FE" w:rsidRDefault="004E701B" w:rsidP="007D303F">
      <w:pPr>
        <w:widowControl/>
        <w:spacing w:line="300" w:lineRule="exact"/>
        <w:rPr>
          <w:color w:val="auto"/>
          <w:sz w:val="22"/>
          <w:szCs w:val="22"/>
          <w:lang w:bidi="ar-SA"/>
        </w:rPr>
      </w:pPr>
      <w:r w:rsidRPr="00BF47FE">
        <w:rPr>
          <w:color w:val="auto"/>
          <w:sz w:val="22"/>
          <w:szCs w:val="22"/>
          <w:lang w:bidi="ar-SA"/>
        </w:rPr>
        <w:t>-</w:t>
      </w:r>
      <w:r w:rsidRPr="00BF47FE">
        <w:rPr>
          <w:color w:val="auto"/>
          <w:sz w:val="22"/>
          <w:szCs w:val="22"/>
          <w:lang w:bidi="ar-SA"/>
        </w:rPr>
        <w:tab/>
        <w:t>czyszczenie filtra powietrza jednostki wewnętrznej*</w:t>
      </w:r>
    </w:p>
    <w:p w:rsidR="004E701B" w:rsidRPr="00BF47FE" w:rsidRDefault="004E701B" w:rsidP="007D303F">
      <w:pPr>
        <w:widowControl/>
        <w:spacing w:line="300" w:lineRule="exact"/>
        <w:rPr>
          <w:color w:val="auto"/>
          <w:sz w:val="22"/>
          <w:szCs w:val="22"/>
          <w:lang w:bidi="ar-SA"/>
        </w:rPr>
      </w:pPr>
      <w:r w:rsidRPr="00BF47FE">
        <w:rPr>
          <w:color w:val="auto"/>
          <w:sz w:val="22"/>
          <w:szCs w:val="22"/>
          <w:lang w:bidi="ar-SA"/>
        </w:rPr>
        <w:t>-</w:t>
      </w:r>
      <w:r w:rsidRPr="00BF47FE">
        <w:rPr>
          <w:color w:val="auto"/>
          <w:sz w:val="22"/>
          <w:szCs w:val="22"/>
          <w:lang w:bidi="ar-SA"/>
        </w:rPr>
        <w:tab/>
        <w:t>sprawdzenie ciśnień i temp. Skraplania i parowania czynnika chłodniczego</w:t>
      </w:r>
    </w:p>
    <w:p w:rsidR="004E701B" w:rsidRPr="00BF47FE" w:rsidRDefault="004E701B" w:rsidP="007D303F">
      <w:pPr>
        <w:widowControl/>
        <w:spacing w:line="300" w:lineRule="exact"/>
        <w:rPr>
          <w:color w:val="auto"/>
          <w:sz w:val="22"/>
          <w:szCs w:val="22"/>
          <w:lang w:bidi="ar-SA"/>
        </w:rPr>
      </w:pPr>
    </w:p>
    <w:p w:rsidR="004E701B" w:rsidRPr="00BF47FE" w:rsidRDefault="004E701B" w:rsidP="007D303F">
      <w:pPr>
        <w:widowControl/>
        <w:spacing w:line="300" w:lineRule="exact"/>
        <w:rPr>
          <w:b/>
          <w:color w:val="auto"/>
          <w:sz w:val="22"/>
          <w:szCs w:val="22"/>
          <w:lang w:bidi="ar-SA"/>
        </w:rPr>
      </w:pPr>
      <w:r w:rsidRPr="00BF47FE">
        <w:rPr>
          <w:b/>
          <w:color w:val="auto"/>
          <w:sz w:val="22"/>
          <w:szCs w:val="22"/>
          <w:lang w:bidi="ar-SA"/>
        </w:rPr>
        <w:t xml:space="preserve">Centrala wentylacyjna - </w:t>
      </w:r>
      <w:r w:rsidRPr="00DB27C6">
        <w:rPr>
          <w:b/>
          <w:color w:val="auto"/>
          <w:sz w:val="22"/>
          <w:szCs w:val="22"/>
          <w:lang w:bidi="ar-SA"/>
        </w:rPr>
        <w:t xml:space="preserve">przegląd </w:t>
      </w:r>
      <w:r w:rsidR="00737F08" w:rsidRPr="00DB27C6">
        <w:rPr>
          <w:b/>
          <w:color w:val="auto"/>
          <w:sz w:val="22"/>
          <w:szCs w:val="22"/>
          <w:lang w:bidi="ar-SA"/>
        </w:rPr>
        <w:t>3</w:t>
      </w:r>
      <w:r w:rsidRPr="00DB27C6">
        <w:rPr>
          <w:b/>
          <w:color w:val="auto"/>
          <w:sz w:val="22"/>
          <w:szCs w:val="22"/>
          <w:lang w:bidi="ar-SA"/>
        </w:rPr>
        <w:t xml:space="preserve"> x w roku</w:t>
      </w:r>
    </w:p>
    <w:p w:rsidR="004E701B" w:rsidRPr="00BF47FE" w:rsidRDefault="004E701B" w:rsidP="007D303F">
      <w:pPr>
        <w:widowControl/>
        <w:spacing w:line="300" w:lineRule="exact"/>
        <w:rPr>
          <w:color w:val="auto"/>
          <w:sz w:val="22"/>
          <w:szCs w:val="22"/>
          <w:lang w:bidi="ar-SA"/>
        </w:rPr>
      </w:pPr>
      <w:r w:rsidRPr="00BF47FE">
        <w:rPr>
          <w:color w:val="auto"/>
          <w:sz w:val="22"/>
          <w:szCs w:val="22"/>
          <w:lang w:bidi="ar-SA"/>
        </w:rPr>
        <w:t>-</w:t>
      </w:r>
      <w:r w:rsidRPr="00BF47FE">
        <w:rPr>
          <w:color w:val="auto"/>
          <w:sz w:val="22"/>
          <w:szCs w:val="22"/>
          <w:lang w:bidi="ar-SA"/>
        </w:rPr>
        <w:tab/>
        <w:t xml:space="preserve">wymiana filtrów kieszeniowych / kasetowych </w:t>
      </w:r>
    </w:p>
    <w:p w:rsidR="004E701B" w:rsidRPr="00BF47FE" w:rsidRDefault="004E701B" w:rsidP="007D303F">
      <w:pPr>
        <w:widowControl/>
        <w:spacing w:line="300" w:lineRule="exact"/>
        <w:rPr>
          <w:color w:val="auto"/>
          <w:sz w:val="22"/>
          <w:szCs w:val="22"/>
          <w:lang w:bidi="ar-SA"/>
        </w:rPr>
      </w:pPr>
      <w:r w:rsidRPr="00BF47FE">
        <w:rPr>
          <w:color w:val="auto"/>
          <w:sz w:val="22"/>
          <w:szCs w:val="22"/>
          <w:lang w:bidi="ar-SA"/>
        </w:rPr>
        <w:t>-</w:t>
      </w:r>
      <w:r w:rsidRPr="00BF47FE">
        <w:rPr>
          <w:color w:val="auto"/>
          <w:sz w:val="22"/>
          <w:szCs w:val="22"/>
          <w:lang w:bidi="ar-SA"/>
        </w:rPr>
        <w:tab/>
        <w:t>czyszczenie wnętrza centrali i urządzeń wewnętrznych</w:t>
      </w:r>
    </w:p>
    <w:p w:rsidR="004E701B" w:rsidRPr="00BF47FE" w:rsidRDefault="004E701B" w:rsidP="007D303F">
      <w:pPr>
        <w:widowControl/>
        <w:spacing w:line="300" w:lineRule="exact"/>
        <w:rPr>
          <w:color w:val="auto"/>
          <w:sz w:val="22"/>
          <w:szCs w:val="22"/>
          <w:lang w:bidi="ar-SA"/>
        </w:rPr>
      </w:pPr>
      <w:r w:rsidRPr="00BF47FE">
        <w:rPr>
          <w:color w:val="auto"/>
          <w:sz w:val="22"/>
          <w:szCs w:val="22"/>
          <w:lang w:bidi="ar-SA"/>
        </w:rPr>
        <w:t>-</w:t>
      </w:r>
      <w:r w:rsidRPr="00BF47FE">
        <w:rPr>
          <w:color w:val="auto"/>
          <w:sz w:val="22"/>
          <w:szCs w:val="22"/>
          <w:lang w:bidi="ar-SA"/>
        </w:rPr>
        <w:tab/>
        <w:t>czyszczenie nagrzewnic, chłodnic wymienników obrotowych</w:t>
      </w:r>
    </w:p>
    <w:p w:rsidR="004E701B" w:rsidRPr="00BF47FE" w:rsidRDefault="004E701B" w:rsidP="007D303F">
      <w:pPr>
        <w:widowControl/>
        <w:spacing w:line="300" w:lineRule="exact"/>
        <w:rPr>
          <w:color w:val="auto"/>
          <w:sz w:val="22"/>
          <w:szCs w:val="22"/>
          <w:lang w:bidi="ar-SA"/>
        </w:rPr>
      </w:pPr>
      <w:r w:rsidRPr="00BF47FE">
        <w:rPr>
          <w:color w:val="auto"/>
          <w:sz w:val="22"/>
          <w:szCs w:val="22"/>
          <w:lang w:bidi="ar-SA"/>
        </w:rPr>
        <w:t>-</w:t>
      </w:r>
      <w:r w:rsidRPr="00BF47FE">
        <w:rPr>
          <w:color w:val="auto"/>
          <w:sz w:val="22"/>
          <w:szCs w:val="22"/>
          <w:lang w:bidi="ar-SA"/>
        </w:rPr>
        <w:tab/>
        <w:t>sprawdzenie stanu technicznego podzespołów wentylatorów, silniki, wymienniki</w:t>
      </w:r>
    </w:p>
    <w:p w:rsidR="004E701B" w:rsidRPr="00BF47FE" w:rsidRDefault="004E701B" w:rsidP="007D303F">
      <w:pPr>
        <w:widowControl/>
        <w:spacing w:line="300" w:lineRule="exact"/>
        <w:rPr>
          <w:color w:val="auto"/>
          <w:sz w:val="22"/>
          <w:szCs w:val="22"/>
          <w:lang w:bidi="ar-SA"/>
        </w:rPr>
      </w:pPr>
      <w:r w:rsidRPr="00BF47FE">
        <w:rPr>
          <w:color w:val="auto"/>
          <w:sz w:val="22"/>
          <w:szCs w:val="22"/>
          <w:lang w:bidi="ar-SA"/>
        </w:rPr>
        <w:t>-</w:t>
      </w:r>
      <w:r w:rsidRPr="00BF47FE">
        <w:rPr>
          <w:color w:val="auto"/>
          <w:sz w:val="22"/>
          <w:szCs w:val="22"/>
          <w:lang w:bidi="ar-SA"/>
        </w:rPr>
        <w:tab/>
        <w:t>wymiana łożysk</w:t>
      </w:r>
    </w:p>
    <w:p w:rsidR="004E701B" w:rsidRPr="00BF47FE" w:rsidRDefault="004E701B" w:rsidP="007D303F">
      <w:pPr>
        <w:widowControl/>
        <w:spacing w:line="300" w:lineRule="exact"/>
        <w:rPr>
          <w:color w:val="auto"/>
          <w:sz w:val="22"/>
          <w:szCs w:val="22"/>
          <w:lang w:bidi="ar-SA"/>
        </w:rPr>
      </w:pPr>
      <w:r w:rsidRPr="00BF47FE">
        <w:rPr>
          <w:color w:val="auto"/>
          <w:sz w:val="22"/>
          <w:szCs w:val="22"/>
          <w:lang w:bidi="ar-SA"/>
        </w:rPr>
        <w:t>-</w:t>
      </w:r>
      <w:r w:rsidRPr="00BF47FE">
        <w:rPr>
          <w:color w:val="auto"/>
          <w:sz w:val="22"/>
          <w:szCs w:val="22"/>
          <w:lang w:bidi="ar-SA"/>
        </w:rPr>
        <w:tab/>
        <w:t xml:space="preserve">czyszczenie nawiewników i </w:t>
      </w:r>
      <w:proofErr w:type="spellStart"/>
      <w:r w:rsidRPr="00BF47FE">
        <w:rPr>
          <w:color w:val="auto"/>
          <w:sz w:val="22"/>
          <w:szCs w:val="22"/>
          <w:lang w:bidi="ar-SA"/>
        </w:rPr>
        <w:t>wywiewników</w:t>
      </w:r>
      <w:proofErr w:type="spellEnd"/>
      <w:r w:rsidRPr="00BF47FE">
        <w:rPr>
          <w:color w:val="auto"/>
          <w:sz w:val="22"/>
          <w:szCs w:val="22"/>
          <w:lang w:bidi="ar-SA"/>
        </w:rPr>
        <w:t xml:space="preserve"> w budynku</w:t>
      </w:r>
    </w:p>
    <w:p w:rsidR="004E701B" w:rsidRPr="00BF47FE" w:rsidRDefault="004E701B" w:rsidP="007D303F">
      <w:pPr>
        <w:widowControl/>
        <w:spacing w:line="300" w:lineRule="exact"/>
        <w:rPr>
          <w:b/>
          <w:color w:val="auto"/>
          <w:sz w:val="22"/>
          <w:szCs w:val="22"/>
          <w:lang w:bidi="ar-SA"/>
        </w:rPr>
      </w:pPr>
    </w:p>
    <w:p w:rsidR="004E701B" w:rsidRPr="00BF47FE" w:rsidRDefault="004E701B" w:rsidP="007D303F">
      <w:pPr>
        <w:widowControl/>
        <w:spacing w:line="300" w:lineRule="exact"/>
        <w:rPr>
          <w:b/>
          <w:color w:val="auto"/>
          <w:sz w:val="22"/>
          <w:szCs w:val="22"/>
          <w:lang w:bidi="ar-SA"/>
        </w:rPr>
      </w:pPr>
      <w:r w:rsidRPr="00BF47FE">
        <w:rPr>
          <w:b/>
          <w:color w:val="auto"/>
          <w:sz w:val="22"/>
          <w:szCs w:val="22"/>
          <w:lang w:bidi="ar-SA"/>
        </w:rPr>
        <w:t>Wentylatory - przegląd 2 x w roku</w:t>
      </w:r>
    </w:p>
    <w:p w:rsidR="004E701B" w:rsidRPr="00BF47FE" w:rsidRDefault="004E701B" w:rsidP="007D303F">
      <w:pPr>
        <w:widowControl/>
        <w:spacing w:line="300" w:lineRule="exact"/>
        <w:rPr>
          <w:color w:val="auto"/>
          <w:sz w:val="22"/>
          <w:szCs w:val="22"/>
          <w:lang w:bidi="ar-SA"/>
        </w:rPr>
      </w:pPr>
      <w:r w:rsidRPr="00BF47FE">
        <w:rPr>
          <w:color w:val="auto"/>
          <w:sz w:val="22"/>
          <w:szCs w:val="22"/>
          <w:lang w:bidi="ar-SA"/>
        </w:rPr>
        <w:t>-</w:t>
      </w:r>
      <w:r w:rsidRPr="00BF47FE">
        <w:rPr>
          <w:color w:val="auto"/>
          <w:sz w:val="22"/>
          <w:szCs w:val="22"/>
          <w:lang w:bidi="ar-SA"/>
        </w:rPr>
        <w:tab/>
        <w:t>sprawdzenie prądów znamionowych</w:t>
      </w:r>
    </w:p>
    <w:p w:rsidR="004E701B" w:rsidRPr="00BF47FE" w:rsidRDefault="004E701B" w:rsidP="007D303F">
      <w:pPr>
        <w:widowControl/>
        <w:spacing w:line="300" w:lineRule="exact"/>
        <w:rPr>
          <w:color w:val="auto"/>
          <w:sz w:val="22"/>
          <w:szCs w:val="22"/>
          <w:lang w:bidi="ar-SA"/>
        </w:rPr>
      </w:pPr>
      <w:r w:rsidRPr="00BF47FE">
        <w:rPr>
          <w:color w:val="auto"/>
          <w:sz w:val="22"/>
          <w:szCs w:val="22"/>
          <w:lang w:bidi="ar-SA"/>
        </w:rPr>
        <w:t>-</w:t>
      </w:r>
      <w:r w:rsidRPr="00BF47FE">
        <w:rPr>
          <w:color w:val="auto"/>
          <w:sz w:val="22"/>
          <w:szCs w:val="22"/>
          <w:lang w:bidi="ar-SA"/>
        </w:rPr>
        <w:tab/>
        <w:t>sprawdzenie stanu łożysk i bicia wału</w:t>
      </w:r>
    </w:p>
    <w:p w:rsidR="004E701B" w:rsidRPr="00BF47FE" w:rsidRDefault="004E701B" w:rsidP="007D303F">
      <w:pPr>
        <w:widowControl/>
        <w:spacing w:line="300" w:lineRule="exact"/>
        <w:rPr>
          <w:color w:val="auto"/>
          <w:sz w:val="22"/>
          <w:szCs w:val="22"/>
          <w:lang w:bidi="ar-SA"/>
        </w:rPr>
      </w:pPr>
      <w:r w:rsidRPr="00BF47FE">
        <w:rPr>
          <w:color w:val="auto"/>
          <w:sz w:val="22"/>
          <w:szCs w:val="22"/>
          <w:lang w:bidi="ar-SA"/>
        </w:rPr>
        <w:t>-</w:t>
      </w:r>
      <w:r w:rsidRPr="00BF47FE">
        <w:rPr>
          <w:color w:val="auto"/>
          <w:sz w:val="22"/>
          <w:szCs w:val="22"/>
          <w:lang w:bidi="ar-SA"/>
        </w:rPr>
        <w:tab/>
        <w:t>sprawdzenie ubytków na łopatkach</w:t>
      </w:r>
    </w:p>
    <w:p w:rsidR="004E701B" w:rsidRPr="00BF47FE" w:rsidRDefault="004E701B" w:rsidP="007D303F">
      <w:pPr>
        <w:widowControl/>
        <w:spacing w:line="300" w:lineRule="exact"/>
        <w:rPr>
          <w:color w:val="auto"/>
          <w:sz w:val="22"/>
          <w:szCs w:val="22"/>
          <w:lang w:bidi="ar-SA"/>
        </w:rPr>
      </w:pPr>
      <w:r w:rsidRPr="00BF47FE">
        <w:rPr>
          <w:color w:val="auto"/>
          <w:sz w:val="22"/>
          <w:szCs w:val="22"/>
          <w:lang w:bidi="ar-SA"/>
        </w:rPr>
        <w:t>-</w:t>
      </w:r>
      <w:r w:rsidRPr="00BF47FE">
        <w:rPr>
          <w:color w:val="auto"/>
          <w:sz w:val="22"/>
          <w:szCs w:val="22"/>
          <w:lang w:bidi="ar-SA"/>
        </w:rPr>
        <w:tab/>
        <w:t>sprawdzenie zabrudzeń</w:t>
      </w:r>
    </w:p>
    <w:p w:rsidR="004E701B" w:rsidRPr="00BF47FE" w:rsidRDefault="004E701B" w:rsidP="007D303F">
      <w:pPr>
        <w:widowControl/>
        <w:spacing w:line="300" w:lineRule="exact"/>
        <w:rPr>
          <w:color w:val="auto"/>
          <w:sz w:val="22"/>
          <w:szCs w:val="22"/>
          <w:lang w:bidi="ar-SA"/>
        </w:rPr>
      </w:pPr>
    </w:p>
    <w:p w:rsidR="004E701B" w:rsidRPr="00BF47FE" w:rsidRDefault="004E701B" w:rsidP="007D303F">
      <w:pPr>
        <w:widowControl/>
        <w:spacing w:line="300" w:lineRule="exact"/>
        <w:rPr>
          <w:b/>
          <w:color w:val="auto"/>
          <w:sz w:val="22"/>
          <w:szCs w:val="22"/>
          <w:lang w:bidi="ar-SA"/>
        </w:rPr>
      </w:pPr>
      <w:r w:rsidRPr="00BF47FE">
        <w:rPr>
          <w:b/>
          <w:color w:val="auto"/>
          <w:sz w:val="22"/>
          <w:szCs w:val="22"/>
          <w:lang w:bidi="ar-SA"/>
        </w:rPr>
        <w:t>Typy wentylatorów dachowych:</w:t>
      </w:r>
    </w:p>
    <w:p w:rsidR="004E701B" w:rsidRPr="00BF47FE" w:rsidRDefault="004E701B" w:rsidP="007D303F">
      <w:pPr>
        <w:widowControl/>
        <w:spacing w:line="300" w:lineRule="exact"/>
        <w:rPr>
          <w:color w:val="auto"/>
          <w:sz w:val="22"/>
          <w:szCs w:val="22"/>
          <w:lang w:bidi="ar-SA"/>
        </w:rPr>
      </w:pPr>
      <w:r w:rsidRPr="00BF47FE">
        <w:rPr>
          <w:color w:val="auto"/>
          <w:sz w:val="22"/>
          <w:szCs w:val="22"/>
          <w:lang w:bidi="ar-SA"/>
        </w:rPr>
        <w:t>-</w:t>
      </w:r>
      <w:r w:rsidRPr="00BF47FE">
        <w:rPr>
          <w:color w:val="auto"/>
          <w:sz w:val="22"/>
          <w:szCs w:val="22"/>
          <w:lang w:bidi="ar-SA"/>
        </w:rPr>
        <w:tab/>
        <w:t xml:space="preserve">wentylator chemoodporny przeciwwybuchowy Venture </w:t>
      </w:r>
      <w:proofErr w:type="spellStart"/>
      <w:r w:rsidRPr="00BF47FE">
        <w:rPr>
          <w:color w:val="auto"/>
          <w:sz w:val="22"/>
          <w:szCs w:val="22"/>
          <w:lang w:bidi="ar-SA"/>
        </w:rPr>
        <w:t>Industries</w:t>
      </w:r>
      <w:proofErr w:type="spellEnd"/>
      <w:r w:rsidRPr="00BF47FE">
        <w:rPr>
          <w:color w:val="auto"/>
          <w:sz w:val="22"/>
          <w:szCs w:val="22"/>
          <w:lang w:bidi="ar-SA"/>
        </w:rPr>
        <w:t xml:space="preserve"> CDRV-EX 250/225</w:t>
      </w:r>
    </w:p>
    <w:p w:rsidR="004E701B" w:rsidRPr="00BF47FE" w:rsidRDefault="004E701B" w:rsidP="007D303F">
      <w:pPr>
        <w:widowControl/>
        <w:spacing w:line="300" w:lineRule="exact"/>
        <w:rPr>
          <w:color w:val="auto"/>
          <w:sz w:val="22"/>
          <w:szCs w:val="22"/>
          <w:lang w:val="en-US" w:bidi="ar-SA"/>
        </w:rPr>
      </w:pPr>
      <w:r w:rsidRPr="00BF47FE">
        <w:rPr>
          <w:color w:val="auto"/>
          <w:sz w:val="22"/>
          <w:szCs w:val="22"/>
          <w:lang w:val="en-US" w:bidi="ar-SA"/>
        </w:rPr>
        <w:t>-</w:t>
      </w:r>
      <w:r w:rsidRPr="00BF47FE">
        <w:rPr>
          <w:color w:val="auto"/>
          <w:sz w:val="22"/>
          <w:szCs w:val="22"/>
          <w:lang w:val="en-US" w:bidi="ar-SA"/>
        </w:rPr>
        <w:tab/>
      </w:r>
      <w:proofErr w:type="spellStart"/>
      <w:r w:rsidRPr="00BF47FE">
        <w:rPr>
          <w:color w:val="auto"/>
          <w:sz w:val="22"/>
          <w:szCs w:val="22"/>
          <w:lang w:val="en-US" w:bidi="ar-SA"/>
        </w:rPr>
        <w:t>wentylator</w:t>
      </w:r>
      <w:proofErr w:type="spellEnd"/>
      <w:r w:rsidRPr="00BF47FE">
        <w:rPr>
          <w:color w:val="auto"/>
          <w:sz w:val="22"/>
          <w:szCs w:val="22"/>
          <w:lang w:val="en-US" w:bidi="ar-SA"/>
        </w:rPr>
        <w:t xml:space="preserve"> </w:t>
      </w:r>
      <w:proofErr w:type="spellStart"/>
      <w:r w:rsidRPr="00BF47FE">
        <w:rPr>
          <w:color w:val="auto"/>
          <w:sz w:val="22"/>
          <w:szCs w:val="22"/>
          <w:lang w:val="en-US" w:bidi="ar-SA"/>
        </w:rPr>
        <w:t>chemoodporny</w:t>
      </w:r>
      <w:proofErr w:type="spellEnd"/>
      <w:r w:rsidRPr="00BF47FE">
        <w:rPr>
          <w:color w:val="auto"/>
          <w:sz w:val="22"/>
          <w:szCs w:val="22"/>
          <w:lang w:val="en-US" w:bidi="ar-SA"/>
        </w:rPr>
        <w:t xml:space="preserve"> Venture Industries CDRV 250/225</w:t>
      </w:r>
    </w:p>
    <w:p w:rsidR="004E701B" w:rsidRPr="00BF47FE" w:rsidRDefault="004E701B" w:rsidP="007D303F">
      <w:pPr>
        <w:widowControl/>
        <w:spacing w:line="300" w:lineRule="exact"/>
        <w:rPr>
          <w:color w:val="auto"/>
          <w:sz w:val="22"/>
          <w:szCs w:val="22"/>
          <w:lang w:bidi="ar-SA"/>
        </w:rPr>
      </w:pPr>
      <w:r w:rsidRPr="00BF47FE">
        <w:rPr>
          <w:color w:val="auto"/>
          <w:sz w:val="22"/>
          <w:szCs w:val="22"/>
          <w:lang w:bidi="ar-SA"/>
        </w:rPr>
        <w:t>-</w:t>
      </w:r>
      <w:r w:rsidRPr="00BF47FE">
        <w:rPr>
          <w:color w:val="auto"/>
          <w:sz w:val="22"/>
          <w:szCs w:val="22"/>
          <w:lang w:bidi="ar-SA"/>
        </w:rPr>
        <w:tab/>
        <w:t xml:space="preserve">wentylator dachowy BSH DRV </w:t>
      </w:r>
      <w:proofErr w:type="spellStart"/>
      <w:r w:rsidRPr="00BF47FE">
        <w:rPr>
          <w:color w:val="auto"/>
          <w:sz w:val="22"/>
          <w:szCs w:val="22"/>
          <w:lang w:bidi="ar-SA"/>
        </w:rPr>
        <w:t>Minivent</w:t>
      </w:r>
      <w:proofErr w:type="spellEnd"/>
      <w:r w:rsidRPr="00BF47FE">
        <w:rPr>
          <w:color w:val="auto"/>
          <w:sz w:val="22"/>
          <w:szCs w:val="22"/>
          <w:lang w:bidi="ar-SA"/>
        </w:rPr>
        <w:t xml:space="preserve"> 3</w:t>
      </w:r>
    </w:p>
    <w:p w:rsidR="004E701B" w:rsidRPr="00BF47FE" w:rsidRDefault="004E701B" w:rsidP="007D303F">
      <w:pPr>
        <w:widowControl/>
        <w:spacing w:line="300" w:lineRule="exact"/>
        <w:rPr>
          <w:b/>
          <w:color w:val="auto"/>
          <w:sz w:val="22"/>
          <w:szCs w:val="22"/>
          <w:lang w:bidi="ar-SA"/>
        </w:rPr>
      </w:pPr>
      <w:r w:rsidRPr="00BF47FE">
        <w:rPr>
          <w:b/>
          <w:color w:val="auto"/>
          <w:sz w:val="22"/>
          <w:szCs w:val="22"/>
          <w:lang w:bidi="ar-SA"/>
        </w:rPr>
        <w:t>Uwaga - Filtry kwalifikują się jako odpad podlegający specjalistycznej utylizacji.</w:t>
      </w:r>
    </w:p>
    <w:p w:rsidR="004E701B" w:rsidRPr="00BF47FE" w:rsidRDefault="004E701B" w:rsidP="007D303F">
      <w:pPr>
        <w:widowControl/>
        <w:spacing w:line="300" w:lineRule="exact"/>
        <w:rPr>
          <w:color w:val="auto"/>
          <w:sz w:val="22"/>
          <w:szCs w:val="22"/>
          <w:lang w:bidi="ar-SA"/>
        </w:rPr>
      </w:pPr>
    </w:p>
    <w:p w:rsidR="004E701B" w:rsidRPr="00BF47FE" w:rsidRDefault="004E701B" w:rsidP="007D303F">
      <w:pPr>
        <w:widowControl/>
        <w:spacing w:line="300" w:lineRule="exact"/>
        <w:rPr>
          <w:b/>
          <w:color w:val="auto"/>
          <w:sz w:val="22"/>
          <w:szCs w:val="22"/>
          <w:lang w:bidi="ar-SA"/>
        </w:rPr>
      </w:pPr>
      <w:r w:rsidRPr="00BF47FE">
        <w:rPr>
          <w:b/>
          <w:color w:val="auto"/>
          <w:sz w:val="22"/>
          <w:szCs w:val="22"/>
          <w:lang w:bidi="ar-SA"/>
        </w:rPr>
        <w:t>Agregaty wody lodowej - RHOSS H51330 - 2 szt.</w:t>
      </w:r>
    </w:p>
    <w:p w:rsidR="004E701B" w:rsidRPr="00BF47FE" w:rsidRDefault="004E701B" w:rsidP="007D303F">
      <w:pPr>
        <w:widowControl/>
        <w:spacing w:line="300" w:lineRule="exact"/>
        <w:rPr>
          <w:color w:val="auto"/>
          <w:sz w:val="22"/>
          <w:szCs w:val="22"/>
          <w:lang w:bidi="ar-SA"/>
        </w:rPr>
      </w:pPr>
    </w:p>
    <w:p w:rsidR="004E701B" w:rsidRPr="00BF47FE" w:rsidRDefault="004E701B" w:rsidP="007D303F">
      <w:pPr>
        <w:widowControl/>
        <w:spacing w:line="300" w:lineRule="exact"/>
        <w:rPr>
          <w:color w:val="auto"/>
          <w:sz w:val="22"/>
          <w:szCs w:val="22"/>
          <w:lang w:bidi="ar-SA"/>
        </w:rPr>
      </w:pPr>
      <w:r w:rsidRPr="00BF47FE">
        <w:rPr>
          <w:color w:val="auto"/>
          <w:sz w:val="22"/>
          <w:szCs w:val="22"/>
          <w:lang w:bidi="ar-SA"/>
        </w:rPr>
        <w:t>Przegląd dwa razy w roku zgodny z wymaganiami gwarancyjnymi.</w:t>
      </w:r>
    </w:p>
    <w:p w:rsidR="004E701B" w:rsidRPr="00BF47FE" w:rsidRDefault="004E701B" w:rsidP="007D303F">
      <w:pPr>
        <w:widowControl/>
        <w:spacing w:line="300" w:lineRule="exact"/>
        <w:rPr>
          <w:color w:val="auto"/>
          <w:sz w:val="22"/>
          <w:szCs w:val="22"/>
          <w:lang w:bidi="ar-SA"/>
        </w:rPr>
      </w:pPr>
      <w:r w:rsidRPr="00BF47FE">
        <w:rPr>
          <w:color w:val="auto"/>
          <w:sz w:val="22"/>
          <w:szCs w:val="22"/>
          <w:lang w:bidi="ar-SA"/>
        </w:rPr>
        <w:t>Przegląd powinien obejmować co najmniej:</w:t>
      </w:r>
    </w:p>
    <w:p w:rsidR="004E701B" w:rsidRPr="00BF47FE" w:rsidRDefault="004E701B" w:rsidP="007D303F">
      <w:pPr>
        <w:widowControl/>
        <w:spacing w:line="300" w:lineRule="exact"/>
        <w:rPr>
          <w:color w:val="auto"/>
          <w:sz w:val="22"/>
          <w:szCs w:val="22"/>
          <w:lang w:bidi="ar-SA"/>
        </w:rPr>
      </w:pPr>
      <w:r w:rsidRPr="00BF47FE">
        <w:rPr>
          <w:color w:val="auto"/>
          <w:sz w:val="22"/>
          <w:szCs w:val="22"/>
          <w:lang w:bidi="ar-SA"/>
        </w:rPr>
        <w:t>-</w:t>
      </w:r>
      <w:r w:rsidRPr="00BF47FE">
        <w:rPr>
          <w:color w:val="auto"/>
          <w:sz w:val="22"/>
          <w:szCs w:val="22"/>
          <w:lang w:bidi="ar-SA"/>
        </w:rPr>
        <w:tab/>
        <w:t>sprawdzenie sprężarki</w:t>
      </w:r>
    </w:p>
    <w:p w:rsidR="004E701B" w:rsidRPr="00BF47FE" w:rsidRDefault="004E701B" w:rsidP="007D303F">
      <w:pPr>
        <w:widowControl/>
        <w:spacing w:line="300" w:lineRule="exact"/>
        <w:rPr>
          <w:color w:val="auto"/>
          <w:sz w:val="22"/>
          <w:szCs w:val="22"/>
          <w:lang w:bidi="ar-SA"/>
        </w:rPr>
      </w:pPr>
      <w:r w:rsidRPr="00BF47FE">
        <w:rPr>
          <w:color w:val="auto"/>
          <w:sz w:val="22"/>
          <w:szCs w:val="22"/>
          <w:lang w:bidi="ar-SA"/>
        </w:rPr>
        <w:t>-</w:t>
      </w:r>
      <w:r w:rsidRPr="00BF47FE">
        <w:rPr>
          <w:color w:val="auto"/>
          <w:sz w:val="22"/>
          <w:szCs w:val="22"/>
          <w:lang w:bidi="ar-SA"/>
        </w:rPr>
        <w:tab/>
        <w:t>sprawdzenie prądów pobieranych przez silniki wentylatorów</w:t>
      </w:r>
    </w:p>
    <w:p w:rsidR="004E701B" w:rsidRPr="00BF47FE" w:rsidRDefault="004E701B" w:rsidP="007D303F">
      <w:pPr>
        <w:widowControl/>
        <w:spacing w:line="300" w:lineRule="exact"/>
        <w:rPr>
          <w:color w:val="auto"/>
          <w:sz w:val="22"/>
          <w:szCs w:val="22"/>
          <w:lang w:bidi="ar-SA"/>
        </w:rPr>
      </w:pPr>
      <w:r w:rsidRPr="00BF47FE">
        <w:rPr>
          <w:color w:val="auto"/>
          <w:sz w:val="22"/>
          <w:szCs w:val="22"/>
          <w:lang w:bidi="ar-SA"/>
        </w:rPr>
        <w:t>-</w:t>
      </w:r>
      <w:r w:rsidRPr="00BF47FE">
        <w:rPr>
          <w:color w:val="auto"/>
          <w:sz w:val="22"/>
          <w:szCs w:val="22"/>
          <w:lang w:bidi="ar-SA"/>
        </w:rPr>
        <w:tab/>
        <w:t>sprawdzenie prądów pobieranych przez silniki sprężarek</w:t>
      </w:r>
    </w:p>
    <w:p w:rsidR="004E701B" w:rsidRPr="00BF47FE" w:rsidRDefault="004E701B" w:rsidP="007D303F">
      <w:pPr>
        <w:widowControl/>
        <w:spacing w:line="300" w:lineRule="exact"/>
        <w:rPr>
          <w:color w:val="auto"/>
          <w:sz w:val="22"/>
          <w:szCs w:val="22"/>
          <w:lang w:bidi="ar-SA"/>
        </w:rPr>
      </w:pPr>
      <w:r w:rsidRPr="00BF47FE">
        <w:rPr>
          <w:color w:val="auto"/>
          <w:sz w:val="22"/>
          <w:szCs w:val="22"/>
          <w:lang w:bidi="ar-SA"/>
        </w:rPr>
        <w:t>-</w:t>
      </w:r>
      <w:r w:rsidRPr="00BF47FE">
        <w:rPr>
          <w:color w:val="auto"/>
          <w:sz w:val="22"/>
          <w:szCs w:val="22"/>
          <w:lang w:bidi="ar-SA"/>
        </w:rPr>
        <w:tab/>
        <w:t>sprawdzenie prądów pobieranych przez silniki pomp</w:t>
      </w:r>
    </w:p>
    <w:p w:rsidR="004E701B" w:rsidRPr="00BF47FE" w:rsidRDefault="004E701B" w:rsidP="007D303F">
      <w:pPr>
        <w:widowControl/>
        <w:spacing w:line="300" w:lineRule="exact"/>
        <w:rPr>
          <w:color w:val="auto"/>
          <w:sz w:val="22"/>
          <w:szCs w:val="22"/>
          <w:lang w:bidi="ar-SA"/>
        </w:rPr>
      </w:pPr>
      <w:r w:rsidRPr="00BF47FE">
        <w:rPr>
          <w:color w:val="auto"/>
          <w:sz w:val="22"/>
          <w:szCs w:val="22"/>
          <w:lang w:bidi="ar-SA"/>
        </w:rPr>
        <w:t>-</w:t>
      </w:r>
      <w:r w:rsidRPr="00BF47FE">
        <w:rPr>
          <w:color w:val="auto"/>
          <w:sz w:val="22"/>
          <w:szCs w:val="22"/>
          <w:lang w:bidi="ar-SA"/>
        </w:rPr>
        <w:tab/>
        <w:t>czyszczenie skraplaczy</w:t>
      </w:r>
    </w:p>
    <w:p w:rsidR="004E701B" w:rsidRPr="00BF47FE" w:rsidRDefault="004E701B" w:rsidP="007D303F">
      <w:pPr>
        <w:widowControl/>
        <w:spacing w:line="300" w:lineRule="exact"/>
        <w:rPr>
          <w:color w:val="auto"/>
          <w:sz w:val="22"/>
          <w:szCs w:val="22"/>
          <w:lang w:bidi="ar-SA"/>
        </w:rPr>
      </w:pPr>
      <w:r w:rsidRPr="00BF47FE">
        <w:rPr>
          <w:color w:val="auto"/>
          <w:sz w:val="22"/>
          <w:szCs w:val="22"/>
          <w:lang w:bidi="ar-SA"/>
        </w:rPr>
        <w:t>-</w:t>
      </w:r>
      <w:r w:rsidRPr="00BF47FE">
        <w:rPr>
          <w:color w:val="auto"/>
          <w:sz w:val="22"/>
          <w:szCs w:val="22"/>
          <w:lang w:bidi="ar-SA"/>
        </w:rPr>
        <w:tab/>
        <w:t>sprawdzenie ciśnień i temperatur skraplania i parowania czynnika chłodniczego</w:t>
      </w:r>
    </w:p>
    <w:p w:rsidR="004E701B" w:rsidRPr="00BF47FE" w:rsidRDefault="004E701B" w:rsidP="007D303F">
      <w:pPr>
        <w:widowControl/>
        <w:spacing w:line="300" w:lineRule="exact"/>
        <w:rPr>
          <w:color w:val="auto"/>
          <w:sz w:val="22"/>
          <w:szCs w:val="22"/>
          <w:lang w:bidi="ar-SA"/>
        </w:rPr>
      </w:pPr>
      <w:r w:rsidRPr="00BF47FE">
        <w:rPr>
          <w:color w:val="auto"/>
          <w:sz w:val="22"/>
          <w:szCs w:val="22"/>
          <w:lang w:bidi="ar-SA"/>
        </w:rPr>
        <w:t>-</w:t>
      </w:r>
      <w:r w:rsidRPr="00BF47FE">
        <w:rPr>
          <w:color w:val="auto"/>
          <w:sz w:val="22"/>
          <w:szCs w:val="22"/>
          <w:lang w:bidi="ar-SA"/>
        </w:rPr>
        <w:tab/>
        <w:t>sprawdzenie działania czujnika przepływu glikolu</w:t>
      </w:r>
    </w:p>
    <w:p w:rsidR="004E701B" w:rsidRPr="00BF47FE" w:rsidRDefault="004E701B" w:rsidP="007D303F">
      <w:pPr>
        <w:widowControl/>
        <w:spacing w:line="300" w:lineRule="exact"/>
        <w:rPr>
          <w:color w:val="auto"/>
          <w:sz w:val="22"/>
          <w:szCs w:val="22"/>
          <w:lang w:bidi="ar-SA"/>
        </w:rPr>
      </w:pPr>
      <w:r w:rsidRPr="00BF47FE">
        <w:rPr>
          <w:color w:val="auto"/>
          <w:sz w:val="22"/>
          <w:szCs w:val="22"/>
          <w:lang w:bidi="ar-SA"/>
        </w:rPr>
        <w:t>-</w:t>
      </w:r>
      <w:r w:rsidRPr="00BF47FE">
        <w:rPr>
          <w:color w:val="auto"/>
          <w:sz w:val="22"/>
          <w:szCs w:val="22"/>
          <w:lang w:bidi="ar-SA"/>
        </w:rPr>
        <w:tab/>
        <w:t>czyszczenie filtra obiegowego na instalacji glikolu</w:t>
      </w:r>
    </w:p>
    <w:p w:rsidR="004E701B" w:rsidRPr="00BF47FE" w:rsidRDefault="004E701B" w:rsidP="007D303F">
      <w:pPr>
        <w:widowControl/>
        <w:spacing w:line="300" w:lineRule="exact"/>
        <w:rPr>
          <w:color w:val="auto"/>
          <w:sz w:val="22"/>
          <w:szCs w:val="22"/>
          <w:lang w:bidi="ar-SA"/>
        </w:rPr>
      </w:pPr>
      <w:r w:rsidRPr="00BF47FE">
        <w:rPr>
          <w:color w:val="auto"/>
          <w:sz w:val="22"/>
          <w:szCs w:val="22"/>
          <w:lang w:bidi="ar-SA"/>
        </w:rPr>
        <w:t>-</w:t>
      </w:r>
      <w:r w:rsidRPr="00BF47FE">
        <w:rPr>
          <w:color w:val="auto"/>
          <w:sz w:val="22"/>
          <w:szCs w:val="22"/>
          <w:lang w:bidi="ar-SA"/>
        </w:rPr>
        <w:tab/>
        <w:t>sprawdzenie działania termometrów i manometrów na instalacji glikolu</w:t>
      </w:r>
    </w:p>
    <w:p w:rsidR="004E701B" w:rsidRPr="00BF47FE" w:rsidRDefault="004E701B" w:rsidP="007D303F">
      <w:pPr>
        <w:widowControl/>
        <w:spacing w:line="300" w:lineRule="exact"/>
        <w:rPr>
          <w:color w:val="auto"/>
          <w:sz w:val="22"/>
          <w:szCs w:val="22"/>
          <w:lang w:bidi="ar-SA"/>
        </w:rPr>
      </w:pPr>
      <w:r w:rsidRPr="00BF47FE">
        <w:rPr>
          <w:color w:val="auto"/>
          <w:sz w:val="22"/>
          <w:szCs w:val="22"/>
          <w:lang w:bidi="ar-SA"/>
        </w:rPr>
        <w:t>-</w:t>
      </w:r>
      <w:r w:rsidRPr="00BF47FE">
        <w:rPr>
          <w:color w:val="auto"/>
          <w:sz w:val="22"/>
          <w:szCs w:val="22"/>
          <w:lang w:bidi="ar-SA"/>
        </w:rPr>
        <w:tab/>
        <w:t>sprawdzenie stężenia glikolu</w:t>
      </w:r>
    </w:p>
    <w:p w:rsidR="004E701B" w:rsidRPr="00BF47FE" w:rsidRDefault="004E701B" w:rsidP="007D303F">
      <w:pPr>
        <w:widowControl/>
        <w:spacing w:line="300" w:lineRule="exact"/>
        <w:rPr>
          <w:color w:val="auto"/>
          <w:sz w:val="22"/>
          <w:szCs w:val="22"/>
          <w:lang w:bidi="ar-SA"/>
        </w:rPr>
      </w:pPr>
      <w:r w:rsidRPr="00BF47FE">
        <w:rPr>
          <w:color w:val="auto"/>
          <w:sz w:val="22"/>
          <w:szCs w:val="22"/>
          <w:lang w:bidi="ar-SA"/>
        </w:rPr>
        <w:t>-</w:t>
      </w:r>
      <w:r w:rsidRPr="00BF47FE">
        <w:rPr>
          <w:color w:val="auto"/>
          <w:sz w:val="22"/>
          <w:szCs w:val="22"/>
          <w:lang w:bidi="ar-SA"/>
        </w:rPr>
        <w:tab/>
        <w:t>sprawdzenie kwasowości oleju w sprężarkach chłodniczych</w:t>
      </w:r>
    </w:p>
    <w:p w:rsidR="00BF47FE" w:rsidRDefault="00292266" w:rsidP="007D303F">
      <w:pPr>
        <w:widowControl/>
        <w:tabs>
          <w:tab w:val="left" w:pos="9072"/>
        </w:tabs>
        <w:spacing w:line="300" w:lineRule="exact"/>
        <w:ind w:left="709" w:hanging="709"/>
        <w:rPr>
          <w:color w:val="auto"/>
          <w:sz w:val="22"/>
          <w:szCs w:val="22"/>
          <w:lang w:bidi="ar-SA"/>
        </w:rPr>
        <w:sectPr w:rsidR="00BF47FE" w:rsidSect="001C2F83">
          <w:pgSz w:w="11952" w:h="16862"/>
          <w:pgMar w:top="1353" w:right="1352" w:bottom="1406" w:left="1365" w:header="0" w:footer="3" w:gutter="0"/>
          <w:cols w:space="720"/>
          <w:noEndnote/>
          <w:docGrid w:linePitch="360"/>
        </w:sectPr>
      </w:pPr>
      <w:r w:rsidRPr="00BF47FE">
        <w:rPr>
          <w:color w:val="auto"/>
          <w:sz w:val="22"/>
          <w:szCs w:val="22"/>
          <w:lang w:bidi="ar-SA"/>
        </w:rPr>
        <w:t>-</w:t>
      </w:r>
      <w:r w:rsidRPr="00BF47FE">
        <w:rPr>
          <w:color w:val="auto"/>
          <w:sz w:val="22"/>
          <w:szCs w:val="22"/>
          <w:lang w:bidi="ar-SA"/>
        </w:rPr>
        <w:tab/>
      </w:r>
      <w:r w:rsidR="004E701B" w:rsidRPr="00BF47FE">
        <w:rPr>
          <w:color w:val="auto"/>
          <w:sz w:val="22"/>
          <w:szCs w:val="22"/>
          <w:lang w:bidi="ar-SA"/>
        </w:rPr>
        <w:t>wymiana filtrów odwadniaczy na inst. czynnika chłodniczego.</w:t>
      </w:r>
    </w:p>
    <w:p w:rsidR="00F70BEB" w:rsidRDefault="00BF47FE" w:rsidP="00BF47FE">
      <w:pPr>
        <w:pStyle w:val="Nagwek2"/>
      </w:pPr>
      <w:bookmarkStart w:id="46" w:name="_Toc67554126"/>
      <w:r>
        <w:t>Załącznik nr 4 do umowy</w:t>
      </w:r>
      <w:bookmarkEnd w:id="46"/>
    </w:p>
    <w:p w:rsidR="00BF47FE" w:rsidRPr="00BF47FE" w:rsidRDefault="00BF47FE" w:rsidP="00BF47FE">
      <w:pPr>
        <w:widowControl/>
        <w:tabs>
          <w:tab w:val="left" w:pos="9072"/>
        </w:tabs>
        <w:spacing w:line="320" w:lineRule="exact"/>
        <w:ind w:left="709" w:hanging="709"/>
        <w:rPr>
          <w:b/>
          <w:sz w:val="22"/>
          <w:szCs w:val="22"/>
        </w:rPr>
      </w:pPr>
    </w:p>
    <w:p w:rsidR="00BF47FE" w:rsidRPr="00BF47FE" w:rsidRDefault="00BF47FE" w:rsidP="00BF47FE">
      <w:pPr>
        <w:widowControl/>
        <w:jc w:val="center"/>
        <w:rPr>
          <w:sz w:val="28"/>
          <w:szCs w:val="28"/>
          <w:lang w:bidi="ar-SA"/>
        </w:rPr>
      </w:pPr>
      <w:r w:rsidRPr="00BF47FE">
        <w:rPr>
          <w:sz w:val="28"/>
          <w:szCs w:val="28"/>
          <w:lang w:bidi="ar-SA"/>
        </w:rPr>
        <w:t xml:space="preserve">PROTOKÓŁ PRZEGLĄDÓW SERWISOWYCH URZĄDZEŃ KLIMATYZACYJNYCH </w:t>
      </w:r>
    </w:p>
    <w:tbl>
      <w:tblPr>
        <w:tblW w:w="9077" w:type="dxa"/>
        <w:tblInd w:w="5" w:type="dxa"/>
        <w:tblLayout w:type="fixed"/>
        <w:tblCellMar>
          <w:left w:w="0" w:type="dxa"/>
          <w:right w:w="0" w:type="dxa"/>
        </w:tblCellMar>
        <w:tblLook w:val="0000" w:firstRow="0" w:lastRow="0" w:firstColumn="0" w:lastColumn="0" w:noHBand="0" w:noVBand="0"/>
      </w:tblPr>
      <w:tblGrid>
        <w:gridCol w:w="2417"/>
        <w:gridCol w:w="556"/>
        <w:gridCol w:w="1110"/>
        <w:gridCol w:w="1162"/>
        <w:gridCol w:w="2291"/>
        <w:gridCol w:w="1541"/>
      </w:tblGrid>
      <w:tr w:rsidR="00BF47FE" w:rsidRPr="00BF47FE" w:rsidTr="00BF47FE">
        <w:trPr>
          <w:cantSplit/>
        </w:trPr>
        <w:tc>
          <w:tcPr>
            <w:tcW w:w="2417" w:type="dxa"/>
            <w:vMerge w:val="restart"/>
            <w:tcBorders>
              <w:top w:val="single" w:sz="4" w:space="0" w:color="auto"/>
              <w:left w:val="single" w:sz="4" w:space="0" w:color="auto"/>
              <w:right w:val="single" w:sz="4" w:space="0" w:color="auto"/>
            </w:tcBorders>
            <w:shd w:val="clear" w:color="auto" w:fill="00FF00"/>
            <w:vAlign w:val="center"/>
          </w:tcPr>
          <w:p w:rsidR="00BF47FE" w:rsidRPr="00BF47FE" w:rsidRDefault="00BF47FE" w:rsidP="00BF47FE">
            <w:pPr>
              <w:widowControl/>
              <w:jc w:val="center"/>
              <w:rPr>
                <w:b/>
                <w:bCs/>
                <w:color w:val="auto"/>
                <w:lang w:bidi="ar-SA"/>
              </w:rPr>
            </w:pPr>
            <w:r w:rsidRPr="00BF47FE">
              <w:rPr>
                <w:b/>
                <w:bCs/>
                <w:color w:val="auto"/>
                <w:lang w:bidi="ar-SA"/>
              </w:rPr>
              <w:t>Typ urządzenia</w:t>
            </w:r>
          </w:p>
        </w:tc>
        <w:tc>
          <w:tcPr>
            <w:tcW w:w="2828" w:type="dxa"/>
            <w:gridSpan w:val="3"/>
            <w:tcBorders>
              <w:top w:val="single" w:sz="4" w:space="0" w:color="auto"/>
              <w:left w:val="single" w:sz="4" w:space="0" w:color="auto"/>
              <w:bottom w:val="single" w:sz="4" w:space="0" w:color="auto"/>
              <w:right w:val="single" w:sz="4" w:space="0" w:color="auto"/>
            </w:tcBorders>
            <w:shd w:val="clear" w:color="auto" w:fill="00FF00"/>
            <w:vAlign w:val="center"/>
          </w:tcPr>
          <w:p w:rsidR="00BF47FE" w:rsidRPr="00BF47FE" w:rsidRDefault="00BF47FE" w:rsidP="00BF47FE">
            <w:pPr>
              <w:widowControl/>
              <w:jc w:val="center"/>
              <w:rPr>
                <w:b/>
                <w:bCs/>
                <w:color w:val="auto"/>
                <w:lang w:bidi="ar-SA"/>
              </w:rPr>
            </w:pPr>
            <w:r w:rsidRPr="00BF47FE">
              <w:rPr>
                <w:b/>
                <w:bCs/>
                <w:color w:val="auto"/>
                <w:lang w:bidi="ar-SA"/>
              </w:rPr>
              <w:t>Miejsce zainstalowania</w:t>
            </w:r>
          </w:p>
        </w:tc>
        <w:tc>
          <w:tcPr>
            <w:tcW w:w="2291" w:type="dxa"/>
            <w:vMerge w:val="restart"/>
            <w:tcBorders>
              <w:top w:val="single" w:sz="4" w:space="0" w:color="auto"/>
              <w:left w:val="single" w:sz="4" w:space="0" w:color="auto"/>
              <w:right w:val="single" w:sz="4" w:space="0" w:color="auto"/>
            </w:tcBorders>
            <w:shd w:val="clear" w:color="auto" w:fill="00FF00"/>
            <w:vAlign w:val="center"/>
          </w:tcPr>
          <w:p w:rsidR="00BF47FE" w:rsidRPr="00BF47FE" w:rsidRDefault="00BF47FE" w:rsidP="00BF47FE">
            <w:pPr>
              <w:widowControl/>
              <w:jc w:val="center"/>
              <w:rPr>
                <w:b/>
                <w:bCs/>
                <w:color w:val="auto"/>
                <w:lang w:bidi="ar-SA"/>
              </w:rPr>
            </w:pPr>
            <w:r w:rsidRPr="00BF47FE">
              <w:rPr>
                <w:b/>
                <w:bCs/>
                <w:color w:val="auto"/>
                <w:lang w:bidi="ar-SA"/>
              </w:rPr>
              <w:t>Podpis użytkownika</w:t>
            </w:r>
          </w:p>
        </w:tc>
        <w:tc>
          <w:tcPr>
            <w:tcW w:w="1541" w:type="dxa"/>
            <w:vMerge w:val="restart"/>
            <w:tcBorders>
              <w:top w:val="single" w:sz="4" w:space="0" w:color="auto"/>
              <w:left w:val="single" w:sz="4" w:space="0" w:color="auto"/>
              <w:right w:val="single" w:sz="4" w:space="0" w:color="auto"/>
            </w:tcBorders>
            <w:shd w:val="clear" w:color="auto" w:fill="00FF00"/>
            <w:vAlign w:val="center"/>
          </w:tcPr>
          <w:p w:rsidR="00BF47FE" w:rsidRPr="00BF47FE" w:rsidRDefault="00BF47FE" w:rsidP="00BF47FE">
            <w:pPr>
              <w:widowControl/>
              <w:jc w:val="center"/>
              <w:rPr>
                <w:b/>
                <w:bCs/>
                <w:color w:val="auto"/>
                <w:lang w:bidi="ar-SA"/>
              </w:rPr>
            </w:pPr>
            <w:r w:rsidRPr="00BF47FE">
              <w:rPr>
                <w:b/>
                <w:bCs/>
                <w:color w:val="auto"/>
                <w:lang w:bidi="ar-SA"/>
              </w:rPr>
              <w:t>Uwagi</w:t>
            </w:r>
          </w:p>
        </w:tc>
      </w:tr>
      <w:tr w:rsidR="00BF47FE" w:rsidRPr="00BF47FE" w:rsidTr="00BF47FE">
        <w:trPr>
          <w:trHeight w:val="270"/>
        </w:trPr>
        <w:tc>
          <w:tcPr>
            <w:tcW w:w="2417" w:type="dxa"/>
            <w:vMerge/>
            <w:tcBorders>
              <w:left w:val="single" w:sz="4" w:space="0" w:color="auto"/>
              <w:bottom w:val="single" w:sz="4" w:space="0" w:color="auto"/>
              <w:right w:val="single" w:sz="4" w:space="0" w:color="auto"/>
            </w:tcBorders>
            <w:shd w:val="clear" w:color="auto" w:fill="00FF00"/>
            <w:tcMar>
              <w:top w:w="0" w:type="dxa"/>
              <w:left w:w="108" w:type="dxa"/>
              <w:bottom w:w="0" w:type="dxa"/>
              <w:right w:w="108" w:type="dxa"/>
            </w:tcMar>
          </w:tcPr>
          <w:p w:rsidR="00BF47FE" w:rsidRPr="00BF47FE" w:rsidRDefault="00BF47FE" w:rsidP="00BF47FE">
            <w:pPr>
              <w:widowControl/>
              <w:jc w:val="center"/>
              <w:rPr>
                <w:color w:val="auto"/>
                <w:lang w:bidi="ar-SA"/>
              </w:rPr>
            </w:pPr>
          </w:p>
        </w:tc>
        <w:tc>
          <w:tcPr>
            <w:tcW w:w="556" w:type="dxa"/>
            <w:tcBorders>
              <w:top w:val="single" w:sz="4" w:space="0" w:color="auto"/>
              <w:left w:val="single" w:sz="4" w:space="0" w:color="auto"/>
              <w:bottom w:val="single" w:sz="4" w:space="0" w:color="auto"/>
              <w:right w:val="single" w:sz="4" w:space="0" w:color="auto"/>
            </w:tcBorders>
            <w:shd w:val="clear" w:color="auto" w:fill="00FF00"/>
            <w:tcMar>
              <w:top w:w="0" w:type="dxa"/>
              <w:left w:w="108" w:type="dxa"/>
              <w:bottom w:w="0" w:type="dxa"/>
              <w:right w:w="108" w:type="dxa"/>
            </w:tcMar>
            <w:vAlign w:val="center"/>
          </w:tcPr>
          <w:p w:rsidR="00BF47FE" w:rsidRPr="00BF47FE" w:rsidRDefault="00BF47FE" w:rsidP="00BF47FE">
            <w:pPr>
              <w:widowControl/>
              <w:rPr>
                <w:b/>
                <w:bCs/>
                <w:color w:val="auto"/>
                <w:lang w:bidi="ar-SA"/>
              </w:rPr>
            </w:pPr>
            <w:r w:rsidRPr="00BF47FE">
              <w:rPr>
                <w:b/>
                <w:bCs/>
                <w:color w:val="auto"/>
                <w:lang w:bidi="ar-SA"/>
              </w:rPr>
              <w:t>szt.</w:t>
            </w:r>
          </w:p>
        </w:tc>
        <w:tc>
          <w:tcPr>
            <w:tcW w:w="1110" w:type="dxa"/>
            <w:tcBorders>
              <w:top w:val="single" w:sz="4" w:space="0" w:color="auto"/>
              <w:left w:val="single" w:sz="4" w:space="0" w:color="auto"/>
              <w:bottom w:val="single" w:sz="4" w:space="0" w:color="auto"/>
              <w:right w:val="single" w:sz="4" w:space="0" w:color="auto"/>
            </w:tcBorders>
            <w:shd w:val="clear" w:color="auto" w:fill="00FF00"/>
            <w:tcMar>
              <w:top w:w="0" w:type="dxa"/>
              <w:left w:w="108" w:type="dxa"/>
              <w:bottom w:w="0" w:type="dxa"/>
              <w:right w:w="108" w:type="dxa"/>
            </w:tcMar>
            <w:vAlign w:val="center"/>
          </w:tcPr>
          <w:p w:rsidR="00BF47FE" w:rsidRPr="00BF47FE" w:rsidRDefault="00BF47FE" w:rsidP="00BF47FE">
            <w:pPr>
              <w:widowControl/>
              <w:jc w:val="center"/>
              <w:rPr>
                <w:b/>
                <w:bCs/>
                <w:color w:val="auto"/>
                <w:lang w:bidi="ar-SA"/>
              </w:rPr>
            </w:pPr>
            <w:r w:rsidRPr="00BF47FE">
              <w:rPr>
                <w:b/>
                <w:bCs/>
                <w:color w:val="auto"/>
                <w:lang w:bidi="ar-SA"/>
              </w:rPr>
              <w:t>budynek</w:t>
            </w:r>
          </w:p>
        </w:tc>
        <w:tc>
          <w:tcPr>
            <w:tcW w:w="1162" w:type="dxa"/>
            <w:tcBorders>
              <w:top w:val="single" w:sz="4" w:space="0" w:color="auto"/>
              <w:left w:val="single" w:sz="4" w:space="0" w:color="auto"/>
              <w:bottom w:val="single" w:sz="4" w:space="0" w:color="auto"/>
              <w:right w:val="single" w:sz="4" w:space="0" w:color="auto"/>
            </w:tcBorders>
            <w:shd w:val="clear" w:color="auto" w:fill="00FF00"/>
            <w:tcMar>
              <w:top w:w="0" w:type="dxa"/>
              <w:left w:w="108" w:type="dxa"/>
              <w:bottom w:w="0" w:type="dxa"/>
              <w:right w:w="108" w:type="dxa"/>
            </w:tcMar>
            <w:vAlign w:val="center"/>
          </w:tcPr>
          <w:p w:rsidR="00BF47FE" w:rsidRPr="00BF47FE" w:rsidRDefault="00BF47FE" w:rsidP="00BF47FE">
            <w:pPr>
              <w:widowControl/>
              <w:jc w:val="center"/>
              <w:rPr>
                <w:b/>
                <w:bCs/>
                <w:color w:val="auto"/>
                <w:lang w:bidi="ar-SA"/>
              </w:rPr>
            </w:pPr>
            <w:r w:rsidRPr="00BF47FE">
              <w:rPr>
                <w:b/>
                <w:bCs/>
                <w:color w:val="auto"/>
                <w:lang w:bidi="ar-SA"/>
              </w:rPr>
              <w:t>pokój</w:t>
            </w:r>
          </w:p>
        </w:tc>
        <w:tc>
          <w:tcPr>
            <w:tcW w:w="2291" w:type="dxa"/>
            <w:vMerge/>
            <w:tcBorders>
              <w:left w:val="single" w:sz="4" w:space="0" w:color="auto"/>
              <w:bottom w:val="single" w:sz="4" w:space="0" w:color="auto"/>
              <w:right w:val="single" w:sz="4" w:space="0" w:color="auto"/>
            </w:tcBorders>
            <w:shd w:val="clear" w:color="auto" w:fill="00FF00"/>
            <w:tcMar>
              <w:top w:w="0" w:type="dxa"/>
              <w:left w:w="108" w:type="dxa"/>
              <w:bottom w:w="0" w:type="dxa"/>
              <w:right w:w="108" w:type="dxa"/>
            </w:tcMar>
          </w:tcPr>
          <w:p w:rsidR="00BF47FE" w:rsidRPr="00BF47FE" w:rsidRDefault="00BF47FE" w:rsidP="00BF47FE">
            <w:pPr>
              <w:widowControl/>
              <w:rPr>
                <w:color w:val="auto"/>
                <w:lang w:bidi="ar-SA"/>
              </w:rPr>
            </w:pPr>
          </w:p>
        </w:tc>
        <w:tc>
          <w:tcPr>
            <w:tcW w:w="1541" w:type="dxa"/>
            <w:vMerge/>
            <w:tcBorders>
              <w:left w:val="single" w:sz="4" w:space="0" w:color="auto"/>
              <w:bottom w:val="single" w:sz="4" w:space="0" w:color="auto"/>
              <w:right w:val="single" w:sz="4" w:space="0" w:color="auto"/>
            </w:tcBorders>
            <w:shd w:val="clear" w:color="auto" w:fill="00FF00"/>
            <w:tcMar>
              <w:top w:w="0" w:type="dxa"/>
              <w:left w:w="108" w:type="dxa"/>
              <w:bottom w:w="0" w:type="dxa"/>
              <w:right w:w="108" w:type="dxa"/>
            </w:tcMar>
          </w:tcPr>
          <w:p w:rsidR="00BF47FE" w:rsidRPr="00BF47FE" w:rsidRDefault="00BF47FE" w:rsidP="00BF47FE">
            <w:pPr>
              <w:widowControl/>
              <w:rPr>
                <w:color w:val="auto"/>
                <w:lang w:bidi="ar-SA"/>
              </w:rPr>
            </w:pPr>
          </w:p>
        </w:tc>
      </w:tr>
      <w:tr w:rsidR="00BF47FE" w:rsidRPr="00BF47FE" w:rsidTr="00BF47FE">
        <w:trPr>
          <w:trHeight w:val="270"/>
        </w:trPr>
        <w:tc>
          <w:tcPr>
            <w:tcW w:w="9077" w:type="dxa"/>
            <w:gridSpan w:val="6"/>
            <w:tcBorders>
              <w:top w:val="single" w:sz="4" w:space="0" w:color="auto"/>
              <w:left w:val="single" w:sz="4" w:space="0" w:color="auto"/>
              <w:bottom w:val="single" w:sz="4" w:space="0" w:color="auto"/>
              <w:right w:val="single" w:sz="4" w:space="0" w:color="auto"/>
            </w:tcBorders>
            <w:shd w:val="clear" w:color="auto" w:fill="FFFF00"/>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b/>
                <w:bCs/>
                <w:color w:val="auto"/>
                <w:lang w:bidi="ar-SA"/>
              </w:rPr>
              <w:t>KATOWICE</w:t>
            </w:r>
          </w:p>
        </w:tc>
      </w:tr>
      <w:tr w:rsidR="00BF47FE" w:rsidRPr="00BF47FE" w:rsidTr="00BF47FE">
        <w:trPr>
          <w:trHeight w:val="270"/>
        </w:trPr>
        <w:tc>
          <w:tcPr>
            <w:tcW w:w="2417" w:type="dxa"/>
            <w:tcBorders>
              <w:top w:val="single" w:sz="4" w:space="0" w:color="auto"/>
              <w:left w:val="single" w:sz="4" w:space="0" w:color="auto"/>
              <w:bottom w:val="single" w:sz="4" w:space="0" w:color="auto"/>
              <w:right w:val="single" w:sz="4" w:space="0" w:color="auto"/>
            </w:tcBorders>
            <w:shd w:val="clear" w:color="auto" w:fill="FFFF00"/>
            <w:tcMar>
              <w:top w:w="0" w:type="dxa"/>
              <w:left w:w="108" w:type="dxa"/>
              <w:bottom w:w="0" w:type="dxa"/>
              <w:right w:w="108" w:type="dxa"/>
            </w:tcMar>
            <w:vAlign w:val="center"/>
          </w:tcPr>
          <w:p w:rsidR="00BF47FE" w:rsidRPr="00BF47FE" w:rsidRDefault="00BF47FE" w:rsidP="00BF47FE">
            <w:pPr>
              <w:widowControl/>
              <w:jc w:val="center"/>
              <w:rPr>
                <w:b/>
                <w:bCs/>
                <w:color w:val="auto"/>
                <w:lang w:bidi="ar-SA"/>
              </w:rPr>
            </w:pPr>
            <w:r w:rsidRPr="00BF47FE">
              <w:rPr>
                <w:b/>
                <w:bCs/>
                <w:color w:val="auto"/>
                <w:lang w:bidi="ar-SA"/>
              </w:rPr>
              <w:t>KLIMATYZATORY</w:t>
            </w:r>
          </w:p>
        </w:tc>
        <w:tc>
          <w:tcPr>
            <w:tcW w:w="6660"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BF47FE" w:rsidRPr="00BF47FE" w:rsidRDefault="00BF47FE" w:rsidP="00BF47FE">
            <w:pPr>
              <w:widowControl/>
              <w:jc w:val="center"/>
              <w:rPr>
                <w:b/>
                <w:bCs/>
                <w:color w:val="auto"/>
                <w:lang w:bidi="ar-SA"/>
              </w:rPr>
            </w:pPr>
          </w:p>
        </w:tc>
      </w:tr>
      <w:tr w:rsidR="00BF47FE" w:rsidRPr="00BF47FE" w:rsidTr="00BF47FE">
        <w:trPr>
          <w:trHeight w:val="270"/>
        </w:trPr>
        <w:tc>
          <w:tcPr>
            <w:tcW w:w="2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Hyundai</w:t>
            </w:r>
          </w:p>
        </w:tc>
        <w:tc>
          <w:tcPr>
            <w:tcW w:w="5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A</w:t>
            </w:r>
          </w:p>
        </w:tc>
        <w:tc>
          <w:tcPr>
            <w:tcW w:w="11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24</w:t>
            </w:r>
          </w:p>
        </w:tc>
        <w:tc>
          <w:tcPr>
            <w:tcW w:w="2291"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Haier</w:t>
            </w:r>
            <w:proofErr w:type="spellEnd"/>
          </w:p>
        </w:tc>
        <w:tc>
          <w:tcPr>
            <w:tcW w:w="5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A</w:t>
            </w:r>
          </w:p>
        </w:tc>
        <w:tc>
          <w:tcPr>
            <w:tcW w:w="11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71a</w:t>
            </w:r>
          </w:p>
        </w:tc>
        <w:tc>
          <w:tcPr>
            <w:tcW w:w="2291"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Haier</w:t>
            </w:r>
            <w:proofErr w:type="spellEnd"/>
          </w:p>
        </w:tc>
        <w:tc>
          <w:tcPr>
            <w:tcW w:w="5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2</w:t>
            </w:r>
          </w:p>
        </w:tc>
        <w:tc>
          <w:tcPr>
            <w:tcW w:w="1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A</w:t>
            </w:r>
          </w:p>
        </w:tc>
        <w:tc>
          <w:tcPr>
            <w:tcW w:w="11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75</w:t>
            </w:r>
          </w:p>
        </w:tc>
        <w:tc>
          <w:tcPr>
            <w:tcW w:w="2291"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Haier</w:t>
            </w:r>
            <w:proofErr w:type="spellEnd"/>
          </w:p>
        </w:tc>
        <w:tc>
          <w:tcPr>
            <w:tcW w:w="5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A</w:t>
            </w:r>
          </w:p>
        </w:tc>
        <w:tc>
          <w:tcPr>
            <w:tcW w:w="11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78</w:t>
            </w:r>
          </w:p>
        </w:tc>
        <w:tc>
          <w:tcPr>
            <w:tcW w:w="2291"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Haier</w:t>
            </w:r>
            <w:proofErr w:type="spellEnd"/>
          </w:p>
        </w:tc>
        <w:tc>
          <w:tcPr>
            <w:tcW w:w="5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A</w:t>
            </w:r>
          </w:p>
        </w:tc>
        <w:tc>
          <w:tcPr>
            <w:tcW w:w="11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78a</w:t>
            </w:r>
          </w:p>
        </w:tc>
        <w:tc>
          <w:tcPr>
            <w:tcW w:w="2291"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Electra</w:t>
            </w:r>
            <w:proofErr w:type="spellEnd"/>
          </w:p>
        </w:tc>
        <w:tc>
          <w:tcPr>
            <w:tcW w:w="5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A</w:t>
            </w:r>
          </w:p>
        </w:tc>
        <w:tc>
          <w:tcPr>
            <w:tcW w:w="11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81</w:t>
            </w:r>
          </w:p>
        </w:tc>
        <w:tc>
          <w:tcPr>
            <w:tcW w:w="2291"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Haier</w:t>
            </w:r>
            <w:proofErr w:type="spellEnd"/>
          </w:p>
        </w:tc>
        <w:tc>
          <w:tcPr>
            <w:tcW w:w="5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A</w:t>
            </w:r>
          </w:p>
        </w:tc>
        <w:tc>
          <w:tcPr>
            <w:tcW w:w="11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103</w:t>
            </w:r>
          </w:p>
        </w:tc>
        <w:tc>
          <w:tcPr>
            <w:tcW w:w="2291"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Haier</w:t>
            </w:r>
            <w:proofErr w:type="spellEnd"/>
          </w:p>
        </w:tc>
        <w:tc>
          <w:tcPr>
            <w:tcW w:w="5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A</w:t>
            </w:r>
          </w:p>
        </w:tc>
        <w:tc>
          <w:tcPr>
            <w:tcW w:w="11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104</w:t>
            </w:r>
          </w:p>
        </w:tc>
        <w:tc>
          <w:tcPr>
            <w:tcW w:w="2291"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Haier</w:t>
            </w:r>
            <w:proofErr w:type="spellEnd"/>
          </w:p>
        </w:tc>
        <w:tc>
          <w:tcPr>
            <w:tcW w:w="5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A</w:t>
            </w:r>
          </w:p>
        </w:tc>
        <w:tc>
          <w:tcPr>
            <w:tcW w:w="11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104a</w:t>
            </w:r>
          </w:p>
        </w:tc>
        <w:tc>
          <w:tcPr>
            <w:tcW w:w="2291"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Sanyo</w:t>
            </w:r>
          </w:p>
        </w:tc>
        <w:tc>
          <w:tcPr>
            <w:tcW w:w="5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A</w:t>
            </w:r>
          </w:p>
        </w:tc>
        <w:tc>
          <w:tcPr>
            <w:tcW w:w="11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109</w:t>
            </w:r>
          </w:p>
        </w:tc>
        <w:tc>
          <w:tcPr>
            <w:tcW w:w="2291"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Aircool</w:t>
            </w:r>
            <w:proofErr w:type="spellEnd"/>
          </w:p>
        </w:tc>
        <w:tc>
          <w:tcPr>
            <w:tcW w:w="5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A</w:t>
            </w:r>
          </w:p>
        </w:tc>
        <w:tc>
          <w:tcPr>
            <w:tcW w:w="11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101</w:t>
            </w:r>
          </w:p>
        </w:tc>
        <w:tc>
          <w:tcPr>
            <w:tcW w:w="2291"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Hair</w:t>
            </w:r>
            <w:proofErr w:type="spellEnd"/>
            <w:r w:rsidRPr="00BF47FE">
              <w:rPr>
                <w:color w:val="auto"/>
                <w:lang w:bidi="ar-SA"/>
              </w:rPr>
              <w:t xml:space="preserve"> YL-H03</w:t>
            </w:r>
          </w:p>
        </w:tc>
        <w:tc>
          <w:tcPr>
            <w:tcW w:w="5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A</w:t>
            </w:r>
          </w:p>
        </w:tc>
        <w:tc>
          <w:tcPr>
            <w:tcW w:w="11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119</w:t>
            </w:r>
          </w:p>
        </w:tc>
        <w:tc>
          <w:tcPr>
            <w:tcW w:w="2291"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Midea</w:t>
            </w:r>
            <w:proofErr w:type="spellEnd"/>
          </w:p>
        </w:tc>
        <w:tc>
          <w:tcPr>
            <w:tcW w:w="5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A</w:t>
            </w:r>
          </w:p>
        </w:tc>
        <w:tc>
          <w:tcPr>
            <w:tcW w:w="11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129</w:t>
            </w:r>
          </w:p>
        </w:tc>
        <w:tc>
          <w:tcPr>
            <w:tcW w:w="2291"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sz w:val="20"/>
                <w:szCs w:val="20"/>
                <w:lang w:bidi="ar-SA"/>
              </w:rPr>
            </w:pPr>
          </w:p>
        </w:tc>
      </w:tr>
      <w:tr w:rsidR="00BF47FE" w:rsidRPr="00BF47FE" w:rsidTr="00BF47FE">
        <w:trPr>
          <w:trHeight w:val="270"/>
        </w:trPr>
        <w:tc>
          <w:tcPr>
            <w:tcW w:w="2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McQuay</w:t>
            </w:r>
            <w:proofErr w:type="spellEnd"/>
          </w:p>
        </w:tc>
        <w:tc>
          <w:tcPr>
            <w:tcW w:w="5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A</w:t>
            </w:r>
          </w:p>
        </w:tc>
        <w:tc>
          <w:tcPr>
            <w:tcW w:w="11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131</w:t>
            </w:r>
          </w:p>
        </w:tc>
        <w:tc>
          <w:tcPr>
            <w:tcW w:w="2291"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sz w:val="20"/>
                <w:szCs w:val="20"/>
                <w:lang w:bidi="ar-SA"/>
              </w:rPr>
            </w:pPr>
          </w:p>
        </w:tc>
      </w:tr>
      <w:tr w:rsidR="00BF47FE" w:rsidRPr="00BF47FE" w:rsidTr="00BF47FE">
        <w:trPr>
          <w:trHeight w:val="270"/>
        </w:trPr>
        <w:tc>
          <w:tcPr>
            <w:tcW w:w="2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 xml:space="preserve"> 2 x </w:t>
            </w:r>
            <w:proofErr w:type="spellStart"/>
            <w:r w:rsidRPr="00BF47FE">
              <w:rPr>
                <w:color w:val="auto"/>
                <w:lang w:bidi="ar-SA"/>
              </w:rPr>
              <w:t>McQuay</w:t>
            </w:r>
            <w:proofErr w:type="spellEnd"/>
            <w:r w:rsidRPr="00BF47FE">
              <w:rPr>
                <w:color w:val="auto"/>
                <w:lang w:bidi="ar-SA"/>
              </w:rPr>
              <w:t xml:space="preserve">, </w:t>
            </w:r>
          </w:p>
        </w:tc>
        <w:tc>
          <w:tcPr>
            <w:tcW w:w="5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2</w:t>
            </w:r>
          </w:p>
        </w:tc>
        <w:tc>
          <w:tcPr>
            <w:tcW w:w="1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A</w:t>
            </w:r>
          </w:p>
        </w:tc>
        <w:tc>
          <w:tcPr>
            <w:tcW w:w="11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135</w:t>
            </w:r>
          </w:p>
        </w:tc>
        <w:tc>
          <w:tcPr>
            <w:tcW w:w="2291"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Sinclair</w:t>
            </w:r>
            <w:proofErr w:type="spellEnd"/>
          </w:p>
        </w:tc>
        <w:tc>
          <w:tcPr>
            <w:tcW w:w="5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A</w:t>
            </w:r>
          </w:p>
        </w:tc>
        <w:tc>
          <w:tcPr>
            <w:tcW w:w="11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135A</w:t>
            </w:r>
          </w:p>
        </w:tc>
        <w:tc>
          <w:tcPr>
            <w:tcW w:w="2291"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Airwell</w:t>
            </w:r>
            <w:proofErr w:type="spellEnd"/>
          </w:p>
        </w:tc>
        <w:tc>
          <w:tcPr>
            <w:tcW w:w="5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A</w:t>
            </w:r>
          </w:p>
        </w:tc>
        <w:tc>
          <w:tcPr>
            <w:tcW w:w="11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136</w:t>
            </w:r>
          </w:p>
        </w:tc>
        <w:tc>
          <w:tcPr>
            <w:tcW w:w="2291"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Cooper &amp; Hunter</w:t>
            </w:r>
          </w:p>
        </w:tc>
        <w:tc>
          <w:tcPr>
            <w:tcW w:w="5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A</w:t>
            </w:r>
          </w:p>
        </w:tc>
        <w:tc>
          <w:tcPr>
            <w:tcW w:w="11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201</w:t>
            </w:r>
          </w:p>
        </w:tc>
        <w:tc>
          <w:tcPr>
            <w:tcW w:w="2291"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Cooper &amp; Hunter</w:t>
            </w:r>
          </w:p>
        </w:tc>
        <w:tc>
          <w:tcPr>
            <w:tcW w:w="5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A</w:t>
            </w:r>
          </w:p>
        </w:tc>
        <w:tc>
          <w:tcPr>
            <w:tcW w:w="11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202</w:t>
            </w:r>
          </w:p>
        </w:tc>
        <w:tc>
          <w:tcPr>
            <w:tcW w:w="2291"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Cooper &amp; Hunter</w:t>
            </w:r>
          </w:p>
        </w:tc>
        <w:tc>
          <w:tcPr>
            <w:tcW w:w="5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A</w:t>
            </w:r>
          </w:p>
        </w:tc>
        <w:tc>
          <w:tcPr>
            <w:tcW w:w="11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203</w:t>
            </w:r>
          </w:p>
        </w:tc>
        <w:tc>
          <w:tcPr>
            <w:tcW w:w="2291"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Cooper &amp; Hunter</w:t>
            </w:r>
          </w:p>
        </w:tc>
        <w:tc>
          <w:tcPr>
            <w:tcW w:w="5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A</w:t>
            </w:r>
          </w:p>
        </w:tc>
        <w:tc>
          <w:tcPr>
            <w:tcW w:w="11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204</w:t>
            </w:r>
          </w:p>
        </w:tc>
        <w:tc>
          <w:tcPr>
            <w:tcW w:w="2291"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Cooper &amp; Hunter</w:t>
            </w:r>
          </w:p>
        </w:tc>
        <w:tc>
          <w:tcPr>
            <w:tcW w:w="5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A</w:t>
            </w:r>
          </w:p>
        </w:tc>
        <w:tc>
          <w:tcPr>
            <w:tcW w:w="11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205</w:t>
            </w:r>
          </w:p>
        </w:tc>
        <w:tc>
          <w:tcPr>
            <w:tcW w:w="2291"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Cooper &amp; Hunter</w:t>
            </w:r>
          </w:p>
        </w:tc>
        <w:tc>
          <w:tcPr>
            <w:tcW w:w="5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A</w:t>
            </w:r>
          </w:p>
        </w:tc>
        <w:tc>
          <w:tcPr>
            <w:tcW w:w="11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206</w:t>
            </w:r>
          </w:p>
        </w:tc>
        <w:tc>
          <w:tcPr>
            <w:tcW w:w="2291"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Cooper &amp; Hunter</w:t>
            </w:r>
          </w:p>
        </w:tc>
        <w:tc>
          <w:tcPr>
            <w:tcW w:w="5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A</w:t>
            </w:r>
          </w:p>
        </w:tc>
        <w:tc>
          <w:tcPr>
            <w:tcW w:w="11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207</w:t>
            </w:r>
          </w:p>
        </w:tc>
        <w:tc>
          <w:tcPr>
            <w:tcW w:w="2291"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Cooper &amp; Hunter</w:t>
            </w:r>
          </w:p>
        </w:tc>
        <w:tc>
          <w:tcPr>
            <w:tcW w:w="5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A</w:t>
            </w:r>
          </w:p>
        </w:tc>
        <w:tc>
          <w:tcPr>
            <w:tcW w:w="11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208</w:t>
            </w:r>
          </w:p>
        </w:tc>
        <w:tc>
          <w:tcPr>
            <w:tcW w:w="2291"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Cooper &amp; Hunter</w:t>
            </w:r>
          </w:p>
        </w:tc>
        <w:tc>
          <w:tcPr>
            <w:tcW w:w="5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A</w:t>
            </w:r>
          </w:p>
        </w:tc>
        <w:tc>
          <w:tcPr>
            <w:tcW w:w="11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209</w:t>
            </w:r>
          </w:p>
        </w:tc>
        <w:tc>
          <w:tcPr>
            <w:tcW w:w="2291"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Cooper &amp; Hunter</w:t>
            </w:r>
          </w:p>
        </w:tc>
        <w:tc>
          <w:tcPr>
            <w:tcW w:w="5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A</w:t>
            </w:r>
          </w:p>
        </w:tc>
        <w:tc>
          <w:tcPr>
            <w:tcW w:w="11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210</w:t>
            </w:r>
          </w:p>
        </w:tc>
        <w:tc>
          <w:tcPr>
            <w:tcW w:w="2291"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Cooper &amp; Hunter</w:t>
            </w:r>
          </w:p>
        </w:tc>
        <w:tc>
          <w:tcPr>
            <w:tcW w:w="5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A</w:t>
            </w:r>
          </w:p>
        </w:tc>
        <w:tc>
          <w:tcPr>
            <w:tcW w:w="11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211a</w:t>
            </w:r>
          </w:p>
        </w:tc>
        <w:tc>
          <w:tcPr>
            <w:tcW w:w="2291"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Cooper &amp; Hunter</w:t>
            </w:r>
          </w:p>
        </w:tc>
        <w:tc>
          <w:tcPr>
            <w:tcW w:w="5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A</w:t>
            </w:r>
          </w:p>
        </w:tc>
        <w:tc>
          <w:tcPr>
            <w:tcW w:w="11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211b</w:t>
            </w:r>
          </w:p>
        </w:tc>
        <w:tc>
          <w:tcPr>
            <w:tcW w:w="2291"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Aircool</w:t>
            </w:r>
            <w:proofErr w:type="spellEnd"/>
          </w:p>
        </w:tc>
        <w:tc>
          <w:tcPr>
            <w:tcW w:w="5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A</w:t>
            </w:r>
          </w:p>
        </w:tc>
        <w:tc>
          <w:tcPr>
            <w:tcW w:w="11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217</w:t>
            </w:r>
          </w:p>
        </w:tc>
        <w:tc>
          <w:tcPr>
            <w:tcW w:w="2291"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Aircool</w:t>
            </w:r>
            <w:proofErr w:type="spellEnd"/>
          </w:p>
        </w:tc>
        <w:tc>
          <w:tcPr>
            <w:tcW w:w="5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A</w:t>
            </w:r>
          </w:p>
        </w:tc>
        <w:tc>
          <w:tcPr>
            <w:tcW w:w="11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218</w:t>
            </w:r>
          </w:p>
        </w:tc>
        <w:tc>
          <w:tcPr>
            <w:tcW w:w="2291"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Aircool</w:t>
            </w:r>
            <w:proofErr w:type="spellEnd"/>
          </w:p>
        </w:tc>
        <w:tc>
          <w:tcPr>
            <w:tcW w:w="5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A</w:t>
            </w:r>
          </w:p>
        </w:tc>
        <w:tc>
          <w:tcPr>
            <w:tcW w:w="11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219</w:t>
            </w:r>
          </w:p>
        </w:tc>
        <w:tc>
          <w:tcPr>
            <w:tcW w:w="2291"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Aircool</w:t>
            </w:r>
            <w:proofErr w:type="spellEnd"/>
          </w:p>
        </w:tc>
        <w:tc>
          <w:tcPr>
            <w:tcW w:w="5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A</w:t>
            </w:r>
          </w:p>
        </w:tc>
        <w:tc>
          <w:tcPr>
            <w:tcW w:w="11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220</w:t>
            </w:r>
          </w:p>
        </w:tc>
        <w:tc>
          <w:tcPr>
            <w:tcW w:w="2291"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Haier</w:t>
            </w:r>
            <w:proofErr w:type="spellEnd"/>
          </w:p>
        </w:tc>
        <w:tc>
          <w:tcPr>
            <w:tcW w:w="5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A</w:t>
            </w:r>
          </w:p>
        </w:tc>
        <w:tc>
          <w:tcPr>
            <w:tcW w:w="11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225</w:t>
            </w:r>
          </w:p>
        </w:tc>
        <w:tc>
          <w:tcPr>
            <w:tcW w:w="2291"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Haier</w:t>
            </w:r>
            <w:proofErr w:type="spellEnd"/>
          </w:p>
        </w:tc>
        <w:tc>
          <w:tcPr>
            <w:tcW w:w="5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A</w:t>
            </w:r>
          </w:p>
        </w:tc>
        <w:tc>
          <w:tcPr>
            <w:tcW w:w="11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226</w:t>
            </w:r>
          </w:p>
        </w:tc>
        <w:tc>
          <w:tcPr>
            <w:tcW w:w="2291"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Haier</w:t>
            </w:r>
            <w:proofErr w:type="spellEnd"/>
          </w:p>
        </w:tc>
        <w:tc>
          <w:tcPr>
            <w:tcW w:w="5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A</w:t>
            </w:r>
          </w:p>
        </w:tc>
        <w:tc>
          <w:tcPr>
            <w:tcW w:w="11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226a</w:t>
            </w:r>
          </w:p>
        </w:tc>
        <w:tc>
          <w:tcPr>
            <w:tcW w:w="2291"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Alaska MAC12010.</w:t>
            </w:r>
          </w:p>
        </w:tc>
        <w:tc>
          <w:tcPr>
            <w:tcW w:w="5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A</w:t>
            </w:r>
          </w:p>
        </w:tc>
        <w:tc>
          <w:tcPr>
            <w:tcW w:w="11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230</w:t>
            </w:r>
          </w:p>
        </w:tc>
        <w:tc>
          <w:tcPr>
            <w:tcW w:w="2291"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Haier</w:t>
            </w:r>
            <w:proofErr w:type="spellEnd"/>
          </w:p>
        </w:tc>
        <w:tc>
          <w:tcPr>
            <w:tcW w:w="5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A</w:t>
            </w:r>
          </w:p>
        </w:tc>
        <w:tc>
          <w:tcPr>
            <w:tcW w:w="11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236</w:t>
            </w:r>
          </w:p>
        </w:tc>
        <w:tc>
          <w:tcPr>
            <w:tcW w:w="2291"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Cooper &amp; Hunter</w:t>
            </w:r>
          </w:p>
        </w:tc>
        <w:tc>
          <w:tcPr>
            <w:tcW w:w="5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A</w:t>
            </w:r>
          </w:p>
        </w:tc>
        <w:tc>
          <w:tcPr>
            <w:tcW w:w="11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302</w:t>
            </w:r>
          </w:p>
        </w:tc>
        <w:tc>
          <w:tcPr>
            <w:tcW w:w="2291"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Haier</w:t>
            </w:r>
            <w:proofErr w:type="spellEnd"/>
          </w:p>
        </w:tc>
        <w:tc>
          <w:tcPr>
            <w:tcW w:w="5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A</w:t>
            </w:r>
          </w:p>
        </w:tc>
        <w:tc>
          <w:tcPr>
            <w:tcW w:w="11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312b</w:t>
            </w:r>
          </w:p>
        </w:tc>
        <w:tc>
          <w:tcPr>
            <w:tcW w:w="2291"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Haier</w:t>
            </w:r>
            <w:proofErr w:type="spellEnd"/>
          </w:p>
        </w:tc>
        <w:tc>
          <w:tcPr>
            <w:tcW w:w="5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A</w:t>
            </w:r>
          </w:p>
        </w:tc>
        <w:tc>
          <w:tcPr>
            <w:tcW w:w="11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312c</w:t>
            </w:r>
          </w:p>
        </w:tc>
        <w:tc>
          <w:tcPr>
            <w:tcW w:w="2291"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Haier</w:t>
            </w:r>
            <w:proofErr w:type="spellEnd"/>
          </w:p>
        </w:tc>
        <w:tc>
          <w:tcPr>
            <w:tcW w:w="5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A</w:t>
            </w:r>
          </w:p>
        </w:tc>
        <w:tc>
          <w:tcPr>
            <w:tcW w:w="11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312d</w:t>
            </w:r>
          </w:p>
        </w:tc>
        <w:tc>
          <w:tcPr>
            <w:tcW w:w="2291"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Haier</w:t>
            </w:r>
            <w:proofErr w:type="spellEnd"/>
          </w:p>
        </w:tc>
        <w:tc>
          <w:tcPr>
            <w:tcW w:w="5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A</w:t>
            </w:r>
          </w:p>
        </w:tc>
        <w:tc>
          <w:tcPr>
            <w:tcW w:w="11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315</w:t>
            </w:r>
          </w:p>
        </w:tc>
        <w:tc>
          <w:tcPr>
            <w:tcW w:w="2291"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McQuay</w:t>
            </w:r>
            <w:proofErr w:type="spellEnd"/>
          </w:p>
        </w:tc>
        <w:tc>
          <w:tcPr>
            <w:tcW w:w="5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A</w:t>
            </w:r>
          </w:p>
        </w:tc>
        <w:tc>
          <w:tcPr>
            <w:tcW w:w="11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319b</w:t>
            </w:r>
          </w:p>
        </w:tc>
        <w:tc>
          <w:tcPr>
            <w:tcW w:w="2291"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highlight w:val="red"/>
                <w:lang w:bidi="ar-SA"/>
              </w:rPr>
            </w:pPr>
          </w:p>
        </w:tc>
        <w:tc>
          <w:tcPr>
            <w:tcW w:w="1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 xml:space="preserve">De </w:t>
            </w:r>
            <w:proofErr w:type="spellStart"/>
            <w:r w:rsidRPr="00BF47FE">
              <w:rPr>
                <w:color w:val="auto"/>
                <w:lang w:bidi="ar-SA"/>
              </w:rPr>
              <w:t>Longhi</w:t>
            </w:r>
            <w:proofErr w:type="spellEnd"/>
          </w:p>
        </w:tc>
        <w:tc>
          <w:tcPr>
            <w:tcW w:w="5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A</w:t>
            </w:r>
          </w:p>
        </w:tc>
        <w:tc>
          <w:tcPr>
            <w:tcW w:w="11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319a</w:t>
            </w:r>
          </w:p>
        </w:tc>
        <w:tc>
          <w:tcPr>
            <w:tcW w:w="2291"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highlight w:val="red"/>
                <w:lang w:bidi="ar-SA"/>
              </w:rPr>
            </w:pPr>
          </w:p>
        </w:tc>
        <w:tc>
          <w:tcPr>
            <w:tcW w:w="1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Airocooll</w:t>
            </w:r>
            <w:proofErr w:type="spellEnd"/>
            <w:r w:rsidRPr="00BF47FE">
              <w:rPr>
                <w:color w:val="auto"/>
                <w:lang w:bidi="ar-SA"/>
              </w:rPr>
              <w:t xml:space="preserve">, </w:t>
            </w:r>
          </w:p>
        </w:tc>
        <w:tc>
          <w:tcPr>
            <w:tcW w:w="5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2</w:t>
            </w:r>
          </w:p>
        </w:tc>
        <w:tc>
          <w:tcPr>
            <w:tcW w:w="1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A</w:t>
            </w:r>
          </w:p>
        </w:tc>
        <w:tc>
          <w:tcPr>
            <w:tcW w:w="11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316b</w:t>
            </w:r>
          </w:p>
        </w:tc>
        <w:tc>
          <w:tcPr>
            <w:tcW w:w="2291"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McQuay</w:t>
            </w:r>
            <w:proofErr w:type="spellEnd"/>
          </w:p>
        </w:tc>
        <w:tc>
          <w:tcPr>
            <w:tcW w:w="5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2</w:t>
            </w:r>
          </w:p>
        </w:tc>
        <w:tc>
          <w:tcPr>
            <w:tcW w:w="1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A</w:t>
            </w:r>
          </w:p>
        </w:tc>
        <w:tc>
          <w:tcPr>
            <w:tcW w:w="11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316a</w:t>
            </w:r>
          </w:p>
        </w:tc>
        <w:tc>
          <w:tcPr>
            <w:tcW w:w="2291"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Cooper &amp; Hunter</w:t>
            </w:r>
          </w:p>
        </w:tc>
        <w:tc>
          <w:tcPr>
            <w:tcW w:w="5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A</w:t>
            </w:r>
          </w:p>
        </w:tc>
        <w:tc>
          <w:tcPr>
            <w:tcW w:w="11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317</w:t>
            </w:r>
          </w:p>
        </w:tc>
        <w:tc>
          <w:tcPr>
            <w:tcW w:w="2291"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Cooper &amp; Hunter</w:t>
            </w:r>
          </w:p>
        </w:tc>
        <w:tc>
          <w:tcPr>
            <w:tcW w:w="5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A</w:t>
            </w:r>
          </w:p>
        </w:tc>
        <w:tc>
          <w:tcPr>
            <w:tcW w:w="11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320</w:t>
            </w:r>
          </w:p>
        </w:tc>
        <w:tc>
          <w:tcPr>
            <w:tcW w:w="2291"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 xml:space="preserve">De </w:t>
            </w:r>
            <w:proofErr w:type="spellStart"/>
            <w:r w:rsidRPr="00BF47FE">
              <w:rPr>
                <w:color w:val="auto"/>
                <w:lang w:bidi="ar-SA"/>
              </w:rPr>
              <w:t>Longhi</w:t>
            </w:r>
            <w:proofErr w:type="spellEnd"/>
          </w:p>
        </w:tc>
        <w:tc>
          <w:tcPr>
            <w:tcW w:w="5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A</w:t>
            </w:r>
          </w:p>
        </w:tc>
        <w:tc>
          <w:tcPr>
            <w:tcW w:w="11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321</w:t>
            </w:r>
          </w:p>
        </w:tc>
        <w:tc>
          <w:tcPr>
            <w:tcW w:w="2291"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Cooper &amp; Hunter</w:t>
            </w:r>
          </w:p>
        </w:tc>
        <w:tc>
          <w:tcPr>
            <w:tcW w:w="5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A</w:t>
            </w:r>
          </w:p>
        </w:tc>
        <w:tc>
          <w:tcPr>
            <w:tcW w:w="11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322</w:t>
            </w:r>
          </w:p>
        </w:tc>
        <w:tc>
          <w:tcPr>
            <w:tcW w:w="2291"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Haier</w:t>
            </w:r>
            <w:proofErr w:type="spellEnd"/>
          </w:p>
        </w:tc>
        <w:tc>
          <w:tcPr>
            <w:tcW w:w="5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A</w:t>
            </w:r>
          </w:p>
        </w:tc>
        <w:tc>
          <w:tcPr>
            <w:tcW w:w="11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323b</w:t>
            </w:r>
          </w:p>
        </w:tc>
        <w:tc>
          <w:tcPr>
            <w:tcW w:w="2291"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Haier</w:t>
            </w:r>
            <w:proofErr w:type="spellEnd"/>
          </w:p>
        </w:tc>
        <w:tc>
          <w:tcPr>
            <w:tcW w:w="5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A</w:t>
            </w:r>
          </w:p>
        </w:tc>
        <w:tc>
          <w:tcPr>
            <w:tcW w:w="11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325</w:t>
            </w:r>
          </w:p>
        </w:tc>
        <w:tc>
          <w:tcPr>
            <w:tcW w:w="2291"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Haier</w:t>
            </w:r>
            <w:proofErr w:type="spellEnd"/>
          </w:p>
        </w:tc>
        <w:tc>
          <w:tcPr>
            <w:tcW w:w="5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A</w:t>
            </w:r>
          </w:p>
        </w:tc>
        <w:tc>
          <w:tcPr>
            <w:tcW w:w="11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326</w:t>
            </w:r>
          </w:p>
        </w:tc>
        <w:tc>
          <w:tcPr>
            <w:tcW w:w="2291"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McQuay</w:t>
            </w:r>
            <w:proofErr w:type="spellEnd"/>
          </w:p>
        </w:tc>
        <w:tc>
          <w:tcPr>
            <w:tcW w:w="5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A</w:t>
            </w:r>
          </w:p>
        </w:tc>
        <w:tc>
          <w:tcPr>
            <w:tcW w:w="11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327</w:t>
            </w:r>
          </w:p>
        </w:tc>
        <w:tc>
          <w:tcPr>
            <w:tcW w:w="2291"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34"/>
        </w:trPr>
        <w:tc>
          <w:tcPr>
            <w:tcW w:w="2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McQuay</w:t>
            </w:r>
            <w:proofErr w:type="spellEnd"/>
          </w:p>
        </w:tc>
        <w:tc>
          <w:tcPr>
            <w:tcW w:w="5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A</w:t>
            </w:r>
          </w:p>
        </w:tc>
        <w:tc>
          <w:tcPr>
            <w:tcW w:w="11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sala Europejska</w:t>
            </w:r>
          </w:p>
        </w:tc>
        <w:tc>
          <w:tcPr>
            <w:tcW w:w="2291"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34"/>
        </w:trPr>
        <w:tc>
          <w:tcPr>
            <w:tcW w:w="2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McQuay</w:t>
            </w:r>
            <w:proofErr w:type="spellEnd"/>
          </w:p>
        </w:tc>
        <w:tc>
          <w:tcPr>
            <w:tcW w:w="5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A</w:t>
            </w:r>
          </w:p>
        </w:tc>
        <w:tc>
          <w:tcPr>
            <w:tcW w:w="11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kuchnia</w:t>
            </w:r>
          </w:p>
        </w:tc>
        <w:tc>
          <w:tcPr>
            <w:tcW w:w="2291"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34"/>
        </w:trPr>
        <w:tc>
          <w:tcPr>
            <w:tcW w:w="2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McQuay</w:t>
            </w:r>
            <w:proofErr w:type="spellEnd"/>
          </w:p>
        </w:tc>
        <w:tc>
          <w:tcPr>
            <w:tcW w:w="5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A</w:t>
            </w:r>
          </w:p>
        </w:tc>
        <w:tc>
          <w:tcPr>
            <w:tcW w:w="11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Górnicza</w:t>
            </w:r>
          </w:p>
        </w:tc>
        <w:tc>
          <w:tcPr>
            <w:tcW w:w="2291"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34"/>
        </w:trPr>
        <w:tc>
          <w:tcPr>
            <w:tcW w:w="2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McQuay</w:t>
            </w:r>
            <w:proofErr w:type="spellEnd"/>
          </w:p>
        </w:tc>
        <w:tc>
          <w:tcPr>
            <w:tcW w:w="5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A</w:t>
            </w:r>
          </w:p>
        </w:tc>
        <w:tc>
          <w:tcPr>
            <w:tcW w:w="11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Górnicza</w:t>
            </w:r>
          </w:p>
        </w:tc>
        <w:tc>
          <w:tcPr>
            <w:tcW w:w="2291"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bl>
    <w:p w:rsidR="00BF47FE" w:rsidRPr="00BF47FE" w:rsidRDefault="00BF47FE" w:rsidP="00BF47FE">
      <w:pPr>
        <w:widowControl/>
        <w:jc w:val="center"/>
        <w:rPr>
          <w:sz w:val="28"/>
          <w:szCs w:val="28"/>
          <w:lang w:bidi="ar-SA"/>
        </w:rPr>
      </w:pPr>
      <w:r w:rsidRPr="00BF47FE">
        <w:rPr>
          <w:color w:val="auto"/>
          <w:lang w:bidi="ar-SA"/>
        </w:rPr>
        <w:br w:type="page"/>
      </w:r>
      <w:r w:rsidRPr="00BF47FE">
        <w:rPr>
          <w:sz w:val="28"/>
          <w:szCs w:val="28"/>
          <w:lang w:bidi="ar-SA"/>
        </w:rPr>
        <w:t xml:space="preserve"> </w:t>
      </w:r>
    </w:p>
    <w:tbl>
      <w:tblPr>
        <w:tblW w:w="9077" w:type="dxa"/>
        <w:tblInd w:w="5" w:type="dxa"/>
        <w:tblLayout w:type="fixed"/>
        <w:tblCellMar>
          <w:left w:w="0" w:type="dxa"/>
          <w:right w:w="0" w:type="dxa"/>
        </w:tblCellMar>
        <w:tblLook w:val="0000" w:firstRow="0" w:lastRow="0" w:firstColumn="0" w:lastColumn="0" w:noHBand="0" w:noVBand="0"/>
      </w:tblPr>
      <w:tblGrid>
        <w:gridCol w:w="2413"/>
        <w:gridCol w:w="567"/>
        <w:gridCol w:w="1109"/>
        <w:gridCol w:w="24"/>
        <w:gridCol w:w="1137"/>
        <w:gridCol w:w="2265"/>
        <w:gridCol w:w="23"/>
        <w:gridCol w:w="1539"/>
      </w:tblGrid>
      <w:tr w:rsidR="00BF47FE" w:rsidRPr="00BF47FE" w:rsidTr="00BF47FE">
        <w:trPr>
          <w:cantSplit/>
        </w:trPr>
        <w:tc>
          <w:tcPr>
            <w:tcW w:w="2413" w:type="dxa"/>
            <w:vMerge w:val="restart"/>
            <w:tcBorders>
              <w:top w:val="single" w:sz="4" w:space="0" w:color="auto"/>
              <w:left w:val="single" w:sz="4" w:space="0" w:color="auto"/>
              <w:right w:val="single" w:sz="4" w:space="0" w:color="auto"/>
            </w:tcBorders>
            <w:shd w:val="clear" w:color="auto" w:fill="00FF00"/>
            <w:vAlign w:val="center"/>
          </w:tcPr>
          <w:p w:rsidR="00BF47FE" w:rsidRPr="00BF47FE" w:rsidRDefault="00BF47FE" w:rsidP="00BF47FE">
            <w:pPr>
              <w:widowControl/>
              <w:jc w:val="center"/>
              <w:rPr>
                <w:b/>
                <w:bCs/>
                <w:color w:val="auto"/>
                <w:lang w:bidi="ar-SA"/>
              </w:rPr>
            </w:pPr>
            <w:r w:rsidRPr="00BF47FE">
              <w:rPr>
                <w:b/>
                <w:bCs/>
                <w:color w:val="auto"/>
                <w:lang w:bidi="ar-SA"/>
              </w:rPr>
              <w:t>Typ urządzenia</w:t>
            </w:r>
          </w:p>
        </w:tc>
        <w:tc>
          <w:tcPr>
            <w:tcW w:w="2837" w:type="dxa"/>
            <w:gridSpan w:val="4"/>
            <w:tcBorders>
              <w:top w:val="single" w:sz="4" w:space="0" w:color="auto"/>
              <w:left w:val="single" w:sz="4" w:space="0" w:color="auto"/>
              <w:bottom w:val="single" w:sz="4" w:space="0" w:color="auto"/>
              <w:right w:val="single" w:sz="4" w:space="0" w:color="auto"/>
            </w:tcBorders>
            <w:shd w:val="clear" w:color="auto" w:fill="00FF00"/>
            <w:vAlign w:val="center"/>
          </w:tcPr>
          <w:p w:rsidR="00BF47FE" w:rsidRPr="00BF47FE" w:rsidRDefault="00BF47FE" w:rsidP="00BF47FE">
            <w:pPr>
              <w:widowControl/>
              <w:jc w:val="center"/>
              <w:rPr>
                <w:b/>
                <w:bCs/>
                <w:color w:val="auto"/>
                <w:lang w:bidi="ar-SA"/>
              </w:rPr>
            </w:pPr>
            <w:r w:rsidRPr="00BF47FE">
              <w:rPr>
                <w:b/>
                <w:bCs/>
                <w:color w:val="auto"/>
                <w:lang w:bidi="ar-SA"/>
              </w:rPr>
              <w:t>Miejsce zainstalowania</w:t>
            </w:r>
          </w:p>
        </w:tc>
        <w:tc>
          <w:tcPr>
            <w:tcW w:w="2288" w:type="dxa"/>
            <w:gridSpan w:val="2"/>
            <w:vMerge w:val="restart"/>
            <w:tcBorders>
              <w:top w:val="single" w:sz="4" w:space="0" w:color="auto"/>
              <w:left w:val="single" w:sz="4" w:space="0" w:color="auto"/>
              <w:right w:val="single" w:sz="4" w:space="0" w:color="auto"/>
            </w:tcBorders>
            <w:shd w:val="clear" w:color="auto" w:fill="00FF00"/>
            <w:vAlign w:val="center"/>
          </w:tcPr>
          <w:p w:rsidR="00BF47FE" w:rsidRPr="00BF47FE" w:rsidRDefault="00BF47FE" w:rsidP="00BF47FE">
            <w:pPr>
              <w:widowControl/>
              <w:jc w:val="center"/>
              <w:rPr>
                <w:b/>
                <w:bCs/>
                <w:color w:val="auto"/>
                <w:lang w:bidi="ar-SA"/>
              </w:rPr>
            </w:pPr>
            <w:r w:rsidRPr="00BF47FE">
              <w:rPr>
                <w:b/>
                <w:bCs/>
                <w:color w:val="auto"/>
                <w:lang w:bidi="ar-SA"/>
              </w:rPr>
              <w:t>Podpis użytkownika</w:t>
            </w:r>
          </w:p>
        </w:tc>
        <w:tc>
          <w:tcPr>
            <w:tcW w:w="1539" w:type="dxa"/>
            <w:vMerge w:val="restart"/>
            <w:tcBorders>
              <w:top w:val="single" w:sz="4" w:space="0" w:color="auto"/>
              <w:left w:val="single" w:sz="4" w:space="0" w:color="auto"/>
              <w:right w:val="single" w:sz="4" w:space="0" w:color="auto"/>
            </w:tcBorders>
            <w:shd w:val="clear" w:color="auto" w:fill="00FF00"/>
            <w:vAlign w:val="center"/>
          </w:tcPr>
          <w:p w:rsidR="00BF47FE" w:rsidRPr="00BF47FE" w:rsidRDefault="00BF47FE" w:rsidP="00BF47FE">
            <w:pPr>
              <w:widowControl/>
              <w:jc w:val="center"/>
              <w:rPr>
                <w:b/>
                <w:bCs/>
                <w:color w:val="auto"/>
                <w:lang w:bidi="ar-SA"/>
              </w:rPr>
            </w:pPr>
            <w:r w:rsidRPr="00BF47FE">
              <w:rPr>
                <w:b/>
                <w:bCs/>
                <w:color w:val="auto"/>
                <w:lang w:bidi="ar-SA"/>
              </w:rPr>
              <w:t>Uwagi</w:t>
            </w:r>
          </w:p>
        </w:tc>
      </w:tr>
      <w:tr w:rsidR="00BF47FE" w:rsidRPr="00BF47FE" w:rsidTr="00BF47FE">
        <w:trPr>
          <w:trHeight w:val="270"/>
        </w:trPr>
        <w:tc>
          <w:tcPr>
            <w:tcW w:w="2413" w:type="dxa"/>
            <w:vMerge/>
            <w:tcBorders>
              <w:left w:val="single" w:sz="4" w:space="0" w:color="auto"/>
              <w:bottom w:val="single" w:sz="4" w:space="0" w:color="auto"/>
              <w:right w:val="single" w:sz="4" w:space="0" w:color="auto"/>
            </w:tcBorders>
            <w:shd w:val="clear" w:color="auto" w:fill="00FF00"/>
            <w:tcMar>
              <w:top w:w="0" w:type="dxa"/>
              <w:left w:w="108" w:type="dxa"/>
              <w:bottom w:w="0" w:type="dxa"/>
              <w:right w:w="108" w:type="dxa"/>
            </w:tcMar>
          </w:tcPr>
          <w:p w:rsidR="00BF47FE" w:rsidRPr="00BF47FE" w:rsidRDefault="00BF47FE" w:rsidP="00BF47FE">
            <w:pPr>
              <w:widowControl/>
              <w:jc w:val="center"/>
              <w:rPr>
                <w:color w:val="auto"/>
                <w:lang w:bidi="ar-SA"/>
              </w:rPr>
            </w:pPr>
          </w:p>
        </w:tc>
        <w:tc>
          <w:tcPr>
            <w:tcW w:w="567" w:type="dxa"/>
            <w:tcBorders>
              <w:top w:val="single" w:sz="4" w:space="0" w:color="auto"/>
              <w:left w:val="single" w:sz="4" w:space="0" w:color="auto"/>
              <w:bottom w:val="single" w:sz="4" w:space="0" w:color="auto"/>
              <w:right w:val="single" w:sz="4" w:space="0" w:color="auto"/>
            </w:tcBorders>
            <w:shd w:val="clear" w:color="auto" w:fill="00FF00"/>
            <w:tcMar>
              <w:top w:w="0" w:type="dxa"/>
              <w:left w:w="108" w:type="dxa"/>
              <w:bottom w:w="0" w:type="dxa"/>
              <w:right w:w="108" w:type="dxa"/>
            </w:tcMar>
            <w:vAlign w:val="center"/>
          </w:tcPr>
          <w:p w:rsidR="00BF47FE" w:rsidRPr="00BF47FE" w:rsidRDefault="00BF47FE" w:rsidP="00BF47FE">
            <w:pPr>
              <w:widowControl/>
              <w:rPr>
                <w:b/>
                <w:bCs/>
                <w:color w:val="auto"/>
                <w:lang w:bidi="ar-SA"/>
              </w:rPr>
            </w:pPr>
            <w:r w:rsidRPr="00BF47FE">
              <w:rPr>
                <w:b/>
                <w:bCs/>
                <w:color w:val="auto"/>
                <w:lang w:bidi="ar-SA"/>
              </w:rPr>
              <w:t>szt.</w:t>
            </w:r>
          </w:p>
        </w:tc>
        <w:tc>
          <w:tcPr>
            <w:tcW w:w="1109" w:type="dxa"/>
            <w:tcBorders>
              <w:top w:val="single" w:sz="4" w:space="0" w:color="auto"/>
              <w:left w:val="single" w:sz="4" w:space="0" w:color="auto"/>
              <w:bottom w:val="single" w:sz="4" w:space="0" w:color="auto"/>
              <w:right w:val="single" w:sz="4" w:space="0" w:color="auto"/>
            </w:tcBorders>
            <w:shd w:val="clear" w:color="auto" w:fill="00FF00"/>
            <w:tcMar>
              <w:top w:w="0" w:type="dxa"/>
              <w:left w:w="108" w:type="dxa"/>
              <w:bottom w:w="0" w:type="dxa"/>
              <w:right w:w="108" w:type="dxa"/>
            </w:tcMar>
            <w:vAlign w:val="center"/>
          </w:tcPr>
          <w:p w:rsidR="00BF47FE" w:rsidRPr="00BF47FE" w:rsidRDefault="00BF47FE" w:rsidP="00BF47FE">
            <w:pPr>
              <w:widowControl/>
              <w:jc w:val="center"/>
              <w:rPr>
                <w:b/>
                <w:bCs/>
                <w:color w:val="auto"/>
                <w:lang w:bidi="ar-SA"/>
              </w:rPr>
            </w:pPr>
            <w:r w:rsidRPr="00BF47FE">
              <w:rPr>
                <w:b/>
                <w:bCs/>
                <w:color w:val="auto"/>
                <w:lang w:bidi="ar-SA"/>
              </w:rPr>
              <w:t>budynek</w:t>
            </w:r>
          </w:p>
        </w:tc>
        <w:tc>
          <w:tcPr>
            <w:tcW w:w="1161" w:type="dxa"/>
            <w:gridSpan w:val="2"/>
            <w:tcBorders>
              <w:top w:val="single" w:sz="4" w:space="0" w:color="auto"/>
              <w:left w:val="single" w:sz="4" w:space="0" w:color="auto"/>
              <w:bottom w:val="single" w:sz="4" w:space="0" w:color="auto"/>
              <w:right w:val="single" w:sz="4" w:space="0" w:color="auto"/>
            </w:tcBorders>
            <w:shd w:val="clear" w:color="auto" w:fill="00FF00"/>
            <w:tcMar>
              <w:top w:w="0" w:type="dxa"/>
              <w:left w:w="108" w:type="dxa"/>
              <w:bottom w:w="0" w:type="dxa"/>
              <w:right w:w="108" w:type="dxa"/>
            </w:tcMar>
            <w:vAlign w:val="center"/>
          </w:tcPr>
          <w:p w:rsidR="00BF47FE" w:rsidRPr="00BF47FE" w:rsidRDefault="00BF47FE" w:rsidP="00BF47FE">
            <w:pPr>
              <w:widowControl/>
              <w:jc w:val="center"/>
              <w:rPr>
                <w:b/>
                <w:bCs/>
                <w:color w:val="auto"/>
                <w:lang w:bidi="ar-SA"/>
              </w:rPr>
            </w:pPr>
            <w:r w:rsidRPr="00BF47FE">
              <w:rPr>
                <w:b/>
                <w:bCs/>
                <w:color w:val="auto"/>
                <w:lang w:bidi="ar-SA"/>
              </w:rPr>
              <w:t>pokój</w:t>
            </w:r>
          </w:p>
        </w:tc>
        <w:tc>
          <w:tcPr>
            <w:tcW w:w="2288" w:type="dxa"/>
            <w:gridSpan w:val="2"/>
            <w:vMerge/>
            <w:tcBorders>
              <w:left w:val="single" w:sz="4" w:space="0" w:color="auto"/>
              <w:bottom w:val="single" w:sz="4" w:space="0" w:color="auto"/>
              <w:right w:val="single" w:sz="4" w:space="0" w:color="auto"/>
            </w:tcBorders>
            <w:shd w:val="clear" w:color="auto" w:fill="00FF00"/>
            <w:tcMar>
              <w:top w:w="0" w:type="dxa"/>
              <w:left w:w="108" w:type="dxa"/>
              <w:bottom w:w="0" w:type="dxa"/>
              <w:right w:w="108" w:type="dxa"/>
            </w:tcMar>
          </w:tcPr>
          <w:p w:rsidR="00BF47FE" w:rsidRPr="00BF47FE" w:rsidRDefault="00BF47FE" w:rsidP="00BF47FE">
            <w:pPr>
              <w:widowControl/>
              <w:rPr>
                <w:color w:val="auto"/>
                <w:lang w:bidi="ar-SA"/>
              </w:rPr>
            </w:pPr>
          </w:p>
        </w:tc>
        <w:tc>
          <w:tcPr>
            <w:tcW w:w="1539" w:type="dxa"/>
            <w:vMerge/>
            <w:tcBorders>
              <w:left w:val="single" w:sz="4" w:space="0" w:color="auto"/>
              <w:bottom w:val="single" w:sz="4" w:space="0" w:color="auto"/>
              <w:right w:val="single" w:sz="4" w:space="0" w:color="auto"/>
            </w:tcBorders>
            <w:shd w:val="clear" w:color="auto" w:fill="00FF00"/>
            <w:tcMar>
              <w:top w:w="0" w:type="dxa"/>
              <w:left w:w="108" w:type="dxa"/>
              <w:bottom w:w="0" w:type="dxa"/>
              <w:right w:w="108" w:type="dxa"/>
            </w:tcMar>
          </w:tcPr>
          <w:p w:rsidR="00BF47FE" w:rsidRPr="00BF47FE" w:rsidRDefault="00BF47FE" w:rsidP="00BF47FE">
            <w:pPr>
              <w:widowControl/>
              <w:rPr>
                <w:color w:val="auto"/>
                <w:lang w:bidi="ar-SA"/>
              </w:rPr>
            </w:pPr>
          </w:p>
        </w:tc>
      </w:tr>
      <w:tr w:rsidR="00BF47FE" w:rsidRPr="00BF47FE" w:rsidTr="00BF47FE">
        <w:trPr>
          <w:trHeight w:val="270"/>
        </w:trPr>
        <w:tc>
          <w:tcPr>
            <w:tcW w:w="9077" w:type="dxa"/>
            <w:gridSpan w:val="8"/>
            <w:tcBorders>
              <w:top w:val="single" w:sz="4" w:space="0" w:color="auto"/>
              <w:left w:val="single" w:sz="4" w:space="0" w:color="auto"/>
              <w:bottom w:val="single" w:sz="4" w:space="0" w:color="auto"/>
              <w:right w:val="single" w:sz="4" w:space="0" w:color="auto"/>
            </w:tcBorders>
            <w:shd w:val="clear" w:color="auto" w:fill="FFFF00"/>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b/>
                <w:bCs/>
                <w:color w:val="auto"/>
                <w:lang w:bidi="ar-SA"/>
              </w:rPr>
              <w:t>KATOWICE</w:t>
            </w:r>
          </w:p>
        </w:tc>
      </w:tr>
      <w:tr w:rsidR="00BF47FE" w:rsidRPr="00BF47FE" w:rsidTr="00BF47FE">
        <w:trPr>
          <w:trHeight w:val="270"/>
        </w:trPr>
        <w:tc>
          <w:tcPr>
            <w:tcW w:w="2413" w:type="dxa"/>
            <w:tcBorders>
              <w:top w:val="single" w:sz="4" w:space="0" w:color="auto"/>
              <w:left w:val="single" w:sz="4" w:space="0" w:color="auto"/>
              <w:bottom w:val="single" w:sz="4" w:space="0" w:color="auto"/>
              <w:right w:val="single" w:sz="4" w:space="0" w:color="auto"/>
            </w:tcBorders>
            <w:shd w:val="clear" w:color="auto" w:fill="FFFF00"/>
            <w:tcMar>
              <w:top w:w="0" w:type="dxa"/>
              <w:left w:w="108" w:type="dxa"/>
              <w:bottom w:w="0" w:type="dxa"/>
              <w:right w:w="108" w:type="dxa"/>
            </w:tcMar>
            <w:vAlign w:val="center"/>
          </w:tcPr>
          <w:p w:rsidR="00BF47FE" w:rsidRPr="00BF47FE" w:rsidRDefault="00BF47FE" w:rsidP="00BF47FE">
            <w:pPr>
              <w:widowControl/>
              <w:jc w:val="center"/>
              <w:rPr>
                <w:bCs/>
                <w:color w:val="auto"/>
                <w:lang w:bidi="ar-SA"/>
              </w:rPr>
            </w:pPr>
            <w:r w:rsidRPr="00BF47FE">
              <w:rPr>
                <w:bCs/>
                <w:color w:val="auto"/>
                <w:lang w:bidi="ar-SA"/>
              </w:rPr>
              <w:t>KLIMATYZATORY</w:t>
            </w:r>
          </w:p>
        </w:tc>
        <w:tc>
          <w:tcPr>
            <w:tcW w:w="6664"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BF47FE" w:rsidRPr="00BF47FE" w:rsidRDefault="00BF47FE" w:rsidP="00BF47FE">
            <w:pPr>
              <w:widowControl/>
              <w:jc w:val="center"/>
              <w:rPr>
                <w:b/>
                <w:bCs/>
                <w:color w:val="auto"/>
                <w:lang w:bidi="ar-SA"/>
              </w:rPr>
            </w:pPr>
          </w:p>
        </w:tc>
      </w:tr>
      <w:tr w:rsidR="00BF47FE" w:rsidRPr="00BF47FE" w:rsidTr="00BF47FE">
        <w:trPr>
          <w:trHeight w:val="234"/>
        </w:trPr>
        <w:tc>
          <w:tcPr>
            <w:tcW w:w="24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Currier</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A</w:t>
            </w:r>
          </w:p>
        </w:tc>
        <w:tc>
          <w:tcPr>
            <w:tcW w:w="116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Aula - zaplecze</w:t>
            </w:r>
          </w:p>
        </w:tc>
        <w:tc>
          <w:tcPr>
            <w:tcW w:w="2288" w:type="dxa"/>
            <w:gridSpan w:val="2"/>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34"/>
        </w:trPr>
        <w:tc>
          <w:tcPr>
            <w:tcW w:w="24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Desa</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hala 9</w:t>
            </w:r>
          </w:p>
        </w:tc>
        <w:tc>
          <w:tcPr>
            <w:tcW w:w="116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152</w:t>
            </w:r>
          </w:p>
        </w:tc>
        <w:tc>
          <w:tcPr>
            <w:tcW w:w="2288" w:type="dxa"/>
            <w:gridSpan w:val="2"/>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34"/>
        </w:trPr>
        <w:tc>
          <w:tcPr>
            <w:tcW w:w="24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Hyundai</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hala 9</w:t>
            </w:r>
          </w:p>
        </w:tc>
        <w:tc>
          <w:tcPr>
            <w:tcW w:w="116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153</w:t>
            </w:r>
          </w:p>
        </w:tc>
        <w:tc>
          <w:tcPr>
            <w:tcW w:w="2288" w:type="dxa"/>
            <w:gridSpan w:val="2"/>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34"/>
        </w:trPr>
        <w:tc>
          <w:tcPr>
            <w:tcW w:w="24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Desa</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hala 9</w:t>
            </w:r>
          </w:p>
        </w:tc>
        <w:tc>
          <w:tcPr>
            <w:tcW w:w="116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154</w:t>
            </w:r>
          </w:p>
        </w:tc>
        <w:tc>
          <w:tcPr>
            <w:tcW w:w="2288" w:type="dxa"/>
            <w:gridSpan w:val="2"/>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34"/>
        </w:trPr>
        <w:tc>
          <w:tcPr>
            <w:tcW w:w="24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Sanico</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hala 9</w:t>
            </w:r>
          </w:p>
        </w:tc>
        <w:tc>
          <w:tcPr>
            <w:tcW w:w="116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154</w:t>
            </w:r>
          </w:p>
        </w:tc>
        <w:tc>
          <w:tcPr>
            <w:tcW w:w="2288" w:type="dxa"/>
            <w:gridSpan w:val="2"/>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34"/>
        </w:trPr>
        <w:tc>
          <w:tcPr>
            <w:tcW w:w="24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Hyundai</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hala 9</w:t>
            </w:r>
          </w:p>
        </w:tc>
        <w:tc>
          <w:tcPr>
            <w:tcW w:w="116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155</w:t>
            </w:r>
          </w:p>
        </w:tc>
        <w:tc>
          <w:tcPr>
            <w:tcW w:w="2288" w:type="dxa"/>
            <w:gridSpan w:val="2"/>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34"/>
        </w:trPr>
        <w:tc>
          <w:tcPr>
            <w:tcW w:w="24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Hyundai</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hala 9</w:t>
            </w:r>
          </w:p>
        </w:tc>
        <w:tc>
          <w:tcPr>
            <w:tcW w:w="116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156</w:t>
            </w:r>
          </w:p>
        </w:tc>
        <w:tc>
          <w:tcPr>
            <w:tcW w:w="2288" w:type="dxa"/>
            <w:gridSpan w:val="2"/>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34"/>
        </w:trPr>
        <w:tc>
          <w:tcPr>
            <w:tcW w:w="24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Rotenso</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hala 9</w:t>
            </w:r>
          </w:p>
        </w:tc>
        <w:tc>
          <w:tcPr>
            <w:tcW w:w="116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161</w:t>
            </w:r>
          </w:p>
        </w:tc>
        <w:tc>
          <w:tcPr>
            <w:tcW w:w="2288" w:type="dxa"/>
            <w:gridSpan w:val="2"/>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34"/>
        </w:trPr>
        <w:tc>
          <w:tcPr>
            <w:tcW w:w="24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 xml:space="preserve">Mitsubishi </w:t>
            </w:r>
            <w:proofErr w:type="spellStart"/>
            <w:r w:rsidRPr="00BF47FE">
              <w:rPr>
                <w:color w:val="auto"/>
                <w:lang w:bidi="ar-SA"/>
              </w:rPr>
              <w:t>electric</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4</w:t>
            </w:r>
          </w:p>
        </w:tc>
        <w:tc>
          <w:tcPr>
            <w:tcW w:w="11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hala 9</w:t>
            </w:r>
          </w:p>
        </w:tc>
        <w:tc>
          <w:tcPr>
            <w:tcW w:w="116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163</w:t>
            </w:r>
          </w:p>
        </w:tc>
        <w:tc>
          <w:tcPr>
            <w:tcW w:w="2288" w:type="dxa"/>
            <w:gridSpan w:val="2"/>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34"/>
        </w:trPr>
        <w:tc>
          <w:tcPr>
            <w:tcW w:w="24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Cooper-Hunter</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hala 9</w:t>
            </w:r>
          </w:p>
        </w:tc>
        <w:tc>
          <w:tcPr>
            <w:tcW w:w="116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254</w:t>
            </w:r>
          </w:p>
        </w:tc>
        <w:tc>
          <w:tcPr>
            <w:tcW w:w="2288" w:type="dxa"/>
            <w:gridSpan w:val="2"/>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34"/>
        </w:trPr>
        <w:tc>
          <w:tcPr>
            <w:tcW w:w="24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Cooper-Hunter</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hala 9</w:t>
            </w:r>
          </w:p>
        </w:tc>
        <w:tc>
          <w:tcPr>
            <w:tcW w:w="116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255</w:t>
            </w:r>
          </w:p>
        </w:tc>
        <w:tc>
          <w:tcPr>
            <w:tcW w:w="2288" w:type="dxa"/>
            <w:gridSpan w:val="2"/>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34"/>
        </w:trPr>
        <w:tc>
          <w:tcPr>
            <w:tcW w:w="24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Desa</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hala 9</w:t>
            </w:r>
          </w:p>
        </w:tc>
        <w:tc>
          <w:tcPr>
            <w:tcW w:w="116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255</w:t>
            </w:r>
          </w:p>
        </w:tc>
        <w:tc>
          <w:tcPr>
            <w:tcW w:w="2288" w:type="dxa"/>
            <w:gridSpan w:val="2"/>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34"/>
        </w:trPr>
        <w:tc>
          <w:tcPr>
            <w:tcW w:w="24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Desa</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hala 9</w:t>
            </w:r>
          </w:p>
        </w:tc>
        <w:tc>
          <w:tcPr>
            <w:tcW w:w="116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256</w:t>
            </w:r>
          </w:p>
        </w:tc>
        <w:tc>
          <w:tcPr>
            <w:tcW w:w="2288" w:type="dxa"/>
            <w:gridSpan w:val="2"/>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34"/>
        </w:trPr>
        <w:tc>
          <w:tcPr>
            <w:tcW w:w="24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Rotenso</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hala 9</w:t>
            </w:r>
          </w:p>
        </w:tc>
        <w:tc>
          <w:tcPr>
            <w:tcW w:w="116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258</w:t>
            </w:r>
          </w:p>
        </w:tc>
        <w:tc>
          <w:tcPr>
            <w:tcW w:w="2288" w:type="dxa"/>
            <w:gridSpan w:val="2"/>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34"/>
        </w:trPr>
        <w:tc>
          <w:tcPr>
            <w:tcW w:w="24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Rotenso</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hala 9</w:t>
            </w:r>
          </w:p>
        </w:tc>
        <w:tc>
          <w:tcPr>
            <w:tcW w:w="116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261</w:t>
            </w:r>
          </w:p>
        </w:tc>
        <w:tc>
          <w:tcPr>
            <w:tcW w:w="2288" w:type="dxa"/>
            <w:gridSpan w:val="2"/>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34"/>
        </w:trPr>
        <w:tc>
          <w:tcPr>
            <w:tcW w:w="24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Rotenso</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hala 9</w:t>
            </w:r>
          </w:p>
        </w:tc>
        <w:tc>
          <w:tcPr>
            <w:tcW w:w="116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262</w:t>
            </w:r>
          </w:p>
        </w:tc>
        <w:tc>
          <w:tcPr>
            <w:tcW w:w="2288" w:type="dxa"/>
            <w:gridSpan w:val="2"/>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34"/>
        </w:trPr>
        <w:tc>
          <w:tcPr>
            <w:tcW w:w="24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Rotenso</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hala 9</w:t>
            </w:r>
          </w:p>
        </w:tc>
        <w:tc>
          <w:tcPr>
            <w:tcW w:w="116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268</w:t>
            </w:r>
          </w:p>
        </w:tc>
        <w:tc>
          <w:tcPr>
            <w:tcW w:w="2288" w:type="dxa"/>
            <w:gridSpan w:val="2"/>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34"/>
        </w:trPr>
        <w:tc>
          <w:tcPr>
            <w:tcW w:w="24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Rotenso</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hala 9</w:t>
            </w:r>
          </w:p>
        </w:tc>
        <w:tc>
          <w:tcPr>
            <w:tcW w:w="116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269</w:t>
            </w:r>
          </w:p>
        </w:tc>
        <w:tc>
          <w:tcPr>
            <w:tcW w:w="2288" w:type="dxa"/>
            <w:gridSpan w:val="2"/>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34"/>
        </w:trPr>
        <w:tc>
          <w:tcPr>
            <w:tcW w:w="24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Rotenso</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hala 9</w:t>
            </w:r>
          </w:p>
        </w:tc>
        <w:tc>
          <w:tcPr>
            <w:tcW w:w="116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270</w:t>
            </w:r>
          </w:p>
        </w:tc>
        <w:tc>
          <w:tcPr>
            <w:tcW w:w="2288" w:type="dxa"/>
            <w:gridSpan w:val="2"/>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34"/>
        </w:trPr>
        <w:tc>
          <w:tcPr>
            <w:tcW w:w="24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Kaisai</w:t>
            </w:r>
            <w:proofErr w:type="spellEnd"/>
            <w:r w:rsidRPr="00BF47FE">
              <w:rPr>
                <w:color w:val="auto"/>
                <w:lang w:bidi="ar-SA"/>
              </w:rPr>
              <w:t xml:space="preserve"> Eco</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Hala 10</w:t>
            </w:r>
          </w:p>
        </w:tc>
        <w:tc>
          <w:tcPr>
            <w:tcW w:w="116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113</w:t>
            </w:r>
          </w:p>
        </w:tc>
        <w:tc>
          <w:tcPr>
            <w:tcW w:w="2288" w:type="dxa"/>
            <w:gridSpan w:val="2"/>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34"/>
        </w:trPr>
        <w:tc>
          <w:tcPr>
            <w:tcW w:w="24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Chigo</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Hala 10</w:t>
            </w:r>
          </w:p>
        </w:tc>
        <w:tc>
          <w:tcPr>
            <w:tcW w:w="116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118</w:t>
            </w:r>
          </w:p>
        </w:tc>
        <w:tc>
          <w:tcPr>
            <w:tcW w:w="2288" w:type="dxa"/>
            <w:gridSpan w:val="2"/>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34"/>
        </w:trPr>
        <w:tc>
          <w:tcPr>
            <w:tcW w:w="24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Supercool</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Hala 10</w:t>
            </w:r>
          </w:p>
        </w:tc>
        <w:tc>
          <w:tcPr>
            <w:tcW w:w="116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2288" w:type="dxa"/>
            <w:gridSpan w:val="2"/>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przenośny</w:t>
            </w:r>
          </w:p>
        </w:tc>
      </w:tr>
      <w:tr w:rsidR="00BF47FE" w:rsidRPr="00BF47FE" w:rsidTr="00BF47FE">
        <w:trPr>
          <w:trHeight w:val="234"/>
        </w:trPr>
        <w:tc>
          <w:tcPr>
            <w:tcW w:w="24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Aircool</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Hala 10</w:t>
            </w:r>
          </w:p>
        </w:tc>
        <w:tc>
          <w:tcPr>
            <w:tcW w:w="116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138</w:t>
            </w:r>
          </w:p>
        </w:tc>
        <w:tc>
          <w:tcPr>
            <w:tcW w:w="2288" w:type="dxa"/>
            <w:gridSpan w:val="2"/>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34"/>
        </w:trPr>
        <w:tc>
          <w:tcPr>
            <w:tcW w:w="24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Unico</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Hala 10</w:t>
            </w:r>
          </w:p>
        </w:tc>
        <w:tc>
          <w:tcPr>
            <w:tcW w:w="116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2288" w:type="dxa"/>
            <w:gridSpan w:val="2"/>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34"/>
        </w:trPr>
        <w:tc>
          <w:tcPr>
            <w:tcW w:w="24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Aircool</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K</w:t>
            </w:r>
          </w:p>
        </w:tc>
        <w:tc>
          <w:tcPr>
            <w:tcW w:w="116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2288" w:type="dxa"/>
            <w:gridSpan w:val="2"/>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34"/>
        </w:trPr>
        <w:tc>
          <w:tcPr>
            <w:tcW w:w="24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Aircool</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K</w:t>
            </w:r>
          </w:p>
        </w:tc>
        <w:tc>
          <w:tcPr>
            <w:tcW w:w="116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2</w:t>
            </w:r>
          </w:p>
        </w:tc>
        <w:tc>
          <w:tcPr>
            <w:tcW w:w="2288" w:type="dxa"/>
            <w:gridSpan w:val="2"/>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34"/>
        </w:trPr>
        <w:tc>
          <w:tcPr>
            <w:tcW w:w="24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Haier</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Hala 5</w:t>
            </w:r>
          </w:p>
        </w:tc>
        <w:tc>
          <w:tcPr>
            <w:tcW w:w="116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stacja</w:t>
            </w:r>
          </w:p>
        </w:tc>
        <w:tc>
          <w:tcPr>
            <w:tcW w:w="2288" w:type="dxa"/>
            <w:gridSpan w:val="2"/>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34"/>
        </w:trPr>
        <w:tc>
          <w:tcPr>
            <w:tcW w:w="24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Haier</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Hala 5</w:t>
            </w:r>
          </w:p>
        </w:tc>
        <w:tc>
          <w:tcPr>
            <w:tcW w:w="116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Serwer</w:t>
            </w:r>
          </w:p>
        </w:tc>
        <w:tc>
          <w:tcPr>
            <w:tcW w:w="2288" w:type="dxa"/>
            <w:gridSpan w:val="2"/>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34"/>
        </w:trPr>
        <w:tc>
          <w:tcPr>
            <w:tcW w:w="24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Haier</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Hala 5</w:t>
            </w:r>
          </w:p>
        </w:tc>
        <w:tc>
          <w:tcPr>
            <w:tcW w:w="116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Obserwat</w:t>
            </w:r>
            <w:proofErr w:type="spellEnd"/>
          </w:p>
        </w:tc>
        <w:tc>
          <w:tcPr>
            <w:tcW w:w="2288" w:type="dxa"/>
            <w:gridSpan w:val="2"/>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34"/>
        </w:trPr>
        <w:tc>
          <w:tcPr>
            <w:tcW w:w="24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Fujitsu</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PI</w:t>
            </w:r>
          </w:p>
        </w:tc>
        <w:tc>
          <w:tcPr>
            <w:tcW w:w="116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107</w:t>
            </w:r>
          </w:p>
        </w:tc>
        <w:tc>
          <w:tcPr>
            <w:tcW w:w="2288" w:type="dxa"/>
            <w:gridSpan w:val="2"/>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342"/>
        </w:trPr>
        <w:tc>
          <w:tcPr>
            <w:tcW w:w="24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Airocooll</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PI</w:t>
            </w:r>
          </w:p>
        </w:tc>
        <w:tc>
          <w:tcPr>
            <w:tcW w:w="116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137</w:t>
            </w:r>
          </w:p>
        </w:tc>
        <w:tc>
          <w:tcPr>
            <w:tcW w:w="2288" w:type="dxa"/>
            <w:gridSpan w:val="2"/>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352"/>
        </w:trPr>
        <w:tc>
          <w:tcPr>
            <w:tcW w:w="24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McQuay</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PI</w:t>
            </w:r>
          </w:p>
        </w:tc>
        <w:tc>
          <w:tcPr>
            <w:tcW w:w="116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160</w:t>
            </w:r>
          </w:p>
        </w:tc>
        <w:tc>
          <w:tcPr>
            <w:tcW w:w="2288" w:type="dxa"/>
            <w:gridSpan w:val="2"/>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330"/>
        </w:trPr>
        <w:tc>
          <w:tcPr>
            <w:tcW w:w="24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McQuay</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PI</w:t>
            </w:r>
          </w:p>
        </w:tc>
        <w:tc>
          <w:tcPr>
            <w:tcW w:w="116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165</w:t>
            </w:r>
          </w:p>
        </w:tc>
        <w:tc>
          <w:tcPr>
            <w:tcW w:w="2288" w:type="dxa"/>
            <w:gridSpan w:val="2"/>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330"/>
        </w:trPr>
        <w:tc>
          <w:tcPr>
            <w:tcW w:w="24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Artel</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3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PI</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167</w:t>
            </w:r>
          </w:p>
        </w:tc>
        <w:tc>
          <w:tcPr>
            <w:tcW w:w="2265"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6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330"/>
        </w:trPr>
        <w:tc>
          <w:tcPr>
            <w:tcW w:w="24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 xml:space="preserve">Mitsubishi </w:t>
            </w:r>
            <w:proofErr w:type="spellStart"/>
            <w:r w:rsidRPr="00BF47FE">
              <w:rPr>
                <w:color w:val="auto"/>
                <w:lang w:bidi="ar-SA"/>
              </w:rPr>
              <w:t>electric</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2</w:t>
            </w:r>
          </w:p>
        </w:tc>
        <w:tc>
          <w:tcPr>
            <w:tcW w:w="113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PI</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168</w:t>
            </w:r>
          </w:p>
        </w:tc>
        <w:tc>
          <w:tcPr>
            <w:tcW w:w="2265"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6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sz w:val="20"/>
                <w:szCs w:val="20"/>
                <w:lang w:bidi="ar-SA"/>
              </w:rPr>
            </w:pPr>
          </w:p>
        </w:tc>
      </w:tr>
      <w:tr w:rsidR="00BF47FE" w:rsidRPr="00BF47FE" w:rsidTr="00BF47FE">
        <w:trPr>
          <w:trHeight w:val="330"/>
        </w:trPr>
        <w:tc>
          <w:tcPr>
            <w:tcW w:w="24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McQuay</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3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PI</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168</w:t>
            </w:r>
          </w:p>
        </w:tc>
        <w:tc>
          <w:tcPr>
            <w:tcW w:w="2265"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6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CRO</w:t>
            </w:r>
          </w:p>
        </w:tc>
      </w:tr>
      <w:tr w:rsidR="00BF47FE" w:rsidRPr="00BF47FE" w:rsidTr="00BF47FE">
        <w:trPr>
          <w:trHeight w:val="285"/>
        </w:trPr>
        <w:tc>
          <w:tcPr>
            <w:tcW w:w="24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Airforce</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3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PI</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700</w:t>
            </w:r>
          </w:p>
        </w:tc>
        <w:tc>
          <w:tcPr>
            <w:tcW w:w="2265"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6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cantSplit/>
          <w:trHeight w:val="270"/>
        </w:trPr>
        <w:tc>
          <w:tcPr>
            <w:tcW w:w="24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Airocooll</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3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PI</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707</w:t>
            </w:r>
          </w:p>
        </w:tc>
        <w:tc>
          <w:tcPr>
            <w:tcW w:w="2265"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6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Unico</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3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PI</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907</w:t>
            </w:r>
          </w:p>
        </w:tc>
        <w:tc>
          <w:tcPr>
            <w:tcW w:w="2265"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6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Airocooll</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3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B</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9</w:t>
            </w:r>
          </w:p>
        </w:tc>
        <w:tc>
          <w:tcPr>
            <w:tcW w:w="2265"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6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Airocooll</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3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B</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9a</w:t>
            </w:r>
          </w:p>
        </w:tc>
        <w:tc>
          <w:tcPr>
            <w:tcW w:w="2265"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6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Airocooll</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3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B</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10</w:t>
            </w:r>
          </w:p>
        </w:tc>
        <w:tc>
          <w:tcPr>
            <w:tcW w:w="2265"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6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Cooper &amp; Hunter</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3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B</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5</w:t>
            </w:r>
          </w:p>
        </w:tc>
        <w:tc>
          <w:tcPr>
            <w:tcW w:w="2265"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6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Cooper &amp; Hunter</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3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B</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6</w:t>
            </w:r>
          </w:p>
        </w:tc>
        <w:tc>
          <w:tcPr>
            <w:tcW w:w="2265"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6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Cooper &amp; Hunter</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3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B</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7</w:t>
            </w:r>
          </w:p>
        </w:tc>
        <w:tc>
          <w:tcPr>
            <w:tcW w:w="2265"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6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Elhurt</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3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Hala 6</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Na hali</w:t>
            </w:r>
          </w:p>
        </w:tc>
        <w:tc>
          <w:tcPr>
            <w:tcW w:w="2265"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6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Hisense</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3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Hala 6</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Na hali</w:t>
            </w:r>
          </w:p>
        </w:tc>
        <w:tc>
          <w:tcPr>
            <w:tcW w:w="2265"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6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Cooper &amp; Hunter</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3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Hala 6</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203</w:t>
            </w:r>
          </w:p>
        </w:tc>
        <w:tc>
          <w:tcPr>
            <w:tcW w:w="2265"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6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Cooper &amp; Hunter</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3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Hala 6</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202</w:t>
            </w:r>
          </w:p>
        </w:tc>
        <w:tc>
          <w:tcPr>
            <w:tcW w:w="2265"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6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Cooper &amp; Hunter</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3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Hala 6</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201</w:t>
            </w:r>
          </w:p>
        </w:tc>
        <w:tc>
          <w:tcPr>
            <w:tcW w:w="2265"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6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SINCLAIR 10kW (ASF-36BI / ASGE-36BI</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3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Hala 7</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Na hali</w:t>
            </w:r>
          </w:p>
        </w:tc>
        <w:tc>
          <w:tcPr>
            <w:tcW w:w="2265"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6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Aircool</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2</w:t>
            </w:r>
          </w:p>
        </w:tc>
        <w:tc>
          <w:tcPr>
            <w:tcW w:w="113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D</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2265"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6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Electra</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3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S</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11</w:t>
            </w:r>
          </w:p>
        </w:tc>
        <w:tc>
          <w:tcPr>
            <w:tcW w:w="2265"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6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Electra</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3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S</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12</w:t>
            </w:r>
          </w:p>
        </w:tc>
        <w:tc>
          <w:tcPr>
            <w:tcW w:w="2265"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6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McQuay</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3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S</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13</w:t>
            </w:r>
          </w:p>
        </w:tc>
        <w:tc>
          <w:tcPr>
            <w:tcW w:w="2265"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6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Electra</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3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Hala 1</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2265"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6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Aermec</w:t>
            </w:r>
            <w:proofErr w:type="spellEnd"/>
            <w:r w:rsidRPr="00BF47FE">
              <w:rPr>
                <w:color w:val="auto"/>
                <w:lang w:bidi="ar-SA"/>
              </w:rPr>
              <w:t xml:space="preserve"> VRF</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7</w:t>
            </w:r>
          </w:p>
        </w:tc>
        <w:tc>
          <w:tcPr>
            <w:tcW w:w="113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Hala 8</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2265"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6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CRO</w:t>
            </w:r>
          </w:p>
        </w:tc>
      </w:tr>
      <w:tr w:rsidR="00BF47FE" w:rsidRPr="00BF47FE" w:rsidTr="00BF47FE">
        <w:trPr>
          <w:trHeight w:val="270"/>
        </w:trPr>
        <w:tc>
          <w:tcPr>
            <w:tcW w:w="24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proofErr w:type="spellStart"/>
            <w:r w:rsidRPr="00BF47FE">
              <w:rPr>
                <w:color w:val="auto"/>
                <w:lang w:bidi="ar-SA"/>
              </w:rPr>
              <w:t>McQuay</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1</w:t>
            </w:r>
          </w:p>
        </w:tc>
        <w:tc>
          <w:tcPr>
            <w:tcW w:w="113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P/11</w:t>
            </w:r>
          </w:p>
        </w:tc>
        <w:tc>
          <w:tcPr>
            <w:tcW w:w="2265"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6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proofErr w:type="spellStart"/>
            <w:r w:rsidRPr="00BF47FE">
              <w:rPr>
                <w:color w:val="auto"/>
                <w:lang w:bidi="ar-SA"/>
              </w:rPr>
              <w:t>McQuay</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2</w:t>
            </w:r>
          </w:p>
        </w:tc>
        <w:tc>
          <w:tcPr>
            <w:tcW w:w="113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P/13</w:t>
            </w:r>
          </w:p>
        </w:tc>
        <w:tc>
          <w:tcPr>
            <w:tcW w:w="2265"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6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proofErr w:type="spellStart"/>
            <w:r w:rsidRPr="00BF47FE">
              <w:rPr>
                <w:color w:val="auto"/>
                <w:lang w:bidi="ar-SA"/>
              </w:rPr>
              <w:t>McQuay</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1</w:t>
            </w:r>
          </w:p>
        </w:tc>
        <w:tc>
          <w:tcPr>
            <w:tcW w:w="113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P/14</w:t>
            </w:r>
          </w:p>
        </w:tc>
        <w:tc>
          <w:tcPr>
            <w:tcW w:w="2265"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6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bl>
    <w:p w:rsidR="00BF47FE" w:rsidRPr="00BF47FE" w:rsidRDefault="00BF47FE" w:rsidP="00BF47FE">
      <w:pPr>
        <w:widowControl/>
        <w:jc w:val="center"/>
        <w:rPr>
          <w:sz w:val="28"/>
          <w:szCs w:val="28"/>
          <w:lang w:bidi="ar-SA"/>
        </w:rPr>
      </w:pPr>
      <w:r w:rsidRPr="00BF47FE">
        <w:rPr>
          <w:color w:val="auto"/>
          <w:lang w:bidi="ar-SA"/>
        </w:rPr>
        <w:br w:type="page"/>
      </w:r>
    </w:p>
    <w:tbl>
      <w:tblPr>
        <w:tblW w:w="9077" w:type="dxa"/>
        <w:tblInd w:w="5" w:type="dxa"/>
        <w:tblLayout w:type="fixed"/>
        <w:tblCellMar>
          <w:left w:w="0" w:type="dxa"/>
          <w:right w:w="0" w:type="dxa"/>
        </w:tblCellMar>
        <w:tblLook w:val="0000" w:firstRow="0" w:lastRow="0" w:firstColumn="0" w:lastColumn="0" w:noHBand="0" w:noVBand="0"/>
      </w:tblPr>
      <w:tblGrid>
        <w:gridCol w:w="2412"/>
        <w:gridCol w:w="567"/>
        <w:gridCol w:w="1109"/>
        <w:gridCol w:w="24"/>
        <w:gridCol w:w="1137"/>
        <w:gridCol w:w="2235"/>
        <w:gridCol w:w="28"/>
        <w:gridCol w:w="24"/>
        <w:gridCol w:w="1541"/>
      </w:tblGrid>
      <w:tr w:rsidR="00BF47FE" w:rsidRPr="00BF47FE" w:rsidTr="00BF47FE">
        <w:trPr>
          <w:cantSplit/>
        </w:trPr>
        <w:tc>
          <w:tcPr>
            <w:tcW w:w="2412" w:type="dxa"/>
            <w:vMerge w:val="restart"/>
            <w:tcBorders>
              <w:top w:val="single" w:sz="4" w:space="0" w:color="auto"/>
              <w:left w:val="single" w:sz="4" w:space="0" w:color="auto"/>
              <w:right w:val="single" w:sz="4" w:space="0" w:color="auto"/>
            </w:tcBorders>
            <w:shd w:val="clear" w:color="auto" w:fill="00FF00"/>
            <w:vAlign w:val="center"/>
          </w:tcPr>
          <w:p w:rsidR="00BF47FE" w:rsidRPr="00BF47FE" w:rsidRDefault="00BF47FE" w:rsidP="00BF47FE">
            <w:pPr>
              <w:widowControl/>
              <w:jc w:val="center"/>
              <w:rPr>
                <w:b/>
                <w:bCs/>
                <w:color w:val="auto"/>
                <w:lang w:bidi="ar-SA"/>
              </w:rPr>
            </w:pPr>
            <w:r w:rsidRPr="00BF47FE">
              <w:rPr>
                <w:b/>
                <w:bCs/>
                <w:color w:val="auto"/>
                <w:lang w:bidi="ar-SA"/>
              </w:rPr>
              <w:t>Typ urządzenia</w:t>
            </w:r>
          </w:p>
        </w:tc>
        <w:tc>
          <w:tcPr>
            <w:tcW w:w="2837" w:type="dxa"/>
            <w:gridSpan w:val="4"/>
            <w:tcBorders>
              <w:top w:val="single" w:sz="4" w:space="0" w:color="auto"/>
              <w:left w:val="single" w:sz="4" w:space="0" w:color="auto"/>
              <w:bottom w:val="single" w:sz="4" w:space="0" w:color="auto"/>
              <w:right w:val="single" w:sz="4" w:space="0" w:color="auto"/>
            </w:tcBorders>
            <w:shd w:val="clear" w:color="auto" w:fill="00FF00"/>
            <w:vAlign w:val="center"/>
          </w:tcPr>
          <w:p w:rsidR="00BF47FE" w:rsidRPr="00BF47FE" w:rsidRDefault="00BF47FE" w:rsidP="00BF47FE">
            <w:pPr>
              <w:widowControl/>
              <w:jc w:val="center"/>
              <w:rPr>
                <w:b/>
                <w:bCs/>
                <w:color w:val="auto"/>
                <w:lang w:bidi="ar-SA"/>
              </w:rPr>
            </w:pPr>
            <w:r w:rsidRPr="00BF47FE">
              <w:rPr>
                <w:b/>
                <w:bCs/>
                <w:color w:val="auto"/>
                <w:lang w:bidi="ar-SA"/>
              </w:rPr>
              <w:t>Miejsce zainstalowania</w:t>
            </w:r>
          </w:p>
        </w:tc>
        <w:tc>
          <w:tcPr>
            <w:tcW w:w="2287" w:type="dxa"/>
            <w:gridSpan w:val="3"/>
            <w:vMerge w:val="restart"/>
            <w:tcBorders>
              <w:top w:val="single" w:sz="4" w:space="0" w:color="auto"/>
              <w:left w:val="single" w:sz="4" w:space="0" w:color="auto"/>
              <w:right w:val="single" w:sz="4" w:space="0" w:color="auto"/>
            </w:tcBorders>
            <w:shd w:val="clear" w:color="auto" w:fill="00FF00"/>
            <w:vAlign w:val="center"/>
          </w:tcPr>
          <w:p w:rsidR="00BF47FE" w:rsidRPr="00BF47FE" w:rsidRDefault="00BF47FE" w:rsidP="00BF47FE">
            <w:pPr>
              <w:widowControl/>
              <w:jc w:val="center"/>
              <w:rPr>
                <w:b/>
                <w:bCs/>
                <w:color w:val="auto"/>
                <w:lang w:bidi="ar-SA"/>
              </w:rPr>
            </w:pPr>
            <w:r w:rsidRPr="00BF47FE">
              <w:rPr>
                <w:b/>
                <w:bCs/>
                <w:color w:val="auto"/>
                <w:lang w:bidi="ar-SA"/>
              </w:rPr>
              <w:t>Podpis użytkownika</w:t>
            </w:r>
          </w:p>
        </w:tc>
        <w:tc>
          <w:tcPr>
            <w:tcW w:w="1541" w:type="dxa"/>
            <w:vMerge w:val="restart"/>
            <w:tcBorders>
              <w:top w:val="single" w:sz="4" w:space="0" w:color="auto"/>
              <w:left w:val="single" w:sz="4" w:space="0" w:color="auto"/>
              <w:right w:val="single" w:sz="4" w:space="0" w:color="auto"/>
            </w:tcBorders>
            <w:shd w:val="clear" w:color="auto" w:fill="00FF00"/>
            <w:vAlign w:val="center"/>
          </w:tcPr>
          <w:p w:rsidR="00BF47FE" w:rsidRPr="00BF47FE" w:rsidRDefault="00BF47FE" w:rsidP="00BF47FE">
            <w:pPr>
              <w:widowControl/>
              <w:jc w:val="center"/>
              <w:rPr>
                <w:b/>
                <w:bCs/>
                <w:color w:val="auto"/>
                <w:lang w:bidi="ar-SA"/>
              </w:rPr>
            </w:pPr>
            <w:r w:rsidRPr="00BF47FE">
              <w:rPr>
                <w:b/>
                <w:bCs/>
                <w:color w:val="auto"/>
                <w:lang w:bidi="ar-SA"/>
              </w:rPr>
              <w:t>Uwagi</w:t>
            </w:r>
          </w:p>
        </w:tc>
      </w:tr>
      <w:tr w:rsidR="00BF47FE" w:rsidRPr="00BF47FE" w:rsidTr="00BF47FE">
        <w:trPr>
          <w:trHeight w:val="270"/>
        </w:trPr>
        <w:tc>
          <w:tcPr>
            <w:tcW w:w="2412" w:type="dxa"/>
            <w:vMerge/>
            <w:tcBorders>
              <w:left w:val="single" w:sz="4" w:space="0" w:color="auto"/>
              <w:bottom w:val="single" w:sz="4" w:space="0" w:color="auto"/>
              <w:right w:val="single" w:sz="4" w:space="0" w:color="auto"/>
            </w:tcBorders>
            <w:shd w:val="clear" w:color="auto" w:fill="00FF00"/>
            <w:tcMar>
              <w:top w:w="0" w:type="dxa"/>
              <w:left w:w="108" w:type="dxa"/>
              <w:bottom w:w="0" w:type="dxa"/>
              <w:right w:w="108" w:type="dxa"/>
            </w:tcMar>
          </w:tcPr>
          <w:p w:rsidR="00BF47FE" w:rsidRPr="00BF47FE" w:rsidRDefault="00BF47FE" w:rsidP="00BF47FE">
            <w:pPr>
              <w:widowControl/>
              <w:jc w:val="center"/>
              <w:rPr>
                <w:color w:val="auto"/>
                <w:lang w:bidi="ar-SA"/>
              </w:rPr>
            </w:pPr>
          </w:p>
        </w:tc>
        <w:tc>
          <w:tcPr>
            <w:tcW w:w="567" w:type="dxa"/>
            <w:tcBorders>
              <w:top w:val="single" w:sz="4" w:space="0" w:color="auto"/>
              <w:left w:val="single" w:sz="4" w:space="0" w:color="auto"/>
              <w:bottom w:val="single" w:sz="4" w:space="0" w:color="auto"/>
              <w:right w:val="single" w:sz="4" w:space="0" w:color="auto"/>
            </w:tcBorders>
            <w:shd w:val="clear" w:color="auto" w:fill="00FF00"/>
            <w:tcMar>
              <w:top w:w="0" w:type="dxa"/>
              <w:left w:w="108" w:type="dxa"/>
              <w:bottom w:w="0" w:type="dxa"/>
              <w:right w:w="108" w:type="dxa"/>
            </w:tcMar>
            <w:vAlign w:val="center"/>
          </w:tcPr>
          <w:p w:rsidR="00BF47FE" w:rsidRPr="00BF47FE" w:rsidRDefault="00BF47FE" w:rsidP="00BF47FE">
            <w:pPr>
              <w:widowControl/>
              <w:rPr>
                <w:b/>
                <w:bCs/>
                <w:color w:val="auto"/>
                <w:lang w:bidi="ar-SA"/>
              </w:rPr>
            </w:pPr>
            <w:r w:rsidRPr="00BF47FE">
              <w:rPr>
                <w:b/>
                <w:bCs/>
                <w:color w:val="auto"/>
                <w:lang w:bidi="ar-SA"/>
              </w:rPr>
              <w:t>szt.</w:t>
            </w:r>
          </w:p>
        </w:tc>
        <w:tc>
          <w:tcPr>
            <w:tcW w:w="1109" w:type="dxa"/>
            <w:tcBorders>
              <w:top w:val="single" w:sz="4" w:space="0" w:color="auto"/>
              <w:left w:val="single" w:sz="4" w:space="0" w:color="auto"/>
              <w:bottom w:val="single" w:sz="4" w:space="0" w:color="auto"/>
              <w:right w:val="single" w:sz="4" w:space="0" w:color="auto"/>
            </w:tcBorders>
            <w:shd w:val="clear" w:color="auto" w:fill="00FF00"/>
            <w:tcMar>
              <w:top w:w="0" w:type="dxa"/>
              <w:left w:w="108" w:type="dxa"/>
              <w:bottom w:w="0" w:type="dxa"/>
              <w:right w:w="108" w:type="dxa"/>
            </w:tcMar>
            <w:vAlign w:val="center"/>
          </w:tcPr>
          <w:p w:rsidR="00BF47FE" w:rsidRPr="00BF47FE" w:rsidRDefault="00BF47FE" w:rsidP="00BF47FE">
            <w:pPr>
              <w:widowControl/>
              <w:jc w:val="center"/>
              <w:rPr>
                <w:b/>
                <w:bCs/>
                <w:color w:val="auto"/>
                <w:lang w:bidi="ar-SA"/>
              </w:rPr>
            </w:pPr>
            <w:r w:rsidRPr="00BF47FE">
              <w:rPr>
                <w:b/>
                <w:bCs/>
                <w:color w:val="auto"/>
                <w:lang w:bidi="ar-SA"/>
              </w:rPr>
              <w:t>Budynek</w:t>
            </w:r>
          </w:p>
        </w:tc>
        <w:tc>
          <w:tcPr>
            <w:tcW w:w="1161" w:type="dxa"/>
            <w:gridSpan w:val="2"/>
            <w:tcBorders>
              <w:top w:val="single" w:sz="4" w:space="0" w:color="auto"/>
              <w:left w:val="single" w:sz="4" w:space="0" w:color="auto"/>
              <w:bottom w:val="single" w:sz="4" w:space="0" w:color="auto"/>
              <w:right w:val="single" w:sz="4" w:space="0" w:color="auto"/>
            </w:tcBorders>
            <w:shd w:val="clear" w:color="auto" w:fill="00FF00"/>
            <w:tcMar>
              <w:top w:w="0" w:type="dxa"/>
              <w:left w:w="108" w:type="dxa"/>
              <w:bottom w:w="0" w:type="dxa"/>
              <w:right w:w="108" w:type="dxa"/>
            </w:tcMar>
            <w:vAlign w:val="center"/>
          </w:tcPr>
          <w:p w:rsidR="00BF47FE" w:rsidRPr="00BF47FE" w:rsidRDefault="00BF47FE" w:rsidP="00BF47FE">
            <w:pPr>
              <w:widowControl/>
              <w:jc w:val="center"/>
              <w:rPr>
                <w:b/>
                <w:bCs/>
                <w:color w:val="auto"/>
                <w:lang w:bidi="ar-SA"/>
              </w:rPr>
            </w:pPr>
            <w:r w:rsidRPr="00BF47FE">
              <w:rPr>
                <w:b/>
                <w:bCs/>
                <w:color w:val="auto"/>
                <w:lang w:bidi="ar-SA"/>
              </w:rPr>
              <w:t>pokój</w:t>
            </w:r>
          </w:p>
        </w:tc>
        <w:tc>
          <w:tcPr>
            <w:tcW w:w="2287" w:type="dxa"/>
            <w:gridSpan w:val="3"/>
            <w:vMerge/>
            <w:tcBorders>
              <w:left w:val="single" w:sz="4" w:space="0" w:color="auto"/>
              <w:bottom w:val="single" w:sz="4" w:space="0" w:color="auto"/>
              <w:right w:val="single" w:sz="4" w:space="0" w:color="auto"/>
            </w:tcBorders>
            <w:shd w:val="clear" w:color="auto" w:fill="00FF00"/>
            <w:tcMar>
              <w:top w:w="0" w:type="dxa"/>
              <w:left w:w="108" w:type="dxa"/>
              <w:bottom w:w="0" w:type="dxa"/>
              <w:right w:w="108" w:type="dxa"/>
            </w:tcMar>
          </w:tcPr>
          <w:p w:rsidR="00BF47FE" w:rsidRPr="00BF47FE" w:rsidRDefault="00BF47FE" w:rsidP="00BF47FE">
            <w:pPr>
              <w:widowControl/>
              <w:rPr>
                <w:color w:val="auto"/>
                <w:lang w:bidi="ar-SA"/>
              </w:rPr>
            </w:pPr>
          </w:p>
        </w:tc>
        <w:tc>
          <w:tcPr>
            <w:tcW w:w="1541" w:type="dxa"/>
            <w:vMerge/>
            <w:tcBorders>
              <w:left w:val="single" w:sz="4" w:space="0" w:color="auto"/>
              <w:bottom w:val="single" w:sz="4" w:space="0" w:color="auto"/>
              <w:right w:val="single" w:sz="4" w:space="0" w:color="auto"/>
            </w:tcBorders>
            <w:shd w:val="clear" w:color="auto" w:fill="00FF00"/>
            <w:tcMar>
              <w:top w:w="0" w:type="dxa"/>
              <w:left w:w="108" w:type="dxa"/>
              <w:bottom w:w="0" w:type="dxa"/>
              <w:right w:w="108" w:type="dxa"/>
            </w:tcMar>
          </w:tcPr>
          <w:p w:rsidR="00BF47FE" w:rsidRPr="00BF47FE" w:rsidRDefault="00BF47FE" w:rsidP="00BF47FE">
            <w:pPr>
              <w:widowControl/>
              <w:rPr>
                <w:color w:val="auto"/>
                <w:lang w:bidi="ar-SA"/>
              </w:rPr>
            </w:pPr>
          </w:p>
        </w:tc>
      </w:tr>
      <w:tr w:rsidR="00BF47FE" w:rsidRPr="00BF47FE" w:rsidTr="00BF47FE">
        <w:trPr>
          <w:trHeight w:val="270"/>
        </w:trPr>
        <w:tc>
          <w:tcPr>
            <w:tcW w:w="9077" w:type="dxa"/>
            <w:gridSpan w:val="9"/>
            <w:tcBorders>
              <w:top w:val="single" w:sz="4" w:space="0" w:color="auto"/>
              <w:left w:val="single" w:sz="4" w:space="0" w:color="auto"/>
              <w:bottom w:val="single" w:sz="4" w:space="0" w:color="auto"/>
              <w:right w:val="single" w:sz="4" w:space="0" w:color="auto"/>
            </w:tcBorders>
            <w:shd w:val="clear" w:color="auto" w:fill="FFFF00"/>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b/>
                <w:bCs/>
                <w:color w:val="auto"/>
                <w:lang w:bidi="ar-SA"/>
              </w:rPr>
              <w:t>KATOWICE</w:t>
            </w:r>
          </w:p>
        </w:tc>
      </w:tr>
      <w:tr w:rsidR="00BF47FE" w:rsidRPr="00BF47FE" w:rsidTr="00BF47FE">
        <w:trPr>
          <w:trHeight w:val="270"/>
        </w:trPr>
        <w:tc>
          <w:tcPr>
            <w:tcW w:w="2412" w:type="dxa"/>
            <w:tcBorders>
              <w:top w:val="single" w:sz="4" w:space="0" w:color="auto"/>
              <w:left w:val="single" w:sz="4" w:space="0" w:color="auto"/>
              <w:bottom w:val="single" w:sz="4" w:space="0" w:color="auto"/>
              <w:right w:val="single" w:sz="4" w:space="0" w:color="auto"/>
            </w:tcBorders>
            <w:shd w:val="clear" w:color="auto" w:fill="FFFF00"/>
            <w:tcMar>
              <w:top w:w="0" w:type="dxa"/>
              <w:left w:w="108" w:type="dxa"/>
              <w:bottom w:w="0" w:type="dxa"/>
              <w:right w:w="108" w:type="dxa"/>
            </w:tcMar>
            <w:vAlign w:val="center"/>
          </w:tcPr>
          <w:p w:rsidR="00BF47FE" w:rsidRPr="00BF47FE" w:rsidRDefault="00BF47FE" w:rsidP="00BF47FE">
            <w:pPr>
              <w:widowControl/>
              <w:jc w:val="center"/>
              <w:rPr>
                <w:bCs/>
                <w:color w:val="auto"/>
                <w:lang w:bidi="ar-SA"/>
              </w:rPr>
            </w:pPr>
            <w:r w:rsidRPr="00BF47FE">
              <w:rPr>
                <w:bCs/>
                <w:color w:val="auto"/>
                <w:lang w:bidi="ar-SA"/>
              </w:rPr>
              <w:t>KLIMATYZATORY</w:t>
            </w:r>
          </w:p>
        </w:tc>
        <w:tc>
          <w:tcPr>
            <w:tcW w:w="6665" w:type="dxa"/>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F47FE" w:rsidRPr="00BF47FE" w:rsidRDefault="00BF47FE" w:rsidP="00BF47FE">
            <w:pPr>
              <w:widowControl/>
              <w:jc w:val="center"/>
              <w:rPr>
                <w:b/>
                <w:bCs/>
                <w:color w:val="auto"/>
                <w:lang w:bidi="ar-SA"/>
              </w:rPr>
            </w:pPr>
          </w:p>
        </w:tc>
      </w:tr>
      <w:tr w:rsidR="00BF47FE" w:rsidRPr="00BF47FE" w:rsidTr="00BF47FE">
        <w:trPr>
          <w:trHeight w:val="270"/>
        </w:trPr>
        <w:tc>
          <w:tcPr>
            <w:tcW w:w="24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proofErr w:type="spellStart"/>
            <w:r w:rsidRPr="00BF47FE">
              <w:rPr>
                <w:color w:val="auto"/>
                <w:lang w:bidi="ar-SA"/>
              </w:rPr>
              <w:t>McQuay</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1</w:t>
            </w:r>
          </w:p>
        </w:tc>
        <w:tc>
          <w:tcPr>
            <w:tcW w:w="113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P/15</w:t>
            </w:r>
          </w:p>
        </w:tc>
        <w:tc>
          <w:tcPr>
            <w:tcW w:w="2263" w:type="dxa"/>
            <w:gridSpan w:val="2"/>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6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proofErr w:type="spellStart"/>
            <w:r w:rsidRPr="00BF47FE">
              <w:rPr>
                <w:color w:val="auto"/>
                <w:lang w:bidi="ar-SA"/>
              </w:rPr>
              <w:t>McQuay</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1</w:t>
            </w:r>
          </w:p>
        </w:tc>
        <w:tc>
          <w:tcPr>
            <w:tcW w:w="113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P/16</w:t>
            </w:r>
          </w:p>
        </w:tc>
        <w:tc>
          <w:tcPr>
            <w:tcW w:w="2263" w:type="dxa"/>
            <w:gridSpan w:val="2"/>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6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proofErr w:type="spellStart"/>
            <w:r w:rsidRPr="00BF47FE">
              <w:rPr>
                <w:color w:val="auto"/>
                <w:lang w:bidi="ar-SA"/>
              </w:rPr>
              <w:t>McQuay</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1</w:t>
            </w:r>
          </w:p>
        </w:tc>
        <w:tc>
          <w:tcPr>
            <w:tcW w:w="113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P/19</w:t>
            </w:r>
          </w:p>
        </w:tc>
        <w:tc>
          <w:tcPr>
            <w:tcW w:w="2263" w:type="dxa"/>
            <w:gridSpan w:val="2"/>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6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proofErr w:type="spellStart"/>
            <w:r w:rsidRPr="00BF47FE">
              <w:rPr>
                <w:color w:val="auto"/>
                <w:lang w:bidi="ar-SA"/>
              </w:rPr>
              <w:t>McQuay</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1</w:t>
            </w:r>
          </w:p>
        </w:tc>
        <w:tc>
          <w:tcPr>
            <w:tcW w:w="113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P/20</w:t>
            </w:r>
          </w:p>
        </w:tc>
        <w:tc>
          <w:tcPr>
            <w:tcW w:w="2263" w:type="dxa"/>
            <w:gridSpan w:val="2"/>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6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proofErr w:type="spellStart"/>
            <w:r w:rsidRPr="00BF47FE">
              <w:rPr>
                <w:color w:val="auto"/>
                <w:lang w:bidi="ar-SA"/>
              </w:rPr>
              <w:t>McQuay</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2</w:t>
            </w:r>
          </w:p>
        </w:tc>
        <w:tc>
          <w:tcPr>
            <w:tcW w:w="113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P/21</w:t>
            </w:r>
          </w:p>
        </w:tc>
        <w:tc>
          <w:tcPr>
            <w:tcW w:w="2263" w:type="dxa"/>
            <w:gridSpan w:val="2"/>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6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proofErr w:type="spellStart"/>
            <w:r w:rsidRPr="00BF47FE">
              <w:rPr>
                <w:color w:val="auto"/>
                <w:lang w:bidi="ar-SA"/>
              </w:rPr>
              <w:t>McQuay</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1</w:t>
            </w:r>
          </w:p>
        </w:tc>
        <w:tc>
          <w:tcPr>
            <w:tcW w:w="113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P/23</w:t>
            </w:r>
          </w:p>
        </w:tc>
        <w:tc>
          <w:tcPr>
            <w:tcW w:w="2263" w:type="dxa"/>
            <w:gridSpan w:val="2"/>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6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proofErr w:type="spellStart"/>
            <w:r w:rsidRPr="00BF47FE">
              <w:rPr>
                <w:color w:val="auto"/>
                <w:lang w:bidi="ar-SA"/>
              </w:rPr>
              <w:t>McQuay</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2</w:t>
            </w:r>
          </w:p>
        </w:tc>
        <w:tc>
          <w:tcPr>
            <w:tcW w:w="113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P/26</w:t>
            </w:r>
          </w:p>
        </w:tc>
        <w:tc>
          <w:tcPr>
            <w:tcW w:w="2263" w:type="dxa"/>
            <w:gridSpan w:val="2"/>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6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proofErr w:type="spellStart"/>
            <w:r w:rsidRPr="00BF47FE">
              <w:rPr>
                <w:color w:val="auto"/>
                <w:lang w:bidi="ar-SA"/>
              </w:rPr>
              <w:t>McQuay</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1</w:t>
            </w:r>
          </w:p>
        </w:tc>
        <w:tc>
          <w:tcPr>
            <w:tcW w:w="113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P/28</w:t>
            </w:r>
          </w:p>
        </w:tc>
        <w:tc>
          <w:tcPr>
            <w:tcW w:w="2263" w:type="dxa"/>
            <w:gridSpan w:val="2"/>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6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proofErr w:type="spellStart"/>
            <w:r w:rsidRPr="00BF47FE">
              <w:rPr>
                <w:color w:val="auto"/>
                <w:lang w:bidi="ar-SA"/>
              </w:rPr>
              <w:t>McQuay</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1</w:t>
            </w:r>
          </w:p>
        </w:tc>
        <w:tc>
          <w:tcPr>
            <w:tcW w:w="113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0/03</w:t>
            </w:r>
          </w:p>
        </w:tc>
        <w:tc>
          <w:tcPr>
            <w:tcW w:w="2263" w:type="dxa"/>
            <w:gridSpan w:val="2"/>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6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proofErr w:type="spellStart"/>
            <w:r w:rsidRPr="00BF47FE">
              <w:rPr>
                <w:color w:val="auto"/>
                <w:lang w:bidi="ar-SA"/>
              </w:rPr>
              <w:t>McQuay</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1</w:t>
            </w:r>
          </w:p>
        </w:tc>
        <w:tc>
          <w:tcPr>
            <w:tcW w:w="113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0/04</w:t>
            </w:r>
          </w:p>
        </w:tc>
        <w:tc>
          <w:tcPr>
            <w:tcW w:w="2263" w:type="dxa"/>
            <w:gridSpan w:val="2"/>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6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proofErr w:type="spellStart"/>
            <w:r w:rsidRPr="00BF47FE">
              <w:rPr>
                <w:color w:val="auto"/>
                <w:lang w:bidi="ar-SA"/>
              </w:rPr>
              <w:t>McQuay</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1</w:t>
            </w:r>
          </w:p>
        </w:tc>
        <w:tc>
          <w:tcPr>
            <w:tcW w:w="113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0/05</w:t>
            </w:r>
          </w:p>
        </w:tc>
        <w:tc>
          <w:tcPr>
            <w:tcW w:w="2263" w:type="dxa"/>
            <w:gridSpan w:val="2"/>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6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proofErr w:type="spellStart"/>
            <w:r w:rsidRPr="00BF47FE">
              <w:rPr>
                <w:color w:val="auto"/>
                <w:lang w:bidi="ar-SA"/>
              </w:rPr>
              <w:t>McQuay</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1</w:t>
            </w:r>
          </w:p>
        </w:tc>
        <w:tc>
          <w:tcPr>
            <w:tcW w:w="113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0/06</w:t>
            </w:r>
          </w:p>
        </w:tc>
        <w:tc>
          <w:tcPr>
            <w:tcW w:w="2263" w:type="dxa"/>
            <w:gridSpan w:val="2"/>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6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proofErr w:type="spellStart"/>
            <w:r w:rsidRPr="00BF47FE">
              <w:rPr>
                <w:color w:val="auto"/>
                <w:lang w:bidi="ar-SA"/>
              </w:rPr>
              <w:t>McQuay</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1</w:t>
            </w:r>
          </w:p>
        </w:tc>
        <w:tc>
          <w:tcPr>
            <w:tcW w:w="113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0/07</w:t>
            </w:r>
          </w:p>
        </w:tc>
        <w:tc>
          <w:tcPr>
            <w:tcW w:w="2263" w:type="dxa"/>
            <w:gridSpan w:val="2"/>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6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proofErr w:type="spellStart"/>
            <w:r w:rsidRPr="00BF47FE">
              <w:rPr>
                <w:color w:val="auto"/>
                <w:lang w:bidi="ar-SA"/>
              </w:rPr>
              <w:t>McQuay</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1</w:t>
            </w:r>
          </w:p>
        </w:tc>
        <w:tc>
          <w:tcPr>
            <w:tcW w:w="113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0/08</w:t>
            </w:r>
          </w:p>
        </w:tc>
        <w:tc>
          <w:tcPr>
            <w:tcW w:w="2263" w:type="dxa"/>
            <w:gridSpan w:val="2"/>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6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McQuay</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3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0/10</w:t>
            </w:r>
          </w:p>
        </w:tc>
        <w:tc>
          <w:tcPr>
            <w:tcW w:w="2263" w:type="dxa"/>
            <w:gridSpan w:val="2"/>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6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proofErr w:type="spellStart"/>
            <w:r w:rsidRPr="00BF47FE">
              <w:rPr>
                <w:color w:val="auto"/>
                <w:lang w:bidi="ar-SA"/>
              </w:rPr>
              <w:t>McQuay</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1</w:t>
            </w:r>
          </w:p>
        </w:tc>
        <w:tc>
          <w:tcPr>
            <w:tcW w:w="113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0/14</w:t>
            </w:r>
          </w:p>
        </w:tc>
        <w:tc>
          <w:tcPr>
            <w:tcW w:w="2263" w:type="dxa"/>
            <w:gridSpan w:val="2"/>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6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proofErr w:type="spellStart"/>
            <w:r w:rsidRPr="00BF47FE">
              <w:rPr>
                <w:color w:val="auto"/>
                <w:lang w:bidi="ar-SA"/>
              </w:rPr>
              <w:t>McQuay</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2</w:t>
            </w:r>
          </w:p>
        </w:tc>
        <w:tc>
          <w:tcPr>
            <w:tcW w:w="113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0/16</w:t>
            </w:r>
          </w:p>
        </w:tc>
        <w:tc>
          <w:tcPr>
            <w:tcW w:w="2263" w:type="dxa"/>
            <w:gridSpan w:val="2"/>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6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proofErr w:type="spellStart"/>
            <w:r w:rsidRPr="00BF47FE">
              <w:rPr>
                <w:color w:val="auto"/>
                <w:lang w:bidi="ar-SA"/>
              </w:rPr>
              <w:t>McQuay</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1</w:t>
            </w:r>
          </w:p>
        </w:tc>
        <w:tc>
          <w:tcPr>
            <w:tcW w:w="113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0/18</w:t>
            </w:r>
          </w:p>
        </w:tc>
        <w:tc>
          <w:tcPr>
            <w:tcW w:w="2263" w:type="dxa"/>
            <w:gridSpan w:val="2"/>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6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proofErr w:type="spellStart"/>
            <w:r w:rsidRPr="00BF47FE">
              <w:rPr>
                <w:color w:val="auto"/>
                <w:lang w:bidi="ar-SA"/>
              </w:rPr>
              <w:t>McQuay</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1</w:t>
            </w:r>
          </w:p>
        </w:tc>
        <w:tc>
          <w:tcPr>
            <w:tcW w:w="113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1/04</w:t>
            </w:r>
          </w:p>
        </w:tc>
        <w:tc>
          <w:tcPr>
            <w:tcW w:w="2263" w:type="dxa"/>
            <w:gridSpan w:val="2"/>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6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proofErr w:type="spellStart"/>
            <w:r w:rsidRPr="00BF47FE">
              <w:rPr>
                <w:color w:val="auto"/>
                <w:lang w:bidi="ar-SA"/>
              </w:rPr>
              <w:t>McQuay</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1</w:t>
            </w:r>
          </w:p>
        </w:tc>
        <w:tc>
          <w:tcPr>
            <w:tcW w:w="113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1/05</w:t>
            </w:r>
          </w:p>
        </w:tc>
        <w:tc>
          <w:tcPr>
            <w:tcW w:w="2263" w:type="dxa"/>
            <w:gridSpan w:val="2"/>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6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proofErr w:type="spellStart"/>
            <w:r w:rsidRPr="00BF47FE">
              <w:rPr>
                <w:color w:val="auto"/>
                <w:lang w:bidi="ar-SA"/>
              </w:rPr>
              <w:t>McQuay</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1</w:t>
            </w:r>
          </w:p>
        </w:tc>
        <w:tc>
          <w:tcPr>
            <w:tcW w:w="113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1/06</w:t>
            </w:r>
          </w:p>
        </w:tc>
        <w:tc>
          <w:tcPr>
            <w:tcW w:w="2263" w:type="dxa"/>
            <w:gridSpan w:val="2"/>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6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proofErr w:type="spellStart"/>
            <w:r w:rsidRPr="00BF47FE">
              <w:rPr>
                <w:color w:val="auto"/>
                <w:lang w:bidi="ar-SA"/>
              </w:rPr>
              <w:t>McQuay</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1</w:t>
            </w:r>
          </w:p>
        </w:tc>
        <w:tc>
          <w:tcPr>
            <w:tcW w:w="113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1/08</w:t>
            </w:r>
          </w:p>
        </w:tc>
        <w:tc>
          <w:tcPr>
            <w:tcW w:w="2235"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93"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proofErr w:type="spellStart"/>
            <w:r w:rsidRPr="00BF47FE">
              <w:rPr>
                <w:color w:val="auto"/>
                <w:lang w:bidi="ar-SA"/>
              </w:rPr>
              <w:t>McQuay</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1</w:t>
            </w:r>
          </w:p>
        </w:tc>
        <w:tc>
          <w:tcPr>
            <w:tcW w:w="113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1/09</w:t>
            </w:r>
          </w:p>
        </w:tc>
        <w:tc>
          <w:tcPr>
            <w:tcW w:w="2235"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93"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proofErr w:type="spellStart"/>
            <w:r w:rsidRPr="00BF47FE">
              <w:rPr>
                <w:color w:val="auto"/>
                <w:lang w:bidi="ar-SA"/>
              </w:rPr>
              <w:t>McQuay</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1</w:t>
            </w:r>
          </w:p>
        </w:tc>
        <w:tc>
          <w:tcPr>
            <w:tcW w:w="113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1/10</w:t>
            </w:r>
          </w:p>
        </w:tc>
        <w:tc>
          <w:tcPr>
            <w:tcW w:w="2235"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93"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proofErr w:type="spellStart"/>
            <w:r w:rsidRPr="00BF47FE">
              <w:rPr>
                <w:color w:val="auto"/>
                <w:lang w:bidi="ar-SA"/>
              </w:rPr>
              <w:t>McQuay</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1</w:t>
            </w:r>
          </w:p>
        </w:tc>
        <w:tc>
          <w:tcPr>
            <w:tcW w:w="113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1/11</w:t>
            </w:r>
          </w:p>
        </w:tc>
        <w:tc>
          <w:tcPr>
            <w:tcW w:w="2235"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93"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proofErr w:type="spellStart"/>
            <w:r w:rsidRPr="00BF47FE">
              <w:rPr>
                <w:color w:val="auto"/>
                <w:lang w:bidi="ar-SA"/>
              </w:rPr>
              <w:t>McQuay</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1</w:t>
            </w:r>
          </w:p>
        </w:tc>
        <w:tc>
          <w:tcPr>
            <w:tcW w:w="113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1/12</w:t>
            </w:r>
          </w:p>
        </w:tc>
        <w:tc>
          <w:tcPr>
            <w:tcW w:w="2235"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93"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proofErr w:type="spellStart"/>
            <w:r w:rsidRPr="00BF47FE">
              <w:rPr>
                <w:color w:val="auto"/>
                <w:lang w:bidi="ar-SA"/>
              </w:rPr>
              <w:t>McQuay</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1</w:t>
            </w:r>
          </w:p>
        </w:tc>
        <w:tc>
          <w:tcPr>
            <w:tcW w:w="113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1/13</w:t>
            </w:r>
          </w:p>
        </w:tc>
        <w:tc>
          <w:tcPr>
            <w:tcW w:w="2235"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93"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proofErr w:type="spellStart"/>
            <w:r w:rsidRPr="00BF47FE">
              <w:rPr>
                <w:color w:val="auto"/>
                <w:lang w:bidi="ar-SA"/>
              </w:rPr>
              <w:t>McQuay</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1</w:t>
            </w:r>
          </w:p>
        </w:tc>
        <w:tc>
          <w:tcPr>
            <w:tcW w:w="113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1/14</w:t>
            </w:r>
          </w:p>
        </w:tc>
        <w:tc>
          <w:tcPr>
            <w:tcW w:w="2235"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93"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Haier</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3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2/05</w:t>
            </w:r>
          </w:p>
        </w:tc>
        <w:tc>
          <w:tcPr>
            <w:tcW w:w="2235"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93"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proofErr w:type="spellStart"/>
            <w:r w:rsidRPr="00BF47FE">
              <w:rPr>
                <w:color w:val="auto"/>
                <w:lang w:bidi="ar-SA"/>
              </w:rPr>
              <w:t>McQuay</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1</w:t>
            </w:r>
          </w:p>
        </w:tc>
        <w:tc>
          <w:tcPr>
            <w:tcW w:w="113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2/06</w:t>
            </w:r>
          </w:p>
        </w:tc>
        <w:tc>
          <w:tcPr>
            <w:tcW w:w="2235"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93"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proofErr w:type="spellStart"/>
            <w:r w:rsidRPr="00BF47FE">
              <w:rPr>
                <w:color w:val="auto"/>
                <w:lang w:bidi="ar-SA"/>
              </w:rPr>
              <w:t>McQuay</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1</w:t>
            </w:r>
          </w:p>
        </w:tc>
        <w:tc>
          <w:tcPr>
            <w:tcW w:w="113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2/07</w:t>
            </w:r>
          </w:p>
        </w:tc>
        <w:tc>
          <w:tcPr>
            <w:tcW w:w="2235"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93"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proofErr w:type="spellStart"/>
            <w:r w:rsidRPr="00BF47FE">
              <w:rPr>
                <w:color w:val="auto"/>
                <w:lang w:bidi="ar-SA"/>
              </w:rPr>
              <w:t>McQuay</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1</w:t>
            </w:r>
          </w:p>
        </w:tc>
        <w:tc>
          <w:tcPr>
            <w:tcW w:w="113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2/08</w:t>
            </w:r>
          </w:p>
        </w:tc>
        <w:tc>
          <w:tcPr>
            <w:tcW w:w="2235"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93"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proofErr w:type="spellStart"/>
            <w:r w:rsidRPr="00BF47FE">
              <w:rPr>
                <w:color w:val="auto"/>
                <w:lang w:bidi="ar-SA"/>
              </w:rPr>
              <w:t>McQuay</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1</w:t>
            </w:r>
          </w:p>
        </w:tc>
        <w:tc>
          <w:tcPr>
            <w:tcW w:w="113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2/09</w:t>
            </w:r>
          </w:p>
        </w:tc>
        <w:tc>
          <w:tcPr>
            <w:tcW w:w="2235"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93"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proofErr w:type="spellStart"/>
            <w:r w:rsidRPr="00BF47FE">
              <w:rPr>
                <w:color w:val="auto"/>
                <w:lang w:bidi="ar-SA"/>
              </w:rPr>
              <w:t>McQuay</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1</w:t>
            </w:r>
          </w:p>
        </w:tc>
        <w:tc>
          <w:tcPr>
            <w:tcW w:w="113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2/10</w:t>
            </w:r>
          </w:p>
        </w:tc>
        <w:tc>
          <w:tcPr>
            <w:tcW w:w="2235"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93"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proofErr w:type="spellStart"/>
            <w:r w:rsidRPr="00BF47FE">
              <w:rPr>
                <w:color w:val="auto"/>
                <w:lang w:bidi="ar-SA"/>
              </w:rPr>
              <w:t>McQuay</w:t>
            </w:r>
            <w:proofErr w:type="spellEnd"/>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2</w:t>
            </w:r>
          </w:p>
        </w:tc>
        <w:tc>
          <w:tcPr>
            <w:tcW w:w="113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2/11</w:t>
            </w:r>
          </w:p>
        </w:tc>
        <w:tc>
          <w:tcPr>
            <w:tcW w:w="2235"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93"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bl>
    <w:p w:rsidR="00BF47FE" w:rsidRPr="00BF47FE" w:rsidRDefault="00BF47FE" w:rsidP="00BF47FE">
      <w:pPr>
        <w:widowControl/>
        <w:jc w:val="center"/>
        <w:rPr>
          <w:sz w:val="28"/>
          <w:szCs w:val="28"/>
          <w:lang w:bidi="ar-SA"/>
        </w:rPr>
      </w:pPr>
    </w:p>
    <w:p w:rsidR="00BF47FE" w:rsidRPr="00BF47FE" w:rsidRDefault="00BF47FE" w:rsidP="00BF47FE">
      <w:pPr>
        <w:widowControl/>
        <w:jc w:val="center"/>
        <w:rPr>
          <w:b/>
          <w:sz w:val="28"/>
          <w:szCs w:val="28"/>
          <w:lang w:bidi="ar-SA"/>
        </w:rPr>
      </w:pPr>
      <w:r w:rsidRPr="00BF47FE">
        <w:rPr>
          <w:sz w:val="28"/>
          <w:szCs w:val="28"/>
          <w:lang w:bidi="ar-SA"/>
        </w:rPr>
        <w:br w:type="page"/>
      </w:r>
      <w:r w:rsidRPr="00BF47FE">
        <w:rPr>
          <w:b/>
          <w:sz w:val="28"/>
          <w:szCs w:val="28"/>
          <w:lang w:bidi="ar-SA"/>
        </w:rPr>
        <w:t>HALA 4</w:t>
      </w:r>
    </w:p>
    <w:p w:rsidR="00BF47FE" w:rsidRPr="00BF47FE" w:rsidRDefault="00BF47FE" w:rsidP="00BF47FE">
      <w:pPr>
        <w:widowControl/>
        <w:jc w:val="center"/>
        <w:rPr>
          <w:sz w:val="28"/>
          <w:szCs w:val="28"/>
          <w:lang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1984"/>
        <w:gridCol w:w="1276"/>
        <w:gridCol w:w="2268"/>
        <w:gridCol w:w="1559"/>
      </w:tblGrid>
      <w:tr w:rsidR="00BF47FE" w:rsidRPr="00BF47FE" w:rsidTr="00BF47FE">
        <w:trPr>
          <w:trHeight w:val="255"/>
        </w:trPr>
        <w:tc>
          <w:tcPr>
            <w:tcW w:w="2093" w:type="dxa"/>
            <w:shd w:val="clear" w:color="auto" w:fill="00FF00"/>
            <w:noWrap/>
          </w:tcPr>
          <w:p w:rsidR="00BF47FE" w:rsidRPr="00BF47FE" w:rsidRDefault="00BF47FE" w:rsidP="00BF47FE">
            <w:pPr>
              <w:widowControl/>
              <w:jc w:val="center"/>
              <w:rPr>
                <w:b/>
                <w:sz w:val="28"/>
                <w:szCs w:val="28"/>
                <w:lang w:bidi="ar-SA"/>
              </w:rPr>
            </w:pPr>
            <w:r w:rsidRPr="00BF47FE">
              <w:rPr>
                <w:b/>
                <w:sz w:val="28"/>
                <w:szCs w:val="28"/>
                <w:lang w:bidi="ar-SA"/>
              </w:rPr>
              <w:t>Rodzaj urządzenia</w:t>
            </w:r>
          </w:p>
        </w:tc>
        <w:tc>
          <w:tcPr>
            <w:tcW w:w="1984" w:type="dxa"/>
            <w:shd w:val="clear" w:color="auto" w:fill="00FF00"/>
            <w:noWrap/>
          </w:tcPr>
          <w:p w:rsidR="00BF47FE" w:rsidRPr="00BF47FE" w:rsidRDefault="00BF47FE" w:rsidP="00BF47FE">
            <w:pPr>
              <w:widowControl/>
              <w:jc w:val="center"/>
              <w:rPr>
                <w:b/>
                <w:sz w:val="28"/>
                <w:szCs w:val="28"/>
                <w:lang w:bidi="ar-SA"/>
              </w:rPr>
            </w:pPr>
            <w:r w:rsidRPr="00BF47FE">
              <w:rPr>
                <w:b/>
                <w:sz w:val="28"/>
                <w:szCs w:val="28"/>
                <w:lang w:bidi="ar-SA"/>
              </w:rPr>
              <w:t>Model urządzenia</w:t>
            </w:r>
          </w:p>
        </w:tc>
        <w:tc>
          <w:tcPr>
            <w:tcW w:w="1276" w:type="dxa"/>
            <w:shd w:val="clear" w:color="auto" w:fill="00FF00"/>
            <w:noWrap/>
          </w:tcPr>
          <w:p w:rsidR="00BF47FE" w:rsidRPr="00BF47FE" w:rsidRDefault="00BF47FE" w:rsidP="00BF47FE">
            <w:pPr>
              <w:widowControl/>
              <w:jc w:val="center"/>
              <w:rPr>
                <w:b/>
                <w:sz w:val="28"/>
                <w:szCs w:val="28"/>
                <w:lang w:bidi="ar-SA"/>
              </w:rPr>
            </w:pPr>
            <w:r w:rsidRPr="00BF47FE">
              <w:rPr>
                <w:b/>
                <w:sz w:val="28"/>
                <w:szCs w:val="28"/>
                <w:lang w:bidi="ar-SA"/>
              </w:rPr>
              <w:t>Pokój</w:t>
            </w:r>
          </w:p>
        </w:tc>
        <w:tc>
          <w:tcPr>
            <w:tcW w:w="2268" w:type="dxa"/>
            <w:shd w:val="clear" w:color="auto" w:fill="00FF00"/>
          </w:tcPr>
          <w:p w:rsidR="00BF47FE" w:rsidRPr="00BF47FE" w:rsidRDefault="00BF47FE" w:rsidP="00BF47FE">
            <w:pPr>
              <w:widowControl/>
              <w:jc w:val="center"/>
              <w:rPr>
                <w:b/>
                <w:sz w:val="28"/>
                <w:szCs w:val="28"/>
                <w:lang w:bidi="ar-SA"/>
              </w:rPr>
            </w:pPr>
            <w:r w:rsidRPr="00BF47FE">
              <w:rPr>
                <w:b/>
                <w:sz w:val="28"/>
                <w:szCs w:val="28"/>
                <w:lang w:bidi="ar-SA"/>
              </w:rPr>
              <w:t>Podpis użytkownika</w:t>
            </w:r>
          </w:p>
        </w:tc>
        <w:tc>
          <w:tcPr>
            <w:tcW w:w="1559" w:type="dxa"/>
            <w:shd w:val="clear" w:color="auto" w:fill="00FF00"/>
          </w:tcPr>
          <w:p w:rsidR="00BF47FE" w:rsidRPr="00BF47FE" w:rsidRDefault="00BF47FE" w:rsidP="00BF47FE">
            <w:pPr>
              <w:widowControl/>
              <w:jc w:val="center"/>
              <w:rPr>
                <w:b/>
                <w:sz w:val="28"/>
                <w:szCs w:val="28"/>
                <w:lang w:bidi="ar-SA"/>
              </w:rPr>
            </w:pPr>
            <w:r w:rsidRPr="00BF47FE">
              <w:rPr>
                <w:b/>
                <w:bCs/>
                <w:color w:val="auto"/>
                <w:sz w:val="28"/>
                <w:szCs w:val="28"/>
                <w:lang w:bidi="ar-SA"/>
              </w:rPr>
              <w:t>Uwagi</w:t>
            </w:r>
          </w:p>
        </w:tc>
      </w:tr>
      <w:tr w:rsidR="00BF47FE" w:rsidRPr="00BF47FE" w:rsidTr="00BF47FE">
        <w:trPr>
          <w:trHeight w:val="255"/>
        </w:trPr>
        <w:tc>
          <w:tcPr>
            <w:tcW w:w="2093" w:type="dxa"/>
            <w:vMerge w:val="restart"/>
            <w:shd w:val="clear" w:color="auto" w:fill="auto"/>
            <w:noWrap/>
          </w:tcPr>
          <w:p w:rsidR="00BF47FE" w:rsidRPr="00BF47FE" w:rsidRDefault="00BF47FE" w:rsidP="00BF47FE">
            <w:pPr>
              <w:widowControl/>
              <w:jc w:val="center"/>
              <w:rPr>
                <w:lang w:bidi="ar-SA"/>
              </w:rPr>
            </w:pPr>
            <w:r w:rsidRPr="00BF47FE">
              <w:rPr>
                <w:lang w:bidi="ar-SA"/>
              </w:rPr>
              <w:t>Jednostka zewnętrzna Fujitsu</w:t>
            </w:r>
          </w:p>
        </w:tc>
        <w:tc>
          <w:tcPr>
            <w:tcW w:w="1984" w:type="dxa"/>
            <w:shd w:val="clear" w:color="auto" w:fill="auto"/>
            <w:noWrap/>
          </w:tcPr>
          <w:p w:rsidR="00BF47FE" w:rsidRPr="00BF47FE" w:rsidRDefault="00BF47FE" w:rsidP="00BF47FE">
            <w:pPr>
              <w:widowControl/>
              <w:jc w:val="center"/>
              <w:rPr>
                <w:sz w:val="20"/>
                <w:szCs w:val="20"/>
                <w:lang w:bidi="ar-SA"/>
              </w:rPr>
            </w:pPr>
            <w:r w:rsidRPr="00BF47FE">
              <w:rPr>
                <w:sz w:val="20"/>
                <w:szCs w:val="20"/>
                <w:lang w:bidi="ar-SA"/>
              </w:rPr>
              <w:t>AJYA36LALH</w:t>
            </w:r>
          </w:p>
        </w:tc>
        <w:tc>
          <w:tcPr>
            <w:tcW w:w="1276" w:type="dxa"/>
            <w:shd w:val="clear" w:color="auto" w:fill="auto"/>
            <w:noWrap/>
          </w:tcPr>
          <w:p w:rsidR="00BF47FE" w:rsidRPr="00BF47FE" w:rsidRDefault="00BF47FE" w:rsidP="00BF47FE">
            <w:pPr>
              <w:widowControl/>
              <w:jc w:val="center"/>
              <w:rPr>
                <w:sz w:val="20"/>
                <w:szCs w:val="20"/>
                <w:lang w:bidi="ar-SA"/>
              </w:rPr>
            </w:pP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r w:rsidRPr="00BF47FE">
              <w:rPr>
                <w:color w:val="auto"/>
                <w:lang w:bidi="ar-SA"/>
              </w:rPr>
              <w:t>CRO</w:t>
            </w:r>
          </w:p>
        </w:tc>
      </w:tr>
      <w:tr w:rsidR="00BF47FE" w:rsidRPr="00BF47FE" w:rsidTr="00BF47FE">
        <w:trPr>
          <w:trHeight w:val="255"/>
        </w:trPr>
        <w:tc>
          <w:tcPr>
            <w:tcW w:w="2093" w:type="dxa"/>
            <w:vMerge/>
            <w:shd w:val="clear" w:color="auto" w:fill="auto"/>
          </w:tcPr>
          <w:p w:rsidR="00BF47FE" w:rsidRPr="00BF47FE" w:rsidRDefault="00BF47FE" w:rsidP="00BF47FE">
            <w:pPr>
              <w:widowControl/>
              <w:jc w:val="center"/>
              <w:rPr>
                <w:lang w:bidi="ar-SA"/>
              </w:rPr>
            </w:pPr>
          </w:p>
        </w:tc>
        <w:tc>
          <w:tcPr>
            <w:tcW w:w="1984" w:type="dxa"/>
            <w:shd w:val="clear" w:color="auto" w:fill="auto"/>
            <w:noWrap/>
          </w:tcPr>
          <w:p w:rsidR="00BF47FE" w:rsidRPr="00BF47FE" w:rsidRDefault="00BF47FE" w:rsidP="00BF47FE">
            <w:pPr>
              <w:widowControl/>
              <w:jc w:val="center"/>
              <w:rPr>
                <w:sz w:val="20"/>
                <w:szCs w:val="20"/>
                <w:lang w:bidi="ar-SA"/>
              </w:rPr>
            </w:pPr>
            <w:r w:rsidRPr="00BF47FE">
              <w:rPr>
                <w:sz w:val="20"/>
                <w:szCs w:val="20"/>
                <w:lang w:bidi="ar-SA"/>
              </w:rPr>
              <w:t>AOYG18LFC</w:t>
            </w:r>
          </w:p>
        </w:tc>
        <w:tc>
          <w:tcPr>
            <w:tcW w:w="1276" w:type="dxa"/>
            <w:shd w:val="clear" w:color="auto" w:fill="auto"/>
            <w:noWrap/>
          </w:tcPr>
          <w:p w:rsidR="00BF47FE" w:rsidRPr="00BF47FE" w:rsidRDefault="00BF47FE" w:rsidP="00BF47FE">
            <w:pPr>
              <w:widowControl/>
              <w:jc w:val="center"/>
              <w:rPr>
                <w:sz w:val="20"/>
                <w:szCs w:val="20"/>
                <w:lang w:bidi="ar-SA"/>
              </w:rPr>
            </w:pP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rPr>
          <w:trHeight w:val="255"/>
        </w:trPr>
        <w:tc>
          <w:tcPr>
            <w:tcW w:w="2093" w:type="dxa"/>
            <w:vMerge/>
            <w:shd w:val="clear" w:color="auto" w:fill="auto"/>
          </w:tcPr>
          <w:p w:rsidR="00BF47FE" w:rsidRPr="00BF47FE" w:rsidRDefault="00BF47FE" w:rsidP="00BF47FE">
            <w:pPr>
              <w:widowControl/>
              <w:jc w:val="center"/>
              <w:rPr>
                <w:lang w:bidi="ar-SA"/>
              </w:rPr>
            </w:pPr>
          </w:p>
        </w:tc>
        <w:tc>
          <w:tcPr>
            <w:tcW w:w="1984" w:type="dxa"/>
            <w:shd w:val="clear" w:color="auto" w:fill="auto"/>
            <w:noWrap/>
          </w:tcPr>
          <w:p w:rsidR="00BF47FE" w:rsidRPr="00BF47FE" w:rsidRDefault="00BF47FE" w:rsidP="00BF47FE">
            <w:pPr>
              <w:widowControl/>
              <w:jc w:val="center"/>
              <w:rPr>
                <w:sz w:val="20"/>
                <w:szCs w:val="20"/>
                <w:lang w:bidi="ar-SA"/>
              </w:rPr>
            </w:pPr>
            <w:r w:rsidRPr="00BF47FE">
              <w:rPr>
                <w:sz w:val="20"/>
                <w:szCs w:val="20"/>
                <w:lang w:bidi="ar-SA"/>
              </w:rPr>
              <w:t>AOYG12LMCA</w:t>
            </w:r>
          </w:p>
        </w:tc>
        <w:tc>
          <w:tcPr>
            <w:tcW w:w="1276" w:type="dxa"/>
            <w:shd w:val="clear" w:color="auto" w:fill="auto"/>
            <w:noWrap/>
          </w:tcPr>
          <w:p w:rsidR="00BF47FE" w:rsidRPr="00BF47FE" w:rsidRDefault="00BF47FE" w:rsidP="00BF47FE">
            <w:pPr>
              <w:widowControl/>
              <w:jc w:val="center"/>
              <w:rPr>
                <w:sz w:val="20"/>
                <w:szCs w:val="20"/>
                <w:lang w:bidi="ar-SA"/>
              </w:rPr>
            </w:pP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rPr>
          <w:trHeight w:val="255"/>
        </w:trPr>
        <w:tc>
          <w:tcPr>
            <w:tcW w:w="2093" w:type="dxa"/>
            <w:vMerge w:val="restart"/>
            <w:shd w:val="clear" w:color="auto" w:fill="auto"/>
            <w:noWrap/>
          </w:tcPr>
          <w:p w:rsidR="00BF47FE" w:rsidRPr="00BF47FE" w:rsidRDefault="00BF47FE" w:rsidP="00BF47FE">
            <w:pPr>
              <w:widowControl/>
              <w:jc w:val="center"/>
              <w:rPr>
                <w:lang w:bidi="ar-SA"/>
              </w:rPr>
            </w:pPr>
            <w:r w:rsidRPr="00BF47FE">
              <w:rPr>
                <w:lang w:bidi="ar-SA"/>
              </w:rPr>
              <w:t>Jednostka wewnętrzna Fujitsu</w:t>
            </w:r>
          </w:p>
        </w:tc>
        <w:tc>
          <w:tcPr>
            <w:tcW w:w="1984" w:type="dxa"/>
            <w:shd w:val="clear" w:color="auto" w:fill="auto"/>
            <w:noWrap/>
          </w:tcPr>
          <w:p w:rsidR="00BF47FE" w:rsidRPr="00BF47FE" w:rsidRDefault="00BF47FE" w:rsidP="00BF47FE">
            <w:pPr>
              <w:widowControl/>
              <w:jc w:val="center"/>
              <w:rPr>
                <w:sz w:val="20"/>
                <w:szCs w:val="20"/>
                <w:lang w:bidi="ar-SA"/>
              </w:rPr>
            </w:pPr>
            <w:r w:rsidRPr="00BF47FE">
              <w:rPr>
                <w:sz w:val="20"/>
                <w:szCs w:val="20"/>
                <w:lang w:bidi="ar-SA"/>
              </w:rPr>
              <w:t>AUXB07GALH</w:t>
            </w:r>
          </w:p>
        </w:tc>
        <w:tc>
          <w:tcPr>
            <w:tcW w:w="1276" w:type="dxa"/>
            <w:shd w:val="clear" w:color="auto" w:fill="auto"/>
            <w:noWrap/>
          </w:tcPr>
          <w:p w:rsidR="00BF47FE" w:rsidRPr="00BF47FE" w:rsidRDefault="00BF47FE" w:rsidP="00BF47FE">
            <w:pPr>
              <w:widowControl/>
              <w:jc w:val="center"/>
              <w:rPr>
                <w:sz w:val="20"/>
                <w:szCs w:val="20"/>
                <w:lang w:bidi="ar-SA"/>
              </w:rPr>
            </w:pP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rPr>
          <w:trHeight w:val="255"/>
        </w:trPr>
        <w:tc>
          <w:tcPr>
            <w:tcW w:w="2093" w:type="dxa"/>
            <w:vMerge/>
            <w:shd w:val="clear" w:color="auto" w:fill="auto"/>
          </w:tcPr>
          <w:p w:rsidR="00BF47FE" w:rsidRPr="00BF47FE" w:rsidRDefault="00BF47FE" w:rsidP="00BF47FE">
            <w:pPr>
              <w:widowControl/>
              <w:jc w:val="center"/>
              <w:rPr>
                <w:lang w:bidi="ar-SA"/>
              </w:rPr>
            </w:pPr>
          </w:p>
        </w:tc>
        <w:tc>
          <w:tcPr>
            <w:tcW w:w="1984" w:type="dxa"/>
            <w:shd w:val="clear" w:color="auto" w:fill="auto"/>
            <w:noWrap/>
          </w:tcPr>
          <w:p w:rsidR="00BF47FE" w:rsidRPr="00BF47FE" w:rsidRDefault="00BF47FE" w:rsidP="00BF47FE">
            <w:pPr>
              <w:widowControl/>
              <w:jc w:val="center"/>
              <w:rPr>
                <w:sz w:val="20"/>
                <w:szCs w:val="20"/>
                <w:lang w:bidi="ar-SA"/>
              </w:rPr>
            </w:pPr>
            <w:r w:rsidRPr="00BF47FE">
              <w:rPr>
                <w:sz w:val="20"/>
                <w:szCs w:val="20"/>
                <w:lang w:bidi="ar-SA"/>
              </w:rPr>
              <w:t>AUXB07GALH</w:t>
            </w:r>
          </w:p>
        </w:tc>
        <w:tc>
          <w:tcPr>
            <w:tcW w:w="1276" w:type="dxa"/>
            <w:shd w:val="clear" w:color="auto" w:fill="auto"/>
            <w:noWrap/>
          </w:tcPr>
          <w:p w:rsidR="00BF47FE" w:rsidRPr="00BF47FE" w:rsidRDefault="00BF47FE" w:rsidP="00BF47FE">
            <w:pPr>
              <w:widowControl/>
              <w:jc w:val="center"/>
              <w:rPr>
                <w:sz w:val="20"/>
                <w:szCs w:val="20"/>
                <w:lang w:bidi="ar-SA"/>
              </w:rPr>
            </w:pP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rPr>
          <w:trHeight w:val="255"/>
        </w:trPr>
        <w:tc>
          <w:tcPr>
            <w:tcW w:w="2093" w:type="dxa"/>
            <w:vMerge/>
            <w:shd w:val="clear" w:color="auto" w:fill="auto"/>
          </w:tcPr>
          <w:p w:rsidR="00BF47FE" w:rsidRPr="00BF47FE" w:rsidRDefault="00BF47FE" w:rsidP="00BF47FE">
            <w:pPr>
              <w:widowControl/>
              <w:jc w:val="center"/>
              <w:rPr>
                <w:lang w:bidi="ar-SA"/>
              </w:rPr>
            </w:pPr>
          </w:p>
        </w:tc>
        <w:tc>
          <w:tcPr>
            <w:tcW w:w="1984" w:type="dxa"/>
            <w:shd w:val="clear" w:color="auto" w:fill="auto"/>
            <w:noWrap/>
          </w:tcPr>
          <w:p w:rsidR="00BF47FE" w:rsidRPr="00BF47FE" w:rsidRDefault="00BF47FE" w:rsidP="00BF47FE">
            <w:pPr>
              <w:widowControl/>
              <w:jc w:val="center"/>
              <w:rPr>
                <w:sz w:val="20"/>
                <w:szCs w:val="20"/>
                <w:lang w:bidi="ar-SA"/>
              </w:rPr>
            </w:pPr>
            <w:r w:rsidRPr="00BF47FE">
              <w:rPr>
                <w:sz w:val="20"/>
                <w:szCs w:val="20"/>
                <w:lang w:bidi="ar-SA"/>
              </w:rPr>
              <w:t>AUXB07GALH</w:t>
            </w:r>
          </w:p>
        </w:tc>
        <w:tc>
          <w:tcPr>
            <w:tcW w:w="1276" w:type="dxa"/>
            <w:shd w:val="clear" w:color="auto" w:fill="auto"/>
            <w:noWrap/>
          </w:tcPr>
          <w:p w:rsidR="00BF47FE" w:rsidRPr="00BF47FE" w:rsidRDefault="00BF47FE" w:rsidP="00BF47FE">
            <w:pPr>
              <w:widowControl/>
              <w:jc w:val="center"/>
              <w:rPr>
                <w:sz w:val="20"/>
                <w:szCs w:val="20"/>
                <w:lang w:bidi="ar-SA"/>
              </w:rPr>
            </w:pP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rPr>
          <w:trHeight w:val="255"/>
        </w:trPr>
        <w:tc>
          <w:tcPr>
            <w:tcW w:w="2093" w:type="dxa"/>
            <w:vMerge/>
            <w:shd w:val="clear" w:color="auto" w:fill="auto"/>
          </w:tcPr>
          <w:p w:rsidR="00BF47FE" w:rsidRPr="00BF47FE" w:rsidRDefault="00BF47FE" w:rsidP="00BF47FE">
            <w:pPr>
              <w:widowControl/>
              <w:jc w:val="center"/>
              <w:rPr>
                <w:lang w:bidi="ar-SA"/>
              </w:rPr>
            </w:pPr>
          </w:p>
        </w:tc>
        <w:tc>
          <w:tcPr>
            <w:tcW w:w="1984" w:type="dxa"/>
            <w:shd w:val="clear" w:color="auto" w:fill="auto"/>
            <w:noWrap/>
          </w:tcPr>
          <w:p w:rsidR="00BF47FE" w:rsidRPr="00BF47FE" w:rsidRDefault="00BF47FE" w:rsidP="00BF47FE">
            <w:pPr>
              <w:widowControl/>
              <w:jc w:val="center"/>
              <w:rPr>
                <w:sz w:val="20"/>
                <w:szCs w:val="20"/>
                <w:lang w:bidi="ar-SA"/>
              </w:rPr>
            </w:pPr>
            <w:r w:rsidRPr="00BF47FE">
              <w:rPr>
                <w:sz w:val="20"/>
                <w:szCs w:val="20"/>
                <w:lang w:bidi="ar-SA"/>
              </w:rPr>
              <w:t>AUXB12GALH</w:t>
            </w:r>
          </w:p>
        </w:tc>
        <w:tc>
          <w:tcPr>
            <w:tcW w:w="1276" w:type="dxa"/>
            <w:shd w:val="clear" w:color="auto" w:fill="auto"/>
            <w:noWrap/>
          </w:tcPr>
          <w:p w:rsidR="00BF47FE" w:rsidRPr="00BF47FE" w:rsidRDefault="00BF47FE" w:rsidP="00BF47FE">
            <w:pPr>
              <w:widowControl/>
              <w:jc w:val="center"/>
              <w:rPr>
                <w:sz w:val="20"/>
                <w:szCs w:val="20"/>
                <w:lang w:bidi="ar-SA"/>
              </w:rPr>
            </w:pP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rPr>
          <w:trHeight w:val="255"/>
        </w:trPr>
        <w:tc>
          <w:tcPr>
            <w:tcW w:w="2093" w:type="dxa"/>
            <w:vMerge/>
            <w:shd w:val="clear" w:color="auto" w:fill="auto"/>
          </w:tcPr>
          <w:p w:rsidR="00BF47FE" w:rsidRPr="00BF47FE" w:rsidRDefault="00BF47FE" w:rsidP="00BF47FE">
            <w:pPr>
              <w:widowControl/>
              <w:jc w:val="center"/>
              <w:rPr>
                <w:lang w:bidi="ar-SA"/>
              </w:rPr>
            </w:pPr>
          </w:p>
        </w:tc>
        <w:tc>
          <w:tcPr>
            <w:tcW w:w="1984" w:type="dxa"/>
            <w:shd w:val="clear" w:color="auto" w:fill="auto"/>
            <w:noWrap/>
          </w:tcPr>
          <w:p w:rsidR="00BF47FE" w:rsidRPr="00BF47FE" w:rsidRDefault="00BF47FE" w:rsidP="00BF47FE">
            <w:pPr>
              <w:widowControl/>
              <w:jc w:val="center"/>
              <w:rPr>
                <w:sz w:val="20"/>
                <w:szCs w:val="20"/>
                <w:lang w:bidi="ar-SA"/>
              </w:rPr>
            </w:pPr>
            <w:r w:rsidRPr="00BF47FE">
              <w:rPr>
                <w:sz w:val="20"/>
                <w:szCs w:val="20"/>
                <w:lang w:bidi="ar-SA"/>
              </w:rPr>
              <w:t>ASY18LFCA</w:t>
            </w:r>
          </w:p>
        </w:tc>
        <w:tc>
          <w:tcPr>
            <w:tcW w:w="1276" w:type="dxa"/>
            <w:shd w:val="clear" w:color="auto" w:fill="auto"/>
            <w:noWrap/>
          </w:tcPr>
          <w:p w:rsidR="00BF47FE" w:rsidRPr="00BF47FE" w:rsidRDefault="00BF47FE" w:rsidP="00BF47FE">
            <w:pPr>
              <w:widowControl/>
              <w:jc w:val="center"/>
              <w:rPr>
                <w:sz w:val="20"/>
                <w:szCs w:val="20"/>
                <w:lang w:bidi="ar-SA"/>
              </w:rPr>
            </w:pP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rPr>
          <w:trHeight w:val="255"/>
        </w:trPr>
        <w:tc>
          <w:tcPr>
            <w:tcW w:w="2093" w:type="dxa"/>
            <w:vMerge/>
            <w:shd w:val="clear" w:color="auto" w:fill="auto"/>
          </w:tcPr>
          <w:p w:rsidR="00BF47FE" w:rsidRPr="00BF47FE" w:rsidRDefault="00BF47FE" w:rsidP="00BF47FE">
            <w:pPr>
              <w:widowControl/>
              <w:jc w:val="center"/>
              <w:rPr>
                <w:lang w:bidi="ar-SA"/>
              </w:rPr>
            </w:pPr>
          </w:p>
        </w:tc>
        <w:tc>
          <w:tcPr>
            <w:tcW w:w="1984" w:type="dxa"/>
            <w:shd w:val="clear" w:color="auto" w:fill="auto"/>
            <w:noWrap/>
          </w:tcPr>
          <w:p w:rsidR="00BF47FE" w:rsidRPr="00BF47FE" w:rsidRDefault="00BF47FE" w:rsidP="00BF47FE">
            <w:pPr>
              <w:widowControl/>
              <w:jc w:val="center"/>
              <w:rPr>
                <w:sz w:val="20"/>
                <w:szCs w:val="20"/>
                <w:lang w:bidi="ar-SA"/>
              </w:rPr>
            </w:pPr>
            <w:r w:rsidRPr="00BF47FE">
              <w:rPr>
                <w:sz w:val="20"/>
                <w:szCs w:val="20"/>
                <w:lang w:bidi="ar-SA"/>
              </w:rPr>
              <w:t>ASYG12LMCA</w:t>
            </w:r>
          </w:p>
        </w:tc>
        <w:tc>
          <w:tcPr>
            <w:tcW w:w="1276" w:type="dxa"/>
            <w:shd w:val="clear" w:color="auto" w:fill="auto"/>
            <w:noWrap/>
          </w:tcPr>
          <w:p w:rsidR="00BF47FE" w:rsidRPr="00BF47FE" w:rsidRDefault="00BF47FE" w:rsidP="00BF47FE">
            <w:pPr>
              <w:widowControl/>
              <w:jc w:val="center"/>
              <w:rPr>
                <w:sz w:val="20"/>
                <w:szCs w:val="20"/>
                <w:lang w:bidi="ar-SA"/>
              </w:rPr>
            </w:pP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rPr>
          <w:trHeight w:val="255"/>
        </w:trPr>
        <w:tc>
          <w:tcPr>
            <w:tcW w:w="2093" w:type="dxa"/>
            <w:shd w:val="clear" w:color="auto" w:fill="auto"/>
            <w:noWrap/>
          </w:tcPr>
          <w:p w:rsidR="00BF47FE" w:rsidRPr="00BF47FE" w:rsidRDefault="00BF47FE" w:rsidP="00BF47FE">
            <w:pPr>
              <w:widowControl/>
              <w:jc w:val="center"/>
              <w:rPr>
                <w:lang w:bidi="ar-SA"/>
              </w:rPr>
            </w:pPr>
            <w:r w:rsidRPr="00BF47FE">
              <w:rPr>
                <w:lang w:bidi="ar-SA"/>
              </w:rPr>
              <w:t xml:space="preserve">Odpylanie </w:t>
            </w:r>
            <w:proofErr w:type="spellStart"/>
            <w:r w:rsidRPr="00BF47FE">
              <w:rPr>
                <w:lang w:bidi="ar-SA"/>
              </w:rPr>
              <w:t>Nederman</w:t>
            </w:r>
            <w:proofErr w:type="spellEnd"/>
          </w:p>
        </w:tc>
        <w:tc>
          <w:tcPr>
            <w:tcW w:w="1984" w:type="dxa"/>
            <w:shd w:val="clear" w:color="auto" w:fill="auto"/>
            <w:noWrap/>
          </w:tcPr>
          <w:p w:rsidR="00BF47FE" w:rsidRPr="00BF47FE" w:rsidRDefault="00BF47FE" w:rsidP="00BF47FE">
            <w:pPr>
              <w:widowControl/>
              <w:jc w:val="center"/>
              <w:rPr>
                <w:sz w:val="22"/>
                <w:szCs w:val="22"/>
                <w:lang w:bidi="ar-SA"/>
              </w:rPr>
            </w:pPr>
            <w:proofErr w:type="spellStart"/>
            <w:r w:rsidRPr="00BF47FE">
              <w:rPr>
                <w:sz w:val="22"/>
                <w:szCs w:val="22"/>
                <w:lang w:bidi="ar-SA"/>
              </w:rPr>
              <w:t>Filtermax</w:t>
            </w:r>
            <w:proofErr w:type="spellEnd"/>
            <w:r w:rsidRPr="00BF47FE">
              <w:rPr>
                <w:sz w:val="22"/>
                <w:szCs w:val="22"/>
                <w:lang w:bidi="ar-SA"/>
              </w:rPr>
              <w:t xml:space="preserve"> </w:t>
            </w:r>
            <w:proofErr w:type="spellStart"/>
            <w:r w:rsidRPr="00BF47FE">
              <w:rPr>
                <w:sz w:val="22"/>
                <w:szCs w:val="22"/>
                <w:lang w:bidi="ar-SA"/>
              </w:rPr>
              <w:t>Dx</w:t>
            </w:r>
            <w:proofErr w:type="spellEnd"/>
            <w:r w:rsidRPr="00BF47FE">
              <w:rPr>
                <w:sz w:val="22"/>
                <w:szCs w:val="22"/>
                <w:lang w:bidi="ar-SA"/>
              </w:rPr>
              <w:t xml:space="preserve"> 3000</w:t>
            </w:r>
          </w:p>
        </w:tc>
        <w:tc>
          <w:tcPr>
            <w:tcW w:w="1276" w:type="dxa"/>
            <w:shd w:val="clear" w:color="auto" w:fill="auto"/>
            <w:noWrap/>
          </w:tcPr>
          <w:p w:rsidR="00BF47FE" w:rsidRPr="00BF47FE" w:rsidRDefault="00BF47FE" w:rsidP="00BF47FE">
            <w:pPr>
              <w:widowControl/>
              <w:jc w:val="center"/>
              <w:rPr>
                <w:sz w:val="22"/>
                <w:szCs w:val="22"/>
                <w:lang w:bidi="ar-SA"/>
              </w:rPr>
            </w:pP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rPr>
          <w:trHeight w:val="255"/>
        </w:trPr>
        <w:tc>
          <w:tcPr>
            <w:tcW w:w="2093" w:type="dxa"/>
            <w:shd w:val="clear" w:color="auto" w:fill="auto"/>
            <w:noWrap/>
          </w:tcPr>
          <w:p w:rsidR="00BF47FE" w:rsidRPr="00BF47FE" w:rsidRDefault="00BF47FE" w:rsidP="00BF47FE">
            <w:pPr>
              <w:widowControl/>
              <w:jc w:val="center"/>
              <w:rPr>
                <w:lang w:bidi="ar-SA"/>
              </w:rPr>
            </w:pPr>
            <w:r w:rsidRPr="00BF47FE">
              <w:rPr>
                <w:lang w:bidi="ar-SA"/>
              </w:rPr>
              <w:t>Woda lodowa – agregat Oxford</w:t>
            </w:r>
          </w:p>
        </w:tc>
        <w:tc>
          <w:tcPr>
            <w:tcW w:w="1984" w:type="dxa"/>
            <w:shd w:val="clear" w:color="auto" w:fill="auto"/>
            <w:noWrap/>
          </w:tcPr>
          <w:p w:rsidR="00BF47FE" w:rsidRPr="00BF47FE" w:rsidRDefault="00BF47FE" w:rsidP="00BF47FE">
            <w:pPr>
              <w:widowControl/>
              <w:jc w:val="center"/>
              <w:rPr>
                <w:sz w:val="20"/>
                <w:szCs w:val="20"/>
                <w:lang w:bidi="ar-SA"/>
              </w:rPr>
            </w:pPr>
            <w:r w:rsidRPr="00BF47FE">
              <w:rPr>
                <w:sz w:val="20"/>
                <w:szCs w:val="20"/>
                <w:lang w:bidi="ar-SA"/>
              </w:rPr>
              <w:t>A/ST1PS 3.2</w:t>
            </w:r>
          </w:p>
        </w:tc>
        <w:tc>
          <w:tcPr>
            <w:tcW w:w="1276" w:type="dxa"/>
            <w:shd w:val="clear" w:color="auto" w:fill="auto"/>
            <w:noWrap/>
          </w:tcPr>
          <w:p w:rsidR="00BF47FE" w:rsidRPr="00BF47FE" w:rsidRDefault="00BF47FE" w:rsidP="00BF47FE">
            <w:pPr>
              <w:widowControl/>
              <w:jc w:val="center"/>
              <w:rPr>
                <w:sz w:val="20"/>
                <w:szCs w:val="20"/>
                <w:lang w:bidi="ar-SA"/>
              </w:rPr>
            </w:pP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r w:rsidRPr="00BF47FE">
              <w:rPr>
                <w:color w:val="auto"/>
                <w:lang w:bidi="ar-SA"/>
              </w:rPr>
              <w:t>CRO</w:t>
            </w:r>
          </w:p>
        </w:tc>
      </w:tr>
      <w:tr w:rsidR="00BF47FE" w:rsidRPr="00BF47FE" w:rsidTr="00BF47FE">
        <w:trPr>
          <w:trHeight w:val="255"/>
        </w:trPr>
        <w:tc>
          <w:tcPr>
            <w:tcW w:w="2093" w:type="dxa"/>
            <w:vMerge w:val="restart"/>
            <w:shd w:val="clear" w:color="auto" w:fill="auto"/>
            <w:noWrap/>
          </w:tcPr>
          <w:p w:rsidR="00BF47FE" w:rsidRPr="00BF47FE" w:rsidRDefault="00BF47FE" w:rsidP="00BF47FE">
            <w:pPr>
              <w:widowControl/>
              <w:jc w:val="center"/>
              <w:rPr>
                <w:lang w:bidi="ar-SA"/>
              </w:rPr>
            </w:pPr>
            <w:r w:rsidRPr="00BF47FE">
              <w:rPr>
                <w:lang w:bidi="ar-SA"/>
              </w:rPr>
              <w:t>Wentylator dachowy Venture</w:t>
            </w:r>
          </w:p>
        </w:tc>
        <w:tc>
          <w:tcPr>
            <w:tcW w:w="1984" w:type="dxa"/>
            <w:shd w:val="clear" w:color="auto" w:fill="auto"/>
            <w:noWrap/>
          </w:tcPr>
          <w:p w:rsidR="00BF47FE" w:rsidRPr="00BF47FE" w:rsidRDefault="00BF47FE" w:rsidP="00BF47FE">
            <w:pPr>
              <w:widowControl/>
              <w:jc w:val="center"/>
              <w:rPr>
                <w:sz w:val="20"/>
                <w:szCs w:val="20"/>
                <w:lang w:bidi="ar-SA"/>
              </w:rPr>
            </w:pPr>
            <w:r w:rsidRPr="00BF47FE">
              <w:rPr>
                <w:sz w:val="20"/>
                <w:szCs w:val="20"/>
                <w:lang w:bidi="ar-SA"/>
              </w:rPr>
              <w:t>RVISP/4-15-025T</w:t>
            </w:r>
          </w:p>
        </w:tc>
        <w:tc>
          <w:tcPr>
            <w:tcW w:w="1276" w:type="dxa"/>
            <w:shd w:val="clear" w:color="auto" w:fill="auto"/>
            <w:noWrap/>
          </w:tcPr>
          <w:p w:rsidR="00BF47FE" w:rsidRPr="00BF47FE" w:rsidRDefault="00BF47FE" w:rsidP="00BF47FE">
            <w:pPr>
              <w:widowControl/>
              <w:jc w:val="center"/>
              <w:rPr>
                <w:sz w:val="20"/>
                <w:szCs w:val="20"/>
                <w:lang w:bidi="ar-SA"/>
              </w:rPr>
            </w:pP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rPr>
          <w:trHeight w:val="255"/>
        </w:trPr>
        <w:tc>
          <w:tcPr>
            <w:tcW w:w="2093" w:type="dxa"/>
            <w:vMerge/>
            <w:shd w:val="clear" w:color="auto" w:fill="auto"/>
          </w:tcPr>
          <w:p w:rsidR="00BF47FE" w:rsidRPr="00BF47FE" w:rsidRDefault="00BF47FE" w:rsidP="00BF47FE">
            <w:pPr>
              <w:widowControl/>
              <w:jc w:val="center"/>
              <w:rPr>
                <w:lang w:bidi="ar-SA"/>
              </w:rPr>
            </w:pPr>
          </w:p>
        </w:tc>
        <w:tc>
          <w:tcPr>
            <w:tcW w:w="1984" w:type="dxa"/>
            <w:shd w:val="clear" w:color="auto" w:fill="auto"/>
            <w:noWrap/>
          </w:tcPr>
          <w:p w:rsidR="00BF47FE" w:rsidRPr="00BF47FE" w:rsidRDefault="00BF47FE" w:rsidP="00BF47FE">
            <w:pPr>
              <w:widowControl/>
              <w:jc w:val="center"/>
              <w:rPr>
                <w:sz w:val="20"/>
                <w:szCs w:val="20"/>
                <w:lang w:bidi="ar-SA"/>
              </w:rPr>
            </w:pPr>
            <w:r w:rsidRPr="00BF47FE">
              <w:rPr>
                <w:sz w:val="20"/>
                <w:szCs w:val="20"/>
                <w:lang w:bidi="ar-SA"/>
              </w:rPr>
              <w:t>RVISP/4-20-025T</w:t>
            </w:r>
          </w:p>
        </w:tc>
        <w:tc>
          <w:tcPr>
            <w:tcW w:w="1276" w:type="dxa"/>
            <w:shd w:val="clear" w:color="auto" w:fill="auto"/>
            <w:noWrap/>
          </w:tcPr>
          <w:p w:rsidR="00BF47FE" w:rsidRPr="00BF47FE" w:rsidRDefault="00BF47FE" w:rsidP="00BF47FE">
            <w:pPr>
              <w:widowControl/>
              <w:jc w:val="center"/>
              <w:rPr>
                <w:sz w:val="20"/>
                <w:szCs w:val="20"/>
                <w:lang w:bidi="ar-SA"/>
              </w:rPr>
            </w:pP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rPr>
          <w:trHeight w:val="255"/>
        </w:trPr>
        <w:tc>
          <w:tcPr>
            <w:tcW w:w="2093" w:type="dxa"/>
            <w:vMerge w:val="restart"/>
            <w:shd w:val="clear" w:color="auto" w:fill="auto"/>
            <w:noWrap/>
          </w:tcPr>
          <w:p w:rsidR="00BF47FE" w:rsidRPr="00BF47FE" w:rsidRDefault="00BF47FE" w:rsidP="00BF47FE">
            <w:pPr>
              <w:widowControl/>
              <w:jc w:val="center"/>
              <w:rPr>
                <w:lang w:bidi="ar-SA"/>
              </w:rPr>
            </w:pPr>
          </w:p>
          <w:p w:rsidR="00BF47FE" w:rsidRPr="00BF47FE" w:rsidRDefault="00BF47FE" w:rsidP="00BF47FE">
            <w:pPr>
              <w:widowControl/>
              <w:jc w:val="center"/>
              <w:rPr>
                <w:lang w:bidi="ar-SA"/>
              </w:rPr>
            </w:pPr>
            <w:r w:rsidRPr="00BF47FE">
              <w:rPr>
                <w:lang w:bidi="ar-SA"/>
              </w:rPr>
              <w:t>Wentylator kanałowy Venture</w:t>
            </w:r>
          </w:p>
        </w:tc>
        <w:tc>
          <w:tcPr>
            <w:tcW w:w="1984" w:type="dxa"/>
            <w:shd w:val="clear" w:color="auto" w:fill="auto"/>
            <w:noWrap/>
          </w:tcPr>
          <w:p w:rsidR="00BF47FE" w:rsidRPr="00BF47FE" w:rsidRDefault="00BF47FE" w:rsidP="00BF47FE">
            <w:pPr>
              <w:widowControl/>
              <w:jc w:val="center"/>
              <w:rPr>
                <w:sz w:val="20"/>
                <w:szCs w:val="20"/>
                <w:lang w:bidi="ar-SA"/>
              </w:rPr>
            </w:pPr>
            <w:r w:rsidRPr="00BF47FE">
              <w:rPr>
                <w:sz w:val="20"/>
                <w:szCs w:val="20"/>
                <w:lang w:bidi="ar-SA"/>
              </w:rPr>
              <w:t>LFS-2160/62-018T</w:t>
            </w:r>
          </w:p>
        </w:tc>
        <w:tc>
          <w:tcPr>
            <w:tcW w:w="1276" w:type="dxa"/>
            <w:shd w:val="clear" w:color="auto" w:fill="auto"/>
            <w:noWrap/>
          </w:tcPr>
          <w:p w:rsidR="00BF47FE" w:rsidRPr="00BF47FE" w:rsidRDefault="00BF47FE" w:rsidP="00BF47FE">
            <w:pPr>
              <w:widowControl/>
              <w:jc w:val="center"/>
              <w:rPr>
                <w:sz w:val="20"/>
                <w:szCs w:val="20"/>
                <w:lang w:bidi="ar-SA"/>
              </w:rPr>
            </w:pP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rPr>
          <w:trHeight w:val="255"/>
        </w:trPr>
        <w:tc>
          <w:tcPr>
            <w:tcW w:w="2093" w:type="dxa"/>
            <w:vMerge/>
            <w:shd w:val="clear" w:color="auto" w:fill="auto"/>
          </w:tcPr>
          <w:p w:rsidR="00BF47FE" w:rsidRPr="00BF47FE" w:rsidRDefault="00BF47FE" w:rsidP="00BF47FE">
            <w:pPr>
              <w:widowControl/>
              <w:jc w:val="center"/>
              <w:rPr>
                <w:lang w:bidi="ar-SA"/>
              </w:rPr>
            </w:pPr>
          </w:p>
        </w:tc>
        <w:tc>
          <w:tcPr>
            <w:tcW w:w="1984" w:type="dxa"/>
            <w:shd w:val="clear" w:color="auto" w:fill="auto"/>
            <w:noWrap/>
          </w:tcPr>
          <w:p w:rsidR="00BF47FE" w:rsidRPr="00BF47FE" w:rsidRDefault="00BF47FE" w:rsidP="00BF47FE">
            <w:pPr>
              <w:widowControl/>
              <w:jc w:val="center"/>
              <w:rPr>
                <w:sz w:val="20"/>
                <w:szCs w:val="20"/>
                <w:lang w:bidi="ar-SA"/>
              </w:rPr>
            </w:pPr>
            <w:r w:rsidRPr="00BF47FE">
              <w:rPr>
                <w:sz w:val="20"/>
                <w:szCs w:val="20"/>
                <w:lang w:bidi="ar-SA"/>
              </w:rPr>
              <w:t>TD-500/160 HS</w:t>
            </w:r>
          </w:p>
        </w:tc>
        <w:tc>
          <w:tcPr>
            <w:tcW w:w="1276" w:type="dxa"/>
            <w:shd w:val="clear" w:color="auto" w:fill="auto"/>
            <w:noWrap/>
          </w:tcPr>
          <w:p w:rsidR="00BF47FE" w:rsidRPr="00BF47FE" w:rsidRDefault="00BF47FE" w:rsidP="00BF47FE">
            <w:pPr>
              <w:widowControl/>
              <w:jc w:val="center"/>
              <w:rPr>
                <w:sz w:val="20"/>
                <w:szCs w:val="20"/>
                <w:lang w:bidi="ar-SA"/>
              </w:rPr>
            </w:pP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rPr>
          <w:trHeight w:val="255"/>
        </w:trPr>
        <w:tc>
          <w:tcPr>
            <w:tcW w:w="2093" w:type="dxa"/>
            <w:vMerge/>
            <w:shd w:val="clear" w:color="auto" w:fill="auto"/>
          </w:tcPr>
          <w:p w:rsidR="00BF47FE" w:rsidRPr="00BF47FE" w:rsidRDefault="00BF47FE" w:rsidP="00BF47FE">
            <w:pPr>
              <w:widowControl/>
              <w:jc w:val="center"/>
              <w:rPr>
                <w:lang w:bidi="ar-SA"/>
              </w:rPr>
            </w:pPr>
          </w:p>
        </w:tc>
        <w:tc>
          <w:tcPr>
            <w:tcW w:w="1984" w:type="dxa"/>
            <w:shd w:val="clear" w:color="auto" w:fill="auto"/>
            <w:noWrap/>
          </w:tcPr>
          <w:p w:rsidR="00BF47FE" w:rsidRPr="00BF47FE" w:rsidRDefault="00BF47FE" w:rsidP="00BF47FE">
            <w:pPr>
              <w:widowControl/>
              <w:jc w:val="center"/>
              <w:rPr>
                <w:sz w:val="20"/>
                <w:szCs w:val="20"/>
                <w:lang w:bidi="ar-SA"/>
              </w:rPr>
            </w:pPr>
            <w:r w:rsidRPr="00BF47FE">
              <w:rPr>
                <w:sz w:val="20"/>
                <w:szCs w:val="20"/>
                <w:lang w:bidi="ar-SA"/>
              </w:rPr>
              <w:t>LFS-2-160/62-018T</w:t>
            </w:r>
          </w:p>
        </w:tc>
        <w:tc>
          <w:tcPr>
            <w:tcW w:w="1276" w:type="dxa"/>
            <w:shd w:val="clear" w:color="auto" w:fill="auto"/>
            <w:noWrap/>
          </w:tcPr>
          <w:p w:rsidR="00BF47FE" w:rsidRPr="00BF47FE" w:rsidRDefault="00BF47FE" w:rsidP="00BF47FE">
            <w:pPr>
              <w:widowControl/>
              <w:jc w:val="center"/>
              <w:rPr>
                <w:sz w:val="20"/>
                <w:szCs w:val="20"/>
                <w:lang w:bidi="ar-SA"/>
              </w:rPr>
            </w:pP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rPr>
          <w:trHeight w:val="255"/>
        </w:trPr>
        <w:tc>
          <w:tcPr>
            <w:tcW w:w="2093" w:type="dxa"/>
            <w:vMerge/>
            <w:shd w:val="clear" w:color="auto" w:fill="auto"/>
          </w:tcPr>
          <w:p w:rsidR="00BF47FE" w:rsidRPr="00BF47FE" w:rsidRDefault="00BF47FE" w:rsidP="00BF47FE">
            <w:pPr>
              <w:widowControl/>
              <w:jc w:val="center"/>
              <w:rPr>
                <w:lang w:bidi="ar-SA"/>
              </w:rPr>
            </w:pPr>
          </w:p>
        </w:tc>
        <w:tc>
          <w:tcPr>
            <w:tcW w:w="1984" w:type="dxa"/>
            <w:shd w:val="clear" w:color="auto" w:fill="auto"/>
            <w:noWrap/>
          </w:tcPr>
          <w:p w:rsidR="00BF47FE" w:rsidRPr="00BF47FE" w:rsidRDefault="00BF47FE" w:rsidP="00BF47FE">
            <w:pPr>
              <w:widowControl/>
              <w:jc w:val="center"/>
              <w:rPr>
                <w:sz w:val="20"/>
                <w:szCs w:val="20"/>
                <w:lang w:bidi="ar-SA"/>
              </w:rPr>
            </w:pPr>
            <w:r w:rsidRPr="00BF47FE">
              <w:rPr>
                <w:sz w:val="20"/>
                <w:szCs w:val="20"/>
                <w:lang w:bidi="ar-SA"/>
              </w:rPr>
              <w:t>TD-1000/250 HS</w:t>
            </w:r>
          </w:p>
        </w:tc>
        <w:tc>
          <w:tcPr>
            <w:tcW w:w="1276" w:type="dxa"/>
            <w:shd w:val="clear" w:color="auto" w:fill="auto"/>
            <w:noWrap/>
          </w:tcPr>
          <w:p w:rsidR="00BF47FE" w:rsidRPr="00BF47FE" w:rsidRDefault="00BF47FE" w:rsidP="00BF47FE">
            <w:pPr>
              <w:widowControl/>
              <w:jc w:val="center"/>
              <w:rPr>
                <w:sz w:val="20"/>
                <w:szCs w:val="20"/>
                <w:lang w:bidi="ar-SA"/>
              </w:rPr>
            </w:pP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rPr>
          <w:trHeight w:val="255"/>
        </w:trPr>
        <w:tc>
          <w:tcPr>
            <w:tcW w:w="2093" w:type="dxa"/>
            <w:vMerge/>
            <w:shd w:val="clear" w:color="auto" w:fill="auto"/>
          </w:tcPr>
          <w:p w:rsidR="00BF47FE" w:rsidRPr="00BF47FE" w:rsidRDefault="00BF47FE" w:rsidP="00BF47FE">
            <w:pPr>
              <w:widowControl/>
              <w:jc w:val="center"/>
              <w:rPr>
                <w:lang w:bidi="ar-SA"/>
              </w:rPr>
            </w:pPr>
          </w:p>
        </w:tc>
        <w:tc>
          <w:tcPr>
            <w:tcW w:w="1984" w:type="dxa"/>
            <w:shd w:val="clear" w:color="auto" w:fill="auto"/>
            <w:noWrap/>
          </w:tcPr>
          <w:p w:rsidR="00BF47FE" w:rsidRPr="00BF47FE" w:rsidRDefault="00BF47FE" w:rsidP="00BF47FE">
            <w:pPr>
              <w:widowControl/>
              <w:jc w:val="center"/>
              <w:rPr>
                <w:sz w:val="20"/>
                <w:szCs w:val="20"/>
                <w:lang w:bidi="ar-SA"/>
              </w:rPr>
            </w:pPr>
            <w:r w:rsidRPr="00BF47FE">
              <w:rPr>
                <w:sz w:val="20"/>
                <w:szCs w:val="20"/>
                <w:lang w:bidi="ar-SA"/>
              </w:rPr>
              <w:t>CRDV 250/225/1400T</w:t>
            </w:r>
          </w:p>
        </w:tc>
        <w:tc>
          <w:tcPr>
            <w:tcW w:w="1276" w:type="dxa"/>
            <w:shd w:val="clear" w:color="auto" w:fill="auto"/>
            <w:noWrap/>
          </w:tcPr>
          <w:p w:rsidR="00BF47FE" w:rsidRPr="00BF47FE" w:rsidRDefault="00BF47FE" w:rsidP="00BF47FE">
            <w:pPr>
              <w:widowControl/>
              <w:jc w:val="center"/>
              <w:rPr>
                <w:sz w:val="20"/>
                <w:szCs w:val="20"/>
                <w:lang w:bidi="ar-SA"/>
              </w:rPr>
            </w:pP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rPr>
          <w:trHeight w:val="255"/>
        </w:trPr>
        <w:tc>
          <w:tcPr>
            <w:tcW w:w="2093" w:type="dxa"/>
            <w:vMerge w:val="restart"/>
            <w:shd w:val="clear" w:color="auto" w:fill="auto"/>
          </w:tcPr>
          <w:p w:rsidR="00BF47FE" w:rsidRPr="00BF47FE" w:rsidRDefault="00BF47FE" w:rsidP="00BF47FE">
            <w:pPr>
              <w:widowControl/>
              <w:jc w:val="center"/>
              <w:rPr>
                <w:lang w:bidi="ar-SA"/>
              </w:rPr>
            </w:pPr>
          </w:p>
          <w:p w:rsidR="00BF47FE" w:rsidRPr="00BF47FE" w:rsidRDefault="00BF47FE" w:rsidP="00BF47FE">
            <w:pPr>
              <w:widowControl/>
              <w:jc w:val="center"/>
              <w:rPr>
                <w:lang w:bidi="ar-SA"/>
              </w:rPr>
            </w:pPr>
          </w:p>
          <w:p w:rsidR="00BF47FE" w:rsidRPr="00BF47FE" w:rsidRDefault="00BF47FE" w:rsidP="00BF47FE">
            <w:pPr>
              <w:widowControl/>
              <w:jc w:val="center"/>
              <w:rPr>
                <w:lang w:bidi="ar-SA"/>
              </w:rPr>
            </w:pPr>
            <w:r w:rsidRPr="00BF47FE">
              <w:rPr>
                <w:lang w:bidi="ar-SA"/>
              </w:rPr>
              <w:t>Wentylator kanałowy Venture</w:t>
            </w:r>
          </w:p>
        </w:tc>
        <w:tc>
          <w:tcPr>
            <w:tcW w:w="1984" w:type="dxa"/>
            <w:shd w:val="clear" w:color="auto" w:fill="auto"/>
            <w:noWrap/>
          </w:tcPr>
          <w:p w:rsidR="00BF47FE" w:rsidRPr="00BF47FE" w:rsidRDefault="00BF47FE" w:rsidP="00BF47FE">
            <w:pPr>
              <w:widowControl/>
              <w:jc w:val="center"/>
              <w:rPr>
                <w:sz w:val="20"/>
                <w:szCs w:val="20"/>
                <w:lang w:bidi="ar-SA"/>
              </w:rPr>
            </w:pPr>
            <w:r w:rsidRPr="00BF47FE">
              <w:rPr>
                <w:sz w:val="20"/>
                <w:szCs w:val="20"/>
                <w:lang w:bidi="ar-SA"/>
              </w:rPr>
              <w:t>CRDV 250/225/1400T</w:t>
            </w:r>
          </w:p>
        </w:tc>
        <w:tc>
          <w:tcPr>
            <w:tcW w:w="1276" w:type="dxa"/>
            <w:shd w:val="clear" w:color="auto" w:fill="auto"/>
            <w:noWrap/>
          </w:tcPr>
          <w:p w:rsidR="00BF47FE" w:rsidRPr="00BF47FE" w:rsidRDefault="00BF47FE" w:rsidP="00BF47FE">
            <w:pPr>
              <w:widowControl/>
              <w:jc w:val="center"/>
              <w:rPr>
                <w:sz w:val="20"/>
                <w:szCs w:val="20"/>
                <w:lang w:bidi="ar-SA"/>
              </w:rPr>
            </w:pP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rPr>
          <w:trHeight w:val="255"/>
        </w:trPr>
        <w:tc>
          <w:tcPr>
            <w:tcW w:w="2093" w:type="dxa"/>
            <w:vMerge/>
            <w:shd w:val="clear" w:color="auto" w:fill="auto"/>
          </w:tcPr>
          <w:p w:rsidR="00BF47FE" w:rsidRPr="00BF47FE" w:rsidRDefault="00BF47FE" w:rsidP="00BF47FE">
            <w:pPr>
              <w:widowControl/>
              <w:jc w:val="center"/>
              <w:rPr>
                <w:lang w:bidi="ar-SA"/>
              </w:rPr>
            </w:pPr>
          </w:p>
        </w:tc>
        <w:tc>
          <w:tcPr>
            <w:tcW w:w="1984" w:type="dxa"/>
            <w:shd w:val="clear" w:color="auto" w:fill="auto"/>
            <w:noWrap/>
          </w:tcPr>
          <w:p w:rsidR="00BF47FE" w:rsidRPr="00BF47FE" w:rsidRDefault="00BF47FE" w:rsidP="00BF47FE">
            <w:pPr>
              <w:widowControl/>
              <w:jc w:val="center"/>
              <w:rPr>
                <w:sz w:val="20"/>
                <w:szCs w:val="20"/>
                <w:lang w:bidi="ar-SA"/>
              </w:rPr>
            </w:pPr>
            <w:r w:rsidRPr="00BF47FE">
              <w:rPr>
                <w:sz w:val="20"/>
                <w:szCs w:val="20"/>
                <w:lang w:bidi="ar-SA"/>
              </w:rPr>
              <w:t>LFS-2-160/62-018T</w:t>
            </w:r>
          </w:p>
        </w:tc>
        <w:tc>
          <w:tcPr>
            <w:tcW w:w="1276" w:type="dxa"/>
            <w:shd w:val="clear" w:color="auto" w:fill="auto"/>
            <w:noWrap/>
          </w:tcPr>
          <w:p w:rsidR="00BF47FE" w:rsidRPr="00BF47FE" w:rsidRDefault="00BF47FE" w:rsidP="00BF47FE">
            <w:pPr>
              <w:widowControl/>
              <w:jc w:val="center"/>
              <w:rPr>
                <w:sz w:val="20"/>
                <w:szCs w:val="20"/>
                <w:lang w:bidi="ar-SA"/>
              </w:rPr>
            </w:pP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rPr>
          <w:trHeight w:val="255"/>
        </w:trPr>
        <w:tc>
          <w:tcPr>
            <w:tcW w:w="2093" w:type="dxa"/>
            <w:vMerge/>
            <w:shd w:val="clear" w:color="auto" w:fill="auto"/>
          </w:tcPr>
          <w:p w:rsidR="00BF47FE" w:rsidRPr="00BF47FE" w:rsidRDefault="00BF47FE" w:rsidP="00BF47FE">
            <w:pPr>
              <w:widowControl/>
              <w:jc w:val="center"/>
              <w:rPr>
                <w:lang w:bidi="ar-SA"/>
              </w:rPr>
            </w:pPr>
          </w:p>
        </w:tc>
        <w:tc>
          <w:tcPr>
            <w:tcW w:w="1984" w:type="dxa"/>
            <w:shd w:val="clear" w:color="auto" w:fill="auto"/>
            <w:noWrap/>
          </w:tcPr>
          <w:p w:rsidR="00BF47FE" w:rsidRPr="00BF47FE" w:rsidRDefault="00BF47FE" w:rsidP="00BF47FE">
            <w:pPr>
              <w:widowControl/>
              <w:jc w:val="center"/>
              <w:rPr>
                <w:sz w:val="20"/>
                <w:szCs w:val="20"/>
                <w:lang w:bidi="ar-SA"/>
              </w:rPr>
            </w:pPr>
            <w:r w:rsidRPr="00BF47FE">
              <w:rPr>
                <w:sz w:val="20"/>
                <w:szCs w:val="20"/>
                <w:lang w:bidi="ar-SA"/>
              </w:rPr>
              <w:t>TD-500/160 HS</w:t>
            </w:r>
          </w:p>
        </w:tc>
        <w:tc>
          <w:tcPr>
            <w:tcW w:w="1276" w:type="dxa"/>
            <w:shd w:val="clear" w:color="auto" w:fill="auto"/>
            <w:noWrap/>
          </w:tcPr>
          <w:p w:rsidR="00BF47FE" w:rsidRPr="00BF47FE" w:rsidRDefault="00BF47FE" w:rsidP="00BF47FE">
            <w:pPr>
              <w:widowControl/>
              <w:jc w:val="center"/>
              <w:rPr>
                <w:sz w:val="20"/>
                <w:szCs w:val="20"/>
                <w:lang w:bidi="ar-SA"/>
              </w:rPr>
            </w:pP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rPr>
          <w:trHeight w:val="255"/>
        </w:trPr>
        <w:tc>
          <w:tcPr>
            <w:tcW w:w="2093" w:type="dxa"/>
            <w:vMerge/>
            <w:shd w:val="clear" w:color="auto" w:fill="auto"/>
          </w:tcPr>
          <w:p w:rsidR="00BF47FE" w:rsidRPr="00BF47FE" w:rsidRDefault="00BF47FE" w:rsidP="00BF47FE">
            <w:pPr>
              <w:widowControl/>
              <w:jc w:val="center"/>
              <w:rPr>
                <w:lang w:bidi="ar-SA"/>
              </w:rPr>
            </w:pPr>
          </w:p>
        </w:tc>
        <w:tc>
          <w:tcPr>
            <w:tcW w:w="1984" w:type="dxa"/>
            <w:shd w:val="clear" w:color="auto" w:fill="auto"/>
            <w:noWrap/>
          </w:tcPr>
          <w:p w:rsidR="00BF47FE" w:rsidRPr="00BF47FE" w:rsidRDefault="00BF47FE" w:rsidP="00BF47FE">
            <w:pPr>
              <w:widowControl/>
              <w:jc w:val="center"/>
              <w:rPr>
                <w:sz w:val="20"/>
                <w:szCs w:val="20"/>
                <w:lang w:bidi="ar-SA"/>
              </w:rPr>
            </w:pPr>
            <w:r w:rsidRPr="00BF47FE">
              <w:rPr>
                <w:sz w:val="20"/>
                <w:szCs w:val="20"/>
                <w:lang w:bidi="ar-SA"/>
              </w:rPr>
              <w:t>CRDV-C-250/250/1400T</w:t>
            </w:r>
          </w:p>
        </w:tc>
        <w:tc>
          <w:tcPr>
            <w:tcW w:w="1276" w:type="dxa"/>
            <w:shd w:val="clear" w:color="auto" w:fill="auto"/>
            <w:noWrap/>
          </w:tcPr>
          <w:p w:rsidR="00BF47FE" w:rsidRPr="00BF47FE" w:rsidRDefault="00BF47FE" w:rsidP="00BF47FE">
            <w:pPr>
              <w:widowControl/>
              <w:jc w:val="center"/>
              <w:rPr>
                <w:sz w:val="20"/>
                <w:szCs w:val="20"/>
                <w:lang w:bidi="ar-SA"/>
              </w:rPr>
            </w:pP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rPr>
          <w:trHeight w:val="255"/>
        </w:trPr>
        <w:tc>
          <w:tcPr>
            <w:tcW w:w="2093" w:type="dxa"/>
            <w:vMerge/>
            <w:shd w:val="clear" w:color="auto" w:fill="auto"/>
          </w:tcPr>
          <w:p w:rsidR="00BF47FE" w:rsidRPr="00BF47FE" w:rsidRDefault="00BF47FE" w:rsidP="00BF47FE">
            <w:pPr>
              <w:widowControl/>
              <w:jc w:val="center"/>
              <w:rPr>
                <w:lang w:bidi="ar-SA"/>
              </w:rPr>
            </w:pPr>
          </w:p>
        </w:tc>
        <w:tc>
          <w:tcPr>
            <w:tcW w:w="1984" w:type="dxa"/>
            <w:shd w:val="clear" w:color="auto" w:fill="auto"/>
            <w:noWrap/>
          </w:tcPr>
          <w:p w:rsidR="00BF47FE" w:rsidRPr="00BF47FE" w:rsidRDefault="00BF47FE" w:rsidP="00BF47FE">
            <w:pPr>
              <w:widowControl/>
              <w:jc w:val="center"/>
              <w:rPr>
                <w:sz w:val="20"/>
                <w:szCs w:val="20"/>
                <w:lang w:bidi="ar-SA"/>
              </w:rPr>
            </w:pPr>
            <w:r w:rsidRPr="00BF47FE">
              <w:rPr>
                <w:sz w:val="20"/>
                <w:szCs w:val="20"/>
                <w:lang w:bidi="ar-SA"/>
              </w:rPr>
              <w:t>CRDV-C-250/250/1400T</w:t>
            </w:r>
          </w:p>
        </w:tc>
        <w:tc>
          <w:tcPr>
            <w:tcW w:w="1276" w:type="dxa"/>
            <w:shd w:val="clear" w:color="auto" w:fill="auto"/>
            <w:noWrap/>
          </w:tcPr>
          <w:p w:rsidR="00BF47FE" w:rsidRPr="00BF47FE" w:rsidRDefault="00BF47FE" w:rsidP="00BF47FE">
            <w:pPr>
              <w:widowControl/>
              <w:jc w:val="center"/>
              <w:rPr>
                <w:sz w:val="20"/>
                <w:szCs w:val="20"/>
                <w:lang w:bidi="ar-SA"/>
              </w:rPr>
            </w:pP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rPr>
          <w:trHeight w:val="255"/>
        </w:trPr>
        <w:tc>
          <w:tcPr>
            <w:tcW w:w="2093" w:type="dxa"/>
            <w:vMerge/>
            <w:shd w:val="clear" w:color="auto" w:fill="auto"/>
          </w:tcPr>
          <w:p w:rsidR="00BF47FE" w:rsidRPr="00BF47FE" w:rsidRDefault="00BF47FE" w:rsidP="00BF47FE">
            <w:pPr>
              <w:widowControl/>
              <w:jc w:val="center"/>
              <w:rPr>
                <w:lang w:bidi="ar-SA"/>
              </w:rPr>
            </w:pPr>
          </w:p>
        </w:tc>
        <w:tc>
          <w:tcPr>
            <w:tcW w:w="1984" w:type="dxa"/>
            <w:shd w:val="clear" w:color="auto" w:fill="auto"/>
            <w:noWrap/>
          </w:tcPr>
          <w:p w:rsidR="00BF47FE" w:rsidRPr="00BF47FE" w:rsidRDefault="00BF47FE" w:rsidP="00BF47FE">
            <w:pPr>
              <w:widowControl/>
              <w:jc w:val="center"/>
              <w:rPr>
                <w:sz w:val="20"/>
                <w:szCs w:val="20"/>
                <w:lang w:bidi="ar-SA"/>
              </w:rPr>
            </w:pPr>
            <w:r w:rsidRPr="00BF47FE">
              <w:rPr>
                <w:sz w:val="20"/>
                <w:szCs w:val="20"/>
                <w:lang w:bidi="ar-SA"/>
              </w:rPr>
              <w:t>CRDV 250/225/1400T</w:t>
            </w:r>
          </w:p>
        </w:tc>
        <w:tc>
          <w:tcPr>
            <w:tcW w:w="1276" w:type="dxa"/>
            <w:shd w:val="clear" w:color="auto" w:fill="auto"/>
            <w:noWrap/>
          </w:tcPr>
          <w:p w:rsidR="00BF47FE" w:rsidRPr="00BF47FE" w:rsidRDefault="00BF47FE" w:rsidP="00BF47FE">
            <w:pPr>
              <w:widowControl/>
              <w:jc w:val="center"/>
              <w:rPr>
                <w:sz w:val="20"/>
                <w:szCs w:val="20"/>
                <w:lang w:bidi="ar-SA"/>
              </w:rPr>
            </w:pP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rPr>
          <w:trHeight w:val="255"/>
        </w:trPr>
        <w:tc>
          <w:tcPr>
            <w:tcW w:w="2093" w:type="dxa"/>
            <w:vMerge w:val="restart"/>
            <w:shd w:val="clear" w:color="auto" w:fill="auto"/>
            <w:noWrap/>
          </w:tcPr>
          <w:p w:rsidR="00BF47FE" w:rsidRPr="00BF47FE" w:rsidRDefault="00BF47FE" w:rsidP="00BF47FE">
            <w:pPr>
              <w:widowControl/>
              <w:jc w:val="center"/>
              <w:rPr>
                <w:lang w:bidi="ar-SA"/>
              </w:rPr>
            </w:pPr>
            <w:r w:rsidRPr="00BF47FE">
              <w:rPr>
                <w:lang w:bidi="ar-SA"/>
              </w:rPr>
              <w:t xml:space="preserve">Centrala wentylacyjna </w:t>
            </w:r>
            <w:proofErr w:type="spellStart"/>
            <w:r w:rsidRPr="00BF47FE">
              <w:rPr>
                <w:lang w:bidi="ar-SA"/>
              </w:rPr>
              <w:t>Sweagon</w:t>
            </w:r>
            <w:proofErr w:type="spellEnd"/>
          </w:p>
        </w:tc>
        <w:tc>
          <w:tcPr>
            <w:tcW w:w="1984" w:type="dxa"/>
            <w:shd w:val="clear" w:color="auto" w:fill="auto"/>
            <w:noWrap/>
          </w:tcPr>
          <w:p w:rsidR="00BF47FE" w:rsidRPr="00BF47FE" w:rsidRDefault="00BF47FE" w:rsidP="00BF47FE">
            <w:pPr>
              <w:widowControl/>
              <w:jc w:val="center"/>
              <w:rPr>
                <w:sz w:val="20"/>
                <w:szCs w:val="20"/>
                <w:lang w:bidi="ar-SA"/>
              </w:rPr>
            </w:pPr>
            <w:r w:rsidRPr="00BF47FE">
              <w:rPr>
                <w:sz w:val="20"/>
                <w:szCs w:val="20"/>
                <w:lang w:bidi="ar-SA"/>
              </w:rPr>
              <w:t>Gold 04ERX</w:t>
            </w:r>
          </w:p>
        </w:tc>
        <w:tc>
          <w:tcPr>
            <w:tcW w:w="1276" w:type="dxa"/>
            <w:shd w:val="clear" w:color="auto" w:fill="auto"/>
            <w:noWrap/>
          </w:tcPr>
          <w:p w:rsidR="00BF47FE" w:rsidRPr="00BF47FE" w:rsidRDefault="00BF47FE" w:rsidP="00BF47FE">
            <w:pPr>
              <w:widowControl/>
              <w:jc w:val="center"/>
              <w:rPr>
                <w:sz w:val="20"/>
                <w:szCs w:val="20"/>
                <w:lang w:bidi="ar-SA"/>
              </w:rPr>
            </w:pP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rPr>
          <w:trHeight w:val="255"/>
        </w:trPr>
        <w:tc>
          <w:tcPr>
            <w:tcW w:w="2093" w:type="dxa"/>
            <w:vMerge/>
            <w:shd w:val="clear" w:color="auto" w:fill="auto"/>
          </w:tcPr>
          <w:p w:rsidR="00BF47FE" w:rsidRPr="00BF47FE" w:rsidRDefault="00BF47FE" w:rsidP="00BF47FE">
            <w:pPr>
              <w:widowControl/>
              <w:jc w:val="center"/>
              <w:rPr>
                <w:lang w:bidi="ar-SA"/>
              </w:rPr>
            </w:pPr>
          </w:p>
        </w:tc>
        <w:tc>
          <w:tcPr>
            <w:tcW w:w="1984" w:type="dxa"/>
            <w:shd w:val="clear" w:color="auto" w:fill="auto"/>
            <w:noWrap/>
          </w:tcPr>
          <w:p w:rsidR="00BF47FE" w:rsidRPr="00BF47FE" w:rsidRDefault="00BF47FE" w:rsidP="00BF47FE">
            <w:pPr>
              <w:widowControl/>
              <w:jc w:val="center"/>
              <w:rPr>
                <w:sz w:val="20"/>
                <w:szCs w:val="20"/>
                <w:lang w:bidi="ar-SA"/>
              </w:rPr>
            </w:pPr>
            <w:r w:rsidRPr="00BF47FE">
              <w:rPr>
                <w:sz w:val="20"/>
                <w:szCs w:val="20"/>
                <w:lang w:bidi="ar-SA"/>
              </w:rPr>
              <w:t>Gold 12ESD</w:t>
            </w:r>
          </w:p>
        </w:tc>
        <w:tc>
          <w:tcPr>
            <w:tcW w:w="1276" w:type="dxa"/>
            <w:shd w:val="clear" w:color="auto" w:fill="auto"/>
            <w:noWrap/>
          </w:tcPr>
          <w:p w:rsidR="00BF47FE" w:rsidRPr="00BF47FE" w:rsidRDefault="00BF47FE" w:rsidP="00BF47FE">
            <w:pPr>
              <w:widowControl/>
              <w:jc w:val="center"/>
              <w:rPr>
                <w:sz w:val="20"/>
                <w:szCs w:val="20"/>
                <w:lang w:bidi="ar-SA"/>
              </w:rPr>
            </w:pP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rPr>
          <w:trHeight w:val="255"/>
        </w:trPr>
        <w:tc>
          <w:tcPr>
            <w:tcW w:w="2093" w:type="dxa"/>
            <w:vMerge/>
            <w:shd w:val="clear" w:color="auto" w:fill="auto"/>
          </w:tcPr>
          <w:p w:rsidR="00BF47FE" w:rsidRPr="00BF47FE" w:rsidRDefault="00BF47FE" w:rsidP="00BF47FE">
            <w:pPr>
              <w:widowControl/>
              <w:jc w:val="center"/>
              <w:rPr>
                <w:lang w:bidi="ar-SA"/>
              </w:rPr>
            </w:pPr>
          </w:p>
        </w:tc>
        <w:tc>
          <w:tcPr>
            <w:tcW w:w="1984" w:type="dxa"/>
            <w:shd w:val="clear" w:color="auto" w:fill="auto"/>
            <w:noWrap/>
          </w:tcPr>
          <w:p w:rsidR="00BF47FE" w:rsidRPr="00BF47FE" w:rsidRDefault="00BF47FE" w:rsidP="00BF47FE">
            <w:pPr>
              <w:widowControl/>
              <w:jc w:val="center"/>
              <w:rPr>
                <w:sz w:val="20"/>
                <w:szCs w:val="20"/>
                <w:lang w:bidi="ar-SA"/>
              </w:rPr>
            </w:pPr>
            <w:r w:rsidRPr="00BF47FE">
              <w:rPr>
                <w:sz w:val="20"/>
                <w:szCs w:val="20"/>
                <w:lang w:bidi="ar-SA"/>
              </w:rPr>
              <w:t>Gold 08ESD</w:t>
            </w:r>
          </w:p>
        </w:tc>
        <w:tc>
          <w:tcPr>
            <w:tcW w:w="1276" w:type="dxa"/>
            <w:shd w:val="clear" w:color="auto" w:fill="auto"/>
            <w:noWrap/>
          </w:tcPr>
          <w:p w:rsidR="00BF47FE" w:rsidRPr="00BF47FE" w:rsidRDefault="00BF47FE" w:rsidP="00BF47FE">
            <w:pPr>
              <w:widowControl/>
              <w:jc w:val="center"/>
              <w:rPr>
                <w:sz w:val="20"/>
                <w:szCs w:val="20"/>
                <w:lang w:bidi="ar-SA"/>
              </w:rPr>
            </w:pP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rPr>
          <w:trHeight w:val="255"/>
        </w:trPr>
        <w:tc>
          <w:tcPr>
            <w:tcW w:w="2093" w:type="dxa"/>
            <w:vMerge/>
            <w:shd w:val="clear" w:color="auto" w:fill="auto"/>
          </w:tcPr>
          <w:p w:rsidR="00BF47FE" w:rsidRPr="00BF47FE" w:rsidRDefault="00BF47FE" w:rsidP="00BF47FE">
            <w:pPr>
              <w:widowControl/>
              <w:jc w:val="center"/>
              <w:rPr>
                <w:lang w:bidi="ar-SA"/>
              </w:rPr>
            </w:pPr>
          </w:p>
        </w:tc>
        <w:tc>
          <w:tcPr>
            <w:tcW w:w="1984" w:type="dxa"/>
            <w:shd w:val="clear" w:color="auto" w:fill="auto"/>
            <w:noWrap/>
          </w:tcPr>
          <w:p w:rsidR="00BF47FE" w:rsidRPr="00BF47FE" w:rsidRDefault="00BF47FE" w:rsidP="00BF47FE">
            <w:pPr>
              <w:widowControl/>
              <w:jc w:val="center"/>
              <w:rPr>
                <w:sz w:val="20"/>
                <w:szCs w:val="20"/>
                <w:lang w:bidi="ar-SA"/>
              </w:rPr>
            </w:pPr>
            <w:r w:rsidRPr="00BF47FE">
              <w:rPr>
                <w:sz w:val="20"/>
                <w:szCs w:val="20"/>
                <w:lang w:bidi="ar-SA"/>
              </w:rPr>
              <w:t>Gold 04ESD</w:t>
            </w:r>
          </w:p>
        </w:tc>
        <w:tc>
          <w:tcPr>
            <w:tcW w:w="1276" w:type="dxa"/>
            <w:shd w:val="clear" w:color="auto" w:fill="auto"/>
            <w:noWrap/>
          </w:tcPr>
          <w:p w:rsidR="00BF47FE" w:rsidRPr="00BF47FE" w:rsidRDefault="00BF47FE" w:rsidP="00BF47FE">
            <w:pPr>
              <w:widowControl/>
              <w:jc w:val="center"/>
              <w:rPr>
                <w:sz w:val="20"/>
                <w:szCs w:val="20"/>
                <w:lang w:bidi="ar-SA"/>
              </w:rPr>
            </w:pP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rPr>
          <w:trHeight w:val="255"/>
        </w:trPr>
        <w:tc>
          <w:tcPr>
            <w:tcW w:w="2093" w:type="dxa"/>
            <w:vMerge/>
            <w:shd w:val="clear" w:color="auto" w:fill="auto"/>
          </w:tcPr>
          <w:p w:rsidR="00BF47FE" w:rsidRPr="00BF47FE" w:rsidRDefault="00BF47FE" w:rsidP="00BF47FE">
            <w:pPr>
              <w:widowControl/>
              <w:jc w:val="center"/>
              <w:rPr>
                <w:lang w:bidi="ar-SA"/>
              </w:rPr>
            </w:pPr>
          </w:p>
        </w:tc>
        <w:tc>
          <w:tcPr>
            <w:tcW w:w="1984" w:type="dxa"/>
            <w:shd w:val="clear" w:color="auto" w:fill="auto"/>
            <w:noWrap/>
          </w:tcPr>
          <w:p w:rsidR="00BF47FE" w:rsidRPr="00BF47FE" w:rsidRDefault="00BF47FE" w:rsidP="00BF47FE">
            <w:pPr>
              <w:widowControl/>
              <w:jc w:val="center"/>
              <w:rPr>
                <w:sz w:val="20"/>
                <w:szCs w:val="20"/>
                <w:lang w:bidi="ar-SA"/>
              </w:rPr>
            </w:pPr>
            <w:r w:rsidRPr="00BF47FE">
              <w:rPr>
                <w:sz w:val="20"/>
                <w:szCs w:val="20"/>
                <w:lang w:bidi="ar-SA"/>
              </w:rPr>
              <w:t>Gold 14ESD</w:t>
            </w:r>
          </w:p>
        </w:tc>
        <w:tc>
          <w:tcPr>
            <w:tcW w:w="1276" w:type="dxa"/>
            <w:shd w:val="clear" w:color="auto" w:fill="auto"/>
            <w:noWrap/>
          </w:tcPr>
          <w:p w:rsidR="00BF47FE" w:rsidRPr="00BF47FE" w:rsidRDefault="00BF47FE" w:rsidP="00BF47FE">
            <w:pPr>
              <w:widowControl/>
              <w:jc w:val="center"/>
              <w:rPr>
                <w:sz w:val="20"/>
                <w:szCs w:val="20"/>
                <w:lang w:bidi="ar-SA"/>
              </w:rPr>
            </w:pP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bl>
    <w:p w:rsidR="00BF47FE" w:rsidRPr="00BF47FE" w:rsidRDefault="00BF47FE" w:rsidP="00BF47FE">
      <w:pPr>
        <w:widowControl/>
        <w:rPr>
          <w:color w:val="auto"/>
          <w:lang w:bidi="ar-SA"/>
        </w:rPr>
      </w:pPr>
    </w:p>
    <w:p w:rsidR="00BF47FE" w:rsidRPr="00BF47FE" w:rsidRDefault="00BF47FE" w:rsidP="00BF47FE">
      <w:pPr>
        <w:widowControl/>
        <w:jc w:val="center"/>
        <w:rPr>
          <w:color w:val="auto"/>
          <w:lang w:bidi="ar-SA"/>
        </w:rPr>
      </w:pPr>
      <w:r w:rsidRPr="00BF47FE">
        <w:rPr>
          <w:color w:val="auto"/>
          <w:lang w:bidi="ar-SA"/>
        </w:rPr>
        <w:br w:type="page"/>
        <w:t xml:space="preserve"> </w:t>
      </w:r>
    </w:p>
    <w:p w:rsidR="00BF47FE" w:rsidRPr="00BF47FE" w:rsidRDefault="00BF47FE" w:rsidP="00BF47FE">
      <w:pPr>
        <w:widowControl/>
        <w:jc w:val="center"/>
        <w:rPr>
          <w:b/>
          <w:sz w:val="28"/>
          <w:szCs w:val="28"/>
          <w:lang w:bidi="ar-SA"/>
        </w:rPr>
      </w:pPr>
      <w:r w:rsidRPr="00BF47FE">
        <w:rPr>
          <w:b/>
          <w:sz w:val="28"/>
          <w:szCs w:val="28"/>
          <w:lang w:bidi="ar-SA"/>
        </w:rPr>
        <w:t>HALA 13</w:t>
      </w:r>
    </w:p>
    <w:p w:rsidR="00BF47FE" w:rsidRPr="00BF47FE" w:rsidRDefault="00BF47FE" w:rsidP="00BF47FE">
      <w:pPr>
        <w:widowControl/>
        <w:jc w:val="center"/>
        <w:rPr>
          <w:b/>
          <w:sz w:val="28"/>
          <w:szCs w:val="28"/>
          <w:lang w:bidi="ar-SA"/>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1984"/>
        <w:gridCol w:w="1276"/>
        <w:gridCol w:w="2268"/>
        <w:gridCol w:w="1559"/>
      </w:tblGrid>
      <w:tr w:rsidR="00BF47FE" w:rsidRPr="00BF47FE" w:rsidTr="00BF47FE">
        <w:trPr>
          <w:trHeight w:val="255"/>
        </w:trPr>
        <w:tc>
          <w:tcPr>
            <w:tcW w:w="2093" w:type="dxa"/>
            <w:shd w:val="clear" w:color="auto" w:fill="00FF00"/>
            <w:noWrap/>
          </w:tcPr>
          <w:p w:rsidR="00BF47FE" w:rsidRPr="00BF47FE" w:rsidRDefault="00BF47FE" w:rsidP="00BF47FE">
            <w:pPr>
              <w:widowControl/>
              <w:jc w:val="center"/>
              <w:rPr>
                <w:b/>
                <w:sz w:val="28"/>
                <w:szCs w:val="28"/>
                <w:lang w:bidi="ar-SA"/>
              </w:rPr>
            </w:pPr>
            <w:r w:rsidRPr="00BF47FE">
              <w:rPr>
                <w:b/>
                <w:sz w:val="28"/>
                <w:szCs w:val="28"/>
                <w:lang w:bidi="ar-SA"/>
              </w:rPr>
              <w:t>Rodzaj urządzenia</w:t>
            </w:r>
          </w:p>
        </w:tc>
        <w:tc>
          <w:tcPr>
            <w:tcW w:w="1984" w:type="dxa"/>
            <w:shd w:val="clear" w:color="auto" w:fill="00FF00"/>
            <w:noWrap/>
          </w:tcPr>
          <w:p w:rsidR="00BF47FE" w:rsidRPr="00BF47FE" w:rsidRDefault="00BF47FE" w:rsidP="00BF47FE">
            <w:pPr>
              <w:widowControl/>
              <w:jc w:val="center"/>
              <w:rPr>
                <w:b/>
                <w:sz w:val="28"/>
                <w:szCs w:val="28"/>
                <w:lang w:bidi="ar-SA"/>
              </w:rPr>
            </w:pPr>
            <w:r w:rsidRPr="00BF47FE">
              <w:rPr>
                <w:b/>
                <w:sz w:val="28"/>
                <w:szCs w:val="28"/>
                <w:lang w:bidi="ar-SA"/>
              </w:rPr>
              <w:t>Model urządzenia</w:t>
            </w:r>
          </w:p>
        </w:tc>
        <w:tc>
          <w:tcPr>
            <w:tcW w:w="1276" w:type="dxa"/>
            <w:shd w:val="clear" w:color="auto" w:fill="00FF00"/>
            <w:noWrap/>
          </w:tcPr>
          <w:p w:rsidR="00BF47FE" w:rsidRPr="00BF47FE" w:rsidRDefault="00BF47FE" w:rsidP="00BF47FE">
            <w:pPr>
              <w:widowControl/>
              <w:jc w:val="center"/>
              <w:rPr>
                <w:b/>
                <w:sz w:val="28"/>
                <w:szCs w:val="28"/>
                <w:lang w:bidi="ar-SA"/>
              </w:rPr>
            </w:pPr>
            <w:r w:rsidRPr="00BF47FE">
              <w:rPr>
                <w:b/>
                <w:sz w:val="28"/>
                <w:szCs w:val="28"/>
                <w:lang w:bidi="ar-SA"/>
              </w:rPr>
              <w:t>Pokój</w:t>
            </w:r>
          </w:p>
        </w:tc>
        <w:tc>
          <w:tcPr>
            <w:tcW w:w="2268" w:type="dxa"/>
            <w:shd w:val="clear" w:color="auto" w:fill="00FF00"/>
          </w:tcPr>
          <w:p w:rsidR="00BF47FE" w:rsidRPr="00BF47FE" w:rsidRDefault="00BF47FE" w:rsidP="00BF47FE">
            <w:pPr>
              <w:widowControl/>
              <w:jc w:val="center"/>
              <w:rPr>
                <w:b/>
                <w:sz w:val="28"/>
                <w:szCs w:val="28"/>
                <w:lang w:bidi="ar-SA"/>
              </w:rPr>
            </w:pPr>
            <w:r w:rsidRPr="00BF47FE">
              <w:rPr>
                <w:b/>
                <w:sz w:val="28"/>
                <w:szCs w:val="28"/>
                <w:lang w:bidi="ar-SA"/>
              </w:rPr>
              <w:t>Podpis użytkownika</w:t>
            </w:r>
          </w:p>
        </w:tc>
        <w:tc>
          <w:tcPr>
            <w:tcW w:w="1559" w:type="dxa"/>
            <w:shd w:val="clear" w:color="auto" w:fill="00FF00"/>
          </w:tcPr>
          <w:p w:rsidR="00BF47FE" w:rsidRPr="00BF47FE" w:rsidRDefault="00BF47FE" w:rsidP="00BF47FE">
            <w:pPr>
              <w:widowControl/>
              <w:jc w:val="center"/>
              <w:rPr>
                <w:b/>
                <w:sz w:val="28"/>
                <w:szCs w:val="28"/>
                <w:lang w:bidi="ar-SA"/>
              </w:rPr>
            </w:pPr>
            <w:r w:rsidRPr="00BF47FE">
              <w:rPr>
                <w:b/>
                <w:sz w:val="28"/>
                <w:szCs w:val="28"/>
                <w:lang w:bidi="ar-SA"/>
              </w:rPr>
              <w:t>Uwagi</w:t>
            </w:r>
          </w:p>
        </w:tc>
      </w:tr>
      <w:tr w:rsidR="00BF47FE" w:rsidRPr="00BF47FE" w:rsidTr="00BF47FE">
        <w:trPr>
          <w:trHeight w:val="255"/>
        </w:trPr>
        <w:tc>
          <w:tcPr>
            <w:tcW w:w="2093" w:type="dxa"/>
            <w:vMerge w:val="restart"/>
            <w:shd w:val="clear" w:color="auto" w:fill="auto"/>
            <w:noWrap/>
          </w:tcPr>
          <w:p w:rsidR="00BF47FE" w:rsidRPr="00BF47FE" w:rsidRDefault="00BF47FE" w:rsidP="00BF47FE">
            <w:pPr>
              <w:widowControl/>
              <w:jc w:val="center"/>
              <w:rPr>
                <w:lang w:bidi="ar-SA"/>
              </w:rPr>
            </w:pPr>
          </w:p>
          <w:p w:rsidR="00BF47FE" w:rsidRPr="00BF47FE" w:rsidRDefault="00BF47FE" w:rsidP="00BF47FE">
            <w:pPr>
              <w:widowControl/>
              <w:jc w:val="center"/>
              <w:rPr>
                <w:lang w:bidi="ar-SA"/>
              </w:rPr>
            </w:pPr>
          </w:p>
          <w:p w:rsidR="00BF47FE" w:rsidRPr="00BF47FE" w:rsidRDefault="00BF47FE" w:rsidP="00BF47FE">
            <w:pPr>
              <w:widowControl/>
              <w:jc w:val="center"/>
              <w:rPr>
                <w:lang w:bidi="ar-SA"/>
              </w:rPr>
            </w:pPr>
            <w:r w:rsidRPr="00BF47FE">
              <w:rPr>
                <w:lang w:bidi="ar-SA"/>
              </w:rPr>
              <w:t>Klimatyzatory</w:t>
            </w:r>
          </w:p>
          <w:p w:rsidR="00BF47FE" w:rsidRPr="00BF47FE" w:rsidRDefault="00BF47FE" w:rsidP="00BF47FE">
            <w:pPr>
              <w:widowControl/>
              <w:jc w:val="center"/>
              <w:rPr>
                <w:lang w:bidi="ar-SA"/>
              </w:rPr>
            </w:pPr>
          </w:p>
        </w:tc>
        <w:tc>
          <w:tcPr>
            <w:tcW w:w="1984" w:type="dxa"/>
            <w:shd w:val="clear" w:color="auto" w:fill="auto"/>
            <w:noWrap/>
          </w:tcPr>
          <w:p w:rsidR="00BF47FE" w:rsidRPr="00BF47FE" w:rsidRDefault="00BF47FE" w:rsidP="00BF47FE">
            <w:pPr>
              <w:widowControl/>
              <w:jc w:val="center"/>
              <w:rPr>
                <w:b/>
                <w:lang w:val="en-US" w:bidi="ar-SA"/>
              </w:rPr>
            </w:pPr>
            <w:r w:rsidRPr="00BF47FE">
              <w:rPr>
                <w:b/>
                <w:lang w:val="en-US" w:bidi="ar-SA"/>
              </w:rPr>
              <w:t xml:space="preserve">Sinclair </w:t>
            </w:r>
          </w:p>
          <w:p w:rsidR="00BF47FE" w:rsidRPr="00BF47FE" w:rsidRDefault="00BF47FE" w:rsidP="00BF47FE">
            <w:pPr>
              <w:widowControl/>
              <w:jc w:val="center"/>
              <w:rPr>
                <w:sz w:val="20"/>
                <w:szCs w:val="20"/>
                <w:lang w:val="en-US" w:bidi="ar-SA"/>
              </w:rPr>
            </w:pPr>
            <w:r w:rsidRPr="00BF47FE">
              <w:rPr>
                <w:sz w:val="20"/>
                <w:szCs w:val="20"/>
                <w:lang w:val="en-US" w:bidi="ar-SA"/>
              </w:rPr>
              <w:t>ASH-18AIM</w:t>
            </w:r>
          </w:p>
          <w:p w:rsidR="00BF47FE" w:rsidRPr="00BF47FE" w:rsidRDefault="00BF47FE" w:rsidP="00BF47FE">
            <w:pPr>
              <w:widowControl/>
              <w:jc w:val="center"/>
              <w:rPr>
                <w:sz w:val="20"/>
                <w:szCs w:val="20"/>
                <w:lang w:val="en-US" w:bidi="ar-SA"/>
              </w:rPr>
            </w:pPr>
            <w:r w:rsidRPr="00BF47FE">
              <w:rPr>
                <w:sz w:val="20"/>
                <w:szCs w:val="20"/>
                <w:lang w:val="en-US" w:bidi="ar-SA"/>
              </w:rPr>
              <w:t>+</w:t>
            </w:r>
            <w:proofErr w:type="spellStart"/>
            <w:r w:rsidRPr="00BF47FE">
              <w:rPr>
                <w:sz w:val="20"/>
                <w:szCs w:val="20"/>
                <w:lang w:val="en-US" w:bidi="ar-SA"/>
              </w:rPr>
              <w:t>jednt</w:t>
            </w:r>
            <w:proofErr w:type="spellEnd"/>
            <w:r w:rsidRPr="00BF47FE">
              <w:rPr>
                <w:sz w:val="20"/>
                <w:szCs w:val="20"/>
                <w:lang w:val="en-US" w:bidi="ar-SA"/>
              </w:rPr>
              <w:t xml:space="preserve">. </w:t>
            </w:r>
            <w:proofErr w:type="spellStart"/>
            <w:r w:rsidRPr="00BF47FE">
              <w:rPr>
                <w:sz w:val="20"/>
                <w:szCs w:val="20"/>
                <w:lang w:val="en-US" w:bidi="ar-SA"/>
              </w:rPr>
              <w:t>Zew</w:t>
            </w:r>
            <w:proofErr w:type="spellEnd"/>
          </w:p>
        </w:tc>
        <w:tc>
          <w:tcPr>
            <w:tcW w:w="1276" w:type="dxa"/>
            <w:vMerge w:val="restart"/>
            <w:shd w:val="clear" w:color="auto" w:fill="auto"/>
          </w:tcPr>
          <w:p w:rsidR="00BF47FE" w:rsidRPr="00BF47FE" w:rsidRDefault="00BF47FE" w:rsidP="00BF47FE">
            <w:pPr>
              <w:widowControl/>
              <w:jc w:val="center"/>
              <w:rPr>
                <w:lang w:val="en-US" w:bidi="ar-SA"/>
              </w:rPr>
            </w:pPr>
          </w:p>
          <w:p w:rsidR="00BF47FE" w:rsidRPr="00BF47FE" w:rsidRDefault="00BF47FE" w:rsidP="00BF47FE">
            <w:pPr>
              <w:widowControl/>
              <w:jc w:val="center"/>
              <w:rPr>
                <w:lang w:val="en-US" w:bidi="ar-SA"/>
              </w:rPr>
            </w:pPr>
          </w:p>
          <w:p w:rsidR="00BF47FE" w:rsidRPr="00BF47FE" w:rsidRDefault="00BF47FE" w:rsidP="00BF47FE">
            <w:pPr>
              <w:widowControl/>
              <w:jc w:val="center"/>
              <w:rPr>
                <w:b/>
                <w:lang w:bidi="ar-SA"/>
              </w:rPr>
            </w:pPr>
            <w:r w:rsidRPr="00BF47FE">
              <w:rPr>
                <w:b/>
                <w:lang w:bidi="ar-SA"/>
              </w:rPr>
              <w:t>Pomie</w:t>
            </w:r>
            <w:r w:rsidRPr="00BF47FE">
              <w:rPr>
                <w:b/>
                <w:lang w:bidi="ar-SA"/>
              </w:rPr>
              <w:br/>
            </w:r>
            <w:proofErr w:type="spellStart"/>
            <w:r w:rsidRPr="00BF47FE">
              <w:rPr>
                <w:b/>
                <w:lang w:bidi="ar-SA"/>
              </w:rPr>
              <w:t>szczenia</w:t>
            </w:r>
            <w:proofErr w:type="spellEnd"/>
            <w:r w:rsidRPr="00BF47FE">
              <w:rPr>
                <w:b/>
                <w:lang w:bidi="ar-SA"/>
              </w:rPr>
              <w:t xml:space="preserve"> na hali </w:t>
            </w:r>
            <w:proofErr w:type="spellStart"/>
            <w:r w:rsidRPr="00BF47FE">
              <w:rPr>
                <w:b/>
                <w:lang w:bidi="ar-SA"/>
              </w:rPr>
              <w:t>Technologi</w:t>
            </w:r>
            <w:proofErr w:type="spellEnd"/>
            <w:r w:rsidRPr="00BF47FE">
              <w:rPr>
                <w:b/>
                <w:lang w:bidi="ar-SA"/>
              </w:rPr>
              <w:br/>
            </w:r>
            <w:proofErr w:type="spellStart"/>
            <w:r w:rsidRPr="00BF47FE">
              <w:rPr>
                <w:b/>
                <w:lang w:bidi="ar-SA"/>
              </w:rPr>
              <w:t>cznej</w:t>
            </w:r>
            <w:proofErr w:type="spellEnd"/>
          </w:p>
        </w:tc>
        <w:tc>
          <w:tcPr>
            <w:tcW w:w="2268" w:type="dxa"/>
            <w:shd w:val="clear" w:color="auto" w:fill="auto"/>
          </w:tcPr>
          <w:p w:rsidR="00BF47FE" w:rsidRPr="00BF47FE" w:rsidRDefault="00BF47FE" w:rsidP="00BF47FE">
            <w:pPr>
              <w:widowControl/>
              <w:jc w:val="center"/>
              <w:rPr>
                <w:lang w:bidi="ar-SA"/>
              </w:rPr>
            </w:pPr>
          </w:p>
        </w:tc>
        <w:tc>
          <w:tcPr>
            <w:tcW w:w="1559" w:type="dxa"/>
            <w:shd w:val="clear" w:color="auto" w:fill="auto"/>
            <w:noWrap/>
          </w:tcPr>
          <w:p w:rsidR="00BF47FE" w:rsidRPr="00BF47FE" w:rsidRDefault="00BF47FE" w:rsidP="00BF47FE">
            <w:pPr>
              <w:widowControl/>
              <w:jc w:val="center"/>
              <w:rPr>
                <w:sz w:val="28"/>
                <w:szCs w:val="28"/>
                <w:lang w:bidi="ar-SA"/>
              </w:rPr>
            </w:pPr>
          </w:p>
        </w:tc>
      </w:tr>
      <w:tr w:rsidR="00BF47FE" w:rsidRPr="00BF47FE" w:rsidTr="00BF47FE">
        <w:trPr>
          <w:trHeight w:val="255"/>
        </w:trPr>
        <w:tc>
          <w:tcPr>
            <w:tcW w:w="2093" w:type="dxa"/>
            <w:vMerge/>
            <w:shd w:val="clear" w:color="auto" w:fill="auto"/>
          </w:tcPr>
          <w:p w:rsidR="00BF47FE" w:rsidRPr="00BF47FE" w:rsidRDefault="00BF47FE" w:rsidP="00BF47FE">
            <w:pPr>
              <w:widowControl/>
              <w:jc w:val="center"/>
              <w:rPr>
                <w:lang w:bidi="ar-SA"/>
              </w:rPr>
            </w:pPr>
          </w:p>
        </w:tc>
        <w:tc>
          <w:tcPr>
            <w:tcW w:w="1984" w:type="dxa"/>
            <w:shd w:val="clear" w:color="auto" w:fill="auto"/>
            <w:noWrap/>
          </w:tcPr>
          <w:p w:rsidR="00BF47FE" w:rsidRPr="00BF47FE" w:rsidRDefault="00BF47FE" w:rsidP="00BF47FE">
            <w:pPr>
              <w:widowControl/>
              <w:jc w:val="center"/>
              <w:rPr>
                <w:b/>
                <w:lang w:val="en-US" w:bidi="ar-SA"/>
              </w:rPr>
            </w:pPr>
            <w:r w:rsidRPr="00BF47FE">
              <w:rPr>
                <w:b/>
                <w:lang w:val="en-US" w:bidi="ar-SA"/>
              </w:rPr>
              <w:t xml:space="preserve">Sinclair </w:t>
            </w:r>
          </w:p>
          <w:p w:rsidR="00BF47FE" w:rsidRPr="00BF47FE" w:rsidRDefault="00BF47FE" w:rsidP="00BF47FE">
            <w:pPr>
              <w:widowControl/>
              <w:jc w:val="center"/>
              <w:rPr>
                <w:sz w:val="20"/>
                <w:szCs w:val="20"/>
                <w:lang w:val="en-US" w:bidi="ar-SA"/>
              </w:rPr>
            </w:pPr>
            <w:r w:rsidRPr="00BF47FE">
              <w:rPr>
                <w:sz w:val="20"/>
                <w:szCs w:val="20"/>
                <w:lang w:val="en-US" w:bidi="ar-SA"/>
              </w:rPr>
              <w:t>ASH-13AIM</w:t>
            </w:r>
          </w:p>
          <w:p w:rsidR="00BF47FE" w:rsidRPr="00BF47FE" w:rsidRDefault="00BF47FE" w:rsidP="00BF47FE">
            <w:pPr>
              <w:widowControl/>
              <w:jc w:val="center"/>
              <w:rPr>
                <w:sz w:val="20"/>
                <w:szCs w:val="20"/>
                <w:lang w:val="en-US" w:bidi="ar-SA"/>
              </w:rPr>
            </w:pPr>
            <w:r w:rsidRPr="00BF47FE">
              <w:rPr>
                <w:sz w:val="20"/>
                <w:szCs w:val="20"/>
                <w:lang w:val="en-US" w:bidi="ar-SA"/>
              </w:rPr>
              <w:t>+</w:t>
            </w:r>
            <w:proofErr w:type="spellStart"/>
            <w:r w:rsidRPr="00BF47FE">
              <w:rPr>
                <w:sz w:val="20"/>
                <w:szCs w:val="20"/>
                <w:lang w:val="en-US" w:bidi="ar-SA"/>
              </w:rPr>
              <w:t>jednt</w:t>
            </w:r>
            <w:proofErr w:type="spellEnd"/>
            <w:r w:rsidRPr="00BF47FE">
              <w:rPr>
                <w:sz w:val="20"/>
                <w:szCs w:val="20"/>
                <w:lang w:val="en-US" w:bidi="ar-SA"/>
              </w:rPr>
              <w:t xml:space="preserve">. </w:t>
            </w:r>
            <w:proofErr w:type="spellStart"/>
            <w:r w:rsidRPr="00BF47FE">
              <w:rPr>
                <w:sz w:val="20"/>
                <w:szCs w:val="20"/>
                <w:lang w:val="en-US" w:bidi="ar-SA"/>
              </w:rPr>
              <w:t>Zew</w:t>
            </w:r>
            <w:proofErr w:type="spellEnd"/>
          </w:p>
        </w:tc>
        <w:tc>
          <w:tcPr>
            <w:tcW w:w="1276" w:type="dxa"/>
            <w:vMerge/>
            <w:shd w:val="clear" w:color="auto" w:fill="auto"/>
          </w:tcPr>
          <w:p w:rsidR="00BF47FE" w:rsidRPr="00BF47FE" w:rsidRDefault="00BF47FE" w:rsidP="00BF47FE">
            <w:pPr>
              <w:widowControl/>
              <w:jc w:val="center"/>
              <w:rPr>
                <w:lang w:val="en-US" w:bidi="ar-SA"/>
              </w:rPr>
            </w:pPr>
          </w:p>
        </w:tc>
        <w:tc>
          <w:tcPr>
            <w:tcW w:w="2268" w:type="dxa"/>
            <w:shd w:val="clear" w:color="auto" w:fill="auto"/>
          </w:tcPr>
          <w:p w:rsidR="00BF47FE" w:rsidRPr="00BF47FE" w:rsidRDefault="00BF47FE" w:rsidP="00BF47FE">
            <w:pPr>
              <w:widowControl/>
              <w:jc w:val="center"/>
              <w:rPr>
                <w:lang w:val="en-US" w:bidi="ar-SA"/>
              </w:rPr>
            </w:pPr>
          </w:p>
        </w:tc>
        <w:tc>
          <w:tcPr>
            <w:tcW w:w="1559" w:type="dxa"/>
            <w:shd w:val="clear" w:color="auto" w:fill="auto"/>
            <w:noWrap/>
          </w:tcPr>
          <w:p w:rsidR="00BF47FE" w:rsidRPr="00BF47FE" w:rsidRDefault="00BF47FE" w:rsidP="00BF47FE">
            <w:pPr>
              <w:widowControl/>
              <w:jc w:val="center"/>
              <w:rPr>
                <w:sz w:val="28"/>
                <w:szCs w:val="28"/>
                <w:lang w:bidi="ar-SA"/>
              </w:rPr>
            </w:pPr>
          </w:p>
        </w:tc>
      </w:tr>
      <w:tr w:rsidR="00BF47FE" w:rsidRPr="00BF47FE" w:rsidTr="00BF47FE">
        <w:trPr>
          <w:trHeight w:val="255"/>
        </w:trPr>
        <w:tc>
          <w:tcPr>
            <w:tcW w:w="2093" w:type="dxa"/>
            <w:vMerge w:val="restart"/>
            <w:shd w:val="clear" w:color="auto" w:fill="auto"/>
            <w:noWrap/>
          </w:tcPr>
          <w:p w:rsidR="00BF47FE" w:rsidRPr="00BF47FE" w:rsidRDefault="00BF47FE" w:rsidP="00BF47FE">
            <w:pPr>
              <w:widowControl/>
              <w:jc w:val="center"/>
              <w:rPr>
                <w:lang w:bidi="ar-SA"/>
              </w:rPr>
            </w:pPr>
            <w:r w:rsidRPr="00BF47FE">
              <w:rPr>
                <w:lang w:bidi="ar-SA"/>
              </w:rPr>
              <w:t>Wentylator kanałowy</w:t>
            </w:r>
          </w:p>
          <w:p w:rsidR="00BF47FE" w:rsidRPr="00BF47FE" w:rsidRDefault="00BF47FE" w:rsidP="00BF47FE">
            <w:pPr>
              <w:widowControl/>
              <w:jc w:val="center"/>
              <w:rPr>
                <w:lang w:bidi="ar-SA"/>
              </w:rPr>
            </w:pPr>
            <w:r w:rsidRPr="00BF47FE">
              <w:rPr>
                <w:sz w:val="18"/>
                <w:szCs w:val="18"/>
                <w:lang w:bidi="ar-SA"/>
              </w:rPr>
              <w:t xml:space="preserve"> (</w:t>
            </w:r>
            <w:r w:rsidRPr="00BF47FE">
              <w:rPr>
                <w:b/>
                <w:sz w:val="18"/>
                <w:szCs w:val="18"/>
                <w:lang w:bidi="ar-SA"/>
              </w:rPr>
              <w:t>Do wentylatorów po jednym filtrze kanałowym EN4</w:t>
            </w:r>
            <w:r w:rsidRPr="00BF47FE">
              <w:rPr>
                <w:b/>
                <w:lang w:bidi="ar-SA"/>
              </w:rPr>
              <w:t>)</w:t>
            </w:r>
          </w:p>
        </w:tc>
        <w:tc>
          <w:tcPr>
            <w:tcW w:w="1984" w:type="dxa"/>
            <w:shd w:val="clear" w:color="auto" w:fill="auto"/>
            <w:noWrap/>
          </w:tcPr>
          <w:p w:rsidR="00BF47FE" w:rsidRPr="00BF47FE" w:rsidRDefault="00BF47FE" w:rsidP="00BF47FE">
            <w:pPr>
              <w:widowControl/>
              <w:jc w:val="center"/>
              <w:rPr>
                <w:b/>
                <w:lang w:bidi="ar-SA"/>
              </w:rPr>
            </w:pPr>
            <w:r w:rsidRPr="00BF47FE">
              <w:rPr>
                <w:b/>
                <w:lang w:bidi="ar-SA"/>
              </w:rPr>
              <w:t xml:space="preserve">Venture </w:t>
            </w:r>
          </w:p>
          <w:p w:rsidR="00BF47FE" w:rsidRPr="00BF47FE" w:rsidRDefault="00BF47FE" w:rsidP="00BF47FE">
            <w:pPr>
              <w:widowControl/>
              <w:jc w:val="center"/>
              <w:rPr>
                <w:sz w:val="20"/>
                <w:szCs w:val="20"/>
                <w:lang w:bidi="ar-SA"/>
              </w:rPr>
            </w:pPr>
            <w:r w:rsidRPr="00BF47FE">
              <w:rPr>
                <w:sz w:val="20"/>
                <w:szCs w:val="20"/>
                <w:lang w:bidi="ar-SA"/>
              </w:rPr>
              <w:t>TD800-200</w:t>
            </w:r>
          </w:p>
        </w:tc>
        <w:tc>
          <w:tcPr>
            <w:tcW w:w="1276" w:type="dxa"/>
            <w:vMerge/>
            <w:shd w:val="clear" w:color="auto" w:fill="auto"/>
          </w:tcPr>
          <w:p w:rsidR="00BF47FE" w:rsidRPr="00BF47FE" w:rsidRDefault="00BF47FE" w:rsidP="00BF47FE">
            <w:pPr>
              <w:widowControl/>
              <w:jc w:val="center"/>
              <w:rPr>
                <w:lang w:bidi="ar-SA"/>
              </w:rPr>
            </w:pPr>
          </w:p>
        </w:tc>
        <w:tc>
          <w:tcPr>
            <w:tcW w:w="2268" w:type="dxa"/>
            <w:shd w:val="clear" w:color="auto" w:fill="auto"/>
          </w:tcPr>
          <w:p w:rsidR="00BF47FE" w:rsidRPr="00BF47FE" w:rsidRDefault="00BF47FE" w:rsidP="00BF47FE">
            <w:pPr>
              <w:widowControl/>
              <w:jc w:val="center"/>
              <w:rPr>
                <w:lang w:bidi="ar-SA"/>
              </w:rPr>
            </w:pPr>
          </w:p>
        </w:tc>
        <w:tc>
          <w:tcPr>
            <w:tcW w:w="1559" w:type="dxa"/>
            <w:shd w:val="clear" w:color="auto" w:fill="auto"/>
            <w:noWrap/>
          </w:tcPr>
          <w:p w:rsidR="00BF47FE" w:rsidRPr="00BF47FE" w:rsidRDefault="00BF47FE" w:rsidP="00BF47FE">
            <w:pPr>
              <w:widowControl/>
              <w:jc w:val="center"/>
              <w:rPr>
                <w:sz w:val="28"/>
                <w:szCs w:val="28"/>
                <w:lang w:bidi="ar-SA"/>
              </w:rPr>
            </w:pPr>
          </w:p>
        </w:tc>
      </w:tr>
      <w:tr w:rsidR="00BF47FE" w:rsidRPr="00BF47FE" w:rsidTr="00BF47FE">
        <w:trPr>
          <w:trHeight w:val="255"/>
        </w:trPr>
        <w:tc>
          <w:tcPr>
            <w:tcW w:w="2093" w:type="dxa"/>
            <w:vMerge/>
            <w:shd w:val="clear" w:color="auto" w:fill="auto"/>
          </w:tcPr>
          <w:p w:rsidR="00BF47FE" w:rsidRPr="00BF47FE" w:rsidRDefault="00BF47FE" w:rsidP="00BF47FE">
            <w:pPr>
              <w:widowControl/>
              <w:jc w:val="center"/>
              <w:rPr>
                <w:lang w:bidi="ar-SA"/>
              </w:rPr>
            </w:pPr>
          </w:p>
        </w:tc>
        <w:tc>
          <w:tcPr>
            <w:tcW w:w="1984" w:type="dxa"/>
            <w:shd w:val="clear" w:color="auto" w:fill="auto"/>
            <w:noWrap/>
          </w:tcPr>
          <w:p w:rsidR="00BF47FE" w:rsidRPr="00BF47FE" w:rsidRDefault="00BF47FE" w:rsidP="00BF47FE">
            <w:pPr>
              <w:widowControl/>
              <w:jc w:val="center"/>
              <w:rPr>
                <w:sz w:val="20"/>
                <w:szCs w:val="20"/>
                <w:lang w:bidi="ar-SA"/>
              </w:rPr>
            </w:pPr>
            <w:r w:rsidRPr="00BF47FE">
              <w:rPr>
                <w:b/>
                <w:lang w:bidi="ar-SA"/>
              </w:rPr>
              <w:t>Ventur</w:t>
            </w:r>
            <w:r w:rsidRPr="00BF47FE">
              <w:rPr>
                <w:sz w:val="20"/>
                <w:szCs w:val="20"/>
                <w:lang w:bidi="ar-SA"/>
              </w:rPr>
              <w:t>e</w:t>
            </w:r>
          </w:p>
          <w:p w:rsidR="00BF47FE" w:rsidRPr="00BF47FE" w:rsidRDefault="00BF47FE" w:rsidP="00BF47FE">
            <w:pPr>
              <w:widowControl/>
              <w:jc w:val="center"/>
              <w:rPr>
                <w:sz w:val="20"/>
                <w:szCs w:val="20"/>
                <w:lang w:bidi="ar-SA"/>
              </w:rPr>
            </w:pPr>
            <w:r w:rsidRPr="00BF47FE">
              <w:rPr>
                <w:sz w:val="20"/>
                <w:szCs w:val="20"/>
                <w:lang w:bidi="ar-SA"/>
              </w:rPr>
              <w:t xml:space="preserve"> TD800-200</w:t>
            </w:r>
          </w:p>
        </w:tc>
        <w:tc>
          <w:tcPr>
            <w:tcW w:w="1276" w:type="dxa"/>
            <w:vMerge/>
            <w:shd w:val="clear" w:color="auto" w:fill="auto"/>
          </w:tcPr>
          <w:p w:rsidR="00BF47FE" w:rsidRPr="00BF47FE" w:rsidRDefault="00BF47FE" w:rsidP="00BF47FE">
            <w:pPr>
              <w:widowControl/>
              <w:jc w:val="center"/>
              <w:rPr>
                <w:lang w:bidi="ar-SA"/>
              </w:rPr>
            </w:pPr>
          </w:p>
        </w:tc>
        <w:tc>
          <w:tcPr>
            <w:tcW w:w="2268" w:type="dxa"/>
            <w:shd w:val="clear" w:color="auto" w:fill="auto"/>
          </w:tcPr>
          <w:p w:rsidR="00BF47FE" w:rsidRPr="00BF47FE" w:rsidRDefault="00BF47FE" w:rsidP="00BF47FE">
            <w:pPr>
              <w:widowControl/>
              <w:jc w:val="center"/>
              <w:rPr>
                <w:lang w:bidi="ar-SA"/>
              </w:rPr>
            </w:pPr>
          </w:p>
        </w:tc>
        <w:tc>
          <w:tcPr>
            <w:tcW w:w="1559" w:type="dxa"/>
            <w:shd w:val="clear" w:color="auto" w:fill="auto"/>
            <w:noWrap/>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Odpylacz</w:t>
            </w:r>
          </w:p>
        </w:tc>
        <w:tc>
          <w:tcPr>
            <w:tcW w:w="1984" w:type="dxa"/>
            <w:shd w:val="clear" w:color="auto" w:fill="auto"/>
          </w:tcPr>
          <w:p w:rsidR="00BF47FE" w:rsidRPr="00BF47FE" w:rsidRDefault="00BF47FE" w:rsidP="00BF47FE">
            <w:pPr>
              <w:widowControl/>
              <w:jc w:val="center"/>
              <w:rPr>
                <w:lang w:bidi="ar-SA"/>
              </w:rPr>
            </w:pPr>
            <w:r w:rsidRPr="00BF47FE">
              <w:rPr>
                <w:lang w:bidi="ar-SA"/>
              </w:rPr>
              <w:t>Odpylacz wodny</w:t>
            </w:r>
          </w:p>
        </w:tc>
        <w:tc>
          <w:tcPr>
            <w:tcW w:w="1276" w:type="dxa"/>
            <w:shd w:val="clear" w:color="auto" w:fill="auto"/>
          </w:tcPr>
          <w:p w:rsidR="00BF47FE" w:rsidRPr="00BF47FE" w:rsidRDefault="00BF47FE" w:rsidP="00BF47FE">
            <w:pPr>
              <w:widowControl/>
              <w:jc w:val="center"/>
              <w:rPr>
                <w:lang w:bidi="ar-SA"/>
              </w:rPr>
            </w:pPr>
            <w:r w:rsidRPr="00BF47FE">
              <w:rPr>
                <w:lang w:bidi="ar-SA"/>
              </w:rPr>
              <w:t>Pom. Cięcia próbek</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bl>
    <w:p w:rsidR="00BF47FE" w:rsidRPr="00BF47FE" w:rsidRDefault="00BF47FE" w:rsidP="00BF47FE">
      <w:pPr>
        <w:widowControl/>
        <w:jc w:val="center"/>
        <w:rPr>
          <w:sz w:val="28"/>
          <w:szCs w:val="28"/>
          <w:lang w:bidi="ar-SA"/>
        </w:rPr>
      </w:pPr>
    </w:p>
    <w:p w:rsidR="00BF47FE" w:rsidRPr="00BF47FE" w:rsidRDefault="00BF47FE" w:rsidP="00BF47FE">
      <w:pPr>
        <w:widowControl/>
        <w:jc w:val="center"/>
        <w:rPr>
          <w:b/>
          <w:sz w:val="28"/>
          <w:szCs w:val="28"/>
          <w:lang w:bidi="ar-SA"/>
        </w:rPr>
      </w:pPr>
      <w:r w:rsidRPr="00BF47FE">
        <w:rPr>
          <w:b/>
          <w:sz w:val="28"/>
          <w:szCs w:val="28"/>
          <w:lang w:bidi="ar-SA"/>
        </w:rPr>
        <w:t>Pawilon II</w:t>
      </w:r>
    </w:p>
    <w:p w:rsidR="00BF47FE" w:rsidRPr="00BF47FE" w:rsidRDefault="00BF47FE" w:rsidP="00BF47FE">
      <w:pPr>
        <w:widowControl/>
        <w:jc w:val="center"/>
        <w:rPr>
          <w:b/>
          <w:sz w:val="28"/>
          <w:szCs w:val="28"/>
          <w:lang w:bidi="ar-SA"/>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2126"/>
        <w:gridCol w:w="1134"/>
        <w:gridCol w:w="2268"/>
        <w:gridCol w:w="1559"/>
      </w:tblGrid>
      <w:tr w:rsidR="00BF47FE" w:rsidRPr="00BF47FE" w:rsidTr="00BF47FE">
        <w:trPr>
          <w:trHeight w:val="255"/>
        </w:trPr>
        <w:tc>
          <w:tcPr>
            <w:tcW w:w="2093" w:type="dxa"/>
            <w:shd w:val="clear" w:color="auto" w:fill="00FF00"/>
            <w:noWrap/>
          </w:tcPr>
          <w:p w:rsidR="00BF47FE" w:rsidRPr="00BF47FE" w:rsidRDefault="00BF47FE" w:rsidP="00BF47FE">
            <w:pPr>
              <w:widowControl/>
              <w:jc w:val="center"/>
              <w:rPr>
                <w:b/>
                <w:sz w:val="28"/>
                <w:szCs w:val="28"/>
                <w:lang w:bidi="ar-SA"/>
              </w:rPr>
            </w:pPr>
            <w:r w:rsidRPr="00BF47FE">
              <w:rPr>
                <w:b/>
                <w:sz w:val="28"/>
                <w:szCs w:val="28"/>
                <w:lang w:bidi="ar-SA"/>
              </w:rPr>
              <w:t>Rodzaj urządzenia</w:t>
            </w:r>
          </w:p>
        </w:tc>
        <w:tc>
          <w:tcPr>
            <w:tcW w:w="2126" w:type="dxa"/>
            <w:shd w:val="clear" w:color="auto" w:fill="00FF00"/>
            <w:noWrap/>
          </w:tcPr>
          <w:p w:rsidR="00BF47FE" w:rsidRPr="00BF47FE" w:rsidRDefault="00BF47FE" w:rsidP="00BF47FE">
            <w:pPr>
              <w:widowControl/>
              <w:jc w:val="center"/>
              <w:rPr>
                <w:b/>
                <w:sz w:val="28"/>
                <w:szCs w:val="28"/>
                <w:lang w:bidi="ar-SA"/>
              </w:rPr>
            </w:pPr>
            <w:r w:rsidRPr="00BF47FE">
              <w:rPr>
                <w:b/>
                <w:sz w:val="28"/>
                <w:szCs w:val="28"/>
                <w:lang w:bidi="ar-SA"/>
              </w:rPr>
              <w:t>Model urządzenia</w:t>
            </w:r>
          </w:p>
        </w:tc>
        <w:tc>
          <w:tcPr>
            <w:tcW w:w="1134" w:type="dxa"/>
            <w:shd w:val="clear" w:color="auto" w:fill="00FF00"/>
            <w:noWrap/>
          </w:tcPr>
          <w:p w:rsidR="00BF47FE" w:rsidRPr="00BF47FE" w:rsidRDefault="00BF47FE" w:rsidP="00BF47FE">
            <w:pPr>
              <w:widowControl/>
              <w:jc w:val="center"/>
              <w:rPr>
                <w:b/>
                <w:sz w:val="28"/>
                <w:szCs w:val="28"/>
                <w:lang w:bidi="ar-SA"/>
              </w:rPr>
            </w:pPr>
            <w:r w:rsidRPr="00BF47FE">
              <w:rPr>
                <w:b/>
                <w:sz w:val="28"/>
                <w:szCs w:val="28"/>
                <w:lang w:bidi="ar-SA"/>
              </w:rPr>
              <w:t>Pokój</w:t>
            </w:r>
          </w:p>
        </w:tc>
        <w:tc>
          <w:tcPr>
            <w:tcW w:w="2268" w:type="dxa"/>
            <w:shd w:val="clear" w:color="auto" w:fill="00FF00"/>
          </w:tcPr>
          <w:p w:rsidR="00BF47FE" w:rsidRPr="00BF47FE" w:rsidRDefault="00BF47FE" w:rsidP="00BF47FE">
            <w:pPr>
              <w:widowControl/>
              <w:jc w:val="center"/>
              <w:rPr>
                <w:b/>
                <w:sz w:val="28"/>
                <w:szCs w:val="28"/>
                <w:lang w:bidi="ar-SA"/>
              </w:rPr>
            </w:pPr>
            <w:r w:rsidRPr="00BF47FE">
              <w:rPr>
                <w:b/>
                <w:sz w:val="28"/>
                <w:szCs w:val="28"/>
                <w:lang w:bidi="ar-SA"/>
              </w:rPr>
              <w:t>Podpis użytkownika</w:t>
            </w:r>
          </w:p>
        </w:tc>
        <w:tc>
          <w:tcPr>
            <w:tcW w:w="1559" w:type="dxa"/>
            <w:shd w:val="clear" w:color="auto" w:fill="00FF00"/>
          </w:tcPr>
          <w:p w:rsidR="00BF47FE" w:rsidRPr="00BF47FE" w:rsidRDefault="00BF47FE" w:rsidP="00BF47FE">
            <w:pPr>
              <w:widowControl/>
              <w:jc w:val="center"/>
              <w:rPr>
                <w:b/>
                <w:sz w:val="28"/>
                <w:szCs w:val="28"/>
                <w:lang w:bidi="ar-SA"/>
              </w:rPr>
            </w:pPr>
            <w:r w:rsidRPr="00BF47FE">
              <w:rPr>
                <w:b/>
                <w:sz w:val="28"/>
                <w:szCs w:val="28"/>
                <w:lang w:bidi="ar-SA"/>
              </w:rPr>
              <w:t>Uwagi</w:t>
            </w:r>
          </w:p>
        </w:tc>
      </w:tr>
      <w:tr w:rsidR="00BF47FE" w:rsidRPr="00BF47FE" w:rsidTr="00BF47FE">
        <w:trPr>
          <w:trHeight w:val="255"/>
        </w:trPr>
        <w:tc>
          <w:tcPr>
            <w:tcW w:w="2093" w:type="dxa"/>
            <w:shd w:val="clear" w:color="auto" w:fill="auto"/>
            <w:noWrap/>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noWrap/>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Inventer</w:t>
            </w:r>
            <w:proofErr w:type="spellEnd"/>
            <w:r w:rsidRPr="00BF47FE">
              <w:rPr>
                <w:sz w:val="22"/>
                <w:szCs w:val="22"/>
                <w:lang w:bidi="ar-SA"/>
              </w:rPr>
              <w:t xml:space="preserve"> V P 24 el</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101</w:t>
            </w:r>
          </w:p>
        </w:tc>
        <w:tc>
          <w:tcPr>
            <w:tcW w:w="2268" w:type="dxa"/>
            <w:shd w:val="clear" w:color="auto" w:fill="auto"/>
          </w:tcPr>
          <w:p w:rsidR="00BF47FE" w:rsidRPr="00BF47FE" w:rsidRDefault="00BF47FE" w:rsidP="00BF47FE">
            <w:pPr>
              <w:widowControl/>
              <w:jc w:val="center"/>
              <w:rPr>
                <w:lang w:bidi="ar-SA"/>
              </w:rPr>
            </w:pPr>
          </w:p>
        </w:tc>
        <w:tc>
          <w:tcPr>
            <w:tcW w:w="1559" w:type="dxa"/>
            <w:shd w:val="clear" w:color="auto" w:fill="auto"/>
            <w:noWrap/>
          </w:tcPr>
          <w:p w:rsidR="00BF47FE" w:rsidRPr="00BF47FE" w:rsidRDefault="00BF47FE" w:rsidP="00BF47FE">
            <w:pPr>
              <w:widowControl/>
              <w:jc w:val="center"/>
              <w:rPr>
                <w:sz w:val="28"/>
                <w:szCs w:val="28"/>
                <w:lang w:bidi="ar-SA"/>
              </w:rPr>
            </w:pPr>
          </w:p>
        </w:tc>
      </w:tr>
      <w:tr w:rsidR="00BF47FE" w:rsidRPr="00BF47FE" w:rsidTr="00BF47FE">
        <w:trPr>
          <w:trHeight w:val="255"/>
        </w:trPr>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noWrap/>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Inventer</w:t>
            </w:r>
            <w:proofErr w:type="spellEnd"/>
            <w:r w:rsidRPr="00BF47FE">
              <w:rPr>
                <w:sz w:val="22"/>
                <w:szCs w:val="22"/>
                <w:lang w:bidi="ar-SA"/>
              </w:rPr>
              <w:t xml:space="preserve"> V E 12 el</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102</w:t>
            </w:r>
          </w:p>
        </w:tc>
        <w:tc>
          <w:tcPr>
            <w:tcW w:w="2268" w:type="dxa"/>
            <w:shd w:val="clear" w:color="auto" w:fill="auto"/>
          </w:tcPr>
          <w:p w:rsidR="00BF47FE" w:rsidRPr="00BF47FE" w:rsidRDefault="00BF47FE" w:rsidP="00BF47FE">
            <w:pPr>
              <w:widowControl/>
              <w:jc w:val="center"/>
              <w:rPr>
                <w:lang w:val="en-US" w:bidi="ar-SA"/>
              </w:rPr>
            </w:pPr>
          </w:p>
        </w:tc>
        <w:tc>
          <w:tcPr>
            <w:tcW w:w="1559" w:type="dxa"/>
            <w:shd w:val="clear" w:color="auto" w:fill="auto"/>
            <w:noWrap/>
          </w:tcPr>
          <w:p w:rsidR="00BF47FE" w:rsidRPr="00BF47FE" w:rsidRDefault="00BF47FE" w:rsidP="00BF47FE">
            <w:pPr>
              <w:widowControl/>
              <w:jc w:val="center"/>
              <w:rPr>
                <w:sz w:val="28"/>
                <w:szCs w:val="28"/>
                <w:lang w:bidi="ar-SA"/>
              </w:rPr>
            </w:pPr>
          </w:p>
        </w:tc>
      </w:tr>
      <w:tr w:rsidR="00BF47FE" w:rsidRPr="00BF47FE" w:rsidTr="00BF47FE">
        <w:trPr>
          <w:trHeight w:val="255"/>
        </w:trPr>
        <w:tc>
          <w:tcPr>
            <w:tcW w:w="2093" w:type="dxa"/>
            <w:shd w:val="clear" w:color="auto" w:fill="auto"/>
            <w:noWrap/>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noWrap/>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Inventer</w:t>
            </w:r>
            <w:proofErr w:type="spellEnd"/>
            <w:r w:rsidRPr="00BF47FE">
              <w:rPr>
                <w:sz w:val="22"/>
                <w:szCs w:val="22"/>
                <w:lang w:bidi="ar-SA"/>
              </w:rPr>
              <w:t xml:space="preserve"> V E 12 el</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103</w:t>
            </w:r>
          </w:p>
        </w:tc>
        <w:tc>
          <w:tcPr>
            <w:tcW w:w="2268" w:type="dxa"/>
            <w:shd w:val="clear" w:color="auto" w:fill="auto"/>
          </w:tcPr>
          <w:p w:rsidR="00BF47FE" w:rsidRPr="00BF47FE" w:rsidRDefault="00BF47FE" w:rsidP="00BF47FE">
            <w:pPr>
              <w:widowControl/>
              <w:jc w:val="center"/>
              <w:rPr>
                <w:lang w:bidi="ar-SA"/>
              </w:rPr>
            </w:pPr>
          </w:p>
        </w:tc>
        <w:tc>
          <w:tcPr>
            <w:tcW w:w="1559" w:type="dxa"/>
            <w:shd w:val="clear" w:color="auto" w:fill="auto"/>
            <w:noWrap/>
          </w:tcPr>
          <w:p w:rsidR="00BF47FE" w:rsidRPr="00BF47FE" w:rsidRDefault="00BF47FE" w:rsidP="00BF47FE">
            <w:pPr>
              <w:widowControl/>
              <w:jc w:val="center"/>
              <w:rPr>
                <w:sz w:val="28"/>
                <w:szCs w:val="28"/>
                <w:lang w:bidi="ar-SA"/>
              </w:rPr>
            </w:pPr>
          </w:p>
        </w:tc>
      </w:tr>
      <w:tr w:rsidR="00BF47FE" w:rsidRPr="00BF47FE" w:rsidTr="00BF47FE">
        <w:trPr>
          <w:trHeight w:val="255"/>
        </w:trPr>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noWrap/>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Inventer</w:t>
            </w:r>
            <w:proofErr w:type="spellEnd"/>
            <w:r w:rsidRPr="00BF47FE">
              <w:rPr>
                <w:sz w:val="22"/>
                <w:szCs w:val="22"/>
                <w:lang w:bidi="ar-SA"/>
              </w:rPr>
              <w:t xml:space="preserve"> V E 12 el</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104</w:t>
            </w:r>
          </w:p>
        </w:tc>
        <w:tc>
          <w:tcPr>
            <w:tcW w:w="2268" w:type="dxa"/>
            <w:shd w:val="clear" w:color="auto" w:fill="auto"/>
          </w:tcPr>
          <w:p w:rsidR="00BF47FE" w:rsidRPr="00BF47FE" w:rsidRDefault="00BF47FE" w:rsidP="00BF47FE">
            <w:pPr>
              <w:widowControl/>
              <w:jc w:val="center"/>
              <w:rPr>
                <w:lang w:bidi="ar-SA"/>
              </w:rPr>
            </w:pPr>
          </w:p>
        </w:tc>
        <w:tc>
          <w:tcPr>
            <w:tcW w:w="1559" w:type="dxa"/>
            <w:shd w:val="clear" w:color="auto" w:fill="auto"/>
            <w:noWrap/>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Inventer</w:t>
            </w:r>
            <w:proofErr w:type="spellEnd"/>
            <w:r w:rsidRPr="00BF47FE">
              <w:rPr>
                <w:sz w:val="22"/>
                <w:szCs w:val="22"/>
                <w:lang w:bidi="ar-SA"/>
              </w:rPr>
              <w:t xml:space="preserve"> V P 18 el</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104a</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Inventer</w:t>
            </w:r>
            <w:proofErr w:type="spellEnd"/>
            <w:r w:rsidRPr="00BF47FE">
              <w:rPr>
                <w:sz w:val="22"/>
                <w:szCs w:val="22"/>
                <w:lang w:bidi="ar-SA"/>
              </w:rPr>
              <w:t xml:space="preserve"> V E 12 el</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105</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Inventer</w:t>
            </w:r>
            <w:proofErr w:type="spellEnd"/>
            <w:r w:rsidRPr="00BF47FE">
              <w:rPr>
                <w:sz w:val="22"/>
                <w:szCs w:val="22"/>
                <w:lang w:bidi="ar-SA"/>
              </w:rPr>
              <w:t xml:space="preserve"> V P 24 el</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105a</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Inventer</w:t>
            </w:r>
            <w:proofErr w:type="spellEnd"/>
            <w:r w:rsidRPr="00BF47FE">
              <w:rPr>
                <w:sz w:val="22"/>
                <w:szCs w:val="22"/>
                <w:lang w:bidi="ar-SA"/>
              </w:rPr>
              <w:t xml:space="preserve"> V E 12 el</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106a PDS</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Inventer</w:t>
            </w:r>
            <w:proofErr w:type="spellEnd"/>
            <w:r w:rsidRPr="00BF47FE">
              <w:rPr>
                <w:sz w:val="22"/>
                <w:szCs w:val="22"/>
                <w:lang w:bidi="ar-SA"/>
              </w:rPr>
              <w:t xml:space="preserve"> V P 24 el</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106b</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Inventer</w:t>
            </w:r>
            <w:proofErr w:type="spellEnd"/>
            <w:r w:rsidRPr="00BF47FE">
              <w:rPr>
                <w:sz w:val="22"/>
                <w:szCs w:val="22"/>
                <w:lang w:bidi="ar-SA"/>
              </w:rPr>
              <w:t xml:space="preserve"> V P 24 el</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106c</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Inventer</w:t>
            </w:r>
            <w:proofErr w:type="spellEnd"/>
            <w:r w:rsidRPr="00BF47FE">
              <w:rPr>
                <w:sz w:val="22"/>
                <w:szCs w:val="22"/>
                <w:lang w:bidi="ar-SA"/>
              </w:rPr>
              <w:t xml:space="preserve"> V P 18 el</w:t>
            </w:r>
          </w:p>
        </w:tc>
        <w:tc>
          <w:tcPr>
            <w:tcW w:w="1134" w:type="dxa"/>
            <w:shd w:val="clear" w:color="auto" w:fill="auto"/>
          </w:tcPr>
          <w:p w:rsidR="00BF47FE" w:rsidRPr="00BF47FE" w:rsidRDefault="00BF47FE" w:rsidP="00BF47FE">
            <w:pPr>
              <w:widowControl/>
              <w:jc w:val="center"/>
              <w:rPr>
                <w:lang w:bidi="ar-SA"/>
              </w:rPr>
            </w:pPr>
            <w:r w:rsidRPr="00BF47FE">
              <w:rPr>
                <w:lang w:bidi="ar-SA"/>
              </w:rPr>
              <w:t>108</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Inventer</w:t>
            </w:r>
            <w:proofErr w:type="spellEnd"/>
            <w:r w:rsidRPr="00BF47FE">
              <w:rPr>
                <w:sz w:val="22"/>
                <w:szCs w:val="22"/>
                <w:lang w:bidi="ar-SA"/>
              </w:rPr>
              <w:t xml:space="preserve"> V P 18 el</w:t>
            </w:r>
          </w:p>
        </w:tc>
        <w:tc>
          <w:tcPr>
            <w:tcW w:w="1134" w:type="dxa"/>
            <w:shd w:val="clear" w:color="auto" w:fill="auto"/>
          </w:tcPr>
          <w:p w:rsidR="00BF47FE" w:rsidRPr="00BF47FE" w:rsidRDefault="00BF47FE" w:rsidP="00BF47FE">
            <w:pPr>
              <w:widowControl/>
              <w:jc w:val="center"/>
              <w:rPr>
                <w:lang w:bidi="ar-SA"/>
              </w:rPr>
            </w:pPr>
            <w:r w:rsidRPr="00BF47FE">
              <w:rPr>
                <w:lang w:bidi="ar-SA"/>
              </w:rPr>
              <w:t>108</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Inventer</w:t>
            </w:r>
            <w:proofErr w:type="spellEnd"/>
            <w:r w:rsidRPr="00BF47FE">
              <w:rPr>
                <w:sz w:val="22"/>
                <w:szCs w:val="22"/>
                <w:lang w:bidi="ar-SA"/>
              </w:rPr>
              <w:t xml:space="preserve"> V P 24 el</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109</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Inventer</w:t>
            </w:r>
            <w:proofErr w:type="spellEnd"/>
            <w:r w:rsidRPr="00BF47FE">
              <w:rPr>
                <w:sz w:val="22"/>
                <w:szCs w:val="22"/>
                <w:lang w:bidi="ar-SA"/>
              </w:rPr>
              <w:t xml:space="preserve"> V P 18 el</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201</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Inventer</w:t>
            </w:r>
            <w:proofErr w:type="spellEnd"/>
            <w:r w:rsidRPr="00BF47FE">
              <w:rPr>
                <w:sz w:val="22"/>
                <w:szCs w:val="22"/>
                <w:lang w:bidi="ar-SA"/>
              </w:rPr>
              <w:t xml:space="preserve"> V P 18 el</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203</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tcPr>
          <w:p w:rsidR="00BF47FE" w:rsidRPr="00BF47FE" w:rsidRDefault="00BF47FE" w:rsidP="00BF47FE">
            <w:pPr>
              <w:widowControl/>
              <w:jc w:val="center"/>
              <w:rPr>
                <w:lang w:bidi="ar-SA"/>
              </w:rPr>
            </w:pPr>
            <w:proofErr w:type="spellStart"/>
            <w:r w:rsidRPr="00BF47FE">
              <w:rPr>
                <w:lang w:bidi="ar-SA"/>
              </w:rPr>
              <w:t>Arwell</w:t>
            </w:r>
            <w:proofErr w:type="spellEnd"/>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202</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Inventer</w:t>
            </w:r>
            <w:proofErr w:type="spellEnd"/>
            <w:r w:rsidRPr="00BF47FE">
              <w:rPr>
                <w:sz w:val="22"/>
                <w:szCs w:val="22"/>
                <w:lang w:bidi="ar-SA"/>
              </w:rPr>
              <w:t xml:space="preserve"> V P 18 el</w:t>
            </w:r>
          </w:p>
        </w:tc>
        <w:tc>
          <w:tcPr>
            <w:tcW w:w="1134" w:type="dxa"/>
            <w:shd w:val="clear" w:color="auto" w:fill="auto"/>
          </w:tcPr>
          <w:p w:rsidR="00BF47FE" w:rsidRPr="00BF47FE" w:rsidRDefault="00BF47FE" w:rsidP="00BF47FE">
            <w:pPr>
              <w:widowControl/>
              <w:jc w:val="center"/>
              <w:rPr>
                <w:lang w:bidi="ar-SA"/>
              </w:rPr>
            </w:pPr>
            <w:r w:rsidRPr="00BF47FE">
              <w:rPr>
                <w:lang w:bidi="ar-SA"/>
              </w:rPr>
              <w:t>204</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Inventer</w:t>
            </w:r>
            <w:proofErr w:type="spellEnd"/>
            <w:r w:rsidRPr="00BF47FE">
              <w:rPr>
                <w:sz w:val="22"/>
                <w:szCs w:val="22"/>
                <w:lang w:bidi="ar-SA"/>
              </w:rPr>
              <w:t xml:space="preserve"> V P 18 el</w:t>
            </w:r>
          </w:p>
        </w:tc>
        <w:tc>
          <w:tcPr>
            <w:tcW w:w="1134" w:type="dxa"/>
            <w:shd w:val="clear" w:color="auto" w:fill="auto"/>
          </w:tcPr>
          <w:p w:rsidR="00BF47FE" w:rsidRPr="00BF47FE" w:rsidRDefault="00BF47FE" w:rsidP="00BF47FE">
            <w:pPr>
              <w:widowControl/>
              <w:jc w:val="center"/>
              <w:rPr>
                <w:lang w:bidi="ar-SA"/>
              </w:rPr>
            </w:pPr>
            <w:r w:rsidRPr="00BF47FE">
              <w:rPr>
                <w:lang w:bidi="ar-SA"/>
              </w:rPr>
              <w:t>204</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Inventer</w:t>
            </w:r>
            <w:proofErr w:type="spellEnd"/>
            <w:r w:rsidRPr="00BF47FE">
              <w:rPr>
                <w:sz w:val="22"/>
                <w:szCs w:val="22"/>
                <w:lang w:bidi="ar-SA"/>
              </w:rPr>
              <w:t xml:space="preserve"> V E 12 el</w:t>
            </w:r>
          </w:p>
        </w:tc>
        <w:tc>
          <w:tcPr>
            <w:tcW w:w="1134" w:type="dxa"/>
            <w:shd w:val="clear" w:color="auto" w:fill="auto"/>
          </w:tcPr>
          <w:p w:rsidR="00BF47FE" w:rsidRPr="00BF47FE" w:rsidRDefault="00BF47FE" w:rsidP="00BF47FE">
            <w:pPr>
              <w:widowControl/>
              <w:jc w:val="center"/>
              <w:rPr>
                <w:sz w:val="22"/>
                <w:szCs w:val="22"/>
                <w:lang w:bidi="ar-SA"/>
              </w:rPr>
            </w:pPr>
            <w:r w:rsidRPr="00BF47FE">
              <w:rPr>
                <w:sz w:val="22"/>
                <w:szCs w:val="22"/>
                <w:lang w:bidi="ar-SA"/>
              </w:rPr>
              <w:t>205</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Inventer</w:t>
            </w:r>
            <w:proofErr w:type="spellEnd"/>
            <w:r w:rsidRPr="00BF47FE">
              <w:rPr>
                <w:sz w:val="22"/>
                <w:szCs w:val="22"/>
                <w:lang w:bidi="ar-SA"/>
              </w:rPr>
              <w:t xml:space="preserve"> V E 12 el</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206</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Inventer</w:t>
            </w:r>
            <w:proofErr w:type="spellEnd"/>
            <w:r w:rsidRPr="00BF47FE">
              <w:rPr>
                <w:sz w:val="22"/>
                <w:szCs w:val="22"/>
                <w:lang w:bidi="ar-SA"/>
              </w:rPr>
              <w:t xml:space="preserve"> V E 12 el</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207</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Inventer</w:t>
            </w:r>
            <w:proofErr w:type="spellEnd"/>
            <w:r w:rsidRPr="00BF47FE">
              <w:rPr>
                <w:sz w:val="22"/>
                <w:szCs w:val="22"/>
                <w:lang w:bidi="ar-SA"/>
              </w:rPr>
              <w:t xml:space="preserve"> V E 12 el</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210</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Inventer</w:t>
            </w:r>
            <w:proofErr w:type="spellEnd"/>
            <w:r w:rsidRPr="00BF47FE">
              <w:rPr>
                <w:sz w:val="22"/>
                <w:szCs w:val="22"/>
                <w:lang w:bidi="ar-SA"/>
              </w:rPr>
              <w:t xml:space="preserve"> V E 12 el</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211</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Inventer</w:t>
            </w:r>
            <w:proofErr w:type="spellEnd"/>
            <w:r w:rsidRPr="00BF47FE">
              <w:rPr>
                <w:sz w:val="22"/>
                <w:szCs w:val="22"/>
                <w:lang w:bidi="ar-SA"/>
              </w:rPr>
              <w:t xml:space="preserve"> V P 24 el</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213</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Inventer</w:t>
            </w:r>
            <w:proofErr w:type="spellEnd"/>
            <w:r w:rsidRPr="00BF47FE">
              <w:rPr>
                <w:sz w:val="22"/>
                <w:szCs w:val="22"/>
                <w:lang w:bidi="ar-SA"/>
              </w:rPr>
              <w:t xml:space="preserve"> V E 12 el</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214</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Inventer</w:t>
            </w:r>
            <w:proofErr w:type="spellEnd"/>
            <w:r w:rsidRPr="00BF47FE">
              <w:rPr>
                <w:sz w:val="22"/>
                <w:szCs w:val="22"/>
                <w:lang w:bidi="ar-SA"/>
              </w:rPr>
              <w:t xml:space="preserve"> V P 24 el</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215</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Inventer</w:t>
            </w:r>
            <w:proofErr w:type="spellEnd"/>
            <w:r w:rsidRPr="00BF47FE">
              <w:rPr>
                <w:sz w:val="22"/>
                <w:szCs w:val="22"/>
                <w:lang w:bidi="ar-SA"/>
              </w:rPr>
              <w:t xml:space="preserve"> V E 12 el</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216</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Inventer</w:t>
            </w:r>
            <w:proofErr w:type="spellEnd"/>
            <w:r w:rsidRPr="00BF47FE">
              <w:rPr>
                <w:sz w:val="22"/>
                <w:szCs w:val="22"/>
                <w:lang w:bidi="ar-SA"/>
              </w:rPr>
              <w:t xml:space="preserve"> V P 24 el</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301</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Inventer</w:t>
            </w:r>
            <w:proofErr w:type="spellEnd"/>
            <w:r w:rsidRPr="00BF47FE">
              <w:rPr>
                <w:sz w:val="22"/>
                <w:szCs w:val="22"/>
                <w:lang w:bidi="ar-SA"/>
              </w:rPr>
              <w:t xml:space="preserve"> V E 12 el</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302</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Inventer</w:t>
            </w:r>
            <w:proofErr w:type="spellEnd"/>
            <w:r w:rsidRPr="00BF47FE">
              <w:rPr>
                <w:sz w:val="22"/>
                <w:szCs w:val="22"/>
                <w:lang w:bidi="ar-SA"/>
              </w:rPr>
              <w:t xml:space="preserve"> V P 18 el</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303</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Inventer</w:t>
            </w:r>
            <w:proofErr w:type="spellEnd"/>
            <w:r w:rsidRPr="00BF47FE">
              <w:rPr>
                <w:sz w:val="22"/>
                <w:szCs w:val="22"/>
                <w:lang w:bidi="ar-SA"/>
              </w:rPr>
              <w:t xml:space="preserve"> V E 12 el</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304</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Inventer</w:t>
            </w:r>
            <w:proofErr w:type="spellEnd"/>
            <w:r w:rsidRPr="00BF47FE">
              <w:rPr>
                <w:sz w:val="22"/>
                <w:szCs w:val="22"/>
                <w:lang w:bidi="ar-SA"/>
              </w:rPr>
              <w:t xml:space="preserve"> V P 18 el</w:t>
            </w:r>
          </w:p>
        </w:tc>
        <w:tc>
          <w:tcPr>
            <w:tcW w:w="1134" w:type="dxa"/>
            <w:shd w:val="clear" w:color="auto" w:fill="auto"/>
          </w:tcPr>
          <w:p w:rsidR="00BF47FE" w:rsidRPr="00BF47FE" w:rsidRDefault="00BF47FE" w:rsidP="00BF47FE">
            <w:pPr>
              <w:widowControl/>
              <w:jc w:val="center"/>
              <w:rPr>
                <w:lang w:bidi="ar-SA"/>
              </w:rPr>
            </w:pPr>
            <w:r w:rsidRPr="00BF47FE">
              <w:rPr>
                <w:lang w:bidi="ar-SA"/>
              </w:rPr>
              <w:t>305</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Inventer</w:t>
            </w:r>
            <w:proofErr w:type="spellEnd"/>
            <w:r w:rsidRPr="00BF47FE">
              <w:rPr>
                <w:sz w:val="22"/>
                <w:szCs w:val="22"/>
                <w:lang w:bidi="ar-SA"/>
              </w:rPr>
              <w:t xml:space="preserve"> V P 18 el</w:t>
            </w:r>
          </w:p>
        </w:tc>
        <w:tc>
          <w:tcPr>
            <w:tcW w:w="1134" w:type="dxa"/>
            <w:shd w:val="clear" w:color="auto" w:fill="auto"/>
          </w:tcPr>
          <w:p w:rsidR="00BF47FE" w:rsidRPr="00BF47FE" w:rsidRDefault="00BF47FE" w:rsidP="00BF47FE">
            <w:pPr>
              <w:widowControl/>
              <w:jc w:val="center"/>
              <w:rPr>
                <w:lang w:bidi="ar-SA"/>
              </w:rPr>
            </w:pPr>
            <w:r w:rsidRPr="00BF47FE">
              <w:rPr>
                <w:lang w:bidi="ar-SA"/>
              </w:rPr>
              <w:t>305</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Inventer</w:t>
            </w:r>
            <w:proofErr w:type="spellEnd"/>
            <w:r w:rsidRPr="00BF47FE">
              <w:rPr>
                <w:sz w:val="22"/>
                <w:szCs w:val="22"/>
                <w:lang w:bidi="ar-SA"/>
              </w:rPr>
              <w:t xml:space="preserve"> V E 12 el</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306</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Inventer</w:t>
            </w:r>
            <w:proofErr w:type="spellEnd"/>
            <w:r w:rsidRPr="00BF47FE">
              <w:rPr>
                <w:sz w:val="22"/>
                <w:szCs w:val="22"/>
                <w:lang w:bidi="ar-SA"/>
              </w:rPr>
              <w:t xml:space="preserve"> V P 18 el</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307</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Inventer</w:t>
            </w:r>
            <w:proofErr w:type="spellEnd"/>
            <w:r w:rsidRPr="00BF47FE">
              <w:rPr>
                <w:sz w:val="22"/>
                <w:szCs w:val="22"/>
                <w:lang w:bidi="ar-SA"/>
              </w:rPr>
              <w:t xml:space="preserve"> V E 12 el</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308</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Inventer</w:t>
            </w:r>
            <w:proofErr w:type="spellEnd"/>
            <w:r w:rsidRPr="00BF47FE">
              <w:rPr>
                <w:sz w:val="22"/>
                <w:szCs w:val="22"/>
                <w:lang w:bidi="ar-SA"/>
              </w:rPr>
              <w:t xml:space="preserve"> V E 12 el</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309</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Inventer</w:t>
            </w:r>
            <w:proofErr w:type="spellEnd"/>
            <w:r w:rsidRPr="00BF47FE">
              <w:rPr>
                <w:sz w:val="22"/>
                <w:szCs w:val="22"/>
                <w:lang w:bidi="ar-SA"/>
              </w:rPr>
              <w:t xml:space="preserve"> V P 24 el</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310</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Inventer</w:t>
            </w:r>
            <w:proofErr w:type="spellEnd"/>
            <w:r w:rsidRPr="00BF47FE">
              <w:rPr>
                <w:sz w:val="22"/>
                <w:szCs w:val="22"/>
                <w:lang w:bidi="ar-SA"/>
              </w:rPr>
              <w:t xml:space="preserve"> V E 12 el</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311</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Inventer</w:t>
            </w:r>
            <w:proofErr w:type="spellEnd"/>
            <w:r w:rsidRPr="00BF47FE">
              <w:rPr>
                <w:sz w:val="22"/>
                <w:szCs w:val="22"/>
                <w:lang w:bidi="ar-SA"/>
              </w:rPr>
              <w:t xml:space="preserve"> V P 24 el</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314</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Inventer</w:t>
            </w:r>
            <w:proofErr w:type="spellEnd"/>
            <w:r w:rsidRPr="00BF47FE">
              <w:rPr>
                <w:sz w:val="22"/>
                <w:szCs w:val="22"/>
                <w:lang w:bidi="ar-SA"/>
              </w:rPr>
              <w:t xml:space="preserve"> V E 12 el</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315</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tcPr>
          <w:p w:rsidR="00BF47FE" w:rsidRPr="00BF47FE" w:rsidRDefault="00BF47FE" w:rsidP="00BF47FE">
            <w:pPr>
              <w:widowControl/>
              <w:jc w:val="center"/>
              <w:rPr>
                <w:lang w:bidi="ar-SA"/>
              </w:rPr>
            </w:pPr>
            <w:r w:rsidRPr="00BF47FE">
              <w:rPr>
                <w:lang w:bidi="ar-SA"/>
              </w:rPr>
              <w:t>Samsung</w:t>
            </w:r>
          </w:p>
        </w:tc>
        <w:tc>
          <w:tcPr>
            <w:tcW w:w="1134" w:type="dxa"/>
            <w:shd w:val="clear" w:color="auto" w:fill="auto"/>
          </w:tcPr>
          <w:p w:rsidR="00BF47FE" w:rsidRPr="00BF47FE" w:rsidRDefault="00BF47FE" w:rsidP="00BF47FE">
            <w:pPr>
              <w:widowControl/>
              <w:jc w:val="center"/>
              <w:rPr>
                <w:lang w:bidi="ar-SA"/>
              </w:rPr>
            </w:pPr>
            <w:r w:rsidRPr="00BF47FE">
              <w:rPr>
                <w:lang w:bidi="ar-SA"/>
              </w:rPr>
              <w:t>313</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tcPr>
          <w:p w:rsidR="00BF47FE" w:rsidRPr="00BF47FE" w:rsidRDefault="00BF47FE" w:rsidP="00BF47FE">
            <w:pPr>
              <w:widowControl/>
              <w:jc w:val="center"/>
              <w:rPr>
                <w:lang w:bidi="ar-SA"/>
              </w:rPr>
            </w:pPr>
            <w:r w:rsidRPr="00BF47FE">
              <w:rPr>
                <w:lang w:bidi="ar-SA"/>
              </w:rPr>
              <w:t>Samsung</w:t>
            </w:r>
          </w:p>
        </w:tc>
        <w:tc>
          <w:tcPr>
            <w:tcW w:w="1134" w:type="dxa"/>
            <w:shd w:val="clear" w:color="auto" w:fill="auto"/>
          </w:tcPr>
          <w:p w:rsidR="00BF47FE" w:rsidRPr="00BF47FE" w:rsidRDefault="00BF47FE" w:rsidP="00BF47FE">
            <w:pPr>
              <w:widowControl/>
              <w:jc w:val="center"/>
              <w:rPr>
                <w:lang w:bidi="ar-SA"/>
              </w:rPr>
            </w:pPr>
            <w:r w:rsidRPr="00BF47FE">
              <w:rPr>
                <w:lang w:bidi="ar-SA"/>
              </w:rPr>
              <w:t>313</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Inventer</w:t>
            </w:r>
            <w:proofErr w:type="spellEnd"/>
            <w:r w:rsidRPr="00BF47FE">
              <w:rPr>
                <w:sz w:val="22"/>
                <w:szCs w:val="22"/>
                <w:lang w:bidi="ar-SA"/>
              </w:rPr>
              <w:t xml:space="preserve"> V P 18 el</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401</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Inventer</w:t>
            </w:r>
            <w:proofErr w:type="spellEnd"/>
            <w:r w:rsidRPr="00BF47FE">
              <w:rPr>
                <w:sz w:val="22"/>
                <w:szCs w:val="22"/>
                <w:lang w:bidi="ar-SA"/>
              </w:rPr>
              <w:t xml:space="preserve"> V P 18 el</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402</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Inventer</w:t>
            </w:r>
            <w:proofErr w:type="spellEnd"/>
            <w:r w:rsidRPr="00BF47FE">
              <w:rPr>
                <w:sz w:val="22"/>
                <w:szCs w:val="22"/>
                <w:lang w:bidi="ar-SA"/>
              </w:rPr>
              <w:t xml:space="preserve"> V P 18 el</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403</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Inventer</w:t>
            </w:r>
            <w:proofErr w:type="spellEnd"/>
            <w:r w:rsidRPr="00BF47FE">
              <w:rPr>
                <w:sz w:val="22"/>
                <w:szCs w:val="22"/>
                <w:lang w:bidi="ar-SA"/>
              </w:rPr>
              <w:t xml:space="preserve"> V E 12 el</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404</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Inventer</w:t>
            </w:r>
            <w:proofErr w:type="spellEnd"/>
            <w:r w:rsidRPr="00BF47FE">
              <w:rPr>
                <w:sz w:val="22"/>
                <w:szCs w:val="22"/>
                <w:lang w:bidi="ar-SA"/>
              </w:rPr>
              <w:t xml:space="preserve"> V E 12 el</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405</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Inventer</w:t>
            </w:r>
            <w:proofErr w:type="spellEnd"/>
            <w:r w:rsidRPr="00BF47FE">
              <w:rPr>
                <w:sz w:val="22"/>
                <w:szCs w:val="22"/>
                <w:lang w:bidi="ar-SA"/>
              </w:rPr>
              <w:t xml:space="preserve"> V E 12 el</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406</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Inventer</w:t>
            </w:r>
            <w:proofErr w:type="spellEnd"/>
            <w:r w:rsidRPr="00BF47FE">
              <w:rPr>
                <w:sz w:val="22"/>
                <w:szCs w:val="22"/>
                <w:lang w:bidi="ar-SA"/>
              </w:rPr>
              <w:t xml:space="preserve"> V E 12 el</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406a</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Inventer</w:t>
            </w:r>
            <w:proofErr w:type="spellEnd"/>
            <w:r w:rsidRPr="00BF47FE">
              <w:rPr>
                <w:sz w:val="22"/>
                <w:szCs w:val="22"/>
                <w:lang w:bidi="ar-SA"/>
              </w:rPr>
              <w:t xml:space="preserve"> V P 18 el</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407</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Inventer</w:t>
            </w:r>
            <w:proofErr w:type="spellEnd"/>
            <w:r w:rsidRPr="00BF47FE">
              <w:rPr>
                <w:sz w:val="22"/>
                <w:szCs w:val="22"/>
                <w:lang w:bidi="ar-SA"/>
              </w:rPr>
              <w:t xml:space="preserve"> V P 24 el</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408</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Samsung</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410</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Samsung</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411</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Samsung</w:t>
            </w:r>
          </w:p>
        </w:tc>
        <w:tc>
          <w:tcPr>
            <w:tcW w:w="1134" w:type="dxa"/>
            <w:shd w:val="clear" w:color="auto" w:fill="auto"/>
          </w:tcPr>
          <w:p w:rsidR="00BF47FE" w:rsidRPr="00BF47FE" w:rsidRDefault="00BF47FE" w:rsidP="00BF47FE">
            <w:pPr>
              <w:widowControl/>
              <w:jc w:val="center"/>
              <w:rPr>
                <w:lang w:bidi="ar-SA"/>
              </w:rPr>
            </w:pPr>
            <w:r w:rsidRPr="00BF47FE">
              <w:rPr>
                <w:lang w:bidi="ar-SA"/>
              </w:rPr>
              <w:t>413</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Samsung</w:t>
            </w:r>
          </w:p>
        </w:tc>
        <w:tc>
          <w:tcPr>
            <w:tcW w:w="1134" w:type="dxa"/>
            <w:shd w:val="clear" w:color="auto" w:fill="auto"/>
          </w:tcPr>
          <w:p w:rsidR="00BF47FE" w:rsidRPr="00BF47FE" w:rsidRDefault="00BF47FE" w:rsidP="00BF47FE">
            <w:pPr>
              <w:widowControl/>
              <w:jc w:val="center"/>
              <w:rPr>
                <w:lang w:bidi="ar-SA"/>
              </w:rPr>
            </w:pPr>
            <w:r w:rsidRPr="00BF47FE">
              <w:rPr>
                <w:lang w:bidi="ar-SA"/>
              </w:rPr>
              <w:t>413</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Inventer</w:t>
            </w:r>
            <w:proofErr w:type="spellEnd"/>
            <w:r w:rsidRPr="00BF47FE">
              <w:rPr>
                <w:sz w:val="22"/>
                <w:szCs w:val="22"/>
                <w:lang w:bidi="ar-SA"/>
              </w:rPr>
              <w:t xml:space="preserve"> V E 12 el</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414</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Inventer</w:t>
            </w:r>
            <w:proofErr w:type="spellEnd"/>
            <w:r w:rsidRPr="00BF47FE">
              <w:rPr>
                <w:sz w:val="22"/>
                <w:szCs w:val="22"/>
                <w:lang w:bidi="ar-SA"/>
              </w:rPr>
              <w:t xml:space="preserve"> V E 12 el</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415</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Inventer</w:t>
            </w:r>
            <w:proofErr w:type="spellEnd"/>
            <w:r w:rsidRPr="00BF47FE">
              <w:rPr>
                <w:sz w:val="22"/>
                <w:szCs w:val="22"/>
                <w:lang w:bidi="ar-SA"/>
              </w:rPr>
              <w:t xml:space="preserve"> V E 12 el</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416</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Inventer</w:t>
            </w:r>
            <w:proofErr w:type="spellEnd"/>
            <w:r w:rsidRPr="00BF47FE">
              <w:rPr>
                <w:sz w:val="22"/>
                <w:szCs w:val="22"/>
                <w:lang w:bidi="ar-SA"/>
              </w:rPr>
              <w:t xml:space="preserve"> V E 12 el</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417</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basic</w:t>
            </w:r>
            <w:proofErr w:type="spellEnd"/>
            <w:r w:rsidRPr="00BF47FE">
              <w:rPr>
                <w:sz w:val="22"/>
                <w:szCs w:val="22"/>
                <w:lang w:bidi="ar-SA"/>
              </w:rPr>
              <w:t xml:space="preserve">/standard </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501</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basic</w:t>
            </w:r>
            <w:proofErr w:type="spellEnd"/>
            <w:r w:rsidRPr="00BF47FE">
              <w:rPr>
                <w:sz w:val="22"/>
                <w:szCs w:val="22"/>
                <w:lang w:bidi="ar-SA"/>
              </w:rPr>
              <w:t xml:space="preserve">/standard </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502</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basic</w:t>
            </w:r>
            <w:proofErr w:type="spellEnd"/>
            <w:r w:rsidRPr="00BF47FE">
              <w:rPr>
                <w:sz w:val="22"/>
                <w:szCs w:val="22"/>
                <w:lang w:bidi="ar-SA"/>
              </w:rPr>
              <w:t xml:space="preserve">/standard </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503</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basic</w:t>
            </w:r>
            <w:proofErr w:type="spellEnd"/>
            <w:r w:rsidRPr="00BF47FE">
              <w:rPr>
                <w:sz w:val="22"/>
                <w:szCs w:val="22"/>
                <w:lang w:bidi="ar-SA"/>
              </w:rPr>
              <w:t xml:space="preserve">/standard </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504</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basic</w:t>
            </w:r>
            <w:proofErr w:type="spellEnd"/>
            <w:r w:rsidRPr="00BF47FE">
              <w:rPr>
                <w:sz w:val="22"/>
                <w:szCs w:val="22"/>
                <w:lang w:bidi="ar-SA"/>
              </w:rPr>
              <w:t xml:space="preserve">/standard </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505</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basic</w:t>
            </w:r>
            <w:proofErr w:type="spellEnd"/>
            <w:r w:rsidRPr="00BF47FE">
              <w:rPr>
                <w:sz w:val="22"/>
                <w:szCs w:val="22"/>
                <w:lang w:bidi="ar-SA"/>
              </w:rPr>
              <w:t xml:space="preserve">/standard </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506</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basic</w:t>
            </w:r>
            <w:proofErr w:type="spellEnd"/>
            <w:r w:rsidRPr="00BF47FE">
              <w:rPr>
                <w:sz w:val="22"/>
                <w:szCs w:val="22"/>
                <w:lang w:bidi="ar-SA"/>
              </w:rPr>
              <w:t xml:space="preserve">/standard </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507</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basic</w:t>
            </w:r>
            <w:proofErr w:type="spellEnd"/>
            <w:r w:rsidRPr="00BF47FE">
              <w:rPr>
                <w:sz w:val="22"/>
                <w:szCs w:val="22"/>
                <w:lang w:bidi="ar-SA"/>
              </w:rPr>
              <w:t xml:space="preserve">/standard </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508</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basic</w:t>
            </w:r>
            <w:proofErr w:type="spellEnd"/>
            <w:r w:rsidRPr="00BF47FE">
              <w:rPr>
                <w:sz w:val="22"/>
                <w:szCs w:val="22"/>
                <w:lang w:bidi="ar-SA"/>
              </w:rPr>
              <w:t xml:space="preserve">/standard </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509</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basic</w:t>
            </w:r>
            <w:proofErr w:type="spellEnd"/>
            <w:r w:rsidRPr="00BF47FE">
              <w:rPr>
                <w:sz w:val="22"/>
                <w:szCs w:val="22"/>
                <w:lang w:bidi="ar-SA"/>
              </w:rPr>
              <w:t xml:space="preserve">/standard </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510</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basic</w:t>
            </w:r>
            <w:proofErr w:type="spellEnd"/>
            <w:r w:rsidRPr="00BF47FE">
              <w:rPr>
                <w:sz w:val="22"/>
                <w:szCs w:val="22"/>
                <w:lang w:bidi="ar-SA"/>
              </w:rPr>
              <w:t xml:space="preserve">/standard </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511</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basic</w:t>
            </w:r>
            <w:proofErr w:type="spellEnd"/>
            <w:r w:rsidRPr="00BF47FE">
              <w:rPr>
                <w:sz w:val="22"/>
                <w:szCs w:val="22"/>
                <w:lang w:bidi="ar-SA"/>
              </w:rPr>
              <w:t xml:space="preserve">/standard </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512</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Samsung</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512</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basic</w:t>
            </w:r>
            <w:proofErr w:type="spellEnd"/>
            <w:r w:rsidRPr="00BF47FE">
              <w:rPr>
                <w:sz w:val="22"/>
                <w:szCs w:val="22"/>
                <w:lang w:bidi="ar-SA"/>
              </w:rPr>
              <w:t xml:space="preserve">/standard </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514</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basic</w:t>
            </w:r>
            <w:proofErr w:type="spellEnd"/>
            <w:r w:rsidRPr="00BF47FE">
              <w:rPr>
                <w:sz w:val="22"/>
                <w:szCs w:val="22"/>
                <w:lang w:bidi="ar-SA"/>
              </w:rPr>
              <w:t xml:space="preserve">/standard </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515</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basic</w:t>
            </w:r>
            <w:proofErr w:type="spellEnd"/>
            <w:r w:rsidRPr="00BF47FE">
              <w:rPr>
                <w:sz w:val="22"/>
                <w:szCs w:val="22"/>
                <w:lang w:bidi="ar-SA"/>
              </w:rPr>
              <w:t xml:space="preserve">/standard </w:t>
            </w:r>
          </w:p>
        </w:tc>
        <w:tc>
          <w:tcPr>
            <w:tcW w:w="1134" w:type="dxa"/>
            <w:shd w:val="clear" w:color="auto" w:fill="auto"/>
          </w:tcPr>
          <w:p w:rsidR="00BF47FE" w:rsidRPr="00BF47FE" w:rsidRDefault="00BF47FE" w:rsidP="00BF47FE">
            <w:pPr>
              <w:widowControl/>
              <w:jc w:val="center"/>
              <w:rPr>
                <w:lang w:bidi="ar-SA"/>
              </w:rPr>
            </w:pPr>
            <w:r w:rsidRPr="00BF47FE">
              <w:rPr>
                <w:lang w:bidi="ar-SA"/>
              </w:rPr>
              <w:t>517</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basic</w:t>
            </w:r>
            <w:proofErr w:type="spellEnd"/>
            <w:r w:rsidRPr="00BF47FE">
              <w:rPr>
                <w:sz w:val="22"/>
                <w:szCs w:val="22"/>
                <w:lang w:bidi="ar-SA"/>
              </w:rPr>
              <w:t xml:space="preserve">/standard </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518</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basic</w:t>
            </w:r>
            <w:proofErr w:type="spellEnd"/>
            <w:r w:rsidRPr="00BF47FE">
              <w:rPr>
                <w:sz w:val="22"/>
                <w:szCs w:val="22"/>
                <w:lang w:bidi="ar-SA"/>
              </w:rPr>
              <w:t xml:space="preserve">/standard </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520</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basic</w:t>
            </w:r>
            <w:proofErr w:type="spellEnd"/>
            <w:r w:rsidRPr="00BF47FE">
              <w:rPr>
                <w:sz w:val="22"/>
                <w:szCs w:val="22"/>
                <w:lang w:bidi="ar-SA"/>
              </w:rPr>
              <w:t xml:space="preserve">/standard </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521</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basic</w:t>
            </w:r>
            <w:proofErr w:type="spellEnd"/>
            <w:r w:rsidRPr="00BF47FE">
              <w:rPr>
                <w:sz w:val="22"/>
                <w:szCs w:val="22"/>
                <w:lang w:bidi="ar-SA"/>
              </w:rPr>
              <w:t xml:space="preserve">/standard </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522</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basic</w:t>
            </w:r>
            <w:proofErr w:type="spellEnd"/>
            <w:r w:rsidRPr="00BF47FE">
              <w:rPr>
                <w:sz w:val="22"/>
                <w:szCs w:val="22"/>
                <w:lang w:bidi="ar-SA"/>
              </w:rPr>
              <w:t xml:space="preserve">/standard </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409a</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Hitachi</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409a</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basic</w:t>
            </w:r>
            <w:proofErr w:type="spellEnd"/>
            <w:r w:rsidRPr="00BF47FE">
              <w:rPr>
                <w:sz w:val="22"/>
                <w:szCs w:val="22"/>
                <w:lang w:bidi="ar-SA"/>
              </w:rPr>
              <w:t xml:space="preserve">/standard </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208</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r w:rsidR="00BF47FE" w:rsidRPr="00BF47FE" w:rsidTr="00BF47FE">
        <w:tc>
          <w:tcPr>
            <w:tcW w:w="2093" w:type="dxa"/>
            <w:shd w:val="clear" w:color="auto" w:fill="auto"/>
          </w:tcPr>
          <w:p w:rsidR="00BF47FE" w:rsidRPr="00BF47FE" w:rsidRDefault="00BF47FE" w:rsidP="00BF47FE">
            <w:pPr>
              <w:widowControl/>
              <w:jc w:val="center"/>
              <w:rPr>
                <w:lang w:bidi="ar-SA"/>
              </w:rPr>
            </w:pPr>
            <w:r w:rsidRPr="00BF47FE">
              <w:rPr>
                <w:lang w:bidi="ar-SA"/>
              </w:rPr>
              <w:t>Klimatyzator</w:t>
            </w:r>
          </w:p>
        </w:tc>
        <w:tc>
          <w:tcPr>
            <w:tcW w:w="2126"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 xml:space="preserve">LG </w:t>
            </w:r>
            <w:proofErr w:type="spellStart"/>
            <w:r w:rsidRPr="00BF47FE">
              <w:rPr>
                <w:sz w:val="22"/>
                <w:szCs w:val="22"/>
                <w:lang w:bidi="ar-SA"/>
              </w:rPr>
              <w:t>basic</w:t>
            </w:r>
            <w:proofErr w:type="spellEnd"/>
            <w:r w:rsidRPr="00BF47FE">
              <w:rPr>
                <w:sz w:val="22"/>
                <w:szCs w:val="22"/>
                <w:lang w:bidi="ar-SA"/>
              </w:rPr>
              <w:t xml:space="preserve">/standard </w:t>
            </w:r>
          </w:p>
        </w:tc>
        <w:tc>
          <w:tcPr>
            <w:tcW w:w="1134" w:type="dxa"/>
            <w:shd w:val="clear" w:color="auto" w:fill="auto"/>
            <w:vAlign w:val="bottom"/>
          </w:tcPr>
          <w:p w:rsidR="00BF47FE" w:rsidRPr="00BF47FE" w:rsidRDefault="00BF47FE" w:rsidP="00BF47FE">
            <w:pPr>
              <w:widowControl/>
              <w:jc w:val="center"/>
              <w:rPr>
                <w:sz w:val="22"/>
                <w:szCs w:val="22"/>
                <w:lang w:bidi="ar-SA"/>
              </w:rPr>
            </w:pPr>
            <w:r w:rsidRPr="00BF47FE">
              <w:rPr>
                <w:sz w:val="22"/>
                <w:szCs w:val="22"/>
                <w:lang w:bidi="ar-SA"/>
              </w:rPr>
              <w:t>209a</w:t>
            </w:r>
          </w:p>
        </w:tc>
        <w:tc>
          <w:tcPr>
            <w:tcW w:w="2268" w:type="dxa"/>
            <w:shd w:val="clear" w:color="auto" w:fill="auto"/>
          </w:tcPr>
          <w:p w:rsidR="00BF47FE" w:rsidRPr="00BF47FE" w:rsidRDefault="00BF47FE" w:rsidP="00BF47FE">
            <w:pPr>
              <w:widowControl/>
              <w:jc w:val="center"/>
              <w:rPr>
                <w:sz w:val="28"/>
                <w:szCs w:val="28"/>
                <w:lang w:bidi="ar-SA"/>
              </w:rPr>
            </w:pPr>
          </w:p>
        </w:tc>
        <w:tc>
          <w:tcPr>
            <w:tcW w:w="1559" w:type="dxa"/>
            <w:shd w:val="clear" w:color="auto" w:fill="auto"/>
          </w:tcPr>
          <w:p w:rsidR="00BF47FE" w:rsidRPr="00BF47FE" w:rsidRDefault="00BF47FE" w:rsidP="00BF47FE">
            <w:pPr>
              <w:widowControl/>
              <w:jc w:val="center"/>
              <w:rPr>
                <w:sz w:val="28"/>
                <w:szCs w:val="28"/>
                <w:lang w:bidi="ar-SA"/>
              </w:rPr>
            </w:pPr>
          </w:p>
        </w:tc>
      </w:tr>
    </w:tbl>
    <w:p w:rsidR="00BF47FE" w:rsidRPr="00BF47FE" w:rsidRDefault="00BF47FE" w:rsidP="00BF47FE">
      <w:pPr>
        <w:widowControl/>
        <w:rPr>
          <w:sz w:val="28"/>
          <w:szCs w:val="28"/>
          <w:lang w:bidi="ar-SA"/>
        </w:rPr>
      </w:pPr>
    </w:p>
    <w:p w:rsidR="00BF47FE" w:rsidRPr="00BF47FE" w:rsidRDefault="00BF47FE" w:rsidP="00BF47FE">
      <w:pPr>
        <w:widowControl/>
        <w:jc w:val="center"/>
        <w:rPr>
          <w:b/>
          <w:sz w:val="28"/>
          <w:szCs w:val="28"/>
          <w:lang w:bidi="ar-SA"/>
        </w:rPr>
      </w:pPr>
      <w:r w:rsidRPr="00BF47FE">
        <w:rPr>
          <w:b/>
          <w:sz w:val="28"/>
          <w:szCs w:val="28"/>
          <w:lang w:bidi="ar-SA"/>
        </w:rPr>
        <w:t>Inne urządzenia Katowice</w:t>
      </w:r>
    </w:p>
    <w:p w:rsidR="00BF47FE" w:rsidRPr="00BF47FE" w:rsidRDefault="00BF47FE" w:rsidP="00BF47FE">
      <w:pPr>
        <w:widowControl/>
        <w:jc w:val="center"/>
        <w:rPr>
          <w:sz w:val="28"/>
          <w:szCs w:val="28"/>
          <w:lang w:bidi="ar-SA"/>
        </w:rPr>
      </w:pPr>
    </w:p>
    <w:tbl>
      <w:tblPr>
        <w:tblW w:w="9072" w:type="dxa"/>
        <w:tblInd w:w="5" w:type="dxa"/>
        <w:tblLayout w:type="fixed"/>
        <w:tblCellMar>
          <w:left w:w="0" w:type="dxa"/>
          <w:right w:w="0" w:type="dxa"/>
        </w:tblCellMar>
        <w:tblLook w:val="0000" w:firstRow="0" w:lastRow="0" w:firstColumn="0" w:lastColumn="0" w:noHBand="0" w:noVBand="0"/>
      </w:tblPr>
      <w:tblGrid>
        <w:gridCol w:w="2410"/>
        <w:gridCol w:w="567"/>
        <w:gridCol w:w="142"/>
        <w:gridCol w:w="992"/>
        <w:gridCol w:w="284"/>
        <w:gridCol w:w="850"/>
        <w:gridCol w:w="2268"/>
        <w:gridCol w:w="1559"/>
      </w:tblGrid>
      <w:tr w:rsidR="00BF47FE" w:rsidRPr="00BF47FE" w:rsidTr="00BF47FE">
        <w:trPr>
          <w:cantSplit/>
        </w:trPr>
        <w:tc>
          <w:tcPr>
            <w:tcW w:w="2410" w:type="dxa"/>
            <w:vMerge w:val="restart"/>
            <w:tcBorders>
              <w:top w:val="single" w:sz="4" w:space="0" w:color="auto"/>
              <w:left w:val="single" w:sz="4" w:space="0" w:color="auto"/>
              <w:right w:val="single" w:sz="4" w:space="0" w:color="auto"/>
            </w:tcBorders>
            <w:shd w:val="clear" w:color="auto" w:fill="00FF00"/>
            <w:vAlign w:val="center"/>
          </w:tcPr>
          <w:p w:rsidR="00BF47FE" w:rsidRPr="00BF47FE" w:rsidRDefault="00BF47FE" w:rsidP="00BF47FE">
            <w:pPr>
              <w:widowControl/>
              <w:jc w:val="center"/>
              <w:rPr>
                <w:b/>
                <w:bCs/>
                <w:lang w:bidi="ar-SA"/>
              </w:rPr>
            </w:pPr>
            <w:r w:rsidRPr="00BF47FE">
              <w:rPr>
                <w:b/>
                <w:bCs/>
                <w:lang w:bidi="ar-SA"/>
              </w:rPr>
              <w:t>Typ urządzenia</w:t>
            </w:r>
          </w:p>
        </w:tc>
        <w:tc>
          <w:tcPr>
            <w:tcW w:w="2835" w:type="dxa"/>
            <w:gridSpan w:val="5"/>
            <w:tcBorders>
              <w:top w:val="single" w:sz="4" w:space="0" w:color="auto"/>
              <w:left w:val="single" w:sz="4" w:space="0" w:color="auto"/>
              <w:bottom w:val="single" w:sz="4" w:space="0" w:color="auto"/>
              <w:right w:val="single" w:sz="4" w:space="0" w:color="auto"/>
            </w:tcBorders>
            <w:shd w:val="clear" w:color="auto" w:fill="00FF00"/>
            <w:vAlign w:val="center"/>
          </w:tcPr>
          <w:p w:rsidR="00BF47FE" w:rsidRPr="00BF47FE" w:rsidRDefault="00BF47FE" w:rsidP="00BF47FE">
            <w:pPr>
              <w:widowControl/>
              <w:jc w:val="center"/>
              <w:rPr>
                <w:b/>
                <w:bCs/>
                <w:lang w:bidi="ar-SA"/>
              </w:rPr>
            </w:pPr>
            <w:r w:rsidRPr="00BF47FE">
              <w:rPr>
                <w:b/>
                <w:bCs/>
                <w:lang w:bidi="ar-SA"/>
              </w:rPr>
              <w:t>Miejsce zainstalowania</w:t>
            </w:r>
          </w:p>
        </w:tc>
        <w:tc>
          <w:tcPr>
            <w:tcW w:w="2268" w:type="dxa"/>
            <w:vMerge w:val="restart"/>
            <w:tcBorders>
              <w:top w:val="single" w:sz="4" w:space="0" w:color="auto"/>
              <w:left w:val="single" w:sz="4" w:space="0" w:color="auto"/>
              <w:right w:val="single" w:sz="4" w:space="0" w:color="auto"/>
            </w:tcBorders>
            <w:shd w:val="clear" w:color="auto" w:fill="00FF00"/>
            <w:vAlign w:val="center"/>
          </w:tcPr>
          <w:p w:rsidR="00BF47FE" w:rsidRPr="00BF47FE" w:rsidRDefault="00BF47FE" w:rsidP="00BF47FE">
            <w:pPr>
              <w:widowControl/>
              <w:jc w:val="center"/>
              <w:rPr>
                <w:b/>
                <w:bCs/>
                <w:lang w:bidi="ar-SA"/>
              </w:rPr>
            </w:pPr>
            <w:r w:rsidRPr="00BF47FE">
              <w:rPr>
                <w:b/>
                <w:bCs/>
                <w:lang w:bidi="ar-SA"/>
              </w:rPr>
              <w:t>Podpis użytkownika</w:t>
            </w:r>
          </w:p>
        </w:tc>
        <w:tc>
          <w:tcPr>
            <w:tcW w:w="1559" w:type="dxa"/>
            <w:vMerge w:val="restart"/>
            <w:tcBorders>
              <w:top w:val="single" w:sz="4" w:space="0" w:color="auto"/>
              <w:left w:val="single" w:sz="4" w:space="0" w:color="auto"/>
              <w:right w:val="single" w:sz="4" w:space="0" w:color="auto"/>
            </w:tcBorders>
            <w:shd w:val="clear" w:color="auto" w:fill="00FF00"/>
            <w:vAlign w:val="center"/>
          </w:tcPr>
          <w:p w:rsidR="00BF47FE" w:rsidRPr="00BF47FE" w:rsidRDefault="00BF47FE" w:rsidP="00BF47FE">
            <w:pPr>
              <w:widowControl/>
              <w:jc w:val="center"/>
              <w:rPr>
                <w:b/>
                <w:bCs/>
                <w:lang w:bidi="ar-SA"/>
              </w:rPr>
            </w:pPr>
            <w:r w:rsidRPr="00BF47FE">
              <w:rPr>
                <w:b/>
                <w:bCs/>
                <w:lang w:bidi="ar-SA"/>
              </w:rPr>
              <w:t>Uwagi</w:t>
            </w:r>
          </w:p>
        </w:tc>
      </w:tr>
      <w:tr w:rsidR="00BF47FE" w:rsidRPr="00BF47FE" w:rsidTr="00BF47FE">
        <w:trPr>
          <w:trHeight w:val="270"/>
        </w:trPr>
        <w:tc>
          <w:tcPr>
            <w:tcW w:w="2410" w:type="dxa"/>
            <w:vMerge/>
            <w:tcBorders>
              <w:left w:val="single" w:sz="4" w:space="0" w:color="auto"/>
              <w:bottom w:val="single" w:sz="4" w:space="0" w:color="auto"/>
              <w:right w:val="single" w:sz="4" w:space="0" w:color="auto"/>
            </w:tcBorders>
            <w:shd w:val="clear" w:color="auto" w:fill="00FF00"/>
            <w:tcMar>
              <w:top w:w="0" w:type="dxa"/>
              <w:left w:w="108" w:type="dxa"/>
              <w:bottom w:w="0" w:type="dxa"/>
              <w:right w:w="108" w:type="dxa"/>
            </w:tcMar>
          </w:tcPr>
          <w:p w:rsidR="00BF47FE" w:rsidRPr="00BF47FE" w:rsidRDefault="00BF47FE" w:rsidP="00BF47FE">
            <w:pPr>
              <w:widowControl/>
              <w:jc w:val="center"/>
              <w:rPr>
                <w:sz w:val="28"/>
                <w:szCs w:val="28"/>
                <w:lang w:bidi="ar-SA"/>
              </w:rPr>
            </w:pPr>
          </w:p>
        </w:tc>
        <w:tc>
          <w:tcPr>
            <w:tcW w:w="567" w:type="dxa"/>
            <w:tcBorders>
              <w:top w:val="single" w:sz="4" w:space="0" w:color="auto"/>
              <w:left w:val="single" w:sz="4" w:space="0" w:color="auto"/>
              <w:bottom w:val="single" w:sz="4" w:space="0" w:color="auto"/>
              <w:right w:val="single" w:sz="4" w:space="0" w:color="auto"/>
            </w:tcBorders>
            <w:shd w:val="clear" w:color="auto" w:fill="00FF00"/>
            <w:tcMar>
              <w:top w:w="0" w:type="dxa"/>
              <w:left w:w="108" w:type="dxa"/>
              <w:bottom w:w="0" w:type="dxa"/>
              <w:right w:w="108" w:type="dxa"/>
            </w:tcMar>
            <w:vAlign w:val="center"/>
          </w:tcPr>
          <w:p w:rsidR="00BF47FE" w:rsidRPr="00BF47FE" w:rsidRDefault="00BF47FE" w:rsidP="00BF47FE">
            <w:pPr>
              <w:widowControl/>
              <w:jc w:val="center"/>
              <w:rPr>
                <w:b/>
                <w:bCs/>
                <w:lang w:bidi="ar-SA"/>
              </w:rPr>
            </w:pPr>
            <w:r w:rsidRPr="00BF47FE">
              <w:rPr>
                <w:b/>
                <w:bCs/>
                <w:lang w:bidi="ar-SA"/>
              </w:rPr>
              <w:t>szt.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00FF00"/>
            <w:tcMar>
              <w:top w:w="0" w:type="dxa"/>
              <w:left w:w="108" w:type="dxa"/>
              <w:bottom w:w="0" w:type="dxa"/>
              <w:right w:w="108" w:type="dxa"/>
            </w:tcMar>
            <w:vAlign w:val="center"/>
          </w:tcPr>
          <w:p w:rsidR="00BF47FE" w:rsidRPr="00BF47FE" w:rsidRDefault="00BF47FE" w:rsidP="00BF47FE">
            <w:pPr>
              <w:widowControl/>
              <w:jc w:val="center"/>
              <w:rPr>
                <w:b/>
                <w:bCs/>
                <w:lang w:bidi="ar-SA"/>
              </w:rPr>
            </w:pPr>
            <w:r w:rsidRPr="00BF47FE">
              <w:rPr>
                <w:b/>
                <w:bCs/>
                <w:lang w:bidi="ar-SA"/>
              </w:rPr>
              <w:t>Budynek</w:t>
            </w:r>
          </w:p>
        </w:tc>
        <w:tc>
          <w:tcPr>
            <w:tcW w:w="1134" w:type="dxa"/>
            <w:gridSpan w:val="2"/>
            <w:tcBorders>
              <w:top w:val="single" w:sz="4" w:space="0" w:color="auto"/>
              <w:left w:val="single" w:sz="4" w:space="0" w:color="auto"/>
              <w:bottom w:val="single" w:sz="4" w:space="0" w:color="auto"/>
              <w:right w:val="single" w:sz="4" w:space="0" w:color="auto"/>
            </w:tcBorders>
            <w:shd w:val="clear" w:color="auto" w:fill="00FF00"/>
            <w:tcMar>
              <w:top w:w="0" w:type="dxa"/>
              <w:left w:w="108" w:type="dxa"/>
              <w:bottom w:w="0" w:type="dxa"/>
              <w:right w:w="108" w:type="dxa"/>
            </w:tcMar>
            <w:vAlign w:val="center"/>
          </w:tcPr>
          <w:p w:rsidR="00BF47FE" w:rsidRPr="00BF47FE" w:rsidRDefault="00BF47FE" w:rsidP="00BF47FE">
            <w:pPr>
              <w:widowControl/>
              <w:jc w:val="center"/>
              <w:rPr>
                <w:b/>
                <w:bCs/>
                <w:lang w:bidi="ar-SA"/>
              </w:rPr>
            </w:pPr>
            <w:r w:rsidRPr="00BF47FE">
              <w:rPr>
                <w:b/>
                <w:bCs/>
                <w:lang w:bidi="ar-SA"/>
              </w:rPr>
              <w:t>pokój</w:t>
            </w:r>
          </w:p>
        </w:tc>
        <w:tc>
          <w:tcPr>
            <w:tcW w:w="2268" w:type="dxa"/>
            <w:vMerge/>
            <w:tcBorders>
              <w:left w:val="single" w:sz="4" w:space="0" w:color="auto"/>
              <w:bottom w:val="single" w:sz="4" w:space="0" w:color="auto"/>
              <w:right w:val="single" w:sz="4" w:space="0" w:color="auto"/>
            </w:tcBorders>
            <w:shd w:val="clear" w:color="auto" w:fill="00FF00"/>
            <w:tcMar>
              <w:top w:w="0" w:type="dxa"/>
              <w:left w:w="108" w:type="dxa"/>
              <w:bottom w:w="0" w:type="dxa"/>
              <w:right w:w="108" w:type="dxa"/>
            </w:tcMar>
          </w:tcPr>
          <w:p w:rsidR="00BF47FE" w:rsidRPr="00BF47FE" w:rsidRDefault="00BF47FE" w:rsidP="00BF47FE">
            <w:pPr>
              <w:widowControl/>
              <w:jc w:val="center"/>
              <w:rPr>
                <w:sz w:val="28"/>
                <w:szCs w:val="28"/>
                <w:lang w:bidi="ar-SA"/>
              </w:rPr>
            </w:pPr>
          </w:p>
        </w:tc>
        <w:tc>
          <w:tcPr>
            <w:tcW w:w="1559" w:type="dxa"/>
            <w:vMerge/>
            <w:tcBorders>
              <w:left w:val="single" w:sz="4" w:space="0" w:color="auto"/>
              <w:bottom w:val="single" w:sz="4" w:space="0" w:color="auto"/>
              <w:right w:val="single" w:sz="4" w:space="0" w:color="auto"/>
            </w:tcBorders>
            <w:shd w:val="clear" w:color="auto" w:fill="00FF00"/>
            <w:tcMar>
              <w:top w:w="0" w:type="dxa"/>
              <w:left w:w="108" w:type="dxa"/>
              <w:bottom w:w="0" w:type="dxa"/>
              <w:right w:w="108" w:type="dxa"/>
            </w:tcMar>
          </w:tcPr>
          <w:p w:rsidR="00BF47FE" w:rsidRPr="00BF47FE" w:rsidRDefault="00BF47FE" w:rsidP="00BF47FE">
            <w:pPr>
              <w:widowControl/>
              <w:jc w:val="center"/>
              <w:rPr>
                <w:sz w:val="28"/>
                <w:szCs w:val="28"/>
                <w:lang w:bidi="ar-SA"/>
              </w:rPr>
            </w:pPr>
          </w:p>
        </w:tc>
      </w:tr>
      <w:tr w:rsidR="00BF47FE" w:rsidRPr="00BF47FE" w:rsidTr="00BF47FE">
        <w:trPr>
          <w:trHeight w:val="270"/>
        </w:trPr>
        <w:tc>
          <w:tcPr>
            <w:tcW w:w="2410" w:type="dxa"/>
            <w:tcBorders>
              <w:top w:val="single" w:sz="4" w:space="0" w:color="auto"/>
              <w:left w:val="single" w:sz="4" w:space="0" w:color="auto"/>
              <w:bottom w:val="single" w:sz="4" w:space="0" w:color="auto"/>
              <w:right w:val="single" w:sz="4" w:space="0" w:color="auto"/>
            </w:tcBorders>
            <w:shd w:val="clear" w:color="auto" w:fill="FFFF00"/>
            <w:tcMar>
              <w:top w:w="0" w:type="dxa"/>
              <w:left w:w="108" w:type="dxa"/>
              <w:bottom w:w="0" w:type="dxa"/>
              <w:right w:w="108" w:type="dxa"/>
            </w:tcMar>
            <w:vAlign w:val="bottom"/>
          </w:tcPr>
          <w:p w:rsidR="00BF47FE" w:rsidRPr="00BF47FE" w:rsidRDefault="00BF47FE" w:rsidP="00BF47FE">
            <w:pPr>
              <w:widowControl/>
              <w:jc w:val="center"/>
              <w:rPr>
                <w:b/>
                <w:bCs/>
                <w:color w:val="auto"/>
                <w:lang w:bidi="ar-SA"/>
              </w:rPr>
            </w:pPr>
            <w:r w:rsidRPr="00BF47FE">
              <w:rPr>
                <w:b/>
                <w:bCs/>
                <w:color w:val="auto"/>
                <w:lang w:bidi="ar-SA"/>
              </w:rPr>
              <w:t>Nawilżacze ultradźwiękowe</w:t>
            </w:r>
          </w:p>
        </w:tc>
        <w:tc>
          <w:tcPr>
            <w:tcW w:w="6662" w:type="dxa"/>
            <w:gridSpan w:val="7"/>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p>
        </w:tc>
      </w:tr>
      <w:tr w:rsidR="00BF47FE" w:rsidRPr="00BF47FE" w:rsidTr="00BF47FE">
        <w:trPr>
          <w:trHeight w:val="270"/>
        </w:trPr>
        <w:tc>
          <w:tcPr>
            <w:tcW w:w="24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 xml:space="preserve">nawilżacz ultradźwiękowy </w:t>
            </w:r>
            <w:proofErr w:type="spellStart"/>
            <w:r w:rsidRPr="00BF47FE">
              <w:rPr>
                <w:color w:val="auto"/>
                <w:lang w:bidi="ar-SA"/>
              </w:rPr>
              <w:t>Bionaire</w:t>
            </w:r>
            <w:proofErr w:type="spellEnd"/>
            <w:r w:rsidRPr="00BF47FE">
              <w:rPr>
                <w:color w:val="auto"/>
                <w:lang w:bidi="ar-SA"/>
              </w:rPr>
              <w:t xml:space="preserve"> BU 485</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418"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D</w:t>
            </w: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3</w:t>
            </w:r>
          </w:p>
        </w:tc>
        <w:tc>
          <w:tcPr>
            <w:tcW w:w="2268"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 xml:space="preserve">nawilżacz ultradźwiękowy </w:t>
            </w:r>
            <w:proofErr w:type="spellStart"/>
            <w:r w:rsidRPr="00BF47FE">
              <w:rPr>
                <w:color w:val="auto"/>
                <w:lang w:bidi="ar-SA"/>
              </w:rPr>
              <w:t>Bionaire</w:t>
            </w:r>
            <w:proofErr w:type="spellEnd"/>
            <w:r w:rsidRPr="00BF47FE">
              <w:rPr>
                <w:color w:val="auto"/>
                <w:lang w:bidi="ar-SA"/>
              </w:rPr>
              <w:t xml:space="preserve"> BU 485</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418"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D</w:t>
            </w: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3</w:t>
            </w:r>
          </w:p>
        </w:tc>
        <w:tc>
          <w:tcPr>
            <w:tcW w:w="2268"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 xml:space="preserve">nawilżacz ultradźwiękowy </w:t>
            </w:r>
            <w:proofErr w:type="spellStart"/>
            <w:r w:rsidRPr="00BF47FE">
              <w:rPr>
                <w:color w:val="auto"/>
                <w:lang w:bidi="ar-SA"/>
              </w:rPr>
              <w:t>Bionaire</w:t>
            </w:r>
            <w:proofErr w:type="spellEnd"/>
            <w:r w:rsidRPr="00BF47FE">
              <w:rPr>
                <w:color w:val="auto"/>
                <w:lang w:bidi="ar-SA"/>
              </w:rPr>
              <w:t xml:space="preserve"> BU 485</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418"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D</w:t>
            </w: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3</w:t>
            </w:r>
          </w:p>
        </w:tc>
        <w:tc>
          <w:tcPr>
            <w:tcW w:w="2268"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0" w:type="dxa"/>
            <w:tcBorders>
              <w:top w:val="single" w:sz="4" w:space="0" w:color="auto"/>
              <w:left w:val="single" w:sz="4" w:space="0" w:color="auto"/>
              <w:bottom w:val="single" w:sz="4" w:space="0" w:color="auto"/>
              <w:right w:val="single" w:sz="4" w:space="0" w:color="auto"/>
            </w:tcBorders>
            <w:shd w:val="clear" w:color="auto" w:fill="FFFF00"/>
            <w:tcMar>
              <w:top w:w="0" w:type="dxa"/>
              <w:left w:w="108" w:type="dxa"/>
              <w:bottom w:w="0" w:type="dxa"/>
              <w:right w:w="108" w:type="dxa"/>
            </w:tcMar>
            <w:vAlign w:val="bottom"/>
          </w:tcPr>
          <w:p w:rsidR="00BF47FE" w:rsidRPr="00BF47FE" w:rsidRDefault="00BF47FE" w:rsidP="00BF47FE">
            <w:pPr>
              <w:widowControl/>
              <w:jc w:val="center"/>
              <w:rPr>
                <w:b/>
                <w:bCs/>
                <w:color w:val="auto"/>
                <w:lang w:bidi="ar-SA"/>
              </w:rPr>
            </w:pPr>
            <w:r w:rsidRPr="00BF47FE">
              <w:rPr>
                <w:b/>
                <w:bCs/>
                <w:color w:val="auto"/>
                <w:lang w:bidi="ar-SA"/>
              </w:rPr>
              <w:t>Komory klimatyzacyjne</w:t>
            </w:r>
          </w:p>
        </w:tc>
        <w:tc>
          <w:tcPr>
            <w:tcW w:w="6662" w:type="dxa"/>
            <w:gridSpan w:val="7"/>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p>
        </w:tc>
      </w:tr>
      <w:tr w:rsidR="00BF47FE" w:rsidRPr="00BF47FE" w:rsidTr="00BF47FE">
        <w:trPr>
          <w:trHeight w:val="270"/>
        </w:trPr>
        <w:tc>
          <w:tcPr>
            <w:tcW w:w="24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Komora klimatyzacyjna VK/03/180</w:t>
            </w:r>
          </w:p>
        </w:tc>
        <w:tc>
          <w:tcPr>
            <w:tcW w:w="70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27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hala 8</w:t>
            </w: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hala</w:t>
            </w:r>
          </w:p>
        </w:tc>
        <w:tc>
          <w:tcPr>
            <w:tcW w:w="2268"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Komora klimatyzacyjna</w:t>
            </w:r>
          </w:p>
        </w:tc>
        <w:tc>
          <w:tcPr>
            <w:tcW w:w="70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2</w:t>
            </w:r>
          </w:p>
        </w:tc>
        <w:tc>
          <w:tcPr>
            <w:tcW w:w="127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Hala 10</w:t>
            </w: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109</w:t>
            </w:r>
          </w:p>
        </w:tc>
        <w:tc>
          <w:tcPr>
            <w:tcW w:w="2268"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2 klimatyzatory w jednej komorze</w:t>
            </w:r>
          </w:p>
        </w:tc>
      </w:tr>
      <w:tr w:rsidR="00BF47FE" w:rsidRPr="00BF47FE" w:rsidTr="00BF47FE">
        <w:trPr>
          <w:trHeight w:val="270"/>
        </w:trPr>
        <w:tc>
          <w:tcPr>
            <w:tcW w:w="2410" w:type="dxa"/>
            <w:tcBorders>
              <w:top w:val="single" w:sz="4" w:space="0" w:color="auto"/>
              <w:left w:val="single" w:sz="4" w:space="0" w:color="auto"/>
              <w:bottom w:val="single" w:sz="4" w:space="0" w:color="auto"/>
              <w:right w:val="single" w:sz="4" w:space="0" w:color="auto"/>
            </w:tcBorders>
            <w:shd w:val="clear" w:color="auto" w:fill="FFFF00"/>
            <w:tcMar>
              <w:top w:w="0" w:type="dxa"/>
              <w:left w:w="108" w:type="dxa"/>
              <w:bottom w:w="0" w:type="dxa"/>
              <w:right w:w="108" w:type="dxa"/>
            </w:tcMar>
            <w:vAlign w:val="bottom"/>
          </w:tcPr>
          <w:p w:rsidR="00BF47FE" w:rsidRPr="00BF47FE" w:rsidRDefault="00BF47FE" w:rsidP="00BF47FE">
            <w:pPr>
              <w:widowControl/>
              <w:jc w:val="center"/>
              <w:rPr>
                <w:b/>
                <w:bCs/>
                <w:color w:val="auto"/>
                <w:lang w:bidi="ar-SA"/>
              </w:rPr>
            </w:pPr>
            <w:r w:rsidRPr="00BF47FE">
              <w:rPr>
                <w:b/>
                <w:bCs/>
                <w:color w:val="auto"/>
                <w:lang w:bidi="ar-SA"/>
              </w:rPr>
              <w:t>Kurtyny powietrzne</w:t>
            </w:r>
          </w:p>
        </w:tc>
        <w:tc>
          <w:tcPr>
            <w:tcW w:w="6662" w:type="dxa"/>
            <w:gridSpan w:val="7"/>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p>
        </w:tc>
      </w:tr>
      <w:tr w:rsidR="00BF47FE" w:rsidRPr="00BF47FE" w:rsidTr="00BF47FE">
        <w:trPr>
          <w:trHeight w:val="270"/>
        </w:trPr>
        <w:tc>
          <w:tcPr>
            <w:tcW w:w="24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Kurtyny powietrzne</w:t>
            </w:r>
          </w:p>
        </w:tc>
        <w:tc>
          <w:tcPr>
            <w:tcW w:w="70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3</w:t>
            </w:r>
          </w:p>
        </w:tc>
        <w:tc>
          <w:tcPr>
            <w:tcW w:w="127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PI</w:t>
            </w: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wejście</w:t>
            </w:r>
          </w:p>
        </w:tc>
        <w:tc>
          <w:tcPr>
            <w:tcW w:w="2268"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bl>
    <w:p w:rsidR="00BF47FE" w:rsidRPr="00BF47FE" w:rsidRDefault="00BF47FE" w:rsidP="00BF47FE">
      <w:pPr>
        <w:widowControl/>
        <w:jc w:val="center"/>
        <w:rPr>
          <w:sz w:val="28"/>
          <w:szCs w:val="28"/>
          <w:lang w:bidi="ar-SA"/>
        </w:rPr>
      </w:pPr>
      <w:r w:rsidRPr="00BF47FE">
        <w:rPr>
          <w:color w:val="auto"/>
          <w:lang w:bidi="ar-SA"/>
        </w:rPr>
        <w:br w:type="page"/>
      </w:r>
    </w:p>
    <w:p w:rsidR="00BF47FE" w:rsidRPr="00BF47FE" w:rsidRDefault="00BF47FE" w:rsidP="00BF47FE">
      <w:pPr>
        <w:widowControl/>
        <w:rPr>
          <w:color w:val="auto"/>
          <w:lang w:bidi="ar-SA"/>
        </w:rPr>
      </w:pPr>
    </w:p>
    <w:tbl>
      <w:tblPr>
        <w:tblW w:w="9214" w:type="dxa"/>
        <w:tblInd w:w="5" w:type="dxa"/>
        <w:tblLayout w:type="fixed"/>
        <w:tblCellMar>
          <w:left w:w="0" w:type="dxa"/>
          <w:right w:w="0" w:type="dxa"/>
        </w:tblCellMar>
        <w:tblLook w:val="0000" w:firstRow="0" w:lastRow="0" w:firstColumn="0" w:lastColumn="0" w:noHBand="0" w:noVBand="0"/>
      </w:tblPr>
      <w:tblGrid>
        <w:gridCol w:w="2410"/>
        <w:gridCol w:w="284"/>
        <w:gridCol w:w="425"/>
        <w:gridCol w:w="142"/>
        <w:gridCol w:w="1134"/>
        <w:gridCol w:w="850"/>
        <w:gridCol w:w="284"/>
        <w:gridCol w:w="1984"/>
        <w:gridCol w:w="1559"/>
        <w:gridCol w:w="142"/>
      </w:tblGrid>
      <w:tr w:rsidR="00BF47FE" w:rsidRPr="00BF47FE" w:rsidTr="00BF47FE">
        <w:trPr>
          <w:cantSplit/>
        </w:trPr>
        <w:tc>
          <w:tcPr>
            <w:tcW w:w="2694" w:type="dxa"/>
            <w:gridSpan w:val="2"/>
            <w:vMerge w:val="restart"/>
            <w:tcBorders>
              <w:top w:val="single" w:sz="4" w:space="0" w:color="auto"/>
              <w:left w:val="single" w:sz="4" w:space="0" w:color="auto"/>
              <w:right w:val="single" w:sz="4" w:space="0" w:color="auto"/>
            </w:tcBorders>
            <w:shd w:val="clear" w:color="auto" w:fill="00FF00"/>
            <w:vAlign w:val="center"/>
          </w:tcPr>
          <w:p w:rsidR="00BF47FE" w:rsidRPr="00BF47FE" w:rsidRDefault="00BF47FE" w:rsidP="00BF47FE">
            <w:pPr>
              <w:widowControl/>
              <w:jc w:val="center"/>
              <w:rPr>
                <w:b/>
                <w:bCs/>
                <w:lang w:bidi="ar-SA"/>
              </w:rPr>
            </w:pPr>
            <w:r w:rsidRPr="00BF47FE">
              <w:rPr>
                <w:b/>
                <w:bCs/>
                <w:lang w:bidi="ar-SA"/>
              </w:rPr>
              <w:t>Typ urządzenia</w:t>
            </w:r>
          </w:p>
        </w:tc>
        <w:tc>
          <w:tcPr>
            <w:tcW w:w="2835" w:type="dxa"/>
            <w:gridSpan w:val="5"/>
            <w:tcBorders>
              <w:top w:val="single" w:sz="4" w:space="0" w:color="auto"/>
              <w:left w:val="single" w:sz="4" w:space="0" w:color="auto"/>
              <w:bottom w:val="single" w:sz="4" w:space="0" w:color="auto"/>
              <w:right w:val="single" w:sz="4" w:space="0" w:color="auto"/>
            </w:tcBorders>
            <w:shd w:val="clear" w:color="auto" w:fill="00FF00"/>
            <w:vAlign w:val="center"/>
          </w:tcPr>
          <w:p w:rsidR="00BF47FE" w:rsidRPr="00BF47FE" w:rsidRDefault="00BF47FE" w:rsidP="00BF47FE">
            <w:pPr>
              <w:widowControl/>
              <w:jc w:val="center"/>
              <w:rPr>
                <w:b/>
                <w:bCs/>
                <w:lang w:bidi="ar-SA"/>
              </w:rPr>
            </w:pPr>
            <w:r w:rsidRPr="00BF47FE">
              <w:rPr>
                <w:b/>
                <w:bCs/>
                <w:lang w:bidi="ar-SA"/>
              </w:rPr>
              <w:t>Miejsce zainstalowania</w:t>
            </w:r>
          </w:p>
        </w:tc>
        <w:tc>
          <w:tcPr>
            <w:tcW w:w="1984" w:type="dxa"/>
            <w:vMerge w:val="restart"/>
            <w:tcBorders>
              <w:top w:val="single" w:sz="4" w:space="0" w:color="auto"/>
              <w:left w:val="single" w:sz="4" w:space="0" w:color="auto"/>
              <w:right w:val="single" w:sz="4" w:space="0" w:color="auto"/>
            </w:tcBorders>
            <w:shd w:val="clear" w:color="auto" w:fill="00FF00"/>
            <w:vAlign w:val="center"/>
          </w:tcPr>
          <w:p w:rsidR="00BF47FE" w:rsidRPr="00BF47FE" w:rsidRDefault="00BF47FE" w:rsidP="00BF47FE">
            <w:pPr>
              <w:widowControl/>
              <w:jc w:val="center"/>
              <w:rPr>
                <w:b/>
                <w:bCs/>
                <w:lang w:bidi="ar-SA"/>
              </w:rPr>
            </w:pPr>
            <w:r w:rsidRPr="00BF47FE">
              <w:rPr>
                <w:b/>
                <w:bCs/>
                <w:lang w:bidi="ar-SA"/>
              </w:rPr>
              <w:t>Podpis użytkownika</w:t>
            </w:r>
          </w:p>
        </w:tc>
        <w:tc>
          <w:tcPr>
            <w:tcW w:w="1701" w:type="dxa"/>
            <w:gridSpan w:val="2"/>
            <w:vMerge w:val="restart"/>
            <w:tcBorders>
              <w:top w:val="single" w:sz="4" w:space="0" w:color="auto"/>
              <w:left w:val="single" w:sz="4" w:space="0" w:color="auto"/>
              <w:right w:val="single" w:sz="4" w:space="0" w:color="auto"/>
            </w:tcBorders>
            <w:shd w:val="clear" w:color="auto" w:fill="00FF00"/>
            <w:vAlign w:val="center"/>
          </w:tcPr>
          <w:p w:rsidR="00BF47FE" w:rsidRPr="00BF47FE" w:rsidRDefault="00BF47FE" w:rsidP="00BF47FE">
            <w:pPr>
              <w:widowControl/>
              <w:jc w:val="center"/>
              <w:rPr>
                <w:b/>
                <w:bCs/>
                <w:lang w:bidi="ar-SA"/>
              </w:rPr>
            </w:pPr>
            <w:r w:rsidRPr="00BF47FE">
              <w:rPr>
                <w:b/>
                <w:bCs/>
                <w:lang w:bidi="ar-SA"/>
              </w:rPr>
              <w:t>Uwagi</w:t>
            </w:r>
          </w:p>
        </w:tc>
      </w:tr>
      <w:tr w:rsidR="00BF47FE" w:rsidRPr="00BF47FE" w:rsidTr="00BF47FE">
        <w:trPr>
          <w:trHeight w:val="270"/>
        </w:trPr>
        <w:tc>
          <w:tcPr>
            <w:tcW w:w="2694" w:type="dxa"/>
            <w:gridSpan w:val="2"/>
            <w:vMerge/>
            <w:tcBorders>
              <w:left w:val="single" w:sz="4" w:space="0" w:color="auto"/>
              <w:bottom w:val="single" w:sz="4" w:space="0" w:color="auto"/>
              <w:right w:val="single" w:sz="4" w:space="0" w:color="auto"/>
            </w:tcBorders>
            <w:shd w:val="clear" w:color="auto" w:fill="00FF00"/>
            <w:tcMar>
              <w:top w:w="0" w:type="dxa"/>
              <w:left w:w="108" w:type="dxa"/>
              <w:bottom w:w="0" w:type="dxa"/>
              <w:right w:w="108" w:type="dxa"/>
            </w:tcMar>
          </w:tcPr>
          <w:p w:rsidR="00BF47FE" w:rsidRPr="00BF47FE" w:rsidRDefault="00BF47FE" w:rsidP="00BF47FE">
            <w:pPr>
              <w:widowControl/>
              <w:jc w:val="center"/>
              <w:rPr>
                <w:sz w:val="28"/>
                <w:szCs w:val="28"/>
                <w:lang w:bidi="ar-SA"/>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00FF00"/>
            <w:tcMar>
              <w:top w:w="0" w:type="dxa"/>
              <w:left w:w="108" w:type="dxa"/>
              <w:bottom w:w="0" w:type="dxa"/>
              <w:right w:w="108" w:type="dxa"/>
            </w:tcMar>
            <w:vAlign w:val="center"/>
          </w:tcPr>
          <w:p w:rsidR="00BF47FE" w:rsidRPr="00BF47FE" w:rsidRDefault="00BF47FE" w:rsidP="00BF47FE">
            <w:pPr>
              <w:widowControl/>
              <w:jc w:val="center"/>
              <w:rPr>
                <w:b/>
                <w:bCs/>
                <w:lang w:bidi="ar-SA"/>
              </w:rPr>
            </w:pPr>
            <w:r w:rsidRPr="00BF47FE">
              <w:rPr>
                <w:b/>
                <w:bCs/>
                <w:lang w:bidi="ar-SA"/>
              </w:rPr>
              <w:t>szt.</w:t>
            </w:r>
          </w:p>
        </w:tc>
        <w:tc>
          <w:tcPr>
            <w:tcW w:w="1134" w:type="dxa"/>
            <w:tcBorders>
              <w:top w:val="single" w:sz="4" w:space="0" w:color="auto"/>
              <w:left w:val="single" w:sz="4" w:space="0" w:color="auto"/>
              <w:bottom w:val="single" w:sz="4" w:space="0" w:color="auto"/>
              <w:right w:val="single" w:sz="4" w:space="0" w:color="auto"/>
            </w:tcBorders>
            <w:shd w:val="clear" w:color="auto" w:fill="00FF00"/>
            <w:tcMar>
              <w:top w:w="0" w:type="dxa"/>
              <w:left w:w="108" w:type="dxa"/>
              <w:bottom w:w="0" w:type="dxa"/>
              <w:right w:w="108" w:type="dxa"/>
            </w:tcMar>
            <w:vAlign w:val="center"/>
          </w:tcPr>
          <w:p w:rsidR="00BF47FE" w:rsidRPr="00BF47FE" w:rsidRDefault="00BF47FE" w:rsidP="00BF47FE">
            <w:pPr>
              <w:widowControl/>
              <w:jc w:val="center"/>
              <w:rPr>
                <w:b/>
                <w:bCs/>
                <w:lang w:bidi="ar-SA"/>
              </w:rPr>
            </w:pPr>
            <w:r w:rsidRPr="00BF47FE">
              <w:rPr>
                <w:b/>
                <w:bCs/>
                <w:lang w:bidi="ar-SA"/>
              </w:rPr>
              <w:t>budynek</w:t>
            </w:r>
          </w:p>
        </w:tc>
        <w:tc>
          <w:tcPr>
            <w:tcW w:w="1134" w:type="dxa"/>
            <w:gridSpan w:val="2"/>
            <w:tcBorders>
              <w:top w:val="single" w:sz="4" w:space="0" w:color="auto"/>
              <w:left w:val="single" w:sz="4" w:space="0" w:color="auto"/>
              <w:bottom w:val="single" w:sz="4" w:space="0" w:color="auto"/>
              <w:right w:val="single" w:sz="4" w:space="0" w:color="auto"/>
            </w:tcBorders>
            <w:shd w:val="clear" w:color="auto" w:fill="00FF00"/>
            <w:tcMar>
              <w:top w:w="0" w:type="dxa"/>
              <w:left w:w="108" w:type="dxa"/>
              <w:bottom w:w="0" w:type="dxa"/>
              <w:right w:w="108" w:type="dxa"/>
            </w:tcMar>
            <w:vAlign w:val="center"/>
          </w:tcPr>
          <w:p w:rsidR="00BF47FE" w:rsidRPr="00BF47FE" w:rsidRDefault="00BF47FE" w:rsidP="00BF47FE">
            <w:pPr>
              <w:widowControl/>
              <w:jc w:val="center"/>
              <w:rPr>
                <w:b/>
                <w:bCs/>
                <w:lang w:bidi="ar-SA"/>
              </w:rPr>
            </w:pPr>
            <w:r w:rsidRPr="00BF47FE">
              <w:rPr>
                <w:b/>
                <w:bCs/>
                <w:lang w:bidi="ar-SA"/>
              </w:rPr>
              <w:t>pokój</w:t>
            </w:r>
          </w:p>
        </w:tc>
        <w:tc>
          <w:tcPr>
            <w:tcW w:w="1984" w:type="dxa"/>
            <w:vMerge/>
            <w:tcBorders>
              <w:left w:val="single" w:sz="4" w:space="0" w:color="auto"/>
              <w:bottom w:val="single" w:sz="4" w:space="0" w:color="auto"/>
              <w:right w:val="single" w:sz="4" w:space="0" w:color="auto"/>
            </w:tcBorders>
            <w:shd w:val="clear" w:color="auto" w:fill="00FF00"/>
            <w:tcMar>
              <w:top w:w="0" w:type="dxa"/>
              <w:left w:w="108" w:type="dxa"/>
              <w:bottom w:w="0" w:type="dxa"/>
              <w:right w:w="108" w:type="dxa"/>
            </w:tcMar>
          </w:tcPr>
          <w:p w:rsidR="00BF47FE" w:rsidRPr="00BF47FE" w:rsidRDefault="00BF47FE" w:rsidP="00BF47FE">
            <w:pPr>
              <w:widowControl/>
              <w:jc w:val="center"/>
              <w:rPr>
                <w:sz w:val="28"/>
                <w:szCs w:val="28"/>
                <w:lang w:bidi="ar-SA"/>
              </w:rPr>
            </w:pPr>
          </w:p>
        </w:tc>
        <w:tc>
          <w:tcPr>
            <w:tcW w:w="1701" w:type="dxa"/>
            <w:gridSpan w:val="2"/>
            <w:vMerge/>
            <w:tcBorders>
              <w:left w:val="single" w:sz="4" w:space="0" w:color="auto"/>
              <w:bottom w:val="single" w:sz="4" w:space="0" w:color="auto"/>
              <w:right w:val="single" w:sz="4" w:space="0" w:color="auto"/>
            </w:tcBorders>
            <w:shd w:val="clear" w:color="auto" w:fill="00FF00"/>
            <w:tcMar>
              <w:top w:w="0" w:type="dxa"/>
              <w:left w:w="108" w:type="dxa"/>
              <w:bottom w:w="0" w:type="dxa"/>
              <w:right w:w="108" w:type="dxa"/>
            </w:tcMar>
          </w:tcPr>
          <w:p w:rsidR="00BF47FE" w:rsidRPr="00BF47FE" w:rsidRDefault="00BF47FE" w:rsidP="00BF47FE">
            <w:pPr>
              <w:widowControl/>
              <w:jc w:val="center"/>
              <w:rPr>
                <w:sz w:val="28"/>
                <w:szCs w:val="28"/>
                <w:lang w:bidi="ar-SA"/>
              </w:rPr>
            </w:pPr>
          </w:p>
        </w:tc>
      </w:tr>
      <w:tr w:rsidR="00BF47FE" w:rsidRPr="00BF47FE" w:rsidTr="00BF47FE">
        <w:trPr>
          <w:gridAfter w:val="1"/>
          <w:wAfter w:w="142" w:type="dxa"/>
          <w:trHeight w:val="270"/>
        </w:trPr>
        <w:tc>
          <w:tcPr>
            <w:tcW w:w="2410" w:type="dxa"/>
            <w:tcBorders>
              <w:top w:val="single" w:sz="4" w:space="0" w:color="auto"/>
              <w:left w:val="single" w:sz="4" w:space="0" w:color="auto"/>
              <w:bottom w:val="single" w:sz="4" w:space="0" w:color="auto"/>
              <w:right w:val="single" w:sz="4" w:space="0" w:color="auto"/>
            </w:tcBorders>
            <w:shd w:val="clear" w:color="auto" w:fill="FFFF00"/>
            <w:tcMar>
              <w:top w:w="0" w:type="dxa"/>
              <w:left w:w="108" w:type="dxa"/>
              <w:bottom w:w="0" w:type="dxa"/>
              <w:right w:w="108" w:type="dxa"/>
            </w:tcMar>
            <w:vAlign w:val="bottom"/>
          </w:tcPr>
          <w:p w:rsidR="00BF47FE" w:rsidRPr="00BF47FE" w:rsidRDefault="00BF47FE" w:rsidP="00BF47FE">
            <w:pPr>
              <w:widowControl/>
              <w:jc w:val="center"/>
              <w:rPr>
                <w:b/>
                <w:bCs/>
                <w:color w:val="auto"/>
                <w:lang w:bidi="ar-SA"/>
              </w:rPr>
            </w:pPr>
            <w:r w:rsidRPr="00BF47FE">
              <w:rPr>
                <w:b/>
                <w:bCs/>
                <w:color w:val="auto"/>
                <w:lang w:bidi="ar-SA"/>
              </w:rPr>
              <w:t xml:space="preserve">Centrale wentylacyjne i kasety z filtrami </w:t>
            </w:r>
          </w:p>
        </w:tc>
        <w:tc>
          <w:tcPr>
            <w:tcW w:w="6662" w:type="dxa"/>
            <w:gridSpan w:val="8"/>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p>
        </w:tc>
      </w:tr>
      <w:tr w:rsidR="00BF47FE" w:rsidRPr="00BF47FE" w:rsidTr="00BF47FE">
        <w:trPr>
          <w:gridAfter w:val="1"/>
          <w:wAfter w:w="142" w:type="dxa"/>
          <w:trHeight w:val="270"/>
        </w:trPr>
        <w:tc>
          <w:tcPr>
            <w:tcW w:w="24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 xml:space="preserve">Centrala podwieszana </w:t>
            </w:r>
          </w:p>
          <w:p w:rsidR="00BF47FE" w:rsidRPr="00BF47FE" w:rsidRDefault="00BF47FE" w:rsidP="00BF47FE">
            <w:pPr>
              <w:widowControl/>
              <w:jc w:val="center"/>
              <w:rPr>
                <w:color w:val="auto"/>
                <w:lang w:bidi="ar-SA"/>
              </w:rPr>
            </w:pPr>
            <w:r w:rsidRPr="00BF47FE">
              <w:rPr>
                <w:color w:val="auto"/>
                <w:lang w:bidi="ar-SA"/>
              </w:rPr>
              <w:t>CV-P1</w:t>
            </w:r>
          </w:p>
        </w:tc>
        <w:tc>
          <w:tcPr>
            <w:tcW w:w="70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27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A</w:t>
            </w: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Sala Górnicza</w:t>
            </w:r>
          </w:p>
        </w:tc>
        <w:tc>
          <w:tcPr>
            <w:tcW w:w="2268" w:type="dxa"/>
            <w:gridSpan w:val="2"/>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gridAfter w:val="1"/>
          <w:wAfter w:w="142" w:type="dxa"/>
          <w:trHeight w:val="1020"/>
        </w:trPr>
        <w:tc>
          <w:tcPr>
            <w:tcW w:w="24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Centrala klimatyzacyjna CV-A4 -P/OH-1386A17-717</w:t>
            </w:r>
          </w:p>
        </w:tc>
        <w:tc>
          <w:tcPr>
            <w:tcW w:w="709" w:type="dxa"/>
            <w:gridSpan w:val="2"/>
            <w:vMerge w:val="restart"/>
            <w:tcBorders>
              <w:top w:val="single" w:sz="4" w:space="0" w:color="auto"/>
              <w:left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rPr>
                <w:color w:val="auto"/>
                <w:lang w:bidi="ar-SA"/>
              </w:rPr>
            </w:pPr>
          </w:p>
        </w:tc>
        <w:tc>
          <w:tcPr>
            <w:tcW w:w="1276" w:type="dxa"/>
            <w:gridSpan w:val="2"/>
            <w:vMerge w:val="restart"/>
            <w:tcBorders>
              <w:top w:val="single" w:sz="4" w:space="0" w:color="auto"/>
              <w:left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A</w:t>
            </w:r>
          </w:p>
        </w:tc>
        <w:tc>
          <w:tcPr>
            <w:tcW w:w="850" w:type="dxa"/>
            <w:vMerge w:val="restart"/>
            <w:tcBorders>
              <w:top w:val="single" w:sz="4" w:space="0" w:color="auto"/>
              <w:left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Aula</w:t>
            </w:r>
          </w:p>
        </w:tc>
        <w:tc>
          <w:tcPr>
            <w:tcW w:w="2268" w:type="dxa"/>
            <w:gridSpan w:val="2"/>
            <w:vMerge w:val="restart"/>
            <w:tcBorders>
              <w:top w:val="single" w:sz="4" w:space="0" w:color="auto"/>
              <w:left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59" w:type="dxa"/>
            <w:vMerge w:val="restart"/>
            <w:tcBorders>
              <w:top w:val="single" w:sz="4" w:space="0" w:color="auto"/>
              <w:left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gridAfter w:val="1"/>
          <w:wAfter w:w="142" w:type="dxa"/>
          <w:trHeight w:val="435"/>
        </w:trPr>
        <w:tc>
          <w:tcPr>
            <w:tcW w:w="24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Centrala podwieszana CV-P1INS-42A17-7</w:t>
            </w:r>
          </w:p>
        </w:tc>
        <w:tc>
          <w:tcPr>
            <w:tcW w:w="709" w:type="dxa"/>
            <w:gridSpan w:val="2"/>
            <w:vMerge/>
            <w:tcBorders>
              <w:left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rPr>
                <w:color w:val="auto"/>
                <w:lang w:bidi="ar-SA"/>
              </w:rPr>
            </w:pPr>
          </w:p>
        </w:tc>
        <w:tc>
          <w:tcPr>
            <w:tcW w:w="1276" w:type="dxa"/>
            <w:gridSpan w:val="2"/>
            <w:vMerge/>
            <w:tcBorders>
              <w:left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850" w:type="dxa"/>
            <w:vMerge/>
            <w:tcBorders>
              <w:left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2268" w:type="dxa"/>
            <w:gridSpan w:val="2"/>
            <w:vMerge/>
            <w:tcBorders>
              <w:left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59" w:type="dxa"/>
            <w:vMerge/>
            <w:tcBorders>
              <w:left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gridAfter w:val="1"/>
          <w:wAfter w:w="142" w:type="dxa"/>
          <w:trHeight w:val="1830"/>
        </w:trPr>
        <w:tc>
          <w:tcPr>
            <w:tcW w:w="24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 xml:space="preserve">Agregat chłodniczy </w:t>
            </w:r>
            <w:proofErr w:type="spellStart"/>
            <w:r w:rsidRPr="00BF47FE">
              <w:rPr>
                <w:color w:val="auto"/>
                <w:lang w:bidi="ar-SA"/>
              </w:rPr>
              <w:t>Mc</w:t>
            </w:r>
            <w:proofErr w:type="spellEnd"/>
            <w:r w:rsidRPr="00BF47FE">
              <w:rPr>
                <w:color w:val="auto"/>
                <w:lang w:bidi="ar-SA"/>
              </w:rPr>
              <w:t xml:space="preserve"> </w:t>
            </w:r>
            <w:proofErr w:type="spellStart"/>
            <w:r w:rsidRPr="00BF47FE">
              <w:rPr>
                <w:color w:val="auto"/>
                <w:lang w:bidi="ar-SA"/>
              </w:rPr>
              <w:t>Quay</w:t>
            </w:r>
            <w:proofErr w:type="spellEnd"/>
            <w:r w:rsidRPr="00BF47FE">
              <w:rPr>
                <w:color w:val="auto"/>
                <w:lang w:bidi="ar-SA"/>
              </w:rPr>
              <w:t xml:space="preserve"> , /dla centrali CV-A/, Agregat chłodniczy </w:t>
            </w:r>
            <w:proofErr w:type="spellStart"/>
            <w:r w:rsidRPr="00BF47FE">
              <w:rPr>
                <w:color w:val="auto"/>
                <w:lang w:bidi="ar-SA"/>
              </w:rPr>
              <w:t>Mc</w:t>
            </w:r>
            <w:proofErr w:type="spellEnd"/>
            <w:r w:rsidRPr="00BF47FE">
              <w:rPr>
                <w:color w:val="auto"/>
                <w:lang w:bidi="ar-SA"/>
              </w:rPr>
              <w:t xml:space="preserve"> </w:t>
            </w:r>
            <w:proofErr w:type="spellStart"/>
            <w:r w:rsidRPr="00BF47FE">
              <w:rPr>
                <w:color w:val="auto"/>
                <w:lang w:bidi="ar-SA"/>
              </w:rPr>
              <w:t>Quay</w:t>
            </w:r>
            <w:proofErr w:type="spellEnd"/>
            <w:r w:rsidRPr="00BF47FE">
              <w:rPr>
                <w:color w:val="auto"/>
                <w:lang w:bidi="ar-SA"/>
              </w:rPr>
              <w:t>, /dla centrali CV-P/</w:t>
            </w:r>
          </w:p>
        </w:tc>
        <w:tc>
          <w:tcPr>
            <w:tcW w:w="709" w:type="dxa"/>
            <w:gridSpan w:val="2"/>
            <w:vMerge/>
            <w:tcBorders>
              <w:left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rPr>
                <w:color w:val="auto"/>
                <w:lang w:bidi="ar-SA"/>
              </w:rPr>
            </w:pPr>
          </w:p>
        </w:tc>
        <w:tc>
          <w:tcPr>
            <w:tcW w:w="1276" w:type="dxa"/>
            <w:gridSpan w:val="2"/>
            <w:vMerge/>
            <w:tcBorders>
              <w:left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850" w:type="dxa"/>
            <w:vMerge/>
            <w:tcBorders>
              <w:left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2268" w:type="dxa"/>
            <w:gridSpan w:val="2"/>
            <w:vMerge/>
            <w:tcBorders>
              <w:left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59" w:type="dxa"/>
            <w:vMerge/>
            <w:tcBorders>
              <w:left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gridAfter w:val="1"/>
          <w:wAfter w:w="142" w:type="dxa"/>
          <w:trHeight w:val="1830"/>
        </w:trPr>
        <w:tc>
          <w:tcPr>
            <w:tcW w:w="24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 xml:space="preserve">Centrala dachowa </w:t>
            </w:r>
            <w:proofErr w:type="spellStart"/>
            <w:r w:rsidRPr="00BF47FE">
              <w:rPr>
                <w:color w:val="auto"/>
                <w:lang w:bidi="ar-SA"/>
              </w:rPr>
              <w:t>Swegon</w:t>
            </w:r>
            <w:proofErr w:type="spellEnd"/>
            <w:r w:rsidRPr="00BF47FE">
              <w:rPr>
                <w:color w:val="auto"/>
                <w:lang w:bidi="ar-SA"/>
              </w:rPr>
              <w:t xml:space="preserve"> Gold AHU01</w:t>
            </w:r>
          </w:p>
        </w:tc>
        <w:tc>
          <w:tcPr>
            <w:tcW w:w="70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27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H8</w:t>
            </w: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Dach</w:t>
            </w:r>
          </w:p>
        </w:tc>
        <w:tc>
          <w:tcPr>
            <w:tcW w:w="2268" w:type="dxa"/>
            <w:gridSpan w:val="2"/>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bl>
    <w:p w:rsidR="00BF47FE" w:rsidRPr="00BF47FE" w:rsidRDefault="00BF47FE" w:rsidP="00BF47FE">
      <w:pPr>
        <w:widowControl/>
        <w:rPr>
          <w:color w:val="auto"/>
          <w:lang w:bidi="ar-SA"/>
        </w:rPr>
      </w:pPr>
    </w:p>
    <w:p w:rsidR="00BF47FE" w:rsidRPr="00BF47FE" w:rsidRDefault="00BF47FE" w:rsidP="00BF47FE">
      <w:pPr>
        <w:widowControl/>
        <w:rPr>
          <w:sz w:val="28"/>
          <w:szCs w:val="28"/>
          <w:lang w:bidi="ar-SA"/>
        </w:rPr>
      </w:pPr>
      <w:r w:rsidRPr="00BF47FE">
        <w:rPr>
          <w:color w:val="auto"/>
          <w:lang w:bidi="ar-SA"/>
        </w:rPr>
        <w:br w:type="page"/>
      </w:r>
    </w:p>
    <w:tbl>
      <w:tblPr>
        <w:tblW w:w="9214" w:type="dxa"/>
        <w:tblInd w:w="5" w:type="dxa"/>
        <w:tblLayout w:type="fixed"/>
        <w:tblCellMar>
          <w:left w:w="0" w:type="dxa"/>
          <w:right w:w="0" w:type="dxa"/>
        </w:tblCellMar>
        <w:tblLook w:val="0000" w:firstRow="0" w:lastRow="0" w:firstColumn="0" w:lastColumn="0" w:noHBand="0" w:noVBand="0"/>
      </w:tblPr>
      <w:tblGrid>
        <w:gridCol w:w="2694"/>
        <w:gridCol w:w="567"/>
        <w:gridCol w:w="1134"/>
        <w:gridCol w:w="1134"/>
        <w:gridCol w:w="1984"/>
        <w:gridCol w:w="1701"/>
      </w:tblGrid>
      <w:tr w:rsidR="00BF47FE" w:rsidRPr="00BF47FE" w:rsidTr="00BF47FE">
        <w:trPr>
          <w:cantSplit/>
        </w:trPr>
        <w:tc>
          <w:tcPr>
            <w:tcW w:w="2694" w:type="dxa"/>
            <w:vMerge w:val="restart"/>
            <w:tcBorders>
              <w:top w:val="single" w:sz="4" w:space="0" w:color="auto"/>
              <w:left w:val="single" w:sz="4" w:space="0" w:color="auto"/>
              <w:right w:val="single" w:sz="4" w:space="0" w:color="auto"/>
            </w:tcBorders>
            <w:shd w:val="clear" w:color="auto" w:fill="00FF00"/>
            <w:vAlign w:val="center"/>
          </w:tcPr>
          <w:p w:rsidR="00BF47FE" w:rsidRPr="00BF47FE" w:rsidRDefault="00BF47FE" w:rsidP="00BF47FE">
            <w:pPr>
              <w:widowControl/>
              <w:jc w:val="center"/>
              <w:rPr>
                <w:b/>
                <w:bCs/>
                <w:lang w:bidi="ar-SA"/>
              </w:rPr>
            </w:pPr>
            <w:r w:rsidRPr="00BF47FE">
              <w:rPr>
                <w:b/>
                <w:bCs/>
                <w:lang w:bidi="ar-SA"/>
              </w:rPr>
              <w:t>Typ urządzenia</w:t>
            </w:r>
          </w:p>
        </w:tc>
        <w:tc>
          <w:tcPr>
            <w:tcW w:w="2835" w:type="dxa"/>
            <w:gridSpan w:val="3"/>
            <w:tcBorders>
              <w:top w:val="single" w:sz="4" w:space="0" w:color="auto"/>
              <w:left w:val="single" w:sz="4" w:space="0" w:color="auto"/>
              <w:bottom w:val="single" w:sz="4" w:space="0" w:color="auto"/>
              <w:right w:val="single" w:sz="4" w:space="0" w:color="auto"/>
            </w:tcBorders>
            <w:shd w:val="clear" w:color="auto" w:fill="00FF00"/>
            <w:vAlign w:val="center"/>
          </w:tcPr>
          <w:p w:rsidR="00BF47FE" w:rsidRPr="00BF47FE" w:rsidRDefault="00BF47FE" w:rsidP="00BF47FE">
            <w:pPr>
              <w:widowControl/>
              <w:jc w:val="center"/>
              <w:rPr>
                <w:b/>
                <w:bCs/>
                <w:lang w:bidi="ar-SA"/>
              </w:rPr>
            </w:pPr>
            <w:r w:rsidRPr="00BF47FE">
              <w:rPr>
                <w:b/>
                <w:bCs/>
                <w:lang w:bidi="ar-SA"/>
              </w:rPr>
              <w:t>Miejsce zainstalowania</w:t>
            </w:r>
          </w:p>
        </w:tc>
        <w:tc>
          <w:tcPr>
            <w:tcW w:w="1984" w:type="dxa"/>
            <w:vMerge w:val="restart"/>
            <w:tcBorders>
              <w:top w:val="single" w:sz="4" w:space="0" w:color="auto"/>
              <w:left w:val="single" w:sz="4" w:space="0" w:color="auto"/>
              <w:right w:val="single" w:sz="4" w:space="0" w:color="auto"/>
            </w:tcBorders>
            <w:shd w:val="clear" w:color="auto" w:fill="00FF00"/>
            <w:vAlign w:val="center"/>
          </w:tcPr>
          <w:p w:rsidR="00BF47FE" w:rsidRPr="00BF47FE" w:rsidRDefault="00BF47FE" w:rsidP="00BF47FE">
            <w:pPr>
              <w:widowControl/>
              <w:jc w:val="center"/>
              <w:rPr>
                <w:b/>
                <w:bCs/>
                <w:lang w:bidi="ar-SA"/>
              </w:rPr>
            </w:pPr>
            <w:r w:rsidRPr="00BF47FE">
              <w:rPr>
                <w:b/>
                <w:bCs/>
                <w:lang w:bidi="ar-SA"/>
              </w:rPr>
              <w:t>Podpis użytkownika</w:t>
            </w:r>
          </w:p>
        </w:tc>
        <w:tc>
          <w:tcPr>
            <w:tcW w:w="1701" w:type="dxa"/>
            <w:vMerge w:val="restart"/>
            <w:tcBorders>
              <w:top w:val="single" w:sz="4" w:space="0" w:color="auto"/>
              <w:left w:val="single" w:sz="4" w:space="0" w:color="auto"/>
              <w:right w:val="single" w:sz="4" w:space="0" w:color="auto"/>
            </w:tcBorders>
            <w:shd w:val="clear" w:color="auto" w:fill="00FF00"/>
            <w:vAlign w:val="center"/>
          </w:tcPr>
          <w:p w:rsidR="00BF47FE" w:rsidRPr="00BF47FE" w:rsidRDefault="00BF47FE" w:rsidP="00BF47FE">
            <w:pPr>
              <w:widowControl/>
              <w:jc w:val="center"/>
              <w:rPr>
                <w:b/>
                <w:bCs/>
                <w:lang w:bidi="ar-SA"/>
              </w:rPr>
            </w:pPr>
            <w:r w:rsidRPr="00BF47FE">
              <w:rPr>
                <w:b/>
                <w:bCs/>
                <w:lang w:bidi="ar-SA"/>
              </w:rPr>
              <w:t>Uwagi</w:t>
            </w:r>
          </w:p>
        </w:tc>
      </w:tr>
      <w:tr w:rsidR="00BF47FE" w:rsidRPr="00BF47FE" w:rsidTr="00BF47FE">
        <w:trPr>
          <w:trHeight w:val="270"/>
        </w:trPr>
        <w:tc>
          <w:tcPr>
            <w:tcW w:w="2694" w:type="dxa"/>
            <w:vMerge/>
            <w:tcBorders>
              <w:left w:val="single" w:sz="4" w:space="0" w:color="auto"/>
              <w:bottom w:val="single" w:sz="4" w:space="0" w:color="auto"/>
              <w:right w:val="single" w:sz="4" w:space="0" w:color="auto"/>
            </w:tcBorders>
            <w:shd w:val="clear" w:color="auto" w:fill="00FF00"/>
            <w:tcMar>
              <w:top w:w="0" w:type="dxa"/>
              <w:left w:w="108" w:type="dxa"/>
              <w:bottom w:w="0" w:type="dxa"/>
              <w:right w:w="108" w:type="dxa"/>
            </w:tcMar>
          </w:tcPr>
          <w:p w:rsidR="00BF47FE" w:rsidRPr="00BF47FE" w:rsidRDefault="00BF47FE" w:rsidP="00BF47FE">
            <w:pPr>
              <w:widowControl/>
              <w:jc w:val="center"/>
              <w:rPr>
                <w:sz w:val="28"/>
                <w:szCs w:val="28"/>
                <w:lang w:bidi="ar-SA"/>
              </w:rPr>
            </w:pPr>
          </w:p>
        </w:tc>
        <w:tc>
          <w:tcPr>
            <w:tcW w:w="567" w:type="dxa"/>
            <w:tcBorders>
              <w:top w:val="single" w:sz="4" w:space="0" w:color="auto"/>
              <w:left w:val="single" w:sz="4" w:space="0" w:color="auto"/>
              <w:bottom w:val="single" w:sz="4" w:space="0" w:color="auto"/>
              <w:right w:val="single" w:sz="4" w:space="0" w:color="auto"/>
            </w:tcBorders>
            <w:shd w:val="clear" w:color="auto" w:fill="00FF00"/>
            <w:tcMar>
              <w:top w:w="0" w:type="dxa"/>
              <w:left w:w="108" w:type="dxa"/>
              <w:bottom w:w="0" w:type="dxa"/>
              <w:right w:w="108" w:type="dxa"/>
            </w:tcMar>
            <w:vAlign w:val="center"/>
          </w:tcPr>
          <w:p w:rsidR="00BF47FE" w:rsidRPr="00BF47FE" w:rsidRDefault="00BF47FE" w:rsidP="00BF47FE">
            <w:pPr>
              <w:widowControl/>
              <w:jc w:val="center"/>
              <w:rPr>
                <w:b/>
                <w:bCs/>
                <w:lang w:bidi="ar-SA"/>
              </w:rPr>
            </w:pPr>
            <w:r w:rsidRPr="00BF47FE">
              <w:rPr>
                <w:b/>
                <w:bCs/>
                <w:lang w:bidi="ar-SA"/>
              </w:rPr>
              <w:t>szt.</w:t>
            </w:r>
          </w:p>
        </w:tc>
        <w:tc>
          <w:tcPr>
            <w:tcW w:w="1134" w:type="dxa"/>
            <w:tcBorders>
              <w:top w:val="single" w:sz="4" w:space="0" w:color="auto"/>
              <w:left w:val="single" w:sz="4" w:space="0" w:color="auto"/>
              <w:bottom w:val="single" w:sz="4" w:space="0" w:color="auto"/>
              <w:right w:val="single" w:sz="4" w:space="0" w:color="auto"/>
            </w:tcBorders>
            <w:shd w:val="clear" w:color="auto" w:fill="00FF00"/>
            <w:tcMar>
              <w:top w:w="0" w:type="dxa"/>
              <w:left w:w="108" w:type="dxa"/>
              <w:bottom w:w="0" w:type="dxa"/>
              <w:right w:w="108" w:type="dxa"/>
            </w:tcMar>
            <w:vAlign w:val="center"/>
          </w:tcPr>
          <w:p w:rsidR="00BF47FE" w:rsidRPr="00BF47FE" w:rsidRDefault="00BF47FE" w:rsidP="00BF47FE">
            <w:pPr>
              <w:widowControl/>
              <w:jc w:val="center"/>
              <w:rPr>
                <w:b/>
                <w:bCs/>
                <w:lang w:bidi="ar-SA"/>
              </w:rPr>
            </w:pPr>
            <w:r w:rsidRPr="00BF47FE">
              <w:rPr>
                <w:b/>
                <w:bCs/>
                <w:lang w:bidi="ar-SA"/>
              </w:rPr>
              <w:t>budynek</w:t>
            </w:r>
          </w:p>
        </w:tc>
        <w:tc>
          <w:tcPr>
            <w:tcW w:w="1134" w:type="dxa"/>
            <w:tcBorders>
              <w:top w:val="single" w:sz="4" w:space="0" w:color="auto"/>
              <w:left w:val="single" w:sz="4" w:space="0" w:color="auto"/>
              <w:bottom w:val="single" w:sz="4" w:space="0" w:color="auto"/>
              <w:right w:val="single" w:sz="4" w:space="0" w:color="auto"/>
            </w:tcBorders>
            <w:shd w:val="clear" w:color="auto" w:fill="00FF00"/>
            <w:tcMar>
              <w:top w:w="0" w:type="dxa"/>
              <w:left w:w="108" w:type="dxa"/>
              <w:bottom w:w="0" w:type="dxa"/>
              <w:right w:w="108" w:type="dxa"/>
            </w:tcMar>
            <w:vAlign w:val="center"/>
          </w:tcPr>
          <w:p w:rsidR="00BF47FE" w:rsidRPr="00BF47FE" w:rsidRDefault="00BF47FE" w:rsidP="00BF47FE">
            <w:pPr>
              <w:widowControl/>
              <w:jc w:val="center"/>
              <w:rPr>
                <w:b/>
                <w:bCs/>
                <w:lang w:bidi="ar-SA"/>
              </w:rPr>
            </w:pPr>
            <w:r w:rsidRPr="00BF47FE">
              <w:rPr>
                <w:b/>
                <w:bCs/>
                <w:lang w:bidi="ar-SA"/>
              </w:rPr>
              <w:t>pokój</w:t>
            </w:r>
          </w:p>
        </w:tc>
        <w:tc>
          <w:tcPr>
            <w:tcW w:w="1984" w:type="dxa"/>
            <w:vMerge/>
            <w:tcBorders>
              <w:left w:val="single" w:sz="4" w:space="0" w:color="auto"/>
              <w:bottom w:val="single" w:sz="4" w:space="0" w:color="auto"/>
              <w:right w:val="single" w:sz="4" w:space="0" w:color="auto"/>
            </w:tcBorders>
            <w:shd w:val="clear" w:color="auto" w:fill="00FF00"/>
            <w:tcMar>
              <w:top w:w="0" w:type="dxa"/>
              <w:left w:w="108" w:type="dxa"/>
              <w:bottom w:w="0" w:type="dxa"/>
              <w:right w:w="108" w:type="dxa"/>
            </w:tcMar>
          </w:tcPr>
          <w:p w:rsidR="00BF47FE" w:rsidRPr="00BF47FE" w:rsidRDefault="00BF47FE" w:rsidP="00BF47FE">
            <w:pPr>
              <w:widowControl/>
              <w:jc w:val="center"/>
              <w:rPr>
                <w:sz w:val="28"/>
                <w:szCs w:val="28"/>
                <w:lang w:bidi="ar-SA"/>
              </w:rPr>
            </w:pPr>
          </w:p>
        </w:tc>
        <w:tc>
          <w:tcPr>
            <w:tcW w:w="1701" w:type="dxa"/>
            <w:vMerge/>
            <w:tcBorders>
              <w:left w:val="single" w:sz="4" w:space="0" w:color="auto"/>
              <w:bottom w:val="single" w:sz="4" w:space="0" w:color="auto"/>
              <w:right w:val="single" w:sz="4" w:space="0" w:color="auto"/>
            </w:tcBorders>
            <w:shd w:val="clear" w:color="auto" w:fill="00FF00"/>
            <w:tcMar>
              <w:top w:w="0" w:type="dxa"/>
              <w:left w:w="108" w:type="dxa"/>
              <w:bottom w:w="0" w:type="dxa"/>
              <w:right w:w="108" w:type="dxa"/>
            </w:tcMar>
          </w:tcPr>
          <w:p w:rsidR="00BF47FE" w:rsidRPr="00BF47FE" w:rsidRDefault="00BF47FE" w:rsidP="00BF47FE">
            <w:pPr>
              <w:widowControl/>
              <w:jc w:val="center"/>
              <w:rPr>
                <w:sz w:val="28"/>
                <w:szCs w:val="28"/>
                <w:lang w:bidi="ar-SA"/>
              </w:rPr>
            </w:pPr>
          </w:p>
        </w:tc>
      </w:tr>
    </w:tbl>
    <w:p w:rsidR="00BF47FE" w:rsidRPr="00BF47FE" w:rsidRDefault="00BF47FE" w:rsidP="00BF47FE">
      <w:pPr>
        <w:widowControl/>
        <w:rPr>
          <w:color w:val="auto"/>
          <w:lang w:bidi="ar-SA"/>
        </w:rPr>
      </w:pPr>
    </w:p>
    <w:tbl>
      <w:tblPr>
        <w:tblW w:w="9072" w:type="dxa"/>
        <w:tblInd w:w="108" w:type="dxa"/>
        <w:tblLayout w:type="fixed"/>
        <w:tblCellMar>
          <w:left w:w="0" w:type="dxa"/>
          <w:right w:w="0" w:type="dxa"/>
        </w:tblCellMar>
        <w:tblLook w:val="0000" w:firstRow="0" w:lastRow="0" w:firstColumn="0" w:lastColumn="0" w:noHBand="0" w:noVBand="0"/>
      </w:tblPr>
      <w:tblGrid>
        <w:gridCol w:w="2694"/>
        <w:gridCol w:w="567"/>
        <w:gridCol w:w="1134"/>
        <w:gridCol w:w="1134"/>
        <w:gridCol w:w="1984"/>
        <w:gridCol w:w="1559"/>
      </w:tblGrid>
      <w:tr w:rsidR="00BF47FE" w:rsidRPr="00BF47FE" w:rsidTr="00BF47FE">
        <w:trPr>
          <w:trHeight w:val="270"/>
        </w:trPr>
        <w:tc>
          <w:tcPr>
            <w:tcW w:w="26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 xml:space="preserve">Centralka went. Podwieszana Mistral P400, </w:t>
            </w:r>
            <w:proofErr w:type="spellStart"/>
            <w:r w:rsidRPr="00BF47FE">
              <w:rPr>
                <w:color w:val="auto"/>
                <w:lang w:bidi="ar-SA"/>
              </w:rPr>
              <w:t>Vn</w:t>
            </w:r>
            <w:proofErr w:type="spellEnd"/>
            <w:r w:rsidRPr="00BF47FE">
              <w:rPr>
                <w:color w:val="auto"/>
                <w:lang w:bidi="ar-SA"/>
              </w:rPr>
              <w:t xml:space="preserve">=270m3/h  </w:t>
            </w:r>
            <w:proofErr w:type="spellStart"/>
            <w:r w:rsidRPr="00BF47FE">
              <w:rPr>
                <w:color w:val="auto"/>
                <w:lang w:bidi="ar-SA"/>
              </w:rPr>
              <w:t>Vw</w:t>
            </w:r>
            <w:proofErr w:type="spellEnd"/>
            <w:r w:rsidRPr="00BF47FE">
              <w:rPr>
                <w:color w:val="auto"/>
                <w:lang w:bidi="ar-SA"/>
              </w:rPr>
              <w:t>=270m3/h spręż 200Pa</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P/01</w:t>
            </w:r>
          </w:p>
        </w:tc>
        <w:tc>
          <w:tcPr>
            <w:tcW w:w="1984"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6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 xml:space="preserve">Centralka went. Podwieszana </w:t>
            </w:r>
            <w:proofErr w:type="spellStart"/>
            <w:r w:rsidRPr="00BF47FE">
              <w:rPr>
                <w:color w:val="auto"/>
                <w:lang w:bidi="ar-SA"/>
              </w:rPr>
              <w:t>Mistral,Vn</w:t>
            </w:r>
            <w:proofErr w:type="spellEnd"/>
            <w:r w:rsidRPr="00BF47FE">
              <w:rPr>
                <w:color w:val="auto"/>
                <w:lang w:bidi="ar-SA"/>
              </w:rPr>
              <w:t xml:space="preserve">=875m3/h </w:t>
            </w:r>
            <w:proofErr w:type="spellStart"/>
            <w:r w:rsidRPr="00BF47FE">
              <w:rPr>
                <w:color w:val="auto"/>
                <w:lang w:bidi="ar-SA"/>
              </w:rPr>
              <w:t>Vw</w:t>
            </w:r>
            <w:proofErr w:type="spellEnd"/>
            <w:r w:rsidRPr="00BF47FE">
              <w:rPr>
                <w:color w:val="auto"/>
                <w:lang w:bidi="ar-SA"/>
              </w:rPr>
              <w:t>=400m3/h spręż 200Pa</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1</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P/03</w:t>
            </w:r>
          </w:p>
        </w:tc>
        <w:tc>
          <w:tcPr>
            <w:tcW w:w="1984"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6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 xml:space="preserve">Centralka went. Nawiewna podwieszana </w:t>
            </w:r>
            <w:proofErr w:type="spellStart"/>
            <w:r w:rsidRPr="00BF47FE">
              <w:rPr>
                <w:color w:val="auto"/>
                <w:lang w:bidi="ar-SA"/>
              </w:rPr>
              <w:t>Sweagon</w:t>
            </w:r>
            <w:proofErr w:type="spellEnd"/>
            <w:r w:rsidRPr="00BF47FE">
              <w:rPr>
                <w:color w:val="auto"/>
                <w:lang w:bidi="ar-SA"/>
              </w:rPr>
              <w:t xml:space="preserve"> AT4 12x4 </w:t>
            </w:r>
            <w:proofErr w:type="spellStart"/>
            <w:r w:rsidRPr="00BF47FE">
              <w:rPr>
                <w:color w:val="auto"/>
                <w:lang w:bidi="ar-SA"/>
              </w:rPr>
              <w:t>Vn</w:t>
            </w:r>
            <w:proofErr w:type="spellEnd"/>
            <w:r w:rsidRPr="00BF47FE">
              <w:rPr>
                <w:color w:val="auto"/>
                <w:lang w:bidi="ar-SA"/>
              </w:rPr>
              <w:t>=2270m3/h, spręż 420Pa</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P/18</w:t>
            </w:r>
          </w:p>
        </w:tc>
        <w:tc>
          <w:tcPr>
            <w:tcW w:w="1984"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6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 xml:space="preserve">Centralka went. Nawiewna podwieszana </w:t>
            </w:r>
            <w:proofErr w:type="spellStart"/>
            <w:r w:rsidRPr="00BF47FE">
              <w:rPr>
                <w:color w:val="auto"/>
                <w:lang w:bidi="ar-SA"/>
              </w:rPr>
              <w:t>Sweagon</w:t>
            </w:r>
            <w:proofErr w:type="spellEnd"/>
            <w:r w:rsidRPr="00BF47FE">
              <w:rPr>
                <w:color w:val="auto"/>
                <w:lang w:bidi="ar-SA"/>
              </w:rPr>
              <w:t xml:space="preserve"> AT4 8x4  </w:t>
            </w:r>
            <w:proofErr w:type="spellStart"/>
            <w:r w:rsidRPr="00BF47FE">
              <w:rPr>
                <w:color w:val="auto"/>
                <w:lang w:bidi="ar-SA"/>
              </w:rPr>
              <w:t>Vn</w:t>
            </w:r>
            <w:proofErr w:type="spellEnd"/>
            <w:r w:rsidRPr="00BF47FE">
              <w:rPr>
                <w:color w:val="auto"/>
                <w:lang w:bidi="ar-SA"/>
              </w:rPr>
              <w:t>=1650m3/h spręż 300Pa</w:t>
            </w:r>
          </w:p>
          <w:p w:rsidR="00BF47FE" w:rsidRPr="00BF47FE" w:rsidRDefault="00BF47FE" w:rsidP="00BF47FE">
            <w:pPr>
              <w:widowControl/>
              <w:jc w:val="center"/>
              <w:rPr>
                <w:color w:val="auto"/>
                <w:lang w:bidi="ar-SA"/>
              </w:rPr>
            </w:pPr>
            <w:r w:rsidRPr="00BF47FE">
              <w:rPr>
                <w:color w:val="auto"/>
                <w:lang w:bidi="ar-SA"/>
              </w:rPr>
              <w:t>Parter 6 agregatów</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0/17</w:t>
            </w:r>
          </w:p>
        </w:tc>
        <w:tc>
          <w:tcPr>
            <w:tcW w:w="1984"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6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Kaseta z filtrem absolutnym Fa/13/610x305x193</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BF47FE" w:rsidRPr="00BF47FE" w:rsidRDefault="00BF47FE" w:rsidP="00BF47FE">
            <w:pPr>
              <w:widowControl/>
              <w:jc w:val="center"/>
              <w:rPr>
                <w:color w:val="auto"/>
                <w:lang w:bidi="ar-SA"/>
              </w:rPr>
            </w:pPr>
            <w:r w:rsidRPr="00BF47FE">
              <w:rPr>
                <w:color w:val="auto"/>
                <w:lang w:bidi="ar-SA"/>
              </w:rPr>
              <w:t>1</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1/16.1</w:t>
            </w:r>
          </w:p>
        </w:tc>
        <w:tc>
          <w:tcPr>
            <w:tcW w:w="1984"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6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Kaseta z filtrem absolutnym na kanale pionowym wykonana indywidualnie FA/13/915x610x293</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2/12</w:t>
            </w:r>
          </w:p>
        </w:tc>
        <w:tc>
          <w:tcPr>
            <w:tcW w:w="1984"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6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 xml:space="preserve">Centralka went. Nawiewna dachowa </w:t>
            </w:r>
            <w:proofErr w:type="spellStart"/>
            <w:r w:rsidRPr="00BF47FE">
              <w:rPr>
                <w:color w:val="auto"/>
                <w:lang w:bidi="ar-SA"/>
              </w:rPr>
              <w:t>Sweagon</w:t>
            </w:r>
            <w:proofErr w:type="spellEnd"/>
            <w:r w:rsidRPr="00BF47FE">
              <w:rPr>
                <w:color w:val="auto"/>
                <w:lang w:bidi="ar-SA"/>
              </w:rPr>
              <w:t xml:space="preserve"> AT4 8x8 </w:t>
            </w:r>
            <w:proofErr w:type="spellStart"/>
            <w:r w:rsidRPr="00BF47FE">
              <w:rPr>
                <w:color w:val="auto"/>
                <w:lang w:bidi="ar-SA"/>
              </w:rPr>
              <w:t>Vn</w:t>
            </w:r>
            <w:proofErr w:type="spellEnd"/>
            <w:r w:rsidRPr="00BF47FE">
              <w:rPr>
                <w:color w:val="auto"/>
                <w:lang w:bidi="ar-SA"/>
              </w:rPr>
              <w:t>=3260m3/h spręż 300Pa,</w:t>
            </w:r>
          </w:p>
          <w:p w:rsidR="00BF47FE" w:rsidRPr="00BF47FE" w:rsidRDefault="00BF47FE" w:rsidP="00BF47FE">
            <w:pPr>
              <w:widowControl/>
              <w:jc w:val="center"/>
              <w:rPr>
                <w:color w:val="auto"/>
                <w:lang w:bidi="ar-SA"/>
              </w:rPr>
            </w:pPr>
            <w:r w:rsidRPr="00BF47FE">
              <w:rPr>
                <w:color w:val="auto"/>
                <w:lang w:bidi="ar-SA"/>
              </w:rPr>
              <w:t>Agregaty na dachu</w:t>
            </w:r>
          </w:p>
        </w:tc>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Dach</w:t>
            </w:r>
          </w:p>
        </w:tc>
        <w:tc>
          <w:tcPr>
            <w:tcW w:w="1984"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bl>
    <w:p w:rsidR="00BF47FE" w:rsidRPr="00BF47FE" w:rsidRDefault="00BF47FE" w:rsidP="00BF47FE">
      <w:pPr>
        <w:widowControl/>
        <w:rPr>
          <w:color w:val="auto"/>
          <w:lang w:bidi="ar-SA"/>
        </w:rPr>
      </w:pPr>
    </w:p>
    <w:p w:rsidR="00BF47FE" w:rsidRPr="00BF47FE" w:rsidRDefault="00BF47FE" w:rsidP="00BF47FE">
      <w:pPr>
        <w:widowControl/>
        <w:jc w:val="center"/>
        <w:rPr>
          <w:sz w:val="28"/>
          <w:szCs w:val="28"/>
          <w:lang w:bidi="ar-SA"/>
        </w:rPr>
      </w:pPr>
      <w:r w:rsidRPr="00BF47FE">
        <w:rPr>
          <w:color w:val="auto"/>
          <w:lang w:bidi="ar-SA"/>
        </w:rPr>
        <w:br w:type="page"/>
      </w:r>
    </w:p>
    <w:p w:rsidR="00BF47FE" w:rsidRPr="00BF47FE" w:rsidRDefault="00BF47FE" w:rsidP="00BF47FE">
      <w:pPr>
        <w:widowControl/>
        <w:rPr>
          <w:color w:val="auto"/>
          <w:lang w:bidi="ar-SA"/>
        </w:rPr>
      </w:pPr>
    </w:p>
    <w:tbl>
      <w:tblPr>
        <w:tblW w:w="9086" w:type="dxa"/>
        <w:tblInd w:w="5" w:type="dxa"/>
        <w:tblLayout w:type="fixed"/>
        <w:tblCellMar>
          <w:left w:w="0" w:type="dxa"/>
          <w:right w:w="0" w:type="dxa"/>
        </w:tblCellMar>
        <w:tblLook w:val="0000" w:firstRow="0" w:lastRow="0" w:firstColumn="0" w:lastColumn="0" w:noHBand="0" w:noVBand="0"/>
      </w:tblPr>
      <w:tblGrid>
        <w:gridCol w:w="2405"/>
        <w:gridCol w:w="12"/>
        <w:gridCol w:w="548"/>
        <w:gridCol w:w="8"/>
        <w:gridCol w:w="1110"/>
        <w:gridCol w:w="28"/>
        <w:gridCol w:w="1134"/>
        <w:gridCol w:w="2268"/>
        <w:gridCol w:w="23"/>
        <w:gridCol w:w="1541"/>
        <w:gridCol w:w="9"/>
      </w:tblGrid>
      <w:tr w:rsidR="00BF47FE" w:rsidRPr="00BF47FE" w:rsidTr="00BF47FE">
        <w:trPr>
          <w:gridAfter w:val="1"/>
          <w:wAfter w:w="9" w:type="dxa"/>
          <w:cantSplit/>
        </w:trPr>
        <w:tc>
          <w:tcPr>
            <w:tcW w:w="2417" w:type="dxa"/>
            <w:gridSpan w:val="2"/>
            <w:vMerge w:val="restart"/>
            <w:tcBorders>
              <w:top w:val="single" w:sz="4" w:space="0" w:color="auto"/>
              <w:left w:val="single" w:sz="4" w:space="0" w:color="auto"/>
              <w:right w:val="single" w:sz="4" w:space="0" w:color="auto"/>
            </w:tcBorders>
            <w:shd w:val="clear" w:color="auto" w:fill="00FF00"/>
            <w:vAlign w:val="center"/>
          </w:tcPr>
          <w:p w:rsidR="00BF47FE" w:rsidRPr="00BF47FE" w:rsidRDefault="00BF47FE" w:rsidP="00BF47FE">
            <w:pPr>
              <w:widowControl/>
              <w:rPr>
                <w:b/>
                <w:bCs/>
                <w:color w:val="auto"/>
                <w:lang w:bidi="ar-SA"/>
              </w:rPr>
            </w:pPr>
            <w:r w:rsidRPr="00BF47FE">
              <w:rPr>
                <w:b/>
                <w:bCs/>
                <w:color w:val="auto"/>
                <w:lang w:bidi="ar-SA"/>
              </w:rPr>
              <w:t>Typ urządzenia</w:t>
            </w:r>
          </w:p>
        </w:tc>
        <w:tc>
          <w:tcPr>
            <w:tcW w:w="2828" w:type="dxa"/>
            <w:gridSpan w:val="5"/>
            <w:tcBorders>
              <w:top w:val="single" w:sz="4" w:space="0" w:color="auto"/>
              <w:left w:val="single" w:sz="4" w:space="0" w:color="auto"/>
              <w:bottom w:val="single" w:sz="4" w:space="0" w:color="auto"/>
              <w:right w:val="single" w:sz="4" w:space="0" w:color="auto"/>
            </w:tcBorders>
            <w:shd w:val="clear" w:color="auto" w:fill="00FF00"/>
            <w:vAlign w:val="center"/>
          </w:tcPr>
          <w:p w:rsidR="00BF47FE" w:rsidRPr="00BF47FE" w:rsidRDefault="00BF47FE" w:rsidP="00BF47FE">
            <w:pPr>
              <w:widowControl/>
              <w:rPr>
                <w:b/>
                <w:bCs/>
                <w:color w:val="auto"/>
                <w:lang w:bidi="ar-SA"/>
              </w:rPr>
            </w:pPr>
            <w:r w:rsidRPr="00BF47FE">
              <w:rPr>
                <w:b/>
                <w:bCs/>
                <w:color w:val="auto"/>
                <w:lang w:bidi="ar-SA"/>
              </w:rPr>
              <w:t>Miejsce zainstalowania</w:t>
            </w:r>
          </w:p>
        </w:tc>
        <w:tc>
          <w:tcPr>
            <w:tcW w:w="2291" w:type="dxa"/>
            <w:gridSpan w:val="2"/>
            <w:vMerge w:val="restart"/>
            <w:tcBorders>
              <w:top w:val="single" w:sz="4" w:space="0" w:color="auto"/>
              <w:left w:val="single" w:sz="4" w:space="0" w:color="auto"/>
              <w:right w:val="single" w:sz="4" w:space="0" w:color="auto"/>
            </w:tcBorders>
            <w:shd w:val="clear" w:color="auto" w:fill="00FF00"/>
            <w:vAlign w:val="center"/>
          </w:tcPr>
          <w:p w:rsidR="00BF47FE" w:rsidRPr="00BF47FE" w:rsidRDefault="00BF47FE" w:rsidP="00BF47FE">
            <w:pPr>
              <w:widowControl/>
              <w:rPr>
                <w:b/>
                <w:bCs/>
                <w:color w:val="auto"/>
                <w:lang w:bidi="ar-SA"/>
              </w:rPr>
            </w:pPr>
            <w:r w:rsidRPr="00BF47FE">
              <w:rPr>
                <w:b/>
                <w:bCs/>
                <w:color w:val="auto"/>
                <w:lang w:bidi="ar-SA"/>
              </w:rPr>
              <w:t>Podpis użytkownika</w:t>
            </w:r>
          </w:p>
        </w:tc>
        <w:tc>
          <w:tcPr>
            <w:tcW w:w="1541" w:type="dxa"/>
            <w:vMerge w:val="restart"/>
            <w:tcBorders>
              <w:top w:val="single" w:sz="4" w:space="0" w:color="auto"/>
              <w:left w:val="single" w:sz="4" w:space="0" w:color="auto"/>
              <w:right w:val="single" w:sz="4" w:space="0" w:color="auto"/>
            </w:tcBorders>
            <w:shd w:val="clear" w:color="auto" w:fill="00FF00"/>
            <w:vAlign w:val="center"/>
          </w:tcPr>
          <w:p w:rsidR="00BF47FE" w:rsidRPr="00BF47FE" w:rsidRDefault="00BF47FE" w:rsidP="00BF47FE">
            <w:pPr>
              <w:widowControl/>
              <w:rPr>
                <w:b/>
                <w:bCs/>
                <w:color w:val="auto"/>
                <w:lang w:bidi="ar-SA"/>
              </w:rPr>
            </w:pPr>
            <w:r w:rsidRPr="00BF47FE">
              <w:rPr>
                <w:b/>
                <w:bCs/>
                <w:color w:val="auto"/>
                <w:lang w:bidi="ar-SA"/>
              </w:rPr>
              <w:t>Uwagi</w:t>
            </w:r>
          </w:p>
        </w:tc>
      </w:tr>
      <w:tr w:rsidR="00BF47FE" w:rsidRPr="00BF47FE" w:rsidTr="00BF47FE">
        <w:trPr>
          <w:gridAfter w:val="1"/>
          <w:wAfter w:w="9" w:type="dxa"/>
          <w:trHeight w:val="270"/>
        </w:trPr>
        <w:tc>
          <w:tcPr>
            <w:tcW w:w="2417" w:type="dxa"/>
            <w:gridSpan w:val="2"/>
            <w:vMerge/>
            <w:tcBorders>
              <w:left w:val="single" w:sz="4" w:space="0" w:color="auto"/>
              <w:bottom w:val="single" w:sz="4" w:space="0" w:color="auto"/>
              <w:right w:val="single" w:sz="4" w:space="0" w:color="auto"/>
            </w:tcBorders>
            <w:shd w:val="clear" w:color="auto" w:fill="00FF00"/>
            <w:tcMar>
              <w:top w:w="0" w:type="dxa"/>
              <w:left w:w="108" w:type="dxa"/>
              <w:bottom w:w="0" w:type="dxa"/>
              <w:right w:w="108" w:type="dxa"/>
            </w:tcMar>
          </w:tcPr>
          <w:p w:rsidR="00BF47FE" w:rsidRPr="00BF47FE" w:rsidRDefault="00BF47FE" w:rsidP="00BF47FE">
            <w:pPr>
              <w:widowControl/>
              <w:rPr>
                <w:color w:val="auto"/>
                <w:lang w:bidi="ar-SA"/>
              </w:rPr>
            </w:pPr>
          </w:p>
        </w:tc>
        <w:tc>
          <w:tcPr>
            <w:tcW w:w="556" w:type="dxa"/>
            <w:gridSpan w:val="2"/>
            <w:tcBorders>
              <w:top w:val="single" w:sz="4" w:space="0" w:color="auto"/>
              <w:left w:val="single" w:sz="4" w:space="0" w:color="auto"/>
              <w:bottom w:val="single" w:sz="4" w:space="0" w:color="auto"/>
              <w:right w:val="single" w:sz="4" w:space="0" w:color="auto"/>
            </w:tcBorders>
            <w:shd w:val="clear" w:color="auto" w:fill="00FF00"/>
            <w:tcMar>
              <w:top w:w="0" w:type="dxa"/>
              <w:left w:w="108" w:type="dxa"/>
              <w:bottom w:w="0" w:type="dxa"/>
              <w:right w:w="108" w:type="dxa"/>
            </w:tcMar>
            <w:vAlign w:val="center"/>
          </w:tcPr>
          <w:p w:rsidR="00BF47FE" w:rsidRPr="00BF47FE" w:rsidRDefault="00BF47FE" w:rsidP="00BF47FE">
            <w:pPr>
              <w:widowControl/>
              <w:rPr>
                <w:b/>
                <w:bCs/>
                <w:color w:val="auto"/>
                <w:lang w:bidi="ar-SA"/>
              </w:rPr>
            </w:pPr>
            <w:r w:rsidRPr="00BF47FE">
              <w:rPr>
                <w:b/>
                <w:bCs/>
                <w:color w:val="auto"/>
                <w:lang w:bidi="ar-SA"/>
              </w:rPr>
              <w:t>szt.</w:t>
            </w:r>
          </w:p>
        </w:tc>
        <w:tc>
          <w:tcPr>
            <w:tcW w:w="1110" w:type="dxa"/>
            <w:tcBorders>
              <w:top w:val="single" w:sz="4" w:space="0" w:color="auto"/>
              <w:left w:val="single" w:sz="4" w:space="0" w:color="auto"/>
              <w:bottom w:val="single" w:sz="4" w:space="0" w:color="auto"/>
              <w:right w:val="single" w:sz="4" w:space="0" w:color="auto"/>
            </w:tcBorders>
            <w:shd w:val="clear" w:color="auto" w:fill="00FF00"/>
            <w:tcMar>
              <w:top w:w="0" w:type="dxa"/>
              <w:left w:w="108" w:type="dxa"/>
              <w:bottom w:w="0" w:type="dxa"/>
              <w:right w:w="108" w:type="dxa"/>
            </w:tcMar>
            <w:vAlign w:val="center"/>
          </w:tcPr>
          <w:p w:rsidR="00BF47FE" w:rsidRPr="00BF47FE" w:rsidRDefault="00BF47FE" w:rsidP="00BF47FE">
            <w:pPr>
              <w:widowControl/>
              <w:rPr>
                <w:b/>
                <w:bCs/>
                <w:color w:val="auto"/>
                <w:lang w:bidi="ar-SA"/>
              </w:rPr>
            </w:pPr>
            <w:r w:rsidRPr="00BF47FE">
              <w:rPr>
                <w:b/>
                <w:bCs/>
                <w:color w:val="auto"/>
                <w:lang w:bidi="ar-SA"/>
              </w:rPr>
              <w:t>budynek</w:t>
            </w:r>
          </w:p>
        </w:tc>
        <w:tc>
          <w:tcPr>
            <w:tcW w:w="1162" w:type="dxa"/>
            <w:gridSpan w:val="2"/>
            <w:tcBorders>
              <w:top w:val="single" w:sz="4" w:space="0" w:color="auto"/>
              <w:left w:val="single" w:sz="4" w:space="0" w:color="auto"/>
              <w:bottom w:val="single" w:sz="4" w:space="0" w:color="auto"/>
              <w:right w:val="single" w:sz="4" w:space="0" w:color="auto"/>
            </w:tcBorders>
            <w:shd w:val="clear" w:color="auto" w:fill="00FF00"/>
            <w:tcMar>
              <w:top w:w="0" w:type="dxa"/>
              <w:left w:w="108" w:type="dxa"/>
              <w:bottom w:w="0" w:type="dxa"/>
              <w:right w:w="108" w:type="dxa"/>
            </w:tcMar>
            <w:vAlign w:val="center"/>
          </w:tcPr>
          <w:p w:rsidR="00BF47FE" w:rsidRPr="00BF47FE" w:rsidRDefault="00BF47FE" w:rsidP="00BF47FE">
            <w:pPr>
              <w:widowControl/>
              <w:rPr>
                <w:b/>
                <w:bCs/>
                <w:color w:val="auto"/>
                <w:lang w:bidi="ar-SA"/>
              </w:rPr>
            </w:pPr>
            <w:r w:rsidRPr="00BF47FE">
              <w:rPr>
                <w:b/>
                <w:bCs/>
                <w:color w:val="auto"/>
                <w:lang w:bidi="ar-SA"/>
              </w:rPr>
              <w:t>pokój</w:t>
            </w:r>
          </w:p>
        </w:tc>
        <w:tc>
          <w:tcPr>
            <w:tcW w:w="2291" w:type="dxa"/>
            <w:gridSpan w:val="2"/>
            <w:vMerge/>
            <w:tcBorders>
              <w:left w:val="single" w:sz="4" w:space="0" w:color="auto"/>
              <w:bottom w:val="single" w:sz="4" w:space="0" w:color="auto"/>
              <w:right w:val="single" w:sz="4" w:space="0" w:color="auto"/>
            </w:tcBorders>
            <w:shd w:val="clear" w:color="auto" w:fill="00FF00"/>
            <w:tcMar>
              <w:top w:w="0" w:type="dxa"/>
              <w:left w:w="108" w:type="dxa"/>
              <w:bottom w:w="0" w:type="dxa"/>
              <w:right w:w="108" w:type="dxa"/>
            </w:tcMar>
          </w:tcPr>
          <w:p w:rsidR="00BF47FE" w:rsidRPr="00BF47FE" w:rsidRDefault="00BF47FE" w:rsidP="00BF47FE">
            <w:pPr>
              <w:widowControl/>
              <w:rPr>
                <w:color w:val="auto"/>
                <w:lang w:bidi="ar-SA"/>
              </w:rPr>
            </w:pPr>
          </w:p>
        </w:tc>
        <w:tc>
          <w:tcPr>
            <w:tcW w:w="1541" w:type="dxa"/>
            <w:vMerge/>
            <w:tcBorders>
              <w:left w:val="single" w:sz="4" w:space="0" w:color="auto"/>
              <w:bottom w:val="single" w:sz="4" w:space="0" w:color="auto"/>
              <w:right w:val="single" w:sz="4" w:space="0" w:color="auto"/>
            </w:tcBorders>
            <w:shd w:val="clear" w:color="auto" w:fill="00FF00"/>
            <w:tcMar>
              <w:top w:w="0" w:type="dxa"/>
              <w:left w:w="108" w:type="dxa"/>
              <w:bottom w:w="0" w:type="dxa"/>
              <w:right w:w="108" w:type="dxa"/>
            </w:tcMar>
          </w:tcPr>
          <w:p w:rsidR="00BF47FE" w:rsidRPr="00BF47FE" w:rsidRDefault="00BF47FE" w:rsidP="00BF47FE">
            <w:pPr>
              <w:widowControl/>
              <w:rPr>
                <w:color w:val="auto"/>
                <w:lang w:bidi="ar-SA"/>
              </w:rPr>
            </w:pPr>
          </w:p>
        </w:tc>
      </w:tr>
      <w:tr w:rsidR="00BF47FE" w:rsidRPr="00BF47FE" w:rsidTr="00BF47FE">
        <w:trPr>
          <w:trHeight w:val="270"/>
        </w:trPr>
        <w:tc>
          <w:tcPr>
            <w:tcW w:w="9086" w:type="dxa"/>
            <w:gridSpan w:val="11"/>
            <w:tcBorders>
              <w:top w:val="single" w:sz="4" w:space="0" w:color="auto"/>
              <w:left w:val="single" w:sz="4" w:space="0" w:color="auto"/>
              <w:bottom w:val="single" w:sz="4" w:space="0" w:color="auto"/>
              <w:right w:val="single" w:sz="4" w:space="0" w:color="auto"/>
            </w:tcBorders>
            <w:shd w:val="clear" w:color="auto" w:fill="FFFF00"/>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b/>
                <w:bCs/>
                <w:color w:val="auto"/>
                <w:lang w:bidi="ar-SA"/>
              </w:rPr>
              <w:t>MIKOŁÓW</w:t>
            </w:r>
          </w:p>
        </w:tc>
      </w:tr>
      <w:tr w:rsidR="00BF47FE" w:rsidRPr="00BF47FE" w:rsidTr="00BF47FE">
        <w:trPr>
          <w:trHeight w:val="270"/>
        </w:trPr>
        <w:tc>
          <w:tcPr>
            <w:tcW w:w="2405" w:type="dxa"/>
            <w:tcBorders>
              <w:top w:val="single" w:sz="4" w:space="0" w:color="auto"/>
              <w:left w:val="single" w:sz="4" w:space="0" w:color="auto"/>
              <w:bottom w:val="single" w:sz="4" w:space="0" w:color="auto"/>
              <w:right w:val="single" w:sz="4" w:space="0" w:color="auto"/>
            </w:tcBorders>
            <w:shd w:val="clear" w:color="auto" w:fill="FFFF00"/>
            <w:tcMar>
              <w:top w:w="0" w:type="dxa"/>
              <w:left w:w="108" w:type="dxa"/>
              <w:bottom w:w="0" w:type="dxa"/>
              <w:right w:w="108" w:type="dxa"/>
            </w:tcMar>
            <w:vAlign w:val="center"/>
          </w:tcPr>
          <w:p w:rsidR="00BF47FE" w:rsidRPr="00BF47FE" w:rsidRDefault="00BF47FE" w:rsidP="00BF47FE">
            <w:pPr>
              <w:widowControl/>
              <w:jc w:val="center"/>
              <w:rPr>
                <w:b/>
                <w:bCs/>
                <w:color w:val="auto"/>
                <w:lang w:bidi="ar-SA"/>
              </w:rPr>
            </w:pPr>
            <w:r w:rsidRPr="00BF47FE">
              <w:rPr>
                <w:b/>
                <w:bCs/>
                <w:color w:val="auto"/>
                <w:lang w:bidi="ar-SA"/>
              </w:rPr>
              <w:t>Klimatyzatory</w:t>
            </w:r>
          </w:p>
        </w:tc>
        <w:tc>
          <w:tcPr>
            <w:tcW w:w="6681" w:type="dxa"/>
            <w:gridSpan w:val="10"/>
            <w:tcBorders>
              <w:top w:val="single" w:sz="4" w:space="0" w:color="auto"/>
              <w:left w:val="single" w:sz="4" w:space="0" w:color="auto"/>
              <w:bottom w:val="single" w:sz="4" w:space="0" w:color="auto"/>
              <w:right w:val="single" w:sz="4" w:space="0" w:color="auto"/>
            </w:tcBorders>
            <w:shd w:val="clear" w:color="auto" w:fill="FFFFFF"/>
            <w:vAlign w:val="center"/>
          </w:tcPr>
          <w:p w:rsidR="00BF47FE" w:rsidRPr="00BF47FE" w:rsidRDefault="00BF47FE" w:rsidP="00BF47FE">
            <w:pPr>
              <w:widowControl/>
              <w:jc w:val="center"/>
              <w:rPr>
                <w:b/>
                <w:bCs/>
                <w:color w:val="auto"/>
                <w:lang w:bidi="ar-SA"/>
              </w:rPr>
            </w:pPr>
          </w:p>
        </w:tc>
      </w:tr>
      <w:tr w:rsidR="00BF47FE" w:rsidRPr="00BF47FE" w:rsidTr="00BF47FE">
        <w:trPr>
          <w:trHeight w:val="270"/>
        </w:trPr>
        <w:tc>
          <w:tcPr>
            <w:tcW w:w="24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Electra</w:t>
            </w:r>
            <w:proofErr w:type="spellEnd"/>
          </w:p>
        </w:tc>
        <w:tc>
          <w:tcPr>
            <w:tcW w:w="56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46"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16</w:t>
            </w:r>
          </w:p>
        </w:tc>
        <w:tc>
          <w:tcPr>
            <w:tcW w:w="2268"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73"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270"/>
        </w:trPr>
        <w:tc>
          <w:tcPr>
            <w:tcW w:w="24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Haier</w:t>
            </w:r>
            <w:proofErr w:type="spellEnd"/>
          </w:p>
        </w:tc>
        <w:tc>
          <w:tcPr>
            <w:tcW w:w="56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46"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A</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206</w:t>
            </w:r>
          </w:p>
        </w:tc>
        <w:tc>
          <w:tcPr>
            <w:tcW w:w="2268"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73"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450"/>
        </w:trPr>
        <w:tc>
          <w:tcPr>
            <w:tcW w:w="24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Electra</w:t>
            </w:r>
            <w:proofErr w:type="spellEnd"/>
          </w:p>
        </w:tc>
        <w:tc>
          <w:tcPr>
            <w:tcW w:w="56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46"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214</w:t>
            </w:r>
          </w:p>
        </w:tc>
        <w:tc>
          <w:tcPr>
            <w:tcW w:w="2268"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73"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450"/>
        </w:trPr>
        <w:tc>
          <w:tcPr>
            <w:tcW w:w="24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Electra</w:t>
            </w:r>
            <w:proofErr w:type="spellEnd"/>
          </w:p>
        </w:tc>
        <w:tc>
          <w:tcPr>
            <w:tcW w:w="56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46"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213</w:t>
            </w:r>
          </w:p>
        </w:tc>
        <w:tc>
          <w:tcPr>
            <w:tcW w:w="2268"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73"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450"/>
        </w:trPr>
        <w:tc>
          <w:tcPr>
            <w:tcW w:w="24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Rotenso</w:t>
            </w:r>
            <w:proofErr w:type="spellEnd"/>
            <w:r w:rsidRPr="00BF47FE">
              <w:rPr>
                <w:color w:val="auto"/>
                <w:lang w:bidi="ar-SA"/>
              </w:rPr>
              <w:t xml:space="preserve"> </w:t>
            </w:r>
            <w:proofErr w:type="spellStart"/>
            <w:r w:rsidRPr="00BF47FE">
              <w:rPr>
                <w:color w:val="auto"/>
                <w:lang w:bidi="ar-SA"/>
              </w:rPr>
              <w:t>Imoto</w:t>
            </w:r>
            <w:proofErr w:type="spellEnd"/>
          </w:p>
          <w:p w:rsidR="00BF47FE" w:rsidRPr="00BF47FE" w:rsidRDefault="00BF47FE" w:rsidP="00BF47FE">
            <w:pPr>
              <w:widowControl/>
              <w:jc w:val="center"/>
              <w:rPr>
                <w:color w:val="auto"/>
                <w:lang w:bidi="ar-SA"/>
              </w:rPr>
            </w:pPr>
            <w:proofErr w:type="spellStart"/>
            <w:r w:rsidRPr="00BF47FE">
              <w:rPr>
                <w:color w:val="auto"/>
                <w:lang w:bidi="ar-SA"/>
              </w:rPr>
              <w:t>nadstropowy</w:t>
            </w:r>
            <w:proofErr w:type="spellEnd"/>
          </w:p>
        </w:tc>
        <w:tc>
          <w:tcPr>
            <w:tcW w:w="56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46"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216</w:t>
            </w:r>
          </w:p>
        </w:tc>
        <w:tc>
          <w:tcPr>
            <w:tcW w:w="2268"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73"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450"/>
        </w:trPr>
        <w:tc>
          <w:tcPr>
            <w:tcW w:w="24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Rotenso</w:t>
            </w:r>
            <w:proofErr w:type="spellEnd"/>
            <w:r w:rsidRPr="00BF47FE">
              <w:rPr>
                <w:color w:val="auto"/>
                <w:lang w:bidi="ar-SA"/>
              </w:rPr>
              <w:t xml:space="preserve"> </w:t>
            </w:r>
            <w:proofErr w:type="spellStart"/>
            <w:r w:rsidRPr="00BF47FE">
              <w:rPr>
                <w:color w:val="auto"/>
                <w:lang w:bidi="ar-SA"/>
              </w:rPr>
              <w:t>Imoto</w:t>
            </w:r>
            <w:proofErr w:type="spellEnd"/>
          </w:p>
        </w:tc>
        <w:tc>
          <w:tcPr>
            <w:tcW w:w="56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46"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217</w:t>
            </w:r>
          </w:p>
        </w:tc>
        <w:tc>
          <w:tcPr>
            <w:tcW w:w="2268"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73"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450"/>
        </w:trPr>
        <w:tc>
          <w:tcPr>
            <w:tcW w:w="24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Rotenso</w:t>
            </w:r>
            <w:proofErr w:type="spellEnd"/>
            <w:r w:rsidRPr="00BF47FE">
              <w:rPr>
                <w:color w:val="auto"/>
                <w:lang w:bidi="ar-SA"/>
              </w:rPr>
              <w:t xml:space="preserve"> </w:t>
            </w:r>
            <w:proofErr w:type="spellStart"/>
            <w:r w:rsidRPr="00BF47FE">
              <w:rPr>
                <w:color w:val="auto"/>
                <w:lang w:bidi="ar-SA"/>
              </w:rPr>
              <w:t>Imoto</w:t>
            </w:r>
            <w:proofErr w:type="spellEnd"/>
          </w:p>
        </w:tc>
        <w:tc>
          <w:tcPr>
            <w:tcW w:w="56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46"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218</w:t>
            </w:r>
          </w:p>
        </w:tc>
        <w:tc>
          <w:tcPr>
            <w:tcW w:w="2268"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73"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450"/>
        </w:trPr>
        <w:tc>
          <w:tcPr>
            <w:tcW w:w="24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Rotenso</w:t>
            </w:r>
            <w:proofErr w:type="spellEnd"/>
            <w:r w:rsidRPr="00BF47FE">
              <w:rPr>
                <w:color w:val="auto"/>
                <w:lang w:bidi="ar-SA"/>
              </w:rPr>
              <w:t xml:space="preserve"> </w:t>
            </w:r>
            <w:proofErr w:type="spellStart"/>
            <w:r w:rsidRPr="00BF47FE">
              <w:rPr>
                <w:color w:val="auto"/>
                <w:lang w:bidi="ar-SA"/>
              </w:rPr>
              <w:t>Imoto</w:t>
            </w:r>
            <w:proofErr w:type="spellEnd"/>
          </w:p>
        </w:tc>
        <w:tc>
          <w:tcPr>
            <w:tcW w:w="56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46"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219</w:t>
            </w:r>
          </w:p>
        </w:tc>
        <w:tc>
          <w:tcPr>
            <w:tcW w:w="2268"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73"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450"/>
        </w:trPr>
        <w:tc>
          <w:tcPr>
            <w:tcW w:w="24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Airwell</w:t>
            </w:r>
            <w:proofErr w:type="spellEnd"/>
          </w:p>
        </w:tc>
        <w:tc>
          <w:tcPr>
            <w:tcW w:w="56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46"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G</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11</w:t>
            </w:r>
          </w:p>
        </w:tc>
        <w:tc>
          <w:tcPr>
            <w:tcW w:w="2268"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73"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450"/>
        </w:trPr>
        <w:tc>
          <w:tcPr>
            <w:tcW w:w="24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Fujitsu VRF</w:t>
            </w:r>
          </w:p>
        </w:tc>
        <w:tc>
          <w:tcPr>
            <w:tcW w:w="56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5</w:t>
            </w:r>
          </w:p>
        </w:tc>
        <w:tc>
          <w:tcPr>
            <w:tcW w:w="1146"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Sala konferencyjna</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2268"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73"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CRO</w:t>
            </w:r>
          </w:p>
        </w:tc>
      </w:tr>
      <w:tr w:rsidR="00BF47FE" w:rsidRPr="00BF47FE" w:rsidTr="00BF47FE">
        <w:trPr>
          <w:trHeight w:val="450"/>
        </w:trPr>
        <w:tc>
          <w:tcPr>
            <w:tcW w:w="24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roofErr w:type="spellStart"/>
            <w:r w:rsidRPr="00BF47FE">
              <w:rPr>
                <w:color w:val="auto"/>
                <w:lang w:bidi="ar-SA"/>
              </w:rPr>
              <w:t>Midea</w:t>
            </w:r>
            <w:proofErr w:type="spellEnd"/>
          </w:p>
        </w:tc>
        <w:tc>
          <w:tcPr>
            <w:tcW w:w="56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46"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D</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8</w:t>
            </w:r>
          </w:p>
        </w:tc>
        <w:tc>
          <w:tcPr>
            <w:tcW w:w="2268"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73"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450"/>
        </w:trPr>
        <w:tc>
          <w:tcPr>
            <w:tcW w:w="24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Hermes APN-1-P</w:t>
            </w:r>
          </w:p>
        </w:tc>
        <w:tc>
          <w:tcPr>
            <w:tcW w:w="56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3</w:t>
            </w:r>
          </w:p>
        </w:tc>
        <w:tc>
          <w:tcPr>
            <w:tcW w:w="1146"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Łaźnia H</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2268"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73"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450"/>
        </w:trPr>
        <w:tc>
          <w:tcPr>
            <w:tcW w:w="24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sz w:val="20"/>
                <w:szCs w:val="20"/>
                <w:lang w:val="en-US" w:bidi="ar-SA"/>
              </w:rPr>
            </w:pPr>
            <w:proofErr w:type="spellStart"/>
            <w:r w:rsidRPr="00BF47FE">
              <w:rPr>
                <w:color w:val="auto"/>
                <w:sz w:val="20"/>
                <w:szCs w:val="20"/>
                <w:lang w:val="en-US" w:bidi="ar-SA"/>
              </w:rPr>
              <w:t>Filtry</w:t>
            </w:r>
            <w:proofErr w:type="spellEnd"/>
            <w:r w:rsidRPr="00BF47FE">
              <w:rPr>
                <w:color w:val="auto"/>
                <w:sz w:val="20"/>
                <w:szCs w:val="20"/>
                <w:lang w:val="en-US" w:bidi="ar-SA"/>
              </w:rPr>
              <w:t xml:space="preserve"> </w:t>
            </w:r>
          </w:p>
          <w:p w:rsidR="00BF47FE" w:rsidRPr="00BF47FE" w:rsidRDefault="00BF47FE" w:rsidP="00BF47FE">
            <w:pPr>
              <w:widowControl/>
              <w:jc w:val="center"/>
              <w:rPr>
                <w:color w:val="auto"/>
                <w:lang w:val="en-US" w:bidi="ar-SA"/>
              </w:rPr>
            </w:pPr>
            <w:r w:rsidRPr="00BF47FE">
              <w:rPr>
                <w:color w:val="auto"/>
                <w:sz w:val="20"/>
                <w:szCs w:val="20"/>
                <w:lang w:val="en-US" w:bidi="ar-SA"/>
              </w:rPr>
              <w:t>G-4 450 x 335 x 150 6k</w:t>
            </w:r>
          </w:p>
        </w:tc>
        <w:tc>
          <w:tcPr>
            <w:tcW w:w="56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3</w:t>
            </w:r>
          </w:p>
        </w:tc>
        <w:tc>
          <w:tcPr>
            <w:tcW w:w="1146"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Łaźnia H</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2268"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73"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450"/>
        </w:trPr>
        <w:tc>
          <w:tcPr>
            <w:tcW w:w="2405" w:type="dxa"/>
            <w:tcBorders>
              <w:top w:val="single" w:sz="4" w:space="0" w:color="auto"/>
              <w:left w:val="single" w:sz="4" w:space="0" w:color="auto"/>
              <w:bottom w:val="single" w:sz="4" w:space="0" w:color="auto"/>
              <w:right w:val="single" w:sz="4" w:space="0" w:color="auto"/>
            </w:tcBorders>
            <w:shd w:val="clear" w:color="auto" w:fill="FFFF00"/>
            <w:tcMar>
              <w:top w:w="0" w:type="dxa"/>
              <w:left w:w="108" w:type="dxa"/>
              <w:bottom w:w="0" w:type="dxa"/>
              <w:right w:w="108" w:type="dxa"/>
            </w:tcMar>
            <w:vAlign w:val="center"/>
          </w:tcPr>
          <w:p w:rsidR="00BF47FE" w:rsidRPr="00BF47FE" w:rsidRDefault="00BF47FE" w:rsidP="00BF47FE">
            <w:pPr>
              <w:widowControl/>
              <w:jc w:val="center"/>
              <w:rPr>
                <w:color w:val="auto"/>
                <w:sz w:val="20"/>
                <w:szCs w:val="20"/>
                <w:lang w:val="en-US" w:bidi="ar-SA"/>
              </w:rPr>
            </w:pPr>
            <w:r w:rsidRPr="00BF47FE">
              <w:rPr>
                <w:b/>
                <w:bCs/>
                <w:color w:val="auto"/>
                <w:lang w:bidi="ar-SA"/>
              </w:rPr>
              <w:t>Urządzenia badawcze</w:t>
            </w:r>
          </w:p>
        </w:tc>
        <w:tc>
          <w:tcPr>
            <w:tcW w:w="56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146"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2268"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73"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r>
      <w:tr w:rsidR="00BF47FE" w:rsidRPr="00BF47FE" w:rsidTr="00BF47FE">
        <w:trPr>
          <w:trHeight w:val="450"/>
        </w:trPr>
        <w:tc>
          <w:tcPr>
            <w:tcW w:w="240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BF47FE" w:rsidRPr="00BF47FE" w:rsidRDefault="00BF47FE" w:rsidP="00BF47FE">
            <w:pPr>
              <w:widowControl/>
              <w:jc w:val="center"/>
              <w:rPr>
                <w:bCs/>
                <w:color w:val="auto"/>
                <w:lang w:bidi="ar-SA"/>
              </w:rPr>
            </w:pPr>
            <w:r w:rsidRPr="00BF47FE">
              <w:rPr>
                <w:bCs/>
                <w:color w:val="auto"/>
                <w:lang w:bidi="ar-SA"/>
              </w:rPr>
              <w:t>Emmerson HPM SO4LA</w:t>
            </w:r>
          </w:p>
        </w:tc>
        <w:tc>
          <w:tcPr>
            <w:tcW w:w="56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w:t>
            </w:r>
          </w:p>
        </w:tc>
        <w:tc>
          <w:tcPr>
            <w:tcW w:w="1146"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G</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10</w:t>
            </w:r>
          </w:p>
        </w:tc>
        <w:tc>
          <w:tcPr>
            <w:tcW w:w="2268" w:type="dxa"/>
            <w:tcBorders>
              <w:top w:val="single" w:sz="4" w:space="0" w:color="auto"/>
              <w:left w:val="single" w:sz="4" w:space="0" w:color="auto"/>
              <w:bottom w:val="single" w:sz="4" w:space="0" w:color="auto"/>
              <w:right w:val="nil"/>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p>
        </w:tc>
        <w:tc>
          <w:tcPr>
            <w:tcW w:w="1573"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F47FE" w:rsidRPr="00BF47FE" w:rsidRDefault="00BF47FE" w:rsidP="00BF47FE">
            <w:pPr>
              <w:widowControl/>
              <w:jc w:val="center"/>
              <w:rPr>
                <w:color w:val="auto"/>
                <w:lang w:bidi="ar-SA"/>
              </w:rPr>
            </w:pPr>
            <w:r w:rsidRPr="00BF47FE">
              <w:rPr>
                <w:color w:val="auto"/>
                <w:lang w:bidi="ar-SA"/>
              </w:rPr>
              <w:t>CRO</w:t>
            </w:r>
          </w:p>
        </w:tc>
      </w:tr>
    </w:tbl>
    <w:p w:rsidR="00BF47FE" w:rsidRPr="00BF47FE" w:rsidRDefault="00BF47FE" w:rsidP="00BF47FE">
      <w:pPr>
        <w:widowControl/>
        <w:rPr>
          <w:color w:val="auto"/>
          <w:lang w:bidi="ar-SA"/>
        </w:rPr>
      </w:pPr>
    </w:p>
    <w:p w:rsidR="00BF47FE" w:rsidRPr="00BF47FE" w:rsidRDefault="00BF47FE" w:rsidP="00BF47FE">
      <w:pPr>
        <w:widowControl/>
        <w:rPr>
          <w:b/>
          <w:bCs/>
          <w:color w:val="auto"/>
          <w:lang w:bidi="ar-SA"/>
        </w:rPr>
      </w:pPr>
      <w:r w:rsidRPr="00BF47FE">
        <w:rPr>
          <w:b/>
          <w:bCs/>
          <w:color w:val="auto"/>
          <w:lang w:bidi="ar-SA"/>
        </w:rPr>
        <w:t>Potwierdzenie odbioru prac przez przedstawiciela Działu Technicznego</w:t>
      </w:r>
    </w:p>
    <w:p w:rsidR="00BF47FE" w:rsidRPr="00BF47FE" w:rsidRDefault="00BF47FE" w:rsidP="00BF47FE">
      <w:pPr>
        <w:widowControl/>
        <w:jc w:val="center"/>
        <w:rPr>
          <w:b/>
          <w:bCs/>
          <w:color w:val="auto"/>
          <w:lang w:bidi="ar-SA"/>
        </w:rPr>
      </w:pPr>
    </w:p>
    <w:p w:rsidR="00BF47FE" w:rsidRPr="00BF47FE" w:rsidRDefault="00BF47FE" w:rsidP="00BF47FE">
      <w:pPr>
        <w:widowControl/>
        <w:jc w:val="center"/>
        <w:rPr>
          <w:b/>
          <w:bCs/>
          <w:color w:val="auto"/>
          <w:lang w:bidi="ar-SA"/>
        </w:rPr>
      </w:pPr>
    </w:p>
    <w:p w:rsidR="00BF47FE" w:rsidRPr="00BF47FE" w:rsidRDefault="00BF47FE" w:rsidP="00BF47FE">
      <w:pPr>
        <w:widowControl/>
        <w:numPr>
          <w:ilvl w:val="0"/>
          <w:numId w:val="68"/>
        </w:numPr>
        <w:tabs>
          <w:tab w:val="left" w:pos="3544"/>
        </w:tabs>
        <w:overflowPunct w:val="0"/>
        <w:autoSpaceDE w:val="0"/>
        <w:autoSpaceDN w:val="0"/>
        <w:adjustRightInd w:val="0"/>
        <w:spacing w:line="300" w:lineRule="exact"/>
        <w:ind w:left="540" w:hanging="540"/>
        <w:jc w:val="both"/>
        <w:textAlignment w:val="baseline"/>
        <w:rPr>
          <w:color w:val="auto"/>
          <w:lang w:bidi="ar-SA"/>
        </w:rPr>
      </w:pPr>
      <w:r w:rsidRPr="00BF47FE">
        <w:rPr>
          <w:color w:val="auto"/>
          <w:lang w:bidi="ar-SA"/>
        </w:rPr>
        <w:t>Data rozpoczęcia pierwszego przeglądu</w:t>
      </w:r>
      <w:r w:rsidRPr="00BF47FE">
        <w:rPr>
          <w:color w:val="auto"/>
          <w:lang w:bidi="ar-SA"/>
        </w:rPr>
        <w:tab/>
        <w:t xml:space="preserve">do …………..  </w:t>
      </w:r>
    </w:p>
    <w:p w:rsidR="00BF47FE" w:rsidRPr="00BF47FE" w:rsidRDefault="00BF47FE" w:rsidP="00BF47FE">
      <w:pPr>
        <w:widowControl/>
        <w:numPr>
          <w:ilvl w:val="0"/>
          <w:numId w:val="68"/>
        </w:numPr>
        <w:tabs>
          <w:tab w:val="left" w:pos="3544"/>
        </w:tabs>
        <w:overflowPunct w:val="0"/>
        <w:autoSpaceDE w:val="0"/>
        <w:autoSpaceDN w:val="0"/>
        <w:adjustRightInd w:val="0"/>
        <w:spacing w:line="300" w:lineRule="exact"/>
        <w:ind w:left="540" w:hanging="540"/>
        <w:jc w:val="both"/>
        <w:textAlignment w:val="baseline"/>
        <w:rPr>
          <w:color w:val="auto"/>
          <w:lang w:bidi="ar-SA"/>
        </w:rPr>
      </w:pPr>
      <w:r w:rsidRPr="00BF47FE">
        <w:rPr>
          <w:color w:val="auto"/>
          <w:lang w:bidi="ar-SA"/>
        </w:rPr>
        <w:t xml:space="preserve">Data rozpoczęcia drugiego przeglądu </w:t>
      </w:r>
      <w:r w:rsidRPr="00BF47FE">
        <w:rPr>
          <w:color w:val="auto"/>
          <w:lang w:bidi="ar-SA"/>
        </w:rPr>
        <w:tab/>
      </w:r>
      <w:r w:rsidRPr="00BF47FE">
        <w:rPr>
          <w:color w:val="auto"/>
          <w:lang w:bidi="ar-SA"/>
        </w:rPr>
        <w:tab/>
        <w:t>nie później niż ………………</w:t>
      </w:r>
    </w:p>
    <w:p w:rsidR="00BF47FE" w:rsidRPr="00BF47FE" w:rsidRDefault="00BF47FE" w:rsidP="00BF47FE">
      <w:pPr>
        <w:widowControl/>
        <w:numPr>
          <w:ilvl w:val="0"/>
          <w:numId w:val="68"/>
        </w:numPr>
        <w:tabs>
          <w:tab w:val="left" w:pos="3544"/>
        </w:tabs>
        <w:overflowPunct w:val="0"/>
        <w:autoSpaceDE w:val="0"/>
        <w:autoSpaceDN w:val="0"/>
        <w:adjustRightInd w:val="0"/>
        <w:spacing w:line="300" w:lineRule="exact"/>
        <w:ind w:left="540" w:hanging="540"/>
        <w:jc w:val="both"/>
        <w:textAlignment w:val="baseline"/>
        <w:rPr>
          <w:color w:val="auto"/>
          <w:lang w:bidi="ar-SA"/>
        </w:rPr>
      </w:pPr>
      <w:r w:rsidRPr="00BF47FE">
        <w:rPr>
          <w:color w:val="auto"/>
          <w:lang w:bidi="ar-SA"/>
        </w:rPr>
        <w:t>Dodatkowy przegląd urządzeń odpylających i kurtyn powietrznych nie później niż …………………</w:t>
      </w:r>
    </w:p>
    <w:p w:rsidR="00BF47FE" w:rsidRPr="00BF47FE" w:rsidRDefault="00BF47FE" w:rsidP="00BF47FE">
      <w:pPr>
        <w:widowControl/>
        <w:numPr>
          <w:ilvl w:val="0"/>
          <w:numId w:val="68"/>
        </w:numPr>
        <w:tabs>
          <w:tab w:val="left" w:pos="3544"/>
        </w:tabs>
        <w:overflowPunct w:val="0"/>
        <w:autoSpaceDE w:val="0"/>
        <w:autoSpaceDN w:val="0"/>
        <w:adjustRightInd w:val="0"/>
        <w:spacing w:line="300" w:lineRule="exact"/>
        <w:ind w:left="540" w:hanging="540"/>
        <w:jc w:val="both"/>
        <w:textAlignment w:val="baseline"/>
        <w:rPr>
          <w:color w:val="auto"/>
          <w:lang w:bidi="ar-SA"/>
        </w:rPr>
      </w:pPr>
      <w:r w:rsidRPr="00BF47FE">
        <w:rPr>
          <w:color w:val="auto"/>
          <w:lang w:bidi="ar-SA"/>
        </w:rPr>
        <w:t>Data zakończenia przeglądów</w:t>
      </w:r>
      <w:r w:rsidRPr="00BF47FE">
        <w:rPr>
          <w:color w:val="auto"/>
          <w:lang w:bidi="ar-SA"/>
        </w:rPr>
        <w:tab/>
      </w:r>
      <w:r w:rsidRPr="00BF47FE">
        <w:rPr>
          <w:color w:val="auto"/>
          <w:lang w:bidi="ar-SA"/>
        </w:rPr>
        <w:tab/>
        <w:t>1 miesiąc po rozpoczęciu przeglądu.</w:t>
      </w:r>
    </w:p>
    <w:p w:rsidR="00BF47FE" w:rsidRPr="00BF47FE" w:rsidRDefault="00BF47FE" w:rsidP="00BF47FE">
      <w:pPr>
        <w:widowControl/>
        <w:jc w:val="center"/>
        <w:rPr>
          <w:b/>
          <w:bCs/>
          <w:color w:val="auto"/>
          <w:lang w:bidi="ar-SA"/>
        </w:rPr>
      </w:pPr>
    </w:p>
    <w:p w:rsidR="00BF47FE" w:rsidRPr="00BF47FE" w:rsidRDefault="00BF47FE" w:rsidP="00BF47FE">
      <w:pPr>
        <w:widowControl/>
        <w:rPr>
          <w:color w:val="auto"/>
          <w:lang w:bidi="ar-SA"/>
        </w:rPr>
      </w:pPr>
    </w:p>
    <w:p w:rsidR="00BF47FE" w:rsidRPr="00BF47FE" w:rsidRDefault="00BF47FE" w:rsidP="00BF47FE">
      <w:pPr>
        <w:widowControl/>
        <w:jc w:val="center"/>
        <w:rPr>
          <w:color w:val="auto"/>
          <w:lang w:bidi="ar-SA"/>
        </w:rPr>
      </w:pPr>
      <w:r w:rsidRPr="00BF47FE">
        <w:rPr>
          <w:color w:val="auto"/>
          <w:lang w:bidi="ar-SA"/>
        </w:rPr>
        <w:t>Przegląd nr 1 - /................ /.</w:t>
      </w:r>
      <w:r w:rsidRPr="00BF47FE">
        <w:rPr>
          <w:color w:val="auto"/>
          <w:lang w:bidi="ar-SA"/>
        </w:rPr>
        <w:tab/>
      </w:r>
      <w:r w:rsidRPr="00BF47FE">
        <w:rPr>
          <w:color w:val="auto"/>
          <w:lang w:bidi="ar-SA"/>
        </w:rPr>
        <w:tab/>
      </w:r>
      <w:r w:rsidRPr="00BF47FE">
        <w:rPr>
          <w:color w:val="auto"/>
          <w:lang w:bidi="ar-SA"/>
        </w:rPr>
        <w:tab/>
      </w:r>
      <w:r w:rsidRPr="00BF47FE">
        <w:rPr>
          <w:color w:val="auto"/>
          <w:lang w:bidi="ar-SA"/>
        </w:rPr>
        <w:tab/>
        <w:t>........................................</w:t>
      </w:r>
    </w:p>
    <w:p w:rsidR="00BF47FE" w:rsidRPr="00BF47FE" w:rsidRDefault="00BF47FE" w:rsidP="00BF47FE">
      <w:pPr>
        <w:widowControl/>
        <w:jc w:val="center"/>
        <w:rPr>
          <w:i/>
          <w:iCs/>
          <w:color w:val="auto"/>
          <w:sz w:val="16"/>
          <w:szCs w:val="16"/>
          <w:lang w:bidi="ar-SA"/>
        </w:rPr>
      </w:pPr>
      <w:r w:rsidRPr="00BF47FE">
        <w:rPr>
          <w:i/>
          <w:iCs/>
          <w:color w:val="auto"/>
          <w:sz w:val="16"/>
          <w:szCs w:val="16"/>
          <w:lang w:bidi="ar-SA"/>
        </w:rPr>
        <w:t>/data, podpis/</w:t>
      </w:r>
    </w:p>
    <w:p w:rsidR="00BF47FE" w:rsidRPr="00BF47FE" w:rsidRDefault="00BF47FE" w:rsidP="00BF47FE">
      <w:pPr>
        <w:widowControl/>
        <w:jc w:val="center"/>
        <w:rPr>
          <w:color w:val="auto"/>
          <w:lang w:bidi="ar-SA"/>
        </w:rPr>
      </w:pPr>
    </w:p>
    <w:p w:rsidR="00BF47FE" w:rsidRPr="00BF47FE" w:rsidRDefault="00BF47FE" w:rsidP="00BF47FE">
      <w:pPr>
        <w:widowControl/>
        <w:jc w:val="center"/>
        <w:rPr>
          <w:color w:val="auto"/>
          <w:lang w:bidi="ar-SA"/>
        </w:rPr>
      </w:pPr>
      <w:r w:rsidRPr="00BF47FE">
        <w:rPr>
          <w:color w:val="auto"/>
          <w:lang w:bidi="ar-SA"/>
        </w:rPr>
        <w:t>Przegląd nr 2 - /……………/.</w:t>
      </w:r>
      <w:r w:rsidRPr="00BF47FE">
        <w:rPr>
          <w:color w:val="auto"/>
          <w:lang w:bidi="ar-SA"/>
        </w:rPr>
        <w:tab/>
        <w:t>...</w:t>
      </w:r>
      <w:r w:rsidRPr="00BF47FE">
        <w:rPr>
          <w:color w:val="auto"/>
          <w:lang w:bidi="ar-SA"/>
        </w:rPr>
        <w:tab/>
      </w:r>
      <w:r w:rsidRPr="00BF47FE">
        <w:rPr>
          <w:color w:val="auto"/>
          <w:lang w:bidi="ar-SA"/>
        </w:rPr>
        <w:tab/>
      </w:r>
      <w:r w:rsidRPr="00BF47FE">
        <w:rPr>
          <w:color w:val="auto"/>
          <w:lang w:bidi="ar-SA"/>
        </w:rPr>
        <w:tab/>
        <w:t>........................................</w:t>
      </w:r>
    </w:p>
    <w:p w:rsidR="00BF47FE" w:rsidRPr="00BF47FE" w:rsidRDefault="00BF47FE" w:rsidP="00BF47FE">
      <w:pPr>
        <w:widowControl/>
        <w:jc w:val="center"/>
        <w:rPr>
          <w:i/>
          <w:iCs/>
          <w:color w:val="auto"/>
          <w:sz w:val="16"/>
          <w:szCs w:val="16"/>
          <w:lang w:bidi="ar-SA"/>
        </w:rPr>
      </w:pPr>
      <w:r w:rsidRPr="00BF47FE">
        <w:rPr>
          <w:i/>
          <w:iCs/>
          <w:color w:val="auto"/>
          <w:sz w:val="16"/>
          <w:szCs w:val="16"/>
          <w:lang w:bidi="ar-SA"/>
        </w:rPr>
        <w:t>/data, podpis/</w:t>
      </w:r>
    </w:p>
    <w:p w:rsidR="00BF47FE" w:rsidRPr="00BF47FE" w:rsidRDefault="00BF47FE" w:rsidP="00BF47FE">
      <w:pPr>
        <w:widowControl/>
        <w:rPr>
          <w:color w:val="auto"/>
          <w:lang w:bidi="ar-SA"/>
        </w:rPr>
      </w:pPr>
    </w:p>
    <w:p w:rsidR="00BF47FE" w:rsidRPr="00BF47FE" w:rsidRDefault="00BF47FE" w:rsidP="00BF47FE">
      <w:pPr>
        <w:widowControl/>
        <w:jc w:val="center"/>
        <w:rPr>
          <w:color w:val="auto"/>
          <w:lang w:bidi="ar-SA"/>
        </w:rPr>
      </w:pPr>
      <w:r w:rsidRPr="00BF47FE">
        <w:rPr>
          <w:color w:val="auto"/>
          <w:lang w:bidi="ar-SA"/>
        </w:rPr>
        <w:t>Przegląd nr 3 - /………../.</w:t>
      </w:r>
      <w:r w:rsidRPr="00BF47FE">
        <w:rPr>
          <w:color w:val="auto"/>
          <w:lang w:bidi="ar-SA"/>
        </w:rPr>
        <w:tab/>
        <w:t>...</w:t>
      </w:r>
      <w:r w:rsidRPr="00BF47FE">
        <w:rPr>
          <w:color w:val="auto"/>
          <w:lang w:bidi="ar-SA"/>
        </w:rPr>
        <w:tab/>
      </w:r>
      <w:r w:rsidRPr="00BF47FE">
        <w:rPr>
          <w:color w:val="auto"/>
          <w:lang w:bidi="ar-SA"/>
        </w:rPr>
        <w:tab/>
      </w:r>
      <w:r w:rsidRPr="00BF47FE">
        <w:rPr>
          <w:color w:val="auto"/>
          <w:lang w:bidi="ar-SA"/>
        </w:rPr>
        <w:tab/>
        <w:t>........................................</w:t>
      </w:r>
    </w:p>
    <w:p w:rsidR="00BF47FE" w:rsidRPr="00BF47FE" w:rsidRDefault="00BF47FE" w:rsidP="00BF47FE">
      <w:pPr>
        <w:widowControl/>
        <w:rPr>
          <w:color w:val="auto"/>
          <w:lang w:bidi="ar-SA"/>
        </w:rPr>
      </w:pPr>
      <w:r w:rsidRPr="00BF47FE">
        <w:rPr>
          <w:i/>
          <w:iCs/>
          <w:color w:val="auto"/>
          <w:sz w:val="16"/>
          <w:szCs w:val="16"/>
          <w:lang w:bidi="ar-SA"/>
        </w:rPr>
        <w:t xml:space="preserve">            /data, podpis</w:t>
      </w:r>
    </w:p>
    <w:p w:rsidR="00BF47FE" w:rsidRPr="00BF47FE" w:rsidRDefault="00BF47FE" w:rsidP="00BF47FE">
      <w:pPr>
        <w:widowControl/>
        <w:jc w:val="center"/>
        <w:rPr>
          <w:sz w:val="28"/>
          <w:szCs w:val="28"/>
          <w:lang w:bidi="ar-SA"/>
        </w:rPr>
      </w:pPr>
      <w:r w:rsidRPr="00BF47FE">
        <w:rPr>
          <w:color w:val="auto"/>
          <w:lang w:bidi="ar-SA"/>
        </w:rPr>
        <w:br w:type="page"/>
      </w:r>
      <w:r w:rsidRPr="00BF47FE">
        <w:rPr>
          <w:sz w:val="28"/>
          <w:szCs w:val="28"/>
          <w:lang w:bidi="ar-SA"/>
        </w:rPr>
        <w:t>PROTOKÓŁ PRZEGLĄDÓW SERWISOWYCH URZĄDZEŃ KLIMATYZACYJNYCH - strona 1/7</w:t>
      </w:r>
    </w:p>
    <w:p w:rsidR="00BF47FE" w:rsidRPr="00BF47FE" w:rsidRDefault="00BF47FE" w:rsidP="00BF47FE">
      <w:pPr>
        <w:widowControl/>
        <w:jc w:val="center"/>
        <w:rPr>
          <w:b/>
          <w:bCs/>
          <w:color w:val="auto"/>
          <w:lang w:bidi="ar-SA"/>
        </w:rPr>
      </w:pPr>
      <w:r w:rsidRPr="00BF47FE">
        <w:rPr>
          <w:b/>
          <w:bCs/>
          <w:color w:val="auto"/>
          <w:lang w:bidi="ar-SA"/>
        </w:rPr>
        <w:t>Urządzenia klimatyzacyjne i wentylacyjne GIG - Budynek CCTW</w:t>
      </w:r>
    </w:p>
    <w:p w:rsidR="00BF47FE" w:rsidRPr="00BF47FE" w:rsidRDefault="00BF47FE" w:rsidP="00BF47FE">
      <w:pPr>
        <w:widowControl/>
        <w:jc w:val="center"/>
        <w:rPr>
          <w:b/>
          <w:bCs/>
          <w:color w:val="auto"/>
          <w:lang w:bidi="ar-SA"/>
        </w:rPr>
      </w:pPr>
    </w:p>
    <w:p w:rsidR="00BF47FE" w:rsidRPr="00BF47FE" w:rsidRDefault="00BF47FE" w:rsidP="00BF47FE">
      <w:pPr>
        <w:widowControl/>
        <w:rPr>
          <w:sz w:val="28"/>
          <w:szCs w:val="28"/>
          <w:lang w:bidi="ar-SA"/>
        </w:rPr>
      </w:pPr>
      <w:r w:rsidRPr="00BF47FE">
        <w:rPr>
          <w:b/>
          <w:bCs/>
          <w:color w:val="auto"/>
          <w:lang w:bidi="ar-SA"/>
        </w:rPr>
        <w:t>Klimatyzatory Mitsubishi Heavy</w:t>
      </w:r>
    </w:p>
    <w:tbl>
      <w:tblPr>
        <w:tblW w:w="9229" w:type="dxa"/>
        <w:tblInd w:w="55" w:type="dxa"/>
        <w:tblCellMar>
          <w:left w:w="70" w:type="dxa"/>
          <w:right w:w="70" w:type="dxa"/>
        </w:tblCellMar>
        <w:tblLook w:val="04A0" w:firstRow="1" w:lastRow="0" w:firstColumn="1" w:lastColumn="0" w:noHBand="0" w:noVBand="1"/>
      </w:tblPr>
      <w:tblGrid>
        <w:gridCol w:w="440"/>
        <w:gridCol w:w="2269"/>
        <w:gridCol w:w="1984"/>
        <w:gridCol w:w="2268"/>
        <w:gridCol w:w="2268"/>
      </w:tblGrid>
      <w:tr w:rsidR="00BF47FE" w:rsidRPr="00BF47FE" w:rsidTr="00BF47FE">
        <w:trPr>
          <w:trHeight w:val="510"/>
        </w:trPr>
        <w:tc>
          <w:tcPr>
            <w:tcW w:w="440" w:type="dxa"/>
            <w:tcBorders>
              <w:top w:val="single" w:sz="4" w:space="0" w:color="auto"/>
              <w:left w:val="single" w:sz="4" w:space="0" w:color="auto"/>
              <w:bottom w:val="single" w:sz="4" w:space="0" w:color="auto"/>
              <w:right w:val="single" w:sz="4" w:space="0" w:color="auto"/>
            </w:tcBorders>
            <w:shd w:val="clear" w:color="auto" w:fill="auto"/>
            <w:vAlign w:val="center"/>
          </w:tcPr>
          <w:p w:rsidR="00BF47FE" w:rsidRPr="00BF47FE" w:rsidRDefault="00BF47FE" w:rsidP="00BF47FE">
            <w:pPr>
              <w:widowControl/>
              <w:jc w:val="center"/>
              <w:rPr>
                <w:b/>
                <w:bCs/>
                <w:color w:val="auto"/>
                <w:sz w:val="20"/>
                <w:szCs w:val="20"/>
                <w:lang w:bidi="ar-SA"/>
              </w:rPr>
            </w:pPr>
            <w:proofErr w:type="spellStart"/>
            <w:r w:rsidRPr="00BF47FE">
              <w:rPr>
                <w:b/>
                <w:bCs/>
                <w:color w:val="auto"/>
                <w:sz w:val="20"/>
                <w:szCs w:val="20"/>
                <w:lang w:bidi="ar-SA"/>
              </w:rPr>
              <w:t>l.p</w:t>
            </w:r>
            <w:proofErr w:type="spellEnd"/>
          </w:p>
        </w:tc>
        <w:tc>
          <w:tcPr>
            <w:tcW w:w="2269" w:type="dxa"/>
            <w:tcBorders>
              <w:top w:val="single" w:sz="4" w:space="0" w:color="auto"/>
              <w:left w:val="nil"/>
              <w:bottom w:val="single" w:sz="4" w:space="0" w:color="auto"/>
              <w:right w:val="single" w:sz="4" w:space="0" w:color="auto"/>
            </w:tcBorders>
            <w:shd w:val="clear" w:color="auto" w:fill="auto"/>
            <w:vAlign w:val="center"/>
          </w:tcPr>
          <w:p w:rsidR="00BF47FE" w:rsidRPr="00BF47FE" w:rsidRDefault="00BF47FE" w:rsidP="00BF47FE">
            <w:pPr>
              <w:widowControl/>
              <w:jc w:val="center"/>
              <w:rPr>
                <w:b/>
                <w:bCs/>
                <w:color w:val="auto"/>
                <w:sz w:val="20"/>
                <w:szCs w:val="20"/>
                <w:lang w:bidi="ar-SA"/>
              </w:rPr>
            </w:pPr>
            <w:r w:rsidRPr="00BF47FE">
              <w:rPr>
                <w:b/>
                <w:bCs/>
                <w:color w:val="auto"/>
                <w:sz w:val="20"/>
                <w:szCs w:val="20"/>
                <w:lang w:bidi="ar-SA"/>
              </w:rPr>
              <w:t>typ jednostki wewnętrznej</w:t>
            </w:r>
          </w:p>
        </w:tc>
        <w:tc>
          <w:tcPr>
            <w:tcW w:w="1984" w:type="dxa"/>
            <w:tcBorders>
              <w:top w:val="single" w:sz="4" w:space="0" w:color="auto"/>
              <w:left w:val="nil"/>
              <w:bottom w:val="single" w:sz="4" w:space="0" w:color="auto"/>
              <w:right w:val="single" w:sz="4" w:space="0" w:color="auto"/>
            </w:tcBorders>
            <w:shd w:val="clear" w:color="auto" w:fill="auto"/>
            <w:vAlign w:val="center"/>
          </w:tcPr>
          <w:p w:rsidR="00BF47FE" w:rsidRPr="00BF47FE" w:rsidRDefault="00BF47FE" w:rsidP="00BF47FE">
            <w:pPr>
              <w:widowControl/>
              <w:jc w:val="center"/>
              <w:rPr>
                <w:b/>
                <w:bCs/>
                <w:sz w:val="20"/>
                <w:szCs w:val="20"/>
                <w:lang w:bidi="ar-SA"/>
              </w:rPr>
            </w:pPr>
            <w:r w:rsidRPr="00BF47FE">
              <w:rPr>
                <w:b/>
                <w:bCs/>
                <w:sz w:val="20"/>
                <w:szCs w:val="20"/>
                <w:lang w:bidi="ar-SA"/>
              </w:rPr>
              <w:t>pomieszczenie</w:t>
            </w:r>
          </w:p>
        </w:tc>
        <w:tc>
          <w:tcPr>
            <w:tcW w:w="2268" w:type="dxa"/>
            <w:tcBorders>
              <w:top w:val="single" w:sz="4" w:space="0" w:color="auto"/>
              <w:left w:val="nil"/>
              <w:bottom w:val="single" w:sz="4" w:space="0" w:color="auto"/>
              <w:right w:val="single" w:sz="4" w:space="0" w:color="auto"/>
            </w:tcBorders>
            <w:shd w:val="clear" w:color="auto" w:fill="auto"/>
            <w:vAlign w:val="center"/>
          </w:tcPr>
          <w:p w:rsidR="00BF47FE" w:rsidRPr="00BF47FE" w:rsidRDefault="00BF47FE" w:rsidP="00BF47FE">
            <w:pPr>
              <w:widowControl/>
              <w:jc w:val="center"/>
              <w:rPr>
                <w:b/>
                <w:bCs/>
                <w:color w:val="auto"/>
                <w:sz w:val="20"/>
                <w:szCs w:val="20"/>
                <w:lang w:bidi="ar-SA"/>
              </w:rPr>
            </w:pPr>
            <w:r w:rsidRPr="00BF47FE">
              <w:rPr>
                <w:b/>
                <w:bCs/>
                <w:color w:val="auto"/>
                <w:sz w:val="20"/>
                <w:szCs w:val="20"/>
                <w:lang w:bidi="ar-SA"/>
              </w:rPr>
              <w:t>Podpis użytkownika</w:t>
            </w:r>
          </w:p>
        </w:tc>
        <w:tc>
          <w:tcPr>
            <w:tcW w:w="2268" w:type="dxa"/>
            <w:tcBorders>
              <w:top w:val="single" w:sz="4" w:space="0" w:color="auto"/>
              <w:left w:val="nil"/>
              <w:bottom w:val="single" w:sz="4" w:space="0" w:color="auto"/>
              <w:right w:val="single" w:sz="4" w:space="0" w:color="auto"/>
            </w:tcBorders>
            <w:shd w:val="clear" w:color="auto" w:fill="auto"/>
            <w:vAlign w:val="center"/>
          </w:tcPr>
          <w:p w:rsidR="00BF47FE" w:rsidRPr="00BF47FE" w:rsidRDefault="00BF47FE" w:rsidP="00BF47FE">
            <w:pPr>
              <w:widowControl/>
              <w:jc w:val="center"/>
              <w:rPr>
                <w:b/>
                <w:bCs/>
                <w:color w:val="auto"/>
                <w:sz w:val="20"/>
                <w:szCs w:val="20"/>
                <w:lang w:bidi="ar-SA"/>
              </w:rPr>
            </w:pPr>
            <w:r w:rsidRPr="00BF47FE">
              <w:rPr>
                <w:b/>
                <w:bCs/>
                <w:color w:val="auto"/>
                <w:sz w:val="20"/>
                <w:szCs w:val="20"/>
                <w:lang w:bidi="ar-SA"/>
              </w:rPr>
              <w:t>Uwagi</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1</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sz w:val="20"/>
                <w:szCs w:val="20"/>
                <w:lang w:bidi="ar-SA"/>
              </w:rPr>
            </w:pPr>
            <w:r w:rsidRPr="00BF47FE">
              <w:rPr>
                <w:sz w:val="20"/>
                <w:szCs w:val="20"/>
                <w:lang w:bidi="ar-SA"/>
              </w:rPr>
              <w:t>FDTC28KXE6D</w:t>
            </w:r>
          </w:p>
        </w:tc>
        <w:tc>
          <w:tcPr>
            <w:tcW w:w="1984" w:type="dxa"/>
            <w:tcBorders>
              <w:top w:val="nil"/>
              <w:left w:val="nil"/>
              <w:bottom w:val="single" w:sz="4" w:space="0" w:color="auto"/>
              <w:right w:val="nil"/>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410</w:t>
            </w:r>
          </w:p>
        </w:tc>
        <w:tc>
          <w:tcPr>
            <w:tcW w:w="2268"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2</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FDTS45KXE6D</w:t>
            </w:r>
          </w:p>
        </w:tc>
        <w:tc>
          <w:tcPr>
            <w:tcW w:w="1984" w:type="dxa"/>
            <w:tcBorders>
              <w:top w:val="nil"/>
              <w:left w:val="nil"/>
              <w:bottom w:val="single" w:sz="4" w:space="0" w:color="auto"/>
              <w:right w:val="nil"/>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409</w:t>
            </w:r>
          </w:p>
        </w:tc>
        <w:tc>
          <w:tcPr>
            <w:tcW w:w="2268"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3</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FDTS45KXE6D</w:t>
            </w:r>
          </w:p>
        </w:tc>
        <w:tc>
          <w:tcPr>
            <w:tcW w:w="1984" w:type="dxa"/>
            <w:tcBorders>
              <w:top w:val="nil"/>
              <w:left w:val="nil"/>
              <w:bottom w:val="single" w:sz="4" w:space="0" w:color="auto"/>
              <w:right w:val="nil"/>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424</w:t>
            </w:r>
          </w:p>
        </w:tc>
        <w:tc>
          <w:tcPr>
            <w:tcW w:w="2268"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4</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FDTS471KXE6D</w:t>
            </w:r>
          </w:p>
        </w:tc>
        <w:tc>
          <w:tcPr>
            <w:tcW w:w="1984" w:type="dxa"/>
            <w:tcBorders>
              <w:top w:val="nil"/>
              <w:left w:val="nil"/>
              <w:bottom w:val="single" w:sz="4" w:space="0" w:color="auto"/>
              <w:right w:val="nil"/>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425</w:t>
            </w:r>
          </w:p>
        </w:tc>
        <w:tc>
          <w:tcPr>
            <w:tcW w:w="2268"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5</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FDUM112KXE6 D</w:t>
            </w:r>
          </w:p>
        </w:tc>
        <w:tc>
          <w:tcPr>
            <w:tcW w:w="1984" w:type="dxa"/>
            <w:tcBorders>
              <w:top w:val="nil"/>
              <w:left w:val="nil"/>
              <w:bottom w:val="single" w:sz="4" w:space="0" w:color="auto"/>
              <w:right w:val="nil"/>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426</w:t>
            </w:r>
          </w:p>
        </w:tc>
        <w:tc>
          <w:tcPr>
            <w:tcW w:w="2268"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6</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FDUM112KXE6 D</w:t>
            </w:r>
          </w:p>
        </w:tc>
        <w:tc>
          <w:tcPr>
            <w:tcW w:w="1984" w:type="dxa"/>
            <w:tcBorders>
              <w:top w:val="nil"/>
              <w:left w:val="nil"/>
              <w:bottom w:val="single" w:sz="4" w:space="0" w:color="auto"/>
              <w:right w:val="nil"/>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426</w:t>
            </w:r>
          </w:p>
        </w:tc>
        <w:tc>
          <w:tcPr>
            <w:tcW w:w="2268"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7</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FDTC45KXE6D</w:t>
            </w:r>
          </w:p>
        </w:tc>
        <w:tc>
          <w:tcPr>
            <w:tcW w:w="1984" w:type="dxa"/>
            <w:tcBorders>
              <w:top w:val="nil"/>
              <w:left w:val="nil"/>
              <w:bottom w:val="single" w:sz="4" w:space="0" w:color="auto"/>
              <w:right w:val="nil"/>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411</w:t>
            </w:r>
          </w:p>
        </w:tc>
        <w:tc>
          <w:tcPr>
            <w:tcW w:w="2268"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8</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FDTC45KXE6D</w:t>
            </w:r>
          </w:p>
        </w:tc>
        <w:tc>
          <w:tcPr>
            <w:tcW w:w="1984" w:type="dxa"/>
            <w:tcBorders>
              <w:top w:val="nil"/>
              <w:left w:val="nil"/>
              <w:bottom w:val="single" w:sz="4" w:space="0" w:color="auto"/>
              <w:right w:val="nil"/>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412</w:t>
            </w:r>
          </w:p>
        </w:tc>
        <w:tc>
          <w:tcPr>
            <w:tcW w:w="2268"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9</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FDTC45KXE6D</w:t>
            </w:r>
          </w:p>
        </w:tc>
        <w:tc>
          <w:tcPr>
            <w:tcW w:w="1984" w:type="dxa"/>
            <w:tcBorders>
              <w:top w:val="nil"/>
              <w:left w:val="nil"/>
              <w:bottom w:val="single" w:sz="4" w:space="0" w:color="auto"/>
              <w:right w:val="nil"/>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423</w:t>
            </w:r>
          </w:p>
        </w:tc>
        <w:tc>
          <w:tcPr>
            <w:tcW w:w="2268"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10</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FDTC36KXE6D</w:t>
            </w:r>
          </w:p>
        </w:tc>
        <w:tc>
          <w:tcPr>
            <w:tcW w:w="1984" w:type="dxa"/>
            <w:tcBorders>
              <w:top w:val="nil"/>
              <w:left w:val="nil"/>
              <w:bottom w:val="single" w:sz="4" w:space="0" w:color="auto"/>
              <w:right w:val="nil"/>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422</w:t>
            </w:r>
          </w:p>
        </w:tc>
        <w:tc>
          <w:tcPr>
            <w:tcW w:w="2268"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11</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FDTC36KXE6D</w:t>
            </w:r>
          </w:p>
        </w:tc>
        <w:tc>
          <w:tcPr>
            <w:tcW w:w="1984" w:type="dxa"/>
            <w:tcBorders>
              <w:top w:val="nil"/>
              <w:left w:val="nil"/>
              <w:bottom w:val="single" w:sz="4" w:space="0" w:color="auto"/>
              <w:right w:val="nil"/>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421</w:t>
            </w:r>
          </w:p>
        </w:tc>
        <w:tc>
          <w:tcPr>
            <w:tcW w:w="2268"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12</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FDTC28KXE6D</w:t>
            </w:r>
          </w:p>
        </w:tc>
        <w:tc>
          <w:tcPr>
            <w:tcW w:w="1984" w:type="dxa"/>
            <w:tcBorders>
              <w:top w:val="nil"/>
              <w:left w:val="nil"/>
              <w:bottom w:val="single" w:sz="4" w:space="0" w:color="auto"/>
              <w:right w:val="nil"/>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420</w:t>
            </w:r>
          </w:p>
        </w:tc>
        <w:tc>
          <w:tcPr>
            <w:tcW w:w="2268"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13</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FDTC36KXE6D</w:t>
            </w:r>
          </w:p>
        </w:tc>
        <w:tc>
          <w:tcPr>
            <w:tcW w:w="1984" w:type="dxa"/>
            <w:tcBorders>
              <w:top w:val="nil"/>
              <w:left w:val="nil"/>
              <w:bottom w:val="single" w:sz="4" w:space="0" w:color="auto"/>
              <w:right w:val="nil"/>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419</w:t>
            </w:r>
          </w:p>
        </w:tc>
        <w:tc>
          <w:tcPr>
            <w:tcW w:w="2268"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14</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FDTC36KXE6D</w:t>
            </w:r>
          </w:p>
        </w:tc>
        <w:tc>
          <w:tcPr>
            <w:tcW w:w="1984" w:type="dxa"/>
            <w:tcBorders>
              <w:top w:val="nil"/>
              <w:left w:val="nil"/>
              <w:bottom w:val="single" w:sz="4" w:space="0" w:color="auto"/>
              <w:right w:val="nil"/>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418</w:t>
            </w:r>
          </w:p>
        </w:tc>
        <w:tc>
          <w:tcPr>
            <w:tcW w:w="2268"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15</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FDTC28KXE6D</w:t>
            </w:r>
          </w:p>
        </w:tc>
        <w:tc>
          <w:tcPr>
            <w:tcW w:w="1984" w:type="dxa"/>
            <w:tcBorders>
              <w:top w:val="nil"/>
              <w:left w:val="nil"/>
              <w:bottom w:val="single" w:sz="4" w:space="0" w:color="auto"/>
              <w:right w:val="nil"/>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417</w:t>
            </w:r>
          </w:p>
        </w:tc>
        <w:tc>
          <w:tcPr>
            <w:tcW w:w="2268"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16</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FDTC36KXE6D</w:t>
            </w:r>
          </w:p>
        </w:tc>
        <w:tc>
          <w:tcPr>
            <w:tcW w:w="1984" w:type="dxa"/>
            <w:tcBorders>
              <w:top w:val="nil"/>
              <w:left w:val="nil"/>
              <w:bottom w:val="single" w:sz="4" w:space="0" w:color="auto"/>
              <w:right w:val="nil"/>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416</w:t>
            </w:r>
          </w:p>
        </w:tc>
        <w:tc>
          <w:tcPr>
            <w:tcW w:w="2268"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17</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FDTC36KXE6D</w:t>
            </w:r>
          </w:p>
        </w:tc>
        <w:tc>
          <w:tcPr>
            <w:tcW w:w="1984" w:type="dxa"/>
            <w:tcBorders>
              <w:top w:val="nil"/>
              <w:left w:val="nil"/>
              <w:bottom w:val="single" w:sz="4" w:space="0" w:color="auto"/>
              <w:right w:val="nil"/>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415</w:t>
            </w:r>
          </w:p>
        </w:tc>
        <w:tc>
          <w:tcPr>
            <w:tcW w:w="2268"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18</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FDTC36KXE6D</w:t>
            </w:r>
          </w:p>
        </w:tc>
        <w:tc>
          <w:tcPr>
            <w:tcW w:w="1984" w:type="dxa"/>
            <w:tcBorders>
              <w:top w:val="nil"/>
              <w:left w:val="nil"/>
              <w:bottom w:val="single" w:sz="4" w:space="0" w:color="auto"/>
              <w:right w:val="nil"/>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406</w:t>
            </w:r>
          </w:p>
        </w:tc>
        <w:tc>
          <w:tcPr>
            <w:tcW w:w="2268"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19</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FDTS71KXE6D</w:t>
            </w:r>
          </w:p>
        </w:tc>
        <w:tc>
          <w:tcPr>
            <w:tcW w:w="1984" w:type="dxa"/>
            <w:tcBorders>
              <w:top w:val="nil"/>
              <w:left w:val="nil"/>
              <w:bottom w:val="single" w:sz="4" w:space="0" w:color="auto"/>
              <w:right w:val="nil"/>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404</w:t>
            </w:r>
          </w:p>
        </w:tc>
        <w:tc>
          <w:tcPr>
            <w:tcW w:w="2268"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20</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FDTS45KXE6D</w:t>
            </w:r>
          </w:p>
        </w:tc>
        <w:tc>
          <w:tcPr>
            <w:tcW w:w="1984" w:type="dxa"/>
            <w:tcBorders>
              <w:top w:val="nil"/>
              <w:left w:val="nil"/>
              <w:bottom w:val="single" w:sz="4" w:space="0" w:color="auto"/>
              <w:right w:val="nil"/>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401</w:t>
            </w:r>
          </w:p>
        </w:tc>
        <w:tc>
          <w:tcPr>
            <w:tcW w:w="2268"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21</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FDTC45KXE6D</w:t>
            </w:r>
          </w:p>
        </w:tc>
        <w:tc>
          <w:tcPr>
            <w:tcW w:w="1984" w:type="dxa"/>
            <w:tcBorders>
              <w:top w:val="nil"/>
              <w:left w:val="nil"/>
              <w:bottom w:val="single" w:sz="4" w:space="0" w:color="auto"/>
              <w:right w:val="nil"/>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405</w:t>
            </w:r>
          </w:p>
        </w:tc>
        <w:tc>
          <w:tcPr>
            <w:tcW w:w="2268"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22</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FDTS71KXE6D</w:t>
            </w:r>
          </w:p>
        </w:tc>
        <w:tc>
          <w:tcPr>
            <w:tcW w:w="1984" w:type="dxa"/>
            <w:tcBorders>
              <w:top w:val="nil"/>
              <w:left w:val="nil"/>
              <w:bottom w:val="single" w:sz="4" w:space="0" w:color="auto"/>
              <w:right w:val="nil"/>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402</w:t>
            </w:r>
          </w:p>
        </w:tc>
        <w:tc>
          <w:tcPr>
            <w:tcW w:w="2268"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23</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FDTS71KXE6D</w:t>
            </w:r>
          </w:p>
        </w:tc>
        <w:tc>
          <w:tcPr>
            <w:tcW w:w="1984" w:type="dxa"/>
            <w:tcBorders>
              <w:top w:val="nil"/>
              <w:left w:val="nil"/>
              <w:bottom w:val="single" w:sz="4" w:space="0" w:color="auto"/>
              <w:right w:val="nil"/>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403</w:t>
            </w:r>
          </w:p>
        </w:tc>
        <w:tc>
          <w:tcPr>
            <w:tcW w:w="2268"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24</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FDT90KXE6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305</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25</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FDTW56KXE6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311</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26</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FDTC45KXE6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312</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27</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FDTC45KXE6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312</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28</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FDUM56KXE6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302</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29</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FDT90KXE6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303</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30</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FDTC22KXE6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318</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31</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FDTC28KXE6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316</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32</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FDTS45KXE6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319</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33</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FDTS45KXE6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322</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34</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FDTS45KXE6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323</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35</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FDTC28KXE6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334</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36</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FDTC36KXE6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333</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37</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FDTC36KXE6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332</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38</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FDTC22KXE6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331</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39</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FDTC28KXE6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330</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40</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FDTC28KXE6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329</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41</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sz w:val="20"/>
                <w:szCs w:val="20"/>
                <w:lang w:bidi="ar-SA"/>
              </w:rPr>
            </w:pPr>
            <w:r w:rsidRPr="00BF47FE">
              <w:rPr>
                <w:sz w:val="20"/>
                <w:szCs w:val="20"/>
                <w:lang w:bidi="ar-SA"/>
              </w:rPr>
              <w:t>FDFL28KXE6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328</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42</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FDTC45KXE6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327</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bl>
    <w:p w:rsidR="00BF47FE" w:rsidRPr="00BF47FE" w:rsidRDefault="00BF47FE" w:rsidP="00BF47FE">
      <w:pPr>
        <w:widowControl/>
        <w:jc w:val="center"/>
        <w:rPr>
          <w:sz w:val="28"/>
          <w:szCs w:val="28"/>
          <w:lang w:bidi="ar-SA"/>
        </w:rPr>
      </w:pPr>
      <w:r w:rsidRPr="00BF47FE">
        <w:rPr>
          <w:color w:val="auto"/>
          <w:lang w:bidi="ar-SA"/>
        </w:rPr>
        <w:br w:type="page"/>
      </w:r>
    </w:p>
    <w:p w:rsidR="00BF47FE" w:rsidRPr="00BF47FE" w:rsidRDefault="00BF47FE" w:rsidP="00BF47FE">
      <w:pPr>
        <w:widowControl/>
        <w:jc w:val="center"/>
        <w:rPr>
          <w:b/>
          <w:bCs/>
          <w:color w:val="auto"/>
          <w:lang w:bidi="ar-SA"/>
        </w:rPr>
      </w:pPr>
      <w:r w:rsidRPr="00BF47FE">
        <w:rPr>
          <w:b/>
          <w:bCs/>
          <w:color w:val="auto"/>
          <w:lang w:bidi="ar-SA"/>
        </w:rPr>
        <w:t>Urządzenia klimatyzacyjne i wentylacyjne GIG - Budynek CCTW</w:t>
      </w:r>
    </w:p>
    <w:p w:rsidR="00BF47FE" w:rsidRPr="00BF47FE" w:rsidRDefault="00BF47FE" w:rsidP="00BF47FE">
      <w:pPr>
        <w:widowControl/>
        <w:jc w:val="center"/>
        <w:rPr>
          <w:b/>
          <w:bCs/>
          <w:color w:val="auto"/>
          <w:lang w:bidi="ar-SA"/>
        </w:rPr>
      </w:pPr>
    </w:p>
    <w:p w:rsidR="00BF47FE" w:rsidRPr="00BF47FE" w:rsidRDefault="00BF47FE" w:rsidP="00BF47FE">
      <w:pPr>
        <w:widowControl/>
        <w:rPr>
          <w:color w:val="auto"/>
          <w:lang w:bidi="ar-SA"/>
        </w:rPr>
      </w:pPr>
      <w:r w:rsidRPr="00BF47FE">
        <w:rPr>
          <w:b/>
          <w:bCs/>
          <w:color w:val="auto"/>
          <w:lang w:bidi="ar-SA"/>
        </w:rPr>
        <w:t>Klimatyzatory Mitsubishi Heavy</w:t>
      </w:r>
    </w:p>
    <w:tbl>
      <w:tblPr>
        <w:tblW w:w="9229" w:type="dxa"/>
        <w:tblInd w:w="55" w:type="dxa"/>
        <w:tblCellMar>
          <w:left w:w="70" w:type="dxa"/>
          <w:right w:w="70" w:type="dxa"/>
        </w:tblCellMar>
        <w:tblLook w:val="04A0" w:firstRow="1" w:lastRow="0" w:firstColumn="1" w:lastColumn="0" w:noHBand="0" w:noVBand="1"/>
      </w:tblPr>
      <w:tblGrid>
        <w:gridCol w:w="440"/>
        <w:gridCol w:w="2269"/>
        <w:gridCol w:w="1984"/>
        <w:gridCol w:w="2268"/>
        <w:gridCol w:w="2268"/>
      </w:tblGrid>
      <w:tr w:rsidR="00BF47FE" w:rsidRPr="00BF47FE" w:rsidTr="00BF47FE">
        <w:trPr>
          <w:trHeight w:val="510"/>
        </w:trPr>
        <w:tc>
          <w:tcPr>
            <w:tcW w:w="440" w:type="dxa"/>
            <w:tcBorders>
              <w:top w:val="single" w:sz="4" w:space="0" w:color="auto"/>
              <w:left w:val="single" w:sz="4" w:space="0" w:color="auto"/>
              <w:bottom w:val="single" w:sz="4" w:space="0" w:color="auto"/>
              <w:right w:val="single" w:sz="4" w:space="0" w:color="auto"/>
            </w:tcBorders>
            <w:shd w:val="clear" w:color="auto" w:fill="auto"/>
            <w:vAlign w:val="center"/>
          </w:tcPr>
          <w:p w:rsidR="00BF47FE" w:rsidRPr="00BF47FE" w:rsidRDefault="00BF47FE" w:rsidP="00BF47FE">
            <w:pPr>
              <w:widowControl/>
              <w:jc w:val="center"/>
              <w:rPr>
                <w:b/>
                <w:bCs/>
                <w:color w:val="auto"/>
                <w:sz w:val="20"/>
                <w:szCs w:val="20"/>
                <w:lang w:bidi="ar-SA"/>
              </w:rPr>
            </w:pPr>
            <w:proofErr w:type="spellStart"/>
            <w:r w:rsidRPr="00BF47FE">
              <w:rPr>
                <w:b/>
                <w:bCs/>
                <w:color w:val="auto"/>
                <w:sz w:val="20"/>
                <w:szCs w:val="20"/>
                <w:lang w:bidi="ar-SA"/>
              </w:rPr>
              <w:t>l.p</w:t>
            </w:r>
            <w:proofErr w:type="spellEnd"/>
          </w:p>
        </w:tc>
        <w:tc>
          <w:tcPr>
            <w:tcW w:w="2269" w:type="dxa"/>
            <w:tcBorders>
              <w:top w:val="single" w:sz="4" w:space="0" w:color="auto"/>
              <w:left w:val="nil"/>
              <w:bottom w:val="single" w:sz="4" w:space="0" w:color="auto"/>
              <w:right w:val="single" w:sz="4" w:space="0" w:color="auto"/>
            </w:tcBorders>
            <w:shd w:val="clear" w:color="auto" w:fill="auto"/>
            <w:vAlign w:val="center"/>
          </w:tcPr>
          <w:p w:rsidR="00BF47FE" w:rsidRPr="00BF47FE" w:rsidRDefault="00BF47FE" w:rsidP="00BF47FE">
            <w:pPr>
              <w:widowControl/>
              <w:jc w:val="center"/>
              <w:rPr>
                <w:b/>
                <w:bCs/>
                <w:color w:val="auto"/>
                <w:sz w:val="20"/>
                <w:szCs w:val="20"/>
                <w:lang w:bidi="ar-SA"/>
              </w:rPr>
            </w:pPr>
            <w:r w:rsidRPr="00BF47FE">
              <w:rPr>
                <w:b/>
                <w:bCs/>
                <w:color w:val="auto"/>
                <w:sz w:val="20"/>
                <w:szCs w:val="20"/>
                <w:lang w:bidi="ar-SA"/>
              </w:rPr>
              <w:t>typ jednostki wewnętrznej</w:t>
            </w:r>
          </w:p>
        </w:tc>
        <w:tc>
          <w:tcPr>
            <w:tcW w:w="1984" w:type="dxa"/>
            <w:tcBorders>
              <w:top w:val="single" w:sz="4" w:space="0" w:color="auto"/>
              <w:left w:val="nil"/>
              <w:bottom w:val="single" w:sz="4" w:space="0" w:color="auto"/>
              <w:right w:val="single" w:sz="4" w:space="0" w:color="auto"/>
            </w:tcBorders>
            <w:shd w:val="clear" w:color="auto" w:fill="auto"/>
            <w:vAlign w:val="center"/>
          </w:tcPr>
          <w:p w:rsidR="00BF47FE" w:rsidRPr="00BF47FE" w:rsidRDefault="00BF47FE" w:rsidP="00BF47FE">
            <w:pPr>
              <w:widowControl/>
              <w:jc w:val="center"/>
              <w:rPr>
                <w:b/>
                <w:bCs/>
                <w:sz w:val="20"/>
                <w:szCs w:val="20"/>
                <w:lang w:bidi="ar-SA"/>
              </w:rPr>
            </w:pPr>
            <w:r w:rsidRPr="00BF47FE">
              <w:rPr>
                <w:b/>
                <w:bCs/>
                <w:sz w:val="20"/>
                <w:szCs w:val="20"/>
                <w:lang w:bidi="ar-SA"/>
              </w:rPr>
              <w:t>pomieszczenie</w:t>
            </w:r>
          </w:p>
        </w:tc>
        <w:tc>
          <w:tcPr>
            <w:tcW w:w="2268" w:type="dxa"/>
            <w:tcBorders>
              <w:top w:val="single" w:sz="4" w:space="0" w:color="auto"/>
              <w:left w:val="nil"/>
              <w:bottom w:val="single" w:sz="4" w:space="0" w:color="auto"/>
              <w:right w:val="single" w:sz="4" w:space="0" w:color="auto"/>
            </w:tcBorders>
            <w:shd w:val="clear" w:color="auto" w:fill="auto"/>
            <w:vAlign w:val="center"/>
          </w:tcPr>
          <w:p w:rsidR="00BF47FE" w:rsidRPr="00BF47FE" w:rsidRDefault="00BF47FE" w:rsidP="00BF47FE">
            <w:pPr>
              <w:widowControl/>
              <w:jc w:val="center"/>
              <w:rPr>
                <w:b/>
                <w:bCs/>
                <w:color w:val="auto"/>
                <w:sz w:val="20"/>
                <w:szCs w:val="20"/>
                <w:lang w:bidi="ar-SA"/>
              </w:rPr>
            </w:pPr>
            <w:r w:rsidRPr="00BF47FE">
              <w:rPr>
                <w:b/>
                <w:bCs/>
                <w:color w:val="auto"/>
                <w:sz w:val="20"/>
                <w:szCs w:val="20"/>
                <w:lang w:bidi="ar-SA"/>
              </w:rPr>
              <w:t>Podpis użytkownika</w:t>
            </w:r>
          </w:p>
        </w:tc>
        <w:tc>
          <w:tcPr>
            <w:tcW w:w="2268" w:type="dxa"/>
            <w:tcBorders>
              <w:top w:val="single" w:sz="4" w:space="0" w:color="auto"/>
              <w:left w:val="nil"/>
              <w:bottom w:val="single" w:sz="4" w:space="0" w:color="auto"/>
              <w:right w:val="single" w:sz="4" w:space="0" w:color="auto"/>
            </w:tcBorders>
            <w:shd w:val="clear" w:color="auto" w:fill="auto"/>
            <w:vAlign w:val="center"/>
          </w:tcPr>
          <w:p w:rsidR="00BF47FE" w:rsidRPr="00BF47FE" w:rsidRDefault="00BF47FE" w:rsidP="00BF47FE">
            <w:pPr>
              <w:widowControl/>
              <w:jc w:val="center"/>
              <w:rPr>
                <w:b/>
                <w:bCs/>
                <w:color w:val="auto"/>
                <w:sz w:val="20"/>
                <w:szCs w:val="20"/>
                <w:lang w:bidi="ar-SA"/>
              </w:rPr>
            </w:pPr>
            <w:r w:rsidRPr="00BF47FE">
              <w:rPr>
                <w:b/>
                <w:bCs/>
                <w:color w:val="auto"/>
                <w:sz w:val="20"/>
                <w:szCs w:val="20"/>
                <w:lang w:bidi="ar-SA"/>
              </w:rPr>
              <w:t>Uwagi</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43</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FDTC45KXE6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335</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44</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 xml:space="preserve">FDTC45KXE6 </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313</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45</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FDTC45KXE6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301</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46</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FDTC56KXE6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208</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47</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FDTC56KXE6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209</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48</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FDTC56KXE6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214</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49</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FDTC36KXE6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210</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50</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FDTC36KXE6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216</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51</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FDUM56KXE6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227</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52</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FDUM36KXE6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215</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53</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FDT90KXE6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218</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54</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FDTW45KXE6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219</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55</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FDTW90KXE6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220</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56</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FDT90KXE6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221</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57</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FDUM22KXE6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221/a</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58</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FDT90KXE6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222</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59</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FDTC36KXE6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223</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60</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FDTC36KXE6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224</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61</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FDTC22KXE6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225</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62</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FDTC28KXE6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226</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63</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FDTC36KXE6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228</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64</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FDTC28KXE6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229</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65</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FDTC28KXE6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230</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66</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 140 V</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231</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67</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FDF140VD</w:t>
            </w:r>
          </w:p>
        </w:tc>
        <w:tc>
          <w:tcPr>
            <w:tcW w:w="1984" w:type="dxa"/>
            <w:tcBorders>
              <w:top w:val="nil"/>
              <w:left w:val="nil"/>
              <w:bottom w:val="nil"/>
              <w:right w:val="nil"/>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232</w:t>
            </w:r>
          </w:p>
        </w:tc>
        <w:tc>
          <w:tcPr>
            <w:tcW w:w="2268"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68</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FDTC36KXE6</w:t>
            </w:r>
          </w:p>
        </w:tc>
        <w:tc>
          <w:tcPr>
            <w:tcW w:w="1984" w:type="dxa"/>
            <w:tcBorders>
              <w:top w:val="single" w:sz="4" w:space="0" w:color="auto"/>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201</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69</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FDTC36KXE6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203</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70</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FDTC36KXE6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204a</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71</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FDTS45KXE6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205</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72</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FDTC45KXE6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206</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73</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FDTC56KXE6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207</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74</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FDTS45KXE6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108</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75</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FDTC36KXE6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110</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76</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FDTC28KXE6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112</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77</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FDTC36KXE6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109</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78</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FDTS71KXE6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113</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79</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FDTS45KXE6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114</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80</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FDTC28KXE6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117</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81</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FDTC28KXE6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118</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82</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FDTC28KXE6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119</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83</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FDTC28KXE6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120</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84</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FDTC28KXE6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121</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85</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FDTC28KXE6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122</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86</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FDTC36KXE6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123</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87</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FDTC36KXE6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124</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bl>
    <w:p w:rsidR="00BF47FE" w:rsidRPr="00BF47FE" w:rsidRDefault="00BF47FE" w:rsidP="00BF47FE">
      <w:pPr>
        <w:widowControl/>
        <w:jc w:val="center"/>
        <w:rPr>
          <w:sz w:val="28"/>
          <w:szCs w:val="28"/>
          <w:lang w:bidi="ar-SA"/>
        </w:rPr>
      </w:pPr>
      <w:r w:rsidRPr="00BF47FE">
        <w:rPr>
          <w:color w:val="auto"/>
          <w:lang w:bidi="ar-SA"/>
        </w:rPr>
        <w:br w:type="page"/>
      </w:r>
    </w:p>
    <w:p w:rsidR="00BF47FE" w:rsidRPr="00BF47FE" w:rsidRDefault="00BF47FE" w:rsidP="00BF47FE">
      <w:pPr>
        <w:widowControl/>
        <w:jc w:val="center"/>
        <w:rPr>
          <w:b/>
          <w:bCs/>
          <w:color w:val="auto"/>
          <w:lang w:bidi="ar-SA"/>
        </w:rPr>
      </w:pPr>
      <w:r w:rsidRPr="00BF47FE">
        <w:rPr>
          <w:b/>
          <w:bCs/>
          <w:color w:val="auto"/>
          <w:lang w:bidi="ar-SA"/>
        </w:rPr>
        <w:t>Urządzenia klimatyzacyjne i wentylacyjne GIG - Budynek CCTW</w:t>
      </w:r>
    </w:p>
    <w:p w:rsidR="00BF47FE" w:rsidRPr="00BF47FE" w:rsidRDefault="00BF47FE" w:rsidP="00BF47FE">
      <w:pPr>
        <w:widowControl/>
        <w:jc w:val="center"/>
        <w:rPr>
          <w:b/>
          <w:bCs/>
          <w:color w:val="auto"/>
          <w:lang w:bidi="ar-SA"/>
        </w:rPr>
      </w:pPr>
    </w:p>
    <w:p w:rsidR="00BF47FE" w:rsidRPr="00BF47FE" w:rsidRDefault="00BF47FE" w:rsidP="00BF47FE">
      <w:pPr>
        <w:widowControl/>
        <w:rPr>
          <w:b/>
          <w:bCs/>
          <w:color w:val="auto"/>
          <w:lang w:bidi="ar-SA"/>
        </w:rPr>
      </w:pPr>
      <w:r w:rsidRPr="00BF47FE">
        <w:rPr>
          <w:b/>
          <w:bCs/>
          <w:color w:val="auto"/>
          <w:lang w:bidi="ar-SA"/>
        </w:rPr>
        <w:t>Klimatyzatory Mitsubishi Heavy</w:t>
      </w:r>
    </w:p>
    <w:tbl>
      <w:tblPr>
        <w:tblW w:w="9229" w:type="dxa"/>
        <w:tblInd w:w="55" w:type="dxa"/>
        <w:tblCellMar>
          <w:left w:w="70" w:type="dxa"/>
          <w:right w:w="70" w:type="dxa"/>
        </w:tblCellMar>
        <w:tblLook w:val="04A0" w:firstRow="1" w:lastRow="0" w:firstColumn="1" w:lastColumn="0" w:noHBand="0" w:noVBand="1"/>
      </w:tblPr>
      <w:tblGrid>
        <w:gridCol w:w="440"/>
        <w:gridCol w:w="2269"/>
        <w:gridCol w:w="1984"/>
        <w:gridCol w:w="2268"/>
        <w:gridCol w:w="2268"/>
      </w:tblGrid>
      <w:tr w:rsidR="00BF47FE" w:rsidRPr="00BF47FE" w:rsidTr="00BF47FE">
        <w:trPr>
          <w:trHeight w:val="510"/>
        </w:trPr>
        <w:tc>
          <w:tcPr>
            <w:tcW w:w="440" w:type="dxa"/>
            <w:tcBorders>
              <w:top w:val="single" w:sz="4" w:space="0" w:color="auto"/>
              <w:left w:val="single" w:sz="4" w:space="0" w:color="auto"/>
              <w:bottom w:val="single" w:sz="4" w:space="0" w:color="auto"/>
              <w:right w:val="single" w:sz="4" w:space="0" w:color="auto"/>
            </w:tcBorders>
            <w:shd w:val="clear" w:color="auto" w:fill="auto"/>
            <w:vAlign w:val="center"/>
          </w:tcPr>
          <w:p w:rsidR="00BF47FE" w:rsidRPr="00BF47FE" w:rsidRDefault="00BF47FE" w:rsidP="00BF47FE">
            <w:pPr>
              <w:widowControl/>
              <w:jc w:val="center"/>
              <w:rPr>
                <w:b/>
                <w:bCs/>
                <w:color w:val="auto"/>
                <w:sz w:val="20"/>
                <w:szCs w:val="20"/>
                <w:lang w:bidi="ar-SA"/>
              </w:rPr>
            </w:pPr>
            <w:proofErr w:type="spellStart"/>
            <w:r w:rsidRPr="00BF47FE">
              <w:rPr>
                <w:b/>
                <w:bCs/>
                <w:color w:val="auto"/>
                <w:sz w:val="20"/>
                <w:szCs w:val="20"/>
                <w:lang w:bidi="ar-SA"/>
              </w:rPr>
              <w:t>l.p</w:t>
            </w:r>
            <w:proofErr w:type="spellEnd"/>
          </w:p>
        </w:tc>
        <w:tc>
          <w:tcPr>
            <w:tcW w:w="2269" w:type="dxa"/>
            <w:tcBorders>
              <w:top w:val="single" w:sz="4" w:space="0" w:color="auto"/>
              <w:left w:val="nil"/>
              <w:bottom w:val="single" w:sz="4" w:space="0" w:color="auto"/>
              <w:right w:val="single" w:sz="4" w:space="0" w:color="auto"/>
            </w:tcBorders>
            <w:shd w:val="clear" w:color="auto" w:fill="auto"/>
            <w:vAlign w:val="center"/>
          </w:tcPr>
          <w:p w:rsidR="00BF47FE" w:rsidRPr="00BF47FE" w:rsidRDefault="00BF47FE" w:rsidP="00BF47FE">
            <w:pPr>
              <w:widowControl/>
              <w:jc w:val="center"/>
              <w:rPr>
                <w:b/>
                <w:bCs/>
                <w:color w:val="auto"/>
                <w:sz w:val="20"/>
                <w:szCs w:val="20"/>
                <w:lang w:bidi="ar-SA"/>
              </w:rPr>
            </w:pPr>
            <w:r w:rsidRPr="00BF47FE">
              <w:rPr>
                <w:b/>
                <w:bCs/>
                <w:color w:val="auto"/>
                <w:sz w:val="20"/>
                <w:szCs w:val="20"/>
                <w:lang w:bidi="ar-SA"/>
              </w:rPr>
              <w:t>typ jednostki wewnętrznej</w:t>
            </w:r>
          </w:p>
        </w:tc>
        <w:tc>
          <w:tcPr>
            <w:tcW w:w="1984" w:type="dxa"/>
            <w:tcBorders>
              <w:top w:val="single" w:sz="4" w:space="0" w:color="auto"/>
              <w:left w:val="nil"/>
              <w:bottom w:val="single" w:sz="4" w:space="0" w:color="auto"/>
              <w:right w:val="single" w:sz="4" w:space="0" w:color="auto"/>
            </w:tcBorders>
            <w:shd w:val="clear" w:color="auto" w:fill="auto"/>
            <w:vAlign w:val="center"/>
          </w:tcPr>
          <w:p w:rsidR="00BF47FE" w:rsidRPr="00BF47FE" w:rsidRDefault="00BF47FE" w:rsidP="00BF47FE">
            <w:pPr>
              <w:widowControl/>
              <w:jc w:val="center"/>
              <w:rPr>
                <w:b/>
                <w:bCs/>
                <w:sz w:val="20"/>
                <w:szCs w:val="20"/>
                <w:lang w:bidi="ar-SA"/>
              </w:rPr>
            </w:pPr>
            <w:r w:rsidRPr="00BF47FE">
              <w:rPr>
                <w:b/>
                <w:bCs/>
                <w:sz w:val="20"/>
                <w:szCs w:val="20"/>
                <w:lang w:bidi="ar-SA"/>
              </w:rPr>
              <w:t>pomieszczenie</w:t>
            </w:r>
          </w:p>
        </w:tc>
        <w:tc>
          <w:tcPr>
            <w:tcW w:w="2268" w:type="dxa"/>
            <w:tcBorders>
              <w:top w:val="single" w:sz="4" w:space="0" w:color="auto"/>
              <w:left w:val="nil"/>
              <w:bottom w:val="single" w:sz="4" w:space="0" w:color="auto"/>
              <w:right w:val="single" w:sz="4" w:space="0" w:color="auto"/>
            </w:tcBorders>
            <w:shd w:val="clear" w:color="auto" w:fill="auto"/>
            <w:vAlign w:val="center"/>
          </w:tcPr>
          <w:p w:rsidR="00BF47FE" w:rsidRPr="00BF47FE" w:rsidRDefault="00BF47FE" w:rsidP="00BF47FE">
            <w:pPr>
              <w:widowControl/>
              <w:jc w:val="center"/>
              <w:rPr>
                <w:b/>
                <w:bCs/>
                <w:color w:val="auto"/>
                <w:sz w:val="20"/>
                <w:szCs w:val="20"/>
                <w:lang w:bidi="ar-SA"/>
              </w:rPr>
            </w:pPr>
            <w:r w:rsidRPr="00BF47FE">
              <w:rPr>
                <w:b/>
                <w:bCs/>
                <w:color w:val="auto"/>
                <w:sz w:val="20"/>
                <w:szCs w:val="20"/>
                <w:lang w:bidi="ar-SA"/>
              </w:rPr>
              <w:t>Podpis użytkownika</w:t>
            </w:r>
          </w:p>
        </w:tc>
        <w:tc>
          <w:tcPr>
            <w:tcW w:w="2268" w:type="dxa"/>
            <w:tcBorders>
              <w:top w:val="single" w:sz="4" w:space="0" w:color="auto"/>
              <w:left w:val="nil"/>
              <w:bottom w:val="single" w:sz="4" w:space="0" w:color="auto"/>
              <w:right w:val="single" w:sz="4" w:space="0" w:color="auto"/>
            </w:tcBorders>
            <w:shd w:val="clear" w:color="auto" w:fill="auto"/>
            <w:vAlign w:val="center"/>
          </w:tcPr>
          <w:p w:rsidR="00BF47FE" w:rsidRPr="00BF47FE" w:rsidRDefault="00BF47FE" w:rsidP="00BF47FE">
            <w:pPr>
              <w:widowControl/>
              <w:jc w:val="center"/>
              <w:rPr>
                <w:b/>
                <w:bCs/>
                <w:color w:val="auto"/>
                <w:sz w:val="20"/>
                <w:szCs w:val="20"/>
                <w:lang w:bidi="ar-SA"/>
              </w:rPr>
            </w:pPr>
            <w:r w:rsidRPr="00BF47FE">
              <w:rPr>
                <w:b/>
                <w:bCs/>
                <w:color w:val="auto"/>
                <w:sz w:val="20"/>
                <w:szCs w:val="20"/>
                <w:lang w:bidi="ar-SA"/>
              </w:rPr>
              <w:t>Uwagi</w:t>
            </w:r>
          </w:p>
        </w:tc>
      </w:tr>
      <w:tr w:rsidR="00BF47FE" w:rsidRPr="00BF47FE" w:rsidTr="00BF47FE">
        <w:trPr>
          <w:trHeight w:val="255"/>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88</w:t>
            </w:r>
          </w:p>
        </w:tc>
        <w:tc>
          <w:tcPr>
            <w:tcW w:w="2269" w:type="dxa"/>
            <w:tcBorders>
              <w:top w:val="single" w:sz="4" w:space="0" w:color="auto"/>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FDTC36KXE6</w:t>
            </w:r>
          </w:p>
        </w:tc>
        <w:tc>
          <w:tcPr>
            <w:tcW w:w="1984" w:type="dxa"/>
            <w:tcBorders>
              <w:top w:val="single" w:sz="4" w:space="0" w:color="auto"/>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125</w:t>
            </w:r>
          </w:p>
        </w:tc>
        <w:tc>
          <w:tcPr>
            <w:tcW w:w="2268" w:type="dxa"/>
            <w:tcBorders>
              <w:top w:val="single" w:sz="4" w:space="0" w:color="auto"/>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single" w:sz="4" w:space="0" w:color="auto"/>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89</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FDTS71KXE6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101</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90</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FDTS45KXE6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102</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91</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FDTS45KXE6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103</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92</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FDTS45KXE6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104</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93</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FDTC36KXE6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105</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94</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FDTC22KXE6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106</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95</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FDT90KXE6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107</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96</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FDTW45KXE6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4</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97</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FDTC45KXE6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6</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98</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FDTC22KXE6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8</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99</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FDTW45KXE6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2</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100</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 xml:space="preserve">FDTC28KXE6 </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1</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101</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FDTW28KXE6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40</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102</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FDTW28KXE6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9</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103</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FDTW45KXE6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7</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104</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FDTW45KXE6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3</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105</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 140</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315</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nil"/>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106</w:t>
            </w:r>
          </w:p>
        </w:tc>
        <w:tc>
          <w:tcPr>
            <w:tcW w:w="2269" w:type="dxa"/>
            <w:tcBorders>
              <w:top w:val="nil"/>
              <w:left w:val="nil"/>
              <w:bottom w:val="nil"/>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FDT 71 VD</w:t>
            </w:r>
          </w:p>
        </w:tc>
        <w:tc>
          <w:tcPr>
            <w:tcW w:w="1984" w:type="dxa"/>
            <w:tcBorders>
              <w:top w:val="single" w:sz="4" w:space="0" w:color="auto"/>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116</w:t>
            </w:r>
          </w:p>
        </w:tc>
        <w:tc>
          <w:tcPr>
            <w:tcW w:w="2268" w:type="dxa"/>
            <w:tcBorders>
              <w:top w:val="single" w:sz="4" w:space="0" w:color="auto"/>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single" w:sz="4" w:space="0" w:color="auto"/>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single" w:sz="4" w:space="0" w:color="auto"/>
              <w:left w:val="single" w:sz="4" w:space="0" w:color="auto"/>
              <w:bottom w:val="nil"/>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107</w:t>
            </w:r>
          </w:p>
        </w:tc>
        <w:tc>
          <w:tcPr>
            <w:tcW w:w="2269" w:type="dxa"/>
            <w:tcBorders>
              <w:top w:val="single" w:sz="4" w:space="0" w:color="auto"/>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FDC800KXE6</w:t>
            </w:r>
          </w:p>
        </w:tc>
        <w:tc>
          <w:tcPr>
            <w:tcW w:w="1984" w:type="dxa"/>
            <w:tcBorders>
              <w:top w:val="single" w:sz="4" w:space="0" w:color="auto"/>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2A</w:t>
            </w:r>
          </w:p>
        </w:tc>
        <w:tc>
          <w:tcPr>
            <w:tcW w:w="2268" w:type="dxa"/>
            <w:tcBorders>
              <w:top w:val="single" w:sz="4" w:space="0" w:color="auto"/>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single" w:sz="4" w:space="0" w:color="auto"/>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108</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FDC560KXE6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2B</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109</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FDC1180KXE6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1</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110</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FDC504KXE6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3A</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111</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FDC680KXE6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3B</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r>
    </w:tbl>
    <w:p w:rsidR="00BF47FE" w:rsidRPr="00BF47FE" w:rsidRDefault="00BF47FE" w:rsidP="00BF47FE">
      <w:pPr>
        <w:widowControl/>
        <w:jc w:val="center"/>
        <w:rPr>
          <w:color w:val="auto"/>
          <w:lang w:bidi="ar-SA"/>
        </w:rPr>
      </w:pPr>
    </w:p>
    <w:tbl>
      <w:tblPr>
        <w:tblW w:w="9240" w:type="dxa"/>
        <w:tblInd w:w="55" w:type="dxa"/>
        <w:tblCellMar>
          <w:left w:w="70" w:type="dxa"/>
          <w:right w:w="70" w:type="dxa"/>
        </w:tblCellMar>
        <w:tblLook w:val="0000" w:firstRow="0" w:lastRow="0" w:firstColumn="0" w:lastColumn="0" w:noHBand="0" w:noVBand="0"/>
      </w:tblPr>
      <w:tblGrid>
        <w:gridCol w:w="440"/>
        <w:gridCol w:w="3540"/>
        <w:gridCol w:w="1260"/>
        <w:gridCol w:w="2220"/>
        <w:gridCol w:w="1780"/>
      </w:tblGrid>
      <w:tr w:rsidR="00BF47FE" w:rsidRPr="00BF47FE" w:rsidTr="00BF47FE">
        <w:trPr>
          <w:trHeight w:val="765"/>
        </w:trPr>
        <w:tc>
          <w:tcPr>
            <w:tcW w:w="440" w:type="dxa"/>
            <w:tcBorders>
              <w:top w:val="single" w:sz="4" w:space="0" w:color="auto"/>
              <w:left w:val="single" w:sz="4" w:space="0" w:color="auto"/>
              <w:bottom w:val="nil"/>
              <w:right w:val="single" w:sz="4" w:space="0" w:color="auto"/>
            </w:tcBorders>
            <w:shd w:val="clear" w:color="auto" w:fill="auto"/>
            <w:noWrap/>
            <w:vAlign w:val="center"/>
          </w:tcPr>
          <w:p w:rsidR="00BF47FE" w:rsidRPr="00BF47FE" w:rsidRDefault="00BF47FE" w:rsidP="00BF47FE">
            <w:pPr>
              <w:widowControl/>
              <w:jc w:val="center"/>
              <w:rPr>
                <w:color w:val="auto"/>
                <w:sz w:val="20"/>
                <w:szCs w:val="20"/>
                <w:lang w:bidi="ar-SA"/>
              </w:rPr>
            </w:pPr>
            <w:proofErr w:type="spellStart"/>
            <w:r w:rsidRPr="00BF47FE">
              <w:rPr>
                <w:b/>
                <w:bCs/>
                <w:color w:val="auto"/>
                <w:sz w:val="20"/>
                <w:szCs w:val="20"/>
                <w:lang w:bidi="ar-SA"/>
              </w:rPr>
              <w:t>l.p</w:t>
            </w:r>
            <w:proofErr w:type="spellEnd"/>
          </w:p>
        </w:tc>
        <w:tc>
          <w:tcPr>
            <w:tcW w:w="3540" w:type="dxa"/>
            <w:tcBorders>
              <w:top w:val="single" w:sz="4" w:space="0" w:color="auto"/>
              <w:left w:val="nil"/>
              <w:bottom w:val="nil"/>
              <w:right w:val="single" w:sz="4" w:space="0" w:color="auto"/>
            </w:tcBorders>
            <w:shd w:val="clear" w:color="auto" w:fill="auto"/>
            <w:vAlign w:val="center"/>
          </w:tcPr>
          <w:p w:rsidR="00BF47FE" w:rsidRPr="00BF47FE" w:rsidRDefault="00BF47FE" w:rsidP="00BF47FE">
            <w:pPr>
              <w:widowControl/>
              <w:jc w:val="center"/>
              <w:rPr>
                <w:b/>
                <w:bCs/>
                <w:color w:val="auto"/>
                <w:sz w:val="20"/>
                <w:szCs w:val="20"/>
                <w:lang w:bidi="ar-SA"/>
              </w:rPr>
            </w:pPr>
            <w:r w:rsidRPr="00BF47FE">
              <w:rPr>
                <w:b/>
                <w:bCs/>
                <w:color w:val="auto"/>
                <w:sz w:val="20"/>
                <w:szCs w:val="20"/>
                <w:lang w:bidi="ar-SA"/>
              </w:rPr>
              <w:t>typ jednostki zewnętrznej</w:t>
            </w:r>
          </w:p>
        </w:tc>
        <w:tc>
          <w:tcPr>
            <w:tcW w:w="1260" w:type="dxa"/>
            <w:tcBorders>
              <w:top w:val="single" w:sz="4" w:space="0" w:color="auto"/>
              <w:left w:val="nil"/>
              <w:bottom w:val="single" w:sz="4" w:space="0" w:color="auto"/>
              <w:right w:val="single" w:sz="4" w:space="0" w:color="auto"/>
            </w:tcBorders>
            <w:shd w:val="clear" w:color="auto" w:fill="auto"/>
            <w:noWrap/>
            <w:vAlign w:val="center"/>
          </w:tcPr>
          <w:p w:rsidR="00BF47FE" w:rsidRPr="00BF47FE" w:rsidRDefault="00BF47FE" w:rsidP="00BF47FE">
            <w:pPr>
              <w:widowControl/>
              <w:jc w:val="center"/>
              <w:rPr>
                <w:b/>
                <w:bCs/>
                <w:color w:val="auto"/>
                <w:sz w:val="20"/>
                <w:szCs w:val="20"/>
                <w:lang w:bidi="ar-SA"/>
              </w:rPr>
            </w:pPr>
            <w:r w:rsidRPr="00BF47FE">
              <w:rPr>
                <w:b/>
                <w:bCs/>
                <w:color w:val="auto"/>
                <w:sz w:val="20"/>
                <w:szCs w:val="20"/>
                <w:lang w:bidi="ar-SA"/>
              </w:rPr>
              <w:t>Układ</w:t>
            </w:r>
          </w:p>
        </w:tc>
        <w:tc>
          <w:tcPr>
            <w:tcW w:w="2220" w:type="dxa"/>
            <w:tcBorders>
              <w:top w:val="single" w:sz="4" w:space="0" w:color="auto"/>
              <w:left w:val="nil"/>
              <w:bottom w:val="single" w:sz="4" w:space="0" w:color="auto"/>
              <w:right w:val="single" w:sz="4" w:space="0" w:color="auto"/>
            </w:tcBorders>
            <w:shd w:val="clear" w:color="auto" w:fill="auto"/>
            <w:vAlign w:val="center"/>
          </w:tcPr>
          <w:p w:rsidR="00BF47FE" w:rsidRPr="00BF47FE" w:rsidRDefault="00BF47FE" w:rsidP="00BF47FE">
            <w:pPr>
              <w:widowControl/>
              <w:jc w:val="center"/>
              <w:rPr>
                <w:b/>
                <w:bCs/>
                <w:color w:val="auto"/>
                <w:sz w:val="20"/>
                <w:szCs w:val="20"/>
                <w:lang w:bidi="ar-SA"/>
              </w:rPr>
            </w:pPr>
            <w:r w:rsidRPr="00BF47FE">
              <w:rPr>
                <w:b/>
                <w:bCs/>
                <w:color w:val="auto"/>
                <w:sz w:val="20"/>
                <w:szCs w:val="20"/>
                <w:lang w:bidi="ar-SA"/>
              </w:rPr>
              <w:t>Podpis użytkownika</w:t>
            </w:r>
          </w:p>
        </w:tc>
        <w:tc>
          <w:tcPr>
            <w:tcW w:w="1780" w:type="dxa"/>
            <w:tcBorders>
              <w:top w:val="single" w:sz="4" w:space="0" w:color="auto"/>
              <w:left w:val="nil"/>
              <w:bottom w:val="single" w:sz="4" w:space="0" w:color="auto"/>
              <w:right w:val="single" w:sz="4" w:space="0" w:color="auto"/>
            </w:tcBorders>
            <w:shd w:val="clear" w:color="auto" w:fill="auto"/>
            <w:noWrap/>
            <w:vAlign w:val="center"/>
          </w:tcPr>
          <w:p w:rsidR="00BF47FE" w:rsidRPr="00BF47FE" w:rsidRDefault="00BF47FE" w:rsidP="00BF47FE">
            <w:pPr>
              <w:widowControl/>
              <w:jc w:val="center"/>
              <w:rPr>
                <w:b/>
                <w:bCs/>
                <w:color w:val="auto"/>
                <w:sz w:val="20"/>
                <w:szCs w:val="20"/>
                <w:lang w:bidi="ar-SA"/>
              </w:rPr>
            </w:pPr>
            <w:r w:rsidRPr="00BF47FE">
              <w:rPr>
                <w:b/>
                <w:bCs/>
                <w:color w:val="auto"/>
                <w:sz w:val="20"/>
                <w:szCs w:val="20"/>
                <w:lang w:bidi="ar-SA"/>
              </w:rPr>
              <w:t>Uwagi </w:t>
            </w:r>
          </w:p>
        </w:tc>
      </w:tr>
      <w:tr w:rsidR="00BF47FE" w:rsidRPr="00BF47FE" w:rsidTr="00BF47FE">
        <w:trPr>
          <w:trHeight w:val="255"/>
        </w:trPr>
        <w:tc>
          <w:tcPr>
            <w:tcW w:w="440" w:type="dxa"/>
            <w:tcBorders>
              <w:top w:val="single" w:sz="4" w:space="0" w:color="auto"/>
              <w:left w:val="single" w:sz="4" w:space="0" w:color="auto"/>
              <w:bottom w:val="nil"/>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112</w:t>
            </w:r>
          </w:p>
        </w:tc>
        <w:tc>
          <w:tcPr>
            <w:tcW w:w="3540" w:type="dxa"/>
            <w:tcBorders>
              <w:top w:val="single" w:sz="4" w:space="0" w:color="auto"/>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FDC800KXE6</w:t>
            </w:r>
          </w:p>
        </w:tc>
        <w:tc>
          <w:tcPr>
            <w:tcW w:w="1260"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2A</w:t>
            </w:r>
          </w:p>
        </w:tc>
        <w:tc>
          <w:tcPr>
            <w:tcW w:w="2220" w:type="dxa"/>
            <w:tcBorders>
              <w:top w:val="nil"/>
              <w:left w:val="nil"/>
              <w:bottom w:val="single" w:sz="4" w:space="0" w:color="auto"/>
              <w:right w:val="single" w:sz="4" w:space="0" w:color="auto"/>
            </w:tcBorders>
            <w:shd w:val="clear" w:color="auto" w:fill="auto"/>
            <w:noWrap/>
            <w:vAlign w:val="center"/>
          </w:tcPr>
          <w:p w:rsidR="00BF47FE" w:rsidRPr="00BF47FE" w:rsidRDefault="00BF47FE" w:rsidP="00BF47FE">
            <w:pPr>
              <w:widowControl/>
              <w:jc w:val="center"/>
              <w:rPr>
                <w:color w:val="auto"/>
                <w:sz w:val="20"/>
                <w:szCs w:val="20"/>
                <w:lang w:bidi="ar-SA"/>
              </w:rPr>
            </w:pPr>
          </w:p>
        </w:tc>
        <w:tc>
          <w:tcPr>
            <w:tcW w:w="1780" w:type="dxa"/>
            <w:tcBorders>
              <w:top w:val="nil"/>
              <w:left w:val="nil"/>
              <w:bottom w:val="single" w:sz="4" w:space="0" w:color="auto"/>
              <w:right w:val="single" w:sz="4" w:space="0" w:color="auto"/>
            </w:tcBorders>
            <w:shd w:val="clear" w:color="auto" w:fill="auto"/>
            <w:noWrap/>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CRO</w:t>
            </w:r>
          </w:p>
        </w:tc>
      </w:tr>
      <w:tr w:rsidR="00BF47FE" w:rsidRPr="00BF47FE" w:rsidTr="00BF47FE">
        <w:trPr>
          <w:trHeight w:val="255"/>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113</w:t>
            </w:r>
          </w:p>
        </w:tc>
        <w:tc>
          <w:tcPr>
            <w:tcW w:w="3540"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FDC560KXE6</w:t>
            </w:r>
          </w:p>
        </w:tc>
        <w:tc>
          <w:tcPr>
            <w:tcW w:w="1260"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2B</w:t>
            </w:r>
          </w:p>
        </w:tc>
        <w:tc>
          <w:tcPr>
            <w:tcW w:w="2220" w:type="dxa"/>
            <w:tcBorders>
              <w:top w:val="single" w:sz="4" w:space="0" w:color="auto"/>
              <w:left w:val="nil"/>
              <w:bottom w:val="single" w:sz="4" w:space="0" w:color="auto"/>
              <w:right w:val="single" w:sz="4" w:space="0" w:color="auto"/>
            </w:tcBorders>
            <w:shd w:val="clear" w:color="auto" w:fill="auto"/>
            <w:noWrap/>
            <w:vAlign w:val="center"/>
          </w:tcPr>
          <w:p w:rsidR="00BF47FE" w:rsidRPr="00BF47FE" w:rsidRDefault="00BF47FE" w:rsidP="00BF47FE">
            <w:pPr>
              <w:widowControl/>
              <w:jc w:val="center"/>
              <w:rPr>
                <w:color w:val="auto"/>
                <w:sz w:val="20"/>
                <w:szCs w:val="20"/>
                <w:lang w:bidi="ar-SA"/>
              </w:rPr>
            </w:pPr>
          </w:p>
        </w:tc>
        <w:tc>
          <w:tcPr>
            <w:tcW w:w="1780" w:type="dxa"/>
            <w:tcBorders>
              <w:top w:val="single" w:sz="4" w:space="0" w:color="auto"/>
              <w:left w:val="nil"/>
              <w:bottom w:val="single" w:sz="4" w:space="0" w:color="auto"/>
              <w:right w:val="single" w:sz="4" w:space="0" w:color="auto"/>
            </w:tcBorders>
            <w:shd w:val="clear" w:color="auto" w:fill="auto"/>
            <w:noWrap/>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CRO</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114</w:t>
            </w:r>
          </w:p>
        </w:tc>
        <w:tc>
          <w:tcPr>
            <w:tcW w:w="3540"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FDC615KXE6/FDC560KXE6</w:t>
            </w:r>
          </w:p>
        </w:tc>
        <w:tc>
          <w:tcPr>
            <w:tcW w:w="1260"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1</w:t>
            </w:r>
          </w:p>
        </w:tc>
        <w:tc>
          <w:tcPr>
            <w:tcW w:w="2220" w:type="dxa"/>
            <w:tcBorders>
              <w:top w:val="single" w:sz="4" w:space="0" w:color="auto"/>
              <w:left w:val="nil"/>
              <w:bottom w:val="single" w:sz="4" w:space="0" w:color="auto"/>
              <w:right w:val="single" w:sz="4" w:space="0" w:color="auto"/>
            </w:tcBorders>
            <w:shd w:val="clear" w:color="auto" w:fill="auto"/>
            <w:noWrap/>
            <w:vAlign w:val="center"/>
          </w:tcPr>
          <w:p w:rsidR="00BF47FE" w:rsidRPr="00BF47FE" w:rsidRDefault="00BF47FE" w:rsidP="00BF47FE">
            <w:pPr>
              <w:widowControl/>
              <w:jc w:val="center"/>
              <w:rPr>
                <w:color w:val="auto"/>
                <w:sz w:val="20"/>
                <w:szCs w:val="20"/>
                <w:lang w:bidi="ar-SA"/>
              </w:rPr>
            </w:pPr>
          </w:p>
        </w:tc>
        <w:tc>
          <w:tcPr>
            <w:tcW w:w="1780" w:type="dxa"/>
            <w:tcBorders>
              <w:top w:val="nil"/>
              <w:left w:val="nil"/>
              <w:bottom w:val="single" w:sz="4" w:space="0" w:color="auto"/>
              <w:right w:val="single" w:sz="4" w:space="0" w:color="auto"/>
            </w:tcBorders>
            <w:shd w:val="clear" w:color="auto" w:fill="auto"/>
            <w:noWrap/>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CRO</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115</w:t>
            </w:r>
          </w:p>
        </w:tc>
        <w:tc>
          <w:tcPr>
            <w:tcW w:w="3540"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FDC504KXE6</w:t>
            </w:r>
          </w:p>
        </w:tc>
        <w:tc>
          <w:tcPr>
            <w:tcW w:w="1260"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3A</w:t>
            </w:r>
          </w:p>
        </w:tc>
        <w:tc>
          <w:tcPr>
            <w:tcW w:w="2220" w:type="dxa"/>
            <w:tcBorders>
              <w:top w:val="single" w:sz="4" w:space="0" w:color="auto"/>
              <w:left w:val="nil"/>
              <w:bottom w:val="single" w:sz="4" w:space="0" w:color="auto"/>
              <w:right w:val="single" w:sz="4" w:space="0" w:color="auto"/>
            </w:tcBorders>
            <w:shd w:val="clear" w:color="auto" w:fill="auto"/>
            <w:noWrap/>
            <w:vAlign w:val="center"/>
          </w:tcPr>
          <w:p w:rsidR="00BF47FE" w:rsidRPr="00BF47FE" w:rsidRDefault="00BF47FE" w:rsidP="00BF47FE">
            <w:pPr>
              <w:widowControl/>
              <w:jc w:val="center"/>
              <w:rPr>
                <w:color w:val="auto"/>
                <w:sz w:val="20"/>
                <w:szCs w:val="20"/>
                <w:lang w:bidi="ar-SA"/>
              </w:rPr>
            </w:pPr>
          </w:p>
        </w:tc>
        <w:tc>
          <w:tcPr>
            <w:tcW w:w="1780" w:type="dxa"/>
            <w:tcBorders>
              <w:top w:val="nil"/>
              <w:left w:val="nil"/>
              <w:bottom w:val="single" w:sz="4" w:space="0" w:color="auto"/>
              <w:right w:val="single" w:sz="4" w:space="0" w:color="auto"/>
            </w:tcBorders>
            <w:shd w:val="clear" w:color="auto" w:fill="auto"/>
            <w:noWrap/>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CRO</w:t>
            </w: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116</w:t>
            </w:r>
          </w:p>
        </w:tc>
        <w:tc>
          <w:tcPr>
            <w:tcW w:w="3540"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FDC680KXE6</w:t>
            </w:r>
          </w:p>
        </w:tc>
        <w:tc>
          <w:tcPr>
            <w:tcW w:w="1260"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3B</w:t>
            </w:r>
          </w:p>
        </w:tc>
        <w:tc>
          <w:tcPr>
            <w:tcW w:w="2220" w:type="dxa"/>
            <w:tcBorders>
              <w:top w:val="nil"/>
              <w:left w:val="nil"/>
              <w:bottom w:val="single" w:sz="4" w:space="0" w:color="auto"/>
              <w:right w:val="single" w:sz="4" w:space="0" w:color="auto"/>
            </w:tcBorders>
            <w:shd w:val="clear" w:color="auto" w:fill="auto"/>
            <w:noWrap/>
            <w:vAlign w:val="center"/>
          </w:tcPr>
          <w:p w:rsidR="00BF47FE" w:rsidRPr="00BF47FE" w:rsidRDefault="00BF47FE" w:rsidP="00BF47FE">
            <w:pPr>
              <w:widowControl/>
              <w:jc w:val="center"/>
              <w:rPr>
                <w:color w:val="auto"/>
                <w:sz w:val="20"/>
                <w:szCs w:val="20"/>
                <w:lang w:bidi="ar-SA"/>
              </w:rPr>
            </w:pPr>
          </w:p>
        </w:tc>
        <w:tc>
          <w:tcPr>
            <w:tcW w:w="1780" w:type="dxa"/>
            <w:tcBorders>
              <w:top w:val="nil"/>
              <w:left w:val="nil"/>
              <w:bottom w:val="single" w:sz="4" w:space="0" w:color="auto"/>
              <w:right w:val="single" w:sz="4" w:space="0" w:color="auto"/>
            </w:tcBorders>
            <w:shd w:val="clear" w:color="auto" w:fill="auto"/>
            <w:noWrap/>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CRO</w:t>
            </w:r>
          </w:p>
        </w:tc>
      </w:tr>
      <w:tr w:rsidR="00BF47FE" w:rsidRPr="00BF47FE" w:rsidTr="00BF47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0"/>
        </w:trPr>
        <w:tc>
          <w:tcPr>
            <w:tcW w:w="440" w:type="dxa"/>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117</w:t>
            </w:r>
          </w:p>
        </w:tc>
        <w:tc>
          <w:tcPr>
            <w:tcW w:w="3540" w:type="dxa"/>
            <w:vAlign w:val="center"/>
          </w:tcPr>
          <w:p w:rsidR="00BF47FE" w:rsidRPr="00BF47FE" w:rsidRDefault="00BF47FE" w:rsidP="00BF47FE">
            <w:pPr>
              <w:widowControl/>
              <w:rPr>
                <w:color w:val="auto"/>
                <w:sz w:val="20"/>
                <w:szCs w:val="20"/>
                <w:lang w:bidi="ar-SA"/>
              </w:rPr>
            </w:pPr>
            <w:r w:rsidRPr="00BF47FE">
              <w:rPr>
                <w:color w:val="auto"/>
                <w:sz w:val="20"/>
                <w:szCs w:val="20"/>
                <w:lang w:bidi="ar-SA"/>
              </w:rPr>
              <w:t>FDC140VS</w:t>
            </w:r>
          </w:p>
        </w:tc>
        <w:tc>
          <w:tcPr>
            <w:tcW w:w="1260" w:type="dxa"/>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5</w:t>
            </w:r>
          </w:p>
        </w:tc>
        <w:tc>
          <w:tcPr>
            <w:tcW w:w="2220" w:type="dxa"/>
            <w:vAlign w:val="center"/>
          </w:tcPr>
          <w:p w:rsidR="00BF47FE" w:rsidRPr="00BF47FE" w:rsidRDefault="00BF47FE" w:rsidP="00BF47FE">
            <w:pPr>
              <w:widowControl/>
              <w:jc w:val="center"/>
              <w:rPr>
                <w:color w:val="auto"/>
                <w:sz w:val="20"/>
                <w:szCs w:val="20"/>
                <w:lang w:bidi="ar-SA"/>
              </w:rPr>
            </w:pPr>
          </w:p>
        </w:tc>
        <w:tc>
          <w:tcPr>
            <w:tcW w:w="1780" w:type="dxa"/>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CRO</w:t>
            </w:r>
          </w:p>
        </w:tc>
      </w:tr>
      <w:tr w:rsidR="00BF47FE" w:rsidRPr="00BF47FE" w:rsidTr="00BF47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0"/>
        </w:trPr>
        <w:tc>
          <w:tcPr>
            <w:tcW w:w="440" w:type="dxa"/>
            <w:tcBorders>
              <w:top w:val="single" w:sz="4" w:space="0" w:color="auto"/>
              <w:left w:val="single" w:sz="4" w:space="0" w:color="auto"/>
              <w:bottom w:val="single" w:sz="4" w:space="0" w:color="auto"/>
              <w:right w:val="single" w:sz="4" w:space="0" w:color="auto"/>
            </w:tcBorders>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118</w:t>
            </w:r>
          </w:p>
        </w:tc>
        <w:tc>
          <w:tcPr>
            <w:tcW w:w="3540" w:type="dxa"/>
            <w:tcBorders>
              <w:top w:val="single" w:sz="4" w:space="0" w:color="auto"/>
              <w:left w:val="single" w:sz="4" w:space="0" w:color="auto"/>
              <w:bottom w:val="single" w:sz="4" w:space="0" w:color="auto"/>
              <w:right w:val="single" w:sz="4" w:space="0" w:color="auto"/>
            </w:tcBorders>
            <w:vAlign w:val="center"/>
          </w:tcPr>
          <w:p w:rsidR="00BF47FE" w:rsidRPr="00BF47FE" w:rsidRDefault="00BF47FE" w:rsidP="00BF47FE">
            <w:pPr>
              <w:widowControl/>
              <w:rPr>
                <w:color w:val="auto"/>
                <w:sz w:val="20"/>
                <w:szCs w:val="20"/>
                <w:lang w:bidi="ar-SA"/>
              </w:rPr>
            </w:pPr>
            <w:r w:rsidRPr="00BF47FE">
              <w:rPr>
                <w:color w:val="auto"/>
                <w:sz w:val="20"/>
                <w:szCs w:val="20"/>
                <w:lang w:bidi="ar-SA"/>
              </w:rPr>
              <w:t xml:space="preserve">FDC100VSX </w:t>
            </w:r>
          </w:p>
        </w:tc>
        <w:tc>
          <w:tcPr>
            <w:tcW w:w="1260" w:type="dxa"/>
            <w:tcBorders>
              <w:top w:val="single" w:sz="4" w:space="0" w:color="auto"/>
              <w:left w:val="single" w:sz="4" w:space="0" w:color="auto"/>
              <w:bottom w:val="single" w:sz="4" w:space="0" w:color="auto"/>
              <w:right w:val="single" w:sz="4" w:space="0" w:color="auto"/>
            </w:tcBorders>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GARAZ</w:t>
            </w:r>
          </w:p>
        </w:tc>
        <w:tc>
          <w:tcPr>
            <w:tcW w:w="2220" w:type="dxa"/>
            <w:tcBorders>
              <w:top w:val="single" w:sz="4" w:space="0" w:color="auto"/>
              <w:left w:val="single" w:sz="4" w:space="0" w:color="auto"/>
              <w:bottom w:val="single" w:sz="4" w:space="0" w:color="auto"/>
              <w:right w:val="single" w:sz="4" w:space="0" w:color="auto"/>
            </w:tcBorders>
            <w:vAlign w:val="center"/>
          </w:tcPr>
          <w:p w:rsidR="00BF47FE" w:rsidRPr="00BF47FE" w:rsidRDefault="00BF47FE" w:rsidP="00BF47FE">
            <w:pPr>
              <w:widowControl/>
              <w:jc w:val="center"/>
              <w:rPr>
                <w:color w:val="auto"/>
                <w:sz w:val="20"/>
                <w:szCs w:val="20"/>
                <w:lang w:bidi="ar-SA"/>
              </w:rPr>
            </w:pPr>
          </w:p>
        </w:tc>
        <w:tc>
          <w:tcPr>
            <w:tcW w:w="1780" w:type="dxa"/>
            <w:tcBorders>
              <w:top w:val="single" w:sz="4" w:space="0" w:color="auto"/>
              <w:left w:val="single" w:sz="4" w:space="0" w:color="auto"/>
              <w:bottom w:val="single" w:sz="4" w:space="0" w:color="auto"/>
              <w:right w:val="single" w:sz="4" w:space="0" w:color="auto"/>
            </w:tcBorders>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CRO</w:t>
            </w:r>
          </w:p>
        </w:tc>
      </w:tr>
      <w:tr w:rsidR="00BF47FE" w:rsidRPr="00BF47FE" w:rsidTr="00BF47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0"/>
        </w:trPr>
        <w:tc>
          <w:tcPr>
            <w:tcW w:w="440" w:type="dxa"/>
            <w:tcBorders>
              <w:top w:val="single" w:sz="4" w:space="0" w:color="auto"/>
              <w:left w:val="single" w:sz="4" w:space="0" w:color="auto"/>
              <w:bottom w:val="single" w:sz="4" w:space="0" w:color="auto"/>
              <w:right w:val="single" w:sz="4" w:space="0" w:color="auto"/>
            </w:tcBorders>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119</w:t>
            </w:r>
          </w:p>
        </w:tc>
        <w:tc>
          <w:tcPr>
            <w:tcW w:w="3540" w:type="dxa"/>
            <w:tcBorders>
              <w:top w:val="single" w:sz="4" w:space="0" w:color="auto"/>
              <w:left w:val="single" w:sz="4" w:space="0" w:color="auto"/>
              <w:bottom w:val="single" w:sz="4" w:space="0" w:color="auto"/>
              <w:right w:val="single" w:sz="4" w:space="0" w:color="auto"/>
            </w:tcBorders>
            <w:vAlign w:val="center"/>
          </w:tcPr>
          <w:p w:rsidR="00BF47FE" w:rsidRPr="00BF47FE" w:rsidRDefault="00BF47FE" w:rsidP="00BF47FE">
            <w:pPr>
              <w:widowControl/>
              <w:rPr>
                <w:color w:val="auto"/>
                <w:sz w:val="20"/>
                <w:szCs w:val="20"/>
                <w:lang w:bidi="ar-SA"/>
              </w:rPr>
            </w:pPr>
            <w:r w:rsidRPr="00BF47FE">
              <w:rPr>
                <w:color w:val="auto"/>
                <w:sz w:val="20"/>
                <w:szCs w:val="20"/>
                <w:lang w:bidi="ar-SA"/>
              </w:rPr>
              <w:t>FDC140VS</w:t>
            </w:r>
          </w:p>
        </w:tc>
        <w:tc>
          <w:tcPr>
            <w:tcW w:w="1260" w:type="dxa"/>
            <w:tcBorders>
              <w:top w:val="single" w:sz="4" w:space="0" w:color="auto"/>
              <w:left w:val="single" w:sz="4" w:space="0" w:color="auto"/>
              <w:bottom w:val="single" w:sz="4" w:space="0" w:color="auto"/>
              <w:right w:val="single" w:sz="4" w:space="0" w:color="auto"/>
            </w:tcBorders>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4</w:t>
            </w:r>
          </w:p>
        </w:tc>
        <w:tc>
          <w:tcPr>
            <w:tcW w:w="2220" w:type="dxa"/>
            <w:tcBorders>
              <w:top w:val="single" w:sz="4" w:space="0" w:color="auto"/>
              <w:left w:val="single" w:sz="4" w:space="0" w:color="auto"/>
              <w:bottom w:val="single" w:sz="4" w:space="0" w:color="auto"/>
              <w:right w:val="single" w:sz="4" w:space="0" w:color="auto"/>
            </w:tcBorders>
            <w:vAlign w:val="center"/>
          </w:tcPr>
          <w:p w:rsidR="00BF47FE" w:rsidRPr="00BF47FE" w:rsidRDefault="00BF47FE" w:rsidP="00BF47FE">
            <w:pPr>
              <w:widowControl/>
              <w:jc w:val="center"/>
              <w:rPr>
                <w:color w:val="auto"/>
                <w:sz w:val="20"/>
                <w:szCs w:val="20"/>
                <w:lang w:bidi="ar-SA"/>
              </w:rPr>
            </w:pPr>
          </w:p>
        </w:tc>
        <w:tc>
          <w:tcPr>
            <w:tcW w:w="1780" w:type="dxa"/>
            <w:tcBorders>
              <w:top w:val="single" w:sz="4" w:space="0" w:color="auto"/>
              <w:left w:val="single" w:sz="4" w:space="0" w:color="auto"/>
              <w:bottom w:val="single" w:sz="4" w:space="0" w:color="auto"/>
              <w:right w:val="single" w:sz="4" w:space="0" w:color="auto"/>
            </w:tcBorders>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CRO</w:t>
            </w:r>
          </w:p>
        </w:tc>
      </w:tr>
      <w:tr w:rsidR="00BF47FE" w:rsidRPr="00BF47FE" w:rsidTr="00BF47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0"/>
        </w:trPr>
        <w:tc>
          <w:tcPr>
            <w:tcW w:w="440" w:type="dxa"/>
            <w:tcBorders>
              <w:top w:val="single" w:sz="4" w:space="0" w:color="auto"/>
              <w:left w:val="single" w:sz="4" w:space="0" w:color="auto"/>
              <w:bottom w:val="single" w:sz="4" w:space="0" w:color="auto"/>
              <w:right w:val="single" w:sz="4" w:space="0" w:color="auto"/>
            </w:tcBorders>
            <w:vAlign w:val="center"/>
          </w:tcPr>
          <w:p w:rsidR="00BF47FE" w:rsidRPr="00BF47FE" w:rsidRDefault="00BF47FE" w:rsidP="00BF47FE">
            <w:pPr>
              <w:widowControl/>
              <w:jc w:val="center"/>
              <w:rPr>
                <w:color w:val="auto"/>
                <w:sz w:val="20"/>
                <w:szCs w:val="20"/>
                <w:lang w:bidi="ar-SA"/>
              </w:rPr>
            </w:pPr>
          </w:p>
        </w:tc>
        <w:tc>
          <w:tcPr>
            <w:tcW w:w="3540" w:type="dxa"/>
            <w:tcBorders>
              <w:top w:val="single" w:sz="4" w:space="0" w:color="auto"/>
              <w:left w:val="single" w:sz="4" w:space="0" w:color="auto"/>
              <w:bottom w:val="single" w:sz="4" w:space="0" w:color="auto"/>
              <w:right w:val="single" w:sz="4" w:space="0" w:color="auto"/>
            </w:tcBorders>
            <w:vAlign w:val="center"/>
          </w:tcPr>
          <w:p w:rsidR="00BF47FE" w:rsidRPr="00BF47FE" w:rsidRDefault="00BF47FE" w:rsidP="00BF47FE">
            <w:pPr>
              <w:widowControl/>
              <w:rPr>
                <w:color w:val="auto"/>
                <w:sz w:val="20"/>
                <w:szCs w:val="20"/>
                <w:lang w:bidi="ar-SA"/>
              </w:rPr>
            </w:pPr>
          </w:p>
        </w:tc>
        <w:tc>
          <w:tcPr>
            <w:tcW w:w="1260" w:type="dxa"/>
            <w:tcBorders>
              <w:top w:val="single" w:sz="4" w:space="0" w:color="auto"/>
              <w:left w:val="single" w:sz="4" w:space="0" w:color="auto"/>
              <w:bottom w:val="single" w:sz="4" w:space="0" w:color="auto"/>
              <w:right w:val="single" w:sz="4" w:space="0" w:color="auto"/>
            </w:tcBorders>
            <w:vAlign w:val="center"/>
          </w:tcPr>
          <w:p w:rsidR="00BF47FE" w:rsidRPr="00BF47FE" w:rsidRDefault="00BF47FE" w:rsidP="00BF47FE">
            <w:pPr>
              <w:widowControl/>
              <w:jc w:val="center"/>
              <w:rPr>
                <w:color w:val="auto"/>
                <w:sz w:val="20"/>
                <w:szCs w:val="20"/>
                <w:lang w:bidi="ar-SA"/>
              </w:rPr>
            </w:pPr>
          </w:p>
        </w:tc>
        <w:tc>
          <w:tcPr>
            <w:tcW w:w="2220" w:type="dxa"/>
            <w:tcBorders>
              <w:top w:val="single" w:sz="4" w:space="0" w:color="auto"/>
              <w:left w:val="single" w:sz="4" w:space="0" w:color="auto"/>
              <w:bottom w:val="single" w:sz="4" w:space="0" w:color="auto"/>
              <w:right w:val="single" w:sz="4" w:space="0" w:color="auto"/>
            </w:tcBorders>
            <w:vAlign w:val="center"/>
          </w:tcPr>
          <w:p w:rsidR="00BF47FE" w:rsidRPr="00BF47FE" w:rsidRDefault="00BF47FE" w:rsidP="00BF47FE">
            <w:pPr>
              <w:widowControl/>
              <w:jc w:val="center"/>
              <w:rPr>
                <w:color w:val="auto"/>
                <w:sz w:val="20"/>
                <w:szCs w:val="20"/>
                <w:lang w:bidi="ar-SA"/>
              </w:rPr>
            </w:pPr>
          </w:p>
        </w:tc>
        <w:tc>
          <w:tcPr>
            <w:tcW w:w="1780" w:type="dxa"/>
            <w:tcBorders>
              <w:top w:val="single" w:sz="4" w:space="0" w:color="auto"/>
              <w:left w:val="single" w:sz="4" w:space="0" w:color="auto"/>
              <w:bottom w:val="single" w:sz="4" w:space="0" w:color="auto"/>
              <w:right w:val="single" w:sz="4" w:space="0" w:color="auto"/>
            </w:tcBorders>
            <w:vAlign w:val="center"/>
          </w:tcPr>
          <w:p w:rsidR="00BF47FE" w:rsidRPr="00BF47FE" w:rsidRDefault="00BF47FE" w:rsidP="00BF47FE">
            <w:pPr>
              <w:widowControl/>
              <w:jc w:val="center"/>
              <w:rPr>
                <w:color w:val="auto"/>
                <w:sz w:val="20"/>
                <w:szCs w:val="20"/>
                <w:lang w:bidi="ar-SA"/>
              </w:rPr>
            </w:pPr>
          </w:p>
        </w:tc>
      </w:tr>
    </w:tbl>
    <w:p w:rsidR="00BF47FE" w:rsidRPr="00BF47FE" w:rsidRDefault="00BF47FE" w:rsidP="00BF47FE">
      <w:pPr>
        <w:widowControl/>
        <w:jc w:val="center"/>
        <w:rPr>
          <w:color w:val="auto"/>
          <w:sz w:val="20"/>
          <w:szCs w:val="20"/>
          <w:lang w:bidi="ar-SA"/>
        </w:rPr>
      </w:pPr>
    </w:p>
    <w:p w:rsidR="00BF47FE" w:rsidRPr="00BF47FE" w:rsidRDefault="00BF47FE" w:rsidP="00BF47FE">
      <w:pPr>
        <w:widowControl/>
        <w:jc w:val="center"/>
        <w:rPr>
          <w:sz w:val="28"/>
          <w:szCs w:val="28"/>
          <w:lang w:bidi="ar-SA"/>
        </w:rPr>
      </w:pPr>
      <w:r w:rsidRPr="00BF47FE">
        <w:rPr>
          <w:color w:val="auto"/>
          <w:lang w:bidi="ar-SA"/>
        </w:rPr>
        <w:br w:type="page"/>
      </w:r>
    </w:p>
    <w:p w:rsidR="00BF47FE" w:rsidRPr="00BF47FE" w:rsidRDefault="00BF47FE" w:rsidP="00BF47FE">
      <w:pPr>
        <w:widowControl/>
        <w:jc w:val="center"/>
        <w:rPr>
          <w:b/>
          <w:bCs/>
          <w:color w:val="auto"/>
          <w:lang w:bidi="ar-SA"/>
        </w:rPr>
      </w:pPr>
      <w:r w:rsidRPr="00BF47FE">
        <w:rPr>
          <w:b/>
          <w:bCs/>
          <w:color w:val="auto"/>
          <w:lang w:bidi="ar-SA"/>
        </w:rPr>
        <w:t>Urządzenia klimatyzacyjne i wentylacyjne GIG - Budynek CCTW</w:t>
      </w:r>
    </w:p>
    <w:p w:rsidR="00BF47FE" w:rsidRPr="00BF47FE" w:rsidRDefault="00BF47FE" w:rsidP="00BF47FE">
      <w:pPr>
        <w:widowControl/>
        <w:rPr>
          <w:color w:val="auto"/>
          <w:lang w:bidi="ar-SA"/>
        </w:rPr>
      </w:pPr>
    </w:p>
    <w:p w:rsidR="00BF47FE" w:rsidRPr="00BF47FE" w:rsidRDefault="00BF47FE" w:rsidP="00BF47FE">
      <w:pPr>
        <w:widowControl/>
        <w:rPr>
          <w:color w:val="auto"/>
          <w:lang w:bidi="ar-SA"/>
        </w:rPr>
      </w:pPr>
      <w:r w:rsidRPr="00BF47FE">
        <w:rPr>
          <w:b/>
          <w:bCs/>
          <w:color w:val="auto"/>
          <w:lang w:bidi="ar-SA"/>
        </w:rPr>
        <w:t>Centrale wentylacyjne</w:t>
      </w:r>
    </w:p>
    <w:tbl>
      <w:tblPr>
        <w:tblW w:w="11497" w:type="dxa"/>
        <w:tblInd w:w="55" w:type="dxa"/>
        <w:tblCellMar>
          <w:left w:w="70" w:type="dxa"/>
          <w:right w:w="70" w:type="dxa"/>
        </w:tblCellMar>
        <w:tblLook w:val="04A0" w:firstRow="1" w:lastRow="0" w:firstColumn="1" w:lastColumn="0" w:noHBand="0" w:noVBand="1"/>
      </w:tblPr>
      <w:tblGrid>
        <w:gridCol w:w="440"/>
        <w:gridCol w:w="2269"/>
        <w:gridCol w:w="1984"/>
        <w:gridCol w:w="2268"/>
        <w:gridCol w:w="2267"/>
        <w:gridCol w:w="2269"/>
      </w:tblGrid>
      <w:tr w:rsidR="00BF47FE" w:rsidRPr="00BF47FE" w:rsidTr="00BF47FE">
        <w:trPr>
          <w:trHeight w:val="765"/>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F47FE" w:rsidRPr="00BF47FE" w:rsidRDefault="00BF47FE" w:rsidP="00BF47FE">
            <w:pPr>
              <w:widowControl/>
              <w:jc w:val="center"/>
              <w:rPr>
                <w:b/>
                <w:bCs/>
                <w:color w:val="auto"/>
                <w:sz w:val="20"/>
                <w:szCs w:val="20"/>
                <w:lang w:bidi="ar-SA"/>
              </w:rPr>
            </w:pPr>
            <w:r w:rsidRPr="00BF47FE">
              <w:rPr>
                <w:b/>
                <w:bCs/>
                <w:color w:val="auto"/>
                <w:sz w:val="20"/>
                <w:szCs w:val="20"/>
                <w:lang w:bidi="ar-SA"/>
              </w:rPr>
              <w:t>l.p.</w:t>
            </w:r>
          </w:p>
        </w:tc>
        <w:tc>
          <w:tcPr>
            <w:tcW w:w="2269" w:type="dxa"/>
            <w:tcBorders>
              <w:top w:val="single" w:sz="4" w:space="0" w:color="auto"/>
              <w:left w:val="nil"/>
              <w:bottom w:val="single" w:sz="4" w:space="0" w:color="auto"/>
              <w:right w:val="single" w:sz="4" w:space="0" w:color="auto"/>
            </w:tcBorders>
            <w:shd w:val="clear" w:color="auto" w:fill="auto"/>
            <w:noWrap/>
            <w:vAlign w:val="center"/>
          </w:tcPr>
          <w:p w:rsidR="00BF47FE" w:rsidRPr="00BF47FE" w:rsidRDefault="00BF47FE" w:rsidP="00BF47FE">
            <w:pPr>
              <w:widowControl/>
              <w:jc w:val="center"/>
              <w:rPr>
                <w:b/>
                <w:bCs/>
                <w:color w:val="auto"/>
                <w:sz w:val="20"/>
                <w:szCs w:val="20"/>
                <w:lang w:bidi="ar-SA"/>
              </w:rPr>
            </w:pPr>
            <w:r w:rsidRPr="00BF47FE">
              <w:rPr>
                <w:b/>
                <w:bCs/>
                <w:color w:val="auto"/>
                <w:sz w:val="20"/>
                <w:szCs w:val="20"/>
                <w:lang w:bidi="ar-SA"/>
              </w:rPr>
              <w:t>Centrala wentylacyjna</w:t>
            </w:r>
          </w:p>
        </w:tc>
        <w:tc>
          <w:tcPr>
            <w:tcW w:w="1984" w:type="dxa"/>
            <w:tcBorders>
              <w:top w:val="single" w:sz="4" w:space="0" w:color="auto"/>
              <w:left w:val="nil"/>
              <w:bottom w:val="single" w:sz="4" w:space="0" w:color="auto"/>
              <w:right w:val="single" w:sz="4" w:space="0" w:color="auto"/>
            </w:tcBorders>
            <w:shd w:val="clear" w:color="auto" w:fill="auto"/>
            <w:vAlign w:val="center"/>
          </w:tcPr>
          <w:p w:rsidR="00BF47FE" w:rsidRPr="00BF47FE" w:rsidRDefault="00BF47FE" w:rsidP="00BF47FE">
            <w:pPr>
              <w:widowControl/>
              <w:jc w:val="center"/>
              <w:rPr>
                <w:b/>
                <w:bCs/>
                <w:color w:val="auto"/>
                <w:sz w:val="20"/>
                <w:szCs w:val="20"/>
                <w:lang w:bidi="ar-SA"/>
              </w:rPr>
            </w:pPr>
            <w:r w:rsidRPr="00BF47FE">
              <w:rPr>
                <w:b/>
                <w:bCs/>
                <w:color w:val="auto"/>
                <w:sz w:val="20"/>
                <w:szCs w:val="20"/>
                <w:lang w:bidi="ar-SA"/>
              </w:rPr>
              <w:t>Nr fabryczny</w:t>
            </w:r>
          </w:p>
        </w:tc>
        <w:tc>
          <w:tcPr>
            <w:tcW w:w="2268" w:type="dxa"/>
            <w:tcBorders>
              <w:top w:val="single" w:sz="4" w:space="0" w:color="auto"/>
              <w:left w:val="nil"/>
              <w:bottom w:val="single" w:sz="4" w:space="0" w:color="auto"/>
              <w:right w:val="single" w:sz="4" w:space="0" w:color="auto"/>
            </w:tcBorders>
            <w:shd w:val="clear" w:color="auto" w:fill="auto"/>
            <w:vAlign w:val="center"/>
          </w:tcPr>
          <w:p w:rsidR="00BF47FE" w:rsidRPr="00BF47FE" w:rsidRDefault="00BF47FE" w:rsidP="00BF47FE">
            <w:pPr>
              <w:widowControl/>
              <w:jc w:val="center"/>
              <w:rPr>
                <w:b/>
                <w:bCs/>
                <w:color w:val="auto"/>
                <w:sz w:val="20"/>
                <w:szCs w:val="20"/>
                <w:lang w:bidi="ar-SA"/>
              </w:rPr>
            </w:pPr>
            <w:r w:rsidRPr="00BF47FE">
              <w:rPr>
                <w:b/>
                <w:bCs/>
                <w:color w:val="auto"/>
                <w:sz w:val="20"/>
                <w:szCs w:val="20"/>
                <w:lang w:bidi="ar-SA"/>
              </w:rPr>
              <w:t>Podpis użytkownika</w:t>
            </w:r>
          </w:p>
        </w:tc>
        <w:tc>
          <w:tcPr>
            <w:tcW w:w="2267" w:type="dxa"/>
            <w:tcBorders>
              <w:top w:val="single" w:sz="4" w:space="0" w:color="auto"/>
              <w:left w:val="nil"/>
              <w:bottom w:val="single" w:sz="4" w:space="0" w:color="auto"/>
              <w:right w:val="single" w:sz="4" w:space="0" w:color="auto"/>
            </w:tcBorders>
          </w:tcPr>
          <w:p w:rsidR="00BF47FE" w:rsidRPr="00BF47FE" w:rsidRDefault="00BF47FE" w:rsidP="00BF47FE">
            <w:pPr>
              <w:widowControl/>
              <w:jc w:val="center"/>
              <w:rPr>
                <w:color w:val="auto"/>
                <w:sz w:val="20"/>
                <w:szCs w:val="20"/>
                <w:lang w:bidi="ar-SA"/>
              </w:rPr>
            </w:pPr>
          </w:p>
          <w:p w:rsidR="00BF47FE" w:rsidRPr="00BF47FE" w:rsidRDefault="00BF47FE" w:rsidP="00BF47FE">
            <w:pPr>
              <w:widowControl/>
              <w:jc w:val="center"/>
              <w:rPr>
                <w:color w:val="auto"/>
                <w:sz w:val="20"/>
                <w:szCs w:val="20"/>
                <w:lang w:bidi="ar-SA"/>
              </w:rPr>
            </w:pPr>
            <w:r w:rsidRPr="00BF47FE">
              <w:rPr>
                <w:color w:val="auto"/>
                <w:sz w:val="20"/>
                <w:szCs w:val="20"/>
                <w:lang w:bidi="ar-SA"/>
              </w:rPr>
              <w:t>Uwagi</w:t>
            </w:r>
          </w:p>
        </w:tc>
        <w:tc>
          <w:tcPr>
            <w:tcW w:w="2269" w:type="dxa"/>
            <w:tcBorders>
              <w:top w:val="nil"/>
              <w:left w:val="single" w:sz="4" w:space="0" w:color="auto"/>
              <w:bottom w:val="nil"/>
              <w:right w:val="nil"/>
            </w:tcBorders>
            <w:shd w:val="clear" w:color="auto" w:fill="auto"/>
            <w:noWrap/>
            <w:vAlign w:val="center"/>
          </w:tcPr>
          <w:p w:rsidR="00BF47FE" w:rsidRPr="00BF47FE" w:rsidRDefault="00BF47FE" w:rsidP="00BF47FE">
            <w:pPr>
              <w:widowControl/>
              <w:jc w:val="center"/>
              <w:rPr>
                <w:color w:val="auto"/>
                <w:sz w:val="20"/>
                <w:szCs w:val="20"/>
                <w:lang w:bidi="ar-SA"/>
              </w:rPr>
            </w:pP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1</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Dachowa AF25 N1</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3739</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 </w:t>
            </w:r>
          </w:p>
        </w:tc>
        <w:tc>
          <w:tcPr>
            <w:tcW w:w="2267" w:type="dxa"/>
            <w:tcBorders>
              <w:top w:val="single" w:sz="4" w:space="0" w:color="auto"/>
              <w:left w:val="nil"/>
              <w:bottom w:val="single" w:sz="4" w:space="0" w:color="auto"/>
              <w:right w:val="single" w:sz="4" w:space="0" w:color="auto"/>
            </w:tcBorders>
          </w:tcPr>
          <w:p w:rsidR="00BF47FE" w:rsidRPr="00BF47FE" w:rsidRDefault="00BF47FE" w:rsidP="00BF47FE">
            <w:pPr>
              <w:widowControl/>
              <w:jc w:val="center"/>
              <w:rPr>
                <w:color w:val="auto"/>
                <w:sz w:val="20"/>
                <w:szCs w:val="20"/>
                <w:lang w:bidi="ar-SA"/>
              </w:rPr>
            </w:pPr>
          </w:p>
        </w:tc>
        <w:tc>
          <w:tcPr>
            <w:tcW w:w="2269" w:type="dxa"/>
            <w:tcBorders>
              <w:top w:val="nil"/>
              <w:left w:val="single" w:sz="4" w:space="0" w:color="auto"/>
              <w:bottom w:val="nil"/>
              <w:right w:val="nil"/>
            </w:tcBorders>
            <w:shd w:val="clear" w:color="auto" w:fill="auto"/>
            <w:noWrap/>
            <w:vAlign w:val="center"/>
          </w:tcPr>
          <w:p w:rsidR="00BF47FE" w:rsidRPr="00BF47FE" w:rsidRDefault="00BF47FE" w:rsidP="00BF47FE">
            <w:pPr>
              <w:widowControl/>
              <w:jc w:val="center"/>
              <w:rPr>
                <w:color w:val="auto"/>
                <w:sz w:val="20"/>
                <w:szCs w:val="20"/>
                <w:lang w:bidi="ar-SA"/>
              </w:rPr>
            </w:pP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2</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Dachowa AF10 N1a</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3740</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 </w:t>
            </w:r>
          </w:p>
        </w:tc>
        <w:tc>
          <w:tcPr>
            <w:tcW w:w="2267" w:type="dxa"/>
            <w:tcBorders>
              <w:top w:val="single" w:sz="4" w:space="0" w:color="auto"/>
              <w:left w:val="nil"/>
              <w:bottom w:val="single" w:sz="4" w:space="0" w:color="auto"/>
              <w:right w:val="single" w:sz="4" w:space="0" w:color="auto"/>
            </w:tcBorders>
          </w:tcPr>
          <w:p w:rsidR="00BF47FE" w:rsidRPr="00BF47FE" w:rsidRDefault="00BF47FE" w:rsidP="00BF47FE">
            <w:pPr>
              <w:widowControl/>
              <w:jc w:val="center"/>
              <w:rPr>
                <w:color w:val="auto"/>
                <w:sz w:val="20"/>
                <w:szCs w:val="20"/>
                <w:lang w:bidi="ar-SA"/>
              </w:rPr>
            </w:pPr>
          </w:p>
        </w:tc>
        <w:tc>
          <w:tcPr>
            <w:tcW w:w="2269" w:type="dxa"/>
            <w:tcBorders>
              <w:top w:val="nil"/>
              <w:left w:val="single" w:sz="4" w:space="0" w:color="auto"/>
              <w:bottom w:val="nil"/>
              <w:right w:val="nil"/>
            </w:tcBorders>
            <w:shd w:val="clear" w:color="auto" w:fill="auto"/>
            <w:noWrap/>
            <w:vAlign w:val="center"/>
          </w:tcPr>
          <w:p w:rsidR="00BF47FE" w:rsidRPr="00BF47FE" w:rsidRDefault="00BF47FE" w:rsidP="00BF47FE">
            <w:pPr>
              <w:widowControl/>
              <w:jc w:val="center"/>
              <w:rPr>
                <w:color w:val="auto"/>
                <w:sz w:val="20"/>
                <w:szCs w:val="20"/>
                <w:lang w:bidi="ar-SA"/>
              </w:rPr>
            </w:pP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3</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Dachowa AF15 N2/W2</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3741</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 </w:t>
            </w:r>
          </w:p>
        </w:tc>
        <w:tc>
          <w:tcPr>
            <w:tcW w:w="2267" w:type="dxa"/>
            <w:tcBorders>
              <w:top w:val="single" w:sz="4" w:space="0" w:color="auto"/>
              <w:left w:val="nil"/>
              <w:bottom w:val="single" w:sz="4" w:space="0" w:color="auto"/>
              <w:right w:val="single" w:sz="4" w:space="0" w:color="auto"/>
            </w:tcBorders>
          </w:tcPr>
          <w:p w:rsidR="00BF47FE" w:rsidRPr="00BF47FE" w:rsidRDefault="00BF47FE" w:rsidP="00BF47FE">
            <w:pPr>
              <w:widowControl/>
              <w:jc w:val="center"/>
              <w:rPr>
                <w:color w:val="auto"/>
                <w:sz w:val="20"/>
                <w:szCs w:val="20"/>
                <w:lang w:bidi="ar-SA"/>
              </w:rPr>
            </w:pPr>
          </w:p>
        </w:tc>
        <w:tc>
          <w:tcPr>
            <w:tcW w:w="2269" w:type="dxa"/>
            <w:tcBorders>
              <w:top w:val="nil"/>
              <w:left w:val="single" w:sz="4" w:space="0" w:color="auto"/>
              <w:bottom w:val="nil"/>
              <w:right w:val="nil"/>
            </w:tcBorders>
            <w:shd w:val="clear" w:color="auto" w:fill="auto"/>
            <w:noWrap/>
            <w:vAlign w:val="center"/>
          </w:tcPr>
          <w:p w:rsidR="00BF47FE" w:rsidRPr="00BF47FE" w:rsidRDefault="00BF47FE" w:rsidP="00BF47FE">
            <w:pPr>
              <w:widowControl/>
              <w:jc w:val="center"/>
              <w:rPr>
                <w:color w:val="auto"/>
                <w:sz w:val="20"/>
                <w:szCs w:val="20"/>
                <w:lang w:bidi="ar-SA"/>
              </w:rPr>
            </w:pP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4</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Dachowa AF-15 N3/W3</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3742</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 </w:t>
            </w:r>
          </w:p>
        </w:tc>
        <w:tc>
          <w:tcPr>
            <w:tcW w:w="2267" w:type="dxa"/>
            <w:tcBorders>
              <w:top w:val="single" w:sz="4" w:space="0" w:color="auto"/>
              <w:left w:val="nil"/>
              <w:bottom w:val="single" w:sz="4" w:space="0" w:color="auto"/>
              <w:right w:val="single" w:sz="4" w:space="0" w:color="auto"/>
            </w:tcBorders>
          </w:tcPr>
          <w:p w:rsidR="00BF47FE" w:rsidRPr="00BF47FE" w:rsidRDefault="00BF47FE" w:rsidP="00BF47FE">
            <w:pPr>
              <w:widowControl/>
              <w:jc w:val="center"/>
              <w:rPr>
                <w:color w:val="auto"/>
                <w:sz w:val="20"/>
                <w:szCs w:val="20"/>
                <w:lang w:bidi="ar-SA"/>
              </w:rPr>
            </w:pPr>
          </w:p>
        </w:tc>
        <w:tc>
          <w:tcPr>
            <w:tcW w:w="2269" w:type="dxa"/>
            <w:tcBorders>
              <w:top w:val="nil"/>
              <w:left w:val="single" w:sz="4" w:space="0" w:color="auto"/>
              <w:bottom w:val="nil"/>
              <w:right w:val="nil"/>
            </w:tcBorders>
            <w:shd w:val="clear" w:color="auto" w:fill="auto"/>
            <w:noWrap/>
            <w:vAlign w:val="center"/>
          </w:tcPr>
          <w:p w:rsidR="00BF47FE" w:rsidRPr="00BF47FE" w:rsidRDefault="00BF47FE" w:rsidP="00BF47FE">
            <w:pPr>
              <w:widowControl/>
              <w:jc w:val="center"/>
              <w:rPr>
                <w:color w:val="auto"/>
                <w:sz w:val="20"/>
                <w:szCs w:val="20"/>
                <w:lang w:bidi="ar-SA"/>
              </w:rPr>
            </w:pP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5</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Dachowa AF-25 N5</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3743</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 </w:t>
            </w:r>
          </w:p>
        </w:tc>
        <w:tc>
          <w:tcPr>
            <w:tcW w:w="2267" w:type="dxa"/>
            <w:tcBorders>
              <w:top w:val="single" w:sz="4" w:space="0" w:color="auto"/>
              <w:left w:val="nil"/>
              <w:bottom w:val="single" w:sz="4" w:space="0" w:color="auto"/>
              <w:right w:val="single" w:sz="4" w:space="0" w:color="auto"/>
            </w:tcBorders>
          </w:tcPr>
          <w:p w:rsidR="00BF47FE" w:rsidRPr="00BF47FE" w:rsidRDefault="00BF47FE" w:rsidP="00BF47FE">
            <w:pPr>
              <w:widowControl/>
              <w:jc w:val="center"/>
              <w:rPr>
                <w:color w:val="auto"/>
                <w:sz w:val="20"/>
                <w:szCs w:val="20"/>
                <w:lang w:bidi="ar-SA"/>
              </w:rPr>
            </w:pPr>
          </w:p>
        </w:tc>
        <w:tc>
          <w:tcPr>
            <w:tcW w:w="2269" w:type="dxa"/>
            <w:tcBorders>
              <w:top w:val="nil"/>
              <w:left w:val="single" w:sz="4" w:space="0" w:color="auto"/>
              <w:bottom w:val="nil"/>
              <w:right w:val="nil"/>
            </w:tcBorders>
            <w:shd w:val="clear" w:color="auto" w:fill="auto"/>
            <w:noWrap/>
            <w:vAlign w:val="center"/>
          </w:tcPr>
          <w:p w:rsidR="00BF47FE" w:rsidRPr="00BF47FE" w:rsidRDefault="00BF47FE" w:rsidP="00BF47FE">
            <w:pPr>
              <w:widowControl/>
              <w:jc w:val="center"/>
              <w:rPr>
                <w:color w:val="auto"/>
                <w:sz w:val="20"/>
                <w:szCs w:val="20"/>
                <w:lang w:bidi="ar-SA"/>
              </w:rPr>
            </w:pP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6</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Dachowa AF-15 W5</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3744</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 </w:t>
            </w:r>
          </w:p>
        </w:tc>
        <w:tc>
          <w:tcPr>
            <w:tcW w:w="2267" w:type="dxa"/>
            <w:tcBorders>
              <w:top w:val="single" w:sz="4" w:space="0" w:color="auto"/>
              <w:left w:val="nil"/>
              <w:bottom w:val="single" w:sz="4" w:space="0" w:color="auto"/>
              <w:right w:val="single" w:sz="4" w:space="0" w:color="auto"/>
            </w:tcBorders>
          </w:tcPr>
          <w:p w:rsidR="00BF47FE" w:rsidRPr="00BF47FE" w:rsidRDefault="00BF47FE" w:rsidP="00BF47FE">
            <w:pPr>
              <w:widowControl/>
              <w:jc w:val="center"/>
              <w:rPr>
                <w:color w:val="auto"/>
                <w:sz w:val="20"/>
                <w:szCs w:val="20"/>
                <w:lang w:bidi="ar-SA"/>
              </w:rPr>
            </w:pPr>
          </w:p>
        </w:tc>
        <w:tc>
          <w:tcPr>
            <w:tcW w:w="2269" w:type="dxa"/>
            <w:tcBorders>
              <w:top w:val="nil"/>
              <w:left w:val="single" w:sz="4" w:space="0" w:color="auto"/>
              <w:bottom w:val="nil"/>
              <w:right w:val="nil"/>
            </w:tcBorders>
            <w:shd w:val="clear" w:color="auto" w:fill="auto"/>
            <w:noWrap/>
            <w:vAlign w:val="center"/>
          </w:tcPr>
          <w:p w:rsidR="00BF47FE" w:rsidRPr="00BF47FE" w:rsidRDefault="00BF47FE" w:rsidP="00BF47FE">
            <w:pPr>
              <w:widowControl/>
              <w:jc w:val="center"/>
              <w:rPr>
                <w:color w:val="auto"/>
                <w:sz w:val="20"/>
                <w:szCs w:val="20"/>
                <w:lang w:bidi="ar-SA"/>
              </w:rPr>
            </w:pP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7</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Basenowa/</w:t>
            </w:r>
            <w:proofErr w:type="spellStart"/>
            <w:r w:rsidRPr="00BF47FE">
              <w:rPr>
                <w:color w:val="auto"/>
                <w:sz w:val="20"/>
                <w:szCs w:val="20"/>
                <w:lang w:bidi="ar-SA"/>
              </w:rPr>
              <w:t>zewn</w:t>
            </w:r>
            <w:proofErr w:type="spellEnd"/>
            <w:r w:rsidRPr="00BF47FE">
              <w:rPr>
                <w:color w:val="auto"/>
                <w:sz w:val="20"/>
                <w:szCs w:val="20"/>
                <w:lang w:bidi="ar-SA"/>
              </w:rPr>
              <w:t xml:space="preserve"> AF-15 W5a</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3745</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 </w:t>
            </w:r>
          </w:p>
        </w:tc>
        <w:tc>
          <w:tcPr>
            <w:tcW w:w="2267" w:type="dxa"/>
            <w:tcBorders>
              <w:top w:val="single" w:sz="4" w:space="0" w:color="auto"/>
              <w:left w:val="nil"/>
              <w:bottom w:val="single" w:sz="4" w:space="0" w:color="auto"/>
              <w:right w:val="single" w:sz="4" w:space="0" w:color="auto"/>
            </w:tcBorders>
          </w:tcPr>
          <w:p w:rsidR="00BF47FE" w:rsidRPr="00BF47FE" w:rsidRDefault="00BF47FE" w:rsidP="00BF47FE">
            <w:pPr>
              <w:widowControl/>
              <w:jc w:val="center"/>
              <w:rPr>
                <w:color w:val="auto"/>
                <w:sz w:val="20"/>
                <w:szCs w:val="20"/>
                <w:lang w:bidi="ar-SA"/>
              </w:rPr>
            </w:pPr>
          </w:p>
        </w:tc>
        <w:tc>
          <w:tcPr>
            <w:tcW w:w="2269" w:type="dxa"/>
            <w:tcBorders>
              <w:top w:val="nil"/>
              <w:left w:val="single" w:sz="4" w:space="0" w:color="auto"/>
              <w:bottom w:val="nil"/>
              <w:right w:val="nil"/>
            </w:tcBorders>
            <w:shd w:val="clear" w:color="auto" w:fill="auto"/>
            <w:noWrap/>
            <w:vAlign w:val="center"/>
          </w:tcPr>
          <w:p w:rsidR="00BF47FE" w:rsidRPr="00BF47FE" w:rsidRDefault="00BF47FE" w:rsidP="00BF47FE">
            <w:pPr>
              <w:widowControl/>
              <w:jc w:val="center"/>
              <w:rPr>
                <w:color w:val="auto"/>
                <w:sz w:val="20"/>
                <w:szCs w:val="20"/>
                <w:lang w:bidi="ar-SA"/>
              </w:rPr>
            </w:pP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8</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Dachowa AF-07 N6/W6</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3746</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 </w:t>
            </w:r>
          </w:p>
        </w:tc>
        <w:tc>
          <w:tcPr>
            <w:tcW w:w="2267" w:type="dxa"/>
            <w:tcBorders>
              <w:top w:val="single" w:sz="4" w:space="0" w:color="auto"/>
              <w:left w:val="nil"/>
              <w:bottom w:val="single" w:sz="4" w:space="0" w:color="auto"/>
              <w:right w:val="single" w:sz="4" w:space="0" w:color="auto"/>
            </w:tcBorders>
          </w:tcPr>
          <w:p w:rsidR="00BF47FE" w:rsidRPr="00BF47FE" w:rsidRDefault="00BF47FE" w:rsidP="00BF47FE">
            <w:pPr>
              <w:widowControl/>
              <w:jc w:val="center"/>
              <w:rPr>
                <w:color w:val="auto"/>
                <w:sz w:val="20"/>
                <w:szCs w:val="20"/>
                <w:lang w:bidi="ar-SA"/>
              </w:rPr>
            </w:pPr>
          </w:p>
        </w:tc>
        <w:tc>
          <w:tcPr>
            <w:tcW w:w="2269" w:type="dxa"/>
            <w:tcBorders>
              <w:top w:val="nil"/>
              <w:left w:val="single" w:sz="4" w:space="0" w:color="auto"/>
              <w:bottom w:val="nil"/>
              <w:right w:val="nil"/>
            </w:tcBorders>
            <w:shd w:val="clear" w:color="auto" w:fill="auto"/>
            <w:noWrap/>
            <w:vAlign w:val="center"/>
          </w:tcPr>
          <w:p w:rsidR="00BF47FE" w:rsidRPr="00BF47FE" w:rsidRDefault="00BF47FE" w:rsidP="00BF47FE">
            <w:pPr>
              <w:widowControl/>
              <w:jc w:val="center"/>
              <w:rPr>
                <w:color w:val="auto"/>
                <w:sz w:val="20"/>
                <w:szCs w:val="20"/>
                <w:lang w:bidi="ar-SA"/>
              </w:rPr>
            </w:pP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9</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Dachowa AF-35 N7</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3747</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 </w:t>
            </w:r>
          </w:p>
        </w:tc>
        <w:tc>
          <w:tcPr>
            <w:tcW w:w="2267" w:type="dxa"/>
            <w:tcBorders>
              <w:top w:val="single" w:sz="4" w:space="0" w:color="auto"/>
              <w:left w:val="nil"/>
              <w:bottom w:val="single" w:sz="4" w:space="0" w:color="auto"/>
              <w:right w:val="single" w:sz="4" w:space="0" w:color="auto"/>
            </w:tcBorders>
          </w:tcPr>
          <w:p w:rsidR="00BF47FE" w:rsidRPr="00BF47FE" w:rsidRDefault="00BF47FE" w:rsidP="00BF47FE">
            <w:pPr>
              <w:widowControl/>
              <w:jc w:val="center"/>
              <w:rPr>
                <w:color w:val="auto"/>
                <w:sz w:val="20"/>
                <w:szCs w:val="20"/>
                <w:lang w:bidi="ar-SA"/>
              </w:rPr>
            </w:pPr>
          </w:p>
        </w:tc>
        <w:tc>
          <w:tcPr>
            <w:tcW w:w="2269" w:type="dxa"/>
            <w:tcBorders>
              <w:top w:val="nil"/>
              <w:left w:val="single" w:sz="4" w:space="0" w:color="auto"/>
              <w:bottom w:val="nil"/>
              <w:right w:val="nil"/>
            </w:tcBorders>
            <w:shd w:val="clear" w:color="auto" w:fill="auto"/>
            <w:noWrap/>
            <w:vAlign w:val="center"/>
          </w:tcPr>
          <w:p w:rsidR="00BF47FE" w:rsidRPr="00BF47FE" w:rsidRDefault="00BF47FE" w:rsidP="00BF47FE">
            <w:pPr>
              <w:widowControl/>
              <w:jc w:val="center"/>
              <w:rPr>
                <w:color w:val="auto"/>
                <w:sz w:val="20"/>
                <w:szCs w:val="20"/>
                <w:lang w:bidi="ar-SA"/>
              </w:rPr>
            </w:pP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10</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Dachowa AF-20 W7</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3748</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 </w:t>
            </w:r>
          </w:p>
        </w:tc>
        <w:tc>
          <w:tcPr>
            <w:tcW w:w="2267" w:type="dxa"/>
            <w:tcBorders>
              <w:top w:val="single" w:sz="4" w:space="0" w:color="auto"/>
              <w:left w:val="nil"/>
              <w:bottom w:val="single" w:sz="4" w:space="0" w:color="auto"/>
              <w:right w:val="single" w:sz="4" w:space="0" w:color="auto"/>
            </w:tcBorders>
          </w:tcPr>
          <w:p w:rsidR="00BF47FE" w:rsidRPr="00BF47FE" w:rsidRDefault="00BF47FE" w:rsidP="00BF47FE">
            <w:pPr>
              <w:widowControl/>
              <w:jc w:val="center"/>
              <w:rPr>
                <w:color w:val="auto"/>
                <w:sz w:val="20"/>
                <w:szCs w:val="20"/>
                <w:lang w:bidi="ar-SA"/>
              </w:rPr>
            </w:pPr>
          </w:p>
        </w:tc>
        <w:tc>
          <w:tcPr>
            <w:tcW w:w="2269" w:type="dxa"/>
            <w:tcBorders>
              <w:top w:val="nil"/>
              <w:left w:val="single" w:sz="4" w:space="0" w:color="auto"/>
              <w:bottom w:val="nil"/>
              <w:right w:val="nil"/>
            </w:tcBorders>
            <w:shd w:val="clear" w:color="auto" w:fill="auto"/>
            <w:noWrap/>
            <w:vAlign w:val="center"/>
          </w:tcPr>
          <w:p w:rsidR="00BF47FE" w:rsidRPr="00BF47FE" w:rsidRDefault="00BF47FE" w:rsidP="00BF47FE">
            <w:pPr>
              <w:widowControl/>
              <w:jc w:val="center"/>
              <w:rPr>
                <w:color w:val="auto"/>
                <w:sz w:val="20"/>
                <w:szCs w:val="20"/>
                <w:lang w:bidi="ar-SA"/>
              </w:rPr>
            </w:pP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11</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Basenowa/</w:t>
            </w:r>
            <w:proofErr w:type="spellStart"/>
            <w:r w:rsidRPr="00BF47FE">
              <w:rPr>
                <w:color w:val="auto"/>
                <w:sz w:val="20"/>
                <w:szCs w:val="20"/>
                <w:lang w:bidi="ar-SA"/>
              </w:rPr>
              <w:t>zewn</w:t>
            </w:r>
            <w:proofErr w:type="spellEnd"/>
            <w:r w:rsidRPr="00BF47FE">
              <w:rPr>
                <w:color w:val="auto"/>
                <w:sz w:val="20"/>
                <w:szCs w:val="20"/>
                <w:lang w:bidi="ar-SA"/>
              </w:rPr>
              <w:t xml:space="preserve"> AF-25 W7a</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3749</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 </w:t>
            </w:r>
          </w:p>
        </w:tc>
        <w:tc>
          <w:tcPr>
            <w:tcW w:w="2267" w:type="dxa"/>
            <w:tcBorders>
              <w:top w:val="single" w:sz="4" w:space="0" w:color="auto"/>
              <w:left w:val="nil"/>
              <w:bottom w:val="single" w:sz="4" w:space="0" w:color="auto"/>
              <w:right w:val="single" w:sz="4" w:space="0" w:color="auto"/>
            </w:tcBorders>
          </w:tcPr>
          <w:p w:rsidR="00BF47FE" w:rsidRPr="00BF47FE" w:rsidRDefault="00BF47FE" w:rsidP="00BF47FE">
            <w:pPr>
              <w:widowControl/>
              <w:jc w:val="center"/>
              <w:rPr>
                <w:color w:val="auto"/>
                <w:sz w:val="20"/>
                <w:szCs w:val="20"/>
                <w:lang w:bidi="ar-SA"/>
              </w:rPr>
            </w:pPr>
          </w:p>
        </w:tc>
        <w:tc>
          <w:tcPr>
            <w:tcW w:w="2269" w:type="dxa"/>
            <w:tcBorders>
              <w:top w:val="nil"/>
              <w:left w:val="single" w:sz="4" w:space="0" w:color="auto"/>
              <w:bottom w:val="nil"/>
              <w:right w:val="nil"/>
            </w:tcBorders>
            <w:shd w:val="clear" w:color="auto" w:fill="auto"/>
            <w:noWrap/>
            <w:vAlign w:val="center"/>
          </w:tcPr>
          <w:p w:rsidR="00BF47FE" w:rsidRPr="00BF47FE" w:rsidRDefault="00BF47FE" w:rsidP="00BF47FE">
            <w:pPr>
              <w:widowControl/>
              <w:jc w:val="center"/>
              <w:rPr>
                <w:color w:val="auto"/>
                <w:sz w:val="20"/>
                <w:szCs w:val="20"/>
                <w:lang w:bidi="ar-SA"/>
              </w:rPr>
            </w:pP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12</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Basenowa/</w:t>
            </w:r>
            <w:proofErr w:type="spellStart"/>
            <w:r w:rsidRPr="00BF47FE">
              <w:rPr>
                <w:color w:val="auto"/>
                <w:sz w:val="20"/>
                <w:szCs w:val="20"/>
                <w:lang w:bidi="ar-SA"/>
              </w:rPr>
              <w:t>zewn</w:t>
            </w:r>
            <w:proofErr w:type="spellEnd"/>
            <w:r w:rsidRPr="00BF47FE">
              <w:rPr>
                <w:color w:val="auto"/>
                <w:sz w:val="20"/>
                <w:szCs w:val="20"/>
                <w:lang w:bidi="ar-SA"/>
              </w:rPr>
              <w:t xml:space="preserve"> AF-25 W7b</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3750</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 </w:t>
            </w:r>
          </w:p>
        </w:tc>
        <w:tc>
          <w:tcPr>
            <w:tcW w:w="2267" w:type="dxa"/>
            <w:tcBorders>
              <w:top w:val="single" w:sz="4" w:space="0" w:color="auto"/>
              <w:left w:val="nil"/>
              <w:bottom w:val="single" w:sz="4" w:space="0" w:color="auto"/>
              <w:right w:val="single" w:sz="4" w:space="0" w:color="auto"/>
            </w:tcBorders>
          </w:tcPr>
          <w:p w:rsidR="00BF47FE" w:rsidRPr="00BF47FE" w:rsidRDefault="00BF47FE" w:rsidP="00BF47FE">
            <w:pPr>
              <w:widowControl/>
              <w:jc w:val="center"/>
              <w:rPr>
                <w:color w:val="auto"/>
                <w:sz w:val="20"/>
                <w:szCs w:val="20"/>
                <w:lang w:bidi="ar-SA"/>
              </w:rPr>
            </w:pPr>
          </w:p>
        </w:tc>
        <w:tc>
          <w:tcPr>
            <w:tcW w:w="2269" w:type="dxa"/>
            <w:tcBorders>
              <w:top w:val="nil"/>
              <w:left w:val="single" w:sz="4" w:space="0" w:color="auto"/>
              <w:bottom w:val="nil"/>
              <w:right w:val="nil"/>
            </w:tcBorders>
            <w:shd w:val="clear" w:color="auto" w:fill="auto"/>
            <w:noWrap/>
            <w:vAlign w:val="center"/>
          </w:tcPr>
          <w:p w:rsidR="00BF47FE" w:rsidRPr="00BF47FE" w:rsidRDefault="00BF47FE" w:rsidP="00BF47FE">
            <w:pPr>
              <w:widowControl/>
              <w:jc w:val="center"/>
              <w:rPr>
                <w:color w:val="auto"/>
                <w:sz w:val="20"/>
                <w:szCs w:val="20"/>
                <w:lang w:bidi="ar-SA"/>
              </w:rPr>
            </w:pP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13</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Dachowa AF-05 N8/W8</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3751</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 </w:t>
            </w:r>
          </w:p>
        </w:tc>
        <w:tc>
          <w:tcPr>
            <w:tcW w:w="2267" w:type="dxa"/>
            <w:tcBorders>
              <w:top w:val="single" w:sz="4" w:space="0" w:color="auto"/>
              <w:left w:val="nil"/>
              <w:bottom w:val="single" w:sz="4" w:space="0" w:color="auto"/>
              <w:right w:val="single" w:sz="4" w:space="0" w:color="auto"/>
            </w:tcBorders>
          </w:tcPr>
          <w:p w:rsidR="00BF47FE" w:rsidRPr="00BF47FE" w:rsidRDefault="00BF47FE" w:rsidP="00BF47FE">
            <w:pPr>
              <w:widowControl/>
              <w:jc w:val="center"/>
              <w:rPr>
                <w:color w:val="auto"/>
                <w:sz w:val="20"/>
                <w:szCs w:val="20"/>
                <w:lang w:bidi="ar-SA"/>
              </w:rPr>
            </w:pPr>
          </w:p>
        </w:tc>
        <w:tc>
          <w:tcPr>
            <w:tcW w:w="2269" w:type="dxa"/>
            <w:tcBorders>
              <w:top w:val="nil"/>
              <w:left w:val="single" w:sz="4" w:space="0" w:color="auto"/>
              <w:bottom w:val="nil"/>
              <w:right w:val="nil"/>
            </w:tcBorders>
            <w:shd w:val="clear" w:color="auto" w:fill="auto"/>
            <w:noWrap/>
            <w:vAlign w:val="center"/>
          </w:tcPr>
          <w:p w:rsidR="00BF47FE" w:rsidRPr="00BF47FE" w:rsidRDefault="00BF47FE" w:rsidP="00BF47FE">
            <w:pPr>
              <w:widowControl/>
              <w:jc w:val="center"/>
              <w:rPr>
                <w:color w:val="auto"/>
                <w:sz w:val="20"/>
                <w:szCs w:val="20"/>
                <w:lang w:bidi="ar-SA"/>
              </w:rPr>
            </w:pP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14</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Dachowa AF-35 N9</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3752</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 </w:t>
            </w:r>
          </w:p>
        </w:tc>
        <w:tc>
          <w:tcPr>
            <w:tcW w:w="2267" w:type="dxa"/>
            <w:tcBorders>
              <w:top w:val="single" w:sz="4" w:space="0" w:color="auto"/>
              <w:left w:val="nil"/>
              <w:bottom w:val="single" w:sz="4" w:space="0" w:color="auto"/>
              <w:right w:val="single" w:sz="4" w:space="0" w:color="auto"/>
            </w:tcBorders>
          </w:tcPr>
          <w:p w:rsidR="00BF47FE" w:rsidRPr="00BF47FE" w:rsidRDefault="00BF47FE" w:rsidP="00BF47FE">
            <w:pPr>
              <w:widowControl/>
              <w:jc w:val="center"/>
              <w:rPr>
                <w:color w:val="auto"/>
                <w:sz w:val="20"/>
                <w:szCs w:val="20"/>
                <w:lang w:bidi="ar-SA"/>
              </w:rPr>
            </w:pPr>
          </w:p>
        </w:tc>
        <w:tc>
          <w:tcPr>
            <w:tcW w:w="2269" w:type="dxa"/>
            <w:tcBorders>
              <w:top w:val="nil"/>
              <w:left w:val="single" w:sz="4" w:space="0" w:color="auto"/>
              <w:bottom w:val="nil"/>
              <w:right w:val="nil"/>
            </w:tcBorders>
            <w:shd w:val="clear" w:color="auto" w:fill="auto"/>
            <w:noWrap/>
            <w:vAlign w:val="center"/>
          </w:tcPr>
          <w:p w:rsidR="00BF47FE" w:rsidRPr="00BF47FE" w:rsidRDefault="00BF47FE" w:rsidP="00BF47FE">
            <w:pPr>
              <w:widowControl/>
              <w:jc w:val="center"/>
              <w:rPr>
                <w:color w:val="auto"/>
                <w:sz w:val="20"/>
                <w:szCs w:val="20"/>
                <w:lang w:bidi="ar-SA"/>
              </w:rPr>
            </w:pP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15</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Dachowa AF-15 W9</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3753</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 </w:t>
            </w:r>
          </w:p>
        </w:tc>
        <w:tc>
          <w:tcPr>
            <w:tcW w:w="2267" w:type="dxa"/>
            <w:tcBorders>
              <w:top w:val="single" w:sz="4" w:space="0" w:color="auto"/>
              <w:left w:val="nil"/>
              <w:bottom w:val="single" w:sz="4" w:space="0" w:color="auto"/>
              <w:right w:val="single" w:sz="4" w:space="0" w:color="auto"/>
            </w:tcBorders>
          </w:tcPr>
          <w:p w:rsidR="00BF47FE" w:rsidRPr="00BF47FE" w:rsidRDefault="00BF47FE" w:rsidP="00BF47FE">
            <w:pPr>
              <w:widowControl/>
              <w:jc w:val="center"/>
              <w:rPr>
                <w:color w:val="auto"/>
                <w:sz w:val="20"/>
                <w:szCs w:val="20"/>
                <w:lang w:bidi="ar-SA"/>
              </w:rPr>
            </w:pPr>
          </w:p>
        </w:tc>
        <w:tc>
          <w:tcPr>
            <w:tcW w:w="2269" w:type="dxa"/>
            <w:tcBorders>
              <w:top w:val="nil"/>
              <w:left w:val="single" w:sz="4" w:space="0" w:color="auto"/>
              <w:bottom w:val="nil"/>
              <w:right w:val="nil"/>
            </w:tcBorders>
            <w:shd w:val="clear" w:color="auto" w:fill="auto"/>
            <w:noWrap/>
            <w:vAlign w:val="center"/>
          </w:tcPr>
          <w:p w:rsidR="00BF47FE" w:rsidRPr="00BF47FE" w:rsidRDefault="00BF47FE" w:rsidP="00BF47FE">
            <w:pPr>
              <w:widowControl/>
              <w:jc w:val="center"/>
              <w:rPr>
                <w:color w:val="auto"/>
                <w:sz w:val="20"/>
                <w:szCs w:val="20"/>
                <w:lang w:bidi="ar-SA"/>
              </w:rPr>
            </w:pP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16</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Basenowa/</w:t>
            </w:r>
            <w:proofErr w:type="spellStart"/>
            <w:r w:rsidRPr="00BF47FE">
              <w:rPr>
                <w:color w:val="auto"/>
                <w:sz w:val="20"/>
                <w:szCs w:val="20"/>
                <w:lang w:bidi="ar-SA"/>
              </w:rPr>
              <w:t>zewn</w:t>
            </w:r>
            <w:proofErr w:type="spellEnd"/>
            <w:r w:rsidRPr="00BF47FE">
              <w:rPr>
                <w:color w:val="auto"/>
                <w:sz w:val="20"/>
                <w:szCs w:val="20"/>
                <w:lang w:bidi="ar-SA"/>
              </w:rPr>
              <w:t xml:space="preserve"> AF-07 W9a</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3754</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 </w:t>
            </w:r>
          </w:p>
        </w:tc>
        <w:tc>
          <w:tcPr>
            <w:tcW w:w="2267" w:type="dxa"/>
            <w:tcBorders>
              <w:top w:val="single" w:sz="4" w:space="0" w:color="auto"/>
              <w:left w:val="nil"/>
              <w:bottom w:val="single" w:sz="4" w:space="0" w:color="auto"/>
              <w:right w:val="single" w:sz="4" w:space="0" w:color="auto"/>
            </w:tcBorders>
          </w:tcPr>
          <w:p w:rsidR="00BF47FE" w:rsidRPr="00BF47FE" w:rsidRDefault="00BF47FE" w:rsidP="00BF47FE">
            <w:pPr>
              <w:widowControl/>
              <w:jc w:val="center"/>
              <w:rPr>
                <w:color w:val="auto"/>
                <w:sz w:val="20"/>
                <w:szCs w:val="20"/>
                <w:lang w:bidi="ar-SA"/>
              </w:rPr>
            </w:pPr>
          </w:p>
        </w:tc>
        <w:tc>
          <w:tcPr>
            <w:tcW w:w="2269" w:type="dxa"/>
            <w:tcBorders>
              <w:top w:val="nil"/>
              <w:left w:val="single" w:sz="4" w:space="0" w:color="auto"/>
              <w:bottom w:val="nil"/>
              <w:right w:val="nil"/>
            </w:tcBorders>
            <w:shd w:val="clear" w:color="auto" w:fill="auto"/>
            <w:noWrap/>
            <w:vAlign w:val="center"/>
          </w:tcPr>
          <w:p w:rsidR="00BF47FE" w:rsidRPr="00BF47FE" w:rsidRDefault="00BF47FE" w:rsidP="00BF47FE">
            <w:pPr>
              <w:widowControl/>
              <w:jc w:val="center"/>
              <w:rPr>
                <w:color w:val="auto"/>
                <w:sz w:val="20"/>
                <w:szCs w:val="20"/>
                <w:lang w:bidi="ar-SA"/>
              </w:rPr>
            </w:pP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17</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Basenowa/</w:t>
            </w:r>
            <w:proofErr w:type="spellStart"/>
            <w:r w:rsidRPr="00BF47FE">
              <w:rPr>
                <w:color w:val="auto"/>
                <w:sz w:val="20"/>
                <w:szCs w:val="20"/>
                <w:lang w:bidi="ar-SA"/>
              </w:rPr>
              <w:t>zewn</w:t>
            </w:r>
            <w:proofErr w:type="spellEnd"/>
            <w:r w:rsidRPr="00BF47FE">
              <w:rPr>
                <w:color w:val="auto"/>
                <w:sz w:val="20"/>
                <w:szCs w:val="20"/>
                <w:lang w:bidi="ar-SA"/>
              </w:rPr>
              <w:t xml:space="preserve"> AF-30 W9b</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3755</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 </w:t>
            </w:r>
          </w:p>
        </w:tc>
        <w:tc>
          <w:tcPr>
            <w:tcW w:w="2267" w:type="dxa"/>
            <w:tcBorders>
              <w:top w:val="single" w:sz="4" w:space="0" w:color="auto"/>
              <w:left w:val="nil"/>
              <w:bottom w:val="single" w:sz="4" w:space="0" w:color="auto"/>
              <w:right w:val="single" w:sz="4" w:space="0" w:color="auto"/>
            </w:tcBorders>
          </w:tcPr>
          <w:p w:rsidR="00BF47FE" w:rsidRPr="00BF47FE" w:rsidRDefault="00BF47FE" w:rsidP="00BF47FE">
            <w:pPr>
              <w:widowControl/>
              <w:jc w:val="center"/>
              <w:rPr>
                <w:color w:val="auto"/>
                <w:sz w:val="20"/>
                <w:szCs w:val="20"/>
                <w:lang w:bidi="ar-SA"/>
              </w:rPr>
            </w:pPr>
          </w:p>
        </w:tc>
        <w:tc>
          <w:tcPr>
            <w:tcW w:w="2269" w:type="dxa"/>
            <w:tcBorders>
              <w:top w:val="nil"/>
              <w:left w:val="single" w:sz="4" w:space="0" w:color="auto"/>
              <w:bottom w:val="nil"/>
              <w:right w:val="nil"/>
            </w:tcBorders>
            <w:shd w:val="clear" w:color="auto" w:fill="auto"/>
            <w:noWrap/>
            <w:vAlign w:val="center"/>
          </w:tcPr>
          <w:p w:rsidR="00BF47FE" w:rsidRPr="00BF47FE" w:rsidRDefault="00BF47FE" w:rsidP="00BF47FE">
            <w:pPr>
              <w:widowControl/>
              <w:jc w:val="center"/>
              <w:rPr>
                <w:color w:val="auto"/>
                <w:sz w:val="20"/>
                <w:szCs w:val="20"/>
                <w:lang w:bidi="ar-SA"/>
              </w:rPr>
            </w:pP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18</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Dachowa AF-07 N10/W10</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3756</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 </w:t>
            </w:r>
          </w:p>
        </w:tc>
        <w:tc>
          <w:tcPr>
            <w:tcW w:w="2267" w:type="dxa"/>
            <w:tcBorders>
              <w:top w:val="single" w:sz="4" w:space="0" w:color="auto"/>
              <w:left w:val="nil"/>
              <w:bottom w:val="single" w:sz="4" w:space="0" w:color="auto"/>
              <w:right w:val="single" w:sz="4" w:space="0" w:color="auto"/>
            </w:tcBorders>
          </w:tcPr>
          <w:p w:rsidR="00BF47FE" w:rsidRPr="00BF47FE" w:rsidRDefault="00BF47FE" w:rsidP="00BF47FE">
            <w:pPr>
              <w:widowControl/>
              <w:jc w:val="center"/>
              <w:rPr>
                <w:color w:val="auto"/>
                <w:sz w:val="20"/>
                <w:szCs w:val="20"/>
                <w:lang w:bidi="ar-SA"/>
              </w:rPr>
            </w:pPr>
          </w:p>
        </w:tc>
        <w:tc>
          <w:tcPr>
            <w:tcW w:w="2269" w:type="dxa"/>
            <w:tcBorders>
              <w:top w:val="nil"/>
              <w:left w:val="single" w:sz="4" w:space="0" w:color="auto"/>
              <w:bottom w:val="nil"/>
              <w:right w:val="nil"/>
            </w:tcBorders>
            <w:shd w:val="clear" w:color="auto" w:fill="auto"/>
            <w:noWrap/>
            <w:vAlign w:val="center"/>
          </w:tcPr>
          <w:p w:rsidR="00BF47FE" w:rsidRPr="00BF47FE" w:rsidRDefault="00BF47FE" w:rsidP="00BF47FE">
            <w:pPr>
              <w:widowControl/>
              <w:jc w:val="center"/>
              <w:rPr>
                <w:color w:val="auto"/>
                <w:sz w:val="20"/>
                <w:szCs w:val="20"/>
                <w:lang w:bidi="ar-SA"/>
              </w:rPr>
            </w:pP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19</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Dachowa AF-20 N11</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3757</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 </w:t>
            </w:r>
          </w:p>
        </w:tc>
        <w:tc>
          <w:tcPr>
            <w:tcW w:w="2267" w:type="dxa"/>
            <w:tcBorders>
              <w:top w:val="single" w:sz="4" w:space="0" w:color="auto"/>
              <w:left w:val="nil"/>
              <w:bottom w:val="single" w:sz="4" w:space="0" w:color="auto"/>
              <w:right w:val="single" w:sz="4" w:space="0" w:color="auto"/>
            </w:tcBorders>
          </w:tcPr>
          <w:p w:rsidR="00BF47FE" w:rsidRPr="00BF47FE" w:rsidRDefault="00BF47FE" w:rsidP="00BF47FE">
            <w:pPr>
              <w:widowControl/>
              <w:jc w:val="center"/>
              <w:rPr>
                <w:color w:val="auto"/>
                <w:sz w:val="20"/>
                <w:szCs w:val="20"/>
                <w:lang w:bidi="ar-SA"/>
              </w:rPr>
            </w:pPr>
          </w:p>
        </w:tc>
        <w:tc>
          <w:tcPr>
            <w:tcW w:w="2269" w:type="dxa"/>
            <w:tcBorders>
              <w:top w:val="nil"/>
              <w:left w:val="single" w:sz="4" w:space="0" w:color="auto"/>
              <w:bottom w:val="nil"/>
              <w:right w:val="nil"/>
            </w:tcBorders>
            <w:shd w:val="clear" w:color="auto" w:fill="auto"/>
            <w:noWrap/>
            <w:vAlign w:val="center"/>
          </w:tcPr>
          <w:p w:rsidR="00BF47FE" w:rsidRPr="00BF47FE" w:rsidRDefault="00BF47FE" w:rsidP="00BF47FE">
            <w:pPr>
              <w:widowControl/>
              <w:jc w:val="center"/>
              <w:rPr>
                <w:color w:val="auto"/>
                <w:sz w:val="20"/>
                <w:szCs w:val="20"/>
                <w:lang w:bidi="ar-SA"/>
              </w:rPr>
            </w:pP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20</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Dachowa AF-15 W11</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3758</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 </w:t>
            </w:r>
          </w:p>
        </w:tc>
        <w:tc>
          <w:tcPr>
            <w:tcW w:w="2267" w:type="dxa"/>
            <w:tcBorders>
              <w:top w:val="single" w:sz="4" w:space="0" w:color="auto"/>
              <w:left w:val="nil"/>
              <w:bottom w:val="single" w:sz="4" w:space="0" w:color="auto"/>
              <w:right w:val="single" w:sz="4" w:space="0" w:color="auto"/>
            </w:tcBorders>
          </w:tcPr>
          <w:p w:rsidR="00BF47FE" w:rsidRPr="00BF47FE" w:rsidRDefault="00BF47FE" w:rsidP="00BF47FE">
            <w:pPr>
              <w:widowControl/>
              <w:jc w:val="center"/>
              <w:rPr>
                <w:color w:val="auto"/>
                <w:sz w:val="20"/>
                <w:szCs w:val="20"/>
                <w:lang w:bidi="ar-SA"/>
              </w:rPr>
            </w:pPr>
          </w:p>
        </w:tc>
        <w:tc>
          <w:tcPr>
            <w:tcW w:w="2269" w:type="dxa"/>
            <w:tcBorders>
              <w:top w:val="nil"/>
              <w:left w:val="single" w:sz="4" w:space="0" w:color="auto"/>
              <w:bottom w:val="nil"/>
              <w:right w:val="nil"/>
            </w:tcBorders>
            <w:shd w:val="clear" w:color="auto" w:fill="auto"/>
            <w:noWrap/>
            <w:vAlign w:val="center"/>
          </w:tcPr>
          <w:p w:rsidR="00BF47FE" w:rsidRPr="00BF47FE" w:rsidRDefault="00BF47FE" w:rsidP="00BF47FE">
            <w:pPr>
              <w:widowControl/>
              <w:jc w:val="center"/>
              <w:rPr>
                <w:color w:val="auto"/>
                <w:sz w:val="20"/>
                <w:szCs w:val="20"/>
                <w:lang w:bidi="ar-SA"/>
              </w:rPr>
            </w:pP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21</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Dachowa AF-07 W11c</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3759</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 </w:t>
            </w:r>
          </w:p>
        </w:tc>
        <w:tc>
          <w:tcPr>
            <w:tcW w:w="2267" w:type="dxa"/>
            <w:tcBorders>
              <w:top w:val="single" w:sz="4" w:space="0" w:color="auto"/>
              <w:left w:val="nil"/>
              <w:bottom w:val="single" w:sz="4" w:space="0" w:color="auto"/>
              <w:right w:val="single" w:sz="4" w:space="0" w:color="auto"/>
            </w:tcBorders>
          </w:tcPr>
          <w:p w:rsidR="00BF47FE" w:rsidRPr="00BF47FE" w:rsidRDefault="00BF47FE" w:rsidP="00BF47FE">
            <w:pPr>
              <w:widowControl/>
              <w:jc w:val="center"/>
              <w:rPr>
                <w:color w:val="auto"/>
                <w:sz w:val="20"/>
                <w:szCs w:val="20"/>
                <w:lang w:bidi="ar-SA"/>
              </w:rPr>
            </w:pPr>
          </w:p>
        </w:tc>
        <w:tc>
          <w:tcPr>
            <w:tcW w:w="2269" w:type="dxa"/>
            <w:tcBorders>
              <w:top w:val="nil"/>
              <w:left w:val="single" w:sz="4" w:space="0" w:color="auto"/>
              <w:bottom w:val="nil"/>
              <w:right w:val="nil"/>
            </w:tcBorders>
            <w:shd w:val="clear" w:color="auto" w:fill="auto"/>
            <w:noWrap/>
            <w:vAlign w:val="center"/>
          </w:tcPr>
          <w:p w:rsidR="00BF47FE" w:rsidRPr="00BF47FE" w:rsidRDefault="00BF47FE" w:rsidP="00BF47FE">
            <w:pPr>
              <w:widowControl/>
              <w:jc w:val="center"/>
              <w:rPr>
                <w:color w:val="auto"/>
                <w:sz w:val="20"/>
                <w:szCs w:val="20"/>
                <w:lang w:bidi="ar-SA"/>
              </w:rPr>
            </w:pP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22</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Dachowa AF-15 N12/W12</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3760</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 </w:t>
            </w:r>
          </w:p>
        </w:tc>
        <w:tc>
          <w:tcPr>
            <w:tcW w:w="2267" w:type="dxa"/>
            <w:tcBorders>
              <w:top w:val="single" w:sz="4" w:space="0" w:color="auto"/>
              <w:left w:val="nil"/>
              <w:bottom w:val="single" w:sz="4" w:space="0" w:color="auto"/>
              <w:right w:val="single" w:sz="4" w:space="0" w:color="auto"/>
            </w:tcBorders>
          </w:tcPr>
          <w:p w:rsidR="00BF47FE" w:rsidRPr="00BF47FE" w:rsidRDefault="00BF47FE" w:rsidP="00BF47FE">
            <w:pPr>
              <w:widowControl/>
              <w:jc w:val="center"/>
              <w:rPr>
                <w:color w:val="auto"/>
                <w:sz w:val="20"/>
                <w:szCs w:val="20"/>
                <w:lang w:bidi="ar-SA"/>
              </w:rPr>
            </w:pPr>
          </w:p>
        </w:tc>
        <w:tc>
          <w:tcPr>
            <w:tcW w:w="2269" w:type="dxa"/>
            <w:tcBorders>
              <w:top w:val="nil"/>
              <w:left w:val="single" w:sz="4" w:space="0" w:color="auto"/>
              <w:bottom w:val="nil"/>
              <w:right w:val="nil"/>
            </w:tcBorders>
            <w:shd w:val="clear" w:color="auto" w:fill="auto"/>
            <w:noWrap/>
            <w:vAlign w:val="center"/>
          </w:tcPr>
          <w:p w:rsidR="00BF47FE" w:rsidRPr="00BF47FE" w:rsidRDefault="00BF47FE" w:rsidP="00BF47FE">
            <w:pPr>
              <w:widowControl/>
              <w:jc w:val="center"/>
              <w:rPr>
                <w:color w:val="auto"/>
                <w:sz w:val="20"/>
                <w:szCs w:val="20"/>
                <w:lang w:bidi="ar-SA"/>
              </w:rPr>
            </w:pP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23</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Centrala podwieszana Komfort Kompakt OTK</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 </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 </w:t>
            </w:r>
          </w:p>
        </w:tc>
        <w:tc>
          <w:tcPr>
            <w:tcW w:w="2267" w:type="dxa"/>
            <w:tcBorders>
              <w:top w:val="single" w:sz="4" w:space="0" w:color="auto"/>
              <w:left w:val="nil"/>
              <w:bottom w:val="single" w:sz="4" w:space="0" w:color="auto"/>
              <w:right w:val="single" w:sz="4" w:space="0" w:color="auto"/>
            </w:tcBorders>
          </w:tcPr>
          <w:p w:rsidR="00BF47FE" w:rsidRPr="00BF47FE" w:rsidRDefault="00BF47FE" w:rsidP="00BF47FE">
            <w:pPr>
              <w:widowControl/>
              <w:jc w:val="center"/>
              <w:rPr>
                <w:color w:val="auto"/>
                <w:sz w:val="20"/>
                <w:szCs w:val="20"/>
                <w:lang w:bidi="ar-SA"/>
              </w:rPr>
            </w:pPr>
          </w:p>
        </w:tc>
        <w:tc>
          <w:tcPr>
            <w:tcW w:w="2269" w:type="dxa"/>
            <w:tcBorders>
              <w:top w:val="nil"/>
              <w:left w:val="single" w:sz="4" w:space="0" w:color="auto"/>
              <w:bottom w:val="nil"/>
              <w:right w:val="nil"/>
            </w:tcBorders>
            <w:shd w:val="clear" w:color="auto" w:fill="auto"/>
            <w:noWrap/>
            <w:vAlign w:val="center"/>
          </w:tcPr>
          <w:p w:rsidR="00BF47FE" w:rsidRPr="00BF47FE" w:rsidRDefault="00BF47FE" w:rsidP="00BF47FE">
            <w:pPr>
              <w:widowControl/>
              <w:jc w:val="center"/>
              <w:rPr>
                <w:color w:val="auto"/>
                <w:sz w:val="20"/>
                <w:szCs w:val="20"/>
                <w:lang w:bidi="ar-SA"/>
              </w:rPr>
            </w:pP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right"/>
              <w:rPr>
                <w:color w:val="auto"/>
                <w:sz w:val="20"/>
                <w:szCs w:val="20"/>
                <w:lang w:bidi="ar-SA"/>
              </w:rPr>
            </w:pPr>
            <w:r w:rsidRPr="00BF47FE">
              <w:rPr>
                <w:color w:val="auto"/>
                <w:sz w:val="20"/>
                <w:szCs w:val="20"/>
                <w:lang w:bidi="ar-SA"/>
              </w:rPr>
              <w:t>24</w:t>
            </w:r>
          </w:p>
        </w:tc>
        <w:tc>
          <w:tcPr>
            <w:tcW w:w="2269"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Centrala podwieszana Komfort Kompakt OTK</w:t>
            </w:r>
          </w:p>
        </w:tc>
        <w:tc>
          <w:tcPr>
            <w:tcW w:w="1984"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 </w:t>
            </w:r>
          </w:p>
        </w:tc>
        <w:tc>
          <w:tcPr>
            <w:tcW w:w="2268" w:type="dxa"/>
            <w:tcBorders>
              <w:top w:val="nil"/>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 </w:t>
            </w:r>
          </w:p>
        </w:tc>
        <w:tc>
          <w:tcPr>
            <w:tcW w:w="2267" w:type="dxa"/>
            <w:tcBorders>
              <w:top w:val="single" w:sz="4" w:space="0" w:color="auto"/>
              <w:left w:val="nil"/>
              <w:bottom w:val="single" w:sz="4" w:space="0" w:color="auto"/>
              <w:right w:val="single" w:sz="4" w:space="0" w:color="auto"/>
            </w:tcBorders>
          </w:tcPr>
          <w:p w:rsidR="00BF47FE" w:rsidRPr="00BF47FE" w:rsidRDefault="00BF47FE" w:rsidP="00BF47FE">
            <w:pPr>
              <w:widowControl/>
              <w:jc w:val="center"/>
              <w:rPr>
                <w:color w:val="auto"/>
                <w:sz w:val="20"/>
                <w:szCs w:val="20"/>
                <w:lang w:bidi="ar-SA"/>
              </w:rPr>
            </w:pPr>
          </w:p>
        </w:tc>
        <w:tc>
          <w:tcPr>
            <w:tcW w:w="2269" w:type="dxa"/>
            <w:tcBorders>
              <w:top w:val="nil"/>
              <w:left w:val="single" w:sz="4" w:space="0" w:color="auto"/>
              <w:bottom w:val="nil"/>
              <w:right w:val="nil"/>
            </w:tcBorders>
            <w:shd w:val="clear" w:color="auto" w:fill="auto"/>
            <w:noWrap/>
            <w:vAlign w:val="center"/>
          </w:tcPr>
          <w:p w:rsidR="00BF47FE" w:rsidRPr="00BF47FE" w:rsidRDefault="00BF47FE" w:rsidP="00BF47FE">
            <w:pPr>
              <w:widowControl/>
              <w:jc w:val="center"/>
              <w:rPr>
                <w:color w:val="auto"/>
                <w:sz w:val="20"/>
                <w:szCs w:val="20"/>
                <w:lang w:bidi="ar-SA"/>
              </w:rPr>
            </w:pPr>
          </w:p>
        </w:tc>
      </w:tr>
    </w:tbl>
    <w:p w:rsidR="00BF47FE" w:rsidRPr="00BF47FE" w:rsidRDefault="00BF47FE" w:rsidP="00BF47FE">
      <w:pPr>
        <w:widowControl/>
        <w:jc w:val="center"/>
        <w:rPr>
          <w:sz w:val="28"/>
          <w:szCs w:val="28"/>
          <w:lang w:bidi="ar-SA"/>
        </w:rPr>
      </w:pPr>
      <w:r w:rsidRPr="00BF47FE">
        <w:rPr>
          <w:color w:val="auto"/>
          <w:lang w:bidi="ar-SA"/>
        </w:rPr>
        <w:br w:type="page"/>
      </w:r>
    </w:p>
    <w:p w:rsidR="00BF47FE" w:rsidRPr="00BF47FE" w:rsidRDefault="00BF47FE" w:rsidP="00BF47FE">
      <w:pPr>
        <w:widowControl/>
        <w:jc w:val="center"/>
        <w:rPr>
          <w:b/>
          <w:bCs/>
          <w:color w:val="auto"/>
          <w:lang w:bidi="ar-SA"/>
        </w:rPr>
      </w:pPr>
      <w:r w:rsidRPr="00BF47FE">
        <w:rPr>
          <w:b/>
          <w:bCs/>
          <w:color w:val="auto"/>
          <w:lang w:bidi="ar-SA"/>
        </w:rPr>
        <w:t>Urządzenia klimatyzacyjne i wentylacyjne GIG - Budynek CCTW</w:t>
      </w:r>
    </w:p>
    <w:p w:rsidR="00BF47FE" w:rsidRPr="00BF47FE" w:rsidRDefault="00BF47FE" w:rsidP="00BF47FE">
      <w:pPr>
        <w:widowControl/>
        <w:jc w:val="center"/>
        <w:rPr>
          <w:b/>
          <w:bCs/>
          <w:color w:val="auto"/>
          <w:lang w:bidi="ar-SA"/>
        </w:rPr>
      </w:pPr>
    </w:p>
    <w:p w:rsidR="00BF47FE" w:rsidRPr="00BF47FE" w:rsidRDefault="00BF47FE" w:rsidP="00BF47FE">
      <w:pPr>
        <w:widowControl/>
        <w:rPr>
          <w:color w:val="auto"/>
          <w:lang w:bidi="ar-SA"/>
        </w:rPr>
      </w:pPr>
      <w:r w:rsidRPr="00BF47FE">
        <w:rPr>
          <w:b/>
          <w:bCs/>
          <w:color w:val="auto"/>
          <w:lang w:bidi="ar-SA"/>
        </w:rPr>
        <w:t>Wentylatory</w:t>
      </w:r>
    </w:p>
    <w:tbl>
      <w:tblPr>
        <w:tblW w:w="9513" w:type="dxa"/>
        <w:tblInd w:w="55" w:type="dxa"/>
        <w:tblCellMar>
          <w:left w:w="70" w:type="dxa"/>
          <w:right w:w="70" w:type="dxa"/>
        </w:tblCellMar>
        <w:tblLook w:val="04A0" w:firstRow="1" w:lastRow="0" w:firstColumn="1" w:lastColumn="0" w:noHBand="0" w:noVBand="1"/>
      </w:tblPr>
      <w:tblGrid>
        <w:gridCol w:w="440"/>
        <w:gridCol w:w="2269"/>
        <w:gridCol w:w="2693"/>
        <w:gridCol w:w="2268"/>
        <w:gridCol w:w="1843"/>
      </w:tblGrid>
      <w:tr w:rsidR="00BF47FE" w:rsidRPr="00BF47FE" w:rsidTr="00BF47FE">
        <w:trPr>
          <w:trHeight w:val="502"/>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F47FE" w:rsidRPr="00BF47FE" w:rsidRDefault="00BF47FE" w:rsidP="00BF47FE">
            <w:pPr>
              <w:widowControl/>
              <w:jc w:val="center"/>
              <w:rPr>
                <w:b/>
                <w:bCs/>
                <w:color w:val="auto"/>
                <w:sz w:val="20"/>
                <w:szCs w:val="20"/>
                <w:lang w:bidi="ar-SA"/>
              </w:rPr>
            </w:pPr>
            <w:r w:rsidRPr="00BF47FE">
              <w:rPr>
                <w:b/>
                <w:bCs/>
                <w:color w:val="auto"/>
                <w:sz w:val="20"/>
                <w:szCs w:val="20"/>
                <w:lang w:bidi="ar-SA"/>
              </w:rPr>
              <w:t>l.p.</w:t>
            </w:r>
          </w:p>
        </w:tc>
        <w:tc>
          <w:tcPr>
            <w:tcW w:w="2269" w:type="dxa"/>
            <w:tcBorders>
              <w:top w:val="single" w:sz="4" w:space="0" w:color="auto"/>
              <w:left w:val="nil"/>
              <w:bottom w:val="single" w:sz="4" w:space="0" w:color="auto"/>
              <w:right w:val="single" w:sz="4" w:space="0" w:color="auto"/>
            </w:tcBorders>
            <w:shd w:val="clear" w:color="auto" w:fill="auto"/>
            <w:noWrap/>
            <w:vAlign w:val="center"/>
          </w:tcPr>
          <w:p w:rsidR="00BF47FE" w:rsidRPr="00BF47FE" w:rsidRDefault="00BF47FE" w:rsidP="00BF47FE">
            <w:pPr>
              <w:widowControl/>
              <w:jc w:val="center"/>
              <w:rPr>
                <w:b/>
                <w:bCs/>
                <w:color w:val="auto"/>
                <w:sz w:val="20"/>
                <w:szCs w:val="20"/>
                <w:lang w:bidi="ar-SA"/>
              </w:rPr>
            </w:pPr>
            <w:r w:rsidRPr="00BF47FE">
              <w:rPr>
                <w:b/>
                <w:bCs/>
                <w:color w:val="auto"/>
                <w:sz w:val="20"/>
                <w:szCs w:val="20"/>
                <w:lang w:bidi="ar-SA"/>
              </w:rPr>
              <w:t>Wentylator</w:t>
            </w: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BF47FE" w:rsidRPr="00BF47FE" w:rsidRDefault="00BF47FE" w:rsidP="00BF47FE">
            <w:pPr>
              <w:widowControl/>
              <w:jc w:val="center"/>
              <w:rPr>
                <w:b/>
                <w:bCs/>
                <w:color w:val="auto"/>
                <w:sz w:val="20"/>
                <w:szCs w:val="20"/>
                <w:lang w:bidi="ar-SA"/>
              </w:rPr>
            </w:pPr>
            <w:r w:rsidRPr="00BF47FE">
              <w:rPr>
                <w:b/>
                <w:bCs/>
                <w:color w:val="auto"/>
                <w:sz w:val="20"/>
                <w:szCs w:val="20"/>
                <w:lang w:bidi="ar-SA"/>
              </w:rPr>
              <w:t>Typ</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BF47FE" w:rsidRPr="00BF47FE" w:rsidRDefault="00BF47FE" w:rsidP="00BF47FE">
            <w:pPr>
              <w:widowControl/>
              <w:jc w:val="center"/>
              <w:rPr>
                <w:b/>
                <w:bCs/>
                <w:color w:val="auto"/>
                <w:sz w:val="20"/>
                <w:szCs w:val="20"/>
                <w:lang w:bidi="ar-SA"/>
              </w:rPr>
            </w:pPr>
            <w:r w:rsidRPr="00BF47FE">
              <w:rPr>
                <w:b/>
                <w:bCs/>
                <w:color w:val="auto"/>
                <w:sz w:val="20"/>
                <w:szCs w:val="20"/>
                <w:lang w:bidi="ar-SA"/>
              </w:rPr>
              <w:t>Podpis użytkownika</w:t>
            </w:r>
          </w:p>
        </w:tc>
        <w:tc>
          <w:tcPr>
            <w:tcW w:w="1843" w:type="dxa"/>
            <w:tcBorders>
              <w:top w:val="single" w:sz="4" w:space="0" w:color="auto"/>
              <w:left w:val="nil"/>
              <w:bottom w:val="single" w:sz="4" w:space="0" w:color="auto"/>
              <w:right w:val="single" w:sz="4" w:space="0" w:color="auto"/>
            </w:tcBorders>
          </w:tcPr>
          <w:p w:rsidR="00BF47FE" w:rsidRPr="00BF47FE" w:rsidRDefault="00BF47FE" w:rsidP="00BF47FE">
            <w:pPr>
              <w:widowControl/>
              <w:jc w:val="center"/>
              <w:rPr>
                <w:b/>
                <w:color w:val="auto"/>
                <w:sz w:val="20"/>
                <w:szCs w:val="20"/>
                <w:lang w:bidi="ar-SA"/>
              </w:rPr>
            </w:pPr>
          </w:p>
          <w:p w:rsidR="00BF47FE" w:rsidRPr="00BF47FE" w:rsidRDefault="00BF47FE" w:rsidP="00BF47FE">
            <w:pPr>
              <w:widowControl/>
              <w:jc w:val="center"/>
              <w:rPr>
                <w:b/>
                <w:color w:val="auto"/>
                <w:sz w:val="20"/>
                <w:szCs w:val="20"/>
                <w:lang w:bidi="ar-SA"/>
              </w:rPr>
            </w:pPr>
            <w:r w:rsidRPr="00BF47FE">
              <w:rPr>
                <w:b/>
                <w:color w:val="auto"/>
                <w:sz w:val="20"/>
                <w:szCs w:val="20"/>
                <w:lang w:bidi="ar-SA"/>
              </w:rPr>
              <w:t>Uwagi</w:t>
            </w:r>
          </w:p>
        </w:tc>
      </w:tr>
      <w:tr w:rsidR="00BF47FE" w:rsidRPr="00BF47FE" w:rsidTr="00BF47FE">
        <w:trPr>
          <w:trHeight w:val="495"/>
        </w:trPr>
        <w:tc>
          <w:tcPr>
            <w:tcW w:w="440" w:type="dxa"/>
            <w:tcBorders>
              <w:top w:val="nil"/>
              <w:left w:val="single" w:sz="4" w:space="0" w:color="auto"/>
              <w:bottom w:val="single" w:sz="4" w:space="0" w:color="auto"/>
              <w:right w:val="single" w:sz="4" w:space="0" w:color="auto"/>
            </w:tcBorders>
            <w:shd w:val="clear" w:color="auto" w:fill="auto"/>
            <w:noWrap/>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1</w:t>
            </w:r>
          </w:p>
        </w:tc>
        <w:tc>
          <w:tcPr>
            <w:tcW w:w="2269" w:type="dxa"/>
            <w:tcBorders>
              <w:top w:val="nil"/>
              <w:left w:val="nil"/>
              <w:bottom w:val="single" w:sz="4" w:space="0" w:color="auto"/>
              <w:right w:val="single" w:sz="4" w:space="0" w:color="auto"/>
            </w:tcBorders>
            <w:shd w:val="clear" w:color="auto" w:fill="auto"/>
            <w:vAlign w:val="center"/>
          </w:tcPr>
          <w:p w:rsidR="00BF47FE" w:rsidRPr="00BF47FE" w:rsidRDefault="00BF47FE" w:rsidP="00BF47FE">
            <w:pPr>
              <w:widowControl/>
              <w:rPr>
                <w:color w:val="auto"/>
                <w:sz w:val="20"/>
                <w:szCs w:val="20"/>
                <w:lang w:bidi="ar-SA"/>
              </w:rPr>
            </w:pPr>
            <w:r w:rsidRPr="00BF47FE">
              <w:rPr>
                <w:color w:val="auto"/>
                <w:sz w:val="20"/>
                <w:szCs w:val="20"/>
                <w:lang w:bidi="ar-SA"/>
              </w:rPr>
              <w:t xml:space="preserve">Wentylator dachowy </w:t>
            </w:r>
            <w:r w:rsidRPr="00BF47FE">
              <w:rPr>
                <w:b/>
                <w:bCs/>
                <w:color w:val="auto"/>
                <w:sz w:val="20"/>
                <w:szCs w:val="20"/>
                <w:lang w:bidi="ar-SA"/>
              </w:rPr>
              <w:t>WD1a</w:t>
            </w:r>
          </w:p>
        </w:tc>
        <w:tc>
          <w:tcPr>
            <w:tcW w:w="2693" w:type="dxa"/>
            <w:tcBorders>
              <w:top w:val="single" w:sz="4" w:space="0" w:color="auto"/>
              <w:left w:val="nil"/>
              <w:bottom w:val="single" w:sz="4" w:space="0" w:color="auto"/>
              <w:right w:val="single" w:sz="4" w:space="0" w:color="000000"/>
            </w:tcBorders>
            <w:shd w:val="clear" w:color="auto" w:fill="auto"/>
            <w:vAlign w:val="center"/>
          </w:tcPr>
          <w:p w:rsidR="00BF47FE" w:rsidRPr="00BF47FE" w:rsidRDefault="00BF47FE" w:rsidP="00BF47FE">
            <w:pPr>
              <w:widowControl/>
              <w:jc w:val="center"/>
              <w:rPr>
                <w:color w:val="auto"/>
                <w:sz w:val="20"/>
                <w:szCs w:val="20"/>
                <w:lang w:bidi="ar-SA"/>
              </w:rPr>
            </w:pPr>
            <w:proofErr w:type="spellStart"/>
            <w:r w:rsidRPr="00BF47FE">
              <w:rPr>
                <w:color w:val="auto"/>
                <w:sz w:val="20"/>
                <w:szCs w:val="20"/>
                <w:lang w:bidi="ar-SA"/>
              </w:rPr>
              <w:t>DAExC</w:t>
            </w:r>
            <w:proofErr w:type="spellEnd"/>
            <w:r w:rsidRPr="00BF47FE">
              <w:rPr>
                <w:color w:val="auto"/>
                <w:sz w:val="20"/>
                <w:szCs w:val="20"/>
                <w:lang w:bidi="ar-SA"/>
              </w:rPr>
              <w:t xml:space="preserve"> - 250/n=1440 1/min/F</w:t>
            </w:r>
          </w:p>
        </w:tc>
        <w:tc>
          <w:tcPr>
            <w:tcW w:w="2268" w:type="dxa"/>
            <w:tcBorders>
              <w:top w:val="nil"/>
              <w:left w:val="nil"/>
              <w:bottom w:val="single" w:sz="4" w:space="0" w:color="auto"/>
              <w:right w:val="single" w:sz="4" w:space="0" w:color="auto"/>
            </w:tcBorders>
            <w:shd w:val="clear" w:color="auto" w:fill="auto"/>
            <w:noWrap/>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c>
          <w:tcPr>
            <w:tcW w:w="1843" w:type="dxa"/>
            <w:tcBorders>
              <w:top w:val="nil"/>
              <w:left w:val="nil"/>
              <w:bottom w:val="single" w:sz="4" w:space="0" w:color="auto"/>
              <w:right w:val="single" w:sz="4" w:space="0" w:color="auto"/>
            </w:tcBorders>
          </w:tcPr>
          <w:p w:rsidR="00BF47FE" w:rsidRPr="00BF47FE" w:rsidRDefault="00BF47FE" w:rsidP="00BF47FE">
            <w:pPr>
              <w:widowControl/>
              <w:jc w:val="center"/>
              <w:rPr>
                <w:color w:val="auto"/>
                <w:sz w:val="20"/>
                <w:szCs w:val="20"/>
                <w:lang w:bidi="ar-SA"/>
              </w:rPr>
            </w:pP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2</w:t>
            </w:r>
          </w:p>
        </w:tc>
        <w:tc>
          <w:tcPr>
            <w:tcW w:w="2269" w:type="dxa"/>
            <w:tcBorders>
              <w:top w:val="nil"/>
              <w:left w:val="nil"/>
              <w:bottom w:val="single" w:sz="4" w:space="0" w:color="auto"/>
              <w:right w:val="single" w:sz="4" w:space="0" w:color="auto"/>
            </w:tcBorders>
            <w:shd w:val="clear" w:color="auto" w:fill="auto"/>
            <w:vAlign w:val="center"/>
          </w:tcPr>
          <w:p w:rsidR="00BF47FE" w:rsidRPr="00BF47FE" w:rsidRDefault="00BF47FE" w:rsidP="00BF47FE">
            <w:pPr>
              <w:widowControl/>
              <w:rPr>
                <w:color w:val="auto"/>
                <w:sz w:val="20"/>
                <w:szCs w:val="20"/>
                <w:lang w:bidi="ar-SA"/>
              </w:rPr>
            </w:pPr>
            <w:r w:rsidRPr="00BF47FE">
              <w:rPr>
                <w:color w:val="auto"/>
                <w:sz w:val="20"/>
                <w:szCs w:val="20"/>
                <w:lang w:bidi="ar-SA"/>
              </w:rPr>
              <w:t xml:space="preserve">Wentylator dachowy </w:t>
            </w:r>
            <w:r w:rsidRPr="00BF47FE">
              <w:rPr>
                <w:b/>
                <w:bCs/>
                <w:color w:val="auto"/>
                <w:sz w:val="20"/>
                <w:szCs w:val="20"/>
                <w:lang w:bidi="ar-SA"/>
              </w:rPr>
              <w:t>WD2a</w:t>
            </w:r>
          </w:p>
        </w:tc>
        <w:tc>
          <w:tcPr>
            <w:tcW w:w="2693" w:type="dxa"/>
            <w:tcBorders>
              <w:top w:val="single" w:sz="4" w:space="0" w:color="auto"/>
              <w:left w:val="nil"/>
              <w:bottom w:val="single" w:sz="4" w:space="0" w:color="auto"/>
              <w:right w:val="single" w:sz="4" w:space="0" w:color="000000"/>
            </w:tcBorders>
            <w:shd w:val="clear" w:color="auto" w:fill="auto"/>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DRV-</w:t>
            </w:r>
            <w:proofErr w:type="spellStart"/>
            <w:r w:rsidRPr="00BF47FE">
              <w:rPr>
                <w:color w:val="auto"/>
                <w:sz w:val="20"/>
                <w:szCs w:val="20"/>
                <w:lang w:bidi="ar-SA"/>
              </w:rPr>
              <w:t>Minivent</w:t>
            </w:r>
            <w:proofErr w:type="spellEnd"/>
            <w:r w:rsidRPr="00BF47FE">
              <w:rPr>
                <w:color w:val="auto"/>
                <w:sz w:val="20"/>
                <w:szCs w:val="20"/>
                <w:lang w:bidi="ar-SA"/>
              </w:rPr>
              <w:t xml:space="preserve"> 3</w:t>
            </w:r>
          </w:p>
        </w:tc>
        <w:tc>
          <w:tcPr>
            <w:tcW w:w="2268" w:type="dxa"/>
            <w:tcBorders>
              <w:top w:val="nil"/>
              <w:left w:val="nil"/>
              <w:bottom w:val="single" w:sz="4" w:space="0" w:color="auto"/>
              <w:right w:val="single" w:sz="4" w:space="0" w:color="auto"/>
            </w:tcBorders>
            <w:shd w:val="clear" w:color="auto" w:fill="auto"/>
            <w:noWrap/>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c>
          <w:tcPr>
            <w:tcW w:w="1843" w:type="dxa"/>
            <w:tcBorders>
              <w:top w:val="nil"/>
              <w:left w:val="nil"/>
              <w:bottom w:val="single" w:sz="4" w:space="0" w:color="auto"/>
              <w:right w:val="single" w:sz="4" w:space="0" w:color="auto"/>
            </w:tcBorders>
          </w:tcPr>
          <w:p w:rsidR="00BF47FE" w:rsidRPr="00BF47FE" w:rsidRDefault="00BF47FE" w:rsidP="00BF47FE">
            <w:pPr>
              <w:widowControl/>
              <w:jc w:val="center"/>
              <w:rPr>
                <w:color w:val="auto"/>
                <w:sz w:val="20"/>
                <w:szCs w:val="20"/>
                <w:lang w:bidi="ar-SA"/>
              </w:rPr>
            </w:pP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3</w:t>
            </w:r>
          </w:p>
        </w:tc>
        <w:tc>
          <w:tcPr>
            <w:tcW w:w="2269" w:type="dxa"/>
            <w:tcBorders>
              <w:top w:val="nil"/>
              <w:left w:val="nil"/>
              <w:bottom w:val="single" w:sz="4" w:space="0" w:color="auto"/>
              <w:right w:val="single" w:sz="4" w:space="0" w:color="auto"/>
            </w:tcBorders>
            <w:shd w:val="clear" w:color="auto" w:fill="auto"/>
            <w:vAlign w:val="center"/>
          </w:tcPr>
          <w:p w:rsidR="00BF47FE" w:rsidRPr="00BF47FE" w:rsidRDefault="00BF47FE" w:rsidP="00BF47FE">
            <w:pPr>
              <w:widowControl/>
              <w:rPr>
                <w:color w:val="auto"/>
                <w:sz w:val="20"/>
                <w:szCs w:val="20"/>
                <w:lang w:bidi="ar-SA"/>
              </w:rPr>
            </w:pPr>
            <w:r w:rsidRPr="00BF47FE">
              <w:rPr>
                <w:color w:val="auto"/>
                <w:sz w:val="20"/>
                <w:szCs w:val="20"/>
                <w:lang w:bidi="ar-SA"/>
              </w:rPr>
              <w:t xml:space="preserve">Wentylator dachowy </w:t>
            </w:r>
            <w:r w:rsidRPr="00BF47FE">
              <w:rPr>
                <w:b/>
                <w:bCs/>
                <w:color w:val="auto"/>
                <w:sz w:val="20"/>
                <w:szCs w:val="20"/>
                <w:lang w:bidi="ar-SA"/>
              </w:rPr>
              <w:t>WD2b</w:t>
            </w:r>
          </w:p>
        </w:tc>
        <w:tc>
          <w:tcPr>
            <w:tcW w:w="2693" w:type="dxa"/>
            <w:tcBorders>
              <w:top w:val="single" w:sz="4" w:space="0" w:color="auto"/>
              <w:left w:val="nil"/>
              <w:bottom w:val="single" w:sz="4" w:space="0" w:color="auto"/>
              <w:right w:val="single" w:sz="4" w:space="0" w:color="000000"/>
            </w:tcBorders>
            <w:shd w:val="clear" w:color="auto" w:fill="auto"/>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DRV-</w:t>
            </w:r>
            <w:proofErr w:type="spellStart"/>
            <w:r w:rsidRPr="00BF47FE">
              <w:rPr>
                <w:color w:val="auto"/>
                <w:sz w:val="20"/>
                <w:szCs w:val="20"/>
                <w:lang w:bidi="ar-SA"/>
              </w:rPr>
              <w:t>Minivent</w:t>
            </w:r>
            <w:proofErr w:type="spellEnd"/>
            <w:r w:rsidRPr="00BF47FE">
              <w:rPr>
                <w:color w:val="auto"/>
                <w:sz w:val="20"/>
                <w:szCs w:val="20"/>
                <w:lang w:bidi="ar-SA"/>
              </w:rPr>
              <w:t xml:space="preserve"> 3</w:t>
            </w:r>
          </w:p>
        </w:tc>
        <w:tc>
          <w:tcPr>
            <w:tcW w:w="2268" w:type="dxa"/>
            <w:tcBorders>
              <w:top w:val="nil"/>
              <w:left w:val="nil"/>
              <w:bottom w:val="single" w:sz="4" w:space="0" w:color="auto"/>
              <w:right w:val="single" w:sz="4" w:space="0" w:color="auto"/>
            </w:tcBorders>
            <w:shd w:val="clear" w:color="auto" w:fill="auto"/>
            <w:noWrap/>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c>
          <w:tcPr>
            <w:tcW w:w="1843" w:type="dxa"/>
            <w:tcBorders>
              <w:top w:val="nil"/>
              <w:left w:val="nil"/>
              <w:bottom w:val="single" w:sz="4" w:space="0" w:color="auto"/>
              <w:right w:val="single" w:sz="4" w:space="0" w:color="auto"/>
            </w:tcBorders>
          </w:tcPr>
          <w:p w:rsidR="00BF47FE" w:rsidRPr="00BF47FE" w:rsidRDefault="00BF47FE" w:rsidP="00BF47FE">
            <w:pPr>
              <w:widowControl/>
              <w:jc w:val="center"/>
              <w:rPr>
                <w:color w:val="auto"/>
                <w:sz w:val="20"/>
                <w:szCs w:val="20"/>
                <w:lang w:bidi="ar-SA"/>
              </w:rPr>
            </w:pP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4</w:t>
            </w:r>
          </w:p>
        </w:tc>
        <w:tc>
          <w:tcPr>
            <w:tcW w:w="2269" w:type="dxa"/>
            <w:tcBorders>
              <w:top w:val="nil"/>
              <w:left w:val="nil"/>
              <w:bottom w:val="single" w:sz="4" w:space="0" w:color="auto"/>
              <w:right w:val="single" w:sz="4" w:space="0" w:color="auto"/>
            </w:tcBorders>
            <w:shd w:val="clear" w:color="auto" w:fill="auto"/>
            <w:vAlign w:val="center"/>
          </w:tcPr>
          <w:p w:rsidR="00BF47FE" w:rsidRPr="00BF47FE" w:rsidRDefault="00BF47FE" w:rsidP="00BF47FE">
            <w:pPr>
              <w:widowControl/>
              <w:rPr>
                <w:color w:val="auto"/>
                <w:sz w:val="20"/>
                <w:szCs w:val="20"/>
                <w:lang w:bidi="ar-SA"/>
              </w:rPr>
            </w:pPr>
            <w:r w:rsidRPr="00BF47FE">
              <w:rPr>
                <w:color w:val="auto"/>
                <w:sz w:val="20"/>
                <w:szCs w:val="20"/>
                <w:lang w:bidi="ar-SA"/>
              </w:rPr>
              <w:t xml:space="preserve">Wentylator dachowy </w:t>
            </w:r>
            <w:r w:rsidRPr="00BF47FE">
              <w:rPr>
                <w:b/>
                <w:bCs/>
                <w:color w:val="auto"/>
                <w:sz w:val="20"/>
                <w:szCs w:val="20"/>
                <w:lang w:bidi="ar-SA"/>
              </w:rPr>
              <w:t>WD2c</w:t>
            </w:r>
          </w:p>
        </w:tc>
        <w:tc>
          <w:tcPr>
            <w:tcW w:w="2693" w:type="dxa"/>
            <w:tcBorders>
              <w:top w:val="single" w:sz="4" w:space="0" w:color="auto"/>
              <w:left w:val="nil"/>
              <w:bottom w:val="single" w:sz="4" w:space="0" w:color="auto"/>
              <w:right w:val="single" w:sz="4" w:space="0" w:color="000000"/>
            </w:tcBorders>
            <w:shd w:val="clear" w:color="auto" w:fill="auto"/>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DRV-</w:t>
            </w:r>
            <w:proofErr w:type="spellStart"/>
            <w:r w:rsidRPr="00BF47FE">
              <w:rPr>
                <w:color w:val="auto"/>
                <w:sz w:val="20"/>
                <w:szCs w:val="20"/>
                <w:lang w:bidi="ar-SA"/>
              </w:rPr>
              <w:t>Minivent</w:t>
            </w:r>
            <w:proofErr w:type="spellEnd"/>
            <w:r w:rsidRPr="00BF47FE">
              <w:rPr>
                <w:color w:val="auto"/>
                <w:sz w:val="20"/>
                <w:szCs w:val="20"/>
                <w:lang w:bidi="ar-SA"/>
              </w:rPr>
              <w:t xml:space="preserve"> 3</w:t>
            </w:r>
          </w:p>
        </w:tc>
        <w:tc>
          <w:tcPr>
            <w:tcW w:w="2268" w:type="dxa"/>
            <w:tcBorders>
              <w:top w:val="nil"/>
              <w:left w:val="nil"/>
              <w:bottom w:val="single" w:sz="4" w:space="0" w:color="auto"/>
              <w:right w:val="single" w:sz="4" w:space="0" w:color="auto"/>
            </w:tcBorders>
            <w:shd w:val="clear" w:color="auto" w:fill="auto"/>
            <w:noWrap/>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c>
          <w:tcPr>
            <w:tcW w:w="1843" w:type="dxa"/>
            <w:tcBorders>
              <w:top w:val="nil"/>
              <w:left w:val="nil"/>
              <w:bottom w:val="single" w:sz="4" w:space="0" w:color="auto"/>
              <w:right w:val="single" w:sz="4" w:space="0" w:color="auto"/>
            </w:tcBorders>
          </w:tcPr>
          <w:p w:rsidR="00BF47FE" w:rsidRPr="00BF47FE" w:rsidRDefault="00BF47FE" w:rsidP="00BF47FE">
            <w:pPr>
              <w:widowControl/>
              <w:jc w:val="center"/>
              <w:rPr>
                <w:color w:val="auto"/>
                <w:sz w:val="20"/>
                <w:szCs w:val="20"/>
                <w:lang w:bidi="ar-SA"/>
              </w:rPr>
            </w:pP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5</w:t>
            </w:r>
          </w:p>
        </w:tc>
        <w:tc>
          <w:tcPr>
            <w:tcW w:w="2269" w:type="dxa"/>
            <w:tcBorders>
              <w:top w:val="nil"/>
              <w:left w:val="nil"/>
              <w:bottom w:val="single" w:sz="4" w:space="0" w:color="auto"/>
              <w:right w:val="single" w:sz="4" w:space="0" w:color="auto"/>
            </w:tcBorders>
            <w:shd w:val="clear" w:color="auto" w:fill="auto"/>
            <w:vAlign w:val="center"/>
          </w:tcPr>
          <w:p w:rsidR="00BF47FE" w:rsidRPr="00BF47FE" w:rsidRDefault="00BF47FE" w:rsidP="00BF47FE">
            <w:pPr>
              <w:widowControl/>
              <w:rPr>
                <w:color w:val="auto"/>
                <w:sz w:val="20"/>
                <w:szCs w:val="20"/>
                <w:lang w:bidi="ar-SA"/>
              </w:rPr>
            </w:pPr>
            <w:r w:rsidRPr="00BF47FE">
              <w:rPr>
                <w:color w:val="auto"/>
                <w:sz w:val="20"/>
                <w:szCs w:val="20"/>
                <w:lang w:bidi="ar-SA"/>
              </w:rPr>
              <w:t xml:space="preserve">Wentylator dachowy </w:t>
            </w:r>
            <w:r w:rsidRPr="00BF47FE">
              <w:rPr>
                <w:b/>
                <w:bCs/>
                <w:color w:val="auto"/>
                <w:sz w:val="20"/>
                <w:szCs w:val="20"/>
                <w:lang w:bidi="ar-SA"/>
              </w:rPr>
              <w:t>WD2d</w:t>
            </w:r>
          </w:p>
        </w:tc>
        <w:tc>
          <w:tcPr>
            <w:tcW w:w="2693" w:type="dxa"/>
            <w:tcBorders>
              <w:top w:val="single" w:sz="4" w:space="0" w:color="auto"/>
              <w:left w:val="nil"/>
              <w:bottom w:val="single" w:sz="4" w:space="0" w:color="auto"/>
              <w:right w:val="single" w:sz="4" w:space="0" w:color="000000"/>
            </w:tcBorders>
            <w:shd w:val="clear" w:color="auto" w:fill="auto"/>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DRV-</w:t>
            </w:r>
            <w:proofErr w:type="spellStart"/>
            <w:r w:rsidRPr="00BF47FE">
              <w:rPr>
                <w:color w:val="auto"/>
                <w:sz w:val="20"/>
                <w:szCs w:val="20"/>
                <w:lang w:bidi="ar-SA"/>
              </w:rPr>
              <w:t>Minivent</w:t>
            </w:r>
            <w:proofErr w:type="spellEnd"/>
            <w:r w:rsidRPr="00BF47FE">
              <w:rPr>
                <w:color w:val="auto"/>
                <w:sz w:val="20"/>
                <w:szCs w:val="20"/>
                <w:lang w:bidi="ar-SA"/>
              </w:rPr>
              <w:t xml:space="preserve"> 3</w:t>
            </w:r>
          </w:p>
        </w:tc>
        <w:tc>
          <w:tcPr>
            <w:tcW w:w="2268" w:type="dxa"/>
            <w:tcBorders>
              <w:top w:val="nil"/>
              <w:left w:val="nil"/>
              <w:bottom w:val="single" w:sz="4" w:space="0" w:color="auto"/>
              <w:right w:val="single" w:sz="4" w:space="0" w:color="auto"/>
            </w:tcBorders>
            <w:shd w:val="clear" w:color="auto" w:fill="auto"/>
            <w:noWrap/>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c>
          <w:tcPr>
            <w:tcW w:w="1843" w:type="dxa"/>
            <w:tcBorders>
              <w:top w:val="nil"/>
              <w:left w:val="nil"/>
              <w:bottom w:val="single" w:sz="4" w:space="0" w:color="auto"/>
              <w:right w:val="single" w:sz="4" w:space="0" w:color="auto"/>
            </w:tcBorders>
          </w:tcPr>
          <w:p w:rsidR="00BF47FE" w:rsidRPr="00BF47FE" w:rsidRDefault="00BF47FE" w:rsidP="00BF47FE">
            <w:pPr>
              <w:widowControl/>
              <w:jc w:val="center"/>
              <w:rPr>
                <w:color w:val="auto"/>
                <w:sz w:val="20"/>
                <w:szCs w:val="20"/>
                <w:lang w:bidi="ar-SA"/>
              </w:rPr>
            </w:pPr>
          </w:p>
        </w:tc>
      </w:tr>
      <w:tr w:rsidR="00BF47FE" w:rsidRPr="00BF47FE" w:rsidTr="00BF47FE">
        <w:trPr>
          <w:trHeight w:val="503"/>
        </w:trPr>
        <w:tc>
          <w:tcPr>
            <w:tcW w:w="440" w:type="dxa"/>
            <w:tcBorders>
              <w:top w:val="nil"/>
              <w:left w:val="single" w:sz="4" w:space="0" w:color="auto"/>
              <w:bottom w:val="single" w:sz="4" w:space="0" w:color="auto"/>
              <w:right w:val="single" w:sz="4" w:space="0" w:color="auto"/>
            </w:tcBorders>
            <w:shd w:val="clear" w:color="auto" w:fill="auto"/>
            <w:noWrap/>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6</w:t>
            </w:r>
          </w:p>
        </w:tc>
        <w:tc>
          <w:tcPr>
            <w:tcW w:w="2269" w:type="dxa"/>
            <w:tcBorders>
              <w:top w:val="nil"/>
              <w:left w:val="nil"/>
              <w:bottom w:val="single" w:sz="4" w:space="0" w:color="auto"/>
              <w:right w:val="single" w:sz="4" w:space="0" w:color="auto"/>
            </w:tcBorders>
            <w:shd w:val="clear" w:color="auto" w:fill="auto"/>
            <w:vAlign w:val="center"/>
          </w:tcPr>
          <w:p w:rsidR="00BF47FE" w:rsidRPr="00BF47FE" w:rsidRDefault="00BF47FE" w:rsidP="00BF47FE">
            <w:pPr>
              <w:widowControl/>
              <w:rPr>
                <w:color w:val="auto"/>
                <w:sz w:val="20"/>
                <w:szCs w:val="20"/>
                <w:lang w:bidi="ar-SA"/>
              </w:rPr>
            </w:pPr>
            <w:r w:rsidRPr="00BF47FE">
              <w:rPr>
                <w:color w:val="auto"/>
                <w:sz w:val="20"/>
                <w:szCs w:val="20"/>
                <w:lang w:bidi="ar-SA"/>
              </w:rPr>
              <w:t xml:space="preserve">Wentylator dachowy </w:t>
            </w:r>
            <w:r w:rsidRPr="00BF47FE">
              <w:rPr>
                <w:b/>
                <w:bCs/>
                <w:color w:val="auto"/>
                <w:sz w:val="20"/>
                <w:szCs w:val="20"/>
                <w:lang w:bidi="ar-SA"/>
              </w:rPr>
              <w:t>WD3a</w:t>
            </w:r>
          </w:p>
        </w:tc>
        <w:tc>
          <w:tcPr>
            <w:tcW w:w="2693" w:type="dxa"/>
            <w:tcBorders>
              <w:top w:val="single" w:sz="4" w:space="0" w:color="auto"/>
              <w:left w:val="nil"/>
              <w:bottom w:val="single" w:sz="4" w:space="0" w:color="auto"/>
              <w:right w:val="single" w:sz="4" w:space="0" w:color="000000"/>
            </w:tcBorders>
            <w:shd w:val="clear" w:color="auto" w:fill="auto"/>
            <w:vAlign w:val="center"/>
          </w:tcPr>
          <w:p w:rsidR="00BF47FE" w:rsidRPr="00BF47FE" w:rsidRDefault="00BF47FE" w:rsidP="00BF47FE">
            <w:pPr>
              <w:widowControl/>
              <w:jc w:val="center"/>
              <w:rPr>
                <w:color w:val="auto"/>
                <w:sz w:val="20"/>
                <w:szCs w:val="20"/>
                <w:lang w:bidi="ar-SA"/>
              </w:rPr>
            </w:pPr>
            <w:proofErr w:type="spellStart"/>
            <w:r w:rsidRPr="00BF47FE">
              <w:rPr>
                <w:color w:val="auto"/>
                <w:sz w:val="20"/>
                <w:szCs w:val="20"/>
                <w:lang w:bidi="ar-SA"/>
              </w:rPr>
              <w:t>DAExC</w:t>
            </w:r>
            <w:proofErr w:type="spellEnd"/>
            <w:r w:rsidRPr="00BF47FE">
              <w:rPr>
                <w:color w:val="auto"/>
                <w:sz w:val="20"/>
                <w:szCs w:val="20"/>
                <w:lang w:bidi="ar-SA"/>
              </w:rPr>
              <w:t xml:space="preserve"> - 400/n=900 1/min/F</w:t>
            </w:r>
          </w:p>
        </w:tc>
        <w:tc>
          <w:tcPr>
            <w:tcW w:w="2268" w:type="dxa"/>
            <w:tcBorders>
              <w:top w:val="nil"/>
              <w:left w:val="nil"/>
              <w:bottom w:val="single" w:sz="4" w:space="0" w:color="auto"/>
              <w:right w:val="single" w:sz="4" w:space="0" w:color="auto"/>
            </w:tcBorders>
            <w:shd w:val="clear" w:color="auto" w:fill="auto"/>
            <w:noWrap/>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c>
          <w:tcPr>
            <w:tcW w:w="1843" w:type="dxa"/>
            <w:tcBorders>
              <w:top w:val="nil"/>
              <w:left w:val="nil"/>
              <w:bottom w:val="single" w:sz="4" w:space="0" w:color="auto"/>
              <w:right w:val="single" w:sz="4" w:space="0" w:color="auto"/>
            </w:tcBorders>
          </w:tcPr>
          <w:p w:rsidR="00BF47FE" w:rsidRPr="00BF47FE" w:rsidRDefault="00BF47FE" w:rsidP="00BF47FE">
            <w:pPr>
              <w:widowControl/>
              <w:jc w:val="center"/>
              <w:rPr>
                <w:color w:val="auto"/>
                <w:sz w:val="20"/>
                <w:szCs w:val="20"/>
                <w:lang w:bidi="ar-SA"/>
              </w:rPr>
            </w:pPr>
          </w:p>
        </w:tc>
      </w:tr>
      <w:tr w:rsidR="00BF47FE" w:rsidRPr="00BF47FE" w:rsidTr="00BF47FE">
        <w:trPr>
          <w:trHeight w:val="503"/>
        </w:trPr>
        <w:tc>
          <w:tcPr>
            <w:tcW w:w="440" w:type="dxa"/>
            <w:tcBorders>
              <w:top w:val="nil"/>
              <w:left w:val="single" w:sz="4" w:space="0" w:color="auto"/>
              <w:bottom w:val="single" w:sz="4" w:space="0" w:color="auto"/>
              <w:right w:val="single" w:sz="4" w:space="0" w:color="auto"/>
            </w:tcBorders>
            <w:shd w:val="clear" w:color="auto" w:fill="auto"/>
            <w:noWrap/>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7</w:t>
            </w:r>
          </w:p>
        </w:tc>
        <w:tc>
          <w:tcPr>
            <w:tcW w:w="2269" w:type="dxa"/>
            <w:tcBorders>
              <w:top w:val="nil"/>
              <w:left w:val="nil"/>
              <w:bottom w:val="single" w:sz="4" w:space="0" w:color="auto"/>
              <w:right w:val="single" w:sz="4" w:space="0" w:color="auto"/>
            </w:tcBorders>
            <w:shd w:val="clear" w:color="auto" w:fill="auto"/>
            <w:vAlign w:val="center"/>
          </w:tcPr>
          <w:p w:rsidR="00BF47FE" w:rsidRPr="00BF47FE" w:rsidRDefault="00BF47FE" w:rsidP="00BF47FE">
            <w:pPr>
              <w:widowControl/>
              <w:rPr>
                <w:color w:val="auto"/>
                <w:sz w:val="20"/>
                <w:szCs w:val="20"/>
                <w:lang w:bidi="ar-SA"/>
              </w:rPr>
            </w:pPr>
            <w:r w:rsidRPr="00BF47FE">
              <w:rPr>
                <w:color w:val="auto"/>
                <w:sz w:val="20"/>
                <w:szCs w:val="20"/>
                <w:lang w:bidi="ar-SA"/>
              </w:rPr>
              <w:t xml:space="preserve">Wentylator dachowy </w:t>
            </w:r>
            <w:r w:rsidRPr="00BF47FE">
              <w:rPr>
                <w:b/>
                <w:bCs/>
                <w:color w:val="auto"/>
                <w:sz w:val="20"/>
                <w:szCs w:val="20"/>
                <w:lang w:bidi="ar-SA"/>
              </w:rPr>
              <w:t>WD3b</w:t>
            </w:r>
          </w:p>
        </w:tc>
        <w:tc>
          <w:tcPr>
            <w:tcW w:w="2693" w:type="dxa"/>
            <w:tcBorders>
              <w:top w:val="single" w:sz="4" w:space="0" w:color="auto"/>
              <w:left w:val="nil"/>
              <w:bottom w:val="single" w:sz="4" w:space="0" w:color="auto"/>
              <w:right w:val="single" w:sz="4" w:space="0" w:color="000000"/>
            </w:tcBorders>
            <w:shd w:val="clear" w:color="auto" w:fill="auto"/>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DAExC-400/n=700 1/min</w:t>
            </w:r>
          </w:p>
        </w:tc>
        <w:tc>
          <w:tcPr>
            <w:tcW w:w="2268" w:type="dxa"/>
            <w:tcBorders>
              <w:top w:val="nil"/>
              <w:left w:val="nil"/>
              <w:bottom w:val="single" w:sz="4" w:space="0" w:color="auto"/>
              <w:right w:val="single" w:sz="4" w:space="0" w:color="auto"/>
            </w:tcBorders>
            <w:shd w:val="clear" w:color="auto" w:fill="auto"/>
            <w:noWrap/>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c>
          <w:tcPr>
            <w:tcW w:w="1843" w:type="dxa"/>
            <w:tcBorders>
              <w:top w:val="nil"/>
              <w:left w:val="nil"/>
              <w:bottom w:val="single" w:sz="4" w:space="0" w:color="auto"/>
              <w:right w:val="single" w:sz="4" w:space="0" w:color="auto"/>
            </w:tcBorders>
          </w:tcPr>
          <w:p w:rsidR="00BF47FE" w:rsidRPr="00BF47FE" w:rsidRDefault="00BF47FE" w:rsidP="00BF47FE">
            <w:pPr>
              <w:widowControl/>
              <w:jc w:val="center"/>
              <w:rPr>
                <w:color w:val="auto"/>
                <w:sz w:val="20"/>
                <w:szCs w:val="20"/>
                <w:lang w:bidi="ar-SA"/>
              </w:rPr>
            </w:pP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8</w:t>
            </w:r>
          </w:p>
        </w:tc>
        <w:tc>
          <w:tcPr>
            <w:tcW w:w="2269" w:type="dxa"/>
            <w:tcBorders>
              <w:top w:val="nil"/>
              <w:left w:val="nil"/>
              <w:bottom w:val="single" w:sz="4" w:space="0" w:color="auto"/>
              <w:right w:val="single" w:sz="4" w:space="0" w:color="auto"/>
            </w:tcBorders>
            <w:shd w:val="clear" w:color="auto" w:fill="auto"/>
            <w:vAlign w:val="center"/>
          </w:tcPr>
          <w:p w:rsidR="00BF47FE" w:rsidRPr="00BF47FE" w:rsidRDefault="00BF47FE" w:rsidP="00BF47FE">
            <w:pPr>
              <w:widowControl/>
              <w:rPr>
                <w:color w:val="auto"/>
                <w:sz w:val="20"/>
                <w:szCs w:val="20"/>
                <w:lang w:bidi="ar-SA"/>
              </w:rPr>
            </w:pPr>
            <w:r w:rsidRPr="00BF47FE">
              <w:rPr>
                <w:color w:val="auto"/>
                <w:sz w:val="20"/>
                <w:szCs w:val="20"/>
                <w:lang w:bidi="ar-SA"/>
              </w:rPr>
              <w:t xml:space="preserve">Wentylator dachowy </w:t>
            </w:r>
            <w:r w:rsidRPr="00BF47FE">
              <w:rPr>
                <w:b/>
                <w:bCs/>
                <w:color w:val="auto"/>
                <w:sz w:val="20"/>
                <w:szCs w:val="20"/>
                <w:lang w:bidi="ar-SA"/>
              </w:rPr>
              <w:t>WD4a</w:t>
            </w:r>
          </w:p>
        </w:tc>
        <w:tc>
          <w:tcPr>
            <w:tcW w:w="2693" w:type="dxa"/>
            <w:tcBorders>
              <w:top w:val="single" w:sz="4" w:space="0" w:color="auto"/>
              <w:left w:val="nil"/>
              <w:bottom w:val="single" w:sz="4" w:space="0" w:color="auto"/>
              <w:right w:val="single" w:sz="4" w:space="0" w:color="000000"/>
            </w:tcBorders>
            <w:shd w:val="clear" w:color="auto" w:fill="auto"/>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DRV-</w:t>
            </w:r>
            <w:proofErr w:type="spellStart"/>
            <w:r w:rsidRPr="00BF47FE">
              <w:rPr>
                <w:color w:val="auto"/>
                <w:sz w:val="20"/>
                <w:szCs w:val="20"/>
                <w:lang w:bidi="ar-SA"/>
              </w:rPr>
              <w:t>Minivent</w:t>
            </w:r>
            <w:proofErr w:type="spellEnd"/>
            <w:r w:rsidRPr="00BF47FE">
              <w:rPr>
                <w:color w:val="auto"/>
                <w:sz w:val="20"/>
                <w:szCs w:val="20"/>
                <w:lang w:bidi="ar-SA"/>
              </w:rPr>
              <w:t xml:space="preserve"> 6</w:t>
            </w:r>
          </w:p>
        </w:tc>
        <w:tc>
          <w:tcPr>
            <w:tcW w:w="2268" w:type="dxa"/>
            <w:tcBorders>
              <w:top w:val="nil"/>
              <w:left w:val="nil"/>
              <w:bottom w:val="single" w:sz="4" w:space="0" w:color="auto"/>
              <w:right w:val="single" w:sz="4" w:space="0" w:color="auto"/>
            </w:tcBorders>
            <w:shd w:val="clear" w:color="auto" w:fill="auto"/>
            <w:noWrap/>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c>
          <w:tcPr>
            <w:tcW w:w="1843" w:type="dxa"/>
            <w:tcBorders>
              <w:top w:val="nil"/>
              <w:left w:val="nil"/>
              <w:bottom w:val="single" w:sz="4" w:space="0" w:color="auto"/>
              <w:right w:val="single" w:sz="4" w:space="0" w:color="auto"/>
            </w:tcBorders>
          </w:tcPr>
          <w:p w:rsidR="00BF47FE" w:rsidRPr="00BF47FE" w:rsidRDefault="00BF47FE" w:rsidP="00BF47FE">
            <w:pPr>
              <w:widowControl/>
              <w:jc w:val="center"/>
              <w:rPr>
                <w:color w:val="auto"/>
                <w:sz w:val="20"/>
                <w:szCs w:val="20"/>
                <w:lang w:bidi="ar-SA"/>
              </w:rPr>
            </w:pP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9</w:t>
            </w:r>
          </w:p>
        </w:tc>
        <w:tc>
          <w:tcPr>
            <w:tcW w:w="2269" w:type="dxa"/>
            <w:tcBorders>
              <w:top w:val="nil"/>
              <w:left w:val="nil"/>
              <w:bottom w:val="single" w:sz="4" w:space="0" w:color="auto"/>
              <w:right w:val="single" w:sz="4" w:space="0" w:color="auto"/>
            </w:tcBorders>
            <w:shd w:val="clear" w:color="auto" w:fill="auto"/>
            <w:vAlign w:val="center"/>
          </w:tcPr>
          <w:p w:rsidR="00BF47FE" w:rsidRPr="00BF47FE" w:rsidRDefault="00BF47FE" w:rsidP="00BF47FE">
            <w:pPr>
              <w:widowControl/>
              <w:rPr>
                <w:color w:val="auto"/>
                <w:sz w:val="20"/>
                <w:szCs w:val="20"/>
                <w:lang w:bidi="ar-SA"/>
              </w:rPr>
            </w:pPr>
            <w:r w:rsidRPr="00BF47FE">
              <w:rPr>
                <w:color w:val="auto"/>
                <w:sz w:val="20"/>
                <w:szCs w:val="20"/>
                <w:lang w:bidi="ar-SA"/>
              </w:rPr>
              <w:t xml:space="preserve">Wentylator dachowy </w:t>
            </w:r>
            <w:r w:rsidRPr="00BF47FE">
              <w:rPr>
                <w:b/>
                <w:bCs/>
                <w:color w:val="auto"/>
                <w:sz w:val="20"/>
                <w:szCs w:val="20"/>
                <w:lang w:bidi="ar-SA"/>
              </w:rPr>
              <w:t>WD4b</w:t>
            </w:r>
          </w:p>
        </w:tc>
        <w:tc>
          <w:tcPr>
            <w:tcW w:w="2693" w:type="dxa"/>
            <w:tcBorders>
              <w:top w:val="single" w:sz="4" w:space="0" w:color="auto"/>
              <w:left w:val="nil"/>
              <w:bottom w:val="single" w:sz="4" w:space="0" w:color="auto"/>
              <w:right w:val="single" w:sz="4" w:space="0" w:color="000000"/>
            </w:tcBorders>
            <w:shd w:val="clear" w:color="auto" w:fill="auto"/>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DRV-</w:t>
            </w:r>
            <w:proofErr w:type="spellStart"/>
            <w:r w:rsidRPr="00BF47FE">
              <w:rPr>
                <w:color w:val="auto"/>
                <w:sz w:val="20"/>
                <w:szCs w:val="20"/>
                <w:lang w:bidi="ar-SA"/>
              </w:rPr>
              <w:t>Minivent</w:t>
            </w:r>
            <w:proofErr w:type="spellEnd"/>
            <w:r w:rsidRPr="00BF47FE">
              <w:rPr>
                <w:color w:val="auto"/>
                <w:sz w:val="20"/>
                <w:szCs w:val="20"/>
                <w:lang w:bidi="ar-SA"/>
              </w:rPr>
              <w:t xml:space="preserve"> 6</w:t>
            </w:r>
          </w:p>
        </w:tc>
        <w:tc>
          <w:tcPr>
            <w:tcW w:w="2268" w:type="dxa"/>
            <w:tcBorders>
              <w:top w:val="nil"/>
              <w:left w:val="nil"/>
              <w:bottom w:val="single" w:sz="4" w:space="0" w:color="auto"/>
              <w:right w:val="single" w:sz="4" w:space="0" w:color="auto"/>
            </w:tcBorders>
            <w:shd w:val="clear" w:color="auto" w:fill="auto"/>
            <w:noWrap/>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c>
          <w:tcPr>
            <w:tcW w:w="1843" w:type="dxa"/>
            <w:tcBorders>
              <w:top w:val="nil"/>
              <w:left w:val="nil"/>
              <w:bottom w:val="single" w:sz="4" w:space="0" w:color="auto"/>
              <w:right w:val="single" w:sz="4" w:space="0" w:color="auto"/>
            </w:tcBorders>
          </w:tcPr>
          <w:p w:rsidR="00BF47FE" w:rsidRPr="00BF47FE" w:rsidRDefault="00BF47FE" w:rsidP="00BF47FE">
            <w:pPr>
              <w:widowControl/>
              <w:jc w:val="center"/>
              <w:rPr>
                <w:color w:val="auto"/>
                <w:sz w:val="20"/>
                <w:szCs w:val="20"/>
                <w:lang w:bidi="ar-SA"/>
              </w:rPr>
            </w:pPr>
          </w:p>
        </w:tc>
      </w:tr>
      <w:tr w:rsidR="00BF47FE" w:rsidRPr="00BF47FE" w:rsidTr="00BF47FE">
        <w:trPr>
          <w:trHeight w:val="503"/>
        </w:trPr>
        <w:tc>
          <w:tcPr>
            <w:tcW w:w="440" w:type="dxa"/>
            <w:tcBorders>
              <w:top w:val="nil"/>
              <w:left w:val="single" w:sz="4" w:space="0" w:color="auto"/>
              <w:bottom w:val="single" w:sz="4" w:space="0" w:color="auto"/>
              <w:right w:val="single" w:sz="4" w:space="0" w:color="auto"/>
            </w:tcBorders>
            <w:shd w:val="clear" w:color="auto" w:fill="auto"/>
            <w:noWrap/>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10</w:t>
            </w:r>
          </w:p>
        </w:tc>
        <w:tc>
          <w:tcPr>
            <w:tcW w:w="2269" w:type="dxa"/>
            <w:tcBorders>
              <w:top w:val="nil"/>
              <w:left w:val="nil"/>
              <w:bottom w:val="single" w:sz="4" w:space="0" w:color="auto"/>
              <w:right w:val="single" w:sz="4" w:space="0" w:color="auto"/>
            </w:tcBorders>
            <w:shd w:val="clear" w:color="auto" w:fill="auto"/>
            <w:vAlign w:val="center"/>
          </w:tcPr>
          <w:p w:rsidR="00BF47FE" w:rsidRPr="00BF47FE" w:rsidRDefault="00BF47FE" w:rsidP="00BF47FE">
            <w:pPr>
              <w:widowControl/>
              <w:rPr>
                <w:color w:val="auto"/>
                <w:sz w:val="20"/>
                <w:szCs w:val="20"/>
                <w:lang w:bidi="ar-SA"/>
              </w:rPr>
            </w:pPr>
            <w:r w:rsidRPr="00BF47FE">
              <w:rPr>
                <w:color w:val="auto"/>
                <w:sz w:val="20"/>
                <w:szCs w:val="20"/>
                <w:lang w:bidi="ar-SA"/>
              </w:rPr>
              <w:t xml:space="preserve">Wentylator dachowy </w:t>
            </w:r>
            <w:r w:rsidRPr="00BF47FE">
              <w:rPr>
                <w:b/>
                <w:bCs/>
                <w:color w:val="auto"/>
                <w:sz w:val="20"/>
                <w:szCs w:val="20"/>
                <w:lang w:bidi="ar-SA"/>
              </w:rPr>
              <w:t>WD5b</w:t>
            </w:r>
          </w:p>
        </w:tc>
        <w:tc>
          <w:tcPr>
            <w:tcW w:w="2693" w:type="dxa"/>
            <w:tcBorders>
              <w:top w:val="single" w:sz="4" w:space="0" w:color="auto"/>
              <w:left w:val="nil"/>
              <w:bottom w:val="single" w:sz="4" w:space="0" w:color="auto"/>
              <w:right w:val="single" w:sz="4" w:space="0" w:color="000000"/>
            </w:tcBorders>
            <w:shd w:val="clear" w:color="auto" w:fill="auto"/>
            <w:vAlign w:val="center"/>
          </w:tcPr>
          <w:p w:rsidR="00BF47FE" w:rsidRPr="00BF47FE" w:rsidRDefault="00BF47FE" w:rsidP="00BF47FE">
            <w:pPr>
              <w:widowControl/>
              <w:jc w:val="center"/>
              <w:rPr>
                <w:color w:val="auto"/>
                <w:sz w:val="20"/>
                <w:szCs w:val="20"/>
                <w:lang w:bidi="ar-SA"/>
              </w:rPr>
            </w:pPr>
            <w:proofErr w:type="spellStart"/>
            <w:r w:rsidRPr="00BF47FE">
              <w:rPr>
                <w:color w:val="auto"/>
                <w:sz w:val="20"/>
                <w:szCs w:val="20"/>
                <w:lang w:bidi="ar-SA"/>
              </w:rPr>
              <w:t>DAExC</w:t>
            </w:r>
            <w:proofErr w:type="spellEnd"/>
            <w:r w:rsidRPr="00BF47FE">
              <w:rPr>
                <w:color w:val="auto"/>
                <w:sz w:val="20"/>
                <w:szCs w:val="20"/>
                <w:lang w:bidi="ar-SA"/>
              </w:rPr>
              <w:t xml:space="preserve"> - 160/n=1400 1/min/F</w:t>
            </w:r>
          </w:p>
        </w:tc>
        <w:tc>
          <w:tcPr>
            <w:tcW w:w="2268" w:type="dxa"/>
            <w:tcBorders>
              <w:top w:val="nil"/>
              <w:left w:val="nil"/>
              <w:bottom w:val="single" w:sz="4" w:space="0" w:color="auto"/>
              <w:right w:val="single" w:sz="4" w:space="0" w:color="auto"/>
            </w:tcBorders>
            <w:shd w:val="clear" w:color="auto" w:fill="auto"/>
            <w:noWrap/>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c>
          <w:tcPr>
            <w:tcW w:w="1843" w:type="dxa"/>
            <w:tcBorders>
              <w:top w:val="nil"/>
              <w:left w:val="nil"/>
              <w:bottom w:val="single" w:sz="4" w:space="0" w:color="auto"/>
              <w:right w:val="single" w:sz="4" w:space="0" w:color="auto"/>
            </w:tcBorders>
          </w:tcPr>
          <w:p w:rsidR="00BF47FE" w:rsidRPr="00BF47FE" w:rsidRDefault="00BF47FE" w:rsidP="00BF47FE">
            <w:pPr>
              <w:widowControl/>
              <w:jc w:val="center"/>
              <w:rPr>
                <w:color w:val="auto"/>
                <w:sz w:val="20"/>
                <w:szCs w:val="20"/>
                <w:lang w:bidi="ar-SA"/>
              </w:rPr>
            </w:pPr>
          </w:p>
        </w:tc>
      </w:tr>
      <w:tr w:rsidR="00BF47FE" w:rsidRPr="00BF47FE" w:rsidTr="00BF47FE">
        <w:trPr>
          <w:trHeight w:val="503"/>
        </w:trPr>
        <w:tc>
          <w:tcPr>
            <w:tcW w:w="440" w:type="dxa"/>
            <w:tcBorders>
              <w:top w:val="nil"/>
              <w:left w:val="single" w:sz="4" w:space="0" w:color="auto"/>
              <w:bottom w:val="single" w:sz="4" w:space="0" w:color="auto"/>
              <w:right w:val="single" w:sz="4" w:space="0" w:color="auto"/>
            </w:tcBorders>
            <w:shd w:val="clear" w:color="auto" w:fill="auto"/>
            <w:noWrap/>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11</w:t>
            </w:r>
          </w:p>
        </w:tc>
        <w:tc>
          <w:tcPr>
            <w:tcW w:w="2269" w:type="dxa"/>
            <w:tcBorders>
              <w:top w:val="nil"/>
              <w:left w:val="nil"/>
              <w:bottom w:val="single" w:sz="4" w:space="0" w:color="auto"/>
              <w:right w:val="single" w:sz="4" w:space="0" w:color="auto"/>
            </w:tcBorders>
            <w:shd w:val="clear" w:color="auto" w:fill="auto"/>
            <w:vAlign w:val="center"/>
          </w:tcPr>
          <w:p w:rsidR="00BF47FE" w:rsidRPr="00BF47FE" w:rsidRDefault="00BF47FE" w:rsidP="00BF47FE">
            <w:pPr>
              <w:widowControl/>
              <w:rPr>
                <w:color w:val="auto"/>
                <w:sz w:val="20"/>
                <w:szCs w:val="20"/>
                <w:lang w:bidi="ar-SA"/>
              </w:rPr>
            </w:pPr>
            <w:r w:rsidRPr="00BF47FE">
              <w:rPr>
                <w:color w:val="auto"/>
                <w:sz w:val="20"/>
                <w:szCs w:val="20"/>
                <w:lang w:bidi="ar-SA"/>
              </w:rPr>
              <w:t xml:space="preserve">Wentylator dachowy </w:t>
            </w:r>
            <w:r w:rsidRPr="00BF47FE">
              <w:rPr>
                <w:b/>
                <w:bCs/>
                <w:color w:val="auto"/>
                <w:sz w:val="20"/>
                <w:szCs w:val="20"/>
                <w:lang w:bidi="ar-SA"/>
              </w:rPr>
              <w:t>WD5c</w:t>
            </w:r>
          </w:p>
        </w:tc>
        <w:tc>
          <w:tcPr>
            <w:tcW w:w="2693" w:type="dxa"/>
            <w:tcBorders>
              <w:top w:val="single" w:sz="4" w:space="0" w:color="auto"/>
              <w:left w:val="nil"/>
              <w:bottom w:val="single" w:sz="4" w:space="0" w:color="auto"/>
              <w:right w:val="single" w:sz="4" w:space="0" w:color="000000"/>
            </w:tcBorders>
            <w:shd w:val="clear" w:color="auto" w:fill="auto"/>
            <w:vAlign w:val="center"/>
          </w:tcPr>
          <w:p w:rsidR="00BF47FE" w:rsidRPr="00BF47FE" w:rsidRDefault="00BF47FE" w:rsidP="00BF47FE">
            <w:pPr>
              <w:widowControl/>
              <w:jc w:val="center"/>
              <w:rPr>
                <w:color w:val="auto"/>
                <w:sz w:val="20"/>
                <w:szCs w:val="20"/>
                <w:lang w:bidi="ar-SA"/>
              </w:rPr>
            </w:pPr>
            <w:proofErr w:type="spellStart"/>
            <w:r w:rsidRPr="00BF47FE">
              <w:rPr>
                <w:color w:val="auto"/>
                <w:sz w:val="20"/>
                <w:szCs w:val="20"/>
                <w:lang w:bidi="ar-SA"/>
              </w:rPr>
              <w:t>DAExC</w:t>
            </w:r>
            <w:proofErr w:type="spellEnd"/>
            <w:r w:rsidRPr="00BF47FE">
              <w:rPr>
                <w:color w:val="auto"/>
                <w:sz w:val="20"/>
                <w:szCs w:val="20"/>
                <w:lang w:bidi="ar-SA"/>
              </w:rPr>
              <w:t xml:space="preserve"> - 160/n=1400 1/min/F</w:t>
            </w:r>
          </w:p>
        </w:tc>
        <w:tc>
          <w:tcPr>
            <w:tcW w:w="2268" w:type="dxa"/>
            <w:tcBorders>
              <w:top w:val="nil"/>
              <w:left w:val="nil"/>
              <w:bottom w:val="single" w:sz="4" w:space="0" w:color="auto"/>
              <w:right w:val="single" w:sz="4" w:space="0" w:color="auto"/>
            </w:tcBorders>
            <w:shd w:val="clear" w:color="auto" w:fill="auto"/>
            <w:noWrap/>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c>
          <w:tcPr>
            <w:tcW w:w="1843" w:type="dxa"/>
            <w:tcBorders>
              <w:top w:val="nil"/>
              <w:left w:val="nil"/>
              <w:bottom w:val="single" w:sz="4" w:space="0" w:color="auto"/>
              <w:right w:val="single" w:sz="4" w:space="0" w:color="auto"/>
            </w:tcBorders>
          </w:tcPr>
          <w:p w:rsidR="00BF47FE" w:rsidRPr="00BF47FE" w:rsidRDefault="00BF47FE" w:rsidP="00BF47FE">
            <w:pPr>
              <w:widowControl/>
              <w:jc w:val="center"/>
              <w:rPr>
                <w:color w:val="auto"/>
                <w:sz w:val="20"/>
                <w:szCs w:val="20"/>
                <w:lang w:bidi="ar-SA"/>
              </w:rPr>
            </w:pPr>
          </w:p>
        </w:tc>
      </w:tr>
      <w:tr w:rsidR="00BF47FE" w:rsidRPr="00BF47FE" w:rsidTr="00BF47FE">
        <w:trPr>
          <w:trHeight w:val="765"/>
        </w:trPr>
        <w:tc>
          <w:tcPr>
            <w:tcW w:w="440" w:type="dxa"/>
            <w:tcBorders>
              <w:top w:val="nil"/>
              <w:left w:val="single" w:sz="4" w:space="0" w:color="auto"/>
              <w:bottom w:val="single" w:sz="4" w:space="0" w:color="auto"/>
              <w:right w:val="single" w:sz="4" w:space="0" w:color="auto"/>
            </w:tcBorders>
            <w:shd w:val="clear" w:color="auto" w:fill="auto"/>
            <w:noWrap/>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12</w:t>
            </w:r>
          </w:p>
        </w:tc>
        <w:tc>
          <w:tcPr>
            <w:tcW w:w="2269" w:type="dxa"/>
            <w:tcBorders>
              <w:top w:val="nil"/>
              <w:left w:val="nil"/>
              <w:bottom w:val="single" w:sz="4" w:space="0" w:color="auto"/>
              <w:right w:val="single" w:sz="4" w:space="0" w:color="auto"/>
            </w:tcBorders>
            <w:shd w:val="clear" w:color="auto" w:fill="auto"/>
            <w:vAlign w:val="center"/>
          </w:tcPr>
          <w:p w:rsidR="00BF47FE" w:rsidRPr="00BF47FE" w:rsidRDefault="00BF47FE" w:rsidP="00BF47FE">
            <w:pPr>
              <w:widowControl/>
              <w:rPr>
                <w:color w:val="auto"/>
                <w:sz w:val="20"/>
                <w:szCs w:val="20"/>
                <w:lang w:bidi="ar-SA"/>
              </w:rPr>
            </w:pPr>
            <w:r w:rsidRPr="00BF47FE">
              <w:rPr>
                <w:color w:val="auto"/>
                <w:sz w:val="20"/>
                <w:szCs w:val="20"/>
                <w:lang w:bidi="ar-SA"/>
              </w:rPr>
              <w:t xml:space="preserve">Wentylator dachowy </w:t>
            </w:r>
            <w:r w:rsidRPr="00BF47FE">
              <w:rPr>
                <w:b/>
                <w:bCs/>
                <w:color w:val="auto"/>
                <w:sz w:val="20"/>
                <w:szCs w:val="20"/>
                <w:lang w:bidi="ar-SA"/>
              </w:rPr>
              <w:t xml:space="preserve">WD5d </w:t>
            </w:r>
          </w:p>
        </w:tc>
        <w:tc>
          <w:tcPr>
            <w:tcW w:w="2693" w:type="dxa"/>
            <w:tcBorders>
              <w:top w:val="single" w:sz="4" w:space="0" w:color="auto"/>
              <w:left w:val="nil"/>
              <w:bottom w:val="single" w:sz="4" w:space="0" w:color="auto"/>
              <w:right w:val="single" w:sz="4" w:space="0" w:color="000000"/>
            </w:tcBorders>
            <w:shd w:val="clear" w:color="auto" w:fill="auto"/>
            <w:vAlign w:val="center"/>
          </w:tcPr>
          <w:p w:rsidR="00BF47FE" w:rsidRPr="00BF47FE" w:rsidRDefault="00BF47FE" w:rsidP="00BF47FE">
            <w:pPr>
              <w:widowControl/>
              <w:jc w:val="center"/>
              <w:rPr>
                <w:color w:val="auto"/>
                <w:sz w:val="20"/>
                <w:szCs w:val="20"/>
                <w:lang w:bidi="ar-SA"/>
              </w:rPr>
            </w:pPr>
            <w:proofErr w:type="spellStart"/>
            <w:r w:rsidRPr="00BF47FE">
              <w:rPr>
                <w:color w:val="auto"/>
                <w:sz w:val="20"/>
                <w:szCs w:val="20"/>
                <w:lang w:bidi="ar-SA"/>
              </w:rPr>
              <w:t>DAExC</w:t>
            </w:r>
            <w:proofErr w:type="spellEnd"/>
            <w:r w:rsidRPr="00BF47FE">
              <w:rPr>
                <w:color w:val="auto"/>
                <w:sz w:val="20"/>
                <w:szCs w:val="20"/>
                <w:lang w:bidi="ar-SA"/>
              </w:rPr>
              <w:t xml:space="preserve"> - 160/n=1400 1/min z silnikiem bud. ognioszczelnej</w:t>
            </w:r>
          </w:p>
        </w:tc>
        <w:tc>
          <w:tcPr>
            <w:tcW w:w="2268" w:type="dxa"/>
            <w:tcBorders>
              <w:top w:val="nil"/>
              <w:left w:val="nil"/>
              <w:bottom w:val="single" w:sz="4" w:space="0" w:color="auto"/>
              <w:right w:val="single" w:sz="4" w:space="0" w:color="auto"/>
            </w:tcBorders>
            <w:shd w:val="clear" w:color="auto" w:fill="auto"/>
            <w:noWrap/>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c>
          <w:tcPr>
            <w:tcW w:w="1843" w:type="dxa"/>
            <w:tcBorders>
              <w:top w:val="nil"/>
              <w:left w:val="nil"/>
              <w:bottom w:val="single" w:sz="4" w:space="0" w:color="auto"/>
              <w:right w:val="single" w:sz="4" w:space="0" w:color="auto"/>
            </w:tcBorders>
          </w:tcPr>
          <w:p w:rsidR="00BF47FE" w:rsidRPr="00BF47FE" w:rsidRDefault="00BF47FE" w:rsidP="00BF47FE">
            <w:pPr>
              <w:widowControl/>
              <w:jc w:val="center"/>
              <w:rPr>
                <w:color w:val="auto"/>
                <w:sz w:val="20"/>
                <w:szCs w:val="20"/>
                <w:lang w:bidi="ar-SA"/>
              </w:rPr>
            </w:pPr>
          </w:p>
        </w:tc>
      </w:tr>
      <w:tr w:rsidR="00BF47FE" w:rsidRPr="00BF47FE" w:rsidTr="00BF47FE">
        <w:trPr>
          <w:trHeight w:val="765"/>
        </w:trPr>
        <w:tc>
          <w:tcPr>
            <w:tcW w:w="440" w:type="dxa"/>
            <w:tcBorders>
              <w:top w:val="nil"/>
              <w:left w:val="single" w:sz="4" w:space="0" w:color="auto"/>
              <w:bottom w:val="single" w:sz="4" w:space="0" w:color="auto"/>
              <w:right w:val="single" w:sz="4" w:space="0" w:color="auto"/>
            </w:tcBorders>
            <w:shd w:val="clear" w:color="auto" w:fill="auto"/>
            <w:noWrap/>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13</w:t>
            </w:r>
          </w:p>
        </w:tc>
        <w:tc>
          <w:tcPr>
            <w:tcW w:w="2269" w:type="dxa"/>
            <w:tcBorders>
              <w:top w:val="nil"/>
              <w:left w:val="nil"/>
              <w:bottom w:val="single" w:sz="4" w:space="0" w:color="auto"/>
              <w:right w:val="single" w:sz="4" w:space="0" w:color="auto"/>
            </w:tcBorders>
            <w:shd w:val="clear" w:color="auto" w:fill="auto"/>
            <w:vAlign w:val="center"/>
          </w:tcPr>
          <w:p w:rsidR="00BF47FE" w:rsidRPr="00BF47FE" w:rsidRDefault="00BF47FE" w:rsidP="00BF47FE">
            <w:pPr>
              <w:widowControl/>
              <w:rPr>
                <w:color w:val="auto"/>
                <w:sz w:val="20"/>
                <w:szCs w:val="20"/>
                <w:lang w:bidi="ar-SA"/>
              </w:rPr>
            </w:pPr>
            <w:r w:rsidRPr="00BF47FE">
              <w:rPr>
                <w:color w:val="auto"/>
                <w:sz w:val="20"/>
                <w:szCs w:val="20"/>
                <w:lang w:bidi="ar-SA"/>
              </w:rPr>
              <w:t xml:space="preserve">Wentylator dachowy </w:t>
            </w:r>
            <w:r w:rsidRPr="00BF47FE">
              <w:rPr>
                <w:b/>
                <w:bCs/>
                <w:color w:val="auto"/>
                <w:sz w:val="20"/>
                <w:szCs w:val="20"/>
                <w:lang w:bidi="ar-SA"/>
              </w:rPr>
              <w:t>WD5e</w:t>
            </w:r>
          </w:p>
        </w:tc>
        <w:tc>
          <w:tcPr>
            <w:tcW w:w="2693" w:type="dxa"/>
            <w:tcBorders>
              <w:top w:val="single" w:sz="4" w:space="0" w:color="auto"/>
              <w:left w:val="nil"/>
              <w:bottom w:val="single" w:sz="4" w:space="0" w:color="auto"/>
              <w:right w:val="single" w:sz="4" w:space="0" w:color="000000"/>
            </w:tcBorders>
            <w:shd w:val="clear" w:color="auto" w:fill="auto"/>
            <w:vAlign w:val="center"/>
          </w:tcPr>
          <w:p w:rsidR="00BF47FE" w:rsidRPr="00BF47FE" w:rsidRDefault="00BF47FE" w:rsidP="00BF47FE">
            <w:pPr>
              <w:widowControl/>
              <w:jc w:val="center"/>
              <w:rPr>
                <w:color w:val="auto"/>
                <w:sz w:val="20"/>
                <w:szCs w:val="20"/>
                <w:lang w:bidi="ar-SA"/>
              </w:rPr>
            </w:pPr>
            <w:proofErr w:type="spellStart"/>
            <w:r w:rsidRPr="00BF47FE">
              <w:rPr>
                <w:color w:val="auto"/>
                <w:sz w:val="20"/>
                <w:szCs w:val="20"/>
                <w:lang w:bidi="ar-SA"/>
              </w:rPr>
              <w:t>DAExC</w:t>
            </w:r>
            <w:proofErr w:type="spellEnd"/>
            <w:r w:rsidRPr="00BF47FE">
              <w:rPr>
                <w:color w:val="auto"/>
                <w:sz w:val="20"/>
                <w:szCs w:val="20"/>
                <w:lang w:bidi="ar-SA"/>
              </w:rPr>
              <w:t xml:space="preserve"> - 250/n=1440 1/min z silnikiem bud. ognioszczelnej</w:t>
            </w:r>
          </w:p>
        </w:tc>
        <w:tc>
          <w:tcPr>
            <w:tcW w:w="2268" w:type="dxa"/>
            <w:tcBorders>
              <w:top w:val="nil"/>
              <w:left w:val="nil"/>
              <w:bottom w:val="single" w:sz="4" w:space="0" w:color="auto"/>
              <w:right w:val="single" w:sz="4" w:space="0" w:color="auto"/>
            </w:tcBorders>
            <w:shd w:val="clear" w:color="auto" w:fill="auto"/>
            <w:noWrap/>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c>
          <w:tcPr>
            <w:tcW w:w="1843" w:type="dxa"/>
            <w:tcBorders>
              <w:top w:val="nil"/>
              <w:left w:val="nil"/>
              <w:bottom w:val="single" w:sz="4" w:space="0" w:color="auto"/>
              <w:right w:val="single" w:sz="4" w:space="0" w:color="auto"/>
            </w:tcBorders>
          </w:tcPr>
          <w:p w:rsidR="00BF47FE" w:rsidRPr="00BF47FE" w:rsidRDefault="00BF47FE" w:rsidP="00BF47FE">
            <w:pPr>
              <w:widowControl/>
              <w:jc w:val="center"/>
              <w:rPr>
                <w:color w:val="auto"/>
                <w:sz w:val="20"/>
                <w:szCs w:val="20"/>
                <w:lang w:bidi="ar-SA"/>
              </w:rPr>
            </w:pPr>
          </w:p>
        </w:tc>
      </w:tr>
      <w:tr w:rsidR="00BF47FE" w:rsidRPr="00BF47FE" w:rsidTr="00BF47FE">
        <w:trPr>
          <w:trHeight w:val="765"/>
        </w:trPr>
        <w:tc>
          <w:tcPr>
            <w:tcW w:w="440" w:type="dxa"/>
            <w:tcBorders>
              <w:top w:val="nil"/>
              <w:left w:val="single" w:sz="4" w:space="0" w:color="auto"/>
              <w:bottom w:val="single" w:sz="4" w:space="0" w:color="auto"/>
              <w:right w:val="single" w:sz="4" w:space="0" w:color="auto"/>
            </w:tcBorders>
            <w:shd w:val="clear" w:color="auto" w:fill="auto"/>
            <w:noWrap/>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14</w:t>
            </w:r>
          </w:p>
        </w:tc>
        <w:tc>
          <w:tcPr>
            <w:tcW w:w="2269" w:type="dxa"/>
            <w:tcBorders>
              <w:top w:val="nil"/>
              <w:left w:val="nil"/>
              <w:bottom w:val="single" w:sz="4" w:space="0" w:color="auto"/>
              <w:right w:val="single" w:sz="4" w:space="0" w:color="auto"/>
            </w:tcBorders>
            <w:shd w:val="clear" w:color="auto" w:fill="auto"/>
            <w:vAlign w:val="center"/>
          </w:tcPr>
          <w:p w:rsidR="00BF47FE" w:rsidRPr="00BF47FE" w:rsidRDefault="00BF47FE" w:rsidP="00BF47FE">
            <w:pPr>
              <w:widowControl/>
              <w:rPr>
                <w:color w:val="auto"/>
                <w:sz w:val="20"/>
                <w:szCs w:val="20"/>
                <w:lang w:bidi="ar-SA"/>
              </w:rPr>
            </w:pPr>
            <w:r w:rsidRPr="00BF47FE">
              <w:rPr>
                <w:color w:val="auto"/>
                <w:sz w:val="20"/>
                <w:szCs w:val="20"/>
                <w:lang w:bidi="ar-SA"/>
              </w:rPr>
              <w:t xml:space="preserve">Wentylator dachowy </w:t>
            </w:r>
            <w:r w:rsidRPr="00BF47FE">
              <w:rPr>
                <w:b/>
                <w:bCs/>
                <w:color w:val="auto"/>
                <w:sz w:val="20"/>
                <w:szCs w:val="20"/>
                <w:lang w:bidi="ar-SA"/>
              </w:rPr>
              <w:t>WD7d</w:t>
            </w:r>
          </w:p>
        </w:tc>
        <w:tc>
          <w:tcPr>
            <w:tcW w:w="2693" w:type="dxa"/>
            <w:tcBorders>
              <w:top w:val="single" w:sz="4" w:space="0" w:color="auto"/>
              <w:left w:val="nil"/>
              <w:bottom w:val="single" w:sz="4" w:space="0" w:color="auto"/>
              <w:right w:val="single" w:sz="4" w:space="0" w:color="000000"/>
            </w:tcBorders>
            <w:shd w:val="clear" w:color="auto" w:fill="auto"/>
            <w:vAlign w:val="center"/>
          </w:tcPr>
          <w:p w:rsidR="00BF47FE" w:rsidRPr="00BF47FE" w:rsidRDefault="00BF47FE" w:rsidP="00BF47FE">
            <w:pPr>
              <w:widowControl/>
              <w:jc w:val="center"/>
              <w:rPr>
                <w:color w:val="auto"/>
                <w:sz w:val="20"/>
                <w:szCs w:val="20"/>
                <w:lang w:bidi="ar-SA"/>
              </w:rPr>
            </w:pPr>
            <w:proofErr w:type="spellStart"/>
            <w:r w:rsidRPr="00BF47FE">
              <w:rPr>
                <w:color w:val="auto"/>
                <w:sz w:val="20"/>
                <w:szCs w:val="20"/>
                <w:lang w:bidi="ar-SA"/>
              </w:rPr>
              <w:t>DAExC</w:t>
            </w:r>
            <w:proofErr w:type="spellEnd"/>
            <w:r w:rsidRPr="00BF47FE">
              <w:rPr>
                <w:color w:val="auto"/>
                <w:sz w:val="20"/>
                <w:szCs w:val="20"/>
                <w:lang w:bidi="ar-SA"/>
              </w:rPr>
              <w:t xml:space="preserve"> - 250/n=1440 1/min/F z silnikiem bud. ognioszczelnej </w:t>
            </w:r>
          </w:p>
        </w:tc>
        <w:tc>
          <w:tcPr>
            <w:tcW w:w="2268" w:type="dxa"/>
            <w:tcBorders>
              <w:top w:val="nil"/>
              <w:left w:val="nil"/>
              <w:bottom w:val="single" w:sz="4" w:space="0" w:color="auto"/>
              <w:right w:val="single" w:sz="4" w:space="0" w:color="auto"/>
            </w:tcBorders>
            <w:shd w:val="clear" w:color="auto" w:fill="auto"/>
            <w:noWrap/>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c>
          <w:tcPr>
            <w:tcW w:w="1843" w:type="dxa"/>
            <w:tcBorders>
              <w:top w:val="nil"/>
              <w:left w:val="nil"/>
              <w:bottom w:val="single" w:sz="4" w:space="0" w:color="auto"/>
              <w:right w:val="single" w:sz="4" w:space="0" w:color="auto"/>
            </w:tcBorders>
          </w:tcPr>
          <w:p w:rsidR="00BF47FE" w:rsidRPr="00BF47FE" w:rsidRDefault="00BF47FE" w:rsidP="00BF47FE">
            <w:pPr>
              <w:widowControl/>
              <w:jc w:val="center"/>
              <w:rPr>
                <w:color w:val="auto"/>
                <w:sz w:val="20"/>
                <w:szCs w:val="20"/>
                <w:lang w:bidi="ar-SA"/>
              </w:rPr>
            </w:pPr>
          </w:p>
        </w:tc>
      </w:tr>
      <w:tr w:rsidR="00BF47FE" w:rsidRPr="00BF47FE" w:rsidTr="00BF47FE">
        <w:trPr>
          <w:trHeight w:val="666"/>
        </w:trPr>
        <w:tc>
          <w:tcPr>
            <w:tcW w:w="440" w:type="dxa"/>
            <w:tcBorders>
              <w:top w:val="nil"/>
              <w:left w:val="single" w:sz="4" w:space="0" w:color="auto"/>
              <w:bottom w:val="single" w:sz="4" w:space="0" w:color="auto"/>
              <w:right w:val="single" w:sz="4" w:space="0" w:color="auto"/>
            </w:tcBorders>
            <w:shd w:val="clear" w:color="auto" w:fill="auto"/>
            <w:noWrap/>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15</w:t>
            </w:r>
          </w:p>
        </w:tc>
        <w:tc>
          <w:tcPr>
            <w:tcW w:w="2269" w:type="dxa"/>
            <w:tcBorders>
              <w:top w:val="nil"/>
              <w:left w:val="nil"/>
              <w:bottom w:val="single" w:sz="4" w:space="0" w:color="auto"/>
              <w:right w:val="single" w:sz="4" w:space="0" w:color="auto"/>
            </w:tcBorders>
            <w:shd w:val="clear" w:color="auto" w:fill="auto"/>
            <w:vAlign w:val="center"/>
          </w:tcPr>
          <w:p w:rsidR="00BF47FE" w:rsidRPr="00BF47FE" w:rsidRDefault="00BF47FE" w:rsidP="00BF47FE">
            <w:pPr>
              <w:widowControl/>
              <w:rPr>
                <w:color w:val="auto"/>
                <w:sz w:val="20"/>
                <w:szCs w:val="20"/>
                <w:lang w:bidi="ar-SA"/>
              </w:rPr>
            </w:pPr>
            <w:r w:rsidRPr="00BF47FE">
              <w:rPr>
                <w:color w:val="auto"/>
                <w:sz w:val="20"/>
                <w:szCs w:val="20"/>
                <w:lang w:bidi="ar-SA"/>
              </w:rPr>
              <w:t xml:space="preserve">Wentylator dachowy </w:t>
            </w:r>
            <w:r w:rsidRPr="00BF47FE">
              <w:rPr>
                <w:b/>
                <w:bCs/>
                <w:color w:val="auto"/>
                <w:sz w:val="20"/>
                <w:szCs w:val="20"/>
                <w:lang w:bidi="ar-SA"/>
              </w:rPr>
              <w:t xml:space="preserve">WD9d </w:t>
            </w:r>
          </w:p>
        </w:tc>
        <w:tc>
          <w:tcPr>
            <w:tcW w:w="2693" w:type="dxa"/>
            <w:tcBorders>
              <w:top w:val="single" w:sz="4" w:space="0" w:color="auto"/>
              <w:left w:val="nil"/>
              <w:bottom w:val="single" w:sz="4" w:space="0" w:color="auto"/>
              <w:right w:val="single" w:sz="4" w:space="0" w:color="000000"/>
            </w:tcBorders>
            <w:shd w:val="clear" w:color="auto" w:fill="auto"/>
            <w:vAlign w:val="center"/>
          </w:tcPr>
          <w:p w:rsidR="00BF47FE" w:rsidRPr="00BF47FE" w:rsidRDefault="00BF47FE" w:rsidP="00BF47FE">
            <w:pPr>
              <w:widowControl/>
              <w:jc w:val="center"/>
              <w:rPr>
                <w:color w:val="auto"/>
                <w:sz w:val="20"/>
                <w:szCs w:val="20"/>
                <w:lang w:bidi="ar-SA"/>
              </w:rPr>
            </w:pPr>
            <w:proofErr w:type="spellStart"/>
            <w:r w:rsidRPr="00BF47FE">
              <w:rPr>
                <w:color w:val="auto"/>
                <w:sz w:val="20"/>
                <w:szCs w:val="20"/>
                <w:lang w:bidi="ar-SA"/>
              </w:rPr>
              <w:t>DAExC</w:t>
            </w:r>
            <w:proofErr w:type="spellEnd"/>
            <w:r w:rsidRPr="00BF47FE">
              <w:rPr>
                <w:color w:val="auto"/>
                <w:sz w:val="20"/>
                <w:szCs w:val="20"/>
                <w:lang w:bidi="ar-SA"/>
              </w:rPr>
              <w:t xml:space="preserve"> - 315/n=1400 1/min/F/B160  z silnikiem budowy ognioszczelnej</w:t>
            </w:r>
          </w:p>
        </w:tc>
        <w:tc>
          <w:tcPr>
            <w:tcW w:w="2268" w:type="dxa"/>
            <w:tcBorders>
              <w:top w:val="nil"/>
              <w:left w:val="nil"/>
              <w:bottom w:val="single" w:sz="4" w:space="0" w:color="auto"/>
              <w:right w:val="single" w:sz="4" w:space="0" w:color="auto"/>
            </w:tcBorders>
            <w:shd w:val="clear" w:color="auto" w:fill="auto"/>
            <w:noWrap/>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c>
          <w:tcPr>
            <w:tcW w:w="1843" w:type="dxa"/>
            <w:tcBorders>
              <w:top w:val="nil"/>
              <w:left w:val="nil"/>
              <w:bottom w:val="single" w:sz="4" w:space="0" w:color="auto"/>
              <w:right w:val="single" w:sz="4" w:space="0" w:color="auto"/>
            </w:tcBorders>
          </w:tcPr>
          <w:p w:rsidR="00BF47FE" w:rsidRPr="00BF47FE" w:rsidRDefault="00BF47FE" w:rsidP="00BF47FE">
            <w:pPr>
              <w:widowControl/>
              <w:jc w:val="center"/>
              <w:rPr>
                <w:color w:val="auto"/>
                <w:sz w:val="20"/>
                <w:szCs w:val="20"/>
                <w:lang w:bidi="ar-SA"/>
              </w:rPr>
            </w:pPr>
          </w:p>
        </w:tc>
      </w:tr>
      <w:tr w:rsidR="00BF47FE" w:rsidRPr="00BF47FE" w:rsidTr="00BF47FE">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16</w:t>
            </w:r>
          </w:p>
        </w:tc>
        <w:tc>
          <w:tcPr>
            <w:tcW w:w="2269" w:type="dxa"/>
            <w:tcBorders>
              <w:top w:val="nil"/>
              <w:left w:val="nil"/>
              <w:bottom w:val="single" w:sz="4" w:space="0" w:color="auto"/>
              <w:right w:val="single" w:sz="4" w:space="0" w:color="auto"/>
            </w:tcBorders>
            <w:shd w:val="clear" w:color="auto" w:fill="auto"/>
            <w:vAlign w:val="center"/>
          </w:tcPr>
          <w:p w:rsidR="00BF47FE" w:rsidRPr="00BF47FE" w:rsidRDefault="00BF47FE" w:rsidP="00BF47FE">
            <w:pPr>
              <w:widowControl/>
              <w:rPr>
                <w:color w:val="auto"/>
                <w:sz w:val="20"/>
                <w:szCs w:val="20"/>
                <w:lang w:bidi="ar-SA"/>
              </w:rPr>
            </w:pPr>
            <w:r w:rsidRPr="00BF47FE">
              <w:rPr>
                <w:color w:val="auto"/>
                <w:sz w:val="20"/>
                <w:szCs w:val="20"/>
                <w:lang w:bidi="ar-SA"/>
              </w:rPr>
              <w:t xml:space="preserve">Wentylator dachowy </w:t>
            </w:r>
            <w:r w:rsidRPr="00BF47FE">
              <w:rPr>
                <w:b/>
                <w:bCs/>
                <w:color w:val="auto"/>
                <w:sz w:val="20"/>
                <w:szCs w:val="20"/>
                <w:lang w:bidi="ar-SA"/>
              </w:rPr>
              <w:t>WD10a</w:t>
            </w:r>
          </w:p>
        </w:tc>
        <w:tc>
          <w:tcPr>
            <w:tcW w:w="2693" w:type="dxa"/>
            <w:tcBorders>
              <w:top w:val="single" w:sz="4" w:space="0" w:color="auto"/>
              <w:left w:val="nil"/>
              <w:bottom w:val="single" w:sz="4" w:space="0" w:color="auto"/>
              <w:right w:val="single" w:sz="4" w:space="0" w:color="000000"/>
            </w:tcBorders>
            <w:shd w:val="clear" w:color="auto" w:fill="auto"/>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DRV-</w:t>
            </w:r>
            <w:proofErr w:type="spellStart"/>
            <w:r w:rsidRPr="00BF47FE">
              <w:rPr>
                <w:color w:val="auto"/>
                <w:sz w:val="20"/>
                <w:szCs w:val="20"/>
                <w:lang w:bidi="ar-SA"/>
              </w:rPr>
              <w:t>Minivent</w:t>
            </w:r>
            <w:proofErr w:type="spellEnd"/>
            <w:r w:rsidRPr="00BF47FE">
              <w:rPr>
                <w:color w:val="auto"/>
                <w:sz w:val="20"/>
                <w:szCs w:val="20"/>
                <w:lang w:bidi="ar-SA"/>
              </w:rPr>
              <w:t xml:space="preserve"> 2</w:t>
            </w:r>
          </w:p>
        </w:tc>
        <w:tc>
          <w:tcPr>
            <w:tcW w:w="2268" w:type="dxa"/>
            <w:tcBorders>
              <w:top w:val="nil"/>
              <w:left w:val="nil"/>
              <w:bottom w:val="single" w:sz="4" w:space="0" w:color="auto"/>
              <w:right w:val="single" w:sz="4" w:space="0" w:color="auto"/>
            </w:tcBorders>
            <w:shd w:val="clear" w:color="auto" w:fill="auto"/>
            <w:noWrap/>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c>
          <w:tcPr>
            <w:tcW w:w="1843" w:type="dxa"/>
            <w:tcBorders>
              <w:top w:val="nil"/>
              <w:left w:val="nil"/>
              <w:bottom w:val="single" w:sz="4" w:space="0" w:color="auto"/>
              <w:right w:val="single" w:sz="4" w:space="0" w:color="auto"/>
            </w:tcBorders>
          </w:tcPr>
          <w:p w:rsidR="00BF47FE" w:rsidRPr="00BF47FE" w:rsidRDefault="00BF47FE" w:rsidP="00BF47FE">
            <w:pPr>
              <w:widowControl/>
              <w:jc w:val="center"/>
              <w:rPr>
                <w:color w:val="auto"/>
                <w:sz w:val="20"/>
                <w:szCs w:val="20"/>
                <w:lang w:bidi="ar-SA"/>
              </w:rPr>
            </w:pPr>
          </w:p>
        </w:tc>
      </w:tr>
      <w:tr w:rsidR="00BF47FE" w:rsidRPr="00BF47FE" w:rsidTr="00BF47FE">
        <w:trPr>
          <w:trHeight w:val="525"/>
        </w:trPr>
        <w:tc>
          <w:tcPr>
            <w:tcW w:w="440" w:type="dxa"/>
            <w:tcBorders>
              <w:top w:val="nil"/>
              <w:left w:val="single" w:sz="4" w:space="0" w:color="auto"/>
              <w:bottom w:val="single" w:sz="4" w:space="0" w:color="auto"/>
              <w:right w:val="single" w:sz="4" w:space="0" w:color="auto"/>
            </w:tcBorders>
            <w:shd w:val="clear" w:color="auto" w:fill="auto"/>
            <w:noWrap/>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17</w:t>
            </w:r>
          </w:p>
        </w:tc>
        <w:tc>
          <w:tcPr>
            <w:tcW w:w="2269" w:type="dxa"/>
            <w:tcBorders>
              <w:top w:val="nil"/>
              <w:left w:val="nil"/>
              <w:bottom w:val="single" w:sz="4" w:space="0" w:color="auto"/>
              <w:right w:val="single" w:sz="4" w:space="0" w:color="auto"/>
            </w:tcBorders>
            <w:shd w:val="clear" w:color="auto" w:fill="auto"/>
            <w:vAlign w:val="center"/>
          </w:tcPr>
          <w:p w:rsidR="00BF47FE" w:rsidRPr="00BF47FE" w:rsidRDefault="00BF47FE" w:rsidP="00BF47FE">
            <w:pPr>
              <w:widowControl/>
              <w:rPr>
                <w:color w:val="auto"/>
                <w:sz w:val="20"/>
                <w:szCs w:val="20"/>
                <w:lang w:bidi="ar-SA"/>
              </w:rPr>
            </w:pPr>
            <w:r w:rsidRPr="00BF47FE">
              <w:rPr>
                <w:color w:val="auto"/>
                <w:sz w:val="20"/>
                <w:szCs w:val="20"/>
                <w:lang w:bidi="ar-SA"/>
              </w:rPr>
              <w:t xml:space="preserve">Wentylator dachowy </w:t>
            </w:r>
            <w:r w:rsidRPr="00BF47FE">
              <w:rPr>
                <w:b/>
                <w:bCs/>
                <w:color w:val="auto"/>
                <w:sz w:val="20"/>
                <w:szCs w:val="20"/>
                <w:lang w:bidi="ar-SA"/>
              </w:rPr>
              <w:t xml:space="preserve">WD11a </w:t>
            </w:r>
          </w:p>
        </w:tc>
        <w:tc>
          <w:tcPr>
            <w:tcW w:w="2693" w:type="dxa"/>
            <w:tcBorders>
              <w:top w:val="single" w:sz="4" w:space="0" w:color="auto"/>
              <w:left w:val="nil"/>
              <w:bottom w:val="single" w:sz="4" w:space="0" w:color="auto"/>
              <w:right w:val="single" w:sz="4" w:space="0" w:color="000000"/>
            </w:tcBorders>
            <w:shd w:val="clear" w:color="auto" w:fill="auto"/>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SDR 63/250-4 PVC  plus falownik</w:t>
            </w:r>
          </w:p>
        </w:tc>
        <w:tc>
          <w:tcPr>
            <w:tcW w:w="2268" w:type="dxa"/>
            <w:tcBorders>
              <w:top w:val="nil"/>
              <w:left w:val="nil"/>
              <w:bottom w:val="single" w:sz="4" w:space="0" w:color="auto"/>
              <w:right w:val="single" w:sz="4" w:space="0" w:color="auto"/>
            </w:tcBorders>
            <w:shd w:val="clear" w:color="auto" w:fill="auto"/>
            <w:noWrap/>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c>
          <w:tcPr>
            <w:tcW w:w="1843" w:type="dxa"/>
            <w:tcBorders>
              <w:top w:val="nil"/>
              <w:left w:val="nil"/>
              <w:bottom w:val="single" w:sz="4" w:space="0" w:color="auto"/>
              <w:right w:val="single" w:sz="4" w:space="0" w:color="auto"/>
            </w:tcBorders>
          </w:tcPr>
          <w:p w:rsidR="00BF47FE" w:rsidRPr="00BF47FE" w:rsidRDefault="00BF47FE" w:rsidP="00BF47FE">
            <w:pPr>
              <w:widowControl/>
              <w:jc w:val="center"/>
              <w:rPr>
                <w:color w:val="auto"/>
                <w:sz w:val="20"/>
                <w:szCs w:val="20"/>
                <w:lang w:bidi="ar-SA"/>
              </w:rPr>
            </w:pPr>
          </w:p>
        </w:tc>
      </w:tr>
      <w:tr w:rsidR="00BF47FE" w:rsidRPr="00BF47FE" w:rsidTr="00BF47FE">
        <w:trPr>
          <w:trHeight w:val="676"/>
        </w:trPr>
        <w:tc>
          <w:tcPr>
            <w:tcW w:w="440" w:type="dxa"/>
            <w:tcBorders>
              <w:top w:val="nil"/>
              <w:left w:val="single" w:sz="4" w:space="0" w:color="auto"/>
              <w:bottom w:val="single" w:sz="4" w:space="0" w:color="auto"/>
              <w:right w:val="single" w:sz="4" w:space="0" w:color="auto"/>
            </w:tcBorders>
            <w:shd w:val="clear" w:color="auto" w:fill="auto"/>
            <w:noWrap/>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18</w:t>
            </w:r>
          </w:p>
        </w:tc>
        <w:tc>
          <w:tcPr>
            <w:tcW w:w="2269" w:type="dxa"/>
            <w:tcBorders>
              <w:top w:val="nil"/>
              <w:left w:val="nil"/>
              <w:bottom w:val="single" w:sz="4" w:space="0" w:color="auto"/>
              <w:right w:val="single" w:sz="4" w:space="0" w:color="auto"/>
            </w:tcBorders>
            <w:shd w:val="clear" w:color="auto" w:fill="auto"/>
            <w:vAlign w:val="center"/>
          </w:tcPr>
          <w:p w:rsidR="00BF47FE" w:rsidRPr="00BF47FE" w:rsidRDefault="00BF47FE" w:rsidP="00BF47FE">
            <w:pPr>
              <w:widowControl/>
              <w:rPr>
                <w:color w:val="auto"/>
                <w:sz w:val="20"/>
                <w:szCs w:val="20"/>
                <w:lang w:bidi="ar-SA"/>
              </w:rPr>
            </w:pPr>
            <w:r w:rsidRPr="00BF47FE">
              <w:rPr>
                <w:color w:val="auto"/>
                <w:sz w:val="20"/>
                <w:szCs w:val="20"/>
                <w:lang w:bidi="ar-SA"/>
              </w:rPr>
              <w:t xml:space="preserve">Wentylator dachowy </w:t>
            </w:r>
            <w:r w:rsidRPr="00BF47FE">
              <w:rPr>
                <w:b/>
                <w:bCs/>
                <w:color w:val="auto"/>
                <w:sz w:val="20"/>
                <w:szCs w:val="20"/>
                <w:lang w:bidi="ar-SA"/>
              </w:rPr>
              <w:t xml:space="preserve">WD11b </w:t>
            </w:r>
          </w:p>
        </w:tc>
        <w:tc>
          <w:tcPr>
            <w:tcW w:w="2693" w:type="dxa"/>
            <w:tcBorders>
              <w:top w:val="single" w:sz="4" w:space="0" w:color="auto"/>
              <w:left w:val="nil"/>
              <w:bottom w:val="single" w:sz="4" w:space="0" w:color="auto"/>
              <w:right w:val="single" w:sz="4" w:space="0" w:color="000000"/>
            </w:tcBorders>
            <w:shd w:val="clear" w:color="auto" w:fill="auto"/>
            <w:vAlign w:val="center"/>
          </w:tcPr>
          <w:p w:rsidR="00BF47FE" w:rsidRPr="00BF47FE" w:rsidRDefault="00BF47FE" w:rsidP="00BF47FE">
            <w:pPr>
              <w:widowControl/>
              <w:jc w:val="center"/>
              <w:rPr>
                <w:color w:val="auto"/>
                <w:sz w:val="20"/>
                <w:szCs w:val="20"/>
                <w:lang w:bidi="ar-SA"/>
              </w:rPr>
            </w:pPr>
            <w:proofErr w:type="spellStart"/>
            <w:r w:rsidRPr="00BF47FE">
              <w:rPr>
                <w:color w:val="auto"/>
                <w:sz w:val="20"/>
                <w:szCs w:val="20"/>
                <w:lang w:bidi="ar-SA"/>
              </w:rPr>
              <w:t>DAExC</w:t>
            </w:r>
            <w:proofErr w:type="spellEnd"/>
            <w:r w:rsidRPr="00BF47FE">
              <w:rPr>
                <w:color w:val="auto"/>
                <w:sz w:val="20"/>
                <w:szCs w:val="20"/>
                <w:lang w:bidi="ar-SA"/>
              </w:rPr>
              <w:t xml:space="preserve"> - 160/n=900 1/min/F z silnikiem bud. ognioszczelnej</w:t>
            </w:r>
          </w:p>
        </w:tc>
        <w:tc>
          <w:tcPr>
            <w:tcW w:w="2268" w:type="dxa"/>
            <w:tcBorders>
              <w:top w:val="nil"/>
              <w:left w:val="nil"/>
              <w:bottom w:val="single" w:sz="4" w:space="0" w:color="auto"/>
              <w:right w:val="single" w:sz="4" w:space="0" w:color="auto"/>
            </w:tcBorders>
            <w:shd w:val="clear" w:color="auto" w:fill="auto"/>
            <w:noWrap/>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c>
          <w:tcPr>
            <w:tcW w:w="1843" w:type="dxa"/>
            <w:tcBorders>
              <w:top w:val="nil"/>
              <w:left w:val="nil"/>
              <w:bottom w:val="single" w:sz="4" w:space="0" w:color="auto"/>
              <w:right w:val="single" w:sz="4" w:space="0" w:color="auto"/>
            </w:tcBorders>
          </w:tcPr>
          <w:p w:rsidR="00BF47FE" w:rsidRPr="00BF47FE" w:rsidRDefault="00BF47FE" w:rsidP="00BF47FE">
            <w:pPr>
              <w:widowControl/>
              <w:jc w:val="center"/>
              <w:rPr>
                <w:color w:val="auto"/>
                <w:sz w:val="20"/>
                <w:szCs w:val="20"/>
                <w:lang w:bidi="ar-SA"/>
              </w:rPr>
            </w:pPr>
          </w:p>
        </w:tc>
      </w:tr>
      <w:tr w:rsidR="00BF47FE" w:rsidRPr="00BF47FE" w:rsidTr="00BF47FE">
        <w:trPr>
          <w:trHeight w:val="503"/>
        </w:trPr>
        <w:tc>
          <w:tcPr>
            <w:tcW w:w="440" w:type="dxa"/>
            <w:tcBorders>
              <w:top w:val="nil"/>
              <w:left w:val="single" w:sz="4" w:space="0" w:color="auto"/>
              <w:bottom w:val="single" w:sz="4" w:space="0" w:color="auto"/>
              <w:right w:val="single" w:sz="4" w:space="0" w:color="auto"/>
            </w:tcBorders>
            <w:shd w:val="clear" w:color="auto" w:fill="auto"/>
            <w:noWrap/>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19</w:t>
            </w:r>
          </w:p>
        </w:tc>
        <w:tc>
          <w:tcPr>
            <w:tcW w:w="2269" w:type="dxa"/>
            <w:tcBorders>
              <w:top w:val="nil"/>
              <w:left w:val="nil"/>
              <w:bottom w:val="single" w:sz="4" w:space="0" w:color="auto"/>
              <w:right w:val="single" w:sz="4" w:space="0" w:color="auto"/>
            </w:tcBorders>
            <w:shd w:val="clear" w:color="auto" w:fill="auto"/>
            <w:vAlign w:val="center"/>
          </w:tcPr>
          <w:p w:rsidR="00BF47FE" w:rsidRPr="00BF47FE" w:rsidRDefault="00BF47FE" w:rsidP="00BF47FE">
            <w:pPr>
              <w:widowControl/>
              <w:rPr>
                <w:color w:val="auto"/>
                <w:sz w:val="20"/>
                <w:szCs w:val="20"/>
                <w:lang w:bidi="ar-SA"/>
              </w:rPr>
            </w:pPr>
            <w:r w:rsidRPr="00BF47FE">
              <w:rPr>
                <w:color w:val="auto"/>
                <w:sz w:val="20"/>
                <w:szCs w:val="20"/>
                <w:lang w:bidi="ar-SA"/>
              </w:rPr>
              <w:t xml:space="preserve">Wentylator dachowy chemoodporny </w:t>
            </w:r>
            <w:r w:rsidRPr="00BF47FE">
              <w:rPr>
                <w:b/>
                <w:bCs/>
                <w:color w:val="auto"/>
                <w:sz w:val="20"/>
                <w:szCs w:val="20"/>
                <w:lang w:bidi="ar-SA"/>
              </w:rPr>
              <w:t xml:space="preserve">WD1c  </w:t>
            </w:r>
          </w:p>
        </w:tc>
        <w:tc>
          <w:tcPr>
            <w:tcW w:w="2693" w:type="dxa"/>
            <w:tcBorders>
              <w:top w:val="single" w:sz="4" w:space="0" w:color="auto"/>
              <w:left w:val="nil"/>
              <w:bottom w:val="single" w:sz="4" w:space="0" w:color="auto"/>
              <w:right w:val="single" w:sz="4" w:space="0" w:color="000000"/>
            </w:tcBorders>
            <w:shd w:val="clear" w:color="auto" w:fill="auto"/>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CRDV-EX 250/225  n=1400 1/min</w:t>
            </w:r>
          </w:p>
        </w:tc>
        <w:tc>
          <w:tcPr>
            <w:tcW w:w="2268" w:type="dxa"/>
            <w:tcBorders>
              <w:top w:val="nil"/>
              <w:left w:val="nil"/>
              <w:bottom w:val="single" w:sz="4" w:space="0" w:color="auto"/>
              <w:right w:val="single" w:sz="4" w:space="0" w:color="auto"/>
            </w:tcBorders>
            <w:shd w:val="clear" w:color="auto" w:fill="auto"/>
            <w:noWrap/>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c>
          <w:tcPr>
            <w:tcW w:w="1843" w:type="dxa"/>
            <w:tcBorders>
              <w:top w:val="nil"/>
              <w:left w:val="nil"/>
              <w:bottom w:val="single" w:sz="4" w:space="0" w:color="auto"/>
              <w:right w:val="single" w:sz="4" w:space="0" w:color="auto"/>
            </w:tcBorders>
          </w:tcPr>
          <w:p w:rsidR="00BF47FE" w:rsidRPr="00BF47FE" w:rsidRDefault="00BF47FE" w:rsidP="00BF47FE">
            <w:pPr>
              <w:widowControl/>
              <w:jc w:val="center"/>
              <w:rPr>
                <w:color w:val="auto"/>
                <w:sz w:val="20"/>
                <w:szCs w:val="20"/>
                <w:lang w:bidi="ar-SA"/>
              </w:rPr>
            </w:pPr>
          </w:p>
        </w:tc>
      </w:tr>
      <w:tr w:rsidR="00BF47FE" w:rsidRPr="00BF47FE" w:rsidTr="00BF47FE">
        <w:trPr>
          <w:trHeight w:val="503"/>
        </w:trPr>
        <w:tc>
          <w:tcPr>
            <w:tcW w:w="440" w:type="dxa"/>
            <w:tcBorders>
              <w:top w:val="nil"/>
              <w:left w:val="single" w:sz="4" w:space="0" w:color="auto"/>
              <w:bottom w:val="single" w:sz="4" w:space="0" w:color="auto"/>
              <w:right w:val="single" w:sz="4" w:space="0" w:color="auto"/>
            </w:tcBorders>
            <w:shd w:val="clear" w:color="auto" w:fill="auto"/>
            <w:noWrap/>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20</w:t>
            </w:r>
          </w:p>
        </w:tc>
        <w:tc>
          <w:tcPr>
            <w:tcW w:w="2269" w:type="dxa"/>
            <w:tcBorders>
              <w:top w:val="nil"/>
              <w:left w:val="nil"/>
              <w:bottom w:val="single" w:sz="4" w:space="0" w:color="auto"/>
              <w:right w:val="single" w:sz="4" w:space="0" w:color="auto"/>
            </w:tcBorders>
            <w:shd w:val="clear" w:color="auto" w:fill="auto"/>
            <w:vAlign w:val="center"/>
          </w:tcPr>
          <w:p w:rsidR="00BF47FE" w:rsidRPr="00BF47FE" w:rsidRDefault="00BF47FE" w:rsidP="00BF47FE">
            <w:pPr>
              <w:widowControl/>
              <w:rPr>
                <w:color w:val="auto"/>
                <w:sz w:val="20"/>
                <w:szCs w:val="20"/>
                <w:lang w:bidi="ar-SA"/>
              </w:rPr>
            </w:pPr>
            <w:r w:rsidRPr="00BF47FE">
              <w:rPr>
                <w:color w:val="auto"/>
                <w:sz w:val="20"/>
                <w:szCs w:val="20"/>
                <w:lang w:bidi="ar-SA"/>
              </w:rPr>
              <w:t xml:space="preserve">Wentylator dachowy  chemoodporny </w:t>
            </w:r>
            <w:r w:rsidRPr="00BF47FE">
              <w:rPr>
                <w:b/>
                <w:bCs/>
                <w:color w:val="auto"/>
                <w:sz w:val="20"/>
                <w:szCs w:val="20"/>
                <w:lang w:bidi="ar-SA"/>
              </w:rPr>
              <w:t>WD1x</w:t>
            </w:r>
          </w:p>
        </w:tc>
        <w:tc>
          <w:tcPr>
            <w:tcW w:w="2693" w:type="dxa"/>
            <w:tcBorders>
              <w:top w:val="single" w:sz="4" w:space="0" w:color="auto"/>
              <w:left w:val="nil"/>
              <w:bottom w:val="single" w:sz="4" w:space="0" w:color="auto"/>
              <w:right w:val="single" w:sz="4" w:space="0" w:color="000000"/>
            </w:tcBorders>
            <w:shd w:val="clear" w:color="auto" w:fill="auto"/>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CRDV-EX 250/225  n=900/1400 1/min</w:t>
            </w:r>
          </w:p>
        </w:tc>
        <w:tc>
          <w:tcPr>
            <w:tcW w:w="2268" w:type="dxa"/>
            <w:tcBorders>
              <w:top w:val="nil"/>
              <w:left w:val="nil"/>
              <w:bottom w:val="single" w:sz="4" w:space="0" w:color="auto"/>
              <w:right w:val="single" w:sz="4" w:space="0" w:color="auto"/>
            </w:tcBorders>
            <w:shd w:val="clear" w:color="auto" w:fill="auto"/>
            <w:noWrap/>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c>
          <w:tcPr>
            <w:tcW w:w="1843" w:type="dxa"/>
            <w:tcBorders>
              <w:top w:val="nil"/>
              <w:left w:val="nil"/>
              <w:bottom w:val="single" w:sz="4" w:space="0" w:color="auto"/>
              <w:right w:val="single" w:sz="4" w:space="0" w:color="auto"/>
            </w:tcBorders>
          </w:tcPr>
          <w:p w:rsidR="00BF47FE" w:rsidRPr="00BF47FE" w:rsidRDefault="00BF47FE" w:rsidP="00BF47FE">
            <w:pPr>
              <w:widowControl/>
              <w:jc w:val="center"/>
              <w:rPr>
                <w:color w:val="auto"/>
                <w:sz w:val="20"/>
                <w:szCs w:val="20"/>
                <w:lang w:bidi="ar-SA"/>
              </w:rPr>
            </w:pPr>
          </w:p>
        </w:tc>
      </w:tr>
      <w:tr w:rsidR="00BF47FE" w:rsidRPr="00BF47FE" w:rsidTr="00BF47FE">
        <w:trPr>
          <w:trHeight w:val="503"/>
        </w:trPr>
        <w:tc>
          <w:tcPr>
            <w:tcW w:w="440" w:type="dxa"/>
            <w:tcBorders>
              <w:top w:val="nil"/>
              <w:left w:val="single" w:sz="4" w:space="0" w:color="auto"/>
              <w:bottom w:val="single" w:sz="4" w:space="0" w:color="auto"/>
              <w:right w:val="single" w:sz="4" w:space="0" w:color="auto"/>
            </w:tcBorders>
            <w:shd w:val="clear" w:color="auto" w:fill="auto"/>
            <w:noWrap/>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21</w:t>
            </w:r>
          </w:p>
        </w:tc>
        <w:tc>
          <w:tcPr>
            <w:tcW w:w="2269" w:type="dxa"/>
            <w:tcBorders>
              <w:top w:val="nil"/>
              <w:left w:val="nil"/>
              <w:bottom w:val="single" w:sz="4" w:space="0" w:color="auto"/>
              <w:right w:val="single" w:sz="4" w:space="0" w:color="auto"/>
            </w:tcBorders>
            <w:shd w:val="clear" w:color="auto" w:fill="auto"/>
            <w:vAlign w:val="center"/>
          </w:tcPr>
          <w:p w:rsidR="00BF47FE" w:rsidRPr="00BF47FE" w:rsidRDefault="00BF47FE" w:rsidP="00BF47FE">
            <w:pPr>
              <w:widowControl/>
              <w:rPr>
                <w:color w:val="auto"/>
                <w:sz w:val="20"/>
                <w:szCs w:val="20"/>
                <w:lang w:bidi="ar-SA"/>
              </w:rPr>
            </w:pPr>
            <w:r w:rsidRPr="00BF47FE">
              <w:rPr>
                <w:color w:val="auto"/>
                <w:sz w:val="20"/>
                <w:szCs w:val="20"/>
                <w:lang w:bidi="ar-SA"/>
              </w:rPr>
              <w:t xml:space="preserve">Wentylator dachowy </w:t>
            </w:r>
            <w:r w:rsidRPr="00BF47FE">
              <w:rPr>
                <w:b/>
                <w:bCs/>
                <w:color w:val="auto"/>
                <w:sz w:val="20"/>
                <w:szCs w:val="20"/>
                <w:lang w:bidi="ar-SA"/>
              </w:rPr>
              <w:t>WD1</w:t>
            </w:r>
          </w:p>
        </w:tc>
        <w:tc>
          <w:tcPr>
            <w:tcW w:w="2693" w:type="dxa"/>
            <w:tcBorders>
              <w:top w:val="single" w:sz="4" w:space="0" w:color="auto"/>
              <w:left w:val="nil"/>
              <w:bottom w:val="single" w:sz="4" w:space="0" w:color="auto"/>
              <w:right w:val="single" w:sz="4" w:space="0" w:color="auto"/>
            </w:tcBorders>
            <w:shd w:val="clear" w:color="auto" w:fill="auto"/>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 xml:space="preserve">DRV </w:t>
            </w:r>
            <w:proofErr w:type="spellStart"/>
            <w:r w:rsidRPr="00BF47FE">
              <w:rPr>
                <w:color w:val="auto"/>
                <w:sz w:val="20"/>
                <w:szCs w:val="20"/>
                <w:lang w:bidi="ar-SA"/>
              </w:rPr>
              <w:t>Miniwent</w:t>
            </w:r>
            <w:proofErr w:type="spellEnd"/>
            <w:r w:rsidRPr="00BF47FE">
              <w:rPr>
                <w:color w:val="auto"/>
                <w:sz w:val="20"/>
                <w:szCs w:val="20"/>
                <w:lang w:bidi="ar-SA"/>
              </w:rPr>
              <w:t xml:space="preserve"> 6  /n=25001/min</w:t>
            </w:r>
          </w:p>
        </w:tc>
        <w:tc>
          <w:tcPr>
            <w:tcW w:w="2268" w:type="dxa"/>
            <w:tcBorders>
              <w:top w:val="nil"/>
              <w:left w:val="nil"/>
              <w:bottom w:val="single" w:sz="4" w:space="0" w:color="auto"/>
              <w:right w:val="single" w:sz="4" w:space="0" w:color="auto"/>
            </w:tcBorders>
            <w:shd w:val="clear" w:color="auto" w:fill="auto"/>
            <w:noWrap/>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c>
          <w:tcPr>
            <w:tcW w:w="1843" w:type="dxa"/>
            <w:tcBorders>
              <w:top w:val="nil"/>
              <w:left w:val="nil"/>
              <w:bottom w:val="single" w:sz="4" w:space="0" w:color="auto"/>
              <w:right w:val="single" w:sz="4" w:space="0" w:color="auto"/>
            </w:tcBorders>
          </w:tcPr>
          <w:p w:rsidR="00BF47FE" w:rsidRPr="00BF47FE" w:rsidRDefault="00BF47FE" w:rsidP="00BF47FE">
            <w:pPr>
              <w:widowControl/>
              <w:jc w:val="center"/>
              <w:rPr>
                <w:color w:val="auto"/>
                <w:sz w:val="20"/>
                <w:szCs w:val="20"/>
                <w:lang w:bidi="ar-SA"/>
              </w:rPr>
            </w:pPr>
          </w:p>
        </w:tc>
      </w:tr>
    </w:tbl>
    <w:p w:rsidR="00BF47FE" w:rsidRPr="00BF47FE" w:rsidRDefault="00BF47FE" w:rsidP="00BF47FE">
      <w:pPr>
        <w:widowControl/>
        <w:jc w:val="center"/>
        <w:rPr>
          <w:sz w:val="28"/>
          <w:szCs w:val="28"/>
          <w:lang w:bidi="ar-SA"/>
        </w:rPr>
      </w:pPr>
      <w:r w:rsidRPr="00BF47FE">
        <w:rPr>
          <w:color w:val="auto"/>
          <w:lang w:bidi="ar-SA"/>
        </w:rPr>
        <w:br w:type="page"/>
      </w:r>
    </w:p>
    <w:p w:rsidR="00BF47FE" w:rsidRPr="00BF47FE" w:rsidRDefault="00BF47FE" w:rsidP="00BF47FE">
      <w:pPr>
        <w:widowControl/>
        <w:jc w:val="center"/>
        <w:rPr>
          <w:b/>
          <w:bCs/>
          <w:color w:val="auto"/>
          <w:lang w:bidi="ar-SA"/>
        </w:rPr>
      </w:pPr>
      <w:r w:rsidRPr="00BF47FE">
        <w:rPr>
          <w:b/>
          <w:bCs/>
          <w:color w:val="auto"/>
          <w:lang w:bidi="ar-SA"/>
        </w:rPr>
        <w:t>Urządzenia klimatyzacyjne i wentylacyjne GIG - Budynek CCTW</w:t>
      </w:r>
    </w:p>
    <w:p w:rsidR="00BF47FE" w:rsidRPr="00BF47FE" w:rsidRDefault="00BF47FE" w:rsidP="00BF47FE">
      <w:pPr>
        <w:widowControl/>
        <w:rPr>
          <w:color w:val="auto"/>
          <w:lang w:bidi="ar-SA"/>
        </w:rPr>
      </w:pPr>
    </w:p>
    <w:p w:rsidR="00BF47FE" w:rsidRPr="00BF47FE" w:rsidRDefault="00BF47FE" w:rsidP="00BF47FE">
      <w:pPr>
        <w:widowControl/>
        <w:rPr>
          <w:b/>
          <w:color w:val="auto"/>
          <w:lang w:bidi="ar-SA"/>
        </w:rPr>
      </w:pPr>
      <w:r w:rsidRPr="00BF47FE">
        <w:rPr>
          <w:b/>
          <w:color w:val="auto"/>
          <w:lang w:bidi="ar-SA"/>
        </w:rPr>
        <w:t>Kurtyny powietrzne</w:t>
      </w:r>
    </w:p>
    <w:tbl>
      <w:tblPr>
        <w:tblW w:w="9157" w:type="dxa"/>
        <w:tblInd w:w="55" w:type="dxa"/>
        <w:tblCellMar>
          <w:left w:w="70" w:type="dxa"/>
          <w:right w:w="70" w:type="dxa"/>
        </w:tblCellMar>
        <w:tblLook w:val="04A0" w:firstRow="1" w:lastRow="0" w:firstColumn="1" w:lastColumn="0" w:noHBand="0" w:noVBand="1"/>
      </w:tblPr>
      <w:tblGrid>
        <w:gridCol w:w="441"/>
        <w:gridCol w:w="5136"/>
        <w:gridCol w:w="1790"/>
        <w:gridCol w:w="1790"/>
      </w:tblGrid>
      <w:tr w:rsidR="00BF47FE" w:rsidRPr="00BF47FE" w:rsidTr="00BF47FE">
        <w:trPr>
          <w:trHeight w:val="255"/>
        </w:trPr>
        <w:tc>
          <w:tcPr>
            <w:tcW w:w="44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rPr>
                <w:b/>
                <w:bCs/>
                <w:color w:val="auto"/>
                <w:sz w:val="20"/>
                <w:szCs w:val="20"/>
                <w:lang w:bidi="ar-SA"/>
              </w:rPr>
            </w:pPr>
            <w:proofErr w:type="spellStart"/>
            <w:r w:rsidRPr="00BF47FE">
              <w:rPr>
                <w:b/>
                <w:bCs/>
                <w:color w:val="auto"/>
                <w:sz w:val="20"/>
                <w:szCs w:val="20"/>
                <w:lang w:bidi="ar-SA"/>
              </w:rPr>
              <w:t>L.p</w:t>
            </w:r>
            <w:proofErr w:type="spellEnd"/>
          </w:p>
        </w:tc>
        <w:tc>
          <w:tcPr>
            <w:tcW w:w="5136" w:type="dxa"/>
            <w:tcBorders>
              <w:top w:val="single" w:sz="4" w:space="0" w:color="auto"/>
              <w:left w:val="nil"/>
              <w:bottom w:val="single" w:sz="4" w:space="0" w:color="auto"/>
              <w:right w:val="single" w:sz="4" w:space="0" w:color="auto"/>
            </w:tcBorders>
            <w:shd w:val="clear" w:color="auto" w:fill="auto"/>
            <w:noWrap/>
            <w:vAlign w:val="center"/>
          </w:tcPr>
          <w:p w:rsidR="00BF47FE" w:rsidRPr="00BF47FE" w:rsidRDefault="00BF47FE" w:rsidP="00BF47FE">
            <w:pPr>
              <w:widowControl/>
              <w:jc w:val="center"/>
              <w:rPr>
                <w:b/>
                <w:bCs/>
                <w:color w:val="auto"/>
                <w:sz w:val="20"/>
                <w:szCs w:val="20"/>
                <w:lang w:bidi="ar-SA"/>
              </w:rPr>
            </w:pPr>
            <w:r w:rsidRPr="00BF47FE">
              <w:rPr>
                <w:b/>
                <w:bCs/>
                <w:color w:val="auto"/>
                <w:sz w:val="20"/>
                <w:szCs w:val="20"/>
                <w:lang w:bidi="ar-SA"/>
              </w:rPr>
              <w:t>Opis</w:t>
            </w:r>
          </w:p>
        </w:tc>
        <w:tc>
          <w:tcPr>
            <w:tcW w:w="1790" w:type="dxa"/>
            <w:tcBorders>
              <w:top w:val="single" w:sz="4" w:space="0" w:color="auto"/>
              <w:left w:val="nil"/>
              <w:bottom w:val="single" w:sz="4" w:space="0" w:color="auto"/>
              <w:right w:val="single" w:sz="4" w:space="0" w:color="auto"/>
            </w:tcBorders>
            <w:vAlign w:val="center"/>
          </w:tcPr>
          <w:p w:rsidR="00BF47FE" w:rsidRPr="00BF47FE" w:rsidRDefault="00BF47FE" w:rsidP="00BF47FE">
            <w:pPr>
              <w:widowControl/>
              <w:jc w:val="center"/>
              <w:rPr>
                <w:b/>
                <w:bCs/>
                <w:color w:val="auto"/>
                <w:sz w:val="20"/>
                <w:szCs w:val="20"/>
                <w:lang w:bidi="ar-SA"/>
              </w:rPr>
            </w:pPr>
            <w:r w:rsidRPr="00BF47FE">
              <w:rPr>
                <w:b/>
                <w:bCs/>
                <w:color w:val="auto"/>
                <w:sz w:val="20"/>
                <w:szCs w:val="20"/>
                <w:lang w:bidi="ar-SA"/>
              </w:rPr>
              <w:t>Podpis użytkownika</w:t>
            </w:r>
          </w:p>
        </w:tc>
        <w:tc>
          <w:tcPr>
            <w:tcW w:w="1790" w:type="dxa"/>
            <w:tcBorders>
              <w:top w:val="single" w:sz="4" w:space="0" w:color="auto"/>
              <w:left w:val="nil"/>
              <w:bottom w:val="single" w:sz="4" w:space="0" w:color="auto"/>
              <w:right w:val="single" w:sz="4" w:space="0" w:color="auto"/>
            </w:tcBorders>
          </w:tcPr>
          <w:p w:rsidR="00BF47FE" w:rsidRPr="00BF47FE" w:rsidRDefault="00BF47FE" w:rsidP="00BF47FE">
            <w:pPr>
              <w:widowControl/>
              <w:jc w:val="center"/>
              <w:rPr>
                <w:color w:val="auto"/>
                <w:sz w:val="20"/>
                <w:szCs w:val="20"/>
                <w:lang w:bidi="ar-SA"/>
              </w:rPr>
            </w:pPr>
            <w:r w:rsidRPr="00BF47FE">
              <w:rPr>
                <w:color w:val="auto"/>
                <w:sz w:val="20"/>
                <w:szCs w:val="20"/>
                <w:lang w:bidi="ar-SA"/>
              </w:rPr>
              <w:t>Uwagi</w:t>
            </w:r>
          </w:p>
        </w:tc>
      </w:tr>
      <w:tr w:rsidR="00BF47FE" w:rsidRPr="00BF47FE" w:rsidTr="00BF47FE">
        <w:trPr>
          <w:trHeight w:val="300"/>
        </w:trPr>
        <w:tc>
          <w:tcPr>
            <w:tcW w:w="441" w:type="dxa"/>
            <w:tcBorders>
              <w:top w:val="nil"/>
              <w:left w:val="single" w:sz="4" w:space="0" w:color="auto"/>
              <w:bottom w:val="single" w:sz="4" w:space="0" w:color="auto"/>
              <w:right w:val="single" w:sz="4" w:space="0" w:color="auto"/>
            </w:tcBorders>
            <w:shd w:val="clear" w:color="auto" w:fill="auto"/>
            <w:noWrap/>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1</w:t>
            </w:r>
          </w:p>
        </w:tc>
        <w:tc>
          <w:tcPr>
            <w:tcW w:w="5136" w:type="dxa"/>
            <w:tcBorders>
              <w:top w:val="single" w:sz="4" w:space="0" w:color="auto"/>
              <w:left w:val="nil"/>
              <w:bottom w:val="single" w:sz="4" w:space="0" w:color="auto"/>
              <w:right w:val="single" w:sz="4" w:space="0" w:color="auto"/>
            </w:tcBorders>
            <w:shd w:val="clear" w:color="auto" w:fill="auto"/>
            <w:noWrap/>
            <w:vAlign w:val="center"/>
          </w:tcPr>
          <w:p w:rsidR="00BF47FE" w:rsidRPr="00BF47FE" w:rsidRDefault="00BF47FE" w:rsidP="00BF47FE">
            <w:pPr>
              <w:widowControl/>
              <w:rPr>
                <w:color w:val="auto"/>
                <w:sz w:val="20"/>
                <w:szCs w:val="20"/>
                <w:lang w:bidi="ar-SA"/>
              </w:rPr>
            </w:pPr>
            <w:r w:rsidRPr="00BF47FE">
              <w:rPr>
                <w:color w:val="auto"/>
                <w:sz w:val="20"/>
                <w:szCs w:val="20"/>
                <w:lang w:bidi="ar-SA"/>
              </w:rPr>
              <w:t>Elektryczna KP Silver 1-200-Z JUWENT (bez nagrzewnicy)</w:t>
            </w:r>
          </w:p>
        </w:tc>
        <w:tc>
          <w:tcPr>
            <w:tcW w:w="1790" w:type="dxa"/>
            <w:tcBorders>
              <w:top w:val="single" w:sz="4" w:space="0" w:color="auto"/>
              <w:left w:val="nil"/>
              <w:bottom w:val="single" w:sz="4" w:space="0" w:color="auto"/>
              <w:right w:val="single" w:sz="4" w:space="0" w:color="auto"/>
            </w:tcBorders>
          </w:tcPr>
          <w:p w:rsidR="00BF47FE" w:rsidRPr="00BF47FE" w:rsidRDefault="00BF47FE" w:rsidP="00BF47FE">
            <w:pPr>
              <w:widowControl/>
              <w:rPr>
                <w:color w:val="auto"/>
                <w:sz w:val="20"/>
                <w:szCs w:val="20"/>
                <w:lang w:bidi="ar-SA"/>
              </w:rPr>
            </w:pPr>
          </w:p>
        </w:tc>
        <w:tc>
          <w:tcPr>
            <w:tcW w:w="1790" w:type="dxa"/>
            <w:tcBorders>
              <w:top w:val="single" w:sz="4" w:space="0" w:color="auto"/>
              <w:left w:val="nil"/>
              <w:bottom w:val="single" w:sz="4" w:space="0" w:color="auto"/>
              <w:right w:val="single" w:sz="4" w:space="0" w:color="auto"/>
            </w:tcBorders>
          </w:tcPr>
          <w:p w:rsidR="00BF47FE" w:rsidRPr="00BF47FE" w:rsidRDefault="00BF47FE" w:rsidP="00BF47FE">
            <w:pPr>
              <w:widowControl/>
              <w:rPr>
                <w:color w:val="auto"/>
                <w:sz w:val="20"/>
                <w:szCs w:val="20"/>
                <w:lang w:bidi="ar-SA"/>
              </w:rPr>
            </w:pPr>
          </w:p>
        </w:tc>
      </w:tr>
      <w:tr w:rsidR="00BF47FE" w:rsidRPr="00BF47FE" w:rsidTr="00BF47FE">
        <w:trPr>
          <w:trHeight w:val="315"/>
        </w:trPr>
        <w:tc>
          <w:tcPr>
            <w:tcW w:w="441" w:type="dxa"/>
            <w:tcBorders>
              <w:top w:val="nil"/>
              <w:left w:val="single" w:sz="4" w:space="0" w:color="auto"/>
              <w:bottom w:val="single" w:sz="4" w:space="0" w:color="auto"/>
              <w:right w:val="single" w:sz="4" w:space="0" w:color="auto"/>
            </w:tcBorders>
            <w:shd w:val="clear" w:color="auto" w:fill="auto"/>
            <w:noWrap/>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2</w:t>
            </w:r>
          </w:p>
        </w:tc>
        <w:tc>
          <w:tcPr>
            <w:tcW w:w="5136" w:type="dxa"/>
            <w:tcBorders>
              <w:top w:val="single" w:sz="4" w:space="0" w:color="auto"/>
              <w:left w:val="nil"/>
              <w:bottom w:val="single" w:sz="4" w:space="0" w:color="auto"/>
              <w:right w:val="single" w:sz="4" w:space="0" w:color="auto"/>
            </w:tcBorders>
            <w:shd w:val="clear" w:color="auto" w:fill="auto"/>
            <w:noWrap/>
            <w:vAlign w:val="center"/>
          </w:tcPr>
          <w:p w:rsidR="00BF47FE" w:rsidRPr="00BF47FE" w:rsidRDefault="00BF47FE" w:rsidP="00BF47FE">
            <w:pPr>
              <w:widowControl/>
              <w:rPr>
                <w:color w:val="auto"/>
                <w:sz w:val="20"/>
                <w:szCs w:val="20"/>
                <w:lang w:bidi="ar-SA"/>
              </w:rPr>
            </w:pPr>
            <w:r w:rsidRPr="00BF47FE">
              <w:rPr>
                <w:color w:val="auto"/>
                <w:sz w:val="20"/>
                <w:szCs w:val="20"/>
                <w:lang w:bidi="ar-SA"/>
              </w:rPr>
              <w:t>Elektryczna KP Silver 1-200-Z JUWENT (bez nagrzewnicy)</w:t>
            </w:r>
          </w:p>
        </w:tc>
        <w:tc>
          <w:tcPr>
            <w:tcW w:w="1790" w:type="dxa"/>
            <w:tcBorders>
              <w:top w:val="single" w:sz="4" w:space="0" w:color="auto"/>
              <w:left w:val="nil"/>
              <w:bottom w:val="single" w:sz="4" w:space="0" w:color="auto"/>
              <w:right w:val="single" w:sz="4" w:space="0" w:color="auto"/>
            </w:tcBorders>
          </w:tcPr>
          <w:p w:rsidR="00BF47FE" w:rsidRPr="00BF47FE" w:rsidRDefault="00BF47FE" w:rsidP="00BF47FE">
            <w:pPr>
              <w:widowControl/>
              <w:rPr>
                <w:color w:val="auto"/>
                <w:sz w:val="20"/>
                <w:szCs w:val="20"/>
                <w:lang w:bidi="ar-SA"/>
              </w:rPr>
            </w:pPr>
          </w:p>
        </w:tc>
        <w:tc>
          <w:tcPr>
            <w:tcW w:w="1790" w:type="dxa"/>
            <w:tcBorders>
              <w:top w:val="single" w:sz="4" w:space="0" w:color="auto"/>
              <w:left w:val="nil"/>
              <w:bottom w:val="single" w:sz="4" w:space="0" w:color="auto"/>
              <w:right w:val="single" w:sz="4" w:space="0" w:color="auto"/>
            </w:tcBorders>
          </w:tcPr>
          <w:p w:rsidR="00BF47FE" w:rsidRPr="00BF47FE" w:rsidRDefault="00BF47FE" w:rsidP="00BF47FE">
            <w:pPr>
              <w:widowControl/>
              <w:rPr>
                <w:color w:val="auto"/>
                <w:sz w:val="20"/>
                <w:szCs w:val="20"/>
                <w:lang w:bidi="ar-SA"/>
              </w:rPr>
            </w:pPr>
          </w:p>
        </w:tc>
      </w:tr>
      <w:tr w:rsidR="00BF47FE" w:rsidRPr="00BF47FE" w:rsidTr="00BF47FE">
        <w:trPr>
          <w:trHeight w:val="510"/>
        </w:trPr>
        <w:tc>
          <w:tcPr>
            <w:tcW w:w="441" w:type="dxa"/>
            <w:tcBorders>
              <w:top w:val="nil"/>
              <w:left w:val="single" w:sz="4" w:space="0" w:color="auto"/>
              <w:bottom w:val="single" w:sz="4" w:space="0" w:color="auto"/>
              <w:right w:val="single" w:sz="4" w:space="0" w:color="auto"/>
            </w:tcBorders>
            <w:shd w:val="clear" w:color="auto" w:fill="auto"/>
            <w:noWrap/>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3</w:t>
            </w:r>
          </w:p>
        </w:tc>
        <w:tc>
          <w:tcPr>
            <w:tcW w:w="5136" w:type="dxa"/>
            <w:tcBorders>
              <w:top w:val="single" w:sz="4" w:space="0" w:color="auto"/>
              <w:left w:val="nil"/>
              <w:bottom w:val="single" w:sz="4" w:space="0" w:color="auto"/>
              <w:right w:val="single" w:sz="4" w:space="0" w:color="000000"/>
            </w:tcBorders>
            <w:shd w:val="clear" w:color="auto" w:fill="auto"/>
            <w:vAlign w:val="center"/>
          </w:tcPr>
          <w:p w:rsidR="00BF47FE" w:rsidRPr="00BF47FE" w:rsidRDefault="00BF47FE" w:rsidP="00BF47FE">
            <w:pPr>
              <w:widowControl/>
              <w:rPr>
                <w:color w:val="auto"/>
                <w:sz w:val="20"/>
                <w:szCs w:val="20"/>
                <w:lang w:bidi="ar-SA"/>
              </w:rPr>
            </w:pPr>
            <w:r w:rsidRPr="00BF47FE">
              <w:rPr>
                <w:color w:val="auto"/>
                <w:sz w:val="20"/>
                <w:szCs w:val="20"/>
                <w:lang w:bidi="ar-SA"/>
              </w:rPr>
              <w:t>Wodna KP Silver 1-250-W JUWENT z zaworem trójdrogowym 3/4 z siłownikiem</w:t>
            </w:r>
          </w:p>
        </w:tc>
        <w:tc>
          <w:tcPr>
            <w:tcW w:w="1790" w:type="dxa"/>
            <w:tcBorders>
              <w:top w:val="single" w:sz="4" w:space="0" w:color="auto"/>
              <w:left w:val="nil"/>
              <w:bottom w:val="single" w:sz="4" w:space="0" w:color="auto"/>
              <w:right w:val="single" w:sz="4" w:space="0" w:color="000000"/>
            </w:tcBorders>
          </w:tcPr>
          <w:p w:rsidR="00BF47FE" w:rsidRPr="00BF47FE" w:rsidRDefault="00BF47FE" w:rsidP="00BF47FE">
            <w:pPr>
              <w:widowControl/>
              <w:rPr>
                <w:color w:val="auto"/>
                <w:sz w:val="20"/>
                <w:szCs w:val="20"/>
                <w:lang w:bidi="ar-SA"/>
              </w:rPr>
            </w:pPr>
          </w:p>
        </w:tc>
        <w:tc>
          <w:tcPr>
            <w:tcW w:w="1790" w:type="dxa"/>
            <w:tcBorders>
              <w:top w:val="single" w:sz="4" w:space="0" w:color="auto"/>
              <w:left w:val="nil"/>
              <w:bottom w:val="single" w:sz="4" w:space="0" w:color="auto"/>
              <w:right w:val="single" w:sz="4" w:space="0" w:color="000000"/>
            </w:tcBorders>
          </w:tcPr>
          <w:p w:rsidR="00BF47FE" w:rsidRPr="00BF47FE" w:rsidRDefault="00BF47FE" w:rsidP="00BF47FE">
            <w:pPr>
              <w:widowControl/>
              <w:rPr>
                <w:color w:val="auto"/>
                <w:sz w:val="20"/>
                <w:szCs w:val="20"/>
                <w:lang w:bidi="ar-SA"/>
              </w:rPr>
            </w:pPr>
          </w:p>
        </w:tc>
      </w:tr>
      <w:tr w:rsidR="00BF47FE" w:rsidRPr="00BF47FE" w:rsidTr="00BF47FE">
        <w:trPr>
          <w:trHeight w:val="510"/>
        </w:trPr>
        <w:tc>
          <w:tcPr>
            <w:tcW w:w="441" w:type="dxa"/>
            <w:tcBorders>
              <w:top w:val="nil"/>
              <w:left w:val="single" w:sz="4" w:space="0" w:color="auto"/>
              <w:bottom w:val="single" w:sz="4" w:space="0" w:color="auto"/>
              <w:right w:val="single" w:sz="4" w:space="0" w:color="auto"/>
            </w:tcBorders>
            <w:shd w:val="clear" w:color="auto" w:fill="auto"/>
            <w:noWrap/>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4</w:t>
            </w:r>
          </w:p>
        </w:tc>
        <w:tc>
          <w:tcPr>
            <w:tcW w:w="5136" w:type="dxa"/>
            <w:tcBorders>
              <w:top w:val="single" w:sz="4" w:space="0" w:color="auto"/>
              <w:left w:val="nil"/>
              <w:bottom w:val="single" w:sz="4" w:space="0" w:color="auto"/>
              <w:right w:val="single" w:sz="4" w:space="0" w:color="000000"/>
            </w:tcBorders>
            <w:shd w:val="clear" w:color="auto" w:fill="auto"/>
            <w:vAlign w:val="center"/>
          </w:tcPr>
          <w:p w:rsidR="00BF47FE" w:rsidRPr="00BF47FE" w:rsidRDefault="00BF47FE" w:rsidP="00BF47FE">
            <w:pPr>
              <w:widowControl/>
              <w:rPr>
                <w:color w:val="auto"/>
                <w:sz w:val="20"/>
                <w:szCs w:val="20"/>
                <w:lang w:bidi="ar-SA"/>
              </w:rPr>
            </w:pPr>
            <w:r w:rsidRPr="00BF47FE">
              <w:rPr>
                <w:color w:val="auto"/>
                <w:sz w:val="20"/>
                <w:szCs w:val="20"/>
                <w:lang w:bidi="ar-SA"/>
              </w:rPr>
              <w:t>Wodna KP Silver 1-200-W JUWENT z zaworem trójdrogowym 3/4 z siłownikiem</w:t>
            </w:r>
          </w:p>
        </w:tc>
        <w:tc>
          <w:tcPr>
            <w:tcW w:w="1790" w:type="dxa"/>
            <w:tcBorders>
              <w:top w:val="single" w:sz="4" w:space="0" w:color="auto"/>
              <w:left w:val="nil"/>
              <w:bottom w:val="single" w:sz="4" w:space="0" w:color="auto"/>
              <w:right w:val="single" w:sz="4" w:space="0" w:color="000000"/>
            </w:tcBorders>
          </w:tcPr>
          <w:p w:rsidR="00BF47FE" w:rsidRPr="00BF47FE" w:rsidRDefault="00BF47FE" w:rsidP="00BF47FE">
            <w:pPr>
              <w:widowControl/>
              <w:rPr>
                <w:color w:val="auto"/>
                <w:sz w:val="20"/>
                <w:szCs w:val="20"/>
                <w:lang w:bidi="ar-SA"/>
              </w:rPr>
            </w:pPr>
          </w:p>
        </w:tc>
        <w:tc>
          <w:tcPr>
            <w:tcW w:w="1790" w:type="dxa"/>
            <w:tcBorders>
              <w:top w:val="single" w:sz="4" w:space="0" w:color="auto"/>
              <w:left w:val="nil"/>
              <w:bottom w:val="single" w:sz="4" w:space="0" w:color="auto"/>
              <w:right w:val="single" w:sz="4" w:space="0" w:color="000000"/>
            </w:tcBorders>
          </w:tcPr>
          <w:p w:rsidR="00BF47FE" w:rsidRPr="00BF47FE" w:rsidRDefault="00BF47FE" w:rsidP="00BF47FE">
            <w:pPr>
              <w:widowControl/>
              <w:rPr>
                <w:color w:val="auto"/>
                <w:sz w:val="20"/>
                <w:szCs w:val="20"/>
                <w:lang w:bidi="ar-SA"/>
              </w:rPr>
            </w:pPr>
          </w:p>
        </w:tc>
      </w:tr>
    </w:tbl>
    <w:p w:rsidR="00BF47FE" w:rsidRPr="00BF47FE" w:rsidRDefault="00BF47FE" w:rsidP="00BF47FE">
      <w:pPr>
        <w:widowControl/>
        <w:rPr>
          <w:b/>
          <w:bCs/>
          <w:color w:val="auto"/>
          <w:lang w:bidi="ar-SA"/>
        </w:rPr>
      </w:pPr>
    </w:p>
    <w:p w:rsidR="00BF47FE" w:rsidRPr="00BF47FE" w:rsidRDefault="00BF47FE" w:rsidP="00BF47FE">
      <w:pPr>
        <w:widowControl/>
        <w:rPr>
          <w:b/>
          <w:bCs/>
          <w:color w:val="auto"/>
          <w:lang w:bidi="ar-SA"/>
        </w:rPr>
      </w:pPr>
    </w:p>
    <w:p w:rsidR="00BF47FE" w:rsidRPr="00BF47FE" w:rsidRDefault="00BF47FE" w:rsidP="00BF47FE">
      <w:pPr>
        <w:widowControl/>
        <w:rPr>
          <w:color w:val="auto"/>
          <w:lang w:bidi="ar-SA"/>
        </w:rPr>
      </w:pPr>
      <w:r w:rsidRPr="00BF47FE">
        <w:rPr>
          <w:b/>
          <w:bCs/>
          <w:color w:val="auto"/>
          <w:lang w:bidi="ar-SA"/>
        </w:rPr>
        <w:t>Agregat wody lodowej</w:t>
      </w:r>
    </w:p>
    <w:tbl>
      <w:tblPr>
        <w:tblW w:w="9157" w:type="dxa"/>
        <w:tblInd w:w="55" w:type="dxa"/>
        <w:tblCellMar>
          <w:left w:w="70" w:type="dxa"/>
          <w:right w:w="70" w:type="dxa"/>
        </w:tblCellMar>
        <w:tblLook w:val="04A0" w:firstRow="1" w:lastRow="0" w:firstColumn="1" w:lastColumn="0" w:noHBand="0" w:noVBand="1"/>
      </w:tblPr>
      <w:tblGrid>
        <w:gridCol w:w="441"/>
        <w:gridCol w:w="5136"/>
        <w:gridCol w:w="1790"/>
        <w:gridCol w:w="1790"/>
      </w:tblGrid>
      <w:tr w:rsidR="00BF47FE" w:rsidRPr="00BF47FE" w:rsidTr="00BF47FE">
        <w:trPr>
          <w:trHeight w:val="255"/>
        </w:trPr>
        <w:tc>
          <w:tcPr>
            <w:tcW w:w="44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rPr>
                <w:b/>
                <w:bCs/>
                <w:color w:val="auto"/>
                <w:sz w:val="20"/>
                <w:szCs w:val="20"/>
                <w:lang w:bidi="ar-SA"/>
              </w:rPr>
            </w:pPr>
            <w:proofErr w:type="spellStart"/>
            <w:r w:rsidRPr="00BF47FE">
              <w:rPr>
                <w:b/>
                <w:bCs/>
                <w:color w:val="auto"/>
                <w:sz w:val="20"/>
                <w:szCs w:val="20"/>
                <w:lang w:bidi="ar-SA"/>
              </w:rPr>
              <w:t>L.p</w:t>
            </w:r>
            <w:proofErr w:type="spellEnd"/>
          </w:p>
        </w:tc>
        <w:tc>
          <w:tcPr>
            <w:tcW w:w="5136" w:type="dxa"/>
            <w:tcBorders>
              <w:top w:val="single" w:sz="4" w:space="0" w:color="auto"/>
              <w:left w:val="nil"/>
              <w:bottom w:val="single" w:sz="4" w:space="0" w:color="auto"/>
              <w:right w:val="single" w:sz="4" w:space="0" w:color="auto"/>
            </w:tcBorders>
            <w:shd w:val="clear" w:color="auto" w:fill="auto"/>
            <w:noWrap/>
            <w:vAlign w:val="center"/>
          </w:tcPr>
          <w:p w:rsidR="00BF47FE" w:rsidRPr="00BF47FE" w:rsidRDefault="00BF47FE" w:rsidP="00BF47FE">
            <w:pPr>
              <w:widowControl/>
              <w:jc w:val="center"/>
              <w:rPr>
                <w:b/>
                <w:bCs/>
                <w:color w:val="auto"/>
                <w:sz w:val="20"/>
                <w:szCs w:val="20"/>
                <w:lang w:bidi="ar-SA"/>
              </w:rPr>
            </w:pPr>
            <w:r w:rsidRPr="00BF47FE">
              <w:rPr>
                <w:b/>
                <w:bCs/>
                <w:color w:val="auto"/>
                <w:sz w:val="20"/>
                <w:szCs w:val="20"/>
                <w:lang w:bidi="ar-SA"/>
              </w:rPr>
              <w:t>Opis</w:t>
            </w:r>
          </w:p>
        </w:tc>
        <w:tc>
          <w:tcPr>
            <w:tcW w:w="1790" w:type="dxa"/>
            <w:tcBorders>
              <w:top w:val="single" w:sz="4" w:space="0" w:color="auto"/>
              <w:left w:val="nil"/>
              <w:bottom w:val="single" w:sz="4" w:space="0" w:color="auto"/>
              <w:right w:val="single" w:sz="4" w:space="0" w:color="auto"/>
            </w:tcBorders>
            <w:vAlign w:val="center"/>
          </w:tcPr>
          <w:p w:rsidR="00BF47FE" w:rsidRPr="00BF47FE" w:rsidRDefault="00BF47FE" w:rsidP="00BF47FE">
            <w:pPr>
              <w:widowControl/>
              <w:jc w:val="center"/>
              <w:rPr>
                <w:b/>
                <w:bCs/>
                <w:color w:val="auto"/>
                <w:sz w:val="20"/>
                <w:szCs w:val="20"/>
                <w:lang w:bidi="ar-SA"/>
              </w:rPr>
            </w:pPr>
            <w:r w:rsidRPr="00BF47FE">
              <w:rPr>
                <w:b/>
                <w:bCs/>
                <w:color w:val="auto"/>
                <w:sz w:val="20"/>
                <w:szCs w:val="20"/>
                <w:lang w:bidi="ar-SA"/>
              </w:rPr>
              <w:t>Podpis użytkownika</w:t>
            </w:r>
          </w:p>
        </w:tc>
        <w:tc>
          <w:tcPr>
            <w:tcW w:w="1790" w:type="dxa"/>
            <w:tcBorders>
              <w:top w:val="single" w:sz="4" w:space="0" w:color="auto"/>
              <w:left w:val="nil"/>
              <w:bottom w:val="single" w:sz="4" w:space="0" w:color="auto"/>
              <w:right w:val="single" w:sz="4" w:space="0" w:color="auto"/>
            </w:tcBorders>
          </w:tcPr>
          <w:p w:rsidR="00BF47FE" w:rsidRPr="00BF47FE" w:rsidRDefault="00BF47FE" w:rsidP="00BF47FE">
            <w:pPr>
              <w:widowControl/>
              <w:jc w:val="center"/>
              <w:rPr>
                <w:color w:val="auto"/>
                <w:sz w:val="20"/>
                <w:szCs w:val="20"/>
                <w:lang w:bidi="ar-SA"/>
              </w:rPr>
            </w:pPr>
            <w:r w:rsidRPr="00BF47FE">
              <w:rPr>
                <w:color w:val="auto"/>
                <w:sz w:val="20"/>
                <w:szCs w:val="20"/>
                <w:lang w:bidi="ar-SA"/>
              </w:rPr>
              <w:t>Uwagi</w:t>
            </w:r>
          </w:p>
        </w:tc>
      </w:tr>
      <w:tr w:rsidR="00BF47FE" w:rsidRPr="00BF47FE" w:rsidTr="00BF47FE">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1</w:t>
            </w:r>
          </w:p>
        </w:tc>
        <w:tc>
          <w:tcPr>
            <w:tcW w:w="5136" w:type="dxa"/>
            <w:tcBorders>
              <w:top w:val="single" w:sz="4" w:space="0" w:color="auto"/>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RHOSS - H51330</w:t>
            </w:r>
          </w:p>
        </w:tc>
        <w:tc>
          <w:tcPr>
            <w:tcW w:w="1790" w:type="dxa"/>
            <w:tcBorders>
              <w:top w:val="single" w:sz="4" w:space="0" w:color="auto"/>
              <w:left w:val="nil"/>
              <w:bottom w:val="single" w:sz="4" w:space="0" w:color="auto"/>
              <w:right w:val="single" w:sz="4" w:space="0" w:color="auto"/>
            </w:tcBorders>
          </w:tcPr>
          <w:p w:rsidR="00BF47FE" w:rsidRPr="00BF47FE" w:rsidRDefault="00BF47FE" w:rsidP="00BF47FE">
            <w:pPr>
              <w:widowControl/>
              <w:rPr>
                <w:color w:val="auto"/>
                <w:sz w:val="20"/>
                <w:szCs w:val="20"/>
                <w:lang w:bidi="ar-SA"/>
              </w:rPr>
            </w:pPr>
          </w:p>
        </w:tc>
        <w:tc>
          <w:tcPr>
            <w:tcW w:w="1790" w:type="dxa"/>
            <w:tcBorders>
              <w:top w:val="single" w:sz="4" w:space="0" w:color="auto"/>
              <w:left w:val="nil"/>
              <w:bottom w:val="single" w:sz="4" w:space="0" w:color="auto"/>
              <w:right w:val="single" w:sz="4" w:space="0" w:color="auto"/>
            </w:tcBorders>
          </w:tcPr>
          <w:p w:rsidR="00BF47FE" w:rsidRPr="00BF47FE" w:rsidRDefault="00BF47FE" w:rsidP="00BF47FE">
            <w:pPr>
              <w:widowControl/>
              <w:jc w:val="center"/>
              <w:rPr>
                <w:color w:val="auto"/>
                <w:sz w:val="20"/>
                <w:szCs w:val="20"/>
                <w:lang w:bidi="ar-SA"/>
              </w:rPr>
            </w:pPr>
            <w:r w:rsidRPr="00BF47FE">
              <w:rPr>
                <w:color w:val="auto"/>
                <w:sz w:val="20"/>
                <w:szCs w:val="20"/>
                <w:lang w:bidi="ar-SA"/>
              </w:rPr>
              <w:t>CRO</w:t>
            </w:r>
          </w:p>
        </w:tc>
      </w:tr>
      <w:tr w:rsidR="00BF47FE" w:rsidRPr="00BF47FE" w:rsidTr="00BF47FE">
        <w:trPr>
          <w:trHeight w:val="255"/>
        </w:trPr>
        <w:tc>
          <w:tcPr>
            <w:tcW w:w="441" w:type="dxa"/>
            <w:tcBorders>
              <w:top w:val="nil"/>
              <w:left w:val="single" w:sz="4" w:space="0" w:color="auto"/>
              <w:bottom w:val="single" w:sz="4" w:space="0" w:color="auto"/>
              <w:right w:val="single" w:sz="4" w:space="0" w:color="auto"/>
            </w:tcBorders>
            <w:shd w:val="clear" w:color="auto" w:fill="auto"/>
            <w:noWrap/>
            <w:vAlign w:val="bottom"/>
          </w:tcPr>
          <w:p w:rsidR="00BF47FE" w:rsidRPr="00BF47FE" w:rsidRDefault="00BF47FE" w:rsidP="00BF47FE">
            <w:pPr>
              <w:widowControl/>
              <w:jc w:val="center"/>
              <w:rPr>
                <w:color w:val="auto"/>
                <w:sz w:val="20"/>
                <w:szCs w:val="20"/>
                <w:lang w:bidi="ar-SA"/>
              </w:rPr>
            </w:pPr>
            <w:r w:rsidRPr="00BF47FE">
              <w:rPr>
                <w:color w:val="auto"/>
                <w:sz w:val="20"/>
                <w:szCs w:val="20"/>
                <w:lang w:bidi="ar-SA"/>
              </w:rPr>
              <w:t>2</w:t>
            </w:r>
          </w:p>
        </w:tc>
        <w:tc>
          <w:tcPr>
            <w:tcW w:w="5136" w:type="dxa"/>
            <w:tcBorders>
              <w:top w:val="single" w:sz="4" w:space="0" w:color="auto"/>
              <w:left w:val="nil"/>
              <w:bottom w:val="single" w:sz="4" w:space="0" w:color="auto"/>
              <w:right w:val="single" w:sz="4" w:space="0" w:color="auto"/>
            </w:tcBorders>
            <w:shd w:val="clear" w:color="auto" w:fill="auto"/>
            <w:noWrap/>
            <w:vAlign w:val="bottom"/>
          </w:tcPr>
          <w:p w:rsidR="00BF47FE" w:rsidRPr="00BF47FE" w:rsidRDefault="00BF47FE" w:rsidP="00BF47FE">
            <w:pPr>
              <w:widowControl/>
              <w:rPr>
                <w:color w:val="auto"/>
                <w:sz w:val="20"/>
                <w:szCs w:val="20"/>
                <w:lang w:bidi="ar-SA"/>
              </w:rPr>
            </w:pPr>
            <w:r w:rsidRPr="00BF47FE">
              <w:rPr>
                <w:color w:val="auto"/>
                <w:sz w:val="20"/>
                <w:szCs w:val="20"/>
                <w:lang w:bidi="ar-SA"/>
              </w:rPr>
              <w:t>RHOSS - H51330</w:t>
            </w:r>
          </w:p>
        </w:tc>
        <w:tc>
          <w:tcPr>
            <w:tcW w:w="1790" w:type="dxa"/>
            <w:tcBorders>
              <w:top w:val="single" w:sz="4" w:space="0" w:color="auto"/>
              <w:left w:val="nil"/>
              <w:bottom w:val="single" w:sz="4" w:space="0" w:color="auto"/>
              <w:right w:val="single" w:sz="4" w:space="0" w:color="auto"/>
            </w:tcBorders>
          </w:tcPr>
          <w:p w:rsidR="00BF47FE" w:rsidRPr="00BF47FE" w:rsidRDefault="00BF47FE" w:rsidP="00BF47FE">
            <w:pPr>
              <w:widowControl/>
              <w:rPr>
                <w:color w:val="auto"/>
                <w:sz w:val="20"/>
                <w:szCs w:val="20"/>
                <w:lang w:bidi="ar-SA"/>
              </w:rPr>
            </w:pPr>
          </w:p>
        </w:tc>
        <w:tc>
          <w:tcPr>
            <w:tcW w:w="1790" w:type="dxa"/>
            <w:tcBorders>
              <w:top w:val="single" w:sz="4" w:space="0" w:color="auto"/>
              <w:left w:val="nil"/>
              <w:bottom w:val="single" w:sz="4" w:space="0" w:color="auto"/>
              <w:right w:val="single" w:sz="4" w:space="0" w:color="auto"/>
            </w:tcBorders>
          </w:tcPr>
          <w:p w:rsidR="00BF47FE" w:rsidRPr="00BF47FE" w:rsidRDefault="00BF47FE" w:rsidP="00BF47FE">
            <w:pPr>
              <w:widowControl/>
              <w:jc w:val="center"/>
              <w:rPr>
                <w:color w:val="auto"/>
                <w:sz w:val="20"/>
                <w:szCs w:val="20"/>
                <w:lang w:bidi="ar-SA"/>
              </w:rPr>
            </w:pPr>
            <w:r w:rsidRPr="00BF47FE">
              <w:rPr>
                <w:color w:val="auto"/>
                <w:sz w:val="20"/>
                <w:szCs w:val="20"/>
                <w:lang w:bidi="ar-SA"/>
              </w:rPr>
              <w:t>CRO</w:t>
            </w:r>
          </w:p>
        </w:tc>
      </w:tr>
    </w:tbl>
    <w:p w:rsidR="00BF47FE" w:rsidRPr="00BF47FE" w:rsidRDefault="00BF47FE" w:rsidP="00BF47FE">
      <w:pPr>
        <w:widowControl/>
        <w:rPr>
          <w:b/>
          <w:bCs/>
          <w:color w:val="auto"/>
          <w:lang w:bidi="ar-SA"/>
        </w:rPr>
      </w:pPr>
    </w:p>
    <w:p w:rsidR="00BF47FE" w:rsidRPr="00BF47FE" w:rsidRDefault="00BF47FE" w:rsidP="00BF47FE">
      <w:pPr>
        <w:widowControl/>
        <w:rPr>
          <w:b/>
          <w:bCs/>
          <w:color w:val="auto"/>
          <w:lang w:bidi="ar-SA"/>
        </w:rPr>
      </w:pPr>
    </w:p>
    <w:p w:rsidR="00BF47FE" w:rsidRPr="00BF47FE" w:rsidRDefault="00BF47FE" w:rsidP="00BF47FE">
      <w:pPr>
        <w:widowControl/>
        <w:rPr>
          <w:color w:val="auto"/>
          <w:lang w:bidi="ar-SA"/>
        </w:rPr>
      </w:pPr>
      <w:r w:rsidRPr="00BF47FE">
        <w:rPr>
          <w:b/>
          <w:bCs/>
          <w:color w:val="auto"/>
          <w:lang w:bidi="ar-SA"/>
        </w:rPr>
        <w:t>Filtry kanałowe przyziemie</w:t>
      </w:r>
    </w:p>
    <w:tbl>
      <w:tblPr>
        <w:tblW w:w="9157" w:type="dxa"/>
        <w:tblInd w:w="55" w:type="dxa"/>
        <w:tblCellMar>
          <w:left w:w="70" w:type="dxa"/>
          <w:right w:w="70" w:type="dxa"/>
        </w:tblCellMar>
        <w:tblLook w:val="04A0" w:firstRow="1" w:lastRow="0" w:firstColumn="1" w:lastColumn="0" w:noHBand="0" w:noVBand="1"/>
      </w:tblPr>
      <w:tblGrid>
        <w:gridCol w:w="441"/>
        <w:gridCol w:w="5103"/>
        <w:gridCol w:w="1842"/>
        <w:gridCol w:w="1771"/>
      </w:tblGrid>
      <w:tr w:rsidR="00BF47FE" w:rsidRPr="00BF47FE" w:rsidTr="00BF47FE">
        <w:trPr>
          <w:trHeight w:val="255"/>
        </w:trPr>
        <w:tc>
          <w:tcPr>
            <w:tcW w:w="44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 </w:t>
            </w:r>
          </w:p>
        </w:tc>
        <w:tc>
          <w:tcPr>
            <w:tcW w:w="5103" w:type="dxa"/>
            <w:tcBorders>
              <w:top w:val="single" w:sz="4" w:space="0" w:color="auto"/>
              <w:left w:val="nil"/>
              <w:bottom w:val="single" w:sz="4" w:space="0" w:color="auto"/>
              <w:right w:val="single" w:sz="4" w:space="0" w:color="000000"/>
            </w:tcBorders>
            <w:shd w:val="clear" w:color="auto" w:fill="auto"/>
            <w:vAlign w:val="center"/>
          </w:tcPr>
          <w:p w:rsidR="00BF47FE" w:rsidRPr="00BF47FE" w:rsidRDefault="00BF47FE" w:rsidP="00BF47FE">
            <w:pPr>
              <w:widowControl/>
              <w:jc w:val="center"/>
              <w:rPr>
                <w:b/>
                <w:bCs/>
                <w:color w:val="auto"/>
                <w:sz w:val="20"/>
                <w:szCs w:val="20"/>
                <w:lang w:bidi="ar-SA"/>
              </w:rPr>
            </w:pPr>
            <w:r w:rsidRPr="00BF47FE">
              <w:rPr>
                <w:b/>
                <w:bCs/>
                <w:color w:val="auto"/>
                <w:sz w:val="20"/>
                <w:szCs w:val="20"/>
                <w:lang w:bidi="ar-SA"/>
              </w:rPr>
              <w:t>Opis</w:t>
            </w:r>
          </w:p>
        </w:tc>
        <w:tc>
          <w:tcPr>
            <w:tcW w:w="1842" w:type="dxa"/>
            <w:tcBorders>
              <w:top w:val="single" w:sz="4" w:space="0" w:color="auto"/>
              <w:left w:val="nil"/>
              <w:bottom w:val="single" w:sz="4" w:space="0" w:color="auto"/>
              <w:right w:val="single" w:sz="4" w:space="0" w:color="000000"/>
            </w:tcBorders>
            <w:vAlign w:val="center"/>
          </w:tcPr>
          <w:p w:rsidR="00BF47FE" w:rsidRPr="00BF47FE" w:rsidRDefault="00BF47FE" w:rsidP="00BF47FE">
            <w:pPr>
              <w:widowControl/>
              <w:jc w:val="center"/>
              <w:rPr>
                <w:b/>
                <w:bCs/>
                <w:color w:val="auto"/>
                <w:sz w:val="20"/>
                <w:szCs w:val="20"/>
                <w:lang w:bidi="ar-SA"/>
              </w:rPr>
            </w:pPr>
            <w:r w:rsidRPr="00BF47FE">
              <w:rPr>
                <w:b/>
                <w:bCs/>
                <w:color w:val="auto"/>
                <w:sz w:val="20"/>
                <w:szCs w:val="20"/>
                <w:lang w:bidi="ar-SA"/>
              </w:rPr>
              <w:t>Podpis użytkownika</w:t>
            </w:r>
          </w:p>
        </w:tc>
        <w:tc>
          <w:tcPr>
            <w:tcW w:w="1771" w:type="dxa"/>
            <w:tcBorders>
              <w:top w:val="single" w:sz="4" w:space="0" w:color="auto"/>
              <w:left w:val="nil"/>
              <w:bottom w:val="single" w:sz="4" w:space="0" w:color="auto"/>
              <w:right w:val="single" w:sz="4" w:space="0" w:color="000000"/>
            </w:tcBorders>
          </w:tcPr>
          <w:p w:rsidR="00BF47FE" w:rsidRPr="00BF47FE" w:rsidRDefault="00BF47FE" w:rsidP="00BF47FE">
            <w:pPr>
              <w:widowControl/>
              <w:jc w:val="center"/>
              <w:rPr>
                <w:color w:val="auto"/>
                <w:sz w:val="20"/>
                <w:szCs w:val="20"/>
                <w:lang w:bidi="ar-SA"/>
              </w:rPr>
            </w:pPr>
            <w:r w:rsidRPr="00BF47FE">
              <w:rPr>
                <w:color w:val="auto"/>
                <w:sz w:val="20"/>
                <w:szCs w:val="20"/>
                <w:lang w:bidi="ar-SA"/>
              </w:rPr>
              <w:t>Uwagi</w:t>
            </w:r>
          </w:p>
        </w:tc>
      </w:tr>
      <w:tr w:rsidR="00BF47FE" w:rsidRPr="00BF47FE" w:rsidTr="00BF47FE">
        <w:trPr>
          <w:trHeight w:val="255"/>
        </w:trPr>
        <w:tc>
          <w:tcPr>
            <w:tcW w:w="441" w:type="dxa"/>
            <w:tcBorders>
              <w:top w:val="nil"/>
              <w:left w:val="single" w:sz="4" w:space="0" w:color="auto"/>
              <w:bottom w:val="single" w:sz="4" w:space="0" w:color="auto"/>
              <w:right w:val="single" w:sz="4" w:space="0" w:color="auto"/>
            </w:tcBorders>
            <w:shd w:val="clear" w:color="auto" w:fill="auto"/>
            <w:noWrap/>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1</w:t>
            </w:r>
          </w:p>
        </w:tc>
        <w:tc>
          <w:tcPr>
            <w:tcW w:w="5103" w:type="dxa"/>
            <w:tcBorders>
              <w:top w:val="single" w:sz="4" w:space="0" w:color="auto"/>
              <w:left w:val="nil"/>
              <w:bottom w:val="single" w:sz="4" w:space="0" w:color="auto"/>
              <w:right w:val="single" w:sz="4" w:space="0" w:color="000000"/>
            </w:tcBorders>
            <w:shd w:val="clear" w:color="auto" w:fill="auto"/>
            <w:vAlign w:val="center"/>
          </w:tcPr>
          <w:p w:rsidR="00BF47FE" w:rsidRPr="00BF47FE" w:rsidRDefault="00BF47FE" w:rsidP="00BF47FE">
            <w:pPr>
              <w:widowControl/>
              <w:jc w:val="center"/>
              <w:rPr>
                <w:color w:val="auto"/>
                <w:sz w:val="20"/>
                <w:szCs w:val="20"/>
                <w:lang w:bidi="ar-SA"/>
              </w:rPr>
            </w:pPr>
            <w:r w:rsidRPr="00BF47FE">
              <w:rPr>
                <w:color w:val="auto"/>
                <w:sz w:val="20"/>
                <w:szCs w:val="20"/>
                <w:lang w:bidi="ar-SA"/>
              </w:rPr>
              <w:t>G-4 287x287x360 3k (4szt)</w:t>
            </w:r>
          </w:p>
        </w:tc>
        <w:tc>
          <w:tcPr>
            <w:tcW w:w="1842" w:type="dxa"/>
            <w:tcBorders>
              <w:top w:val="single" w:sz="4" w:space="0" w:color="auto"/>
              <w:left w:val="nil"/>
              <w:bottom w:val="single" w:sz="4" w:space="0" w:color="auto"/>
              <w:right w:val="single" w:sz="4" w:space="0" w:color="000000"/>
            </w:tcBorders>
          </w:tcPr>
          <w:p w:rsidR="00BF47FE" w:rsidRPr="00BF47FE" w:rsidRDefault="00BF47FE" w:rsidP="00BF47FE">
            <w:pPr>
              <w:widowControl/>
              <w:jc w:val="center"/>
              <w:rPr>
                <w:color w:val="auto"/>
                <w:sz w:val="20"/>
                <w:szCs w:val="20"/>
                <w:lang w:bidi="ar-SA"/>
              </w:rPr>
            </w:pPr>
          </w:p>
        </w:tc>
        <w:tc>
          <w:tcPr>
            <w:tcW w:w="1771" w:type="dxa"/>
            <w:tcBorders>
              <w:top w:val="single" w:sz="4" w:space="0" w:color="auto"/>
              <w:left w:val="nil"/>
              <w:bottom w:val="single" w:sz="4" w:space="0" w:color="auto"/>
              <w:right w:val="single" w:sz="4" w:space="0" w:color="000000"/>
            </w:tcBorders>
          </w:tcPr>
          <w:p w:rsidR="00BF47FE" w:rsidRPr="00BF47FE" w:rsidRDefault="00BF47FE" w:rsidP="00BF47FE">
            <w:pPr>
              <w:widowControl/>
              <w:jc w:val="center"/>
              <w:rPr>
                <w:color w:val="auto"/>
                <w:sz w:val="20"/>
                <w:szCs w:val="20"/>
                <w:lang w:bidi="ar-SA"/>
              </w:rPr>
            </w:pPr>
          </w:p>
        </w:tc>
      </w:tr>
    </w:tbl>
    <w:p w:rsidR="00BF47FE" w:rsidRPr="00BF47FE" w:rsidRDefault="00BF47FE" w:rsidP="00BF47FE">
      <w:pPr>
        <w:widowControl/>
        <w:rPr>
          <w:color w:val="auto"/>
          <w:sz w:val="20"/>
          <w:szCs w:val="20"/>
          <w:lang w:bidi="ar-SA"/>
        </w:rPr>
      </w:pPr>
    </w:p>
    <w:p w:rsidR="00BF47FE" w:rsidRPr="00BF47FE" w:rsidRDefault="00BF47FE" w:rsidP="00BF47FE">
      <w:pPr>
        <w:widowControl/>
        <w:rPr>
          <w:color w:val="auto"/>
          <w:sz w:val="20"/>
          <w:szCs w:val="20"/>
          <w:lang w:bidi="ar-SA"/>
        </w:rPr>
      </w:pPr>
    </w:p>
    <w:p w:rsidR="00BF47FE" w:rsidRPr="00BF47FE" w:rsidRDefault="00BF47FE" w:rsidP="00BF47FE">
      <w:pPr>
        <w:widowControl/>
        <w:rPr>
          <w:color w:val="auto"/>
          <w:sz w:val="20"/>
          <w:szCs w:val="20"/>
          <w:lang w:bidi="ar-SA"/>
        </w:rPr>
      </w:pPr>
      <w:r w:rsidRPr="00BF47FE">
        <w:rPr>
          <w:color w:val="auto"/>
          <w:sz w:val="20"/>
          <w:szCs w:val="20"/>
          <w:lang w:bidi="ar-SA"/>
        </w:rPr>
        <w:t>* - gwarancja - urządzenie objęte gwarancją producenta</w:t>
      </w:r>
    </w:p>
    <w:p w:rsidR="00BF47FE" w:rsidRPr="00BF47FE" w:rsidRDefault="00BF47FE" w:rsidP="00BF47FE">
      <w:pPr>
        <w:widowControl/>
        <w:rPr>
          <w:color w:val="auto"/>
          <w:sz w:val="20"/>
          <w:szCs w:val="20"/>
          <w:lang w:bidi="ar-SA"/>
        </w:rPr>
      </w:pPr>
    </w:p>
    <w:p w:rsidR="00BF47FE" w:rsidRPr="00BF47FE" w:rsidRDefault="00BF47FE" w:rsidP="00BF47FE">
      <w:pPr>
        <w:widowControl/>
        <w:rPr>
          <w:b/>
          <w:bCs/>
          <w:color w:val="auto"/>
          <w:lang w:bidi="ar-SA"/>
        </w:rPr>
      </w:pPr>
      <w:r w:rsidRPr="00BF47FE">
        <w:rPr>
          <w:b/>
          <w:bCs/>
          <w:color w:val="auto"/>
          <w:lang w:bidi="ar-SA"/>
        </w:rPr>
        <w:t>Potwierdzenie odbioru prac przez przedstawiciela Działu Technicznego</w:t>
      </w:r>
    </w:p>
    <w:p w:rsidR="00BF47FE" w:rsidRPr="00BF47FE" w:rsidRDefault="00BF47FE" w:rsidP="00BF47FE">
      <w:pPr>
        <w:widowControl/>
        <w:jc w:val="center"/>
        <w:rPr>
          <w:b/>
          <w:bCs/>
          <w:color w:val="auto"/>
          <w:lang w:bidi="ar-SA"/>
        </w:rPr>
      </w:pPr>
    </w:p>
    <w:p w:rsidR="00BF47FE" w:rsidRPr="00BF47FE" w:rsidRDefault="00BF47FE" w:rsidP="00BF47FE">
      <w:pPr>
        <w:widowControl/>
        <w:jc w:val="center"/>
        <w:rPr>
          <w:b/>
          <w:bCs/>
          <w:color w:val="auto"/>
          <w:lang w:bidi="ar-SA"/>
        </w:rPr>
      </w:pPr>
    </w:p>
    <w:p w:rsidR="00BF47FE" w:rsidRPr="00BF47FE" w:rsidRDefault="00BF47FE" w:rsidP="00BF47FE">
      <w:pPr>
        <w:widowControl/>
        <w:numPr>
          <w:ilvl w:val="0"/>
          <w:numId w:val="68"/>
        </w:numPr>
        <w:tabs>
          <w:tab w:val="left" w:pos="3544"/>
        </w:tabs>
        <w:overflowPunct w:val="0"/>
        <w:autoSpaceDE w:val="0"/>
        <w:autoSpaceDN w:val="0"/>
        <w:adjustRightInd w:val="0"/>
        <w:spacing w:line="300" w:lineRule="exact"/>
        <w:ind w:left="567" w:hanging="567"/>
        <w:jc w:val="both"/>
        <w:textAlignment w:val="baseline"/>
        <w:rPr>
          <w:color w:val="auto"/>
          <w:lang w:bidi="ar-SA"/>
        </w:rPr>
      </w:pPr>
      <w:r w:rsidRPr="00BF47FE">
        <w:rPr>
          <w:color w:val="auto"/>
          <w:lang w:bidi="ar-SA"/>
        </w:rPr>
        <w:t>Data rozpoczęcia pierwszego przeglądu</w:t>
      </w:r>
      <w:r w:rsidRPr="00BF47FE">
        <w:rPr>
          <w:color w:val="auto"/>
          <w:lang w:bidi="ar-SA"/>
        </w:rPr>
        <w:tab/>
        <w:t xml:space="preserve">do ……………….  </w:t>
      </w:r>
    </w:p>
    <w:p w:rsidR="00BF47FE" w:rsidRPr="00BF47FE" w:rsidRDefault="00BF47FE" w:rsidP="00BF47FE">
      <w:pPr>
        <w:widowControl/>
        <w:numPr>
          <w:ilvl w:val="0"/>
          <w:numId w:val="68"/>
        </w:numPr>
        <w:tabs>
          <w:tab w:val="left" w:pos="3544"/>
        </w:tabs>
        <w:overflowPunct w:val="0"/>
        <w:autoSpaceDE w:val="0"/>
        <w:autoSpaceDN w:val="0"/>
        <w:adjustRightInd w:val="0"/>
        <w:spacing w:line="300" w:lineRule="exact"/>
        <w:ind w:left="540" w:hanging="540"/>
        <w:jc w:val="both"/>
        <w:textAlignment w:val="baseline"/>
        <w:rPr>
          <w:color w:val="auto"/>
          <w:lang w:bidi="ar-SA"/>
        </w:rPr>
      </w:pPr>
      <w:r w:rsidRPr="00BF47FE">
        <w:rPr>
          <w:color w:val="auto"/>
          <w:lang w:bidi="ar-SA"/>
        </w:rPr>
        <w:t xml:space="preserve">Data rozpoczęcia drugiego przeglądu </w:t>
      </w:r>
      <w:r w:rsidRPr="00BF47FE">
        <w:rPr>
          <w:color w:val="auto"/>
          <w:lang w:bidi="ar-SA"/>
        </w:rPr>
        <w:tab/>
      </w:r>
      <w:r w:rsidRPr="00BF47FE">
        <w:rPr>
          <w:color w:val="auto"/>
          <w:lang w:bidi="ar-SA"/>
        </w:rPr>
        <w:tab/>
        <w:t>nie później niż ………………</w:t>
      </w:r>
    </w:p>
    <w:p w:rsidR="00BF47FE" w:rsidRPr="00BF47FE" w:rsidRDefault="00BF47FE" w:rsidP="00BF47FE">
      <w:pPr>
        <w:widowControl/>
        <w:numPr>
          <w:ilvl w:val="0"/>
          <w:numId w:val="68"/>
        </w:numPr>
        <w:tabs>
          <w:tab w:val="left" w:pos="3544"/>
        </w:tabs>
        <w:overflowPunct w:val="0"/>
        <w:autoSpaceDE w:val="0"/>
        <w:autoSpaceDN w:val="0"/>
        <w:adjustRightInd w:val="0"/>
        <w:spacing w:line="300" w:lineRule="exact"/>
        <w:ind w:left="540" w:hanging="540"/>
        <w:jc w:val="both"/>
        <w:textAlignment w:val="baseline"/>
        <w:rPr>
          <w:color w:val="auto"/>
          <w:lang w:bidi="ar-SA"/>
        </w:rPr>
      </w:pPr>
      <w:r w:rsidRPr="00BF47FE">
        <w:rPr>
          <w:color w:val="auto"/>
          <w:lang w:bidi="ar-SA"/>
        </w:rPr>
        <w:t>Dodatkowy przegląd urządzeń odpylających i kurtyn powietrznych nie później niż …………………</w:t>
      </w:r>
    </w:p>
    <w:p w:rsidR="00BF47FE" w:rsidRPr="00BF47FE" w:rsidRDefault="00BF47FE" w:rsidP="00BF47FE">
      <w:pPr>
        <w:widowControl/>
        <w:numPr>
          <w:ilvl w:val="0"/>
          <w:numId w:val="68"/>
        </w:numPr>
        <w:tabs>
          <w:tab w:val="left" w:pos="3544"/>
        </w:tabs>
        <w:overflowPunct w:val="0"/>
        <w:autoSpaceDE w:val="0"/>
        <w:autoSpaceDN w:val="0"/>
        <w:adjustRightInd w:val="0"/>
        <w:spacing w:line="300" w:lineRule="exact"/>
        <w:ind w:left="540" w:hanging="540"/>
        <w:jc w:val="both"/>
        <w:textAlignment w:val="baseline"/>
        <w:rPr>
          <w:color w:val="auto"/>
          <w:lang w:bidi="ar-SA"/>
        </w:rPr>
      </w:pPr>
      <w:r w:rsidRPr="00BF47FE">
        <w:rPr>
          <w:color w:val="auto"/>
          <w:lang w:bidi="ar-SA"/>
        </w:rPr>
        <w:t>Data zakończenia przeglądów</w:t>
      </w:r>
      <w:r w:rsidRPr="00BF47FE">
        <w:rPr>
          <w:color w:val="auto"/>
          <w:lang w:bidi="ar-SA"/>
        </w:rPr>
        <w:tab/>
      </w:r>
      <w:r w:rsidRPr="00BF47FE">
        <w:rPr>
          <w:color w:val="auto"/>
          <w:lang w:bidi="ar-SA"/>
        </w:rPr>
        <w:tab/>
        <w:t>1 miesiąc po rozpoczęciu przeglądu.</w:t>
      </w:r>
    </w:p>
    <w:p w:rsidR="00BF47FE" w:rsidRPr="00BF47FE" w:rsidRDefault="00BF47FE" w:rsidP="00BF47FE">
      <w:pPr>
        <w:widowControl/>
        <w:jc w:val="center"/>
        <w:rPr>
          <w:b/>
          <w:bCs/>
          <w:color w:val="auto"/>
          <w:lang w:bidi="ar-SA"/>
        </w:rPr>
      </w:pPr>
    </w:p>
    <w:p w:rsidR="00BF47FE" w:rsidRPr="00BF47FE" w:rsidRDefault="00BF47FE" w:rsidP="00BF47FE">
      <w:pPr>
        <w:widowControl/>
        <w:rPr>
          <w:color w:val="auto"/>
          <w:lang w:bidi="ar-SA"/>
        </w:rPr>
      </w:pPr>
    </w:p>
    <w:p w:rsidR="00BF47FE" w:rsidRPr="00BF47FE" w:rsidRDefault="00BF47FE" w:rsidP="00BF47FE">
      <w:pPr>
        <w:widowControl/>
        <w:jc w:val="center"/>
        <w:rPr>
          <w:color w:val="auto"/>
          <w:lang w:bidi="ar-SA"/>
        </w:rPr>
      </w:pPr>
      <w:r w:rsidRPr="00BF47FE">
        <w:rPr>
          <w:color w:val="auto"/>
          <w:lang w:bidi="ar-SA"/>
        </w:rPr>
        <w:t>Przegląd nr 1 - /................ /.</w:t>
      </w:r>
      <w:r w:rsidRPr="00BF47FE">
        <w:rPr>
          <w:color w:val="auto"/>
          <w:lang w:bidi="ar-SA"/>
        </w:rPr>
        <w:tab/>
      </w:r>
      <w:r w:rsidRPr="00BF47FE">
        <w:rPr>
          <w:color w:val="auto"/>
          <w:lang w:bidi="ar-SA"/>
        </w:rPr>
        <w:tab/>
      </w:r>
      <w:r w:rsidRPr="00BF47FE">
        <w:rPr>
          <w:color w:val="auto"/>
          <w:lang w:bidi="ar-SA"/>
        </w:rPr>
        <w:tab/>
      </w:r>
      <w:r w:rsidRPr="00BF47FE">
        <w:rPr>
          <w:color w:val="auto"/>
          <w:lang w:bidi="ar-SA"/>
        </w:rPr>
        <w:tab/>
        <w:t>........................................</w:t>
      </w:r>
    </w:p>
    <w:p w:rsidR="00BF47FE" w:rsidRPr="00BF47FE" w:rsidRDefault="00BF47FE" w:rsidP="00BF47FE">
      <w:pPr>
        <w:widowControl/>
        <w:jc w:val="center"/>
        <w:rPr>
          <w:i/>
          <w:iCs/>
          <w:color w:val="auto"/>
          <w:sz w:val="16"/>
          <w:szCs w:val="16"/>
          <w:lang w:bidi="ar-SA"/>
        </w:rPr>
      </w:pPr>
      <w:r w:rsidRPr="00BF47FE">
        <w:rPr>
          <w:i/>
          <w:iCs/>
          <w:color w:val="auto"/>
          <w:sz w:val="16"/>
          <w:szCs w:val="16"/>
          <w:lang w:bidi="ar-SA"/>
        </w:rPr>
        <w:t>/data, podpis/</w:t>
      </w:r>
    </w:p>
    <w:p w:rsidR="00BF47FE" w:rsidRPr="00BF47FE" w:rsidRDefault="00BF47FE" w:rsidP="00BF47FE">
      <w:pPr>
        <w:widowControl/>
        <w:jc w:val="center"/>
        <w:rPr>
          <w:color w:val="auto"/>
          <w:lang w:bidi="ar-SA"/>
        </w:rPr>
      </w:pPr>
    </w:p>
    <w:p w:rsidR="00BF47FE" w:rsidRPr="00BF47FE" w:rsidRDefault="00BF47FE" w:rsidP="00BF47FE">
      <w:pPr>
        <w:widowControl/>
        <w:jc w:val="center"/>
        <w:rPr>
          <w:color w:val="auto"/>
          <w:lang w:bidi="ar-SA"/>
        </w:rPr>
      </w:pPr>
      <w:r w:rsidRPr="00BF47FE">
        <w:rPr>
          <w:color w:val="auto"/>
          <w:lang w:bidi="ar-SA"/>
        </w:rPr>
        <w:t>Przegląd nr 2 - /................ /.</w:t>
      </w:r>
      <w:r w:rsidRPr="00BF47FE">
        <w:rPr>
          <w:color w:val="auto"/>
          <w:lang w:bidi="ar-SA"/>
        </w:rPr>
        <w:tab/>
      </w:r>
      <w:r w:rsidRPr="00BF47FE">
        <w:rPr>
          <w:color w:val="auto"/>
          <w:lang w:bidi="ar-SA"/>
        </w:rPr>
        <w:tab/>
        <w:t>...</w:t>
      </w:r>
      <w:r w:rsidRPr="00BF47FE">
        <w:rPr>
          <w:color w:val="auto"/>
          <w:lang w:bidi="ar-SA"/>
        </w:rPr>
        <w:tab/>
      </w:r>
      <w:r w:rsidRPr="00BF47FE">
        <w:rPr>
          <w:color w:val="auto"/>
          <w:lang w:bidi="ar-SA"/>
        </w:rPr>
        <w:tab/>
      </w:r>
      <w:r w:rsidRPr="00BF47FE">
        <w:rPr>
          <w:color w:val="auto"/>
          <w:lang w:bidi="ar-SA"/>
        </w:rPr>
        <w:tab/>
        <w:t>........................................</w:t>
      </w:r>
    </w:p>
    <w:p w:rsidR="00BF47FE" w:rsidRPr="00BF47FE" w:rsidRDefault="00BF47FE" w:rsidP="00BF47FE">
      <w:pPr>
        <w:widowControl/>
        <w:jc w:val="center"/>
        <w:rPr>
          <w:i/>
          <w:iCs/>
          <w:color w:val="auto"/>
          <w:sz w:val="16"/>
          <w:szCs w:val="16"/>
          <w:lang w:bidi="ar-SA"/>
        </w:rPr>
      </w:pPr>
      <w:r w:rsidRPr="00BF47FE">
        <w:rPr>
          <w:i/>
          <w:iCs/>
          <w:color w:val="auto"/>
          <w:sz w:val="16"/>
          <w:szCs w:val="16"/>
          <w:lang w:bidi="ar-SA"/>
        </w:rPr>
        <w:t>/data, podpis/</w:t>
      </w:r>
    </w:p>
    <w:p w:rsidR="00BF47FE" w:rsidRPr="00BF47FE" w:rsidRDefault="00BF47FE" w:rsidP="00BF47FE">
      <w:pPr>
        <w:widowControl/>
        <w:rPr>
          <w:color w:val="auto"/>
          <w:lang w:bidi="ar-SA"/>
        </w:rPr>
      </w:pPr>
    </w:p>
    <w:p w:rsidR="00901060" w:rsidRDefault="00BF47FE" w:rsidP="00BF47FE">
      <w:pPr>
        <w:jc w:val="center"/>
        <w:rPr>
          <w:color w:val="auto"/>
          <w:lang w:bidi="ar-SA"/>
        </w:rPr>
        <w:sectPr w:rsidR="00901060" w:rsidSect="001C2F83">
          <w:pgSz w:w="11952" w:h="16862"/>
          <w:pgMar w:top="1353" w:right="1352" w:bottom="1406" w:left="1365" w:header="0" w:footer="3" w:gutter="0"/>
          <w:cols w:space="720"/>
          <w:noEndnote/>
          <w:docGrid w:linePitch="360"/>
        </w:sectPr>
      </w:pPr>
      <w:r w:rsidRPr="00BF47FE">
        <w:rPr>
          <w:color w:val="auto"/>
          <w:lang w:bidi="ar-SA"/>
        </w:rPr>
        <w:t>Przegląd nr 3 - /................ /.</w:t>
      </w:r>
      <w:r w:rsidRPr="00BF47FE">
        <w:rPr>
          <w:color w:val="auto"/>
          <w:lang w:bidi="ar-SA"/>
        </w:rPr>
        <w:tab/>
      </w:r>
      <w:r w:rsidRPr="00BF47FE">
        <w:rPr>
          <w:color w:val="auto"/>
          <w:lang w:bidi="ar-SA"/>
        </w:rPr>
        <w:tab/>
        <w:t>...</w:t>
      </w:r>
      <w:r w:rsidRPr="00BF47FE">
        <w:rPr>
          <w:color w:val="auto"/>
          <w:lang w:bidi="ar-SA"/>
        </w:rPr>
        <w:tab/>
      </w:r>
      <w:r w:rsidRPr="00BF47FE">
        <w:rPr>
          <w:color w:val="auto"/>
          <w:lang w:bidi="ar-SA"/>
        </w:rPr>
        <w:tab/>
      </w:r>
      <w:r w:rsidRPr="00BF47FE">
        <w:rPr>
          <w:color w:val="auto"/>
          <w:lang w:bidi="ar-SA"/>
        </w:rPr>
        <w:tab/>
        <w:t>........................................</w:t>
      </w:r>
    </w:p>
    <w:p w:rsidR="00B649D0" w:rsidRDefault="00901060" w:rsidP="00901060">
      <w:pPr>
        <w:pStyle w:val="Nagwek2"/>
      </w:pPr>
      <w:bookmarkStart w:id="47" w:name="_Toc67554127"/>
      <w:r>
        <w:t>Załącznik nr 6 do SWZ – Formularz wyceny</w:t>
      </w:r>
      <w:bookmarkEnd w:id="47"/>
    </w:p>
    <w:p w:rsidR="00901060" w:rsidRPr="00901060" w:rsidRDefault="00901060" w:rsidP="00901060">
      <w:r>
        <w:t>Zamawiający udostępnia formularz w osobnym pliku</w:t>
      </w:r>
    </w:p>
    <w:sectPr w:rsidR="00901060" w:rsidRPr="00901060" w:rsidSect="001C2F83">
      <w:pgSz w:w="11952" w:h="16862"/>
      <w:pgMar w:top="1353" w:right="1352" w:bottom="1406" w:left="1365"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3652" w:rsidRDefault="00403652">
      <w:r>
        <w:separator/>
      </w:r>
    </w:p>
  </w:endnote>
  <w:endnote w:type="continuationSeparator" w:id="0">
    <w:p w:rsidR="00403652" w:rsidRDefault="004036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FrankfurtGothic">
    <w:altName w:val="Times New Roman"/>
    <w:charset w:val="00"/>
    <w:family w:val="auto"/>
    <w:pitch w:val="variable"/>
  </w:font>
  <w:font w:name="Verdana">
    <w:panose1 w:val="020B0604030504040204"/>
    <w:charset w:val="EE"/>
    <w:family w:val="swiss"/>
    <w:pitch w:val="variable"/>
    <w:sig w:usb0="A10006FF" w:usb1="4000205B" w:usb2="00000010" w:usb3="00000000" w:csb0="0000019F" w:csb1="00000000"/>
  </w:font>
  <w:font w:name="TimesNewRomanPSMT">
    <w:altName w:val="Times New Roman"/>
    <w:charset w:val="EE"/>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0916717"/>
      <w:docPartObj>
        <w:docPartGallery w:val="Page Numbers (Bottom of Page)"/>
        <w:docPartUnique/>
      </w:docPartObj>
    </w:sdtPr>
    <w:sdtEndPr/>
    <w:sdtContent>
      <w:p w:rsidR="00403652" w:rsidRDefault="00403652">
        <w:pPr>
          <w:pStyle w:val="Stopka"/>
          <w:jc w:val="right"/>
        </w:pPr>
        <w:r>
          <w:fldChar w:fldCharType="begin"/>
        </w:r>
        <w:r>
          <w:instrText>PAGE   \* MERGEFORMAT</w:instrText>
        </w:r>
        <w:r>
          <w:fldChar w:fldCharType="separate"/>
        </w:r>
        <w:r w:rsidR="00822F82">
          <w:rPr>
            <w:noProof/>
          </w:rPr>
          <w:t>9</w:t>
        </w:r>
        <w:r>
          <w:rPr>
            <w:noProof/>
          </w:rPr>
          <w:fldChar w:fldCharType="end"/>
        </w:r>
      </w:p>
    </w:sdtContent>
  </w:sdt>
  <w:p w:rsidR="00403652" w:rsidRDefault="0040365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3652" w:rsidRDefault="00403652">
      <w:r>
        <w:separator/>
      </w:r>
    </w:p>
  </w:footnote>
  <w:footnote w:type="continuationSeparator" w:id="0">
    <w:p w:rsidR="00403652" w:rsidRDefault="0040365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multilevel"/>
    <w:tmpl w:val="433E22AA"/>
    <w:lvl w:ilvl="0">
      <w:start w:val="1"/>
      <w:numFmt w:val="bullet"/>
      <w:pStyle w:val="StylPunktWieksze"/>
      <w:lvlText w:val=""/>
      <w:lvlJc w:val="left"/>
      <w:pPr>
        <w:tabs>
          <w:tab w:val="num" w:pos="1077"/>
        </w:tabs>
        <w:ind w:left="1077" w:hanging="360"/>
      </w:pPr>
      <w:rPr>
        <w:rFonts w:ascii="Wingdings" w:hAnsi="Wingdings" w:cs="Times New Roman" w:hint="default"/>
        <w:color w:val="000000"/>
      </w:rPr>
    </w:lvl>
    <w:lvl w:ilvl="1">
      <w:start w:val="1"/>
      <w:numFmt w:val="bullet"/>
      <w:lvlText w:val="o"/>
      <w:lvlJc w:val="left"/>
      <w:pPr>
        <w:tabs>
          <w:tab w:val="num" w:pos="786"/>
        </w:tabs>
        <w:ind w:left="786" w:hanging="360"/>
      </w:pPr>
      <w:rPr>
        <w:rFonts w:ascii="Courier New" w:hAnsi="Courier New" w:cs="Courier New" w:hint="default"/>
      </w:rPr>
    </w:lvl>
    <w:lvl w:ilvl="2">
      <w:start w:val="1"/>
      <w:numFmt w:val="bullet"/>
      <w:lvlText w:val=""/>
      <w:lvlJc w:val="left"/>
      <w:pPr>
        <w:tabs>
          <w:tab w:val="num" w:pos="2517"/>
        </w:tabs>
        <w:ind w:left="2517" w:hanging="360"/>
      </w:pPr>
      <w:rPr>
        <w:rFonts w:ascii="Wingdings" w:hAnsi="Wingdings" w:cs="Times New Roman" w:hint="default"/>
        <w:color w:val="000000"/>
      </w:rPr>
    </w:lvl>
    <w:lvl w:ilvl="3">
      <w:start w:val="1"/>
      <w:numFmt w:val="bullet"/>
      <w:lvlText w:val=""/>
      <w:lvlJc w:val="left"/>
      <w:pPr>
        <w:tabs>
          <w:tab w:val="num" w:pos="3060"/>
        </w:tabs>
        <w:ind w:left="3060" w:hanging="360"/>
      </w:pPr>
      <w:rPr>
        <w:rFonts w:ascii="Symbol" w:hAnsi="Symbol" w:cs="Symbol" w:hint="default"/>
      </w:rPr>
    </w:lvl>
    <w:lvl w:ilvl="4">
      <w:start w:val="1"/>
      <w:numFmt w:val="bullet"/>
      <w:lvlText w:val="o"/>
      <w:lvlJc w:val="left"/>
      <w:pPr>
        <w:tabs>
          <w:tab w:val="num" w:pos="3957"/>
        </w:tabs>
        <w:ind w:left="3957" w:hanging="360"/>
      </w:pPr>
      <w:rPr>
        <w:rFonts w:ascii="Courier New" w:hAnsi="Courier New" w:cs="Courier New" w:hint="default"/>
      </w:rPr>
    </w:lvl>
    <w:lvl w:ilvl="5">
      <w:start w:val="1"/>
      <w:numFmt w:val="bullet"/>
      <w:lvlText w:val=""/>
      <w:lvlJc w:val="left"/>
      <w:pPr>
        <w:tabs>
          <w:tab w:val="num" w:pos="4677"/>
        </w:tabs>
        <w:ind w:left="4677" w:hanging="360"/>
      </w:pPr>
      <w:rPr>
        <w:rFonts w:ascii="Wingdings" w:hAnsi="Wingdings" w:cs="Times New Roman" w:hint="default"/>
        <w:color w:val="000000"/>
      </w:rPr>
    </w:lvl>
    <w:lvl w:ilvl="6">
      <w:start w:val="1"/>
      <w:numFmt w:val="decimal"/>
      <w:lvlText w:val="%7."/>
      <w:lvlJc w:val="left"/>
      <w:pPr>
        <w:tabs>
          <w:tab w:val="num" w:pos="5397"/>
        </w:tabs>
        <w:ind w:left="5397" w:hanging="360"/>
      </w:pPr>
      <w:rPr>
        <w:rFonts w:hint="default"/>
      </w:rPr>
    </w:lvl>
    <w:lvl w:ilvl="7">
      <w:start w:val="1"/>
      <w:numFmt w:val="bullet"/>
      <w:lvlText w:val="o"/>
      <w:lvlJc w:val="left"/>
      <w:pPr>
        <w:tabs>
          <w:tab w:val="num" w:pos="6117"/>
        </w:tabs>
        <w:ind w:left="6117" w:hanging="360"/>
      </w:pPr>
      <w:rPr>
        <w:rFonts w:ascii="Courier New" w:hAnsi="Courier New" w:cs="Courier New" w:hint="default"/>
      </w:rPr>
    </w:lvl>
    <w:lvl w:ilvl="8">
      <w:start w:val="1"/>
      <w:numFmt w:val="bullet"/>
      <w:lvlText w:val=""/>
      <w:lvlJc w:val="left"/>
      <w:pPr>
        <w:tabs>
          <w:tab w:val="num" w:pos="6837"/>
        </w:tabs>
        <w:ind w:left="6837" w:hanging="360"/>
      </w:pPr>
      <w:rPr>
        <w:rFonts w:ascii="Wingdings" w:hAnsi="Wingdings" w:cs="Times New Roman" w:hint="default"/>
        <w:color w:val="000000"/>
      </w:rPr>
    </w:lvl>
  </w:abstractNum>
  <w:abstractNum w:abstractNumId="1">
    <w:nsid w:val="0000000B"/>
    <w:multiLevelType w:val="singleLevel"/>
    <w:tmpl w:val="0000000B"/>
    <w:name w:val="WW8Num11"/>
    <w:lvl w:ilvl="0">
      <w:start w:val="1"/>
      <w:numFmt w:val="lowerLetter"/>
      <w:lvlText w:val="%1)"/>
      <w:lvlJc w:val="left"/>
      <w:pPr>
        <w:tabs>
          <w:tab w:val="num" w:pos="360"/>
        </w:tabs>
        <w:ind w:left="360" w:hanging="360"/>
      </w:pPr>
    </w:lvl>
  </w:abstractNum>
  <w:abstractNum w:abstractNumId="2">
    <w:nsid w:val="0000000E"/>
    <w:multiLevelType w:val="multilevel"/>
    <w:tmpl w:val="0000000E"/>
    <w:name w:val="WW8Num14"/>
    <w:lvl w:ilvl="0">
      <w:start w:val="1"/>
      <w:numFmt w:val="decimal"/>
      <w:lvlText w:val="%1."/>
      <w:lvlJc w:val="left"/>
      <w:pPr>
        <w:tabs>
          <w:tab w:val="num" w:pos="425"/>
        </w:tabs>
      </w:pPr>
      <w:rPr>
        <w:rFonts w:cs="Times New Roman"/>
      </w:rPr>
    </w:lvl>
    <w:lvl w:ilvl="1">
      <w:start w:val="1"/>
      <w:numFmt w:val="decimal"/>
      <w:lvlText w:val="%2)"/>
      <w:lvlJc w:val="left"/>
      <w:pPr>
        <w:tabs>
          <w:tab w:val="num" w:pos="851"/>
        </w:tabs>
      </w:pPr>
      <w:rPr>
        <w:rFonts w:cs="Times New Roman"/>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3">
    <w:nsid w:val="004B7DF8"/>
    <w:multiLevelType w:val="multilevel"/>
    <w:tmpl w:val="29DE7272"/>
    <w:lvl w:ilvl="0">
      <w:start w:val="1"/>
      <w:numFmt w:val="lowerLetter"/>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17522A0"/>
    <w:multiLevelType w:val="multilevel"/>
    <w:tmpl w:val="4A343BC8"/>
    <w:styleLink w:val="Styl11"/>
    <w:lvl w:ilvl="0">
      <w:start w:val="1"/>
      <w:numFmt w:val="decimal"/>
      <w:lvlText w:val="%1."/>
      <w:legacy w:legacy="1" w:legacySpace="120" w:legacyIndent="454"/>
      <w:lvlJc w:val="left"/>
      <w:pPr>
        <w:ind w:left="454" w:hanging="454"/>
      </w:pPr>
    </w:lvl>
    <w:lvl w:ilvl="1">
      <w:start w:val="1"/>
      <w:numFmt w:val="lowerLetter"/>
      <w:lvlText w:val="%2."/>
      <w:legacy w:legacy="1" w:legacySpace="120" w:legacyIndent="283"/>
      <w:lvlJc w:val="left"/>
      <w:pPr>
        <w:ind w:left="737" w:hanging="283"/>
      </w:pPr>
    </w:lvl>
    <w:lvl w:ilvl="2">
      <w:start w:val="1"/>
      <w:numFmt w:val="none"/>
      <w:lvlText w:val=""/>
      <w:legacy w:legacy="1" w:legacySpace="120" w:legacyIndent="397"/>
      <w:lvlJc w:val="left"/>
      <w:pPr>
        <w:ind w:left="1134" w:hanging="397"/>
      </w:pPr>
      <w:rPr>
        <w:rFonts w:ascii="Symbol" w:hAnsi="Symbol" w:hint="default"/>
      </w:rPr>
    </w:lvl>
    <w:lvl w:ilvl="3">
      <w:start w:val="2"/>
      <w:numFmt w:val="none"/>
      <w:lvlText w:val="-"/>
      <w:legacy w:legacy="1" w:legacySpace="120" w:legacyIndent="360"/>
      <w:lvlJc w:val="left"/>
      <w:pPr>
        <w:ind w:left="1494" w:hanging="360"/>
      </w:pPr>
    </w:lvl>
    <w:lvl w:ilvl="4">
      <w:start w:val="1"/>
      <w:numFmt w:val="lowerLetter"/>
      <w:lvlText w:val="%5."/>
      <w:legacy w:legacy="1" w:legacySpace="120" w:legacyIndent="360"/>
      <w:lvlJc w:val="left"/>
      <w:pPr>
        <w:ind w:left="1854" w:hanging="360"/>
      </w:pPr>
    </w:lvl>
    <w:lvl w:ilvl="5">
      <w:start w:val="1"/>
      <w:numFmt w:val="lowerRoman"/>
      <w:lvlText w:val="%6."/>
      <w:legacy w:legacy="1" w:legacySpace="120" w:legacyIndent="180"/>
      <w:lvlJc w:val="left"/>
      <w:pPr>
        <w:ind w:left="2034" w:hanging="180"/>
      </w:pPr>
    </w:lvl>
    <w:lvl w:ilvl="6">
      <w:start w:val="1"/>
      <w:numFmt w:val="decimal"/>
      <w:lvlText w:val="%7."/>
      <w:legacy w:legacy="1" w:legacySpace="120" w:legacyIndent="360"/>
      <w:lvlJc w:val="left"/>
      <w:pPr>
        <w:ind w:left="2394" w:hanging="360"/>
      </w:pPr>
    </w:lvl>
    <w:lvl w:ilvl="7">
      <w:start w:val="1"/>
      <w:numFmt w:val="lowerLetter"/>
      <w:lvlText w:val="%8."/>
      <w:legacy w:legacy="1" w:legacySpace="120" w:legacyIndent="360"/>
      <w:lvlJc w:val="left"/>
      <w:pPr>
        <w:ind w:left="2754" w:hanging="360"/>
      </w:pPr>
    </w:lvl>
    <w:lvl w:ilvl="8">
      <w:start w:val="1"/>
      <w:numFmt w:val="lowerRoman"/>
      <w:lvlText w:val="%9."/>
      <w:legacy w:legacy="1" w:legacySpace="120" w:legacyIndent="180"/>
      <w:lvlJc w:val="left"/>
      <w:pPr>
        <w:ind w:left="2934" w:hanging="180"/>
      </w:pPr>
    </w:lvl>
  </w:abstractNum>
  <w:abstractNum w:abstractNumId="5">
    <w:nsid w:val="02AD4823"/>
    <w:multiLevelType w:val="hybridMultilevel"/>
    <w:tmpl w:val="9B0A481C"/>
    <w:lvl w:ilvl="0" w:tplc="B29ED59E">
      <w:start w:val="1"/>
      <w:numFmt w:val="decimal"/>
      <w:lvlText w:val="%1)"/>
      <w:lvlJc w:val="left"/>
      <w:pPr>
        <w:ind w:left="880" w:hanging="360"/>
      </w:pPr>
      <w:rPr>
        <w:rFonts w:hint="default"/>
        <w:sz w:val="23"/>
      </w:rPr>
    </w:lvl>
    <w:lvl w:ilvl="1" w:tplc="04150019" w:tentative="1">
      <w:start w:val="1"/>
      <w:numFmt w:val="lowerLetter"/>
      <w:lvlText w:val="%2."/>
      <w:lvlJc w:val="left"/>
      <w:pPr>
        <w:ind w:left="1600" w:hanging="360"/>
      </w:pPr>
    </w:lvl>
    <w:lvl w:ilvl="2" w:tplc="0415001B" w:tentative="1">
      <w:start w:val="1"/>
      <w:numFmt w:val="lowerRoman"/>
      <w:lvlText w:val="%3."/>
      <w:lvlJc w:val="right"/>
      <w:pPr>
        <w:ind w:left="2320" w:hanging="180"/>
      </w:pPr>
    </w:lvl>
    <w:lvl w:ilvl="3" w:tplc="0415000F" w:tentative="1">
      <w:start w:val="1"/>
      <w:numFmt w:val="decimal"/>
      <w:lvlText w:val="%4."/>
      <w:lvlJc w:val="left"/>
      <w:pPr>
        <w:ind w:left="3040" w:hanging="360"/>
      </w:pPr>
    </w:lvl>
    <w:lvl w:ilvl="4" w:tplc="04150019" w:tentative="1">
      <w:start w:val="1"/>
      <w:numFmt w:val="lowerLetter"/>
      <w:lvlText w:val="%5."/>
      <w:lvlJc w:val="left"/>
      <w:pPr>
        <w:ind w:left="3760" w:hanging="360"/>
      </w:pPr>
    </w:lvl>
    <w:lvl w:ilvl="5" w:tplc="0415001B" w:tentative="1">
      <w:start w:val="1"/>
      <w:numFmt w:val="lowerRoman"/>
      <w:lvlText w:val="%6."/>
      <w:lvlJc w:val="right"/>
      <w:pPr>
        <w:ind w:left="4480" w:hanging="180"/>
      </w:pPr>
    </w:lvl>
    <w:lvl w:ilvl="6" w:tplc="0415000F" w:tentative="1">
      <w:start w:val="1"/>
      <w:numFmt w:val="decimal"/>
      <w:lvlText w:val="%7."/>
      <w:lvlJc w:val="left"/>
      <w:pPr>
        <w:ind w:left="5200" w:hanging="360"/>
      </w:pPr>
    </w:lvl>
    <w:lvl w:ilvl="7" w:tplc="04150019" w:tentative="1">
      <w:start w:val="1"/>
      <w:numFmt w:val="lowerLetter"/>
      <w:lvlText w:val="%8."/>
      <w:lvlJc w:val="left"/>
      <w:pPr>
        <w:ind w:left="5920" w:hanging="360"/>
      </w:pPr>
    </w:lvl>
    <w:lvl w:ilvl="8" w:tplc="0415001B" w:tentative="1">
      <w:start w:val="1"/>
      <w:numFmt w:val="lowerRoman"/>
      <w:lvlText w:val="%9."/>
      <w:lvlJc w:val="right"/>
      <w:pPr>
        <w:ind w:left="6640" w:hanging="180"/>
      </w:pPr>
    </w:lvl>
  </w:abstractNum>
  <w:abstractNum w:abstractNumId="6">
    <w:nsid w:val="03B86543"/>
    <w:multiLevelType w:val="multilevel"/>
    <w:tmpl w:val="2B3AD138"/>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07434FDC"/>
    <w:multiLevelType w:val="multilevel"/>
    <w:tmpl w:val="DDCC563E"/>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0B3235C0"/>
    <w:multiLevelType w:val="singleLevel"/>
    <w:tmpl w:val="87181430"/>
    <w:lvl w:ilvl="0">
      <w:start w:val="1"/>
      <w:numFmt w:val="decimal"/>
      <w:lvlText w:val="%1."/>
      <w:legacy w:legacy="1" w:legacySpace="120" w:legacyIndent="360"/>
      <w:lvlJc w:val="left"/>
      <w:pPr>
        <w:ind w:left="720" w:hanging="360"/>
      </w:pPr>
    </w:lvl>
  </w:abstractNum>
  <w:abstractNum w:abstractNumId="9">
    <w:nsid w:val="0EB1460F"/>
    <w:multiLevelType w:val="hybridMultilevel"/>
    <w:tmpl w:val="E7C61CB2"/>
    <w:lvl w:ilvl="0" w:tplc="DBB8D03C">
      <w:start w:val="1"/>
      <w:numFmt w:val="bullet"/>
      <w:lvlText w:val=""/>
      <w:lvlJc w:val="left"/>
      <w:pPr>
        <w:ind w:left="720" w:hanging="360"/>
      </w:pPr>
      <w:rPr>
        <w:rFonts w:ascii="Symbol" w:hAnsi="Symbol" w:hint="default"/>
        <w:b w:val="0"/>
        <w:i w:val="0"/>
        <w:caps w:val="0"/>
        <w:strike w:val="0"/>
        <w:dstrike w:val="0"/>
        <w:vanish w:val="0"/>
        <w:color w:val="auto"/>
        <w:sz w:val="20"/>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0FFA1E99"/>
    <w:multiLevelType w:val="multilevel"/>
    <w:tmpl w:val="4CCC7D6E"/>
    <w:styleLink w:val="List101"/>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0732CF8"/>
    <w:multiLevelType w:val="multilevel"/>
    <w:tmpl w:val="61406E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12102922"/>
    <w:multiLevelType w:val="multilevel"/>
    <w:tmpl w:val="8D1851CC"/>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13EA2F33"/>
    <w:multiLevelType w:val="multilevel"/>
    <w:tmpl w:val="25D6DB0C"/>
    <w:lvl w:ilvl="0">
      <w:start w:val="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4"/>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4">
    <w:nsid w:val="147627C9"/>
    <w:multiLevelType w:val="multilevel"/>
    <w:tmpl w:val="06E8468C"/>
    <w:lvl w:ilvl="0">
      <w:start w:val="1"/>
      <w:numFmt w:val="decimal"/>
      <w:lvlText w:val="%1."/>
      <w:lvlJc w:val="left"/>
      <w:pPr>
        <w:tabs>
          <w:tab w:val="num" w:pos="0"/>
        </w:tabs>
        <w:ind w:left="454" w:hanging="454"/>
      </w:pPr>
      <w:rPr>
        <w:rFonts w:hint="default"/>
      </w:rPr>
    </w:lvl>
    <w:lvl w:ilvl="1">
      <w:start w:val="1"/>
      <w:numFmt w:val="lowerLetter"/>
      <w:lvlText w:val="%2."/>
      <w:lvlJc w:val="left"/>
      <w:pPr>
        <w:tabs>
          <w:tab w:val="num" w:pos="0"/>
        </w:tabs>
        <w:ind w:left="737" w:hanging="283"/>
      </w:pPr>
      <w:rPr>
        <w:rFonts w:hint="default"/>
      </w:rPr>
    </w:lvl>
    <w:lvl w:ilvl="2">
      <w:start w:val="1"/>
      <w:numFmt w:val="none"/>
      <w:lvlText w:val=""/>
      <w:lvlJc w:val="left"/>
      <w:pPr>
        <w:tabs>
          <w:tab w:val="num" w:pos="0"/>
        </w:tabs>
        <w:ind w:left="1134" w:hanging="397"/>
      </w:pPr>
      <w:rPr>
        <w:rFonts w:ascii="Symbol" w:hAnsi="Symbol" w:hint="default"/>
      </w:rPr>
    </w:lvl>
    <w:lvl w:ilvl="3">
      <w:start w:val="2"/>
      <w:numFmt w:val="none"/>
      <w:lvlText w:val="-"/>
      <w:lvlJc w:val="left"/>
      <w:pPr>
        <w:tabs>
          <w:tab w:val="num" w:pos="0"/>
        </w:tabs>
        <w:ind w:left="1494" w:hanging="360"/>
      </w:pPr>
      <w:rPr>
        <w:rFonts w:hint="default"/>
      </w:rPr>
    </w:lvl>
    <w:lvl w:ilvl="4">
      <w:start w:val="1"/>
      <w:numFmt w:val="lowerLetter"/>
      <w:lvlText w:val="%5."/>
      <w:lvlJc w:val="left"/>
      <w:pPr>
        <w:tabs>
          <w:tab w:val="num" w:pos="0"/>
        </w:tabs>
        <w:ind w:left="1854" w:hanging="360"/>
      </w:pPr>
      <w:rPr>
        <w:rFonts w:hint="default"/>
      </w:rPr>
    </w:lvl>
    <w:lvl w:ilvl="5">
      <w:start w:val="1"/>
      <w:numFmt w:val="lowerRoman"/>
      <w:lvlText w:val="%6."/>
      <w:lvlJc w:val="left"/>
      <w:pPr>
        <w:tabs>
          <w:tab w:val="num" w:pos="0"/>
        </w:tabs>
        <w:ind w:left="2034" w:hanging="180"/>
      </w:pPr>
      <w:rPr>
        <w:rFonts w:hint="default"/>
      </w:rPr>
    </w:lvl>
    <w:lvl w:ilvl="6">
      <w:start w:val="1"/>
      <w:numFmt w:val="decimal"/>
      <w:lvlText w:val="%7."/>
      <w:lvlJc w:val="left"/>
      <w:pPr>
        <w:tabs>
          <w:tab w:val="num" w:pos="0"/>
        </w:tabs>
        <w:ind w:left="2394" w:hanging="360"/>
      </w:pPr>
      <w:rPr>
        <w:rFonts w:hint="default"/>
      </w:rPr>
    </w:lvl>
    <w:lvl w:ilvl="7">
      <w:start w:val="1"/>
      <w:numFmt w:val="lowerLetter"/>
      <w:lvlText w:val="%8."/>
      <w:lvlJc w:val="left"/>
      <w:pPr>
        <w:tabs>
          <w:tab w:val="num" w:pos="0"/>
        </w:tabs>
        <w:ind w:left="2754" w:hanging="360"/>
      </w:pPr>
      <w:rPr>
        <w:rFonts w:hint="default"/>
      </w:rPr>
    </w:lvl>
    <w:lvl w:ilvl="8">
      <w:start w:val="1"/>
      <w:numFmt w:val="lowerRoman"/>
      <w:lvlText w:val="%9."/>
      <w:lvlJc w:val="left"/>
      <w:pPr>
        <w:tabs>
          <w:tab w:val="num" w:pos="0"/>
        </w:tabs>
        <w:ind w:left="2934" w:hanging="180"/>
      </w:pPr>
      <w:rPr>
        <w:rFonts w:hint="default"/>
      </w:rPr>
    </w:lvl>
  </w:abstractNum>
  <w:abstractNum w:abstractNumId="15">
    <w:nsid w:val="174B4819"/>
    <w:multiLevelType w:val="multilevel"/>
    <w:tmpl w:val="B1B4E7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1D8A5D6E"/>
    <w:multiLevelType w:val="hybridMultilevel"/>
    <w:tmpl w:val="753CECE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nsid w:val="2075676E"/>
    <w:multiLevelType w:val="multilevel"/>
    <w:tmpl w:val="AF3651FE"/>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21AD2840"/>
    <w:multiLevelType w:val="hybridMultilevel"/>
    <w:tmpl w:val="970896E8"/>
    <w:lvl w:ilvl="0" w:tplc="B5B67ED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22961375"/>
    <w:multiLevelType w:val="hybridMultilevel"/>
    <w:tmpl w:val="387AFE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3E82818"/>
    <w:multiLevelType w:val="hybridMultilevel"/>
    <w:tmpl w:val="8066651E"/>
    <w:lvl w:ilvl="0" w:tplc="0415000F">
      <w:start w:val="1"/>
      <w:numFmt w:val="decimal"/>
      <w:lvlText w:val="%1."/>
      <w:lvlJc w:val="left"/>
      <w:pPr>
        <w:tabs>
          <w:tab w:val="num" w:pos="3240"/>
        </w:tabs>
        <w:ind w:left="3807" w:hanging="567"/>
      </w:pPr>
      <w:rPr>
        <w:rFonts w:hint="default"/>
      </w:rPr>
    </w:lvl>
    <w:lvl w:ilvl="1" w:tplc="865265EA">
      <w:start w:val="1"/>
      <w:numFmt w:val="decimal"/>
      <w:lvlText w:val="%2)"/>
      <w:lvlJc w:val="left"/>
      <w:pPr>
        <w:tabs>
          <w:tab w:val="num" w:pos="1647"/>
        </w:tabs>
        <w:ind w:left="1647" w:hanging="567"/>
      </w:pPr>
      <w:rPr>
        <w:rFonts w:hint="default"/>
      </w:rPr>
    </w:lvl>
    <w:lvl w:ilvl="2" w:tplc="E1143C30">
      <w:start w:val="1"/>
      <w:numFmt w:val="lowerLetter"/>
      <w:lvlText w:val="%3)"/>
      <w:lvlJc w:val="left"/>
      <w:pPr>
        <w:tabs>
          <w:tab w:val="num" w:pos="2547"/>
        </w:tabs>
        <w:ind w:left="2547" w:hanging="567"/>
      </w:pPr>
      <w:rPr>
        <w:rFonts w:hint="default"/>
      </w:rPr>
    </w:lvl>
    <w:lvl w:ilvl="3" w:tplc="9D625DF8">
      <w:start w:val="2"/>
      <w:numFmt w:val="decimal"/>
      <w:lvlText w:val="%4)"/>
      <w:lvlJc w:val="left"/>
      <w:pPr>
        <w:tabs>
          <w:tab w:val="num" w:pos="3087"/>
        </w:tabs>
        <w:ind w:left="3087" w:hanging="567"/>
      </w:pPr>
      <w:rPr>
        <w:rFonts w:hint="default"/>
      </w:rPr>
    </w:lvl>
    <w:lvl w:ilvl="4" w:tplc="2D4401A0">
      <w:start w:val="1"/>
      <w:numFmt w:val="lowerLetter"/>
      <w:lvlText w:val="%5)"/>
      <w:lvlJc w:val="left"/>
      <w:pPr>
        <w:tabs>
          <w:tab w:val="num" w:pos="3807"/>
        </w:tabs>
        <w:ind w:left="3807" w:hanging="567"/>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26177BD7"/>
    <w:multiLevelType w:val="multilevel"/>
    <w:tmpl w:val="7F82178E"/>
    <w:lvl w:ilvl="0">
      <w:start w:val="2"/>
      <w:numFmt w:val="decimal"/>
      <w:lvlText w:val="%1."/>
      <w:lvlJc w:val="left"/>
      <w:pPr>
        <w:ind w:left="360" w:hanging="360"/>
      </w:pPr>
      <w:rPr>
        <w:rFonts w:hint="default"/>
      </w:rPr>
    </w:lvl>
    <w:lvl w:ilvl="1">
      <w:start w:val="1"/>
      <w:numFmt w:val="bullet"/>
      <w:lvlText w:val=""/>
      <w:lvlJc w:val="left"/>
      <w:pPr>
        <w:ind w:left="1080" w:hanging="360"/>
      </w:pPr>
      <w:rPr>
        <w:rFonts w:ascii="Symbol" w:hAnsi="Symbol"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2">
    <w:nsid w:val="266A78AE"/>
    <w:multiLevelType w:val="hybridMultilevel"/>
    <w:tmpl w:val="4B1014A8"/>
    <w:lvl w:ilvl="0" w:tplc="0ADAA728">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27AF2E1A"/>
    <w:multiLevelType w:val="multilevel"/>
    <w:tmpl w:val="8E3E7866"/>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28451DBF"/>
    <w:multiLevelType w:val="multilevel"/>
    <w:tmpl w:val="337C9492"/>
    <w:lvl w:ilvl="0">
      <w:start w:val="3"/>
      <w:numFmt w:val="decimal"/>
      <w:lvlText w:val="%1."/>
      <w:lvlJc w:val="left"/>
      <w:pPr>
        <w:ind w:left="0" w:firstLine="0"/>
      </w:pPr>
      <w:rPr>
        <w:rFonts w:ascii="Times New Roman" w:eastAsia="Times New Roman" w:hAnsi="Times New Roman" w:cs="Times New Roman" w:hint="default"/>
        <w:b w:val="0"/>
        <w:bCs/>
        <w:i w:val="0"/>
        <w:iCs w:val="0"/>
        <w:smallCaps w:val="0"/>
        <w:strike w:val="0"/>
        <w:color w:val="000000"/>
        <w:spacing w:val="0"/>
        <w:w w:val="100"/>
        <w:position w:val="0"/>
        <w:sz w:val="22"/>
        <w:szCs w:val="24"/>
        <w:u w:val="none"/>
        <w:lang w:val="pl-PL" w:eastAsia="pl-PL" w:bidi="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5">
    <w:nsid w:val="28C66ED8"/>
    <w:multiLevelType w:val="multilevel"/>
    <w:tmpl w:val="99E68F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2A232C7E"/>
    <w:multiLevelType w:val="hybridMultilevel"/>
    <w:tmpl w:val="42A0437C"/>
    <w:lvl w:ilvl="0" w:tplc="ABB0EF50">
      <w:start w:val="1"/>
      <w:numFmt w:val="decimal"/>
      <w:lvlText w:val="%1."/>
      <w:legacy w:legacy="1" w:legacySpace="0" w:legacyIndent="360"/>
      <w:lvlJc w:val="left"/>
      <w:pPr>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2AE41799"/>
    <w:multiLevelType w:val="multilevel"/>
    <w:tmpl w:val="D182EA02"/>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2C12732A"/>
    <w:multiLevelType w:val="hybridMultilevel"/>
    <w:tmpl w:val="C6400232"/>
    <w:lvl w:ilvl="0" w:tplc="DBB8D03C">
      <w:start w:val="1"/>
      <w:numFmt w:val="bullet"/>
      <w:lvlText w:val=""/>
      <w:lvlJc w:val="left"/>
      <w:pPr>
        <w:ind w:left="720" w:hanging="360"/>
      </w:pPr>
      <w:rPr>
        <w:rFonts w:ascii="Symbol" w:hAnsi="Symbol" w:hint="default"/>
        <w:b w:val="0"/>
        <w:i w:val="0"/>
        <w:caps w:val="0"/>
        <w:strike w:val="0"/>
        <w:dstrike w:val="0"/>
        <w:vanish w:val="0"/>
        <w:color w:val="auto"/>
        <w:sz w:val="20"/>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2CC5312D"/>
    <w:multiLevelType w:val="hybridMultilevel"/>
    <w:tmpl w:val="ACA84254"/>
    <w:lvl w:ilvl="0" w:tplc="DBB8D03C">
      <w:start w:val="1"/>
      <w:numFmt w:val="bullet"/>
      <w:lvlText w:val=""/>
      <w:lvlJc w:val="left"/>
      <w:pPr>
        <w:ind w:left="720" w:hanging="360"/>
      </w:pPr>
      <w:rPr>
        <w:rFonts w:ascii="Symbol" w:hAnsi="Symbol" w:hint="default"/>
        <w:b w:val="0"/>
        <w:i w:val="0"/>
        <w:caps w:val="0"/>
        <w:strike w:val="0"/>
        <w:dstrike w:val="0"/>
        <w:vanish w:val="0"/>
        <w:color w:val="auto"/>
        <w:sz w:val="20"/>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306D0149"/>
    <w:multiLevelType w:val="hybridMultilevel"/>
    <w:tmpl w:val="261EBC88"/>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1">
    <w:nsid w:val="339517DD"/>
    <w:multiLevelType w:val="hybridMultilevel"/>
    <w:tmpl w:val="2E84DD48"/>
    <w:lvl w:ilvl="0" w:tplc="DD0A71C0">
      <w:start w:val="1"/>
      <w:numFmt w:val="decimal"/>
      <w:lvlText w:val="%1."/>
      <w:lvlJc w:val="left"/>
      <w:pPr>
        <w:ind w:left="1320" w:hanging="360"/>
      </w:pPr>
      <w:rPr>
        <w:rFonts w:hint="default"/>
      </w:rPr>
    </w:lvl>
    <w:lvl w:ilvl="1" w:tplc="04150019" w:tentative="1">
      <w:start w:val="1"/>
      <w:numFmt w:val="lowerLetter"/>
      <w:lvlText w:val="%2."/>
      <w:lvlJc w:val="left"/>
      <w:pPr>
        <w:ind w:left="2040" w:hanging="360"/>
      </w:pPr>
    </w:lvl>
    <w:lvl w:ilvl="2" w:tplc="0415001B" w:tentative="1">
      <w:start w:val="1"/>
      <w:numFmt w:val="lowerRoman"/>
      <w:lvlText w:val="%3."/>
      <w:lvlJc w:val="right"/>
      <w:pPr>
        <w:ind w:left="2760" w:hanging="180"/>
      </w:pPr>
    </w:lvl>
    <w:lvl w:ilvl="3" w:tplc="0415000F" w:tentative="1">
      <w:start w:val="1"/>
      <w:numFmt w:val="decimal"/>
      <w:lvlText w:val="%4."/>
      <w:lvlJc w:val="left"/>
      <w:pPr>
        <w:ind w:left="3480" w:hanging="360"/>
      </w:pPr>
    </w:lvl>
    <w:lvl w:ilvl="4" w:tplc="04150019" w:tentative="1">
      <w:start w:val="1"/>
      <w:numFmt w:val="lowerLetter"/>
      <w:lvlText w:val="%5."/>
      <w:lvlJc w:val="left"/>
      <w:pPr>
        <w:ind w:left="4200" w:hanging="360"/>
      </w:pPr>
    </w:lvl>
    <w:lvl w:ilvl="5" w:tplc="0415001B" w:tentative="1">
      <w:start w:val="1"/>
      <w:numFmt w:val="lowerRoman"/>
      <w:lvlText w:val="%6."/>
      <w:lvlJc w:val="right"/>
      <w:pPr>
        <w:ind w:left="4920" w:hanging="180"/>
      </w:pPr>
    </w:lvl>
    <w:lvl w:ilvl="6" w:tplc="0415000F" w:tentative="1">
      <w:start w:val="1"/>
      <w:numFmt w:val="decimal"/>
      <w:lvlText w:val="%7."/>
      <w:lvlJc w:val="left"/>
      <w:pPr>
        <w:ind w:left="5640" w:hanging="360"/>
      </w:pPr>
    </w:lvl>
    <w:lvl w:ilvl="7" w:tplc="04150019" w:tentative="1">
      <w:start w:val="1"/>
      <w:numFmt w:val="lowerLetter"/>
      <w:lvlText w:val="%8."/>
      <w:lvlJc w:val="left"/>
      <w:pPr>
        <w:ind w:left="6360" w:hanging="360"/>
      </w:pPr>
    </w:lvl>
    <w:lvl w:ilvl="8" w:tplc="0415001B" w:tentative="1">
      <w:start w:val="1"/>
      <w:numFmt w:val="lowerRoman"/>
      <w:lvlText w:val="%9."/>
      <w:lvlJc w:val="right"/>
      <w:pPr>
        <w:ind w:left="7080" w:hanging="180"/>
      </w:pPr>
    </w:lvl>
  </w:abstractNum>
  <w:abstractNum w:abstractNumId="32">
    <w:nsid w:val="33A86529"/>
    <w:multiLevelType w:val="multilevel"/>
    <w:tmpl w:val="0DAE2F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36D70A08"/>
    <w:multiLevelType w:val="multilevel"/>
    <w:tmpl w:val="D37CBF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375B4B67"/>
    <w:multiLevelType w:val="singleLevel"/>
    <w:tmpl w:val="ABF0C684"/>
    <w:lvl w:ilvl="0">
      <w:start w:val="1"/>
      <w:numFmt w:val="decimal"/>
      <w:lvlText w:val="%1."/>
      <w:legacy w:legacy="1" w:legacySpace="0" w:legacyIndent="283"/>
      <w:lvlJc w:val="left"/>
      <w:pPr>
        <w:ind w:left="283" w:hanging="283"/>
      </w:pPr>
    </w:lvl>
  </w:abstractNum>
  <w:abstractNum w:abstractNumId="35">
    <w:nsid w:val="37FF0169"/>
    <w:multiLevelType w:val="multilevel"/>
    <w:tmpl w:val="A7A2A610"/>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38D508AD"/>
    <w:multiLevelType w:val="multilevel"/>
    <w:tmpl w:val="37365D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394D7448"/>
    <w:multiLevelType w:val="hybridMultilevel"/>
    <w:tmpl w:val="9ABE0CF4"/>
    <w:lvl w:ilvl="0" w:tplc="DBB8D03C">
      <w:start w:val="1"/>
      <w:numFmt w:val="bullet"/>
      <w:lvlText w:val=""/>
      <w:lvlJc w:val="left"/>
      <w:pPr>
        <w:ind w:left="720" w:hanging="360"/>
      </w:pPr>
      <w:rPr>
        <w:rFonts w:ascii="Symbol" w:hAnsi="Symbol" w:hint="default"/>
        <w:b w:val="0"/>
        <w:i w:val="0"/>
        <w:caps w:val="0"/>
        <w:strike w:val="0"/>
        <w:dstrike w:val="0"/>
        <w:vanish w:val="0"/>
        <w:color w:val="auto"/>
        <w:sz w:val="20"/>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nsid w:val="3D8846A2"/>
    <w:multiLevelType w:val="hybridMultilevel"/>
    <w:tmpl w:val="DD42C138"/>
    <w:lvl w:ilvl="0" w:tplc="DBB8D03C">
      <w:start w:val="1"/>
      <w:numFmt w:val="bullet"/>
      <w:lvlText w:val=""/>
      <w:lvlJc w:val="left"/>
      <w:pPr>
        <w:ind w:left="720" w:hanging="360"/>
      </w:pPr>
      <w:rPr>
        <w:rFonts w:ascii="Symbol" w:hAnsi="Symbol" w:hint="default"/>
        <w:b w:val="0"/>
        <w:i w:val="0"/>
        <w:caps w:val="0"/>
        <w:strike w:val="0"/>
        <w:dstrike w:val="0"/>
        <w:vanish w:val="0"/>
        <w:color w:val="auto"/>
        <w:sz w:val="20"/>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3E8770F6"/>
    <w:multiLevelType w:val="hybridMultilevel"/>
    <w:tmpl w:val="994A2280"/>
    <w:lvl w:ilvl="0" w:tplc="DBB8D03C">
      <w:start w:val="1"/>
      <w:numFmt w:val="bullet"/>
      <w:lvlText w:val=""/>
      <w:lvlJc w:val="left"/>
      <w:pPr>
        <w:ind w:left="720" w:hanging="360"/>
      </w:pPr>
      <w:rPr>
        <w:rFonts w:ascii="Symbol" w:hAnsi="Symbol" w:hint="default"/>
        <w:b w:val="0"/>
        <w:i w:val="0"/>
        <w:caps w:val="0"/>
        <w:strike w:val="0"/>
        <w:dstrike w:val="0"/>
        <w:vanish w:val="0"/>
        <w:color w:val="auto"/>
        <w:sz w:val="20"/>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nsid w:val="41F348D1"/>
    <w:multiLevelType w:val="multilevel"/>
    <w:tmpl w:val="B93CE6C8"/>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430605C5"/>
    <w:multiLevelType w:val="multilevel"/>
    <w:tmpl w:val="7E22675A"/>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48E83CE5"/>
    <w:multiLevelType w:val="multilevel"/>
    <w:tmpl w:val="19D20780"/>
    <w:lvl w:ilvl="0">
      <w:start w:val="4"/>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49952C5C"/>
    <w:multiLevelType w:val="multilevel"/>
    <w:tmpl w:val="A55A14A2"/>
    <w:styleLink w:val="List104"/>
    <w:lvl w:ilvl="0">
      <w:start w:val="1"/>
      <w:numFmt w:val="lowerLetter"/>
      <w:lvlText w:val="%1)"/>
      <w:lvlJc w:val="left"/>
      <w:rPr>
        <w:rFonts w:ascii="Times New Roman" w:eastAsia="Segoe UI" w:hAnsi="Times New Roman" w:cs="Times New Roman" w:hint="default"/>
        <w:b w:val="0"/>
        <w:bCs w:val="0"/>
        <w:i w:val="0"/>
        <w:iCs w:val="0"/>
        <w:smallCaps w:val="0"/>
        <w:strike w:val="0"/>
        <w:color w:val="000000"/>
        <w:spacing w:val="-1"/>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4A8C19D6"/>
    <w:multiLevelType w:val="hybridMultilevel"/>
    <w:tmpl w:val="B168573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5">
    <w:nsid w:val="4B787210"/>
    <w:multiLevelType w:val="hybridMultilevel"/>
    <w:tmpl w:val="1D6E6BB0"/>
    <w:lvl w:ilvl="0" w:tplc="DBB8D03C">
      <w:start w:val="1"/>
      <w:numFmt w:val="bullet"/>
      <w:lvlText w:val=""/>
      <w:lvlJc w:val="left"/>
      <w:pPr>
        <w:ind w:left="720" w:hanging="360"/>
      </w:pPr>
      <w:rPr>
        <w:rFonts w:ascii="Symbol" w:hAnsi="Symbol" w:hint="default"/>
        <w:b w:val="0"/>
        <w:i w:val="0"/>
        <w:caps w:val="0"/>
        <w:strike w:val="0"/>
        <w:dstrike w:val="0"/>
        <w:vanish w:val="0"/>
        <w:color w:val="auto"/>
        <w:sz w:val="20"/>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nsid w:val="4C0811B6"/>
    <w:multiLevelType w:val="hybridMultilevel"/>
    <w:tmpl w:val="2FF8A60E"/>
    <w:lvl w:ilvl="0" w:tplc="B5B67ED8">
      <w:start w:val="1"/>
      <w:numFmt w:val="bullet"/>
      <w:lvlText w:val=""/>
      <w:lvlJc w:val="left"/>
      <w:pPr>
        <w:tabs>
          <w:tab w:val="num" w:pos="1070"/>
        </w:tabs>
        <w:ind w:left="1070" w:hanging="360"/>
      </w:pPr>
      <w:rPr>
        <w:rFonts w:ascii="Symbol" w:hAnsi="Symbol" w:hint="default"/>
      </w:rPr>
    </w:lvl>
    <w:lvl w:ilvl="1" w:tplc="04150003" w:tentative="1">
      <w:start w:val="1"/>
      <w:numFmt w:val="bullet"/>
      <w:lvlText w:val="o"/>
      <w:lvlJc w:val="left"/>
      <w:pPr>
        <w:tabs>
          <w:tab w:val="num" w:pos="2150"/>
        </w:tabs>
        <w:ind w:left="2150" w:hanging="360"/>
      </w:pPr>
      <w:rPr>
        <w:rFonts w:ascii="Courier New" w:hAnsi="Courier New" w:cs="Courier New" w:hint="default"/>
      </w:rPr>
    </w:lvl>
    <w:lvl w:ilvl="2" w:tplc="04150005" w:tentative="1">
      <w:start w:val="1"/>
      <w:numFmt w:val="bullet"/>
      <w:lvlText w:val=""/>
      <w:lvlJc w:val="left"/>
      <w:pPr>
        <w:tabs>
          <w:tab w:val="num" w:pos="2870"/>
        </w:tabs>
        <w:ind w:left="2870" w:hanging="360"/>
      </w:pPr>
      <w:rPr>
        <w:rFonts w:ascii="Wingdings" w:hAnsi="Wingdings" w:hint="default"/>
      </w:rPr>
    </w:lvl>
    <w:lvl w:ilvl="3" w:tplc="04150001" w:tentative="1">
      <w:start w:val="1"/>
      <w:numFmt w:val="bullet"/>
      <w:lvlText w:val=""/>
      <w:lvlJc w:val="left"/>
      <w:pPr>
        <w:tabs>
          <w:tab w:val="num" w:pos="3590"/>
        </w:tabs>
        <w:ind w:left="3590" w:hanging="360"/>
      </w:pPr>
      <w:rPr>
        <w:rFonts w:ascii="Symbol" w:hAnsi="Symbol" w:hint="default"/>
      </w:rPr>
    </w:lvl>
    <w:lvl w:ilvl="4" w:tplc="04150003" w:tentative="1">
      <w:start w:val="1"/>
      <w:numFmt w:val="bullet"/>
      <w:lvlText w:val="o"/>
      <w:lvlJc w:val="left"/>
      <w:pPr>
        <w:tabs>
          <w:tab w:val="num" w:pos="4310"/>
        </w:tabs>
        <w:ind w:left="4310" w:hanging="360"/>
      </w:pPr>
      <w:rPr>
        <w:rFonts w:ascii="Courier New" w:hAnsi="Courier New" w:cs="Courier New" w:hint="default"/>
      </w:rPr>
    </w:lvl>
    <w:lvl w:ilvl="5" w:tplc="04150005" w:tentative="1">
      <w:start w:val="1"/>
      <w:numFmt w:val="bullet"/>
      <w:lvlText w:val=""/>
      <w:lvlJc w:val="left"/>
      <w:pPr>
        <w:tabs>
          <w:tab w:val="num" w:pos="5030"/>
        </w:tabs>
        <w:ind w:left="5030" w:hanging="360"/>
      </w:pPr>
      <w:rPr>
        <w:rFonts w:ascii="Wingdings" w:hAnsi="Wingdings" w:hint="default"/>
      </w:rPr>
    </w:lvl>
    <w:lvl w:ilvl="6" w:tplc="04150001" w:tentative="1">
      <w:start w:val="1"/>
      <w:numFmt w:val="bullet"/>
      <w:lvlText w:val=""/>
      <w:lvlJc w:val="left"/>
      <w:pPr>
        <w:tabs>
          <w:tab w:val="num" w:pos="5750"/>
        </w:tabs>
        <w:ind w:left="5750" w:hanging="360"/>
      </w:pPr>
      <w:rPr>
        <w:rFonts w:ascii="Symbol" w:hAnsi="Symbol" w:hint="default"/>
      </w:rPr>
    </w:lvl>
    <w:lvl w:ilvl="7" w:tplc="04150003" w:tentative="1">
      <w:start w:val="1"/>
      <w:numFmt w:val="bullet"/>
      <w:lvlText w:val="o"/>
      <w:lvlJc w:val="left"/>
      <w:pPr>
        <w:tabs>
          <w:tab w:val="num" w:pos="6470"/>
        </w:tabs>
        <w:ind w:left="6470" w:hanging="360"/>
      </w:pPr>
      <w:rPr>
        <w:rFonts w:ascii="Courier New" w:hAnsi="Courier New" w:cs="Courier New" w:hint="default"/>
      </w:rPr>
    </w:lvl>
    <w:lvl w:ilvl="8" w:tplc="04150005" w:tentative="1">
      <w:start w:val="1"/>
      <w:numFmt w:val="bullet"/>
      <w:lvlText w:val=""/>
      <w:lvlJc w:val="left"/>
      <w:pPr>
        <w:tabs>
          <w:tab w:val="num" w:pos="7190"/>
        </w:tabs>
        <w:ind w:left="7190" w:hanging="360"/>
      </w:pPr>
      <w:rPr>
        <w:rFonts w:ascii="Wingdings" w:hAnsi="Wingdings" w:hint="default"/>
      </w:rPr>
    </w:lvl>
  </w:abstractNum>
  <w:abstractNum w:abstractNumId="47">
    <w:nsid w:val="4D5E58A2"/>
    <w:multiLevelType w:val="hybridMultilevel"/>
    <w:tmpl w:val="2AF6A42C"/>
    <w:lvl w:ilvl="0" w:tplc="A8B46DB0">
      <w:start w:val="1"/>
      <w:numFmt w:val="lowerLetter"/>
      <w:lvlText w:val="%1)"/>
      <w:lvlJc w:val="left"/>
      <w:pPr>
        <w:tabs>
          <w:tab w:val="num" w:pos="1107"/>
        </w:tabs>
        <w:ind w:left="1107" w:hanging="56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4EC81DEB"/>
    <w:multiLevelType w:val="hybridMultilevel"/>
    <w:tmpl w:val="CDD63B62"/>
    <w:lvl w:ilvl="0" w:tplc="04150017">
      <w:start w:val="1"/>
      <w:numFmt w:val="lowerLetter"/>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9">
    <w:nsid w:val="4FCC0160"/>
    <w:multiLevelType w:val="hybridMultilevel"/>
    <w:tmpl w:val="C750D126"/>
    <w:lvl w:ilvl="0" w:tplc="DBB8D03C">
      <w:start w:val="1"/>
      <w:numFmt w:val="bullet"/>
      <w:lvlText w:val=""/>
      <w:lvlJc w:val="left"/>
      <w:pPr>
        <w:ind w:left="720" w:hanging="360"/>
      </w:pPr>
      <w:rPr>
        <w:rFonts w:ascii="Symbol" w:hAnsi="Symbol" w:hint="default"/>
        <w:b w:val="0"/>
        <w:i w:val="0"/>
        <w:caps w:val="0"/>
        <w:strike w:val="0"/>
        <w:dstrike w:val="0"/>
        <w:vanish w:val="0"/>
        <w:color w:val="auto"/>
        <w:sz w:val="20"/>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nsid w:val="51D23BB1"/>
    <w:multiLevelType w:val="hybridMultilevel"/>
    <w:tmpl w:val="24AE75B2"/>
    <w:lvl w:ilvl="0" w:tplc="05BA1832">
      <w:start w:val="9"/>
      <w:numFmt w:val="decimal"/>
      <w:lvlText w:val="%1."/>
      <w:lvlJc w:val="left"/>
      <w:pPr>
        <w:tabs>
          <w:tab w:val="num" w:pos="567"/>
        </w:tabs>
        <w:ind w:left="567" w:hanging="454"/>
      </w:pPr>
      <w:rPr>
        <w:rFonts w:hint="default"/>
        <w:b/>
        <w:sz w:val="20"/>
        <w:szCs w:val="20"/>
      </w:rPr>
    </w:lvl>
    <w:lvl w:ilvl="1" w:tplc="D22CA200">
      <w:start w:val="1"/>
      <w:numFmt w:val="decimal"/>
      <w:lvlText w:val="%2)"/>
      <w:lvlJc w:val="left"/>
      <w:pPr>
        <w:tabs>
          <w:tab w:val="num" w:pos="1440"/>
        </w:tabs>
        <w:ind w:left="1440" w:hanging="360"/>
      </w:pPr>
      <w:rPr>
        <w:rFonts w:ascii="Times New Roman" w:eastAsia="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nsid w:val="541A307E"/>
    <w:multiLevelType w:val="multilevel"/>
    <w:tmpl w:val="FAFC3D02"/>
    <w:styleLink w:val="List10"/>
    <w:lvl w:ilvl="0">
      <w:start w:val="2"/>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52">
    <w:nsid w:val="543661FD"/>
    <w:multiLevelType w:val="hybridMultilevel"/>
    <w:tmpl w:val="A4C23E8A"/>
    <w:lvl w:ilvl="0" w:tplc="04150017">
      <w:start w:val="1"/>
      <w:numFmt w:val="lowerLetter"/>
      <w:lvlText w:val="%1)"/>
      <w:lvlJc w:val="left"/>
      <w:pPr>
        <w:ind w:left="1070" w:hanging="360"/>
      </w:pPr>
    </w:lvl>
    <w:lvl w:ilvl="1" w:tplc="DBB8D03C">
      <w:start w:val="1"/>
      <w:numFmt w:val="bullet"/>
      <w:lvlText w:val=""/>
      <w:lvlJc w:val="left"/>
      <w:pPr>
        <w:tabs>
          <w:tab w:val="num" w:pos="1800"/>
        </w:tabs>
        <w:ind w:left="1800" w:hanging="360"/>
      </w:pPr>
      <w:rPr>
        <w:rFonts w:ascii="Symbol" w:hAnsi="Symbol" w:hint="default"/>
        <w:b w:val="0"/>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3">
    <w:nsid w:val="54370F07"/>
    <w:multiLevelType w:val="multilevel"/>
    <w:tmpl w:val="F68043FE"/>
    <w:styleLink w:val="List0"/>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54">
    <w:nsid w:val="54E3448C"/>
    <w:multiLevelType w:val="multilevel"/>
    <w:tmpl w:val="2B769BC4"/>
    <w:lvl w:ilvl="0">
      <w:start w:val="4"/>
      <w:numFmt w:val="decimal"/>
      <w:lvlText w:val="%1."/>
      <w:lvlJc w:val="left"/>
      <w:pPr>
        <w:ind w:left="0" w:firstLine="0"/>
      </w:pPr>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55">
    <w:nsid w:val="571506B5"/>
    <w:multiLevelType w:val="hybridMultilevel"/>
    <w:tmpl w:val="09C40B1C"/>
    <w:lvl w:ilvl="0" w:tplc="DBB8D03C">
      <w:start w:val="1"/>
      <w:numFmt w:val="bullet"/>
      <w:lvlText w:val=""/>
      <w:lvlJc w:val="left"/>
      <w:pPr>
        <w:ind w:left="720" w:hanging="360"/>
      </w:pPr>
      <w:rPr>
        <w:rFonts w:ascii="Symbol" w:hAnsi="Symbol" w:hint="default"/>
        <w:b w:val="0"/>
        <w:i w:val="0"/>
        <w:caps w:val="0"/>
        <w:strike w:val="0"/>
        <w:dstrike w:val="0"/>
        <w:vanish w:val="0"/>
        <w:color w:val="auto"/>
        <w:sz w:val="20"/>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nsid w:val="58341096"/>
    <w:multiLevelType w:val="multilevel"/>
    <w:tmpl w:val="2082A0E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nsid w:val="5C846C50"/>
    <w:multiLevelType w:val="hybridMultilevel"/>
    <w:tmpl w:val="FFBC822A"/>
    <w:lvl w:ilvl="0" w:tplc="F000D012">
      <w:start w:val="2"/>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5E623097"/>
    <w:multiLevelType w:val="singleLevel"/>
    <w:tmpl w:val="ABB0EF50"/>
    <w:lvl w:ilvl="0">
      <w:start w:val="1"/>
      <w:numFmt w:val="decimal"/>
      <w:lvlText w:val="%1."/>
      <w:legacy w:legacy="1" w:legacySpace="0" w:legacyIndent="360"/>
      <w:lvlJc w:val="left"/>
      <w:pPr>
        <w:ind w:left="360" w:hanging="360"/>
      </w:pPr>
    </w:lvl>
  </w:abstractNum>
  <w:abstractNum w:abstractNumId="59">
    <w:nsid w:val="60282C25"/>
    <w:multiLevelType w:val="hybridMultilevel"/>
    <w:tmpl w:val="0980BA0C"/>
    <w:lvl w:ilvl="0" w:tplc="1CBCC0C6">
      <w:start w:val="1"/>
      <w:numFmt w:val="decimal"/>
      <w:lvlText w:val="1.%1."/>
      <w:lvlJc w:val="left"/>
      <w:pPr>
        <w:ind w:left="1287" w:hanging="360"/>
      </w:pPr>
      <w:rPr>
        <w:rFonts w:hint="default"/>
      </w:rPr>
    </w:lvl>
    <w:lvl w:ilvl="1" w:tplc="45E83E52">
      <w:start w:val="1"/>
      <w:numFmt w:val="decimal"/>
      <w:lvlText w:val="1.%2."/>
      <w:lvlJc w:val="left"/>
      <w:pPr>
        <w:ind w:left="2007" w:hanging="360"/>
      </w:pPr>
      <w:rPr>
        <w:rFonts w:hint="default"/>
        <w:sz w:val="22"/>
      </w:r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0">
    <w:nsid w:val="61471992"/>
    <w:multiLevelType w:val="multilevel"/>
    <w:tmpl w:val="FD7E5A4E"/>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nsid w:val="615F35AA"/>
    <w:multiLevelType w:val="hybridMultilevel"/>
    <w:tmpl w:val="FC3C26B2"/>
    <w:lvl w:ilvl="0" w:tplc="DE283836">
      <w:start w:val="1"/>
      <w:numFmt w:val="lowerLetter"/>
      <w:lvlText w:val="%1)"/>
      <w:lvlJc w:val="left"/>
      <w:pPr>
        <w:tabs>
          <w:tab w:val="num" w:pos="1107"/>
        </w:tabs>
        <w:ind w:left="1107" w:hanging="56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6164124C"/>
    <w:multiLevelType w:val="multilevel"/>
    <w:tmpl w:val="FABA7BF4"/>
    <w:lvl w:ilvl="0">
      <w:start w:val="2"/>
      <w:numFmt w:val="decimal"/>
      <w:lvlText w:val="%1."/>
      <w:lvlJc w:val="left"/>
      <w:pPr>
        <w:tabs>
          <w:tab w:val="num" w:pos="0"/>
        </w:tabs>
        <w:ind w:left="454" w:hanging="454"/>
      </w:pPr>
      <w:rPr>
        <w:rFonts w:hint="default"/>
      </w:rPr>
    </w:lvl>
    <w:lvl w:ilvl="1">
      <w:start w:val="1"/>
      <w:numFmt w:val="lowerLetter"/>
      <w:lvlText w:val="%2."/>
      <w:lvlJc w:val="left"/>
      <w:pPr>
        <w:tabs>
          <w:tab w:val="num" w:pos="0"/>
        </w:tabs>
        <w:ind w:left="737" w:hanging="283"/>
      </w:pPr>
      <w:rPr>
        <w:rFonts w:hint="default"/>
      </w:rPr>
    </w:lvl>
    <w:lvl w:ilvl="2">
      <w:start w:val="1"/>
      <w:numFmt w:val="none"/>
      <w:lvlText w:val=""/>
      <w:lvlJc w:val="left"/>
      <w:pPr>
        <w:tabs>
          <w:tab w:val="num" w:pos="0"/>
        </w:tabs>
        <w:ind w:left="1134" w:hanging="397"/>
      </w:pPr>
      <w:rPr>
        <w:rFonts w:ascii="Symbol" w:hAnsi="Symbol" w:hint="default"/>
      </w:rPr>
    </w:lvl>
    <w:lvl w:ilvl="3">
      <w:start w:val="2"/>
      <w:numFmt w:val="none"/>
      <w:lvlText w:val="-"/>
      <w:lvlJc w:val="left"/>
      <w:pPr>
        <w:tabs>
          <w:tab w:val="num" w:pos="0"/>
        </w:tabs>
        <w:ind w:left="1494" w:hanging="360"/>
      </w:pPr>
      <w:rPr>
        <w:rFonts w:hint="default"/>
      </w:rPr>
    </w:lvl>
    <w:lvl w:ilvl="4">
      <w:start w:val="1"/>
      <w:numFmt w:val="lowerLetter"/>
      <w:lvlText w:val="%5."/>
      <w:lvlJc w:val="left"/>
      <w:pPr>
        <w:tabs>
          <w:tab w:val="num" w:pos="0"/>
        </w:tabs>
        <w:ind w:left="1854" w:hanging="360"/>
      </w:pPr>
      <w:rPr>
        <w:rFonts w:hint="default"/>
      </w:rPr>
    </w:lvl>
    <w:lvl w:ilvl="5">
      <w:start w:val="1"/>
      <w:numFmt w:val="lowerRoman"/>
      <w:lvlText w:val="%6."/>
      <w:lvlJc w:val="left"/>
      <w:pPr>
        <w:tabs>
          <w:tab w:val="num" w:pos="0"/>
        </w:tabs>
        <w:ind w:left="2034" w:hanging="180"/>
      </w:pPr>
      <w:rPr>
        <w:rFonts w:hint="default"/>
      </w:rPr>
    </w:lvl>
    <w:lvl w:ilvl="6">
      <w:start w:val="1"/>
      <w:numFmt w:val="decimal"/>
      <w:lvlText w:val="%7."/>
      <w:lvlJc w:val="left"/>
      <w:pPr>
        <w:tabs>
          <w:tab w:val="num" w:pos="0"/>
        </w:tabs>
        <w:ind w:left="2394" w:hanging="360"/>
      </w:pPr>
      <w:rPr>
        <w:rFonts w:hint="default"/>
      </w:rPr>
    </w:lvl>
    <w:lvl w:ilvl="7">
      <w:start w:val="1"/>
      <w:numFmt w:val="lowerLetter"/>
      <w:lvlText w:val="%8."/>
      <w:lvlJc w:val="left"/>
      <w:pPr>
        <w:tabs>
          <w:tab w:val="num" w:pos="0"/>
        </w:tabs>
        <w:ind w:left="2754" w:hanging="360"/>
      </w:pPr>
      <w:rPr>
        <w:rFonts w:hint="default"/>
      </w:rPr>
    </w:lvl>
    <w:lvl w:ilvl="8">
      <w:start w:val="1"/>
      <w:numFmt w:val="lowerRoman"/>
      <w:lvlText w:val="%9."/>
      <w:lvlJc w:val="left"/>
      <w:pPr>
        <w:tabs>
          <w:tab w:val="num" w:pos="0"/>
        </w:tabs>
        <w:ind w:left="2934" w:hanging="180"/>
      </w:pPr>
      <w:rPr>
        <w:rFonts w:hint="default"/>
      </w:rPr>
    </w:lvl>
  </w:abstractNum>
  <w:abstractNum w:abstractNumId="63">
    <w:nsid w:val="61C747FC"/>
    <w:multiLevelType w:val="multilevel"/>
    <w:tmpl w:val="1BD6589A"/>
    <w:lvl w:ilvl="0">
      <w:start w:val="1"/>
      <w:numFmt w:val="decimal"/>
      <w:lvlText w:val="%1."/>
      <w:lvlJc w:val="left"/>
      <w:rPr>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nsid w:val="6484590E"/>
    <w:multiLevelType w:val="multilevel"/>
    <w:tmpl w:val="CEDEBDD8"/>
    <w:lvl w:ilvl="0">
      <w:start w:val="3"/>
      <w:numFmt w:val="decimal"/>
      <w:lvlText w:val="%1."/>
      <w:legacy w:legacy="1" w:legacySpace="0" w:legacyIndent="0"/>
      <w:lvlJc w:val="left"/>
      <w:rPr>
        <w:rFonts w:ascii="Times New Roman" w:hAnsi="Times New Roman" w:cs="Times New Roman" w:hint="default"/>
      </w:rPr>
    </w:lvl>
    <w:lvl w:ilvl="1">
      <w:start w:val="1"/>
      <w:numFmt w:val="lowerLetter"/>
      <w:lvlText w:val="%2."/>
      <w:legacy w:legacy="1" w:legacySpace="120" w:legacyIndent="283"/>
      <w:lvlJc w:val="left"/>
      <w:pPr>
        <w:ind w:left="737" w:hanging="283"/>
      </w:pPr>
    </w:lvl>
    <w:lvl w:ilvl="2">
      <w:start w:val="1"/>
      <w:numFmt w:val="none"/>
      <w:lvlText w:val=""/>
      <w:legacy w:legacy="1" w:legacySpace="120" w:legacyIndent="397"/>
      <w:lvlJc w:val="left"/>
      <w:pPr>
        <w:ind w:left="1134" w:hanging="397"/>
      </w:pPr>
      <w:rPr>
        <w:rFonts w:ascii="Symbol" w:hAnsi="Symbol" w:hint="default"/>
      </w:rPr>
    </w:lvl>
    <w:lvl w:ilvl="3">
      <w:start w:val="2"/>
      <w:numFmt w:val="none"/>
      <w:lvlText w:val="-"/>
      <w:legacy w:legacy="1" w:legacySpace="120" w:legacyIndent="360"/>
      <w:lvlJc w:val="left"/>
      <w:pPr>
        <w:ind w:left="1494" w:hanging="360"/>
      </w:pPr>
    </w:lvl>
    <w:lvl w:ilvl="4">
      <w:start w:val="1"/>
      <w:numFmt w:val="lowerLetter"/>
      <w:lvlText w:val="%5."/>
      <w:legacy w:legacy="1" w:legacySpace="120" w:legacyIndent="360"/>
      <w:lvlJc w:val="left"/>
      <w:pPr>
        <w:ind w:left="1854" w:hanging="360"/>
      </w:pPr>
    </w:lvl>
    <w:lvl w:ilvl="5">
      <w:start w:val="1"/>
      <w:numFmt w:val="lowerRoman"/>
      <w:lvlText w:val="%6."/>
      <w:legacy w:legacy="1" w:legacySpace="120" w:legacyIndent="180"/>
      <w:lvlJc w:val="left"/>
      <w:pPr>
        <w:ind w:left="2034" w:hanging="180"/>
      </w:pPr>
    </w:lvl>
    <w:lvl w:ilvl="6">
      <w:start w:val="1"/>
      <w:numFmt w:val="decimal"/>
      <w:lvlText w:val="%7."/>
      <w:legacy w:legacy="1" w:legacySpace="120" w:legacyIndent="360"/>
      <w:lvlJc w:val="left"/>
      <w:pPr>
        <w:ind w:left="2394" w:hanging="360"/>
      </w:pPr>
    </w:lvl>
    <w:lvl w:ilvl="7">
      <w:start w:val="1"/>
      <w:numFmt w:val="lowerLetter"/>
      <w:lvlText w:val="%8."/>
      <w:legacy w:legacy="1" w:legacySpace="120" w:legacyIndent="360"/>
      <w:lvlJc w:val="left"/>
      <w:pPr>
        <w:ind w:left="2754" w:hanging="360"/>
      </w:pPr>
    </w:lvl>
    <w:lvl w:ilvl="8">
      <w:start w:val="1"/>
      <w:numFmt w:val="lowerRoman"/>
      <w:lvlText w:val="%9."/>
      <w:legacy w:legacy="1" w:legacySpace="120" w:legacyIndent="180"/>
      <w:lvlJc w:val="left"/>
      <w:pPr>
        <w:ind w:left="2934" w:hanging="180"/>
      </w:pPr>
    </w:lvl>
  </w:abstractNum>
  <w:abstractNum w:abstractNumId="65">
    <w:nsid w:val="65CD446E"/>
    <w:multiLevelType w:val="multilevel"/>
    <w:tmpl w:val="F2B83108"/>
    <w:name w:val="WW8Num523"/>
    <w:lvl w:ilvl="0">
      <w:start w:val="5"/>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6">
    <w:nsid w:val="68CA67BC"/>
    <w:multiLevelType w:val="hybridMultilevel"/>
    <w:tmpl w:val="33580C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696C11B7"/>
    <w:multiLevelType w:val="hybridMultilevel"/>
    <w:tmpl w:val="A88696DC"/>
    <w:lvl w:ilvl="0" w:tplc="B5B67ED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8">
    <w:nsid w:val="6C900F77"/>
    <w:multiLevelType w:val="multilevel"/>
    <w:tmpl w:val="30269706"/>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9">
    <w:nsid w:val="706518DF"/>
    <w:multiLevelType w:val="singleLevel"/>
    <w:tmpl w:val="76CE5E78"/>
    <w:lvl w:ilvl="0">
      <w:start w:val="1"/>
      <w:numFmt w:val="lowerLetter"/>
      <w:lvlText w:val="%1)"/>
      <w:lvlJc w:val="left"/>
      <w:pPr>
        <w:tabs>
          <w:tab w:val="num" w:pos="2062"/>
        </w:tabs>
        <w:ind w:left="2062" w:hanging="360"/>
      </w:pPr>
      <w:rPr>
        <w:rFonts w:cs="Times New Roman" w:hint="default"/>
        <w:b w:val="0"/>
        <w:color w:val="auto"/>
      </w:rPr>
    </w:lvl>
  </w:abstractNum>
  <w:abstractNum w:abstractNumId="70">
    <w:nsid w:val="713F415D"/>
    <w:multiLevelType w:val="hybridMultilevel"/>
    <w:tmpl w:val="07BC1722"/>
    <w:lvl w:ilvl="0" w:tplc="B02AC21E">
      <w:start w:val="1"/>
      <w:numFmt w:val="decimal"/>
      <w:lvlText w:val="%1."/>
      <w:lvlJc w:val="left"/>
      <w:pPr>
        <w:ind w:left="720" w:hanging="360"/>
      </w:pPr>
      <w:rPr>
        <w:rFonts w:cs="Times New Roman"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73497B87"/>
    <w:multiLevelType w:val="multilevel"/>
    <w:tmpl w:val="3684C434"/>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nsid w:val="7476227E"/>
    <w:multiLevelType w:val="hybridMultilevel"/>
    <w:tmpl w:val="E74CF950"/>
    <w:lvl w:ilvl="0" w:tplc="DBB8D03C">
      <w:start w:val="1"/>
      <w:numFmt w:val="bullet"/>
      <w:lvlText w:val=""/>
      <w:lvlJc w:val="left"/>
      <w:pPr>
        <w:ind w:left="1287" w:hanging="360"/>
      </w:pPr>
      <w:rPr>
        <w:rFonts w:ascii="Symbol" w:hAnsi="Symbol" w:hint="default"/>
        <w:b w:val="0"/>
        <w:i w:val="0"/>
        <w:caps w:val="0"/>
        <w:strike w:val="0"/>
        <w:dstrike w:val="0"/>
        <w:vanish w:val="0"/>
        <w:color w:val="auto"/>
        <w:sz w:val="20"/>
        <w:vertAlign w:val="baseline"/>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73">
    <w:nsid w:val="75EF2E50"/>
    <w:multiLevelType w:val="multilevel"/>
    <w:tmpl w:val="97AC3C36"/>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
    <w:nsid w:val="793654A4"/>
    <w:multiLevelType w:val="multilevel"/>
    <w:tmpl w:val="A66E7AA6"/>
    <w:styleLink w:val="List102"/>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5">
    <w:nsid w:val="7E0904DB"/>
    <w:multiLevelType w:val="multilevel"/>
    <w:tmpl w:val="AB94D686"/>
    <w:lvl w:ilvl="0">
      <w:start w:val="2"/>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1"/>
  </w:num>
  <w:num w:numId="2">
    <w:abstractNumId w:val="71"/>
  </w:num>
  <w:num w:numId="3">
    <w:abstractNumId w:val="35"/>
  </w:num>
  <w:num w:numId="4">
    <w:abstractNumId w:val="40"/>
  </w:num>
  <w:num w:numId="5">
    <w:abstractNumId w:val="32"/>
  </w:num>
  <w:num w:numId="6">
    <w:abstractNumId w:val="24"/>
  </w:num>
  <w:num w:numId="7">
    <w:abstractNumId w:val="17"/>
  </w:num>
  <w:num w:numId="8">
    <w:abstractNumId w:val="73"/>
  </w:num>
  <w:num w:numId="9">
    <w:abstractNumId w:val="63"/>
  </w:num>
  <w:num w:numId="10">
    <w:abstractNumId w:val="10"/>
  </w:num>
  <w:num w:numId="11">
    <w:abstractNumId w:val="74"/>
  </w:num>
  <w:num w:numId="12">
    <w:abstractNumId w:val="11"/>
  </w:num>
  <w:num w:numId="13">
    <w:abstractNumId w:val="15"/>
  </w:num>
  <w:num w:numId="14">
    <w:abstractNumId w:val="60"/>
  </w:num>
  <w:num w:numId="15">
    <w:abstractNumId w:val="25"/>
  </w:num>
  <w:num w:numId="16">
    <w:abstractNumId w:val="42"/>
  </w:num>
  <w:num w:numId="17">
    <w:abstractNumId w:val="36"/>
  </w:num>
  <w:num w:numId="18">
    <w:abstractNumId w:val="33"/>
  </w:num>
  <w:num w:numId="19">
    <w:abstractNumId w:val="51"/>
  </w:num>
  <w:num w:numId="20">
    <w:abstractNumId w:val="31"/>
  </w:num>
  <w:num w:numId="21">
    <w:abstractNumId w:val="22"/>
  </w:num>
  <w:num w:numId="22">
    <w:abstractNumId w:val="5"/>
  </w:num>
  <w:num w:numId="23">
    <w:abstractNumId w:val="0"/>
  </w:num>
  <w:num w:numId="24">
    <w:abstractNumId w:val="21"/>
  </w:num>
  <w:num w:numId="25">
    <w:abstractNumId w:val="53"/>
  </w:num>
  <w:num w:numId="26">
    <w:abstractNumId w:val="43"/>
  </w:num>
  <w:num w:numId="27">
    <w:abstractNumId w:val="7"/>
  </w:num>
  <w:num w:numId="28">
    <w:abstractNumId w:val="23"/>
  </w:num>
  <w:num w:numId="29">
    <w:abstractNumId w:val="3"/>
  </w:num>
  <w:num w:numId="30">
    <w:abstractNumId w:val="6"/>
  </w:num>
  <w:num w:numId="31">
    <w:abstractNumId w:val="19"/>
  </w:num>
  <w:num w:numId="32">
    <w:abstractNumId w:val="66"/>
  </w:num>
  <w:num w:numId="33">
    <w:abstractNumId w:val="54"/>
  </w:num>
  <w:num w:numId="34">
    <w:abstractNumId w:val="75"/>
  </w:num>
  <w:num w:numId="35">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0"/>
  </w:num>
  <w:num w:numId="37">
    <w:abstractNumId w:val="59"/>
  </w:num>
  <w:num w:numId="38">
    <w:abstractNumId w:val="27"/>
  </w:num>
  <w:num w:numId="39">
    <w:abstractNumId w:val="56"/>
  </w:num>
  <w:num w:numId="40">
    <w:abstractNumId w:val="12"/>
  </w:num>
  <w:num w:numId="41">
    <w:abstractNumId w:val="13"/>
  </w:num>
  <w:num w:numId="42">
    <w:abstractNumId w:val="30"/>
  </w:num>
  <w:num w:numId="43">
    <w:abstractNumId w:val="4"/>
  </w:num>
  <w:num w:numId="44">
    <w:abstractNumId w:val="64"/>
  </w:num>
  <w:num w:numId="45">
    <w:abstractNumId w:val="20"/>
  </w:num>
  <w:num w:numId="46">
    <w:abstractNumId w:val="58"/>
  </w:num>
  <w:num w:numId="47">
    <w:abstractNumId w:val="26"/>
  </w:num>
  <w:num w:numId="48">
    <w:abstractNumId w:val="14"/>
  </w:num>
  <w:num w:numId="49">
    <w:abstractNumId w:val="8"/>
  </w:num>
  <w:num w:numId="50">
    <w:abstractNumId w:val="16"/>
  </w:num>
  <w:num w:numId="51">
    <w:abstractNumId w:val="52"/>
  </w:num>
  <w:num w:numId="52">
    <w:abstractNumId w:val="46"/>
  </w:num>
  <w:num w:numId="53">
    <w:abstractNumId w:val="62"/>
  </w:num>
  <w:num w:numId="54">
    <w:abstractNumId w:val="44"/>
  </w:num>
  <w:num w:numId="55">
    <w:abstractNumId w:val="28"/>
  </w:num>
  <w:num w:numId="56">
    <w:abstractNumId w:val="67"/>
  </w:num>
  <w:num w:numId="57">
    <w:abstractNumId w:val="72"/>
  </w:num>
  <w:num w:numId="58">
    <w:abstractNumId w:val="18"/>
  </w:num>
  <w:num w:numId="59">
    <w:abstractNumId w:val="37"/>
  </w:num>
  <w:num w:numId="60">
    <w:abstractNumId w:val="9"/>
  </w:num>
  <w:num w:numId="61">
    <w:abstractNumId w:val="49"/>
  </w:num>
  <w:num w:numId="62">
    <w:abstractNumId w:val="39"/>
  </w:num>
  <w:num w:numId="63">
    <w:abstractNumId w:val="29"/>
  </w:num>
  <w:num w:numId="64">
    <w:abstractNumId w:val="38"/>
  </w:num>
  <w:num w:numId="65">
    <w:abstractNumId w:val="55"/>
  </w:num>
  <w:num w:numId="66">
    <w:abstractNumId w:val="45"/>
  </w:num>
  <w:num w:numId="67">
    <w:abstractNumId w:val="61"/>
  </w:num>
  <w:num w:numId="68">
    <w:abstractNumId w:val="34"/>
  </w:num>
  <w:num w:numId="69">
    <w:abstractNumId w:val="47"/>
  </w:num>
  <w:num w:numId="70">
    <w:abstractNumId w:val="48"/>
  </w:num>
  <w:num w:numId="71">
    <w:abstractNumId w:val="57"/>
  </w:num>
  <w:num w:numId="72">
    <w:abstractNumId w:val="69"/>
  </w:num>
  <w:num w:numId="73">
    <w:abstractNumId w:val="50"/>
  </w:num>
  <w:num w:numId="74">
    <w:abstractNumId w:val="65"/>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drawingGridHorizontalSpacing w:val="181"/>
  <w:drawingGridVerticalSpacing w:val="181"/>
  <w:characterSpacingControl w:val="compressPunctuation"/>
  <w:hdrShapeDefaults>
    <o:shapedefaults v:ext="edit" spidmax="16385"/>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70E3"/>
    <w:rsid w:val="0000234E"/>
    <w:rsid w:val="000042C9"/>
    <w:rsid w:val="00004CB0"/>
    <w:rsid w:val="00007C9E"/>
    <w:rsid w:val="00016A05"/>
    <w:rsid w:val="00025CE3"/>
    <w:rsid w:val="00031B93"/>
    <w:rsid w:val="00033EA7"/>
    <w:rsid w:val="00043F8C"/>
    <w:rsid w:val="00051824"/>
    <w:rsid w:val="00054250"/>
    <w:rsid w:val="0005477F"/>
    <w:rsid w:val="0006061F"/>
    <w:rsid w:val="0006283A"/>
    <w:rsid w:val="000928F0"/>
    <w:rsid w:val="000A2B9C"/>
    <w:rsid w:val="000A77AD"/>
    <w:rsid w:val="000B4046"/>
    <w:rsid w:val="000C1473"/>
    <w:rsid w:val="000D74B0"/>
    <w:rsid w:val="000E4681"/>
    <w:rsid w:val="000F6B34"/>
    <w:rsid w:val="00104E21"/>
    <w:rsid w:val="00116F2F"/>
    <w:rsid w:val="001247A9"/>
    <w:rsid w:val="00127E48"/>
    <w:rsid w:val="0013200F"/>
    <w:rsid w:val="00133381"/>
    <w:rsid w:val="00136092"/>
    <w:rsid w:val="001448F2"/>
    <w:rsid w:val="00147942"/>
    <w:rsid w:val="00153D08"/>
    <w:rsid w:val="00156F22"/>
    <w:rsid w:val="00176CA6"/>
    <w:rsid w:val="0018229B"/>
    <w:rsid w:val="001834D1"/>
    <w:rsid w:val="0018791D"/>
    <w:rsid w:val="00193AD6"/>
    <w:rsid w:val="00195AA3"/>
    <w:rsid w:val="001C10F0"/>
    <w:rsid w:val="001C1D06"/>
    <w:rsid w:val="001C2F83"/>
    <w:rsid w:val="001C6528"/>
    <w:rsid w:val="001E53A6"/>
    <w:rsid w:val="001F4ACF"/>
    <w:rsid w:val="00207E58"/>
    <w:rsid w:val="00211DF0"/>
    <w:rsid w:val="00214A58"/>
    <w:rsid w:val="00226DEF"/>
    <w:rsid w:val="0024123F"/>
    <w:rsid w:val="002419A1"/>
    <w:rsid w:val="00244AEA"/>
    <w:rsid w:val="00251936"/>
    <w:rsid w:val="002534FE"/>
    <w:rsid w:val="002612CA"/>
    <w:rsid w:val="0026315F"/>
    <w:rsid w:val="00264101"/>
    <w:rsid w:val="0026533E"/>
    <w:rsid w:val="002655A7"/>
    <w:rsid w:val="00281B59"/>
    <w:rsid w:val="002821DA"/>
    <w:rsid w:val="00292266"/>
    <w:rsid w:val="002B2C11"/>
    <w:rsid w:val="002B6B3C"/>
    <w:rsid w:val="002C1EA2"/>
    <w:rsid w:val="002C20C6"/>
    <w:rsid w:val="002C2C4E"/>
    <w:rsid w:val="002C4C23"/>
    <w:rsid w:val="002C7512"/>
    <w:rsid w:val="002C7CBF"/>
    <w:rsid w:val="002D31D2"/>
    <w:rsid w:val="002E1257"/>
    <w:rsid w:val="002E24DB"/>
    <w:rsid w:val="002E4918"/>
    <w:rsid w:val="002E71C9"/>
    <w:rsid w:val="003013C2"/>
    <w:rsid w:val="00306CBB"/>
    <w:rsid w:val="00315F5E"/>
    <w:rsid w:val="00322228"/>
    <w:rsid w:val="00331ABB"/>
    <w:rsid w:val="00332534"/>
    <w:rsid w:val="00336787"/>
    <w:rsid w:val="003402AD"/>
    <w:rsid w:val="0034178F"/>
    <w:rsid w:val="00346959"/>
    <w:rsid w:val="003606DF"/>
    <w:rsid w:val="00360FC2"/>
    <w:rsid w:val="00371031"/>
    <w:rsid w:val="0038131F"/>
    <w:rsid w:val="00387D4A"/>
    <w:rsid w:val="003911CC"/>
    <w:rsid w:val="00392688"/>
    <w:rsid w:val="003953AB"/>
    <w:rsid w:val="003A5681"/>
    <w:rsid w:val="003B0E4B"/>
    <w:rsid w:val="003B534E"/>
    <w:rsid w:val="003C0D5B"/>
    <w:rsid w:val="003C39B7"/>
    <w:rsid w:val="003C7D5B"/>
    <w:rsid w:val="003D2776"/>
    <w:rsid w:val="003D5EE2"/>
    <w:rsid w:val="003D75FE"/>
    <w:rsid w:val="003F0CB2"/>
    <w:rsid w:val="003F5C97"/>
    <w:rsid w:val="004026CD"/>
    <w:rsid w:val="00403652"/>
    <w:rsid w:val="0041634E"/>
    <w:rsid w:val="00432308"/>
    <w:rsid w:val="00472ACD"/>
    <w:rsid w:val="00481DA1"/>
    <w:rsid w:val="00484F59"/>
    <w:rsid w:val="004866E6"/>
    <w:rsid w:val="004936F3"/>
    <w:rsid w:val="004A0884"/>
    <w:rsid w:val="004A7A39"/>
    <w:rsid w:val="004B3962"/>
    <w:rsid w:val="004B621A"/>
    <w:rsid w:val="004E701B"/>
    <w:rsid w:val="00501741"/>
    <w:rsid w:val="0052496A"/>
    <w:rsid w:val="00530DB4"/>
    <w:rsid w:val="00533E01"/>
    <w:rsid w:val="00534383"/>
    <w:rsid w:val="00540D91"/>
    <w:rsid w:val="00542507"/>
    <w:rsid w:val="00543BF6"/>
    <w:rsid w:val="005509F4"/>
    <w:rsid w:val="00564A8F"/>
    <w:rsid w:val="00565A08"/>
    <w:rsid w:val="005670FE"/>
    <w:rsid w:val="00574A6E"/>
    <w:rsid w:val="00582A0F"/>
    <w:rsid w:val="00585884"/>
    <w:rsid w:val="005917E8"/>
    <w:rsid w:val="00592301"/>
    <w:rsid w:val="005A3BAC"/>
    <w:rsid w:val="005A3E5F"/>
    <w:rsid w:val="005B7DAB"/>
    <w:rsid w:val="005C6AED"/>
    <w:rsid w:val="005D1EB1"/>
    <w:rsid w:val="005E2640"/>
    <w:rsid w:val="005E4C2B"/>
    <w:rsid w:val="005E6D2C"/>
    <w:rsid w:val="005F152B"/>
    <w:rsid w:val="005F2005"/>
    <w:rsid w:val="006002F3"/>
    <w:rsid w:val="0060290B"/>
    <w:rsid w:val="00610E8E"/>
    <w:rsid w:val="006146E4"/>
    <w:rsid w:val="00621002"/>
    <w:rsid w:val="00623533"/>
    <w:rsid w:val="0063216C"/>
    <w:rsid w:val="006373A3"/>
    <w:rsid w:val="006435AD"/>
    <w:rsid w:val="006531C6"/>
    <w:rsid w:val="00653F2A"/>
    <w:rsid w:val="00654C7B"/>
    <w:rsid w:val="00665152"/>
    <w:rsid w:val="00666A88"/>
    <w:rsid w:val="00672649"/>
    <w:rsid w:val="00676406"/>
    <w:rsid w:val="00677CC8"/>
    <w:rsid w:val="00687D6A"/>
    <w:rsid w:val="006A2E01"/>
    <w:rsid w:val="006A76FD"/>
    <w:rsid w:val="006B6712"/>
    <w:rsid w:val="006C665D"/>
    <w:rsid w:val="006C75BC"/>
    <w:rsid w:val="006D3BC8"/>
    <w:rsid w:val="006E6E00"/>
    <w:rsid w:val="006F3159"/>
    <w:rsid w:val="006F38F9"/>
    <w:rsid w:val="0072685C"/>
    <w:rsid w:val="00734733"/>
    <w:rsid w:val="00737F08"/>
    <w:rsid w:val="00745A1A"/>
    <w:rsid w:val="00753D4D"/>
    <w:rsid w:val="0075705D"/>
    <w:rsid w:val="00764932"/>
    <w:rsid w:val="007714DD"/>
    <w:rsid w:val="007746F6"/>
    <w:rsid w:val="00775C63"/>
    <w:rsid w:val="00787E5E"/>
    <w:rsid w:val="00791BFF"/>
    <w:rsid w:val="00794877"/>
    <w:rsid w:val="007A2CA6"/>
    <w:rsid w:val="007B28AB"/>
    <w:rsid w:val="007B758A"/>
    <w:rsid w:val="007D303F"/>
    <w:rsid w:val="007F7F41"/>
    <w:rsid w:val="008023B1"/>
    <w:rsid w:val="00812C14"/>
    <w:rsid w:val="00814680"/>
    <w:rsid w:val="008216E1"/>
    <w:rsid w:val="00822F82"/>
    <w:rsid w:val="008315D0"/>
    <w:rsid w:val="00835776"/>
    <w:rsid w:val="00843E45"/>
    <w:rsid w:val="00844D3E"/>
    <w:rsid w:val="00852200"/>
    <w:rsid w:val="0085373F"/>
    <w:rsid w:val="00856D3C"/>
    <w:rsid w:val="0086361B"/>
    <w:rsid w:val="00863E49"/>
    <w:rsid w:val="008666D7"/>
    <w:rsid w:val="008855CE"/>
    <w:rsid w:val="008954A5"/>
    <w:rsid w:val="008A698D"/>
    <w:rsid w:val="008B7B36"/>
    <w:rsid w:val="008C2342"/>
    <w:rsid w:val="008C5488"/>
    <w:rsid w:val="008C7164"/>
    <w:rsid w:val="008C78F0"/>
    <w:rsid w:val="008D0CA9"/>
    <w:rsid w:val="00901060"/>
    <w:rsid w:val="00905811"/>
    <w:rsid w:val="00913171"/>
    <w:rsid w:val="00915527"/>
    <w:rsid w:val="00917743"/>
    <w:rsid w:val="009228B7"/>
    <w:rsid w:val="00930DBA"/>
    <w:rsid w:val="0094570B"/>
    <w:rsid w:val="00945EB9"/>
    <w:rsid w:val="00947DFF"/>
    <w:rsid w:val="00975F61"/>
    <w:rsid w:val="0097621D"/>
    <w:rsid w:val="009B4FC8"/>
    <w:rsid w:val="009C6F18"/>
    <w:rsid w:val="009D5B9A"/>
    <w:rsid w:val="009F062D"/>
    <w:rsid w:val="009F228B"/>
    <w:rsid w:val="00A015C0"/>
    <w:rsid w:val="00A04C1D"/>
    <w:rsid w:val="00A42821"/>
    <w:rsid w:val="00A72939"/>
    <w:rsid w:val="00A87268"/>
    <w:rsid w:val="00AA4D21"/>
    <w:rsid w:val="00AA5ED7"/>
    <w:rsid w:val="00AB0E52"/>
    <w:rsid w:val="00AB1F9B"/>
    <w:rsid w:val="00AB5920"/>
    <w:rsid w:val="00AC1C52"/>
    <w:rsid w:val="00AC3838"/>
    <w:rsid w:val="00AC5CD7"/>
    <w:rsid w:val="00AC78C2"/>
    <w:rsid w:val="00AD1F94"/>
    <w:rsid w:val="00AD6096"/>
    <w:rsid w:val="00AF2B15"/>
    <w:rsid w:val="00B03BC6"/>
    <w:rsid w:val="00B058D2"/>
    <w:rsid w:val="00B12BEB"/>
    <w:rsid w:val="00B16717"/>
    <w:rsid w:val="00B42B15"/>
    <w:rsid w:val="00B47BAD"/>
    <w:rsid w:val="00B63B3C"/>
    <w:rsid w:val="00B649D0"/>
    <w:rsid w:val="00B70A0B"/>
    <w:rsid w:val="00B82D6E"/>
    <w:rsid w:val="00B90D2C"/>
    <w:rsid w:val="00B947CF"/>
    <w:rsid w:val="00BA2AF9"/>
    <w:rsid w:val="00BA3E48"/>
    <w:rsid w:val="00BA48AC"/>
    <w:rsid w:val="00BB650E"/>
    <w:rsid w:val="00BB69D6"/>
    <w:rsid w:val="00BC243F"/>
    <w:rsid w:val="00BC484C"/>
    <w:rsid w:val="00BD0D94"/>
    <w:rsid w:val="00BD2527"/>
    <w:rsid w:val="00BD54E4"/>
    <w:rsid w:val="00BF47FE"/>
    <w:rsid w:val="00BF6D8B"/>
    <w:rsid w:val="00C019CA"/>
    <w:rsid w:val="00C10B83"/>
    <w:rsid w:val="00C164A0"/>
    <w:rsid w:val="00C326D6"/>
    <w:rsid w:val="00C46FF4"/>
    <w:rsid w:val="00C522B4"/>
    <w:rsid w:val="00C63C58"/>
    <w:rsid w:val="00C666A7"/>
    <w:rsid w:val="00CA431B"/>
    <w:rsid w:val="00CA6837"/>
    <w:rsid w:val="00CD4482"/>
    <w:rsid w:val="00CE41F3"/>
    <w:rsid w:val="00CF1757"/>
    <w:rsid w:val="00CF49D6"/>
    <w:rsid w:val="00CF6C56"/>
    <w:rsid w:val="00D0170B"/>
    <w:rsid w:val="00D076F0"/>
    <w:rsid w:val="00D417C0"/>
    <w:rsid w:val="00D56C61"/>
    <w:rsid w:val="00D632E6"/>
    <w:rsid w:val="00D80A23"/>
    <w:rsid w:val="00D82C49"/>
    <w:rsid w:val="00D85666"/>
    <w:rsid w:val="00D937CF"/>
    <w:rsid w:val="00DA22FF"/>
    <w:rsid w:val="00DA2A12"/>
    <w:rsid w:val="00DA62F7"/>
    <w:rsid w:val="00DB27C6"/>
    <w:rsid w:val="00DC7A07"/>
    <w:rsid w:val="00DD010D"/>
    <w:rsid w:val="00DD286E"/>
    <w:rsid w:val="00DD5D07"/>
    <w:rsid w:val="00DE4532"/>
    <w:rsid w:val="00DE5231"/>
    <w:rsid w:val="00DF4E64"/>
    <w:rsid w:val="00E23BB0"/>
    <w:rsid w:val="00E30D8A"/>
    <w:rsid w:val="00E3327F"/>
    <w:rsid w:val="00E377C0"/>
    <w:rsid w:val="00E54F33"/>
    <w:rsid w:val="00E55F3E"/>
    <w:rsid w:val="00E56139"/>
    <w:rsid w:val="00E6357B"/>
    <w:rsid w:val="00E645D6"/>
    <w:rsid w:val="00E7071E"/>
    <w:rsid w:val="00EA5BBC"/>
    <w:rsid w:val="00EB0BF1"/>
    <w:rsid w:val="00EB7159"/>
    <w:rsid w:val="00EC494D"/>
    <w:rsid w:val="00EC7311"/>
    <w:rsid w:val="00ED06BE"/>
    <w:rsid w:val="00ED0FAA"/>
    <w:rsid w:val="00ED17D1"/>
    <w:rsid w:val="00ED4409"/>
    <w:rsid w:val="00ED561A"/>
    <w:rsid w:val="00ED5806"/>
    <w:rsid w:val="00EE4041"/>
    <w:rsid w:val="00F0283A"/>
    <w:rsid w:val="00F1124C"/>
    <w:rsid w:val="00F118B9"/>
    <w:rsid w:val="00F17206"/>
    <w:rsid w:val="00F24849"/>
    <w:rsid w:val="00F24FC1"/>
    <w:rsid w:val="00F323C3"/>
    <w:rsid w:val="00F52D53"/>
    <w:rsid w:val="00F56532"/>
    <w:rsid w:val="00F56914"/>
    <w:rsid w:val="00F61941"/>
    <w:rsid w:val="00F637D3"/>
    <w:rsid w:val="00F664B5"/>
    <w:rsid w:val="00F67904"/>
    <w:rsid w:val="00F70BEB"/>
    <w:rsid w:val="00F71DD9"/>
    <w:rsid w:val="00F722B2"/>
    <w:rsid w:val="00F926A9"/>
    <w:rsid w:val="00F95B41"/>
    <w:rsid w:val="00FA0756"/>
    <w:rsid w:val="00FA431D"/>
    <w:rsid w:val="00FA505E"/>
    <w:rsid w:val="00FA70E3"/>
    <w:rsid w:val="00FA7506"/>
    <w:rsid w:val="00FB3CF2"/>
    <w:rsid w:val="00FD2F17"/>
    <w:rsid w:val="00FD54BF"/>
    <w:rsid w:val="00FD60CD"/>
    <w:rsid w:val="00FF33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7D303F"/>
    <w:rPr>
      <w:color w:val="000000"/>
    </w:rPr>
  </w:style>
  <w:style w:type="paragraph" w:styleId="Nagwek1">
    <w:name w:val="heading 1"/>
    <w:basedOn w:val="Normalny"/>
    <w:next w:val="Normalny"/>
    <w:link w:val="Nagwek1Znak"/>
    <w:uiPriority w:val="9"/>
    <w:qFormat/>
    <w:rsid w:val="00C326D6"/>
    <w:pPr>
      <w:keepNext/>
      <w:keepLines/>
      <w:spacing w:before="120" w:after="240" w:line="360" w:lineRule="exact"/>
      <w:jc w:val="both"/>
      <w:outlineLvl w:val="0"/>
    </w:pPr>
    <w:rPr>
      <w:rFonts w:eastAsiaTheme="majorEastAsia" w:cstheme="majorBidi"/>
      <w:b/>
      <w:bCs/>
      <w:color w:val="auto"/>
      <w:szCs w:val="28"/>
    </w:rPr>
  </w:style>
  <w:style w:type="paragraph" w:styleId="Nagwek2">
    <w:name w:val="heading 2"/>
    <w:basedOn w:val="Normalny"/>
    <w:next w:val="Normalny"/>
    <w:link w:val="Nagwek2Znak"/>
    <w:uiPriority w:val="9"/>
    <w:unhideWhenUsed/>
    <w:qFormat/>
    <w:rsid w:val="00322228"/>
    <w:pPr>
      <w:keepNext/>
      <w:keepLines/>
      <w:spacing w:after="240" w:line="340" w:lineRule="exact"/>
      <w:jc w:val="right"/>
      <w:outlineLvl w:val="1"/>
    </w:pPr>
    <w:rPr>
      <w:rFonts w:eastAsiaTheme="majorEastAsia" w:cstheme="majorBidi"/>
      <w:b/>
      <w:bCs/>
      <w:color w:val="auto"/>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harStyle3">
    <w:name w:val="Char Style 3"/>
    <w:basedOn w:val="Domylnaczcionkaakapitu"/>
    <w:link w:val="Style2"/>
    <w:rPr>
      <w:b w:val="0"/>
      <w:bCs w:val="0"/>
      <w:i w:val="0"/>
      <w:iCs w:val="0"/>
      <w:smallCaps w:val="0"/>
      <w:strike w:val="0"/>
      <w:u w:val="none"/>
    </w:rPr>
  </w:style>
  <w:style w:type="character" w:customStyle="1" w:styleId="CharStyle4">
    <w:name w:val="Char Style 4"/>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6">
    <w:name w:val="Char Style 6"/>
    <w:basedOn w:val="Domylnaczcionkaakapitu"/>
    <w:link w:val="Style5"/>
    <w:rPr>
      <w:b/>
      <w:bCs/>
      <w:i w:val="0"/>
      <w:iCs w:val="0"/>
      <w:smallCaps w:val="0"/>
      <w:strike w:val="0"/>
      <w:u w:val="none"/>
    </w:rPr>
  </w:style>
  <w:style w:type="character" w:customStyle="1" w:styleId="CharStyle7">
    <w:name w:val="Char Style 7"/>
    <w:basedOn w:val="CharStyle3"/>
    <w:link w:val="Style6"/>
    <w:unhideWhenUsed/>
    <w:rPr>
      <w:rFonts w:ascii="Times New Roman" w:eastAsia="Times New Roman" w:hAnsi="Times New Roman" w:cs="Times New Roman"/>
      <w:b w:val="0"/>
      <w:bCs w:val="0"/>
      <w:i/>
      <w:iCs/>
      <w:smallCaps w:val="0"/>
      <w:strike w:val="0"/>
      <w:color w:val="000000"/>
      <w:spacing w:val="0"/>
      <w:w w:val="100"/>
      <w:position w:val="0"/>
      <w:sz w:val="10"/>
      <w:szCs w:val="10"/>
      <w:u w:val="none"/>
      <w:lang w:val="pl-PL" w:eastAsia="pl-PL" w:bidi="pl-PL"/>
    </w:rPr>
  </w:style>
  <w:style w:type="character" w:customStyle="1" w:styleId="CharStyle8">
    <w:name w:val="Char Style 8"/>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style>
  <w:style w:type="character" w:customStyle="1" w:styleId="CharStyle9">
    <w:name w:val="Char Style 9"/>
    <w:basedOn w:val="CharStyle6"/>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11">
    <w:name w:val="Char Style 11"/>
    <w:basedOn w:val="Domylnaczcionkaakapitu"/>
    <w:link w:val="Style10"/>
    <w:rPr>
      <w:b w:val="0"/>
      <w:bCs w:val="0"/>
      <w:i w:val="0"/>
      <w:iCs w:val="0"/>
      <w:smallCaps w:val="0"/>
      <w:strike w:val="0"/>
      <w:sz w:val="14"/>
      <w:szCs w:val="14"/>
      <w:u w:val="none"/>
      <w:lang w:val="ru-RU" w:eastAsia="ru-RU" w:bidi="ru-RU"/>
    </w:rPr>
  </w:style>
  <w:style w:type="character" w:customStyle="1" w:styleId="CharStyle12">
    <w:name w:val="Char Style 12"/>
    <w:basedOn w:val="CharStyle11"/>
    <w:semiHidden/>
    <w:unhideWhenUsed/>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u-RU" w:eastAsia="ru-RU" w:bidi="ru-RU"/>
    </w:rPr>
  </w:style>
  <w:style w:type="character" w:customStyle="1" w:styleId="CharStyle14">
    <w:name w:val="Char Style 14"/>
    <w:basedOn w:val="Domylnaczcionkaakapitu"/>
    <w:link w:val="Style13"/>
    <w:rPr>
      <w:rFonts w:ascii="Arial" w:eastAsia="Arial" w:hAnsi="Arial" w:cs="Arial"/>
      <w:b w:val="0"/>
      <w:bCs w:val="0"/>
      <w:i/>
      <w:iCs/>
      <w:smallCaps w:val="0"/>
      <w:strike w:val="0"/>
      <w:spacing w:val="10"/>
      <w:sz w:val="15"/>
      <w:szCs w:val="15"/>
      <w:u w:val="none"/>
    </w:rPr>
  </w:style>
  <w:style w:type="character" w:customStyle="1" w:styleId="CharStyle16">
    <w:name w:val="Char Style 16"/>
    <w:basedOn w:val="Domylnaczcionkaakapitu"/>
    <w:link w:val="Style15"/>
    <w:rPr>
      <w:rFonts w:ascii="Arial" w:eastAsia="Arial" w:hAnsi="Arial" w:cs="Arial"/>
      <w:b w:val="0"/>
      <w:bCs w:val="0"/>
      <w:i w:val="0"/>
      <w:iCs w:val="0"/>
      <w:smallCaps w:val="0"/>
      <w:strike w:val="0"/>
      <w:sz w:val="16"/>
      <w:szCs w:val="16"/>
      <w:u w:val="none"/>
    </w:rPr>
  </w:style>
  <w:style w:type="character" w:customStyle="1" w:styleId="CharStyle17">
    <w:name w:val="Char Style 17"/>
    <w:basedOn w:val="CharStyle3"/>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18">
    <w:name w:val="Char Style 18"/>
    <w:basedOn w:val="CharStyle3"/>
    <w:semiHidden/>
    <w:unhideWhenUsed/>
    <w:rPr>
      <w:rFonts w:ascii="Arial" w:eastAsia="Arial" w:hAnsi="Arial" w:cs="Arial"/>
      <w:b/>
      <w:bCs/>
      <w:i w:val="0"/>
      <w:iCs w:val="0"/>
      <w:smallCaps w:val="0"/>
      <w:strike w:val="0"/>
      <w:color w:val="000000"/>
      <w:spacing w:val="0"/>
      <w:w w:val="100"/>
      <w:position w:val="0"/>
      <w:sz w:val="24"/>
      <w:szCs w:val="24"/>
      <w:u w:val="none"/>
      <w:lang w:val="pl-PL" w:eastAsia="pl-PL" w:bidi="pl-PL"/>
    </w:rPr>
  </w:style>
  <w:style w:type="character" w:customStyle="1" w:styleId="CharStyle20Exact">
    <w:name w:val="Char Style 20 Exact"/>
    <w:basedOn w:val="Domylnaczcionkaakapitu"/>
    <w:semiHidden/>
    <w:unhideWhenUsed/>
    <w:rPr>
      <w:rFonts w:ascii="Arial" w:eastAsia="Arial" w:hAnsi="Arial" w:cs="Arial"/>
      <w:b w:val="0"/>
      <w:bCs w:val="0"/>
      <w:i w:val="0"/>
      <w:iCs w:val="0"/>
      <w:smallCaps w:val="0"/>
      <w:strike w:val="0"/>
      <w:sz w:val="16"/>
      <w:szCs w:val="16"/>
      <w:u w:val="none"/>
    </w:rPr>
  </w:style>
  <w:style w:type="character" w:customStyle="1" w:styleId="CharStyle22Exact">
    <w:name w:val="Char Style 22 Exact"/>
    <w:basedOn w:val="Domylnaczcionkaakapitu"/>
    <w:semiHidden/>
    <w:unhideWhenUsed/>
    <w:rPr>
      <w:b w:val="0"/>
      <w:bCs w:val="0"/>
      <w:i w:val="0"/>
      <w:iCs w:val="0"/>
      <w:smallCaps w:val="0"/>
      <w:strike w:val="0"/>
      <w:u w:val="none"/>
    </w:rPr>
  </w:style>
  <w:style w:type="character" w:customStyle="1" w:styleId="CharStyle23Exact">
    <w:name w:val="Char Style 23 Exact"/>
    <w:basedOn w:val="CharStyle28"/>
    <w:semiHidden/>
    <w:unhideWhenUsed/>
    <w:rPr>
      <w:b/>
      <w:bCs/>
      <w:i w:val="0"/>
      <w:iCs w:val="0"/>
      <w:smallCaps w:val="0"/>
      <w:strike w:val="0"/>
      <w:u w:val="none"/>
    </w:rPr>
  </w:style>
  <w:style w:type="character" w:customStyle="1" w:styleId="CharStyle25Exact">
    <w:name w:val="Char Style 25 Exact"/>
    <w:basedOn w:val="Domylnaczcionkaakapitu"/>
    <w:link w:val="Style24"/>
    <w:rPr>
      <w:b w:val="0"/>
      <w:bCs w:val="0"/>
      <w:i w:val="0"/>
      <w:iCs w:val="0"/>
      <w:smallCaps w:val="0"/>
      <w:strike w:val="0"/>
      <w:sz w:val="14"/>
      <w:szCs w:val="14"/>
      <w:u w:val="none"/>
    </w:rPr>
  </w:style>
  <w:style w:type="character" w:customStyle="1" w:styleId="CharStyle27">
    <w:name w:val="Char Style 27"/>
    <w:basedOn w:val="Domylnaczcionkaakapitu"/>
    <w:link w:val="Style26"/>
    <w:rPr>
      <w:b/>
      <w:bCs/>
      <w:i w:val="0"/>
      <w:iCs w:val="0"/>
      <w:smallCaps w:val="0"/>
      <w:strike w:val="0"/>
      <w:u w:val="none"/>
    </w:rPr>
  </w:style>
  <w:style w:type="character" w:customStyle="1" w:styleId="CharStyle28">
    <w:name w:val="Char Style 28"/>
    <w:basedOn w:val="Domylnaczcionkaakapitu"/>
    <w:link w:val="Style21"/>
    <w:rPr>
      <w:b w:val="0"/>
      <w:bCs w:val="0"/>
      <w:i w:val="0"/>
      <w:iCs w:val="0"/>
      <w:smallCaps w:val="0"/>
      <w:strike w:val="0"/>
      <w:u w:val="none"/>
    </w:rPr>
  </w:style>
  <w:style w:type="character" w:customStyle="1" w:styleId="CharStyle30">
    <w:name w:val="Char Style 30"/>
    <w:basedOn w:val="Domylnaczcionkaakapitu"/>
    <w:link w:val="Style29"/>
    <w:rPr>
      <w:b/>
      <w:bCs/>
      <w:i w:val="0"/>
      <w:iCs w:val="0"/>
      <w:smallCaps w:val="0"/>
      <w:strike w:val="0"/>
      <w:u w:val="none"/>
    </w:rPr>
  </w:style>
  <w:style w:type="character" w:customStyle="1" w:styleId="CharStyle32">
    <w:name w:val="Char Style 32"/>
    <w:basedOn w:val="Domylnaczcionkaakapitu"/>
    <w:link w:val="Style31"/>
    <w:rPr>
      <w:b/>
      <w:bCs/>
      <w:i w:val="0"/>
      <w:iCs w:val="0"/>
      <w:smallCaps w:val="0"/>
      <w:strike w:val="0"/>
      <w:sz w:val="24"/>
      <w:szCs w:val="24"/>
      <w:u w:val="none"/>
    </w:rPr>
  </w:style>
  <w:style w:type="character" w:customStyle="1" w:styleId="CharStyle33">
    <w:name w:val="Char Style 33"/>
    <w:basedOn w:val="Domylnaczcionkaakapitu"/>
    <w:link w:val="Style19"/>
    <w:rPr>
      <w:rFonts w:ascii="Arial" w:eastAsia="Arial" w:hAnsi="Arial" w:cs="Arial"/>
      <w:b w:val="0"/>
      <w:bCs w:val="0"/>
      <w:i w:val="0"/>
      <w:iCs w:val="0"/>
      <w:smallCaps w:val="0"/>
      <w:strike w:val="0"/>
      <w:sz w:val="16"/>
      <w:szCs w:val="16"/>
      <w:u w:val="none"/>
    </w:rPr>
  </w:style>
  <w:style w:type="character" w:customStyle="1" w:styleId="CharStyle34">
    <w:name w:val="Char Style 34"/>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5">
    <w:name w:val="Char Style 3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6">
    <w:name w:val="Char Style 3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38">
    <w:name w:val="Char Style 38"/>
    <w:basedOn w:val="Domylnaczcionkaakapitu"/>
    <w:link w:val="Style37"/>
    <w:rPr>
      <w:b w:val="0"/>
      <w:bCs w:val="0"/>
      <w:i/>
      <w:iCs/>
      <w:smallCaps w:val="0"/>
      <w:strike w:val="0"/>
      <w:u w:val="none"/>
    </w:rPr>
  </w:style>
  <w:style w:type="character" w:customStyle="1" w:styleId="CharStyle39">
    <w:name w:val="Char Style 39"/>
    <w:basedOn w:val="CharStyle38"/>
    <w:semiHidden/>
    <w:unhideWhenUsed/>
    <w:rPr>
      <w:rFonts w:ascii="Times New Roman" w:eastAsia="Times New Roman" w:hAnsi="Times New Roman" w:cs="Times New Roman"/>
      <w:b/>
      <w:bCs/>
      <w:i/>
      <w:iCs/>
      <w:smallCaps w:val="0"/>
      <w:strike w:val="0"/>
      <w:color w:val="000000"/>
      <w:spacing w:val="0"/>
      <w:w w:val="100"/>
      <w:position w:val="0"/>
      <w:sz w:val="24"/>
      <w:szCs w:val="24"/>
      <w:u w:val="none"/>
      <w:lang w:val="pl-PL" w:eastAsia="pl-PL" w:bidi="pl-PL"/>
    </w:rPr>
  </w:style>
  <w:style w:type="character" w:customStyle="1" w:styleId="CharStyle40">
    <w:name w:val="Char Style 40"/>
    <w:basedOn w:val="CharStyle3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1">
    <w:name w:val="Char Style 41"/>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2">
    <w:name w:val="Char Style 42"/>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1"/>
      <w:szCs w:val="21"/>
      <w:u w:val="none"/>
      <w:lang w:val="pl-PL" w:eastAsia="pl-PL" w:bidi="pl-PL"/>
    </w:rPr>
  </w:style>
  <w:style w:type="character" w:customStyle="1" w:styleId="CharStyle43">
    <w:name w:val="Char Style 43"/>
    <w:basedOn w:val="CharStyle28"/>
    <w:semiHidden/>
    <w:unhideWhenUsed/>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pl-PL" w:eastAsia="pl-PL" w:bidi="pl-PL"/>
    </w:rPr>
  </w:style>
  <w:style w:type="character" w:customStyle="1" w:styleId="CharStyle44">
    <w:name w:val="Char Style 44"/>
    <w:basedOn w:val="CharStyle2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5">
    <w:name w:val="Char Style 4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46">
    <w:name w:val="Char Style 4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7">
    <w:name w:val="Char Style 47"/>
    <w:basedOn w:val="CharStyle30"/>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CharStyle49">
    <w:name w:val="Char Style 49"/>
    <w:basedOn w:val="Domylnaczcionkaakapitu"/>
    <w:link w:val="Style48"/>
    <w:rPr>
      <w:b/>
      <w:bCs/>
      <w:i w:val="0"/>
      <w:iCs w:val="0"/>
      <w:smallCaps w:val="0"/>
      <w:strike w:val="0"/>
      <w:sz w:val="22"/>
      <w:szCs w:val="22"/>
      <w:u w:val="none"/>
    </w:rPr>
  </w:style>
  <w:style w:type="character" w:customStyle="1" w:styleId="CharStyle50">
    <w:name w:val="Char Style 50"/>
    <w:basedOn w:val="CharStyle49"/>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2">
    <w:name w:val="Char Style 52"/>
    <w:basedOn w:val="Domylnaczcionkaakapitu"/>
    <w:link w:val="Style51"/>
    <w:rPr>
      <w:b/>
      <w:bCs/>
      <w:i w:val="0"/>
      <w:iCs w:val="0"/>
      <w:smallCaps w:val="0"/>
      <w:strike w:val="0"/>
      <w:sz w:val="22"/>
      <w:szCs w:val="22"/>
      <w:u w:val="none"/>
    </w:rPr>
  </w:style>
  <w:style w:type="character" w:customStyle="1" w:styleId="CharStyle53">
    <w:name w:val="Char Style 53"/>
    <w:basedOn w:val="CharStyle52"/>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5">
    <w:name w:val="Char Style 55"/>
    <w:basedOn w:val="Domylnaczcionkaakapitu"/>
    <w:link w:val="Style54"/>
    <w:rPr>
      <w:b/>
      <w:bCs/>
      <w:i w:val="0"/>
      <w:iCs w:val="0"/>
      <w:smallCaps w:val="0"/>
      <w:strike w:val="0"/>
      <w:u w:val="none"/>
    </w:rPr>
  </w:style>
  <w:style w:type="character" w:customStyle="1" w:styleId="CharStyle57">
    <w:name w:val="Char Style 57"/>
    <w:basedOn w:val="Domylnaczcionkaakapitu"/>
    <w:link w:val="Style56"/>
    <w:rPr>
      <w:b/>
      <w:bCs/>
      <w:i w:val="0"/>
      <w:iCs w:val="0"/>
      <w:smallCaps w:val="0"/>
      <w:strike w:val="0"/>
      <w:u w:val="none"/>
    </w:rPr>
  </w:style>
  <w:style w:type="character" w:customStyle="1" w:styleId="CharStyle58">
    <w:name w:val="Char Style 58"/>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4"/>
      <w:szCs w:val="24"/>
      <w:u w:val="none"/>
      <w:lang w:val="pl-PL" w:eastAsia="pl-PL" w:bidi="pl-PL"/>
    </w:rPr>
  </w:style>
  <w:style w:type="character" w:customStyle="1" w:styleId="CharStyle59">
    <w:name w:val="Char Style 59"/>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18"/>
      <w:szCs w:val="18"/>
      <w:u w:val="none"/>
      <w:lang w:val="pl-PL" w:eastAsia="pl-PL" w:bidi="pl-PL"/>
    </w:rPr>
  </w:style>
  <w:style w:type="character" w:customStyle="1" w:styleId="CharStyle61">
    <w:name w:val="Char Style 61"/>
    <w:basedOn w:val="Domylnaczcionkaakapitu"/>
    <w:link w:val="Style60"/>
    <w:rPr>
      <w:b/>
      <w:bCs/>
      <w:i w:val="0"/>
      <w:iCs w:val="0"/>
      <w:smallCaps w:val="0"/>
      <w:strike w:val="0"/>
      <w:sz w:val="13"/>
      <w:szCs w:val="13"/>
      <w:u w:val="none"/>
    </w:rPr>
  </w:style>
  <w:style w:type="character" w:customStyle="1" w:styleId="CharStyle62">
    <w:name w:val="Char Style 62"/>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3"/>
      <w:szCs w:val="13"/>
      <w:u w:val="none"/>
      <w:lang w:val="pl-PL" w:eastAsia="pl-PL" w:bidi="pl-PL"/>
    </w:rPr>
  </w:style>
  <w:style w:type="character" w:customStyle="1" w:styleId="CharStyle63">
    <w:name w:val="Char Style 63"/>
    <w:basedOn w:val="CharStyle28"/>
    <w:semiHidden/>
    <w:unhideWhenUsed/>
    <w:rPr>
      <w:rFonts w:ascii="Times New Roman" w:eastAsia="Times New Roman" w:hAnsi="Times New Roman" w:cs="Times New Roman"/>
      <w:b/>
      <w:bCs/>
      <w:i w:val="0"/>
      <w:iCs w:val="0"/>
      <w:smallCaps w:val="0"/>
      <w:strike w:val="0"/>
      <w:color w:val="000000"/>
      <w:spacing w:val="0"/>
      <w:w w:val="80"/>
      <w:position w:val="0"/>
      <w:sz w:val="22"/>
      <w:szCs w:val="22"/>
      <w:u w:val="none"/>
      <w:lang w:val="pl-PL" w:eastAsia="pl-PL" w:bidi="pl-PL"/>
    </w:rPr>
  </w:style>
  <w:style w:type="character" w:customStyle="1" w:styleId="CharStyle64Exact">
    <w:name w:val="Char Style 64 Exact"/>
    <w:basedOn w:val="Domylnaczcionkaakapitu"/>
    <w:semiHidden/>
    <w:unhideWhenUsed/>
    <w:rPr>
      <w:b/>
      <w:bCs/>
      <w:i w:val="0"/>
      <w:iCs w:val="0"/>
      <w:smallCaps w:val="0"/>
      <w:strike w:val="0"/>
      <w:u w:val="none"/>
    </w:rPr>
  </w:style>
  <w:style w:type="character" w:customStyle="1" w:styleId="CharStyle65">
    <w:name w:val="Char Style 65"/>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66">
    <w:name w:val="Char Style 6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0"/>
      <w:szCs w:val="20"/>
      <w:u w:val="none"/>
      <w:lang w:val="pl-PL" w:eastAsia="pl-PL" w:bidi="pl-PL"/>
    </w:rPr>
  </w:style>
  <w:style w:type="character" w:customStyle="1" w:styleId="CharStyle67">
    <w:name w:val="Char Style 67"/>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5"/>
      <w:szCs w:val="15"/>
      <w:u w:val="none"/>
      <w:lang w:val="pl-PL" w:eastAsia="pl-PL" w:bidi="pl-PL"/>
    </w:rPr>
  </w:style>
  <w:style w:type="character" w:customStyle="1" w:styleId="CharStyle68">
    <w:name w:val="Char Style 68"/>
    <w:basedOn w:val="CharStyle30"/>
    <w:semiHidden/>
    <w:unhideWhenUsed/>
    <w:rPr>
      <w:rFonts w:ascii="Times New Roman" w:eastAsia="Times New Roman" w:hAnsi="Times New Roman" w:cs="Times New Roman"/>
      <w:b/>
      <w:bCs/>
      <w:i/>
      <w:iCs/>
      <w:smallCaps w:val="0"/>
      <w:strike w:val="0"/>
      <w:color w:val="000000"/>
      <w:spacing w:val="10"/>
      <w:w w:val="100"/>
      <w:position w:val="0"/>
      <w:sz w:val="24"/>
      <w:szCs w:val="24"/>
      <w:u w:val="none"/>
      <w:lang w:val="pl-PL" w:eastAsia="pl-PL" w:bidi="pl-PL"/>
    </w:rPr>
  </w:style>
  <w:style w:type="character" w:customStyle="1" w:styleId="CharStyle70Exact">
    <w:name w:val="Char Style 70 Exact"/>
    <w:basedOn w:val="Domylnaczcionkaakapitu"/>
    <w:semiHidden/>
    <w:unhideWhenUsed/>
    <w:rPr>
      <w:b w:val="0"/>
      <w:bCs w:val="0"/>
      <w:i w:val="0"/>
      <w:iCs w:val="0"/>
      <w:smallCaps w:val="0"/>
      <w:strike w:val="0"/>
      <w:sz w:val="16"/>
      <w:szCs w:val="16"/>
      <w:u w:val="none"/>
    </w:rPr>
  </w:style>
  <w:style w:type="character" w:customStyle="1" w:styleId="CharStyle71">
    <w:name w:val="Char Style 71"/>
    <w:basedOn w:val="Domylnaczcionkaakapitu"/>
    <w:link w:val="Style69"/>
    <w:rPr>
      <w:b w:val="0"/>
      <w:bCs w:val="0"/>
      <w:i w:val="0"/>
      <w:iCs w:val="0"/>
      <w:smallCaps w:val="0"/>
      <w:strike w:val="0"/>
      <w:sz w:val="16"/>
      <w:szCs w:val="16"/>
      <w:u w:val="none"/>
    </w:rPr>
  </w:style>
  <w:style w:type="paragraph" w:customStyle="1" w:styleId="Style2">
    <w:name w:val="Style 2"/>
    <w:basedOn w:val="Normalny"/>
    <w:link w:val="CharStyle3"/>
    <w:qFormat/>
    <w:pPr>
      <w:shd w:val="clear" w:color="auto" w:fill="FFFFFF"/>
      <w:spacing w:line="413" w:lineRule="exact"/>
      <w:ind w:hanging="520"/>
    </w:pPr>
  </w:style>
  <w:style w:type="paragraph" w:customStyle="1" w:styleId="Style5">
    <w:name w:val="Style 5"/>
    <w:basedOn w:val="Normalny"/>
    <w:link w:val="CharStyle6"/>
    <w:pPr>
      <w:shd w:val="clear" w:color="auto" w:fill="FFFFFF"/>
      <w:spacing w:before="400" w:after="140" w:line="266" w:lineRule="exact"/>
    </w:pPr>
    <w:rPr>
      <w:b/>
      <w:bCs/>
    </w:rPr>
  </w:style>
  <w:style w:type="paragraph" w:customStyle="1" w:styleId="Style10">
    <w:name w:val="Style 10"/>
    <w:basedOn w:val="Normalny"/>
    <w:link w:val="CharStyle11"/>
    <w:pPr>
      <w:shd w:val="clear" w:color="auto" w:fill="FFFFFF"/>
      <w:spacing w:line="154" w:lineRule="exact"/>
      <w:ind w:firstLine="640"/>
    </w:pPr>
    <w:rPr>
      <w:sz w:val="14"/>
      <w:szCs w:val="14"/>
      <w:lang w:val="ru-RU" w:eastAsia="ru-RU" w:bidi="ru-RU"/>
    </w:rPr>
  </w:style>
  <w:style w:type="paragraph" w:customStyle="1" w:styleId="Style13">
    <w:name w:val="Style 13"/>
    <w:basedOn w:val="Normalny"/>
    <w:link w:val="CharStyle14"/>
    <w:pPr>
      <w:shd w:val="clear" w:color="auto" w:fill="FFFFFF"/>
      <w:spacing w:line="168" w:lineRule="exact"/>
      <w:ind w:firstLine="640"/>
    </w:pPr>
    <w:rPr>
      <w:rFonts w:ascii="Arial" w:eastAsia="Arial" w:hAnsi="Arial" w:cs="Arial"/>
      <w:i/>
      <w:iCs/>
      <w:spacing w:val="10"/>
      <w:sz w:val="15"/>
      <w:szCs w:val="15"/>
    </w:rPr>
  </w:style>
  <w:style w:type="paragraph" w:customStyle="1" w:styleId="Style15">
    <w:name w:val="Style 15"/>
    <w:basedOn w:val="Normalny"/>
    <w:link w:val="CharStyle16"/>
    <w:pPr>
      <w:shd w:val="clear" w:color="auto" w:fill="FFFFFF"/>
      <w:spacing w:line="182" w:lineRule="exact"/>
      <w:jc w:val="both"/>
    </w:pPr>
    <w:rPr>
      <w:rFonts w:ascii="Arial" w:eastAsia="Arial" w:hAnsi="Arial" w:cs="Arial"/>
      <w:sz w:val="16"/>
      <w:szCs w:val="16"/>
    </w:rPr>
  </w:style>
  <w:style w:type="paragraph" w:customStyle="1" w:styleId="Style19">
    <w:name w:val="Style 19"/>
    <w:basedOn w:val="Normalny"/>
    <w:link w:val="CharStyle33"/>
    <w:pPr>
      <w:shd w:val="clear" w:color="auto" w:fill="FFFFFF"/>
      <w:spacing w:line="182" w:lineRule="exact"/>
      <w:ind w:hanging="520"/>
    </w:pPr>
    <w:rPr>
      <w:rFonts w:ascii="Arial" w:eastAsia="Arial" w:hAnsi="Arial" w:cs="Arial"/>
      <w:sz w:val="16"/>
      <w:szCs w:val="16"/>
    </w:rPr>
  </w:style>
  <w:style w:type="paragraph" w:customStyle="1" w:styleId="Style21">
    <w:name w:val="Style 21"/>
    <w:basedOn w:val="Normalny"/>
    <w:link w:val="CharStyle28"/>
    <w:qFormat/>
    <w:pPr>
      <w:shd w:val="clear" w:color="auto" w:fill="FFFFFF"/>
      <w:spacing w:before="1280" w:after="1380" w:line="413" w:lineRule="exact"/>
      <w:ind w:hanging="1780"/>
      <w:jc w:val="center"/>
    </w:pPr>
  </w:style>
  <w:style w:type="paragraph" w:customStyle="1" w:styleId="Style24">
    <w:name w:val="Style 24"/>
    <w:basedOn w:val="Normalny"/>
    <w:link w:val="CharStyle25Exact"/>
    <w:pPr>
      <w:shd w:val="clear" w:color="auto" w:fill="FFFFFF"/>
      <w:spacing w:line="154" w:lineRule="exact"/>
    </w:pPr>
    <w:rPr>
      <w:sz w:val="14"/>
      <w:szCs w:val="14"/>
    </w:rPr>
  </w:style>
  <w:style w:type="paragraph" w:customStyle="1" w:styleId="Style26">
    <w:name w:val="Style 26"/>
    <w:basedOn w:val="Normalny"/>
    <w:link w:val="CharStyle27"/>
    <w:qFormat/>
    <w:pPr>
      <w:shd w:val="clear" w:color="auto" w:fill="FFFFFF"/>
      <w:spacing w:after="620" w:line="266" w:lineRule="exact"/>
      <w:ind w:hanging="520"/>
      <w:jc w:val="center"/>
      <w:outlineLvl w:val="1"/>
    </w:pPr>
    <w:rPr>
      <w:b/>
      <w:bCs/>
    </w:rPr>
  </w:style>
  <w:style w:type="paragraph" w:customStyle="1" w:styleId="Style29">
    <w:name w:val="Style 29"/>
    <w:basedOn w:val="Normalny"/>
    <w:link w:val="CharStyle30"/>
    <w:pPr>
      <w:shd w:val="clear" w:color="auto" w:fill="FFFFFF"/>
      <w:spacing w:before="1380" w:after="460" w:line="418" w:lineRule="exact"/>
      <w:ind w:hanging="960"/>
    </w:pPr>
    <w:rPr>
      <w:b/>
      <w:bCs/>
    </w:rPr>
  </w:style>
  <w:style w:type="paragraph" w:customStyle="1" w:styleId="Style31">
    <w:name w:val="Style 31"/>
    <w:basedOn w:val="Normalny"/>
    <w:link w:val="CharStyle32"/>
    <w:pPr>
      <w:shd w:val="clear" w:color="auto" w:fill="FFFFFF"/>
      <w:spacing w:before="620" w:after="4920" w:line="266" w:lineRule="exact"/>
    </w:pPr>
    <w:rPr>
      <w:b/>
      <w:bCs/>
    </w:rPr>
  </w:style>
  <w:style w:type="paragraph" w:customStyle="1" w:styleId="Style37">
    <w:name w:val="Style 37"/>
    <w:basedOn w:val="Normalny"/>
    <w:link w:val="CharStyle38"/>
    <w:pPr>
      <w:shd w:val="clear" w:color="auto" w:fill="FFFFFF"/>
      <w:spacing w:line="413" w:lineRule="exact"/>
      <w:ind w:hanging="420"/>
      <w:jc w:val="both"/>
    </w:pPr>
    <w:rPr>
      <w:i/>
      <w:iCs/>
    </w:rPr>
  </w:style>
  <w:style w:type="paragraph" w:customStyle="1" w:styleId="Style48">
    <w:name w:val="Style 48"/>
    <w:basedOn w:val="Normalny"/>
    <w:link w:val="CharStyle49"/>
    <w:pPr>
      <w:shd w:val="clear" w:color="auto" w:fill="FFFFFF"/>
      <w:spacing w:after="120" w:line="266" w:lineRule="exact"/>
      <w:jc w:val="both"/>
      <w:outlineLvl w:val="0"/>
    </w:pPr>
    <w:rPr>
      <w:b/>
      <w:bCs/>
      <w:sz w:val="22"/>
      <w:szCs w:val="22"/>
    </w:rPr>
  </w:style>
  <w:style w:type="paragraph" w:customStyle="1" w:styleId="Style51">
    <w:name w:val="Style 51"/>
    <w:basedOn w:val="Normalny"/>
    <w:link w:val="CharStyle52"/>
    <w:pPr>
      <w:shd w:val="clear" w:color="auto" w:fill="FFFFFF"/>
      <w:spacing w:before="120" w:line="413" w:lineRule="exact"/>
      <w:jc w:val="both"/>
      <w:outlineLvl w:val="0"/>
    </w:pPr>
    <w:rPr>
      <w:b/>
      <w:bCs/>
      <w:sz w:val="22"/>
      <w:szCs w:val="22"/>
    </w:rPr>
  </w:style>
  <w:style w:type="paragraph" w:customStyle="1" w:styleId="Style54">
    <w:name w:val="Style 54"/>
    <w:basedOn w:val="Normalny"/>
    <w:link w:val="CharStyle55"/>
    <w:qFormat/>
    <w:pPr>
      <w:shd w:val="clear" w:color="auto" w:fill="FFFFFF"/>
      <w:spacing w:line="413" w:lineRule="exact"/>
      <w:jc w:val="both"/>
      <w:outlineLvl w:val="0"/>
    </w:pPr>
    <w:rPr>
      <w:b/>
      <w:bCs/>
    </w:rPr>
  </w:style>
  <w:style w:type="paragraph" w:customStyle="1" w:styleId="Style56">
    <w:name w:val="Style 56"/>
    <w:basedOn w:val="Normalny"/>
    <w:link w:val="CharStyle57"/>
    <w:qFormat/>
    <w:pPr>
      <w:shd w:val="clear" w:color="auto" w:fill="FFFFFF"/>
      <w:spacing w:line="413" w:lineRule="exact"/>
      <w:jc w:val="both"/>
      <w:outlineLvl w:val="0"/>
    </w:pPr>
    <w:rPr>
      <w:b/>
      <w:bCs/>
    </w:rPr>
  </w:style>
  <w:style w:type="paragraph" w:customStyle="1" w:styleId="Style60">
    <w:name w:val="Style 60"/>
    <w:basedOn w:val="Normalny"/>
    <w:link w:val="CharStyle61"/>
    <w:qFormat/>
    <w:pPr>
      <w:shd w:val="clear" w:color="auto" w:fill="FFFFFF"/>
      <w:spacing w:line="144" w:lineRule="exact"/>
    </w:pPr>
    <w:rPr>
      <w:b/>
      <w:bCs/>
      <w:sz w:val="13"/>
      <w:szCs w:val="13"/>
    </w:rPr>
  </w:style>
  <w:style w:type="paragraph" w:customStyle="1" w:styleId="Style69">
    <w:name w:val="Style 69"/>
    <w:basedOn w:val="Normalny"/>
    <w:link w:val="CharStyle71"/>
    <w:pPr>
      <w:shd w:val="clear" w:color="auto" w:fill="FFFFFF"/>
      <w:spacing w:line="178" w:lineRule="exact"/>
    </w:pPr>
    <w:rPr>
      <w:sz w:val="16"/>
      <w:szCs w:val="16"/>
    </w:rPr>
  </w:style>
  <w:style w:type="character" w:styleId="Hipercze">
    <w:name w:val="Hyperlink"/>
    <w:basedOn w:val="Domylnaczcionkaakapitu"/>
    <w:uiPriority w:val="99"/>
    <w:unhideWhenUsed/>
    <w:rsid w:val="00E7071E"/>
    <w:rPr>
      <w:color w:val="0000FF" w:themeColor="hyperlink"/>
      <w:u w:val="single"/>
    </w:rPr>
  </w:style>
  <w:style w:type="numbering" w:customStyle="1" w:styleId="List10">
    <w:name w:val="List 10"/>
    <w:basedOn w:val="Bezlisty"/>
    <w:rsid w:val="00CA431B"/>
    <w:pPr>
      <w:numPr>
        <w:numId w:val="19"/>
      </w:numPr>
    </w:pPr>
  </w:style>
  <w:style w:type="numbering" w:customStyle="1" w:styleId="Zaimportowanystyl12">
    <w:name w:val="Zaimportowany styl 12"/>
    <w:rsid w:val="00F1124C"/>
  </w:style>
  <w:style w:type="numbering" w:customStyle="1" w:styleId="List101">
    <w:name w:val="List 101"/>
    <w:basedOn w:val="Bezlisty"/>
    <w:rsid w:val="007746F6"/>
    <w:pPr>
      <w:numPr>
        <w:numId w:val="10"/>
      </w:numPr>
    </w:pPr>
  </w:style>
  <w:style w:type="paragraph" w:styleId="Akapitzlist">
    <w:name w:val="List Paragraph"/>
    <w:basedOn w:val="Normalny"/>
    <w:link w:val="AkapitzlistZnak"/>
    <w:qFormat/>
    <w:rsid w:val="007746F6"/>
    <w:pPr>
      <w:ind w:left="720"/>
      <w:contextualSpacing/>
    </w:pPr>
  </w:style>
  <w:style w:type="paragraph" w:styleId="Nagwek">
    <w:name w:val="header"/>
    <w:basedOn w:val="Normalny"/>
    <w:link w:val="NagwekZnak"/>
    <w:uiPriority w:val="99"/>
    <w:unhideWhenUsed/>
    <w:rsid w:val="00A72939"/>
    <w:pPr>
      <w:tabs>
        <w:tab w:val="center" w:pos="4536"/>
        <w:tab w:val="right" w:pos="9072"/>
      </w:tabs>
    </w:pPr>
  </w:style>
  <w:style w:type="character" w:customStyle="1" w:styleId="NagwekZnak">
    <w:name w:val="Nagłówek Znak"/>
    <w:basedOn w:val="Domylnaczcionkaakapitu"/>
    <w:link w:val="Nagwek"/>
    <w:uiPriority w:val="99"/>
    <w:rsid w:val="00A72939"/>
    <w:rPr>
      <w:color w:val="000000"/>
    </w:rPr>
  </w:style>
  <w:style w:type="paragraph" w:styleId="Stopka">
    <w:name w:val="footer"/>
    <w:basedOn w:val="Normalny"/>
    <w:link w:val="StopkaZnak"/>
    <w:uiPriority w:val="99"/>
    <w:unhideWhenUsed/>
    <w:rsid w:val="00A72939"/>
    <w:pPr>
      <w:tabs>
        <w:tab w:val="center" w:pos="4536"/>
        <w:tab w:val="right" w:pos="9072"/>
      </w:tabs>
    </w:pPr>
  </w:style>
  <w:style w:type="character" w:customStyle="1" w:styleId="StopkaZnak">
    <w:name w:val="Stopka Znak"/>
    <w:basedOn w:val="Domylnaczcionkaakapitu"/>
    <w:link w:val="Stopka"/>
    <w:uiPriority w:val="99"/>
    <w:rsid w:val="00A72939"/>
    <w:rPr>
      <w:color w:val="000000"/>
    </w:rPr>
  </w:style>
  <w:style w:type="numbering" w:customStyle="1" w:styleId="Zaimportowanystyl15">
    <w:name w:val="Zaimportowany styl 15"/>
    <w:rsid w:val="00C522B4"/>
  </w:style>
  <w:style w:type="numbering" w:customStyle="1" w:styleId="Zaimportowanystyl121">
    <w:name w:val="Zaimportowany styl 121"/>
    <w:rsid w:val="005E6D2C"/>
  </w:style>
  <w:style w:type="paragraph" w:customStyle="1" w:styleId="Default">
    <w:name w:val="Default"/>
    <w:rsid w:val="00360FC2"/>
    <w:pPr>
      <w:widowControl/>
      <w:autoSpaceDE w:val="0"/>
      <w:autoSpaceDN w:val="0"/>
      <w:adjustRightInd w:val="0"/>
    </w:pPr>
    <w:rPr>
      <w:color w:val="000000"/>
      <w:lang w:bidi="ar-SA"/>
    </w:rPr>
  </w:style>
  <w:style w:type="character" w:customStyle="1" w:styleId="Nagwek1Znak">
    <w:name w:val="Nagłówek 1 Znak"/>
    <w:basedOn w:val="Domylnaczcionkaakapitu"/>
    <w:link w:val="Nagwek1"/>
    <w:uiPriority w:val="9"/>
    <w:rsid w:val="00C326D6"/>
    <w:rPr>
      <w:rFonts w:eastAsiaTheme="majorEastAsia" w:cstheme="majorBidi"/>
      <w:b/>
      <w:bCs/>
      <w:szCs w:val="28"/>
    </w:rPr>
  </w:style>
  <w:style w:type="paragraph" w:styleId="Bezodstpw">
    <w:name w:val="No Spacing"/>
    <w:uiPriority w:val="1"/>
    <w:qFormat/>
    <w:rsid w:val="000D74B0"/>
    <w:rPr>
      <w:color w:val="000000"/>
    </w:rPr>
  </w:style>
  <w:style w:type="paragraph" w:styleId="Nagwekspisutreci">
    <w:name w:val="TOC Heading"/>
    <w:basedOn w:val="Nagwek1"/>
    <w:next w:val="Normalny"/>
    <w:uiPriority w:val="39"/>
    <w:semiHidden/>
    <w:unhideWhenUsed/>
    <w:qFormat/>
    <w:rsid w:val="00AB1F9B"/>
    <w:pPr>
      <w:widowControl/>
      <w:spacing w:before="480" w:after="0" w:line="276" w:lineRule="auto"/>
      <w:jc w:val="left"/>
      <w:outlineLvl w:val="9"/>
    </w:pPr>
    <w:rPr>
      <w:rFonts w:asciiTheme="majorHAnsi" w:hAnsiTheme="majorHAnsi"/>
      <w:color w:val="365F91" w:themeColor="accent1" w:themeShade="BF"/>
      <w:sz w:val="28"/>
      <w:lang w:bidi="ar-SA"/>
    </w:rPr>
  </w:style>
  <w:style w:type="paragraph" w:styleId="Spistreci1">
    <w:name w:val="toc 1"/>
    <w:basedOn w:val="Normalny"/>
    <w:next w:val="Normalny"/>
    <w:autoRedefine/>
    <w:uiPriority w:val="39"/>
    <w:unhideWhenUsed/>
    <w:rsid w:val="006E6E00"/>
    <w:pPr>
      <w:tabs>
        <w:tab w:val="left" w:pos="851"/>
        <w:tab w:val="right" w:leader="dot" w:pos="9225"/>
      </w:tabs>
      <w:spacing w:after="100"/>
      <w:ind w:left="851" w:hanging="851"/>
    </w:pPr>
  </w:style>
  <w:style w:type="paragraph" w:styleId="Spistreci2">
    <w:name w:val="toc 2"/>
    <w:basedOn w:val="Normalny"/>
    <w:next w:val="Normalny"/>
    <w:autoRedefine/>
    <w:uiPriority w:val="39"/>
    <w:unhideWhenUsed/>
    <w:rsid w:val="00AB1F9B"/>
    <w:pPr>
      <w:spacing w:after="100"/>
      <w:ind w:left="240"/>
    </w:pPr>
  </w:style>
  <w:style w:type="paragraph" w:styleId="Tekstdymka">
    <w:name w:val="Balloon Text"/>
    <w:basedOn w:val="Normalny"/>
    <w:link w:val="TekstdymkaZnak"/>
    <w:uiPriority w:val="99"/>
    <w:semiHidden/>
    <w:unhideWhenUsed/>
    <w:rsid w:val="00AB1F9B"/>
    <w:rPr>
      <w:rFonts w:ascii="Tahoma" w:hAnsi="Tahoma" w:cs="Tahoma"/>
      <w:sz w:val="16"/>
      <w:szCs w:val="16"/>
    </w:rPr>
  </w:style>
  <w:style w:type="character" w:customStyle="1" w:styleId="TekstdymkaZnak">
    <w:name w:val="Tekst dymka Znak"/>
    <w:basedOn w:val="Domylnaczcionkaakapitu"/>
    <w:link w:val="Tekstdymka"/>
    <w:uiPriority w:val="99"/>
    <w:semiHidden/>
    <w:rsid w:val="00AB1F9B"/>
    <w:rPr>
      <w:rFonts w:ascii="Tahoma" w:hAnsi="Tahoma" w:cs="Tahoma"/>
      <w:color w:val="000000"/>
      <w:sz w:val="16"/>
      <w:szCs w:val="16"/>
    </w:rPr>
  </w:style>
  <w:style w:type="character" w:customStyle="1" w:styleId="AkapitzlistZnak">
    <w:name w:val="Akapit z listą Znak"/>
    <w:link w:val="Akapitzlist"/>
    <w:uiPriority w:val="34"/>
    <w:qFormat/>
    <w:locked/>
    <w:rsid w:val="00CF6C56"/>
    <w:rPr>
      <w:color w:val="000000"/>
    </w:rPr>
  </w:style>
  <w:style w:type="paragraph" w:styleId="Tekstprzypisudolnego">
    <w:name w:val="footnote text"/>
    <w:basedOn w:val="Normalny"/>
    <w:link w:val="TekstprzypisudolnegoZnak"/>
    <w:uiPriority w:val="99"/>
    <w:unhideWhenUsed/>
    <w:rsid w:val="0013200F"/>
    <w:pPr>
      <w:widowControl/>
    </w:pPr>
    <w:rPr>
      <w:rFonts w:ascii="Calibri" w:eastAsia="Calibri" w:hAnsi="Calibri"/>
      <w:color w:val="auto"/>
      <w:sz w:val="20"/>
      <w:szCs w:val="20"/>
      <w:lang w:eastAsia="en-US" w:bidi="ar-SA"/>
    </w:rPr>
  </w:style>
  <w:style w:type="character" w:customStyle="1" w:styleId="TekstprzypisudolnegoZnak">
    <w:name w:val="Tekst przypisu dolnego Znak"/>
    <w:basedOn w:val="Domylnaczcionkaakapitu"/>
    <w:link w:val="Tekstprzypisudolnego"/>
    <w:uiPriority w:val="99"/>
    <w:rsid w:val="0013200F"/>
    <w:rPr>
      <w:rFonts w:ascii="Calibri" w:eastAsia="Calibri" w:hAnsi="Calibri"/>
      <w:sz w:val="20"/>
      <w:szCs w:val="20"/>
      <w:lang w:eastAsia="en-US" w:bidi="ar-SA"/>
    </w:rPr>
  </w:style>
  <w:style w:type="paragraph" w:customStyle="1" w:styleId="StylPunktWieksze">
    <w:name w:val="Styl Punkt Wieksze"/>
    <w:uiPriority w:val="99"/>
    <w:rsid w:val="00F70BEB"/>
    <w:pPr>
      <w:widowControl/>
      <w:numPr>
        <w:numId w:val="23"/>
      </w:numPr>
      <w:tabs>
        <w:tab w:val="left" w:pos="397"/>
      </w:tabs>
      <w:suppressAutoHyphens/>
      <w:spacing w:line="360" w:lineRule="auto"/>
    </w:pPr>
    <w:rPr>
      <w:rFonts w:eastAsia="Arial"/>
      <w:lang w:eastAsia="zh-CN" w:bidi="ar-SA"/>
    </w:rPr>
  </w:style>
  <w:style w:type="character" w:customStyle="1" w:styleId="Nagwek2Znak">
    <w:name w:val="Nagłówek 2 Znak"/>
    <w:basedOn w:val="Domylnaczcionkaakapitu"/>
    <w:link w:val="Nagwek2"/>
    <w:uiPriority w:val="9"/>
    <w:rsid w:val="00322228"/>
    <w:rPr>
      <w:rFonts w:eastAsiaTheme="majorEastAsia" w:cstheme="majorBidi"/>
      <w:b/>
      <w:bCs/>
      <w:szCs w:val="26"/>
    </w:rPr>
  </w:style>
  <w:style w:type="numbering" w:customStyle="1" w:styleId="List102">
    <w:name w:val="List 102"/>
    <w:basedOn w:val="Bezlisty"/>
    <w:rsid w:val="00BC484C"/>
    <w:pPr>
      <w:numPr>
        <w:numId w:val="11"/>
      </w:numPr>
    </w:pPr>
  </w:style>
  <w:style w:type="table" w:styleId="Tabela-Siatka">
    <w:name w:val="Table Grid"/>
    <w:basedOn w:val="Standardowy"/>
    <w:rsid w:val="00C666A7"/>
    <w:pPr>
      <w:widowControl/>
    </w:pPr>
    <w:rPr>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
    <w:name w:val="List 0"/>
    <w:basedOn w:val="Bezlisty"/>
    <w:rsid w:val="00C666A7"/>
    <w:pPr>
      <w:numPr>
        <w:numId w:val="25"/>
      </w:numPr>
    </w:pPr>
  </w:style>
  <w:style w:type="numbering" w:customStyle="1" w:styleId="List103">
    <w:name w:val="List 103"/>
    <w:basedOn w:val="Bezlisty"/>
    <w:rsid w:val="00844D3E"/>
  </w:style>
  <w:style w:type="paragraph" w:customStyle="1" w:styleId="Style6">
    <w:name w:val="Style 6"/>
    <w:basedOn w:val="Normalny"/>
    <w:link w:val="CharStyle7"/>
    <w:qFormat/>
    <w:rsid w:val="00432308"/>
    <w:pPr>
      <w:shd w:val="clear" w:color="auto" w:fill="FFFFFF"/>
      <w:spacing w:before="940" w:after="440" w:line="336" w:lineRule="exact"/>
      <w:ind w:hanging="520"/>
    </w:pPr>
    <w:rPr>
      <w:i/>
      <w:iCs/>
      <w:sz w:val="10"/>
      <w:szCs w:val="10"/>
    </w:rPr>
  </w:style>
  <w:style w:type="character" w:customStyle="1" w:styleId="CharStyle25">
    <w:name w:val="Char Style 25"/>
    <w:basedOn w:val="CharStyle7"/>
    <w:semiHidden/>
    <w:unhideWhenUsed/>
    <w:rsid w:val="0018229B"/>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character" w:customStyle="1" w:styleId="CharStyle86Exact">
    <w:name w:val="Char Style 86 Exact"/>
    <w:basedOn w:val="Domylnaczcionkaakapitu"/>
    <w:semiHidden/>
    <w:unhideWhenUsed/>
    <w:rsid w:val="00A04C1D"/>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paragraph" w:styleId="Tekstpodstawowy">
    <w:name w:val="Body Text"/>
    <w:aliases w:val="Znak,Tekst podstawow.(F2),(F2), Znak"/>
    <w:basedOn w:val="Normalny"/>
    <w:link w:val="TekstpodstawowyZnak"/>
    <w:uiPriority w:val="99"/>
    <w:rsid w:val="00F24849"/>
    <w:pPr>
      <w:widowControl/>
      <w:jc w:val="both"/>
    </w:pPr>
    <w:rPr>
      <w:color w:val="auto"/>
      <w:szCs w:val="20"/>
      <w:lang w:bidi="ar-SA"/>
    </w:rPr>
  </w:style>
  <w:style w:type="character" w:customStyle="1" w:styleId="TekstpodstawowyZnak">
    <w:name w:val="Tekst podstawowy Znak"/>
    <w:aliases w:val="Znak Znak,Tekst podstawow.(F2) Znak,(F2) Znak, Znak Znak"/>
    <w:basedOn w:val="Domylnaczcionkaakapitu"/>
    <w:link w:val="Tekstpodstawowy"/>
    <w:uiPriority w:val="99"/>
    <w:qFormat/>
    <w:rsid w:val="00F24849"/>
    <w:rPr>
      <w:szCs w:val="20"/>
      <w:lang w:bidi="ar-SA"/>
    </w:rPr>
  </w:style>
  <w:style w:type="character" w:styleId="UyteHipercze">
    <w:name w:val="FollowedHyperlink"/>
    <w:basedOn w:val="Domylnaczcionkaakapitu"/>
    <w:uiPriority w:val="99"/>
    <w:semiHidden/>
    <w:unhideWhenUsed/>
    <w:rsid w:val="006A76FD"/>
    <w:rPr>
      <w:color w:val="800080" w:themeColor="followedHyperlink"/>
      <w:u w:val="single"/>
    </w:rPr>
  </w:style>
  <w:style w:type="character" w:styleId="Odwoaniedokomentarza">
    <w:name w:val="annotation reference"/>
    <w:basedOn w:val="Domylnaczcionkaakapitu"/>
    <w:uiPriority w:val="99"/>
    <w:semiHidden/>
    <w:unhideWhenUsed/>
    <w:rsid w:val="0026315F"/>
    <w:rPr>
      <w:sz w:val="16"/>
      <w:szCs w:val="16"/>
    </w:rPr>
  </w:style>
  <w:style w:type="paragraph" w:styleId="Tekstkomentarza">
    <w:name w:val="annotation text"/>
    <w:basedOn w:val="Normalny"/>
    <w:link w:val="TekstkomentarzaZnak"/>
    <w:uiPriority w:val="99"/>
    <w:semiHidden/>
    <w:unhideWhenUsed/>
    <w:rsid w:val="0026315F"/>
    <w:rPr>
      <w:sz w:val="20"/>
      <w:szCs w:val="20"/>
    </w:rPr>
  </w:style>
  <w:style w:type="character" w:customStyle="1" w:styleId="TekstkomentarzaZnak">
    <w:name w:val="Tekst komentarza Znak"/>
    <w:basedOn w:val="Domylnaczcionkaakapitu"/>
    <w:link w:val="Tekstkomentarza"/>
    <w:uiPriority w:val="99"/>
    <w:semiHidden/>
    <w:rsid w:val="0026315F"/>
    <w:rPr>
      <w:color w:val="000000"/>
      <w:sz w:val="20"/>
      <w:szCs w:val="20"/>
    </w:rPr>
  </w:style>
  <w:style w:type="paragraph" w:styleId="Tematkomentarza">
    <w:name w:val="annotation subject"/>
    <w:basedOn w:val="Tekstkomentarza"/>
    <w:next w:val="Tekstkomentarza"/>
    <w:link w:val="TematkomentarzaZnak"/>
    <w:uiPriority w:val="99"/>
    <w:semiHidden/>
    <w:unhideWhenUsed/>
    <w:rsid w:val="0026315F"/>
    <w:rPr>
      <w:b/>
      <w:bCs/>
    </w:rPr>
  </w:style>
  <w:style w:type="character" w:customStyle="1" w:styleId="TematkomentarzaZnak">
    <w:name w:val="Temat komentarza Znak"/>
    <w:basedOn w:val="TekstkomentarzaZnak"/>
    <w:link w:val="Tematkomentarza"/>
    <w:uiPriority w:val="99"/>
    <w:semiHidden/>
    <w:rsid w:val="0026315F"/>
    <w:rPr>
      <w:b/>
      <w:bCs/>
      <w:color w:val="000000"/>
      <w:sz w:val="20"/>
      <w:szCs w:val="20"/>
    </w:rPr>
  </w:style>
  <w:style w:type="numbering" w:customStyle="1" w:styleId="List104">
    <w:name w:val="List 104"/>
    <w:basedOn w:val="Bezlisty"/>
    <w:rsid w:val="00D076F0"/>
    <w:pPr>
      <w:numPr>
        <w:numId w:val="26"/>
      </w:numPr>
    </w:pPr>
  </w:style>
  <w:style w:type="paragraph" w:customStyle="1" w:styleId="awciety">
    <w:name w:val="a) wciety"/>
    <w:basedOn w:val="Normalny"/>
    <w:rsid w:val="002E4918"/>
    <w:pPr>
      <w:widowControl/>
      <w:suppressAutoHyphens/>
      <w:snapToGrid w:val="0"/>
      <w:spacing w:line="258" w:lineRule="atLeast"/>
      <w:ind w:left="567" w:hanging="238"/>
      <w:jc w:val="both"/>
    </w:pPr>
    <w:rPr>
      <w:rFonts w:ascii="FrankfurtGothic" w:hAnsi="FrankfurtGothic"/>
      <w:kern w:val="2"/>
      <w:sz w:val="19"/>
      <w:szCs w:val="20"/>
      <w:lang w:eastAsia="ar-SA" w:bidi="ar-SA"/>
    </w:rPr>
  </w:style>
  <w:style w:type="numbering" w:customStyle="1" w:styleId="Styl11">
    <w:name w:val="Styl11"/>
    <w:rsid w:val="004E701B"/>
    <w:pPr>
      <w:numPr>
        <w:numId w:val="43"/>
      </w:numPr>
    </w:pPr>
  </w:style>
  <w:style w:type="paragraph" w:customStyle="1" w:styleId="WW-Tekstpodstawowywcity2">
    <w:name w:val="WW-Tekst podstawowy wcięty 2"/>
    <w:basedOn w:val="Normalny"/>
    <w:uiPriority w:val="99"/>
    <w:rsid w:val="00EC494D"/>
    <w:pPr>
      <w:widowControl/>
      <w:suppressAutoHyphens/>
      <w:ind w:left="284" w:hanging="284"/>
      <w:jc w:val="both"/>
    </w:pPr>
    <w:rPr>
      <w:color w:val="auto"/>
      <w:kern w:val="2"/>
      <w:szCs w:val="20"/>
      <w:lang w:eastAsia="ar-SA" w:bidi="ar-SA"/>
    </w:rPr>
  </w:style>
  <w:style w:type="paragraph" w:customStyle="1" w:styleId="Akapitzlist2">
    <w:name w:val="Akapit z listą2"/>
    <w:basedOn w:val="Normalny"/>
    <w:uiPriority w:val="99"/>
    <w:rsid w:val="00EC494D"/>
    <w:pPr>
      <w:widowControl/>
      <w:suppressAutoHyphens/>
    </w:pPr>
    <w:rPr>
      <w:color w:val="auto"/>
      <w:kern w:val="2"/>
      <w:szCs w:val="20"/>
      <w:lang w:eastAsia="ar-SA" w:bidi="ar-SA"/>
    </w:rPr>
  </w:style>
  <w:style w:type="numbering" w:customStyle="1" w:styleId="Bezlisty1">
    <w:name w:val="Bez listy1"/>
    <w:next w:val="Bezlisty"/>
    <w:uiPriority w:val="99"/>
    <w:semiHidden/>
    <w:unhideWhenUsed/>
    <w:rsid w:val="00BF47FE"/>
  </w:style>
  <w:style w:type="table" w:customStyle="1" w:styleId="Tabela-Siatka1">
    <w:name w:val="Tabela - Siatka1"/>
    <w:basedOn w:val="Standardowy"/>
    <w:next w:val="Tabela-Siatka"/>
    <w:uiPriority w:val="59"/>
    <w:rsid w:val="00BF47FE"/>
    <w:pPr>
      <w:widowControl/>
    </w:pPr>
    <w:rPr>
      <w:rFonts w:ascii="Calibri" w:eastAsia="Calibri" w:hAnsi="Calibri"/>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7D303F"/>
    <w:rPr>
      <w:color w:val="000000"/>
    </w:rPr>
  </w:style>
  <w:style w:type="paragraph" w:styleId="Nagwek1">
    <w:name w:val="heading 1"/>
    <w:basedOn w:val="Normalny"/>
    <w:next w:val="Normalny"/>
    <w:link w:val="Nagwek1Znak"/>
    <w:uiPriority w:val="9"/>
    <w:qFormat/>
    <w:rsid w:val="00C326D6"/>
    <w:pPr>
      <w:keepNext/>
      <w:keepLines/>
      <w:spacing w:before="120" w:after="240" w:line="360" w:lineRule="exact"/>
      <w:jc w:val="both"/>
      <w:outlineLvl w:val="0"/>
    </w:pPr>
    <w:rPr>
      <w:rFonts w:eastAsiaTheme="majorEastAsia" w:cstheme="majorBidi"/>
      <w:b/>
      <w:bCs/>
      <w:color w:val="auto"/>
      <w:szCs w:val="28"/>
    </w:rPr>
  </w:style>
  <w:style w:type="paragraph" w:styleId="Nagwek2">
    <w:name w:val="heading 2"/>
    <w:basedOn w:val="Normalny"/>
    <w:next w:val="Normalny"/>
    <w:link w:val="Nagwek2Znak"/>
    <w:uiPriority w:val="9"/>
    <w:unhideWhenUsed/>
    <w:qFormat/>
    <w:rsid w:val="00322228"/>
    <w:pPr>
      <w:keepNext/>
      <w:keepLines/>
      <w:spacing w:after="240" w:line="340" w:lineRule="exact"/>
      <w:jc w:val="right"/>
      <w:outlineLvl w:val="1"/>
    </w:pPr>
    <w:rPr>
      <w:rFonts w:eastAsiaTheme="majorEastAsia" w:cstheme="majorBidi"/>
      <w:b/>
      <w:bCs/>
      <w:color w:val="auto"/>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harStyle3">
    <w:name w:val="Char Style 3"/>
    <w:basedOn w:val="Domylnaczcionkaakapitu"/>
    <w:link w:val="Style2"/>
    <w:rPr>
      <w:b w:val="0"/>
      <w:bCs w:val="0"/>
      <w:i w:val="0"/>
      <w:iCs w:val="0"/>
      <w:smallCaps w:val="0"/>
      <w:strike w:val="0"/>
      <w:u w:val="none"/>
    </w:rPr>
  </w:style>
  <w:style w:type="character" w:customStyle="1" w:styleId="CharStyle4">
    <w:name w:val="Char Style 4"/>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6">
    <w:name w:val="Char Style 6"/>
    <w:basedOn w:val="Domylnaczcionkaakapitu"/>
    <w:link w:val="Style5"/>
    <w:rPr>
      <w:b/>
      <w:bCs/>
      <w:i w:val="0"/>
      <w:iCs w:val="0"/>
      <w:smallCaps w:val="0"/>
      <w:strike w:val="0"/>
      <w:u w:val="none"/>
    </w:rPr>
  </w:style>
  <w:style w:type="character" w:customStyle="1" w:styleId="CharStyle7">
    <w:name w:val="Char Style 7"/>
    <w:basedOn w:val="CharStyle3"/>
    <w:link w:val="Style6"/>
    <w:unhideWhenUsed/>
    <w:rPr>
      <w:rFonts w:ascii="Times New Roman" w:eastAsia="Times New Roman" w:hAnsi="Times New Roman" w:cs="Times New Roman"/>
      <w:b w:val="0"/>
      <w:bCs w:val="0"/>
      <w:i/>
      <w:iCs/>
      <w:smallCaps w:val="0"/>
      <w:strike w:val="0"/>
      <w:color w:val="000000"/>
      <w:spacing w:val="0"/>
      <w:w w:val="100"/>
      <w:position w:val="0"/>
      <w:sz w:val="10"/>
      <w:szCs w:val="10"/>
      <w:u w:val="none"/>
      <w:lang w:val="pl-PL" w:eastAsia="pl-PL" w:bidi="pl-PL"/>
    </w:rPr>
  </w:style>
  <w:style w:type="character" w:customStyle="1" w:styleId="CharStyle8">
    <w:name w:val="Char Style 8"/>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style>
  <w:style w:type="character" w:customStyle="1" w:styleId="CharStyle9">
    <w:name w:val="Char Style 9"/>
    <w:basedOn w:val="CharStyle6"/>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11">
    <w:name w:val="Char Style 11"/>
    <w:basedOn w:val="Domylnaczcionkaakapitu"/>
    <w:link w:val="Style10"/>
    <w:rPr>
      <w:b w:val="0"/>
      <w:bCs w:val="0"/>
      <w:i w:val="0"/>
      <w:iCs w:val="0"/>
      <w:smallCaps w:val="0"/>
      <w:strike w:val="0"/>
      <w:sz w:val="14"/>
      <w:szCs w:val="14"/>
      <w:u w:val="none"/>
      <w:lang w:val="ru-RU" w:eastAsia="ru-RU" w:bidi="ru-RU"/>
    </w:rPr>
  </w:style>
  <w:style w:type="character" w:customStyle="1" w:styleId="CharStyle12">
    <w:name w:val="Char Style 12"/>
    <w:basedOn w:val="CharStyle11"/>
    <w:semiHidden/>
    <w:unhideWhenUsed/>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u-RU" w:eastAsia="ru-RU" w:bidi="ru-RU"/>
    </w:rPr>
  </w:style>
  <w:style w:type="character" w:customStyle="1" w:styleId="CharStyle14">
    <w:name w:val="Char Style 14"/>
    <w:basedOn w:val="Domylnaczcionkaakapitu"/>
    <w:link w:val="Style13"/>
    <w:rPr>
      <w:rFonts w:ascii="Arial" w:eastAsia="Arial" w:hAnsi="Arial" w:cs="Arial"/>
      <w:b w:val="0"/>
      <w:bCs w:val="0"/>
      <w:i/>
      <w:iCs/>
      <w:smallCaps w:val="0"/>
      <w:strike w:val="0"/>
      <w:spacing w:val="10"/>
      <w:sz w:val="15"/>
      <w:szCs w:val="15"/>
      <w:u w:val="none"/>
    </w:rPr>
  </w:style>
  <w:style w:type="character" w:customStyle="1" w:styleId="CharStyle16">
    <w:name w:val="Char Style 16"/>
    <w:basedOn w:val="Domylnaczcionkaakapitu"/>
    <w:link w:val="Style15"/>
    <w:rPr>
      <w:rFonts w:ascii="Arial" w:eastAsia="Arial" w:hAnsi="Arial" w:cs="Arial"/>
      <w:b w:val="0"/>
      <w:bCs w:val="0"/>
      <w:i w:val="0"/>
      <w:iCs w:val="0"/>
      <w:smallCaps w:val="0"/>
      <w:strike w:val="0"/>
      <w:sz w:val="16"/>
      <w:szCs w:val="16"/>
      <w:u w:val="none"/>
    </w:rPr>
  </w:style>
  <w:style w:type="character" w:customStyle="1" w:styleId="CharStyle17">
    <w:name w:val="Char Style 17"/>
    <w:basedOn w:val="CharStyle3"/>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18">
    <w:name w:val="Char Style 18"/>
    <w:basedOn w:val="CharStyle3"/>
    <w:semiHidden/>
    <w:unhideWhenUsed/>
    <w:rPr>
      <w:rFonts w:ascii="Arial" w:eastAsia="Arial" w:hAnsi="Arial" w:cs="Arial"/>
      <w:b/>
      <w:bCs/>
      <w:i w:val="0"/>
      <w:iCs w:val="0"/>
      <w:smallCaps w:val="0"/>
      <w:strike w:val="0"/>
      <w:color w:val="000000"/>
      <w:spacing w:val="0"/>
      <w:w w:val="100"/>
      <w:position w:val="0"/>
      <w:sz w:val="24"/>
      <w:szCs w:val="24"/>
      <w:u w:val="none"/>
      <w:lang w:val="pl-PL" w:eastAsia="pl-PL" w:bidi="pl-PL"/>
    </w:rPr>
  </w:style>
  <w:style w:type="character" w:customStyle="1" w:styleId="CharStyle20Exact">
    <w:name w:val="Char Style 20 Exact"/>
    <w:basedOn w:val="Domylnaczcionkaakapitu"/>
    <w:semiHidden/>
    <w:unhideWhenUsed/>
    <w:rPr>
      <w:rFonts w:ascii="Arial" w:eastAsia="Arial" w:hAnsi="Arial" w:cs="Arial"/>
      <w:b w:val="0"/>
      <w:bCs w:val="0"/>
      <w:i w:val="0"/>
      <w:iCs w:val="0"/>
      <w:smallCaps w:val="0"/>
      <w:strike w:val="0"/>
      <w:sz w:val="16"/>
      <w:szCs w:val="16"/>
      <w:u w:val="none"/>
    </w:rPr>
  </w:style>
  <w:style w:type="character" w:customStyle="1" w:styleId="CharStyle22Exact">
    <w:name w:val="Char Style 22 Exact"/>
    <w:basedOn w:val="Domylnaczcionkaakapitu"/>
    <w:semiHidden/>
    <w:unhideWhenUsed/>
    <w:rPr>
      <w:b w:val="0"/>
      <w:bCs w:val="0"/>
      <w:i w:val="0"/>
      <w:iCs w:val="0"/>
      <w:smallCaps w:val="0"/>
      <w:strike w:val="0"/>
      <w:u w:val="none"/>
    </w:rPr>
  </w:style>
  <w:style w:type="character" w:customStyle="1" w:styleId="CharStyle23Exact">
    <w:name w:val="Char Style 23 Exact"/>
    <w:basedOn w:val="CharStyle28"/>
    <w:semiHidden/>
    <w:unhideWhenUsed/>
    <w:rPr>
      <w:b/>
      <w:bCs/>
      <w:i w:val="0"/>
      <w:iCs w:val="0"/>
      <w:smallCaps w:val="0"/>
      <w:strike w:val="0"/>
      <w:u w:val="none"/>
    </w:rPr>
  </w:style>
  <w:style w:type="character" w:customStyle="1" w:styleId="CharStyle25Exact">
    <w:name w:val="Char Style 25 Exact"/>
    <w:basedOn w:val="Domylnaczcionkaakapitu"/>
    <w:link w:val="Style24"/>
    <w:rPr>
      <w:b w:val="0"/>
      <w:bCs w:val="0"/>
      <w:i w:val="0"/>
      <w:iCs w:val="0"/>
      <w:smallCaps w:val="0"/>
      <w:strike w:val="0"/>
      <w:sz w:val="14"/>
      <w:szCs w:val="14"/>
      <w:u w:val="none"/>
    </w:rPr>
  </w:style>
  <w:style w:type="character" w:customStyle="1" w:styleId="CharStyle27">
    <w:name w:val="Char Style 27"/>
    <w:basedOn w:val="Domylnaczcionkaakapitu"/>
    <w:link w:val="Style26"/>
    <w:rPr>
      <w:b/>
      <w:bCs/>
      <w:i w:val="0"/>
      <w:iCs w:val="0"/>
      <w:smallCaps w:val="0"/>
      <w:strike w:val="0"/>
      <w:u w:val="none"/>
    </w:rPr>
  </w:style>
  <w:style w:type="character" w:customStyle="1" w:styleId="CharStyle28">
    <w:name w:val="Char Style 28"/>
    <w:basedOn w:val="Domylnaczcionkaakapitu"/>
    <w:link w:val="Style21"/>
    <w:rPr>
      <w:b w:val="0"/>
      <w:bCs w:val="0"/>
      <w:i w:val="0"/>
      <w:iCs w:val="0"/>
      <w:smallCaps w:val="0"/>
      <w:strike w:val="0"/>
      <w:u w:val="none"/>
    </w:rPr>
  </w:style>
  <w:style w:type="character" w:customStyle="1" w:styleId="CharStyle30">
    <w:name w:val="Char Style 30"/>
    <w:basedOn w:val="Domylnaczcionkaakapitu"/>
    <w:link w:val="Style29"/>
    <w:rPr>
      <w:b/>
      <w:bCs/>
      <w:i w:val="0"/>
      <w:iCs w:val="0"/>
      <w:smallCaps w:val="0"/>
      <w:strike w:val="0"/>
      <w:u w:val="none"/>
    </w:rPr>
  </w:style>
  <w:style w:type="character" w:customStyle="1" w:styleId="CharStyle32">
    <w:name w:val="Char Style 32"/>
    <w:basedOn w:val="Domylnaczcionkaakapitu"/>
    <w:link w:val="Style31"/>
    <w:rPr>
      <w:b/>
      <w:bCs/>
      <w:i w:val="0"/>
      <w:iCs w:val="0"/>
      <w:smallCaps w:val="0"/>
      <w:strike w:val="0"/>
      <w:sz w:val="24"/>
      <w:szCs w:val="24"/>
      <w:u w:val="none"/>
    </w:rPr>
  </w:style>
  <w:style w:type="character" w:customStyle="1" w:styleId="CharStyle33">
    <w:name w:val="Char Style 33"/>
    <w:basedOn w:val="Domylnaczcionkaakapitu"/>
    <w:link w:val="Style19"/>
    <w:rPr>
      <w:rFonts w:ascii="Arial" w:eastAsia="Arial" w:hAnsi="Arial" w:cs="Arial"/>
      <w:b w:val="0"/>
      <w:bCs w:val="0"/>
      <w:i w:val="0"/>
      <w:iCs w:val="0"/>
      <w:smallCaps w:val="0"/>
      <w:strike w:val="0"/>
      <w:sz w:val="16"/>
      <w:szCs w:val="16"/>
      <w:u w:val="none"/>
    </w:rPr>
  </w:style>
  <w:style w:type="character" w:customStyle="1" w:styleId="CharStyle34">
    <w:name w:val="Char Style 34"/>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5">
    <w:name w:val="Char Style 3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6">
    <w:name w:val="Char Style 3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38">
    <w:name w:val="Char Style 38"/>
    <w:basedOn w:val="Domylnaczcionkaakapitu"/>
    <w:link w:val="Style37"/>
    <w:rPr>
      <w:b w:val="0"/>
      <w:bCs w:val="0"/>
      <w:i/>
      <w:iCs/>
      <w:smallCaps w:val="0"/>
      <w:strike w:val="0"/>
      <w:u w:val="none"/>
    </w:rPr>
  </w:style>
  <w:style w:type="character" w:customStyle="1" w:styleId="CharStyle39">
    <w:name w:val="Char Style 39"/>
    <w:basedOn w:val="CharStyle38"/>
    <w:semiHidden/>
    <w:unhideWhenUsed/>
    <w:rPr>
      <w:rFonts w:ascii="Times New Roman" w:eastAsia="Times New Roman" w:hAnsi="Times New Roman" w:cs="Times New Roman"/>
      <w:b/>
      <w:bCs/>
      <w:i/>
      <w:iCs/>
      <w:smallCaps w:val="0"/>
      <w:strike w:val="0"/>
      <w:color w:val="000000"/>
      <w:spacing w:val="0"/>
      <w:w w:val="100"/>
      <w:position w:val="0"/>
      <w:sz w:val="24"/>
      <w:szCs w:val="24"/>
      <w:u w:val="none"/>
      <w:lang w:val="pl-PL" w:eastAsia="pl-PL" w:bidi="pl-PL"/>
    </w:rPr>
  </w:style>
  <w:style w:type="character" w:customStyle="1" w:styleId="CharStyle40">
    <w:name w:val="Char Style 40"/>
    <w:basedOn w:val="CharStyle3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1">
    <w:name w:val="Char Style 41"/>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2">
    <w:name w:val="Char Style 42"/>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1"/>
      <w:szCs w:val="21"/>
      <w:u w:val="none"/>
      <w:lang w:val="pl-PL" w:eastAsia="pl-PL" w:bidi="pl-PL"/>
    </w:rPr>
  </w:style>
  <w:style w:type="character" w:customStyle="1" w:styleId="CharStyle43">
    <w:name w:val="Char Style 43"/>
    <w:basedOn w:val="CharStyle28"/>
    <w:semiHidden/>
    <w:unhideWhenUsed/>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pl-PL" w:eastAsia="pl-PL" w:bidi="pl-PL"/>
    </w:rPr>
  </w:style>
  <w:style w:type="character" w:customStyle="1" w:styleId="CharStyle44">
    <w:name w:val="Char Style 44"/>
    <w:basedOn w:val="CharStyle2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5">
    <w:name w:val="Char Style 4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46">
    <w:name w:val="Char Style 4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7">
    <w:name w:val="Char Style 47"/>
    <w:basedOn w:val="CharStyle30"/>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CharStyle49">
    <w:name w:val="Char Style 49"/>
    <w:basedOn w:val="Domylnaczcionkaakapitu"/>
    <w:link w:val="Style48"/>
    <w:rPr>
      <w:b/>
      <w:bCs/>
      <w:i w:val="0"/>
      <w:iCs w:val="0"/>
      <w:smallCaps w:val="0"/>
      <w:strike w:val="0"/>
      <w:sz w:val="22"/>
      <w:szCs w:val="22"/>
      <w:u w:val="none"/>
    </w:rPr>
  </w:style>
  <w:style w:type="character" w:customStyle="1" w:styleId="CharStyle50">
    <w:name w:val="Char Style 50"/>
    <w:basedOn w:val="CharStyle49"/>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2">
    <w:name w:val="Char Style 52"/>
    <w:basedOn w:val="Domylnaczcionkaakapitu"/>
    <w:link w:val="Style51"/>
    <w:rPr>
      <w:b/>
      <w:bCs/>
      <w:i w:val="0"/>
      <w:iCs w:val="0"/>
      <w:smallCaps w:val="0"/>
      <w:strike w:val="0"/>
      <w:sz w:val="22"/>
      <w:szCs w:val="22"/>
      <w:u w:val="none"/>
    </w:rPr>
  </w:style>
  <w:style w:type="character" w:customStyle="1" w:styleId="CharStyle53">
    <w:name w:val="Char Style 53"/>
    <w:basedOn w:val="CharStyle52"/>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5">
    <w:name w:val="Char Style 55"/>
    <w:basedOn w:val="Domylnaczcionkaakapitu"/>
    <w:link w:val="Style54"/>
    <w:rPr>
      <w:b/>
      <w:bCs/>
      <w:i w:val="0"/>
      <w:iCs w:val="0"/>
      <w:smallCaps w:val="0"/>
      <w:strike w:val="0"/>
      <w:u w:val="none"/>
    </w:rPr>
  </w:style>
  <w:style w:type="character" w:customStyle="1" w:styleId="CharStyle57">
    <w:name w:val="Char Style 57"/>
    <w:basedOn w:val="Domylnaczcionkaakapitu"/>
    <w:link w:val="Style56"/>
    <w:rPr>
      <w:b/>
      <w:bCs/>
      <w:i w:val="0"/>
      <w:iCs w:val="0"/>
      <w:smallCaps w:val="0"/>
      <w:strike w:val="0"/>
      <w:u w:val="none"/>
    </w:rPr>
  </w:style>
  <w:style w:type="character" w:customStyle="1" w:styleId="CharStyle58">
    <w:name w:val="Char Style 58"/>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4"/>
      <w:szCs w:val="24"/>
      <w:u w:val="none"/>
      <w:lang w:val="pl-PL" w:eastAsia="pl-PL" w:bidi="pl-PL"/>
    </w:rPr>
  </w:style>
  <w:style w:type="character" w:customStyle="1" w:styleId="CharStyle59">
    <w:name w:val="Char Style 59"/>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18"/>
      <w:szCs w:val="18"/>
      <w:u w:val="none"/>
      <w:lang w:val="pl-PL" w:eastAsia="pl-PL" w:bidi="pl-PL"/>
    </w:rPr>
  </w:style>
  <w:style w:type="character" w:customStyle="1" w:styleId="CharStyle61">
    <w:name w:val="Char Style 61"/>
    <w:basedOn w:val="Domylnaczcionkaakapitu"/>
    <w:link w:val="Style60"/>
    <w:rPr>
      <w:b/>
      <w:bCs/>
      <w:i w:val="0"/>
      <w:iCs w:val="0"/>
      <w:smallCaps w:val="0"/>
      <w:strike w:val="0"/>
      <w:sz w:val="13"/>
      <w:szCs w:val="13"/>
      <w:u w:val="none"/>
    </w:rPr>
  </w:style>
  <w:style w:type="character" w:customStyle="1" w:styleId="CharStyle62">
    <w:name w:val="Char Style 62"/>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3"/>
      <w:szCs w:val="13"/>
      <w:u w:val="none"/>
      <w:lang w:val="pl-PL" w:eastAsia="pl-PL" w:bidi="pl-PL"/>
    </w:rPr>
  </w:style>
  <w:style w:type="character" w:customStyle="1" w:styleId="CharStyle63">
    <w:name w:val="Char Style 63"/>
    <w:basedOn w:val="CharStyle28"/>
    <w:semiHidden/>
    <w:unhideWhenUsed/>
    <w:rPr>
      <w:rFonts w:ascii="Times New Roman" w:eastAsia="Times New Roman" w:hAnsi="Times New Roman" w:cs="Times New Roman"/>
      <w:b/>
      <w:bCs/>
      <w:i w:val="0"/>
      <w:iCs w:val="0"/>
      <w:smallCaps w:val="0"/>
      <w:strike w:val="0"/>
      <w:color w:val="000000"/>
      <w:spacing w:val="0"/>
      <w:w w:val="80"/>
      <w:position w:val="0"/>
      <w:sz w:val="22"/>
      <w:szCs w:val="22"/>
      <w:u w:val="none"/>
      <w:lang w:val="pl-PL" w:eastAsia="pl-PL" w:bidi="pl-PL"/>
    </w:rPr>
  </w:style>
  <w:style w:type="character" w:customStyle="1" w:styleId="CharStyle64Exact">
    <w:name w:val="Char Style 64 Exact"/>
    <w:basedOn w:val="Domylnaczcionkaakapitu"/>
    <w:semiHidden/>
    <w:unhideWhenUsed/>
    <w:rPr>
      <w:b/>
      <w:bCs/>
      <w:i w:val="0"/>
      <w:iCs w:val="0"/>
      <w:smallCaps w:val="0"/>
      <w:strike w:val="0"/>
      <w:u w:val="none"/>
    </w:rPr>
  </w:style>
  <w:style w:type="character" w:customStyle="1" w:styleId="CharStyle65">
    <w:name w:val="Char Style 65"/>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66">
    <w:name w:val="Char Style 6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0"/>
      <w:szCs w:val="20"/>
      <w:u w:val="none"/>
      <w:lang w:val="pl-PL" w:eastAsia="pl-PL" w:bidi="pl-PL"/>
    </w:rPr>
  </w:style>
  <w:style w:type="character" w:customStyle="1" w:styleId="CharStyle67">
    <w:name w:val="Char Style 67"/>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5"/>
      <w:szCs w:val="15"/>
      <w:u w:val="none"/>
      <w:lang w:val="pl-PL" w:eastAsia="pl-PL" w:bidi="pl-PL"/>
    </w:rPr>
  </w:style>
  <w:style w:type="character" w:customStyle="1" w:styleId="CharStyle68">
    <w:name w:val="Char Style 68"/>
    <w:basedOn w:val="CharStyle30"/>
    <w:semiHidden/>
    <w:unhideWhenUsed/>
    <w:rPr>
      <w:rFonts w:ascii="Times New Roman" w:eastAsia="Times New Roman" w:hAnsi="Times New Roman" w:cs="Times New Roman"/>
      <w:b/>
      <w:bCs/>
      <w:i/>
      <w:iCs/>
      <w:smallCaps w:val="0"/>
      <w:strike w:val="0"/>
      <w:color w:val="000000"/>
      <w:spacing w:val="10"/>
      <w:w w:val="100"/>
      <w:position w:val="0"/>
      <w:sz w:val="24"/>
      <w:szCs w:val="24"/>
      <w:u w:val="none"/>
      <w:lang w:val="pl-PL" w:eastAsia="pl-PL" w:bidi="pl-PL"/>
    </w:rPr>
  </w:style>
  <w:style w:type="character" w:customStyle="1" w:styleId="CharStyle70Exact">
    <w:name w:val="Char Style 70 Exact"/>
    <w:basedOn w:val="Domylnaczcionkaakapitu"/>
    <w:semiHidden/>
    <w:unhideWhenUsed/>
    <w:rPr>
      <w:b w:val="0"/>
      <w:bCs w:val="0"/>
      <w:i w:val="0"/>
      <w:iCs w:val="0"/>
      <w:smallCaps w:val="0"/>
      <w:strike w:val="0"/>
      <w:sz w:val="16"/>
      <w:szCs w:val="16"/>
      <w:u w:val="none"/>
    </w:rPr>
  </w:style>
  <w:style w:type="character" w:customStyle="1" w:styleId="CharStyle71">
    <w:name w:val="Char Style 71"/>
    <w:basedOn w:val="Domylnaczcionkaakapitu"/>
    <w:link w:val="Style69"/>
    <w:rPr>
      <w:b w:val="0"/>
      <w:bCs w:val="0"/>
      <w:i w:val="0"/>
      <w:iCs w:val="0"/>
      <w:smallCaps w:val="0"/>
      <w:strike w:val="0"/>
      <w:sz w:val="16"/>
      <w:szCs w:val="16"/>
      <w:u w:val="none"/>
    </w:rPr>
  </w:style>
  <w:style w:type="paragraph" w:customStyle="1" w:styleId="Style2">
    <w:name w:val="Style 2"/>
    <w:basedOn w:val="Normalny"/>
    <w:link w:val="CharStyle3"/>
    <w:qFormat/>
    <w:pPr>
      <w:shd w:val="clear" w:color="auto" w:fill="FFFFFF"/>
      <w:spacing w:line="413" w:lineRule="exact"/>
      <w:ind w:hanging="520"/>
    </w:pPr>
  </w:style>
  <w:style w:type="paragraph" w:customStyle="1" w:styleId="Style5">
    <w:name w:val="Style 5"/>
    <w:basedOn w:val="Normalny"/>
    <w:link w:val="CharStyle6"/>
    <w:pPr>
      <w:shd w:val="clear" w:color="auto" w:fill="FFFFFF"/>
      <w:spacing w:before="400" w:after="140" w:line="266" w:lineRule="exact"/>
    </w:pPr>
    <w:rPr>
      <w:b/>
      <w:bCs/>
    </w:rPr>
  </w:style>
  <w:style w:type="paragraph" w:customStyle="1" w:styleId="Style10">
    <w:name w:val="Style 10"/>
    <w:basedOn w:val="Normalny"/>
    <w:link w:val="CharStyle11"/>
    <w:pPr>
      <w:shd w:val="clear" w:color="auto" w:fill="FFFFFF"/>
      <w:spacing w:line="154" w:lineRule="exact"/>
      <w:ind w:firstLine="640"/>
    </w:pPr>
    <w:rPr>
      <w:sz w:val="14"/>
      <w:szCs w:val="14"/>
      <w:lang w:val="ru-RU" w:eastAsia="ru-RU" w:bidi="ru-RU"/>
    </w:rPr>
  </w:style>
  <w:style w:type="paragraph" w:customStyle="1" w:styleId="Style13">
    <w:name w:val="Style 13"/>
    <w:basedOn w:val="Normalny"/>
    <w:link w:val="CharStyle14"/>
    <w:pPr>
      <w:shd w:val="clear" w:color="auto" w:fill="FFFFFF"/>
      <w:spacing w:line="168" w:lineRule="exact"/>
      <w:ind w:firstLine="640"/>
    </w:pPr>
    <w:rPr>
      <w:rFonts w:ascii="Arial" w:eastAsia="Arial" w:hAnsi="Arial" w:cs="Arial"/>
      <w:i/>
      <w:iCs/>
      <w:spacing w:val="10"/>
      <w:sz w:val="15"/>
      <w:szCs w:val="15"/>
    </w:rPr>
  </w:style>
  <w:style w:type="paragraph" w:customStyle="1" w:styleId="Style15">
    <w:name w:val="Style 15"/>
    <w:basedOn w:val="Normalny"/>
    <w:link w:val="CharStyle16"/>
    <w:pPr>
      <w:shd w:val="clear" w:color="auto" w:fill="FFFFFF"/>
      <w:spacing w:line="182" w:lineRule="exact"/>
      <w:jc w:val="both"/>
    </w:pPr>
    <w:rPr>
      <w:rFonts w:ascii="Arial" w:eastAsia="Arial" w:hAnsi="Arial" w:cs="Arial"/>
      <w:sz w:val="16"/>
      <w:szCs w:val="16"/>
    </w:rPr>
  </w:style>
  <w:style w:type="paragraph" w:customStyle="1" w:styleId="Style19">
    <w:name w:val="Style 19"/>
    <w:basedOn w:val="Normalny"/>
    <w:link w:val="CharStyle33"/>
    <w:pPr>
      <w:shd w:val="clear" w:color="auto" w:fill="FFFFFF"/>
      <w:spacing w:line="182" w:lineRule="exact"/>
      <w:ind w:hanging="520"/>
    </w:pPr>
    <w:rPr>
      <w:rFonts w:ascii="Arial" w:eastAsia="Arial" w:hAnsi="Arial" w:cs="Arial"/>
      <w:sz w:val="16"/>
      <w:szCs w:val="16"/>
    </w:rPr>
  </w:style>
  <w:style w:type="paragraph" w:customStyle="1" w:styleId="Style21">
    <w:name w:val="Style 21"/>
    <w:basedOn w:val="Normalny"/>
    <w:link w:val="CharStyle28"/>
    <w:qFormat/>
    <w:pPr>
      <w:shd w:val="clear" w:color="auto" w:fill="FFFFFF"/>
      <w:spacing w:before="1280" w:after="1380" w:line="413" w:lineRule="exact"/>
      <w:ind w:hanging="1780"/>
      <w:jc w:val="center"/>
    </w:pPr>
  </w:style>
  <w:style w:type="paragraph" w:customStyle="1" w:styleId="Style24">
    <w:name w:val="Style 24"/>
    <w:basedOn w:val="Normalny"/>
    <w:link w:val="CharStyle25Exact"/>
    <w:pPr>
      <w:shd w:val="clear" w:color="auto" w:fill="FFFFFF"/>
      <w:spacing w:line="154" w:lineRule="exact"/>
    </w:pPr>
    <w:rPr>
      <w:sz w:val="14"/>
      <w:szCs w:val="14"/>
    </w:rPr>
  </w:style>
  <w:style w:type="paragraph" w:customStyle="1" w:styleId="Style26">
    <w:name w:val="Style 26"/>
    <w:basedOn w:val="Normalny"/>
    <w:link w:val="CharStyle27"/>
    <w:qFormat/>
    <w:pPr>
      <w:shd w:val="clear" w:color="auto" w:fill="FFFFFF"/>
      <w:spacing w:after="620" w:line="266" w:lineRule="exact"/>
      <w:ind w:hanging="520"/>
      <w:jc w:val="center"/>
      <w:outlineLvl w:val="1"/>
    </w:pPr>
    <w:rPr>
      <w:b/>
      <w:bCs/>
    </w:rPr>
  </w:style>
  <w:style w:type="paragraph" w:customStyle="1" w:styleId="Style29">
    <w:name w:val="Style 29"/>
    <w:basedOn w:val="Normalny"/>
    <w:link w:val="CharStyle30"/>
    <w:pPr>
      <w:shd w:val="clear" w:color="auto" w:fill="FFFFFF"/>
      <w:spacing w:before="1380" w:after="460" w:line="418" w:lineRule="exact"/>
      <w:ind w:hanging="960"/>
    </w:pPr>
    <w:rPr>
      <w:b/>
      <w:bCs/>
    </w:rPr>
  </w:style>
  <w:style w:type="paragraph" w:customStyle="1" w:styleId="Style31">
    <w:name w:val="Style 31"/>
    <w:basedOn w:val="Normalny"/>
    <w:link w:val="CharStyle32"/>
    <w:pPr>
      <w:shd w:val="clear" w:color="auto" w:fill="FFFFFF"/>
      <w:spacing w:before="620" w:after="4920" w:line="266" w:lineRule="exact"/>
    </w:pPr>
    <w:rPr>
      <w:b/>
      <w:bCs/>
    </w:rPr>
  </w:style>
  <w:style w:type="paragraph" w:customStyle="1" w:styleId="Style37">
    <w:name w:val="Style 37"/>
    <w:basedOn w:val="Normalny"/>
    <w:link w:val="CharStyle38"/>
    <w:pPr>
      <w:shd w:val="clear" w:color="auto" w:fill="FFFFFF"/>
      <w:spacing w:line="413" w:lineRule="exact"/>
      <w:ind w:hanging="420"/>
      <w:jc w:val="both"/>
    </w:pPr>
    <w:rPr>
      <w:i/>
      <w:iCs/>
    </w:rPr>
  </w:style>
  <w:style w:type="paragraph" w:customStyle="1" w:styleId="Style48">
    <w:name w:val="Style 48"/>
    <w:basedOn w:val="Normalny"/>
    <w:link w:val="CharStyle49"/>
    <w:pPr>
      <w:shd w:val="clear" w:color="auto" w:fill="FFFFFF"/>
      <w:spacing w:after="120" w:line="266" w:lineRule="exact"/>
      <w:jc w:val="both"/>
      <w:outlineLvl w:val="0"/>
    </w:pPr>
    <w:rPr>
      <w:b/>
      <w:bCs/>
      <w:sz w:val="22"/>
      <w:szCs w:val="22"/>
    </w:rPr>
  </w:style>
  <w:style w:type="paragraph" w:customStyle="1" w:styleId="Style51">
    <w:name w:val="Style 51"/>
    <w:basedOn w:val="Normalny"/>
    <w:link w:val="CharStyle52"/>
    <w:pPr>
      <w:shd w:val="clear" w:color="auto" w:fill="FFFFFF"/>
      <w:spacing w:before="120" w:line="413" w:lineRule="exact"/>
      <w:jc w:val="both"/>
      <w:outlineLvl w:val="0"/>
    </w:pPr>
    <w:rPr>
      <w:b/>
      <w:bCs/>
      <w:sz w:val="22"/>
      <w:szCs w:val="22"/>
    </w:rPr>
  </w:style>
  <w:style w:type="paragraph" w:customStyle="1" w:styleId="Style54">
    <w:name w:val="Style 54"/>
    <w:basedOn w:val="Normalny"/>
    <w:link w:val="CharStyle55"/>
    <w:qFormat/>
    <w:pPr>
      <w:shd w:val="clear" w:color="auto" w:fill="FFFFFF"/>
      <w:spacing w:line="413" w:lineRule="exact"/>
      <w:jc w:val="both"/>
      <w:outlineLvl w:val="0"/>
    </w:pPr>
    <w:rPr>
      <w:b/>
      <w:bCs/>
    </w:rPr>
  </w:style>
  <w:style w:type="paragraph" w:customStyle="1" w:styleId="Style56">
    <w:name w:val="Style 56"/>
    <w:basedOn w:val="Normalny"/>
    <w:link w:val="CharStyle57"/>
    <w:qFormat/>
    <w:pPr>
      <w:shd w:val="clear" w:color="auto" w:fill="FFFFFF"/>
      <w:spacing w:line="413" w:lineRule="exact"/>
      <w:jc w:val="both"/>
      <w:outlineLvl w:val="0"/>
    </w:pPr>
    <w:rPr>
      <w:b/>
      <w:bCs/>
    </w:rPr>
  </w:style>
  <w:style w:type="paragraph" w:customStyle="1" w:styleId="Style60">
    <w:name w:val="Style 60"/>
    <w:basedOn w:val="Normalny"/>
    <w:link w:val="CharStyle61"/>
    <w:qFormat/>
    <w:pPr>
      <w:shd w:val="clear" w:color="auto" w:fill="FFFFFF"/>
      <w:spacing w:line="144" w:lineRule="exact"/>
    </w:pPr>
    <w:rPr>
      <w:b/>
      <w:bCs/>
      <w:sz w:val="13"/>
      <w:szCs w:val="13"/>
    </w:rPr>
  </w:style>
  <w:style w:type="paragraph" w:customStyle="1" w:styleId="Style69">
    <w:name w:val="Style 69"/>
    <w:basedOn w:val="Normalny"/>
    <w:link w:val="CharStyle71"/>
    <w:pPr>
      <w:shd w:val="clear" w:color="auto" w:fill="FFFFFF"/>
      <w:spacing w:line="178" w:lineRule="exact"/>
    </w:pPr>
    <w:rPr>
      <w:sz w:val="16"/>
      <w:szCs w:val="16"/>
    </w:rPr>
  </w:style>
  <w:style w:type="character" w:styleId="Hipercze">
    <w:name w:val="Hyperlink"/>
    <w:basedOn w:val="Domylnaczcionkaakapitu"/>
    <w:uiPriority w:val="99"/>
    <w:unhideWhenUsed/>
    <w:rsid w:val="00E7071E"/>
    <w:rPr>
      <w:color w:val="0000FF" w:themeColor="hyperlink"/>
      <w:u w:val="single"/>
    </w:rPr>
  </w:style>
  <w:style w:type="numbering" w:customStyle="1" w:styleId="List10">
    <w:name w:val="List 10"/>
    <w:basedOn w:val="Bezlisty"/>
    <w:rsid w:val="00CA431B"/>
    <w:pPr>
      <w:numPr>
        <w:numId w:val="19"/>
      </w:numPr>
    </w:pPr>
  </w:style>
  <w:style w:type="numbering" w:customStyle="1" w:styleId="Zaimportowanystyl12">
    <w:name w:val="Zaimportowany styl 12"/>
    <w:rsid w:val="00F1124C"/>
  </w:style>
  <w:style w:type="numbering" w:customStyle="1" w:styleId="List101">
    <w:name w:val="List 101"/>
    <w:basedOn w:val="Bezlisty"/>
    <w:rsid w:val="007746F6"/>
    <w:pPr>
      <w:numPr>
        <w:numId w:val="10"/>
      </w:numPr>
    </w:pPr>
  </w:style>
  <w:style w:type="paragraph" w:styleId="Akapitzlist">
    <w:name w:val="List Paragraph"/>
    <w:basedOn w:val="Normalny"/>
    <w:link w:val="AkapitzlistZnak"/>
    <w:qFormat/>
    <w:rsid w:val="007746F6"/>
    <w:pPr>
      <w:ind w:left="720"/>
      <w:contextualSpacing/>
    </w:pPr>
  </w:style>
  <w:style w:type="paragraph" w:styleId="Nagwek">
    <w:name w:val="header"/>
    <w:basedOn w:val="Normalny"/>
    <w:link w:val="NagwekZnak"/>
    <w:uiPriority w:val="99"/>
    <w:unhideWhenUsed/>
    <w:rsid w:val="00A72939"/>
    <w:pPr>
      <w:tabs>
        <w:tab w:val="center" w:pos="4536"/>
        <w:tab w:val="right" w:pos="9072"/>
      </w:tabs>
    </w:pPr>
  </w:style>
  <w:style w:type="character" w:customStyle="1" w:styleId="NagwekZnak">
    <w:name w:val="Nagłówek Znak"/>
    <w:basedOn w:val="Domylnaczcionkaakapitu"/>
    <w:link w:val="Nagwek"/>
    <w:uiPriority w:val="99"/>
    <w:rsid w:val="00A72939"/>
    <w:rPr>
      <w:color w:val="000000"/>
    </w:rPr>
  </w:style>
  <w:style w:type="paragraph" w:styleId="Stopka">
    <w:name w:val="footer"/>
    <w:basedOn w:val="Normalny"/>
    <w:link w:val="StopkaZnak"/>
    <w:uiPriority w:val="99"/>
    <w:unhideWhenUsed/>
    <w:rsid w:val="00A72939"/>
    <w:pPr>
      <w:tabs>
        <w:tab w:val="center" w:pos="4536"/>
        <w:tab w:val="right" w:pos="9072"/>
      </w:tabs>
    </w:pPr>
  </w:style>
  <w:style w:type="character" w:customStyle="1" w:styleId="StopkaZnak">
    <w:name w:val="Stopka Znak"/>
    <w:basedOn w:val="Domylnaczcionkaakapitu"/>
    <w:link w:val="Stopka"/>
    <w:uiPriority w:val="99"/>
    <w:rsid w:val="00A72939"/>
    <w:rPr>
      <w:color w:val="000000"/>
    </w:rPr>
  </w:style>
  <w:style w:type="numbering" w:customStyle="1" w:styleId="Zaimportowanystyl15">
    <w:name w:val="Zaimportowany styl 15"/>
    <w:rsid w:val="00C522B4"/>
  </w:style>
  <w:style w:type="numbering" w:customStyle="1" w:styleId="Zaimportowanystyl121">
    <w:name w:val="Zaimportowany styl 121"/>
    <w:rsid w:val="005E6D2C"/>
  </w:style>
  <w:style w:type="paragraph" w:customStyle="1" w:styleId="Default">
    <w:name w:val="Default"/>
    <w:rsid w:val="00360FC2"/>
    <w:pPr>
      <w:widowControl/>
      <w:autoSpaceDE w:val="0"/>
      <w:autoSpaceDN w:val="0"/>
      <w:adjustRightInd w:val="0"/>
    </w:pPr>
    <w:rPr>
      <w:color w:val="000000"/>
      <w:lang w:bidi="ar-SA"/>
    </w:rPr>
  </w:style>
  <w:style w:type="character" w:customStyle="1" w:styleId="Nagwek1Znak">
    <w:name w:val="Nagłówek 1 Znak"/>
    <w:basedOn w:val="Domylnaczcionkaakapitu"/>
    <w:link w:val="Nagwek1"/>
    <w:uiPriority w:val="9"/>
    <w:rsid w:val="00C326D6"/>
    <w:rPr>
      <w:rFonts w:eastAsiaTheme="majorEastAsia" w:cstheme="majorBidi"/>
      <w:b/>
      <w:bCs/>
      <w:szCs w:val="28"/>
    </w:rPr>
  </w:style>
  <w:style w:type="paragraph" w:styleId="Bezodstpw">
    <w:name w:val="No Spacing"/>
    <w:uiPriority w:val="1"/>
    <w:qFormat/>
    <w:rsid w:val="000D74B0"/>
    <w:rPr>
      <w:color w:val="000000"/>
    </w:rPr>
  </w:style>
  <w:style w:type="paragraph" w:styleId="Nagwekspisutreci">
    <w:name w:val="TOC Heading"/>
    <w:basedOn w:val="Nagwek1"/>
    <w:next w:val="Normalny"/>
    <w:uiPriority w:val="39"/>
    <w:semiHidden/>
    <w:unhideWhenUsed/>
    <w:qFormat/>
    <w:rsid w:val="00AB1F9B"/>
    <w:pPr>
      <w:widowControl/>
      <w:spacing w:before="480" w:after="0" w:line="276" w:lineRule="auto"/>
      <w:jc w:val="left"/>
      <w:outlineLvl w:val="9"/>
    </w:pPr>
    <w:rPr>
      <w:rFonts w:asciiTheme="majorHAnsi" w:hAnsiTheme="majorHAnsi"/>
      <w:color w:val="365F91" w:themeColor="accent1" w:themeShade="BF"/>
      <w:sz w:val="28"/>
      <w:lang w:bidi="ar-SA"/>
    </w:rPr>
  </w:style>
  <w:style w:type="paragraph" w:styleId="Spistreci1">
    <w:name w:val="toc 1"/>
    <w:basedOn w:val="Normalny"/>
    <w:next w:val="Normalny"/>
    <w:autoRedefine/>
    <w:uiPriority w:val="39"/>
    <w:unhideWhenUsed/>
    <w:rsid w:val="006E6E00"/>
    <w:pPr>
      <w:tabs>
        <w:tab w:val="left" w:pos="851"/>
        <w:tab w:val="right" w:leader="dot" w:pos="9225"/>
      </w:tabs>
      <w:spacing w:after="100"/>
      <w:ind w:left="851" w:hanging="851"/>
    </w:pPr>
  </w:style>
  <w:style w:type="paragraph" w:styleId="Spistreci2">
    <w:name w:val="toc 2"/>
    <w:basedOn w:val="Normalny"/>
    <w:next w:val="Normalny"/>
    <w:autoRedefine/>
    <w:uiPriority w:val="39"/>
    <w:unhideWhenUsed/>
    <w:rsid w:val="00AB1F9B"/>
    <w:pPr>
      <w:spacing w:after="100"/>
      <w:ind w:left="240"/>
    </w:pPr>
  </w:style>
  <w:style w:type="paragraph" w:styleId="Tekstdymka">
    <w:name w:val="Balloon Text"/>
    <w:basedOn w:val="Normalny"/>
    <w:link w:val="TekstdymkaZnak"/>
    <w:uiPriority w:val="99"/>
    <w:semiHidden/>
    <w:unhideWhenUsed/>
    <w:rsid w:val="00AB1F9B"/>
    <w:rPr>
      <w:rFonts w:ascii="Tahoma" w:hAnsi="Tahoma" w:cs="Tahoma"/>
      <w:sz w:val="16"/>
      <w:szCs w:val="16"/>
    </w:rPr>
  </w:style>
  <w:style w:type="character" w:customStyle="1" w:styleId="TekstdymkaZnak">
    <w:name w:val="Tekst dymka Znak"/>
    <w:basedOn w:val="Domylnaczcionkaakapitu"/>
    <w:link w:val="Tekstdymka"/>
    <w:uiPriority w:val="99"/>
    <w:semiHidden/>
    <w:rsid w:val="00AB1F9B"/>
    <w:rPr>
      <w:rFonts w:ascii="Tahoma" w:hAnsi="Tahoma" w:cs="Tahoma"/>
      <w:color w:val="000000"/>
      <w:sz w:val="16"/>
      <w:szCs w:val="16"/>
    </w:rPr>
  </w:style>
  <w:style w:type="character" w:customStyle="1" w:styleId="AkapitzlistZnak">
    <w:name w:val="Akapit z listą Znak"/>
    <w:link w:val="Akapitzlist"/>
    <w:uiPriority w:val="34"/>
    <w:qFormat/>
    <w:locked/>
    <w:rsid w:val="00CF6C56"/>
    <w:rPr>
      <w:color w:val="000000"/>
    </w:rPr>
  </w:style>
  <w:style w:type="paragraph" w:styleId="Tekstprzypisudolnego">
    <w:name w:val="footnote text"/>
    <w:basedOn w:val="Normalny"/>
    <w:link w:val="TekstprzypisudolnegoZnak"/>
    <w:uiPriority w:val="99"/>
    <w:unhideWhenUsed/>
    <w:rsid w:val="0013200F"/>
    <w:pPr>
      <w:widowControl/>
    </w:pPr>
    <w:rPr>
      <w:rFonts w:ascii="Calibri" w:eastAsia="Calibri" w:hAnsi="Calibri"/>
      <w:color w:val="auto"/>
      <w:sz w:val="20"/>
      <w:szCs w:val="20"/>
      <w:lang w:eastAsia="en-US" w:bidi="ar-SA"/>
    </w:rPr>
  </w:style>
  <w:style w:type="character" w:customStyle="1" w:styleId="TekstprzypisudolnegoZnak">
    <w:name w:val="Tekst przypisu dolnego Znak"/>
    <w:basedOn w:val="Domylnaczcionkaakapitu"/>
    <w:link w:val="Tekstprzypisudolnego"/>
    <w:uiPriority w:val="99"/>
    <w:rsid w:val="0013200F"/>
    <w:rPr>
      <w:rFonts w:ascii="Calibri" w:eastAsia="Calibri" w:hAnsi="Calibri"/>
      <w:sz w:val="20"/>
      <w:szCs w:val="20"/>
      <w:lang w:eastAsia="en-US" w:bidi="ar-SA"/>
    </w:rPr>
  </w:style>
  <w:style w:type="paragraph" w:customStyle="1" w:styleId="StylPunktWieksze">
    <w:name w:val="Styl Punkt Wieksze"/>
    <w:uiPriority w:val="99"/>
    <w:rsid w:val="00F70BEB"/>
    <w:pPr>
      <w:widowControl/>
      <w:numPr>
        <w:numId w:val="23"/>
      </w:numPr>
      <w:tabs>
        <w:tab w:val="left" w:pos="397"/>
      </w:tabs>
      <w:suppressAutoHyphens/>
      <w:spacing w:line="360" w:lineRule="auto"/>
    </w:pPr>
    <w:rPr>
      <w:rFonts w:eastAsia="Arial"/>
      <w:lang w:eastAsia="zh-CN" w:bidi="ar-SA"/>
    </w:rPr>
  </w:style>
  <w:style w:type="character" w:customStyle="1" w:styleId="Nagwek2Znak">
    <w:name w:val="Nagłówek 2 Znak"/>
    <w:basedOn w:val="Domylnaczcionkaakapitu"/>
    <w:link w:val="Nagwek2"/>
    <w:uiPriority w:val="9"/>
    <w:rsid w:val="00322228"/>
    <w:rPr>
      <w:rFonts w:eastAsiaTheme="majorEastAsia" w:cstheme="majorBidi"/>
      <w:b/>
      <w:bCs/>
      <w:szCs w:val="26"/>
    </w:rPr>
  </w:style>
  <w:style w:type="numbering" w:customStyle="1" w:styleId="List102">
    <w:name w:val="List 102"/>
    <w:basedOn w:val="Bezlisty"/>
    <w:rsid w:val="00BC484C"/>
    <w:pPr>
      <w:numPr>
        <w:numId w:val="11"/>
      </w:numPr>
    </w:pPr>
  </w:style>
  <w:style w:type="table" w:styleId="Tabela-Siatka">
    <w:name w:val="Table Grid"/>
    <w:basedOn w:val="Standardowy"/>
    <w:rsid w:val="00C666A7"/>
    <w:pPr>
      <w:widowControl/>
    </w:pPr>
    <w:rPr>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
    <w:name w:val="List 0"/>
    <w:basedOn w:val="Bezlisty"/>
    <w:rsid w:val="00C666A7"/>
    <w:pPr>
      <w:numPr>
        <w:numId w:val="25"/>
      </w:numPr>
    </w:pPr>
  </w:style>
  <w:style w:type="numbering" w:customStyle="1" w:styleId="List103">
    <w:name w:val="List 103"/>
    <w:basedOn w:val="Bezlisty"/>
    <w:rsid w:val="00844D3E"/>
  </w:style>
  <w:style w:type="paragraph" w:customStyle="1" w:styleId="Style6">
    <w:name w:val="Style 6"/>
    <w:basedOn w:val="Normalny"/>
    <w:link w:val="CharStyle7"/>
    <w:qFormat/>
    <w:rsid w:val="00432308"/>
    <w:pPr>
      <w:shd w:val="clear" w:color="auto" w:fill="FFFFFF"/>
      <w:spacing w:before="940" w:after="440" w:line="336" w:lineRule="exact"/>
      <w:ind w:hanging="520"/>
    </w:pPr>
    <w:rPr>
      <w:i/>
      <w:iCs/>
      <w:sz w:val="10"/>
      <w:szCs w:val="10"/>
    </w:rPr>
  </w:style>
  <w:style w:type="character" w:customStyle="1" w:styleId="CharStyle25">
    <w:name w:val="Char Style 25"/>
    <w:basedOn w:val="CharStyle7"/>
    <w:semiHidden/>
    <w:unhideWhenUsed/>
    <w:rsid w:val="0018229B"/>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character" w:customStyle="1" w:styleId="CharStyle86Exact">
    <w:name w:val="Char Style 86 Exact"/>
    <w:basedOn w:val="Domylnaczcionkaakapitu"/>
    <w:semiHidden/>
    <w:unhideWhenUsed/>
    <w:rsid w:val="00A04C1D"/>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paragraph" w:styleId="Tekstpodstawowy">
    <w:name w:val="Body Text"/>
    <w:aliases w:val="Znak,Tekst podstawow.(F2),(F2), Znak"/>
    <w:basedOn w:val="Normalny"/>
    <w:link w:val="TekstpodstawowyZnak"/>
    <w:uiPriority w:val="99"/>
    <w:rsid w:val="00F24849"/>
    <w:pPr>
      <w:widowControl/>
      <w:jc w:val="both"/>
    </w:pPr>
    <w:rPr>
      <w:color w:val="auto"/>
      <w:szCs w:val="20"/>
      <w:lang w:bidi="ar-SA"/>
    </w:rPr>
  </w:style>
  <w:style w:type="character" w:customStyle="1" w:styleId="TekstpodstawowyZnak">
    <w:name w:val="Tekst podstawowy Znak"/>
    <w:aliases w:val="Znak Znak,Tekst podstawow.(F2) Znak,(F2) Znak, Znak Znak"/>
    <w:basedOn w:val="Domylnaczcionkaakapitu"/>
    <w:link w:val="Tekstpodstawowy"/>
    <w:uiPriority w:val="99"/>
    <w:qFormat/>
    <w:rsid w:val="00F24849"/>
    <w:rPr>
      <w:szCs w:val="20"/>
      <w:lang w:bidi="ar-SA"/>
    </w:rPr>
  </w:style>
  <w:style w:type="character" w:styleId="UyteHipercze">
    <w:name w:val="FollowedHyperlink"/>
    <w:basedOn w:val="Domylnaczcionkaakapitu"/>
    <w:uiPriority w:val="99"/>
    <w:semiHidden/>
    <w:unhideWhenUsed/>
    <w:rsid w:val="006A76FD"/>
    <w:rPr>
      <w:color w:val="800080" w:themeColor="followedHyperlink"/>
      <w:u w:val="single"/>
    </w:rPr>
  </w:style>
  <w:style w:type="character" w:styleId="Odwoaniedokomentarza">
    <w:name w:val="annotation reference"/>
    <w:basedOn w:val="Domylnaczcionkaakapitu"/>
    <w:uiPriority w:val="99"/>
    <w:semiHidden/>
    <w:unhideWhenUsed/>
    <w:rsid w:val="0026315F"/>
    <w:rPr>
      <w:sz w:val="16"/>
      <w:szCs w:val="16"/>
    </w:rPr>
  </w:style>
  <w:style w:type="paragraph" w:styleId="Tekstkomentarza">
    <w:name w:val="annotation text"/>
    <w:basedOn w:val="Normalny"/>
    <w:link w:val="TekstkomentarzaZnak"/>
    <w:uiPriority w:val="99"/>
    <w:semiHidden/>
    <w:unhideWhenUsed/>
    <w:rsid w:val="0026315F"/>
    <w:rPr>
      <w:sz w:val="20"/>
      <w:szCs w:val="20"/>
    </w:rPr>
  </w:style>
  <w:style w:type="character" w:customStyle="1" w:styleId="TekstkomentarzaZnak">
    <w:name w:val="Tekst komentarza Znak"/>
    <w:basedOn w:val="Domylnaczcionkaakapitu"/>
    <w:link w:val="Tekstkomentarza"/>
    <w:uiPriority w:val="99"/>
    <w:semiHidden/>
    <w:rsid w:val="0026315F"/>
    <w:rPr>
      <w:color w:val="000000"/>
      <w:sz w:val="20"/>
      <w:szCs w:val="20"/>
    </w:rPr>
  </w:style>
  <w:style w:type="paragraph" w:styleId="Tematkomentarza">
    <w:name w:val="annotation subject"/>
    <w:basedOn w:val="Tekstkomentarza"/>
    <w:next w:val="Tekstkomentarza"/>
    <w:link w:val="TematkomentarzaZnak"/>
    <w:uiPriority w:val="99"/>
    <w:semiHidden/>
    <w:unhideWhenUsed/>
    <w:rsid w:val="0026315F"/>
    <w:rPr>
      <w:b/>
      <w:bCs/>
    </w:rPr>
  </w:style>
  <w:style w:type="character" w:customStyle="1" w:styleId="TematkomentarzaZnak">
    <w:name w:val="Temat komentarza Znak"/>
    <w:basedOn w:val="TekstkomentarzaZnak"/>
    <w:link w:val="Tematkomentarza"/>
    <w:uiPriority w:val="99"/>
    <w:semiHidden/>
    <w:rsid w:val="0026315F"/>
    <w:rPr>
      <w:b/>
      <w:bCs/>
      <w:color w:val="000000"/>
      <w:sz w:val="20"/>
      <w:szCs w:val="20"/>
    </w:rPr>
  </w:style>
  <w:style w:type="numbering" w:customStyle="1" w:styleId="List104">
    <w:name w:val="List 104"/>
    <w:basedOn w:val="Bezlisty"/>
    <w:rsid w:val="00D076F0"/>
    <w:pPr>
      <w:numPr>
        <w:numId w:val="26"/>
      </w:numPr>
    </w:pPr>
  </w:style>
  <w:style w:type="paragraph" w:customStyle="1" w:styleId="awciety">
    <w:name w:val="a) wciety"/>
    <w:basedOn w:val="Normalny"/>
    <w:rsid w:val="002E4918"/>
    <w:pPr>
      <w:widowControl/>
      <w:suppressAutoHyphens/>
      <w:snapToGrid w:val="0"/>
      <w:spacing w:line="258" w:lineRule="atLeast"/>
      <w:ind w:left="567" w:hanging="238"/>
      <w:jc w:val="both"/>
    </w:pPr>
    <w:rPr>
      <w:rFonts w:ascii="FrankfurtGothic" w:hAnsi="FrankfurtGothic"/>
      <w:kern w:val="2"/>
      <w:sz w:val="19"/>
      <w:szCs w:val="20"/>
      <w:lang w:eastAsia="ar-SA" w:bidi="ar-SA"/>
    </w:rPr>
  </w:style>
  <w:style w:type="numbering" w:customStyle="1" w:styleId="Styl11">
    <w:name w:val="Styl11"/>
    <w:rsid w:val="004E701B"/>
    <w:pPr>
      <w:numPr>
        <w:numId w:val="43"/>
      </w:numPr>
    </w:pPr>
  </w:style>
  <w:style w:type="paragraph" w:customStyle="1" w:styleId="WW-Tekstpodstawowywcity2">
    <w:name w:val="WW-Tekst podstawowy wcięty 2"/>
    <w:basedOn w:val="Normalny"/>
    <w:uiPriority w:val="99"/>
    <w:rsid w:val="00EC494D"/>
    <w:pPr>
      <w:widowControl/>
      <w:suppressAutoHyphens/>
      <w:ind w:left="284" w:hanging="284"/>
      <w:jc w:val="both"/>
    </w:pPr>
    <w:rPr>
      <w:color w:val="auto"/>
      <w:kern w:val="2"/>
      <w:szCs w:val="20"/>
      <w:lang w:eastAsia="ar-SA" w:bidi="ar-SA"/>
    </w:rPr>
  </w:style>
  <w:style w:type="paragraph" w:customStyle="1" w:styleId="Akapitzlist2">
    <w:name w:val="Akapit z listą2"/>
    <w:basedOn w:val="Normalny"/>
    <w:uiPriority w:val="99"/>
    <w:rsid w:val="00EC494D"/>
    <w:pPr>
      <w:widowControl/>
      <w:suppressAutoHyphens/>
    </w:pPr>
    <w:rPr>
      <w:color w:val="auto"/>
      <w:kern w:val="2"/>
      <w:szCs w:val="20"/>
      <w:lang w:eastAsia="ar-SA" w:bidi="ar-SA"/>
    </w:rPr>
  </w:style>
  <w:style w:type="numbering" w:customStyle="1" w:styleId="Bezlisty1">
    <w:name w:val="Bez listy1"/>
    <w:next w:val="Bezlisty"/>
    <w:uiPriority w:val="99"/>
    <w:semiHidden/>
    <w:unhideWhenUsed/>
    <w:rsid w:val="00BF47FE"/>
  </w:style>
  <w:style w:type="table" w:customStyle="1" w:styleId="Tabela-Siatka1">
    <w:name w:val="Tabela - Siatka1"/>
    <w:basedOn w:val="Standardowy"/>
    <w:next w:val="Tabela-Siatka"/>
    <w:uiPriority w:val="59"/>
    <w:rsid w:val="00BF47FE"/>
    <w:pPr>
      <w:widowControl/>
    </w:pPr>
    <w:rPr>
      <w:rFonts w:ascii="Calibri" w:eastAsia="Calibri" w:hAnsi="Calibri"/>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690956">
      <w:bodyDiv w:val="1"/>
      <w:marLeft w:val="0"/>
      <w:marRight w:val="0"/>
      <w:marTop w:val="0"/>
      <w:marBottom w:val="0"/>
      <w:divBdr>
        <w:top w:val="none" w:sz="0" w:space="0" w:color="auto"/>
        <w:left w:val="none" w:sz="0" w:space="0" w:color="auto"/>
        <w:bottom w:val="none" w:sz="0" w:space="0" w:color="auto"/>
        <w:right w:val="none" w:sz="0" w:space="0" w:color="auto"/>
      </w:divBdr>
    </w:div>
    <w:div w:id="1721857833">
      <w:bodyDiv w:val="1"/>
      <w:marLeft w:val="0"/>
      <w:marRight w:val="0"/>
      <w:marTop w:val="0"/>
      <w:marBottom w:val="0"/>
      <w:divBdr>
        <w:top w:val="none" w:sz="0" w:space="0" w:color="auto"/>
        <w:left w:val="none" w:sz="0" w:space="0" w:color="auto"/>
        <w:bottom w:val="none" w:sz="0" w:space="0" w:color="auto"/>
        <w:right w:val="none" w:sz="0" w:space="0" w:color="auto"/>
      </w:divBdr>
    </w:div>
    <w:div w:id="19166669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phachula@gig.eu" TargetMode="External"/><Relationship Id="rId18" Type="http://schemas.openxmlformats.org/officeDocument/2006/relationships/hyperlink" Target="tel:2111401078000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prawo.sejm.gov.pl/isap.nsf/DocDetails.xsp?id=WDU20180000108" TargetMode="External"/><Relationship Id="rId17" Type="http://schemas.openxmlformats.org/officeDocument/2006/relationships/hyperlink" Target="mailto:phachula@gig.eu" TargetMode="External"/><Relationship Id="rId2" Type="http://schemas.openxmlformats.org/officeDocument/2006/relationships/numbering" Target="numbering.xml"/><Relationship Id="rId16" Type="http://schemas.openxmlformats.org/officeDocument/2006/relationships/hyperlink" Target="mailto:phachula@gig.e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gdpr@gig.eu" TargetMode="External"/><Relationship Id="rId5" Type="http://schemas.openxmlformats.org/officeDocument/2006/relationships/settings" Target="settings.xml"/><Relationship Id="rId15" Type="http://schemas.openxmlformats.org/officeDocument/2006/relationships/hyperlink" Target="https://miniportal.uzp.gov.pl/WarunkiUslugi.aspx" TargetMode="External"/><Relationship Id="rId10" Type="http://schemas.openxmlformats.org/officeDocument/2006/relationships/hyperlink" Target="http://www.gig.eu" TargetMode="External"/><Relationship Id="rId19" Type="http://schemas.openxmlformats.org/officeDocument/2006/relationships/hyperlink" Target="tel:301812001004"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s://miniportal.uzp.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FB6C57-8E40-42EA-AF8A-C29754916D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554</TotalTime>
  <Pages>63</Pages>
  <Words>17880</Words>
  <Characters>107281</Characters>
  <Application>Microsoft Office Word</Application>
  <DocSecurity>0</DocSecurity>
  <Lines>894</Lines>
  <Paragraphs>249</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124912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kot</dc:creator>
  <cp:lastModifiedBy>PHachula</cp:lastModifiedBy>
  <cp:revision>58</cp:revision>
  <cp:lastPrinted>2021-04-19T08:42:00Z</cp:lastPrinted>
  <dcterms:created xsi:type="dcterms:W3CDTF">2021-02-22T11:16:00Z</dcterms:created>
  <dcterms:modified xsi:type="dcterms:W3CDTF">2021-04-26T09:21:00Z</dcterms:modified>
</cp:coreProperties>
</file>