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2B6" w:rsidRPr="005A7FF5" w:rsidRDefault="000562B6" w:rsidP="00C24227">
      <w:pPr>
        <w:spacing w:after="0" w:line="240" w:lineRule="auto"/>
      </w:pPr>
    </w:p>
    <w:p w:rsidR="009C0D38" w:rsidRPr="005A7FF5" w:rsidRDefault="009C0D38" w:rsidP="00C24227">
      <w:pPr>
        <w:spacing w:after="0" w:line="240" w:lineRule="auto"/>
      </w:pPr>
    </w:p>
    <w:p w:rsidR="000A23DC" w:rsidRDefault="000A23DC" w:rsidP="00C24227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0A23DC" w:rsidRDefault="000A23DC" w:rsidP="00C24227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0A23DC" w:rsidRDefault="000A23DC" w:rsidP="00C24227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0A23DC" w:rsidRPr="000A23DC" w:rsidRDefault="009C0D38" w:rsidP="000A23DC">
      <w:pPr>
        <w:spacing w:after="0" w:line="240" w:lineRule="auto"/>
        <w:jc w:val="both"/>
        <w:rPr>
          <w:rFonts w:ascii="Times New Roman" w:eastAsiaTheme="minorEastAsia" w:hAnsi="Times New Roman"/>
          <w:b/>
          <w:bCs/>
          <w:color w:val="000000"/>
          <w:sz w:val="20"/>
          <w:szCs w:val="20"/>
          <w:lang w:val="en-US" w:eastAsia="pl-PL"/>
        </w:rPr>
      </w:pPr>
      <w:r w:rsidRPr="000A23DC">
        <w:rPr>
          <w:rFonts w:ascii="Times New Roman" w:hAnsi="Times New Roman"/>
          <w:sz w:val="20"/>
          <w:szCs w:val="20"/>
          <w:lang w:val="en-US"/>
        </w:rPr>
        <w:t>FZ-1/</w:t>
      </w:r>
      <w:r w:rsidR="007B609D" w:rsidRPr="000A23DC">
        <w:rPr>
          <w:rFonts w:ascii="Times New Roman" w:hAnsi="Times New Roman"/>
          <w:sz w:val="20"/>
          <w:szCs w:val="20"/>
          <w:lang w:val="en-US"/>
        </w:rPr>
        <w:t>5</w:t>
      </w:r>
      <w:r w:rsidR="00332B96" w:rsidRPr="000A23DC">
        <w:rPr>
          <w:rFonts w:ascii="Times New Roman" w:hAnsi="Times New Roman"/>
          <w:sz w:val="20"/>
          <w:szCs w:val="20"/>
          <w:lang w:val="en-US"/>
        </w:rPr>
        <w:t>498</w:t>
      </w:r>
      <w:r w:rsidR="007B609D" w:rsidRPr="000A23DC">
        <w:rPr>
          <w:rFonts w:ascii="Times New Roman" w:hAnsi="Times New Roman"/>
          <w:sz w:val="20"/>
          <w:szCs w:val="20"/>
          <w:lang w:val="en-US"/>
        </w:rPr>
        <w:t>/AJ/21</w:t>
      </w:r>
      <w:r w:rsidR="000A23DC" w:rsidRPr="000A23DC">
        <w:rPr>
          <w:rFonts w:ascii="Times New Roman" w:hAnsi="Times New Roman"/>
          <w:sz w:val="20"/>
          <w:szCs w:val="20"/>
          <w:lang w:val="en-US"/>
        </w:rPr>
        <w:tab/>
      </w:r>
      <w:r w:rsidR="000A23DC" w:rsidRPr="000A23DC">
        <w:rPr>
          <w:rFonts w:ascii="Times New Roman" w:hAnsi="Times New Roman"/>
          <w:sz w:val="20"/>
          <w:szCs w:val="20"/>
          <w:lang w:val="en-US"/>
        </w:rPr>
        <w:tab/>
      </w:r>
      <w:r w:rsidR="000A23DC" w:rsidRPr="000A23DC">
        <w:rPr>
          <w:rFonts w:ascii="Times New Roman" w:hAnsi="Times New Roman"/>
          <w:sz w:val="20"/>
          <w:szCs w:val="20"/>
          <w:lang w:val="en-US"/>
        </w:rPr>
        <w:tab/>
      </w:r>
      <w:r w:rsidR="000A23DC" w:rsidRPr="000A23DC">
        <w:rPr>
          <w:rFonts w:ascii="Times New Roman" w:hAnsi="Times New Roman"/>
          <w:sz w:val="20"/>
          <w:szCs w:val="20"/>
          <w:lang w:val="en-US"/>
        </w:rPr>
        <w:tab/>
      </w:r>
      <w:r w:rsidR="000A23DC" w:rsidRPr="000A23DC">
        <w:rPr>
          <w:rFonts w:ascii="Times New Roman" w:hAnsi="Times New Roman"/>
          <w:sz w:val="20"/>
          <w:szCs w:val="20"/>
          <w:lang w:val="en-US"/>
        </w:rPr>
        <w:tab/>
      </w:r>
      <w:r w:rsidR="000A23DC" w:rsidRPr="000A23DC">
        <w:rPr>
          <w:rFonts w:ascii="Times New Roman" w:hAnsi="Times New Roman"/>
          <w:sz w:val="20"/>
          <w:szCs w:val="20"/>
          <w:lang w:val="en-US"/>
        </w:rPr>
        <w:tab/>
      </w:r>
      <w:r w:rsidR="000A23DC" w:rsidRPr="000A23DC">
        <w:rPr>
          <w:rFonts w:ascii="Times New Roman" w:hAnsi="Times New Roman"/>
          <w:sz w:val="20"/>
          <w:szCs w:val="20"/>
          <w:lang w:val="en-US"/>
        </w:rPr>
        <w:tab/>
      </w:r>
      <w:r w:rsidR="000A23DC" w:rsidRPr="000A23DC">
        <w:rPr>
          <w:rFonts w:ascii="Times New Roman" w:hAnsi="Times New Roman"/>
          <w:sz w:val="20"/>
          <w:szCs w:val="20"/>
          <w:lang w:val="en-US"/>
        </w:rPr>
        <w:tab/>
      </w:r>
      <w:r w:rsidR="000A23DC" w:rsidRPr="000A23DC">
        <w:rPr>
          <w:rFonts w:ascii="Times New Roman" w:hAnsi="Times New Roman"/>
          <w:sz w:val="20"/>
          <w:szCs w:val="20"/>
          <w:lang w:val="en-US"/>
        </w:rPr>
        <w:tab/>
      </w:r>
      <w:r w:rsidR="000A23DC" w:rsidRPr="000A23DC">
        <w:rPr>
          <w:rFonts w:ascii="Times New Roman" w:eastAsiaTheme="minorEastAsia" w:hAnsi="Times New Roman"/>
          <w:sz w:val="20"/>
          <w:szCs w:val="20"/>
          <w:lang w:val="en-US" w:eastAsia="pl-PL"/>
        </w:rPr>
        <w:t xml:space="preserve">Katowice, of </w:t>
      </w:r>
      <w:r w:rsidR="000A23DC" w:rsidRPr="000A23DC">
        <w:rPr>
          <w:rFonts w:ascii="Times New Roman" w:eastAsiaTheme="minorEastAsia" w:hAnsi="Times New Roman"/>
          <w:sz w:val="20"/>
          <w:szCs w:val="20"/>
          <w:lang w:val="en-US" w:eastAsia="pl-PL"/>
        </w:rPr>
        <w:t>23.03.2021</w:t>
      </w:r>
    </w:p>
    <w:p w:rsidR="00C24227" w:rsidRPr="000A23DC" w:rsidRDefault="00C24227" w:rsidP="00C24227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C24227" w:rsidRPr="000A23DC" w:rsidRDefault="00C24227" w:rsidP="00C24227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0A23DC" w:rsidRPr="000A23DC" w:rsidRDefault="000A23DC" w:rsidP="000A23D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u w:val="single"/>
          <w:lang w:val="en-US"/>
        </w:rPr>
      </w:pPr>
      <w:r w:rsidRPr="000A23DC">
        <w:rPr>
          <w:rFonts w:ascii="Times New Roman" w:hAnsi="Times New Roman"/>
          <w:sz w:val="20"/>
          <w:szCs w:val="20"/>
          <w:u w:val="single"/>
          <w:lang w:val="en-US"/>
        </w:rPr>
        <w:t xml:space="preserve">Applies to: </w:t>
      </w:r>
      <w:r>
        <w:rPr>
          <w:rFonts w:ascii="Times New Roman" w:eastAsia="Times New Roman" w:hAnsi="Times New Roman"/>
          <w:sz w:val="20"/>
          <w:szCs w:val="20"/>
          <w:u w:val="single"/>
          <w:lang w:val="en-US"/>
        </w:rPr>
        <w:t xml:space="preserve">the preliminary inquiry </w:t>
      </w:r>
      <w:r w:rsidRPr="000A23DC">
        <w:rPr>
          <w:rFonts w:ascii="Times New Roman" w:eastAsia="Times New Roman" w:hAnsi="Times New Roman"/>
          <w:sz w:val="20"/>
          <w:szCs w:val="20"/>
          <w:u w:val="single"/>
          <w:lang w:val="en-US"/>
        </w:rPr>
        <w:t xml:space="preserve">for the supply of </w:t>
      </w:r>
      <w:r w:rsidRPr="000A23DC">
        <w:rPr>
          <w:rFonts w:ascii="Times New Roman" w:hAnsi="Times New Roman"/>
          <w:sz w:val="20"/>
          <w:szCs w:val="20"/>
          <w:u w:val="single"/>
          <w:lang w:val="en-AU"/>
        </w:rPr>
        <w:t>laboratory extruder – 1 pcs.</w:t>
      </w:r>
    </w:p>
    <w:p w:rsidR="00C24227" w:rsidRPr="000A23DC" w:rsidRDefault="00C24227" w:rsidP="000A23DC">
      <w:pPr>
        <w:spacing w:after="0" w:line="240" w:lineRule="auto"/>
        <w:jc w:val="center"/>
        <w:rPr>
          <w:rFonts w:ascii="Times New Roman" w:hAnsi="Times New Roman"/>
          <w:sz w:val="20"/>
          <w:szCs w:val="20"/>
          <w:u w:val="single"/>
          <w:lang w:val="en-US"/>
        </w:rPr>
      </w:pPr>
    </w:p>
    <w:p w:rsidR="007B609D" w:rsidRPr="000A23DC" w:rsidRDefault="007B609D" w:rsidP="007B60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</w:p>
    <w:p w:rsidR="000A23DC" w:rsidRPr="000A23DC" w:rsidRDefault="000A23DC" w:rsidP="007B60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r w:rsidRPr="000A23DC">
        <w:rPr>
          <w:rFonts w:ascii="Times New Roman" w:eastAsia="Times New Roman" w:hAnsi="Times New Roman"/>
          <w:sz w:val="20"/>
          <w:szCs w:val="20"/>
          <w:lang w:val="en-US"/>
        </w:rPr>
        <w:t>Du</w:t>
      </w:r>
      <w:r>
        <w:rPr>
          <w:rFonts w:ascii="Times New Roman" w:eastAsia="Times New Roman" w:hAnsi="Times New Roman"/>
          <w:sz w:val="20"/>
          <w:szCs w:val="20"/>
          <w:lang w:val="en-US"/>
        </w:rPr>
        <w:t xml:space="preserve">e to the submission of </w:t>
      </w:r>
      <w:r w:rsidRPr="000A23DC">
        <w:rPr>
          <w:rFonts w:ascii="Times New Roman" w:eastAsia="Times New Roman" w:hAnsi="Times New Roman"/>
          <w:sz w:val="20"/>
          <w:szCs w:val="20"/>
          <w:lang w:val="en-US"/>
        </w:rPr>
        <w:t xml:space="preserve">questions by one of the companies to the above-mentioned </w:t>
      </w:r>
      <w:r w:rsidRPr="000A23DC">
        <w:rPr>
          <w:rFonts w:ascii="Times New Roman" w:hAnsi="Times New Roman"/>
          <w:sz w:val="20"/>
          <w:szCs w:val="20"/>
          <w:lang w:val="en-US"/>
        </w:rPr>
        <w:t>“</w:t>
      </w:r>
      <w:r w:rsidRPr="000A23DC">
        <w:rPr>
          <w:rFonts w:ascii="Times New Roman" w:hAnsi="Times New Roman"/>
          <w:sz w:val="20"/>
          <w:szCs w:val="20"/>
          <w:lang w:val="en-US"/>
        </w:rPr>
        <w:t xml:space="preserve">preliminary </w:t>
      </w:r>
      <w:hyperlink r:id="rId7" w:history="1">
        <w:r w:rsidRPr="000A23DC">
          <w:rPr>
            <w:rStyle w:val="Hyperlink"/>
            <w:rFonts w:ascii="Times New Roman" w:hAnsi="Times New Roman"/>
            <w:bCs/>
            <w:color w:val="auto"/>
            <w:sz w:val="20"/>
            <w:szCs w:val="20"/>
            <w:u w:val="none"/>
            <w:shd w:val="clear" w:color="auto" w:fill="FFFFFF"/>
            <w:lang w:val="en-US"/>
          </w:rPr>
          <w:t>inquiry</w:t>
        </w:r>
      </w:hyperlink>
      <w:r w:rsidRPr="000A23DC">
        <w:rPr>
          <w:rFonts w:ascii="Times New Roman" w:hAnsi="Times New Roman"/>
          <w:sz w:val="20"/>
          <w:szCs w:val="20"/>
          <w:lang w:val="en-US"/>
        </w:rPr>
        <w:t>”</w:t>
      </w:r>
      <w:r>
        <w:rPr>
          <w:rFonts w:ascii="Times New Roman" w:hAnsi="Times New Roman"/>
          <w:sz w:val="20"/>
          <w:szCs w:val="20"/>
          <w:lang w:val="en-US"/>
        </w:rPr>
        <w:t xml:space="preserve">, </w:t>
      </w:r>
      <w:r w:rsidRPr="000A23DC">
        <w:rPr>
          <w:rFonts w:ascii="Times New Roman" w:eastAsia="Times New Roman" w:hAnsi="Times New Roman"/>
          <w:sz w:val="20"/>
          <w:szCs w:val="20"/>
          <w:lang w:val="en-US"/>
        </w:rPr>
        <w:t xml:space="preserve">the </w:t>
      </w:r>
      <w:r w:rsidRPr="000A23DC">
        <w:rPr>
          <w:rFonts w:ascii="Times New Roman" w:eastAsia="Times New Roman" w:hAnsi="Times New Roman"/>
          <w:sz w:val="20"/>
          <w:szCs w:val="20"/>
          <w:lang w:val="en-US"/>
        </w:rPr>
        <w:t>Awarding Entity</w:t>
      </w:r>
      <w:r w:rsidRPr="000A23DC">
        <w:rPr>
          <w:rFonts w:ascii="Times New Roman" w:eastAsia="Times New Roman" w:hAnsi="Times New Roman"/>
          <w:sz w:val="20"/>
          <w:szCs w:val="20"/>
          <w:lang w:val="en-US"/>
        </w:rPr>
        <w:t xml:space="preserve"> will provide answers to the questions in the near future.</w:t>
      </w:r>
    </w:p>
    <w:p w:rsidR="000A23DC" w:rsidRDefault="000A23DC" w:rsidP="007B60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</w:p>
    <w:p w:rsidR="000A23DC" w:rsidRDefault="000A23DC" w:rsidP="007B60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</w:p>
    <w:p w:rsidR="00482E16" w:rsidRPr="00482E16" w:rsidRDefault="00482E16" w:rsidP="007B609D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val="en-US"/>
        </w:rPr>
      </w:pPr>
      <w:r w:rsidRPr="00482E16">
        <w:rPr>
          <w:rFonts w:ascii="Times New Roman" w:eastAsia="Times New Roman" w:hAnsi="Times New Roman"/>
          <w:b/>
          <w:sz w:val="20"/>
          <w:szCs w:val="20"/>
          <w:u w:val="single"/>
          <w:lang w:val="en-US"/>
        </w:rPr>
        <w:t>Questions from the company:</w:t>
      </w:r>
    </w:p>
    <w:p w:rsidR="00482E16" w:rsidRDefault="00482E16" w:rsidP="007B60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</w:p>
    <w:p w:rsidR="00482E16" w:rsidRPr="00785338" w:rsidRDefault="00482E16" w:rsidP="00482E16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lang w:val="en-US"/>
        </w:rPr>
      </w:pPr>
      <w:r w:rsidRPr="00482E16">
        <w:rPr>
          <w:rFonts w:ascii="Times New Roman" w:eastAsiaTheme="minorHAnsi" w:hAnsi="Times New Roman"/>
          <w:sz w:val="20"/>
          <w:szCs w:val="20"/>
          <w:lang w:val="en-US"/>
        </w:rPr>
        <w:t xml:space="preserve">„1. </w:t>
      </w:r>
      <w:r w:rsidR="00785338" w:rsidRPr="00785338">
        <w:rPr>
          <w:rFonts w:ascii="Times New Roman" w:eastAsiaTheme="minorHAnsi" w:hAnsi="Times New Roman"/>
          <w:sz w:val="20"/>
          <w:szCs w:val="20"/>
          <w:lang w:val="en-US"/>
        </w:rPr>
        <w:t>Which material / w</w:t>
      </w:r>
      <w:r w:rsidR="00785338" w:rsidRPr="00785338">
        <w:rPr>
          <w:rFonts w:ascii="Times New Roman" w:eastAsiaTheme="minorHAnsi" w:hAnsi="Times New Roman"/>
          <w:sz w:val="20"/>
          <w:szCs w:val="20"/>
          <w:lang w:val="en-US"/>
        </w:rPr>
        <w:t>hich material</w:t>
      </w:r>
      <w:r w:rsidR="00785338" w:rsidRPr="00785338">
        <w:rPr>
          <w:rFonts w:ascii="Times New Roman" w:eastAsiaTheme="minorHAnsi" w:hAnsi="Times New Roman"/>
          <w:sz w:val="20"/>
          <w:szCs w:val="20"/>
          <w:lang w:val="en-US"/>
        </w:rPr>
        <w:t>s are to be extruded</w:t>
      </w:r>
      <w:r w:rsidR="00785338">
        <w:rPr>
          <w:rFonts w:ascii="Times New Roman" w:eastAsiaTheme="minorHAnsi" w:hAnsi="Times New Roman"/>
          <w:sz w:val="20"/>
          <w:szCs w:val="20"/>
          <w:lang w:val="en-US"/>
        </w:rPr>
        <w:t xml:space="preserve">, </w:t>
      </w:r>
      <w:r w:rsidR="00785338" w:rsidRPr="00785338">
        <w:rPr>
          <w:rFonts w:ascii="Times New Roman" w:eastAsiaTheme="minorHAnsi" w:hAnsi="Times New Roman"/>
          <w:sz w:val="20"/>
          <w:szCs w:val="20"/>
          <w:lang w:val="en-US"/>
        </w:rPr>
        <w:t xml:space="preserve">this information </w:t>
      </w:r>
      <w:r w:rsidR="00785338">
        <w:rPr>
          <w:rFonts w:ascii="Times New Roman" w:eastAsiaTheme="minorHAnsi" w:hAnsi="Times New Roman"/>
          <w:sz w:val="20"/>
          <w:szCs w:val="20"/>
          <w:lang w:val="en-US"/>
        </w:rPr>
        <w:t xml:space="preserve">is </w:t>
      </w:r>
      <w:r w:rsidR="00785338" w:rsidRPr="00785338">
        <w:rPr>
          <w:rFonts w:ascii="Times New Roman" w:eastAsiaTheme="minorHAnsi" w:hAnsi="Times New Roman"/>
          <w:sz w:val="20"/>
          <w:szCs w:val="20"/>
          <w:lang w:val="en-US"/>
        </w:rPr>
        <w:t>necessary to select the appropriate cutting system</w:t>
      </w:r>
      <w:r w:rsidR="00785338">
        <w:rPr>
          <w:rFonts w:ascii="Times New Roman" w:eastAsiaTheme="minorHAnsi" w:hAnsi="Times New Roman"/>
          <w:sz w:val="20"/>
          <w:szCs w:val="20"/>
          <w:lang w:val="en-US"/>
        </w:rPr>
        <w:t xml:space="preserve"> </w:t>
      </w:r>
      <w:r w:rsidR="00785338" w:rsidRPr="00785338">
        <w:rPr>
          <w:rFonts w:ascii="Times New Roman" w:eastAsiaTheme="minorHAnsi" w:hAnsi="Times New Roman"/>
          <w:sz w:val="20"/>
          <w:szCs w:val="20"/>
          <w:lang w:val="en-US"/>
        </w:rPr>
        <w:t>?</w:t>
      </w:r>
    </w:p>
    <w:p w:rsidR="00785338" w:rsidRPr="00785338" w:rsidRDefault="00785338" w:rsidP="00482E16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lang w:val="en-US"/>
        </w:rPr>
      </w:pPr>
    </w:p>
    <w:p w:rsidR="00482E16" w:rsidRPr="00785338" w:rsidRDefault="00482E16" w:rsidP="00482E16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  <w:lang w:val="en-US" w:eastAsia="pl-PL"/>
        </w:rPr>
      </w:pPr>
      <w:r w:rsidRPr="00482E16">
        <w:rPr>
          <w:rFonts w:ascii="Times New Roman" w:eastAsiaTheme="minorHAnsi" w:hAnsi="Times New Roman"/>
          <w:sz w:val="20"/>
          <w:szCs w:val="20"/>
          <w:lang w:val="en-US"/>
        </w:rPr>
        <w:t xml:space="preserve">2. </w:t>
      </w:r>
      <w:r w:rsidR="00785338" w:rsidRPr="00785338">
        <w:rPr>
          <w:rFonts w:ascii="Times New Roman" w:eastAsiaTheme="minorEastAsia" w:hAnsi="Times New Roman"/>
          <w:sz w:val="20"/>
          <w:szCs w:val="20"/>
          <w:lang w:val="en-US" w:eastAsia="pl-PL"/>
        </w:rPr>
        <w:t>Is the length of the plasticizing system correctly given because with the diameter of the screw fi 25</w:t>
      </w:r>
      <w:proofErr w:type="gramStart"/>
      <w:r w:rsidR="00785338" w:rsidRPr="00785338">
        <w:rPr>
          <w:rFonts w:ascii="Times New Roman" w:eastAsiaTheme="minorEastAsia" w:hAnsi="Times New Roman"/>
          <w:sz w:val="20"/>
          <w:szCs w:val="20"/>
          <w:lang w:val="en-US" w:eastAsia="pl-PL"/>
        </w:rPr>
        <w:t>,4</w:t>
      </w:r>
      <w:proofErr w:type="gramEnd"/>
      <w:r w:rsidR="00785338" w:rsidRPr="00785338">
        <w:rPr>
          <w:rFonts w:ascii="Times New Roman" w:eastAsiaTheme="minorEastAsia" w:hAnsi="Times New Roman"/>
          <w:sz w:val="20"/>
          <w:szCs w:val="20"/>
          <w:lang w:val="en-US" w:eastAsia="pl-PL"/>
        </w:rPr>
        <w:t xml:space="preserve"> mm the length of the cylinder will be 152,4 mm.</w:t>
      </w:r>
    </w:p>
    <w:p w:rsidR="00785338" w:rsidRPr="00482E16" w:rsidRDefault="00785338" w:rsidP="00482E16">
      <w:pPr>
        <w:spacing w:after="0" w:line="240" w:lineRule="auto"/>
        <w:jc w:val="both"/>
        <w:rPr>
          <w:rFonts w:ascii="Times New Roman" w:eastAsiaTheme="minorEastAsia" w:hAnsi="Times New Roman"/>
          <w:b/>
          <w:sz w:val="20"/>
          <w:szCs w:val="20"/>
          <w:u w:val="single"/>
          <w:lang w:val="en-US" w:eastAsia="pl-PL"/>
        </w:rPr>
      </w:pPr>
    </w:p>
    <w:p w:rsidR="00786259" w:rsidRPr="00786259" w:rsidRDefault="00482E16" w:rsidP="00482E16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r w:rsidRPr="00482E16">
        <w:rPr>
          <w:rFonts w:ascii="Times New Roman" w:eastAsiaTheme="minorHAnsi" w:hAnsi="Times New Roman"/>
          <w:sz w:val="20"/>
          <w:szCs w:val="20"/>
          <w:lang w:val="en-US"/>
        </w:rPr>
        <w:t xml:space="preserve">3. </w:t>
      </w:r>
      <w:r w:rsidR="00786259" w:rsidRPr="00786259">
        <w:rPr>
          <w:rFonts w:ascii="Times New Roman" w:eastAsia="Times New Roman" w:hAnsi="Times New Roman"/>
          <w:sz w:val="20"/>
          <w:szCs w:val="20"/>
          <w:lang w:val="en-US"/>
        </w:rPr>
        <w:t>What does the wording "</w:t>
      </w:r>
      <w:r w:rsidR="00786259" w:rsidRPr="00786259">
        <w:rPr>
          <w:rFonts w:ascii="Times New Roman" w:eastAsiaTheme="minorHAnsi" w:hAnsi="Times New Roman"/>
          <w:sz w:val="20"/>
          <w:szCs w:val="20"/>
          <w:lang w:val="en-AU"/>
        </w:rPr>
        <w:t>twin packer feeding system</w:t>
      </w:r>
      <w:r w:rsidR="00786259" w:rsidRPr="00786259">
        <w:rPr>
          <w:rFonts w:ascii="Times New Roman" w:eastAsia="Times New Roman" w:hAnsi="Times New Roman"/>
          <w:sz w:val="20"/>
          <w:szCs w:val="20"/>
          <w:lang w:val="en-US"/>
        </w:rPr>
        <w:t>" mean</w:t>
      </w:r>
      <w:r w:rsidR="00786259">
        <w:rPr>
          <w:rFonts w:ascii="Times New Roman" w:eastAsia="Times New Roman" w:hAnsi="Times New Roman"/>
          <w:sz w:val="20"/>
          <w:szCs w:val="20"/>
          <w:lang w:val="en-US"/>
        </w:rPr>
        <w:t>,</w:t>
      </w:r>
      <w:r w:rsidR="00786259" w:rsidRPr="00786259">
        <w:rPr>
          <w:rFonts w:ascii="Times New Roman" w:eastAsia="Times New Roman" w:hAnsi="Times New Roman"/>
          <w:sz w:val="20"/>
          <w:szCs w:val="20"/>
          <w:lang w:val="en-US"/>
        </w:rPr>
        <w:t xml:space="preserve"> should it be the capacity of the screw or the free space in the cylinder</w:t>
      </w:r>
      <w:r w:rsidR="00786259">
        <w:rPr>
          <w:rFonts w:ascii="Times New Roman" w:eastAsia="Times New Roman" w:hAnsi="Times New Roman"/>
          <w:sz w:val="20"/>
          <w:szCs w:val="20"/>
          <w:lang w:val="en-US"/>
        </w:rPr>
        <w:t xml:space="preserve"> ?</w:t>
      </w:r>
    </w:p>
    <w:p w:rsidR="00786259" w:rsidRPr="00482E16" w:rsidRDefault="00786259" w:rsidP="00482E16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</w:p>
    <w:p w:rsidR="00786259" w:rsidRDefault="00482E16" w:rsidP="00482E16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lang w:val="en-US"/>
        </w:rPr>
      </w:pPr>
      <w:r w:rsidRPr="00482E16">
        <w:rPr>
          <w:rFonts w:ascii="Times New Roman" w:eastAsiaTheme="minorHAnsi" w:hAnsi="Times New Roman"/>
          <w:sz w:val="20"/>
          <w:szCs w:val="20"/>
          <w:lang w:val="en-US"/>
        </w:rPr>
        <w:t xml:space="preserve">4. </w:t>
      </w:r>
      <w:r w:rsidR="00786259" w:rsidRPr="00786259">
        <w:rPr>
          <w:rFonts w:ascii="Times New Roman" w:eastAsia="Times New Roman" w:hAnsi="Times New Roman"/>
          <w:sz w:val="20"/>
          <w:szCs w:val="20"/>
          <w:lang w:val="en-US"/>
        </w:rPr>
        <w:t>What does the wording "</w:t>
      </w:r>
      <w:r w:rsidR="00786259" w:rsidRPr="00786259">
        <w:rPr>
          <w:rFonts w:ascii="Times New Roman" w:eastAsiaTheme="minorHAnsi" w:hAnsi="Times New Roman"/>
          <w:sz w:val="20"/>
          <w:szCs w:val="20"/>
          <w:lang w:val="en-AU"/>
        </w:rPr>
        <w:t>twin packer feeding system</w:t>
      </w:r>
      <w:r w:rsidR="00786259" w:rsidRPr="00786259">
        <w:rPr>
          <w:rFonts w:ascii="Times New Roman" w:eastAsia="Times New Roman" w:hAnsi="Times New Roman"/>
          <w:sz w:val="20"/>
          <w:szCs w:val="20"/>
          <w:lang w:val="en-US"/>
        </w:rPr>
        <w:t>" mean</w:t>
      </w:r>
      <w:r w:rsidR="00786259">
        <w:rPr>
          <w:rFonts w:ascii="Times New Roman" w:eastAsiaTheme="minorHAnsi" w:hAnsi="Times New Roman"/>
          <w:sz w:val="20"/>
          <w:szCs w:val="20"/>
          <w:lang w:val="en-US"/>
        </w:rPr>
        <w:t>, is it about dispensers, if so</w:t>
      </w:r>
      <w:r w:rsidR="00786259" w:rsidRPr="00786259">
        <w:rPr>
          <w:rFonts w:ascii="Times New Roman" w:eastAsiaTheme="minorHAnsi" w:hAnsi="Times New Roman"/>
          <w:sz w:val="20"/>
          <w:szCs w:val="20"/>
          <w:lang w:val="en-US"/>
        </w:rPr>
        <w:t xml:space="preserve">, what volumetric or gravimetric for powders to granules or maybe a side </w:t>
      </w:r>
      <w:r w:rsidR="00927ED4">
        <w:rPr>
          <w:rFonts w:ascii="Times New Roman" w:eastAsiaTheme="minorHAnsi" w:hAnsi="Times New Roman"/>
          <w:sz w:val="20"/>
          <w:szCs w:val="20"/>
          <w:lang w:val="en-US"/>
        </w:rPr>
        <w:t xml:space="preserve">packer </w:t>
      </w:r>
      <w:r w:rsidR="00786259" w:rsidRPr="00786259">
        <w:rPr>
          <w:rFonts w:ascii="Times New Roman" w:eastAsiaTheme="minorHAnsi" w:hAnsi="Times New Roman"/>
          <w:sz w:val="20"/>
          <w:szCs w:val="20"/>
          <w:lang w:val="en-US"/>
        </w:rPr>
        <w:t>feeder system? "</w:t>
      </w:r>
    </w:p>
    <w:p w:rsidR="00786259" w:rsidRDefault="00786259" w:rsidP="007B60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786259" w:rsidRDefault="00786259" w:rsidP="007B60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786259" w:rsidRPr="00482E16" w:rsidRDefault="00786259" w:rsidP="007B60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bookmarkStart w:id="0" w:name="_GoBack"/>
      <w:bookmarkEnd w:id="0"/>
    </w:p>
    <w:p w:rsidR="00482E16" w:rsidRPr="00522E3D" w:rsidRDefault="00482E16" w:rsidP="007B60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r w:rsidRPr="00522E3D">
        <w:rPr>
          <w:rFonts w:ascii="Times New Roman" w:eastAsia="Times New Roman" w:hAnsi="Times New Roman"/>
          <w:sz w:val="20"/>
          <w:szCs w:val="20"/>
          <w:lang w:val="en-US"/>
        </w:rPr>
        <w:t xml:space="preserve">Considering the above, </w:t>
      </w:r>
      <w:r w:rsidR="00522E3D">
        <w:rPr>
          <w:rFonts w:ascii="Times New Roman" w:eastAsia="Times New Roman" w:hAnsi="Times New Roman"/>
          <w:sz w:val="20"/>
          <w:szCs w:val="20"/>
          <w:lang w:val="en-US"/>
        </w:rPr>
        <w:t>t</w:t>
      </w:r>
      <w:r w:rsidR="00522E3D" w:rsidRPr="00522E3D">
        <w:rPr>
          <w:rFonts w:ascii="Times New Roman" w:eastAsia="Times New Roman" w:hAnsi="Times New Roman"/>
          <w:sz w:val="20"/>
          <w:szCs w:val="20"/>
          <w:lang w:val="en-US"/>
        </w:rPr>
        <w:t xml:space="preserve">he </w:t>
      </w:r>
      <w:r w:rsidR="00522E3D" w:rsidRPr="000A23DC">
        <w:rPr>
          <w:rFonts w:ascii="Times New Roman" w:eastAsia="Times New Roman" w:hAnsi="Times New Roman"/>
          <w:sz w:val="20"/>
          <w:szCs w:val="20"/>
          <w:lang w:val="en-US"/>
        </w:rPr>
        <w:t xml:space="preserve">Awarding Entity </w:t>
      </w:r>
      <w:r w:rsidR="00522E3D" w:rsidRPr="00522E3D">
        <w:rPr>
          <w:rFonts w:ascii="Times New Roman" w:eastAsia="Times New Roman" w:hAnsi="Times New Roman"/>
          <w:sz w:val="20"/>
          <w:szCs w:val="20"/>
          <w:lang w:val="en-US"/>
        </w:rPr>
        <w:t xml:space="preserve">extends the </w:t>
      </w:r>
      <w:r w:rsidR="00522E3D">
        <w:rPr>
          <w:rFonts w:ascii="Times New Roman" w:eastAsia="Times New Roman" w:hAnsi="Times New Roman"/>
          <w:sz w:val="20"/>
          <w:szCs w:val="20"/>
          <w:lang w:val="en-US"/>
        </w:rPr>
        <w:t xml:space="preserve">deadline for submitting the preliminary </w:t>
      </w:r>
      <w:r w:rsidR="00522E3D" w:rsidRPr="00522E3D">
        <w:rPr>
          <w:rFonts w:ascii="Times New Roman" w:eastAsia="Times New Roman" w:hAnsi="Times New Roman"/>
          <w:sz w:val="20"/>
          <w:szCs w:val="20"/>
          <w:lang w:val="en-US"/>
        </w:rPr>
        <w:t>offers</w:t>
      </w:r>
      <w:r w:rsidR="00522E3D">
        <w:rPr>
          <w:rFonts w:ascii="Times New Roman" w:eastAsia="Times New Roman" w:hAnsi="Times New Roman"/>
          <w:sz w:val="20"/>
          <w:szCs w:val="20"/>
          <w:lang w:val="en-US"/>
        </w:rPr>
        <w:t>.</w:t>
      </w:r>
    </w:p>
    <w:p w:rsidR="00482E16" w:rsidRPr="00522E3D" w:rsidRDefault="00522E3D" w:rsidP="007B60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r w:rsidRPr="00522E3D">
        <w:rPr>
          <w:rFonts w:ascii="Times New Roman" w:eastAsia="Times New Roman" w:hAnsi="Times New Roman"/>
          <w:sz w:val="20"/>
          <w:szCs w:val="20"/>
          <w:lang w:val="en-US"/>
        </w:rPr>
        <w:t xml:space="preserve">The </w:t>
      </w:r>
      <w:r>
        <w:rPr>
          <w:rFonts w:ascii="Times New Roman" w:eastAsia="Times New Roman" w:hAnsi="Times New Roman"/>
          <w:sz w:val="20"/>
          <w:szCs w:val="20"/>
          <w:lang w:val="en-US"/>
        </w:rPr>
        <w:t>deadline for submitting the preliminary offers is:  29.03.</w:t>
      </w:r>
      <w:r w:rsidRPr="00522E3D">
        <w:rPr>
          <w:rFonts w:ascii="Times New Roman" w:eastAsia="Times New Roman" w:hAnsi="Times New Roman"/>
          <w:sz w:val="20"/>
          <w:szCs w:val="20"/>
          <w:lang w:val="en-US"/>
        </w:rPr>
        <w:t>2021.</w:t>
      </w:r>
    </w:p>
    <w:p w:rsidR="00332B96" w:rsidRPr="00B82507" w:rsidRDefault="00332B96" w:rsidP="00B8250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n-US"/>
        </w:rPr>
      </w:pPr>
    </w:p>
    <w:p w:rsidR="00947676" w:rsidRDefault="00947676" w:rsidP="00B82507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/>
          <w:sz w:val="20"/>
          <w:szCs w:val="20"/>
          <w:lang w:val="en-US" w:eastAsia="pl-PL"/>
        </w:rPr>
      </w:pPr>
    </w:p>
    <w:p w:rsidR="00786259" w:rsidRPr="00B82507" w:rsidRDefault="00786259" w:rsidP="00B82507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/>
          <w:sz w:val="20"/>
          <w:szCs w:val="20"/>
          <w:lang w:val="en-US" w:eastAsia="pl-PL"/>
        </w:rPr>
      </w:pPr>
    </w:p>
    <w:p w:rsidR="009C0D38" w:rsidRPr="00B82507" w:rsidRDefault="009C0D38" w:rsidP="001B018B">
      <w:pPr>
        <w:spacing w:after="0" w:line="240" w:lineRule="auto"/>
        <w:ind w:left="6372" w:firstLine="708"/>
        <w:rPr>
          <w:rStyle w:val="hps"/>
          <w:rFonts w:ascii="Times New Roman" w:hAnsi="Times New Roman"/>
          <w:sz w:val="20"/>
          <w:szCs w:val="20"/>
          <w:lang w:val="en-US"/>
        </w:rPr>
      </w:pPr>
      <w:r w:rsidRPr="00B82507">
        <w:rPr>
          <w:rStyle w:val="hps"/>
          <w:rFonts w:ascii="Times New Roman" w:hAnsi="Times New Roman"/>
          <w:sz w:val="20"/>
          <w:szCs w:val="20"/>
          <w:lang w:val="en-US"/>
        </w:rPr>
        <w:t>Sincerely</w:t>
      </w:r>
      <w:r w:rsidR="00B82507">
        <w:rPr>
          <w:rStyle w:val="hps"/>
          <w:rFonts w:ascii="Times New Roman" w:hAnsi="Times New Roman"/>
          <w:sz w:val="20"/>
          <w:szCs w:val="20"/>
          <w:lang w:val="en-US"/>
        </w:rPr>
        <w:t>,</w:t>
      </w:r>
    </w:p>
    <w:p w:rsidR="00FE65E6" w:rsidRPr="00B82507" w:rsidRDefault="00FE65E6" w:rsidP="001B018B">
      <w:pPr>
        <w:spacing w:after="0" w:line="240" w:lineRule="auto"/>
        <w:ind w:firstLine="708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233989" w:rsidRPr="00B82507" w:rsidRDefault="00233989" w:rsidP="001B018B">
      <w:pPr>
        <w:spacing w:after="0" w:line="240" w:lineRule="auto"/>
        <w:ind w:left="5664" w:firstLine="708"/>
        <w:rPr>
          <w:rStyle w:val="hps"/>
          <w:rFonts w:ascii="Times New Roman" w:hAnsi="Times New Roman"/>
          <w:sz w:val="20"/>
          <w:szCs w:val="20"/>
          <w:lang w:val="en-US"/>
        </w:rPr>
      </w:pPr>
      <w:r w:rsidRPr="00B82507">
        <w:rPr>
          <w:rStyle w:val="hps"/>
          <w:rFonts w:ascii="Times New Roman" w:hAnsi="Times New Roman"/>
          <w:sz w:val="20"/>
          <w:szCs w:val="20"/>
          <w:lang w:val="en-US"/>
        </w:rPr>
        <w:t>M. Sc.</w:t>
      </w:r>
      <w:r w:rsidR="009C0D38" w:rsidRPr="00B82507">
        <w:rPr>
          <w:rStyle w:val="hps"/>
          <w:rFonts w:ascii="Times New Roman" w:hAnsi="Times New Roman"/>
          <w:sz w:val="20"/>
          <w:szCs w:val="20"/>
          <w:lang w:val="en-US"/>
        </w:rPr>
        <w:t xml:space="preserve"> M</w:t>
      </w:r>
      <w:r w:rsidRPr="00B82507">
        <w:rPr>
          <w:rStyle w:val="hps"/>
          <w:rFonts w:ascii="Times New Roman" w:hAnsi="Times New Roman"/>
          <w:sz w:val="20"/>
          <w:szCs w:val="20"/>
          <w:lang w:val="en-US"/>
        </w:rPr>
        <w:t>onika Wallenburg</w:t>
      </w:r>
    </w:p>
    <w:p w:rsidR="00233989" w:rsidRDefault="00233989" w:rsidP="001B018B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332B96" w:rsidRDefault="00332B96" w:rsidP="001B018B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786259" w:rsidRPr="00B82507" w:rsidRDefault="00786259" w:rsidP="001B018B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9C0D38" w:rsidRDefault="00233989" w:rsidP="001B018B">
      <w:pPr>
        <w:spacing w:after="0" w:line="240" w:lineRule="auto"/>
        <w:ind w:left="5664" w:firstLine="708"/>
        <w:rPr>
          <w:rStyle w:val="hps"/>
          <w:rFonts w:ascii="Times New Roman" w:hAnsi="Times New Roman"/>
          <w:sz w:val="20"/>
          <w:szCs w:val="20"/>
          <w:lang w:val="en-US"/>
        </w:rPr>
      </w:pPr>
      <w:r w:rsidRPr="00B82507">
        <w:rPr>
          <w:rStyle w:val="hps"/>
          <w:rFonts w:ascii="Times New Roman" w:hAnsi="Times New Roman"/>
          <w:sz w:val="20"/>
          <w:szCs w:val="20"/>
          <w:lang w:val="en-US"/>
        </w:rPr>
        <w:t xml:space="preserve">Head of </w:t>
      </w:r>
      <w:r w:rsidR="009C0D38" w:rsidRPr="00B82507">
        <w:rPr>
          <w:rStyle w:val="hps"/>
          <w:rFonts w:ascii="Times New Roman" w:hAnsi="Times New Roman"/>
          <w:sz w:val="20"/>
          <w:szCs w:val="20"/>
          <w:lang w:val="en-US"/>
        </w:rPr>
        <w:t>Commercial Department</w:t>
      </w:r>
    </w:p>
    <w:p w:rsidR="00947676" w:rsidRDefault="00947676" w:rsidP="00332B96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421D3D" w:rsidRDefault="00421D3D" w:rsidP="00332B96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332B96" w:rsidRDefault="00332B96" w:rsidP="00332B96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  <w:r w:rsidRPr="004D3318">
        <w:rPr>
          <w:noProof/>
          <w:lang w:val="de-DE" w:eastAsia="de-DE"/>
        </w:rPr>
        <w:drawing>
          <wp:inline distT="0" distB="0" distL="0" distR="0" wp14:anchorId="4A33D9A8" wp14:editId="4231EEC1">
            <wp:extent cx="5753100" cy="581025"/>
            <wp:effectExtent l="0" t="0" r="0" b="9525"/>
            <wp:docPr id="4" name="Grafik 4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B96" w:rsidRDefault="00332B96" w:rsidP="00332B96">
      <w:pPr>
        <w:spacing w:after="0" w:line="240" w:lineRule="auto"/>
        <w:rPr>
          <w:rStyle w:val="hps"/>
          <w:rFonts w:ascii="Times New Roman" w:hAnsi="Times New Roman"/>
          <w:sz w:val="20"/>
          <w:szCs w:val="20"/>
          <w:lang w:val="en-US"/>
        </w:rPr>
      </w:pPr>
    </w:p>
    <w:p w:rsidR="00332B96" w:rsidRPr="00332B96" w:rsidRDefault="00332B96" w:rsidP="00332B96">
      <w:pPr>
        <w:tabs>
          <w:tab w:val="center" w:pos="4536"/>
          <w:tab w:val="right" w:pos="9072"/>
        </w:tabs>
        <w:spacing w:after="0" w:line="240" w:lineRule="auto"/>
        <w:ind w:left="284"/>
        <w:jc w:val="center"/>
        <w:rPr>
          <w:rFonts w:ascii="Times New Roman" w:eastAsiaTheme="minorHAnsi" w:hAnsi="Times New Roman" w:cstheme="minorBidi"/>
          <w:b/>
          <w:sz w:val="18"/>
          <w:szCs w:val="18"/>
        </w:rPr>
      </w:pPr>
      <w:r w:rsidRPr="00332B96">
        <w:rPr>
          <w:rFonts w:ascii="Times New Roman" w:eastAsiaTheme="minorHAnsi" w:hAnsi="Times New Roman" w:cstheme="minorBidi"/>
          <w:b/>
          <w:sz w:val="18"/>
          <w:szCs w:val="18"/>
        </w:rPr>
        <w:t>Projekt jest współfinansowany ze środków Europejskiego Funduszu Rozwoju Regionalnego</w:t>
      </w:r>
    </w:p>
    <w:p w:rsidR="00332B96" w:rsidRPr="00332B96" w:rsidRDefault="00332B96" w:rsidP="00332B96">
      <w:pPr>
        <w:spacing w:after="0" w:line="240" w:lineRule="auto"/>
        <w:jc w:val="center"/>
        <w:rPr>
          <w:rFonts w:ascii="Times New Roman" w:eastAsiaTheme="minorHAnsi" w:hAnsi="Times New Roman" w:cstheme="minorBidi"/>
          <w:b/>
          <w:sz w:val="18"/>
          <w:szCs w:val="18"/>
        </w:rPr>
      </w:pPr>
      <w:r w:rsidRPr="00332B96">
        <w:rPr>
          <w:rFonts w:ascii="Times New Roman" w:eastAsiaTheme="minorHAnsi" w:hAnsi="Times New Roman" w:cstheme="minorBidi"/>
          <w:b/>
          <w:sz w:val="18"/>
          <w:szCs w:val="18"/>
        </w:rPr>
        <w:t xml:space="preserve">„Centrum Specjalizacji Technologicznych GIG (CST)” </w:t>
      </w:r>
    </w:p>
    <w:p w:rsidR="00332B96" w:rsidRPr="00332B96" w:rsidRDefault="00332B96" w:rsidP="00332B96">
      <w:pPr>
        <w:spacing w:after="0" w:line="240" w:lineRule="auto"/>
        <w:jc w:val="center"/>
        <w:rPr>
          <w:rFonts w:ascii="Times New Roman" w:eastAsiaTheme="minorHAnsi" w:hAnsi="Times New Roman" w:cstheme="minorBidi"/>
          <w:b/>
          <w:sz w:val="18"/>
          <w:szCs w:val="18"/>
        </w:rPr>
      </w:pPr>
      <w:r w:rsidRPr="00332B96">
        <w:rPr>
          <w:rFonts w:ascii="Times New Roman" w:eastAsiaTheme="minorHAnsi" w:hAnsi="Times New Roman" w:cstheme="minorBidi"/>
          <w:b/>
          <w:sz w:val="18"/>
          <w:szCs w:val="18"/>
        </w:rPr>
        <w:t>nr UDA-RPSL.01.01.00-24-03HC/19-00</w:t>
      </w:r>
    </w:p>
    <w:p w:rsidR="00332B96" w:rsidRPr="00332B96" w:rsidRDefault="00332B96" w:rsidP="00332B96">
      <w:pPr>
        <w:spacing w:after="0" w:line="240" w:lineRule="auto"/>
        <w:jc w:val="center"/>
        <w:rPr>
          <w:rFonts w:ascii="Times New Roman" w:eastAsia="Lucida Sans Unicode" w:hAnsi="Times New Roman" w:cstheme="minorBidi"/>
          <w:b/>
          <w:sz w:val="18"/>
          <w:szCs w:val="18"/>
          <w:lang w:eastAsia="ar-SA"/>
        </w:rPr>
      </w:pPr>
      <w:r w:rsidRPr="00332B96">
        <w:rPr>
          <w:rFonts w:ascii="Times New Roman" w:eastAsiaTheme="minorHAnsi" w:hAnsi="Times New Roman" w:cstheme="minorBidi"/>
          <w:b/>
          <w:sz w:val="18"/>
          <w:szCs w:val="18"/>
        </w:rPr>
        <w:t xml:space="preserve">w ramach </w:t>
      </w:r>
      <w:r w:rsidRPr="00332B96">
        <w:rPr>
          <w:rFonts w:ascii="Times New Roman" w:eastAsia="Lucida Sans Unicode" w:hAnsi="Times New Roman" w:cstheme="minorBidi"/>
          <w:b/>
          <w:sz w:val="18"/>
          <w:szCs w:val="18"/>
          <w:lang w:eastAsia="ar-SA"/>
        </w:rPr>
        <w:t>Regionalnego Programu Operacyjnego Województwa Śląskiego na lata 2014-2020</w:t>
      </w:r>
    </w:p>
    <w:p w:rsidR="00332B96" w:rsidRPr="00332B96" w:rsidRDefault="00332B96" w:rsidP="00332B96">
      <w:pPr>
        <w:spacing w:after="0" w:line="240" w:lineRule="auto"/>
        <w:jc w:val="center"/>
        <w:rPr>
          <w:rFonts w:ascii="Times New Roman" w:eastAsia="Lucida Sans Unicode" w:hAnsi="Times New Roman" w:cstheme="minorBidi"/>
          <w:b/>
          <w:sz w:val="18"/>
          <w:szCs w:val="18"/>
          <w:lang w:eastAsia="ar-SA"/>
        </w:rPr>
      </w:pPr>
      <w:r w:rsidRPr="00332B96">
        <w:rPr>
          <w:rFonts w:ascii="Times New Roman" w:eastAsia="Lucida Sans Unicode" w:hAnsi="Times New Roman" w:cstheme="minorBidi"/>
          <w:b/>
          <w:sz w:val="18"/>
          <w:szCs w:val="18"/>
          <w:lang w:eastAsia="ar-SA"/>
        </w:rPr>
        <w:t>Oś Priorytetowa I „Nowoczesna Gospodarka”</w:t>
      </w:r>
    </w:p>
    <w:p w:rsidR="00332B96" w:rsidRPr="00332B96" w:rsidRDefault="00332B96" w:rsidP="00332B96">
      <w:pPr>
        <w:spacing w:after="0" w:line="240" w:lineRule="auto"/>
        <w:jc w:val="center"/>
        <w:rPr>
          <w:rFonts w:ascii="Times New Roman" w:eastAsiaTheme="minorHAnsi" w:hAnsi="Times New Roman" w:cstheme="minorBidi"/>
          <w:b/>
          <w:sz w:val="18"/>
          <w:szCs w:val="18"/>
        </w:rPr>
      </w:pPr>
      <w:r w:rsidRPr="00332B96">
        <w:rPr>
          <w:rFonts w:ascii="Times New Roman" w:eastAsia="Lucida Sans Unicode" w:hAnsi="Times New Roman" w:cstheme="minorBidi"/>
          <w:b/>
          <w:sz w:val="18"/>
          <w:szCs w:val="18"/>
          <w:lang w:eastAsia="ar-SA"/>
        </w:rPr>
        <w:t>Działanie 1.1 „Kluczowa dla regionu infrastruktura badawcza”</w:t>
      </w:r>
    </w:p>
    <w:sectPr w:rsidR="00332B96" w:rsidRPr="00332B96" w:rsidSect="00BD34F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06D" w:rsidRDefault="00F2206D" w:rsidP="00CB6FEE">
      <w:pPr>
        <w:spacing w:after="0" w:line="240" w:lineRule="auto"/>
      </w:pPr>
      <w:r>
        <w:separator/>
      </w:r>
    </w:p>
  </w:endnote>
  <w:endnote w:type="continuationSeparator" w:id="0">
    <w:p w:rsidR="00F2206D" w:rsidRDefault="00F2206D" w:rsidP="00CB6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09D" w:rsidRPr="007B609D" w:rsidRDefault="007B609D">
    <w:pPr>
      <w:pStyle w:val="Fuzeile"/>
      <w:rPr>
        <w:i/>
      </w:rPr>
    </w:pPr>
    <w:r>
      <w:rPr>
        <w:noProof/>
        <w:lang w:val="de-DE" w:eastAsia="de-DE"/>
      </w:rPr>
      <w:drawing>
        <wp:anchor distT="0" distB="0" distL="114300" distR="114300" simplePos="0" relativeHeight="251661312" behindDoc="1" locked="0" layoutInCell="1" allowOverlap="1" wp14:anchorId="24D3F11B" wp14:editId="71D56C5A">
          <wp:simplePos x="0" y="0"/>
          <wp:positionH relativeFrom="column">
            <wp:posOffset>-980440</wp:posOffset>
          </wp:positionH>
          <wp:positionV relativeFrom="page">
            <wp:posOffset>8513445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06D" w:rsidRDefault="00F2206D" w:rsidP="00CB6FEE">
      <w:pPr>
        <w:spacing w:after="0" w:line="240" w:lineRule="auto"/>
      </w:pPr>
      <w:r>
        <w:separator/>
      </w:r>
    </w:p>
  </w:footnote>
  <w:footnote w:type="continuationSeparator" w:id="0">
    <w:p w:rsidR="00F2206D" w:rsidRDefault="00F2206D" w:rsidP="00CB6F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FEE" w:rsidRDefault="007B609D">
    <w:pPr>
      <w:pStyle w:val="Kopfzeile"/>
    </w:pPr>
    <w:r>
      <w:rPr>
        <w:noProof/>
        <w:lang w:val="de-DE" w:eastAsia="de-DE"/>
      </w:rPr>
      <w:drawing>
        <wp:anchor distT="0" distB="0" distL="114300" distR="114300" simplePos="0" relativeHeight="251659264" behindDoc="0" locked="0" layoutInCell="1" allowOverlap="1" wp14:anchorId="15B6FFAE" wp14:editId="287B7F6B">
          <wp:simplePos x="0" y="0"/>
          <wp:positionH relativeFrom="page">
            <wp:posOffset>535305</wp:posOffset>
          </wp:positionH>
          <wp:positionV relativeFrom="page">
            <wp:posOffset>122555</wp:posOffset>
          </wp:positionV>
          <wp:extent cx="6479540" cy="147256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1472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522C6" w:rsidRDefault="000522C6">
    <w:pPr>
      <w:pStyle w:val="Kopfzeile"/>
    </w:pPr>
  </w:p>
  <w:p w:rsidR="000522C6" w:rsidRDefault="000522C6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B5759"/>
    <w:multiLevelType w:val="hybridMultilevel"/>
    <w:tmpl w:val="1CA2D248"/>
    <w:lvl w:ilvl="0" w:tplc="0DAE0BE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DE628B"/>
    <w:multiLevelType w:val="hybridMultilevel"/>
    <w:tmpl w:val="C2605FCA"/>
    <w:lvl w:ilvl="0" w:tplc="DA28C6F8"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510DF2"/>
    <w:multiLevelType w:val="hybridMultilevel"/>
    <w:tmpl w:val="81C2572C"/>
    <w:lvl w:ilvl="0" w:tplc="6ED8E9AA">
      <w:start w:val="1"/>
      <w:numFmt w:val="bullet"/>
      <w:lvlText w:val="−"/>
      <w:lvlJc w:val="left"/>
      <w:pPr>
        <w:ind w:left="720" w:hanging="360"/>
      </w:pPr>
      <w:rPr>
        <w:rFonts w:ascii="Courier New" w:hAnsi="Courier New" w:cs="Times New Roman" w:hint="default"/>
        <w:b w:val="0"/>
        <w:i w:val="0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D38"/>
    <w:rsid w:val="000522C6"/>
    <w:rsid w:val="000562B6"/>
    <w:rsid w:val="0006304F"/>
    <w:rsid w:val="00086367"/>
    <w:rsid w:val="000A0D34"/>
    <w:rsid w:val="000A23DC"/>
    <w:rsid w:val="000D0A56"/>
    <w:rsid w:val="000D706F"/>
    <w:rsid w:val="001259A5"/>
    <w:rsid w:val="00146C3D"/>
    <w:rsid w:val="00153B04"/>
    <w:rsid w:val="00165677"/>
    <w:rsid w:val="00184BCD"/>
    <w:rsid w:val="0019582A"/>
    <w:rsid w:val="001A2420"/>
    <w:rsid w:val="001B018B"/>
    <w:rsid w:val="001F3767"/>
    <w:rsid w:val="00205149"/>
    <w:rsid w:val="00233989"/>
    <w:rsid w:val="00284530"/>
    <w:rsid w:val="00286684"/>
    <w:rsid w:val="00294823"/>
    <w:rsid w:val="002A3B38"/>
    <w:rsid w:val="002A5899"/>
    <w:rsid w:val="002B04FF"/>
    <w:rsid w:val="002B7F2B"/>
    <w:rsid w:val="002B7F86"/>
    <w:rsid w:val="002C22EE"/>
    <w:rsid w:val="003001B5"/>
    <w:rsid w:val="00325C2B"/>
    <w:rsid w:val="003266B7"/>
    <w:rsid w:val="00332B96"/>
    <w:rsid w:val="0038758C"/>
    <w:rsid w:val="003A3AE7"/>
    <w:rsid w:val="003B5718"/>
    <w:rsid w:val="003C4D19"/>
    <w:rsid w:val="003C787D"/>
    <w:rsid w:val="003E4F1E"/>
    <w:rsid w:val="003E5DBD"/>
    <w:rsid w:val="003F694E"/>
    <w:rsid w:val="003F6D6D"/>
    <w:rsid w:val="00421D3D"/>
    <w:rsid w:val="00482E16"/>
    <w:rsid w:val="00492206"/>
    <w:rsid w:val="004A74BF"/>
    <w:rsid w:val="004E746E"/>
    <w:rsid w:val="00511F73"/>
    <w:rsid w:val="00516996"/>
    <w:rsid w:val="00517D1C"/>
    <w:rsid w:val="00522E3D"/>
    <w:rsid w:val="005231B7"/>
    <w:rsid w:val="00523D56"/>
    <w:rsid w:val="00552810"/>
    <w:rsid w:val="00567CC8"/>
    <w:rsid w:val="005A2CA4"/>
    <w:rsid w:val="005A7FF5"/>
    <w:rsid w:val="005C036E"/>
    <w:rsid w:val="00665F22"/>
    <w:rsid w:val="006904CD"/>
    <w:rsid w:val="006E2C40"/>
    <w:rsid w:val="00700F83"/>
    <w:rsid w:val="007109EE"/>
    <w:rsid w:val="00726CA2"/>
    <w:rsid w:val="00762A75"/>
    <w:rsid w:val="00774E97"/>
    <w:rsid w:val="00785338"/>
    <w:rsid w:val="00786259"/>
    <w:rsid w:val="00796599"/>
    <w:rsid w:val="007A1773"/>
    <w:rsid w:val="007B609D"/>
    <w:rsid w:val="007D5C3B"/>
    <w:rsid w:val="007E2A59"/>
    <w:rsid w:val="00824C19"/>
    <w:rsid w:val="00827018"/>
    <w:rsid w:val="008418CF"/>
    <w:rsid w:val="00846D4A"/>
    <w:rsid w:val="008612CB"/>
    <w:rsid w:val="008623B8"/>
    <w:rsid w:val="0089121D"/>
    <w:rsid w:val="008C4607"/>
    <w:rsid w:val="00900B50"/>
    <w:rsid w:val="00905839"/>
    <w:rsid w:val="00914FEF"/>
    <w:rsid w:val="00922037"/>
    <w:rsid w:val="009233E1"/>
    <w:rsid w:val="00925F6D"/>
    <w:rsid w:val="00927ED4"/>
    <w:rsid w:val="00947676"/>
    <w:rsid w:val="00970AE8"/>
    <w:rsid w:val="00977DAD"/>
    <w:rsid w:val="0098129A"/>
    <w:rsid w:val="009C0D38"/>
    <w:rsid w:val="00A22425"/>
    <w:rsid w:val="00A52FF7"/>
    <w:rsid w:val="00A756CB"/>
    <w:rsid w:val="00A768BB"/>
    <w:rsid w:val="00AB1E8E"/>
    <w:rsid w:val="00AE043E"/>
    <w:rsid w:val="00AE7434"/>
    <w:rsid w:val="00B041B0"/>
    <w:rsid w:val="00B07674"/>
    <w:rsid w:val="00B31028"/>
    <w:rsid w:val="00B319FC"/>
    <w:rsid w:val="00B411CB"/>
    <w:rsid w:val="00B67848"/>
    <w:rsid w:val="00B8226F"/>
    <w:rsid w:val="00B82507"/>
    <w:rsid w:val="00BA4F24"/>
    <w:rsid w:val="00BB0DD6"/>
    <w:rsid w:val="00BC0E03"/>
    <w:rsid w:val="00BD34FE"/>
    <w:rsid w:val="00C00D7E"/>
    <w:rsid w:val="00C152B6"/>
    <w:rsid w:val="00C24227"/>
    <w:rsid w:val="00C37261"/>
    <w:rsid w:val="00C56664"/>
    <w:rsid w:val="00C6282E"/>
    <w:rsid w:val="00CB6FEE"/>
    <w:rsid w:val="00CD491E"/>
    <w:rsid w:val="00CD7574"/>
    <w:rsid w:val="00CE50A4"/>
    <w:rsid w:val="00D361DD"/>
    <w:rsid w:val="00D37CDE"/>
    <w:rsid w:val="00D5175C"/>
    <w:rsid w:val="00D77798"/>
    <w:rsid w:val="00D804A9"/>
    <w:rsid w:val="00DA7273"/>
    <w:rsid w:val="00DD52BA"/>
    <w:rsid w:val="00E4282D"/>
    <w:rsid w:val="00E528B0"/>
    <w:rsid w:val="00E74D10"/>
    <w:rsid w:val="00E82F11"/>
    <w:rsid w:val="00E951FB"/>
    <w:rsid w:val="00EA39AB"/>
    <w:rsid w:val="00F0428B"/>
    <w:rsid w:val="00F2206D"/>
    <w:rsid w:val="00F63FEE"/>
    <w:rsid w:val="00F666E6"/>
    <w:rsid w:val="00F77869"/>
    <w:rsid w:val="00F9422D"/>
    <w:rsid w:val="00FB60E7"/>
    <w:rsid w:val="00FE372A"/>
    <w:rsid w:val="00FE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4E6328A-5369-489C-8AD6-1902ABE4E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C0D38"/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hps">
    <w:name w:val="hps"/>
    <w:basedOn w:val="Absatz-Standardschriftart"/>
    <w:rsid w:val="009C0D38"/>
  </w:style>
  <w:style w:type="character" w:customStyle="1" w:styleId="shorttext">
    <w:name w:val="short_text"/>
    <w:basedOn w:val="Absatz-Standardschriftart"/>
    <w:rsid w:val="009C0D38"/>
  </w:style>
  <w:style w:type="character" w:styleId="Hyperlink">
    <w:name w:val="Hyperlink"/>
    <w:rsid w:val="009C0D38"/>
    <w:rPr>
      <w:color w:val="0000FF"/>
      <w:u w:val="single"/>
    </w:rPr>
  </w:style>
  <w:style w:type="paragraph" w:customStyle="1" w:styleId="Akapitzlist1">
    <w:name w:val="Akapit z listą1"/>
    <w:basedOn w:val="Standard"/>
    <w:rsid w:val="009C0D38"/>
    <w:pPr>
      <w:ind w:left="720"/>
    </w:pPr>
    <w:rPr>
      <w:rFonts w:eastAsia="Times New Roman"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9C0D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9C0D38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Fett">
    <w:name w:val="Strong"/>
    <w:uiPriority w:val="22"/>
    <w:qFormat/>
    <w:rsid w:val="009C0D38"/>
    <w:rPr>
      <w:b/>
      <w:bCs/>
    </w:rPr>
  </w:style>
  <w:style w:type="paragraph" w:styleId="Listenabsatz">
    <w:name w:val="List Paragraph"/>
    <w:basedOn w:val="Standard"/>
    <w:uiPriority w:val="34"/>
    <w:qFormat/>
    <w:rsid w:val="009C0D3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CB6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B6FEE"/>
    <w:rPr>
      <w:rFonts w:ascii="Calibri" w:eastAsia="Calibri" w:hAnsi="Calibri" w:cs="Times New Roman"/>
    </w:rPr>
  </w:style>
  <w:style w:type="paragraph" w:styleId="Fuzeile">
    <w:name w:val="footer"/>
    <w:basedOn w:val="Standard"/>
    <w:link w:val="FuzeileZchn"/>
    <w:uiPriority w:val="99"/>
    <w:unhideWhenUsed/>
    <w:rsid w:val="00CB6F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B6FEE"/>
    <w:rPr>
      <w:rFonts w:ascii="Calibri" w:eastAsia="Calibri" w:hAnsi="Calibri"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B0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B018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diki.pl/slownik-angielskiego?q=inquir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1417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Polen</cp:lastModifiedBy>
  <cp:revision>32</cp:revision>
  <cp:lastPrinted>2021-03-02T13:56:00Z</cp:lastPrinted>
  <dcterms:created xsi:type="dcterms:W3CDTF">2020-11-27T19:54:00Z</dcterms:created>
  <dcterms:modified xsi:type="dcterms:W3CDTF">2021-03-23T12:10:00Z</dcterms:modified>
</cp:coreProperties>
</file>