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2CCAF9D7"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2019 r. poz. 2019) - dalej p.z.p.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77777777" w:rsidR="00B91A27" w:rsidRDefault="0074612D" w:rsidP="00B91A27">
      <w:pPr>
        <w:spacing w:after="0" w:line="400" w:lineRule="exact"/>
        <w:jc w:val="center"/>
        <w:rPr>
          <w:rFonts w:ascii="Times New Roman" w:hAnsi="Times New Roman" w:cs="Times New Roman"/>
          <w:b/>
          <w:bCs/>
          <w:sz w:val="32"/>
          <w:szCs w:val="20"/>
          <w:lang w:bidi="pl-PL"/>
        </w:rPr>
      </w:pPr>
      <w:r w:rsidRPr="00B91A27">
        <w:rPr>
          <w:rFonts w:ascii="Times New Roman" w:hAnsi="Times New Roman" w:cs="Times New Roman"/>
          <w:b/>
          <w:bCs/>
          <w:sz w:val="32"/>
          <w:szCs w:val="20"/>
          <w:lang w:bidi="pl-PL"/>
        </w:rPr>
        <w:t xml:space="preserve">Przebudowa i dostosowanie </w:t>
      </w:r>
      <w:r w:rsidR="00B91A27" w:rsidRPr="00B91A27">
        <w:rPr>
          <w:rFonts w:ascii="Times New Roman" w:hAnsi="Times New Roman" w:cs="Times New Roman"/>
          <w:b/>
          <w:bCs/>
          <w:sz w:val="32"/>
          <w:szCs w:val="20"/>
          <w:lang w:bidi="pl-PL"/>
        </w:rPr>
        <w:t xml:space="preserve">pomieszczeń w budynku A </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8A982EF" w14:textId="77777777"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FT-2021/03/01</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2D1C507B"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………………………..2021</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39865D14" w14:textId="77777777" w:rsidR="00B91A27" w:rsidRPr="000A2FB9" w:rsidRDefault="00B91A27" w:rsidP="00361501">
      <w:pPr>
        <w:spacing w:after="0" w:line="320" w:lineRule="exact"/>
        <w:jc w:val="both"/>
        <w:rPr>
          <w:rFonts w:ascii="Times New Roman" w:hAnsi="Times New Roman" w:cs="Times New Roman"/>
          <w:lang w:bidi="pl-PL"/>
        </w:rPr>
      </w:pP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Pr="000A2FB9" w:rsidRDefault="0003564B"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6ADF72CF" w14:textId="0B4A7635"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w:t>
      </w:r>
      <w:hyperlink r:id="rId11" w:history="1">
        <w:r w:rsidR="00023830" w:rsidRPr="007406C9">
          <w:rPr>
            <w:rStyle w:val="Hipercze"/>
            <w:rFonts w:ascii="Times New Roman" w:hAnsi="Times New Roman" w:cs="Times New Roman"/>
            <w:lang w:bidi="pl-PL"/>
          </w:rPr>
          <w:t>https://miniportal.uzp.gov.pl/</w:t>
        </w:r>
      </w:hyperlink>
      <w:r w:rsidR="00023830">
        <w:rPr>
          <w:rFonts w:ascii="Times New Roman" w:hAnsi="Times New Roman" w:cs="Times New Roman"/>
          <w:lang w:bidi="pl-PL"/>
        </w:rPr>
        <w:t xml:space="preserve">, </w:t>
      </w:r>
      <w:bookmarkStart w:id="3" w:name="_GoBack"/>
      <w:bookmarkEnd w:id="3"/>
      <w:r w:rsidRPr="000A2FB9">
        <w:rPr>
          <w:rFonts w:ascii="Times New Roman" w:hAnsi="Times New Roman" w:cs="Times New Roman"/>
          <w:lang w:bidi="pl-PL"/>
        </w:rPr>
        <w:t>bip.gig.eu</w:t>
      </w:r>
      <w:r w:rsidR="00023830">
        <w:rPr>
          <w:rFonts w:ascii="Times New Roman" w:hAnsi="Times New Roman" w:cs="Times New Roman"/>
          <w:lang w:bidi="pl-PL"/>
        </w:rPr>
        <w:t xml:space="preserve">, </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miniPortalu</w:t>
      </w:r>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2"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r w:rsidR="00AC33F3" w:rsidRPr="000A2FB9">
        <w:rPr>
          <w:rFonts w:ascii="Times New Roman" w:hAnsi="Times New Roman" w:cs="Times New Roman"/>
        </w:rPr>
        <w:t xml:space="preserve">ePUAPu dostępnego pod adresem: </w:t>
      </w:r>
      <w:hyperlink r:id="rId13"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4"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r w:rsidR="00C15E73" w:rsidRPr="00C15E73">
        <w:rPr>
          <w:rFonts w:ascii="Times New Roman" w:hAnsi="Times New Roman" w:cs="Times New Roman"/>
          <w:b/>
        </w:rPr>
        <w:t>miniPortalu</w:t>
      </w:r>
      <w:r w:rsidR="00FD5A45" w:rsidRPr="000A2FB9">
        <w:rPr>
          <w:rFonts w:ascii="Times New Roman" w:hAnsi="Times New Roman" w:cs="Times New Roman"/>
        </w:rPr>
        <w:t xml:space="preserve">. Wykonawca posiadający konto na </w:t>
      </w:r>
      <w:r w:rsidR="00C15E73" w:rsidRPr="00C15E73">
        <w:rPr>
          <w:rFonts w:ascii="Times New Roman" w:hAnsi="Times New Roman" w:cs="Times New Roman"/>
        </w:rPr>
        <w:t>miniPortalu</w:t>
      </w:r>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systemu miniPortal</w:t>
      </w:r>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(ePUAP).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r w:rsidR="001371A6">
        <w:rPr>
          <w:rFonts w:ascii="Times New Roman" w:hAnsi="Times New Roman" w:cs="Times New Roman"/>
        </w:rPr>
        <w:t>miniPortal</w:t>
      </w:r>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r w:rsidR="00FD5A45" w:rsidRPr="000A2FB9">
        <w:rPr>
          <w:rFonts w:ascii="Times New Roman" w:hAnsi="Times New Roman" w:cs="Times New Roman"/>
        </w:rPr>
        <w:t>miniPortalu</w:t>
      </w:r>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r w:rsidRPr="000A2FB9">
        <w:t>3. </w:t>
      </w:r>
      <w:r w:rsidR="00846661" w:rsidRPr="000A2FB9">
        <w:t>TRYB UDZIELENIA ZAMÓWIENIA</w:t>
      </w:r>
      <w:r w:rsidR="00FD5A45" w:rsidRPr="000A2FB9">
        <w:t>.</w:t>
      </w:r>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r w:rsidRPr="000A2FB9">
        <w:t>4. </w:t>
      </w:r>
      <w:r w:rsidR="00846661" w:rsidRPr="000A2FB9">
        <w:t>PRZEDMIOT ZAMÓWIENIA I JEGO ZAKRES</w:t>
      </w:r>
      <w:r w:rsidRPr="000A2FB9">
        <w:t>.</w:t>
      </w:r>
    </w:p>
    <w:p w14:paraId="40BF982E" w14:textId="4AEB022C"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2B2EB3" w:rsidRPr="000A2FB9">
        <w:rPr>
          <w:rFonts w:ascii="Times New Roman" w:hAnsi="Times New Roman" w:cs="Times New Roman"/>
          <w:b/>
          <w:bCs/>
          <w:lang w:bidi="pl-PL"/>
        </w:rPr>
        <w:t>Przebudowa i dosto</w:t>
      </w:r>
      <w:r w:rsidR="00950C46">
        <w:rPr>
          <w:rFonts w:ascii="Times New Roman" w:hAnsi="Times New Roman" w:cs="Times New Roman"/>
          <w:b/>
          <w:bCs/>
          <w:lang w:bidi="pl-PL"/>
        </w:rPr>
        <w:t>sowanie pomieszczeń w budynku A.</w:t>
      </w:r>
    </w:p>
    <w:p w14:paraId="113DF415" w14:textId="29620C4B"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7A76A551" w14:textId="77777777" w:rsidR="00513573" w:rsidRPr="00513573" w:rsidRDefault="00513573" w:rsidP="0006166E">
      <w:pPr>
        <w:spacing w:after="0" w:line="320" w:lineRule="exact"/>
        <w:ind w:left="567"/>
        <w:jc w:val="both"/>
        <w:rPr>
          <w:rFonts w:ascii="Times New Roman" w:hAnsi="Times New Roman" w:cs="Times New Roman"/>
        </w:rPr>
      </w:pPr>
      <w:r w:rsidRPr="00513573">
        <w:rPr>
          <w:rFonts w:ascii="Times New Roman" w:hAnsi="Times New Roman" w:cs="Times New Roman"/>
        </w:rPr>
        <w:t xml:space="preserve">Przewidywane roboty obejmą swym obszarem południową klatkę schodową oraz południową część Budynku A GIG w Katowicach na parterze i w piwnicy (jedynie zmiany w istniejącej SSP obejmą obszar w części centralnej budynku). </w:t>
      </w:r>
    </w:p>
    <w:p w14:paraId="34B10AAA" w14:textId="5386018A"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 xml:space="preserve">Roboty wyburzeniowe, demontażowe </w:t>
      </w:r>
    </w:p>
    <w:p w14:paraId="06F2E784" w14:textId="02189300"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Wywóz i utylizacja materiału powstałego po wyburzeniach i demontażach</w:t>
      </w:r>
    </w:p>
    <w:p w14:paraId="2FA85892" w14:textId="25FDA38B"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Roboty murowe</w:t>
      </w:r>
    </w:p>
    <w:p w14:paraId="685A938E" w14:textId="38883F96"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Wykonanie uszczelnień przeciwpożarowych na instalacjach (istniejących i projektowanych) w przegrodach przeciwpożarowych wydzielających strefę przedszkola i klatki schodowe (REI60 i REI120)</w:t>
      </w:r>
    </w:p>
    <w:p w14:paraId="75DBA977" w14:textId="121DFDDE"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Roboty wykończeniowe i malarskie (klatka schodowa południowa, pomieszczenia w obszarze prowadzonych robót) – zgodnie z przedmiarem</w:t>
      </w:r>
    </w:p>
    <w:p w14:paraId="0701363E" w14:textId="42239A6F"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Wymiana, montaż ślusarki okiennej i drzwiowej</w:t>
      </w:r>
    </w:p>
    <w:p w14:paraId="548A8D50" w14:textId="26D0BCB3"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Doposażenie istniejących drzwi</w:t>
      </w:r>
    </w:p>
    <w:p w14:paraId="625C1705" w14:textId="66E3258D"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Montaż schodów stalowych przy wyłazie(oknie) dachowym w pomieszczeniu gospodarczym na 3 piętrze (przy klatce schodowej)</w:t>
      </w:r>
    </w:p>
    <w:p w14:paraId="01EBF64F" w14:textId="179DB441"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Uzupełnienie i wykończenie ścian i posadzki przy montowanej ślusarce okiennej i drzwiowej, ułożenie płytek gres przy wejściu do budynku w klatce schodowej</w:t>
      </w:r>
    </w:p>
    <w:p w14:paraId="5454DFDB" w14:textId="5B0A3C3E"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Montaż klapy oddymiającej wraz z przygotowaniem otworu w stropodachu. Wymurowanie i otynkowanie ścianki pomiędzy stropami (REI60). Wymiana warstw dachowych nad klatką schodową, uzupełnienie tynków.</w:t>
      </w:r>
    </w:p>
    <w:p w14:paraId="571CC660" w14:textId="428B449C"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Drobne roboty związane z naprawami i uzupełnieniami na dachu – zakres zgodnie z przedmiarem.</w:t>
      </w:r>
    </w:p>
    <w:p w14:paraId="05F33E59" w14:textId="160E8413"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Instalacje elektryczne zasilające system oddymiania klatki schodowej.</w:t>
      </w:r>
    </w:p>
    <w:p w14:paraId="5FAB9E44" w14:textId="12F9D935"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Przebudowa instalacja SSP w związku z przebudową budynku.</w:t>
      </w:r>
    </w:p>
    <w:p w14:paraId="55E390E9" w14:textId="63782394" w:rsidR="00513573" w:rsidRPr="00513573" w:rsidRDefault="00513573" w:rsidP="00C66BD4">
      <w:pPr>
        <w:pStyle w:val="Akapitzlist"/>
        <w:numPr>
          <w:ilvl w:val="0"/>
          <w:numId w:val="42"/>
        </w:numPr>
        <w:spacing w:after="0" w:line="320" w:lineRule="exact"/>
        <w:ind w:left="993" w:hanging="426"/>
        <w:jc w:val="both"/>
        <w:rPr>
          <w:rFonts w:ascii="Times New Roman" w:hAnsi="Times New Roman" w:cs="Times New Roman"/>
        </w:rPr>
      </w:pPr>
      <w:r w:rsidRPr="00513573">
        <w:rPr>
          <w:rFonts w:ascii="Times New Roman" w:hAnsi="Times New Roman" w:cs="Times New Roman"/>
          <w:bCs/>
        </w:rPr>
        <w:t>Zabezpieczenie budynku podczas prowadzenia robót budowlanych.</w:t>
      </w:r>
    </w:p>
    <w:p w14:paraId="750639C6" w14:textId="13AA8A0A" w:rsidR="00513573" w:rsidRPr="00513573" w:rsidRDefault="00513573" w:rsidP="00513573">
      <w:pPr>
        <w:spacing w:after="0" w:line="320" w:lineRule="exact"/>
        <w:ind w:left="567" w:hanging="567"/>
        <w:jc w:val="both"/>
        <w:rPr>
          <w:rFonts w:ascii="Times New Roman" w:hAnsi="Times New Roman" w:cs="Times New Roman"/>
        </w:rPr>
      </w:pPr>
      <w:r w:rsidRPr="00513573">
        <w:rPr>
          <w:rFonts w:ascii="Times New Roman" w:hAnsi="Times New Roman" w:cs="Times New Roman"/>
        </w:rPr>
        <w:t>Zakres robót w pomieszczeniach zgodnie z przedmiarem.</w:t>
      </w:r>
    </w:p>
    <w:p w14:paraId="5994DA92" w14:textId="77777777" w:rsidR="00B03EDB" w:rsidRDefault="00B03EDB" w:rsidP="00B03EDB">
      <w:pPr>
        <w:spacing w:after="0" w:line="320" w:lineRule="exact"/>
        <w:ind w:left="567" w:hanging="567"/>
        <w:jc w:val="both"/>
        <w:rPr>
          <w:rFonts w:ascii="Times New Roman" w:hAnsi="Times New Roman" w:cs="Times New Roman"/>
        </w:rPr>
      </w:pPr>
    </w:p>
    <w:p w14:paraId="4930F84D"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76B276B7"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45000000-7</w:t>
      </w:r>
      <w:r w:rsidRPr="00B03EDB">
        <w:rPr>
          <w:rFonts w:ascii="Times New Roman" w:hAnsi="Times New Roman" w:cs="Times New Roman"/>
        </w:rPr>
        <w:tab/>
        <w:t>Roboty budowlane</w:t>
      </w:r>
    </w:p>
    <w:p w14:paraId="3781436A"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45310000-3</w:t>
      </w:r>
      <w:r w:rsidRPr="00B03EDB">
        <w:rPr>
          <w:rFonts w:ascii="Times New Roman" w:hAnsi="Times New Roman" w:cs="Times New Roman"/>
        </w:rPr>
        <w:tab/>
        <w:t>Roboty instalacyjne elektryczne</w:t>
      </w:r>
    </w:p>
    <w:p w14:paraId="4BB730A0" w14:textId="750419F0" w:rsidR="00FD5A45"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45400000-1</w:t>
      </w:r>
      <w:r w:rsidRPr="00B03EDB">
        <w:rPr>
          <w:rFonts w:ascii="Times New Roman" w:hAnsi="Times New Roman" w:cs="Times New Roman"/>
        </w:rPr>
        <w:tab/>
        <w:t>Roboty wykończeniowe w zakresie obiektów budowlanych</w:t>
      </w:r>
    </w:p>
    <w:p w14:paraId="77F6C6E4" w14:textId="77777777" w:rsidR="00B03EDB" w:rsidRPr="000A2FB9" w:rsidRDefault="00B03EDB" w:rsidP="00513573">
      <w:pPr>
        <w:spacing w:after="0" w:line="320" w:lineRule="exact"/>
        <w:ind w:left="567" w:hanging="567"/>
        <w:jc w:val="both"/>
        <w:rPr>
          <w:rFonts w:ascii="Times New Roman" w:hAnsi="Times New Roman" w:cs="Times New Roman"/>
        </w:rPr>
      </w:pPr>
    </w:p>
    <w:p w14:paraId="4DD15127" w14:textId="77777777" w:rsidR="00C109AE" w:rsidRPr="000A2FB9" w:rsidRDefault="00C109AE" w:rsidP="00513573">
      <w:pPr>
        <w:spacing w:after="0" w:line="320" w:lineRule="exact"/>
        <w:ind w:left="567" w:hanging="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722315A3" w14:textId="0EBFA569" w:rsidR="00C109AE" w:rsidRPr="000A2FB9" w:rsidRDefault="00C15E73" w:rsidP="00C15E73">
      <w:pPr>
        <w:spacing w:after="0" w:line="320" w:lineRule="exact"/>
        <w:jc w:val="both"/>
        <w:rPr>
          <w:rFonts w:ascii="Times New Roman" w:hAnsi="Times New Roman" w:cs="Times New Roman"/>
          <w:b/>
        </w:rPr>
      </w:pPr>
      <w:r>
        <w:rPr>
          <w:rFonts w:ascii="Times New Roman" w:hAnsi="Times New Roman" w:cs="Times New Roman"/>
          <w:b/>
        </w:rPr>
        <w:t>Zamawiający</w:t>
      </w:r>
      <w:r w:rsidR="00C109AE" w:rsidRPr="000A2FB9">
        <w:rPr>
          <w:rFonts w:ascii="Times New Roman" w:hAnsi="Times New Roman" w:cs="Times New Roman"/>
          <w:b/>
        </w:rPr>
        <w:t xml:space="preserve"> wymaga się, aby uciążliwe roboty budowlane były prowadzone po godzin</w:t>
      </w:r>
      <w:r w:rsidR="00C251EA" w:rsidRPr="000A2FB9">
        <w:rPr>
          <w:rFonts w:ascii="Times New Roman" w:hAnsi="Times New Roman" w:cs="Times New Roman"/>
          <w:b/>
        </w:rPr>
        <w:t>ie 15</w:t>
      </w:r>
      <w:r w:rsidR="00C109AE" w:rsidRPr="000A2FB9">
        <w:rPr>
          <w:rFonts w:ascii="Times New Roman" w:hAnsi="Times New Roman" w:cs="Times New Roman"/>
          <w:b/>
        </w:rPr>
        <w:t xml:space="preserve"> oraz w weekendy.</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03E4B56"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dokumentacja projektowa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419BD2B6"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Zgodnie z art. 101 ust. 4 ustawy Pzp w sytuacji,</w:t>
      </w:r>
      <w:r w:rsidR="003C2FB8" w:rsidRPr="000A2FB9">
        <w:rPr>
          <w:b/>
          <w:bCs/>
          <w:color w:val="auto"/>
          <w:sz w:val="22"/>
          <w:szCs w:val="22"/>
        </w:rPr>
        <w:t xml:space="preserve"> gdyby w dokumentacji projektowej lub STWiORB,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r w:rsidR="003C2FB8" w:rsidRPr="000A2FB9">
        <w:rPr>
          <w:color w:val="auto"/>
          <w:sz w:val="22"/>
          <w:szCs w:val="22"/>
        </w:rPr>
        <w:t xml:space="preserve">Pzp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Pzp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r w:rsidR="003C2FB8" w:rsidRPr="000A2FB9">
        <w:rPr>
          <w:b/>
          <w:color w:val="auto"/>
          <w:sz w:val="22"/>
          <w:szCs w:val="22"/>
        </w:rPr>
        <w:t>Pzp</w:t>
      </w:r>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73B5801B" w14:textId="62ABED89"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FD7C92" w:rsidRPr="000A2FB9">
        <w:rPr>
          <w:rFonts w:ascii="Times New Roman" w:hAnsi="Times New Roman" w:cs="Times New Roman"/>
          <w:b/>
        </w:rPr>
        <w:t xml:space="preserve">w dniu następnym po </w:t>
      </w:r>
      <w:r w:rsidR="007D30A1" w:rsidRPr="000A2FB9">
        <w:rPr>
          <w:rFonts w:ascii="Times New Roman" w:hAnsi="Times New Roman" w:cs="Times New Roman"/>
          <w:b/>
        </w:rPr>
        <w:t>zawarciu</w:t>
      </w:r>
      <w:r w:rsidR="00FD7C92" w:rsidRPr="000A2FB9">
        <w:rPr>
          <w:rFonts w:ascii="Times New Roman" w:hAnsi="Times New Roman" w:cs="Times New Roman"/>
          <w:b/>
        </w:rPr>
        <w:t xml:space="preserve"> umowy</w:t>
      </w:r>
      <w:r w:rsidR="00F42257" w:rsidRPr="000A2FB9">
        <w:rPr>
          <w:rFonts w:ascii="Times New Roman" w:hAnsi="Times New Roman" w:cs="Times New Roman"/>
        </w:rPr>
        <w:t>;</w:t>
      </w:r>
    </w:p>
    <w:p w14:paraId="15007E28" w14:textId="44334131"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F933AD" w:rsidRPr="000A2FB9">
        <w:rPr>
          <w:rFonts w:ascii="Times New Roman" w:hAnsi="Times New Roman" w:cs="Times New Roman"/>
          <w:b/>
        </w:rPr>
        <w:t>70 dni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0195F3EC" w14:textId="2D4171D0"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udostępnionego przez miniPortal.</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FT-2020/03/01</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5"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r w:rsidRPr="009C5FEA">
        <w:t>8. </w:t>
      </w:r>
      <w:r w:rsidR="004023D4" w:rsidRPr="009C5FEA">
        <w:t>WSKAZANIE OSÓB UPRAWNIONYCH DO KOMUNIKOWANIA SIĘ Z WYKONAWCAMI.</w:t>
      </w:r>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6"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76F50B4D" w14:textId="33F16934"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836052">
        <w:rPr>
          <w:rFonts w:ascii="Times New Roman" w:hAnsi="Times New Roman" w:cs="Times New Roman"/>
          <w:b/>
        </w:rPr>
        <w:t>0</w:t>
      </w:r>
      <w:r w:rsidR="00D87E73">
        <w:rPr>
          <w:rFonts w:ascii="Times New Roman" w:hAnsi="Times New Roman" w:cs="Times New Roman"/>
          <w:b/>
        </w:rPr>
        <w:t>5</w:t>
      </w:r>
      <w:r w:rsidR="00796133" w:rsidRPr="000A2FB9">
        <w:rPr>
          <w:rFonts w:ascii="Times New Roman" w:hAnsi="Times New Roman" w:cs="Times New Roman"/>
          <w:b/>
        </w:rPr>
        <w:t>.0</w:t>
      </w:r>
      <w:r w:rsidR="00836052">
        <w:rPr>
          <w:rFonts w:ascii="Times New Roman" w:hAnsi="Times New Roman" w:cs="Times New Roman"/>
          <w:b/>
        </w:rPr>
        <w:t>5</w:t>
      </w:r>
      <w:r w:rsidR="00796133" w:rsidRPr="000A2FB9">
        <w:rPr>
          <w:rFonts w:ascii="Times New Roman" w:hAnsi="Times New Roman" w:cs="Times New Roman"/>
          <w:b/>
        </w:rPr>
        <w:t>.2021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3C906073"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oświadczenie, o którym mowa w art. 125 ust. 1 ustawy Pzp</w:t>
      </w:r>
      <w:r w:rsidR="004E25DC" w:rsidRPr="000A2FB9">
        <w:rPr>
          <w:rFonts w:ascii="Times New Roman" w:hAnsi="Times New Roman" w:cs="Times New Roman"/>
        </w:rPr>
        <w:t xml:space="preserve"> dotyczące odpowiednio: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r w:rsidRPr="000A2FB9">
        <w:rPr>
          <w:rFonts w:ascii="Times New Roman" w:hAnsi="Times New Roman" w:cs="Times New Roman"/>
        </w:rPr>
        <w:t>Pzp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r w:rsidRPr="000A2FB9">
        <w:rPr>
          <w:rFonts w:ascii="Times New Roman" w:hAnsi="Times New Roman" w:cs="Times New Roman"/>
        </w:rPr>
        <w:t>Pzp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01233378"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 xml:space="preserve">postępowaniu, o których mowa w 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Zgodnie z art. 118 ust. 3 ustawy Pzp musi złożyć wraz z 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5D692651"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Pzp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 xml:space="preserve">ę z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ubiegającego/ych się o udzielenie zamówienia publicznego.</w:t>
      </w:r>
    </w:p>
    <w:p w14:paraId="05CD433A" w14:textId="7F1CCBB2"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34B99FAD"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r w:rsidRPr="000A2FB9">
        <w:t>11. </w:t>
      </w:r>
      <w:r w:rsidR="00591C3D" w:rsidRPr="000A2FB9">
        <w:t>ZŁOŻENIE OFERTY</w:t>
      </w:r>
      <w:r w:rsidR="00A813E2" w:rsidRPr="000A2FB9">
        <w:t>.</w:t>
      </w:r>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miniPortalu.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ów na miniPortalu,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ePUAP,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.odt</w:t>
      </w:r>
      <w:r w:rsidR="00473803" w:rsidRPr="000A2FB9">
        <w:rPr>
          <w:rFonts w:ascii="Times New Roman" w:hAnsi="Times New Roman" w:cs="Times New Roman"/>
        </w:rPr>
        <w:t xml:space="preserve">, </w:t>
      </w:r>
      <w:r w:rsidR="00473803" w:rsidRPr="000A2FB9">
        <w:rPr>
          <w:rFonts w:ascii="Times New Roman" w:hAnsi="Times New Roman" w:cs="Times New Roman"/>
          <w:b/>
        </w:rPr>
        <w:t>.doc</w:t>
      </w:r>
      <w:r w:rsidR="00473803" w:rsidRPr="000A2FB9">
        <w:rPr>
          <w:rFonts w:ascii="Times New Roman" w:hAnsi="Times New Roman" w:cs="Times New Roman"/>
        </w:rPr>
        <w:t xml:space="preserve">, </w:t>
      </w:r>
      <w:r w:rsidR="00473803" w:rsidRPr="000A2FB9">
        <w:rPr>
          <w:rFonts w:ascii="Times New Roman" w:hAnsi="Times New Roman" w:cs="Times New Roman"/>
          <w:b/>
        </w:rPr>
        <w:t>.docx</w:t>
      </w:r>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7FEA38D4" w14:textId="3485831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p>
    <w:p w14:paraId="4889C56C" w14:textId="77777777" w:rsidR="00AE0FD7" w:rsidRPr="000A2FB9" w:rsidRDefault="00AE0FD7" w:rsidP="0006166E">
      <w:pPr>
        <w:tabs>
          <w:tab w:val="left" w:pos="16756"/>
        </w:tabs>
        <w:spacing w:after="0" w:line="320" w:lineRule="exact"/>
        <w:ind w:left="567" w:hanging="567"/>
        <w:jc w:val="both"/>
        <w:rPr>
          <w:rFonts w:ascii="Times New Roman" w:hAnsi="Times New Roman" w:cs="Times New Roman"/>
        </w:rPr>
      </w:pPr>
      <w:r w:rsidRPr="000A2FB9">
        <w:rPr>
          <w:rFonts w:ascii="Times New Roman" w:hAnsi="Times New Roman" w:cs="Times New Roman"/>
        </w:rPr>
        <w:t>Ofertę należy złożyć w oryginale.</w:t>
      </w:r>
    </w:p>
    <w:p w14:paraId="0490F814" w14:textId="4D0A7786" w:rsidR="00AE0FD7" w:rsidRPr="000A2FB9" w:rsidRDefault="00AE0FD7" w:rsidP="0006166E">
      <w:pPr>
        <w:tabs>
          <w:tab w:val="left" w:pos="16756"/>
        </w:tabs>
        <w:spacing w:after="0" w:line="320" w:lineRule="exact"/>
        <w:ind w:left="567" w:hanging="567"/>
        <w:jc w:val="both"/>
        <w:rPr>
          <w:rFonts w:ascii="Times New Roman" w:hAnsi="Times New Roman" w:cs="Times New Roman"/>
        </w:rPr>
      </w:pPr>
      <w:r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7"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ePUAP i udostępnionego również na miniPortalu.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wnika” dostępnej na miniPortalu.</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24069639"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(t.j. Dz. U. z 2019 r., poz. 700 ze zm.).</w:t>
      </w:r>
    </w:p>
    <w:p w14:paraId="1F1FA3A2" w14:textId="2BBDDE0D"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(t.j. Dz. U. z 2019 r., poz. 653 ze zm.).</w:t>
      </w:r>
    </w:p>
    <w:p w14:paraId="7E5D431D" w14:textId="248E4160"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836052">
        <w:rPr>
          <w:rFonts w:ascii="Times New Roman" w:hAnsi="Times New Roman" w:cs="Times New Roman"/>
          <w:b/>
        </w:rPr>
        <w:t>0</w:t>
      </w:r>
      <w:r w:rsidR="00D87E73">
        <w:rPr>
          <w:rFonts w:ascii="Times New Roman" w:hAnsi="Times New Roman" w:cs="Times New Roman"/>
          <w:b/>
        </w:rPr>
        <w:t>6</w:t>
      </w:r>
      <w:r w:rsidR="00796133" w:rsidRPr="000A2FB9">
        <w:rPr>
          <w:rFonts w:ascii="Times New Roman" w:hAnsi="Times New Roman" w:cs="Times New Roman"/>
          <w:b/>
        </w:rPr>
        <w:t>.0</w:t>
      </w:r>
      <w:r w:rsidR="00836052">
        <w:rPr>
          <w:rFonts w:ascii="Times New Roman" w:hAnsi="Times New Roman" w:cs="Times New Roman"/>
          <w:b/>
        </w:rPr>
        <w:t>4</w:t>
      </w:r>
      <w:r w:rsidR="00796133" w:rsidRPr="000A2FB9">
        <w:rPr>
          <w:rFonts w:ascii="Times New Roman" w:hAnsi="Times New Roman" w:cs="Times New Roman"/>
          <w:b/>
        </w:rPr>
        <w:t>.2021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346EB418" w14:textId="29822A23"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836052">
        <w:rPr>
          <w:rFonts w:ascii="Times New Roman" w:hAnsi="Times New Roman" w:cs="Times New Roman"/>
          <w:b/>
        </w:rPr>
        <w:t>0</w:t>
      </w:r>
      <w:r w:rsidR="00D87E73">
        <w:rPr>
          <w:rFonts w:ascii="Times New Roman" w:hAnsi="Times New Roman" w:cs="Times New Roman"/>
          <w:b/>
        </w:rPr>
        <w:t>6</w:t>
      </w:r>
      <w:r w:rsidR="00085766" w:rsidRPr="000A2FB9">
        <w:rPr>
          <w:rFonts w:ascii="Times New Roman" w:hAnsi="Times New Roman" w:cs="Times New Roman"/>
          <w:b/>
        </w:rPr>
        <w:t>.</w:t>
      </w:r>
      <w:r w:rsidR="00796133" w:rsidRPr="000A2FB9">
        <w:rPr>
          <w:rFonts w:ascii="Times New Roman" w:hAnsi="Times New Roman" w:cs="Times New Roman"/>
          <w:b/>
        </w:rPr>
        <w:t>0</w:t>
      </w:r>
      <w:r w:rsidR="00836052">
        <w:rPr>
          <w:rFonts w:ascii="Times New Roman" w:hAnsi="Times New Roman" w:cs="Times New Roman"/>
          <w:b/>
        </w:rPr>
        <w:t>4</w:t>
      </w:r>
      <w:r w:rsidR="00796133" w:rsidRPr="000A2FB9">
        <w:rPr>
          <w:rFonts w:ascii="Times New Roman" w:hAnsi="Times New Roman" w:cs="Times New Roman"/>
          <w:b/>
        </w:rPr>
        <w:t>.2021</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miniPortalu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16F28F26"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r w:rsidR="00E35E54" w:rsidRPr="000A2FB9">
        <w:rPr>
          <w:rFonts w:ascii="Times New Roman" w:hAnsi="Times New Roman" w:cs="Times New Roman"/>
        </w:rPr>
        <w:t>Pzp.</w:t>
      </w: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ykonawca w celu spełnienia warunków udziału w postępowaniu nie może podlegać wykluczeniu z postępowania na podstawie przesłanek, o których mowa w art. 109 ust. 1 punkty 5, 6, 7, 8, 9 i 10 ustawy Pzp.</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77777777" w:rsidR="00AA7EB9" w:rsidRPr="000A2F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14:paraId="55FBFE9D" w14:textId="77777777" w:rsidR="00FD5A45" w:rsidRPr="000A2FB9" w:rsidRDefault="00E35E54" w:rsidP="009C5FEA">
      <w:pPr>
        <w:pStyle w:val="Nagwek1"/>
      </w:pPr>
      <w:r w:rsidRPr="000A2FB9">
        <w:t>14. SPOSÓB OBLICZENIA CENY OFERTY</w:t>
      </w:r>
      <w:r w:rsidR="00FD5A45" w:rsidRPr="000A2FB9">
        <w:t>.</w:t>
      </w:r>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14:paraId="193F0E8E" w14:textId="71969449"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r w:rsidRPr="000A2FB9">
        <w:t>15. OPIS KRYTERIÓW OCENY OFERT, WAGI TYCH KRYTERIÓW I SPOSÓB OCENY OFERT.</w:t>
      </w:r>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(IPc)</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(IPg)</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Cn</w:t>
      </w:r>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IPc =   -------   x  Zc</w:t>
      </w:r>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Cb</w:t>
      </w:r>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Cn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Cb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Zc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okres udzielonej gwarancji i rękojmi na przedmiot umowy IPg – 20%:</w:t>
      </w:r>
    </w:p>
    <w:p w14:paraId="0AB971E7" w14:textId="77777777" w:rsidR="007E79D5" w:rsidRPr="000A2FB9" w:rsidRDefault="007E79D5" w:rsidP="000A2FB9">
      <w:pPr>
        <w:tabs>
          <w:tab w:val="left" w:pos="567"/>
        </w:tabs>
        <w:spacing w:after="0" w:line="320" w:lineRule="exact"/>
        <w:ind w:left="1440"/>
        <w:jc w:val="both"/>
        <w:rPr>
          <w:rFonts w:ascii="Times New Roman" w:eastAsia="Times New Roman" w:hAnsi="Times New Roman" w:cs="Times New Roman"/>
          <w:bCs/>
          <w:i/>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6D5E821A"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6F862F48"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IPc + IPg </w:t>
      </w:r>
    </w:p>
    <w:p w14:paraId="2CD183DB"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 xml:space="preserve">IPc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r w:rsidRPr="000A2FB9">
        <w:rPr>
          <w:rFonts w:ascii="Times New Roman" w:eastAsia="Times New Roman" w:hAnsi="Times New Roman" w:cs="Times New Roman"/>
          <w:b/>
          <w:bCs/>
          <w:lang w:eastAsia="pl-PL"/>
        </w:rPr>
        <w:t xml:space="preserve">IPg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516FBFB7" w14:textId="2563235A"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14:paraId="664B9B80" w14:textId="77777777" w:rsidR="00FD5A45" w:rsidRPr="000A2FB9" w:rsidRDefault="00063741" w:rsidP="009C5FEA">
      <w:pPr>
        <w:pStyle w:val="Nagwek1"/>
      </w:pPr>
      <w:r w:rsidRPr="000A2FB9">
        <w:t>17. POUCZENIE O ŚRODKACH OCHRONY PRAWNEJ PRZYSŁUGUJĄCYCH WYKONAWCY</w:t>
      </w:r>
      <w:r w:rsidR="00FD5A45" w:rsidRPr="000A2FB9">
        <w:t>.</w:t>
      </w:r>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r w:rsidRPr="000A2FB9">
        <w:rPr>
          <w:rFonts w:ascii="Times New Roman" w:hAnsi="Times New Roman" w:cs="Times New Roman"/>
        </w:rPr>
        <w:t>Pzp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odwołań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333C4CF" w14:textId="20C54F66" w:rsidR="007E79D5" w:rsidRPr="000A2FB9"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t>1 pracę polegającą na wykonaniu prac ogólnobu</w:t>
      </w:r>
      <w:r w:rsidR="00950C46">
        <w:rPr>
          <w:rFonts w:ascii="Times New Roman" w:hAnsi="Times New Roman" w:cs="Times New Roman"/>
        </w:rPr>
        <w:t>dowlanych o wartości minimum 180</w:t>
      </w:r>
      <w:r w:rsidRPr="000A2FB9">
        <w:rPr>
          <w:rFonts w:ascii="Times New Roman" w:hAnsi="Times New Roman" w:cs="Times New Roman"/>
        </w:rPr>
        <w:t> 000 zł netto.</w:t>
      </w:r>
    </w:p>
    <w:p w14:paraId="54122386" w14:textId="67C8AB06" w:rsidR="007E79D5" w:rsidRPr="000A2FB9" w:rsidRDefault="007E79D5" w:rsidP="007A7E69">
      <w:pPr>
        <w:spacing w:after="0" w:line="320" w:lineRule="exact"/>
        <w:ind w:left="993" w:hanging="426"/>
        <w:jc w:val="both"/>
        <w:rPr>
          <w:rFonts w:ascii="Times New Roman" w:hAnsi="Times New Roman" w:cs="Times New Roman"/>
          <w:b/>
        </w:rPr>
      </w:pPr>
      <w:r w:rsidRPr="000A2FB9">
        <w:rPr>
          <w:rFonts w:ascii="Times New Roman" w:hAnsi="Times New Roman" w:cs="Times New Roman"/>
        </w:rPr>
        <w:t>-</w:t>
      </w:r>
      <w:r w:rsidRPr="000A2FB9">
        <w:rPr>
          <w:rFonts w:ascii="Times New Roman" w:hAnsi="Times New Roman" w:cs="Times New Roman"/>
        </w:rPr>
        <w:tab/>
        <w:t>1 prace polegającą na wykonaniu instalacji ele</w:t>
      </w:r>
      <w:r w:rsidR="00950C46">
        <w:rPr>
          <w:rFonts w:ascii="Times New Roman" w:hAnsi="Times New Roman" w:cs="Times New Roman"/>
        </w:rPr>
        <w:t>ktrycznych o wartości minimum 7</w:t>
      </w:r>
      <w:r w:rsidRPr="000A2FB9">
        <w:rPr>
          <w:rFonts w:ascii="Times New Roman" w:hAnsi="Times New Roman" w:cs="Times New Roman"/>
        </w:rPr>
        <w:t>0 000 zł netto</w:t>
      </w:r>
      <w:r w:rsidRPr="000A2FB9">
        <w:rPr>
          <w:rFonts w:ascii="Times New Roman" w:hAnsi="Times New Roman" w:cs="Times New Roman"/>
          <w:b/>
        </w:rPr>
        <w:t xml:space="preserve">. </w:t>
      </w:r>
    </w:p>
    <w:p w14:paraId="56E99BDA" w14:textId="77777777" w:rsidR="007E79D5" w:rsidRPr="000A2FB9" w:rsidRDefault="007E79D5" w:rsidP="007A7E69">
      <w:pPr>
        <w:spacing w:after="0" w:line="320" w:lineRule="exact"/>
        <w:ind w:left="567"/>
        <w:jc w:val="both"/>
        <w:rPr>
          <w:rFonts w:ascii="Times New Roman" w:hAnsi="Times New Roman" w:cs="Times New Roman"/>
        </w:rPr>
      </w:pPr>
      <w:r w:rsidRPr="000A2FB9">
        <w:rPr>
          <w:rFonts w:ascii="Times New Roman" w:hAnsi="Times New Roman" w:cs="Times New Roman"/>
        </w:rPr>
        <w:t>Zamawiający dopuszcza możliwość spełnienia warunku udziału w postępowaniu na podstawie 1 realizacji zawierającej prace zarówno elektryczne jak i ogólnobudowlane pod warunkiem zachowania wskazanych powyżej minimalnych wartości robót.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ustawy Pzp: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posiadającą/ymi przygotowanie zawodowe i uprawnienia  do wykonywania samodzielnych funkcji technicznych w budownictwie bez ograniczeń w zakresie kierowania robotami w specjalności:</w:t>
      </w:r>
    </w:p>
    <w:p w14:paraId="475FAF1C" w14:textId="77777777" w:rsidR="002A20B0" w:rsidRPr="000A2FB9" w:rsidRDefault="002A20B0" w:rsidP="007A7E69">
      <w:pPr>
        <w:spacing w:after="0" w:line="320" w:lineRule="exact"/>
        <w:ind w:left="993" w:hanging="426"/>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w:t>
      </w:r>
      <w:r w:rsidRPr="000A2FB9">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41507C91" w14:textId="3CCDADD9" w:rsidR="002A20B0" w:rsidRPr="000A2FB9" w:rsidRDefault="002A20B0" w:rsidP="007A7E69">
      <w:pPr>
        <w:spacing w:after="0" w:line="320" w:lineRule="exact"/>
        <w:ind w:left="993" w:hanging="426"/>
        <w:jc w:val="both"/>
        <w:rPr>
          <w:rFonts w:ascii="Times New Roman" w:hAnsi="Times New Roman" w:cs="Times New Roman"/>
        </w:rPr>
      </w:pPr>
      <w:r w:rsidRPr="000A2FB9">
        <w:rPr>
          <w:rFonts w:ascii="Times New Roman" w:eastAsia="Times New Roman" w:hAnsi="Times New Roman" w:cs="Times New Roman"/>
          <w:lang w:eastAsia="pl-PL"/>
        </w:rPr>
        <w:t>-</w:t>
      </w:r>
      <w:r w:rsidRPr="000A2FB9">
        <w:rPr>
          <w:rFonts w:ascii="Times New Roman" w:eastAsia="Times New Roman" w:hAnsi="Times New Roman" w:cs="Times New Roman"/>
          <w:lang w:eastAsia="pl-PL"/>
        </w:rPr>
        <w:tab/>
        <w:t>instalacji i urządzeń elektrycznych i elektroenergetycznych - kierownik robót  posiadający co najmniej 3 letnie doświadczenie w pełnieniu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7391AE9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50C46">
        <w:rPr>
          <w:rFonts w:ascii="Times New Roman" w:hAnsi="Times New Roman" w:cs="Times New Roman"/>
          <w:b/>
        </w:rPr>
        <w:t>2</w:t>
      </w:r>
      <w:r w:rsidR="002225A6" w:rsidRPr="000A2FB9">
        <w:rPr>
          <w:rFonts w:ascii="Times New Roman" w:hAnsi="Times New Roman" w:cs="Times New Roman"/>
          <w:b/>
        </w:rPr>
        <w:t>5</w:t>
      </w:r>
      <w:r w:rsidRPr="000A2FB9">
        <w:rPr>
          <w:rFonts w:ascii="Times New Roman" w:hAnsi="Times New Roman" w:cs="Times New Roman"/>
          <w:b/>
        </w:rPr>
        <w:t>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5D89F7F6"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250</w:t>
      </w:r>
      <w:r w:rsidR="008528B9" w:rsidRPr="000A2FB9">
        <w:rPr>
          <w:rFonts w:ascii="Times New Roman" w:eastAsia="Times New Roman" w:hAnsi="Times New Roman" w:cs="Times New Roman"/>
          <w:b/>
          <w:bCs/>
          <w:lang w:eastAsia="pl-PL"/>
        </w:rPr>
        <w:t> 000 zł.</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Pracodawcą musi być Wykonawca lub jeden ze wspólników konsorcjum, zgłoszony zgodnie z przepisami Pzp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36793898" w14:textId="34CE8B38"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E227E7" w:rsidRPr="000A2FB9">
        <w:rPr>
          <w:rFonts w:ascii="Times New Roman" w:hAnsi="Times New Roman" w:cs="Times New Roman"/>
          <w:b/>
        </w:rPr>
        <w:t>2</w:t>
      </w:r>
      <w:r w:rsidR="00A45817" w:rsidRPr="000A2FB9">
        <w:rPr>
          <w:rFonts w:ascii="Times New Roman" w:hAnsi="Times New Roman" w:cs="Times New Roman"/>
          <w:b/>
        </w:rPr>
        <w:t>.</w:t>
      </w:r>
      <w:r w:rsidR="005F4DA9" w:rsidRPr="000A2FB9">
        <w:rPr>
          <w:rFonts w:ascii="Times New Roman" w:hAnsi="Times New Roman" w:cs="Times New Roman"/>
          <w:b/>
        </w:rPr>
        <w:t>000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E227E7" w:rsidRPr="000A2FB9">
        <w:rPr>
          <w:rFonts w:ascii="Times New Roman" w:hAnsi="Times New Roman" w:cs="Times New Roman"/>
        </w:rPr>
        <w:t>dwa</w:t>
      </w:r>
      <w:r w:rsidR="005F4DA9" w:rsidRPr="000A2FB9">
        <w:rPr>
          <w:rFonts w:ascii="Times New Roman" w:hAnsi="Times New Roman" w:cs="Times New Roman"/>
        </w:rPr>
        <w:t xml:space="preserve"> tysi</w:t>
      </w:r>
      <w:r w:rsidR="00E227E7" w:rsidRPr="000A2FB9">
        <w:rPr>
          <w:rFonts w:ascii="Times New Roman" w:hAnsi="Times New Roman" w:cs="Times New Roman"/>
        </w:rPr>
        <w:t>ące</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8"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9"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r w:rsidRPr="000A2FB9">
        <w:rPr>
          <w:rFonts w:ascii="Times New Roman" w:hAnsi="Times New Roman" w:cs="Times New Roman"/>
        </w:rPr>
        <w:t xml:space="preserve">Pzp, czyli tzw. zamówień „uzupełniających”. </w:t>
      </w:r>
    </w:p>
    <w:p w14:paraId="30F6CD63" w14:textId="5CCD1FBF"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70B1E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rozliczenia w walutach obcych. Rozliczenia będą się odbywały w walucie polskiej, tj. w złotych polskich. </w:t>
      </w:r>
    </w:p>
    <w:p w14:paraId="40E4ECE8" w14:textId="0512BF43"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64A417BA" w14:textId="77777777" w:rsidR="007822D7" w:rsidRPr="000A2FB9" w:rsidRDefault="007822D7" w:rsidP="000A2FB9">
      <w:pPr>
        <w:spacing w:after="0" w:line="320" w:lineRule="exact"/>
        <w:ind w:left="426" w:hanging="426"/>
        <w:jc w:val="both"/>
        <w:rPr>
          <w:rFonts w:ascii="Times New Roman" w:hAnsi="Times New Roman" w:cs="Times New Roman"/>
        </w:rPr>
      </w:pPr>
    </w:p>
    <w:p w14:paraId="062F2652" w14:textId="2471F02A"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0"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1"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7E866D96" w14:textId="5AF99F43"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B05ACED" w14:textId="64FBD395"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2" w:history="1">
        <w:r w:rsidRPr="000A2FB9">
          <w:rPr>
            <w:rFonts w:ascii="Times New Roman" w:eastAsia="Times New Roman" w:hAnsi="Times New Roman" w:cs="Times New Roman"/>
            <w:color w:val="0000FF"/>
            <w:u w:val="single"/>
            <w:lang w:eastAsia="pl-PL" w:bidi="pl-PL"/>
          </w:rPr>
          <w:t>gdpr@gig.eu</w:t>
        </w:r>
      </w:hyperlink>
    </w:p>
    <w:p w14:paraId="03F5CFF1"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14:paraId="0836FC63"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74 p.z.p.</w:t>
      </w:r>
    </w:p>
    <w:p w14:paraId="407D1F6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78 ust. 1 p.z.p.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obowiązek podania przez Panią/Pana danych osobowych bezpośrednio Pani/Pana dotyczących jest wymogiem ustawowym określonym w przepisach p.z.p., związanym z udziałem w postępowaniu o udzielenie zamówienia publicznego.</w:t>
      </w:r>
    </w:p>
    <w:p w14:paraId="4FC2D30E"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Pr="0070468B" w:rsidRDefault="008B7974"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1D849B60" w:rsidR="00BF77DF" w:rsidRPr="003648F6" w:rsidRDefault="00FD5A45"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Pzp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r w:rsidR="00305D7A" w:rsidRPr="003648F6">
        <w:rPr>
          <w:rFonts w:ascii="Times New Roman" w:hAnsi="Times New Roman" w:cs="Times New Roman"/>
        </w:rPr>
        <w:t xml:space="preserve">Pzp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14:paraId="65BD7955" w14:textId="4AF641D6"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2A29635" w:rsidR="00AC357E" w:rsidRPr="003648F6" w:rsidRDefault="00BF77DF"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Dokumentacja bę</w:t>
      </w:r>
      <w:r w:rsidR="000D78C8" w:rsidRPr="003648F6">
        <w:rPr>
          <w:rFonts w:ascii="Times New Roman" w:hAnsi="Times New Roman" w:cs="Times New Roman"/>
        </w:rPr>
        <w:t>dąca w posiadaniu Z</w:t>
      </w:r>
      <w:r w:rsidR="00530FE7" w:rsidRPr="003648F6">
        <w:rPr>
          <w:rFonts w:ascii="Times New Roman" w:hAnsi="Times New Roman" w:cs="Times New Roman"/>
        </w:rPr>
        <w:t>amawiającego</w:t>
      </w:r>
      <w:r w:rsidR="00AC357E" w:rsidRPr="003648F6">
        <w:rPr>
          <w:rFonts w:ascii="Times New Roman" w:hAnsi="Times New Roman" w:cs="Times New Roman"/>
        </w:rPr>
        <w:t>:</w:t>
      </w:r>
    </w:p>
    <w:p w14:paraId="5C1E024C" w14:textId="1338FE6E" w:rsidR="00950C46" w:rsidRPr="003648F6" w:rsidRDefault="00950C46" w:rsidP="00950C46">
      <w:pPr>
        <w:pStyle w:val="Akapitzlist"/>
        <w:numPr>
          <w:ilvl w:val="0"/>
          <w:numId w:val="43"/>
        </w:numPr>
        <w:spacing w:after="0" w:line="320" w:lineRule="exact"/>
        <w:jc w:val="both"/>
        <w:rPr>
          <w:rFonts w:ascii="Times New Roman" w:hAnsi="Times New Roman" w:cs="Times New Roman"/>
        </w:rPr>
      </w:pPr>
      <w:r>
        <w:rPr>
          <w:rFonts w:ascii="Times New Roman" w:hAnsi="Times New Roman" w:cs="Times New Roman"/>
        </w:rPr>
        <w:t>STWiORB</w:t>
      </w:r>
    </w:p>
    <w:p w14:paraId="535B355A" w14:textId="4B6330D6" w:rsidR="007C4BB7" w:rsidRDefault="007C4BB7" w:rsidP="00027644">
      <w:pPr>
        <w:spacing w:after="0" w:line="240" w:lineRule="auto"/>
        <w:ind w:left="567" w:hanging="283"/>
        <w:jc w:val="both"/>
        <w:rPr>
          <w:rFonts w:ascii="Verdana" w:hAnsi="Verdana"/>
          <w:sz w:val="20"/>
          <w:szCs w:val="20"/>
        </w:rPr>
        <w:sectPr w:rsidR="007C4BB7">
          <w:headerReference w:type="default" r:id="rId23"/>
          <w:footerReference w:type="default" r:id="rId24"/>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0C858926"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Nawiązując do ogłoszenia o postępowaniu prowadzonym w trybie podstawowym bez przeprowadzenia negocjacji treści złożonych ofert zgodnie z art. 275 pkt 1 ustawy Pzp na </w:t>
      </w:r>
      <w:r w:rsidRPr="00043863">
        <w:rPr>
          <w:rFonts w:ascii="Times New Roman" w:hAnsi="Times New Roman" w:cs="Times New Roman"/>
          <w:b/>
          <w:bCs/>
          <w:lang w:bidi="pl-PL"/>
        </w:rPr>
        <w:t xml:space="preserve">Przebudowa i dostosowanie pomieszczeń w budynku A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279063C0"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całego 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Pzp,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Pzp,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43BA564B"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 postępowaniu oraz brak podstaw wykluczeniu z postępowania na podstawie art. 108 ust. 1 ustawy Pzp (punkt 13.1. SWZ) oraz art. 109 ust. 1 punkty 5, 6, 7, 8, 9 i 10 ustawy Pzp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projektową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r w:rsidR="00EC2573" w:rsidRPr="00043863">
        <w:rPr>
          <w:sz w:val="22"/>
          <w:szCs w:val="22"/>
        </w:rPr>
        <w:t>amawiającego</w:t>
      </w:r>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r w:rsidR="00EC2573" w:rsidRPr="00043863">
        <w:rPr>
          <w:sz w:val="22"/>
          <w:szCs w:val="22"/>
        </w:rPr>
        <w:t>amawiającemu</w:t>
      </w:r>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121FA963"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3915C9">
        <w:rPr>
          <w:rFonts w:ascii="Times New Roman" w:hAnsi="Times New Roman" w:cs="Times New Roman"/>
          <w:b/>
          <w:bCs/>
        </w:rPr>
        <w:t>2</w:t>
      </w:r>
      <w:r w:rsidR="00671AF0" w:rsidRPr="00043863">
        <w:rPr>
          <w:rFonts w:ascii="Times New Roman" w:hAnsi="Times New Roman" w:cs="Times New Roman"/>
          <w:b/>
          <w:bCs/>
        </w:rPr>
        <w:t>5</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6A02CFE0"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3915C9">
        <w:rPr>
          <w:rFonts w:ascii="Times New Roman" w:hAnsi="Times New Roman" w:cs="Times New Roman"/>
          <w:b/>
          <w:bCs/>
        </w:rPr>
        <w:t>2</w:t>
      </w:r>
      <w:r w:rsidR="00671AF0" w:rsidRPr="00043863">
        <w:rPr>
          <w:rFonts w:ascii="Times New Roman" w:hAnsi="Times New Roman" w:cs="Times New Roman"/>
          <w:b/>
          <w:bCs/>
        </w:rPr>
        <w:t>5</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66D8A644"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Pzp:</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77777777"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II. PRZESŁANEK WYKLUCZENIA Z POSTĘPOWANIA, o których mowa w art. 108 ust. 1 ustawy Pzp (punkt 13.1. SWZ) oraz art. 109 ust. 1 punkty 5, 6, 7, 8, 9 i 10 ustawy Pzp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77777777" w:rsidR="003C3633" w:rsidRPr="007E04BC" w:rsidRDefault="003C3633" w:rsidP="007E04BC">
      <w:pPr>
        <w:spacing w:after="0" w:line="340" w:lineRule="exact"/>
        <w:ind w:left="284" w:hanging="284"/>
        <w:jc w:val="both"/>
        <w:rPr>
          <w:rFonts w:ascii="Times New Roman" w:hAnsi="Times New Roman" w:cs="Times New Roman"/>
        </w:rPr>
      </w:pPr>
    </w:p>
    <w:p w14:paraId="3D8ACF4D" w14:textId="19D78F5C"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II.1. Nie podlegam wykluczeniu z postępowania na podstawie art. 108 ust. 1 ustawy Pzp.</w:t>
      </w:r>
    </w:p>
    <w:p w14:paraId="3193371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II.2. Nie podlegam wykluczeniu z postępowania na podstawie art. 109 ust. 1 ustawy Pzp w zakresie okoliczności, które Zamawiający wskazał w ogłoszeniu o zamówieniu oraz w punkcie 13.2. SWZ, czyli art. 109 ust. 1 punkty 5-10 ustawy Pzp.</w:t>
      </w:r>
    </w:p>
    <w:p w14:paraId="77B63F6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Pzp </w:t>
      </w:r>
      <w:r w:rsidRPr="007E04BC">
        <w:rPr>
          <w:rFonts w:ascii="Times New Roman" w:hAnsi="Times New Roman" w:cs="Times New Roman"/>
          <w:i/>
        </w:rPr>
        <w:t>(podać mającą zastosowanie podstawę wykluczenia spośród wymienionych w art. 108 ust. 1 pkt 1, 2, 5 lub art. 109 ust. 1 pkt 2‒5 i 7‒10 ustawy Pzp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Jednocześnie oświadczam, że w związku z ww. okolicznością, na podstawie art. 110 ust. 2 ustawy Pzp podjąłem następujące środki naprawcze: ……………………………………………..………..</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68262CFB"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14:paraId="1B988994" w14:textId="4993BCBA"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b/>
          <w:bCs/>
          <w:sz w:val="24"/>
          <w:szCs w:val="24"/>
          <w:lang w:eastAsia="pl-PL" w:bidi="pl-PL"/>
        </w:rPr>
        <w:t>Przebudowa i dostosowanie pomieszczeń w budynku A.</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512EB195"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14:paraId="075F810A"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p>
    <w:p w14:paraId="75E6234A" w14:textId="1DB2AFA2" w:rsidR="00F20009" w:rsidRPr="00F20009" w:rsidRDefault="00F20009" w:rsidP="00F20009">
      <w:pPr>
        <w:spacing w:after="0" w:line="30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b/>
          <w:bCs/>
          <w:sz w:val="24"/>
          <w:szCs w:val="24"/>
          <w:lang w:eastAsia="pl-PL" w:bidi="pl-PL"/>
        </w:rPr>
        <w:t>Przebudowa i dostosowanie pomieszczeń w budynku A</w:t>
      </w:r>
      <w:r w:rsidR="00A43504">
        <w:rPr>
          <w:rFonts w:ascii="Times New Roman" w:eastAsia="Times New Roman" w:hAnsi="Times New Roman" w:cs="Times New Roman"/>
          <w:b/>
          <w:bCs/>
          <w:sz w:val="24"/>
          <w:szCs w:val="24"/>
          <w:lang w:eastAsia="pl-PL" w:bidi="pl-PL"/>
        </w:rPr>
        <w:t>.</w:t>
      </w:r>
      <w:r w:rsidRPr="00F20009">
        <w:rPr>
          <w:rFonts w:ascii="Times New Roman" w:eastAsia="Times New Roman" w:hAnsi="Times New Roman" w:cs="Times New Roman"/>
          <w:b/>
          <w:bCs/>
          <w:sz w:val="24"/>
          <w:szCs w:val="24"/>
          <w:lang w:eastAsia="pl-PL" w:bidi="pl-PL"/>
        </w:rPr>
        <w:t xml:space="preserve"> </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483F468F"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03</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 xml:space="preserve">(tekst jednolity Dz. U. z 2019 r. poz. </w:t>
      </w:r>
      <w:r w:rsidR="000B39EB" w:rsidRPr="00A41DCF">
        <w:rPr>
          <w:rFonts w:ascii="Times New Roman" w:eastAsia="Times New Roman" w:hAnsi="Times New Roman" w:cs="Times New Roman"/>
          <w:lang w:eastAsia="pl-PL"/>
        </w:rPr>
        <w:t>2019</w:t>
      </w:r>
      <w:r w:rsidRPr="00A41DCF">
        <w:rPr>
          <w:rFonts w:ascii="Times New Roman" w:eastAsia="Times New Roman" w:hAnsi="Times New Roman" w:cs="Times New Roman"/>
          <w:lang w:eastAsia="pl-PL"/>
        </w:rPr>
        <w:t xml:space="preserve"> z późn. zm.) zwanej w </w:t>
      </w:r>
      <w:r w:rsidRPr="00D6230F">
        <w:rPr>
          <w:rFonts w:ascii="Times New Roman" w:eastAsia="Times New Roman" w:hAnsi="Times New Roman" w:cs="Times New Roman"/>
          <w:vertAlign w:val="subscript"/>
          <w:lang w:eastAsia="pl-PL"/>
        </w:rPr>
        <w:t>treści</w:t>
      </w:r>
      <w:r w:rsidRPr="00A41DCF">
        <w:rPr>
          <w:rFonts w:ascii="Times New Roman" w:eastAsia="Times New Roman" w:hAnsi="Times New Roman" w:cs="Times New Roman"/>
          <w:lang w:eastAsia="pl-PL"/>
        </w:rPr>
        <w:t xml:space="preserve"> Pzp,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263424AA" w:rsidR="00A935C7" w:rsidRPr="00A41DCF" w:rsidRDefault="000B39EB"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bidi="pl-PL"/>
        </w:rPr>
        <w:t>Przebudow</w:t>
      </w:r>
      <w:r w:rsidR="003915C9">
        <w:rPr>
          <w:rFonts w:ascii="Times New Roman" w:eastAsia="Times New Roman" w:hAnsi="Times New Roman" w:cs="Times New Roman"/>
          <w:b/>
          <w:bCs/>
          <w:lang w:eastAsia="pl-PL" w:bidi="pl-PL"/>
        </w:rPr>
        <w:t>y</w:t>
      </w:r>
      <w:r w:rsidRPr="00A41DCF">
        <w:rPr>
          <w:rFonts w:ascii="Times New Roman" w:eastAsia="Times New Roman" w:hAnsi="Times New Roman" w:cs="Times New Roman"/>
          <w:b/>
          <w:bCs/>
          <w:lang w:eastAsia="pl-PL" w:bidi="pl-PL"/>
        </w:rPr>
        <w:t xml:space="preserve"> i dostosowani</w:t>
      </w:r>
      <w:r w:rsidR="003915C9">
        <w:rPr>
          <w:rFonts w:ascii="Times New Roman" w:eastAsia="Times New Roman" w:hAnsi="Times New Roman" w:cs="Times New Roman"/>
          <w:b/>
          <w:bCs/>
          <w:lang w:eastAsia="pl-PL" w:bidi="pl-PL"/>
        </w:rPr>
        <w:t>a pomieszczeń w budynku A.</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STWiORB.</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1813DAD0"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3915C9">
        <w:rPr>
          <w:rFonts w:ascii="Times New Roman" w:eastAsia="Times New Roman" w:hAnsi="Times New Roman" w:cs="Times New Roman"/>
          <w:b/>
          <w:lang w:eastAsia="pl-PL"/>
        </w:rPr>
        <w:t xml:space="preserve"> 25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 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Zapłata wynagrodzenia za wykonanie prac określonych przedmiarem robót realizowana będzie w okresach miesięcznych za zakres wykonany w danym miesiącu według obmiaru powykonawczego oraz cen jednostkowych zawartych w ofercie Wykonawcy, podpisanego przez przedstawiciela Zamawiającego oraz fakturą końcową po zakończeniu i odbiorze przedmiotu zamówienia.</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 przejściowych oraz końcowej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częściowych zawierający ryczałtowe ceny jednostkowe ujęte w kosztorysach ofertowych załączonych do oferty przetargowej</w:t>
      </w:r>
    </w:p>
    <w:p w14:paraId="749B3F40"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Ostateczne wynagrodzenie Wykonawcy wynikać będzie z kosztorysu powykonawczego opracowanych w oparciu o powykonawcze obmiary robót i ryczałtowe ceny jednostkowe ujęte w kosztorysach ofertowych załączonych do oferty przetargowej. </w:t>
      </w:r>
    </w:p>
    <w:p w14:paraId="02D6816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Zamawiający obciąży Wykonawcę jednorazowo za udostępnione media. </w:t>
      </w:r>
    </w:p>
    <w:p w14:paraId="7A2FD9C8"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tab/>
        <w:t>za zużytą wodę w formie ryczałtu w wysokości 50 zł netto za każdy rozpoczęty miesiąc prac.</w:t>
      </w:r>
    </w:p>
    <w:p w14:paraId="18C2CDCA"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b)</w:t>
      </w:r>
      <w:r w:rsidRPr="00A41DCF">
        <w:rPr>
          <w:rFonts w:ascii="Times New Roman" w:eastAsia="Times New Roman" w:hAnsi="Times New Roman" w:cs="Times New Roman"/>
          <w:lang w:eastAsia="pl-PL"/>
        </w:rPr>
        <w:tab/>
        <w:t>za zużytą energię elektryczną w formie ryczałtu w wysokości 50 zł netto za każdy rozpoczęty miesiąc prac.</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5C0A4F9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wyznacza do pełnienie funkcji kierownika robót ogólnobudowlanych p............................... oraz do pełnienie funkcji kierownika robót elektrycznych p. …………….</w:t>
      </w: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Na podstawie art. 95 ustawy Pzp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Pr="00A41DCF"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Pracodawcą musi być Wykonawca lub jeden ze wspólników konsorcjum, zgłoszony zgodnie z przepisami Pzp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5A273471" w:rsidR="00A935C7" w:rsidRPr="00A41DCF" w:rsidRDefault="00DE22FD" w:rsidP="00A41DCF">
      <w:pPr>
        <w:pStyle w:val="Akapitzlist"/>
        <w:numPr>
          <w:ilvl w:val="0"/>
          <w:numId w:val="22"/>
        </w:numPr>
        <w:spacing w:after="0" w:line="320" w:lineRule="exact"/>
        <w:ind w:left="567" w:hanging="567"/>
        <w:jc w:val="both"/>
        <w:rPr>
          <w:rFonts w:ascii="Times New Roman" w:eastAsia="Times New Roman" w:hAnsi="Times New Roman" w:cs="Times New Roman"/>
        </w:rPr>
      </w:pPr>
      <w:r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Pzp.</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z przyczyn nie leżących po stronie Wykonawcy,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3D81858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w:t>
      </w:r>
      <w:r w:rsidRPr="00224FC5">
        <w:rPr>
          <w:rFonts w:ascii="Times New Roman" w:eastAsia="Arial" w:hAnsi="Times New Roman" w:cs="Times New Roman"/>
          <w:color w:val="000000"/>
          <w:lang w:eastAsia="pl-PL" w:bidi="pl-PL"/>
        </w:rPr>
        <w:softHyphen/>
        <w:t>nywania robót, co ma wpływ na termin wykonania Umowy,</w:t>
      </w:r>
    </w:p>
    <w:p w14:paraId="63B7D3EF" w14:textId="7777777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wstrzymania wykonania Umowy przez Zamawiającego z przyczyn nie- leżących po stronie Wykonawcy, o ile takie działanie powoduje, źe nie jest możliwe wykonanie Umowy w 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38EDD3A3"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projektowej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projektowej lub wykonanie robót dodatkowych lub zamiennych,</w:t>
      </w:r>
    </w:p>
    <w:p w14:paraId="16DCF374" w14:textId="5BEDB2BB"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3CB5302B"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t>
      </w:r>
      <w:r w:rsidRPr="00A41DCF">
        <w:rPr>
          <w:rFonts w:ascii="Times New Roman" w:eastAsia="Times New Roman" w:hAnsi="Times New Roman" w:cs="Times New Roman"/>
          <w:lang w:eastAsia="pl-PL" w:bidi="pl-PL"/>
        </w:rPr>
        <w:softHyphen/>
        <w:t>wy w terminie w niej ustalonym,</w:t>
      </w:r>
    </w:p>
    <w:p w14:paraId="3981EECE" w14:textId="31DF608E"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 dokonanych na podstawie art. 23 pkt 1 ustawy Prawo budowlane w rozwiązaniach projektowych, jeżeli są one uzasadnione koniecznością zwiększenia bezpieczeństwa realizacji robót budowlanych lub usprawnienia procesu budowy;</w:t>
      </w:r>
    </w:p>
    <w:p w14:paraId="21B864A3"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 dokonanych na podstawie art. 20 ust. 1 pkt 4 lit. a) ustawy Prawo budowlane -uzgodniona możliwość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202A08C"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projek</w:t>
      </w:r>
      <w:r w:rsidRPr="00A41DCF">
        <w:rPr>
          <w:rFonts w:ascii="Times New Roman" w:hAnsi="Times New Roman" w:cs="Times New Roman"/>
          <w:sz w:val="22"/>
          <w:szCs w:val="22"/>
        </w:rPr>
        <w:softHyphen/>
        <w:t>towej w przypadku:</w:t>
      </w:r>
    </w:p>
    <w:p w14:paraId="6A69448F" w14:textId="3567E9A0"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 projektowej,</w:t>
      </w:r>
    </w:p>
    <w:p w14:paraId="6EA61D5B" w14:textId="32CB1B03"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projektowej przekazanej przez Zamawiającego,</w:t>
      </w:r>
    </w:p>
    <w:p w14:paraId="75C12DE8" w14:textId="2DC6E222"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projektowej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69D60C2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 projektowej.</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11830B78"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 dokumentacji projektowej, jeżeli w wyniku rozwoju technicznego lub technologicznego możliwe jest wykonanie robót przy zastosowaniu innej technologii lub materiałów, które:</w:t>
      </w:r>
    </w:p>
    <w:p w14:paraId="5053C162" w14:textId="77777777" w:rsidR="00224FC5" w:rsidRPr="00224FC5" w:rsidRDefault="00224FC5" w:rsidP="00C66BD4">
      <w:pPr>
        <w:widowControl w:val="0"/>
        <w:numPr>
          <w:ilvl w:val="0"/>
          <w:numId w:val="40"/>
        </w:numPr>
        <w:tabs>
          <w:tab w:val="left" w:pos="1470"/>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C66BD4">
      <w:pPr>
        <w:widowControl w:val="0"/>
        <w:numPr>
          <w:ilvl w:val="0"/>
          <w:numId w:val="40"/>
        </w:numPr>
        <w:tabs>
          <w:tab w:val="left" w:pos="1470"/>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C66BD4">
      <w:pPr>
        <w:widowControl w:val="0"/>
        <w:numPr>
          <w:ilvl w:val="0"/>
          <w:numId w:val="40"/>
        </w:numPr>
        <w:tabs>
          <w:tab w:val="left" w:pos="1479"/>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C66BD4">
      <w:pPr>
        <w:widowControl w:val="0"/>
        <w:numPr>
          <w:ilvl w:val="0"/>
          <w:numId w:val="40"/>
        </w:numPr>
        <w:tabs>
          <w:tab w:val="left" w:pos="1479"/>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73DB2924"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 dokumentacji projektowej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2FA421C5"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projektowej,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przypadku ograniczenia zakresu robót przewidzianych,</w:t>
      </w:r>
    </w:p>
    <w:p w14:paraId="687A3539" w14:textId="77777777"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455 ustawy Pzp</w:t>
      </w:r>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Pr="00A41DCF" w:rsidRDefault="001A1D0E" w:rsidP="00A41DCF">
      <w:pPr>
        <w:spacing w:after="0" w:line="320" w:lineRule="exact"/>
        <w:jc w:val="center"/>
        <w:rPr>
          <w:rFonts w:ascii="Times New Roman" w:eastAsia="Times New Roman" w:hAnsi="Times New Roman" w:cs="Times New Roman"/>
          <w:lang w:eastAsia="pl-PL"/>
        </w:rPr>
      </w:pPr>
    </w:p>
    <w:p w14:paraId="6E127DFB" w14:textId="3E13168A"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§21</w:t>
      </w:r>
    </w:p>
    <w:p w14:paraId="5677FCCB"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6FCF8EF0"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36CC78FA"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1A1D0E">
        <w:rPr>
          <w:rFonts w:ascii="Times New Roman" w:eastAsia="Times New Roman" w:hAnsi="Times New Roman" w:cs="Times New Roman"/>
          <w:lang w:eastAsia="pl-PL"/>
        </w:rPr>
        <w:t>3</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41DDA44B"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A43504" w:rsidRPr="00A43504">
        <w:rPr>
          <w:rFonts w:ascii="Times New Roman" w:eastAsia="Times New Roman" w:hAnsi="Times New Roman" w:cs="Times New Roman"/>
          <w:b/>
          <w:bCs/>
          <w:sz w:val="24"/>
          <w:szCs w:val="24"/>
          <w:lang w:eastAsia="pl-PL" w:bidi="pl-PL"/>
        </w:rPr>
        <w:t>Przebudowa i dostosowanie pomieszczeń w budynku A</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4EFD9443" w:rsidR="00A935C7" w:rsidRPr="00A935C7" w:rsidRDefault="00A43504" w:rsidP="00A935C7">
      <w:pPr>
        <w:spacing w:after="0" w:line="360" w:lineRule="auto"/>
        <w:rPr>
          <w:rFonts w:ascii="Times New Roman" w:eastAsia="Times New Roman" w:hAnsi="Times New Roman" w:cs="Times New Roman"/>
          <w:b/>
          <w:bCs/>
          <w:sz w:val="24"/>
          <w:szCs w:val="24"/>
          <w:lang w:eastAsia="pl-PL"/>
        </w:rPr>
      </w:pPr>
      <w:r w:rsidRPr="00A43504">
        <w:rPr>
          <w:rFonts w:ascii="Times New Roman" w:eastAsia="Times New Roman" w:hAnsi="Times New Roman" w:cs="Times New Roman"/>
          <w:b/>
          <w:bCs/>
          <w:sz w:val="24"/>
          <w:szCs w:val="24"/>
          <w:lang w:eastAsia="pl-PL" w:bidi="pl-PL"/>
        </w:rPr>
        <w:t>Przebudowa i dostosowanie pomieszczeń w budynku A</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77777777"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141D1FE"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A43504" w:rsidRPr="00A43504">
        <w:rPr>
          <w:rFonts w:ascii="Times New Roman" w:eastAsia="Times New Roman" w:hAnsi="Times New Roman" w:cs="Times New Roman"/>
          <w:b/>
          <w:bCs/>
          <w:lang w:eastAsia="pl-PL" w:bidi="pl-PL"/>
        </w:rPr>
        <w:t>Przebudowa i dostosowanie pomieszczeń w budynku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B87996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45000000-7</w:t>
      </w:r>
      <w:r w:rsidRPr="00361501">
        <w:rPr>
          <w:rFonts w:ascii="Times New Roman" w:eastAsia="Times New Roman" w:hAnsi="Times New Roman" w:cs="Times New Roman"/>
          <w:lang w:eastAsia="pl-PL"/>
        </w:rPr>
        <w:tab/>
        <w:t>Roboty budowlane</w:t>
      </w:r>
    </w:p>
    <w:p w14:paraId="2C15EF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45300000-0</w:t>
      </w:r>
      <w:r w:rsidRPr="00361501">
        <w:rPr>
          <w:rFonts w:ascii="Times New Roman" w:eastAsia="Times New Roman" w:hAnsi="Times New Roman" w:cs="Times New Roman"/>
          <w:lang w:eastAsia="pl-PL"/>
        </w:rPr>
        <w:tab/>
        <w:t>Roboty instalacyjne w budynkach</w:t>
      </w:r>
    </w:p>
    <w:p w14:paraId="60A3E33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45400000-1</w:t>
      </w:r>
      <w:r w:rsidRPr="00361501">
        <w:rPr>
          <w:rFonts w:ascii="Times New Roman" w:eastAsia="Times New Roman" w:hAnsi="Times New Roman" w:cs="Times New Roman"/>
          <w:lang w:eastAsia="pl-PL"/>
        </w:rPr>
        <w:tab/>
        <w:t>Roboty wykończeniowe w zakresie obiektów budowlanych</w:t>
      </w: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56E08651"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A43504" w:rsidRPr="00A43504">
        <w:rPr>
          <w:rFonts w:ascii="Times New Roman" w:eastAsia="Times New Roman" w:hAnsi="Times New Roman" w:cs="Times New Roman"/>
          <w:b/>
          <w:bCs/>
          <w:lang w:eastAsia="pl-PL" w:bidi="pl-PL"/>
        </w:rPr>
        <w:t>Przebudowa i dostosowanie pomieszczeń w</w:t>
      </w:r>
      <w:r w:rsidR="00A43504">
        <w:rPr>
          <w:rFonts w:ascii="Times New Roman" w:eastAsia="Times New Roman" w:hAnsi="Times New Roman" w:cs="Times New Roman"/>
          <w:b/>
          <w:bCs/>
          <w:lang w:eastAsia="pl-PL" w:bidi="pl-PL"/>
        </w:rPr>
        <w:t> </w:t>
      </w:r>
      <w:r w:rsidR="00A43504" w:rsidRPr="00A43504">
        <w:rPr>
          <w:rFonts w:ascii="Times New Roman" w:eastAsia="Times New Roman" w:hAnsi="Times New Roman" w:cs="Times New Roman"/>
          <w:b/>
          <w:bCs/>
          <w:lang w:eastAsia="pl-PL" w:bidi="pl-PL"/>
        </w:rPr>
        <w:t>budynku A</w:t>
      </w:r>
      <w:r w:rsidR="00A43504">
        <w:rPr>
          <w:rFonts w:ascii="Times New Roman" w:eastAsia="Times New Roman" w:hAnsi="Times New Roman" w:cs="Times New Roman"/>
          <w:b/>
          <w:bCs/>
          <w:lang w:eastAsia="pl-PL" w:bidi="pl-PL"/>
        </w:rPr>
        <w:t>.</w:t>
      </w:r>
      <w:r w:rsidRPr="00361501">
        <w:rPr>
          <w:rFonts w:ascii="Times New Roman" w:eastAsia="Times New Roman" w:hAnsi="Times New Roman" w:cs="Times New Roman"/>
          <w:b/>
          <w:lang w:eastAsia="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55285965"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ab/>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A43504" w:rsidRPr="00A43504">
        <w:rPr>
          <w:rFonts w:ascii="Times New Roman" w:eastAsia="Times New Roman" w:hAnsi="Times New Roman" w:cs="Times New Roman"/>
          <w:b/>
          <w:bCs/>
          <w:lang w:eastAsia="pl-PL" w:bidi="pl-PL"/>
        </w:rPr>
        <w:t>Przebudowa i dostosowanie pomieszczeń w budynku A</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projektową. </w:t>
      </w:r>
    </w:p>
    <w:p w14:paraId="605881E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o planowaniu i zagospodarowaniu przestrzennym z dnia 27 marca 2003r.( </w:t>
      </w:r>
      <w:hyperlink r:id="rId25" w:history="1">
        <w:r w:rsidRPr="00361501">
          <w:rPr>
            <w:rFonts w:ascii="Times New Roman" w:eastAsia="Times New Roman" w:hAnsi="Times New Roman" w:cs="Times New Roman"/>
            <w:color w:val="0000FF"/>
            <w:u w:val="single"/>
            <w:lang w:eastAsia="pl-PL"/>
          </w:rPr>
          <w:t>Dz.U. 2017 poz. 1073</w:t>
        </w:r>
      </w:hyperlink>
      <w:r w:rsidRPr="00361501">
        <w:rPr>
          <w:rFonts w:ascii="Times New Roman" w:eastAsia="Times New Roman" w:hAnsi="Times New Roman" w:cs="Times New Roman"/>
          <w:lang w:eastAsia="pl-PL"/>
        </w:rPr>
        <w:t>).</w:t>
      </w:r>
    </w:p>
    <w:p w14:paraId="01FE1F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budowlane z dnia 07.07.1994r. (</w:t>
      </w:r>
      <w:hyperlink r:id="rId26" w:history="1">
        <w:r w:rsidRPr="00361501">
          <w:rPr>
            <w:rFonts w:ascii="Times New Roman" w:eastAsia="Times New Roman" w:hAnsi="Times New Roman" w:cs="Times New Roman"/>
            <w:color w:val="0000FF"/>
            <w:u w:val="single"/>
            <w:lang w:eastAsia="pl-PL"/>
          </w:rPr>
          <w:t>Dz.U. 2017 poz. 1332</w:t>
        </w:r>
      </w:hyperlink>
      <w:r w:rsidRPr="00361501">
        <w:rPr>
          <w:rFonts w:ascii="Times New Roman" w:eastAsia="Times New Roman" w:hAnsi="Times New Roman" w:cs="Times New Roman"/>
          <w:lang w:eastAsia="pl-PL"/>
        </w:rPr>
        <w:t xml:space="preserve"> i).</w:t>
      </w:r>
    </w:p>
    <w:p w14:paraId="0D04B65B"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 (</w:t>
      </w:r>
      <w:hyperlink r:id="rId27" w:history="1">
        <w:r w:rsidRPr="00361501">
          <w:rPr>
            <w:rFonts w:ascii="Times New Roman" w:eastAsia="Times New Roman" w:hAnsi="Times New Roman" w:cs="Times New Roman"/>
            <w:color w:val="0000FF"/>
            <w:u w:val="single"/>
            <w:lang w:eastAsia="pl-PL"/>
          </w:rPr>
          <w:t>Dz.U. 2017 poz. 2101</w:t>
        </w:r>
      </w:hyperlink>
      <w:r w:rsidRPr="00361501">
        <w:rPr>
          <w:rFonts w:ascii="Times New Roman" w:eastAsia="Times New Roman" w:hAnsi="Times New Roman" w:cs="Times New Roman"/>
          <w:lang w:eastAsia="pl-PL"/>
        </w:rPr>
        <w:t>).</w:t>
      </w:r>
    </w:p>
    <w:p w14:paraId="08D47690"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Gospodarki Przestrzennej i Budownictwa w sprawie warunków technicznych, jakim powinny odpowiadać budynki i ich usytuowanie z 14 września 1994 (</w:t>
      </w:r>
      <w:hyperlink r:id="rId28" w:history="1">
        <w:r w:rsidRPr="00361501">
          <w:rPr>
            <w:rFonts w:ascii="Times New Roman" w:eastAsia="Times New Roman" w:hAnsi="Times New Roman" w:cs="Times New Roman"/>
            <w:color w:val="0000FF"/>
            <w:u w:val="single"/>
            <w:lang w:eastAsia="pl-PL"/>
          </w:rPr>
          <w:t>Dz.U. 2015 poz. 1422</w:t>
        </w:r>
      </w:hyperlink>
      <w:r w:rsidRPr="00361501">
        <w:rPr>
          <w:rFonts w:ascii="Times New Roman" w:eastAsia="Times New Roman" w:hAnsi="Times New Roman" w:cs="Times New Roman"/>
          <w:lang w:eastAsia="pl-PL"/>
        </w:rPr>
        <w:t>).</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Spraw Wewnętrznych i Administracji z 24.09.1998 w sprawie ustalenia warunków geotechnicznych posadawiania obiektów budowlanych (Dz.U. 2012 poz. 463).</w:t>
      </w:r>
    </w:p>
    <w:p w14:paraId="7FFE2EF4"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 (Dz.U. 2002 nr 166 poz. 1360).</w:t>
      </w:r>
    </w:p>
    <w:p w14:paraId="555C48B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27 kwietnia 2001r. Prawo ochrony środowiska (</w:t>
      </w:r>
      <w:hyperlink r:id="rId29" w:history="1">
        <w:r w:rsidRPr="00361501">
          <w:rPr>
            <w:rFonts w:ascii="Times New Roman" w:eastAsia="Times New Roman" w:hAnsi="Times New Roman" w:cs="Times New Roman"/>
            <w:color w:val="0000FF"/>
            <w:u w:val="single"/>
            <w:lang w:eastAsia="pl-PL"/>
          </w:rPr>
          <w:t>Dz.U. 2017 poz. 519</w:t>
        </w:r>
      </w:hyperlink>
      <w:r w:rsidRPr="00361501">
        <w:rPr>
          <w:rFonts w:ascii="Times New Roman" w:eastAsia="Times New Roman" w:hAnsi="Times New Roman" w:cs="Times New Roman"/>
          <w:lang w:eastAsia="pl-PL"/>
        </w:rPr>
        <w:t>).</w:t>
      </w:r>
    </w:p>
    <w:p w14:paraId="505E7AE8"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 (</w:t>
      </w:r>
      <w:hyperlink r:id="rId30" w:history="1">
        <w:r w:rsidRPr="00361501">
          <w:rPr>
            <w:rFonts w:ascii="Times New Roman" w:eastAsia="Times New Roman" w:hAnsi="Times New Roman" w:cs="Times New Roman"/>
            <w:color w:val="0000FF"/>
            <w:u w:val="single"/>
            <w:lang w:eastAsia="pl-PL"/>
          </w:rPr>
          <w:t>Dz.U. 2016 poz. 1987</w:t>
        </w:r>
      </w:hyperlink>
      <w:r w:rsidRPr="00361501">
        <w:rPr>
          <w:rFonts w:ascii="Times New Roman" w:eastAsia="Times New Roman" w:hAnsi="Times New Roman" w:cs="Times New Roman"/>
          <w:lang w:eastAsia="pl-PL"/>
        </w:rPr>
        <w:t>).</w:t>
      </w:r>
    </w:p>
    <w:p w14:paraId="539DFBB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kwietnia 2004 r. o ochronie przyrody (Dz.U. 2016 poz. 2134).</w:t>
      </w:r>
    </w:p>
    <w:p w14:paraId="6ECF32E3"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14:paraId="0F8F3C23" w14:textId="1DE01545" w:rsidR="00881A1E" w:rsidRPr="00F07EFC" w:rsidRDefault="00A935C7" w:rsidP="00A935C7">
      <w:pPr>
        <w:spacing w:after="0" w:line="240" w:lineRule="auto"/>
        <w:ind w:left="5680" w:firstLine="284"/>
        <w:jc w:val="right"/>
        <w:rPr>
          <w:rFonts w:ascii="Verdana" w:hAnsi="Verdana"/>
          <w:i/>
          <w:iCs/>
          <w:sz w:val="16"/>
          <w:szCs w:val="16"/>
          <w:lang w:eastAsia="pl-PL"/>
        </w:rPr>
      </w:pPr>
      <w:r w:rsidRPr="00A935C7">
        <w:rPr>
          <w:rFonts w:ascii="Times New Roman" w:eastAsia="Times New Roman" w:hAnsi="Times New Roman" w:cs="Times New Roman"/>
          <w:sz w:val="24"/>
          <w:szCs w:val="24"/>
          <w:lang w:eastAsia="pl-PL"/>
        </w:rPr>
        <w:t>Polskie Normy.</w:t>
      </w:r>
    </w:p>
    <w:sectPr w:rsidR="00881A1E" w:rsidRPr="00F07EF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709777" w14:textId="77777777" w:rsidR="0003564B" w:rsidRDefault="0003564B" w:rsidP="003E7B35">
      <w:pPr>
        <w:spacing w:after="0" w:line="240" w:lineRule="auto"/>
      </w:pPr>
      <w:r>
        <w:separator/>
      </w:r>
    </w:p>
  </w:endnote>
  <w:endnote w:type="continuationSeparator" w:id="0">
    <w:p w14:paraId="62FBAD90" w14:textId="77777777" w:rsidR="0003564B" w:rsidRDefault="0003564B"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EC2573" w:rsidRDefault="00EC2573">
        <w:pPr>
          <w:pStyle w:val="Stopka"/>
          <w:jc w:val="right"/>
        </w:pPr>
        <w:r>
          <w:fldChar w:fldCharType="begin"/>
        </w:r>
        <w:r>
          <w:instrText>PAGE   \* MERGEFORMAT</w:instrText>
        </w:r>
        <w:r>
          <w:fldChar w:fldCharType="separate"/>
        </w:r>
        <w:r w:rsidR="0003564B">
          <w:rPr>
            <w:noProof/>
          </w:rPr>
          <w:t>1</w:t>
        </w:r>
        <w:r>
          <w:rPr>
            <w:noProof/>
          </w:rPr>
          <w:fldChar w:fldCharType="end"/>
        </w:r>
      </w:p>
    </w:sdtContent>
  </w:sdt>
  <w:p w14:paraId="29D5B247" w14:textId="77777777" w:rsidR="00EC2573" w:rsidRDefault="00EC25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EC2573" w:rsidRDefault="00EC2573"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24245625" w:rsidR="00EC2573" w:rsidRPr="003E7B35" w:rsidRDefault="00EC2573" w:rsidP="003E7B35">
            <w:pPr>
              <w:pStyle w:val="Stopka"/>
              <w:jc w:val="both"/>
              <w:rPr>
                <w:rFonts w:ascii="Verdana" w:hAnsi="Verdana"/>
                <w:sz w:val="16"/>
                <w:szCs w:val="16"/>
              </w:rPr>
            </w:pPr>
            <w:r>
              <w:rPr>
                <w:rFonts w:ascii="Verdana" w:hAnsi="Verdana"/>
                <w:sz w:val="16"/>
                <w:szCs w:val="16"/>
              </w:rPr>
              <w:t>FT-2021/03/01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023830">
              <w:rPr>
                <w:rFonts w:ascii="Verdana" w:hAnsi="Verdana"/>
                <w:bCs/>
                <w:noProof/>
                <w:sz w:val="16"/>
                <w:szCs w:val="16"/>
              </w:rPr>
              <w:t>2</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023830">
              <w:rPr>
                <w:rFonts w:ascii="Verdana" w:hAnsi="Verdana"/>
                <w:bCs/>
                <w:noProof/>
                <w:sz w:val="16"/>
                <w:szCs w:val="16"/>
              </w:rPr>
              <w:t>54</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ACF" w14:textId="77777777" w:rsidR="0003564B" w:rsidRDefault="0003564B" w:rsidP="003E7B35">
      <w:pPr>
        <w:spacing w:after="0" w:line="240" w:lineRule="auto"/>
      </w:pPr>
      <w:r>
        <w:separator/>
      </w:r>
    </w:p>
  </w:footnote>
  <w:footnote w:type="continuationSeparator" w:id="0">
    <w:p w14:paraId="0A74E442" w14:textId="77777777" w:rsidR="0003564B" w:rsidRDefault="0003564B"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EC2573" w:rsidRDefault="00EC2573" w:rsidP="003E7B35">
    <w:pPr>
      <w:pStyle w:val="Nagwek"/>
      <w:jc w:val="both"/>
      <w:rPr>
        <w:rFonts w:ascii="Verdana" w:hAnsi="Verdana"/>
        <w:i/>
        <w:sz w:val="16"/>
        <w:szCs w:val="16"/>
      </w:rPr>
    </w:pPr>
  </w:p>
  <w:p w14:paraId="3D2C5DE0" w14:textId="77777777" w:rsidR="00EC2573" w:rsidRPr="003E7B35" w:rsidRDefault="00EC2573"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5">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9">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9">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3">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4">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37">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3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39">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4">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5"/>
  </w:num>
  <w:num w:numId="2">
    <w:abstractNumId w:val="35"/>
  </w:num>
  <w:num w:numId="3">
    <w:abstractNumId w:val="38"/>
  </w:num>
  <w:num w:numId="4">
    <w:abstractNumId w:val="24"/>
  </w:num>
  <w:num w:numId="5">
    <w:abstractNumId w:val="19"/>
  </w:num>
  <w:num w:numId="6">
    <w:abstractNumId w:val="25"/>
  </w:num>
  <w:num w:numId="7">
    <w:abstractNumId w:val="22"/>
  </w:num>
  <w:num w:numId="8">
    <w:abstractNumId w:val="39"/>
  </w:num>
  <w:num w:numId="9">
    <w:abstractNumId w:val="17"/>
  </w:num>
  <w:num w:numId="10">
    <w:abstractNumId w:val="21"/>
  </w:num>
  <w:num w:numId="11">
    <w:abstractNumId w:val="40"/>
  </w:num>
  <w:num w:numId="12">
    <w:abstractNumId w:val="1"/>
  </w:num>
  <w:num w:numId="13">
    <w:abstractNumId w:val="11"/>
  </w:num>
  <w:num w:numId="14">
    <w:abstractNumId w:val="10"/>
  </w:num>
  <w:num w:numId="15">
    <w:abstractNumId w:val="23"/>
  </w:num>
  <w:num w:numId="16">
    <w:abstractNumId w:val="2"/>
  </w:num>
  <w:num w:numId="17">
    <w:abstractNumId w:val="9"/>
  </w:num>
  <w:num w:numId="18">
    <w:abstractNumId w:val="3"/>
  </w:num>
  <w:num w:numId="19">
    <w:abstractNumId w:val="42"/>
  </w:num>
  <w:num w:numId="20">
    <w:abstractNumId w:val="29"/>
  </w:num>
  <w:num w:numId="21">
    <w:abstractNumId w:val="7"/>
  </w:num>
  <w:num w:numId="22">
    <w:abstractNumId w:val="32"/>
  </w:num>
  <w:num w:numId="23">
    <w:abstractNumId w:val="33"/>
  </w:num>
  <w:num w:numId="24">
    <w:abstractNumId w:val="18"/>
  </w:num>
  <w:num w:numId="25">
    <w:abstractNumId w:val="20"/>
  </w:num>
  <w:num w:numId="26">
    <w:abstractNumId w:val="13"/>
  </w:num>
  <w:num w:numId="27">
    <w:abstractNumId w:val="44"/>
  </w:num>
  <w:num w:numId="28">
    <w:abstractNumId w:val="36"/>
  </w:num>
  <w:num w:numId="29">
    <w:abstractNumId w:val="28"/>
  </w:num>
  <w:num w:numId="30">
    <w:abstractNumId w:val="43"/>
  </w:num>
  <w:num w:numId="31">
    <w:abstractNumId w:val="12"/>
  </w:num>
  <w:num w:numId="32">
    <w:abstractNumId w:val="14"/>
  </w:num>
  <w:num w:numId="33">
    <w:abstractNumId w:val="26"/>
  </w:num>
  <w:num w:numId="34">
    <w:abstractNumId w:val="4"/>
  </w:num>
  <w:num w:numId="35">
    <w:abstractNumId w:val="30"/>
  </w:num>
  <w:num w:numId="36">
    <w:abstractNumId w:val="41"/>
  </w:num>
  <w:num w:numId="37">
    <w:abstractNumId w:val="15"/>
  </w:num>
  <w:num w:numId="38">
    <w:abstractNumId w:val="31"/>
  </w:num>
  <w:num w:numId="39">
    <w:abstractNumId w:val="37"/>
  </w:num>
  <w:num w:numId="40">
    <w:abstractNumId w:val="6"/>
  </w:num>
  <w:num w:numId="41">
    <w:abstractNumId w:val="27"/>
  </w:num>
  <w:num w:numId="42">
    <w:abstractNumId w:val="5"/>
  </w:num>
  <w:num w:numId="43">
    <w:abstractNumId w:val="16"/>
  </w:num>
  <w:num w:numId="44">
    <w:abstractNumId w:val="8"/>
  </w:num>
  <w:num w:numId="45">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4BBF"/>
    <w:rsid w:val="000139DA"/>
    <w:rsid w:val="00016AE9"/>
    <w:rsid w:val="0001772C"/>
    <w:rsid w:val="00022DFD"/>
    <w:rsid w:val="00023830"/>
    <w:rsid w:val="00023D43"/>
    <w:rsid w:val="00027644"/>
    <w:rsid w:val="000308B1"/>
    <w:rsid w:val="0003564B"/>
    <w:rsid w:val="000401C1"/>
    <w:rsid w:val="000436D6"/>
    <w:rsid w:val="00043863"/>
    <w:rsid w:val="00044BDB"/>
    <w:rsid w:val="00054C8D"/>
    <w:rsid w:val="0006166E"/>
    <w:rsid w:val="00063741"/>
    <w:rsid w:val="0006467F"/>
    <w:rsid w:val="0007119D"/>
    <w:rsid w:val="000728F9"/>
    <w:rsid w:val="00074A7A"/>
    <w:rsid w:val="000838DD"/>
    <w:rsid w:val="00085766"/>
    <w:rsid w:val="000A2FB9"/>
    <w:rsid w:val="000A4D41"/>
    <w:rsid w:val="000B14D6"/>
    <w:rsid w:val="000B2888"/>
    <w:rsid w:val="000B39EB"/>
    <w:rsid w:val="000B6742"/>
    <w:rsid w:val="000D1F61"/>
    <w:rsid w:val="000D78C8"/>
    <w:rsid w:val="000E451B"/>
    <w:rsid w:val="000F58EA"/>
    <w:rsid w:val="00104F54"/>
    <w:rsid w:val="00114676"/>
    <w:rsid w:val="00115D85"/>
    <w:rsid w:val="00122ECE"/>
    <w:rsid w:val="00135D08"/>
    <w:rsid w:val="001371A6"/>
    <w:rsid w:val="00151F68"/>
    <w:rsid w:val="00161712"/>
    <w:rsid w:val="001638F2"/>
    <w:rsid w:val="00164031"/>
    <w:rsid w:val="001701D1"/>
    <w:rsid w:val="00171067"/>
    <w:rsid w:val="00173A03"/>
    <w:rsid w:val="00184A8E"/>
    <w:rsid w:val="00191605"/>
    <w:rsid w:val="0019524F"/>
    <w:rsid w:val="001969B4"/>
    <w:rsid w:val="001A1D0E"/>
    <w:rsid w:val="001A3A34"/>
    <w:rsid w:val="001B165C"/>
    <w:rsid w:val="001C56D1"/>
    <w:rsid w:val="001D0178"/>
    <w:rsid w:val="001D5809"/>
    <w:rsid w:val="001E296C"/>
    <w:rsid w:val="001E767D"/>
    <w:rsid w:val="00210B1B"/>
    <w:rsid w:val="002113B0"/>
    <w:rsid w:val="00211D17"/>
    <w:rsid w:val="002217ED"/>
    <w:rsid w:val="002225A6"/>
    <w:rsid w:val="00224FC5"/>
    <w:rsid w:val="002316A9"/>
    <w:rsid w:val="002316F7"/>
    <w:rsid w:val="00237E71"/>
    <w:rsid w:val="00243B25"/>
    <w:rsid w:val="0025145E"/>
    <w:rsid w:val="0025245F"/>
    <w:rsid w:val="00260E84"/>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5723"/>
    <w:rsid w:val="002C4319"/>
    <w:rsid w:val="002C79AA"/>
    <w:rsid w:val="002C7D2F"/>
    <w:rsid w:val="002D1828"/>
    <w:rsid w:val="002E0D89"/>
    <w:rsid w:val="002F7D60"/>
    <w:rsid w:val="003024F4"/>
    <w:rsid w:val="00303ECD"/>
    <w:rsid w:val="00305D7A"/>
    <w:rsid w:val="003224C3"/>
    <w:rsid w:val="00322B73"/>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5D1D"/>
    <w:rsid w:val="003A0303"/>
    <w:rsid w:val="003A1E80"/>
    <w:rsid w:val="003A51FA"/>
    <w:rsid w:val="003A5BA0"/>
    <w:rsid w:val="003A66AE"/>
    <w:rsid w:val="003B141F"/>
    <w:rsid w:val="003C2FB8"/>
    <w:rsid w:val="003C3633"/>
    <w:rsid w:val="003C5728"/>
    <w:rsid w:val="003C6042"/>
    <w:rsid w:val="003D4F93"/>
    <w:rsid w:val="003E45DB"/>
    <w:rsid w:val="003E7B35"/>
    <w:rsid w:val="003F150C"/>
    <w:rsid w:val="003F2928"/>
    <w:rsid w:val="003F6804"/>
    <w:rsid w:val="003F76A2"/>
    <w:rsid w:val="00402137"/>
    <w:rsid w:val="004023D4"/>
    <w:rsid w:val="00402D35"/>
    <w:rsid w:val="004231B1"/>
    <w:rsid w:val="0042593D"/>
    <w:rsid w:val="00436FB5"/>
    <w:rsid w:val="00441DAA"/>
    <w:rsid w:val="004477CF"/>
    <w:rsid w:val="0045156A"/>
    <w:rsid w:val="00454D9B"/>
    <w:rsid w:val="004576DF"/>
    <w:rsid w:val="00473803"/>
    <w:rsid w:val="00483B0F"/>
    <w:rsid w:val="00490EE4"/>
    <w:rsid w:val="00492857"/>
    <w:rsid w:val="00496DFB"/>
    <w:rsid w:val="004A507A"/>
    <w:rsid w:val="004B0F98"/>
    <w:rsid w:val="004B27BC"/>
    <w:rsid w:val="004B5820"/>
    <w:rsid w:val="004E25DC"/>
    <w:rsid w:val="004E6888"/>
    <w:rsid w:val="004F5048"/>
    <w:rsid w:val="0050198B"/>
    <w:rsid w:val="00502501"/>
    <w:rsid w:val="00507E91"/>
    <w:rsid w:val="00513573"/>
    <w:rsid w:val="00523271"/>
    <w:rsid w:val="00530FE7"/>
    <w:rsid w:val="00552D32"/>
    <w:rsid w:val="00555F12"/>
    <w:rsid w:val="00570844"/>
    <w:rsid w:val="00580E13"/>
    <w:rsid w:val="00584367"/>
    <w:rsid w:val="00585E6A"/>
    <w:rsid w:val="00591C3D"/>
    <w:rsid w:val="00592E16"/>
    <w:rsid w:val="005B32D5"/>
    <w:rsid w:val="005B4C2B"/>
    <w:rsid w:val="005C409E"/>
    <w:rsid w:val="005C4619"/>
    <w:rsid w:val="005C469A"/>
    <w:rsid w:val="005D0E30"/>
    <w:rsid w:val="005D2EB5"/>
    <w:rsid w:val="005E15A2"/>
    <w:rsid w:val="005F39F0"/>
    <w:rsid w:val="005F4DA9"/>
    <w:rsid w:val="00603F71"/>
    <w:rsid w:val="00620735"/>
    <w:rsid w:val="00625D9A"/>
    <w:rsid w:val="00630FA1"/>
    <w:rsid w:val="00631E09"/>
    <w:rsid w:val="00634E1A"/>
    <w:rsid w:val="00636235"/>
    <w:rsid w:val="006406EC"/>
    <w:rsid w:val="00640912"/>
    <w:rsid w:val="00647639"/>
    <w:rsid w:val="00652415"/>
    <w:rsid w:val="00654914"/>
    <w:rsid w:val="00655115"/>
    <w:rsid w:val="00655FE0"/>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34909"/>
    <w:rsid w:val="007376E6"/>
    <w:rsid w:val="007378BD"/>
    <w:rsid w:val="00744C92"/>
    <w:rsid w:val="0074612D"/>
    <w:rsid w:val="007669DF"/>
    <w:rsid w:val="00772145"/>
    <w:rsid w:val="0077264A"/>
    <w:rsid w:val="00780442"/>
    <w:rsid w:val="007822D7"/>
    <w:rsid w:val="00782498"/>
    <w:rsid w:val="00786F78"/>
    <w:rsid w:val="00793CEE"/>
    <w:rsid w:val="00796133"/>
    <w:rsid w:val="007A5233"/>
    <w:rsid w:val="007A7B00"/>
    <w:rsid w:val="007A7E69"/>
    <w:rsid w:val="007C02D6"/>
    <w:rsid w:val="007C4BB7"/>
    <w:rsid w:val="007D30A1"/>
    <w:rsid w:val="007E04BC"/>
    <w:rsid w:val="007E0E0E"/>
    <w:rsid w:val="007E79D5"/>
    <w:rsid w:val="007E7C80"/>
    <w:rsid w:val="007F5E99"/>
    <w:rsid w:val="00807183"/>
    <w:rsid w:val="0081168F"/>
    <w:rsid w:val="00812D13"/>
    <w:rsid w:val="008170C8"/>
    <w:rsid w:val="00817ACA"/>
    <w:rsid w:val="008233C3"/>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4BE6"/>
    <w:rsid w:val="0089703E"/>
    <w:rsid w:val="008A3777"/>
    <w:rsid w:val="008B7974"/>
    <w:rsid w:val="008C1614"/>
    <w:rsid w:val="008D350D"/>
    <w:rsid w:val="008D50D9"/>
    <w:rsid w:val="008E107D"/>
    <w:rsid w:val="008F4635"/>
    <w:rsid w:val="0090643A"/>
    <w:rsid w:val="00912CE7"/>
    <w:rsid w:val="0092250B"/>
    <w:rsid w:val="0092609F"/>
    <w:rsid w:val="00934BC2"/>
    <w:rsid w:val="00941390"/>
    <w:rsid w:val="009440CC"/>
    <w:rsid w:val="00950C46"/>
    <w:rsid w:val="00961A56"/>
    <w:rsid w:val="00971D36"/>
    <w:rsid w:val="009772CB"/>
    <w:rsid w:val="00977386"/>
    <w:rsid w:val="00983195"/>
    <w:rsid w:val="00984E2E"/>
    <w:rsid w:val="009C1E6A"/>
    <w:rsid w:val="009C2022"/>
    <w:rsid w:val="009C5FEA"/>
    <w:rsid w:val="009D3B42"/>
    <w:rsid w:val="009D5D1E"/>
    <w:rsid w:val="009D79F2"/>
    <w:rsid w:val="009D7B5C"/>
    <w:rsid w:val="009F1B63"/>
    <w:rsid w:val="009F4FA0"/>
    <w:rsid w:val="00A0184D"/>
    <w:rsid w:val="00A40DBD"/>
    <w:rsid w:val="00A41DCF"/>
    <w:rsid w:val="00A43504"/>
    <w:rsid w:val="00A445E1"/>
    <w:rsid w:val="00A45817"/>
    <w:rsid w:val="00A54DF8"/>
    <w:rsid w:val="00A550D5"/>
    <w:rsid w:val="00A66B9F"/>
    <w:rsid w:val="00A702A0"/>
    <w:rsid w:val="00A7698A"/>
    <w:rsid w:val="00A81060"/>
    <w:rsid w:val="00A813E2"/>
    <w:rsid w:val="00A839F8"/>
    <w:rsid w:val="00A935C7"/>
    <w:rsid w:val="00A96E16"/>
    <w:rsid w:val="00AA49D0"/>
    <w:rsid w:val="00AA7EB9"/>
    <w:rsid w:val="00AB0C8B"/>
    <w:rsid w:val="00AB79B9"/>
    <w:rsid w:val="00AC1C54"/>
    <w:rsid w:val="00AC26A3"/>
    <w:rsid w:val="00AC31B2"/>
    <w:rsid w:val="00AC33F3"/>
    <w:rsid w:val="00AC3491"/>
    <w:rsid w:val="00AC357E"/>
    <w:rsid w:val="00AC6A02"/>
    <w:rsid w:val="00AE03B1"/>
    <w:rsid w:val="00AE07CE"/>
    <w:rsid w:val="00AE0FD7"/>
    <w:rsid w:val="00AE2B5F"/>
    <w:rsid w:val="00AE3086"/>
    <w:rsid w:val="00AF345C"/>
    <w:rsid w:val="00B03EDB"/>
    <w:rsid w:val="00B062CC"/>
    <w:rsid w:val="00B1060E"/>
    <w:rsid w:val="00B1519A"/>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75917"/>
    <w:rsid w:val="00B8458B"/>
    <w:rsid w:val="00B91A27"/>
    <w:rsid w:val="00B95CE6"/>
    <w:rsid w:val="00BA6D5E"/>
    <w:rsid w:val="00BB3147"/>
    <w:rsid w:val="00BC01BE"/>
    <w:rsid w:val="00BD2C3E"/>
    <w:rsid w:val="00BD4BD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A35"/>
    <w:rsid w:val="00C471F1"/>
    <w:rsid w:val="00C57CBD"/>
    <w:rsid w:val="00C66BD4"/>
    <w:rsid w:val="00C716EA"/>
    <w:rsid w:val="00C7175F"/>
    <w:rsid w:val="00C76308"/>
    <w:rsid w:val="00C815E1"/>
    <w:rsid w:val="00C8390F"/>
    <w:rsid w:val="00C86A57"/>
    <w:rsid w:val="00C90C8D"/>
    <w:rsid w:val="00C925ED"/>
    <w:rsid w:val="00C97726"/>
    <w:rsid w:val="00CA6365"/>
    <w:rsid w:val="00CC7F5D"/>
    <w:rsid w:val="00CD73D6"/>
    <w:rsid w:val="00CE3D08"/>
    <w:rsid w:val="00CF0F37"/>
    <w:rsid w:val="00CF1FF7"/>
    <w:rsid w:val="00CF4DEB"/>
    <w:rsid w:val="00D07D4D"/>
    <w:rsid w:val="00D10B43"/>
    <w:rsid w:val="00D128AA"/>
    <w:rsid w:val="00D15BF2"/>
    <w:rsid w:val="00D276A7"/>
    <w:rsid w:val="00D35921"/>
    <w:rsid w:val="00D35E22"/>
    <w:rsid w:val="00D37B62"/>
    <w:rsid w:val="00D41AF3"/>
    <w:rsid w:val="00D53F23"/>
    <w:rsid w:val="00D54888"/>
    <w:rsid w:val="00D57B44"/>
    <w:rsid w:val="00D6230F"/>
    <w:rsid w:val="00D70096"/>
    <w:rsid w:val="00D7105E"/>
    <w:rsid w:val="00D72784"/>
    <w:rsid w:val="00D74D7C"/>
    <w:rsid w:val="00D807A8"/>
    <w:rsid w:val="00D80E0D"/>
    <w:rsid w:val="00D85683"/>
    <w:rsid w:val="00D87E73"/>
    <w:rsid w:val="00D900E7"/>
    <w:rsid w:val="00D90CDC"/>
    <w:rsid w:val="00DA622B"/>
    <w:rsid w:val="00DA7390"/>
    <w:rsid w:val="00DC082F"/>
    <w:rsid w:val="00DD097A"/>
    <w:rsid w:val="00DD4E4C"/>
    <w:rsid w:val="00DD7EFF"/>
    <w:rsid w:val="00DE22FD"/>
    <w:rsid w:val="00E042F8"/>
    <w:rsid w:val="00E10CC5"/>
    <w:rsid w:val="00E11034"/>
    <w:rsid w:val="00E12025"/>
    <w:rsid w:val="00E227E7"/>
    <w:rsid w:val="00E23A30"/>
    <w:rsid w:val="00E241A2"/>
    <w:rsid w:val="00E27DAF"/>
    <w:rsid w:val="00E35E54"/>
    <w:rsid w:val="00E40F3D"/>
    <w:rsid w:val="00E42086"/>
    <w:rsid w:val="00E74B57"/>
    <w:rsid w:val="00E8602D"/>
    <w:rsid w:val="00E905B8"/>
    <w:rsid w:val="00E92298"/>
    <w:rsid w:val="00EA4E90"/>
    <w:rsid w:val="00EA63B3"/>
    <w:rsid w:val="00EB0CF2"/>
    <w:rsid w:val="00EB6CAA"/>
    <w:rsid w:val="00EC2573"/>
    <w:rsid w:val="00EC52C4"/>
    <w:rsid w:val="00ED5A41"/>
    <w:rsid w:val="00EE15C3"/>
    <w:rsid w:val="00EE19DC"/>
    <w:rsid w:val="00EE2DCE"/>
    <w:rsid w:val="00EE3EFF"/>
    <w:rsid w:val="00F07EFC"/>
    <w:rsid w:val="00F15CEB"/>
    <w:rsid w:val="00F16BF7"/>
    <w:rsid w:val="00F20009"/>
    <w:rsid w:val="00F23237"/>
    <w:rsid w:val="00F25D16"/>
    <w:rsid w:val="00F26CC8"/>
    <w:rsid w:val="00F37685"/>
    <w:rsid w:val="00F4094C"/>
    <w:rsid w:val="00F42257"/>
    <w:rsid w:val="00F52413"/>
    <w:rsid w:val="00F53DF1"/>
    <w:rsid w:val="00F55D70"/>
    <w:rsid w:val="00F63409"/>
    <w:rsid w:val="00F6476E"/>
    <w:rsid w:val="00F7183F"/>
    <w:rsid w:val="00F71E6A"/>
    <w:rsid w:val="00F763EE"/>
    <w:rsid w:val="00F933AD"/>
    <w:rsid w:val="00F96DE3"/>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tel:21114010780000" TargetMode="External"/><Relationship Id="rId26" Type="http://schemas.openxmlformats.org/officeDocument/2006/relationships/hyperlink" Target="http://prawo.sejm.gov.pl/isap.nsf/DocDetails.xsp?id=WDU20170001332"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miniportal.uzp.gov.pl/" TargetMode="External"/><Relationship Id="rId25" Type="http://schemas.openxmlformats.org/officeDocument/2006/relationships/hyperlink" Target="http://prawo.sejm.gov.pl/isap.nsf/DocDetails.xsp?id=WDU20170001073"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21114010780000" TargetMode="External"/><Relationship Id="rId29" Type="http://schemas.openxmlformats.org/officeDocument/2006/relationships/hyperlink" Target="http://prawo.sejm.gov.pl/isap.nsf/DocDetails.xsp?id=WDU201700005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eader" Target="header1.xml"/><Relationship Id="rId28" Type="http://schemas.openxmlformats.org/officeDocument/2006/relationships/hyperlink" Target="http://prawo.sejm.gov.pl/isap.nsf/DocDetails.xsp?id=WDU20150001422" TargetMode="Externa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 TargetMode="External"/><Relationship Id="rId22" Type="http://schemas.openxmlformats.org/officeDocument/2006/relationships/hyperlink" Target="mailto:gdpr@gig.eu" TargetMode="External"/><Relationship Id="rId27" Type="http://schemas.openxmlformats.org/officeDocument/2006/relationships/hyperlink" Target="http://prawo.sejm.gov.pl/isap.nsf/DocDetails.xsp?id=WDU20170002101" TargetMode="External"/><Relationship Id="rId30" Type="http://schemas.openxmlformats.org/officeDocument/2006/relationships/hyperlink" Target="http://prawo.sejm.gov.pl/isap.nsf/DocDetails.xsp?id=WDU2016000198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61EC6-0708-4190-80D4-D15570F22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19304</Words>
  <Characters>115826</Characters>
  <Application>Microsoft Office Word</Application>
  <DocSecurity>0</DocSecurity>
  <Lines>965</Lines>
  <Paragraphs>269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kot</cp:lastModifiedBy>
  <cp:revision>3</cp:revision>
  <cp:lastPrinted>2021-03-04T05:45:00Z</cp:lastPrinted>
  <dcterms:created xsi:type="dcterms:W3CDTF">2021-03-19T06:05:00Z</dcterms:created>
  <dcterms:modified xsi:type="dcterms:W3CDTF">2021-03-19T06:24:00Z</dcterms:modified>
</cp:coreProperties>
</file>