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E5487" w14:textId="1E30C153" w:rsidR="00EE448B" w:rsidRDefault="00F75FCA" w:rsidP="00464F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4FFF">
        <w:rPr>
          <w:rFonts w:ascii="Times New Roman" w:hAnsi="Times New Roman" w:cs="Times New Roman"/>
          <w:b/>
          <w:sz w:val="24"/>
          <w:szCs w:val="24"/>
          <w:u w:val="single"/>
        </w:rPr>
        <w:t>Załącznik</w:t>
      </w:r>
      <w:r w:rsidR="00EE448B" w:rsidRPr="00464FF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4FFF">
        <w:rPr>
          <w:rFonts w:ascii="Times New Roman" w:hAnsi="Times New Roman" w:cs="Times New Roman"/>
          <w:b/>
          <w:sz w:val="24"/>
          <w:szCs w:val="24"/>
          <w:u w:val="single"/>
        </w:rPr>
        <w:t xml:space="preserve">nr </w:t>
      </w:r>
      <w:r w:rsidR="00EE448B" w:rsidRPr="00464FF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464FFF">
        <w:rPr>
          <w:rFonts w:ascii="Times New Roman" w:hAnsi="Times New Roman" w:cs="Times New Roman"/>
          <w:b/>
          <w:sz w:val="24"/>
          <w:szCs w:val="24"/>
          <w:u w:val="single"/>
        </w:rPr>
        <w:t>:  OPZ  do  CZĘŚ</w:t>
      </w:r>
      <w:r w:rsidR="00464FFF" w:rsidRPr="00464FFF">
        <w:rPr>
          <w:rFonts w:ascii="Times New Roman" w:hAnsi="Times New Roman" w:cs="Times New Roman"/>
          <w:b/>
          <w:sz w:val="24"/>
          <w:szCs w:val="24"/>
          <w:u w:val="single"/>
        </w:rPr>
        <w:t xml:space="preserve">CI </w:t>
      </w:r>
      <w:r w:rsidR="00464FF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4FFF" w:rsidRPr="00464FFF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</w:p>
    <w:p w14:paraId="134526D9" w14:textId="77777777" w:rsidR="00464FFF" w:rsidRPr="00464FFF" w:rsidRDefault="00464FFF" w:rsidP="00464F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2D869A" w14:textId="37C9EEB4" w:rsidR="007F74A8" w:rsidRPr="00DE6B4A" w:rsidRDefault="00DE6B4A" w:rsidP="00DE6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</w:t>
      </w:r>
      <w:r w:rsidR="007F74A8" w:rsidRPr="00DE6B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Dwie p</w:t>
      </w:r>
      <w:r w:rsidR="007F74A8" w:rsidRPr="00DE6B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rasy do badania wytrzymałości materiałów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44918754" w14:textId="58D7487B" w:rsidR="00B57C20" w:rsidRPr="001B335C" w:rsidRDefault="00B57C20" w:rsidP="00B57C2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325F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Prasa 1</w:t>
      </w:r>
    </w:p>
    <w:p w14:paraId="1E018300" w14:textId="77777777" w:rsidR="00A86F7E" w:rsidRDefault="00B57C20" w:rsidP="0086520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Prasa </w:t>
      </w:r>
      <w:r w:rsidR="00485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służąca </w:t>
      </w: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badania wytrzymałości na ściskanie szerokiej gamy próbek  (w </w:t>
      </w:r>
      <w:r w:rsidR="00A86F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betonu) w zakresie do min. </w:t>
      </w: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>3000 kN (zgodnie z normą PN-EN 12390-4, 12390-5, 12390-6) z możliwością doposażenia w ramę umożliwiającą badanie wytrzymałości tych materiałów na zginanie w zakresie do min. 300 kN  (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normą </w:t>
      </w: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PN-EN 12390-5, 12390-6, PN-EN 1338, 1340). </w:t>
      </w:r>
    </w:p>
    <w:p w14:paraId="3B0B568A" w14:textId="77777777" w:rsidR="00B57C20" w:rsidRPr="00B95553" w:rsidRDefault="00B57C20" w:rsidP="00A86F7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Maszyna powinna </w:t>
      </w:r>
      <w:r w:rsidR="004C2E40"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>być wyposażona w</w:t>
      </w:r>
      <w:r w:rsidR="0048571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65209"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8141D"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>7" wyświetlacz  dotykowy</w:t>
      </w:r>
      <w:r w:rsidR="00865209"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możliwość ustawienia parametrów testu (wybór próbki, tempo przyrostu siły)</w:t>
      </w:r>
      <w:r w:rsidR="00865209"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>, zbiornik na olej o pojemności min. 20 L</w:t>
      </w:r>
      <w:r w:rsidR="00EE448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65209"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D03C72C" w14:textId="77777777" w:rsidR="00865209" w:rsidRPr="00865209" w:rsidRDefault="00865209" w:rsidP="0086520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>Prasa powinna charakteryzować się następującymi parametrami:</w:t>
      </w:r>
    </w:p>
    <w:p w14:paraId="54FCB10F" w14:textId="77777777" w:rsidR="00B57C20" w:rsidRPr="00B57C20" w:rsidRDefault="00B57C20" w:rsidP="00865209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maksymalny ruch tłoka</w:t>
      </w:r>
      <w:r w:rsidR="00A86F7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</w:t>
      </w:r>
      <w:r w:rsidR="00181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mm,</w:t>
      </w:r>
    </w:p>
    <w:p w14:paraId="7D2170A0" w14:textId="77777777" w:rsidR="00B57C20" w:rsidRDefault="00485712" w:rsidP="00865209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obsługi </w:t>
      </w:r>
      <w:r w:rsidR="00A86F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="00B57C20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ram, </w:t>
      </w:r>
    </w:p>
    <w:p w14:paraId="06EAA4B6" w14:textId="77777777" w:rsidR="00093198" w:rsidRPr="00A0189F" w:rsidRDefault="00093198" w:rsidP="00093198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ozdzielczość (dokładnoś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pomiarowa maszyny): min. 0,01 /0,1 kN,</w:t>
      </w:r>
    </w:p>
    <w:p w14:paraId="72BD93E2" w14:textId="77777777" w:rsidR="00B57C20" w:rsidRPr="00A0189F" w:rsidRDefault="00B57C20" w:rsidP="00865209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średnica płyt dociskowych</w:t>
      </w:r>
      <w:r w:rsidR="00A86F7E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300 mm,</w:t>
      </w:r>
    </w:p>
    <w:p w14:paraId="6DDF4706" w14:textId="77777777" w:rsidR="00B57C20" w:rsidRPr="00A0189F" w:rsidRDefault="00B57C20" w:rsidP="00865209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prześwit poziomy</w:t>
      </w:r>
      <w:r w:rsidR="00A86F7E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415</w:t>
      </w:r>
      <w:r w:rsidR="00F23419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mm,</w:t>
      </w:r>
    </w:p>
    <w:p w14:paraId="29B4B02F" w14:textId="77777777" w:rsidR="00B57C20" w:rsidRPr="00A0189F" w:rsidRDefault="00B57C20" w:rsidP="00865209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prześwit pionowy</w:t>
      </w:r>
      <w:r w:rsidR="00A86F7E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340</w:t>
      </w:r>
      <w:r w:rsidR="00F23419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mm,</w:t>
      </w:r>
    </w:p>
    <w:p w14:paraId="13D7D06C" w14:textId="77777777" w:rsidR="00B57C20" w:rsidRDefault="00B57C20" w:rsidP="00865209">
      <w:pPr>
        <w:pStyle w:val="Listenabsatz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 230V, 50Hz.</w:t>
      </w:r>
    </w:p>
    <w:p w14:paraId="59636E70" w14:textId="77777777" w:rsidR="00B57C20" w:rsidRDefault="00B57C20" w:rsidP="00B57C2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90A929" w14:textId="56046F66" w:rsidR="00B57C20" w:rsidRPr="001B335C" w:rsidRDefault="00B57C20" w:rsidP="00B57C2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325F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Prasa 2</w:t>
      </w:r>
    </w:p>
    <w:p w14:paraId="06B66802" w14:textId="77777777" w:rsidR="00A86F7E" w:rsidRPr="00A0189F" w:rsidRDefault="00B57C20" w:rsidP="00B57C2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Prasa </w:t>
      </w:r>
      <w:r w:rsid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służąca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do badan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ia wytrzymałości na ściskanie (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min. 250 kN ) oraz zginanie (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do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n. 15</w:t>
      </w:r>
      <w:r w:rsidR="008652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kN) szerokiej gamy próbek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 tym beleczek cementowych).  </w:t>
      </w:r>
    </w:p>
    <w:p w14:paraId="1EC0CD99" w14:textId="77777777" w:rsidR="00093198" w:rsidRPr="00093198" w:rsidRDefault="00B57C20" w:rsidP="0009319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Maszyna powinna być wyposażona w: </w:t>
      </w:r>
      <w:r w:rsidR="00093198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7" wyświetlacz dotykowy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z pamięcią i możliwością rysowania wykresów, wyłącznik bezpieczeństwa, wkładk</w:t>
      </w:r>
      <w:r w:rsidR="00485712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ściskania </w:t>
      </w:r>
      <w:r w:rsidR="00485712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oraz wkładkę do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zginania beleczek o wymiarach 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160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mm</w:t>
      </w:r>
      <w:r w:rsidR="009F3C0B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61EDE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podłączenia </w:t>
      </w:r>
      <w:r w:rsidR="009F3C0B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laptop</w:t>
      </w:r>
      <w:r w:rsidR="00561EDE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a.</w:t>
      </w:r>
      <w:r w:rsidR="009F3C0B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3198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doposaże</w:t>
      </w:r>
      <w:r w:rsid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urządzenia w wyposażenie do </w:t>
      </w:r>
      <w:r w:rsidR="00093198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badania wytrzymałości </w:t>
      </w:r>
      <w:r w:rsid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próbek stabilizowanych cementem </w:t>
      </w:r>
      <w:r w:rsidR="00093198"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fi=h=80mm.</w:t>
      </w:r>
    </w:p>
    <w:p w14:paraId="659C3B40" w14:textId="77777777" w:rsidR="00093198" w:rsidRDefault="00093198" w:rsidP="00B57C2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Prasa powinna charakteryzować się następującymi parametrami:</w:t>
      </w:r>
    </w:p>
    <w:p w14:paraId="3599E9D5" w14:textId="77777777" w:rsidR="00B57C20" w:rsidRPr="00B57C20" w:rsidRDefault="00B57C20" w:rsidP="00093198">
      <w:pPr>
        <w:pStyle w:val="Listenabsatz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I  klasy dokładności</w:t>
      </w:r>
      <w:r w:rsidR="0009319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CAC5336" w14:textId="77777777" w:rsidR="00B57C20" w:rsidRDefault="00093198" w:rsidP="00093198">
      <w:pPr>
        <w:pStyle w:val="Listenabsatz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B57C20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asilanie</w:t>
      </w:r>
      <w:r w:rsidR="00251DA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B57C20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230V, 50Hz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A013FB8" w14:textId="0EE29953" w:rsidR="00093198" w:rsidRPr="009325F8" w:rsidRDefault="00093198" w:rsidP="00093198">
      <w:pPr>
        <w:pStyle w:val="Listenabsatz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maksymalne wymiary: </w:t>
      </w:r>
      <w:r w:rsidR="00EB6544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1110 x500x1700 mm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CF64E7D" w14:textId="77777777" w:rsidR="007F74A8" w:rsidRDefault="00093198" w:rsidP="007F74A8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Maszyna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powinna być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zgodna z normą PN-EN 196-1.</w:t>
      </w:r>
    </w:p>
    <w:p w14:paraId="602DC050" w14:textId="77777777" w:rsidR="009F3C0B" w:rsidRPr="007F74A8" w:rsidRDefault="009F3C0B" w:rsidP="007F74A8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741814" w14:textId="73869F72" w:rsidR="009325F8" w:rsidRPr="00DE6B4A" w:rsidRDefault="00DE6B4A" w:rsidP="00DE6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="007F74A8" w:rsidRPr="00DE6B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badania odporności na ścieranie (Mikro-Deval)</w:t>
      </w:r>
    </w:p>
    <w:p w14:paraId="31B57EC6" w14:textId="3366FE94" w:rsidR="00F23419" w:rsidRPr="009325F8" w:rsidRDefault="00B57C20" w:rsidP="009325F8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służące  do oznaczenia od</w:t>
      </w:r>
      <w:r w:rsidR="00DF76F3">
        <w:rPr>
          <w:rFonts w:ascii="Times New Roman" w:eastAsia="Times New Roman" w:hAnsi="Times New Roman" w:cs="Times New Roman"/>
          <w:sz w:val="24"/>
          <w:szCs w:val="24"/>
          <w:lang w:eastAsia="pl-PL"/>
        </w:rPr>
        <w:t>porności na  ścieranie kruszyw.</w:t>
      </w:r>
    </w:p>
    <w:p w14:paraId="1ACD4FAB" w14:textId="77777777" w:rsidR="005A1CA5" w:rsidRPr="00B57C20" w:rsidRDefault="00B57C20" w:rsidP="008E031E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powinno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ramy stalowej o 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maksymalnych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wymiarach 1050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450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950 mm  </w:t>
      </w:r>
      <w:r w:rsidR="00181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czterech nierdzewnych cylindrów o średnicy 200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154</w:t>
      </w:r>
      <w:r w:rsidR="00F234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1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mm (wg EN 1097-1). 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a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parat</w:t>
      </w:r>
      <w:r w:rsidR="005A1CA5"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ien</w:t>
      </w:r>
      <w:r w:rsidR="005A1CA5"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charakteryzować się następującymi parametrami:</w:t>
      </w:r>
    </w:p>
    <w:p w14:paraId="51760F83" w14:textId="77777777" w:rsidR="005A1CA5" w:rsidRDefault="00B57C20" w:rsidP="008E031E">
      <w:pPr>
        <w:pStyle w:val="Listenabsatz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e zatrzymanie bębna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, gdy pokrywa jest otwarta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93DFDDD" w14:textId="0386BC8D" w:rsidR="005A1CA5" w:rsidRDefault="005A1CA5" w:rsidP="008E031E">
      <w:pPr>
        <w:pStyle w:val="Listenabsatz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asilanie 230</w:t>
      </w:r>
      <w:r w:rsid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V, 50</w:t>
      </w:r>
      <w:r w:rsid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A40E8FF" w14:textId="116F1F0A" w:rsidR="00E724A8" w:rsidRDefault="00E724A8" w:rsidP="008E031E">
      <w:pPr>
        <w:pStyle w:val="Listenabsatz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Urz</w:t>
      </w:r>
      <w:r w:rsidR="00181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ądzenie powinno być wyposażone </w:t>
      </w:r>
      <w:r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w: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szafę dźwiękochłonną zgodną z wymaganiami bezpieczeństwa CE, </w:t>
      </w:r>
      <w:r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kulki stalowe o wymiarach 10 mm (25 kg),  licznik z możliwością nastawy normowej (100±5) lub niestandardowej ilości obrotów (999).</w:t>
      </w:r>
    </w:p>
    <w:p w14:paraId="47372CB8" w14:textId="77777777" w:rsidR="007F74A8" w:rsidRPr="00B57C20" w:rsidRDefault="00B57C20" w:rsidP="008E031E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Aparat 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powinien być</w:t>
      </w:r>
      <w:r w:rsidR="0028753C" w:rsidRP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 z normą  PN-EN 1097-1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ABB5D85" w14:textId="77777777" w:rsidR="00B57C20" w:rsidRPr="007F74A8" w:rsidRDefault="00B57C20" w:rsidP="008E031E">
      <w:pPr>
        <w:pStyle w:val="Listenabsatz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FF8683" w14:textId="69863645" w:rsidR="005F64A8" w:rsidRPr="001326C7" w:rsidRDefault="001326C7" w:rsidP="001326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green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</w:t>
      </w:r>
      <w:r w:rsidR="007F74A8" w:rsidRPr="001326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 badania odporności na</w:t>
      </w:r>
      <w:r w:rsidR="0062340E" w:rsidRPr="001326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ścieranie (metoda Los Angeles)</w:t>
      </w:r>
    </w:p>
    <w:p w14:paraId="267150CF" w14:textId="4D2E98A4" w:rsidR="005A1CA5" w:rsidRPr="00DE5E73" w:rsidRDefault="00B57C20" w:rsidP="00904726">
      <w:pPr>
        <w:pStyle w:val="Listenabsatz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Urządzenie służące do 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badania odporności na ścieranie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metod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 Los Angeles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powinno być wyposażone w: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4A8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kul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724A8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stalow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0173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3C4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ilości 12 sztuk </w:t>
      </w:r>
      <w:r w:rsidR="00E724A8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wadze</w:t>
      </w:r>
      <w:r w:rsidR="00E724A8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422,5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</w:t>
      </w:r>
      <w:r w:rsidR="00E724A8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± 22,5 g i średnicy 51,5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± 6,5 mm</w:t>
      </w:r>
      <w:r w:rsidR="00181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A1CA5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sterownie elektroniczne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5A1CA5"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1CA5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5A1CA5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liwoś</w:t>
      </w:r>
      <w:r w:rsid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cią</w:t>
      </w:r>
      <w:r w:rsidR="005A1CA5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nastawy ilości obrotów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, sito laboratoryjne (</w:t>
      </w:r>
      <w:r w:rsidR="00E724A8"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# 1,60 mm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724A8"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 rob.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4A8"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293 mm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724A8" w:rsidRP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wysokość 50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mm, </w:t>
      </w:r>
      <w:r w:rsidR="005F64A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szt.)</w:t>
      </w:r>
      <w:r w:rsid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35D496" w14:textId="77777777" w:rsidR="005A1CA5" w:rsidRDefault="005A1CA5" w:rsidP="00904726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1CA5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powinien charakteryzować się następującymi parametrami: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02971F6" w14:textId="77777777" w:rsidR="00E724A8" w:rsidRDefault="00E724A8" w:rsidP="00904726">
      <w:pPr>
        <w:pStyle w:val="Listenabsatz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wymiary bębna: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850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1000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x1100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mm,</w:t>
      </w:r>
    </w:p>
    <w:p w14:paraId="51059A52" w14:textId="77777777" w:rsidR="005A1CA5" w:rsidRDefault="00B57C20" w:rsidP="00904726">
      <w:pPr>
        <w:pStyle w:val="Listenabsatz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prędkość obrotowa 31 obr</w:t>
      </w:r>
      <w:r w:rsid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/min, </w:t>
      </w:r>
    </w:p>
    <w:p w14:paraId="5EFE1F38" w14:textId="77777777" w:rsidR="00B57C20" w:rsidRPr="00B57C20" w:rsidRDefault="00B57C20" w:rsidP="00904726">
      <w:pPr>
        <w:pStyle w:val="Listenabsatz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zatrzymanie pracy bębna po wykonaniu zadanej ilości obrotów</w:t>
      </w:r>
      <w:r w:rsidR="00E724A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60090FE" w14:textId="77777777" w:rsidR="00B57C20" w:rsidRPr="00A0189F" w:rsidRDefault="005A1CA5" w:rsidP="00904726">
      <w:pPr>
        <w:pStyle w:val="Listenabsatz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B57C20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>asilanie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B57C20" w:rsidRPr="00B57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230V, 50Hz.</w:t>
      </w:r>
    </w:p>
    <w:p w14:paraId="6EC73E75" w14:textId="77777777" w:rsidR="007F74A8" w:rsidRPr="00A0189F" w:rsidRDefault="00B57C20" w:rsidP="00904726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</w:t>
      </w:r>
      <w:r w:rsidR="0028753C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powinien być 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zgodny z normą PN-EN 1097-</w:t>
      </w:r>
      <w:r w:rsidR="005A1CA5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</w:p>
    <w:p w14:paraId="6CB3F4B4" w14:textId="77777777" w:rsidR="00DF1741" w:rsidRPr="007F74A8" w:rsidRDefault="00DF1741" w:rsidP="00B57C20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2A817D4" w14:textId="629F5E6D" w:rsidR="009325F8" w:rsidRPr="001326C7" w:rsidRDefault="001326C7" w:rsidP="001326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</w:t>
      </w:r>
      <w:r w:rsidR="007F74A8" w:rsidRPr="001326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pomiaru konsolidacji gruntu</w:t>
      </w:r>
    </w:p>
    <w:p w14:paraId="26A93201" w14:textId="0790A52E" w:rsidR="007C71A3" w:rsidRPr="009325F8" w:rsidRDefault="00DF1741" w:rsidP="009325F8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</w:t>
      </w:r>
      <w:r w:rsidR="0028753C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służący do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przeprowadzeni</w:t>
      </w:r>
      <w:r w:rsidR="00447F84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procesu badania konsolidacji i pęcznienia w pełni automatycznie</w:t>
      </w:r>
      <w:r w:rsidR="007C71A3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(system wykonuje wszystkie testy konsolidacji oraz przejścia do kolejnych poziomów naprężeń</w:t>
      </w:r>
      <w:r w:rsidR="00447F84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C71A3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bez udziału operatora</w:t>
      </w:r>
      <w:r w:rsid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C71A3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F016A5" w14:textId="77777777" w:rsidR="00C934C0" w:rsidRDefault="00C934C0" w:rsidP="00A86F7E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</w:t>
      </w: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powinien być wyposażony w :</w:t>
      </w:r>
    </w:p>
    <w:p w14:paraId="6CA1A050" w14:textId="77777777" w:rsidR="0028753C" w:rsidRDefault="00247B80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komor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badań konsolidacji i przepusz</w:t>
      </w:r>
      <w:r w:rsidR="00FD63D3">
        <w:rPr>
          <w:rFonts w:ascii="Times New Roman" w:eastAsia="Times New Roman" w:hAnsi="Times New Roman" w:cs="Times New Roman"/>
          <w:sz w:val="24"/>
          <w:szCs w:val="24"/>
          <w:lang w:eastAsia="pl-PL"/>
        </w:rPr>
        <w:t>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alności dla próbek 50 mm, </w:t>
      </w:r>
    </w:p>
    <w:p w14:paraId="0F901E3E" w14:textId="77777777" w:rsidR="00247B80" w:rsidRDefault="00247B80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247B80">
        <w:rPr>
          <w:rFonts w:ascii="Times New Roman" w:eastAsia="Times New Roman" w:hAnsi="Times New Roman" w:cs="Times New Roman"/>
          <w:sz w:val="24"/>
          <w:szCs w:val="24"/>
          <w:lang w:eastAsia="pl-PL"/>
        </w:rPr>
        <w:t>ierście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247B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tnący dla próbek 50</w:t>
      </w:r>
      <w:r w:rsidR="005E26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7B80">
        <w:rPr>
          <w:rFonts w:ascii="Times New Roman" w:eastAsia="Times New Roman" w:hAnsi="Times New Roman" w:cs="Times New Roman"/>
          <w:sz w:val="24"/>
          <w:szCs w:val="24"/>
          <w:lang w:eastAsia="pl-PL"/>
        </w:rPr>
        <w:t>mm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6E4E9B2" w14:textId="77777777" w:rsidR="00EF705F" w:rsidRPr="00EF705F" w:rsidRDefault="00EF705F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kulisty trzpień pomiarowy ze stali nierdzewnej,</w:t>
      </w:r>
    </w:p>
    <w:p w14:paraId="36E61BD8" w14:textId="77777777" w:rsidR="00C934C0" w:rsidRPr="00DF1741" w:rsidRDefault="00C934C0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>czujnik siły 10</w:t>
      </w:r>
      <w:r w:rsidR="00D258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>kN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4C70091" w14:textId="77777777" w:rsidR="00C934C0" w:rsidRPr="00DF1741" w:rsidRDefault="00C934C0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>czujnik odległo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>ci 25mm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16D7F02" w14:textId="77777777" w:rsidR="00C934C0" w:rsidRPr="00DF1741" w:rsidRDefault="00C934C0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cyfrowy wyświetlacz dotykowy </w:t>
      </w:r>
      <w:r w:rsidR="00247B80">
        <w:rPr>
          <w:rFonts w:ascii="Times New Roman" w:eastAsia="Times New Roman" w:hAnsi="Times New Roman" w:cs="Times New Roman"/>
          <w:sz w:val="24"/>
          <w:szCs w:val="24"/>
          <w:lang w:eastAsia="pl-PL"/>
        </w:rPr>
        <w:t>min.</w:t>
      </w: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7"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0AE62BD" w14:textId="77777777" w:rsidR="00C934C0" w:rsidRDefault="00C934C0" w:rsidP="00E724A8">
      <w:pPr>
        <w:pStyle w:val="Listenabsatz"/>
        <w:numPr>
          <w:ilvl w:val="0"/>
          <w:numId w:val="2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741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złącze USB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D0EE5E4" w14:textId="4CE432AF" w:rsidR="00447F84" w:rsidRDefault="005E265C" w:rsidP="00E724A8">
      <w:pPr>
        <w:pStyle w:val="Listenabsatz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komputer</w:t>
      </w:r>
      <w:r w:rsidR="007C71A3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705F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7C71A3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zainstalowan</w:t>
      </w:r>
      <w:r w:rsidR="00EF705F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="007C71A3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oprogramowan</w:t>
      </w:r>
      <w:r w:rsidR="00EF705F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iem 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umożliwiającym prowadzenie badań </w:t>
      </w:r>
      <w:r w:rsidR="00EF705F" w:rsidRP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>w pełni automatycznie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(bez udziału operatora)</w:t>
      </w:r>
      <w:r w:rsidR="00997D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97D12" w:rsidRPr="00997D12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</w:t>
      </w:r>
      <w:r w:rsidR="00997D12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997D12" w:rsidRPr="00997D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wykresów w czasie rzeczywistym, pełne raportowanie testów, w tym wszystkich obliczeń i wykresów wymaganych do testów, przegląd i eksport testów z wykorzystaniem programu Microsoft Excel</w:t>
      </w:r>
      <w:r w:rsidR="00997D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7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służącym do </w:t>
      </w:r>
      <w:r w:rsidR="00757338" w:rsidRPr="007C71A3">
        <w:rPr>
          <w:rFonts w:ascii="Times New Roman" w:eastAsia="Times New Roman" w:hAnsi="Times New Roman" w:cs="Times New Roman"/>
          <w:sz w:val="24"/>
          <w:szCs w:val="24"/>
          <w:lang w:eastAsia="pl-PL"/>
        </w:rPr>
        <w:t>archiwizowan</w:t>
      </w:r>
      <w:r w:rsidR="00757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</w:t>
      </w:r>
      <w:r w:rsidR="00EF70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</w:t>
      </w:r>
      <w:r w:rsidR="00A443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F965822" w14:textId="69793FCF" w:rsidR="005F64A8" w:rsidRPr="005F64A8" w:rsidRDefault="005F64A8" w:rsidP="00E724A8">
      <w:pPr>
        <w:pStyle w:val="Listenabsatz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64A8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instalacyjny</w:t>
      </w:r>
      <w:r w:rsidR="00A443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BFF760" w14:textId="77777777" w:rsidR="00447F84" w:rsidRDefault="00447F84" w:rsidP="00997D12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Aparat</w:t>
      </w:r>
      <w:r w:rsidRPr="00447F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ien</w:t>
      </w:r>
      <w:r w:rsidRPr="00447F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charakteryzować się następującymi parametrami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08214C9" w14:textId="77777777" w:rsidR="00447F84" w:rsidRDefault="00447F84" w:rsidP="00A86F7E">
      <w:pPr>
        <w:pStyle w:val="Listenabsatz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maksymalne wymiary</w:t>
      </w:r>
      <w:r w:rsidRPr="00447F84">
        <w:rPr>
          <w:rFonts w:ascii="Times New Roman" w:hAnsi="Times New Roman" w:cs="Times New Roman"/>
          <w:sz w:val="24"/>
          <w:szCs w:val="24"/>
        </w:rPr>
        <w:t>: 3</w:t>
      </w:r>
      <w:r>
        <w:rPr>
          <w:rFonts w:ascii="Times New Roman" w:hAnsi="Times New Roman" w:cs="Times New Roman"/>
          <w:sz w:val="24"/>
          <w:szCs w:val="24"/>
        </w:rPr>
        <w:t>20 mm</w:t>
      </w:r>
      <w:r w:rsidRPr="00447F84">
        <w:rPr>
          <w:rFonts w:ascii="Times New Roman" w:hAnsi="Times New Roman" w:cs="Times New Roman"/>
          <w:sz w:val="24"/>
          <w:szCs w:val="24"/>
        </w:rPr>
        <w:t xml:space="preserve"> x 3</w:t>
      </w:r>
      <w:r>
        <w:rPr>
          <w:rFonts w:ascii="Times New Roman" w:hAnsi="Times New Roman" w:cs="Times New Roman"/>
          <w:sz w:val="24"/>
          <w:szCs w:val="24"/>
        </w:rPr>
        <w:t>20 mm</w:t>
      </w:r>
      <w:r w:rsidRPr="00447F84">
        <w:rPr>
          <w:rFonts w:ascii="Times New Roman" w:hAnsi="Times New Roman" w:cs="Times New Roman"/>
          <w:sz w:val="24"/>
          <w:szCs w:val="24"/>
        </w:rPr>
        <w:t xml:space="preserve"> x </w:t>
      </w:r>
      <w:r>
        <w:rPr>
          <w:rFonts w:ascii="Times New Roman" w:hAnsi="Times New Roman" w:cs="Times New Roman"/>
          <w:sz w:val="24"/>
          <w:szCs w:val="24"/>
        </w:rPr>
        <w:t xml:space="preserve">800 </w:t>
      </w:r>
      <w:r w:rsidRPr="00447F84">
        <w:rPr>
          <w:rFonts w:ascii="Times New Roman" w:hAnsi="Times New Roman" w:cs="Times New Roman"/>
          <w:sz w:val="24"/>
          <w:szCs w:val="24"/>
        </w:rPr>
        <w:t>mm)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964470C" w14:textId="77777777" w:rsidR="00447F84" w:rsidRDefault="00447F84" w:rsidP="00A86F7E">
      <w:pPr>
        <w:pStyle w:val="Listenabsatz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zasilanie: 1</w:t>
      </w:r>
      <w:r w:rsidRPr="00447F84">
        <w:rPr>
          <w:rFonts w:ascii="Times New Roman" w:hAnsi="Times New Roman" w:cs="Times New Roman"/>
          <w:sz w:val="24"/>
          <w:szCs w:val="24"/>
        </w:rPr>
        <w:t>10/220VAC 50/60 Hz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47F84">
        <w:rPr>
          <w:rFonts w:ascii="Times New Roman" w:hAnsi="Times New Roman" w:cs="Times New Roman"/>
          <w:sz w:val="24"/>
          <w:szCs w:val="24"/>
        </w:rPr>
        <w:t xml:space="preserve"> 5 A</w:t>
      </w:r>
      <w:r w:rsidR="000F11F7">
        <w:rPr>
          <w:rFonts w:ascii="Times New Roman" w:hAnsi="Times New Roman" w:cs="Times New Roman"/>
          <w:sz w:val="24"/>
          <w:szCs w:val="24"/>
        </w:rPr>
        <w:t>,</w:t>
      </w:r>
    </w:p>
    <w:p w14:paraId="17068402" w14:textId="77777777" w:rsidR="00447F84" w:rsidRPr="00593C4B" w:rsidRDefault="00593C4B" w:rsidP="00593C4B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A86F7E" w:rsidRPr="00593C4B">
        <w:rPr>
          <w:rFonts w:ascii="Times New Roman" w:hAnsi="Times New Roman" w:cs="Times New Roman"/>
          <w:sz w:val="24"/>
          <w:szCs w:val="24"/>
        </w:rPr>
        <w:t xml:space="preserve">rządzenie wymaga </w:t>
      </w:r>
      <w:r>
        <w:rPr>
          <w:rFonts w:ascii="Times New Roman" w:hAnsi="Times New Roman" w:cs="Times New Roman"/>
          <w:sz w:val="24"/>
          <w:szCs w:val="24"/>
        </w:rPr>
        <w:t xml:space="preserve">wyłącznie </w:t>
      </w:r>
      <w:r w:rsidR="00A86F7E" w:rsidRPr="00593C4B">
        <w:rPr>
          <w:rFonts w:ascii="Times New Roman" w:hAnsi="Times New Roman" w:cs="Times New Roman"/>
          <w:sz w:val="24"/>
          <w:szCs w:val="24"/>
        </w:rPr>
        <w:t>dostaw czystego, suchego sprężonego powietrza (min. 100</w:t>
      </w:r>
      <w:r w:rsidR="000F11F7" w:rsidRPr="00593C4B">
        <w:rPr>
          <w:rFonts w:ascii="Times New Roman" w:hAnsi="Times New Roman" w:cs="Times New Roman"/>
          <w:sz w:val="24"/>
          <w:szCs w:val="24"/>
        </w:rPr>
        <w:t xml:space="preserve"> </w:t>
      </w:r>
      <w:r w:rsidR="00A86F7E" w:rsidRPr="00593C4B">
        <w:rPr>
          <w:rFonts w:ascii="Times New Roman" w:hAnsi="Times New Roman" w:cs="Times New Roman"/>
          <w:sz w:val="24"/>
          <w:szCs w:val="24"/>
        </w:rPr>
        <w:t>psi).</w:t>
      </w:r>
    </w:p>
    <w:p w14:paraId="700302E3" w14:textId="77777777" w:rsidR="00DF1741" w:rsidRDefault="00FD63D3" w:rsidP="00EF705F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 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do badań powinien być zgodny z</w:t>
      </w:r>
      <w:r w:rsidRPr="00FD6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następując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Pr="00FD6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norm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Pr="00FD63D3">
        <w:rPr>
          <w:rFonts w:ascii="Times New Roman" w:eastAsia="Times New Roman" w:hAnsi="Times New Roman" w:cs="Times New Roman"/>
          <w:sz w:val="24"/>
          <w:szCs w:val="24"/>
          <w:lang w:eastAsia="pl-PL"/>
        </w:rPr>
        <w:t>: ASTM D2435, ASTM D4546, AASHTO T216, BS 1377:5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92A737" w14:textId="77777777" w:rsidR="00EF705F" w:rsidRPr="00EF705F" w:rsidRDefault="00EF705F" w:rsidP="00EF705F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25C06D" w14:textId="4F2170E7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do badan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ia miałkości materiałów sypkich</w:t>
      </w:r>
    </w:p>
    <w:p w14:paraId="1253C81A" w14:textId="77777777" w:rsidR="008C3E31" w:rsidRPr="008C3E31" w:rsidRDefault="008C3E31" w:rsidP="008E031E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Zestawu do oznaczania miałkości materiałów sypkich, w tym popiołu lotnego powinien składać się z: </w:t>
      </w:r>
      <w:r w:rsidR="00A86F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sita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laboratoryjnego (fi</w:t>
      </w:r>
      <w:r w:rsidR="00A86F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mm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# 0,045mm, </w:t>
      </w:r>
      <w:r w:rsidR="00A86F7E">
        <w:rPr>
          <w:rFonts w:ascii="Times New Roman" w:eastAsia="Times New Roman" w:hAnsi="Times New Roman" w:cs="Times New Roman"/>
          <w:sz w:val="24"/>
          <w:szCs w:val="24"/>
          <w:lang w:eastAsia="pl-PL"/>
        </w:rPr>
        <w:t>2 szt.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sita natryskowego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(fi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17,5 mm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manometru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(fi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 mm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skali do 160 kPa, podziałka skali max. 5 kPa, dokładność manometru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±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kPa),  dyszy natryskowej  z  otworami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(fi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0,5mm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305142" w14:textId="77777777" w:rsidR="008C3E31" w:rsidRPr="008C3E31" w:rsidRDefault="008C3E31" w:rsidP="008E031E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być  zgodny z normą PN-EN 451-2.</w:t>
      </w:r>
    </w:p>
    <w:p w14:paraId="5FAA1336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AFEE56" w14:textId="47719DF0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do badania gęstości (w kolbie Le Chateliera</w:t>
      </w:r>
      <w:r w:rsidR="007F74A8" w:rsidRPr="00E955F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6A572C69" w14:textId="77777777" w:rsidR="008C3E31" w:rsidRPr="008C3E31" w:rsidRDefault="008C3E31" w:rsidP="008E031E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do badania gęstości powinien składać się z: kolby Le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Chateliera o pojemności  </w:t>
      </w:r>
      <w:r w:rsidR="0028753C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250 ml 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z podziałką 0,1 (1 szt</w:t>
      </w:r>
      <w:r w:rsidR="0028753C"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4B5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łaźni wodnej Chatelier.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Kolb</w:t>
      </w:r>
      <w:r w:rsidR="004B599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powinny być wykonane zgodnie z normą PN-76 B-06714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D4FA9D0" w14:textId="77777777" w:rsidR="007F74A8" w:rsidRPr="007F74A8" w:rsidRDefault="007F74A8" w:rsidP="008E031E">
      <w:pPr>
        <w:pStyle w:val="Listenabsatz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325917" w14:textId="1F3A5773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green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do badania gęstości (metoda z zastosowaniem stolika hydrostatycznego)</w:t>
      </w:r>
      <w:r w:rsidR="009325F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A90C0F6" w14:textId="5A23B1DE" w:rsidR="007F74A8" w:rsidRPr="008C3E31" w:rsidRDefault="008C3E31" w:rsidP="008E031E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do badania gęstości powinien składać się z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stolika hydrostatycznego o wymiarach min. </w:t>
      </w:r>
      <w:r w:rsidR="001F06DC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400</w:t>
      </w:r>
      <w:r w:rsid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0759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mm x </w:t>
      </w:r>
      <w:r w:rsidR="001F06DC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500</w:t>
      </w:r>
      <w:r w:rsidR="000F11F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0F11F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1000</w:t>
      </w:r>
      <w:r w:rsidR="00A0189F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11F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mm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wyposażonego w pojemniki</w:t>
      </w:r>
      <w:r w:rsid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wodę (</w:t>
      </w:r>
      <w:r w:rsidR="00715739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pojemność</w:t>
      </w:r>
      <w:r w:rsid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7157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min. 45 L, o wymiarach umożliw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ających zamontowanie pod stolikiem) i 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zintegrowanym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podnośnikiem, kosza drucianego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kruszywo (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fi 200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200 mm) oraz wagi z możliwość ważenia podszalkowego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ud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ź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wig</w:t>
      </w:r>
      <w:r w:rsid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6100 g,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dokładność</w:t>
      </w:r>
      <w:r w:rsidR="00A018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0,01 g.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0F11F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B5268EC" w14:textId="77777777" w:rsidR="008C3E31" w:rsidRPr="008C3E31" w:rsidRDefault="008C3E31" w:rsidP="008C3E31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0D32B1" w14:textId="546199C0" w:rsidR="009325F8" w:rsidRPr="00E955F9" w:rsidRDefault="00E955F9" w:rsidP="00E955F9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Zestaw do badania gęstości nasypowej w stanie suchym oraz jamistość </w:t>
      </w:r>
    </w:p>
    <w:p w14:paraId="27748EC1" w14:textId="555E7BC1" w:rsidR="008C3E31" w:rsidRPr="009325F8" w:rsidRDefault="008C3E31" w:rsidP="009325F8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 do badania gęstości</w:t>
      </w:r>
      <w:r w:rsidR="006A5864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powinien składać się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cylindr</w:t>
      </w:r>
      <w:r w:rsidR="008350D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o pojemności 1</w:t>
      </w:r>
      <w:r w:rsidR="008350D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8350D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</w:t>
      </w:r>
      <w:r w:rsidR="008350D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stali </w:t>
      </w:r>
      <w:r w:rsidR="008350D7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nierdzewnej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955908" w14:textId="77777777" w:rsidR="008C3E31" w:rsidRPr="008C3E31" w:rsidRDefault="008C3E31" w:rsidP="008C3E31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być zgodny z normą PN-EN 1097-3.</w:t>
      </w:r>
    </w:p>
    <w:p w14:paraId="2585565C" w14:textId="77777777" w:rsidR="007F74A8" w:rsidRPr="008C3E31" w:rsidRDefault="007F74A8" w:rsidP="007F74A8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EC1B8" w14:textId="5ADAF342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do badania gęstości i nasiąkliwości ziarn</w:t>
      </w:r>
      <w:r w:rsidR="008350D7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36A6F74" w14:textId="77777777" w:rsidR="00715739" w:rsidRDefault="008C3E31" w:rsidP="007F74A8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2B3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badania gęstości i nasiąkliwości ziarn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winien skł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A58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dać się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z 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stożkowej  i ubijaka</w:t>
      </w:r>
      <w:r w:rsidR="0071573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42BD82" w14:textId="77777777" w:rsidR="0028753C" w:rsidRPr="008350D7" w:rsidRDefault="008C3E31" w:rsidP="008350D7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15739" w:rsidRPr="00715739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być zgodny z normą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PN-EN 1097-6</w:t>
      </w:r>
      <w:r w:rsidR="0071573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6D148A" w14:textId="77777777" w:rsidR="007E177C" w:rsidRPr="00464FFF" w:rsidRDefault="007E177C" w:rsidP="00D33C9D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B9FD0C" w14:textId="3884EC69" w:rsidR="008C3E31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do badania stałości objętości</w:t>
      </w:r>
      <w:r w:rsidR="008350D7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D2DAC93" w14:textId="77777777" w:rsidR="0028753C" w:rsidRPr="0028753C" w:rsidRDefault="008C3E31" w:rsidP="0028753C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Le Chateliera </w:t>
      </w:r>
      <w:r w:rsidR="002875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służący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62374C">
        <w:rPr>
          <w:rFonts w:ascii="Times New Roman" w:eastAsia="Times New Roman" w:hAnsi="Times New Roman" w:cs="Times New Roman"/>
          <w:sz w:val="24"/>
          <w:szCs w:val="24"/>
          <w:lang w:eastAsia="pl-PL"/>
        </w:rPr>
        <w:t>pomiaru stałości objętości powi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nien sk</w:t>
      </w:r>
      <w:r w:rsidR="00623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ładać się z: walizki,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pierścienie Le Chateliera</w:t>
      </w:r>
      <w:r w:rsidR="00623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(min. 3 szt.), 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płytek szklanych</w:t>
      </w:r>
      <w:r w:rsidR="00623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(min. 6 szt.)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>, ubijaka, kompletu obciążników i oringów</w:t>
      </w:r>
      <w:r w:rsidR="008350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gumowych, liniału.</w:t>
      </w:r>
      <w:r w:rsidRPr="008C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C423693" w14:textId="77777777" w:rsidR="008C3E31" w:rsidRPr="00DC30FA" w:rsidRDefault="008C3E31" w:rsidP="008C3E31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powinien  być zgodny z normą 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PN-EN 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196-3.</w:t>
      </w:r>
    </w:p>
    <w:p w14:paraId="1334A7EE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1B191F" w14:textId="77DEF395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11.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badania stopnia zmielenia</w:t>
      </w:r>
      <w:r w:rsidR="008350D7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89F94ED" w14:textId="6AE9836D" w:rsidR="00DC30FA" w:rsidRPr="00DC30FA" w:rsidRDefault="00DC30FA" w:rsidP="00DC30FA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7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Ręczny aparat Blaina 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służący do oznaczenia stopnia zmielenia materiałów sypkich powinien składać się z: U-manometr, sitk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mosiężne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, filtr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, naczynk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pomiarowe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go, lej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, płyn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pomiarow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C0759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Do aparatu Blaina winien być dołączony również: cement wzorcowy wg EN196-6 w ilości 5 gram.</w:t>
      </w:r>
    </w:p>
    <w:p w14:paraId="5D2119B1" w14:textId="77777777" w:rsidR="00DC30FA" w:rsidRPr="00DC30FA" w:rsidRDefault="00DC30FA" w:rsidP="00DC30FA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powinien być zgodny z normą PN-EN 196-6.  </w:t>
      </w:r>
    </w:p>
    <w:p w14:paraId="59E39415" w14:textId="77777777" w:rsidR="007F74A8" w:rsidRPr="00DC30FA" w:rsidRDefault="007F74A8" w:rsidP="007F74A8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B4E258" w14:textId="77777777" w:rsidR="00635F26" w:rsidRDefault="00635F26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14:paraId="585BEEFB" w14:textId="6DD0795D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12. </w:t>
      </w:r>
      <w:r w:rsidR="00635F26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badania rozpływu </w:t>
      </w:r>
      <w:r w:rsidR="00635F26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masy betonowej</w:t>
      </w:r>
      <w:r w:rsidR="008350D7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9EC090B" w14:textId="77777777" w:rsidR="00635F26" w:rsidRPr="00635F26" w:rsidRDefault="00DC30FA" w:rsidP="00635F26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do badania </w:t>
      </w:r>
      <w:r w:rsidR="00635F26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rozpływu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winien składać się z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: stolika pokryty blachą nierdzewną - na konstrukcji drewnianej, formy stożkowej, ubijak</w:t>
      </w:r>
      <w:r w:rsidR="008350D7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635F26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być zgodny z normą PN-EN 12350-5.</w:t>
      </w:r>
    </w:p>
    <w:p w14:paraId="4F23E07C" w14:textId="77777777" w:rsidR="00635F26" w:rsidRPr="00464FFF" w:rsidRDefault="00635F26" w:rsidP="00635F26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67C7B2" w14:textId="2491FCF6" w:rsidR="00635F26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13. </w:t>
      </w:r>
      <w:r w:rsidR="00635F26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Zestaw do badania rozpływu zapraw cementowych  </w:t>
      </w:r>
    </w:p>
    <w:p w14:paraId="5E64B88D" w14:textId="77777777" w:rsidR="0028753C" w:rsidRPr="00635F26" w:rsidRDefault="00DC30FA" w:rsidP="00DC30FA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do badania rozpływu powinien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składać się z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stolika o średnicy 300 mm 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(±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1 mm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grubości 4 mm 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(±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0,1 mm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, formy stożkowej w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ykonanej ze stali nierdzewnej ( średnica: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60/100 mm, wysokość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70 mm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ubijaka w postaci sztywnego, niechłonnego pręta o przekroju poprzecznym kołowym 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średnic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a:</w:t>
      </w:r>
      <w:r w:rsidR="003347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40 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mm,  długoś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ć: 200 mm, 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mas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a: 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0,250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kg 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±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0,015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kg</w:t>
      </w:r>
      <w:r w:rsidR="008E031E"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908DE99" w14:textId="77777777" w:rsidR="00DC30FA" w:rsidRPr="00635F26" w:rsidRDefault="00DC30FA" w:rsidP="00DC30FA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5F26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być zgodny z normą PN-EN 1015-3.</w:t>
      </w:r>
    </w:p>
    <w:p w14:paraId="44508A91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0C799" w14:textId="11BA8BD2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14.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badani</w:t>
      </w:r>
      <w:r w:rsidR="009325F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konsystencji (stożek ABRAMSA)</w:t>
      </w:r>
    </w:p>
    <w:p w14:paraId="2A561A24" w14:textId="34AA7A52" w:rsidR="00DC30FA" w:rsidRPr="00DC30FA" w:rsidRDefault="00DC30FA" w:rsidP="00DC30FA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 do bada</w:t>
      </w:r>
      <w:r w:rsidR="008E0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konsystencji między innymi 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masy betonowej powinien składać się z:  stożka wykonanego ze stali nierdzewnej, tacki o wymiarach </w:t>
      </w:r>
      <w:r w:rsidR="00D54A32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48</w:t>
      </w:r>
      <w:r w:rsidR="008E031E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 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8E031E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4A32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48</w:t>
      </w:r>
      <w:r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cm (±</w:t>
      </w:r>
      <w:r w:rsidR="00FB7D16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cm), lejka, pręta do ubijania, szczotki, liniału, szufelki.</w:t>
      </w:r>
    </w:p>
    <w:p w14:paraId="44359D96" w14:textId="77777777" w:rsidR="00DC30FA" w:rsidRPr="00DC30FA" w:rsidRDefault="00DC30FA" w:rsidP="00DC30FA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powinien  </w:t>
      </w:r>
      <w:r w:rsidR="002C75F2"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być zgodny z normą </w:t>
      </w:r>
      <w:r w:rsidRPr="00DC30FA">
        <w:rPr>
          <w:rFonts w:ascii="Times New Roman" w:eastAsia="Times New Roman" w:hAnsi="Times New Roman" w:cs="Times New Roman"/>
          <w:sz w:val="24"/>
          <w:szCs w:val="24"/>
          <w:lang w:eastAsia="pl-PL"/>
        </w:rPr>
        <w:t>PN-EN 12350-2.</w:t>
      </w:r>
    </w:p>
    <w:p w14:paraId="57EB5A68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F83C97" w14:textId="77394655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15.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badania konsystencji (metodą VeBe)</w:t>
      </w:r>
      <w:r w:rsidR="00334700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03973E1" w14:textId="6506962A" w:rsidR="00686DE0" w:rsidRPr="00686DE0" w:rsidRDefault="00686DE0" w:rsidP="00686DE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2B3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służący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pomiaru konsystencji róż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nych mieszanek w tym  be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ton</w:t>
      </w:r>
      <w:r w:rsidR="008350D7">
        <w:rPr>
          <w:rFonts w:ascii="Times New Roman" w:eastAsia="Times New Roman" w:hAnsi="Times New Roman" w:cs="Times New Roman"/>
          <w:sz w:val="24"/>
          <w:szCs w:val="24"/>
          <w:lang w:eastAsia="pl-PL"/>
        </w:rPr>
        <w:t>owej powinien być wyposażony w: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elektryczny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sterownik Stat/Stop zamontowany na kablu, stolik wibracyjny, naczynie cylindryczne 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o średnicy 240 mm i wysokości 200 mm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, formę w kształcie stożka, lejek zasypowy, ubijak, pręt z krążkiem.</w:t>
      </w:r>
    </w:p>
    <w:p w14:paraId="571F3E80" w14:textId="77777777" w:rsidR="00686DE0" w:rsidRPr="00686DE0" w:rsidRDefault="00686DE0" w:rsidP="00686DE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powinien być zgodny z normą  PN-EN 12350-3.</w:t>
      </w:r>
    </w:p>
    <w:p w14:paraId="64ADA471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8A6B20" w14:textId="467BC79B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16.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badania zawartości powietrza</w:t>
      </w:r>
      <w:r w:rsidR="00334700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D3C8FED" w14:textId="77777777" w:rsidR="00686DE0" w:rsidRPr="00686DE0" w:rsidRDefault="00686DE0" w:rsidP="002C75F2">
      <w:pPr>
        <w:pStyle w:val="Listenabsatz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Aparat do badania zawartości powietrza w betonie powinien składać się z: zbiornika (o pojemności 7 L),  wskaźnika zegarowego, pompki ręcznej, strzykawki gumowej umożliwiająca wprowadzenie wody do zbiornika przez zawór, zestawu kalibracyjnego 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obejmując</w:t>
      </w:r>
      <w:r w:rsidR="008350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kpl rurek aluminiowych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pojemnika kalibracyjnego odpowiadającego 5% pojemności zbiornika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skrzyni transportowej. </w:t>
      </w:r>
    </w:p>
    <w:p w14:paraId="176A671E" w14:textId="77777777" w:rsidR="00686DE0" w:rsidRPr="002C75F2" w:rsidRDefault="00686DE0" w:rsidP="002C75F2">
      <w:pPr>
        <w:pStyle w:val="Listenabsatz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powinien by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ć zgodny z normą PN-EN 12350-7.</w:t>
      </w:r>
    </w:p>
    <w:p w14:paraId="6802B2A7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8C98D1" w14:textId="11327DB8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17.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Aparat do badania wskaźnika piaskowego </w:t>
      </w:r>
    </w:p>
    <w:p w14:paraId="0ECF7633" w14:textId="04BB687D" w:rsidR="00686DE0" w:rsidRPr="002C75F2" w:rsidRDefault="00686DE0" w:rsidP="002C75F2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do oznaczania wskaźnika piaskowego powinien składa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ć się z: cylindrów  z tworzywa (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gumow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cylindra (2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), zesp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łu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tłoka nurnikowego, rurk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zaworem do przemywania, w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ęża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silikonow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ego, 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roztw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oru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stężon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(objętość: 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oznaczania wskaźnika piaskowego</w:t>
      </w:r>
      <w:r w:rsidR="00745A6D">
        <w:rPr>
          <w:rFonts w:ascii="Times New Roman" w:eastAsia="Times New Roman" w:hAnsi="Times New Roman" w:cs="Times New Roman"/>
          <w:sz w:val="24"/>
          <w:szCs w:val="24"/>
          <w:lang w:eastAsia="pl-PL"/>
        </w:rPr>
        <w:t>, b</w:t>
      </w:r>
      <w:r w:rsidR="00745A6D" w:rsidRPr="00745A6D">
        <w:rPr>
          <w:rFonts w:ascii="Times New Roman" w:eastAsia="Times New Roman" w:hAnsi="Times New Roman" w:cs="Times New Roman"/>
          <w:sz w:val="24"/>
          <w:szCs w:val="24"/>
          <w:lang w:eastAsia="pl-PL"/>
        </w:rPr>
        <w:t>utla laboratoryjna z kranem 5l</w:t>
      </w:r>
      <w:r w:rsidR="00745A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1 sztuka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, lej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ka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, wstrząsarki do wytrząsania cylindrów (możliwość wytrząsania 2 cylindrów jednocześnie, częstotliwość ruchu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cykle/sekundę, amplituda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 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±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10mm, normatywna ilość cykli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±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3 cykle, ilość cykli regulowana, częstotliwość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50Hz, zasilanie: 230V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/50Hz</w:t>
      </w:r>
      <w:r w:rsidRP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7F64810" w14:textId="77777777" w:rsidR="00686DE0" w:rsidRPr="00686DE0" w:rsidRDefault="00686DE0" w:rsidP="00686DE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być zgodny z normą PN-EN 933-8</w:t>
      </w:r>
      <w:r w:rsidR="008D1E6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E3756DE" w14:textId="77777777" w:rsid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142688" w14:textId="77777777" w:rsidR="00E955F9" w:rsidRPr="007F74A8" w:rsidRDefault="00E955F9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0C604F" w14:textId="1110A141" w:rsidR="007F74A8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18. </w:t>
      </w:r>
      <w:r w:rsidR="007F74A8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Aparat do badań wskaźnika przepływu kruszywa drobnego</w:t>
      </w:r>
      <w:r w:rsidR="00334700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41D7927D" w14:textId="77777777" w:rsidR="00686DE0" w:rsidRPr="00686DE0" w:rsidRDefault="00686DE0" w:rsidP="00686DE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do badań wskaźnika przepływu kruszywa drobnego powinien składać się z:  s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tatywu z regulowaną zasuwą, lejka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(fi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12mm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nadstawki, pojemnika na kruszywo 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fi 100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mm, h 170 mm</w:t>
      </w:r>
      <w:r w:rsidR="002C75F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61B8C72" w14:textId="77777777" w:rsidR="00686DE0" w:rsidRPr="00686DE0" w:rsidRDefault="00686DE0" w:rsidP="00686DE0">
      <w:pPr>
        <w:pStyle w:val="Listenabsatz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Aparat powi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nien być  zgodny z normą PN-EN 933-6</w:t>
      </w:r>
    </w:p>
    <w:p w14:paraId="69E7AC61" w14:textId="77777777" w:rsidR="007F74A8" w:rsidRPr="007F74A8" w:rsidRDefault="007F74A8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7CD0390" w14:textId="24A43D8C" w:rsidR="00EE448B" w:rsidRPr="00E955F9" w:rsidRDefault="00E955F9" w:rsidP="00E955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19. </w:t>
      </w:r>
      <w:r w:rsidR="00EE448B" w:rsidRPr="00E95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Urządzenia pomocnicze do przygotowania próbek </w:t>
      </w:r>
    </w:p>
    <w:p w14:paraId="0F0EB4F6" w14:textId="77777777" w:rsidR="0022103A" w:rsidRPr="0022103A" w:rsidRDefault="0022103A" w:rsidP="0022103A">
      <w:pPr>
        <w:pStyle w:val="Listenabsatz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2103A">
        <w:rPr>
          <w:rFonts w:ascii="Times New Roman" w:hAnsi="Times New Roman" w:cs="Times New Roman"/>
          <w:b/>
          <w:u w:val="single"/>
        </w:rPr>
        <w:t>Stolik wibracyjny do próbek betonowych 15x15cm</w:t>
      </w:r>
      <w:r w:rsidRPr="0022103A">
        <w:rPr>
          <w:rFonts w:ascii="Tahoma" w:hAnsi="Tahoma" w:cs="Tahoma"/>
          <w:b/>
          <w:sz w:val="13"/>
          <w:szCs w:val="13"/>
          <w:u w:val="single"/>
        </w:rPr>
        <w:t xml:space="preserve"> </w:t>
      </w:r>
    </w:p>
    <w:p w14:paraId="4240E868" w14:textId="77777777" w:rsidR="0022103A" w:rsidRPr="0022103A" w:rsidRDefault="0022103A" w:rsidP="0022103A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22103A">
        <w:rPr>
          <w:rFonts w:ascii="Times New Roman" w:hAnsi="Times New Roman" w:cs="Times New Roman"/>
          <w:sz w:val="24"/>
          <w:szCs w:val="24"/>
        </w:rPr>
        <w:t>Stolik służy do przygotowywania pró</w:t>
      </w:r>
      <w:r w:rsidR="009D268F">
        <w:rPr>
          <w:rFonts w:ascii="Times New Roman" w:hAnsi="Times New Roman" w:cs="Times New Roman"/>
          <w:sz w:val="24"/>
          <w:szCs w:val="24"/>
        </w:rPr>
        <w:t xml:space="preserve">bek betonowych 100x100x100 oraz </w:t>
      </w:r>
      <w:r w:rsidRPr="0022103A">
        <w:rPr>
          <w:rFonts w:ascii="Times New Roman" w:hAnsi="Times New Roman" w:cs="Times New Roman"/>
          <w:sz w:val="24"/>
          <w:szCs w:val="24"/>
        </w:rPr>
        <w:t>150x150x150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103A">
        <w:rPr>
          <w:rFonts w:ascii="Times New Roman" w:hAnsi="Times New Roman" w:cs="Times New Roman"/>
          <w:sz w:val="24"/>
          <w:szCs w:val="24"/>
        </w:rPr>
        <w:t>mm poprzez zawibrowanie betonu w foremce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20A99C" w14:textId="77777777" w:rsidR="0022103A" w:rsidRPr="0022103A" w:rsidRDefault="0022103A" w:rsidP="0022103A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22103A">
        <w:rPr>
          <w:rFonts w:ascii="Times New Roman" w:hAnsi="Times New Roman" w:cs="Times New Roman"/>
          <w:sz w:val="24"/>
          <w:szCs w:val="24"/>
        </w:rPr>
        <w:t>Wymiar blatu: 295x295mm, 3000 drgań na minutę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17989E" w14:textId="77777777" w:rsidR="0022103A" w:rsidRPr="0022103A" w:rsidRDefault="0022103A" w:rsidP="0022103A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22103A">
        <w:rPr>
          <w:rFonts w:ascii="Times New Roman" w:hAnsi="Times New Roman" w:cs="Times New Roman"/>
          <w:sz w:val="24"/>
          <w:szCs w:val="24"/>
        </w:rPr>
        <w:t>Urządzenie spełnia wymagania norm: PN-EN 12390-2</w:t>
      </w:r>
      <w:r w:rsidR="009D268F">
        <w:rPr>
          <w:rFonts w:ascii="Times New Roman" w:hAnsi="Times New Roman" w:cs="Times New Roman"/>
          <w:sz w:val="24"/>
          <w:szCs w:val="24"/>
        </w:rPr>
        <w:t>.</w:t>
      </w:r>
    </w:p>
    <w:p w14:paraId="2B46C229" w14:textId="77777777" w:rsidR="0022103A" w:rsidRPr="0022103A" w:rsidRDefault="0022103A" w:rsidP="0022103A">
      <w:pPr>
        <w:pStyle w:val="Listenabsatz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3"/>
          <w:szCs w:val="13"/>
        </w:rPr>
      </w:pPr>
    </w:p>
    <w:p w14:paraId="549373CA" w14:textId="3B972959" w:rsidR="00EE448B" w:rsidRPr="00EE448B" w:rsidRDefault="00EE448B" w:rsidP="00EE448B">
      <w:pPr>
        <w:pStyle w:val="Listenabsatz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E44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Wstrząsarka do beleczek</w:t>
      </w:r>
      <w:r w:rsidR="002210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14:paraId="37CDDE81" w14:textId="311A0D9B" w:rsidR="00EE448B" w:rsidRDefault="00EE448B" w:rsidP="00EE448B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służące do w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strząsa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beleczek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wymiarach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160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Urządzenie powinno być w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yposażon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systemem szybkiego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ocowania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n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adstawka stalow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dla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forma 40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160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mm,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panel sterujący wyposażony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elektroniczny licznik uderzeń z możl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iwością regulacji ich i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lości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zakończeniem pracy po wykonaniu zadanej ilości udarów</w:t>
      </w:r>
      <w:r w:rsidR="00411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411449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Do wstrząsaki winna być dołączona nadstawka stalowa forma 40x40x160 mm w ilości 1 sztuki.</w:t>
      </w:r>
      <w:r w:rsidR="00411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208E61" w14:textId="77777777" w:rsidR="00411449" w:rsidRPr="00971788" w:rsidRDefault="00411449" w:rsidP="00EE448B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DDD7B2" w14:textId="77777777" w:rsidR="00EE448B" w:rsidRDefault="00EE448B" w:rsidP="00EE448B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powinno charakteryzować się następującymi p</w:t>
      </w:r>
      <w:r w:rsidRPr="00971788">
        <w:rPr>
          <w:rFonts w:ascii="Times New Roman" w:eastAsia="Times New Roman" w:hAnsi="Times New Roman" w:cs="Times New Roman"/>
          <w:sz w:val="24"/>
          <w:szCs w:val="24"/>
          <w:lang w:eastAsia="pl-PL"/>
        </w:rPr>
        <w:t>arametr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ami: </w:t>
      </w:r>
    </w:p>
    <w:p w14:paraId="2CA8C9E4" w14:textId="77777777" w:rsidR="00EE448B" w:rsidRPr="008E2C27" w:rsidRDefault="00EE448B" w:rsidP="00EE448B">
      <w:pPr>
        <w:pStyle w:val="Listenabsatz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skok uderzenia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</w:t>
      </w:r>
      <w:r w:rsidR="009D2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mm, </w:t>
      </w:r>
    </w:p>
    <w:p w14:paraId="6255FDFA" w14:textId="77777777" w:rsidR="00EE448B" w:rsidRPr="008E2C27" w:rsidRDefault="00EE448B" w:rsidP="00EE448B">
      <w:pPr>
        <w:pStyle w:val="Listenabsatz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230V</w:t>
      </w:r>
      <w:r w:rsidR="009D2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/ 50Hz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7FD4AF8" w14:textId="77777777" w:rsidR="00EE448B" w:rsidRDefault="00EE448B" w:rsidP="00EE448B">
      <w:pPr>
        <w:pStyle w:val="Listenabsatz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ymiary: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310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430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(D x S x W).</w:t>
      </w:r>
    </w:p>
    <w:p w14:paraId="6B31DC31" w14:textId="77777777" w:rsidR="00EE448B" w:rsidRPr="009325F8" w:rsidRDefault="0022103A" w:rsidP="00221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E448B" w:rsidRPr="009325F8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powinno być zgodna z normą PN-EN 196-1.</w:t>
      </w:r>
    </w:p>
    <w:p w14:paraId="72D9244E" w14:textId="77777777" w:rsidR="0022103A" w:rsidRPr="009325F8" w:rsidRDefault="0022103A" w:rsidP="002210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05B6FB" w14:textId="4F88B7B8" w:rsidR="00EE448B" w:rsidRPr="003952B3" w:rsidRDefault="00EE448B" w:rsidP="00EE448B">
      <w:pPr>
        <w:pStyle w:val="Listenabsatz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0" w:name="_GoBack"/>
      <w:bookmarkEnd w:id="0"/>
      <w:r w:rsidRPr="003952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Wanna do sezonowania próbek</w:t>
      </w:r>
      <w:r w:rsidR="0022103A" w:rsidRPr="003952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14:paraId="7749B1B8" w14:textId="77777777" w:rsidR="00EE448B" w:rsidRPr="003952B3" w:rsidRDefault="00EE448B" w:rsidP="00EE448B">
      <w:pPr>
        <w:pStyle w:val="Listenabsatz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2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Wanna służąca do sezonowania próbek betonowych. </w:t>
      </w:r>
    </w:p>
    <w:p w14:paraId="6133C778" w14:textId="77777777" w:rsidR="00EE448B" w:rsidRPr="00F302E3" w:rsidRDefault="00EE448B" w:rsidP="00EE448B">
      <w:pPr>
        <w:pStyle w:val="Listenabsatz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2B3">
        <w:rPr>
          <w:rFonts w:ascii="Times New Roman" w:eastAsia="Times New Roman" w:hAnsi="Times New Roman" w:cs="Times New Roman"/>
          <w:sz w:val="24"/>
          <w:szCs w:val="24"/>
          <w:lang w:eastAsia="pl-PL"/>
        </w:rPr>
        <w:t>Wanna</w:t>
      </w:r>
      <w:r w:rsidRPr="00D3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powinna być wyposażona w:  grzałkę z elektronicznym regulatorem temperatury w zakresie do 40°C, pompkę cyrkulacyjną, pokrywę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D3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D33C9D">
        <w:rPr>
          <w:rFonts w:ascii="Times New Roman" w:eastAsia="Times New Roman" w:hAnsi="Times New Roman" w:cs="Times New Roman"/>
          <w:sz w:val="24"/>
          <w:szCs w:val="24"/>
          <w:lang w:eastAsia="pl-PL"/>
        </w:rPr>
        <w:t>uszt dolny wykonany ze stali nierdzewnej.</w:t>
      </w:r>
    </w:p>
    <w:p w14:paraId="1A782887" w14:textId="77777777" w:rsidR="00EE448B" w:rsidRDefault="00EE448B" w:rsidP="00EE448B">
      <w:pPr>
        <w:pStyle w:val="Listenabsatz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powinno charakteryzować się następującymi parametrami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EB78608" w14:textId="77777777" w:rsidR="00EE448B" w:rsidRDefault="00EE448B" w:rsidP="00EE448B">
      <w:pPr>
        <w:pStyle w:val="Listenabsatz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minimalne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221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wewnętrzne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2103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103A">
        <w:rPr>
          <w:rFonts w:ascii="Times New Roman" w:eastAsia="Times New Roman" w:hAnsi="Times New Roman" w:cs="Times New Roman"/>
          <w:sz w:val="24"/>
          <w:szCs w:val="24"/>
          <w:lang w:eastAsia="pl-PL"/>
        </w:rPr>
        <w:t>710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1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610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mm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9DA338" w14:textId="77777777" w:rsidR="00EE448B" w:rsidRDefault="00EE448B" w:rsidP="00EE448B">
      <w:pPr>
        <w:pStyle w:val="Listenabsatz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minimalna pojemność: </w:t>
      </w:r>
      <w:r w:rsidR="00221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470 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8B6BAC" w14:textId="77777777" w:rsidR="0022103A" w:rsidRPr="00D33C9D" w:rsidRDefault="0022103A" w:rsidP="0022103A">
      <w:pPr>
        <w:pStyle w:val="Listenabsatz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Urządzenie powinno być zgodna z normą PN-EN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12390-2</w:t>
      </w:r>
      <w:r w:rsidRPr="008E2C2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AAE4E2D" w14:textId="77777777" w:rsidR="00EE448B" w:rsidRPr="00464FFF" w:rsidRDefault="00EE448B" w:rsidP="00EE44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9B9A9" w14:textId="4AFCE177" w:rsidR="00EE448B" w:rsidRDefault="00EE448B" w:rsidP="00EE448B">
      <w:pPr>
        <w:pStyle w:val="Listenabsatz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9555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Formy do próbek cementowych</w:t>
      </w:r>
      <w:r w:rsidRPr="00AE53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65473C5" w14:textId="77777777" w:rsidR="00EE448B" w:rsidRDefault="00EE448B" w:rsidP="00EE448B">
      <w:pPr>
        <w:pStyle w:val="Listenabsatz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do przygotowania próbek cementowych o wymiarach 40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160 mm, dzielona (3 części) o wymiarach 190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310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50 mm  (</w:t>
      </w:r>
      <w:r w:rsidR="0033470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40EA0B35" w14:textId="77777777" w:rsidR="00EE448B" w:rsidRPr="00686DE0" w:rsidRDefault="00EE448B" w:rsidP="00EE448B">
      <w:pPr>
        <w:pStyle w:val="Listenabsatz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686DE0">
        <w:rPr>
          <w:rFonts w:ascii="Times New Roman" w:eastAsia="Times New Roman" w:hAnsi="Times New Roman" w:cs="Times New Roman"/>
          <w:sz w:val="24"/>
          <w:szCs w:val="24"/>
          <w:lang w:eastAsia="pl-PL"/>
        </w:rPr>
        <w:t>winna być zgodna z normą PN-EN 196-1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BCC465" w14:textId="77777777" w:rsidR="00686DE0" w:rsidRPr="007F74A8" w:rsidRDefault="00686DE0" w:rsidP="007F74A8">
      <w:pPr>
        <w:pStyle w:val="Listenabsatz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686DE0" w:rsidRPr="007F74A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F8B320" w14:textId="77777777" w:rsidR="0086309E" w:rsidRDefault="0086309E" w:rsidP="00010664">
      <w:pPr>
        <w:spacing w:after="0" w:line="240" w:lineRule="auto"/>
      </w:pPr>
      <w:r>
        <w:separator/>
      </w:r>
    </w:p>
  </w:endnote>
  <w:endnote w:type="continuationSeparator" w:id="0">
    <w:p w14:paraId="4F3779FA" w14:textId="77777777" w:rsidR="0086309E" w:rsidRDefault="0086309E" w:rsidP="00010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2292976"/>
      <w:docPartObj>
        <w:docPartGallery w:val="Page Numbers (Bottom of Page)"/>
        <w:docPartUnique/>
      </w:docPartObj>
    </w:sdtPr>
    <w:sdtEndPr/>
    <w:sdtContent>
      <w:p w14:paraId="201EB0F7" w14:textId="118C5D6F" w:rsidR="00010664" w:rsidRDefault="00010664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490" w:rsidRPr="00026490">
          <w:rPr>
            <w:noProof/>
            <w:lang w:val="de-DE"/>
          </w:rPr>
          <w:t>4</w:t>
        </w:r>
        <w:r>
          <w:fldChar w:fldCharType="end"/>
        </w:r>
      </w:p>
    </w:sdtContent>
  </w:sdt>
  <w:p w14:paraId="78E7BD0E" w14:textId="77777777" w:rsidR="00010664" w:rsidRDefault="0001066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B6A35" w14:textId="77777777" w:rsidR="0086309E" w:rsidRDefault="0086309E" w:rsidP="00010664">
      <w:pPr>
        <w:spacing w:after="0" w:line="240" w:lineRule="auto"/>
      </w:pPr>
      <w:r>
        <w:separator/>
      </w:r>
    </w:p>
  </w:footnote>
  <w:footnote w:type="continuationSeparator" w:id="0">
    <w:p w14:paraId="13F4DBB5" w14:textId="77777777" w:rsidR="0086309E" w:rsidRDefault="0086309E" w:rsidP="000106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20764"/>
    <w:multiLevelType w:val="hybridMultilevel"/>
    <w:tmpl w:val="720C9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52D6"/>
    <w:multiLevelType w:val="hybridMultilevel"/>
    <w:tmpl w:val="18BA1CE4"/>
    <w:lvl w:ilvl="0" w:tplc="C0CCE06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340C1"/>
    <w:multiLevelType w:val="hybridMultilevel"/>
    <w:tmpl w:val="BA168E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502459"/>
    <w:multiLevelType w:val="hybridMultilevel"/>
    <w:tmpl w:val="3FEA852E"/>
    <w:lvl w:ilvl="0" w:tplc="BBA6533A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71F09"/>
    <w:multiLevelType w:val="hybridMultilevel"/>
    <w:tmpl w:val="9FDADE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300003"/>
    <w:multiLevelType w:val="hybridMultilevel"/>
    <w:tmpl w:val="4E569C64"/>
    <w:lvl w:ilvl="0" w:tplc="347A8B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D16D5"/>
    <w:multiLevelType w:val="hybridMultilevel"/>
    <w:tmpl w:val="8BC2187C"/>
    <w:lvl w:ilvl="0" w:tplc="9EDC00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1F2DC7"/>
    <w:multiLevelType w:val="hybridMultilevel"/>
    <w:tmpl w:val="C35AE86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BF06335"/>
    <w:multiLevelType w:val="hybridMultilevel"/>
    <w:tmpl w:val="53CAD7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83895"/>
    <w:multiLevelType w:val="hybridMultilevel"/>
    <w:tmpl w:val="D10AF3A0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6AF13E2"/>
    <w:multiLevelType w:val="hybridMultilevel"/>
    <w:tmpl w:val="02F6E96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832089C"/>
    <w:multiLevelType w:val="hybridMultilevel"/>
    <w:tmpl w:val="07D4BA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EF7143"/>
    <w:multiLevelType w:val="hybridMultilevel"/>
    <w:tmpl w:val="B464CE9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DFC223F"/>
    <w:multiLevelType w:val="hybridMultilevel"/>
    <w:tmpl w:val="01AECF8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C60440"/>
    <w:multiLevelType w:val="hybridMultilevel"/>
    <w:tmpl w:val="650E66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917B8C"/>
    <w:multiLevelType w:val="hybridMultilevel"/>
    <w:tmpl w:val="1E7E340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D4045E0"/>
    <w:multiLevelType w:val="hybridMultilevel"/>
    <w:tmpl w:val="CDB8A5D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0F80F50"/>
    <w:multiLevelType w:val="hybridMultilevel"/>
    <w:tmpl w:val="20B422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4B15D74"/>
    <w:multiLevelType w:val="hybridMultilevel"/>
    <w:tmpl w:val="F7A8AA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C44B1C"/>
    <w:multiLevelType w:val="hybridMultilevel"/>
    <w:tmpl w:val="45D8BC2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82F5221"/>
    <w:multiLevelType w:val="hybridMultilevel"/>
    <w:tmpl w:val="F79264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196372"/>
    <w:multiLevelType w:val="hybridMultilevel"/>
    <w:tmpl w:val="C49872DC"/>
    <w:lvl w:ilvl="0" w:tplc="0CDA67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5527B"/>
    <w:multiLevelType w:val="hybridMultilevel"/>
    <w:tmpl w:val="0994B14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78BA518D"/>
    <w:multiLevelType w:val="hybridMultilevel"/>
    <w:tmpl w:val="0C8838F6"/>
    <w:lvl w:ilvl="0" w:tplc="9FE0EF5A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A543AC9"/>
    <w:multiLevelType w:val="hybridMultilevel"/>
    <w:tmpl w:val="CE9E03C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7BF365D3"/>
    <w:multiLevelType w:val="hybridMultilevel"/>
    <w:tmpl w:val="AF4C6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76C02"/>
    <w:multiLevelType w:val="hybridMultilevel"/>
    <w:tmpl w:val="944A64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8"/>
  </w:num>
  <w:num w:numId="4">
    <w:abstractNumId w:val="5"/>
  </w:num>
  <w:num w:numId="5">
    <w:abstractNumId w:val="21"/>
  </w:num>
  <w:num w:numId="6">
    <w:abstractNumId w:val="6"/>
  </w:num>
  <w:num w:numId="7">
    <w:abstractNumId w:val="18"/>
  </w:num>
  <w:num w:numId="8">
    <w:abstractNumId w:val="22"/>
  </w:num>
  <w:num w:numId="9">
    <w:abstractNumId w:val="17"/>
  </w:num>
  <w:num w:numId="10">
    <w:abstractNumId w:val="0"/>
  </w:num>
  <w:num w:numId="11">
    <w:abstractNumId w:val="10"/>
  </w:num>
  <w:num w:numId="12">
    <w:abstractNumId w:val="20"/>
  </w:num>
  <w:num w:numId="13">
    <w:abstractNumId w:val="16"/>
  </w:num>
  <w:num w:numId="14">
    <w:abstractNumId w:val="7"/>
  </w:num>
  <w:num w:numId="15">
    <w:abstractNumId w:val="19"/>
  </w:num>
  <w:num w:numId="16">
    <w:abstractNumId w:val="13"/>
  </w:num>
  <w:num w:numId="17">
    <w:abstractNumId w:val="24"/>
  </w:num>
  <w:num w:numId="18">
    <w:abstractNumId w:val="15"/>
  </w:num>
  <w:num w:numId="19">
    <w:abstractNumId w:val="4"/>
  </w:num>
  <w:num w:numId="20">
    <w:abstractNumId w:val="26"/>
  </w:num>
  <w:num w:numId="21">
    <w:abstractNumId w:val="14"/>
  </w:num>
  <w:num w:numId="22">
    <w:abstractNumId w:val="11"/>
  </w:num>
  <w:num w:numId="23">
    <w:abstractNumId w:val="2"/>
  </w:num>
  <w:num w:numId="24">
    <w:abstractNumId w:val="9"/>
  </w:num>
  <w:num w:numId="25">
    <w:abstractNumId w:val="23"/>
  </w:num>
  <w:num w:numId="26">
    <w:abstractNumId w:val="1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78"/>
    <w:rsid w:val="00010664"/>
    <w:rsid w:val="000173C4"/>
    <w:rsid w:val="00026490"/>
    <w:rsid w:val="0003163E"/>
    <w:rsid w:val="00055AF8"/>
    <w:rsid w:val="000901A6"/>
    <w:rsid w:val="00093198"/>
    <w:rsid w:val="000F11F7"/>
    <w:rsid w:val="000F2ABF"/>
    <w:rsid w:val="000F483C"/>
    <w:rsid w:val="001326C7"/>
    <w:rsid w:val="001437BB"/>
    <w:rsid w:val="00181848"/>
    <w:rsid w:val="001846C4"/>
    <w:rsid w:val="001B335C"/>
    <w:rsid w:val="001C3361"/>
    <w:rsid w:val="001C3AD9"/>
    <w:rsid w:val="001F06DC"/>
    <w:rsid w:val="0022103A"/>
    <w:rsid w:val="00224623"/>
    <w:rsid w:val="00247B80"/>
    <w:rsid w:val="00251DAD"/>
    <w:rsid w:val="00257B60"/>
    <w:rsid w:val="00287180"/>
    <w:rsid w:val="0028753C"/>
    <w:rsid w:val="002C75F2"/>
    <w:rsid w:val="002D15F8"/>
    <w:rsid w:val="002F5383"/>
    <w:rsid w:val="00316D51"/>
    <w:rsid w:val="003268D5"/>
    <w:rsid w:val="00331546"/>
    <w:rsid w:val="00334700"/>
    <w:rsid w:val="0038141D"/>
    <w:rsid w:val="003952B3"/>
    <w:rsid w:val="003C0759"/>
    <w:rsid w:val="003F5CBD"/>
    <w:rsid w:val="003F7923"/>
    <w:rsid w:val="00411449"/>
    <w:rsid w:val="0042478E"/>
    <w:rsid w:val="00435EC8"/>
    <w:rsid w:val="00447F84"/>
    <w:rsid w:val="00464FFF"/>
    <w:rsid w:val="00485712"/>
    <w:rsid w:val="004A432D"/>
    <w:rsid w:val="004B5990"/>
    <w:rsid w:val="004C2E40"/>
    <w:rsid w:val="004E1E02"/>
    <w:rsid w:val="00520454"/>
    <w:rsid w:val="00533CF1"/>
    <w:rsid w:val="00561EDE"/>
    <w:rsid w:val="00566E55"/>
    <w:rsid w:val="005677ED"/>
    <w:rsid w:val="00593C4B"/>
    <w:rsid w:val="005A1CA5"/>
    <w:rsid w:val="005C3778"/>
    <w:rsid w:val="005D2D28"/>
    <w:rsid w:val="005E0177"/>
    <w:rsid w:val="005E1D8D"/>
    <w:rsid w:val="005E265C"/>
    <w:rsid w:val="005F64A8"/>
    <w:rsid w:val="00610E63"/>
    <w:rsid w:val="0062340E"/>
    <w:rsid w:val="0062374C"/>
    <w:rsid w:val="00635F26"/>
    <w:rsid w:val="00636299"/>
    <w:rsid w:val="006664F6"/>
    <w:rsid w:val="00686DE0"/>
    <w:rsid w:val="006A5864"/>
    <w:rsid w:val="006C64CB"/>
    <w:rsid w:val="006E74E9"/>
    <w:rsid w:val="00715739"/>
    <w:rsid w:val="00732BB6"/>
    <w:rsid w:val="00745A6D"/>
    <w:rsid w:val="0075370F"/>
    <w:rsid w:val="00757338"/>
    <w:rsid w:val="0078186B"/>
    <w:rsid w:val="007C71A3"/>
    <w:rsid w:val="007E177C"/>
    <w:rsid w:val="007F74A8"/>
    <w:rsid w:val="008218EB"/>
    <w:rsid w:val="008350D7"/>
    <w:rsid w:val="008407CF"/>
    <w:rsid w:val="00847A3E"/>
    <w:rsid w:val="0086309E"/>
    <w:rsid w:val="00865209"/>
    <w:rsid w:val="008A65EE"/>
    <w:rsid w:val="008C3E31"/>
    <w:rsid w:val="008D1E6E"/>
    <w:rsid w:val="008E031E"/>
    <w:rsid w:val="008E2C27"/>
    <w:rsid w:val="008F14C2"/>
    <w:rsid w:val="009029B7"/>
    <w:rsid w:val="00904726"/>
    <w:rsid w:val="00914725"/>
    <w:rsid w:val="009325F8"/>
    <w:rsid w:val="00935228"/>
    <w:rsid w:val="0094429D"/>
    <w:rsid w:val="0096293B"/>
    <w:rsid w:val="00971788"/>
    <w:rsid w:val="00973C8D"/>
    <w:rsid w:val="00997D12"/>
    <w:rsid w:val="009A1E2E"/>
    <w:rsid w:val="009B089B"/>
    <w:rsid w:val="009D268F"/>
    <w:rsid w:val="009D798D"/>
    <w:rsid w:val="009F3C0B"/>
    <w:rsid w:val="00A0189F"/>
    <w:rsid w:val="00A02E43"/>
    <w:rsid w:val="00A4430E"/>
    <w:rsid w:val="00A86F7E"/>
    <w:rsid w:val="00AA445E"/>
    <w:rsid w:val="00AE533F"/>
    <w:rsid w:val="00B22D8F"/>
    <w:rsid w:val="00B35A15"/>
    <w:rsid w:val="00B40F4E"/>
    <w:rsid w:val="00B57C20"/>
    <w:rsid w:val="00B677D6"/>
    <w:rsid w:val="00B7704F"/>
    <w:rsid w:val="00B95553"/>
    <w:rsid w:val="00BA5FC1"/>
    <w:rsid w:val="00BC7458"/>
    <w:rsid w:val="00BD7F78"/>
    <w:rsid w:val="00BE7809"/>
    <w:rsid w:val="00C053A9"/>
    <w:rsid w:val="00C65E79"/>
    <w:rsid w:val="00C82C72"/>
    <w:rsid w:val="00C934C0"/>
    <w:rsid w:val="00D01AEA"/>
    <w:rsid w:val="00D2589B"/>
    <w:rsid w:val="00D25EDB"/>
    <w:rsid w:val="00D33C9D"/>
    <w:rsid w:val="00D5180D"/>
    <w:rsid w:val="00D52353"/>
    <w:rsid w:val="00D54A32"/>
    <w:rsid w:val="00D66301"/>
    <w:rsid w:val="00D7750D"/>
    <w:rsid w:val="00DC30FA"/>
    <w:rsid w:val="00DE5E73"/>
    <w:rsid w:val="00DE6B4A"/>
    <w:rsid w:val="00DE6C0A"/>
    <w:rsid w:val="00DE7AEC"/>
    <w:rsid w:val="00DF1741"/>
    <w:rsid w:val="00DF76F3"/>
    <w:rsid w:val="00E04A57"/>
    <w:rsid w:val="00E06647"/>
    <w:rsid w:val="00E41746"/>
    <w:rsid w:val="00E43F0C"/>
    <w:rsid w:val="00E44438"/>
    <w:rsid w:val="00E724A8"/>
    <w:rsid w:val="00E955F9"/>
    <w:rsid w:val="00EB6544"/>
    <w:rsid w:val="00EB739C"/>
    <w:rsid w:val="00ED4F0D"/>
    <w:rsid w:val="00EE448B"/>
    <w:rsid w:val="00EF64CF"/>
    <w:rsid w:val="00EF705F"/>
    <w:rsid w:val="00F23419"/>
    <w:rsid w:val="00F302E3"/>
    <w:rsid w:val="00F60E67"/>
    <w:rsid w:val="00F75FCA"/>
    <w:rsid w:val="00FA7FF5"/>
    <w:rsid w:val="00FB62C9"/>
    <w:rsid w:val="00FB7D16"/>
    <w:rsid w:val="00FD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822D"/>
  <w15:docId w15:val="{943FD1A1-2647-4C77-9140-52CC7860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65E7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E7809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10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10664"/>
  </w:style>
  <w:style w:type="paragraph" w:styleId="Fuzeile">
    <w:name w:val="footer"/>
    <w:basedOn w:val="Standard"/>
    <w:link w:val="FuzeileZchn"/>
    <w:uiPriority w:val="99"/>
    <w:unhideWhenUsed/>
    <w:rsid w:val="00010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10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1540</Words>
  <Characters>9705</Characters>
  <Application>Microsoft Office Word</Application>
  <DocSecurity>0</DocSecurity>
  <Lines>80</Lines>
  <Paragraphs>22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Olszewski Paweł</dc:creator>
  <cp:lastModifiedBy>Polen</cp:lastModifiedBy>
  <cp:revision>13</cp:revision>
  <cp:lastPrinted>2021-03-15T06:45:00Z</cp:lastPrinted>
  <dcterms:created xsi:type="dcterms:W3CDTF">2021-03-16T11:58:00Z</dcterms:created>
  <dcterms:modified xsi:type="dcterms:W3CDTF">2021-03-16T15:09:00Z</dcterms:modified>
</cp:coreProperties>
</file>