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2BA" w:rsidRDefault="005F22BA" w:rsidP="00863855">
      <w:pPr>
        <w:jc w:val="both"/>
        <w:rPr>
          <w:rFonts w:ascii="Times New Roman" w:hAnsi="Times New Roman"/>
          <w:i/>
          <w:sz w:val="20"/>
        </w:rPr>
      </w:pPr>
    </w:p>
    <w:p w:rsidR="005F22BA" w:rsidRDefault="006D5F94" w:rsidP="00863855">
      <w:pPr>
        <w:jc w:val="both"/>
        <w:rPr>
          <w:rFonts w:ascii="Times New Roman" w:hAnsi="Times New Roman"/>
          <w:i/>
          <w:sz w:val="20"/>
        </w:rPr>
      </w:pPr>
      <w:r>
        <w:rPr>
          <w:rFonts w:ascii="Times New Roman" w:hAnsi="Times New Roman"/>
          <w:i/>
          <w:noProof/>
          <w:sz w:val="20"/>
        </w:rPr>
        <w:drawing>
          <wp:anchor distT="0" distB="0" distL="114300" distR="114300" simplePos="0" relativeHeight="251663360" behindDoc="0" locked="0" layoutInCell="1" allowOverlap="1">
            <wp:simplePos x="0" y="0"/>
            <wp:positionH relativeFrom="page">
              <wp:posOffset>716280</wp:posOffset>
            </wp:positionH>
            <wp:positionV relativeFrom="page">
              <wp:posOffset>205740</wp:posOffset>
            </wp:positionV>
            <wp:extent cx="6480175" cy="1473200"/>
            <wp:effectExtent l="19050" t="0" r="0" b="0"/>
            <wp:wrapNone/>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srcRect/>
                    <a:stretch>
                      <a:fillRect/>
                    </a:stretch>
                  </pic:blipFill>
                  <pic:spPr bwMode="auto">
                    <a:xfrm>
                      <a:off x="0" y="0"/>
                      <a:ext cx="6480175" cy="1473200"/>
                    </a:xfrm>
                    <a:prstGeom prst="rect">
                      <a:avLst/>
                    </a:prstGeom>
                    <a:noFill/>
                    <a:ln w="9525">
                      <a:noFill/>
                      <a:miter lim="800000"/>
                      <a:headEnd/>
                      <a:tailEnd/>
                    </a:ln>
                  </pic:spPr>
                </pic:pic>
              </a:graphicData>
            </a:graphic>
          </wp:anchor>
        </w:drawing>
      </w:r>
    </w:p>
    <w:p w:rsidR="0041317C" w:rsidRDefault="0041317C" w:rsidP="00863855">
      <w:pPr>
        <w:jc w:val="both"/>
        <w:rPr>
          <w:rFonts w:ascii="Times New Roman" w:hAnsi="Times New Roman"/>
          <w:i/>
          <w:sz w:val="20"/>
        </w:rPr>
      </w:pPr>
    </w:p>
    <w:p w:rsidR="00DB6796" w:rsidRPr="00415EE1" w:rsidRDefault="00DB6796" w:rsidP="009E6EAA">
      <w:pPr>
        <w:jc w:val="center"/>
        <w:rPr>
          <w:rFonts w:ascii="Times New Roman" w:hAnsi="Times New Roman"/>
          <w:b/>
          <w:sz w:val="20"/>
        </w:rPr>
      </w:pPr>
    </w:p>
    <w:p w:rsidR="005F22BA" w:rsidRDefault="005F22BA" w:rsidP="009E6EAA">
      <w:pPr>
        <w:jc w:val="center"/>
        <w:rPr>
          <w:rFonts w:ascii="Times New Roman" w:hAnsi="Times New Roman"/>
          <w:b/>
          <w:sz w:val="22"/>
        </w:rPr>
      </w:pPr>
    </w:p>
    <w:p w:rsidR="005F22BA" w:rsidRDefault="005F22BA" w:rsidP="009E6EAA">
      <w:pPr>
        <w:jc w:val="center"/>
        <w:rPr>
          <w:rFonts w:ascii="Times New Roman" w:hAnsi="Times New Roman"/>
          <w:b/>
          <w:sz w:val="22"/>
        </w:rPr>
      </w:pPr>
    </w:p>
    <w:p w:rsidR="00381B80" w:rsidRDefault="00381B80" w:rsidP="00381B80">
      <w:pPr>
        <w:jc w:val="center"/>
        <w:rPr>
          <w:rFonts w:ascii="Times New Roman" w:hAnsi="Times New Roman"/>
          <w:b/>
          <w:sz w:val="20"/>
        </w:rPr>
      </w:pPr>
      <w:r>
        <w:rPr>
          <w:rFonts w:ascii="Times New Roman" w:hAnsi="Times New Roman"/>
          <w:b/>
          <w:sz w:val="20"/>
        </w:rPr>
        <w:t xml:space="preserve">ODPOWIEDŹ </w:t>
      </w:r>
      <w:r w:rsidRPr="00723B93">
        <w:rPr>
          <w:rFonts w:ascii="Times New Roman" w:hAnsi="Times New Roman"/>
          <w:b/>
          <w:sz w:val="20"/>
        </w:rPr>
        <w:t>NA ZAPYTANI</w:t>
      </w:r>
      <w:r w:rsidR="009F1EC1">
        <w:rPr>
          <w:rFonts w:ascii="Times New Roman" w:hAnsi="Times New Roman"/>
          <w:b/>
          <w:sz w:val="20"/>
        </w:rPr>
        <w:t>A</w:t>
      </w:r>
      <w:r w:rsidRPr="00723B93">
        <w:rPr>
          <w:rFonts w:ascii="Times New Roman" w:hAnsi="Times New Roman"/>
          <w:b/>
          <w:sz w:val="20"/>
        </w:rPr>
        <w:t xml:space="preserve"> DO SIWZ</w:t>
      </w:r>
      <w:r>
        <w:rPr>
          <w:rFonts w:ascii="Times New Roman" w:hAnsi="Times New Roman"/>
          <w:b/>
          <w:sz w:val="20"/>
        </w:rPr>
        <w:t xml:space="preserve"> </w:t>
      </w:r>
    </w:p>
    <w:p w:rsidR="00991279" w:rsidRPr="00723B93" w:rsidRDefault="00991279" w:rsidP="00381B80">
      <w:pPr>
        <w:jc w:val="center"/>
        <w:rPr>
          <w:rFonts w:ascii="Times New Roman" w:hAnsi="Times New Roman"/>
          <w:b/>
          <w:sz w:val="20"/>
        </w:rPr>
      </w:pPr>
    </w:p>
    <w:p w:rsidR="00EB3C05" w:rsidRPr="009E6EAA" w:rsidRDefault="007439D7" w:rsidP="00EB3C05">
      <w:pPr>
        <w:rPr>
          <w:rFonts w:ascii="Times New Roman" w:hAnsi="Times New Roman"/>
          <w:sz w:val="22"/>
        </w:rPr>
      </w:pPr>
      <w:r w:rsidRPr="009C2CC4">
        <w:rPr>
          <w:rFonts w:ascii="Times New Roman" w:hAnsi="Times New Roman"/>
          <w:sz w:val="22"/>
          <w:szCs w:val="22"/>
        </w:rPr>
        <w:t>N</w:t>
      </w:r>
      <w:r w:rsidR="00EB3C05" w:rsidRPr="009C2CC4">
        <w:rPr>
          <w:rFonts w:ascii="Times New Roman" w:hAnsi="Times New Roman"/>
          <w:sz w:val="22"/>
          <w:szCs w:val="22"/>
        </w:rPr>
        <w:t xml:space="preserve">r sprawy: </w:t>
      </w:r>
      <w:r w:rsidR="009C2CC4" w:rsidRPr="009C2CC4">
        <w:rPr>
          <w:rFonts w:ascii="Times New Roman" w:hAnsi="Times New Roman"/>
          <w:b/>
          <w:sz w:val="22"/>
          <w:szCs w:val="22"/>
        </w:rPr>
        <w:t>FZ - 1/5</w:t>
      </w:r>
      <w:r w:rsidR="007F360F">
        <w:rPr>
          <w:rFonts w:ascii="Times New Roman" w:hAnsi="Times New Roman"/>
          <w:b/>
          <w:sz w:val="22"/>
          <w:szCs w:val="22"/>
        </w:rPr>
        <w:t>4</w:t>
      </w:r>
      <w:r w:rsidR="00E46B48">
        <w:rPr>
          <w:rFonts w:ascii="Times New Roman" w:hAnsi="Times New Roman"/>
          <w:b/>
          <w:sz w:val="22"/>
          <w:szCs w:val="22"/>
        </w:rPr>
        <w:t>7</w:t>
      </w:r>
      <w:r w:rsidR="009F1EC1">
        <w:rPr>
          <w:rFonts w:ascii="Times New Roman" w:hAnsi="Times New Roman"/>
          <w:b/>
          <w:sz w:val="22"/>
          <w:szCs w:val="22"/>
        </w:rPr>
        <w:t>7</w:t>
      </w:r>
      <w:r w:rsidR="007F360F">
        <w:rPr>
          <w:rFonts w:ascii="Times New Roman" w:hAnsi="Times New Roman"/>
          <w:b/>
          <w:sz w:val="22"/>
          <w:szCs w:val="22"/>
        </w:rPr>
        <w:t>/KB/20/</w:t>
      </w:r>
      <w:r w:rsidR="00E46B48">
        <w:rPr>
          <w:rFonts w:ascii="Times New Roman" w:hAnsi="Times New Roman"/>
          <w:b/>
          <w:sz w:val="22"/>
          <w:szCs w:val="22"/>
        </w:rPr>
        <w:t>SC</w:t>
      </w:r>
      <w:r w:rsidR="002B07A7" w:rsidRPr="009E6EAA">
        <w:rPr>
          <w:rFonts w:ascii="Times New Roman" w:hAnsi="Times New Roman"/>
          <w:sz w:val="22"/>
        </w:rPr>
        <w:tab/>
      </w:r>
      <w:r w:rsidR="002B07A7" w:rsidRPr="009E6EAA">
        <w:rPr>
          <w:rFonts w:ascii="Times New Roman" w:hAnsi="Times New Roman"/>
          <w:sz w:val="22"/>
        </w:rPr>
        <w:tab/>
        <w:t xml:space="preserve">           </w:t>
      </w:r>
      <w:r w:rsidR="0053538B">
        <w:rPr>
          <w:rFonts w:ascii="Times New Roman" w:hAnsi="Times New Roman"/>
          <w:sz w:val="22"/>
        </w:rPr>
        <w:t xml:space="preserve">      </w:t>
      </w:r>
      <w:r w:rsidR="00967F7A">
        <w:rPr>
          <w:rFonts w:ascii="Times New Roman" w:hAnsi="Times New Roman"/>
          <w:sz w:val="22"/>
        </w:rPr>
        <w:t xml:space="preserve">             </w:t>
      </w:r>
      <w:r w:rsidR="00EB3C05" w:rsidRPr="009E6EAA">
        <w:rPr>
          <w:rFonts w:ascii="Times New Roman" w:hAnsi="Times New Roman"/>
          <w:sz w:val="22"/>
        </w:rPr>
        <w:t xml:space="preserve">Katowice, dn. </w:t>
      </w:r>
      <w:r w:rsidR="009F1EC1">
        <w:rPr>
          <w:rFonts w:ascii="Times New Roman" w:hAnsi="Times New Roman"/>
          <w:sz w:val="22"/>
        </w:rPr>
        <w:t>26</w:t>
      </w:r>
      <w:r w:rsidR="006D5F94">
        <w:rPr>
          <w:rFonts w:ascii="Times New Roman" w:hAnsi="Times New Roman"/>
          <w:sz w:val="22"/>
        </w:rPr>
        <w:t>.01.2021r</w:t>
      </w:r>
      <w:r w:rsidR="009C2CC4">
        <w:rPr>
          <w:rFonts w:ascii="Times New Roman" w:hAnsi="Times New Roman"/>
          <w:sz w:val="22"/>
        </w:rPr>
        <w:t xml:space="preserve">. </w:t>
      </w:r>
      <w:r w:rsidR="005F5569" w:rsidRPr="009E6EAA">
        <w:rPr>
          <w:rFonts w:ascii="Times New Roman" w:hAnsi="Times New Roman"/>
          <w:sz w:val="22"/>
        </w:rPr>
        <w:t xml:space="preserve"> </w:t>
      </w:r>
      <w:r w:rsidR="00760B2A" w:rsidRPr="009E6EAA">
        <w:rPr>
          <w:rFonts w:ascii="Times New Roman" w:hAnsi="Times New Roman"/>
          <w:sz w:val="22"/>
        </w:rPr>
        <w:t xml:space="preserve"> </w:t>
      </w:r>
      <w:r w:rsidR="009617FE" w:rsidRPr="009E6EAA">
        <w:rPr>
          <w:rFonts w:ascii="Times New Roman" w:hAnsi="Times New Roman"/>
          <w:sz w:val="22"/>
        </w:rPr>
        <w:t xml:space="preserve"> </w:t>
      </w:r>
      <w:r w:rsidR="001A70F8" w:rsidRPr="009E6EAA">
        <w:rPr>
          <w:rFonts w:ascii="Times New Roman" w:hAnsi="Times New Roman"/>
          <w:sz w:val="22"/>
        </w:rPr>
        <w:t xml:space="preserve"> </w:t>
      </w:r>
    </w:p>
    <w:p w:rsidR="00112440" w:rsidRDefault="00112440" w:rsidP="00EB3C05">
      <w:pPr>
        <w:rPr>
          <w:rFonts w:ascii="Times New Roman" w:hAnsi="Times New Roman"/>
          <w:b/>
          <w:sz w:val="22"/>
        </w:rPr>
      </w:pPr>
    </w:p>
    <w:p w:rsidR="007F360F" w:rsidRDefault="00EB3C05" w:rsidP="007F360F">
      <w:pPr>
        <w:jc w:val="center"/>
        <w:rPr>
          <w:rFonts w:ascii="Times New Roman" w:hAnsi="Times New Roman"/>
          <w:sz w:val="22"/>
          <w:szCs w:val="22"/>
        </w:rPr>
      </w:pPr>
      <w:r w:rsidRPr="00A354D6">
        <w:rPr>
          <w:rFonts w:ascii="Times New Roman" w:hAnsi="Times New Roman"/>
          <w:b/>
          <w:sz w:val="22"/>
          <w:szCs w:val="22"/>
        </w:rPr>
        <w:t>Dot</w:t>
      </w:r>
      <w:r w:rsidR="00EF0340" w:rsidRPr="00A354D6">
        <w:rPr>
          <w:rFonts w:ascii="Times New Roman" w:hAnsi="Times New Roman"/>
          <w:b/>
          <w:sz w:val="22"/>
          <w:szCs w:val="22"/>
        </w:rPr>
        <w:t>yczy</w:t>
      </w:r>
      <w:r w:rsidRPr="00A354D6">
        <w:rPr>
          <w:rFonts w:ascii="Times New Roman" w:hAnsi="Times New Roman"/>
          <w:b/>
          <w:sz w:val="22"/>
          <w:szCs w:val="22"/>
        </w:rPr>
        <w:t>:</w:t>
      </w:r>
      <w:r w:rsidRPr="00A354D6">
        <w:rPr>
          <w:rFonts w:ascii="Times New Roman" w:hAnsi="Times New Roman"/>
          <w:sz w:val="22"/>
          <w:szCs w:val="22"/>
        </w:rPr>
        <w:t xml:space="preserve"> postępowania przetargowego, prowadzonego w trybie przetargu nieograniczonego </w:t>
      </w:r>
      <w:r w:rsidR="00EF0340" w:rsidRPr="00A354D6">
        <w:rPr>
          <w:rFonts w:ascii="Times New Roman" w:hAnsi="Times New Roman"/>
          <w:sz w:val="22"/>
          <w:szCs w:val="22"/>
        </w:rPr>
        <w:br/>
      </w:r>
      <w:r w:rsidRPr="00A354D6">
        <w:rPr>
          <w:rFonts w:ascii="Times New Roman" w:hAnsi="Times New Roman"/>
          <w:sz w:val="22"/>
          <w:szCs w:val="22"/>
        </w:rPr>
        <w:t xml:space="preserve">o wartości zamówienia mniejszej od kwot określonych w przepisach wydanych na podstawie art. 11, ust. 8 </w:t>
      </w:r>
      <w:r w:rsidR="00E86EF6" w:rsidRPr="00A354D6">
        <w:rPr>
          <w:rFonts w:ascii="Times New Roman" w:hAnsi="Times New Roman"/>
          <w:sz w:val="22"/>
          <w:szCs w:val="22"/>
        </w:rPr>
        <w:t>u</w:t>
      </w:r>
      <w:r w:rsidRPr="00A354D6">
        <w:rPr>
          <w:rFonts w:ascii="Times New Roman" w:hAnsi="Times New Roman"/>
          <w:sz w:val="22"/>
          <w:szCs w:val="22"/>
        </w:rPr>
        <w:t>stawy z dnia 29 stycznia 2004</w:t>
      </w:r>
      <w:r w:rsidR="00EF0340" w:rsidRPr="00A354D6">
        <w:rPr>
          <w:rFonts w:ascii="Times New Roman" w:hAnsi="Times New Roman"/>
          <w:sz w:val="22"/>
          <w:szCs w:val="22"/>
        </w:rPr>
        <w:t xml:space="preserve">r. </w:t>
      </w:r>
      <w:r w:rsidR="00E86EF6" w:rsidRPr="00A354D6">
        <w:rPr>
          <w:rFonts w:ascii="Times New Roman" w:hAnsi="Times New Roman"/>
          <w:sz w:val="22"/>
          <w:szCs w:val="22"/>
        </w:rPr>
        <w:t xml:space="preserve">- </w:t>
      </w:r>
      <w:r w:rsidR="00EF0340" w:rsidRPr="00A354D6">
        <w:rPr>
          <w:rFonts w:ascii="Times New Roman" w:hAnsi="Times New Roman"/>
          <w:sz w:val="22"/>
          <w:szCs w:val="22"/>
        </w:rPr>
        <w:t xml:space="preserve">Prawo </w:t>
      </w:r>
      <w:r w:rsidR="00E86EF6" w:rsidRPr="00A354D6">
        <w:rPr>
          <w:rFonts w:ascii="Times New Roman" w:hAnsi="Times New Roman"/>
          <w:sz w:val="22"/>
          <w:szCs w:val="22"/>
        </w:rPr>
        <w:t>z</w:t>
      </w:r>
      <w:r w:rsidR="00EF0340" w:rsidRPr="00A354D6">
        <w:rPr>
          <w:rFonts w:ascii="Times New Roman" w:hAnsi="Times New Roman"/>
          <w:sz w:val="22"/>
          <w:szCs w:val="22"/>
        </w:rPr>
        <w:t xml:space="preserve">amówień </w:t>
      </w:r>
      <w:r w:rsidR="00E86EF6" w:rsidRPr="00A354D6">
        <w:rPr>
          <w:rFonts w:ascii="Times New Roman" w:hAnsi="Times New Roman"/>
          <w:sz w:val="22"/>
          <w:szCs w:val="22"/>
        </w:rPr>
        <w:t>p</w:t>
      </w:r>
      <w:r w:rsidR="00EF0340" w:rsidRPr="00A354D6">
        <w:rPr>
          <w:rFonts w:ascii="Times New Roman" w:hAnsi="Times New Roman"/>
          <w:sz w:val="22"/>
          <w:szCs w:val="22"/>
        </w:rPr>
        <w:t xml:space="preserve">ublicznych </w:t>
      </w:r>
    </w:p>
    <w:p w:rsidR="009F1EC1" w:rsidRDefault="009F1EC1" w:rsidP="009F1EC1">
      <w:pPr>
        <w:pStyle w:val="Podtytu"/>
        <w:jc w:val="center"/>
        <w:rPr>
          <w:rFonts w:ascii="Times New Roman" w:eastAsia="Calibri" w:hAnsi="Times New Roman"/>
          <w:b/>
          <w:i w:val="0"/>
          <w:color w:val="auto"/>
        </w:rPr>
      </w:pPr>
    </w:p>
    <w:p w:rsidR="009F1EC1" w:rsidRPr="009F1EC1" w:rsidRDefault="007F360F" w:rsidP="009F1EC1">
      <w:pPr>
        <w:pStyle w:val="Podtytu"/>
        <w:jc w:val="center"/>
        <w:rPr>
          <w:rFonts w:ascii="Times New Roman" w:hAnsi="Times New Roman"/>
          <w:b/>
          <w:i w:val="0"/>
          <w:color w:val="auto"/>
          <w:lang w:eastAsia="ja-JP"/>
        </w:rPr>
      </w:pPr>
      <w:r w:rsidRPr="009F1EC1">
        <w:rPr>
          <w:rFonts w:ascii="Times New Roman" w:eastAsia="Calibri" w:hAnsi="Times New Roman"/>
          <w:b/>
          <w:i w:val="0"/>
          <w:color w:val="auto"/>
        </w:rPr>
        <w:t xml:space="preserve">na </w:t>
      </w:r>
      <w:r w:rsidR="009F1EC1" w:rsidRPr="009F1EC1">
        <w:rPr>
          <w:rFonts w:ascii="Times New Roman" w:hAnsi="Times New Roman"/>
          <w:b/>
          <w:i w:val="0"/>
          <w:color w:val="auto"/>
          <w:lang w:eastAsia="ja-JP"/>
        </w:rPr>
        <w:t>dostawę  roztworów wzorcowych i odczynników</w:t>
      </w:r>
    </w:p>
    <w:p w:rsidR="006D5F94" w:rsidRPr="00A354D6" w:rsidRDefault="006D5F94" w:rsidP="009F1EC1">
      <w:pPr>
        <w:jc w:val="center"/>
        <w:rPr>
          <w:rFonts w:ascii="Times New Roman" w:hAnsi="Times New Roman"/>
          <w:b/>
          <w:sz w:val="22"/>
          <w:szCs w:val="22"/>
        </w:rPr>
      </w:pPr>
    </w:p>
    <w:p w:rsidR="00381B80" w:rsidRPr="00A354D6" w:rsidRDefault="00381B80" w:rsidP="00381B80">
      <w:pPr>
        <w:jc w:val="both"/>
        <w:rPr>
          <w:rFonts w:ascii="Times New Roman" w:hAnsi="Times New Roman"/>
          <w:sz w:val="22"/>
          <w:szCs w:val="22"/>
        </w:rPr>
      </w:pPr>
      <w:r w:rsidRPr="00A354D6">
        <w:rPr>
          <w:rFonts w:ascii="Times New Roman" w:hAnsi="Times New Roman"/>
          <w:sz w:val="22"/>
          <w:szCs w:val="22"/>
        </w:rPr>
        <w:t xml:space="preserve">Szanowni Państwo, </w:t>
      </w:r>
    </w:p>
    <w:p w:rsidR="00381B80" w:rsidRPr="00A354D6" w:rsidRDefault="00381B80" w:rsidP="00381B80">
      <w:pPr>
        <w:jc w:val="both"/>
        <w:rPr>
          <w:rFonts w:ascii="Times New Roman" w:hAnsi="Times New Roman"/>
          <w:b/>
          <w:sz w:val="22"/>
          <w:szCs w:val="22"/>
        </w:rPr>
      </w:pPr>
    </w:p>
    <w:p w:rsidR="00381B80" w:rsidRPr="00BE20F1" w:rsidRDefault="00381B80" w:rsidP="00381B80">
      <w:pPr>
        <w:jc w:val="both"/>
        <w:rPr>
          <w:rFonts w:ascii="Times New Roman" w:hAnsi="Times New Roman"/>
          <w:sz w:val="22"/>
          <w:szCs w:val="22"/>
        </w:rPr>
      </w:pPr>
      <w:r w:rsidRPr="00BE20F1">
        <w:rPr>
          <w:rFonts w:ascii="Times New Roman" w:hAnsi="Times New Roman"/>
          <w:noProof/>
          <w:sz w:val="22"/>
          <w:szCs w:val="22"/>
        </w:rPr>
        <w:t>W związku z ogłoszeniem w/w postępowania przetragowego, do Zamawiającego wpłynęł</w:t>
      </w:r>
      <w:r w:rsidR="009F1EC1">
        <w:rPr>
          <w:rFonts w:ascii="Times New Roman" w:hAnsi="Times New Roman"/>
          <w:noProof/>
          <w:sz w:val="22"/>
          <w:szCs w:val="22"/>
        </w:rPr>
        <w:t>y</w:t>
      </w:r>
      <w:r w:rsidRPr="00BE20F1">
        <w:rPr>
          <w:rFonts w:ascii="Times New Roman" w:hAnsi="Times New Roman"/>
          <w:noProof/>
          <w:sz w:val="22"/>
          <w:szCs w:val="22"/>
        </w:rPr>
        <w:t xml:space="preserve"> pytani</w:t>
      </w:r>
      <w:r w:rsidR="009F1EC1">
        <w:rPr>
          <w:rFonts w:ascii="Times New Roman" w:hAnsi="Times New Roman"/>
          <w:noProof/>
          <w:sz w:val="22"/>
          <w:szCs w:val="22"/>
        </w:rPr>
        <w:t>a</w:t>
      </w:r>
      <w:r w:rsidRPr="00BE20F1">
        <w:rPr>
          <w:rFonts w:ascii="Times New Roman" w:hAnsi="Times New Roman"/>
          <w:noProof/>
          <w:sz w:val="22"/>
          <w:szCs w:val="22"/>
        </w:rPr>
        <w:t xml:space="preserve">, na które Zamawiający, zgodnie z art. 38, ust. 1 ustawy z dnia 29 stycznia 2004 r. - Prawo zamówień publicznych (Dz. U. z 2019 r. poz. 1843), podaje odpowiedź poniżej: </w:t>
      </w:r>
    </w:p>
    <w:p w:rsidR="009F1EC1" w:rsidRDefault="009F1EC1" w:rsidP="009F1EC1">
      <w:pPr>
        <w:rPr>
          <w:rFonts w:ascii="Times New Roman" w:eastAsiaTheme="minorHAnsi" w:hAnsi="Times New Roman"/>
          <w:b/>
          <w:color w:val="FF0000"/>
          <w:sz w:val="22"/>
          <w:szCs w:val="22"/>
          <w:lang w:eastAsia="en-US"/>
        </w:rPr>
      </w:pPr>
    </w:p>
    <w:p w:rsidR="009F1EC1" w:rsidRPr="009F1EC1" w:rsidRDefault="009F1EC1" w:rsidP="009F1EC1">
      <w:pPr>
        <w:rPr>
          <w:rFonts w:ascii="Times New Roman" w:eastAsiaTheme="minorHAnsi" w:hAnsi="Times New Roman"/>
          <w:b/>
          <w:sz w:val="22"/>
          <w:szCs w:val="22"/>
          <w:u w:val="single"/>
          <w:lang w:eastAsia="en-US"/>
        </w:rPr>
      </w:pPr>
      <w:r w:rsidRPr="009F1EC1">
        <w:rPr>
          <w:rFonts w:ascii="Times New Roman" w:eastAsiaTheme="minorHAnsi" w:hAnsi="Times New Roman"/>
          <w:b/>
          <w:color w:val="FF0000"/>
          <w:sz w:val="22"/>
          <w:szCs w:val="22"/>
          <w:u w:val="single"/>
          <w:lang w:eastAsia="en-US"/>
        </w:rPr>
        <w:t xml:space="preserve">  </w:t>
      </w:r>
      <w:r w:rsidRPr="009F1EC1">
        <w:rPr>
          <w:rFonts w:ascii="Times New Roman" w:eastAsiaTheme="minorHAnsi" w:hAnsi="Times New Roman"/>
          <w:b/>
          <w:sz w:val="22"/>
          <w:szCs w:val="22"/>
          <w:u w:val="single"/>
          <w:lang w:eastAsia="en-US"/>
        </w:rPr>
        <w:t>Firma nr  1 :  Odpowied</w:t>
      </w:r>
      <w:r>
        <w:rPr>
          <w:rFonts w:ascii="Times New Roman" w:eastAsiaTheme="minorHAnsi" w:hAnsi="Times New Roman"/>
          <w:b/>
          <w:sz w:val="22"/>
          <w:szCs w:val="22"/>
          <w:u w:val="single"/>
          <w:lang w:eastAsia="en-US"/>
        </w:rPr>
        <w:t>zi</w:t>
      </w:r>
      <w:r w:rsidRPr="009F1EC1">
        <w:rPr>
          <w:rFonts w:ascii="Times New Roman" w:eastAsiaTheme="minorHAnsi" w:hAnsi="Times New Roman"/>
          <w:b/>
          <w:sz w:val="22"/>
          <w:szCs w:val="22"/>
          <w:u w:val="single"/>
          <w:lang w:eastAsia="en-US"/>
        </w:rPr>
        <w:t xml:space="preserve"> na zadane pytania dotyczące postępowania FZ-1/5477/KB/20/S.C. część 2</w:t>
      </w:r>
    </w:p>
    <w:p w:rsidR="009F1EC1" w:rsidRPr="009F1EC1" w:rsidRDefault="009F1EC1" w:rsidP="009F1EC1">
      <w:pPr>
        <w:rPr>
          <w:rFonts w:ascii="Times New Roman" w:eastAsiaTheme="minorHAnsi" w:hAnsi="Times New Roman"/>
          <w:sz w:val="22"/>
          <w:szCs w:val="22"/>
          <w:lang w:eastAsia="en-US"/>
        </w:rPr>
      </w:pPr>
    </w:p>
    <w:p w:rsidR="009F1EC1" w:rsidRPr="009F1EC1" w:rsidRDefault="009F1EC1" w:rsidP="009F1EC1">
      <w:pPr>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1.  Pozycja 1: Czy Zamawiający wyrazi zgodę na dostawę wzorca o dacie ważności 12 miesięcy oraz 6 miesięcy po otwarciu?</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rPr>
          <w:rFonts w:ascii="Times New Roman" w:eastAsiaTheme="minorHAnsi" w:hAnsi="Times New Roman"/>
          <w:sz w:val="22"/>
          <w:szCs w:val="22"/>
          <w:lang w:eastAsia="en-US"/>
        </w:rPr>
      </w:pPr>
    </w:p>
    <w:p w:rsidR="009F1EC1" w:rsidRPr="009F1EC1" w:rsidRDefault="009F1EC1" w:rsidP="009F1EC1">
      <w:pPr>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2.  Pozycja 2: Czy Zamawiający wyrazi zgodę na dostawę wzorca o dacie ważności 12 miesięcy oraz 6 miesięcy po otwarciu?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rPr>
          <w:rFonts w:ascii="Times New Roman" w:eastAsiaTheme="minorHAnsi" w:hAnsi="Times New Roman"/>
          <w:sz w:val="22"/>
          <w:szCs w:val="22"/>
          <w:lang w:eastAsia="en-US"/>
        </w:rPr>
      </w:pPr>
    </w:p>
    <w:p w:rsidR="009F1EC1" w:rsidRPr="009F1EC1" w:rsidRDefault="009F1EC1" w:rsidP="009F1EC1">
      <w:pPr>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3.  Pozycja 3: Czy Zamawiający wyrazi zgodę na dostawę wzorca o dacie ważności 8 miesięcy oraz 4 miesiące po otwarciu?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rPr>
          <w:rFonts w:ascii="Times New Roman" w:eastAsiaTheme="minorHAnsi" w:hAnsi="Times New Roman"/>
          <w:sz w:val="22"/>
          <w:szCs w:val="22"/>
          <w:lang w:eastAsia="en-US"/>
        </w:rPr>
      </w:pPr>
    </w:p>
    <w:p w:rsidR="009F1EC1" w:rsidRPr="009F1EC1" w:rsidRDefault="009F1EC1" w:rsidP="009F1EC1">
      <w:pPr>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4.  Pozycja 4: Czy Zamawiający wyrazi zgodę na dostawę wzorca o dacie ważności 12 miesięcy oraz 6 miesięcy po otwarciu?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rPr>
          <w:rFonts w:ascii="Times New Roman" w:eastAsiaTheme="minorHAnsi" w:hAnsi="Times New Roman"/>
          <w:sz w:val="22"/>
          <w:szCs w:val="22"/>
          <w:lang w:eastAsia="en-US"/>
        </w:rPr>
      </w:pPr>
    </w:p>
    <w:p w:rsidR="009F1EC1" w:rsidRPr="009F1EC1" w:rsidRDefault="009F1EC1" w:rsidP="009F1EC1">
      <w:pPr>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5.  Pozycja 5: Czy Zamawiający wyrazi zgodę na dostawę wzorca o dacie ważności 12 miesięcy oraz 6 miesięcy po otwarciu?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rPr>
          <w:rFonts w:ascii="Times New Roman" w:eastAsiaTheme="minorHAnsi" w:hAnsi="Times New Roman"/>
          <w:sz w:val="22"/>
          <w:szCs w:val="22"/>
          <w:lang w:eastAsia="en-US"/>
        </w:rPr>
      </w:pPr>
    </w:p>
    <w:p w:rsidR="009F1EC1" w:rsidRPr="009F1EC1" w:rsidRDefault="009F1EC1" w:rsidP="009F1EC1">
      <w:pPr>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6.  Pozycja 10: Czy Zamawiający wyrazi zgodę na dostawę wzorców o datach ważności 12 miesięcy oraz 6 miesięcy po otwarciu (poza 10 </w:t>
      </w:r>
      <w:proofErr w:type="spellStart"/>
      <w:r w:rsidRPr="009F1EC1">
        <w:rPr>
          <w:rFonts w:ascii="Times New Roman" w:eastAsiaTheme="minorHAnsi" w:hAnsi="Times New Roman"/>
          <w:sz w:val="22"/>
          <w:szCs w:val="22"/>
          <w:lang w:eastAsia="en-US"/>
        </w:rPr>
        <w:t>us</w:t>
      </w:r>
      <w:proofErr w:type="spellEnd"/>
      <w:r w:rsidRPr="009F1EC1">
        <w:rPr>
          <w:rFonts w:ascii="Times New Roman" w:eastAsiaTheme="minorHAnsi" w:hAnsi="Times New Roman"/>
          <w:sz w:val="22"/>
          <w:szCs w:val="22"/>
          <w:lang w:eastAsia="en-US"/>
        </w:rPr>
        <w:t xml:space="preserve">/cm, dla którego 30 dni po otwarciu)?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rPr>
          <w:rFonts w:ascii="Times New Roman" w:eastAsiaTheme="minorHAnsi" w:hAnsi="Times New Roman"/>
          <w:sz w:val="22"/>
          <w:szCs w:val="22"/>
          <w:lang w:eastAsia="en-US"/>
        </w:rPr>
      </w:pPr>
    </w:p>
    <w:p w:rsidR="009F1EC1" w:rsidRPr="009F1EC1" w:rsidRDefault="009F1EC1" w:rsidP="009F1EC1">
      <w:pPr>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7.  Pozycja 13: Czy Zamawiający wyrazi zgodę na dostawę wzorca o dacie ważności 12 miesięcy oraz 6 miesięcy po otwarciu?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8.  Pozycja 13: Czy Zamawiający wyrazi zgodę na dostawę wzorca o dacie ważności 12 miesięcy oraz 6 miesięcy po otwarciu? </w:t>
      </w:r>
    </w:p>
    <w:p w:rsidR="009F1EC1" w:rsidRPr="009F1EC1" w:rsidRDefault="009F1EC1" w:rsidP="009F1EC1">
      <w:pPr>
        <w:spacing w:after="200" w:line="276" w:lineRule="auto"/>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lastRenderedPageBreak/>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9.  Pozycja 14: Czy Zamawiający wyrazi zgodę na dostawę wzorca w roztworze HNO3 z domieszką HF?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10.  Pozycje 21-23: Czy Zamawiający wyrazi zgodę na dostawę wzorców o datach ważności 12 miesięcy oraz 6 miesięcy po otwarciu? </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11.  Pozycja 24: Czy Zamawiający wyrazi zgodę na dostawę wzorca o dacie ważności 6 miesięcy oraz 30 dni po otwarciu?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12.  Pozycje 25-26: Czy Zamawiający wyrazi zgodę na dostawę wzorców o datach ważności 12 miesięcy oraz 6 miesięcy po otwarciu?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13.  Pozycja 27: Czy Zamawiający wyrazi zgodę na dostawę wzorca strontu w kwasie azotowym?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14.  Pozycja 28: Czy Zamawiający wyrazi zgodę na dostawę buforu </w:t>
      </w:r>
      <w:proofErr w:type="spellStart"/>
      <w:r w:rsidRPr="009F1EC1">
        <w:rPr>
          <w:rFonts w:ascii="Times New Roman" w:eastAsiaTheme="minorHAnsi" w:hAnsi="Times New Roman"/>
          <w:sz w:val="22"/>
          <w:szCs w:val="22"/>
          <w:lang w:eastAsia="en-US"/>
        </w:rPr>
        <w:t>pH</w:t>
      </w:r>
      <w:proofErr w:type="spellEnd"/>
      <w:r w:rsidRPr="009F1EC1">
        <w:rPr>
          <w:rFonts w:ascii="Times New Roman" w:eastAsiaTheme="minorHAnsi" w:hAnsi="Times New Roman"/>
          <w:sz w:val="22"/>
          <w:szCs w:val="22"/>
          <w:lang w:eastAsia="en-US"/>
        </w:rPr>
        <w:t xml:space="preserve"> 2 w temp. 20 </w:t>
      </w:r>
      <w:proofErr w:type="spellStart"/>
      <w:r w:rsidRPr="009F1EC1">
        <w:rPr>
          <w:rFonts w:ascii="Times New Roman" w:eastAsiaTheme="minorHAnsi" w:hAnsi="Times New Roman"/>
          <w:sz w:val="22"/>
          <w:szCs w:val="22"/>
          <w:lang w:eastAsia="en-US"/>
        </w:rPr>
        <w:t>st.C</w:t>
      </w:r>
      <w:proofErr w:type="spellEnd"/>
      <w:r w:rsidRPr="009F1EC1">
        <w:rPr>
          <w:rFonts w:ascii="Times New Roman" w:eastAsiaTheme="minorHAnsi" w:hAnsi="Times New Roman"/>
          <w:sz w:val="22"/>
          <w:szCs w:val="22"/>
          <w:lang w:eastAsia="en-US"/>
        </w:rPr>
        <w:t xml:space="preserve"> oraz o dacie ważności 12 miesięcy?</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15.  Pozycje 29, 30: Czy Zamawiający wyrazi zgodę na dostawę wzorców w roztworze HNO3 z domieszką HF? </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sz w:val="22"/>
          <w:szCs w:val="22"/>
          <w:lang w:eastAsia="en-US"/>
        </w:rPr>
        <w:t xml:space="preserve">16.  Pozycja 33: Czy Zamawiający wyrazi zgodę na dostawę wzorca w roztworze HNO3 z domieszką HF? </w:t>
      </w: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17.  Pozycja 39: Czy Zamawiający wyrazi zgodę na dostawę wzorca w roztworze H2O?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18.  Pozycja 41: Czy Zamawiający wyrazi zgodę na dostawę wzorca w roztworze HNO3?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Default="009F1EC1" w:rsidP="009F1EC1">
      <w:pPr>
        <w:spacing w:after="200" w:line="276" w:lineRule="auto"/>
        <w:rPr>
          <w:rFonts w:ascii="Times New Roman" w:eastAsiaTheme="minorHAnsi" w:hAnsi="Times New Roman"/>
          <w:b/>
          <w:sz w:val="22"/>
          <w:szCs w:val="22"/>
          <w:u w:val="single"/>
          <w:lang w:eastAsia="en-US"/>
        </w:rPr>
      </w:pPr>
    </w:p>
    <w:p w:rsidR="009F1EC1" w:rsidRPr="009F1EC1" w:rsidRDefault="009F1EC1" w:rsidP="009F1EC1">
      <w:pPr>
        <w:spacing w:after="200" w:line="276" w:lineRule="auto"/>
        <w:rPr>
          <w:rFonts w:ascii="Times New Roman" w:eastAsiaTheme="minorHAnsi" w:hAnsi="Times New Roman"/>
          <w:b/>
          <w:sz w:val="22"/>
          <w:szCs w:val="22"/>
          <w:u w:val="single"/>
          <w:lang w:eastAsia="en-US"/>
        </w:rPr>
      </w:pPr>
      <w:r w:rsidRPr="009F1EC1">
        <w:rPr>
          <w:rFonts w:ascii="Times New Roman" w:eastAsiaTheme="minorHAnsi" w:hAnsi="Times New Roman"/>
          <w:b/>
          <w:sz w:val="22"/>
          <w:szCs w:val="22"/>
          <w:u w:val="single"/>
          <w:lang w:eastAsia="en-US"/>
        </w:rPr>
        <w:t xml:space="preserve"> Firma nr 2 : Odpowied</w:t>
      </w:r>
      <w:r>
        <w:rPr>
          <w:rFonts w:ascii="Times New Roman" w:eastAsiaTheme="minorHAnsi" w:hAnsi="Times New Roman"/>
          <w:b/>
          <w:sz w:val="22"/>
          <w:szCs w:val="22"/>
          <w:u w:val="single"/>
          <w:lang w:eastAsia="en-US"/>
        </w:rPr>
        <w:t>zi</w:t>
      </w:r>
      <w:r w:rsidRPr="009F1EC1">
        <w:rPr>
          <w:rFonts w:ascii="Times New Roman" w:eastAsiaTheme="minorHAnsi" w:hAnsi="Times New Roman"/>
          <w:b/>
          <w:sz w:val="22"/>
          <w:szCs w:val="22"/>
          <w:u w:val="single"/>
          <w:lang w:eastAsia="en-US"/>
        </w:rPr>
        <w:t xml:space="preserve"> na zadane pytania dotyczące postępowania FZ-1/5477/KB/20/S.C. część 2</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1.: Dotyczy: SIWZ, Formularz techniczno-cenowy dla części nr 2 – roztwory wzorcowe i CRM II, poz. 3  - Czy Zamawiający wyrazi zgodę na zaoferowanie dla tej pozycji wzorca w matrycy 2% HNO3?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lastRenderedPageBreak/>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2: Dotyczy: SIWZ, Formularz techniczno-cenowy dla części nr 2 – roztwory wzorcowe i CRM II, poz. 4 -Czy Zamawiający wyrazi zgodę na zaoferowanie wzorca w matrycy HNO3 z niewielką domieszką HF?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3.: Dotyczy: SIWZ, Formularz techniczno-cenowy dla części nr 2 – roztwory wzorcowe i CRM II, poz. 8  Czy Zamawiający dopuści zaoferowanie wzorca w matrycy HNO3 z niewielką domieszką HF?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 xml:space="preserve"> 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4.: Dotyczy: SIWZ, Formularz techniczno-cenowy dla części nr 2 – roztwory wzorcowe i CRM II, poz. 12 - Czy Zamawiający dopuści zaoferowanie wzorca arsenu (III) w matrycy HCl z domieszką NaOH i NaHCO3?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5.: Dotyczy: SIWZ, Formularz techniczno-cenowy dla części nr 2 – roztwory wzorcowe i CRM II, poz. 14 - Czy Zamawiający dopuści zaoferowanie wzorca w matrycy HNO3 z niewielką domieszką HF?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6.: Dotyczy: SIWZ, Formularz techniczno-cenowy dla części nr 2 – roztwory wzorcowe i CRM II, poz. 15 - Czy Zamawiający dopuści zaoferowanie wzorca Si w matrycy HNO3 z niewielką domieszką HF?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7.: Dotyczy: SIWZ, Formularz techniczno-cenowy dla części nr 2 – roztwory wzorcowe i CRM II, poz. 20 - Czy Zamawiający dopuści zaoferowanie wzorca w matrycy HCl z niewielką domieszką HF?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8: .: Dotyczy: SIWZ, Formularz techniczno-cenowy dla części nr 2 – roztwory wzorcowe i CRM II, poz. 23 - Czy Zamawiający dopuści zaoferowanie wzorca o przewodności 12,88 </w:t>
      </w:r>
      <w:proofErr w:type="spellStart"/>
      <w:r w:rsidRPr="009F1EC1">
        <w:rPr>
          <w:rFonts w:ascii="Times New Roman" w:eastAsiaTheme="minorHAnsi" w:hAnsi="Times New Roman"/>
          <w:sz w:val="22"/>
          <w:szCs w:val="22"/>
          <w:lang w:eastAsia="en-US"/>
        </w:rPr>
        <w:t>mS</w:t>
      </w:r>
      <w:proofErr w:type="spellEnd"/>
      <w:r w:rsidRPr="009F1EC1">
        <w:rPr>
          <w:rFonts w:ascii="Times New Roman" w:eastAsiaTheme="minorHAnsi" w:hAnsi="Times New Roman"/>
          <w:sz w:val="22"/>
          <w:szCs w:val="22"/>
          <w:lang w:eastAsia="en-US"/>
        </w:rPr>
        <w:t xml:space="preserve">/cm w temp. 20°C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9.: Dotyczy: SIWZ, Formularz techniczno-cenowy dla części nr 2 – roztwory wzorcowe i CRM II, poz. 25 - Czy zamawiający dopuści zaoferowanie niniejszego wzorca o 30-dniowej ważności od otwarcia?.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10.: Dotyczy: SIWZ, Formularz techniczno-cenowy dla części nr 2 – roztwory wzorcowe i CRM II, poz. 27 - Czy Zamawiający dopuści zaoferowanie wzorca w matrycy HNO3?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lastRenderedPageBreak/>
        <w:t xml:space="preserve">Pytanie nr 11.: Dotyczy: SIWZ, Formularz techniczno-cenowy dla części nr 2 – roztwory wzorcowe i CRM II, poz. 29 i 30  - Czy Zamawiający dopuści zaoferowanie wzorca w matrycy HNO3 z niewielką domieszką HF?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12.: Dotyczy: SIWZ, Formularz techniczno-cenowy dla części nr 2 – roztwory wzorcowe i CRM II, poz. 45 - Czy Zamawiający dopuści zaoferowanie wzorca z matrycą HNO3 z niewielką domieszką HF?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nr 13.: Dotyczy: SIWZ, Formularz techniczno-cenowy dla części nr 2 – roztwory wzorcowe i CRM II, poz. 49 - Czy Zamawiający dopuści zaoferowanie wzorca w matrycy HCl z niewielką domieszką HF?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b/>
          <w:sz w:val="22"/>
          <w:szCs w:val="22"/>
          <w:u w:val="single"/>
          <w:lang w:eastAsia="en-US"/>
        </w:rPr>
      </w:pPr>
      <w:r w:rsidRPr="009F1EC1">
        <w:rPr>
          <w:rFonts w:ascii="Times New Roman" w:eastAsiaTheme="minorHAnsi" w:hAnsi="Times New Roman"/>
          <w:b/>
          <w:sz w:val="22"/>
          <w:szCs w:val="22"/>
          <w:u w:val="single"/>
          <w:lang w:eastAsia="en-US"/>
        </w:rPr>
        <w:t xml:space="preserve"> Firma nr 3 </w:t>
      </w:r>
      <w:r>
        <w:rPr>
          <w:rFonts w:ascii="Times New Roman" w:eastAsiaTheme="minorHAnsi" w:hAnsi="Times New Roman"/>
          <w:b/>
          <w:sz w:val="22"/>
          <w:szCs w:val="22"/>
          <w:u w:val="single"/>
          <w:lang w:eastAsia="en-US"/>
        </w:rPr>
        <w:t xml:space="preserve"> : </w:t>
      </w:r>
      <w:r w:rsidRPr="009F1EC1">
        <w:rPr>
          <w:rFonts w:ascii="Times New Roman" w:eastAsiaTheme="minorHAnsi" w:hAnsi="Times New Roman"/>
          <w:b/>
          <w:sz w:val="22"/>
          <w:szCs w:val="22"/>
          <w:u w:val="single"/>
          <w:lang w:eastAsia="en-US"/>
        </w:rPr>
        <w:t>Odpowied</w:t>
      </w:r>
      <w:r>
        <w:rPr>
          <w:rFonts w:ascii="Times New Roman" w:eastAsiaTheme="minorHAnsi" w:hAnsi="Times New Roman"/>
          <w:b/>
          <w:sz w:val="22"/>
          <w:szCs w:val="22"/>
          <w:u w:val="single"/>
          <w:lang w:eastAsia="en-US"/>
        </w:rPr>
        <w:t>zi</w:t>
      </w:r>
      <w:r w:rsidRPr="009F1EC1">
        <w:rPr>
          <w:rFonts w:ascii="Times New Roman" w:eastAsiaTheme="minorHAnsi" w:hAnsi="Times New Roman"/>
          <w:b/>
          <w:sz w:val="22"/>
          <w:szCs w:val="22"/>
          <w:u w:val="single"/>
          <w:lang w:eastAsia="en-US"/>
        </w:rPr>
        <w:t xml:space="preserve"> na zadane pytania dotyczące postępowania FZ-1/5477/KB/20/S.C. </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Część I : Roztwory wzorcowe i CRM I</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1 (pozycja 54)  -W szczegółowym opisie zamówienia „nazwa towaru, wymagania” Zamawiający wymaga aby „każda zamówiona sztuka powinna pochodzić z innej partii produktu. Po 2 szt. od dwóch różnych producentów.” Czy Zamawiający wyrazi zgodę na dostarczenie materiału tego samego producenta, każda sztuka o innym numerze serii i/lub każde 2 szt. pochodzące z innej partii produktu ? </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Część 3.Roztwory wzorcowe i CRM III</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Pytanie 1 (pozycja 12)  - Zamawiający wymaga dostarczenia materiału  „wielopierwiastkowy certyfikowany r-r wzorcowy do ICP/AAS zaw.: wapń (Ca) o stęż: 2000 mg/l, potas (K) o stęż. 200 mg/l, magnez (Mg) o stęż. 400 mg/l, sód (Na) o stęż. 1000 mg/l w 5% r-</w:t>
      </w:r>
      <w:proofErr w:type="spellStart"/>
      <w:r w:rsidRPr="009F1EC1">
        <w:rPr>
          <w:rFonts w:ascii="Times New Roman" w:eastAsiaTheme="minorHAnsi" w:hAnsi="Times New Roman"/>
          <w:sz w:val="22"/>
          <w:szCs w:val="22"/>
          <w:lang w:eastAsia="en-US"/>
        </w:rPr>
        <w:t>rze</w:t>
      </w:r>
      <w:proofErr w:type="spellEnd"/>
      <w:r w:rsidRPr="009F1EC1">
        <w:rPr>
          <w:rFonts w:ascii="Times New Roman" w:eastAsiaTheme="minorHAnsi" w:hAnsi="Times New Roman"/>
          <w:sz w:val="22"/>
          <w:szCs w:val="22"/>
          <w:lang w:eastAsia="en-US"/>
        </w:rPr>
        <w:t xml:space="preserve"> HNO3, wymagana co najmniej roczna ważność r-</w:t>
      </w:r>
      <w:proofErr w:type="spellStart"/>
      <w:r w:rsidRPr="009F1EC1">
        <w:rPr>
          <w:rFonts w:ascii="Times New Roman" w:eastAsiaTheme="minorHAnsi" w:hAnsi="Times New Roman"/>
          <w:sz w:val="22"/>
          <w:szCs w:val="22"/>
          <w:lang w:eastAsia="en-US"/>
        </w:rPr>
        <w:t>ru</w:t>
      </w:r>
      <w:proofErr w:type="spellEnd"/>
      <w:r w:rsidRPr="009F1EC1">
        <w:rPr>
          <w:rFonts w:ascii="Times New Roman" w:eastAsiaTheme="minorHAnsi" w:hAnsi="Times New Roman"/>
          <w:sz w:val="22"/>
          <w:szCs w:val="22"/>
          <w:lang w:eastAsia="en-US"/>
        </w:rPr>
        <w:t xml:space="preserve">” Czy zamawiający wyrazi zgodę na dostarczenie materiału Sigma </w:t>
      </w:r>
      <w:proofErr w:type="spellStart"/>
      <w:r w:rsidRPr="009F1EC1">
        <w:rPr>
          <w:rFonts w:ascii="Times New Roman" w:eastAsiaTheme="minorHAnsi" w:hAnsi="Times New Roman"/>
          <w:sz w:val="22"/>
          <w:szCs w:val="22"/>
          <w:lang w:eastAsia="en-US"/>
        </w:rPr>
        <w:t>Aldrich</w:t>
      </w:r>
      <w:proofErr w:type="spellEnd"/>
      <w:r w:rsidRPr="009F1EC1">
        <w:rPr>
          <w:rFonts w:ascii="Times New Roman" w:eastAsiaTheme="minorHAnsi" w:hAnsi="Times New Roman"/>
          <w:sz w:val="22"/>
          <w:szCs w:val="22"/>
          <w:lang w:eastAsia="en-US"/>
        </w:rPr>
        <w:t xml:space="preserve"> 49596 Lot: BCBZ4904, zgodnie z załączonym certyfikatem- certyfikat cz. III/poz. 12?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 Pytanie 2 (pozycja 27, pozycja 32, pozycja 36)</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W szczegółowym opisie zamówienia „nazwa towaru , wymagania” Zamawiający wymaga aby „każda zamówiona sztuka powinna pochodzić z innej partii produktu. Po 2 szt. od dwóch różnych producentów.” Czy Zamawiający wyrazi zgodę na dostarczenie materiału tego samego producenta, każda sztuka o innym numerze serii i/lub każde 2 szt. pochodzące z innej partii produktu ?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Pytanie 3 (pozycja 37)</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Zamawiający wymaga dostarczenia materiału „Certyfikowany materiał odniesienia Rezorcyna / </w:t>
      </w:r>
      <w:proofErr w:type="spellStart"/>
      <w:r w:rsidRPr="009F1EC1">
        <w:rPr>
          <w:rFonts w:ascii="Times New Roman" w:eastAsiaTheme="minorHAnsi" w:hAnsi="Times New Roman"/>
          <w:sz w:val="22"/>
          <w:szCs w:val="22"/>
          <w:lang w:eastAsia="en-US"/>
        </w:rPr>
        <w:t>resorcinol</w:t>
      </w:r>
      <w:proofErr w:type="spellEnd"/>
      <w:r w:rsidRPr="009F1EC1">
        <w:rPr>
          <w:rFonts w:ascii="Times New Roman" w:eastAsiaTheme="minorHAnsi" w:hAnsi="Times New Roman"/>
          <w:sz w:val="22"/>
          <w:szCs w:val="22"/>
          <w:lang w:eastAsia="en-US"/>
        </w:rPr>
        <w:t xml:space="preserve"> (C6H6O2) </w:t>
      </w:r>
      <w:proofErr w:type="spellStart"/>
      <w:r w:rsidRPr="009F1EC1">
        <w:rPr>
          <w:rFonts w:ascii="Times New Roman" w:eastAsiaTheme="minorHAnsi" w:hAnsi="Times New Roman"/>
          <w:sz w:val="22"/>
          <w:szCs w:val="22"/>
          <w:lang w:eastAsia="en-US"/>
        </w:rPr>
        <w:t>TraceCert</w:t>
      </w:r>
      <w:proofErr w:type="spellEnd"/>
      <w:r w:rsidRPr="009F1EC1">
        <w:rPr>
          <w:rFonts w:ascii="Times New Roman" w:eastAsiaTheme="minorHAnsi" w:hAnsi="Times New Roman"/>
          <w:sz w:val="22"/>
          <w:szCs w:val="22"/>
          <w:lang w:eastAsia="en-US"/>
        </w:rPr>
        <w:t>.”. Czy zamawiający wyrazi zgodę na dostarczenie materiału równoważnego zgodnie z załączonym certyfikatem – certyfikat cz. III/</w:t>
      </w:r>
      <w:proofErr w:type="spellStart"/>
      <w:r w:rsidRPr="009F1EC1">
        <w:rPr>
          <w:rFonts w:ascii="Times New Roman" w:eastAsiaTheme="minorHAnsi" w:hAnsi="Times New Roman"/>
          <w:sz w:val="22"/>
          <w:szCs w:val="22"/>
          <w:lang w:eastAsia="en-US"/>
        </w:rPr>
        <w:t>poz</w:t>
      </w:r>
      <w:proofErr w:type="spellEnd"/>
      <w:r w:rsidRPr="009F1EC1">
        <w:rPr>
          <w:rFonts w:ascii="Times New Roman" w:eastAsiaTheme="minorHAnsi" w:hAnsi="Times New Roman"/>
          <w:sz w:val="22"/>
          <w:szCs w:val="22"/>
          <w:lang w:eastAsia="en-US"/>
        </w:rPr>
        <w:t xml:space="preserve"> 37?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lastRenderedPageBreak/>
        <w:t>Pozycja 72</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Zamawiający wymaga dostarczenia materiału  „Certyfikowany materiał referencyjny gleby zawierający olej mineralny np. BAM-U021 </w:t>
      </w:r>
      <w:proofErr w:type="spellStart"/>
      <w:r w:rsidRPr="009F1EC1">
        <w:rPr>
          <w:rFonts w:ascii="Times New Roman" w:eastAsiaTheme="minorHAnsi" w:hAnsi="Times New Roman"/>
          <w:sz w:val="22"/>
          <w:szCs w:val="22"/>
          <w:lang w:eastAsia="en-US"/>
        </w:rPr>
        <w:t>Mineral</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Oil</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Contaminated</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Soil</w:t>
      </w:r>
      <w:proofErr w:type="spellEnd"/>
      <w:r w:rsidRPr="009F1EC1">
        <w:rPr>
          <w:rFonts w:ascii="Times New Roman" w:eastAsiaTheme="minorHAnsi" w:hAnsi="Times New Roman"/>
          <w:sz w:val="22"/>
          <w:szCs w:val="22"/>
          <w:lang w:eastAsia="en-US"/>
        </w:rPr>
        <w:t xml:space="preserve"> 3560 mg/kg lub </w:t>
      </w:r>
      <w:proofErr w:type="spellStart"/>
      <w:r w:rsidRPr="009F1EC1">
        <w:rPr>
          <w:rFonts w:ascii="Times New Roman" w:eastAsiaTheme="minorHAnsi" w:hAnsi="Times New Roman"/>
          <w:sz w:val="22"/>
          <w:szCs w:val="22"/>
          <w:lang w:eastAsia="en-US"/>
        </w:rPr>
        <w:t>Mineral</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Oil</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Contaminated</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Soil</w:t>
      </w:r>
      <w:proofErr w:type="spellEnd"/>
      <w:r w:rsidRPr="009F1EC1">
        <w:rPr>
          <w:rFonts w:ascii="Times New Roman" w:eastAsiaTheme="minorHAnsi" w:hAnsi="Times New Roman"/>
          <w:sz w:val="22"/>
          <w:szCs w:val="22"/>
          <w:lang w:eastAsia="en-US"/>
        </w:rPr>
        <w:t xml:space="preserve"> lub równoważny”. Materiał BAM-U021 został wyprzedany. Czy zamawiający wyrazi zgodę na dostarczenie materiału </w:t>
      </w:r>
      <w:proofErr w:type="spellStart"/>
      <w:r w:rsidRPr="009F1EC1">
        <w:rPr>
          <w:rFonts w:ascii="Times New Roman" w:eastAsiaTheme="minorHAnsi" w:hAnsi="Times New Roman"/>
          <w:sz w:val="22"/>
          <w:szCs w:val="22"/>
          <w:lang w:eastAsia="en-US"/>
        </w:rPr>
        <w:t>Mineral</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oil</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contaminated</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sediment</w:t>
      </w:r>
      <w:proofErr w:type="spellEnd"/>
      <w:r w:rsidRPr="009F1EC1">
        <w:rPr>
          <w:rFonts w:ascii="Times New Roman" w:eastAsiaTheme="minorHAnsi" w:hAnsi="Times New Roman"/>
          <w:sz w:val="22"/>
          <w:szCs w:val="22"/>
          <w:lang w:eastAsia="en-US"/>
        </w:rPr>
        <w:t>; TPH: 920 mg/kg 73 g, zgodnie z załączonym certyfikatem- certyfikat cz. III/</w:t>
      </w:r>
      <w:proofErr w:type="spellStart"/>
      <w:r w:rsidRPr="009F1EC1">
        <w:rPr>
          <w:rFonts w:ascii="Times New Roman" w:eastAsiaTheme="minorHAnsi" w:hAnsi="Times New Roman"/>
          <w:sz w:val="22"/>
          <w:szCs w:val="22"/>
          <w:lang w:eastAsia="en-US"/>
        </w:rPr>
        <w:t>poz</w:t>
      </w:r>
      <w:proofErr w:type="spellEnd"/>
      <w:r w:rsidRPr="009F1EC1">
        <w:rPr>
          <w:rFonts w:ascii="Times New Roman" w:eastAsiaTheme="minorHAnsi" w:hAnsi="Times New Roman"/>
          <w:sz w:val="22"/>
          <w:szCs w:val="22"/>
          <w:lang w:eastAsia="en-US"/>
        </w:rPr>
        <w:t xml:space="preserve"> 72?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Default="009F1EC1" w:rsidP="009F1EC1">
      <w:pPr>
        <w:spacing w:after="200" w:line="276" w:lineRule="auto"/>
        <w:rPr>
          <w:rFonts w:ascii="Times New Roman" w:eastAsiaTheme="minorHAnsi" w:hAnsi="Times New Roman"/>
          <w:b/>
          <w:sz w:val="22"/>
          <w:szCs w:val="22"/>
          <w:u w:val="single"/>
          <w:lang w:eastAsia="en-US"/>
        </w:rPr>
      </w:pPr>
      <w:r w:rsidRPr="009F1EC1">
        <w:rPr>
          <w:rFonts w:ascii="Times New Roman" w:eastAsiaTheme="minorHAnsi" w:hAnsi="Times New Roman"/>
          <w:sz w:val="22"/>
          <w:szCs w:val="22"/>
          <w:lang w:eastAsia="en-US"/>
        </w:rPr>
        <w:t xml:space="preserve"> </w:t>
      </w:r>
      <w:r w:rsidRPr="009F1EC1">
        <w:rPr>
          <w:rFonts w:ascii="Times New Roman" w:eastAsiaTheme="minorHAnsi" w:hAnsi="Times New Roman"/>
          <w:b/>
          <w:sz w:val="22"/>
          <w:szCs w:val="22"/>
          <w:u w:val="single"/>
          <w:lang w:eastAsia="en-US"/>
        </w:rPr>
        <w:t>Firma nr 4 : Odpowied</w:t>
      </w:r>
      <w:r>
        <w:rPr>
          <w:rFonts w:ascii="Times New Roman" w:eastAsiaTheme="minorHAnsi" w:hAnsi="Times New Roman"/>
          <w:b/>
          <w:sz w:val="22"/>
          <w:szCs w:val="22"/>
          <w:u w:val="single"/>
          <w:lang w:eastAsia="en-US"/>
        </w:rPr>
        <w:t>zi</w:t>
      </w:r>
      <w:r w:rsidRPr="009F1EC1">
        <w:rPr>
          <w:rFonts w:ascii="Times New Roman" w:eastAsiaTheme="minorHAnsi" w:hAnsi="Times New Roman"/>
          <w:b/>
          <w:sz w:val="22"/>
          <w:szCs w:val="22"/>
          <w:u w:val="single"/>
          <w:lang w:eastAsia="en-US"/>
        </w:rPr>
        <w:t xml:space="preserve"> na zadane pytania dotyczące postępowania FZ-1/5477/KB/20/S.C. </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W związku z prowadzonym postępowaniem proszę o udzielenie odpowiedzi:</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Część 4: Odczynniki chemiczne, poz. 22 - Czy Zamawiający zaakceptuje produkt w granulacji 1-4 mm?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Część 4: Odczynniki chemiczne, poz. 33 - Czy Zamawiający zaakceptuje produkt o granulacji 0,25-2 mm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sz w:val="22"/>
          <w:szCs w:val="22"/>
          <w:lang w:eastAsia="en-US"/>
        </w:rPr>
        <w:t xml:space="preserve">Część 4: Odczynniki chemiczne, poz. 56 - Proszę o informacje czy Zamawiający zaakceptuje produkt </w:t>
      </w:r>
      <w:proofErr w:type="spellStart"/>
      <w:r w:rsidRPr="009F1EC1">
        <w:rPr>
          <w:rFonts w:ascii="Times New Roman" w:eastAsiaTheme="minorHAnsi" w:hAnsi="Times New Roman"/>
          <w:sz w:val="22"/>
          <w:szCs w:val="22"/>
          <w:lang w:eastAsia="en-US"/>
        </w:rPr>
        <w:t>abcr</w:t>
      </w:r>
      <w:proofErr w:type="spellEnd"/>
      <w:r w:rsidRPr="009F1EC1">
        <w:rPr>
          <w:rFonts w:ascii="Times New Roman" w:eastAsiaTheme="minorHAnsi" w:hAnsi="Times New Roman"/>
          <w:sz w:val="22"/>
          <w:szCs w:val="22"/>
          <w:lang w:eastAsia="en-US"/>
        </w:rPr>
        <w:t xml:space="preserve"> 1,3,5-Triphenylformazan, 92%, nr kat. AB143068-0025.00-GRM, op. 25 g. Pasujący do wymagań produkt Sigma-</w:t>
      </w:r>
      <w:proofErr w:type="spellStart"/>
      <w:r w:rsidRPr="009F1EC1">
        <w:rPr>
          <w:rFonts w:ascii="Times New Roman" w:eastAsiaTheme="minorHAnsi" w:hAnsi="Times New Roman"/>
          <w:sz w:val="22"/>
          <w:szCs w:val="22"/>
          <w:lang w:eastAsia="en-US"/>
        </w:rPr>
        <w:t>Aldrich</w:t>
      </w:r>
      <w:proofErr w:type="spellEnd"/>
      <w:r w:rsidRPr="009F1EC1">
        <w:rPr>
          <w:rFonts w:ascii="Times New Roman" w:eastAsiaTheme="minorHAnsi" w:hAnsi="Times New Roman"/>
          <w:sz w:val="22"/>
          <w:szCs w:val="22"/>
          <w:lang w:eastAsia="en-US"/>
        </w:rPr>
        <w:t xml:space="preserve"> 1,3,5-Triphenyltetrazolium </w:t>
      </w:r>
      <w:proofErr w:type="spellStart"/>
      <w:r w:rsidRPr="009F1EC1">
        <w:rPr>
          <w:rFonts w:ascii="Times New Roman" w:eastAsiaTheme="minorHAnsi" w:hAnsi="Times New Roman"/>
          <w:sz w:val="22"/>
          <w:szCs w:val="22"/>
          <w:lang w:eastAsia="en-US"/>
        </w:rPr>
        <w:t>formazan</w:t>
      </w:r>
      <w:proofErr w:type="spellEnd"/>
      <w:r w:rsidRPr="009F1EC1">
        <w:rPr>
          <w:rFonts w:ascii="Times New Roman" w:eastAsiaTheme="minorHAnsi" w:hAnsi="Times New Roman"/>
          <w:sz w:val="22"/>
          <w:szCs w:val="22"/>
          <w:lang w:eastAsia="en-US"/>
        </w:rPr>
        <w:t xml:space="preserve"> ≥90% (UV), nr kat. 93145, op. 10 g został wycofany z oferty producenta.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b/>
          <w:sz w:val="22"/>
          <w:szCs w:val="22"/>
          <w:lang w:eastAsia="en-US"/>
        </w:rPr>
      </w:pPr>
      <w:r w:rsidRPr="009F1EC1">
        <w:rPr>
          <w:rFonts w:ascii="Times New Roman" w:eastAsiaTheme="minorHAnsi" w:hAnsi="Times New Roman"/>
          <w:b/>
          <w:sz w:val="22"/>
          <w:szCs w:val="22"/>
          <w:lang w:eastAsia="en-US"/>
        </w:rPr>
        <w:t xml:space="preserve"> </w:t>
      </w:r>
      <w:r w:rsidRPr="009F1EC1">
        <w:rPr>
          <w:rFonts w:ascii="Times New Roman" w:eastAsiaTheme="minorHAnsi" w:hAnsi="Times New Roman"/>
          <w:b/>
          <w:sz w:val="22"/>
          <w:szCs w:val="22"/>
          <w:u w:val="single"/>
          <w:lang w:eastAsia="en-US"/>
        </w:rPr>
        <w:t xml:space="preserve">Firma nr </w:t>
      </w:r>
      <w:r>
        <w:rPr>
          <w:rFonts w:ascii="Times New Roman" w:eastAsiaTheme="minorHAnsi" w:hAnsi="Times New Roman"/>
          <w:b/>
          <w:sz w:val="22"/>
          <w:szCs w:val="22"/>
          <w:u w:val="single"/>
          <w:lang w:eastAsia="en-US"/>
        </w:rPr>
        <w:t>5</w:t>
      </w:r>
      <w:r w:rsidRPr="009F1EC1">
        <w:rPr>
          <w:rFonts w:ascii="Times New Roman" w:eastAsiaTheme="minorHAnsi" w:hAnsi="Times New Roman"/>
          <w:b/>
          <w:sz w:val="22"/>
          <w:szCs w:val="22"/>
          <w:u w:val="single"/>
          <w:lang w:eastAsia="en-US"/>
        </w:rPr>
        <w:t xml:space="preserve"> : Odpowied</w:t>
      </w:r>
      <w:r>
        <w:rPr>
          <w:rFonts w:ascii="Times New Roman" w:eastAsiaTheme="minorHAnsi" w:hAnsi="Times New Roman"/>
          <w:b/>
          <w:sz w:val="22"/>
          <w:szCs w:val="22"/>
          <w:u w:val="single"/>
          <w:lang w:eastAsia="en-US"/>
        </w:rPr>
        <w:t>zi</w:t>
      </w:r>
      <w:r w:rsidRPr="009F1EC1">
        <w:rPr>
          <w:rFonts w:ascii="Times New Roman" w:eastAsiaTheme="minorHAnsi" w:hAnsi="Times New Roman"/>
          <w:b/>
          <w:sz w:val="22"/>
          <w:szCs w:val="22"/>
          <w:u w:val="single"/>
          <w:lang w:eastAsia="en-US"/>
        </w:rPr>
        <w:t xml:space="preserve"> na zadane pytania dotyczące postępowania FZ-1/5477/KB/20/S.C.</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Część 2: Roztwory wzorcowe i CRM II</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1, pozycja 4    Czy Zamawiający wyrazi zgodę na dostarczenie wzorca do analizy ICP MS zawierającego 6Li ; Sc ; Ge ; Y ; In ; Tb ; Bi o stężeniu 10mg/l każdy, w roztworze HNO3 5% w opakowaniu 100ml?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2, pozycja 8   Czy Zamawiający zaakceptuje mieszaninę 26 pierwiastków zamiast 25 pierwiastków, w skład oferowanej mieszaniny wchodzą: Sr 100µg/ml, Al, Sb, As, Ba, Be, Cd, Cr, Co, Cu, Pb, Mn, Mo, Ni, Se, Ag, Tl, Th, U, V, Zn o stężeniu 10 µg/ml każdy oraz Fe, Na, K, Mg i Ca o stężeniu 1000 µg/ml każdy w 5% HNO3).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3, pozycja 11 a. -Czy Zamawiający wyrazi zgodę na zaoferowanie Zestawu roztworów </w:t>
      </w:r>
      <w:proofErr w:type="spellStart"/>
      <w:r w:rsidRPr="009F1EC1">
        <w:rPr>
          <w:rFonts w:ascii="Times New Roman" w:eastAsiaTheme="minorHAnsi" w:hAnsi="Times New Roman"/>
          <w:sz w:val="22"/>
          <w:szCs w:val="22"/>
          <w:lang w:eastAsia="en-US"/>
        </w:rPr>
        <w:t>pehametrycznych</w:t>
      </w:r>
      <w:proofErr w:type="spellEnd"/>
      <w:r w:rsidRPr="009F1EC1">
        <w:rPr>
          <w:rFonts w:ascii="Times New Roman" w:eastAsiaTheme="minorHAnsi" w:hAnsi="Times New Roman"/>
          <w:sz w:val="22"/>
          <w:szCs w:val="22"/>
          <w:lang w:eastAsia="en-US"/>
        </w:rPr>
        <w:t xml:space="preserve"> o wartość </w:t>
      </w:r>
      <w:proofErr w:type="spellStart"/>
      <w:r w:rsidRPr="009F1EC1">
        <w:rPr>
          <w:rFonts w:ascii="Times New Roman" w:eastAsiaTheme="minorHAnsi" w:hAnsi="Times New Roman"/>
          <w:sz w:val="22"/>
          <w:szCs w:val="22"/>
          <w:lang w:eastAsia="en-US"/>
        </w:rPr>
        <w:t>pH</w:t>
      </w:r>
      <w:proofErr w:type="spellEnd"/>
      <w:r w:rsidRPr="009F1EC1">
        <w:rPr>
          <w:rFonts w:ascii="Times New Roman" w:eastAsiaTheme="minorHAnsi" w:hAnsi="Times New Roman"/>
          <w:sz w:val="22"/>
          <w:szCs w:val="22"/>
          <w:lang w:eastAsia="en-US"/>
        </w:rPr>
        <w:t xml:space="preserve"> w temp. 25°C: 1,68; 4,01; 6,86; 7,00; 9,18; 10,01; 12,4 każdy o pojemności 250ml oraz wzorca </w:t>
      </w:r>
      <w:proofErr w:type="spellStart"/>
      <w:r w:rsidRPr="009F1EC1">
        <w:rPr>
          <w:rFonts w:ascii="Times New Roman" w:eastAsiaTheme="minorHAnsi" w:hAnsi="Times New Roman"/>
          <w:sz w:val="22"/>
          <w:szCs w:val="22"/>
          <w:lang w:eastAsia="en-US"/>
        </w:rPr>
        <w:t>pehametrycznego</w:t>
      </w:r>
      <w:proofErr w:type="spellEnd"/>
      <w:r w:rsidRPr="009F1EC1">
        <w:rPr>
          <w:rFonts w:ascii="Times New Roman" w:eastAsiaTheme="minorHAnsi" w:hAnsi="Times New Roman"/>
          <w:sz w:val="22"/>
          <w:szCs w:val="22"/>
          <w:lang w:eastAsia="en-US"/>
        </w:rPr>
        <w:t xml:space="preserve"> o wartości </w:t>
      </w:r>
      <w:proofErr w:type="spellStart"/>
      <w:r w:rsidRPr="009F1EC1">
        <w:rPr>
          <w:rFonts w:ascii="Times New Roman" w:eastAsiaTheme="minorHAnsi" w:hAnsi="Times New Roman"/>
          <w:sz w:val="22"/>
          <w:szCs w:val="22"/>
          <w:lang w:eastAsia="en-US"/>
        </w:rPr>
        <w:t>pH</w:t>
      </w:r>
      <w:proofErr w:type="spellEnd"/>
      <w:r w:rsidRPr="009F1EC1">
        <w:rPr>
          <w:rFonts w:ascii="Times New Roman" w:eastAsiaTheme="minorHAnsi" w:hAnsi="Times New Roman"/>
          <w:sz w:val="22"/>
          <w:szCs w:val="22"/>
          <w:lang w:eastAsia="en-US"/>
        </w:rPr>
        <w:t xml:space="preserve"> 12,00, o pojemności 250ml –pochodzącego od innego producenta?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Lub </w:t>
      </w:r>
    </w:p>
    <w:p w:rsidR="009F1EC1" w:rsidRPr="009F1EC1" w:rsidRDefault="009F1EC1" w:rsidP="009F1EC1">
      <w:pPr>
        <w:numPr>
          <w:ilvl w:val="0"/>
          <w:numId w:val="3"/>
        </w:numPr>
        <w:spacing w:after="200" w:line="276" w:lineRule="auto"/>
        <w:contextualSpacing/>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lastRenderedPageBreak/>
        <w:t xml:space="preserve">- Czy Zamawiający wyrazi zgodę na zaoferowanie Zestawu roztworów </w:t>
      </w:r>
      <w:proofErr w:type="spellStart"/>
      <w:r w:rsidRPr="009F1EC1">
        <w:rPr>
          <w:rFonts w:ascii="Times New Roman" w:eastAsiaTheme="minorHAnsi" w:hAnsi="Times New Roman"/>
          <w:sz w:val="22"/>
          <w:szCs w:val="22"/>
          <w:lang w:eastAsia="en-US"/>
        </w:rPr>
        <w:t>pehametrycznych</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Merck</w:t>
      </w:r>
      <w:proofErr w:type="spellEnd"/>
      <w:r w:rsidRPr="009F1EC1">
        <w:rPr>
          <w:rFonts w:ascii="Times New Roman" w:eastAsiaTheme="minorHAnsi" w:hAnsi="Times New Roman"/>
          <w:sz w:val="22"/>
          <w:szCs w:val="22"/>
          <w:lang w:eastAsia="en-US"/>
        </w:rPr>
        <w:t xml:space="preserve"> o wartość </w:t>
      </w:r>
      <w:proofErr w:type="spellStart"/>
      <w:r w:rsidRPr="009F1EC1">
        <w:rPr>
          <w:rFonts w:ascii="Times New Roman" w:eastAsiaTheme="minorHAnsi" w:hAnsi="Times New Roman"/>
          <w:sz w:val="22"/>
          <w:szCs w:val="22"/>
          <w:lang w:eastAsia="en-US"/>
        </w:rPr>
        <w:t>pH</w:t>
      </w:r>
      <w:proofErr w:type="spellEnd"/>
      <w:r w:rsidRPr="009F1EC1">
        <w:rPr>
          <w:rFonts w:ascii="Times New Roman" w:eastAsiaTheme="minorHAnsi" w:hAnsi="Times New Roman"/>
          <w:sz w:val="22"/>
          <w:szCs w:val="22"/>
          <w:lang w:eastAsia="en-US"/>
        </w:rPr>
        <w:t xml:space="preserve"> w temp. 25°C: 1,68; 4,01; 6,86; 7,00; 9,18; 10,00; 12,00 każdy o pojemności 250ml, oraz wzorca </w:t>
      </w:r>
      <w:proofErr w:type="spellStart"/>
      <w:r w:rsidRPr="009F1EC1">
        <w:rPr>
          <w:rFonts w:ascii="Times New Roman" w:eastAsiaTheme="minorHAnsi" w:hAnsi="Times New Roman"/>
          <w:sz w:val="22"/>
          <w:szCs w:val="22"/>
          <w:lang w:eastAsia="en-US"/>
        </w:rPr>
        <w:t>pehametrycznego</w:t>
      </w:r>
      <w:proofErr w:type="spellEnd"/>
      <w:r w:rsidRPr="009F1EC1">
        <w:rPr>
          <w:rFonts w:ascii="Times New Roman" w:eastAsiaTheme="minorHAnsi" w:hAnsi="Times New Roman"/>
          <w:sz w:val="22"/>
          <w:szCs w:val="22"/>
          <w:lang w:eastAsia="en-US"/>
        </w:rPr>
        <w:t xml:space="preserve"> wapniowego o wartości </w:t>
      </w:r>
      <w:proofErr w:type="spellStart"/>
      <w:r w:rsidRPr="009F1EC1">
        <w:rPr>
          <w:rFonts w:ascii="Times New Roman" w:eastAsiaTheme="minorHAnsi" w:hAnsi="Times New Roman"/>
          <w:sz w:val="22"/>
          <w:szCs w:val="22"/>
          <w:lang w:eastAsia="en-US"/>
        </w:rPr>
        <w:t>pH</w:t>
      </w:r>
      <w:proofErr w:type="spellEnd"/>
      <w:r w:rsidRPr="009F1EC1">
        <w:rPr>
          <w:rFonts w:ascii="Times New Roman" w:eastAsiaTheme="minorHAnsi" w:hAnsi="Times New Roman"/>
          <w:sz w:val="22"/>
          <w:szCs w:val="22"/>
          <w:lang w:eastAsia="en-US"/>
        </w:rPr>
        <w:t xml:space="preserve"> 12,4, o pojemności 250ml –pochodzącego od innego producenta? </w:t>
      </w:r>
    </w:p>
    <w:p w:rsidR="009F1EC1" w:rsidRPr="009F1EC1" w:rsidRDefault="009F1EC1" w:rsidP="009F1EC1">
      <w:pPr>
        <w:ind w:left="360"/>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4 , pozycja 12  - Czy Zamawiający wyrazi zgodę na dostarczenie wzorca Arsenu (III) o stężeniu 1000 µg/ml, w roztworze NaOH/ NaCl?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5 , pozycja 25 - Czy Zamawiający wyrazi zgodę na dostarczenie wzorca konduktometrycznego o przewodności elektrycznej 23,8 µS/cm w temp. 25°C? </w:t>
      </w:r>
    </w:p>
    <w:p w:rsidR="009F1EC1" w:rsidRPr="009F1EC1" w:rsidRDefault="009F1EC1" w:rsidP="009F1EC1">
      <w:pPr>
        <w:spacing w:after="200" w:line="276" w:lineRule="auto"/>
        <w:rPr>
          <w:rFonts w:ascii="Times New Roman" w:eastAsiaTheme="minorHAnsi" w:hAnsi="Times New Roman"/>
          <w:color w:val="00B050"/>
          <w:sz w:val="22"/>
          <w:szCs w:val="22"/>
          <w:lang w:eastAsia="en-US"/>
        </w:rPr>
      </w:pPr>
      <w:r w:rsidRPr="009F1EC1">
        <w:rPr>
          <w:rFonts w:ascii="Times New Roman" w:eastAsiaTheme="minorHAnsi" w:hAnsi="Times New Roman"/>
          <w:color w:val="00B050"/>
          <w:sz w:val="22"/>
          <w:szCs w:val="22"/>
          <w:lang w:eastAsia="en-US"/>
        </w:rPr>
        <w:t>Odpowiedź Zamawiającego:   Zamawiający wyraża zgodę.</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Pytanie 6 , pozycja 31, 32 oraz pozycja 47,48  - Czy Zamawiający nie popełnił pomyłki, ponieważ :</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W pozycji 31 oraz pozycji 47 Zamawiający zamieścił ten sam opis produktu, podobnie w pozycji 32 oraz pozycji 48. </w:t>
      </w:r>
    </w:p>
    <w:p w:rsidR="009F1EC1" w:rsidRPr="009F1EC1" w:rsidRDefault="009F1EC1" w:rsidP="009F1EC1">
      <w:pPr>
        <w:spacing w:after="200" w:line="276" w:lineRule="auto"/>
        <w:rPr>
          <w:rFonts w:ascii="Times New Roman" w:eastAsiaTheme="minorHAnsi" w:hAnsi="Times New Roman"/>
          <w:b/>
          <w:sz w:val="22"/>
          <w:szCs w:val="22"/>
          <w:lang w:eastAsia="en-US"/>
        </w:rPr>
      </w:pPr>
      <w:r w:rsidRPr="009F1EC1">
        <w:rPr>
          <w:rFonts w:ascii="Times New Roman" w:eastAsiaTheme="minorHAnsi" w:hAnsi="Times New Roman"/>
          <w:b/>
          <w:sz w:val="22"/>
          <w:szCs w:val="22"/>
          <w:lang w:eastAsia="en-US"/>
        </w:rPr>
        <w:t xml:space="preserve"> Odpowiedź Zamawiającego: Zamawiający popełnił pomyłkę i wykreśli pozycję 47 i 48</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 Pytanie 7 , pozycja 49 - Czy Zamawiający wyrazi zgodę na dostarczenie wzorca 33 pierwiastków : Bor (B) Beryl (Be) Kobalt (Co) Chrom (Cr) Cez (Cs) Miedź (Cu) Żelazo (Fe) German (Ge) Hafn (Hf) Iridium (Ir) Potas (K) Lit (Li) Mangan (Mn) Molibden (Mo) Niob (Nb) Nikiel (Ni) Pallad (Pd) Platyna (Pt) Rubid (Rb) Ren (Re) Rod (Rh) Ruten (Ru) Siarka (S)Antymon (Sb) Krzem (Si) Cyna (Sn) Tantal (Ta) Tellur (Te) Tytan (Ti) Wanad (V) Wolfram (W) Cynk (Zn) Cyrkon (Zr). każdy o stężeniu 10 </w:t>
      </w:r>
      <w:proofErr w:type="spellStart"/>
      <w:r w:rsidRPr="009F1EC1">
        <w:rPr>
          <w:rFonts w:ascii="Times New Roman" w:eastAsiaTheme="minorHAnsi" w:hAnsi="Times New Roman"/>
          <w:sz w:val="22"/>
          <w:szCs w:val="22"/>
          <w:lang w:eastAsia="en-US"/>
        </w:rPr>
        <w:t>μg</w:t>
      </w:r>
      <w:proofErr w:type="spellEnd"/>
      <w:r w:rsidRPr="009F1EC1">
        <w:rPr>
          <w:rFonts w:ascii="Times New Roman" w:eastAsiaTheme="minorHAnsi" w:hAnsi="Times New Roman"/>
          <w:sz w:val="22"/>
          <w:szCs w:val="22"/>
          <w:lang w:eastAsia="en-US"/>
        </w:rPr>
        <w:t>/</w:t>
      </w:r>
      <w:proofErr w:type="spellStart"/>
      <w:r w:rsidRPr="009F1EC1">
        <w:rPr>
          <w:rFonts w:ascii="Times New Roman" w:eastAsiaTheme="minorHAnsi" w:hAnsi="Times New Roman"/>
          <w:sz w:val="22"/>
          <w:szCs w:val="22"/>
          <w:lang w:eastAsia="en-US"/>
        </w:rPr>
        <w:t>mL</w:t>
      </w:r>
      <w:proofErr w:type="spellEnd"/>
      <w:r w:rsidRPr="009F1EC1">
        <w:rPr>
          <w:rFonts w:ascii="Times New Roman" w:eastAsiaTheme="minorHAnsi" w:hAnsi="Times New Roman"/>
          <w:sz w:val="22"/>
          <w:szCs w:val="22"/>
          <w:lang w:eastAsia="en-US"/>
        </w:rPr>
        <w:t xml:space="preserve"> w 2-5% HNO3 oraz osobnego roztworu złota (Au) 10 </w:t>
      </w:r>
      <w:proofErr w:type="spellStart"/>
      <w:r w:rsidRPr="009F1EC1">
        <w:rPr>
          <w:rFonts w:ascii="Times New Roman" w:eastAsiaTheme="minorHAnsi" w:hAnsi="Times New Roman"/>
          <w:sz w:val="22"/>
          <w:szCs w:val="22"/>
          <w:lang w:eastAsia="en-US"/>
        </w:rPr>
        <w:t>μg</w:t>
      </w:r>
      <w:proofErr w:type="spellEnd"/>
      <w:r w:rsidRPr="009F1EC1">
        <w:rPr>
          <w:rFonts w:ascii="Times New Roman" w:eastAsiaTheme="minorHAnsi" w:hAnsi="Times New Roman"/>
          <w:sz w:val="22"/>
          <w:szCs w:val="22"/>
          <w:lang w:eastAsia="en-US"/>
        </w:rPr>
        <w:t>/</w:t>
      </w:r>
      <w:proofErr w:type="spellStart"/>
      <w:r w:rsidRPr="009F1EC1">
        <w:rPr>
          <w:rFonts w:ascii="Times New Roman" w:eastAsiaTheme="minorHAnsi" w:hAnsi="Times New Roman"/>
          <w:sz w:val="22"/>
          <w:szCs w:val="22"/>
          <w:lang w:eastAsia="en-US"/>
        </w:rPr>
        <w:t>mL</w:t>
      </w:r>
      <w:proofErr w:type="spellEnd"/>
      <w:r w:rsidRPr="009F1EC1">
        <w:rPr>
          <w:rFonts w:ascii="Times New Roman" w:eastAsiaTheme="minorHAnsi" w:hAnsi="Times New Roman"/>
          <w:sz w:val="22"/>
          <w:szCs w:val="22"/>
          <w:lang w:eastAsia="en-US"/>
        </w:rPr>
        <w:t xml:space="preserve"> w 5% HCL? W celu zapewnienia jak najdłuższej daty przechowywania producent sugeruje wyłączenie Au do osobnego roztworu.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Default="009F1EC1" w:rsidP="009F1EC1">
      <w:pPr>
        <w:spacing w:after="200" w:line="276" w:lineRule="auto"/>
        <w:rPr>
          <w:rFonts w:ascii="Times New Roman" w:eastAsiaTheme="minorHAnsi" w:hAnsi="Times New Roman"/>
          <w:b/>
          <w:sz w:val="22"/>
          <w:szCs w:val="22"/>
          <w:u w:val="single"/>
          <w:lang w:eastAsia="en-US"/>
        </w:rPr>
      </w:pPr>
      <w:r w:rsidRPr="009F1EC1">
        <w:rPr>
          <w:rFonts w:ascii="Times New Roman" w:eastAsiaTheme="minorHAnsi" w:hAnsi="Times New Roman"/>
          <w:b/>
          <w:sz w:val="22"/>
          <w:szCs w:val="22"/>
          <w:u w:val="single"/>
          <w:lang w:eastAsia="en-US"/>
        </w:rPr>
        <w:t>Firma nr</w:t>
      </w:r>
      <w:r>
        <w:rPr>
          <w:rFonts w:ascii="Times New Roman" w:eastAsiaTheme="minorHAnsi" w:hAnsi="Times New Roman"/>
          <w:b/>
          <w:sz w:val="22"/>
          <w:szCs w:val="22"/>
          <w:u w:val="single"/>
          <w:lang w:eastAsia="en-US"/>
        </w:rPr>
        <w:t xml:space="preserve"> 6</w:t>
      </w:r>
      <w:r w:rsidRPr="009F1EC1">
        <w:rPr>
          <w:rFonts w:ascii="Times New Roman" w:eastAsiaTheme="minorHAnsi" w:hAnsi="Times New Roman"/>
          <w:b/>
          <w:sz w:val="22"/>
          <w:szCs w:val="22"/>
          <w:u w:val="single"/>
          <w:lang w:eastAsia="en-US"/>
        </w:rPr>
        <w:t xml:space="preserve">  : Odpowied</w:t>
      </w:r>
      <w:r>
        <w:rPr>
          <w:rFonts w:ascii="Times New Roman" w:eastAsiaTheme="minorHAnsi" w:hAnsi="Times New Roman"/>
          <w:b/>
          <w:sz w:val="22"/>
          <w:szCs w:val="22"/>
          <w:u w:val="single"/>
          <w:lang w:eastAsia="en-US"/>
        </w:rPr>
        <w:t>zi</w:t>
      </w:r>
      <w:r w:rsidRPr="009F1EC1">
        <w:rPr>
          <w:rFonts w:ascii="Times New Roman" w:eastAsiaTheme="minorHAnsi" w:hAnsi="Times New Roman"/>
          <w:b/>
          <w:sz w:val="22"/>
          <w:szCs w:val="22"/>
          <w:u w:val="single"/>
          <w:lang w:eastAsia="en-US"/>
        </w:rPr>
        <w:t xml:space="preserve"> na zadane pytania dotyczące postępowania FZ-1/5477/KB/20/S.C.</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Część 4: Odczynniki chemiczne.</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1 – Poz. 56 - 1,3,5-Triphenyltetrazolium </w:t>
      </w:r>
      <w:proofErr w:type="spellStart"/>
      <w:r w:rsidRPr="009F1EC1">
        <w:rPr>
          <w:rFonts w:ascii="Times New Roman" w:eastAsiaTheme="minorHAnsi" w:hAnsi="Times New Roman"/>
          <w:sz w:val="22"/>
          <w:szCs w:val="22"/>
          <w:lang w:eastAsia="en-US"/>
        </w:rPr>
        <w:t>formazan</w:t>
      </w:r>
      <w:proofErr w:type="spellEnd"/>
      <w:r w:rsidRPr="009F1EC1">
        <w:rPr>
          <w:rFonts w:ascii="Times New Roman" w:eastAsiaTheme="minorHAnsi" w:hAnsi="Times New Roman"/>
          <w:sz w:val="22"/>
          <w:szCs w:val="22"/>
          <w:lang w:eastAsia="en-US"/>
        </w:rPr>
        <w:t xml:space="preserve"> min. 90,0 % (UV) – odczynnik został wycofany z oferty producenta, prosimy o wykreślenie z formularza cenowego. </w:t>
      </w:r>
    </w:p>
    <w:p w:rsidR="009F1EC1" w:rsidRPr="009F1EC1" w:rsidRDefault="009F1EC1" w:rsidP="009F1EC1">
      <w:pPr>
        <w:spacing w:after="200" w:line="276" w:lineRule="auto"/>
        <w:rPr>
          <w:rFonts w:ascii="Times New Roman" w:eastAsiaTheme="minorHAnsi" w:hAnsi="Times New Roman"/>
          <w:b/>
          <w:sz w:val="22"/>
          <w:szCs w:val="22"/>
          <w:lang w:eastAsia="en-US"/>
        </w:rPr>
      </w:pPr>
      <w:r w:rsidRPr="009F1EC1">
        <w:rPr>
          <w:rFonts w:ascii="Times New Roman" w:eastAsiaTheme="minorHAnsi" w:hAnsi="Times New Roman"/>
          <w:b/>
          <w:sz w:val="22"/>
          <w:szCs w:val="22"/>
          <w:lang w:eastAsia="en-US"/>
        </w:rPr>
        <w:t>Odpowiedź Zamawiającego:  Zamawiający wprowadził zmiany w opisie produktu.</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2 – poz. 81 - i-propanol (C3H7OH) (czystość: for HPLC, min. 99.9%) – prosimy o sprecyzowanie czy należy zaoferować odczynnik 1-propanol do HPLC czy </w:t>
      </w:r>
      <w:proofErr w:type="spellStart"/>
      <w:r w:rsidRPr="009F1EC1">
        <w:rPr>
          <w:rFonts w:ascii="Times New Roman" w:eastAsiaTheme="minorHAnsi" w:hAnsi="Times New Roman"/>
          <w:sz w:val="22"/>
          <w:szCs w:val="22"/>
          <w:lang w:eastAsia="en-US"/>
        </w:rPr>
        <w:t>izo</w:t>
      </w:r>
      <w:proofErr w:type="spellEnd"/>
      <w:r w:rsidRPr="009F1EC1">
        <w:rPr>
          <w:rFonts w:ascii="Times New Roman" w:eastAsiaTheme="minorHAnsi" w:hAnsi="Times New Roman"/>
          <w:sz w:val="22"/>
          <w:szCs w:val="22"/>
          <w:lang w:eastAsia="en-US"/>
        </w:rPr>
        <w:t xml:space="preserve">-propanol do HPLC?  </w:t>
      </w:r>
    </w:p>
    <w:p w:rsidR="009F1EC1" w:rsidRPr="009F1EC1" w:rsidRDefault="009F1EC1" w:rsidP="009F1EC1">
      <w:pPr>
        <w:spacing w:after="200" w:line="276" w:lineRule="auto"/>
        <w:rPr>
          <w:rFonts w:ascii="Times New Roman" w:eastAsiaTheme="minorHAnsi" w:hAnsi="Times New Roman"/>
          <w:b/>
          <w:sz w:val="22"/>
          <w:szCs w:val="22"/>
          <w:lang w:eastAsia="en-US"/>
        </w:rPr>
      </w:pPr>
      <w:r w:rsidRPr="009F1EC1">
        <w:rPr>
          <w:rFonts w:ascii="Times New Roman" w:eastAsiaTheme="minorHAnsi" w:hAnsi="Times New Roman"/>
          <w:b/>
          <w:sz w:val="22"/>
          <w:szCs w:val="22"/>
          <w:lang w:eastAsia="en-US"/>
        </w:rPr>
        <w:t>Odpowiedź Zamawiającego:  Zamawiający wprowadził zmiany w opisie produktu.</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Pytanie 3 – Poz. 109 - roztwór wzorcowy 0,02 N HCl – prosimy o podanie producenta wzorca o wymaganym stężeniu, posiadającego certyfikat zgodny z normą ISO 17025, ponieważ nie odnajdujemy takiego roztworu na rynku.</w:t>
      </w:r>
    </w:p>
    <w:p w:rsidR="009F1EC1" w:rsidRPr="009F1EC1" w:rsidRDefault="009F1EC1" w:rsidP="009F1EC1">
      <w:pPr>
        <w:spacing w:after="200" w:line="276" w:lineRule="auto"/>
        <w:rPr>
          <w:rFonts w:ascii="Times New Roman" w:eastAsiaTheme="minorHAnsi" w:hAnsi="Times New Roman"/>
          <w:b/>
          <w:sz w:val="22"/>
          <w:szCs w:val="22"/>
          <w:lang w:eastAsia="en-US"/>
        </w:rPr>
      </w:pPr>
      <w:r w:rsidRPr="009F1EC1">
        <w:rPr>
          <w:rFonts w:ascii="Times New Roman" w:eastAsiaTheme="minorHAnsi" w:hAnsi="Times New Roman"/>
          <w:b/>
          <w:sz w:val="22"/>
          <w:szCs w:val="22"/>
          <w:lang w:eastAsia="en-US"/>
        </w:rPr>
        <w:lastRenderedPageBreak/>
        <w:t>Odpowiedź Zamawiającego:  Zamawiający wprowadził zmiany w opisie produktu.</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Pytanie 4 – Poz.110 - roztwór wzorcowy 0,05 N Ba(OH)2 - prosimy o podanie producenta wzorca o wymaganym stężeniu, posiadającego certyfikat zgodny z normą ISO 17025, ponieważ nie odnajdujemy takiego roztworu na rynku. </w:t>
      </w:r>
    </w:p>
    <w:p w:rsidR="009F1EC1" w:rsidRPr="009F1EC1" w:rsidRDefault="009F1EC1" w:rsidP="009F1EC1">
      <w:pPr>
        <w:spacing w:after="200" w:line="276" w:lineRule="auto"/>
        <w:rPr>
          <w:rFonts w:ascii="Times New Roman" w:eastAsiaTheme="minorHAnsi" w:hAnsi="Times New Roman"/>
          <w:b/>
          <w:sz w:val="22"/>
          <w:szCs w:val="22"/>
          <w:lang w:eastAsia="en-US"/>
        </w:rPr>
      </w:pPr>
      <w:r w:rsidRPr="009F1EC1">
        <w:rPr>
          <w:rFonts w:ascii="Times New Roman" w:eastAsiaTheme="minorHAnsi" w:hAnsi="Times New Roman"/>
          <w:b/>
          <w:sz w:val="22"/>
          <w:szCs w:val="22"/>
          <w:lang w:eastAsia="en-US"/>
        </w:rPr>
        <w:t>Odpowiedź Zamawiającego:  Zamawiający wprowadził zmiany w opisie produktu.</w:t>
      </w:r>
    </w:p>
    <w:p w:rsidR="009F1EC1" w:rsidRDefault="009F1EC1" w:rsidP="009F1EC1">
      <w:pPr>
        <w:spacing w:after="200" w:line="276" w:lineRule="auto"/>
        <w:rPr>
          <w:rFonts w:ascii="Times New Roman" w:eastAsiaTheme="minorHAnsi" w:hAnsi="Times New Roman"/>
          <w:b/>
          <w:sz w:val="22"/>
          <w:szCs w:val="22"/>
          <w:u w:val="single"/>
          <w:lang w:eastAsia="en-US"/>
        </w:rPr>
      </w:pPr>
      <w:r w:rsidRPr="009F1EC1">
        <w:rPr>
          <w:rFonts w:ascii="Times New Roman" w:eastAsiaTheme="minorHAnsi" w:hAnsi="Times New Roman"/>
          <w:b/>
          <w:sz w:val="22"/>
          <w:szCs w:val="22"/>
          <w:u w:val="single"/>
          <w:lang w:eastAsia="en-US"/>
        </w:rPr>
        <w:t xml:space="preserve">Firma nr </w:t>
      </w:r>
      <w:r>
        <w:rPr>
          <w:rFonts w:ascii="Times New Roman" w:eastAsiaTheme="minorHAnsi" w:hAnsi="Times New Roman"/>
          <w:b/>
          <w:sz w:val="22"/>
          <w:szCs w:val="22"/>
          <w:u w:val="single"/>
          <w:lang w:eastAsia="en-US"/>
        </w:rPr>
        <w:t>7</w:t>
      </w:r>
      <w:r w:rsidRPr="009F1EC1">
        <w:rPr>
          <w:rFonts w:ascii="Times New Roman" w:eastAsiaTheme="minorHAnsi" w:hAnsi="Times New Roman"/>
          <w:b/>
          <w:sz w:val="22"/>
          <w:szCs w:val="22"/>
          <w:u w:val="single"/>
          <w:lang w:eastAsia="en-US"/>
        </w:rPr>
        <w:t xml:space="preserve"> : Odpowied</w:t>
      </w:r>
      <w:r>
        <w:rPr>
          <w:rFonts w:ascii="Times New Roman" w:eastAsiaTheme="minorHAnsi" w:hAnsi="Times New Roman"/>
          <w:b/>
          <w:sz w:val="22"/>
          <w:szCs w:val="22"/>
          <w:u w:val="single"/>
          <w:lang w:eastAsia="en-US"/>
        </w:rPr>
        <w:t>zi</w:t>
      </w:r>
      <w:r w:rsidRPr="009F1EC1">
        <w:rPr>
          <w:rFonts w:ascii="Times New Roman" w:eastAsiaTheme="minorHAnsi" w:hAnsi="Times New Roman"/>
          <w:b/>
          <w:sz w:val="22"/>
          <w:szCs w:val="22"/>
          <w:u w:val="single"/>
          <w:lang w:eastAsia="en-US"/>
        </w:rPr>
        <w:t xml:space="preserve"> na zadane pytania dotyczące postępowania FZ-1/5477/KB/20/S.C.</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W</w:t>
      </w:r>
      <w:r w:rsidRPr="009F1EC1">
        <w:rPr>
          <w:rFonts w:ascii="Times New Roman" w:eastAsiaTheme="minorHAnsi" w:hAnsi="Times New Roman"/>
          <w:sz w:val="22"/>
          <w:szCs w:val="22"/>
          <w:lang w:eastAsia="en-US"/>
        </w:rPr>
        <w:t xml:space="preserve"> imieniu firmy (…). zwracam się z prośbą o udzielenie odpowiedzi na poniższe pytania dot. postepowania nr FZ-/5477/KB/20/S.C - na dostawę roztworów wzorcowych i odczynników:</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Dot. Części 4</w:t>
      </w: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Poz. 1 – Czy Zamawiający wyrazi zgodę na wykreślenie tej pozycji lub (w przypadku odmowy) zaoferowanie produktu w opakowaniu 500ml?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Poz.22 - Czy Zamawiający wyrazi zgodę na zaoferowanie produktu w opakowaniu 1kg oraz o rozmiarze cząstek 4-12 </w:t>
      </w:r>
      <w:proofErr w:type="spellStart"/>
      <w:r w:rsidRPr="009F1EC1">
        <w:rPr>
          <w:rFonts w:ascii="Times New Roman" w:eastAsiaTheme="minorHAnsi" w:hAnsi="Times New Roman"/>
          <w:sz w:val="22"/>
          <w:szCs w:val="22"/>
          <w:lang w:eastAsia="en-US"/>
        </w:rPr>
        <w:t>mesh</w:t>
      </w:r>
      <w:proofErr w:type="spellEnd"/>
      <w:r w:rsidRPr="009F1EC1">
        <w:rPr>
          <w:rFonts w:ascii="Times New Roman" w:eastAsiaTheme="minorHAnsi" w:hAnsi="Times New Roman"/>
          <w:sz w:val="22"/>
          <w:szCs w:val="22"/>
          <w:lang w:eastAsia="en-US"/>
        </w:rPr>
        <w:t xml:space="preserve">?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sz w:val="22"/>
          <w:szCs w:val="22"/>
          <w:lang w:eastAsia="en-US"/>
        </w:rPr>
        <w:t xml:space="preserve">Poz. 56, 70, 91, 109, 110, 111– Czy Zamawiający wyrazi zgodę na wykreślenie lub wyłączenie tych pozycji?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Poz. 71 - Czy Zamawiający wyrazi zgodę na zaoferowanie produktu w opakowaniu 100g?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Poz. 75 - Czy Zamawiający wyrazi zgodę zaoferowanie produktu o </w:t>
      </w:r>
      <w:proofErr w:type="spellStart"/>
      <w:r w:rsidRPr="009F1EC1">
        <w:rPr>
          <w:rFonts w:ascii="Times New Roman" w:eastAsiaTheme="minorHAnsi" w:hAnsi="Times New Roman"/>
          <w:sz w:val="22"/>
          <w:szCs w:val="22"/>
          <w:lang w:eastAsia="en-US"/>
        </w:rPr>
        <w:t>evaporation</w:t>
      </w:r>
      <w:proofErr w:type="spellEnd"/>
      <w:r w:rsidRPr="009F1EC1">
        <w:rPr>
          <w:rFonts w:ascii="Times New Roman" w:eastAsiaTheme="minorHAnsi" w:hAnsi="Times New Roman"/>
          <w:sz w:val="22"/>
          <w:szCs w:val="22"/>
          <w:lang w:eastAsia="en-US"/>
        </w:rPr>
        <w:t xml:space="preserve"> </w:t>
      </w:r>
      <w:proofErr w:type="spellStart"/>
      <w:r w:rsidRPr="009F1EC1">
        <w:rPr>
          <w:rFonts w:ascii="Times New Roman" w:eastAsiaTheme="minorHAnsi" w:hAnsi="Times New Roman"/>
          <w:sz w:val="22"/>
          <w:szCs w:val="22"/>
          <w:lang w:eastAsia="en-US"/>
        </w:rPr>
        <w:t>residue</w:t>
      </w:r>
      <w:proofErr w:type="spellEnd"/>
      <w:r w:rsidRPr="009F1EC1">
        <w:rPr>
          <w:rFonts w:ascii="Times New Roman" w:eastAsiaTheme="minorHAnsi" w:hAnsi="Times New Roman"/>
          <w:sz w:val="22"/>
          <w:szCs w:val="22"/>
          <w:lang w:eastAsia="en-US"/>
        </w:rPr>
        <w:t xml:space="preserve"> 0,001%?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Poz. 95 - Czy Zamawiający wyrazi zgodę na zaoferowanie produktu w opakowaniu 500g?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Poz. 96 - Czy Zamawiający wyrazi zgodę na zaoferowanie produktu w opakowaniu 100g?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Poz. 123 i 124 - Czy Zamawiający wyrazi na zgodę zaoferowanie produktu w opakowaniu 25g?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Poz. 126 - Czy Zamawiający wyrazi zgodę na zaoferowanie produktu w opakowaniu 10g?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sz w:val="22"/>
          <w:szCs w:val="22"/>
          <w:lang w:eastAsia="en-US"/>
        </w:rPr>
      </w:pPr>
      <w:r w:rsidRPr="009F1EC1">
        <w:rPr>
          <w:rFonts w:ascii="Times New Roman" w:eastAsiaTheme="minorHAnsi" w:hAnsi="Times New Roman"/>
          <w:sz w:val="22"/>
          <w:szCs w:val="22"/>
          <w:lang w:eastAsia="en-US"/>
        </w:rPr>
        <w:t xml:space="preserve">Poz. 131 - Czy Zamawiający wyrazi zgodę na zaoferowanie produktu w opakowaniu 500g?   </w:t>
      </w:r>
    </w:p>
    <w:p w:rsidR="009F1EC1" w:rsidRPr="009F1EC1" w:rsidRDefault="009F1EC1" w:rsidP="009F1EC1">
      <w:pPr>
        <w:rPr>
          <w:rFonts w:ascii="Times New Roman" w:eastAsiaTheme="minorHAnsi" w:hAnsi="Times New Roman"/>
          <w:color w:val="FF0000"/>
          <w:sz w:val="22"/>
          <w:szCs w:val="22"/>
          <w:lang w:eastAsia="en-US"/>
        </w:rPr>
      </w:pPr>
      <w:r w:rsidRPr="009F1EC1">
        <w:rPr>
          <w:rFonts w:ascii="Times New Roman" w:eastAsiaTheme="minorHAnsi" w:hAnsi="Times New Roman"/>
          <w:color w:val="FF0000"/>
          <w:sz w:val="22"/>
          <w:szCs w:val="22"/>
          <w:lang w:eastAsia="en-US"/>
        </w:rPr>
        <w:t>Odpowiedź Zamawiającego:   Zamawiający nie wyraża zgody.</w:t>
      </w:r>
    </w:p>
    <w:p w:rsidR="009F1EC1" w:rsidRPr="009F1EC1" w:rsidRDefault="009F1EC1" w:rsidP="009F1EC1">
      <w:pPr>
        <w:spacing w:after="200" w:line="276" w:lineRule="auto"/>
        <w:rPr>
          <w:rFonts w:ascii="Times New Roman" w:eastAsiaTheme="minorHAnsi" w:hAnsi="Times New Roman"/>
          <w:sz w:val="22"/>
          <w:szCs w:val="22"/>
          <w:lang w:eastAsia="en-US"/>
        </w:rPr>
      </w:pPr>
    </w:p>
    <w:p w:rsidR="009F1EC1" w:rsidRPr="009F1EC1" w:rsidRDefault="009F1EC1" w:rsidP="009F1EC1">
      <w:pPr>
        <w:spacing w:after="200" w:line="276" w:lineRule="auto"/>
        <w:rPr>
          <w:rFonts w:ascii="Times New Roman" w:eastAsiaTheme="minorHAnsi" w:hAnsi="Times New Roman"/>
          <w:b/>
          <w:sz w:val="22"/>
          <w:szCs w:val="22"/>
          <w:lang w:eastAsia="en-US"/>
        </w:rPr>
      </w:pPr>
      <w:r w:rsidRPr="009F1EC1">
        <w:rPr>
          <w:rFonts w:ascii="Times New Roman" w:eastAsiaTheme="minorHAnsi" w:hAnsi="Times New Roman"/>
          <w:b/>
          <w:sz w:val="22"/>
          <w:szCs w:val="22"/>
          <w:lang w:eastAsia="en-US"/>
        </w:rPr>
        <w:t xml:space="preserve"> Zamawiający informuje, że w pozycji 111 wystąpiła omyłka pisarska (Zamawiający dokonał zmiany z N na M)</w:t>
      </w:r>
    </w:p>
    <w:p w:rsidR="009F1EC1" w:rsidRPr="009F1EC1" w:rsidRDefault="009F1EC1" w:rsidP="009F1EC1">
      <w:pPr>
        <w:jc w:val="both"/>
        <w:rPr>
          <w:rFonts w:ascii="Times New Roman" w:hAnsi="Times New Roman"/>
          <w:b/>
          <w:color w:val="FF0000"/>
          <w:sz w:val="20"/>
        </w:rPr>
      </w:pPr>
      <w:r w:rsidRPr="009F1EC1">
        <w:rPr>
          <w:rFonts w:ascii="Times New Roman" w:hAnsi="Times New Roman"/>
        </w:rPr>
        <w:t>W związku z udziel</w:t>
      </w:r>
      <w:r>
        <w:rPr>
          <w:rFonts w:ascii="Times New Roman" w:hAnsi="Times New Roman"/>
        </w:rPr>
        <w:t xml:space="preserve">onymi </w:t>
      </w:r>
      <w:r w:rsidRPr="009F1EC1">
        <w:rPr>
          <w:rFonts w:ascii="Times New Roman" w:hAnsi="Times New Roman"/>
        </w:rPr>
        <w:t xml:space="preserve"> odpowiedzi</w:t>
      </w:r>
      <w:r>
        <w:rPr>
          <w:rFonts w:ascii="Times New Roman" w:hAnsi="Times New Roman"/>
        </w:rPr>
        <w:t xml:space="preserve">ami </w:t>
      </w:r>
      <w:r w:rsidRPr="009F1EC1">
        <w:rPr>
          <w:rFonts w:ascii="Times New Roman" w:hAnsi="Times New Roman"/>
        </w:rPr>
        <w:t xml:space="preserve"> Zamawiający powołując się na art. 12a Ustawy z dnia 29 stycznia 2004 r. Prawo Zamówień Publicznych (Dz. U. z 2019 r. poz. 1843),</w:t>
      </w:r>
      <w:r w:rsidR="004C4DC3">
        <w:rPr>
          <w:rFonts w:ascii="Times New Roman" w:hAnsi="Times New Roman"/>
        </w:rPr>
        <w:t xml:space="preserve"> </w:t>
      </w:r>
      <w:r w:rsidR="004C4DC3" w:rsidRPr="004C4DC3">
        <w:rPr>
          <w:rFonts w:ascii="Times New Roman" w:hAnsi="Times New Roman"/>
          <w:b/>
          <w:u w:val="single"/>
        </w:rPr>
        <w:t xml:space="preserve">wprowadza zmiany w treści SIWZ oraz </w:t>
      </w:r>
      <w:r w:rsidRPr="009F1EC1">
        <w:rPr>
          <w:rFonts w:ascii="Times New Roman" w:hAnsi="Times New Roman"/>
          <w:b/>
          <w:u w:val="single"/>
        </w:rPr>
        <w:t xml:space="preserve"> przedłuża</w:t>
      </w:r>
      <w:r w:rsidRPr="009F1EC1">
        <w:rPr>
          <w:rFonts w:ascii="Times New Roman" w:hAnsi="Times New Roman"/>
          <w:u w:val="single"/>
        </w:rPr>
        <w:t xml:space="preserve"> </w:t>
      </w:r>
      <w:r w:rsidRPr="009F1EC1">
        <w:rPr>
          <w:rFonts w:ascii="Times New Roman" w:hAnsi="Times New Roman"/>
          <w:b/>
          <w:u w:val="single"/>
        </w:rPr>
        <w:t xml:space="preserve">termin składania ofert na dzień </w:t>
      </w:r>
      <w:r w:rsidRPr="009F1EC1">
        <w:rPr>
          <w:rFonts w:ascii="Times New Roman" w:eastAsia="SimSun" w:hAnsi="Times New Roman"/>
          <w:b/>
          <w:u w:val="single"/>
        </w:rPr>
        <w:t>15.02.2021 r. o godz. 10:00, otwarcie ofert nastąpi 15.02.2021 r. o godzinie 11:00.</w:t>
      </w:r>
    </w:p>
    <w:p w:rsidR="009F1EC1" w:rsidRPr="009F1EC1" w:rsidRDefault="009F1EC1" w:rsidP="009F1EC1">
      <w:pPr>
        <w:jc w:val="both"/>
        <w:rPr>
          <w:rFonts w:ascii="Times New Roman" w:hAnsi="Times New Roman"/>
        </w:rPr>
      </w:pPr>
      <w:bookmarkStart w:id="0" w:name="_GoBack"/>
      <w:bookmarkEnd w:id="0"/>
    </w:p>
    <w:p w:rsidR="009F1EC1" w:rsidRPr="009F1EC1" w:rsidRDefault="009F1EC1" w:rsidP="009F1EC1">
      <w:pPr>
        <w:jc w:val="both"/>
        <w:rPr>
          <w:rFonts w:ascii="Times New Roman" w:hAnsi="Times New Roman"/>
        </w:rPr>
      </w:pPr>
      <w:r w:rsidRPr="009F1EC1">
        <w:rPr>
          <w:rFonts w:ascii="Times New Roman" w:hAnsi="Times New Roman"/>
        </w:rPr>
        <w:t>Zgodnie z Art. 38  ust. 4 Ustawy z dnia 29 stycznia 2004 r. Prawo Zamówień Publicznych (Dz. U. z 2019 r. poz. 1843), Zamawiający wprowadził dodatkowe zmiany w treści SIWZ.</w:t>
      </w:r>
    </w:p>
    <w:p w:rsidR="009F1EC1" w:rsidRPr="009F1EC1" w:rsidRDefault="009F1EC1" w:rsidP="009F1EC1">
      <w:pPr>
        <w:jc w:val="both"/>
        <w:rPr>
          <w:rFonts w:ascii="Times New Roman" w:hAnsi="Times New Roman"/>
        </w:rPr>
      </w:pPr>
    </w:p>
    <w:p w:rsidR="009F1EC1" w:rsidRPr="009F1EC1" w:rsidRDefault="009F1EC1" w:rsidP="009F1EC1">
      <w:pPr>
        <w:jc w:val="both"/>
        <w:rPr>
          <w:rFonts w:ascii="Times New Roman" w:hAnsi="Times New Roman"/>
        </w:rPr>
      </w:pPr>
      <w:r w:rsidRPr="009F1EC1">
        <w:rPr>
          <w:rFonts w:ascii="Times New Roman" w:hAnsi="Times New Roman"/>
        </w:rPr>
        <w:t xml:space="preserve">Wszystkie zmiany w treści SIWZ oznaczone zostały w kolorze zielonym. </w:t>
      </w:r>
    </w:p>
    <w:p w:rsidR="009F1EC1" w:rsidRPr="009F1EC1" w:rsidRDefault="009F1EC1" w:rsidP="009F1EC1">
      <w:pPr>
        <w:spacing w:after="200" w:line="276" w:lineRule="auto"/>
        <w:rPr>
          <w:rFonts w:ascii="Times New Roman" w:eastAsiaTheme="minorHAnsi" w:hAnsi="Times New Roman"/>
          <w:b/>
          <w:sz w:val="22"/>
          <w:szCs w:val="22"/>
          <w:lang w:eastAsia="en-US"/>
        </w:rPr>
      </w:pPr>
    </w:p>
    <w:p w:rsidR="002D3269" w:rsidRDefault="002D3269" w:rsidP="001260D6">
      <w:pPr>
        <w:ind w:left="5664" w:firstLine="708"/>
        <w:jc w:val="right"/>
        <w:rPr>
          <w:rFonts w:ascii="Times New Roman" w:hAnsi="Times New Roman"/>
          <w:b/>
          <w:i/>
          <w:sz w:val="20"/>
        </w:rPr>
      </w:pPr>
    </w:p>
    <w:p w:rsidR="009F1EC1" w:rsidRDefault="009F1EC1" w:rsidP="001260D6">
      <w:pPr>
        <w:ind w:left="5664" w:firstLine="708"/>
        <w:jc w:val="right"/>
        <w:rPr>
          <w:rFonts w:ascii="Times New Roman" w:hAnsi="Times New Roman"/>
          <w:b/>
          <w:i/>
          <w:sz w:val="20"/>
        </w:rPr>
      </w:pPr>
    </w:p>
    <w:p w:rsidR="009F1EC1" w:rsidRDefault="009F1EC1" w:rsidP="001260D6">
      <w:pPr>
        <w:ind w:left="5664" w:firstLine="708"/>
        <w:jc w:val="right"/>
        <w:rPr>
          <w:rFonts w:ascii="Times New Roman" w:hAnsi="Times New Roman"/>
          <w:b/>
          <w:i/>
          <w:sz w:val="20"/>
        </w:rPr>
      </w:pPr>
    </w:p>
    <w:p w:rsidR="00EB3C05" w:rsidRPr="006B212C" w:rsidRDefault="00EB3C05" w:rsidP="00FA59DF">
      <w:pPr>
        <w:ind w:left="5664" w:firstLine="708"/>
        <w:jc w:val="center"/>
        <w:rPr>
          <w:rFonts w:ascii="Times New Roman" w:hAnsi="Times New Roman"/>
          <w:b/>
          <w:i/>
          <w:sz w:val="22"/>
        </w:rPr>
      </w:pPr>
      <w:r w:rsidRPr="006B212C">
        <w:rPr>
          <w:rFonts w:ascii="Times New Roman" w:hAnsi="Times New Roman"/>
          <w:b/>
          <w:i/>
          <w:sz w:val="22"/>
        </w:rPr>
        <w:t>Z poważaniem,</w:t>
      </w:r>
    </w:p>
    <w:p w:rsidR="00FA59DF" w:rsidRDefault="006B212C" w:rsidP="00767211">
      <w:pPr>
        <w:ind w:left="4956"/>
        <w:rPr>
          <w:rFonts w:ascii="Times New Roman" w:hAnsi="Times New Roman"/>
          <w:b/>
          <w:i/>
          <w:sz w:val="22"/>
        </w:rPr>
      </w:pPr>
      <w:r w:rsidRPr="0052592D">
        <w:rPr>
          <w:rFonts w:ascii="Times New Roman" w:hAnsi="Times New Roman"/>
          <w:b/>
          <w:i/>
          <w:sz w:val="22"/>
        </w:rPr>
        <w:t xml:space="preserve">           </w:t>
      </w:r>
      <w:r w:rsidR="001B033B" w:rsidRPr="0052592D">
        <w:rPr>
          <w:rFonts w:ascii="Times New Roman" w:hAnsi="Times New Roman"/>
          <w:b/>
          <w:i/>
          <w:sz w:val="22"/>
        </w:rPr>
        <w:t xml:space="preserve"> </w:t>
      </w:r>
      <w:r w:rsidR="00FA59DF">
        <w:rPr>
          <w:rFonts w:ascii="Times New Roman" w:hAnsi="Times New Roman"/>
          <w:b/>
          <w:i/>
          <w:sz w:val="22"/>
        </w:rPr>
        <w:t xml:space="preserve">            </w:t>
      </w:r>
      <w:r w:rsidR="00475843" w:rsidRPr="0052592D">
        <w:rPr>
          <w:rFonts w:ascii="Times New Roman" w:hAnsi="Times New Roman"/>
          <w:b/>
          <w:i/>
          <w:sz w:val="22"/>
        </w:rPr>
        <w:t>Przewodnicząca</w:t>
      </w:r>
      <w:r w:rsidR="00EB3C05" w:rsidRPr="0052592D">
        <w:rPr>
          <w:rFonts w:ascii="Times New Roman" w:hAnsi="Times New Roman"/>
          <w:b/>
          <w:i/>
          <w:sz w:val="22"/>
        </w:rPr>
        <w:t xml:space="preserve"> Komisji </w:t>
      </w:r>
      <w:r w:rsidR="00FA59DF">
        <w:rPr>
          <w:rFonts w:ascii="Times New Roman" w:hAnsi="Times New Roman"/>
          <w:b/>
          <w:i/>
          <w:sz w:val="22"/>
        </w:rPr>
        <w:t xml:space="preserve">                 </w:t>
      </w:r>
    </w:p>
    <w:p w:rsidR="00EB3C05" w:rsidRPr="0052592D" w:rsidRDefault="00FA59DF" w:rsidP="00767211">
      <w:pPr>
        <w:ind w:left="4956"/>
        <w:rPr>
          <w:rFonts w:ascii="Times New Roman" w:hAnsi="Times New Roman"/>
          <w:b/>
          <w:i/>
          <w:sz w:val="22"/>
        </w:rPr>
      </w:pPr>
      <w:r>
        <w:rPr>
          <w:rFonts w:ascii="Times New Roman" w:hAnsi="Times New Roman"/>
          <w:b/>
          <w:i/>
          <w:sz w:val="22"/>
        </w:rPr>
        <w:t xml:space="preserve">                                  P</w:t>
      </w:r>
      <w:r w:rsidR="00EB3C05" w:rsidRPr="0052592D">
        <w:rPr>
          <w:rFonts w:ascii="Times New Roman" w:hAnsi="Times New Roman"/>
          <w:b/>
          <w:i/>
          <w:sz w:val="22"/>
        </w:rPr>
        <w:t>rzetargowej</w:t>
      </w:r>
    </w:p>
    <w:p w:rsidR="00651CE2" w:rsidRDefault="00651CE2" w:rsidP="00863855">
      <w:pPr>
        <w:ind w:left="4956" w:firstLine="708"/>
        <w:jc w:val="right"/>
        <w:rPr>
          <w:rFonts w:ascii="Times New Roman" w:hAnsi="Times New Roman"/>
          <w:b/>
          <w:i/>
          <w:sz w:val="22"/>
        </w:rPr>
      </w:pPr>
    </w:p>
    <w:p w:rsidR="00651CE2" w:rsidRDefault="00651CE2" w:rsidP="00863855">
      <w:pPr>
        <w:ind w:left="4956" w:firstLine="708"/>
        <w:jc w:val="right"/>
        <w:rPr>
          <w:rFonts w:ascii="Times New Roman" w:hAnsi="Times New Roman"/>
          <w:b/>
          <w:i/>
          <w:sz w:val="22"/>
        </w:rPr>
      </w:pPr>
    </w:p>
    <w:p w:rsidR="00F86697" w:rsidRDefault="00FD046E" w:rsidP="00863855">
      <w:pPr>
        <w:ind w:left="4956" w:firstLine="708"/>
        <w:jc w:val="right"/>
        <w:rPr>
          <w:rFonts w:ascii="Times New Roman" w:hAnsi="Times New Roman"/>
          <w:b/>
          <w:i/>
          <w:sz w:val="22"/>
        </w:rPr>
      </w:pPr>
      <w:r w:rsidRPr="0052592D">
        <w:rPr>
          <w:rFonts w:ascii="Times New Roman" w:hAnsi="Times New Roman"/>
          <w:b/>
          <w:i/>
          <w:sz w:val="22"/>
        </w:rPr>
        <w:t xml:space="preserve">         </w:t>
      </w:r>
      <w:r w:rsidR="00A73E91" w:rsidRPr="0052592D">
        <w:rPr>
          <w:rFonts w:ascii="Times New Roman" w:hAnsi="Times New Roman"/>
          <w:b/>
          <w:i/>
          <w:sz w:val="22"/>
        </w:rPr>
        <w:t xml:space="preserve">mgr Monika Wallenburg </w:t>
      </w:r>
      <w:r w:rsidR="00376AFF" w:rsidRPr="0052592D">
        <w:rPr>
          <w:rFonts w:ascii="Times New Roman" w:hAnsi="Times New Roman"/>
          <w:b/>
          <w:i/>
          <w:sz w:val="22"/>
        </w:rPr>
        <w:t xml:space="preserve"> </w:t>
      </w:r>
    </w:p>
    <w:p w:rsidR="005A5C2B" w:rsidRDefault="005A5C2B" w:rsidP="00863855">
      <w:pPr>
        <w:ind w:left="4956" w:firstLine="708"/>
        <w:jc w:val="right"/>
        <w:rPr>
          <w:rFonts w:ascii="Times New Roman" w:hAnsi="Times New Roman"/>
          <w:b/>
          <w:i/>
          <w:sz w:val="22"/>
        </w:rPr>
      </w:pPr>
    </w:p>
    <w:p w:rsidR="00381B80" w:rsidRDefault="00381B80" w:rsidP="00863855">
      <w:pPr>
        <w:ind w:left="4956" w:firstLine="708"/>
        <w:jc w:val="right"/>
        <w:rPr>
          <w:rFonts w:ascii="Times New Roman" w:hAnsi="Times New Roman"/>
          <w:b/>
          <w:i/>
          <w:sz w:val="22"/>
        </w:rPr>
      </w:pPr>
    </w:p>
    <w:p w:rsidR="00991279" w:rsidRDefault="00991279" w:rsidP="00863855">
      <w:pPr>
        <w:ind w:left="4956" w:firstLine="708"/>
        <w:jc w:val="right"/>
        <w:rPr>
          <w:rFonts w:ascii="Times New Roman" w:hAnsi="Times New Roman"/>
          <w:b/>
          <w:i/>
          <w:sz w:val="22"/>
        </w:rPr>
      </w:pPr>
    </w:p>
    <w:p w:rsidR="00381B80" w:rsidRDefault="00381B80" w:rsidP="00863855">
      <w:pPr>
        <w:ind w:left="4956" w:firstLine="708"/>
        <w:jc w:val="right"/>
        <w:rPr>
          <w:rFonts w:ascii="Times New Roman" w:hAnsi="Times New Roman"/>
          <w:b/>
          <w:i/>
          <w:sz w:val="22"/>
        </w:rPr>
      </w:pPr>
    </w:p>
    <w:p w:rsidR="00381B80" w:rsidRDefault="00381B80" w:rsidP="00863855">
      <w:pPr>
        <w:ind w:left="4956" w:firstLine="708"/>
        <w:jc w:val="right"/>
        <w:rPr>
          <w:rFonts w:ascii="Times New Roman" w:hAnsi="Times New Roman"/>
          <w:b/>
          <w:i/>
          <w:sz w:val="22"/>
        </w:rPr>
      </w:pPr>
    </w:p>
    <w:p w:rsidR="00381B80" w:rsidRPr="00AB348A" w:rsidRDefault="00991279" w:rsidP="00381B80">
      <w:pPr>
        <w:rPr>
          <w:rFonts w:ascii="Times New Roman" w:hAnsi="Times New Roman"/>
          <w:b/>
          <w:i/>
          <w:szCs w:val="24"/>
        </w:rPr>
      </w:pPr>
      <w:r>
        <w:rPr>
          <w:rFonts w:ascii="Times New Roman" w:hAnsi="Times New Roman"/>
          <w:b/>
          <w:i/>
          <w:noProof/>
          <w:szCs w:val="24"/>
        </w:rPr>
        <w:drawing>
          <wp:anchor distT="0" distB="0" distL="114300" distR="114300" simplePos="0" relativeHeight="251665408" behindDoc="0" locked="0" layoutInCell="1" allowOverlap="1">
            <wp:simplePos x="0" y="0"/>
            <wp:positionH relativeFrom="column">
              <wp:posOffset>-880745</wp:posOffset>
            </wp:positionH>
            <wp:positionV relativeFrom="page">
              <wp:posOffset>8534400</wp:posOffset>
            </wp:positionV>
            <wp:extent cx="7552141" cy="2158314"/>
            <wp:effectExtent l="19050" t="0" r="0" b="0"/>
            <wp:wrapNone/>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0" cstate="print"/>
                    <a:srcRect/>
                    <a:stretch>
                      <a:fillRect/>
                    </a:stretch>
                  </pic:blipFill>
                  <pic:spPr bwMode="auto">
                    <a:xfrm>
                      <a:off x="0" y="0"/>
                      <a:ext cx="7552141" cy="2158314"/>
                    </a:xfrm>
                    <a:prstGeom prst="rect">
                      <a:avLst/>
                    </a:prstGeom>
                    <a:noFill/>
                    <a:ln w="9525">
                      <a:noFill/>
                      <a:miter lim="800000"/>
                      <a:headEnd/>
                      <a:tailEnd/>
                    </a:ln>
                  </pic:spPr>
                </pic:pic>
              </a:graphicData>
            </a:graphic>
          </wp:anchor>
        </w:drawing>
      </w:r>
    </w:p>
    <w:sectPr w:rsidR="00381B80" w:rsidRPr="00AB348A" w:rsidSect="009F1EC1">
      <w:headerReference w:type="default" r:id="rId11"/>
      <w:footerReference w:type="even" r:id="rId12"/>
      <w:footerReference w:type="default" r:id="rId13"/>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781" w:rsidRDefault="00093781">
      <w:r>
        <w:separator/>
      </w:r>
    </w:p>
  </w:endnote>
  <w:endnote w:type="continuationSeparator" w:id="0">
    <w:p w:rsidR="00093781" w:rsidRDefault="00093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DDE" w:rsidRDefault="001F0853" w:rsidP="00CB3385">
    <w:pPr>
      <w:pStyle w:val="Stopka"/>
      <w:framePr w:wrap="around" w:vAnchor="text" w:hAnchor="margin" w:xAlign="right" w:y="1"/>
      <w:rPr>
        <w:rStyle w:val="Numerstrony"/>
      </w:rPr>
    </w:pPr>
    <w:r>
      <w:rPr>
        <w:rStyle w:val="Numerstrony"/>
      </w:rPr>
      <w:fldChar w:fldCharType="begin"/>
    </w:r>
    <w:r w:rsidR="00EB3C05">
      <w:rPr>
        <w:rStyle w:val="Numerstrony"/>
      </w:rPr>
      <w:instrText xml:space="preserve">PAGE  </w:instrText>
    </w:r>
    <w:r>
      <w:rPr>
        <w:rStyle w:val="Numerstrony"/>
      </w:rPr>
      <w:fldChar w:fldCharType="end"/>
    </w:r>
  </w:p>
  <w:p w:rsidR="000B4DDE" w:rsidRDefault="00093781" w:rsidP="005630B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sz w:val="20"/>
      </w:rPr>
      <w:id w:val="805355286"/>
      <w:docPartObj>
        <w:docPartGallery w:val="Page Numbers (Bottom of Page)"/>
        <w:docPartUnique/>
      </w:docPartObj>
    </w:sdtPr>
    <w:sdtEndPr>
      <w:rPr>
        <w:rFonts w:asciiTheme="majorHAnsi" w:hAnsiTheme="majorHAnsi" w:cstheme="majorBidi"/>
        <w:sz w:val="28"/>
        <w:szCs w:val="28"/>
      </w:rPr>
    </w:sdtEndPr>
    <w:sdtContent>
      <w:p w:rsidR="00B52C6B" w:rsidRDefault="00B52C6B">
        <w:pPr>
          <w:pStyle w:val="Stopka"/>
          <w:jc w:val="right"/>
          <w:rPr>
            <w:rFonts w:asciiTheme="majorHAnsi" w:eastAsiaTheme="majorEastAsia" w:hAnsiTheme="majorHAnsi" w:cstheme="majorBidi"/>
            <w:sz w:val="28"/>
            <w:szCs w:val="28"/>
          </w:rPr>
        </w:pPr>
        <w:r w:rsidRPr="00B52C6B">
          <w:rPr>
            <w:rFonts w:ascii="Times New Roman" w:eastAsiaTheme="majorEastAsia" w:hAnsi="Times New Roman"/>
            <w:sz w:val="20"/>
          </w:rPr>
          <w:t xml:space="preserve">str. </w:t>
        </w:r>
        <w:r w:rsidR="001F0853" w:rsidRPr="00B52C6B">
          <w:rPr>
            <w:rFonts w:ascii="Times New Roman" w:eastAsiaTheme="minorEastAsia" w:hAnsi="Times New Roman"/>
            <w:sz w:val="20"/>
          </w:rPr>
          <w:fldChar w:fldCharType="begin"/>
        </w:r>
        <w:r w:rsidRPr="00B52C6B">
          <w:rPr>
            <w:rFonts w:ascii="Times New Roman" w:hAnsi="Times New Roman"/>
            <w:sz w:val="20"/>
          </w:rPr>
          <w:instrText>PAGE    \* MERGEFORMAT</w:instrText>
        </w:r>
        <w:r w:rsidR="001F0853" w:rsidRPr="00B52C6B">
          <w:rPr>
            <w:rFonts w:ascii="Times New Roman" w:eastAsiaTheme="minorEastAsia" w:hAnsi="Times New Roman"/>
            <w:sz w:val="20"/>
          </w:rPr>
          <w:fldChar w:fldCharType="separate"/>
        </w:r>
        <w:r w:rsidR="004C4DC3" w:rsidRPr="004C4DC3">
          <w:rPr>
            <w:rFonts w:ascii="Times New Roman" w:eastAsiaTheme="majorEastAsia" w:hAnsi="Times New Roman"/>
            <w:noProof/>
            <w:sz w:val="20"/>
          </w:rPr>
          <w:t>1</w:t>
        </w:r>
        <w:r w:rsidR="001F0853" w:rsidRPr="00B52C6B">
          <w:rPr>
            <w:rFonts w:ascii="Times New Roman" w:eastAsiaTheme="majorEastAsia" w:hAnsi="Times New Roman"/>
            <w:sz w:val="20"/>
          </w:rPr>
          <w:fldChar w:fldCharType="end"/>
        </w:r>
      </w:p>
    </w:sdtContent>
  </w:sdt>
  <w:p w:rsidR="000B4DDE" w:rsidRDefault="00093781" w:rsidP="005630B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781" w:rsidRDefault="00093781">
      <w:r>
        <w:separator/>
      </w:r>
    </w:p>
  </w:footnote>
  <w:footnote w:type="continuationSeparator" w:id="0">
    <w:p w:rsidR="00093781" w:rsidRDefault="00093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748" w:rsidRDefault="0045174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6464E"/>
    <w:multiLevelType w:val="hybridMultilevel"/>
    <w:tmpl w:val="A0FEB3A2"/>
    <w:lvl w:ilvl="0" w:tplc="FF46B432">
      <w:start w:val="1"/>
      <w:numFmt w:val="decimal"/>
      <w:lvlText w:val="%1."/>
      <w:lvlJc w:val="left"/>
      <w:pPr>
        <w:ind w:left="720" w:hanging="360"/>
      </w:pPr>
      <w:rPr>
        <w:rFonts w:ascii="Times New Roman" w:hAnsi="Times New Roman" w:cs="Times New Roman" w:hint="default"/>
        <w:i/>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BB66B63"/>
    <w:multiLevelType w:val="hybridMultilevel"/>
    <w:tmpl w:val="F1BEC91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48F3C19"/>
    <w:multiLevelType w:val="hybridMultilevel"/>
    <w:tmpl w:val="BF26C7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C05"/>
    <w:rsid w:val="0000675F"/>
    <w:rsid w:val="00017D3A"/>
    <w:rsid w:val="00025517"/>
    <w:rsid w:val="00032569"/>
    <w:rsid w:val="00042D34"/>
    <w:rsid w:val="000620E9"/>
    <w:rsid w:val="000644E4"/>
    <w:rsid w:val="00067B31"/>
    <w:rsid w:val="000754C1"/>
    <w:rsid w:val="00077278"/>
    <w:rsid w:val="00081B73"/>
    <w:rsid w:val="00084901"/>
    <w:rsid w:val="00091252"/>
    <w:rsid w:val="00093781"/>
    <w:rsid w:val="000A12B4"/>
    <w:rsid w:val="000A3D90"/>
    <w:rsid w:val="000A607E"/>
    <w:rsid w:val="000B2F7D"/>
    <w:rsid w:val="000C500A"/>
    <w:rsid w:val="000C674B"/>
    <w:rsid w:val="000D42B4"/>
    <w:rsid w:val="001023CD"/>
    <w:rsid w:val="0010682A"/>
    <w:rsid w:val="00110257"/>
    <w:rsid w:val="00112440"/>
    <w:rsid w:val="00113994"/>
    <w:rsid w:val="0011528E"/>
    <w:rsid w:val="00122BC2"/>
    <w:rsid w:val="001233E8"/>
    <w:rsid w:val="001260D6"/>
    <w:rsid w:val="0012637B"/>
    <w:rsid w:val="001352A0"/>
    <w:rsid w:val="00142E0F"/>
    <w:rsid w:val="00152946"/>
    <w:rsid w:val="0015331D"/>
    <w:rsid w:val="001533C8"/>
    <w:rsid w:val="0016146C"/>
    <w:rsid w:val="00164356"/>
    <w:rsid w:val="0016498F"/>
    <w:rsid w:val="00172568"/>
    <w:rsid w:val="00183A38"/>
    <w:rsid w:val="001859E5"/>
    <w:rsid w:val="001933AA"/>
    <w:rsid w:val="00194AFE"/>
    <w:rsid w:val="001953D2"/>
    <w:rsid w:val="001A19BB"/>
    <w:rsid w:val="001A65FF"/>
    <w:rsid w:val="001A70F8"/>
    <w:rsid w:val="001B033B"/>
    <w:rsid w:val="001B20BB"/>
    <w:rsid w:val="001B21E0"/>
    <w:rsid w:val="001B2D46"/>
    <w:rsid w:val="001B3B29"/>
    <w:rsid w:val="001B5DC3"/>
    <w:rsid w:val="001B668E"/>
    <w:rsid w:val="001C1954"/>
    <w:rsid w:val="001C1D51"/>
    <w:rsid w:val="001C4E0F"/>
    <w:rsid w:val="001D00A0"/>
    <w:rsid w:val="001D3A1B"/>
    <w:rsid w:val="001E0948"/>
    <w:rsid w:val="001E1750"/>
    <w:rsid w:val="001E4D6A"/>
    <w:rsid w:val="001F0853"/>
    <w:rsid w:val="001F5D1C"/>
    <w:rsid w:val="00200233"/>
    <w:rsid w:val="002048D6"/>
    <w:rsid w:val="00207BFA"/>
    <w:rsid w:val="00223D0C"/>
    <w:rsid w:val="00232943"/>
    <w:rsid w:val="002363AB"/>
    <w:rsid w:val="00243A79"/>
    <w:rsid w:val="002454D0"/>
    <w:rsid w:val="00257211"/>
    <w:rsid w:val="00260D43"/>
    <w:rsid w:val="0026242C"/>
    <w:rsid w:val="00280DE7"/>
    <w:rsid w:val="00297665"/>
    <w:rsid w:val="002A222F"/>
    <w:rsid w:val="002B07A7"/>
    <w:rsid w:val="002C3A43"/>
    <w:rsid w:val="002C7010"/>
    <w:rsid w:val="002D2CF0"/>
    <w:rsid w:val="002D3269"/>
    <w:rsid w:val="002D4F18"/>
    <w:rsid w:val="002E1CF2"/>
    <w:rsid w:val="002E66D7"/>
    <w:rsid w:val="002F0031"/>
    <w:rsid w:val="002F1832"/>
    <w:rsid w:val="002F366E"/>
    <w:rsid w:val="0030126E"/>
    <w:rsid w:val="003358F0"/>
    <w:rsid w:val="00337474"/>
    <w:rsid w:val="0033767A"/>
    <w:rsid w:val="0034344D"/>
    <w:rsid w:val="00343CAE"/>
    <w:rsid w:val="00344503"/>
    <w:rsid w:val="003542FE"/>
    <w:rsid w:val="00354BC7"/>
    <w:rsid w:val="0035685D"/>
    <w:rsid w:val="00357CC4"/>
    <w:rsid w:val="00372A71"/>
    <w:rsid w:val="003737E2"/>
    <w:rsid w:val="003748DE"/>
    <w:rsid w:val="00376715"/>
    <w:rsid w:val="00376AFF"/>
    <w:rsid w:val="00377E6A"/>
    <w:rsid w:val="00381B80"/>
    <w:rsid w:val="0038749C"/>
    <w:rsid w:val="00391783"/>
    <w:rsid w:val="00396A12"/>
    <w:rsid w:val="003A0E21"/>
    <w:rsid w:val="003A6696"/>
    <w:rsid w:val="003B4771"/>
    <w:rsid w:val="003B747B"/>
    <w:rsid w:val="003B7F42"/>
    <w:rsid w:val="003C58A9"/>
    <w:rsid w:val="003C66D4"/>
    <w:rsid w:val="003D5BA9"/>
    <w:rsid w:val="003E2729"/>
    <w:rsid w:val="003E4FF1"/>
    <w:rsid w:val="003E6883"/>
    <w:rsid w:val="003F1005"/>
    <w:rsid w:val="003F7DF3"/>
    <w:rsid w:val="00402CCD"/>
    <w:rsid w:val="0041317C"/>
    <w:rsid w:val="00415EE1"/>
    <w:rsid w:val="00425F38"/>
    <w:rsid w:val="0043273A"/>
    <w:rsid w:val="004331BB"/>
    <w:rsid w:val="00447574"/>
    <w:rsid w:val="00451748"/>
    <w:rsid w:val="004535E4"/>
    <w:rsid w:val="00457F28"/>
    <w:rsid w:val="004643C5"/>
    <w:rsid w:val="0046470C"/>
    <w:rsid w:val="0046724B"/>
    <w:rsid w:val="004732B3"/>
    <w:rsid w:val="00475843"/>
    <w:rsid w:val="00485A4B"/>
    <w:rsid w:val="00494931"/>
    <w:rsid w:val="004978C2"/>
    <w:rsid w:val="004A1A2F"/>
    <w:rsid w:val="004A2061"/>
    <w:rsid w:val="004A2D4D"/>
    <w:rsid w:val="004A7CFE"/>
    <w:rsid w:val="004C4DC3"/>
    <w:rsid w:val="004D3724"/>
    <w:rsid w:val="004D4B6B"/>
    <w:rsid w:val="004E4DCB"/>
    <w:rsid w:val="004F0D4A"/>
    <w:rsid w:val="004F15BF"/>
    <w:rsid w:val="005147DC"/>
    <w:rsid w:val="00520A22"/>
    <w:rsid w:val="00522EDF"/>
    <w:rsid w:val="00524775"/>
    <w:rsid w:val="0052588D"/>
    <w:rsid w:val="0052592D"/>
    <w:rsid w:val="00526845"/>
    <w:rsid w:val="0053538B"/>
    <w:rsid w:val="00537C48"/>
    <w:rsid w:val="0054272C"/>
    <w:rsid w:val="00543417"/>
    <w:rsid w:val="00547F01"/>
    <w:rsid w:val="005558CC"/>
    <w:rsid w:val="005629BA"/>
    <w:rsid w:val="00567B12"/>
    <w:rsid w:val="00575B2D"/>
    <w:rsid w:val="00581EFB"/>
    <w:rsid w:val="005836C1"/>
    <w:rsid w:val="0059685B"/>
    <w:rsid w:val="005A5C2B"/>
    <w:rsid w:val="005A7CD6"/>
    <w:rsid w:val="005B334D"/>
    <w:rsid w:val="005B4B73"/>
    <w:rsid w:val="005C049B"/>
    <w:rsid w:val="005D3845"/>
    <w:rsid w:val="005E339B"/>
    <w:rsid w:val="005E4004"/>
    <w:rsid w:val="005E5645"/>
    <w:rsid w:val="005F157E"/>
    <w:rsid w:val="005F22BA"/>
    <w:rsid w:val="005F5569"/>
    <w:rsid w:val="00606AD2"/>
    <w:rsid w:val="0061579D"/>
    <w:rsid w:val="00615E6E"/>
    <w:rsid w:val="00617788"/>
    <w:rsid w:val="00624709"/>
    <w:rsid w:val="006342C9"/>
    <w:rsid w:val="00636F08"/>
    <w:rsid w:val="00637DF8"/>
    <w:rsid w:val="00644960"/>
    <w:rsid w:val="00650E58"/>
    <w:rsid w:val="00651CE2"/>
    <w:rsid w:val="0065361C"/>
    <w:rsid w:val="00654435"/>
    <w:rsid w:val="00674423"/>
    <w:rsid w:val="0067551D"/>
    <w:rsid w:val="00676ED6"/>
    <w:rsid w:val="00682ED3"/>
    <w:rsid w:val="00685333"/>
    <w:rsid w:val="00690F4D"/>
    <w:rsid w:val="006920C2"/>
    <w:rsid w:val="0069618F"/>
    <w:rsid w:val="00696970"/>
    <w:rsid w:val="006B212C"/>
    <w:rsid w:val="006B7AAC"/>
    <w:rsid w:val="006C47C4"/>
    <w:rsid w:val="006C5ADD"/>
    <w:rsid w:val="006C6760"/>
    <w:rsid w:val="006C7DFC"/>
    <w:rsid w:val="006D5F94"/>
    <w:rsid w:val="006D6E18"/>
    <w:rsid w:val="006E3080"/>
    <w:rsid w:val="006E6765"/>
    <w:rsid w:val="006F6441"/>
    <w:rsid w:val="007171F0"/>
    <w:rsid w:val="00725E97"/>
    <w:rsid w:val="0072751F"/>
    <w:rsid w:val="007439D7"/>
    <w:rsid w:val="007510FE"/>
    <w:rsid w:val="00754C70"/>
    <w:rsid w:val="00760B2A"/>
    <w:rsid w:val="007642B6"/>
    <w:rsid w:val="00766B55"/>
    <w:rsid w:val="00767211"/>
    <w:rsid w:val="00784DF9"/>
    <w:rsid w:val="007871AD"/>
    <w:rsid w:val="00790D79"/>
    <w:rsid w:val="00791EF3"/>
    <w:rsid w:val="007A36F2"/>
    <w:rsid w:val="007B0206"/>
    <w:rsid w:val="007B1D1E"/>
    <w:rsid w:val="007B3F9A"/>
    <w:rsid w:val="007B4C74"/>
    <w:rsid w:val="007E5812"/>
    <w:rsid w:val="007F2154"/>
    <w:rsid w:val="007F360F"/>
    <w:rsid w:val="008017E9"/>
    <w:rsid w:val="008051FA"/>
    <w:rsid w:val="00805F80"/>
    <w:rsid w:val="00821CFB"/>
    <w:rsid w:val="008311ED"/>
    <w:rsid w:val="00854A50"/>
    <w:rsid w:val="00857146"/>
    <w:rsid w:val="00862B9D"/>
    <w:rsid w:val="0086346F"/>
    <w:rsid w:val="00863855"/>
    <w:rsid w:val="008666B5"/>
    <w:rsid w:val="00867393"/>
    <w:rsid w:val="00871F6F"/>
    <w:rsid w:val="008826A2"/>
    <w:rsid w:val="0089536B"/>
    <w:rsid w:val="008A0269"/>
    <w:rsid w:val="008A2395"/>
    <w:rsid w:val="008A4602"/>
    <w:rsid w:val="008B245B"/>
    <w:rsid w:val="008B266C"/>
    <w:rsid w:val="008B4D87"/>
    <w:rsid w:val="008B60BE"/>
    <w:rsid w:val="008D1D18"/>
    <w:rsid w:val="008D35EF"/>
    <w:rsid w:val="008D5054"/>
    <w:rsid w:val="008D5B0B"/>
    <w:rsid w:val="008D766D"/>
    <w:rsid w:val="008E0FD8"/>
    <w:rsid w:val="008F37AF"/>
    <w:rsid w:val="00900072"/>
    <w:rsid w:val="009122B9"/>
    <w:rsid w:val="009164D3"/>
    <w:rsid w:val="00922D53"/>
    <w:rsid w:val="00931D39"/>
    <w:rsid w:val="00934BA4"/>
    <w:rsid w:val="00935553"/>
    <w:rsid w:val="00935645"/>
    <w:rsid w:val="00936AD8"/>
    <w:rsid w:val="00936B13"/>
    <w:rsid w:val="00937601"/>
    <w:rsid w:val="00943ADA"/>
    <w:rsid w:val="00953E27"/>
    <w:rsid w:val="009604A3"/>
    <w:rsid w:val="009617FE"/>
    <w:rsid w:val="0096264F"/>
    <w:rsid w:val="009642C6"/>
    <w:rsid w:val="00967F7A"/>
    <w:rsid w:val="00970500"/>
    <w:rsid w:val="009722F4"/>
    <w:rsid w:val="00990FBA"/>
    <w:rsid w:val="00991279"/>
    <w:rsid w:val="00995CF7"/>
    <w:rsid w:val="0099622B"/>
    <w:rsid w:val="009A5A17"/>
    <w:rsid w:val="009B2986"/>
    <w:rsid w:val="009B36D0"/>
    <w:rsid w:val="009B3BD4"/>
    <w:rsid w:val="009C237B"/>
    <w:rsid w:val="009C2CC4"/>
    <w:rsid w:val="009C6BBD"/>
    <w:rsid w:val="009D2A75"/>
    <w:rsid w:val="009E6EAA"/>
    <w:rsid w:val="009E779B"/>
    <w:rsid w:val="009F00D0"/>
    <w:rsid w:val="009F1EC1"/>
    <w:rsid w:val="009F69AD"/>
    <w:rsid w:val="009F6F20"/>
    <w:rsid w:val="00A00ED1"/>
    <w:rsid w:val="00A0102D"/>
    <w:rsid w:val="00A0128A"/>
    <w:rsid w:val="00A02EF7"/>
    <w:rsid w:val="00A0720B"/>
    <w:rsid w:val="00A102B9"/>
    <w:rsid w:val="00A14375"/>
    <w:rsid w:val="00A14477"/>
    <w:rsid w:val="00A17FBE"/>
    <w:rsid w:val="00A2783A"/>
    <w:rsid w:val="00A32BFB"/>
    <w:rsid w:val="00A354D6"/>
    <w:rsid w:val="00A46C51"/>
    <w:rsid w:val="00A6164A"/>
    <w:rsid w:val="00A73E91"/>
    <w:rsid w:val="00A7418C"/>
    <w:rsid w:val="00A86FA0"/>
    <w:rsid w:val="00A92410"/>
    <w:rsid w:val="00A979B4"/>
    <w:rsid w:val="00AA13CB"/>
    <w:rsid w:val="00AA53DA"/>
    <w:rsid w:val="00AA7583"/>
    <w:rsid w:val="00AB3B2C"/>
    <w:rsid w:val="00AC0A3B"/>
    <w:rsid w:val="00AC0D3E"/>
    <w:rsid w:val="00AC5536"/>
    <w:rsid w:val="00AC7349"/>
    <w:rsid w:val="00AD299E"/>
    <w:rsid w:val="00AD35EF"/>
    <w:rsid w:val="00AE0BE0"/>
    <w:rsid w:val="00AE2853"/>
    <w:rsid w:val="00AF6D78"/>
    <w:rsid w:val="00B077C3"/>
    <w:rsid w:val="00B17BD4"/>
    <w:rsid w:val="00B22A8C"/>
    <w:rsid w:val="00B270E7"/>
    <w:rsid w:val="00B306B7"/>
    <w:rsid w:val="00B332D1"/>
    <w:rsid w:val="00B37F85"/>
    <w:rsid w:val="00B472BD"/>
    <w:rsid w:val="00B47494"/>
    <w:rsid w:val="00B50017"/>
    <w:rsid w:val="00B52C6B"/>
    <w:rsid w:val="00B54F50"/>
    <w:rsid w:val="00B62B06"/>
    <w:rsid w:val="00B64433"/>
    <w:rsid w:val="00B73F8E"/>
    <w:rsid w:val="00B805B4"/>
    <w:rsid w:val="00B816BE"/>
    <w:rsid w:val="00B877B9"/>
    <w:rsid w:val="00B97965"/>
    <w:rsid w:val="00BA79EC"/>
    <w:rsid w:val="00BB27EA"/>
    <w:rsid w:val="00BB3F43"/>
    <w:rsid w:val="00BC0447"/>
    <w:rsid w:val="00BC5D21"/>
    <w:rsid w:val="00BC69E4"/>
    <w:rsid w:val="00BD0C85"/>
    <w:rsid w:val="00BE090C"/>
    <w:rsid w:val="00BE20F1"/>
    <w:rsid w:val="00BE614D"/>
    <w:rsid w:val="00BF5381"/>
    <w:rsid w:val="00BF7ECE"/>
    <w:rsid w:val="00C060CE"/>
    <w:rsid w:val="00C1378C"/>
    <w:rsid w:val="00C17484"/>
    <w:rsid w:val="00C20CB3"/>
    <w:rsid w:val="00C23032"/>
    <w:rsid w:val="00C26979"/>
    <w:rsid w:val="00C30AB0"/>
    <w:rsid w:val="00C41481"/>
    <w:rsid w:val="00C47E83"/>
    <w:rsid w:val="00C51BE1"/>
    <w:rsid w:val="00C55B58"/>
    <w:rsid w:val="00C57D6E"/>
    <w:rsid w:val="00C619E1"/>
    <w:rsid w:val="00C73892"/>
    <w:rsid w:val="00C757A6"/>
    <w:rsid w:val="00C805E9"/>
    <w:rsid w:val="00C9618B"/>
    <w:rsid w:val="00CA6AC6"/>
    <w:rsid w:val="00CB37EE"/>
    <w:rsid w:val="00CC40C5"/>
    <w:rsid w:val="00CE187D"/>
    <w:rsid w:val="00CE7847"/>
    <w:rsid w:val="00CF1C3B"/>
    <w:rsid w:val="00D03D8F"/>
    <w:rsid w:val="00D1099B"/>
    <w:rsid w:val="00D15C78"/>
    <w:rsid w:val="00D212EF"/>
    <w:rsid w:val="00D3150C"/>
    <w:rsid w:val="00D3372B"/>
    <w:rsid w:val="00D40B31"/>
    <w:rsid w:val="00D4307E"/>
    <w:rsid w:val="00D46125"/>
    <w:rsid w:val="00D508E9"/>
    <w:rsid w:val="00D66AE7"/>
    <w:rsid w:val="00D6789F"/>
    <w:rsid w:val="00D7025B"/>
    <w:rsid w:val="00D718E4"/>
    <w:rsid w:val="00D7774A"/>
    <w:rsid w:val="00D81F06"/>
    <w:rsid w:val="00D95FEC"/>
    <w:rsid w:val="00DA1FD3"/>
    <w:rsid w:val="00DA2A0E"/>
    <w:rsid w:val="00DA4A79"/>
    <w:rsid w:val="00DA4B73"/>
    <w:rsid w:val="00DB269B"/>
    <w:rsid w:val="00DB6796"/>
    <w:rsid w:val="00DC12FC"/>
    <w:rsid w:val="00DC248F"/>
    <w:rsid w:val="00DC45E9"/>
    <w:rsid w:val="00DD5FC5"/>
    <w:rsid w:val="00DE3DDB"/>
    <w:rsid w:val="00DE57ED"/>
    <w:rsid w:val="00DF4827"/>
    <w:rsid w:val="00DF682D"/>
    <w:rsid w:val="00E0133D"/>
    <w:rsid w:val="00E01786"/>
    <w:rsid w:val="00E05988"/>
    <w:rsid w:val="00E11417"/>
    <w:rsid w:val="00E217A9"/>
    <w:rsid w:val="00E27972"/>
    <w:rsid w:val="00E45D79"/>
    <w:rsid w:val="00E46B48"/>
    <w:rsid w:val="00E47ACE"/>
    <w:rsid w:val="00E50DB3"/>
    <w:rsid w:val="00E5167C"/>
    <w:rsid w:val="00E53D78"/>
    <w:rsid w:val="00E57440"/>
    <w:rsid w:val="00E57E48"/>
    <w:rsid w:val="00E62E55"/>
    <w:rsid w:val="00E71E01"/>
    <w:rsid w:val="00E80807"/>
    <w:rsid w:val="00E80AAD"/>
    <w:rsid w:val="00E829E2"/>
    <w:rsid w:val="00E86EF6"/>
    <w:rsid w:val="00E87BDD"/>
    <w:rsid w:val="00E93A68"/>
    <w:rsid w:val="00EA0E90"/>
    <w:rsid w:val="00EB3C05"/>
    <w:rsid w:val="00EB7C51"/>
    <w:rsid w:val="00EC1117"/>
    <w:rsid w:val="00EE2AFB"/>
    <w:rsid w:val="00EE3471"/>
    <w:rsid w:val="00EF0340"/>
    <w:rsid w:val="00EF4C0D"/>
    <w:rsid w:val="00EF4E31"/>
    <w:rsid w:val="00F06901"/>
    <w:rsid w:val="00F10E84"/>
    <w:rsid w:val="00F173D3"/>
    <w:rsid w:val="00F26D16"/>
    <w:rsid w:val="00F32164"/>
    <w:rsid w:val="00F332DD"/>
    <w:rsid w:val="00F44C17"/>
    <w:rsid w:val="00F4795E"/>
    <w:rsid w:val="00F479C9"/>
    <w:rsid w:val="00F5610E"/>
    <w:rsid w:val="00F70E2B"/>
    <w:rsid w:val="00F729B6"/>
    <w:rsid w:val="00F75E71"/>
    <w:rsid w:val="00F83BA9"/>
    <w:rsid w:val="00F8493F"/>
    <w:rsid w:val="00F86697"/>
    <w:rsid w:val="00F91615"/>
    <w:rsid w:val="00F94D6B"/>
    <w:rsid w:val="00FA59DF"/>
    <w:rsid w:val="00FB2ECD"/>
    <w:rsid w:val="00FB46AC"/>
    <w:rsid w:val="00FC2AB6"/>
    <w:rsid w:val="00FC4D04"/>
    <w:rsid w:val="00FC549B"/>
    <w:rsid w:val="00FD046E"/>
    <w:rsid w:val="00FD6DBC"/>
    <w:rsid w:val="00FE357A"/>
    <w:rsid w:val="00FF2662"/>
    <w:rsid w:val="00FF374E"/>
    <w:rsid w:val="00FF490B"/>
    <w:rsid w:val="00FF4E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3C05"/>
    <w:pPr>
      <w:spacing w:after="0" w:line="240" w:lineRule="auto"/>
    </w:pPr>
    <w:rPr>
      <w:rFonts w:ascii="Arial Narrow" w:eastAsia="Times New Roman" w:hAnsi="Arial Narrow" w:cs="Times New Roman"/>
      <w:sz w:val="24"/>
      <w:szCs w:val="20"/>
      <w:lang w:eastAsia="pl-PL"/>
    </w:rPr>
  </w:style>
  <w:style w:type="paragraph" w:styleId="Nagwek3">
    <w:name w:val="heading 3"/>
    <w:basedOn w:val="Normalny"/>
    <w:next w:val="Normalny"/>
    <w:link w:val="Nagwek3Znak"/>
    <w:uiPriority w:val="99"/>
    <w:qFormat/>
    <w:rsid w:val="009E6EAA"/>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EB3C05"/>
    <w:pPr>
      <w:spacing w:after="120"/>
      <w:ind w:left="283"/>
    </w:pPr>
  </w:style>
  <w:style w:type="character" w:customStyle="1" w:styleId="TekstpodstawowywcityZnak">
    <w:name w:val="Tekst podstawowy wcięty Znak"/>
    <w:basedOn w:val="Domylnaczcionkaakapitu"/>
    <w:link w:val="Tekstpodstawowywcity"/>
    <w:rsid w:val="00EB3C05"/>
    <w:rPr>
      <w:rFonts w:ascii="Arial Narrow" w:eastAsia="Times New Roman" w:hAnsi="Arial Narrow" w:cs="Times New Roman"/>
      <w:sz w:val="24"/>
      <w:szCs w:val="20"/>
      <w:lang w:eastAsia="pl-PL"/>
    </w:rPr>
  </w:style>
  <w:style w:type="paragraph" w:styleId="Stopka">
    <w:name w:val="footer"/>
    <w:basedOn w:val="Normalny"/>
    <w:link w:val="StopkaZnak"/>
    <w:uiPriority w:val="99"/>
    <w:rsid w:val="00EB3C05"/>
    <w:pPr>
      <w:tabs>
        <w:tab w:val="center" w:pos="4536"/>
        <w:tab w:val="right" w:pos="9072"/>
      </w:tabs>
    </w:pPr>
  </w:style>
  <w:style w:type="character" w:customStyle="1" w:styleId="StopkaZnak">
    <w:name w:val="Stopka Znak"/>
    <w:basedOn w:val="Domylnaczcionkaakapitu"/>
    <w:link w:val="Stopka"/>
    <w:uiPriority w:val="99"/>
    <w:rsid w:val="00EB3C05"/>
    <w:rPr>
      <w:rFonts w:ascii="Arial Narrow" w:eastAsia="Times New Roman" w:hAnsi="Arial Narrow" w:cs="Times New Roman"/>
      <w:sz w:val="24"/>
      <w:szCs w:val="20"/>
      <w:lang w:eastAsia="pl-PL"/>
    </w:rPr>
  </w:style>
  <w:style w:type="character" w:styleId="Numerstrony">
    <w:name w:val="page number"/>
    <w:basedOn w:val="Domylnaczcionkaakapitu"/>
    <w:rsid w:val="00EB3C05"/>
  </w:style>
  <w:style w:type="paragraph" w:customStyle="1" w:styleId="Znak2ZnakZnakZnak">
    <w:name w:val="Znak2 Znak Znak Znak"/>
    <w:basedOn w:val="Normalny"/>
    <w:rsid w:val="00EB3C05"/>
    <w:pPr>
      <w:spacing w:before="60" w:after="60"/>
      <w:ind w:left="397" w:hanging="397"/>
      <w:jc w:val="both"/>
    </w:pPr>
    <w:rPr>
      <w:rFonts w:ascii="Times New Roman" w:hAnsi="Times New Roman"/>
      <w:lang w:val="en-US" w:eastAsia="en-US"/>
    </w:rPr>
  </w:style>
  <w:style w:type="paragraph" w:styleId="Nagwek">
    <w:name w:val="header"/>
    <w:basedOn w:val="Normalny"/>
    <w:link w:val="NagwekZnak"/>
    <w:uiPriority w:val="99"/>
    <w:unhideWhenUsed/>
    <w:rsid w:val="003737E2"/>
    <w:pPr>
      <w:tabs>
        <w:tab w:val="center" w:pos="4536"/>
        <w:tab w:val="right" w:pos="9072"/>
      </w:tabs>
    </w:pPr>
  </w:style>
  <w:style w:type="character" w:customStyle="1" w:styleId="NagwekZnak">
    <w:name w:val="Nagłówek Znak"/>
    <w:basedOn w:val="Domylnaczcionkaakapitu"/>
    <w:link w:val="Nagwek"/>
    <w:uiPriority w:val="99"/>
    <w:rsid w:val="003737E2"/>
    <w:rPr>
      <w:rFonts w:ascii="Arial Narrow" w:eastAsia="Times New Roman" w:hAnsi="Arial Narrow" w:cs="Times New Roman"/>
      <w:sz w:val="24"/>
      <w:szCs w:val="20"/>
      <w:lang w:eastAsia="pl-PL"/>
    </w:rPr>
  </w:style>
  <w:style w:type="paragraph" w:styleId="Tekstpodstawowy">
    <w:name w:val="Body Text"/>
    <w:basedOn w:val="Normalny"/>
    <w:link w:val="TekstpodstawowyZnak"/>
    <w:uiPriority w:val="99"/>
    <w:unhideWhenUsed/>
    <w:rsid w:val="00E57E48"/>
    <w:pPr>
      <w:spacing w:after="120"/>
    </w:pPr>
  </w:style>
  <w:style w:type="character" w:customStyle="1" w:styleId="TekstpodstawowyZnak">
    <w:name w:val="Tekst podstawowy Znak"/>
    <w:basedOn w:val="Domylnaczcionkaakapitu"/>
    <w:link w:val="Tekstpodstawowy"/>
    <w:uiPriority w:val="99"/>
    <w:rsid w:val="00E57E48"/>
    <w:rPr>
      <w:rFonts w:ascii="Arial Narrow" w:eastAsia="Times New Roman" w:hAnsi="Arial Narrow" w:cs="Times New Roman"/>
      <w:sz w:val="24"/>
      <w:szCs w:val="20"/>
      <w:lang w:eastAsia="pl-PL"/>
    </w:rPr>
  </w:style>
  <w:style w:type="paragraph" w:styleId="Tekstdymka">
    <w:name w:val="Balloon Text"/>
    <w:basedOn w:val="Normalny"/>
    <w:link w:val="TekstdymkaZnak"/>
    <w:uiPriority w:val="99"/>
    <w:semiHidden/>
    <w:unhideWhenUsed/>
    <w:rsid w:val="004D4B6B"/>
    <w:rPr>
      <w:rFonts w:ascii="Tahoma" w:hAnsi="Tahoma" w:cs="Tahoma"/>
      <w:sz w:val="16"/>
      <w:szCs w:val="16"/>
    </w:rPr>
  </w:style>
  <w:style w:type="character" w:customStyle="1" w:styleId="TekstdymkaZnak">
    <w:name w:val="Tekst dymka Znak"/>
    <w:basedOn w:val="Domylnaczcionkaakapitu"/>
    <w:link w:val="Tekstdymka"/>
    <w:uiPriority w:val="99"/>
    <w:semiHidden/>
    <w:rsid w:val="004D4B6B"/>
    <w:rPr>
      <w:rFonts w:ascii="Tahoma" w:eastAsia="Times New Roman" w:hAnsi="Tahoma" w:cs="Tahoma"/>
      <w:sz w:val="16"/>
      <w:szCs w:val="16"/>
      <w:lang w:eastAsia="pl-PL"/>
    </w:rPr>
  </w:style>
  <w:style w:type="paragraph" w:customStyle="1" w:styleId="Akapitzlist1">
    <w:name w:val="Akapit z listą1"/>
    <w:basedOn w:val="Normalny"/>
    <w:rsid w:val="00A00ED1"/>
    <w:pPr>
      <w:ind w:left="708"/>
    </w:pPr>
    <w:rPr>
      <w:rFonts w:ascii="Times New Roman" w:hAnsi="Times New Roman"/>
      <w:sz w:val="20"/>
    </w:rPr>
  </w:style>
  <w:style w:type="character" w:styleId="Hipercze">
    <w:name w:val="Hyperlink"/>
    <w:uiPriority w:val="99"/>
    <w:rsid w:val="00DA1FD3"/>
    <w:rPr>
      <w:rFonts w:cs="Times New Roman"/>
      <w:color w:val="0000FF"/>
      <w:u w:val="single"/>
    </w:rPr>
  </w:style>
  <w:style w:type="character" w:styleId="Pogrubienie">
    <w:name w:val="Strong"/>
    <w:basedOn w:val="Domylnaczcionkaakapitu"/>
    <w:uiPriority w:val="22"/>
    <w:qFormat/>
    <w:rsid w:val="00354BC7"/>
    <w:rPr>
      <w:b/>
      <w:bCs/>
    </w:rPr>
  </w:style>
  <w:style w:type="character" w:customStyle="1" w:styleId="Nagwek3Znak">
    <w:name w:val="Nagłówek 3 Znak"/>
    <w:basedOn w:val="Domylnaczcionkaakapitu"/>
    <w:link w:val="Nagwek3"/>
    <w:uiPriority w:val="99"/>
    <w:rsid w:val="009E6EAA"/>
    <w:rPr>
      <w:rFonts w:ascii="Arial" w:eastAsia="Times New Roman" w:hAnsi="Arial" w:cs="Arial"/>
      <w:b/>
      <w:bCs/>
      <w:sz w:val="26"/>
      <w:szCs w:val="26"/>
      <w:lang w:eastAsia="pl-PL"/>
    </w:rPr>
  </w:style>
  <w:style w:type="paragraph" w:styleId="Bezodstpw">
    <w:name w:val="No Spacing"/>
    <w:uiPriority w:val="1"/>
    <w:qFormat/>
    <w:rsid w:val="009E6EAA"/>
    <w:pPr>
      <w:spacing w:after="0" w:line="240" w:lineRule="auto"/>
    </w:pPr>
    <w:rPr>
      <w:rFonts w:ascii="Calibri" w:eastAsia="Calibri" w:hAnsi="Calibri" w:cs="Times New Roman"/>
    </w:rPr>
  </w:style>
  <w:style w:type="paragraph" w:styleId="Tekstpodstawowy3">
    <w:name w:val="Body Text 3"/>
    <w:basedOn w:val="Normalny"/>
    <w:link w:val="Tekstpodstawowy3Znak"/>
    <w:uiPriority w:val="99"/>
    <w:semiHidden/>
    <w:unhideWhenUsed/>
    <w:rsid w:val="00520A22"/>
    <w:pPr>
      <w:spacing w:after="120"/>
    </w:pPr>
    <w:rPr>
      <w:sz w:val="16"/>
      <w:szCs w:val="16"/>
    </w:rPr>
  </w:style>
  <w:style w:type="character" w:customStyle="1" w:styleId="Tekstpodstawowy3Znak">
    <w:name w:val="Tekst podstawowy 3 Znak"/>
    <w:basedOn w:val="Domylnaczcionkaakapitu"/>
    <w:link w:val="Tekstpodstawowy3"/>
    <w:uiPriority w:val="99"/>
    <w:semiHidden/>
    <w:rsid w:val="00520A22"/>
    <w:rPr>
      <w:rFonts w:ascii="Arial Narrow" w:eastAsia="Times New Roman" w:hAnsi="Arial Narrow" w:cs="Times New Roman"/>
      <w:sz w:val="16"/>
      <w:szCs w:val="16"/>
      <w:lang w:eastAsia="pl-PL"/>
    </w:rPr>
  </w:style>
  <w:style w:type="paragraph" w:styleId="NormalnyWeb">
    <w:name w:val="Normal (Web)"/>
    <w:basedOn w:val="Normalny"/>
    <w:uiPriority w:val="99"/>
    <w:unhideWhenUsed/>
    <w:rsid w:val="00381B80"/>
    <w:pPr>
      <w:spacing w:before="100" w:beforeAutospacing="1" w:after="100" w:afterAutospacing="1"/>
    </w:pPr>
    <w:rPr>
      <w:rFonts w:ascii="Times New Roman" w:hAnsi="Times New Roman"/>
      <w:szCs w:val="24"/>
    </w:rPr>
  </w:style>
  <w:style w:type="paragraph" w:customStyle="1" w:styleId="default">
    <w:name w:val="default"/>
    <w:basedOn w:val="Normalny"/>
    <w:rsid w:val="00381B80"/>
    <w:pPr>
      <w:spacing w:before="100" w:beforeAutospacing="1" w:after="100" w:afterAutospacing="1"/>
    </w:pPr>
    <w:rPr>
      <w:rFonts w:ascii="Times New Roman" w:hAnsi="Times New Roman"/>
      <w:szCs w:val="24"/>
    </w:rPr>
  </w:style>
  <w:style w:type="paragraph" w:styleId="Podtytu">
    <w:name w:val="Subtitle"/>
    <w:basedOn w:val="Normalny"/>
    <w:next w:val="Normalny"/>
    <w:link w:val="PodtytuZnak"/>
    <w:uiPriority w:val="11"/>
    <w:qFormat/>
    <w:rsid w:val="009F1EC1"/>
    <w:pPr>
      <w:numPr>
        <w:ilvl w:val="1"/>
      </w:numPr>
    </w:pPr>
    <w:rPr>
      <w:rFonts w:asciiTheme="majorHAnsi" w:eastAsiaTheme="majorEastAsia" w:hAnsiTheme="majorHAnsi" w:cstheme="majorBidi"/>
      <w:i/>
      <w:iCs/>
      <w:color w:val="4F81BD" w:themeColor="accent1"/>
      <w:spacing w:val="15"/>
      <w:szCs w:val="24"/>
    </w:rPr>
  </w:style>
  <w:style w:type="character" w:customStyle="1" w:styleId="PodtytuZnak">
    <w:name w:val="Podtytuł Znak"/>
    <w:basedOn w:val="Domylnaczcionkaakapitu"/>
    <w:link w:val="Podtytu"/>
    <w:uiPriority w:val="11"/>
    <w:rsid w:val="009F1EC1"/>
    <w:rPr>
      <w:rFonts w:asciiTheme="majorHAnsi" w:eastAsiaTheme="majorEastAsia" w:hAnsiTheme="majorHAnsi" w:cstheme="majorBidi"/>
      <w:i/>
      <w:iCs/>
      <w:color w:val="4F81BD" w:themeColor="accent1"/>
      <w:spacing w:val="15"/>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3C05"/>
    <w:pPr>
      <w:spacing w:after="0" w:line="240" w:lineRule="auto"/>
    </w:pPr>
    <w:rPr>
      <w:rFonts w:ascii="Arial Narrow" w:eastAsia="Times New Roman" w:hAnsi="Arial Narrow" w:cs="Times New Roman"/>
      <w:sz w:val="24"/>
      <w:szCs w:val="20"/>
      <w:lang w:eastAsia="pl-PL"/>
    </w:rPr>
  </w:style>
  <w:style w:type="paragraph" w:styleId="Nagwek3">
    <w:name w:val="heading 3"/>
    <w:basedOn w:val="Normalny"/>
    <w:next w:val="Normalny"/>
    <w:link w:val="Nagwek3Znak"/>
    <w:uiPriority w:val="99"/>
    <w:qFormat/>
    <w:rsid w:val="009E6EAA"/>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EB3C05"/>
    <w:pPr>
      <w:spacing w:after="120"/>
      <w:ind w:left="283"/>
    </w:pPr>
  </w:style>
  <w:style w:type="character" w:customStyle="1" w:styleId="TekstpodstawowywcityZnak">
    <w:name w:val="Tekst podstawowy wcięty Znak"/>
    <w:basedOn w:val="Domylnaczcionkaakapitu"/>
    <w:link w:val="Tekstpodstawowywcity"/>
    <w:rsid w:val="00EB3C05"/>
    <w:rPr>
      <w:rFonts w:ascii="Arial Narrow" w:eastAsia="Times New Roman" w:hAnsi="Arial Narrow" w:cs="Times New Roman"/>
      <w:sz w:val="24"/>
      <w:szCs w:val="20"/>
      <w:lang w:eastAsia="pl-PL"/>
    </w:rPr>
  </w:style>
  <w:style w:type="paragraph" w:styleId="Stopka">
    <w:name w:val="footer"/>
    <w:basedOn w:val="Normalny"/>
    <w:link w:val="StopkaZnak"/>
    <w:uiPriority w:val="99"/>
    <w:rsid w:val="00EB3C05"/>
    <w:pPr>
      <w:tabs>
        <w:tab w:val="center" w:pos="4536"/>
        <w:tab w:val="right" w:pos="9072"/>
      </w:tabs>
    </w:pPr>
  </w:style>
  <w:style w:type="character" w:customStyle="1" w:styleId="StopkaZnak">
    <w:name w:val="Stopka Znak"/>
    <w:basedOn w:val="Domylnaczcionkaakapitu"/>
    <w:link w:val="Stopka"/>
    <w:uiPriority w:val="99"/>
    <w:rsid w:val="00EB3C05"/>
    <w:rPr>
      <w:rFonts w:ascii="Arial Narrow" w:eastAsia="Times New Roman" w:hAnsi="Arial Narrow" w:cs="Times New Roman"/>
      <w:sz w:val="24"/>
      <w:szCs w:val="20"/>
      <w:lang w:eastAsia="pl-PL"/>
    </w:rPr>
  </w:style>
  <w:style w:type="character" w:styleId="Numerstrony">
    <w:name w:val="page number"/>
    <w:basedOn w:val="Domylnaczcionkaakapitu"/>
    <w:rsid w:val="00EB3C05"/>
  </w:style>
  <w:style w:type="paragraph" w:customStyle="1" w:styleId="Znak2ZnakZnakZnak">
    <w:name w:val="Znak2 Znak Znak Znak"/>
    <w:basedOn w:val="Normalny"/>
    <w:rsid w:val="00EB3C05"/>
    <w:pPr>
      <w:spacing w:before="60" w:after="60"/>
      <w:ind w:left="397" w:hanging="397"/>
      <w:jc w:val="both"/>
    </w:pPr>
    <w:rPr>
      <w:rFonts w:ascii="Times New Roman" w:hAnsi="Times New Roman"/>
      <w:lang w:val="en-US" w:eastAsia="en-US"/>
    </w:rPr>
  </w:style>
  <w:style w:type="paragraph" w:styleId="Nagwek">
    <w:name w:val="header"/>
    <w:basedOn w:val="Normalny"/>
    <w:link w:val="NagwekZnak"/>
    <w:uiPriority w:val="99"/>
    <w:unhideWhenUsed/>
    <w:rsid w:val="003737E2"/>
    <w:pPr>
      <w:tabs>
        <w:tab w:val="center" w:pos="4536"/>
        <w:tab w:val="right" w:pos="9072"/>
      </w:tabs>
    </w:pPr>
  </w:style>
  <w:style w:type="character" w:customStyle="1" w:styleId="NagwekZnak">
    <w:name w:val="Nagłówek Znak"/>
    <w:basedOn w:val="Domylnaczcionkaakapitu"/>
    <w:link w:val="Nagwek"/>
    <w:uiPriority w:val="99"/>
    <w:rsid w:val="003737E2"/>
    <w:rPr>
      <w:rFonts w:ascii="Arial Narrow" w:eastAsia="Times New Roman" w:hAnsi="Arial Narrow" w:cs="Times New Roman"/>
      <w:sz w:val="24"/>
      <w:szCs w:val="20"/>
      <w:lang w:eastAsia="pl-PL"/>
    </w:rPr>
  </w:style>
  <w:style w:type="paragraph" w:styleId="Tekstpodstawowy">
    <w:name w:val="Body Text"/>
    <w:basedOn w:val="Normalny"/>
    <w:link w:val="TekstpodstawowyZnak"/>
    <w:uiPriority w:val="99"/>
    <w:unhideWhenUsed/>
    <w:rsid w:val="00E57E48"/>
    <w:pPr>
      <w:spacing w:after="120"/>
    </w:pPr>
  </w:style>
  <w:style w:type="character" w:customStyle="1" w:styleId="TekstpodstawowyZnak">
    <w:name w:val="Tekst podstawowy Znak"/>
    <w:basedOn w:val="Domylnaczcionkaakapitu"/>
    <w:link w:val="Tekstpodstawowy"/>
    <w:uiPriority w:val="99"/>
    <w:rsid w:val="00E57E48"/>
    <w:rPr>
      <w:rFonts w:ascii="Arial Narrow" w:eastAsia="Times New Roman" w:hAnsi="Arial Narrow" w:cs="Times New Roman"/>
      <w:sz w:val="24"/>
      <w:szCs w:val="20"/>
      <w:lang w:eastAsia="pl-PL"/>
    </w:rPr>
  </w:style>
  <w:style w:type="paragraph" w:styleId="Tekstdymka">
    <w:name w:val="Balloon Text"/>
    <w:basedOn w:val="Normalny"/>
    <w:link w:val="TekstdymkaZnak"/>
    <w:uiPriority w:val="99"/>
    <w:semiHidden/>
    <w:unhideWhenUsed/>
    <w:rsid w:val="004D4B6B"/>
    <w:rPr>
      <w:rFonts w:ascii="Tahoma" w:hAnsi="Tahoma" w:cs="Tahoma"/>
      <w:sz w:val="16"/>
      <w:szCs w:val="16"/>
    </w:rPr>
  </w:style>
  <w:style w:type="character" w:customStyle="1" w:styleId="TekstdymkaZnak">
    <w:name w:val="Tekst dymka Znak"/>
    <w:basedOn w:val="Domylnaczcionkaakapitu"/>
    <w:link w:val="Tekstdymka"/>
    <w:uiPriority w:val="99"/>
    <w:semiHidden/>
    <w:rsid w:val="004D4B6B"/>
    <w:rPr>
      <w:rFonts w:ascii="Tahoma" w:eastAsia="Times New Roman" w:hAnsi="Tahoma" w:cs="Tahoma"/>
      <w:sz w:val="16"/>
      <w:szCs w:val="16"/>
      <w:lang w:eastAsia="pl-PL"/>
    </w:rPr>
  </w:style>
  <w:style w:type="paragraph" w:customStyle="1" w:styleId="Akapitzlist1">
    <w:name w:val="Akapit z listą1"/>
    <w:basedOn w:val="Normalny"/>
    <w:rsid w:val="00A00ED1"/>
    <w:pPr>
      <w:ind w:left="708"/>
    </w:pPr>
    <w:rPr>
      <w:rFonts w:ascii="Times New Roman" w:hAnsi="Times New Roman"/>
      <w:sz w:val="20"/>
    </w:rPr>
  </w:style>
  <w:style w:type="character" w:styleId="Hipercze">
    <w:name w:val="Hyperlink"/>
    <w:uiPriority w:val="99"/>
    <w:rsid w:val="00DA1FD3"/>
    <w:rPr>
      <w:rFonts w:cs="Times New Roman"/>
      <w:color w:val="0000FF"/>
      <w:u w:val="single"/>
    </w:rPr>
  </w:style>
  <w:style w:type="character" w:styleId="Pogrubienie">
    <w:name w:val="Strong"/>
    <w:basedOn w:val="Domylnaczcionkaakapitu"/>
    <w:uiPriority w:val="22"/>
    <w:qFormat/>
    <w:rsid w:val="00354BC7"/>
    <w:rPr>
      <w:b/>
      <w:bCs/>
    </w:rPr>
  </w:style>
  <w:style w:type="character" w:customStyle="1" w:styleId="Nagwek3Znak">
    <w:name w:val="Nagłówek 3 Znak"/>
    <w:basedOn w:val="Domylnaczcionkaakapitu"/>
    <w:link w:val="Nagwek3"/>
    <w:uiPriority w:val="99"/>
    <w:rsid w:val="009E6EAA"/>
    <w:rPr>
      <w:rFonts w:ascii="Arial" w:eastAsia="Times New Roman" w:hAnsi="Arial" w:cs="Arial"/>
      <w:b/>
      <w:bCs/>
      <w:sz w:val="26"/>
      <w:szCs w:val="26"/>
      <w:lang w:eastAsia="pl-PL"/>
    </w:rPr>
  </w:style>
  <w:style w:type="paragraph" w:styleId="Bezodstpw">
    <w:name w:val="No Spacing"/>
    <w:uiPriority w:val="1"/>
    <w:qFormat/>
    <w:rsid w:val="009E6EAA"/>
    <w:pPr>
      <w:spacing w:after="0" w:line="240" w:lineRule="auto"/>
    </w:pPr>
    <w:rPr>
      <w:rFonts w:ascii="Calibri" w:eastAsia="Calibri" w:hAnsi="Calibri" w:cs="Times New Roman"/>
    </w:rPr>
  </w:style>
  <w:style w:type="paragraph" w:styleId="Tekstpodstawowy3">
    <w:name w:val="Body Text 3"/>
    <w:basedOn w:val="Normalny"/>
    <w:link w:val="Tekstpodstawowy3Znak"/>
    <w:uiPriority w:val="99"/>
    <w:semiHidden/>
    <w:unhideWhenUsed/>
    <w:rsid w:val="00520A22"/>
    <w:pPr>
      <w:spacing w:after="120"/>
    </w:pPr>
    <w:rPr>
      <w:sz w:val="16"/>
      <w:szCs w:val="16"/>
    </w:rPr>
  </w:style>
  <w:style w:type="character" w:customStyle="1" w:styleId="Tekstpodstawowy3Znak">
    <w:name w:val="Tekst podstawowy 3 Znak"/>
    <w:basedOn w:val="Domylnaczcionkaakapitu"/>
    <w:link w:val="Tekstpodstawowy3"/>
    <w:uiPriority w:val="99"/>
    <w:semiHidden/>
    <w:rsid w:val="00520A22"/>
    <w:rPr>
      <w:rFonts w:ascii="Arial Narrow" w:eastAsia="Times New Roman" w:hAnsi="Arial Narrow" w:cs="Times New Roman"/>
      <w:sz w:val="16"/>
      <w:szCs w:val="16"/>
      <w:lang w:eastAsia="pl-PL"/>
    </w:rPr>
  </w:style>
  <w:style w:type="paragraph" w:styleId="NormalnyWeb">
    <w:name w:val="Normal (Web)"/>
    <w:basedOn w:val="Normalny"/>
    <w:uiPriority w:val="99"/>
    <w:unhideWhenUsed/>
    <w:rsid w:val="00381B80"/>
    <w:pPr>
      <w:spacing w:before="100" w:beforeAutospacing="1" w:after="100" w:afterAutospacing="1"/>
    </w:pPr>
    <w:rPr>
      <w:rFonts w:ascii="Times New Roman" w:hAnsi="Times New Roman"/>
      <w:szCs w:val="24"/>
    </w:rPr>
  </w:style>
  <w:style w:type="paragraph" w:customStyle="1" w:styleId="default">
    <w:name w:val="default"/>
    <w:basedOn w:val="Normalny"/>
    <w:rsid w:val="00381B80"/>
    <w:pPr>
      <w:spacing w:before="100" w:beforeAutospacing="1" w:after="100" w:afterAutospacing="1"/>
    </w:pPr>
    <w:rPr>
      <w:rFonts w:ascii="Times New Roman" w:hAnsi="Times New Roman"/>
      <w:szCs w:val="24"/>
    </w:rPr>
  </w:style>
  <w:style w:type="paragraph" w:styleId="Podtytu">
    <w:name w:val="Subtitle"/>
    <w:basedOn w:val="Normalny"/>
    <w:next w:val="Normalny"/>
    <w:link w:val="PodtytuZnak"/>
    <w:uiPriority w:val="11"/>
    <w:qFormat/>
    <w:rsid w:val="009F1EC1"/>
    <w:pPr>
      <w:numPr>
        <w:ilvl w:val="1"/>
      </w:numPr>
    </w:pPr>
    <w:rPr>
      <w:rFonts w:asciiTheme="majorHAnsi" w:eastAsiaTheme="majorEastAsia" w:hAnsiTheme="majorHAnsi" w:cstheme="majorBidi"/>
      <w:i/>
      <w:iCs/>
      <w:color w:val="4F81BD" w:themeColor="accent1"/>
      <w:spacing w:val="15"/>
      <w:szCs w:val="24"/>
    </w:rPr>
  </w:style>
  <w:style w:type="character" w:customStyle="1" w:styleId="PodtytuZnak">
    <w:name w:val="Podtytuł Znak"/>
    <w:basedOn w:val="Domylnaczcionkaakapitu"/>
    <w:link w:val="Podtytu"/>
    <w:uiPriority w:val="11"/>
    <w:rsid w:val="009F1EC1"/>
    <w:rPr>
      <w:rFonts w:asciiTheme="majorHAnsi" w:eastAsiaTheme="majorEastAsia" w:hAnsiTheme="majorHAnsi" w:cstheme="majorBidi"/>
      <w:i/>
      <w:iCs/>
      <w:color w:val="4F81BD" w:themeColor="accent1"/>
      <w:spacing w:val="15"/>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205014">
      <w:bodyDiv w:val="1"/>
      <w:marLeft w:val="208"/>
      <w:marRight w:val="208"/>
      <w:marTop w:val="208"/>
      <w:marBottom w:val="52"/>
      <w:divBdr>
        <w:top w:val="none" w:sz="0" w:space="0" w:color="auto"/>
        <w:left w:val="none" w:sz="0" w:space="0" w:color="auto"/>
        <w:bottom w:val="none" w:sz="0" w:space="0" w:color="auto"/>
        <w:right w:val="none" w:sz="0" w:space="0" w:color="auto"/>
      </w:divBdr>
    </w:div>
    <w:div w:id="5326969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895308908">
          <w:marLeft w:val="0"/>
          <w:marRight w:val="0"/>
          <w:marTop w:val="0"/>
          <w:marBottom w:val="0"/>
          <w:divBdr>
            <w:top w:val="none" w:sz="0" w:space="0" w:color="auto"/>
            <w:left w:val="none" w:sz="0" w:space="0" w:color="auto"/>
            <w:bottom w:val="single" w:sz="6" w:space="9" w:color="C8C8C8"/>
            <w:right w:val="none" w:sz="0" w:space="0" w:color="auto"/>
          </w:divBdr>
          <w:divsChild>
            <w:div w:id="1100567804">
              <w:marLeft w:val="0"/>
              <w:marRight w:val="0"/>
              <w:marTop w:val="0"/>
              <w:marBottom w:val="0"/>
              <w:divBdr>
                <w:top w:val="none" w:sz="0" w:space="0" w:color="auto"/>
                <w:left w:val="none" w:sz="0" w:space="0" w:color="auto"/>
                <w:bottom w:val="none" w:sz="0" w:space="0" w:color="auto"/>
                <w:right w:val="none" w:sz="0" w:space="0" w:color="auto"/>
              </w:divBdr>
              <w:divsChild>
                <w:div w:id="1916818710">
                  <w:marLeft w:val="0"/>
                  <w:marRight w:val="0"/>
                  <w:marTop w:val="0"/>
                  <w:marBottom w:val="0"/>
                  <w:divBdr>
                    <w:top w:val="none" w:sz="0" w:space="0" w:color="auto"/>
                    <w:left w:val="none" w:sz="0" w:space="0" w:color="auto"/>
                    <w:bottom w:val="none" w:sz="0" w:space="0" w:color="auto"/>
                    <w:right w:val="none" w:sz="0" w:space="0" w:color="auto"/>
                  </w:divBdr>
                  <w:divsChild>
                    <w:div w:id="1586765261">
                      <w:marLeft w:val="284"/>
                      <w:marRight w:val="0"/>
                      <w:marTop w:val="0"/>
                      <w:marBottom w:val="0"/>
                      <w:divBdr>
                        <w:top w:val="none" w:sz="0" w:space="0" w:color="auto"/>
                        <w:left w:val="none" w:sz="0" w:space="0" w:color="auto"/>
                        <w:bottom w:val="none" w:sz="0" w:space="0" w:color="auto"/>
                        <w:right w:val="none" w:sz="0" w:space="0" w:color="auto"/>
                      </w:divBdr>
                    </w:div>
                    <w:div w:id="1269584971">
                      <w:marLeft w:val="993"/>
                      <w:marRight w:val="0"/>
                      <w:marTop w:val="0"/>
                      <w:marBottom w:val="0"/>
                      <w:divBdr>
                        <w:top w:val="none" w:sz="0" w:space="0" w:color="auto"/>
                        <w:left w:val="none" w:sz="0" w:space="0" w:color="auto"/>
                        <w:bottom w:val="none" w:sz="0" w:space="0" w:color="auto"/>
                        <w:right w:val="none" w:sz="0" w:space="0" w:color="auto"/>
                      </w:divBdr>
                    </w:div>
                    <w:div w:id="1614746161">
                      <w:marLeft w:val="993"/>
                      <w:marRight w:val="0"/>
                      <w:marTop w:val="0"/>
                      <w:marBottom w:val="0"/>
                      <w:divBdr>
                        <w:top w:val="none" w:sz="0" w:space="0" w:color="auto"/>
                        <w:left w:val="none" w:sz="0" w:space="0" w:color="auto"/>
                        <w:bottom w:val="none" w:sz="0" w:space="0" w:color="auto"/>
                        <w:right w:val="none" w:sz="0" w:space="0" w:color="auto"/>
                      </w:divBdr>
                    </w:div>
                    <w:div w:id="1795712564">
                      <w:marLeft w:val="993"/>
                      <w:marRight w:val="0"/>
                      <w:marTop w:val="0"/>
                      <w:marBottom w:val="0"/>
                      <w:divBdr>
                        <w:top w:val="none" w:sz="0" w:space="0" w:color="auto"/>
                        <w:left w:val="none" w:sz="0" w:space="0" w:color="auto"/>
                        <w:bottom w:val="none" w:sz="0" w:space="0" w:color="auto"/>
                        <w:right w:val="none" w:sz="0" w:space="0" w:color="auto"/>
                      </w:divBdr>
                    </w:div>
                    <w:div w:id="56981870">
                      <w:marLeft w:val="1560"/>
                      <w:marRight w:val="0"/>
                      <w:marTop w:val="0"/>
                      <w:marBottom w:val="0"/>
                      <w:divBdr>
                        <w:top w:val="none" w:sz="0" w:space="0" w:color="auto"/>
                        <w:left w:val="none" w:sz="0" w:space="0" w:color="auto"/>
                        <w:bottom w:val="none" w:sz="0" w:space="0" w:color="auto"/>
                        <w:right w:val="none" w:sz="0" w:space="0" w:color="auto"/>
                      </w:divBdr>
                    </w:div>
                    <w:div w:id="796608179">
                      <w:marLeft w:val="1560"/>
                      <w:marRight w:val="0"/>
                      <w:marTop w:val="0"/>
                      <w:marBottom w:val="0"/>
                      <w:divBdr>
                        <w:top w:val="none" w:sz="0" w:space="0" w:color="auto"/>
                        <w:left w:val="none" w:sz="0" w:space="0" w:color="auto"/>
                        <w:bottom w:val="none" w:sz="0" w:space="0" w:color="auto"/>
                        <w:right w:val="none" w:sz="0" w:space="0" w:color="auto"/>
                      </w:divBdr>
                    </w:div>
                    <w:div w:id="1826361785">
                      <w:marLeft w:val="99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468067">
      <w:bodyDiv w:val="1"/>
      <w:marLeft w:val="240"/>
      <w:marRight w:val="240"/>
      <w:marTop w:val="240"/>
      <w:marBottom w:val="60"/>
      <w:divBdr>
        <w:top w:val="none" w:sz="0" w:space="0" w:color="auto"/>
        <w:left w:val="none" w:sz="0" w:space="0" w:color="auto"/>
        <w:bottom w:val="none" w:sz="0" w:space="0" w:color="auto"/>
        <w:right w:val="none" w:sz="0" w:space="0" w:color="auto"/>
      </w:divBdr>
      <w:divsChild>
        <w:div w:id="152723440">
          <w:marLeft w:val="0"/>
          <w:marRight w:val="0"/>
          <w:marTop w:val="0"/>
          <w:marBottom w:val="0"/>
          <w:divBdr>
            <w:top w:val="none" w:sz="0" w:space="0" w:color="auto"/>
            <w:left w:val="none" w:sz="0" w:space="0" w:color="auto"/>
            <w:bottom w:val="single" w:sz="6" w:space="9" w:color="C8C8C8"/>
            <w:right w:val="none" w:sz="0" w:space="0" w:color="auto"/>
          </w:divBdr>
          <w:divsChild>
            <w:div w:id="983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303405">
      <w:bodyDiv w:val="1"/>
      <w:marLeft w:val="240"/>
      <w:marRight w:val="240"/>
      <w:marTop w:val="240"/>
      <w:marBottom w:val="60"/>
      <w:divBdr>
        <w:top w:val="none" w:sz="0" w:space="0" w:color="auto"/>
        <w:left w:val="none" w:sz="0" w:space="0" w:color="auto"/>
        <w:bottom w:val="none" w:sz="0" w:space="0" w:color="auto"/>
        <w:right w:val="none" w:sz="0" w:space="0" w:color="auto"/>
      </w:divBdr>
    </w:div>
    <w:div w:id="1293631738">
      <w:bodyDiv w:val="1"/>
      <w:marLeft w:val="240"/>
      <w:marRight w:val="240"/>
      <w:marTop w:val="240"/>
      <w:marBottom w:val="60"/>
      <w:divBdr>
        <w:top w:val="none" w:sz="0" w:space="0" w:color="auto"/>
        <w:left w:val="none" w:sz="0" w:space="0" w:color="auto"/>
        <w:bottom w:val="none" w:sz="0" w:space="0" w:color="auto"/>
        <w:right w:val="none" w:sz="0" w:space="0" w:color="auto"/>
      </w:divBdr>
      <w:divsChild>
        <w:div w:id="824706470">
          <w:marLeft w:val="0"/>
          <w:marRight w:val="0"/>
          <w:marTop w:val="0"/>
          <w:marBottom w:val="0"/>
          <w:divBdr>
            <w:top w:val="none" w:sz="0" w:space="0" w:color="auto"/>
            <w:left w:val="none" w:sz="0" w:space="0" w:color="auto"/>
            <w:bottom w:val="single" w:sz="6" w:space="9" w:color="C8C8C8"/>
            <w:right w:val="none" w:sz="0" w:space="0" w:color="auto"/>
          </w:divBdr>
          <w:divsChild>
            <w:div w:id="1692758670">
              <w:marLeft w:val="0"/>
              <w:marRight w:val="0"/>
              <w:marTop w:val="0"/>
              <w:marBottom w:val="0"/>
              <w:divBdr>
                <w:top w:val="none" w:sz="0" w:space="0" w:color="auto"/>
                <w:left w:val="none" w:sz="0" w:space="0" w:color="auto"/>
                <w:bottom w:val="none" w:sz="0" w:space="0" w:color="auto"/>
                <w:right w:val="none" w:sz="0" w:space="0" w:color="auto"/>
              </w:divBdr>
            </w:div>
            <w:div w:id="1625959897">
              <w:marLeft w:val="0"/>
              <w:marRight w:val="0"/>
              <w:marTop w:val="0"/>
              <w:marBottom w:val="0"/>
              <w:divBdr>
                <w:top w:val="none" w:sz="0" w:space="0" w:color="auto"/>
                <w:left w:val="none" w:sz="0" w:space="0" w:color="auto"/>
                <w:bottom w:val="none" w:sz="0" w:space="0" w:color="auto"/>
                <w:right w:val="none" w:sz="0" w:space="0" w:color="auto"/>
              </w:divBdr>
            </w:div>
            <w:div w:id="2077312766">
              <w:marLeft w:val="0"/>
              <w:marRight w:val="0"/>
              <w:marTop w:val="0"/>
              <w:marBottom w:val="0"/>
              <w:divBdr>
                <w:top w:val="none" w:sz="0" w:space="0" w:color="auto"/>
                <w:left w:val="none" w:sz="0" w:space="0" w:color="auto"/>
                <w:bottom w:val="none" w:sz="0" w:space="0" w:color="auto"/>
                <w:right w:val="none" w:sz="0" w:space="0" w:color="auto"/>
              </w:divBdr>
            </w:div>
            <w:div w:id="154616220">
              <w:marLeft w:val="0"/>
              <w:marRight w:val="0"/>
              <w:marTop w:val="0"/>
              <w:marBottom w:val="0"/>
              <w:divBdr>
                <w:top w:val="none" w:sz="0" w:space="0" w:color="auto"/>
                <w:left w:val="none" w:sz="0" w:space="0" w:color="auto"/>
                <w:bottom w:val="none" w:sz="0" w:space="0" w:color="auto"/>
                <w:right w:val="none" w:sz="0" w:space="0" w:color="auto"/>
              </w:divBdr>
            </w:div>
            <w:div w:id="264701865">
              <w:marLeft w:val="0"/>
              <w:marRight w:val="0"/>
              <w:marTop w:val="0"/>
              <w:marBottom w:val="0"/>
              <w:divBdr>
                <w:top w:val="none" w:sz="0" w:space="0" w:color="auto"/>
                <w:left w:val="none" w:sz="0" w:space="0" w:color="auto"/>
                <w:bottom w:val="none" w:sz="0" w:space="0" w:color="auto"/>
                <w:right w:val="none" w:sz="0" w:space="0" w:color="auto"/>
              </w:divBdr>
            </w:div>
            <w:div w:id="1955869285">
              <w:marLeft w:val="0"/>
              <w:marRight w:val="0"/>
              <w:marTop w:val="0"/>
              <w:marBottom w:val="0"/>
              <w:divBdr>
                <w:top w:val="none" w:sz="0" w:space="0" w:color="auto"/>
                <w:left w:val="none" w:sz="0" w:space="0" w:color="auto"/>
                <w:bottom w:val="none" w:sz="0" w:space="0" w:color="auto"/>
                <w:right w:val="none" w:sz="0" w:space="0" w:color="auto"/>
              </w:divBdr>
            </w:div>
            <w:div w:id="194807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06406">
      <w:bodyDiv w:val="1"/>
      <w:marLeft w:val="0"/>
      <w:marRight w:val="0"/>
      <w:marTop w:val="0"/>
      <w:marBottom w:val="0"/>
      <w:divBdr>
        <w:top w:val="none" w:sz="0" w:space="0" w:color="auto"/>
        <w:left w:val="none" w:sz="0" w:space="0" w:color="auto"/>
        <w:bottom w:val="none" w:sz="0" w:space="0" w:color="auto"/>
        <w:right w:val="none" w:sz="0" w:space="0" w:color="auto"/>
      </w:divBdr>
      <w:divsChild>
        <w:div w:id="350643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2C81F-0DFC-4834-B587-52AA4884C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2477</Words>
  <Characters>14867</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2</cp:revision>
  <cp:lastPrinted>2021-01-20T12:43:00Z</cp:lastPrinted>
  <dcterms:created xsi:type="dcterms:W3CDTF">2021-01-27T08:56:00Z</dcterms:created>
  <dcterms:modified xsi:type="dcterms:W3CDTF">2021-01-27T08:56:00Z</dcterms:modified>
</cp:coreProperties>
</file>