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540400963-N-2021 z dnia 12.01.2021 r. </w:t>
      </w:r>
    </w:p>
    <w:p w:rsidR="00BF1B6F" w:rsidRPr="00BF1B6F" w:rsidRDefault="00BF1B6F" w:rsidP="00BF1B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770830-N-2020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1B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22/12/2020 </w:t>
      </w:r>
    </w:p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www.gig.eu </w:t>
      </w:r>
    </w:p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F1B6F" w:rsidRPr="00BF1B6F" w:rsidRDefault="00BF1B6F" w:rsidP="00BF1B6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1B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1B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1B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 Data: 14.01.2021 godzina 10:00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1B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 Data: 26.01.2021 godzina 10:00 </w:t>
      </w:r>
    </w:p>
    <w:p w:rsidR="00BF1B6F" w:rsidRPr="00BF1B6F" w:rsidRDefault="00BF1B6F" w:rsidP="00BF1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B6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2"/>
      </w:tblGrid>
      <w:tr w:rsidR="00BF1B6F" w:rsidRPr="00BF1B6F" w:rsidTr="00BF1B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1B6F" w:rsidRPr="00BF1B6F" w:rsidRDefault="00BF1B6F" w:rsidP="00BF1B6F">
            <w:pPr>
              <w:shd w:val="clear" w:color="auto" w:fill="E0DCCE"/>
              <w:spacing w:after="0" w:line="300" w:lineRule="atLeast"/>
              <w:jc w:val="center"/>
              <w:textAlignment w:val="center"/>
              <w:divId w:val="1522353928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F1B6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Copyright © 2010 </w:t>
            </w:r>
            <w:hyperlink r:id="rId5" w:history="1">
              <w:r w:rsidRPr="00BF1B6F">
                <w:rPr>
                  <w:rFonts w:ascii="Tahoma" w:eastAsia="Times New Roman" w:hAnsi="Tahoma" w:cs="Tahoma"/>
                  <w:color w:val="0000FF"/>
                  <w:sz w:val="18"/>
                  <w:szCs w:val="18"/>
                  <w:u w:val="single"/>
                  <w:lang w:eastAsia="pl-PL"/>
                </w:rPr>
                <w:t>Urząd Zamówień Publicznych</w:t>
              </w:r>
            </w:hyperlink>
            <w:r w:rsidRPr="00BF1B6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ED5480" w:rsidRDefault="00ED5480">
      <w:bookmarkStart w:id="0" w:name="_GoBack"/>
      <w:bookmarkEnd w:id="0"/>
    </w:p>
    <w:sectPr w:rsidR="00ED5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C68"/>
    <w:rsid w:val="00BF1B6F"/>
    <w:rsid w:val="00ED5480"/>
    <w:rsid w:val="00F4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2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7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7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28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7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0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33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3928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2021-01-12T15:30:00Z</dcterms:created>
  <dcterms:modified xsi:type="dcterms:W3CDTF">2021-01-12T15:30:00Z</dcterms:modified>
</cp:coreProperties>
</file>