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B" w:rsidRPr="0020572B" w:rsidRDefault="0020572B" w:rsidP="0020572B">
      <w:pPr>
        <w:spacing w:after="0" w:line="240" w:lineRule="auto"/>
        <w:rPr>
          <w:rFonts w:ascii="Times New Roman" w:eastAsia="Times New Roman" w:hAnsi="Times New Roman" w:cs="Times New Roman"/>
          <w:sz w:val="24"/>
          <w:szCs w:val="24"/>
          <w:lang w:eastAsia="pl-PL"/>
        </w:rPr>
      </w:pPr>
      <w:bookmarkStart w:id="0" w:name="_GoBack"/>
      <w:bookmarkEnd w:id="0"/>
      <w:r w:rsidRPr="0020572B">
        <w:rPr>
          <w:rFonts w:ascii="Times New Roman" w:eastAsia="Times New Roman" w:hAnsi="Times New Roman" w:cs="Times New Roman"/>
          <w:color w:val="000000"/>
          <w:sz w:val="27"/>
          <w:szCs w:val="27"/>
          <w:lang w:eastAsia="pl-PL"/>
        </w:rPr>
        <w:t>Ogłoszenie nr 772696-N-2020 z dnia 28.12.2020 r.</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jc w:val="center"/>
        <w:rPr>
          <w:rFonts w:ascii="Times New Roman" w:eastAsia="Times New Roman" w:hAnsi="Times New Roman" w:cs="Times New Roman"/>
          <w:b/>
          <w:bCs/>
          <w:color w:val="000000"/>
          <w:sz w:val="27"/>
          <w:szCs w:val="27"/>
          <w:lang w:eastAsia="pl-PL"/>
        </w:rPr>
      </w:pPr>
      <w:r w:rsidRPr="0020572B">
        <w:rPr>
          <w:rFonts w:ascii="Times New Roman" w:eastAsia="Times New Roman" w:hAnsi="Times New Roman" w:cs="Times New Roman"/>
          <w:b/>
          <w:bCs/>
          <w:color w:val="000000"/>
          <w:sz w:val="27"/>
          <w:szCs w:val="27"/>
          <w:lang w:eastAsia="pl-PL"/>
        </w:rPr>
        <w:t>Główny Instytut Górnictwa: Dostawa oprogramowania do graficznego programowania aplikacji służących do konfiguracji i testów aparatury pomiarowej oraz zbierania i analizy danych pomiarowych (1 licencja) z 12 miesięcznym wsparciem technicznym oraz możliwością aktualizacji programu</w:t>
      </w:r>
      <w:r w:rsidRPr="0020572B">
        <w:rPr>
          <w:rFonts w:ascii="Times New Roman" w:eastAsia="Times New Roman" w:hAnsi="Times New Roman" w:cs="Times New Roman"/>
          <w:b/>
          <w:bCs/>
          <w:color w:val="000000"/>
          <w:sz w:val="27"/>
          <w:szCs w:val="27"/>
          <w:lang w:eastAsia="pl-PL"/>
        </w:rPr>
        <w:br/>
        <w:t>OGŁOSZENIE O ZAMÓWIENIU - Dostawy</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Zamieszczanie ogłoszenia:</w:t>
      </w:r>
      <w:r w:rsidRPr="0020572B">
        <w:rPr>
          <w:rFonts w:ascii="Times New Roman" w:eastAsia="Times New Roman" w:hAnsi="Times New Roman" w:cs="Times New Roman"/>
          <w:color w:val="000000"/>
          <w:sz w:val="27"/>
          <w:szCs w:val="27"/>
          <w:lang w:eastAsia="pl-PL"/>
        </w:rPr>
        <w:t> Zamieszczanie obowiązkowe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Ogłoszenie dotyczy:</w:t>
      </w:r>
      <w:r w:rsidRPr="0020572B">
        <w:rPr>
          <w:rFonts w:ascii="Times New Roman" w:eastAsia="Times New Roman" w:hAnsi="Times New Roman" w:cs="Times New Roman"/>
          <w:color w:val="000000"/>
          <w:sz w:val="27"/>
          <w:szCs w:val="27"/>
          <w:lang w:eastAsia="pl-PL"/>
        </w:rPr>
        <w:t> Zamówienia publicznego</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Nazwa projektu lub programu</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w:t>
      </w:r>
      <w:r w:rsidRPr="0020572B">
        <w:rPr>
          <w:rFonts w:ascii="Times New Roman" w:eastAsia="Times New Roman" w:hAnsi="Times New Roman" w:cs="Times New Roman"/>
          <w:color w:val="000000"/>
          <w:sz w:val="27"/>
          <w:szCs w:val="27"/>
          <w:lang w:eastAsia="pl-PL"/>
        </w:rPr>
        <w:lastRenderedPageBreak/>
        <w:t>jednostki (w %)</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b/>
          <w:bCs/>
          <w:color w:val="000000"/>
          <w:sz w:val="36"/>
          <w:szCs w:val="36"/>
          <w:lang w:eastAsia="pl-PL"/>
        </w:rPr>
      </w:pPr>
      <w:r w:rsidRPr="0020572B">
        <w:rPr>
          <w:rFonts w:ascii="Times New Roman" w:eastAsia="Times New Roman" w:hAnsi="Times New Roman" w:cs="Times New Roman"/>
          <w:b/>
          <w:bCs/>
          <w:color w:val="000000"/>
          <w:sz w:val="36"/>
          <w:szCs w:val="36"/>
          <w:u w:val="single"/>
          <w:lang w:eastAsia="pl-PL"/>
        </w:rPr>
        <w:t>SEKCJA I: ZAMAWIAJĄCY</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Postępowanie przeprowadza centralny zamawiający</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Postępowanie jest przeprowadzane wspólnie przez zamawiających</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Informacje dodatkowe: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lastRenderedPageBreak/>
        <w:t>I. 1) NAZWA I ADRES: </w:t>
      </w:r>
      <w:r w:rsidRPr="0020572B">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20572B">
        <w:rPr>
          <w:rFonts w:ascii="Times New Roman" w:eastAsia="Times New Roman" w:hAnsi="Times New Roman" w:cs="Times New Roman"/>
          <w:color w:val="000000"/>
          <w:sz w:val="27"/>
          <w:szCs w:val="27"/>
          <w:lang w:eastAsia="pl-PL"/>
        </w:rPr>
        <w:br/>
        <w:t>Adres strony internetowej (URL): www.gig.eu</w:t>
      </w:r>
      <w:r w:rsidRPr="0020572B">
        <w:rPr>
          <w:rFonts w:ascii="Times New Roman" w:eastAsia="Times New Roman" w:hAnsi="Times New Roman" w:cs="Times New Roman"/>
          <w:color w:val="000000"/>
          <w:sz w:val="27"/>
          <w:szCs w:val="27"/>
          <w:lang w:eastAsia="pl-PL"/>
        </w:rPr>
        <w:br/>
        <w:t>Adres profilu nabywcy:</w:t>
      </w:r>
      <w:r w:rsidRPr="0020572B">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 2) RODZAJ ZAMAWIAJĄCEGO: </w:t>
      </w:r>
      <w:r w:rsidRPr="0020572B">
        <w:rPr>
          <w:rFonts w:ascii="Times New Roman" w:eastAsia="Times New Roman" w:hAnsi="Times New Roman" w:cs="Times New Roman"/>
          <w:color w:val="000000"/>
          <w:sz w:val="27"/>
          <w:szCs w:val="27"/>
          <w:lang w:eastAsia="pl-PL"/>
        </w:rPr>
        <w:t>Podmiot prawa publicznego</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I.3) WSPÓLNE UDZIELANIE ZAMÓWIENIA </w:t>
      </w:r>
      <w:r w:rsidRPr="0020572B">
        <w:rPr>
          <w:rFonts w:ascii="Times New Roman" w:eastAsia="Times New Roman" w:hAnsi="Times New Roman" w:cs="Times New Roman"/>
          <w:b/>
          <w:bCs/>
          <w:i/>
          <w:iCs/>
          <w:color w:val="000000"/>
          <w:sz w:val="27"/>
          <w:szCs w:val="27"/>
          <w:lang w:eastAsia="pl-PL"/>
        </w:rPr>
        <w:t>(jeżeli dotyczy)</w:t>
      </w:r>
      <w:r w:rsidRPr="0020572B">
        <w:rPr>
          <w:rFonts w:ascii="Times New Roman" w:eastAsia="Times New Roman" w:hAnsi="Times New Roman" w:cs="Times New Roman"/>
          <w:b/>
          <w:bCs/>
          <w:color w:val="000000"/>
          <w:sz w:val="27"/>
          <w:szCs w:val="27"/>
          <w:lang w:eastAsia="pl-PL"/>
        </w:rPr>
        <w:t>:</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I.4) KOMUNIKACJA: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lastRenderedPageBreak/>
        <w:br/>
      </w:r>
      <w:r w:rsidRPr="0020572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Tak</w:t>
      </w:r>
      <w:r w:rsidRPr="0020572B">
        <w:rPr>
          <w:rFonts w:ascii="Times New Roman" w:eastAsia="Times New Roman" w:hAnsi="Times New Roman" w:cs="Times New Roman"/>
          <w:color w:val="000000"/>
          <w:sz w:val="27"/>
          <w:szCs w:val="27"/>
          <w:lang w:eastAsia="pl-PL"/>
        </w:rPr>
        <w:br/>
        <w:t>http://vip99.lo.pl/przetargi/86</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Elektronicznie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adres</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20572B">
        <w:rPr>
          <w:rFonts w:ascii="Times New Roman" w:eastAsia="Times New Roman" w:hAnsi="Times New Roman" w:cs="Times New Roman"/>
          <w:color w:val="000000"/>
          <w:sz w:val="27"/>
          <w:szCs w:val="27"/>
          <w:lang w:eastAsia="pl-PL"/>
        </w:rPr>
        <w:br/>
        <w:t>Tak</w:t>
      </w:r>
      <w:r w:rsidRPr="0020572B">
        <w:rPr>
          <w:rFonts w:ascii="Times New Roman" w:eastAsia="Times New Roman" w:hAnsi="Times New Roman" w:cs="Times New Roman"/>
          <w:color w:val="000000"/>
          <w:sz w:val="27"/>
          <w:szCs w:val="27"/>
          <w:lang w:eastAsia="pl-PL"/>
        </w:rPr>
        <w:br/>
        <w:t>Inny sposób:</w:t>
      </w:r>
      <w:r w:rsidRPr="0020572B">
        <w:rPr>
          <w:rFonts w:ascii="Times New Roman" w:eastAsia="Times New Roman" w:hAnsi="Times New Roman" w:cs="Times New Roman"/>
          <w:color w:val="000000"/>
          <w:sz w:val="27"/>
          <w:szCs w:val="27"/>
          <w:lang w:eastAsia="pl-PL"/>
        </w:rPr>
        <w:br/>
        <w:t xml:space="preserve">Ofertę można złożyć w formie papierowej lub elektronicznej w formacie danych: </w:t>
      </w:r>
      <w:proofErr w:type="spellStart"/>
      <w:r w:rsidRPr="0020572B">
        <w:rPr>
          <w:rFonts w:ascii="Times New Roman" w:eastAsia="Times New Roman" w:hAnsi="Times New Roman" w:cs="Times New Roman"/>
          <w:color w:val="000000"/>
          <w:sz w:val="27"/>
          <w:szCs w:val="27"/>
          <w:lang w:eastAsia="pl-PL"/>
        </w:rPr>
        <w:t>doc</w:t>
      </w:r>
      <w:proofErr w:type="spellEnd"/>
      <w:r w:rsidRPr="0020572B">
        <w:rPr>
          <w:rFonts w:ascii="Times New Roman" w:eastAsia="Times New Roman" w:hAnsi="Times New Roman" w:cs="Times New Roman"/>
          <w:color w:val="000000"/>
          <w:sz w:val="27"/>
          <w:szCs w:val="27"/>
          <w:lang w:eastAsia="pl-PL"/>
        </w:rPr>
        <w:t xml:space="preserve">, </w:t>
      </w:r>
      <w:proofErr w:type="spellStart"/>
      <w:r w:rsidRPr="0020572B">
        <w:rPr>
          <w:rFonts w:ascii="Times New Roman" w:eastAsia="Times New Roman" w:hAnsi="Times New Roman" w:cs="Times New Roman"/>
          <w:color w:val="000000"/>
          <w:sz w:val="27"/>
          <w:szCs w:val="27"/>
          <w:lang w:eastAsia="pl-PL"/>
        </w:rPr>
        <w:t>docx</w:t>
      </w:r>
      <w:proofErr w:type="spellEnd"/>
      <w:r w:rsidRPr="0020572B">
        <w:rPr>
          <w:rFonts w:ascii="Times New Roman" w:eastAsia="Times New Roman" w:hAnsi="Times New Roman" w:cs="Times New Roman"/>
          <w:color w:val="000000"/>
          <w:sz w:val="27"/>
          <w:szCs w:val="27"/>
          <w:lang w:eastAsia="pl-PL"/>
        </w:rPr>
        <w:t xml:space="preserve">, rtf, pdf i podpisaną kwalifikowanym podpisem elektronicznym. Sposób złożenia oferty, w tym zaszyfrowania oferty opisany został w Regulaminie korzystania z </w:t>
      </w:r>
      <w:r w:rsidRPr="0020572B">
        <w:rPr>
          <w:rFonts w:ascii="Times New Roman" w:eastAsia="Times New Roman" w:hAnsi="Times New Roman" w:cs="Times New Roman"/>
          <w:color w:val="000000"/>
          <w:sz w:val="27"/>
          <w:szCs w:val="27"/>
          <w:lang w:eastAsia="pl-PL"/>
        </w:rPr>
        <w:lastRenderedPageBreak/>
        <w:t>miniPortal-u (miniPortal.uzp.gov.pl). Oferta musi być sporządzona w formie pisemnej (tradycyjnej, papierowej) lub w formie elektronicznej, w języku polskim. Do kompresji (zmniejszenia objętości) dokumentów elektronicznych Wykonawca musi stosować co najmniej jeden z formatów danych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(Dz. U. 2017 r. poz. 2247), np. .zip / .7z.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Katowice, Gmach Dyrekcji, Dział Handlowy (FZ-1), pokój 226, II piętro.</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20572B">
        <w:rPr>
          <w:rFonts w:ascii="Times New Roman" w:eastAsia="Times New Roman" w:hAnsi="Times New Roman" w:cs="Times New Roman"/>
          <w:color w:val="000000"/>
          <w:sz w:val="27"/>
          <w:szCs w:val="27"/>
          <w:lang w:eastAsia="pl-PL"/>
        </w:rPr>
        <w:br/>
        <w:t>Nie</w:t>
      </w:r>
      <w:r w:rsidRPr="0020572B">
        <w:rPr>
          <w:rFonts w:ascii="Times New Roman" w:eastAsia="Times New Roman" w:hAnsi="Times New Roman" w:cs="Times New Roman"/>
          <w:color w:val="000000"/>
          <w:sz w:val="27"/>
          <w:szCs w:val="27"/>
          <w:lang w:eastAsia="pl-PL"/>
        </w:rPr>
        <w:br/>
        <w:t>Inny sposób:</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Adres:</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lastRenderedPageBreak/>
        <w:t>Tak</w:t>
      </w:r>
      <w:r w:rsidRPr="0020572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20572B">
        <w:rPr>
          <w:rFonts w:ascii="Times New Roman" w:eastAsia="Times New Roman" w:hAnsi="Times New Roman" w:cs="Times New Roman"/>
          <w:color w:val="000000"/>
          <w:sz w:val="27"/>
          <w:szCs w:val="27"/>
          <w:lang w:eastAsia="pl-PL"/>
        </w:rPr>
        <w:br/>
        <w:t>https://miniportal.uzp.gov.pl/, ePUAPu https://epuap.gov.pl/wps/portal</w:t>
      </w:r>
    </w:p>
    <w:p w:rsidR="0020572B" w:rsidRPr="0020572B" w:rsidRDefault="0020572B" w:rsidP="0020572B">
      <w:pPr>
        <w:spacing w:after="0" w:line="450" w:lineRule="atLeast"/>
        <w:rPr>
          <w:rFonts w:ascii="Times New Roman" w:eastAsia="Times New Roman" w:hAnsi="Times New Roman" w:cs="Times New Roman"/>
          <w:b/>
          <w:bCs/>
          <w:color w:val="000000"/>
          <w:sz w:val="36"/>
          <w:szCs w:val="36"/>
          <w:lang w:eastAsia="pl-PL"/>
        </w:rPr>
      </w:pPr>
      <w:r w:rsidRPr="0020572B">
        <w:rPr>
          <w:rFonts w:ascii="Times New Roman" w:eastAsia="Times New Roman" w:hAnsi="Times New Roman" w:cs="Times New Roman"/>
          <w:b/>
          <w:bCs/>
          <w:color w:val="000000"/>
          <w:sz w:val="36"/>
          <w:szCs w:val="36"/>
          <w:u w:val="single"/>
          <w:lang w:eastAsia="pl-PL"/>
        </w:rPr>
        <w:t>SEKCJA II: PRZEDMIOT ZAMÓWIENIA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II.1) Nazwa nadana zamówieniu przez zamawiającego: </w:t>
      </w:r>
      <w:r w:rsidRPr="0020572B">
        <w:rPr>
          <w:rFonts w:ascii="Times New Roman" w:eastAsia="Times New Roman" w:hAnsi="Times New Roman" w:cs="Times New Roman"/>
          <w:color w:val="000000"/>
          <w:sz w:val="27"/>
          <w:szCs w:val="27"/>
          <w:lang w:eastAsia="pl-PL"/>
        </w:rPr>
        <w:t>Dostawa oprogramowania do graficznego programowania aplikacji służących do konfiguracji i testów aparatury pomiarowej oraz zbierania i analizy danych pomiarowych (1 licencja) z 12 miesięcznym wsparciem technicznym oraz możliwością aktualizacji programu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Numer referencyjny: </w:t>
      </w:r>
      <w:r w:rsidRPr="0020572B">
        <w:rPr>
          <w:rFonts w:ascii="Times New Roman" w:eastAsia="Times New Roman" w:hAnsi="Times New Roman" w:cs="Times New Roman"/>
          <w:color w:val="000000"/>
          <w:sz w:val="27"/>
          <w:szCs w:val="27"/>
          <w:lang w:eastAsia="pl-PL"/>
        </w:rPr>
        <w:t>FZ-1/5245/AJ/20</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20572B" w:rsidRPr="0020572B" w:rsidRDefault="0020572B" w:rsidP="0020572B">
      <w:pPr>
        <w:spacing w:after="0" w:line="450" w:lineRule="atLeast"/>
        <w:jc w:val="both"/>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II.2) Rodzaj zamówienia: </w:t>
      </w:r>
      <w:r w:rsidRPr="0020572B">
        <w:rPr>
          <w:rFonts w:ascii="Times New Roman" w:eastAsia="Times New Roman" w:hAnsi="Times New Roman" w:cs="Times New Roman"/>
          <w:color w:val="000000"/>
          <w:sz w:val="27"/>
          <w:szCs w:val="27"/>
          <w:lang w:eastAsia="pl-PL"/>
        </w:rPr>
        <w:t>Dostawy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II.3) Informacja o możliwości składania ofert częściowych</w:t>
      </w:r>
      <w:r w:rsidRPr="0020572B">
        <w:rPr>
          <w:rFonts w:ascii="Times New Roman" w:eastAsia="Times New Roman" w:hAnsi="Times New Roman" w:cs="Times New Roman"/>
          <w:color w:val="000000"/>
          <w:sz w:val="27"/>
          <w:szCs w:val="27"/>
          <w:lang w:eastAsia="pl-PL"/>
        </w:rPr>
        <w:br/>
        <w:t>Zamówienie podzielone jest na części:</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lastRenderedPageBreak/>
        <w:t>Maksymalna liczba części zamówienia, na które może zostać udzielone zamówienie jednemu wykonawcy: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II.4) Krótki opis przedmiotu zamówienia </w:t>
      </w:r>
      <w:r w:rsidRPr="0020572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20572B">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20572B">
        <w:rPr>
          <w:rFonts w:ascii="Times New Roman" w:eastAsia="Times New Roman" w:hAnsi="Times New Roman" w:cs="Times New Roman"/>
          <w:color w:val="000000"/>
          <w:sz w:val="27"/>
          <w:szCs w:val="27"/>
          <w:lang w:eastAsia="pl-PL"/>
        </w:rPr>
        <w:t>Dostawa oprogramowania do graficznego programowania aplikacji służących do konfiguracji i testów aparatury pomiarowej oraz zbierania i analizy danych pomiarowych (1 licencja) z 12 miesięcznym wsparciem technicznym oraz możliwością aktualizacji programu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II.5) Główny kod CPV: </w:t>
      </w:r>
      <w:r w:rsidRPr="0020572B">
        <w:rPr>
          <w:rFonts w:ascii="Times New Roman" w:eastAsia="Times New Roman" w:hAnsi="Times New Roman" w:cs="Times New Roman"/>
          <w:color w:val="000000"/>
          <w:sz w:val="27"/>
          <w:szCs w:val="27"/>
          <w:lang w:eastAsia="pl-PL"/>
        </w:rPr>
        <w:t>48000000-8</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Dodatkowe kody CPV:</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II.6) Całkowita wartość zamówienia </w:t>
      </w:r>
      <w:r w:rsidRPr="0020572B">
        <w:rPr>
          <w:rFonts w:ascii="Times New Roman" w:eastAsia="Times New Roman" w:hAnsi="Times New Roman" w:cs="Times New Roman"/>
          <w:i/>
          <w:iCs/>
          <w:color w:val="000000"/>
          <w:sz w:val="27"/>
          <w:szCs w:val="27"/>
          <w:lang w:eastAsia="pl-PL"/>
        </w:rPr>
        <w:t>(jeżeli zamawiający podaje informacje o wartości zamówienia)</w:t>
      </w:r>
      <w:r w:rsidRPr="0020572B">
        <w:rPr>
          <w:rFonts w:ascii="Times New Roman" w:eastAsia="Times New Roman" w:hAnsi="Times New Roman" w:cs="Times New Roman"/>
          <w:color w:val="000000"/>
          <w:sz w:val="27"/>
          <w:szCs w:val="27"/>
          <w:lang w:eastAsia="pl-PL"/>
        </w:rPr>
        <w:t>:</w:t>
      </w:r>
      <w:r w:rsidRPr="0020572B">
        <w:rPr>
          <w:rFonts w:ascii="Times New Roman" w:eastAsia="Times New Roman" w:hAnsi="Times New Roman" w:cs="Times New Roman"/>
          <w:color w:val="000000"/>
          <w:sz w:val="27"/>
          <w:szCs w:val="27"/>
          <w:lang w:eastAsia="pl-PL"/>
        </w:rPr>
        <w:br/>
        <w:t>Wartość bez VAT: 28889,00</w:t>
      </w:r>
      <w:r w:rsidRPr="0020572B">
        <w:rPr>
          <w:rFonts w:ascii="Times New Roman" w:eastAsia="Times New Roman" w:hAnsi="Times New Roman" w:cs="Times New Roman"/>
          <w:color w:val="000000"/>
          <w:sz w:val="27"/>
          <w:szCs w:val="27"/>
          <w:lang w:eastAsia="pl-PL"/>
        </w:rPr>
        <w:br/>
        <w:t>Waluta: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PLN</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lastRenderedPageBreak/>
        <w:br/>
      </w:r>
      <w:r w:rsidRPr="0020572B">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20572B">
        <w:rPr>
          <w:rFonts w:ascii="Times New Roman" w:eastAsia="Times New Roman" w:hAnsi="Times New Roman" w:cs="Times New Roman"/>
          <w:color w:val="000000"/>
          <w:sz w:val="27"/>
          <w:szCs w:val="27"/>
          <w:lang w:eastAsia="pl-PL"/>
        </w:rPr>
        <w:br/>
        <w:t>miesiącach:   </w:t>
      </w:r>
      <w:r w:rsidRPr="0020572B">
        <w:rPr>
          <w:rFonts w:ascii="Times New Roman" w:eastAsia="Times New Roman" w:hAnsi="Times New Roman" w:cs="Times New Roman"/>
          <w:i/>
          <w:iCs/>
          <w:color w:val="000000"/>
          <w:sz w:val="27"/>
          <w:szCs w:val="27"/>
          <w:lang w:eastAsia="pl-PL"/>
        </w:rPr>
        <w:t> lub </w:t>
      </w:r>
      <w:r w:rsidRPr="0020572B">
        <w:rPr>
          <w:rFonts w:ascii="Times New Roman" w:eastAsia="Times New Roman" w:hAnsi="Times New Roman" w:cs="Times New Roman"/>
          <w:b/>
          <w:bCs/>
          <w:color w:val="000000"/>
          <w:sz w:val="27"/>
          <w:szCs w:val="27"/>
          <w:lang w:eastAsia="pl-PL"/>
        </w:rPr>
        <w:t>dniach:</w:t>
      </w:r>
      <w:r w:rsidRPr="0020572B">
        <w:rPr>
          <w:rFonts w:ascii="Times New Roman" w:eastAsia="Times New Roman" w:hAnsi="Times New Roman" w:cs="Times New Roman"/>
          <w:color w:val="000000"/>
          <w:sz w:val="27"/>
          <w:szCs w:val="27"/>
          <w:lang w:eastAsia="pl-PL"/>
        </w:rPr>
        <w:t> 7</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i/>
          <w:iCs/>
          <w:color w:val="000000"/>
          <w:sz w:val="27"/>
          <w:szCs w:val="27"/>
          <w:lang w:eastAsia="pl-PL"/>
        </w:rPr>
        <w:t>lub</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data rozpoczęcia: </w:t>
      </w:r>
      <w:r w:rsidRPr="0020572B">
        <w:rPr>
          <w:rFonts w:ascii="Times New Roman" w:eastAsia="Times New Roman" w:hAnsi="Times New Roman" w:cs="Times New Roman"/>
          <w:color w:val="000000"/>
          <w:sz w:val="27"/>
          <w:szCs w:val="27"/>
          <w:lang w:eastAsia="pl-PL"/>
        </w:rPr>
        <w:t> </w:t>
      </w:r>
      <w:r w:rsidRPr="0020572B">
        <w:rPr>
          <w:rFonts w:ascii="Times New Roman" w:eastAsia="Times New Roman" w:hAnsi="Times New Roman" w:cs="Times New Roman"/>
          <w:i/>
          <w:iCs/>
          <w:color w:val="000000"/>
          <w:sz w:val="27"/>
          <w:szCs w:val="27"/>
          <w:lang w:eastAsia="pl-PL"/>
        </w:rPr>
        <w:t> lub </w:t>
      </w:r>
      <w:r w:rsidRPr="0020572B">
        <w:rPr>
          <w:rFonts w:ascii="Times New Roman" w:eastAsia="Times New Roman" w:hAnsi="Times New Roman" w:cs="Times New Roman"/>
          <w:b/>
          <w:bCs/>
          <w:color w:val="000000"/>
          <w:sz w:val="27"/>
          <w:szCs w:val="27"/>
          <w:lang w:eastAsia="pl-PL"/>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0572B" w:rsidRPr="0020572B" w:rsidTr="0020572B">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Data zakończenia</w:t>
            </w:r>
          </w:p>
        </w:tc>
      </w:tr>
      <w:tr w:rsidR="0020572B" w:rsidRPr="0020572B" w:rsidTr="0020572B">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p>
        </w:tc>
      </w:tr>
    </w:tbl>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II.9) Informacje dodatkowe: </w:t>
      </w:r>
      <w:r w:rsidRPr="0020572B">
        <w:rPr>
          <w:rFonts w:ascii="Times New Roman" w:eastAsia="Times New Roman" w:hAnsi="Times New Roman" w:cs="Times New Roman"/>
          <w:color w:val="000000"/>
          <w:sz w:val="27"/>
          <w:szCs w:val="27"/>
          <w:lang w:eastAsia="pl-PL"/>
        </w:rPr>
        <w:t xml:space="preserve">1. Zamawiający nie dopuszcza możliwości składania ofert częściowych. 2. Zamawiający nie dopuszcza możliwości złożenia oferty wariantowej. 3. Przedmiotowe postępowanie nie jest prowadzone w celu zawarcia umowy ramowej. 4. Zamawiający nie przewiduje w niniejszym postępowaniu przeprowadzenia aukcji elektronicznej. 5. Zamawiający nie wymaga wniesienia wadium oraz zabezpieczenia należytego wykonania umowy. 6. Wymagany termin realizacji zamówienia: Zamawiający wymaga dostarczenia wersji komercyjnej, wieczystej oprogramowania, w wersji elektronicznej na wskazany przez Zamawiającego adres mailowy (dostarczenie kodu licencyjnego wraz z instrukcją instalacji oprogramowania). Zamawiający wymaga dostarczenia przedmiotu zamówienia w terminie do 7 dni roboczych od daty zawarcia umowy. 7. Wykonawca zapewni </w:t>
      </w:r>
      <w:r w:rsidRPr="0020572B">
        <w:rPr>
          <w:rFonts w:ascii="Times New Roman" w:eastAsia="Times New Roman" w:hAnsi="Times New Roman" w:cs="Times New Roman"/>
          <w:color w:val="000000"/>
          <w:sz w:val="27"/>
          <w:szCs w:val="27"/>
          <w:lang w:eastAsia="pl-PL"/>
        </w:rPr>
        <w:lastRenderedPageBreak/>
        <w:t xml:space="preserve">w ramach zaoferowanej ceny w okresie 12 miesięcy od daty dostarczenia programu: wsparcie techniczne (telefon, e - mail) oraz prawo Zamawiającego do aktualizacji oprogramowania do nowszych wersji. 8. Warunki gwarancji: Wykonawca udzieli gwarancji zgodnej z umową licencyjną producenta oprogramowania. Gwarancja obowiązywać będzie od daty dostarczenia programu. 9. Warunki płatności: płatność będzie liczona od daty dostarczenia do GIG prawidłowo wystawionej faktury. Podstawą do wystawienia faktury będą podpisane przez obie strony protokoły ilościowo – jakościowe z dostarczonego oprogramowania. 10. PODSTAWY WYKLUCZENIA Z POSTĘPOWANIA O UDZIELENIE ZAMÓWIENIA, WARUNKI UDZIAŁU W POSTĘPOWANIU ORAZ WYKAZ OŚWIADCZEŃ I DOKUMENTÓW, POTWIERDZAJĄCYCH SPEŁNIANIE WARUNKÓW UDZIAŁU W POSTĘPOWANIU, BRAK PODSTAW WYKLUCZENIA ORAZ SPEŁNIANIE PRZEZ OFEROWANE DOSTAWY WYMAGAŃ OKREŚLONYCH PRZEZ ZAMAWIAJĄCEGO 1. O udzielenie zamówienia mogą się ubiegać Wykonawcy, którzy: 1.1. nie podlegają wykluczeniu; 2. Podstawy wykluczenia: 2.1. Zamawiający wykluczy z postępowania Wykonawcę/ów w przypadkach, o których mowa w art. 24, ust. 1, pkt 12-23 ustawy Pzp (przesłanki wykluczenia obligatoryjne). 2.2. Z postępowania o udzielenie zamówienia Zamawiający wykluczy także Wykonawcę/ów w następujących przypadkach - wybrane przez Zamawiającego przesłanki wykluczenia fakultatywne, przewidziane w art. 24, ust. 5 ustawy Pzp: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w:t>
      </w:r>
      <w:r w:rsidRPr="0020572B">
        <w:rPr>
          <w:rFonts w:ascii="Times New Roman" w:eastAsia="Times New Roman" w:hAnsi="Times New Roman" w:cs="Times New Roman"/>
          <w:color w:val="000000"/>
          <w:sz w:val="27"/>
          <w:szCs w:val="27"/>
          <w:lang w:eastAsia="pl-PL"/>
        </w:rPr>
        <w:lastRenderedPageBreak/>
        <w:t xml:space="preserve">Pzp: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 4.2. 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t>
      </w:r>
      <w:r w:rsidRPr="0020572B">
        <w:rPr>
          <w:rFonts w:ascii="Times New Roman" w:eastAsia="Times New Roman" w:hAnsi="Times New Roman" w:cs="Times New Roman"/>
          <w:color w:val="000000"/>
          <w:sz w:val="27"/>
          <w:szCs w:val="27"/>
          <w:lang w:eastAsia="pl-PL"/>
        </w:rPr>
        <w:lastRenderedPageBreak/>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Pzp,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w:t>
      </w:r>
      <w:r w:rsidRPr="0020572B">
        <w:rPr>
          <w:rFonts w:ascii="Times New Roman" w:eastAsia="Times New Roman" w:hAnsi="Times New Roman" w:cs="Times New Roman"/>
          <w:color w:val="000000"/>
          <w:sz w:val="27"/>
          <w:szCs w:val="27"/>
          <w:lang w:eastAsia="pl-PL"/>
        </w:rPr>
        <w:lastRenderedPageBreak/>
        <w:t xml:space="preserve">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OPIS SPOSOBU PRZYGOTOWANIA OFERT: Ofertę można złożyć w formie papierowej lub elektronicznej w formacie danych: </w:t>
      </w:r>
      <w:proofErr w:type="spellStart"/>
      <w:r w:rsidRPr="0020572B">
        <w:rPr>
          <w:rFonts w:ascii="Times New Roman" w:eastAsia="Times New Roman" w:hAnsi="Times New Roman" w:cs="Times New Roman"/>
          <w:color w:val="000000"/>
          <w:sz w:val="27"/>
          <w:szCs w:val="27"/>
          <w:lang w:eastAsia="pl-PL"/>
        </w:rPr>
        <w:t>doc</w:t>
      </w:r>
      <w:proofErr w:type="spellEnd"/>
      <w:r w:rsidRPr="0020572B">
        <w:rPr>
          <w:rFonts w:ascii="Times New Roman" w:eastAsia="Times New Roman" w:hAnsi="Times New Roman" w:cs="Times New Roman"/>
          <w:color w:val="000000"/>
          <w:sz w:val="27"/>
          <w:szCs w:val="27"/>
          <w:lang w:eastAsia="pl-PL"/>
        </w:rPr>
        <w:t xml:space="preserve">, </w:t>
      </w:r>
      <w:proofErr w:type="spellStart"/>
      <w:r w:rsidRPr="0020572B">
        <w:rPr>
          <w:rFonts w:ascii="Times New Roman" w:eastAsia="Times New Roman" w:hAnsi="Times New Roman" w:cs="Times New Roman"/>
          <w:color w:val="000000"/>
          <w:sz w:val="27"/>
          <w:szCs w:val="27"/>
          <w:lang w:eastAsia="pl-PL"/>
        </w:rPr>
        <w:t>docx</w:t>
      </w:r>
      <w:proofErr w:type="spellEnd"/>
      <w:r w:rsidRPr="0020572B">
        <w:rPr>
          <w:rFonts w:ascii="Times New Roman" w:eastAsia="Times New Roman" w:hAnsi="Times New Roman" w:cs="Times New Roman"/>
          <w:color w:val="000000"/>
          <w:sz w:val="27"/>
          <w:szCs w:val="27"/>
          <w:lang w:eastAsia="pl-PL"/>
        </w:rPr>
        <w:t xml:space="preserve">, rtf, pdf i podpisaną kwalifikowanym podpisem elektronicznym. W postępowaniu o udzielenie zamówienia komunikacja między Zamawiającym a Wykonawcami odbywa się: a) dla ofert w formie tradycyjnej papierowej/ pisemnej - pocztą, kurierem lub osobiście w siedzibie Zamawiającego, b) dla ofert złożonych w wersji elektronicznej - przy użyciu miniPortalu https://miniportal.uzp.gov.pl/, ePUAPu https://epuap.gov.pl/wps/portal oraz poczty elektronicznej: mwallenburg@gig.eu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 Wymagania techniczne i organizacyjne wysyłania i odbierania dokumentów elektronicznych, elektronicznych kopii dokumentów i oświadczeń oraz informacji przekazywanych przy ich użyciu opisane zostały w Regulaminie korzystania z miniPortalu oraz w Regulaminie ePUAP. Za datę przekazania oferty przyjmuje się: a) dla ofert w formie tradycyjnej papierowej / pisemnej – datę wpływu / złożenia oferty w siedzibie Zamawiającego, b) dla ofert złożonych w wersji elektronicznej - datę jej wpływu na platformę ePUAP. Za datę przekazania wniosków, zawiadomień, dokumentów elektronicznych, oświadczeń lub elektronicznych kopii dokumentów lub oświadczeń oraz innych informacji przyjmuje się datę </w:t>
      </w:r>
      <w:r w:rsidRPr="0020572B">
        <w:rPr>
          <w:rFonts w:ascii="Times New Roman" w:eastAsia="Times New Roman" w:hAnsi="Times New Roman" w:cs="Times New Roman"/>
          <w:color w:val="000000"/>
          <w:sz w:val="27"/>
          <w:szCs w:val="27"/>
          <w:lang w:eastAsia="pl-PL"/>
        </w:rPr>
        <w:lastRenderedPageBreak/>
        <w:t>ich wpływu na platformę ePUAP lub na adres poczty elektronicznej: mwallenburg@gig.eu Identyfikator postępowania dla danego postępowania o udzielenie zamówienia, dostępny jest na Liście wszystkich postępowań na miniPortalu.</w:t>
      </w:r>
    </w:p>
    <w:p w:rsidR="0020572B" w:rsidRPr="0020572B" w:rsidRDefault="0020572B" w:rsidP="0020572B">
      <w:pPr>
        <w:spacing w:after="0" w:line="450" w:lineRule="atLeast"/>
        <w:rPr>
          <w:rFonts w:ascii="Times New Roman" w:eastAsia="Times New Roman" w:hAnsi="Times New Roman" w:cs="Times New Roman"/>
          <w:b/>
          <w:bCs/>
          <w:color w:val="000000"/>
          <w:sz w:val="36"/>
          <w:szCs w:val="36"/>
          <w:lang w:eastAsia="pl-PL"/>
        </w:rPr>
      </w:pPr>
      <w:r w:rsidRPr="0020572B">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III.1) WARUNKI UDZIAŁU W POSTĘPOWANIU</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20572B">
        <w:rPr>
          <w:rFonts w:ascii="Times New Roman" w:eastAsia="Times New Roman" w:hAnsi="Times New Roman" w:cs="Times New Roman"/>
          <w:color w:val="000000"/>
          <w:sz w:val="27"/>
          <w:szCs w:val="27"/>
          <w:lang w:eastAsia="pl-PL"/>
        </w:rPr>
        <w:br/>
        <w:t>Określenie warunków: Nie dotyczy.</w:t>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III.1.2) Sytuacja finansowa lub ekonomiczna</w:t>
      </w:r>
      <w:r w:rsidRPr="0020572B">
        <w:rPr>
          <w:rFonts w:ascii="Times New Roman" w:eastAsia="Times New Roman" w:hAnsi="Times New Roman" w:cs="Times New Roman"/>
          <w:color w:val="000000"/>
          <w:sz w:val="27"/>
          <w:szCs w:val="27"/>
          <w:lang w:eastAsia="pl-PL"/>
        </w:rPr>
        <w:br/>
        <w:t>Określenie warunków: Nie dotyczy.</w:t>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III.1.3) Zdolność techniczna lub zawodowa</w:t>
      </w:r>
      <w:r w:rsidRPr="0020572B">
        <w:rPr>
          <w:rFonts w:ascii="Times New Roman" w:eastAsia="Times New Roman" w:hAnsi="Times New Roman" w:cs="Times New Roman"/>
          <w:color w:val="000000"/>
          <w:sz w:val="27"/>
          <w:szCs w:val="27"/>
          <w:lang w:eastAsia="pl-PL"/>
        </w:rPr>
        <w:br/>
        <w:t>Określenie warunków: Nie dotyczy.</w:t>
      </w:r>
      <w:r w:rsidRPr="0020572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20572B">
        <w:rPr>
          <w:rFonts w:ascii="Times New Roman" w:eastAsia="Times New Roman" w:hAnsi="Times New Roman" w:cs="Times New Roman"/>
          <w:color w:val="000000"/>
          <w:sz w:val="27"/>
          <w:szCs w:val="27"/>
          <w:lang w:eastAsia="pl-PL"/>
        </w:rPr>
        <w:br/>
        <w:t>Informacje dodatkowe: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III.2) PODSTAWY WYKLUCZENIA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lastRenderedPageBreak/>
        <w:t>III.2.1) Podstawy wykluczenia określone w art. 24 ust. 1 ustawy Pzp</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20572B">
        <w:rPr>
          <w:rFonts w:ascii="Times New Roman" w:eastAsia="Times New Roman" w:hAnsi="Times New Roman" w:cs="Times New Roman"/>
          <w:color w:val="000000"/>
          <w:sz w:val="27"/>
          <w:szCs w:val="27"/>
          <w:lang w:eastAsia="pl-PL"/>
        </w:rPr>
        <w:t> Tak Zamawiający przewiduje następujące fakultatywne podstawy wykluczenia: Tak (podstawa wykluczenia określona w art. 24 ust. 5 pkt 1 ustawy Pzp)</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20572B">
        <w:rPr>
          <w:rFonts w:ascii="Times New Roman" w:eastAsia="Times New Roman" w:hAnsi="Times New Roman" w:cs="Times New Roman"/>
          <w:color w:val="000000"/>
          <w:sz w:val="27"/>
          <w:szCs w:val="27"/>
          <w:lang w:eastAsia="pl-PL"/>
        </w:rPr>
        <w:br/>
        <w:t>Tak</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Oświadczenie o spełnianiu kryteriów selekcji</w:t>
      </w:r>
      <w:r w:rsidRPr="0020572B">
        <w:rPr>
          <w:rFonts w:ascii="Times New Roman" w:eastAsia="Times New Roman" w:hAnsi="Times New Roman" w:cs="Times New Roman"/>
          <w:color w:val="000000"/>
          <w:sz w:val="27"/>
          <w:szCs w:val="27"/>
          <w:lang w:eastAsia="pl-PL"/>
        </w:rPr>
        <w:b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lastRenderedPageBreak/>
        <w:t>III.4) WYKAZ OŚWIADCZEŃ LUB DOKUMENTÓW , SKŁADANYCH PRZEZ WYKONAWCĘ W POSTĘPOWANIU NA WEZWANIE ZAMAWIAJACEGO W CELU POTWIERDZENIA OKOLICZNOŚCI, O KTÓRYCH MOWA W ART. 25 UST. 1 PKT 3 USTAWY PZP:</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III.5.1) W ZAKRESIE SPEŁNIANIA WARUNKÓW UDZIAŁU W POSTĘPOWANIU: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III.5.2) W ZAKRESIE KRYTERIÓW SELEKCJI:</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III.7) INNE DOKUMENTY NIE WYMIENIONE W pkt III.3) - III.6)</w:t>
      </w:r>
    </w:p>
    <w:p w:rsidR="0020572B" w:rsidRPr="0020572B" w:rsidRDefault="0020572B" w:rsidP="0020572B">
      <w:pPr>
        <w:spacing w:after="0" w:line="450" w:lineRule="atLeast"/>
        <w:rPr>
          <w:rFonts w:ascii="Times New Roman" w:eastAsia="Times New Roman" w:hAnsi="Times New Roman" w:cs="Times New Roman"/>
          <w:b/>
          <w:bCs/>
          <w:color w:val="000000"/>
          <w:sz w:val="36"/>
          <w:szCs w:val="36"/>
          <w:lang w:eastAsia="pl-PL"/>
        </w:rPr>
      </w:pPr>
      <w:r w:rsidRPr="0020572B">
        <w:rPr>
          <w:rFonts w:ascii="Times New Roman" w:eastAsia="Times New Roman" w:hAnsi="Times New Roman" w:cs="Times New Roman"/>
          <w:b/>
          <w:bCs/>
          <w:color w:val="000000"/>
          <w:sz w:val="36"/>
          <w:szCs w:val="36"/>
          <w:u w:val="single"/>
          <w:lang w:eastAsia="pl-PL"/>
        </w:rPr>
        <w:t>SEKCJA IV: PROCEDURA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t>IV.1) OPIS</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IV.1.1) Tryb udzielenia zamówienia: </w:t>
      </w:r>
      <w:r w:rsidRPr="0020572B">
        <w:rPr>
          <w:rFonts w:ascii="Times New Roman" w:eastAsia="Times New Roman" w:hAnsi="Times New Roman" w:cs="Times New Roman"/>
          <w:color w:val="000000"/>
          <w:sz w:val="27"/>
          <w:szCs w:val="27"/>
          <w:lang w:eastAsia="pl-PL"/>
        </w:rPr>
        <w:t>Przetarg nieograniczony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IV.1.2) Zamawiający żąda wniesienia wadium:</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lastRenderedPageBreak/>
        <w:t>Nie</w:t>
      </w:r>
      <w:r w:rsidRPr="0020572B">
        <w:rPr>
          <w:rFonts w:ascii="Times New Roman" w:eastAsia="Times New Roman" w:hAnsi="Times New Roman" w:cs="Times New Roman"/>
          <w:color w:val="000000"/>
          <w:sz w:val="27"/>
          <w:szCs w:val="27"/>
          <w:lang w:eastAsia="pl-PL"/>
        </w:rPr>
        <w:br/>
        <w:t>Informacja na temat wadium</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IV.1.3) Przewiduje się udzielenie zaliczek na poczet wykonania zamówienia: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Należy podać informacje na temat udzielania zaliczek:</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20572B">
        <w:rPr>
          <w:rFonts w:ascii="Times New Roman" w:eastAsia="Times New Roman" w:hAnsi="Times New Roman" w:cs="Times New Roman"/>
          <w:color w:val="000000"/>
          <w:sz w:val="27"/>
          <w:szCs w:val="27"/>
          <w:lang w:eastAsia="pl-PL"/>
        </w:rPr>
        <w:br/>
        <w:t>Nie</w:t>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IV.1.5.) Wymaga się złożenia oferty wariantowej: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Dopuszcza się złożenie oferty wariantowej</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lastRenderedPageBreak/>
        <w:t>Nie</w:t>
      </w:r>
      <w:r w:rsidRPr="0020572B">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20572B">
        <w:rPr>
          <w:rFonts w:ascii="Times New Roman" w:eastAsia="Times New Roman" w:hAnsi="Times New Roman" w:cs="Times New Roman"/>
          <w:color w:val="000000"/>
          <w:sz w:val="27"/>
          <w:szCs w:val="27"/>
          <w:lang w:eastAsia="pl-PL"/>
        </w:rPr>
        <w:br/>
        <w:t>Nie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Liczba wykonawców  </w:t>
      </w:r>
      <w:r w:rsidRPr="0020572B">
        <w:rPr>
          <w:rFonts w:ascii="Times New Roman" w:eastAsia="Times New Roman" w:hAnsi="Times New Roman" w:cs="Times New Roman"/>
          <w:color w:val="000000"/>
          <w:sz w:val="27"/>
          <w:szCs w:val="27"/>
          <w:lang w:eastAsia="pl-PL"/>
        </w:rPr>
        <w:br/>
        <w:t>Przewidywana minimalna liczba wykonawców</w:t>
      </w:r>
      <w:r w:rsidRPr="0020572B">
        <w:rPr>
          <w:rFonts w:ascii="Times New Roman" w:eastAsia="Times New Roman" w:hAnsi="Times New Roman" w:cs="Times New Roman"/>
          <w:color w:val="000000"/>
          <w:sz w:val="27"/>
          <w:szCs w:val="27"/>
          <w:lang w:eastAsia="pl-PL"/>
        </w:rPr>
        <w:br/>
        <w:t>Maksymalna liczba wykonawców  </w:t>
      </w:r>
      <w:r w:rsidRPr="0020572B">
        <w:rPr>
          <w:rFonts w:ascii="Times New Roman" w:eastAsia="Times New Roman" w:hAnsi="Times New Roman" w:cs="Times New Roman"/>
          <w:color w:val="000000"/>
          <w:sz w:val="27"/>
          <w:szCs w:val="27"/>
          <w:lang w:eastAsia="pl-PL"/>
        </w:rPr>
        <w:br/>
        <w:t>Kryteria selekcji wykonawców:</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IV.1.7) Informacje na temat umowy ramowej lub dynamicznego systemu zakupów:</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Umowa ramowa będzie zawarta: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Czy przewiduje się ograniczenie liczby uczestników umowy ramowej:</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Przewidziana maksymalna liczba uczestników umowy ramowej:</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lastRenderedPageBreak/>
        <w:br/>
        <w:t>Zamówienie obejmuje ustanowienie dynamicznego systemu zakupów:</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IV.1.8) Aukcja elektroniczna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Przewidziane jest przeprowadzenie aukcji elektronicznej </w:t>
      </w:r>
      <w:r w:rsidRPr="0020572B">
        <w:rPr>
          <w:rFonts w:ascii="Times New Roman" w:eastAsia="Times New Roman" w:hAnsi="Times New Roman" w:cs="Times New Roman"/>
          <w:i/>
          <w:iCs/>
          <w:color w:val="000000"/>
          <w:sz w:val="27"/>
          <w:szCs w:val="27"/>
          <w:lang w:eastAsia="pl-PL"/>
        </w:rPr>
        <w:t>(przetarg nieograniczony, przetarg ograniczony, negocjacje z ogłoszeniem) </w:t>
      </w:r>
      <w:r w:rsidRPr="0020572B">
        <w:rPr>
          <w:rFonts w:ascii="Times New Roman" w:eastAsia="Times New Roman" w:hAnsi="Times New Roman" w:cs="Times New Roman"/>
          <w:color w:val="000000"/>
          <w:sz w:val="27"/>
          <w:szCs w:val="27"/>
          <w:lang w:eastAsia="pl-PL"/>
        </w:rPr>
        <w:t>Nie</w:t>
      </w:r>
      <w:r w:rsidRPr="0020572B">
        <w:rPr>
          <w:rFonts w:ascii="Times New Roman" w:eastAsia="Times New Roman" w:hAnsi="Times New Roman" w:cs="Times New Roman"/>
          <w:color w:val="000000"/>
          <w:sz w:val="27"/>
          <w:szCs w:val="27"/>
          <w:lang w:eastAsia="pl-PL"/>
        </w:rPr>
        <w:br/>
        <w:t>Należy podać adres strony internetowej, na której aukcja będzie prowadzona: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lastRenderedPageBreak/>
        <w:br/>
        <w:t>Należy podać, które informacje zostaną udostępnione wykonawcom w trakcie aukcji elektronicznej oraz jaki będzie termin ich udostępnienia:</w:t>
      </w:r>
      <w:r w:rsidRPr="0020572B">
        <w:rPr>
          <w:rFonts w:ascii="Times New Roman" w:eastAsia="Times New Roman" w:hAnsi="Times New Roman" w:cs="Times New Roman"/>
          <w:color w:val="000000"/>
          <w:sz w:val="27"/>
          <w:szCs w:val="27"/>
          <w:lang w:eastAsia="pl-PL"/>
        </w:rPr>
        <w:br/>
        <w:t>Informacje dotyczące przebiegu aukcji elektronicznej:</w:t>
      </w:r>
      <w:r w:rsidRPr="0020572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20572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20572B">
        <w:rPr>
          <w:rFonts w:ascii="Times New Roman" w:eastAsia="Times New Roman" w:hAnsi="Times New Roman" w:cs="Times New Roman"/>
          <w:color w:val="000000"/>
          <w:sz w:val="27"/>
          <w:szCs w:val="27"/>
          <w:lang w:eastAsia="pl-PL"/>
        </w:rPr>
        <w:br/>
        <w:t>Wymagania dotyczące rejestracji i identyfikacji wykonawców w aukcji elektronicznej:</w:t>
      </w:r>
      <w:r w:rsidRPr="0020572B">
        <w:rPr>
          <w:rFonts w:ascii="Times New Roman" w:eastAsia="Times New Roman" w:hAnsi="Times New Roman" w:cs="Times New Roman"/>
          <w:color w:val="000000"/>
          <w:sz w:val="27"/>
          <w:szCs w:val="27"/>
          <w:lang w:eastAsia="pl-PL"/>
        </w:rPr>
        <w:br/>
        <w:t>Informacje o liczbie etapów aukcji elektronicznej i czasie ich trwania: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Czas trwania: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20572B">
        <w:rPr>
          <w:rFonts w:ascii="Times New Roman" w:eastAsia="Times New Roman" w:hAnsi="Times New Roman" w:cs="Times New Roman"/>
          <w:color w:val="000000"/>
          <w:sz w:val="27"/>
          <w:szCs w:val="27"/>
          <w:lang w:eastAsia="pl-PL"/>
        </w:rPr>
        <w:br/>
        <w:t>Warunki zamknięcia aukcji elektronicznej:</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IV.2) KRYTERIA OCENY OFERT</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IV.2.1) Kryteria oceny ofert:</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20572B" w:rsidRPr="0020572B" w:rsidTr="0020572B">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Znaczenie</w:t>
            </w:r>
          </w:p>
        </w:tc>
      </w:tr>
      <w:tr w:rsidR="0020572B" w:rsidRPr="0020572B" w:rsidTr="0020572B">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lastRenderedPageBreak/>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95,00</w:t>
            </w:r>
          </w:p>
        </w:tc>
      </w:tr>
      <w:tr w:rsidR="0020572B" w:rsidRPr="0020572B" w:rsidTr="0020572B">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sz w:val="24"/>
                <w:szCs w:val="24"/>
                <w:lang w:eastAsia="pl-PL"/>
              </w:rPr>
              <w:t>5,00</w:t>
            </w:r>
          </w:p>
        </w:tc>
      </w:tr>
    </w:tbl>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IV.2.3) Zastosowanie procedury, o której mowa w art. 24aa ust. 1 ustawy Pzp </w:t>
      </w:r>
      <w:r w:rsidRPr="0020572B">
        <w:rPr>
          <w:rFonts w:ascii="Times New Roman" w:eastAsia="Times New Roman" w:hAnsi="Times New Roman" w:cs="Times New Roman"/>
          <w:color w:val="000000"/>
          <w:sz w:val="27"/>
          <w:szCs w:val="27"/>
          <w:lang w:eastAsia="pl-PL"/>
        </w:rPr>
        <w:t>(przetarg nieograniczony)</w:t>
      </w:r>
      <w:r w:rsidRPr="0020572B">
        <w:rPr>
          <w:rFonts w:ascii="Times New Roman" w:eastAsia="Times New Roman" w:hAnsi="Times New Roman" w:cs="Times New Roman"/>
          <w:color w:val="000000"/>
          <w:sz w:val="27"/>
          <w:szCs w:val="27"/>
          <w:lang w:eastAsia="pl-PL"/>
        </w:rPr>
        <w:br/>
        <w:t>Tak</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IV.3) Negocjacje z ogłoszeniem, dialog konkurencyjny, partnerstwo innowacyjne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IV.3.1) Informacje na temat negocjacji z ogłoszeniem</w:t>
      </w:r>
      <w:r w:rsidRPr="0020572B">
        <w:rPr>
          <w:rFonts w:ascii="Times New Roman" w:eastAsia="Times New Roman" w:hAnsi="Times New Roman" w:cs="Times New Roman"/>
          <w:color w:val="000000"/>
          <w:sz w:val="27"/>
          <w:szCs w:val="27"/>
          <w:lang w:eastAsia="pl-PL"/>
        </w:rPr>
        <w:br/>
        <w:t>Minimalne wymagania, które muszą spełniać wszystkie oferty: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20572B">
        <w:rPr>
          <w:rFonts w:ascii="Times New Roman" w:eastAsia="Times New Roman" w:hAnsi="Times New Roman" w:cs="Times New Roman"/>
          <w:color w:val="000000"/>
          <w:sz w:val="27"/>
          <w:szCs w:val="27"/>
          <w:lang w:eastAsia="pl-PL"/>
        </w:rPr>
        <w:br/>
        <w:t>Przewidziany jest podział negocjacji na etapy w celu ograniczenia liczby ofert:</w:t>
      </w:r>
      <w:r w:rsidRPr="0020572B">
        <w:rPr>
          <w:rFonts w:ascii="Times New Roman" w:eastAsia="Times New Roman" w:hAnsi="Times New Roman" w:cs="Times New Roman"/>
          <w:color w:val="000000"/>
          <w:sz w:val="27"/>
          <w:szCs w:val="27"/>
          <w:lang w:eastAsia="pl-PL"/>
        </w:rPr>
        <w:br/>
        <w:t>Należy podać informacje na temat etapów negocjacji (w tym liczbę etapów):</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IV.3.2) Informacje na temat dialogu konkurencyjnego</w:t>
      </w:r>
      <w:r w:rsidRPr="0020572B">
        <w:rPr>
          <w:rFonts w:ascii="Times New Roman" w:eastAsia="Times New Roman" w:hAnsi="Times New Roman" w:cs="Times New Roman"/>
          <w:color w:val="000000"/>
          <w:sz w:val="27"/>
          <w:szCs w:val="27"/>
          <w:lang w:eastAsia="pl-PL"/>
        </w:rPr>
        <w:br/>
        <w:t>Opis potrzeb i wymagań zamawiającego lub informacja o sposobie uzyskania tego opisu: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 xml:space="preserve">Informacja o wysokości nagród dla wykonawców, którzy podczas dialogu konkurencyjnego przedstawili rozwiązania stanowiące </w:t>
      </w:r>
      <w:r w:rsidRPr="0020572B">
        <w:rPr>
          <w:rFonts w:ascii="Times New Roman" w:eastAsia="Times New Roman" w:hAnsi="Times New Roman" w:cs="Times New Roman"/>
          <w:color w:val="000000"/>
          <w:sz w:val="27"/>
          <w:szCs w:val="27"/>
          <w:lang w:eastAsia="pl-PL"/>
        </w:rPr>
        <w:lastRenderedPageBreak/>
        <w:t>podstawę do składania ofert, jeżeli zamawiający przewiduje nagrody: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Wstępny harmonogram postępowania: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Podział dialogu na etapy w celu ograniczenia liczby rozwiązań:</w:t>
      </w:r>
      <w:r w:rsidRPr="0020572B">
        <w:rPr>
          <w:rFonts w:ascii="Times New Roman" w:eastAsia="Times New Roman" w:hAnsi="Times New Roman" w:cs="Times New Roman"/>
          <w:color w:val="000000"/>
          <w:sz w:val="27"/>
          <w:szCs w:val="27"/>
          <w:lang w:eastAsia="pl-PL"/>
        </w:rPr>
        <w:br/>
        <w:t>Należy podać informacje na temat etapów dialogu:</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IV.3.3) Informacje na temat partnerstwa innowacyjnego</w:t>
      </w:r>
      <w:r w:rsidRPr="0020572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Informacje dodatkowe: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IV.4) Licytacja elektroniczna</w:t>
      </w:r>
      <w:r w:rsidRPr="0020572B">
        <w:rPr>
          <w:rFonts w:ascii="Times New Roman" w:eastAsia="Times New Roman" w:hAnsi="Times New Roman" w:cs="Times New Roman"/>
          <w:color w:val="000000"/>
          <w:sz w:val="27"/>
          <w:szCs w:val="27"/>
          <w:lang w:eastAsia="pl-PL"/>
        </w:rPr>
        <w:br/>
        <w:t>Adres strony internetowej, na której będzie prowadzona licytacja elektroniczna: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lastRenderedPageBreak/>
        <w:t>Adres strony internetowej, na której jest dostępny opis przedmiotu zamówienia w licytacji elektronicznej: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Informacje o liczbie etapów licytacji elektronicznej i czasie ich trwania:</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Czas trwania:</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Termin składania wniosków o dopuszczenie do udziału w licytacji elektronicznej:</w:t>
      </w:r>
      <w:r w:rsidRPr="0020572B">
        <w:rPr>
          <w:rFonts w:ascii="Times New Roman" w:eastAsia="Times New Roman" w:hAnsi="Times New Roman" w:cs="Times New Roman"/>
          <w:color w:val="000000"/>
          <w:sz w:val="27"/>
          <w:szCs w:val="27"/>
          <w:lang w:eastAsia="pl-PL"/>
        </w:rPr>
        <w:br/>
        <w:t>Data: godzina:</w:t>
      </w:r>
      <w:r w:rsidRPr="0020572B">
        <w:rPr>
          <w:rFonts w:ascii="Times New Roman" w:eastAsia="Times New Roman" w:hAnsi="Times New Roman" w:cs="Times New Roman"/>
          <w:color w:val="000000"/>
          <w:sz w:val="27"/>
          <w:szCs w:val="27"/>
          <w:lang w:eastAsia="pl-PL"/>
        </w:rPr>
        <w:br/>
        <w:t>Termin otwarcia licytacji elektronicznej: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t>Termin i warunki zamknięcia licytacji elektronicznej:</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Wymagania dotyczące zabezpieczenia należytego wykonania umowy:</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br/>
        <w:t>Informacje dodatkowe:</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b/>
          <w:bCs/>
          <w:color w:val="000000"/>
          <w:sz w:val="27"/>
          <w:szCs w:val="27"/>
          <w:lang w:eastAsia="pl-PL"/>
        </w:rPr>
        <w:lastRenderedPageBreak/>
        <w:t>IV.5) ZMIANA UMOWY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20572B">
        <w:rPr>
          <w:rFonts w:ascii="Times New Roman" w:eastAsia="Times New Roman" w:hAnsi="Times New Roman" w:cs="Times New Roman"/>
          <w:color w:val="000000"/>
          <w:sz w:val="27"/>
          <w:szCs w:val="27"/>
          <w:lang w:eastAsia="pl-PL"/>
        </w:rPr>
        <w:t> Tak</w:t>
      </w:r>
      <w:r w:rsidRPr="0020572B">
        <w:rPr>
          <w:rFonts w:ascii="Times New Roman" w:eastAsia="Times New Roman" w:hAnsi="Times New Roman" w:cs="Times New Roman"/>
          <w:color w:val="000000"/>
          <w:sz w:val="27"/>
          <w:szCs w:val="27"/>
          <w:lang w:eastAsia="pl-PL"/>
        </w:rPr>
        <w:br/>
        <w:t>Należy wskazać zakres, charakter zmian oraz warunki wprowadzenia zmian:</w:t>
      </w:r>
      <w:r w:rsidRPr="0020572B">
        <w:rPr>
          <w:rFonts w:ascii="Times New Roman" w:eastAsia="Times New Roman" w:hAnsi="Times New Roman" w:cs="Times New Roman"/>
          <w:color w:val="000000"/>
          <w:sz w:val="27"/>
          <w:szCs w:val="27"/>
          <w:lang w:eastAsia="pl-PL"/>
        </w:rPr>
        <w:br/>
        <w:t xml:space="preserve">1. Wszelkie zmiany umowy wymagają pod rygorem nieważności formy pisemnej. 2. Na podstawie art. 144, ust. 1 ustawy Prawo zamówień publicznych ZAMAWIAJĄCY przewiduje zmiany zawartej Umowy w formie aneksu, w szczególności w następujących sytuacjach: a) w przypadku, gdy nastąpi zmiana stanu prawnego lub powszechnie obowiązujących przepisów prawa, mająca wpływ na termin realizacji przedmiotu umowy; b) w sytuacji, gdy wystąpi okoliczność leżąca po stronie Zamawiającego, uniemożliwiająca lub znacznie utrudniająca realizacje przedmiotu umowy w terminie; 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t>
      </w:r>
      <w:r w:rsidRPr="0020572B">
        <w:rPr>
          <w:rFonts w:ascii="Times New Roman" w:eastAsia="Times New Roman" w:hAnsi="Times New Roman" w:cs="Times New Roman"/>
          <w:color w:val="000000"/>
          <w:sz w:val="27"/>
          <w:szCs w:val="27"/>
          <w:lang w:eastAsia="pl-PL"/>
        </w:rPr>
        <w:lastRenderedPageBreak/>
        <w:t>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e) w przypadku zmiany nazw, siedziby stron umowy, numerów kont bankowych; f) gdy powstała możliwość dokonania nowszych i korzystniejszych dla Zamawiającego rozwiązań technologicznych i technicznych, niż te istniejące w chwili podpisania umowy, nie prowadzących do zmiany przedmiotu zamówienia; 3. W sytuacjach, o których mowa w ust. 2., termin realizacji umowy może ulec przedłużeniu o czas trwania okoliczności stanowiących przeszkodę w terminowej i zgodnej z umową realizacji przedmiotu umowy. 4. Wprowadzenie zmian, o których mowa w ust. 2.,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5. Zmiana postanowień zawartej Umowy może nastąpić wyłącznie za zgodą obu Stron. Zmiana umowy wymaga formy pisemnej pod rygorem nieważności. 6. Warunkiem zmiany treści umowy jest podpisanie protokołu konieczności.</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IV.6) INFORMACJE ADMINISTRACYJNE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IV.6.1) Sposób udostępniania informacji o charakterze poufnym </w:t>
      </w:r>
      <w:r w:rsidRPr="0020572B">
        <w:rPr>
          <w:rFonts w:ascii="Times New Roman" w:eastAsia="Times New Roman" w:hAnsi="Times New Roman" w:cs="Times New Roman"/>
          <w:i/>
          <w:iCs/>
          <w:color w:val="000000"/>
          <w:sz w:val="27"/>
          <w:szCs w:val="27"/>
          <w:lang w:eastAsia="pl-PL"/>
        </w:rPr>
        <w:t>(jeżeli dotyczy):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Środki służące ochronie informacji o charakterze poufnym</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lastRenderedPageBreak/>
        <w:br/>
      </w:r>
      <w:r w:rsidRPr="0020572B">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20572B">
        <w:rPr>
          <w:rFonts w:ascii="Times New Roman" w:eastAsia="Times New Roman" w:hAnsi="Times New Roman" w:cs="Times New Roman"/>
          <w:color w:val="000000"/>
          <w:sz w:val="27"/>
          <w:szCs w:val="27"/>
          <w:lang w:eastAsia="pl-PL"/>
        </w:rPr>
        <w:br/>
        <w:t>Data: 12.01.2021, godzina: 10:00,</w:t>
      </w:r>
      <w:r w:rsidRPr="0020572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20572B">
        <w:rPr>
          <w:rFonts w:ascii="Times New Roman" w:eastAsia="Times New Roman" w:hAnsi="Times New Roman" w:cs="Times New Roman"/>
          <w:color w:val="000000"/>
          <w:sz w:val="27"/>
          <w:szCs w:val="27"/>
          <w:lang w:eastAsia="pl-PL"/>
        </w:rPr>
        <w:br/>
        <w:t>Nie</w:t>
      </w:r>
      <w:r w:rsidRPr="0020572B">
        <w:rPr>
          <w:rFonts w:ascii="Times New Roman" w:eastAsia="Times New Roman" w:hAnsi="Times New Roman" w:cs="Times New Roman"/>
          <w:color w:val="000000"/>
          <w:sz w:val="27"/>
          <w:szCs w:val="27"/>
          <w:lang w:eastAsia="pl-PL"/>
        </w:rPr>
        <w:br/>
        <w:t>Wskazać powody:</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20572B">
        <w:rPr>
          <w:rFonts w:ascii="Times New Roman" w:eastAsia="Times New Roman" w:hAnsi="Times New Roman" w:cs="Times New Roman"/>
          <w:color w:val="000000"/>
          <w:sz w:val="27"/>
          <w:szCs w:val="27"/>
          <w:lang w:eastAsia="pl-PL"/>
        </w:rPr>
        <w:br/>
        <w:t>&gt;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IV.6.3) Termin związania ofertą: </w:t>
      </w:r>
      <w:r w:rsidRPr="0020572B">
        <w:rPr>
          <w:rFonts w:ascii="Times New Roman" w:eastAsia="Times New Roman" w:hAnsi="Times New Roman" w:cs="Times New Roman"/>
          <w:color w:val="000000"/>
          <w:sz w:val="27"/>
          <w:szCs w:val="27"/>
          <w:lang w:eastAsia="pl-PL"/>
        </w:rPr>
        <w:t>do: okres w dniach: 30 (od ostatecznego terminu składania ofert)</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20572B">
        <w:rPr>
          <w:rFonts w:ascii="Times New Roman" w:eastAsia="Times New Roman" w:hAnsi="Times New Roman" w:cs="Times New Roman"/>
          <w:color w:val="000000"/>
          <w:sz w:val="27"/>
          <w:szCs w:val="27"/>
          <w:lang w:eastAsia="pl-PL"/>
        </w:rPr>
        <w:t> Nie</w:t>
      </w:r>
      <w:r w:rsidRPr="0020572B">
        <w:rPr>
          <w:rFonts w:ascii="Times New Roman" w:eastAsia="Times New Roman" w:hAnsi="Times New Roman" w:cs="Times New Roman"/>
          <w:color w:val="000000"/>
          <w:sz w:val="27"/>
          <w:szCs w:val="27"/>
          <w:lang w:eastAsia="pl-PL"/>
        </w:rPr>
        <w:br/>
      </w:r>
      <w:r w:rsidRPr="0020572B">
        <w:rPr>
          <w:rFonts w:ascii="Times New Roman" w:eastAsia="Times New Roman" w:hAnsi="Times New Roman" w:cs="Times New Roman"/>
          <w:b/>
          <w:bCs/>
          <w:color w:val="000000"/>
          <w:sz w:val="27"/>
          <w:szCs w:val="27"/>
          <w:lang w:eastAsia="pl-PL"/>
        </w:rPr>
        <w:t>IV.6.5) Informacje dodatkowe:</w:t>
      </w:r>
      <w:r w:rsidRPr="0020572B">
        <w:rPr>
          <w:rFonts w:ascii="Times New Roman" w:eastAsia="Times New Roman" w:hAnsi="Times New Roman" w:cs="Times New Roman"/>
          <w:color w:val="000000"/>
          <w:sz w:val="27"/>
          <w:szCs w:val="27"/>
          <w:lang w:eastAsia="pl-PL"/>
        </w:rPr>
        <w:br/>
      </w:r>
    </w:p>
    <w:p w:rsidR="0020572B" w:rsidRPr="0020572B" w:rsidRDefault="0020572B" w:rsidP="0020572B">
      <w:pPr>
        <w:spacing w:after="0" w:line="450" w:lineRule="atLeast"/>
        <w:jc w:val="center"/>
        <w:rPr>
          <w:rFonts w:ascii="Times New Roman" w:eastAsia="Times New Roman" w:hAnsi="Times New Roman" w:cs="Times New Roman"/>
          <w:b/>
          <w:bCs/>
          <w:color w:val="000000"/>
          <w:sz w:val="36"/>
          <w:szCs w:val="36"/>
          <w:lang w:eastAsia="pl-PL"/>
        </w:rPr>
      </w:pPr>
      <w:r w:rsidRPr="0020572B">
        <w:rPr>
          <w:rFonts w:ascii="Times New Roman" w:eastAsia="Times New Roman" w:hAnsi="Times New Roman" w:cs="Times New Roman"/>
          <w:b/>
          <w:bCs/>
          <w:color w:val="000000"/>
          <w:sz w:val="36"/>
          <w:szCs w:val="36"/>
          <w:u w:val="single"/>
          <w:lang w:eastAsia="pl-PL"/>
        </w:rPr>
        <w:t>ZAŁĄCZNIK I - INFORMACJE DOTYCZĄCE OFERT CZĘŚCIOWYCH</w:t>
      </w: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p>
    <w:p w:rsidR="0020572B" w:rsidRPr="0020572B" w:rsidRDefault="0020572B" w:rsidP="0020572B">
      <w:pPr>
        <w:spacing w:after="0" w:line="450" w:lineRule="atLeast"/>
        <w:rPr>
          <w:rFonts w:ascii="Times New Roman" w:eastAsia="Times New Roman" w:hAnsi="Times New Roman" w:cs="Times New Roman"/>
          <w:color w:val="000000"/>
          <w:sz w:val="27"/>
          <w:szCs w:val="27"/>
          <w:lang w:eastAsia="pl-PL"/>
        </w:rPr>
      </w:pPr>
    </w:p>
    <w:p w:rsidR="0020572B" w:rsidRPr="0020572B" w:rsidRDefault="0020572B" w:rsidP="0020572B">
      <w:pPr>
        <w:spacing w:after="270" w:line="450" w:lineRule="atLeast"/>
        <w:rPr>
          <w:rFonts w:ascii="Times New Roman" w:eastAsia="Times New Roman" w:hAnsi="Times New Roman" w:cs="Times New Roman"/>
          <w:color w:val="000000"/>
          <w:sz w:val="27"/>
          <w:szCs w:val="27"/>
          <w:lang w:eastAsia="pl-PL"/>
        </w:rPr>
      </w:pPr>
    </w:p>
    <w:p w:rsidR="0020572B" w:rsidRPr="0020572B" w:rsidRDefault="0020572B" w:rsidP="0020572B">
      <w:pPr>
        <w:spacing w:after="0" w:line="240" w:lineRule="auto"/>
        <w:rPr>
          <w:rFonts w:ascii="Times New Roman" w:eastAsia="Times New Roman" w:hAnsi="Times New Roman" w:cs="Times New Roman"/>
          <w:sz w:val="24"/>
          <w:szCs w:val="24"/>
          <w:lang w:eastAsia="pl-PL"/>
        </w:rPr>
      </w:pPr>
      <w:r w:rsidRPr="0020572B">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20572B" w:rsidRPr="0020572B" w:rsidTr="0020572B">
        <w:trPr>
          <w:tblCellSpacing w:w="15" w:type="dxa"/>
        </w:trPr>
        <w:tc>
          <w:tcPr>
            <w:tcW w:w="0" w:type="auto"/>
            <w:vAlign w:val="center"/>
            <w:hideMark/>
          </w:tcPr>
          <w:p w:rsidR="0020572B" w:rsidRPr="0020572B" w:rsidRDefault="0020572B" w:rsidP="0020572B">
            <w:pPr>
              <w:spacing w:after="0" w:line="240" w:lineRule="auto"/>
              <w:rPr>
                <w:rFonts w:ascii="Times New Roman" w:eastAsia="Times New Roman" w:hAnsi="Times New Roman" w:cs="Times New Roman"/>
                <w:color w:val="000000"/>
                <w:sz w:val="27"/>
                <w:szCs w:val="27"/>
                <w:lang w:eastAsia="pl-PL"/>
              </w:rPr>
            </w:pPr>
            <w:r w:rsidRPr="0020572B">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5" o:title=""/>
                </v:shape>
                <w:control r:id="rId6" w:name="DefaultOcxName" w:shapeid="_x0000_i1027"/>
              </w:object>
            </w:r>
          </w:p>
        </w:tc>
      </w:tr>
    </w:tbl>
    <w:p w:rsidR="0020572B" w:rsidRDefault="0020572B"/>
    <w:p w:rsidR="0020572B" w:rsidRDefault="0020572B"/>
    <w:sectPr w:rsidR="0020572B" w:rsidSect="0020572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72B"/>
    <w:rsid w:val="0020572B"/>
    <w:rsid w:val="007F72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121640">
      <w:bodyDiv w:val="1"/>
      <w:marLeft w:val="0"/>
      <w:marRight w:val="0"/>
      <w:marTop w:val="0"/>
      <w:marBottom w:val="0"/>
      <w:divBdr>
        <w:top w:val="none" w:sz="0" w:space="0" w:color="auto"/>
        <w:left w:val="none" w:sz="0" w:space="0" w:color="auto"/>
        <w:bottom w:val="none" w:sz="0" w:space="0" w:color="auto"/>
        <w:right w:val="none" w:sz="0" w:space="0" w:color="auto"/>
      </w:divBdr>
      <w:divsChild>
        <w:div w:id="1328437508">
          <w:marLeft w:val="0"/>
          <w:marRight w:val="0"/>
          <w:marTop w:val="0"/>
          <w:marBottom w:val="0"/>
          <w:divBdr>
            <w:top w:val="none" w:sz="0" w:space="0" w:color="auto"/>
            <w:left w:val="none" w:sz="0" w:space="0" w:color="auto"/>
            <w:bottom w:val="none" w:sz="0" w:space="0" w:color="auto"/>
            <w:right w:val="none" w:sz="0" w:space="0" w:color="auto"/>
          </w:divBdr>
          <w:divsChild>
            <w:div w:id="1824735608">
              <w:marLeft w:val="0"/>
              <w:marRight w:val="0"/>
              <w:marTop w:val="0"/>
              <w:marBottom w:val="0"/>
              <w:divBdr>
                <w:top w:val="none" w:sz="0" w:space="0" w:color="auto"/>
                <w:left w:val="none" w:sz="0" w:space="0" w:color="auto"/>
                <w:bottom w:val="none" w:sz="0" w:space="0" w:color="auto"/>
                <w:right w:val="none" w:sz="0" w:space="0" w:color="auto"/>
              </w:divBdr>
            </w:div>
            <w:div w:id="935557352">
              <w:marLeft w:val="0"/>
              <w:marRight w:val="0"/>
              <w:marTop w:val="0"/>
              <w:marBottom w:val="0"/>
              <w:divBdr>
                <w:top w:val="none" w:sz="0" w:space="0" w:color="auto"/>
                <w:left w:val="none" w:sz="0" w:space="0" w:color="auto"/>
                <w:bottom w:val="none" w:sz="0" w:space="0" w:color="auto"/>
                <w:right w:val="none" w:sz="0" w:space="0" w:color="auto"/>
              </w:divBdr>
            </w:div>
            <w:div w:id="714550516">
              <w:marLeft w:val="0"/>
              <w:marRight w:val="0"/>
              <w:marTop w:val="0"/>
              <w:marBottom w:val="0"/>
              <w:divBdr>
                <w:top w:val="none" w:sz="0" w:space="0" w:color="auto"/>
                <w:left w:val="none" w:sz="0" w:space="0" w:color="auto"/>
                <w:bottom w:val="none" w:sz="0" w:space="0" w:color="auto"/>
                <w:right w:val="none" w:sz="0" w:space="0" w:color="auto"/>
              </w:divBdr>
              <w:divsChild>
                <w:div w:id="2017078449">
                  <w:marLeft w:val="0"/>
                  <w:marRight w:val="0"/>
                  <w:marTop w:val="0"/>
                  <w:marBottom w:val="0"/>
                  <w:divBdr>
                    <w:top w:val="none" w:sz="0" w:space="0" w:color="auto"/>
                    <w:left w:val="none" w:sz="0" w:space="0" w:color="auto"/>
                    <w:bottom w:val="none" w:sz="0" w:space="0" w:color="auto"/>
                    <w:right w:val="none" w:sz="0" w:space="0" w:color="auto"/>
                  </w:divBdr>
                </w:div>
              </w:divsChild>
            </w:div>
            <w:div w:id="237447764">
              <w:marLeft w:val="0"/>
              <w:marRight w:val="0"/>
              <w:marTop w:val="0"/>
              <w:marBottom w:val="0"/>
              <w:divBdr>
                <w:top w:val="none" w:sz="0" w:space="0" w:color="auto"/>
                <w:left w:val="none" w:sz="0" w:space="0" w:color="auto"/>
                <w:bottom w:val="none" w:sz="0" w:space="0" w:color="auto"/>
                <w:right w:val="none" w:sz="0" w:space="0" w:color="auto"/>
              </w:divBdr>
              <w:divsChild>
                <w:div w:id="889848329">
                  <w:marLeft w:val="0"/>
                  <w:marRight w:val="0"/>
                  <w:marTop w:val="0"/>
                  <w:marBottom w:val="0"/>
                  <w:divBdr>
                    <w:top w:val="none" w:sz="0" w:space="0" w:color="auto"/>
                    <w:left w:val="none" w:sz="0" w:space="0" w:color="auto"/>
                    <w:bottom w:val="none" w:sz="0" w:space="0" w:color="auto"/>
                    <w:right w:val="none" w:sz="0" w:space="0" w:color="auto"/>
                  </w:divBdr>
                </w:div>
              </w:divsChild>
            </w:div>
            <w:div w:id="1040669946">
              <w:marLeft w:val="0"/>
              <w:marRight w:val="0"/>
              <w:marTop w:val="0"/>
              <w:marBottom w:val="0"/>
              <w:divBdr>
                <w:top w:val="none" w:sz="0" w:space="0" w:color="auto"/>
                <w:left w:val="none" w:sz="0" w:space="0" w:color="auto"/>
                <w:bottom w:val="none" w:sz="0" w:space="0" w:color="auto"/>
                <w:right w:val="none" w:sz="0" w:space="0" w:color="auto"/>
              </w:divBdr>
              <w:divsChild>
                <w:div w:id="1581450477">
                  <w:marLeft w:val="0"/>
                  <w:marRight w:val="0"/>
                  <w:marTop w:val="0"/>
                  <w:marBottom w:val="0"/>
                  <w:divBdr>
                    <w:top w:val="none" w:sz="0" w:space="0" w:color="auto"/>
                    <w:left w:val="none" w:sz="0" w:space="0" w:color="auto"/>
                    <w:bottom w:val="none" w:sz="0" w:space="0" w:color="auto"/>
                    <w:right w:val="none" w:sz="0" w:space="0" w:color="auto"/>
                  </w:divBdr>
                </w:div>
                <w:div w:id="146090104">
                  <w:marLeft w:val="0"/>
                  <w:marRight w:val="0"/>
                  <w:marTop w:val="0"/>
                  <w:marBottom w:val="0"/>
                  <w:divBdr>
                    <w:top w:val="none" w:sz="0" w:space="0" w:color="auto"/>
                    <w:left w:val="none" w:sz="0" w:space="0" w:color="auto"/>
                    <w:bottom w:val="none" w:sz="0" w:space="0" w:color="auto"/>
                    <w:right w:val="none" w:sz="0" w:space="0" w:color="auto"/>
                  </w:divBdr>
                </w:div>
                <w:div w:id="397359247">
                  <w:marLeft w:val="0"/>
                  <w:marRight w:val="0"/>
                  <w:marTop w:val="0"/>
                  <w:marBottom w:val="0"/>
                  <w:divBdr>
                    <w:top w:val="none" w:sz="0" w:space="0" w:color="auto"/>
                    <w:left w:val="none" w:sz="0" w:space="0" w:color="auto"/>
                    <w:bottom w:val="none" w:sz="0" w:space="0" w:color="auto"/>
                    <w:right w:val="none" w:sz="0" w:space="0" w:color="auto"/>
                  </w:divBdr>
                </w:div>
                <w:div w:id="1343968373">
                  <w:marLeft w:val="0"/>
                  <w:marRight w:val="0"/>
                  <w:marTop w:val="0"/>
                  <w:marBottom w:val="0"/>
                  <w:divBdr>
                    <w:top w:val="none" w:sz="0" w:space="0" w:color="auto"/>
                    <w:left w:val="none" w:sz="0" w:space="0" w:color="auto"/>
                    <w:bottom w:val="none" w:sz="0" w:space="0" w:color="auto"/>
                    <w:right w:val="none" w:sz="0" w:space="0" w:color="auto"/>
                  </w:divBdr>
                </w:div>
              </w:divsChild>
            </w:div>
            <w:div w:id="1696341216">
              <w:marLeft w:val="0"/>
              <w:marRight w:val="0"/>
              <w:marTop w:val="0"/>
              <w:marBottom w:val="0"/>
              <w:divBdr>
                <w:top w:val="none" w:sz="0" w:space="0" w:color="auto"/>
                <w:left w:val="none" w:sz="0" w:space="0" w:color="auto"/>
                <w:bottom w:val="none" w:sz="0" w:space="0" w:color="auto"/>
                <w:right w:val="none" w:sz="0" w:space="0" w:color="auto"/>
              </w:divBdr>
              <w:divsChild>
                <w:div w:id="2082753068">
                  <w:marLeft w:val="0"/>
                  <w:marRight w:val="0"/>
                  <w:marTop w:val="0"/>
                  <w:marBottom w:val="0"/>
                  <w:divBdr>
                    <w:top w:val="none" w:sz="0" w:space="0" w:color="auto"/>
                    <w:left w:val="none" w:sz="0" w:space="0" w:color="auto"/>
                    <w:bottom w:val="none" w:sz="0" w:space="0" w:color="auto"/>
                    <w:right w:val="none" w:sz="0" w:space="0" w:color="auto"/>
                  </w:divBdr>
                </w:div>
                <w:div w:id="553933653">
                  <w:marLeft w:val="0"/>
                  <w:marRight w:val="0"/>
                  <w:marTop w:val="0"/>
                  <w:marBottom w:val="0"/>
                  <w:divBdr>
                    <w:top w:val="none" w:sz="0" w:space="0" w:color="auto"/>
                    <w:left w:val="none" w:sz="0" w:space="0" w:color="auto"/>
                    <w:bottom w:val="none" w:sz="0" w:space="0" w:color="auto"/>
                    <w:right w:val="none" w:sz="0" w:space="0" w:color="auto"/>
                  </w:divBdr>
                </w:div>
                <w:div w:id="2115055599">
                  <w:marLeft w:val="0"/>
                  <w:marRight w:val="0"/>
                  <w:marTop w:val="0"/>
                  <w:marBottom w:val="0"/>
                  <w:divBdr>
                    <w:top w:val="none" w:sz="0" w:space="0" w:color="auto"/>
                    <w:left w:val="none" w:sz="0" w:space="0" w:color="auto"/>
                    <w:bottom w:val="none" w:sz="0" w:space="0" w:color="auto"/>
                    <w:right w:val="none" w:sz="0" w:space="0" w:color="auto"/>
                  </w:divBdr>
                </w:div>
                <w:div w:id="1994328939">
                  <w:marLeft w:val="0"/>
                  <w:marRight w:val="0"/>
                  <w:marTop w:val="0"/>
                  <w:marBottom w:val="0"/>
                  <w:divBdr>
                    <w:top w:val="none" w:sz="0" w:space="0" w:color="auto"/>
                    <w:left w:val="none" w:sz="0" w:space="0" w:color="auto"/>
                    <w:bottom w:val="none" w:sz="0" w:space="0" w:color="auto"/>
                    <w:right w:val="none" w:sz="0" w:space="0" w:color="auto"/>
                  </w:divBdr>
                </w:div>
                <w:div w:id="204029158">
                  <w:marLeft w:val="0"/>
                  <w:marRight w:val="0"/>
                  <w:marTop w:val="0"/>
                  <w:marBottom w:val="0"/>
                  <w:divBdr>
                    <w:top w:val="none" w:sz="0" w:space="0" w:color="auto"/>
                    <w:left w:val="none" w:sz="0" w:space="0" w:color="auto"/>
                    <w:bottom w:val="none" w:sz="0" w:space="0" w:color="auto"/>
                    <w:right w:val="none" w:sz="0" w:space="0" w:color="auto"/>
                  </w:divBdr>
                </w:div>
                <w:div w:id="1751268092">
                  <w:marLeft w:val="0"/>
                  <w:marRight w:val="0"/>
                  <w:marTop w:val="0"/>
                  <w:marBottom w:val="0"/>
                  <w:divBdr>
                    <w:top w:val="none" w:sz="0" w:space="0" w:color="auto"/>
                    <w:left w:val="none" w:sz="0" w:space="0" w:color="auto"/>
                    <w:bottom w:val="none" w:sz="0" w:space="0" w:color="auto"/>
                    <w:right w:val="none" w:sz="0" w:space="0" w:color="auto"/>
                  </w:divBdr>
                </w:div>
                <w:div w:id="1973946057">
                  <w:marLeft w:val="0"/>
                  <w:marRight w:val="0"/>
                  <w:marTop w:val="0"/>
                  <w:marBottom w:val="0"/>
                  <w:divBdr>
                    <w:top w:val="none" w:sz="0" w:space="0" w:color="auto"/>
                    <w:left w:val="none" w:sz="0" w:space="0" w:color="auto"/>
                    <w:bottom w:val="none" w:sz="0" w:space="0" w:color="auto"/>
                    <w:right w:val="none" w:sz="0" w:space="0" w:color="auto"/>
                  </w:divBdr>
                </w:div>
              </w:divsChild>
            </w:div>
            <w:div w:id="915944234">
              <w:marLeft w:val="0"/>
              <w:marRight w:val="0"/>
              <w:marTop w:val="0"/>
              <w:marBottom w:val="0"/>
              <w:divBdr>
                <w:top w:val="none" w:sz="0" w:space="0" w:color="auto"/>
                <w:left w:val="none" w:sz="0" w:space="0" w:color="auto"/>
                <w:bottom w:val="none" w:sz="0" w:space="0" w:color="auto"/>
                <w:right w:val="none" w:sz="0" w:space="0" w:color="auto"/>
              </w:divBdr>
              <w:divsChild>
                <w:div w:id="1186364227">
                  <w:marLeft w:val="0"/>
                  <w:marRight w:val="0"/>
                  <w:marTop w:val="0"/>
                  <w:marBottom w:val="0"/>
                  <w:divBdr>
                    <w:top w:val="none" w:sz="0" w:space="0" w:color="auto"/>
                    <w:left w:val="none" w:sz="0" w:space="0" w:color="auto"/>
                    <w:bottom w:val="none" w:sz="0" w:space="0" w:color="auto"/>
                    <w:right w:val="none" w:sz="0" w:space="0" w:color="auto"/>
                  </w:divBdr>
                </w:div>
                <w:div w:id="1909880892">
                  <w:marLeft w:val="0"/>
                  <w:marRight w:val="0"/>
                  <w:marTop w:val="0"/>
                  <w:marBottom w:val="0"/>
                  <w:divBdr>
                    <w:top w:val="none" w:sz="0" w:space="0" w:color="auto"/>
                    <w:left w:val="none" w:sz="0" w:space="0" w:color="auto"/>
                    <w:bottom w:val="none" w:sz="0" w:space="0" w:color="auto"/>
                    <w:right w:val="none" w:sz="0" w:space="0" w:color="auto"/>
                  </w:divBdr>
                </w:div>
              </w:divsChild>
            </w:div>
            <w:div w:id="1826586565">
              <w:marLeft w:val="0"/>
              <w:marRight w:val="0"/>
              <w:marTop w:val="0"/>
              <w:marBottom w:val="0"/>
              <w:divBdr>
                <w:top w:val="none" w:sz="0" w:space="0" w:color="auto"/>
                <w:left w:val="none" w:sz="0" w:space="0" w:color="auto"/>
                <w:bottom w:val="none" w:sz="0" w:space="0" w:color="auto"/>
                <w:right w:val="none" w:sz="0" w:space="0" w:color="auto"/>
              </w:divBdr>
              <w:divsChild>
                <w:div w:id="2009870583">
                  <w:marLeft w:val="0"/>
                  <w:marRight w:val="0"/>
                  <w:marTop w:val="0"/>
                  <w:marBottom w:val="0"/>
                  <w:divBdr>
                    <w:top w:val="none" w:sz="0" w:space="0" w:color="auto"/>
                    <w:left w:val="none" w:sz="0" w:space="0" w:color="auto"/>
                    <w:bottom w:val="none" w:sz="0" w:space="0" w:color="auto"/>
                    <w:right w:val="none" w:sz="0" w:space="0" w:color="auto"/>
                  </w:divBdr>
                </w:div>
                <w:div w:id="2018917761">
                  <w:marLeft w:val="0"/>
                  <w:marRight w:val="0"/>
                  <w:marTop w:val="0"/>
                  <w:marBottom w:val="0"/>
                  <w:divBdr>
                    <w:top w:val="none" w:sz="0" w:space="0" w:color="auto"/>
                    <w:left w:val="none" w:sz="0" w:space="0" w:color="auto"/>
                    <w:bottom w:val="none" w:sz="0" w:space="0" w:color="auto"/>
                    <w:right w:val="none" w:sz="0" w:space="0" w:color="auto"/>
                  </w:divBdr>
                </w:div>
                <w:div w:id="686833581">
                  <w:marLeft w:val="0"/>
                  <w:marRight w:val="0"/>
                  <w:marTop w:val="0"/>
                  <w:marBottom w:val="0"/>
                  <w:divBdr>
                    <w:top w:val="none" w:sz="0" w:space="0" w:color="auto"/>
                    <w:left w:val="none" w:sz="0" w:space="0" w:color="auto"/>
                    <w:bottom w:val="none" w:sz="0" w:space="0" w:color="auto"/>
                    <w:right w:val="none" w:sz="0" w:space="0" w:color="auto"/>
                  </w:divBdr>
                </w:div>
                <w:div w:id="1565414419">
                  <w:marLeft w:val="0"/>
                  <w:marRight w:val="0"/>
                  <w:marTop w:val="0"/>
                  <w:marBottom w:val="0"/>
                  <w:divBdr>
                    <w:top w:val="none" w:sz="0" w:space="0" w:color="auto"/>
                    <w:left w:val="none" w:sz="0" w:space="0" w:color="auto"/>
                    <w:bottom w:val="none" w:sz="0" w:space="0" w:color="auto"/>
                    <w:right w:val="none" w:sz="0" w:space="0" w:color="auto"/>
                  </w:divBdr>
                </w:div>
              </w:divsChild>
            </w:div>
            <w:div w:id="1724714484">
              <w:marLeft w:val="0"/>
              <w:marRight w:val="0"/>
              <w:marTop w:val="0"/>
              <w:marBottom w:val="0"/>
              <w:divBdr>
                <w:top w:val="none" w:sz="0" w:space="0" w:color="auto"/>
                <w:left w:val="none" w:sz="0" w:space="0" w:color="auto"/>
                <w:bottom w:val="none" w:sz="0" w:space="0" w:color="auto"/>
                <w:right w:val="none" w:sz="0" w:space="0" w:color="auto"/>
              </w:divBdr>
              <w:divsChild>
                <w:div w:id="1607544852">
                  <w:marLeft w:val="0"/>
                  <w:marRight w:val="0"/>
                  <w:marTop w:val="0"/>
                  <w:marBottom w:val="0"/>
                  <w:divBdr>
                    <w:top w:val="none" w:sz="0" w:space="0" w:color="auto"/>
                    <w:left w:val="none" w:sz="0" w:space="0" w:color="auto"/>
                    <w:bottom w:val="none" w:sz="0" w:space="0" w:color="auto"/>
                    <w:right w:val="none" w:sz="0" w:space="0" w:color="auto"/>
                  </w:divBdr>
                </w:div>
                <w:div w:id="24411598">
                  <w:marLeft w:val="0"/>
                  <w:marRight w:val="0"/>
                  <w:marTop w:val="0"/>
                  <w:marBottom w:val="0"/>
                  <w:divBdr>
                    <w:top w:val="none" w:sz="0" w:space="0" w:color="auto"/>
                    <w:left w:val="none" w:sz="0" w:space="0" w:color="auto"/>
                    <w:bottom w:val="none" w:sz="0" w:space="0" w:color="auto"/>
                    <w:right w:val="none" w:sz="0" w:space="0" w:color="auto"/>
                  </w:divBdr>
                </w:div>
                <w:div w:id="1928611144">
                  <w:marLeft w:val="0"/>
                  <w:marRight w:val="0"/>
                  <w:marTop w:val="0"/>
                  <w:marBottom w:val="0"/>
                  <w:divBdr>
                    <w:top w:val="none" w:sz="0" w:space="0" w:color="auto"/>
                    <w:left w:val="none" w:sz="0" w:space="0" w:color="auto"/>
                    <w:bottom w:val="none" w:sz="0" w:space="0" w:color="auto"/>
                    <w:right w:val="none" w:sz="0" w:space="0" w:color="auto"/>
                  </w:divBdr>
                </w:div>
                <w:div w:id="75790908">
                  <w:marLeft w:val="0"/>
                  <w:marRight w:val="0"/>
                  <w:marTop w:val="0"/>
                  <w:marBottom w:val="0"/>
                  <w:divBdr>
                    <w:top w:val="none" w:sz="0" w:space="0" w:color="auto"/>
                    <w:left w:val="none" w:sz="0" w:space="0" w:color="auto"/>
                    <w:bottom w:val="none" w:sz="0" w:space="0" w:color="auto"/>
                    <w:right w:val="none" w:sz="0" w:space="0" w:color="auto"/>
                  </w:divBdr>
                </w:div>
                <w:div w:id="1764842829">
                  <w:marLeft w:val="0"/>
                  <w:marRight w:val="0"/>
                  <w:marTop w:val="0"/>
                  <w:marBottom w:val="0"/>
                  <w:divBdr>
                    <w:top w:val="none" w:sz="0" w:space="0" w:color="auto"/>
                    <w:left w:val="none" w:sz="0" w:space="0" w:color="auto"/>
                    <w:bottom w:val="none" w:sz="0" w:space="0" w:color="auto"/>
                    <w:right w:val="none" w:sz="0" w:space="0" w:color="auto"/>
                  </w:divBdr>
                </w:div>
                <w:div w:id="2045709136">
                  <w:marLeft w:val="0"/>
                  <w:marRight w:val="0"/>
                  <w:marTop w:val="0"/>
                  <w:marBottom w:val="0"/>
                  <w:divBdr>
                    <w:top w:val="none" w:sz="0" w:space="0" w:color="auto"/>
                    <w:left w:val="none" w:sz="0" w:space="0" w:color="auto"/>
                    <w:bottom w:val="none" w:sz="0" w:space="0" w:color="auto"/>
                    <w:right w:val="none" w:sz="0" w:space="0" w:color="auto"/>
                  </w:divBdr>
                </w:div>
                <w:div w:id="2064677172">
                  <w:marLeft w:val="0"/>
                  <w:marRight w:val="0"/>
                  <w:marTop w:val="0"/>
                  <w:marBottom w:val="0"/>
                  <w:divBdr>
                    <w:top w:val="none" w:sz="0" w:space="0" w:color="auto"/>
                    <w:left w:val="none" w:sz="0" w:space="0" w:color="auto"/>
                    <w:bottom w:val="none" w:sz="0" w:space="0" w:color="auto"/>
                    <w:right w:val="none" w:sz="0" w:space="0" w:color="auto"/>
                  </w:divBdr>
                </w:div>
                <w:div w:id="703214315">
                  <w:marLeft w:val="0"/>
                  <w:marRight w:val="0"/>
                  <w:marTop w:val="0"/>
                  <w:marBottom w:val="0"/>
                  <w:divBdr>
                    <w:top w:val="none" w:sz="0" w:space="0" w:color="auto"/>
                    <w:left w:val="none" w:sz="0" w:space="0" w:color="auto"/>
                    <w:bottom w:val="none" w:sz="0" w:space="0" w:color="auto"/>
                    <w:right w:val="none" w:sz="0" w:space="0" w:color="auto"/>
                  </w:divBdr>
                </w:div>
              </w:divsChild>
            </w:div>
            <w:div w:id="11249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4468</Words>
  <Characters>26813</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cp:revision>
  <dcterms:created xsi:type="dcterms:W3CDTF">2020-12-28T17:02:00Z</dcterms:created>
  <dcterms:modified xsi:type="dcterms:W3CDTF">2020-12-28T17:02:00Z</dcterms:modified>
</cp:coreProperties>
</file>