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275B6A">
      <w:pPr>
        <w:rPr>
          <w:rFonts w:ascii="Times New Roman" w:hAnsi="Times New Roman" w:cs="Times New Roman"/>
          <w:sz w:val="24"/>
          <w:szCs w:val="24"/>
        </w:rPr>
      </w:pPr>
      <w:r>
        <w:rPr>
          <w:rFonts w:ascii="Times New Roman" w:hAnsi="Times New Roman" w:cs="Times New Roman"/>
          <w:sz w:val="24"/>
          <w:szCs w:val="24"/>
        </w:rPr>
        <w:t>FZ-1/5416/KB/20</w:t>
      </w:r>
      <w:r w:rsidR="005C02C3">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033A6A" w:rsidRDefault="00706CDA" w:rsidP="00A84416">
      <w:pPr>
        <w:spacing w:after="0" w:line="240" w:lineRule="auto"/>
        <w:jc w:val="center"/>
        <w:rPr>
          <w:rFonts w:ascii="Times New Roman" w:hAnsi="Times New Roman" w:cs="Times New Roman"/>
          <w:sz w:val="24"/>
          <w:lang w:eastAsia="pl-PL"/>
        </w:rPr>
      </w:pPr>
      <w:r w:rsidRPr="00033A6A">
        <w:rPr>
          <w:rFonts w:ascii="Times New Roman" w:hAnsi="Times New Roman" w:cs="Times New Roman"/>
          <w:sz w:val="24"/>
          <w:lang w:eastAsia="pl-PL"/>
        </w:rPr>
        <w:t>w postępowaniu o udzielenie zamówienia publicznego prowadzonego</w:t>
      </w:r>
    </w:p>
    <w:p w:rsidR="00D06BC8" w:rsidRPr="00033A6A" w:rsidRDefault="00706CDA" w:rsidP="00A84416">
      <w:pPr>
        <w:spacing w:after="0" w:line="240" w:lineRule="auto"/>
        <w:jc w:val="center"/>
        <w:rPr>
          <w:rFonts w:ascii="Times New Roman" w:hAnsi="Times New Roman" w:cs="Times New Roman"/>
          <w:sz w:val="24"/>
          <w:lang w:eastAsia="pl-PL"/>
        </w:rPr>
      </w:pPr>
      <w:r w:rsidRPr="00033A6A">
        <w:rPr>
          <w:rFonts w:ascii="Times New Roman" w:hAnsi="Times New Roman" w:cs="Times New Roman"/>
          <w:sz w:val="24"/>
          <w:lang w:eastAsia="pl-PL"/>
        </w:rPr>
        <w:t>w trybi</w:t>
      </w:r>
      <w:r w:rsidR="00B400C2" w:rsidRPr="00033A6A">
        <w:rPr>
          <w:rFonts w:ascii="Times New Roman" w:hAnsi="Times New Roman" w:cs="Times New Roman"/>
          <w:sz w:val="24"/>
          <w:lang w:eastAsia="pl-PL"/>
        </w:rPr>
        <w:t>e przetargu nieograniczonego</w:t>
      </w:r>
      <w:r w:rsidR="00937BA1">
        <w:rPr>
          <w:rFonts w:ascii="Times New Roman" w:hAnsi="Times New Roman" w:cs="Times New Roman"/>
          <w:sz w:val="24"/>
          <w:lang w:eastAsia="pl-PL"/>
        </w:rPr>
        <w:t>:</w:t>
      </w:r>
    </w:p>
    <w:p w:rsidR="00D06BC8" w:rsidRPr="00033A6A" w:rsidRDefault="00D06BC8" w:rsidP="00CE557C">
      <w:pPr>
        <w:spacing w:after="0" w:line="240" w:lineRule="auto"/>
        <w:rPr>
          <w:rFonts w:ascii="Times New Roman" w:hAnsi="Times New Roman" w:cs="Times New Roman"/>
          <w:b/>
          <w:sz w:val="24"/>
        </w:rPr>
      </w:pPr>
    </w:p>
    <w:p w:rsidR="000C5306" w:rsidRDefault="00937BA1" w:rsidP="00B20D91">
      <w:pPr>
        <w:pStyle w:val="Akapitzlist1"/>
        <w:widowControl w:val="0"/>
        <w:ind w:left="0"/>
        <w:jc w:val="center"/>
        <w:rPr>
          <w:b/>
          <w:sz w:val="24"/>
        </w:rPr>
      </w:pPr>
      <w:r>
        <w:rPr>
          <w:b/>
          <w:sz w:val="24"/>
        </w:rPr>
        <w:t xml:space="preserve"> Dostawa </w:t>
      </w:r>
      <w:r w:rsidR="000C5306">
        <w:rPr>
          <w:b/>
          <w:sz w:val="24"/>
        </w:rPr>
        <w:t>materiał</w:t>
      </w:r>
      <w:r>
        <w:rPr>
          <w:b/>
          <w:sz w:val="24"/>
        </w:rPr>
        <w:t>ów</w:t>
      </w:r>
      <w:r w:rsidR="000C5306">
        <w:rPr>
          <w:b/>
          <w:sz w:val="24"/>
        </w:rPr>
        <w:t xml:space="preserve"> biurow</w:t>
      </w:r>
      <w:r>
        <w:rPr>
          <w:b/>
          <w:sz w:val="24"/>
        </w:rPr>
        <w:t>ych</w:t>
      </w:r>
      <w:r w:rsidR="00B20D91" w:rsidRPr="00F56BDE">
        <w:rPr>
          <w:b/>
          <w:sz w:val="24"/>
        </w:rPr>
        <w:t xml:space="preserve"> na potrzeby GIG</w:t>
      </w:r>
    </w:p>
    <w:p w:rsidR="00B20D91" w:rsidRPr="00F56BDE" w:rsidRDefault="00B20D91" w:rsidP="00B20D91">
      <w:pPr>
        <w:pStyle w:val="Akapitzlist1"/>
        <w:widowControl w:val="0"/>
        <w:ind w:left="0"/>
        <w:jc w:val="center"/>
        <w:rPr>
          <w:b/>
          <w:i/>
          <w:sz w:val="24"/>
          <w:u w:val="single"/>
        </w:rPr>
      </w:pPr>
      <w:r w:rsidRPr="00F56BDE">
        <w:rPr>
          <w:b/>
          <w:sz w:val="24"/>
        </w:rPr>
        <w:t xml:space="preserve"> na okres jednego roku</w:t>
      </w:r>
    </w:p>
    <w:p w:rsidR="00345AA7" w:rsidRPr="00033A6A" w:rsidRDefault="00345AA7" w:rsidP="00A84416">
      <w:pPr>
        <w:spacing w:after="0" w:line="240" w:lineRule="auto"/>
        <w:jc w:val="center"/>
        <w:rPr>
          <w:rFonts w:ascii="Times New Roman" w:hAnsi="Times New Roman" w:cs="Times New Roman"/>
          <w:sz w:val="24"/>
          <w:lang w:eastAsia="pl-PL"/>
        </w:rPr>
      </w:pPr>
    </w:p>
    <w:p w:rsidR="00706CDA" w:rsidRPr="00033A6A" w:rsidRDefault="00706CDA" w:rsidP="00A84416">
      <w:pPr>
        <w:spacing w:after="0" w:line="240" w:lineRule="auto"/>
        <w:jc w:val="center"/>
        <w:rPr>
          <w:rFonts w:ascii="Times New Roman" w:hAnsi="Times New Roman" w:cs="Times New Roman"/>
          <w:sz w:val="24"/>
          <w:lang w:eastAsia="pl-PL"/>
        </w:rPr>
      </w:pPr>
      <w:r w:rsidRPr="00033A6A">
        <w:rPr>
          <w:rFonts w:ascii="Times New Roman" w:hAnsi="Times New Roman" w:cs="Times New Roman"/>
          <w:sz w:val="24"/>
          <w:lang w:eastAsia="pl-PL"/>
        </w:rPr>
        <w:t xml:space="preserve">Zamówienie o wartości mniejszej niż kwoty określone w przepisach wydanych na podstawie </w:t>
      </w:r>
      <w:r w:rsidRPr="00033A6A">
        <w:rPr>
          <w:rFonts w:ascii="Times New Roman" w:hAnsi="Times New Roman" w:cs="Times New Roman"/>
          <w:sz w:val="24"/>
          <w:lang w:eastAsia="pl-PL"/>
        </w:rPr>
        <w:br/>
        <w:t>art. 11, ust. 8 ustawy z dnia 29 stycznia 200</w:t>
      </w:r>
      <w:r w:rsidR="00BB3D54" w:rsidRPr="00033A6A">
        <w:rPr>
          <w:rFonts w:ascii="Times New Roman" w:hAnsi="Times New Roman" w:cs="Times New Roman"/>
          <w:sz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B20D91" w:rsidRPr="003A5BC5" w:rsidRDefault="00B20D91" w:rsidP="00B20D91">
      <w:pPr>
        <w:spacing w:after="0" w:line="240" w:lineRule="auto"/>
        <w:jc w:val="center"/>
        <w:rPr>
          <w:rFonts w:ascii="Times New Roman" w:hAnsi="Times New Roman" w:cs="Times New Roman"/>
          <w:i/>
          <w:sz w:val="24"/>
        </w:rPr>
      </w:pPr>
      <w:r w:rsidRPr="003A5BC5">
        <w:rPr>
          <w:rFonts w:ascii="Times New Roman" w:hAnsi="Times New Roman" w:cs="Times New Roman"/>
          <w:i/>
          <w:sz w:val="24"/>
        </w:rPr>
        <w:t xml:space="preserve">Zamówienie będzie realizowane z różnych źródeł finansowania, w tym z projektów krajowych </w:t>
      </w:r>
      <w:r w:rsidRPr="003A5BC5">
        <w:rPr>
          <w:rFonts w:ascii="Times New Roman" w:hAnsi="Times New Roman" w:cs="Times New Roman"/>
          <w:i/>
          <w:sz w:val="24"/>
        </w:rPr>
        <w:br/>
        <w:t>i zagranicznych, w zależności od potrzeb Zamawiającego</w:t>
      </w:r>
    </w:p>
    <w:p w:rsidR="000A4AD3" w:rsidRDefault="000A4AD3" w:rsidP="003105C7">
      <w:pPr>
        <w:spacing w:after="0" w:line="240" w:lineRule="auto"/>
        <w:rPr>
          <w:rFonts w:ascii="Times New Roman" w:hAnsi="Times New Roman" w:cs="Times New Roman"/>
          <w:b/>
          <w:bCs/>
          <w:sz w:val="24"/>
          <w:szCs w:val="24"/>
          <w:lang w:eastAsia="pl-PL"/>
        </w:rPr>
      </w:pPr>
    </w:p>
    <w:p w:rsidR="00876622" w:rsidRPr="00876622" w:rsidRDefault="00876622" w:rsidP="00876622">
      <w:pPr>
        <w:spacing w:after="0" w:line="240" w:lineRule="auto"/>
        <w:rPr>
          <w:rFonts w:ascii="Times New Roman" w:eastAsia="Times New Roman" w:hAnsi="Times New Roman" w:cs="Times New Roman"/>
          <w:sz w:val="24"/>
          <w:szCs w:val="24"/>
          <w:lang w:eastAsia="pl-PL"/>
        </w:rPr>
      </w:pPr>
      <w:r w:rsidRPr="00876622">
        <w:rPr>
          <w:rFonts w:ascii="Times New Roman" w:eastAsia="Times New Roman" w:hAnsi="Times New Roman" w:cs="Times New Roman"/>
          <w:sz w:val="24"/>
          <w:szCs w:val="24"/>
          <w:lang w:eastAsia="pl-PL"/>
        </w:rPr>
        <w:t>Identyfikator postępowania</w:t>
      </w:r>
    </w:p>
    <w:p w:rsidR="00876622" w:rsidRPr="00876622" w:rsidRDefault="00876622" w:rsidP="00876622">
      <w:pPr>
        <w:spacing w:after="0" w:line="240" w:lineRule="auto"/>
        <w:ind w:left="720"/>
        <w:rPr>
          <w:rFonts w:ascii="Times New Roman" w:eastAsia="Times New Roman" w:hAnsi="Times New Roman" w:cs="Times New Roman"/>
          <w:sz w:val="24"/>
          <w:szCs w:val="24"/>
          <w:lang w:eastAsia="pl-PL"/>
        </w:rPr>
      </w:pPr>
      <w:r w:rsidRPr="00876622">
        <w:rPr>
          <w:rFonts w:ascii="Times New Roman" w:eastAsia="Times New Roman" w:hAnsi="Times New Roman" w:cs="Times New Roman"/>
          <w:sz w:val="24"/>
          <w:szCs w:val="24"/>
          <w:lang w:eastAsia="pl-PL"/>
        </w:rPr>
        <w:t>6ca7521a-04ad-4a9a-b9d4-ffa70a581f59</w:t>
      </w:r>
    </w:p>
    <w:p w:rsidR="00CE557C" w:rsidRDefault="00CE557C" w:rsidP="003105C7">
      <w:pPr>
        <w:spacing w:after="0" w:line="240" w:lineRule="auto"/>
        <w:rPr>
          <w:rFonts w:ascii="Times New Roman" w:hAnsi="Times New Roman" w:cs="Times New Roman"/>
          <w:b/>
          <w:bCs/>
          <w:sz w:val="24"/>
          <w:szCs w:val="24"/>
          <w:lang w:eastAsia="pl-PL"/>
        </w:rPr>
      </w:pPr>
    </w:p>
    <w:p w:rsidR="000C0F50" w:rsidRDefault="000C0F50"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CD46F4">
      <w:pPr>
        <w:spacing w:after="0" w:line="240" w:lineRule="auto"/>
        <w:rPr>
          <w:rFonts w:ascii="Times New Roman" w:hAnsi="Times New Roman" w:cs="Times New Roman"/>
          <w:sz w:val="24"/>
          <w:szCs w:val="24"/>
          <w:lang w:eastAsia="pl-PL"/>
        </w:rPr>
      </w:pPr>
    </w:p>
    <w:p w:rsidR="00F00BCD" w:rsidRPr="00CD46F4" w:rsidRDefault="00F00BCD" w:rsidP="00CD46F4">
      <w:pPr>
        <w:spacing w:after="0" w:line="240" w:lineRule="auto"/>
        <w:jc w:val="center"/>
        <w:rPr>
          <w:rFonts w:ascii="Times New Roman" w:hAnsi="Times New Roman" w:cs="Times New Roman"/>
          <w:i/>
          <w:szCs w:val="24"/>
          <w:lang w:eastAsia="pl-PL"/>
        </w:rPr>
      </w:pPr>
    </w:p>
    <w:p w:rsidR="00744676" w:rsidRPr="00C36ECC" w:rsidRDefault="00744676" w:rsidP="00C36ECC">
      <w:pPr>
        <w:spacing w:after="0" w:line="240" w:lineRule="auto"/>
        <w:jc w:val="center"/>
        <w:rPr>
          <w:rFonts w:ascii="Times New Roman" w:hAnsi="Times New Roman" w:cs="Times New Roman"/>
          <w:i/>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Pr="003014D9" w:rsidRDefault="00127713"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000903">
      <w:pPr>
        <w:autoSpaceDE w:val="0"/>
        <w:autoSpaceDN w:val="0"/>
        <w:adjustRightInd w:val="0"/>
        <w:spacing w:after="0" w:line="240" w:lineRule="auto"/>
        <w:rPr>
          <w:rFonts w:ascii="Times New Roman" w:hAnsi="Times New Roman" w:cs="Times New Roman"/>
          <w:b/>
          <w:bCs/>
          <w:sz w:val="24"/>
          <w:szCs w:val="24"/>
          <w:lang w:eastAsia="pl-PL"/>
        </w:rPr>
      </w:pPr>
    </w:p>
    <w:p w:rsidR="00AA7CAC" w:rsidRPr="003014D9" w:rsidRDefault="00AA7CA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127713" w:rsidRDefault="00127713" w:rsidP="00164899">
      <w:pPr>
        <w:spacing w:after="0" w:line="240" w:lineRule="auto"/>
        <w:jc w:val="center"/>
        <w:rPr>
          <w:rFonts w:ascii="Times New Roman" w:hAnsi="Times New Roman" w:cs="Times New Roman"/>
          <w:b/>
          <w:bCs/>
          <w:sz w:val="24"/>
          <w:szCs w:val="24"/>
          <w:lang w:eastAsia="pl-PL"/>
        </w:rPr>
      </w:pPr>
    </w:p>
    <w:p w:rsidR="00127713" w:rsidRDefault="00127713"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Formularz </w:t>
            </w:r>
            <w:proofErr w:type="spellStart"/>
            <w:r w:rsidRPr="003014D9">
              <w:rPr>
                <w:rFonts w:ascii="Times New Roman" w:hAnsi="Times New Roman" w:cs="Times New Roman"/>
                <w:szCs w:val="24"/>
              </w:rPr>
              <w:t>techniczno</w:t>
            </w:r>
            <w:proofErr w:type="spellEnd"/>
            <w:r w:rsidRPr="003014D9">
              <w:rPr>
                <w:rFonts w:ascii="Times New Roman" w:hAnsi="Times New Roman" w:cs="Times New Roman"/>
                <w:szCs w:val="24"/>
              </w:rPr>
              <w:t xml:space="preserve">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195315" w:rsidRDefault="00195315"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D74B01" w:rsidRDefault="00D74B01"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0C6A04" w:rsidRDefault="000C6A04"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27083D" w:rsidRDefault="0027083D"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2336F7">
        <w:rPr>
          <w:rFonts w:ascii="Times New Roman" w:hAnsi="Times New Roman" w:cs="Times New Roman"/>
          <w:lang w:eastAsia="pl-PL"/>
        </w:rPr>
        <w:t>54</w:t>
      </w:r>
      <w:r w:rsidR="002F120A">
        <w:rPr>
          <w:rFonts w:ascii="Times New Roman" w:hAnsi="Times New Roman" w:cs="Times New Roman"/>
          <w:lang w:eastAsia="pl-PL"/>
        </w:rPr>
        <w:t>16</w:t>
      </w:r>
      <w:r w:rsidR="003A1A96">
        <w:rPr>
          <w:rFonts w:ascii="Times New Roman" w:hAnsi="Times New Roman" w:cs="Times New Roman"/>
          <w:lang w:eastAsia="pl-PL"/>
        </w:rPr>
        <w:t>/</w:t>
      </w:r>
      <w:r w:rsidR="002F120A">
        <w:rPr>
          <w:rFonts w:ascii="Times New Roman" w:hAnsi="Times New Roman" w:cs="Times New Roman"/>
          <w:lang w:eastAsia="pl-PL"/>
        </w:rPr>
        <w:t>KB</w:t>
      </w:r>
      <w:r w:rsidR="003A1A96">
        <w:rPr>
          <w:rFonts w:ascii="Times New Roman" w:hAnsi="Times New Roman" w:cs="Times New Roman"/>
          <w:lang w:eastAsia="pl-PL"/>
        </w:rPr>
        <w:t>/</w:t>
      </w:r>
      <w:r w:rsidR="00DD5245">
        <w:rPr>
          <w:rFonts w:ascii="Times New Roman" w:hAnsi="Times New Roman" w:cs="Times New Roman"/>
          <w:lang w:eastAsia="pl-PL"/>
        </w:rPr>
        <w:t>20</w:t>
      </w:r>
      <w:r w:rsidR="00D46EC0">
        <w:rPr>
          <w:rFonts w:ascii="Times New Roman" w:hAnsi="Times New Roman" w:cs="Times New Roman"/>
          <w:lang w:eastAsia="pl-PL"/>
        </w:rPr>
        <w:t>/</w:t>
      </w:r>
      <w:r w:rsidR="002336F7">
        <w:rPr>
          <w:rFonts w:ascii="Times New Roman" w:hAnsi="Times New Roman" w:cs="Times New Roman"/>
          <w:lang w:eastAsia="pl-PL"/>
        </w:rPr>
        <w:t>GIG</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3014D9">
        <w:rPr>
          <w:rFonts w:ascii="Times New Roman" w:hAnsi="Times New Roman" w:cs="Times New Roman"/>
          <w:szCs w:val="24"/>
        </w:rPr>
        <w:t>Pzp</w:t>
      </w:r>
      <w:proofErr w:type="spellEnd"/>
      <w:r w:rsidRPr="003014D9">
        <w:rPr>
          <w:rFonts w:ascii="Times New Roman" w:hAnsi="Times New Roman" w:cs="Times New Roman"/>
          <w:szCs w:val="24"/>
        </w:rPr>
        <w:t>”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3014D9">
        <w:rPr>
          <w:rFonts w:ascii="Times New Roman" w:hAnsi="Times New Roman" w:cs="Times New Roman"/>
          <w:b/>
          <w:bCs/>
          <w:szCs w:val="24"/>
          <w:u w:val="single"/>
        </w:rPr>
        <w:t>Pzp</w:t>
      </w:r>
      <w:proofErr w:type="spellEnd"/>
      <w:r w:rsidRPr="003014D9">
        <w:rPr>
          <w:rFonts w:ascii="Times New Roman" w:hAnsi="Times New Roman" w:cs="Times New Roman"/>
          <w:b/>
          <w:bCs/>
          <w:szCs w:val="24"/>
          <w:u w:val="single"/>
        </w:rPr>
        <w:t>.</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proofErr w:type="spellStart"/>
      <w:r w:rsidR="00E733C7" w:rsidRPr="00F3785D">
        <w:rPr>
          <w:rFonts w:ascii="Times New Roman" w:hAnsi="Times New Roman" w:cs="Times New Roman"/>
          <w:szCs w:val="24"/>
        </w:rPr>
        <w:t>t.j</w:t>
      </w:r>
      <w:proofErr w:type="spellEnd"/>
      <w:r w:rsidR="00E733C7" w:rsidRPr="00F3785D">
        <w:rPr>
          <w:rFonts w:ascii="Times New Roman" w:hAnsi="Times New Roman" w:cs="Times New Roman"/>
          <w:szCs w:val="24"/>
        </w:rPr>
        <w:t xml:space="preserve">.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w:t>
      </w:r>
      <w:proofErr w:type="spellStart"/>
      <w:r w:rsidRPr="00F3785D">
        <w:rPr>
          <w:rFonts w:ascii="Times New Roman" w:hAnsi="Times New Roman" w:cs="Times New Roman"/>
          <w:szCs w:val="24"/>
        </w:rPr>
        <w:t>późn</w:t>
      </w:r>
      <w:proofErr w:type="spellEnd"/>
      <w:r w:rsidRPr="00F3785D">
        <w:rPr>
          <w:rFonts w:ascii="Times New Roman" w:hAnsi="Times New Roman" w:cs="Times New Roman"/>
          <w:szCs w:val="24"/>
        </w:rPr>
        <w:t>.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rsidR="00620D65" w:rsidRDefault="00620D65" w:rsidP="00FF3BE5">
      <w:pPr>
        <w:spacing w:after="0" w:line="240" w:lineRule="auto"/>
        <w:rPr>
          <w:rFonts w:ascii="Times New Roman" w:hAnsi="Times New Roman" w:cs="Times New Roman"/>
          <w:b/>
          <w:bCs/>
          <w:sz w:val="24"/>
          <w:szCs w:val="24"/>
          <w:lang w:eastAsia="pl-PL"/>
        </w:rPr>
      </w:pPr>
    </w:p>
    <w:p w:rsidR="00FD64F6" w:rsidRDefault="00FD64F6" w:rsidP="00FF3BE5">
      <w:pPr>
        <w:spacing w:after="0" w:line="240" w:lineRule="auto"/>
        <w:rPr>
          <w:rFonts w:ascii="Times New Roman" w:hAnsi="Times New Roman" w:cs="Times New Roman"/>
          <w:b/>
          <w:bCs/>
          <w:sz w:val="24"/>
          <w:szCs w:val="24"/>
          <w:lang w:eastAsia="pl-PL"/>
        </w:rPr>
      </w:pPr>
    </w:p>
    <w:p w:rsidR="00937BA1" w:rsidRPr="003014D9" w:rsidRDefault="00937BA1"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075EBB" w:rsidRPr="00FD64F6" w:rsidRDefault="008644D8" w:rsidP="00FD64F6">
      <w:pPr>
        <w:spacing w:after="0" w:line="240" w:lineRule="auto"/>
        <w:rPr>
          <w:rFonts w:ascii="Times New Roman" w:hAnsi="Times New Roman" w:cs="Times New Roman"/>
          <w:b/>
        </w:rPr>
      </w:pPr>
      <w:r w:rsidRPr="00FD64F6">
        <w:rPr>
          <w:rFonts w:ascii="Times New Roman" w:hAnsi="Times New Roman" w:cs="Times New Roman"/>
          <w:b/>
        </w:rPr>
        <w:t>1</w:t>
      </w:r>
      <w:r w:rsidRPr="00FD64F6">
        <w:rPr>
          <w:rFonts w:ascii="Times New Roman" w:hAnsi="Times New Roman" w:cs="Times New Roman"/>
        </w:rPr>
        <w:t xml:space="preserve">. </w:t>
      </w:r>
    </w:p>
    <w:p w:rsidR="00F976D1" w:rsidRPr="00F976D1" w:rsidRDefault="00F976D1" w:rsidP="00D32019">
      <w:pPr>
        <w:pStyle w:val="Tekstpodstawowy"/>
      </w:pPr>
    </w:p>
    <w:p w:rsidR="00937BA1" w:rsidRPr="00937BA1" w:rsidRDefault="00937BA1" w:rsidP="00937BA1">
      <w:pPr>
        <w:spacing w:after="0" w:line="240" w:lineRule="auto"/>
        <w:ind w:left="705"/>
        <w:jc w:val="both"/>
        <w:rPr>
          <w:rFonts w:ascii="Times New Roman" w:eastAsia="Times New Roman" w:hAnsi="Times New Roman" w:cs="Times New Roman"/>
          <w:b/>
          <w:sz w:val="24"/>
          <w:szCs w:val="24"/>
          <w:lang w:eastAsia="pl-PL"/>
        </w:rPr>
      </w:pPr>
      <w:r w:rsidRPr="00937BA1">
        <w:rPr>
          <w:rFonts w:ascii="Times New Roman" w:eastAsia="Times New Roman" w:hAnsi="Times New Roman" w:cs="Times New Roman"/>
          <w:sz w:val="24"/>
          <w:szCs w:val="24"/>
          <w:lang w:eastAsia="pl-PL"/>
        </w:rPr>
        <w:t>Przedmiotem zamówienia jest</w:t>
      </w:r>
      <w:r w:rsidRPr="00937BA1">
        <w:rPr>
          <w:rFonts w:ascii="Times New Roman" w:eastAsia="Times New Roman" w:hAnsi="Times New Roman" w:cs="Times New Roman"/>
          <w:b/>
          <w:sz w:val="24"/>
          <w:szCs w:val="24"/>
          <w:lang w:eastAsia="pl-PL"/>
        </w:rPr>
        <w:t xml:space="preserve"> dostawa  materiałów biurowych</w:t>
      </w:r>
      <w:r>
        <w:rPr>
          <w:rFonts w:ascii="Times New Roman" w:eastAsia="Times New Roman" w:hAnsi="Times New Roman" w:cs="Times New Roman"/>
          <w:b/>
          <w:sz w:val="24"/>
          <w:szCs w:val="24"/>
          <w:lang w:eastAsia="pl-PL"/>
        </w:rPr>
        <w:t xml:space="preserve"> na potrzeby GIG na okres 1 roku</w:t>
      </w:r>
    </w:p>
    <w:p w:rsidR="00937BA1" w:rsidRPr="00937BA1" w:rsidRDefault="00937BA1" w:rsidP="00937BA1">
      <w:pPr>
        <w:spacing w:after="0" w:line="240" w:lineRule="auto"/>
        <w:ind w:left="705"/>
        <w:jc w:val="both"/>
        <w:rPr>
          <w:rFonts w:ascii="Times New Roman" w:eastAsia="Times New Roman" w:hAnsi="Times New Roman" w:cs="Times New Roman"/>
          <w:b/>
          <w:sz w:val="24"/>
          <w:szCs w:val="24"/>
          <w:lang w:eastAsia="pl-PL"/>
        </w:rPr>
      </w:pPr>
    </w:p>
    <w:p w:rsidR="00937BA1" w:rsidRPr="00937BA1" w:rsidRDefault="00937BA1" w:rsidP="00937BA1">
      <w:pPr>
        <w:spacing w:after="0" w:line="240" w:lineRule="auto"/>
        <w:ind w:left="705"/>
        <w:jc w:val="both"/>
        <w:rPr>
          <w:rFonts w:ascii="Times New Roman" w:hAnsi="Times New Roman" w:cs="Times New Roman"/>
          <w:b/>
          <w:bCs/>
          <w:lang w:eastAsia="pl-PL"/>
        </w:rPr>
      </w:pPr>
      <w:r w:rsidRPr="00937BA1">
        <w:rPr>
          <w:rFonts w:ascii="Times New Roman" w:eastAsia="Times New Roman" w:hAnsi="Times New Roman" w:cs="Times New Roman"/>
          <w:sz w:val="24"/>
          <w:szCs w:val="24"/>
          <w:lang w:eastAsia="pl-PL"/>
        </w:rPr>
        <w:t>Główny przedmiot zamówienia wg. Kodu Wspólnego Słownika Zamówień CPV: 30190000-7 – różny sprzęt biurowy i artykuły biurowe, zgodnie z rozporządzeniem Komisji WE Nr 213/2008 z dnia 28 listopada 2007 r. zmieniające rozporządzenie WE nr 2195/2002 Parlamentu Europejskiego i Rady w sprawie Wspólnego Słownika Zamówień (CPV).</w:t>
      </w:r>
    </w:p>
    <w:tbl>
      <w:tblPr>
        <w:tblW w:w="4844" w:type="pct"/>
        <w:tblCellSpacing w:w="15" w:type="dxa"/>
        <w:tblCellMar>
          <w:top w:w="15" w:type="dxa"/>
          <w:left w:w="15" w:type="dxa"/>
          <w:bottom w:w="15" w:type="dxa"/>
          <w:right w:w="15" w:type="dxa"/>
        </w:tblCellMar>
        <w:tblLook w:val="04A0" w:firstRow="1" w:lastRow="0" w:firstColumn="1" w:lastColumn="0" w:noHBand="0" w:noVBand="1"/>
      </w:tblPr>
      <w:tblGrid>
        <w:gridCol w:w="2444"/>
        <w:gridCol w:w="6432"/>
      </w:tblGrid>
      <w:tr w:rsidR="00937BA1" w:rsidRPr="00937BA1" w:rsidTr="00D13295">
        <w:trPr>
          <w:tblCellSpacing w:w="15" w:type="dxa"/>
        </w:trPr>
        <w:tc>
          <w:tcPr>
            <w:tcW w:w="1365" w:type="pct"/>
            <w:vAlign w:val="center"/>
            <w:hideMark/>
          </w:tcPr>
          <w:p w:rsidR="00937BA1" w:rsidRPr="00937BA1" w:rsidRDefault="00937BA1" w:rsidP="00937BA1">
            <w:pPr>
              <w:rPr>
                <w:rFonts w:ascii="Times New Roman" w:eastAsia="Times New Roman" w:hAnsi="Times New Roman" w:cs="Times New Roman"/>
                <w:sz w:val="24"/>
                <w:szCs w:val="24"/>
                <w:lang w:eastAsia="pl-PL"/>
              </w:rPr>
            </w:pPr>
          </w:p>
        </w:tc>
        <w:tc>
          <w:tcPr>
            <w:tcW w:w="0" w:type="auto"/>
            <w:vAlign w:val="center"/>
            <w:hideMark/>
          </w:tcPr>
          <w:p w:rsidR="00937BA1" w:rsidRPr="00937BA1" w:rsidRDefault="00937BA1" w:rsidP="00937BA1">
            <w:pPr>
              <w:keepNext/>
              <w:spacing w:after="0" w:line="240" w:lineRule="auto"/>
              <w:jc w:val="center"/>
              <w:outlineLvl w:val="0"/>
              <w:rPr>
                <w:rFonts w:ascii="Times New Roman" w:eastAsia="Times New Roman" w:hAnsi="Times New Roman" w:cs="Times New Roman"/>
                <w:sz w:val="24"/>
                <w:szCs w:val="24"/>
                <w:lang w:eastAsia="pl-PL"/>
              </w:rPr>
            </w:pPr>
          </w:p>
        </w:tc>
      </w:tr>
    </w:tbl>
    <w:p w:rsidR="00937BA1" w:rsidRPr="00937BA1" w:rsidRDefault="00937BA1" w:rsidP="00937BA1">
      <w:pPr>
        <w:spacing w:after="0" w:line="240" w:lineRule="auto"/>
        <w:jc w:val="center"/>
        <w:rPr>
          <w:rFonts w:ascii="Times New Roman" w:hAnsi="Times New Roman" w:cs="Times New Roman"/>
          <w:lang w:eastAsia="pl-PL"/>
        </w:rPr>
      </w:pPr>
      <w:r w:rsidRPr="00937BA1">
        <w:rPr>
          <w:rFonts w:ascii="Times New Roman" w:hAnsi="Times New Roman" w:cs="Times New Roman"/>
          <w:lang w:eastAsia="pl-PL"/>
        </w:rPr>
        <w:t>Szczegółowy opis przedmiotu zamówienia zawiera załącznik nr 5 do SIWZ.</w:t>
      </w:r>
    </w:p>
    <w:p w:rsidR="00E372FF" w:rsidRPr="0082056E" w:rsidRDefault="00E372FF"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 xml:space="preserve">i zawarcia umowy w sprawie zamówienia publicznego – nie dotyczy spółki cywilnej, o ile </w:t>
      </w:r>
      <w:r w:rsidR="00706CDA" w:rsidRPr="003014D9">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170C45" w:rsidRDefault="00706CDA" w:rsidP="00170C45">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873366" w:rsidRPr="00185BFB" w:rsidRDefault="00873366" w:rsidP="00873366">
      <w:pPr>
        <w:numPr>
          <w:ilvl w:val="0"/>
          <w:numId w:val="13"/>
        </w:numPr>
        <w:tabs>
          <w:tab w:val="num" w:pos="1637"/>
        </w:tabs>
        <w:spacing w:after="0" w:line="240" w:lineRule="auto"/>
        <w:ind w:hanging="720"/>
        <w:jc w:val="both"/>
        <w:rPr>
          <w:rFonts w:ascii="Times New Roman" w:hAnsi="Times New Roman" w:cs="Times New Roman"/>
        </w:rPr>
      </w:pPr>
      <w:r w:rsidRPr="00185BFB">
        <w:rPr>
          <w:rFonts w:ascii="Times New Roman" w:hAnsi="Times New Roman" w:cs="Times New Roman"/>
        </w:rPr>
        <w:t xml:space="preserve">Zamawiający ustala </w:t>
      </w:r>
      <w:r w:rsidRPr="00185BFB">
        <w:rPr>
          <w:rFonts w:ascii="Times New Roman" w:hAnsi="Times New Roman" w:cs="Times New Roman"/>
          <w:b/>
          <w:bCs/>
        </w:rPr>
        <w:t xml:space="preserve">czas trwania umowy na okres 12 miesięcy </w:t>
      </w:r>
      <w:r w:rsidRPr="00185BFB">
        <w:rPr>
          <w:rFonts w:ascii="Times New Roman" w:hAnsi="Times New Roman" w:cs="Times New Roman"/>
        </w:rPr>
        <w:t xml:space="preserve">od daty zawarcia umowy </w:t>
      </w:r>
      <w:r w:rsidRPr="00185BFB">
        <w:rPr>
          <w:rFonts w:ascii="Times New Roman" w:hAnsi="Times New Roman" w:cs="Times New Roman"/>
          <w:bCs/>
        </w:rPr>
        <w:t>(jednak nie wcześniej niż</w:t>
      </w:r>
      <w:r w:rsidRPr="00185BFB">
        <w:rPr>
          <w:rFonts w:ascii="Times New Roman" w:hAnsi="Times New Roman" w:cs="Times New Roman"/>
          <w:b/>
          <w:bCs/>
        </w:rPr>
        <w:t xml:space="preserve"> </w:t>
      </w:r>
      <w:r w:rsidRPr="00185BFB">
        <w:rPr>
          <w:rFonts w:ascii="Times New Roman" w:hAnsi="Times New Roman" w:cs="Times New Roman"/>
        </w:rPr>
        <w:t xml:space="preserve">od dnia </w:t>
      </w:r>
      <w:r w:rsidR="00937BA1">
        <w:rPr>
          <w:rFonts w:ascii="Times New Roman" w:hAnsi="Times New Roman" w:cs="Times New Roman"/>
        </w:rPr>
        <w:t>13.03</w:t>
      </w:r>
      <w:r w:rsidRPr="00185BFB">
        <w:rPr>
          <w:rFonts w:ascii="Times New Roman" w:hAnsi="Times New Roman" w:cs="Times New Roman"/>
        </w:rPr>
        <w:t>.</w:t>
      </w:r>
      <w:r>
        <w:rPr>
          <w:rFonts w:ascii="Times New Roman" w:hAnsi="Times New Roman" w:cs="Times New Roman"/>
        </w:rPr>
        <w:t>2021</w:t>
      </w:r>
      <w:r w:rsidRPr="00185BFB">
        <w:rPr>
          <w:rFonts w:ascii="Times New Roman" w:hAnsi="Times New Roman" w:cs="Times New Roman"/>
        </w:rPr>
        <w:t>r.), chyba, że wcześniej zostanie wyczerpana ilość przedmiotu zamówienia  określona w formularzu techniczno-cenowym, stanowiącym załącznik nr 3 do SIWZ.</w:t>
      </w:r>
    </w:p>
    <w:p w:rsidR="00873366" w:rsidRPr="00185BFB" w:rsidRDefault="00873366" w:rsidP="00873366">
      <w:pPr>
        <w:tabs>
          <w:tab w:val="num" w:pos="1637"/>
        </w:tabs>
        <w:spacing w:after="0" w:line="240" w:lineRule="auto"/>
        <w:ind w:left="720"/>
        <w:jc w:val="both"/>
        <w:rPr>
          <w:rFonts w:ascii="Times New Roman" w:hAnsi="Times New Roman" w:cs="Times New Roman"/>
        </w:rPr>
      </w:pPr>
    </w:p>
    <w:p w:rsidR="00873366" w:rsidRPr="00185BFB" w:rsidRDefault="00873366" w:rsidP="00873366">
      <w:pPr>
        <w:numPr>
          <w:ilvl w:val="0"/>
          <w:numId w:val="13"/>
        </w:numPr>
        <w:spacing w:after="0" w:line="240" w:lineRule="auto"/>
        <w:ind w:hanging="720"/>
        <w:jc w:val="both"/>
        <w:rPr>
          <w:rFonts w:ascii="Times New Roman" w:hAnsi="Times New Roman" w:cs="Times New Roman"/>
        </w:rPr>
      </w:pPr>
      <w:r w:rsidRPr="00185BFB">
        <w:rPr>
          <w:rFonts w:ascii="Times New Roman" w:hAnsi="Times New Roman" w:cs="Times New Roman"/>
        </w:rPr>
        <w:t xml:space="preserve">Zamówienia będą realizowane sukcesywnie (częściowo) na podstawie zamówień cząstkowych. </w:t>
      </w:r>
    </w:p>
    <w:p w:rsidR="00873366" w:rsidRPr="00185BFB" w:rsidRDefault="00873366" w:rsidP="00873366">
      <w:pPr>
        <w:pStyle w:val="Akapitzlist"/>
      </w:pPr>
    </w:p>
    <w:p w:rsidR="00873366" w:rsidRPr="00185BFB" w:rsidRDefault="00873366" w:rsidP="00873366">
      <w:pPr>
        <w:numPr>
          <w:ilvl w:val="0"/>
          <w:numId w:val="13"/>
        </w:numPr>
        <w:spacing w:after="0" w:line="240" w:lineRule="auto"/>
        <w:ind w:hanging="720"/>
        <w:jc w:val="both"/>
        <w:rPr>
          <w:rFonts w:ascii="Times New Roman" w:hAnsi="Times New Roman" w:cs="Times New Roman"/>
        </w:rPr>
      </w:pPr>
      <w:r w:rsidRPr="00185BFB">
        <w:rPr>
          <w:rFonts w:ascii="Times New Roman" w:hAnsi="Times New Roman" w:cs="Times New Roman"/>
        </w:rPr>
        <w:t xml:space="preserve">Zamówienia będą realizowane przez Wykonawcę </w:t>
      </w:r>
      <w:r w:rsidRPr="00185BFB">
        <w:rPr>
          <w:rFonts w:ascii="Times New Roman" w:hAnsi="Times New Roman" w:cs="Times New Roman"/>
          <w:b/>
        </w:rPr>
        <w:t xml:space="preserve">do 2 dni roboczych </w:t>
      </w:r>
      <w:r w:rsidRPr="00185BFB">
        <w:rPr>
          <w:rFonts w:ascii="Times New Roman" w:hAnsi="Times New Roman" w:cs="Times New Roman"/>
        </w:rPr>
        <w:t xml:space="preserve">na podstawie dyspozycji otrzymanej od Zamawiającego pocztą elektroniczną na warunkach DDP </w:t>
      </w:r>
      <w:proofErr w:type="spellStart"/>
      <w:r w:rsidRPr="00185BFB">
        <w:rPr>
          <w:rFonts w:ascii="Times New Roman" w:hAnsi="Times New Roman" w:cs="Times New Roman"/>
        </w:rPr>
        <w:t>Incoterms</w:t>
      </w:r>
      <w:proofErr w:type="spellEnd"/>
      <w:r w:rsidRPr="00185BFB">
        <w:rPr>
          <w:rFonts w:ascii="Times New Roman" w:hAnsi="Times New Roman" w:cs="Times New Roman"/>
        </w:rPr>
        <w:t xml:space="preserve"> 20</w:t>
      </w:r>
      <w:r w:rsidR="00115F3D">
        <w:rPr>
          <w:rFonts w:ascii="Times New Roman" w:hAnsi="Times New Roman" w:cs="Times New Roman"/>
        </w:rPr>
        <w:t>20</w:t>
      </w:r>
      <w:r w:rsidRPr="00185BFB">
        <w:rPr>
          <w:rFonts w:ascii="Times New Roman" w:hAnsi="Times New Roman" w:cs="Times New Roman"/>
        </w:rPr>
        <w:t xml:space="preserve">  do oznaczonego miejsca wykonania</w:t>
      </w:r>
      <w:r>
        <w:rPr>
          <w:rFonts w:ascii="Times New Roman" w:hAnsi="Times New Roman" w:cs="Times New Roman"/>
        </w:rPr>
        <w:t>,</w:t>
      </w:r>
      <w:r w:rsidRPr="00185BFB">
        <w:rPr>
          <w:rFonts w:ascii="Times New Roman" w:hAnsi="Times New Roman" w:cs="Times New Roman"/>
        </w:rPr>
        <w:t xml:space="preserve"> tj. </w:t>
      </w:r>
      <w:r w:rsidRPr="00D95C9F">
        <w:rPr>
          <w:rFonts w:ascii="Times New Roman" w:hAnsi="Times New Roman" w:cs="Times New Roman"/>
          <w:b/>
        </w:rPr>
        <w:t xml:space="preserve">Główny Instytut Górnictwa, Plac Gwarków </w:t>
      </w:r>
      <w:r w:rsidRPr="00D95C9F">
        <w:rPr>
          <w:rFonts w:ascii="Times New Roman" w:hAnsi="Times New Roman" w:cs="Times New Roman"/>
          <w:b/>
        </w:rPr>
        <w:lastRenderedPageBreak/>
        <w:t>1, 40-166 Katowice, Hala 10</w:t>
      </w:r>
      <w:r w:rsidRPr="00185BFB">
        <w:rPr>
          <w:rFonts w:ascii="Times New Roman" w:hAnsi="Times New Roman" w:cs="Times New Roman"/>
        </w:rPr>
        <w:t xml:space="preserve">, od poniedziałku do piątku. Wykonawca zobowiązany jest do potwierdzenia każdego zamówienia cząstkowego pocztą elektroniczną. </w:t>
      </w:r>
    </w:p>
    <w:p w:rsidR="00873366" w:rsidRPr="00185BFB" w:rsidRDefault="00873366" w:rsidP="00873366">
      <w:pPr>
        <w:spacing w:after="0" w:line="240" w:lineRule="auto"/>
        <w:jc w:val="both"/>
        <w:rPr>
          <w:rFonts w:ascii="Times New Roman" w:hAnsi="Times New Roman" w:cs="Times New Roman"/>
        </w:rPr>
      </w:pPr>
    </w:p>
    <w:p w:rsidR="00873366" w:rsidRPr="00185BFB" w:rsidRDefault="00873366" w:rsidP="00873366">
      <w:pPr>
        <w:spacing w:after="0" w:line="240" w:lineRule="auto"/>
        <w:ind w:left="705" w:hanging="705"/>
        <w:jc w:val="both"/>
        <w:rPr>
          <w:rFonts w:ascii="Times New Roman" w:hAnsi="Times New Roman" w:cs="Times New Roman"/>
          <w:szCs w:val="20"/>
        </w:rPr>
      </w:pPr>
      <w:r w:rsidRPr="00185BFB">
        <w:rPr>
          <w:rFonts w:ascii="Times New Roman" w:hAnsi="Times New Roman" w:cs="Times New Roman"/>
          <w:b/>
          <w:szCs w:val="20"/>
        </w:rPr>
        <w:t>4.</w:t>
      </w:r>
      <w:r w:rsidRPr="00185BFB">
        <w:rPr>
          <w:rFonts w:ascii="Times New Roman" w:hAnsi="Times New Roman" w:cs="Times New Roman"/>
          <w:szCs w:val="20"/>
        </w:rPr>
        <w:t xml:space="preserve"> </w:t>
      </w:r>
      <w:r w:rsidRPr="00185BFB">
        <w:rPr>
          <w:rFonts w:ascii="Times New Roman" w:hAnsi="Times New Roman" w:cs="Times New Roman"/>
          <w:szCs w:val="20"/>
        </w:rPr>
        <w:tab/>
      </w:r>
      <w:r w:rsidRPr="00E75A7E">
        <w:rPr>
          <w:rFonts w:ascii="Times New Roman" w:hAnsi="Times New Roman" w:cs="Times New Roman"/>
          <w:b/>
          <w:szCs w:val="20"/>
        </w:rPr>
        <w:t xml:space="preserve">Zamawiający zastrzega sobie prawo do realizacji zamówień w ilościach uzależnionych od rzeczywistych potrzeb oraz do ograniczenia zamówienia w zakresie ilościowym </w:t>
      </w:r>
      <w:r w:rsidR="00E75A7E">
        <w:rPr>
          <w:rFonts w:ascii="Times New Roman" w:hAnsi="Times New Roman" w:cs="Times New Roman"/>
          <w:b/>
          <w:szCs w:val="20"/>
        </w:rPr>
        <w:br/>
      </w:r>
      <w:r w:rsidRPr="00E75A7E">
        <w:rPr>
          <w:rFonts w:ascii="Times New Roman" w:hAnsi="Times New Roman" w:cs="Times New Roman"/>
          <w:b/>
          <w:szCs w:val="20"/>
        </w:rPr>
        <w:t>i rzeczowym, co nie jest odstąpieniem od umowy nawet w części. Wykonawca z tego tytułu nie może wystąpić z roszczeniami w stosunku do Zamawiającego.</w:t>
      </w:r>
    </w:p>
    <w:p w:rsidR="00873366" w:rsidRPr="00185BFB" w:rsidRDefault="00873366" w:rsidP="00873366">
      <w:pPr>
        <w:spacing w:after="0" w:line="240" w:lineRule="auto"/>
        <w:ind w:left="705" w:hanging="705"/>
        <w:jc w:val="both"/>
        <w:rPr>
          <w:rFonts w:ascii="Times New Roman" w:hAnsi="Times New Roman" w:cs="Times New Roman"/>
          <w:szCs w:val="20"/>
        </w:rPr>
      </w:pPr>
    </w:p>
    <w:p w:rsidR="00873366" w:rsidRPr="00185BFB" w:rsidRDefault="00873366" w:rsidP="00873366">
      <w:pPr>
        <w:spacing w:after="0" w:line="240" w:lineRule="auto"/>
        <w:ind w:left="705" w:hanging="705"/>
        <w:jc w:val="both"/>
        <w:rPr>
          <w:rFonts w:ascii="Times New Roman" w:hAnsi="Times New Roman" w:cs="Times New Roman"/>
        </w:rPr>
      </w:pPr>
      <w:r w:rsidRPr="00185BFB">
        <w:rPr>
          <w:rFonts w:ascii="Times New Roman" w:hAnsi="Times New Roman" w:cs="Times New Roman"/>
          <w:b/>
        </w:rPr>
        <w:t xml:space="preserve">5. </w:t>
      </w:r>
      <w:r w:rsidRPr="00185BFB">
        <w:rPr>
          <w:rFonts w:ascii="Times New Roman" w:hAnsi="Times New Roman" w:cs="Times New Roman"/>
          <w:b/>
        </w:rPr>
        <w:tab/>
      </w:r>
      <w:r>
        <w:rPr>
          <w:rFonts w:ascii="Times New Roman" w:hAnsi="Times New Roman" w:cs="Times New Roman"/>
        </w:rPr>
        <w:t>Zamawiający wymaga, aby dostarczony papi</w:t>
      </w:r>
      <w:r w:rsidR="007B62DD">
        <w:rPr>
          <w:rFonts w:ascii="Times New Roman" w:hAnsi="Times New Roman" w:cs="Times New Roman"/>
        </w:rPr>
        <w:t xml:space="preserve">er nie nosił śladów uszkodzenia </w:t>
      </w:r>
      <w:r>
        <w:rPr>
          <w:rFonts w:ascii="Times New Roman" w:hAnsi="Times New Roman" w:cs="Times New Roman"/>
        </w:rPr>
        <w:t xml:space="preserve">(zalania, zagniecenia itp.) oraz żeby nie był pożółkły ze względu na długie przechowywanie. </w:t>
      </w:r>
    </w:p>
    <w:p w:rsidR="00873366" w:rsidRPr="00185BFB" w:rsidRDefault="00873366" w:rsidP="00873366">
      <w:pPr>
        <w:spacing w:after="0" w:line="240" w:lineRule="auto"/>
        <w:jc w:val="both"/>
        <w:rPr>
          <w:rFonts w:ascii="Times New Roman" w:hAnsi="Times New Roman" w:cs="Times New Roman"/>
        </w:rPr>
      </w:pPr>
    </w:p>
    <w:p w:rsidR="00873366" w:rsidRPr="00185BFB" w:rsidRDefault="00873366" w:rsidP="00873366">
      <w:pPr>
        <w:spacing w:after="0" w:line="240" w:lineRule="auto"/>
        <w:ind w:left="705" w:hanging="705"/>
        <w:jc w:val="both"/>
        <w:rPr>
          <w:rFonts w:ascii="Times New Roman" w:hAnsi="Times New Roman" w:cs="Times New Roman"/>
        </w:rPr>
      </w:pPr>
      <w:r w:rsidRPr="00185BFB">
        <w:rPr>
          <w:rFonts w:ascii="Times New Roman" w:hAnsi="Times New Roman" w:cs="Times New Roman"/>
          <w:b/>
        </w:rPr>
        <w:t xml:space="preserve">6. </w:t>
      </w:r>
      <w:r w:rsidRPr="00185BFB">
        <w:rPr>
          <w:rFonts w:ascii="Times New Roman" w:hAnsi="Times New Roman" w:cs="Times New Roman"/>
          <w:b/>
        </w:rPr>
        <w:tab/>
      </w:r>
      <w:r w:rsidRPr="00185BFB">
        <w:rPr>
          <w:rFonts w:ascii="Times New Roman" w:hAnsi="Times New Roman" w:cs="Times New Roman"/>
        </w:rPr>
        <w:t xml:space="preserve">W przypadku  zgłoszenia reklamacyjnego, Wykonawca zobowiązuje się </w:t>
      </w:r>
      <w:r w:rsidRPr="00185BFB">
        <w:rPr>
          <w:rFonts w:ascii="Times New Roman" w:hAnsi="Times New Roman" w:cs="Times New Roman"/>
          <w:b/>
          <w:bCs/>
        </w:rPr>
        <w:t xml:space="preserve">w terminie do 72 godzin </w:t>
      </w:r>
      <w:r w:rsidRPr="00185BFB">
        <w:rPr>
          <w:rFonts w:ascii="Times New Roman" w:hAnsi="Times New Roman" w:cs="Times New Roman"/>
        </w:rPr>
        <w:t>od otrzymania informacji dokonać uzupełnienia ilościowego lub wymienić wadliwe artykuły na nowe wraz z pełnym okresem gwarancyjnym.</w:t>
      </w:r>
    </w:p>
    <w:p w:rsidR="00873366" w:rsidRPr="00433095" w:rsidRDefault="00873366" w:rsidP="00873366">
      <w:pPr>
        <w:spacing w:after="0" w:line="240" w:lineRule="auto"/>
        <w:ind w:left="705" w:hanging="705"/>
        <w:jc w:val="both"/>
        <w:rPr>
          <w:rFonts w:ascii="Times New Roman" w:hAnsi="Times New Roman" w:cs="Times New Roman"/>
        </w:rPr>
      </w:pPr>
    </w:p>
    <w:p w:rsidR="00873366" w:rsidRDefault="00873366" w:rsidP="00873366">
      <w:pPr>
        <w:spacing w:after="0" w:line="240" w:lineRule="auto"/>
        <w:ind w:left="705" w:hanging="705"/>
        <w:jc w:val="both"/>
        <w:rPr>
          <w:sz w:val="20"/>
        </w:rPr>
      </w:pPr>
      <w:r>
        <w:rPr>
          <w:rFonts w:ascii="Times New Roman" w:hAnsi="Times New Roman" w:cs="Times New Roman"/>
          <w:b/>
        </w:rPr>
        <w:t>7</w:t>
      </w:r>
      <w:r w:rsidRPr="00254C49">
        <w:rPr>
          <w:rFonts w:ascii="Times New Roman" w:hAnsi="Times New Roman" w:cs="Times New Roman"/>
          <w:b/>
        </w:rPr>
        <w:t xml:space="preserve">. </w:t>
      </w:r>
      <w:r>
        <w:rPr>
          <w:rFonts w:ascii="Times New Roman" w:hAnsi="Times New Roman" w:cs="Times New Roman"/>
          <w:b/>
        </w:rPr>
        <w:tab/>
      </w:r>
      <w:r w:rsidRPr="00254C49">
        <w:rPr>
          <w:rFonts w:ascii="Times New Roman" w:hAnsi="Times New Roman" w:cs="Times New Roman"/>
        </w:rPr>
        <w:t xml:space="preserve">Warunki płatności: Zapłata za  przedmiot </w:t>
      </w:r>
      <w:r>
        <w:rPr>
          <w:rFonts w:ascii="Times New Roman" w:hAnsi="Times New Roman" w:cs="Times New Roman"/>
        </w:rPr>
        <w:t>zamówienia</w:t>
      </w:r>
      <w:r w:rsidRPr="00254C49">
        <w:rPr>
          <w:rFonts w:ascii="Times New Roman" w:hAnsi="Times New Roman" w:cs="Times New Roman"/>
        </w:rPr>
        <w:t xml:space="preserve"> będzie dokonywana  na podstawie prawidłowo wystawionej faktury cząstkowej.  Wykonawca wystawi fakturę z uwzględnieniem rzeczywiście dostarczonej ilości i podaniem ceny jednostkowej dostarczonego przedmiotu zamówienia</w:t>
      </w:r>
      <w:r w:rsidRPr="007F5C8A">
        <w:rPr>
          <w:sz w:val="20"/>
        </w:rPr>
        <w:t>.</w:t>
      </w:r>
      <w:r w:rsidR="004F44D7" w:rsidRPr="004F44D7">
        <w:rPr>
          <w:rFonts w:ascii="Times New Roman" w:eastAsia="Times New Roman" w:hAnsi="Times New Roman" w:cs="Times New Roman"/>
          <w:color w:val="000000"/>
          <w:lang w:eastAsia="pl-PL"/>
        </w:rPr>
        <w:t xml:space="preserve"> </w:t>
      </w:r>
      <w:r w:rsidR="004F44D7" w:rsidRPr="0010438D">
        <w:rPr>
          <w:rFonts w:ascii="Times New Roman" w:eastAsia="Times New Roman" w:hAnsi="Times New Roman" w:cs="Times New Roman"/>
          <w:color w:val="000000"/>
          <w:lang w:eastAsia="pl-PL"/>
        </w:rPr>
        <w:t>Termin p</w:t>
      </w:r>
      <w:r w:rsidR="004F44D7">
        <w:rPr>
          <w:rFonts w:ascii="Times New Roman" w:eastAsia="Times New Roman" w:hAnsi="Times New Roman" w:cs="Times New Roman"/>
          <w:color w:val="000000"/>
          <w:lang w:eastAsia="pl-PL"/>
        </w:rPr>
        <w:t xml:space="preserve">łatności będzie liczony od daty </w:t>
      </w:r>
      <w:r w:rsidR="004F44D7" w:rsidRPr="0010438D">
        <w:rPr>
          <w:rFonts w:ascii="Times New Roman" w:eastAsia="Times New Roman" w:hAnsi="Times New Roman" w:cs="Times New Roman"/>
          <w:color w:val="000000"/>
          <w:lang w:eastAsia="pl-PL"/>
        </w:rPr>
        <w:t>dostarczenia do GIG prawidłowo wystawionej faktury cząstkowej</w:t>
      </w:r>
      <w:r w:rsidR="004F44D7">
        <w:rPr>
          <w:sz w:val="20"/>
        </w:rPr>
        <w:t xml:space="preserve"> </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C86A32" w:rsidRPr="003014D9" w:rsidRDefault="00C86A32"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C86A32" w:rsidRDefault="00706CDA" w:rsidP="00E2022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853773" w:rsidRPr="00FA3B9B" w:rsidRDefault="00853773" w:rsidP="00E2022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w:t>
      </w:r>
      <w:r w:rsidRPr="003014D9">
        <w:rPr>
          <w:rFonts w:ascii="Times New Roman" w:hAnsi="Times New Roman" w:cs="Times New Roman"/>
          <w:szCs w:val="24"/>
          <w:u w:val="single"/>
          <w:lang w:eastAsia="pl-PL"/>
        </w:rPr>
        <w:lastRenderedPageBreak/>
        <w:t xml:space="preserve">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3"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4" w:history="1">
        <w:r w:rsidR="00937BA1" w:rsidRPr="00727432">
          <w:rPr>
            <w:rStyle w:val="Hipercze"/>
            <w:rFonts w:ascii="Times New Roman" w:hAnsi="Times New Roman"/>
            <w:b/>
            <w:szCs w:val="24"/>
            <w:lang w:eastAsia="pl-PL"/>
          </w:rPr>
          <w:t>kbula@gig.eu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BE447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0B4AF6" w:rsidRPr="00BE447D" w:rsidRDefault="000B4AF6" w:rsidP="00BE447D">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5"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6"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7" w:history="1">
        <w:r w:rsidR="00E0494E" w:rsidRPr="00884D25">
          <w:rPr>
            <w:rStyle w:val="Hipercze"/>
            <w:rFonts w:ascii="Times New Roman" w:hAnsi="Times New Roman"/>
            <w:b/>
          </w:rPr>
          <w:t>mwallenburg@gig.eu</w:t>
        </w:r>
      </w:hyperlink>
      <w:r w:rsidR="00E0494E">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lastRenderedPageBreak/>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8"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19"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1"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5E5FCE" w:rsidRDefault="00706CDA" w:rsidP="005E5FCE">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w:t>
      </w:r>
      <w:r w:rsidR="005E5FCE">
        <w:rPr>
          <w:rFonts w:ascii="Times New Roman" w:hAnsi="Times New Roman" w:cs="Times New Roman"/>
          <w:szCs w:val="24"/>
          <w:lang w:eastAsia="pl-PL"/>
        </w:rPr>
        <w:t>ących niniejszego postępowania:</w:t>
      </w: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mgr Monika </w:t>
      </w:r>
      <w:proofErr w:type="spellStart"/>
      <w:r w:rsidRPr="003014D9">
        <w:rPr>
          <w:rFonts w:ascii="Times New Roman" w:hAnsi="Times New Roman" w:cs="Times New Roman"/>
          <w:b/>
          <w:bCs/>
          <w:szCs w:val="24"/>
          <w:lang w:eastAsia="pl-PL"/>
        </w:rPr>
        <w:t>Wallenburg</w:t>
      </w:r>
      <w:proofErr w:type="spellEnd"/>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2"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937BA1" w:rsidRPr="00937BA1" w:rsidRDefault="00706CDA" w:rsidP="00937BA1">
      <w:pPr>
        <w:spacing w:after="0" w:line="240" w:lineRule="auto"/>
        <w:jc w:val="both"/>
        <w:rPr>
          <w:rFonts w:ascii="Times New Roman" w:hAnsi="Times New Roman" w:cs="Times New Roman"/>
          <w:b/>
          <w:bCs/>
          <w:lang w:eastAsia="pl-PL"/>
        </w:rPr>
      </w:pPr>
      <w:r w:rsidRPr="003014D9">
        <w:rPr>
          <w:rFonts w:ascii="Times New Roman" w:hAnsi="Times New Roman" w:cs="Times New Roman"/>
          <w:b/>
          <w:bCs/>
          <w:szCs w:val="24"/>
          <w:lang w:eastAsia="pl-PL"/>
        </w:rPr>
        <w:t xml:space="preserve">-  </w:t>
      </w:r>
      <w:r w:rsidR="00937BA1" w:rsidRPr="00937BA1">
        <w:rPr>
          <w:rFonts w:ascii="Times New Roman" w:hAnsi="Times New Roman" w:cs="Times New Roman"/>
          <w:b/>
          <w:bCs/>
          <w:lang w:eastAsia="pl-PL"/>
        </w:rPr>
        <w:t xml:space="preserve">mgr Krystyna Bula - </w:t>
      </w:r>
      <w:r w:rsidR="00937BA1" w:rsidRPr="00937BA1">
        <w:rPr>
          <w:rFonts w:ascii="Times New Roman" w:hAnsi="Times New Roman" w:cs="Times New Roman"/>
          <w:bCs/>
          <w:lang w:eastAsia="pl-PL"/>
        </w:rPr>
        <w:t xml:space="preserve">Gmach Dyrekcji, Dział Handlowy (FZ-1), pokój 226, II piętro, </w:t>
      </w:r>
      <w:r w:rsidR="00937BA1" w:rsidRPr="00937BA1">
        <w:rPr>
          <w:rFonts w:ascii="Times New Roman" w:hAnsi="Times New Roman" w:cs="Times New Roman"/>
          <w:bCs/>
          <w:lang w:eastAsia="pl-PL"/>
        </w:rPr>
        <w:br/>
        <w:t xml:space="preserve">tel. (032) 259 25 11,   e-mail: </w:t>
      </w:r>
      <w:hyperlink r:id="rId23" w:history="1">
        <w:r w:rsidR="00937BA1" w:rsidRPr="00937BA1">
          <w:rPr>
            <w:rFonts w:ascii="Times New Roman" w:hAnsi="Times New Roman" w:cs="Times New Roman"/>
            <w:b/>
            <w:bCs/>
            <w:u w:val="single"/>
            <w:lang w:eastAsia="pl-PL"/>
          </w:rPr>
          <w:t>kbula@gig.eu</w:t>
        </w:r>
      </w:hyperlink>
      <w:r w:rsidR="00937BA1" w:rsidRPr="00937BA1">
        <w:rPr>
          <w:rFonts w:ascii="Times New Roman" w:hAnsi="Times New Roman" w:cs="Times New Roman"/>
          <w:b/>
          <w:bCs/>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E04B4E" w:rsidRPr="003014D9" w:rsidRDefault="00E04B4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rsidR="00C55505"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rsidR="00E21D63" w:rsidRPr="00E21D63" w:rsidRDefault="00E21D63" w:rsidP="00C55505">
      <w:pPr>
        <w:spacing w:after="0" w:line="240" w:lineRule="auto"/>
        <w:ind w:left="705"/>
        <w:jc w:val="both"/>
        <w:rPr>
          <w:rFonts w:ascii="Times New Roman" w:hAnsi="Times New Roman" w:cs="Times New Roman"/>
          <w:b/>
          <w:szCs w:val="24"/>
          <w:lang w:eastAsia="pl-PL"/>
        </w:rPr>
      </w:pPr>
      <w:r w:rsidRPr="00E21D63">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E21D63">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600004">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3857F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155363" w:rsidRDefault="00706CDA" w:rsidP="000755E1">
      <w:pPr>
        <w:spacing w:after="0" w:line="240" w:lineRule="auto"/>
        <w:ind w:left="705" w:hanging="705"/>
        <w:jc w:val="both"/>
        <w:rPr>
          <w:rFonts w:ascii="Times New Roman" w:hAnsi="Times New Roman" w:cs="Times New Roman"/>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FD1C6E" w:rsidRPr="000755E1" w:rsidRDefault="00FD1C6E" w:rsidP="000755E1">
      <w:pPr>
        <w:spacing w:after="0" w:line="240" w:lineRule="auto"/>
        <w:ind w:left="705" w:hanging="705"/>
        <w:jc w:val="both"/>
        <w:rPr>
          <w:rFonts w:ascii="Times New Roman" w:hAnsi="Times New Roman" w:cs="Times New Roman"/>
          <w:szCs w:val="24"/>
          <w:lang w:eastAsia="pl-PL"/>
        </w:rPr>
      </w:pPr>
    </w:p>
    <w:p w:rsidR="00146B7E" w:rsidRPr="00FD1C6E" w:rsidRDefault="00706CDA" w:rsidP="00FD1C6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2C0CA3" w:rsidRPr="00A842E4" w:rsidRDefault="002C0CA3" w:rsidP="00A842E4">
      <w:pPr>
        <w:tabs>
          <w:tab w:val="left" w:pos="426"/>
        </w:tabs>
        <w:spacing w:after="0" w:line="240" w:lineRule="auto"/>
        <w:ind w:left="426" w:hanging="426"/>
        <w:jc w:val="both"/>
        <w:rPr>
          <w:rFonts w:ascii="Times New Roman" w:hAnsi="Times New Roman" w:cs="Times New Roman"/>
          <w:lang w:eastAsia="pl-PL"/>
        </w:rPr>
      </w:pP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BE5371" w:rsidRPr="00F8577B" w:rsidRDefault="00706CDA" w:rsidP="00F8577B">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3857F3" w:rsidRPr="003014D9">
        <w:rPr>
          <w:rFonts w:ascii="Times New Roman" w:hAnsi="Times New Roman" w:cs="Times New Roman"/>
          <w:lang w:eastAsia="pl-PL"/>
        </w:rPr>
        <w:t>Wykonawca zobowiązany jest do podania</w:t>
      </w:r>
      <w:r w:rsidR="003857F3" w:rsidRPr="003014D9">
        <w:rPr>
          <w:rFonts w:ascii="Times New Roman" w:eastAsia="Times New Roman" w:hAnsi="Times New Roman" w:cs="Times New Roman"/>
          <w:szCs w:val="20"/>
          <w:lang w:eastAsia="pl-PL"/>
        </w:rPr>
        <w:t xml:space="preserve"> </w:t>
      </w:r>
      <w:r w:rsidR="003857F3">
        <w:rPr>
          <w:rFonts w:ascii="Times New Roman" w:eastAsia="Times New Roman" w:hAnsi="Times New Roman" w:cs="Times New Roman"/>
          <w:szCs w:val="20"/>
          <w:lang w:eastAsia="pl-PL"/>
        </w:rPr>
        <w:t>nazwy</w:t>
      </w:r>
      <w:r w:rsidR="003857F3" w:rsidRPr="003014D9">
        <w:rPr>
          <w:rFonts w:ascii="Times New Roman" w:eastAsia="Times New Roman" w:hAnsi="Times New Roman" w:cs="Times New Roman"/>
          <w:szCs w:val="20"/>
          <w:lang w:eastAsia="pl-PL"/>
        </w:rPr>
        <w:t xml:space="preserve"> producenta</w:t>
      </w:r>
      <w:r w:rsidR="00653641">
        <w:rPr>
          <w:rFonts w:ascii="Times New Roman" w:eastAsia="Times New Roman" w:hAnsi="Times New Roman" w:cs="Times New Roman"/>
          <w:szCs w:val="20"/>
          <w:lang w:eastAsia="pl-PL"/>
        </w:rPr>
        <w:t>*</w:t>
      </w:r>
      <w:r w:rsidR="003857F3">
        <w:rPr>
          <w:rFonts w:ascii="Times New Roman" w:eastAsia="Times New Roman" w:hAnsi="Times New Roman" w:cs="Times New Roman"/>
          <w:szCs w:val="20"/>
          <w:lang w:eastAsia="pl-PL"/>
        </w:rPr>
        <w:t xml:space="preserve"> </w:t>
      </w:r>
      <w:r w:rsidR="003857F3" w:rsidRPr="003014D9">
        <w:rPr>
          <w:rFonts w:ascii="Times New Roman" w:hAnsi="Times New Roman" w:cs="Times New Roman"/>
          <w:lang w:eastAsia="pl-PL"/>
        </w:rPr>
        <w:t xml:space="preserve">- w formularzu </w:t>
      </w:r>
      <w:proofErr w:type="spellStart"/>
      <w:r w:rsidR="003857F3" w:rsidRPr="003014D9">
        <w:rPr>
          <w:rFonts w:ascii="Times New Roman" w:hAnsi="Times New Roman" w:cs="Times New Roman"/>
          <w:lang w:eastAsia="pl-PL"/>
        </w:rPr>
        <w:t>techniczno</w:t>
      </w:r>
      <w:proofErr w:type="spellEnd"/>
      <w:r w:rsidR="003857F3" w:rsidRPr="003014D9">
        <w:rPr>
          <w:rFonts w:ascii="Times New Roman" w:hAnsi="Times New Roman" w:cs="Times New Roman"/>
          <w:lang w:eastAsia="pl-PL"/>
        </w:rPr>
        <w:t xml:space="preserve">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653641" w:rsidRPr="00653641" w:rsidRDefault="00653641" w:rsidP="00653641">
      <w:pPr>
        <w:spacing w:after="0" w:line="240" w:lineRule="auto"/>
        <w:ind w:left="705"/>
        <w:jc w:val="both"/>
        <w:rPr>
          <w:rFonts w:ascii="Times New Roman" w:hAnsi="Times New Roman" w:cs="Times New Roman"/>
          <w:sz w:val="18"/>
          <w:szCs w:val="20"/>
          <w:lang w:eastAsia="pl-PL"/>
        </w:rPr>
      </w:pPr>
      <w:r w:rsidRPr="00653641">
        <w:rPr>
          <w:rFonts w:ascii="Times New Roman" w:hAnsi="Times New Roman" w:cs="Times New Roman"/>
          <w:sz w:val="18"/>
          <w:szCs w:val="20"/>
          <w:lang w:eastAsia="pl-PL"/>
        </w:rPr>
        <w:t>*</w:t>
      </w:r>
      <w:r w:rsidRPr="00653641">
        <w:rPr>
          <w:rFonts w:ascii="Times New Roman" w:hAnsi="Times New Roman" w:cs="Times New Roman"/>
          <w:sz w:val="18"/>
          <w:szCs w:val="20"/>
        </w:rPr>
        <w:t>W przypadku wpisania przez Wykonawcę sformułowań typu: „inny”, „różni”, „-” itp. albo pozostawienie pustej rubryki, spowoduje odrzucenie oferty.</w:t>
      </w:r>
    </w:p>
    <w:p w:rsidR="00835265" w:rsidRPr="003014D9" w:rsidRDefault="00835265" w:rsidP="00BE5371">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w:t>
      </w:r>
      <w:r w:rsidR="00C2051E">
        <w:rPr>
          <w:rFonts w:ascii="Times New Roman" w:hAnsi="Times New Roman" w:cs="Times New Roman"/>
          <w:b/>
          <w:sz w:val="28"/>
          <w:szCs w:val="28"/>
          <w:lang w:eastAsia="pl-PL"/>
        </w:rPr>
        <w:t>54</w:t>
      </w:r>
      <w:r w:rsidR="00937BA1">
        <w:rPr>
          <w:rFonts w:ascii="Times New Roman" w:hAnsi="Times New Roman" w:cs="Times New Roman"/>
          <w:b/>
          <w:sz w:val="28"/>
          <w:szCs w:val="28"/>
          <w:lang w:eastAsia="pl-PL"/>
        </w:rPr>
        <w:t>16</w:t>
      </w:r>
      <w:r w:rsidR="00BB37D1" w:rsidRPr="0046472E">
        <w:rPr>
          <w:rFonts w:ascii="Times New Roman" w:hAnsi="Times New Roman" w:cs="Times New Roman"/>
          <w:b/>
          <w:sz w:val="28"/>
          <w:szCs w:val="28"/>
          <w:lang w:eastAsia="pl-PL"/>
        </w:rPr>
        <w:t>/</w:t>
      </w:r>
      <w:r w:rsidR="00937BA1">
        <w:rPr>
          <w:rFonts w:ascii="Times New Roman" w:hAnsi="Times New Roman" w:cs="Times New Roman"/>
          <w:b/>
          <w:sz w:val="28"/>
          <w:szCs w:val="28"/>
          <w:lang w:eastAsia="pl-PL"/>
        </w:rPr>
        <w:t>KB</w:t>
      </w:r>
      <w:r w:rsidR="00BB37D1" w:rsidRPr="0046472E">
        <w:rPr>
          <w:rFonts w:ascii="Times New Roman" w:hAnsi="Times New Roman" w:cs="Times New Roman"/>
          <w:b/>
          <w:sz w:val="28"/>
          <w:szCs w:val="28"/>
          <w:lang w:eastAsia="pl-PL"/>
        </w:rPr>
        <w:t>/20/</w:t>
      </w:r>
      <w:r w:rsidR="00C2051E">
        <w:rPr>
          <w:rFonts w:ascii="Times New Roman" w:hAnsi="Times New Roman" w:cs="Times New Roman"/>
          <w:b/>
          <w:sz w:val="28"/>
          <w:szCs w:val="28"/>
          <w:lang w:eastAsia="pl-PL"/>
        </w:rPr>
        <w:t>GIG</w:t>
      </w:r>
    </w:p>
    <w:p w:rsidR="00105789" w:rsidRPr="003736F8"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8"/>
          <w:lang w:eastAsia="pl-PL"/>
        </w:rPr>
      </w:pPr>
    </w:p>
    <w:p w:rsidR="00577C94" w:rsidRPr="003736F8" w:rsidRDefault="00706CDA"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r w:rsidRPr="003736F8">
        <w:rPr>
          <w:rFonts w:ascii="Times New Roman" w:hAnsi="Times New Roman" w:cs="Times New Roman"/>
          <w:b/>
          <w:bCs/>
          <w:sz w:val="28"/>
          <w:szCs w:val="24"/>
          <w:lang w:eastAsia="pl-PL"/>
        </w:rPr>
        <w:t xml:space="preserve">Przetarg nieograniczony </w:t>
      </w:r>
      <w:r w:rsidR="00937BA1">
        <w:rPr>
          <w:rFonts w:ascii="Times New Roman" w:hAnsi="Times New Roman" w:cs="Times New Roman"/>
          <w:b/>
          <w:bCs/>
          <w:sz w:val="28"/>
          <w:szCs w:val="24"/>
          <w:lang w:eastAsia="pl-PL"/>
        </w:rPr>
        <w:t>:</w:t>
      </w:r>
    </w:p>
    <w:p w:rsidR="00937BA1" w:rsidRPr="00937BA1" w:rsidRDefault="00937BA1" w:rsidP="00937BA1">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937BA1">
        <w:rPr>
          <w:rFonts w:ascii="Times New Roman" w:hAnsi="Times New Roman" w:cs="Times New Roman"/>
          <w:b/>
          <w:bCs/>
          <w:sz w:val="28"/>
          <w:szCs w:val="28"/>
          <w:lang w:eastAsia="pl-PL"/>
        </w:rPr>
        <w:t>Dostawa materiałów biurowych na potrzeby GIG</w:t>
      </w:r>
    </w:p>
    <w:p w:rsidR="00577C94" w:rsidRPr="0046472E" w:rsidRDefault="00937BA1" w:rsidP="00937BA1">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937BA1">
        <w:rPr>
          <w:rFonts w:ascii="Times New Roman" w:hAnsi="Times New Roman" w:cs="Times New Roman"/>
          <w:b/>
          <w:bCs/>
          <w:sz w:val="28"/>
          <w:szCs w:val="28"/>
          <w:lang w:eastAsia="pl-PL"/>
        </w:rPr>
        <w:t xml:space="preserve"> na okres jednego roku</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535B8"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r>
        <w:rPr>
          <w:rFonts w:ascii="Times New Roman" w:hAnsi="Times New Roman" w:cs="Times New Roman"/>
          <w:b/>
          <w:bCs/>
          <w:sz w:val="36"/>
          <w:szCs w:val="24"/>
          <w:lang w:eastAsia="pl-PL"/>
        </w:rPr>
        <w:lastRenderedPageBreak/>
        <w:t xml:space="preserve">Nie otwierać przed dniem </w:t>
      </w:r>
      <w:r w:rsidR="00E520AA">
        <w:rPr>
          <w:rFonts w:ascii="Times New Roman" w:hAnsi="Times New Roman" w:cs="Times New Roman"/>
          <w:b/>
          <w:bCs/>
          <w:sz w:val="36"/>
          <w:szCs w:val="24"/>
          <w:lang w:eastAsia="pl-PL"/>
        </w:rPr>
        <w:t>14.01.2021</w:t>
      </w:r>
      <w:r w:rsidR="00937BA1">
        <w:rPr>
          <w:rFonts w:ascii="Times New Roman" w:hAnsi="Times New Roman" w:cs="Times New Roman"/>
          <w:b/>
          <w:bCs/>
          <w:sz w:val="36"/>
          <w:szCs w:val="24"/>
          <w:lang w:eastAsia="pl-PL"/>
        </w:rPr>
        <w:t>.</w:t>
      </w:r>
      <w:r w:rsidR="002F5A2B" w:rsidRPr="00350DE6">
        <w:rPr>
          <w:rFonts w:ascii="Times New Roman" w:hAnsi="Times New Roman" w:cs="Times New Roman"/>
          <w:b/>
          <w:bCs/>
          <w:sz w:val="36"/>
          <w:szCs w:val="24"/>
          <w:lang w:eastAsia="pl-PL"/>
        </w:rPr>
        <w:t xml:space="preserve">r. </w:t>
      </w:r>
      <w:r w:rsidR="00706CDA" w:rsidRPr="00350DE6">
        <w:rPr>
          <w:rFonts w:ascii="Times New Roman" w:hAnsi="Times New Roman" w:cs="Times New Roman"/>
          <w:b/>
          <w:bCs/>
          <w:sz w:val="36"/>
          <w:szCs w:val="24"/>
          <w:lang w:eastAsia="pl-PL"/>
        </w:rPr>
        <w:t xml:space="preserve">do godz. </w:t>
      </w:r>
      <w:r w:rsidR="00E520AA">
        <w:rPr>
          <w:rFonts w:ascii="Times New Roman" w:hAnsi="Times New Roman" w:cs="Times New Roman"/>
          <w:b/>
          <w:bCs/>
          <w:sz w:val="36"/>
          <w:szCs w:val="24"/>
          <w:lang w:eastAsia="pl-PL"/>
        </w:rPr>
        <w:t>11:00</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składając ofertę (w formularzu oferty stanowiącym załącznik nr 1 do SIWZ) informuje Zamawiającego, czy wybór oferty będzie prowadzić do powstania u Zamawiającego </w:t>
      </w:r>
      <w:r w:rsidRPr="003014D9">
        <w:rPr>
          <w:rFonts w:ascii="Times New Roman" w:hAnsi="Times New Roman" w:cs="Times New Roman"/>
          <w:szCs w:val="24"/>
          <w:lang w:eastAsia="pl-PL"/>
        </w:rPr>
        <w:lastRenderedPageBreak/>
        <w:t>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AF2E85">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AF2E85">
        <w:rPr>
          <w:rFonts w:ascii="Times New Roman" w:hAnsi="Times New Roman" w:cs="Times New Roman"/>
          <w:b/>
          <w:bCs/>
          <w:szCs w:val="24"/>
          <w:lang w:eastAsia="pl-PL"/>
        </w:rPr>
        <w:t xml:space="preserve"> </w:t>
      </w:r>
      <w:r w:rsidRPr="00AF2E85">
        <w:rPr>
          <w:rFonts w:ascii="Times New Roman" w:hAnsi="Times New Roman" w:cs="Times New Roman"/>
          <w:b/>
          <w:bCs/>
          <w:lang w:eastAsia="pl-PL"/>
        </w:rPr>
        <w:t xml:space="preserve">przez platformę </w:t>
      </w:r>
      <w:proofErr w:type="spellStart"/>
      <w:r w:rsidRPr="00AF2E85">
        <w:rPr>
          <w:rFonts w:ascii="Times New Roman" w:hAnsi="Times New Roman" w:cs="Times New Roman"/>
          <w:b/>
          <w:bCs/>
          <w:lang w:eastAsia="pl-PL"/>
        </w:rPr>
        <w:t>miniPortal</w:t>
      </w:r>
      <w:proofErr w:type="spellEnd"/>
      <w:r w:rsidRPr="00AF2E85">
        <w:rPr>
          <w:rFonts w:ascii="Times New Roman" w:hAnsi="Times New Roman" w:cs="Times New Roman"/>
          <w:b/>
          <w:bCs/>
          <w:lang w:eastAsia="pl-PL"/>
        </w:rPr>
        <w:t xml:space="preserve"> </w:t>
      </w:r>
      <w:r w:rsidRPr="00AF2E85">
        <w:rPr>
          <w:rFonts w:ascii="Times New Roman" w:hAnsi="Times New Roman" w:cs="Times New Roman"/>
          <w:b/>
          <w:bCs/>
          <w:szCs w:val="24"/>
          <w:lang w:eastAsia="pl-PL"/>
        </w:rPr>
        <w:t xml:space="preserve">w terminie do dnia </w:t>
      </w:r>
      <w:r w:rsidR="00E520AA">
        <w:rPr>
          <w:rFonts w:ascii="Times New Roman" w:hAnsi="Times New Roman" w:cs="Times New Roman"/>
          <w:b/>
          <w:bCs/>
          <w:szCs w:val="24"/>
          <w:lang w:eastAsia="pl-PL"/>
        </w:rPr>
        <w:t>14.01.2021</w:t>
      </w:r>
      <w:r w:rsidRPr="00AF2E85">
        <w:rPr>
          <w:rFonts w:ascii="Times New Roman" w:hAnsi="Times New Roman" w:cs="Times New Roman"/>
          <w:b/>
          <w:bCs/>
          <w:szCs w:val="24"/>
          <w:lang w:eastAsia="pl-PL"/>
        </w:rPr>
        <w:t xml:space="preserve"> do godz. 10:00. </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2.</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3.</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AF2E85">
        <w:rPr>
          <w:rFonts w:ascii="Times New Roman" w:hAnsi="Times New Roman" w:cs="Times New Roman"/>
          <w:b/>
          <w:szCs w:val="24"/>
          <w:lang w:eastAsia="pl-PL"/>
        </w:rPr>
        <w:t xml:space="preserve">w dniu </w:t>
      </w:r>
      <w:r w:rsidR="00E520AA">
        <w:rPr>
          <w:rFonts w:ascii="Times New Roman" w:hAnsi="Times New Roman" w:cs="Times New Roman"/>
          <w:b/>
          <w:szCs w:val="24"/>
          <w:lang w:eastAsia="pl-PL"/>
        </w:rPr>
        <w:t>14.01.2021</w:t>
      </w:r>
      <w:r w:rsidRPr="00AF2E85">
        <w:rPr>
          <w:rFonts w:ascii="Times New Roman" w:hAnsi="Times New Roman" w:cs="Times New Roman"/>
          <w:b/>
          <w:szCs w:val="24"/>
          <w:lang w:eastAsia="pl-PL"/>
        </w:rPr>
        <w:t xml:space="preserve">r. </w:t>
      </w:r>
      <w:r w:rsidR="00787F05" w:rsidRPr="00AF2E85">
        <w:rPr>
          <w:rFonts w:ascii="Times New Roman" w:hAnsi="Times New Roman" w:cs="Times New Roman"/>
          <w:b/>
          <w:szCs w:val="24"/>
          <w:lang w:eastAsia="pl-PL"/>
        </w:rPr>
        <w:br/>
      </w:r>
      <w:r w:rsidRPr="00AF2E85">
        <w:rPr>
          <w:rFonts w:ascii="Times New Roman" w:hAnsi="Times New Roman" w:cs="Times New Roman"/>
          <w:b/>
          <w:szCs w:val="24"/>
          <w:lang w:eastAsia="pl-PL"/>
        </w:rPr>
        <w:t xml:space="preserve">o godz. </w:t>
      </w:r>
      <w:r w:rsidR="00E520AA">
        <w:rPr>
          <w:rFonts w:ascii="Times New Roman" w:hAnsi="Times New Roman" w:cs="Times New Roman"/>
          <w:b/>
          <w:szCs w:val="24"/>
          <w:lang w:eastAsia="pl-PL"/>
        </w:rPr>
        <w:t>11</w:t>
      </w:r>
      <w:r w:rsidR="00803CC3">
        <w:rPr>
          <w:rFonts w:ascii="Times New Roman" w:hAnsi="Times New Roman" w:cs="Times New Roman"/>
          <w:b/>
          <w:szCs w:val="24"/>
          <w:lang w:eastAsia="pl-PL"/>
        </w:rPr>
        <w:t>:</w:t>
      </w:r>
      <w:r w:rsidR="00E520AA">
        <w:rPr>
          <w:rFonts w:ascii="Times New Roman" w:hAnsi="Times New Roman" w:cs="Times New Roman"/>
          <w:b/>
          <w:szCs w:val="24"/>
          <w:lang w:eastAsia="pl-PL"/>
        </w:rPr>
        <w:t>0</w:t>
      </w:r>
      <w:r w:rsidR="00803CC3">
        <w:rPr>
          <w:rFonts w:ascii="Times New Roman" w:hAnsi="Times New Roman" w:cs="Times New Roman"/>
          <w:b/>
          <w:szCs w:val="24"/>
          <w:lang w:eastAsia="pl-PL"/>
        </w:rPr>
        <w:t xml:space="preserve">0.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C100F" w:rsidRPr="006123B1" w:rsidRDefault="00DC100F" w:rsidP="00FF3BE5">
      <w:pPr>
        <w:spacing w:after="0" w:line="240" w:lineRule="auto"/>
        <w:rPr>
          <w:rFonts w:ascii="Times New Roman" w:hAnsi="Times New Roman" w:cs="Times New Roman"/>
          <w:szCs w:val="24"/>
          <w:lang w:eastAsia="pl-PL"/>
        </w:rPr>
      </w:pPr>
    </w:p>
    <w:p w:rsidR="00D32A74" w:rsidRPr="006123B1" w:rsidRDefault="00D32A74" w:rsidP="008370CE">
      <w:pPr>
        <w:spacing w:after="0" w:line="240" w:lineRule="auto"/>
        <w:ind w:left="705" w:hanging="705"/>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8370CE">
        <w:rPr>
          <w:rFonts w:ascii="Times New Roman" w:hAnsi="Times New Roman" w:cs="Times New Roman"/>
          <w:lang w:eastAsia="pl-PL"/>
        </w:rPr>
        <w:tab/>
      </w:r>
      <w:r w:rsidRPr="006123B1">
        <w:rPr>
          <w:rFonts w:ascii="Times New Roman" w:hAnsi="Times New Roman" w:cs="Times New Roman"/>
          <w:lang w:eastAsia="pl-PL"/>
        </w:rPr>
        <w:t xml:space="preserve">Otwarcie ofert następuje poprzez użycie aplikacji do szyfrowania ofert dostępnej na </w:t>
      </w:r>
      <w:proofErr w:type="spellStart"/>
      <w:r w:rsidR="008370CE">
        <w:rPr>
          <w:rFonts w:ascii="Times New Roman" w:hAnsi="Times New Roman" w:cs="Times New Roman"/>
          <w:lang w:eastAsia="pl-PL"/>
        </w:rPr>
        <w:t>miniPortalu</w:t>
      </w:r>
      <w:proofErr w:type="spellEnd"/>
      <w:r w:rsidR="008370CE">
        <w:rPr>
          <w:rFonts w:ascii="Times New Roman" w:hAnsi="Times New Roman" w:cs="Times New Roman"/>
          <w:lang w:eastAsia="pl-PL"/>
        </w:rPr>
        <w:t xml:space="preserve"> </w:t>
      </w:r>
      <w:r w:rsidRPr="006123B1">
        <w:rPr>
          <w:rFonts w:ascii="Times New Roman" w:hAnsi="Times New Roman" w:cs="Times New Roman"/>
          <w:lang w:eastAsia="pl-PL"/>
        </w:rPr>
        <w:t>i dokonywane jest poprzez odszyfrowanie i otwarcie ofert za pomocą klucza prywatnego.</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4"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Default="00706CDA" w:rsidP="00102F9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2759EA" w:rsidRPr="003014D9" w:rsidRDefault="002759EA" w:rsidP="00102F90">
      <w:pPr>
        <w:spacing w:after="0" w:line="240" w:lineRule="auto"/>
        <w:ind w:left="705" w:hanging="705"/>
        <w:jc w:val="both"/>
        <w:rPr>
          <w:rFonts w:ascii="Times New Roman" w:hAnsi="Times New Roman" w:cs="Times New Roman"/>
          <w:b/>
          <w:bCs/>
          <w:szCs w:val="24"/>
          <w:lang w:eastAsia="pl-PL"/>
        </w:rPr>
      </w:pPr>
    </w:p>
    <w:p w:rsidR="00706CDA" w:rsidRPr="00B63F7E" w:rsidRDefault="00706CDA" w:rsidP="00B63F7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5"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4B16A3">
            <w:pPr>
              <w:spacing w:after="0" w:line="240" w:lineRule="auto"/>
              <w:jc w:val="center"/>
              <w:rPr>
                <w:rFonts w:ascii="Times New Roman" w:hAnsi="Times New Roman" w:cs="Times New Roman"/>
                <w:b/>
                <w:bCs/>
                <w:szCs w:val="24"/>
                <w:lang w:eastAsia="pl-PL"/>
              </w:rPr>
            </w:pPr>
          </w:p>
          <w:p w:rsidR="00706CDA" w:rsidRPr="003014D9" w:rsidRDefault="00706CDA" w:rsidP="004B16A3">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883054"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3014D9">
              <w:rPr>
                <w:rFonts w:ascii="Times New Roman" w:hAnsi="Times New Roman" w:cs="Times New Roman"/>
                <w:b/>
                <w:bCs/>
                <w:szCs w:val="24"/>
                <w:lang w:eastAsia="pl-PL"/>
              </w:rPr>
              <w:t xml:space="preserve">% </w:t>
            </w:r>
          </w:p>
        </w:tc>
      </w:tr>
      <w:tr w:rsidR="00064F4C" w:rsidRPr="003014D9" w:rsidTr="00AD1D06">
        <w:trPr>
          <w:trHeight w:val="1558"/>
        </w:trPr>
        <w:tc>
          <w:tcPr>
            <w:tcW w:w="673" w:type="dxa"/>
          </w:tcPr>
          <w:p w:rsidR="00C46F14" w:rsidRDefault="00C46F14" w:rsidP="004B16A3">
            <w:pPr>
              <w:spacing w:after="0" w:line="240" w:lineRule="auto"/>
              <w:jc w:val="center"/>
              <w:rPr>
                <w:rFonts w:ascii="Times New Roman" w:hAnsi="Times New Roman" w:cs="Times New Roman"/>
                <w:b/>
                <w:bCs/>
                <w:szCs w:val="24"/>
                <w:lang w:eastAsia="pl-PL"/>
              </w:rPr>
            </w:pPr>
          </w:p>
          <w:p w:rsidR="00C46F14" w:rsidRDefault="00C46F14" w:rsidP="004B16A3">
            <w:pPr>
              <w:spacing w:after="0" w:line="240" w:lineRule="auto"/>
              <w:jc w:val="center"/>
              <w:rPr>
                <w:rFonts w:ascii="Times New Roman" w:hAnsi="Times New Roman" w:cs="Times New Roman"/>
                <w:b/>
                <w:bCs/>
                <w:szCs w:val="24"/>
                <w:lang w:eastAsia="pl-PL"/>
              </w:rPr>
            </w:pPr>
          </w:p>
          <w:p w:rsidR="00064F4C" w:rsidRDefault="006A4FE5" w:rsidP="004B16A3">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w:t>
            </w:r>
          </w:p>
          <w:p w:rsidR="004B16A3" w:rsidRDefault="004B16A3" w:rsidP="004B16A3">
            <w:pPr>
              <w:spacing w:after="0" w:line="240" w:lineRule="auto"/>
              <w:jc w:val="center"/>
              <w:rPr>
                <w:rFonts w:ascii="Times New Roman" w:hAnsi="Times New Roman" w:cs="Times New Roman"/>
                <w:b/>
                <w:bCs/>
                <w:szCs w:val="24"/>
                <w:lang w:eastAsia="pl-PL"/>
              </w:rPr>
            </w:pPr>
          </w:p>
          <w:p w:rsidR="004B16A3" w:rsidRDefault="004B16A3" w:rsidP="00AD1D06">
            <w:pPr>
              <w:spacing w:after="0" w:line="240" w:lineRule="auto"/>
              <w:rPr>
                <w:rFonts w:ascii="Times New Roman" w:hAnsi="Times New Roman" w:cs="Times New Roman"/>
                <w:b/>
                <w:bCs/>
                <w:szCs w:val="24"/>
                <w:lang w:eastAsia="pl-PL"/>
              </w:rPr>
            </w:pPr>
          </w:p>
          <w:p w:rsidR="004B16A3" w:rsidRPr="003014D9" w:rsidRDefault="004B16A3" w:rsidP="004B16A3">
            <w:pPr>
              <w:spacing w:after="0" w:line="240" w:lineRule="auto"/>
              <w:jc w:val="center"/>
              <w:rPr>
                <w:rFonts w:ascii="Times New Roman" w:hAnsi="Times New Roman" w:cs="Times New Roman"/>
                <w:b/>
                <w:bCs/>
                <w:szCs w:val="24"/>
                <w:lang w:eastAsia="pl-PL"/>
              </w:rPr>
            </w:pPr>
          </w:p>
        </w:tc>
        <w:tc>
          <w:tcPr>
            <w:tcW w:w="1843" w:type="dxa"/>
          </w:tcPr>
          <w:p w:rsidR="009437A9" w:rsidRDefault="009437A9" w:rsidP="00100E86">
            <w:pPr>
              <w:spacing w:after="0" w:line="240" w:lineRule="auto"/>
              <w:rPr>
                <w:rFonts w:ascii="Times New Roman" w:hAnsi="Times New Roman" w:cs="Times New Roman"/>
                <w:b/>
                <w:bCs/>
                <w:szCs w:val="24"/>
                <w:lang w:eastAsia="pl-PL"/>
              </w:rPr>
            </w:pPr>
          </w:p>
          <w:p w:rsidR="00064F4C" w:rsidRDefault="009437A9" w:rsidP="00B63F7E">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 cząstkową</w:t>
            </w:r>
          </w:p>
        </w:tc>
        <w:tc>
          <w:tcPr>
            <w:tcW w:w="4678" w:type="dxa"/>
          </w:tcPr>
          <w:p w:rsidR="009437A9" w:rsidRDefault="009437A9" w:rsidP="009437A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9437A9" w:rsidRDefault="009437A9" w:rsidP="009437A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064F4C" w:rsidRPr="009437A9" w:rsidRDefault="009437A9" w:rsidP="00937BA1">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080A5E">
            <w:pPr>
              <w:spacing w:after="0" w:line="240" w:lineRule="auto"/>
              <w:rPr>
                <w:rFonts w:ascii="Times New Roman" w:hAnsi="Times New Roman" w:cs="Times New Roman"/>
                <w:b/>
                <w:bCs/>
                <w:szCs w:val="24"/>
                <w:lang w:eastAsia="pl-PL"/>
              </w:rPr>
            </w:pPr>
          </w:p>
          <w:p w:rsidR="009437A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p w:rsidR="00064F4C" w:rsidRPr="009437A9" w:rsidRDefault="00064F4C" w:rsidP="009437A9">
            <w:pPr>
              <w:rPr>
                <w:rFonts w:ascii="Times New Roman" w:hAnsi="Times New Roman" w:cs="Times New Roman"/>
                <w:szCs w:val="24"/>
                <w:lang w:eastAsia="pl-PL"/>
              </w:rPr>
            </w:pPr>
          </w:p>
        </w:tc>
      </w:tr>
    </w:tbl>
    <w:p w:rsidR="00AD1D06" w:rsidRDefault="00AD1D06"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F8454D" w:rsidRPr="003014D9" w:rsidRDefault="00F8454D" w:rsidP="000C0DCD">
      <w:pPr>
        <w:spacing w:after="0" w:line="240" w:lineRule="auto"/>
        <w:ind w:left="660" w:hanging="660"/>
        <w:jc w:val="both"/>
        <w:rPr>
          <w:rFonts w:ascii="Times New Roman" w:hAnsi="Times New Roman" w:cs="Times New Roman"/>
          <w:szCs w:val="24"/>
        </w:rPr>
      </w:pP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704AF0">
        <w:rPr>
          <w:rFonts w:ascii="Times New Roman" w:hAnsi="Times New Roman" w:cs="Times New Roman"/>
          <w:szCs w:val="24"/>
        </w:rPr>
        <w:t>95</w:t>
      </w:r>
      <w:r w:rsidRPr="003014D9">
        <w:rPr>
          <w:rFonts w:ascii="Times New Roman" w:hAnsi="Times New Roman" w:cs="Times New Roman"/>
          <w:szCs w:val="24"/>
        </w:rPr>
        <w:t xml:space="preserve">%. Wyliczenie zostanie dokonane z dokładnością do dwóch miejsc po przecinku. Maksymalna ilość punktów:  </w:t>
      </w:r>
      <w:r w:rsidR="00704AF0">
        <w:rPr>
          <w:rFonts w:ascii="Times New Roman" w:hAnsi="Times New Roman" w:cs="Times New Roman"/>
          <w:szCs w:val="24"/>
        </w:rPr>
        <w:t>95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E10605" w:rsidRDefault="0031385C" w:rsidP="00E1060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E10605" w:rsidRPr="003014D9">
        <w:rPr>
          <w:rFonts w:ascii="Times New Roman" w:eastAsia="Times New Roman" w:hAnsi="Times New Roman" w:cs="Times New Roman"/>
          <w:lang w:eastAsia="pl-PL"/>
        </w:rPr>
        <w:t xml:space="preserve">W kryterium </w:t>
      </w:r>
      <w:r w:rsidR="00E10605" w:rsidRPr="003014D9">
        <w:rPr>
          <w:rFonts w:ascii="Times New Roman" w:eastAsia="Times New Roman" w:hAnsi="Times New Roman" w:cs="Times New Roman"/>
          <w:i/>
          <w:lang w:eastAsia="pl-PL"/>
        </w:rPr>
        <w:t>„</w:t>
      </w:r>
      <w:r w:rsidR="00E10605">
        <w:rPr>
          <w:rFonts w:ascii="Times New Roman" w:eastAsia="Times New Roman" w:hAnsi="Times New Roman" w:cs="Times New Roman"/>
          <w:i/>
          <w:lang w:eastAsia="pl-PL"/>
        </w:rPr>
        <w:t>termin płatności za fakturę cząstkową</w:t>
      </w:r>
      <w:r w:rsidR="00E10605" w:rsidRPr="003014D9">
        <w:rPr>
          <w:rFonts w:ascii="Times New Roman" w:eastAsia="Times New Roman" w:hAnsi="Times New Roman" w:cs="Times New Roman"/>
          <w:i/>
          <w:lang w:eastAsia="pl-PL"/>
        </w:rPr>
        <w:t>”</w:t>
      </w:r>
      <w:r w:rsidR="00E10605" w:rsidRPr="003014D9">
        <w:rPr>
          <w:rFonts w:ascii="Times New Roman" w:eastAsia="Times New Roman" w:hAnsi="Times New Roman" w:cs="Times New Roman"/>
          <w:lang w:eastAsia="pl-PL"/>
        </w:rPr>
        <w:t xml:space="preserve"> ilości punktów będą oceniane wg poniższych zasad (maksymalna ilość punktów </w:t>
      </w:r>
      <w:r w:rsidR="00E10605">
        <w:rPr>
          <w:rFonts w:ascii="Times New Roman" w:eastAsia="Times New Roman" w:hAnsi="Times New Roman" w:cs="Times New Roman"/>
          <w:lang w:eastAsia="pl-PL"/>
        </w:rPr>
        <w:t>5</w:t>
      </w:r>
      <w:r w:rsidR="00E10605" w:rsidRPr="003014D9">
        <w:rPr>
          <w:rFonts w:ascii="Times New Roman" w:eastAsia="Times New Roman" w:hAnsi="Times New Roman" w:cs="Times New Roman"/>
          <w:lang w:eastAsia="pl-PL"/>
        </w:rPr>
        <w:t>):</w:t>
      </w:r>
    </w:p>
    <w:p w:rsidR="00E10605" w:rsidRPr="003014D9" w:rsidRDefault="00E10605" w:rsidP="00E10605">
      <w:pPr>
        <w:spacing w:after="0" w:line="240" w:lineRule="auto"/>
        <w:ind w:left="705" w:hanging="705"/>
        <w:jc w:val="both"/>
        <w:rPr>
          <w:rFonts w:ascii="Times New Roman" w:eastAsia="Times New Roman" w:hAnsi="Times New Roman" w:cs="Times New Roman"/>
          <w:lang w:eastAsia="pl-PL"/>
        </w:rPr>
      </w:pPr>
    </w:p>
    <w:p w:rsidR="00E10605" w:rsidRDefault="00E10605" w:rsidP="00E10605">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10605" w:rsidRDefault="00E10605" w:rsidP="00E10605">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10605" w:rsidRDefault="00E10605" w:rsidP="00E10605">
      <w:pPr>
        <w:spacing w:after="0" w:line="240" w:lineRule="auto"/>
        <w:ind w:left="1416" w:firstLine="708"/>
        <w:jc w:val="both"/>
        <w:rPr>
          <w:rFonts w:ascii="Times New Roman" w:eastAsia="Times New Roman" w:hAnsi="Times New Roman" w:cs="Times New Roman"/>
        </w:rPr>
      </w:pPr>
    </w:p>
    <w:p w:rsidR="00E10605" w:rsidRDefault="00E10605" w:rsidP="00E10605">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EA12D0" w:rsidRPr="003014D9" w:rsidRDefault="00EA12D0" w:rsidP="00E10605">
      <w:pPr>
        <w:spacing w:after="0" w:line="240" w:lineRule="auto"/>
        <w:ind w:left="705" w:hanging="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w:t>
      </w:r>
      <w:r w:rsidR="00704AF0">
        <w:rPr>
          <w:rFonts w:ascii="Times New Roman" w:hAnsi="Times New Roman" w:cs="Times New Roman"/>
          <w:b/>
          <w:bCs/>
          <w:szCs w:val="24"/>
          <w:lang w:eastAsia="pl-PL"/>
        </w:rPr>
        <w:t>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w:t>
      </w:r>
      <w:r w:rsidR="00704AF0">
        <w:rPr>
          <w:rFonts w:ascii="Times New Roman" w:hAnsi="Times New Roman" w:cs="Times New Roman"/>
          <w:b/>
          <w:szCs w:val="24"/>
          <w:lang w:eastAsia="pl-PL"/>
        </w:rPr>
        <w:t>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323646" w:rsidRDefault="00323646" w:rsidP="00FF3BE5">
      <w:pPr>
        <w:spacing w:after="0" w:line="240" w:lineRule="auto"/>
        <w:rPr>
          <w:rFonts w:ascii="Times New Roman" w:hAnsi="Times New Roman" w:cs="Times New Roman"/>
          <w:b/>
          <w:bCs/>
          <w:sz w:val="24"/>
          <w:szCs w:val="24"/>
          <w:lang w:eastAsia="pl-PL"/>
        </w:rPr>
      </w:pPr>
    </w:p>
    <w:p w:rsidR="00937BA1" w:rsidRDefault="00937BA1" w:rsidP="00FF3BE5">
      <w:pPr>
        <w:spacing w:after="0" w:line="240" w:lineRule="auto"/>
        <w:rPr>
          <w:rFonts w:ascii="Times New Roman" w:hAnsi="Times New Roman" w:cs="Times New Roman"/>
          <w:b/>
          <w:bCs/>
          <w:sz w:val="24"/>
          <w:szCs w:val="24"/>
          <w:lang w:eastAsia="pl-PL"/>
        </w:rPr>
      </w:pPr>
    </w:p>
    <w:p w:rsidR="00937BA1" w:rsidRDefault="00937BA1"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2C06CB" w:rsidRDefault="008A12B9" w:rsidP="002C06CB">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561E14"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Terminy wnoszenia </w:t>
      </w:r>
      <w:proofErr w:type="spellStart"/>
      <w:r w:rsidRPr="0091121F">
        <w:rPr>
          <w:rFonts w:ascii="Times New Roman" w:hAnsi="Times New Roman" w:cs="Times New Roman"/>
          <w:lang w:eastAsia="pl-PL"/>
        </w:rPr>
        <w:t>odwołań</w:t>
      </w:r>
      <w:proofErr w:type="spellEnd"/>
      <w:r w:rsidRPr="0091121F">
        <w:rPr>
          <w:rFonts w:ascii="Times New Roman" w:hAnsi="Times New Roman" w:cs="Times New Roman"/>
          <w:lang w:eastAsia="pl-PL"/>
        </w:rPr>
        <w:t>:</w:t>
      </w: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Skargę wnosi się do sądu właściwego dla siedziby albo miejsca zamieszkania zamawiającego za pośrednictwem Prezesa Izby w terminie 7 dni od dnia doręczenia orzeczenia Izby, </w:t>
      </w:r>
      <w:r w:rsidRPr="0091121F">
        <w:rPr>
          <w:rFonts w:ascii="Times New Roman" w:hAnsi="Times New Roman" w:cs="Times New Roman"/>
          <w:lang w:eastAsia="pl-PL"/>
        </w:rPr>
        <w:lastRenderedPageBreak/>
        <w:t>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5D26D6" w:rsidRDefault="005D26D6" w:rsidP="00FF3BE5">
      <w:pPr>
        <w:spacing w:after="0" w:line="240" w:lineRule="auto"/>
        <w:rPr>
          <w:rFonts w:ascii="Times New Roman" w:hAnsi="Times New Roman" w:cs="Times New Roman"/>
          <w:b/>
          <w:bCs/>
          <w:sz w:val="24"/>
          <w:szCs w:val="24"/>
          <w:lang w:eastAsia="pl-PL"/>
        </w:rPr>
      </w:pPr>
    </w:p>
    <w:p w:rsidR="004D27AA" w:rsidRDefault="004D27AA"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0833D6" w:rsidRDefault="000833D6" w:rsidP="00FF3BE5">
      <w:pPr>
        <w:spacing w:after="0" w:line="240" w:lineRule="auto"/>
        <w:rPr>
          <w:rFonts w:ascii="Times New Roman" w:hAnsi="Times New Roman" w:cs="Times New Roman"/>
          <w:b/>
          <w:bCs/>
          <w:sz w:val="24"/>
          <w:szCs w:val="24"/>
          <w:lang w:eastAsia="pl-PL"/>
        </w:rPr>
      </w:pPr>
    </w:p>
    <w:p w:rsidR="003171EE" w:rsidRPr="003014D9" w:rsidRDefault="003171EE" w:rsidP="00FF3BE5">
      <w:pPr>
        <w:spacing w:after="0" w:line="240" w:lineRule="auto"/>
        <w:rPr>
          <w:rFonts w:ascii="Times New Roman" w:hAnsi="Times New Roman" w:cs="Times New Roman"/>
          <w:b/>
          <w:bCs/>
          <w:sz w:val="24"/>
          <w:szCs w:val="24"/>
          <w:lang w:eastAsia="pl-PL"/>
        </w:rPr>
      </w:pPr>
    </w:p>
    <w:p w:rsidR="00937BA1" w:rsidRDefault="00937BA1" w:rsidP="00657C4F">
      <w:pPr>
        <w:spacing w:after="0" w:line="240" w:lineRule="auto"/>
        <w:jc w:val="right"/>
        <w:rPr>
          <w:rFonts w:ascii="Times New Roman" w:hAnsi="Times New Roman" w:cs="Times New Roman"/>
          <w:b/>
          <w:bCs/>
          <w:lang w:eastAsia="pl-PL"/>
        </w:rPr>
      </w:pPr>
    </w:p>
    <w:p w:rsidR="00937BA1" w:rsidRDefault="00937BA1" w:rsidP="00657C4F">
      <w:pPr>
        <w:spacing w:after="0" w:line="240" w:lineRule="auto"/>
        <w:jc w:val="right"/>
        <w:rPr>
          <w:rFonts w:ascii="Times New Roman" w:hAnsi="Times New Roman" w:cs="Times New Roman"/>
          <w:b/>
          <w:bCs/>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Adres</w:t>
      </w:r>
      <w:proofErr w:type="spellEnd"/>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Regon</w:t>
      </w:r>
      <w:proofErr w:type="spellEnd"/>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Nr</w:t>
      </w:r>
      <w:proofErr w:type="spellEnd"/>
      <w:r w:rsidRPr="0090486C">
        <w:rPr>
          <w:rFonts w:ascii="Times New Roman" w:hAnsi="Times New Roman" w:cs="Times New Roman"/>
          <w:b/>
          <w:bCs/>
          <w:lang w:val="en-US" w:eastAsia="pl-PL"/>
        </w:rPr>
        <w:t xml:space="preserve">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AD182D"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Adres</w:t>
      </w:r>
      <w:proofErr w:type="spellEnd"/>
      <w:r w:rsidRPr="0090486C">
        <w:rPr>
          <w:rFonts w:ascii="Times New Roman" w:hAnsi="Times New Roman" w:cs="Times New Roman"/>
          <w:b/>
          <w:bCs/>
          <w:lang w:val="en-US" w:eastAsia="pl-PL"/>
        </w:rPr>
        <w:t xml:space="preserve">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40A76" w:rsidRPr="00E40A76" w:rsidRDefault="00E40A76" w:rsidP="00E40A76">
      <w:pPr>
        <w:spacing w:after="0" w:line="240" w:lineRule="auto"/>
        <w:ind w:left="4956" w:firstLine="708"/>
        <w:jc w:val="both"/>
        <w:rPr>
          <w:rFonts w:ascii="Times New Roman" w:hAnsi="Times New Roman" w:cs="Times New Roman"/>
          <w:b/>
          <w:bCs/>
          <w:lang w:eastAsia="pl-PL"/>
        </w:rPr>
      </w:pPr>
    </w:p>
    <w:p w:rsidR="00706CDA" w:rsidRPr="00FB331D" w:rsidRDefault="00706CDA" w:rsidP="00381FA5">
      <w:pPr>
        <w:pStyle w:val="Tekstpodstawowy"/>
        <w:jc w:val="both"/>
        <w:rPr>
          <w:b/>
          <w:sz w:val="22"/>
          <w:szCs w:val="22"/>
        </w:rPr>
      </w:pPr>
      <w:r w:rsidRPr="00FB331D">
        <w:rPr>
          <w:sz w:val="22"/>
          <w:szCs w:val="22"/>
        </w:rPr>
        <w:t>W odpowiedzi na ogłoszenie o przetargu nieograniczonym</w:t>
      </w:r>
      <w:r w:rsidR="00937BA1">
        <w:rPr>
          <w:sz w:val="22"/>
          <w:szCs w:val="22"/>
        </w:rPr>
        <w:t xml:space="preserve">: </w:t>
      </w:r>
      <w:r w:rsidR="00D13295">
        <w:rPr>
          <w:b/>
          <w:sz w:val="22"/>
          <w:szCs w:val="22"/>
        </w:rPr>
        <w:t>D</w:t>
      </w:r>
      <w:r w:rsidR="007A6E50" w:rsidRPr="00FB331D">
        <w:rPr>
          <w:b/>
          <w:sz w:val="22"/>
          <w:szCs w:val="22"/>
        </w:rPr>
        <w:t>ostaw</w:t>
      </w:r>
      <w:r w:rsidR="00D13295">
        <w:rPr>
          <w:b/>
          <w:sz w:val="22"/>
          <w:szCs w:val="22"/>
        </w:rPr>
        <w:t>a materiałów biurowych</w:t>
      </w:r>
      <w:r w:rsidR="00AB4F48">
        <w:rPr>
          <w:b/>
          <w:sz w:val="22"/>
          <w:szCs w:val="22"/>
        </w:rPr>
        <w:t xml:space="preserve"> </w:t>
      </w:r>
      <w:r w:rsidR="00325EB3" w:rsidRPr="00C71628">
        <w:rPr>
          <w:b/>
          <w:sz w:val="22"/>
          <w:szCs w:val="22"/>
        </w:rPr>
        <w:t>na potrzeby GIG na okres jednego roku</w:t>
      </w:r>
      <w:r w:rsidR="008B0B42" w:rsidRPr="00FB331D">
        <w:rPr>
          <w:b/>
          <w:sz w:val="22"/>
          <w:szCs w:val="22"/>
        </w:rPr>
        <w:t xml:space="preserve">, </w:t>
      </w:r>
      <w:r w:rsidRPr="00FB331D">
        <w:rPr>
          <w:sz w:val="22"/>
          <w:szCs w:val="22"/>
        </w:rPr>
        <w:t>oświad</w:t>
      </w:r>
      <w:r w:rsidR="00F71779" w:rsidRPr="00FB331D">
        <w:rPr>
          <w:sz w:val="22"/>
          <w:szCs w:val="22"/>
        </w:rPr>
        <w:t xml:space="preserve">czamy, że akceptujemy w całości </w:t>
      </w:r>
      <w:r w:rsidRPr="00FB331D">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00A4262E" w:rsidRPr="003014D9">
        <w:rPr>
          <w:rFonts w:ascii="Times New Roman" w:hAnsi="Times New Roman" w:cs="Times New Roman"/>
          <w:b/>
          <w:bCs/>
          <w:lang w:eastAsia="pl-PL"/>
        </w:rPr>
        <w:t xml:space="preserve">SKŁADAMY OFERTĘ </w:t>
      </w:r>
      <w:r w:rsidR="00A4262E"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A4262E">
        <w:rPr>
          <w:rFonts w:ascii="Times New Roman" w:hAnsi="Times New Roman" w:cs="Times New Roman"/>
          <w:lang w:eastAsia="pl-PL"/>
        </w:rPr>
        <w:t>do kwoty</w:t>
      </w:r>
      <w:r w:rsidR="00A4262E"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xml:space="preserve">/ (kwota z formularza </w:t>
      </w:r>
      <w:proofErr w:type="spellStart"/>
      <w:r w:rsidR="00706CDA" w:rsidRPr="003014D9">
        <w:rPr>
          <w:rFonts w:ascii="Times New Roman" w:hAnsi="Times New Roman" w:cs="Times New Roman"/>
          <w:lang w:eastAsia="pl-PL"/>
        </w:rPr>
        <w:t>techniczno</w:t>
      </w:r>
      <w:proofErr w:type="spellEnd"/>
      <w:r w:rsidR="00706CDA" w:rsidRPr="003014D9">
        <w:rPr>
          <w:rFonts w:ascii="Times New Roman" w:hAnsi="Times New Roman" w:cs="Times New Roman"/>
          <w:lang w:eastAsia="pl-PL"/>
        </w:rPr>
        <w:t xml:space="preserve">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xml:space="preserve">/ (kwota z formularza </w:t>
      </w:r>
      <w:proofErr w:type="spellStart"/>
      <w:r w:rsidR="00706CDA" w:rsidRPr="003014D9">
        <w:rPr>
          <w:rFonts w:ascii="Times New Roman" w:hAnsi="Times New Roman" w:cs="Times New Roman"/>
          <w:lang w:eastAsia="pl-PL"/>
        </w:rPr>
        <w:t>techniczno</w:t>
      </w:r>
      <w:proofErr w:type="spellEnd"/>
      <w:r w:rsidR="00706CDA" w:rsidRPr="003014D9">
        <w:rPr>
          <w:rFonts w:ascii="Times New Roman" w:hAnsi="Times New Roman" w:cs="Times New Roman"/>
          <w:lang w:eastAsia="pl-PL"/>
        </w:rPr>
        <w:t xml:space="preserve">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xml:space="preserve">/  (łączna kwota z formularza </w:t>
      </w:r>
      <w:proofErr w:type="spellStart"/>
      <w:r w:rsidR="00706CDA" w:rsidRPr="003014D9">
        <w:rPr>
          <w:rFonts w:ascii="Times New Roman" w:hAnsi="Times New Roman" w:cs="Times New Roman"/>
          <w:lang w:eastAsia="pl-PL"/>
        </w:rPr>
        <w:t>techniczno</w:t>
      </w:r>
      <w:proofErr w:type="spellEnd"/>
      <w:r w:rsidR="00706CDA" w:rsidRPr="003014D9">
        <w:rPr>
          <w:rFonts w:ascii="Times New Roman" w:hAnsi="Times New Roman" w:cs="Times New Roman"/>
          <w:lang w:eastAsia="pl-PL"/>
        </w:rPr>
        <w:t xml:space="preserve">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956ADD">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1C79B3" w:rsidRPr="001A4337" w:rsidRDefault="001C79B3" w:rsidP="001C79B3">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t>Oświadczamy, że:</w:t>
      </w:r>
    </w:p>
    <w:p w:rsidR="00987E35" w:rsidRPr="00401B3C" w:rsidRDefault="00987E35" w:rsidP="00987E35">
      <w:pPr>
        <w:pStyle w:val="Akapitzlist"/>
        <w:numPr>
          <w:ilvl w:val="0"/>
          <w:numId w:val="11"/>
        </w:numPr>
        <w:jc w:val="both"/>
        <w:rPr>
          <w:sz w:val="22"/>
          <w:szCs w:val="22"/>
        </w:rPr>
      </w:pPr>
      <w:r w:rsidRPr="00401B3C">
        <w:rPr>
          <w:sz w:val="22"/>
          <w:szCs w:val="22"/>
        </w:rPr>
        <w:t xml:space="preserve">Zamówienie wykonamy </w:t>
      </w:r>
      <w:r w:rsidRPr="00401B3C">
        <w:rPr>
          <w:b/>
          <w:sz w:val="22"/>
          <w:szCs w:val="22"/>
        </w:rPr>
        <w:t>w</w:t>
      </w:r>
      <w:r w:rsidRPr="00401B3C">
        <w:rPr>
          <w:sz w:val="22"/>
          <w:szCs w:val="22"/>
        </w:rPr>
        <w:t xml:space="preserve"> </w:t>
      </w:r>
      <w:r w:rsidRPr="00401B3C">
        <w:rPr>
          <w:b/>
          <w:sz w:val="22"/>
          <w:szCs w:val="22"/>
        </w:rPr>
        <w:t xml:space="preserve">czasie trwania umowy, tj. przez okres 12 miesięcy </w:t>
      </w:r>
      <w:r w:rsidRPr="00401B3C">
        <w:rPr>
          <w:sz w:val="22"/>
          <w:szCs w:val="22"/>
        </w:rPr>
        <w:t xml:space="preserve">od daty  zawarcia  umowy </w:t>
      </w:r>
      <w:r w:rsidRPr="00401B3C">
        <w:rPr>
          <w:bCs/>
          <w:sz w:val="22"/>
          <w:szCs w:val="22"/>
        </w:rPr>
        <w:t>(jednak nie wcześniej niż</w:t>
      </w:r>
      <w:r w:rsidRPr="00401B3C">
        <w:rPr>
          <w:b/>
          <w:bCs/>
          <w:sz w:val="22"/>
          <w:szCs w:val="22"/>
        </w:rPr>
        <w:t xml:space="preserve"> </w:t>
      </w:r>
      <w:r w:rsidRPr="00401B3C">
        <w:rPr>
          <w:sz w:val="22"/>
          <w:szCs w:val="22"/>
        </w:rPr>
        <w:t xml:space="preserve">od dnia </w:t>
      </w:r>
      <w:r w:rsidR="00D13295">
        <w:rPr>
          <w:sz w:val="22"/>
          <w:szCs w:val="22"/>
        </w:rPr>
        <w:t>13.03</w:t>
      </w:r>
      <w:r w:rsidRPr="00401B3C">
        <w:rPr>
          <w:sz w:val="22"/>
          <w:szCs w:val="22"/>
        </w:rPr>
        <w:t>.20</w:t>
      </w:r>
      <w:r>
        <w:rPr>
          <w:sz w:val="22"/>
          <w:szCs w:val="22"/>
        </w:rPr>
        <w:t>21</w:t>
      </w:r>
      <w:r w:rsidRPr="00401B3C">
        <w:rPr>
          <w:sz w:val="22"/>
          <w:szCs w:val="22"/>
        </w:rPr>
        <w:t xml:space="preserve">r.), chyba, że wcześniej </w:t>
      </w:r>
      <w:r w:rsidRPr="00401B3C">
        <w:rPr>
          <w:sz w:val="22"/>
          <w:szCs w:val="22"/>
        </w:rPr>
        <w:lastRenderedPageBreak/>
        <w:t>zostanie wyczerpana ilość przedmiotu zamówienia określona w formularzu techniczno-cenowym, stanowiącym załącznik nr 3 do SIWZ.</w:t>
      </w:r>
    </w:p>
    <w:p w:rsidR="00987E35" w:rsidRPr="006A5F0A" w:rsidRDefault="00987E35" w:rsidP="00987E35">
      <w:pPr>
        <w:pStyle w:val="Akapitzlist"/>
        <w:ind w:left="720"/>
        <w:jc w:val="both"/>
        <w:rPr>
          <w:sz w:val="22"/>
          <w:szCs w:val="22"/>
        </w:rPr>
      </w:pPr>
    </w:p>
    <w:p w:rsidR="00987E35" w:rsidRPr="00562575" w:rsidRDefault="00987E35" w:rsidP="00987E35">
      <w:pPr>
        <w:pStyle w:val="Akapitzlist"/>
        <w:numPr>
          <w:ilvl w:val="0"/>
          <w:numId w:val="11"/>
        </w:numPr>
        <w:jc w:val="both"/>
        <w:rPr>
          <w:sz w:val="22"/>
          <w:szCs w:val="22"/>
        </w:rPr>
      </w:pPr>
      <w:r w:rsidRPr="006A5F0A">
        <w:rPr>
          <w:sz w:val="22"/>
          <w:szCs w:val="22"/>
        </w:rPr>
        <w:t xml:space="preserve">Zamówienie </w:t>
      </w:r>
      <w:r>
        <w:rPr>
          <w:sz w:val="22"/>
          <w:szCs w:val="22"/>
        </w:rPr>
        <w:t xml:space="preserve">będzie realizowane sukcesywnie (częściowo) </w:t>
      </w:r>
      <w:r w:rsidRPr="006A5F0A">
        <w:rPr>
          <w:sz w:val="22"/>
          <w:szCs w:val="22"/>
        </w:rPr>
        <w:t xml:space="preserve">na podstawie zamówień cząstkowych. </w:t>
      </w:r>
    </w:p>
    <w:p w:rsidR="00987E35" w:rsidRDefault="00987E35" w:rsidP="00987E35">
      <w:pPr>
        <w:numPr>
          <w:ilvl w:val="0"/>
          <w:numId w:val="11"/>
        </w:numPr>
        <w:spacing w:after="0" w:line="240" w:lineRule="auto"/>
        <w:jc w:val="both"/>
        <w:rPr>
          <w:rFonts w:ascii="Times New Roman" w:hAnsi="Times New Roman" w:cs="Times New Roman"/>
        </w:rPr>
      </w:pPr>
      <w:r w:rsidRPr="00C97F5F">
        <w:rPr>
          <w:rFonts w:ascii="Times New Roman" w:hAnsi="Times New Roman" w:cs="Times New Roman"/>
        </w:rPr>
        <w:t>Zamówie</w:t>
      </w:r>
      <w:r>
        <w:rPr>
          <w:rFonts w:ascii="Times New Roman" w:hAnsi="Times New Roman" w:cs="Times New Roman"/>
        </w:rPr>
        <w:t xml:space="preserve">nia będą przez nas realizowane </w:t>
      </w:r>
      <w:r w:rsidRPr="00C97F5F">
        <w:rPr>
          <w:rFonts w:ascii="Times New Roman" w:hAnsi="Times New Roman" w:cs="Times New Roman"/>
          <w:b/>
        </w:rPr>
        <w:t xml:space="preserve">do </w:t>
      </w:r>
      <w:r>
        <w:rPr>
          <w:rFonts w:ascii="Times New Roman" w:hAnsi="Times New Roman" w:cs="Times New Roman"/>
          <w:b/>
        </w:rPr>
        <w:t xml:space="preserve">2 </w:t>
      </w:r>
      <w:r w:rsidRPr="00C97F5F">
        <w:rPr>
          <w:rFonts w:ascii="Times New Roman" w:hAnsi="Times New Roman" w:cs="Times New Roman"/>
          <w:b/>
        </w:rPr>
        <w:t>dni roboczych</w:t>
      </w:r>
      <w:r w:rsidRPr="00C97F5F">
        <w:rPr>
          <w:rFonts w:ascii="Times New Roman" w:hAnsi="Times New Roman" w:cs="Times New Roman"/>
        </w:rPr>
        <w:t xml:space="preserve"> na podstawie dyspozycji otrzymanej od Zamawiającego pocztą elektroniczną na warunkach DDP </w:t>
      </w:r>
      <w:proofErr w:type="spellStart"/>
      <w:r w:rsidRPr="00C97F5F">
        <w:rPr>
          <w:rFonts w:ascii="Times New Roman" w:hAnsi="Times New Roman" w:cs="Times New Roman"/>
        </w:rPr>
        <w:t>Incoterms</w:t>
      </w:r>
      <w:proofErr w:type="spellEnd"/>
      <w:r w:rsidRPr="00C97F5F">
        <w:rPr>
          <w:rFonts w:ascii="Times New Roman" w:hAnsi="Times New Roman" w:cs="Times New Roman"/>
        </w:rPr>
        <w:t xml:space="preserve"> 20</w:t>
      </w:r>
      <w:r w:rsidR="00A0529D">
        <w:rPr>
          <w:rFonts w:ascii="Times New Roman" w:hAnsi="Times New Roman" w:cs="Times New Roman"/>
        </w:rPr>
        <w:t>20</w:t>
      </w:r>
      <w:r w:rsidRPr="00C97F5F">
        <w:rPr>
          <w:rFonts w:ascii="Times New Roman" w:hAnsi="Times New Roman" w:cs="Times New Roman"/>
        </w:rPr>
        <w:t xml:space="preserve">  do oznaczonego miejsca wykonania</w:t>
      </w:r>
      <w:r>
        <w:rPr>
          <w:rFonts w:ascii="Times New Roman" w:hAnsi="Times New Roman" w:cs="Times New Roman"/>
        </w:rPr>
        <w:t>,</w:t>
      </w:r>
      <w:r w:rsidRPr="00C97F5F">
        <w:rPr>
          <w:rFonts w:ascii="Times New Roman" w:hAnsi="Times New Roman" w:cs="Times New Roman"/>
        </w:rPr>
        <w:t xml:space="preserve"> tj. </w:t>
      </w:r>
      <w:r w:rsidRPr="00A0529D">
        <w:rPr>
          <w:rFonts w:ascii="Times New Roman" w:hAnsi="Times New Roman" w:cs="Times New Roman"/>
          <w:b/>
        </w:rPr>
        <w:t>Główny Instytut Górnictwa, Plac Gwarków 1, 40-166 Katowice, Hala 10</w:t>
      </w:r>
      <w:r>
        <w:rPr>
          <w:rFonts w:ascii="Times New Roman" w:hAnsi="Times New Roman" w:cs="Times New Roman"/>
        </w:rPr>
        <w:t>, od poniedziałku do piątku. Zobowiązujemy się</w:t>
      </w:r>
      <w:r w:rsidRPr="00C97F5F">
        <w:rPr>
          <w:rFonts w:ascii="Times New Roman" w:hAnsi="Times New Roman" w:cs="Times New Roman"/>
        </w:rPr>
        <w:t xml:space="preserve"> do potwierdzenia każdego zamówienia cząstkowego pocztą elektroniczną</w:t>
      </w:r>
      <w:r w:rsidRPr="008A3E69">
        <w:rPr>
          <w:rFonts w:ascii="Times New Roman" w:hAnsi="Times New Roman" w:cs="Times New Roman"/>
        </w:rPr>
        <w:t xml:space="preserve">. </w:t>
      </w:r>
    </w:p>
    <w:p w:rsidR="00987E35" w:rsidRDefault="00987E35" w:rsidP="00987E35">
      <w:pPr>
        <w:spacing w:after="0" w:line="240" w:lineRule="auto"/>
        <w:jc w:val="both"/>
        <w:rPr>
          <w:rFonts w:ascii="Times New Roman" w:eastAsia="Times New Roman" w:hAnsi="Times New Roman" w:cs="Times New Roman"/>
          <w:b/>
          <w:sz w:val="18"/>
          <w:szCs w:val="20"/>
          <w:lang w:eastAsia="pl-PL"/>
        </w:rPr>
      </w:pPr>
    </w:p>
    <w:p w:rsidR="00987E35" w:rsidRPr="007A549B" w:rsidRDefault="00987E35" w:rsidP="00987E35">
      <w:pPr>
        <w:pStyle w:val="Akapitzlist"/>
        <w:numPr>
          <w:ilvl w:val="0"/>
          <w:numId w:val="11"/>
        </w:numPr>
        <w:jc w:val="both"/>
        <w:rPr>
          <w:b/>
          <w:sz w:val="24"/>
          <w:szCs w:val="22"/>
          <w:u w:val="single"/>
        </w:rPr>
      </w:pPr>
      <w:r w:rsidRPr="007A549B">
        <w:rPr>
          <w:b/>
          <w:sz w:val="22"/>
        </w:rPr>
        <w:t xml:space="preserve">Akceptujemy prawo Zamawiającego do realizacji zamówień w ilościach uzależnionych od rzeczywistych potrzeb oraz do ograniczenia zamówienia w zakresie ilościowym  </w:t>
      </w:r>
      <w:r w:rsidR="007A549B">
        <w:rPr>
          <w:b/>
          <w:sz w:val="22"/>
        </w:rPr>
        <w:br/>
      </w:r>
      <w:r w:rsidRPr="007A549B">
        <w:rPr>
          <w:b/>
          <w:sz w:val="22"/>
        </w:rPr>
        <w:t>i rzeczowym, co nie jest odstąpieniem od umowy nawet w części. Z tego tytułu nie możemy wystąpić z roszczeniami w stosunku do Zamawiającego.</w:t>
      </w:r>
    </w:p>
    <w:p w:rsidR="00987E35" w:rsidRPr="006166CC" w:rsidRDefault="00987E35" w:rsidP="00987E35">
      <w:pPr>
        <w:pStyle w:val="Akapitzlist"/>
        <w:ind w:left="720"/>
        <w:jc w:val="both"/>
        <w:rPr>
          <w:b/>
          <w:sz w:val="24"/>
          <w:szCs w:val="22"/>
          <w:u w:val="single"/>
        </w:rPr>
      </w:pPr>
    </w:p>
    <w:p w:rsidR="00987E35" w:rsidRPr="004D1BE8" w:rsidRDefault="00987E35" w:rsidP="00987E35">
      <w:pPr>
        <w:numPr>
          <w:ilvl w:val="0"/>
          <w:numId w:val="11"/>
        </w:numPr>
        <w:spacing w:after="0" w:line="240" w:lineRule="auto"/>
        <w:jc w:val="both"/>
        <w:rPr>
          <w:rFonts w:ascii="Times New Roman" w:hAnsi="Times New Roman" w:cs="Times New Roman"/>
          <w:sz w:val="24"/>
        </w:rPr>
      </w:pPr>
      <w:r>
        <w:rPr>
          <w:rFonts w:ascii="Times New Roman" w:hAnsi="Times New Roman" w:cs="Times New Roman"/>
        </w:rPr>
        <w:t>Dostarczany papier nie będzie nosił śladów uszkodzenia (zalania, zagniecenia itp.) oraz nie będzie pożółkły ze względu na długie przechowywanie.</w:t>
      </w:r>
    </w:p>
    <w:p w:rsidR="00987E35" w:rsidRPr="006166CC" w:rsidRDefault="00987E35" w:rsidP="00987E35">
      <w:pPr>
        <w:spacing w:after="0" w:line="240" w:lineRule="auto"/>
        <w:jc w:val="both"/>
        <w:rPr>
          <w:rFonts w:ascii="Times New Roman" w:hAnsi="Times New Roman" w:cs="Times New Roman"/>
          <w:sz w:val="24"/>
        </w:rPr>
      </w:pPr>
    </w:p>
    <w:p w:rsidR="00987E35" w:rsidRPr="006166CC" w:rsidRDefault="00987E35" w:rsidP="00987E35">
      <w:pPr>
        <w:pStyle w:val="Akapitzlist"/>
        <w:numPr>
          <w:ilvl w:val="0"/>
          <w:numId w:val="11"/>
        </w:numPr>
        <w:jc w:val="both"/>
        <w:rPr>
          <w:sz w:val="22"/>
          <w:szCs w:val="22"/>
        </w:rPr>
      </w:pPr>
      <w:r w:rsidRPr="006166CC">
        <w:rPr>
          <w:sz w:val="22"/>
          <w:szCs w:val="22"/>
        </w:rPr>
        <w:t xml:space="preserve">W przypadku  zgłoszenia reklamacyjnego zobowiązujemy się  </w:t>
      </w:r>
      <w:r w:rsidRPr="006166CC">
        <w:rPr>
          <w:b/>
          <w:bCs/>
          <w:sz w:val="22"/>
          <w:szCs w:val="22"/>
        </w:rPr>
        <w:t xml:space="preserve">w terminie do 72 godzin </w:t>
      </w:r>
      <w:r w:rsidRPr="006166CC">
        <w:rPr>
          <w:sz w:val="22"/>
          <w:szCs w:val="22"/>
        </w:rPr>
        <w:t xml:space="preserve">od otrzymania informacji dokonać uzupełnienia ilościowego </w:t>
      </w:r>
      <w:r>
        <w:rPr>
          <w:sz w:val="22"/>
          <w:szCs w:val="22"/>
        </w:rPr>
        <w:t xml:space="preserve">lub wymienić </w:t>
      </w:r>
      <w:r w:rsidRPr="006166CC">
        <w:rPr>
          <w:sz w:val="22"/>
          <w:szCs w:val="22"/>
        </w:rPr>
        <w:t>wadliwe artykuły na nowe wraz z pełnym okresem gwarancyjnym.</w:t>
      </w:r>
    </w:p>
    <w:p w:rsidR="00987E35" w:rsidRPr="006A5F0A" w:rsidRDefault="00987E35" w:rsidP="00987E35">
      <w:pPr>
        <w:pStyle w:val="Akapitzlist"/>
        <w:tabs>
          <w:tab w:val="left" w:pos="993"/>
          <w:tab w:val="left" w:pos="1276"/>
        </w:tabs>
        <w:ind w:left="0"/>
        <w:jc w:val="both"/>
        <w:rPr>
          <w:sz w:val="22"/>
          <w:szCs w:val="22"/>
        </w:rPr>
      </w:pPr>
    </w:p>
    <w:p w:rsidR="00987E35" w:rsidRPr="006A5F0A" w:rsidRDefault="00D42159" w:rsidP="00987E35">
      <w:pPr>
        <w:pStyle w:val="Akapitzlist"/>
        <w:numPr>
          <w:ilvl w:val="0"/>
          <w:numId w:val="11"/>
        </w:numPr>
        <w:jc w:val="both"/>
        <w:rPr>
          <w:sz w:val="22"/>
          <w:szCs w:val="22"/>
        </w:rPr>
      </w:pPr>
      <w:r>
        <w:rPr>
          <w:color w:val="000000"/>
          <w:sz w:val="22"/>
          <w:szCs w:val="22"/>
        </w:rPr>
        <w:t xml:space="preserve">Akceptujemy płatność za </w:t>
      </w:r>
      <w:r w:rsidR="00987E35" w:rsidRPr="006A5F0A">
        <w:rPr>
          <w:color w:val="000000"/>
          <w:sz w:val="22"/>
          <w:szCs w:val="22"/>
        </w:rPr>
        <w:t xml:space="preserve">przedmiot </w:t>
      </w:r>
      <w:r w:rsidR="00987E35">
        <w:rPr>
          <w:color w:val="000000"/>
          <w:sz w:val="22"/>
          <w:szCs w:val="22"/>
        </w:rPr>
        <w:t>zamówienia</w:t>
      </w:r>
      <w:r w:rsidR="00987E35" w:rsidRPr="006A5F0A">
        <w:rPr>
          <w:color w:val="000000"/>
          <w:sz w:val="22"/>
          <w:szCs w:val="22"/>
        </w:rPr>
        <w:t xml:space="preserve">, która będzie dokonana </w:t>
      </w:r>
      <w:r w:rsidR="00987E35" w:rsidRPr="006A5F0A">
        <w:rPr>
          <w:b/>
          <w:color w:val="000000"/>
          <w:sz w:val="22"/>
          <w:szCs w:val="22"/>
        </w:rPr>
        <w:t>w terminie </w:t>
      </w:r>
      <w:r w:rsidR="00987E35">
        <w:rPr>
          <w:b/>
          <w:bCs/>
          <w:color w:val="000000"/>
          <w:sz w:val="22"/>
          <w:szCs w:val="22"/>
        </w:rPr>
        <w:t>do …</w:t>
      </w:r>
      <w:r w:rsidR="00987E35" w:rsidRPr="006A5F0A">
        <w:rPr>
          <w:b/>
          <w:bCs/>
          <w:color w:val="000000"/>
          <w:sz w:val="22"/>
          <w:szCs w:val="22"/>
        </w:rPr>
        <w:t>…  dni*</w:t>
      </w:r>
      <w:r w:rsidR="00987E35">
        <w:rPr>
          <w:b/>
          <w:bCs/>
          <w:color w:val="000000"/>
          <w:sz w:val="22"/>
          <w:szCs w:val="22"/>
        </w:rPr>
        <w:t>**</w:t>
      </w:r>
      <w:r w:rsidR="0059133D">
        <w:rPr>
          <w:b/>
          <w:bCs/>
          <w:color w:val="000000"/>
          <w:sz w:val="22"/>
          <w:szCs w:val="22"/>
        </w:rPr>
        <w:t xml:space="preserve"> </w:t>
      </w:r>
      <w:r w:rsidR="00987E35" w:rsidRPr="006A5F0A">
        <w:rPr>
          <w:color w:val="000000"/>
          <w:sz w:val="22"/>
          <w:szCs w:val="22"/>
        </w:rPr>
        <w:t xml:space="preserve">od daty dostarczenia do GIG prawidłowo wystawionej faktury cząstkowej.  </w:t>
      </w:r>
      <w:r w:rsidR="00987E35" w:rsidRPr="006A5F0A">
        <w:rPr>
          <w:sz w:val="22"/>
          <w:szCs w:val="22"/>
        </w:rPr>
        <w:t>Wystawimy fakturę z uwzględnieniem rzeczywiście dostarczonej ilości i podaniem ceny jednostkowej dostarczonego przedmiotu zamówienia.</w:t>
      </w:r>
    </w:p>
    <w:p w:rsidR="00987E35" w:rsidRPr="00071367" w:rsidRDefault="00987E35" w:rsidP="00987E35">
      <w:pPr>
        <w:pStyle w:val="Akapitzlist"/>
        <w:ind w:left="720"/>
        <w:jc w:val="both"/>
        <w:rPr>
          <w:b/>
          <w:sz w:val="18"/>
          <w:szCs w:val="22"/>
        </w:rPr>
      </w:pPr>
      <w:r>
        <w:rPr>
          <w:b/>
          <w:sz w:val="18"/>
          <w:szCs w:val="22"/>
        </w:rPr>
        <w:t>**</w:t>
      </w:r>
      <w:r w:rsidRPr="00071367">
        <w:rPr>
          <w:b/>
          <w:sz w:val="18"/>
          <w:szCs w:val="22"/>
        </w:rPr>
        <w:t xml:space="preserve">* należy wpisać 14 lub 21 lub 30 dni </w:t>
      </w:r>
    </w:p>
    <w:p w:rsidR="00987E35" w:rsidRDefault="00987E35" w:rsidP="00987E35">
      <w:pPr>
        <w:pStyle w:val="Akapitzlist"/>
        <w:ind w:left="0"/>
        <w:jc w:val="both"/>
        <w:rPr>
          <w:sz w:val="22"/>
          <w:szCs w:val="22"/>
        </w:rPr>
      </w:pPr>
    </w:p>
    <w:p w:rsidR="00987E35" w:rsidRPr="00CA2685" w:rsidRDefault="00987E35" w:rsidP="00987E35">
      <w:pPr>
        <w:pStyle w:val="Akapitzlist"/>
        <w:numPr>
          <w:ilvl w:val="0"/>
          <w:numId w:val="11"/>
        </w:numPr>
        <w:jc w:val="both"/>
        <w:rPr>
          <w:sz w:val="22"/>
          <w:szCs w:val="22"/>
        </w:rPr>
      </w:pPr>
      <w:r>
        <w:rPr>
          <w:bCs/>
          <w:color w:val="000000"/>
          <w:sz w:val="22"/>
          <w:szCs w:val="22"/>
        </w:rPr>
        <w:t>Z</w:t>
      </w:r>
      <w:r w:rsidRPr="00CA2685">
        <w:rPr>
          <w:bCs/>
          <w:color w:val="000000"/>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rsidR="00B9560E" w:rsidRPr="003014D9" w:rsidRDefault="00B9560E" w:rsidP="00686D53">
      <w:pPr>
        <w:tabs>
          <w:tab w:val="left" w:pos="284"/>
        </w:tabs>
        <w:spacing w:after="0" w:line="240" w:lineRule="auto"/>
        <w:ind w:left="284" w:hanging="284"/>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Default="00B9560E"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/nazwa część zamówienia</w:t>
      </w:r>
      <w:r w:rsidR="00931779">
        <w:rPr>
          <w:rFonts w:ascii="Times New Roman" w:hAnsi="Times New Roman" w:cs="Times New Roman"/>
          <w:bCs/>
          <w:sz w:val="20"/>
          <w:lang w:eastAsia="pl-PL"/>
        </w:rPr>
        <w:t>/</w:t>
      </w:r>
    </w:p>
    <w:p w:rsidR="00931779" w:rsidRPr="00931779" w:rsidRDefault="00931779" w:rsidP="00931779">
      <w:pPr>
        <w:spacing w:after="0" w:line="240" w:lineRule="auto"/>
        <w:jc w:val="center"/>
        <w:rPr>
          <w:rFonts w:ascii="Times New Roman" w:hAnsi="Times New Roman" w:cs="Times New Roman"/>
          <w:bCs/>
          <w:sz w:val="20"/>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B9560E" w:rsidRDefault="00B9560E" w:rsidP="00187258">
      <w:pPr>
        <w:pStyle w:val="Akapitzlist"/>
        <w:autoSpaceDE w:val="0"/>
        <w:autoSpaceDN w:val="0"/>
        <w:adjustRightInd w:val="0"/>
        <w:ind w:left="360"/>
        <w:rPr>
          <w:i/>
          <w:iCs/>
          <w:u w:val="single"/>
        </w:rPr>
      </w:pP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6D5D52"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lastRenderedPageBreak/>
        <w:t>……………………………………………………………………………………………………………</w:t>
      </w:r>
    </w:p>
    <w:p w:rsidR="007841D4" w:rsidRDefault="007841D4" w:rsidP="004C0AC7">
      <w:pPr>
        <w:spacing w:after="0" w:line="240" w:lineRule="auto"/>
        <w:jc w:val="both"/>
        <w:rPr>
          <w:rFonts w:ascii="Times New Roman" w:hAnsi="Times New Roman" w:cs="Times New Roman"/>
          <w:b/>
        </w:rPr>
      </w:pPr>
    </w:p>
    <w:p w:rsidR="006D3B2C" w:rsidRDefault="006D3B2C" w:rsidP="004C0AC7">
      <w:pPr>
        <w:spacing w:after="0" w:line="240" w:lineRule="auto"/>
        <w:jc w:val="both"/>
        <w:rPr>
          <w:rFonts w:ascii="Times New Roman" w:hAnsi="Times New Roman" w:cs="Times New Roman"/>
          <w:b/>
        </w:rPr>
      </w:pPr>
    </w:p>
    <w:p w:rsidR="006D3B2C" w:rsidRDefault="006D3B2C" w:rsidP="004C0AC7">
      <w:pPr>
        <w:spacing w:after="0" w:line="240" w:lineRule="auto"/>
        <w:jc w:val="both"/>
        <w:rPr>
          <w:rFonts w:ascii="Times New Roman" w:hAnsi="Times New Roman" w:cs="Times New Roman"/>
          <w:b/>
        </w:rPr>
      </w:pPr>
    </w:p>
    <w:p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eastAsia="Times New Roman" w:hAnsi="Times New Roman" w:cs="Times New Roman"/>
          <w:lang w:eastAsia="pl-PL"/>
        </w:rPr>
        <w:t xml:space="preserve">dalej „RODO”, informuję, że: </w:t>
      </w:r>
    </w:p>
    <w:p w:rsidR="004C0AC7" w:rsidRPr="00B33AA8" w:rsidRDefault="004C0AC7" w:rsidP="0018272D">
      <w:pPr>
        <w:pStyle w:val="Akapitzlist"/>
        <w:numPr>
          <w:ilvl w:val="0"/>
          <w:numId w:val="16"/>
        </w:numPr>
        <w:ind w:left="426" w:hanging="426"/>
        <w:contextualSpacing/>
        <w:jc w:val="both"/>
        <w:rPr>
          <w:color w:val="00B0F0"/>
          <w:sz w:val="22"/>
          <w:szCs w:val="22"/>
        </w:rPr>
      </w:pPr>
      <w:r w:rsidRPr="00B33AA8">
        <w:rPr>
          <w:sz w:val="22"/>
          <w:szCs w:val="22"/>
        </w:rPr>
        <w:t xml:space="preserve">administratorem Pani/Pana danych osobowych jest: </w:t>
      </w:r>
    </w:p>
    <w:p w:rsidR="004C0AC7" w:rsidRPr="00B33AA8" w:rsidRDefault="004C0AC7" w:rsidP="004C0AC7">
      <w:pPr>
        <w:pStyle w:val="Akapitzlist"/>
        <w:rPr>
          <w:i/>
          <w:sz w:val="22"/>
          <w:szCs w:val="22"/>
        </w:rPr>
      </w:pPr>
      <w:r w:rsidRPr="00B33AA8">
        <w:rPr>
          <w:i/>
          <w:sz w:val="22"/>
          <w:szCs w:val="22"/>
        </w:rPr>
        <w:t>Główny Instytut Górnictwa</w:t>
      </w:r>
    </w:p>
    <w:p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rsidR="004C0AC7" w:rsidRPr="00B33AA8" w:rsidRDefault="004C0AC7" w:rsidP="004C0AC7">
      <w:pPr>
        <w:pStyle w:val="Akapitzlist"/>
        <w:rPr>
          <w:i/>
          <w:sz w:val="22"/>
          <w:szCs w:val="22"/>
        </w:rPr>
      </w:pPr>
      <w:r w:rsidRPr="00B33AA8">
        <w:rPr>
          <w:i/>
          <w:sz w:val="22"/>
          <w:szCs w:val="22"/>
        </w:rPr>
        <w:t>40 - 166 Katowice</w:t>
      </w:r>
    </w:p>
    <w:p w:rsidR="004C0AC7" w:rsidRPr="00B33AA8" w:rsidRDefault="004C0AC7" w:rsidP="0018272D">
      <w:pPr>
        <w:pStyle w:val="Akapitzlist"/>
        <w:numPr>
          <w:ilvl w:val="0"/>
          <w:numId w:val="16"/>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6"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rsidR="004C0AC7" w:rsidRPr="00644697" w:rsidRDefault="004C0AC7" w:rsidP="0018272D">
      <w:pPr>
        <w:pStyle w:val="Akapitzlist"/>
        <w:numPr>
          <w:ilvl w:val="0"/>
          <w:numId w:val="16"/>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Pr="00B33AA8">
        <w:rPr>
          <w:i/>
          <w:sz w:val="22"/>
          <w:szCs w:val="22"/>
        </w:rPr>
        <w:t xml:space="preserve">nr sprawy: </w:t>
      </w:r>
      <w:r w:rsidRPr="00644697">
        <w:rPr>
          <w:i/>
          <w:sz w:val="22"/>
          <w:szCs w:val="22"/>
        </w:rPr>
        <w:t>FZ - 1/</w:t>
      </w:r>
      <w:r w:rsidR="006D3B2C">
        <w:rPr>
          <w:i/>
          <w:sz w:val="22"/>
          <w:szCs w:val="22"/>
        </w:rPr>
        <w:t>54</w:t>
      </w:r>
      <w:r w:rsidR="00D13295">
        <w:rPr>
          <w:i/>
          <w:sz w:val="22"/>
          <w:szCs w:val="22"/>
        </w:rPr>
        <w:t>16</w:t>
      </w:r>
      <w:r w:rsidRPr="00644697">
        <w:rPr>
          <w:i/>
          <w:sz w:val="22"/>
          <w:szCs w:val="22"/>
        </w:rPr>
        <w:t>/</w:t>
      </w:r>
      <w:r w:rsidR="00D13295">
        <w:rPr>
          <w:i/>
          <w:sz w:val="22"/>
          <w:szCs w:val="22"/>
        </w:rPr>
        <w:t>KB</w:t>
      </w:r>
      <w:r w:rsidRPr="00644697">
        <w:rPr>
          <w:i/>
          <w:sz w:val="22"/>
          <w:szCs w:val="22"/>
        </w:rPr>
        <w:t>/20/</w:t>
      </w:r>
      <w:r w:rsidR="006D3B2C">
        <w:rPr>
          <w:i/>
          <w:sz w:val="22"/>
          <w:szCs w:val="22"/>
        </w:rPr>
        <w:t>GIG</w:t>
      </w:r>
      <w:r w:rsidRPr="00644697">
        <w:rPr>
          <w:i/>
          <w:sz w:val="22"/>
          <w:szCs w:val="22"/>
        </w:rPr>
        <w:t>,</w:t>
      </w:r>
      <w:r w:rsidRPr="00644697">
        <w:rPr>
          <w:sz w:val="22"/>
          <w:szCs w:val="22"/>
        </w:rPr>
        <w:t xml:space="preserve">  prowadzonym w trybie przetargu nieograniczonego;</w:t>
      </w:r>
    </w:p>
    <w:p w:rsidR="004C0AC7" w:rsidRPr="00B33AA8" w:rsidRDefault="004C0AC7" w:rsidP="0018272D">
      <w:pPr>
        <w:pStyle w:val="Akapitzlist"/>
        <w:numPr>
          <w:ilvl w:val="0"/>
          <w:numId w:val="16"/>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B33AA8">
        <w:rPr>
          <w:sz w:val="22"/>
          <w:szCs w:val="22"/>
        </w:rPr>
        <w:t>Pzp</w:t>
      </w:r>
      <w:proofErr w:type="spellEnd"/>
      <w:r w:rsidRPr="00B33AA8">
        <w:rPr>
          <w:sz w:val="22"/>
          <w:szCs w:val="22"/>
        </w:rPr>
        <w:t xml:space="preserve">”;  </w:t>
      </w:r>
    </w:p>
    <w:p w:rsidR="004C0AC7" w:rsidRPr="00B33AA8" w:rsidRDefault="004C0AC7" w:rsidP="0018272D">
      <w:pPr>
        <w:pStyle w:val="Akapitzlist"/>
        <w:numPr>
          <w:ilvl w:val="0"/>
          <w:numId w:val="16"/>
        </w:numPr>
        <w:ind w:left="426" w:hanging="426"/>
        <w:contextualSpacing/>
        <w:jc w:val="both"/>
        <w:rPr>
          <w:color w:val="00B0F0"/>
          <w:sz w:val="22"/>
          <w:szCs w:val="22"/>
        </w:rPr>
      </w:pPr>
      <w:r w:rsidRPr="00B33AA8">
        <w:rPr>
          <w:sz w:val="22"/>
          <w:szCs w:val="22"/>
        </w:rPr>
        <w:t xml:space="preserve">Pani/Pana dane osobowe będą przechowywane, zgodnie z art. 97 ust. 1 ustawy </w:t>
      </w:r>
      <w:proofErr w:type="spellStart"/>
      <w:r w:rsidRPr="00B33AA8">
        <w:rPr>
          <w:sz w:val="22"/>
          <w:szCs w:val="22"/>
        </w:rPr>
        <w:t>Pzp</w:t>
      </w:r>
      <w:proofErr w:type="spellEnd"/>
      <w:r w:rsidRPr="00B33AA8">
        <w:rPr>
          <w:sz w:val="22"/>
          <w:szCs w:val="22"/>
        </w:rPr>
        <w:t>, przez okres 4 lat od dnia zakończenia postępowania o udzielenie zamówienia, a jeżeli czas trwania umowy przekracza 4 lata, okres przechowywania obejmuje cały czas trwania umowy;</w:t>
      </w:r>
    </w:p>
    <w:p w:rsidR="004C0AC7" w:rsidRPr="00B33AA8" w:rsidRDefault="004C0AC7" w:rsidP="0018272D">
      <w:pPr>
        <w:pStyle w:val="Akapitzlist"/>
        <w:numPr>
          <w:ilvl w:val="0"/>
          <w:numId w:val="16"/>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w:t>
      </w:r>
      <w:proofErr w:type="spellStart"/>
      <w:r w:rsidRPr="00B33AA8">
        <w:rPr>
          <w:sz w:val="22"/>
          <w:szCs w:val="22"/>
        </w:rPr>
        <w:t>Pzp</w:t>
      </w:r>
      <w:proofErr w:type="spellEnd"/>
      <w:r w:rsidRPr="00B33AA8">
        <w:rPr>
          <w:sz w:val="22"/>
          <w:szCs w:val="22"/>
        </w:rPr>
        <w:t xml:space="preserve">, związanym z udziałem </w:t>
      </w:r>
      <w:r w:rsidRPr="00B33AA8">
        <w:rPr>
          <w:sz w:val="22"/>
          <w:szCs w:val="22"/>
        </w:rPr>
        <w:br/>
        <w:t xml:space="preserve">w postępowaniu o udzielenie zamówienia publicznego; konsekwencje niepodania określonych danych wynikają z ustawy </w:t>
      </w:r>
      <w:proofErr w:type="spellStart"/>
      <w:r w:rsidRPr="00B33AA8">
        <w:rPr>
          <w:sz w:val="22"/>
          <w:szCs w:val="22"/>
        </w:rPr>
        <w:t>Pzp</w:t>
      </w:r>
      <w:proofErr w:type="spellEnd"/>
      <w:r w:rsidRPr="00B33AA8">
        <w:rPr>
          <w:sz w:val="22"/>
          <w:szCs w:val="22"/>
        </w:rPr>
        <w:t xml:space="preserve">;  </w:t>
      </w:r>
    </w:p>
    <w:p w:rsidR="004C0AC7" w:rsidRPr="00B33AA8" w:rsidRDefault="004C0AC7" w:rsidP="0018272D">
      <w:pPr>
        <w:pStyle w:val="Akapitzlist"/>
        <w:numPr>
          <w:ilvl w:val="0"/>
          <w:numId w:val="16"/>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rsidR="004C0AC7" w:rsidRPr="00B33AA8" w:rsidRDefault="004C0AC7" w:rsidP="0018272D">
      <w:pPr>
        <w:pStyle w:val="Akapitzlist"/>
        <w:numPr>
          <w:ilvl w:val="0"/>
          <w:numId w:val="16"/>
        </w:numPr>
        <w:ind w:left="426" w:hanging="426"/>
        <w:contextualSpacing/>
        <w:jc w:val="both"/>
        <w:rPr>
          <w:color w:val="00B0F0"/>
          <w:sz w:val="22"/>
          <w:szCs w:val="22"/>
        </w:rPr>
      </w:pPr>
      <w:r w:rsidRPr="00B33AA8">
        <w:rPr>
          <w:sz w:val="22"/>
          <w:szCs w:val="22"/>
        </w:rPr>
        <w:t>posiada Pani/Pan:</w:t>
      </w:r>
    </w:p>
    <w:p w:rsidR="004C0AC7" w:rsidRPr="00B33AA8" w:rsidRDefault="004C0AC7" w:rsidP="0018272D">
      <w:pPr>
        <w:pStyle w:val="Akapitzlist"/>
        <w:numPr>
          <w:ilvl w:val="0"/>
          <w:numId w:val="17"/>
        </w:numPr>
        <w:ind w:left="709" w:hanging="283"/>
        <w:contextualSpacing/>
        <w:jc w:val="both"/>
        <w:rPr>
          <w:color w:val="00B0F0"/>
          <w:sz w:val="22"/>
          <w:szCs w:val="22"/>
        </w:rPr>
      </w:pPr>
      <w:r w:rsidRPr="00B33AA8">
        <w:rPr>
          <w:sz w:val="22"/>
          <w:szCs w:val="22"/>
        </w:rPr>
        <w:t>na podstawie art. 15 RODO prawo dostępu do danych osobowych Pani/Pana dotyczących;</w:t>
      </w:r>
    </w:p>
    <w:p w:rsidR="004C0AC7" w:rsidRPr="00B33AA8" w:rsidRDefault="004C0AC7" w:rsidP="0018272D">
      <w:pPr>
        <w:pStyle w:val="Akapitzlist"/>
        <w:numPr>
          <w:ilvl w:val="0"/>
          <w:numId w:val="17"/>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rsidR="004C0AC7" w:rsidRPr="00B33AA8" w:rsidRDefault="004C0AC7" w:rsidP="0018272D">
      <w:pPr>
        <w:pStyle w:val="Akapitzlist"/>
        <w:numPr>
          <w:ilvl w:val="0"/>
          <w:numId w:val="17"/>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rsidR="004C0AC7" w:rsidRPr="00B33AA8" w:rsidRDefault="004C0AC7" w:rsidP="0018272D">
      <w:pPr>
        <w:pStyle w:val="Akapitzlist"/>
        <w:numPr>
          <w:ilvl w:val="0"/>
          <w:numId w:val="17"/>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rsidR="004C0AC7" w:rsidRPr="00B33AA8" w:rsidRDefault="004C0AC7" w:rsidP="0018272D">
      <w:pPr>
        <w:pStyle w:val="Akapitzlist"/>
        <w:numPr>
          <w:ilvl w:val="0"/>
          <w:numId w:val="16"/>
        </w:numPr>
        <w:ind w:left="426" w:hanging="426"/>
        <w:contextualSpacing/>
        <w:jc w:val="both"/>
        <w:rPr>
          <w:i/>
          <w:color w:val="00B0F0"/>
          <w:sz w:val="22"/>
          <w:szCs w:val="22"/>
        </w:rPr>
      </w:pPr>
      <w:r w:rsidRPr="00B33AA8">
        <w:rPr>
          <w:sz w:val="22"/>
          <w:szCs w:val="22"/>
        </w:rPr>
        <w:t>nie przysługuje Pani/Panu:</w:t>
      </w:r>
    </w:p>
    <w:p w:rsidR="004C0AC7" w:rsidRPr="00B33AA8" w:rsidRDefault="004C0AC7" w:rsidP="0018272D">
      <w:pPr>
        <w:pStyle w:val="Akapitzlist"/>
        <w:numPr>
          <w:ilvl w:val="0"/>
          <w:numId w:val="18"/>
        </w:numPr>
        <w:ind w:left="709" w:hanging="283"/>
        <w:contextualSpacing/>
        <w:jc w:val="both"/>
        <w:rPr>
          <w:i/>
          <w:color w:val="00B0F0"/>
          <w:sz w:val="22"/>
          <w:szCs w:val="22"/>
        </w:rPr>
      </w:pPr>
      <w:r w:rsidRPr="00B33AA8">
        <w:rPr>
          <w:sz w:val="22"/>
          <w:szCs w:val="22"/>
        </w:rPr>
        <w:t>w związku z art. 17 ust. 3 lit. b, d lub e RODO prawo do usunięcia danych osobowych;</w:t>
      </w:r>
    </w:p>
    <w:p w:rsidR="004C0AC7" w:rsidRPr="00B33AA8" w:rsidRDefault="004C0AC7" w:rsidP="0018272D">
      <w:pPr>
        <w:pStyle w:val="Akapitzlist"/>
        <w:numPr>
          <w:ilvl w:val="0"/>
          <w:numId w:val="18"/>
        </w:numPr>
        <w:ind w:left="709" w:hanging="283"/>
        <w:contextualSpacing/>
        <w:jc w:val="both"/>
        <w:rPr>
          <w:b/>
          <w:i/>
          <w:sz w:val="22"/>
          <w:szCs w:val="22"/>
        </w:rPr>
      </w:pPr>
      <w:r w:rsidRPr="00B33AA8">
        <w:rPr>
          <w:sz w:val="22"/>
          <w:szCs w:val="22"/>
        </w:rPr>
        <w:t>prawo do przenoszenia danych osobowych, o którym mowa w art. 20 RODO;</w:t>
      </w:r>
    </w:p>
    <w:p w:rsidR="006D5D52" w:rsidRPr="00B33AA8" w:rsidRDefault="004C0AC7" w:rsidP="0018272D">
      <w:pPr>
        <w:pStyle w:val="Akapitzlist"/>
        <w:numPr>
          <w:ilvl w:val="0"/>
          <w:numId w:val="18"/>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rsidR="004C0AC7" w:rsidRPr="0091121F" w:rsidRDefault="004C0AC7" w:rsidP="004C0AC7">
      <w:pPr>
        <w:pStyle w:val="Akapitzlist"/>
        <w:ind w:left="0"/>
        <w:jc w:val="both"/>
        <w:rPr>
          <w:b/>
          <w:i/>
        </w:rPr>
      </w:pPr>
    </w:p>
    <w:p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3B4BE2"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00AC027D">
        <w:rPr>
          <w:sz w:val="22"/>
          <w:szCs w:val="22"/>
        </w:rPr>
        <w:t>.</w:t>
      </w:r>
    </w:p>
    <w:p w:rsidR="004C0AC7" w:rsidRPr="0091121F" w:rsidRDefault="004C0AC7" w:rsidP="004C0AC7">
      <w:pPr>
        <w:pStyle w:val="Akapitzlist"/>
        <w:ind w:left="0"/>
        <w:rPr>
          <w:sz w:val="22"/>
          <w:szCs w:val="22"/>
        </w:rPr>
      </w:pPr>
      <w:r>
        <w:rPr>
          <w:b/>
          <w:sz w:val="22"/>
          <w:szCs w:val="22"/>
        </w:rPr>
        <w:lastRenderedPageBreak/>
        <w:t>1</w:t>
      </w:r>
      <w:r w:rsidRPr="0091121F">
        <w:rPr>
          <w:b/>
          <w:sz w:val="22"/>
          <w:szCs w:val="22"/>
        </w:rPr>
        <w:t xml:space="preserve">.  WRAZ Z OFERTĄ </w:t>
      </w:r>
      <w:r w:rsidRPr="0091121F">
        <w:rPr>
          <w:sz w:val="22"/>
          <w:szCs w:val="22"/>
        </w:rPr>
        <w:t>składamy następujące oświadczenia i dokumenty:</w:t>
      </w: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EC59F4" w:rsidRDefault="00EC59F4" w:rsidP="00277F46">
      <w:pPr>
        <w:spacing w:after="0" w:line="240" w:lineRule="auto"/>
        <w:rPr>
          <w:rFonts w:ascii="Times New Roman" w:hAnsi="Times New Roman" w:cs="Times New Roman"/>
          <w:b/>
        </w:rPr>
      </w:pPr>
    </w:p>
    <w:p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4C0AC7" w:rsidRPr="0091121F" w:rsidRDefault="004C0AC7" w:rsidP="004C0AC7">
      <w:pPr>
        <w:tabs>
          <w:tab w:val="num" w:pos="1440"/>
        </w:tabs>
        <w:spacing w:after="0" w:line="240" w:lineRule="auto"/>
        <w:jc w:val="both"/>
        <w:rPr>
          <w:rFonts w:ascii="Times New Roman" w:hAnsi="Times New Roman" w:cs="Times New Roman"/>
        </w:rPr>
      </w:pPr>
    </w:p>
    <w:p w:rsidR="005E3A88" w:rsidRDefault="005E3A88" w:rsidP="004C0AC7">
      <w:pPr>
        <w:spacing w:after="0" w:line="240" w:lineRule="auto"/>
        <w:jc w:val="both"/>
        <w:rPr>
          <w:rFonts w:ascii="Times New Roman" w:hAnsi="Times New Roman" w:cs="Times New Roman"/>
        </w:rPr>
      </w:pPr>
    </w:p>
    <w:p w:rsidR="005E3A88" w:rsidRDefault="005E3A88" w:rsidP="004C0AC7">
      <w:pPr>
        <w:spacing w:after="0" w:line="240" w:lineRule="auto"/>
        <w:jc w:val="both"/>
        <w:rPr>
          <w:rFonts w:ascii="Times New Roman" w:hAnsi="Times New Roman" w:cs="Times New Roman"/>
        </w:rPr>
      </w:pPr>
    </w:p>
    <w:p w:rsidR="005E3A88" w:rsidRDefault="005E3A88" w:rsidP="004C0AC7">
      <w:pPr>
        <w:spacing w:after="0" w:line="240" w:lineRule="auto"/>
        <w:jc w:val="both"/>
        <w:rPr>
          <w:rFonts w:ascii="Times New Roman" w:hAnsi="Times New Roman" w:cs="Times New Roman"/>
        </w:rPr>
      </w:pPr>
    </w:p>
    <w:p w:rsidR="00D90C16" w:rsidRDefault="00D90C16" w:rsidP="004C0AC7">
      <w:pPr>
        <w:spacing w:after="0" w:line="240" w:lineRule="auto"/>
        <w:jc w:val="both"/>
        <w:rPr>
          <w:rFonts w:ascii="Times New Roman" w:hAnsi="Times New Roman" w:cs="Times New Roman"/>
        </w:rPr>
      </w:pPr>
    </w:p>
    <w:p w:rsidR="00D90C16" w:rsidRPr="0091121F" w:rsidRDefault="00D90C16"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5E3A88" w:rsidRPr="00277F46" w:rsidRDefault="004C0AC7" w:rsidP="00277F46">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AC027D" w:rsidRDefault="00AC027D"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Pr="0091121F" w:rsidRDefault="00D90C16" w:rsidP="004C0AC7">
      <w:pPr>
        <w:pBdr>
          <w:bottom w:val="single" w:sz="12" w:space="1" w:color="auto"/>
        </w:pBdr>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 xml:space="preserve">o udzielenie zamówienia publicznego ani zmianą postanowień umowy w zakresie niezgodnym z ustawą </w:t>
      </w:r>
      <w:proofErr w:type="spellStart"/>
      <w:r w:rsidRPr="0091121F">
        <w:rPr>
          <w:rFonts w:ascii="Times New Roman" w:hAnsi="Times New Roman" w:cs="Times New Roman"/>
          <w:i/>
          <w:sz w:val="18"/>
          <w:szCs w:val="16"/>
        </w:rPr>
        <w:t>Pzp</w:t>
      </w:r>
      <w:proofErr w:type="spellEnd"/>
      <w:r w:rsidRPr="0091121F">
        <w:rPr>
          <w:rFonts w:ascii="Times New Roman" w:hAnsi="Times New Roman" w:cs="Times New Roman"/>
          <w:i/>
          <w:sz w:val="18"/>
          <w:szCs w:val="16"/>
        </w:rPr>
        <w:t xml:space="preserve"> oraz nie może naruszać integralności protokołu oraz jego załączników.</w:t>
      </w:r>
    </w:p>
    <w:p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Default="003C3E0C" w:rsidP="00595233">
      <w:pPr>
        <w:spacing w:after="0" w:line="240" w:lineRule="auto"/>
        <w:jc w:val="both"/>
        <w:rPr>
          <w:rFonts w:ascii="Times New Roman" w:hAnsi="Times New Roman" w:cs="Times New Roman"/>
          <w:i/>
        </w:rPr>
      </w:pPr>
    </w:p>
    <w:p w:rsidR="006D5D52" w:rsidRDefault="006D5D52"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D13295" w:rsidRDefault="00D13295" w:rsidP="00595233">
      <w:pPr>
        <w:spacing w:after="0" w:line="240" w:lineRule="auto"/>
        <w:jc w:val="both"/>
        <w:rPr>
          <w:rFonts w:ascii="Times New Roman" w:hAnsi="Times New Roman" w:cs="Times New Roman"/>
          <w:i/>
        </w:rPr>
      </w:pPr>
    </w:p>
    <w:p w:rsidR="00277F46" w:rsidRPr="003014D9" w:rsidRDefault="00277F46" w:rsidP="00595233">
      <w:pPr>
        <w:spacing w:after="0" w:line="240" w:lineRule="auto"/>
        <w:jc w:val="both"/>
        <w:rPr>
          <w:rFonts w:ascii="Times New Roman" w:hAnsi="Times New Roman" w:cs="Times New Roman"/>
          <w:i/>
        </w:rPr>
      </w:pPr>
      <w:bookmarkStart w:id="0" w:name="_GoBack"/>
      <w:bookmarkEnd w:id="0"/>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 xml:space="preserve">znych (dalej jako: ustawa </w:t>
      </w:r>
      <w:proofErr w:type="spellStart"/>
      <w:r w:rsidR="00315BE8" w:rsidRPr="003014D9">
        <w:rPr>
          <w:rFonts w:ascii="Times New Roman" w:hAnsi="Times New Roman" w:cs="Times New Roman"/>
          <w:b/>
        </w:rPr>
        <w:t>Pzp</w:t>
      </w:r>
      <w:proofErr w:type="spellEnd"/>
      <w:r w:rsidR="00315BE8" w:rsidRPr="003014D9">
        <w:rPr>
          <w:rFonts w:ascii="Times New Roman" w:hAnsi="Times New Roman" w:cs="Times New Roman"/>
          <w:b/>
        </w:rPr>
        <w:t>)</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D90C16" w:rsidRPr="00BE2176" w:rsidRDefault="00D90C16" w:rsidP="00D90C16">
      <w:pPr>
        <w:pStyle w:val="Tekstpodstawowy"/>
        <w:jc w:val="both"/>
        <w:rPr>
          <w:sz w:val="22"/>
          <w:szCs w:val="22"/>
        </w:rPr>
      </w:pPr>
      <w:r w:rsidRPr="00BE2176">
        <w:rPr>
          <w:sz w:val="22"/>
          <w:szCs w:val="22"/>
        </w:rPr>
        <w:t>Na potrzeby postępowania o udzielenie zamówienia publicznego pn. „</w:t>
      </w:r>
      <w:r w:rsidRPr="00BE2176">
        <w:rPr>
          <w:b/>
          <w:sz w:val="22"/>
          <w:szCs w:val="22"/>
        </w:rPr>
        <w:t xml:space="preserve">Dostawa </w:t>
      </w:r>
      <w:r w:rsidR="00D13295">
        <w:rPr>
          <w:b/>
          <w:sz w:val="22"/>
          <w:szCs w:val="22"/>
        </w:rPr>
        <w:t>materiałów biurowych</w:t>
      </w:r>
      <w:r w:rsidRPr="00C71628">
        <w:rPr>
          <w:b/>
          <w:sz w:val="22"/>
          <w:szCs w:val="22"/>
        </w:rPr>
        <w:t xml:space="preserve"> na potrzeby GIG na okres jednego roku</w:t>
      </w:r>
      <w:r w:rsidRPr="00BE2176">
        <w:rPr>
          <w:b/>
          <w:sz w:val="22"/>
          <w:szCs w:val="22"/>
        </w:rPr>
        <w:t xml:space="preserve">” </w:t>
      </w:r>
      <w:r w:rsidRPr="00BE2176">
        <w:rPr>
          <w:sz w:val="22"/>
          <w:szCs w:val="22"/>
        </w:rPr>
        <w:t>prowadzonego przez Główny Instytut Górnictwa, Plac Gwarków 1, 40-166 Katowice,</w:t>
      </w:r>
      <w:r w:rsidRPr="00BE2176">
        <w:rPr>
          <w:i/>
          <w:sz w:val="22"/>
          <w:szCs w:val="22"/>
        </w:rPr>
        <w:t xml:space="preserve"> </w:t>
      </w:r>
      <w:r w:rsidRPr="00BE2176">
        <w:rPr>
          <w:sz w:val="22"/>
          <w:szCs w:val="22"/>
        </w:rPr>
        <w:t>oświadczam, co następuje:</w:t>
      </w:r>
    </w:p>
    <w:p w:rsidR="0057133A" w:rsidRPr="00BE2176" w:rsidRDefault="0057133A" w:rsidP="00C81DA4">
      <w:pPr>
        <w:pStyle w:val="Tekstpodstawowy"/>
        <w:jc w:val="both"/>
        <w:rPr>
          <w:sz w:val="22"/>
          <w:szCs w:val="22"/>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w:t>
      </w:r>
      <w:proofErr w:type="spellStart"/>
      <w:r w:rsidRPr="003014D9">
        <w:rPr>
          <w:sz w:val="22"/>
          <w:szCs w:val="22"/>
        </w:rPr>
        <w:t>Pzp</w:t>
      </w:r>
      <w:proofErr w:type="spellEnd"/>
      <w:r w:rsidRPr="003014D9">
        <w:rPr>
          <w:sz w:val="22"/>
          <w:szCs w:val="22"/>
        </w:rPr>
        <w:t>.</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 xml:space="preserve">art. 24 ust. 5 pkt 1 ustawy </w:t>
      </w:r>
      <w:proofErr w:type="spellStart"/>
      <w:r w:rsidRPr="003014D9">
        <w:rPr>
          <w:sz w:val="22"/>
          <w:szCs w:val="22"/>
        </w:rPr>
        <w:t>Pzp</w:t>
      </w:r>
      <w:proofErr w:type="spellEnd"/>
    </w:p>
    <w:p w:rsidR="001A46EF" w:rsidRDefault="001A46EF" w:rsidP="004B7296">
      <w:pPr>
        <w:spacing w:after="0" w:line="240" w:lineRule="auto"/>
        <w:jc w:val="both"/>
        <w:rPr>
          <w:rFonts w:ascii="Times New Roman" w:hAnsi="Times New Roman" w:cs="Times New Roman"/>
        </w:rPr>
      </w:pPr>
    </w:p>
    <w:p w:rsidR="00AC027D" w:rsidRDefault="00AC027D" w:rsidP="004B7296">
      <w:pPr>
        <w:spacing w:after="0" w:line="240" w:lineRule="auto"/>
        <w:jc w:val="both"/>
        <w:rPr>
          <w:rFonts w:ascii="Times New Roman" w:hAnsi="Times New Roman" w:cs="Times New Roman"/>
        </w:rPr>
      </w:pPr>
    </w:p>
    <w:p w:rsidR="00AC027D" w:rsidRDefault="00AC027D"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Pr="00F94BFA" w:rsidRDefault="00AC027D" w:rsidP="008B1C23">
      <w:pPr>
        <w:spacing w:after="0" w:line="240" w:lineRule="auto"/>
        <w:ind w:left="4956" w:hanging="4812"/>
        <w:rPr>
          <w:rFonts w:ascii="Times New Roman" w:hAnsi="Times New Roman" w:cs="Times New Roman"/>
          <w:i/>
          <w:sz w:val="20"/>
          <w:szCs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w:t>
      </w:r>
      <w:r w:rsidRPr="003014D9">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3014D9">
        <w:rPr>
          <w:rFonts w:ascii="Times New Roman" w:hAnsi="Times New Roman" w:cs="Times New Roman"/>
          <w:i/>
          <w:sz w:val="20"/>
        </w:rPr>
        <w:t>Pzp</w:t>
      </w:r>
      <w:proofErr w:type="spellEnd"/>
      <w:r w:rsidRPr="003014D9">
        <w:rPr>
          <w:rFonts w:ascii="Times New Roman" w:hAnsi="Times New Roman" w:cs="Times New Roman"/>
          <w:i/>
          <w:sz w:val="20"/>
        </w:rPr>
        <w:t>).</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035948" w:rsidRDefault="00035948" w:rsidP="001135D5">
      <w:pPr>
        <w:spacing w:after="0" w:line="240" w:lineRule="auto"/>
        <w:jc w:val="right"/>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sectPr w:rsidR="00035948" w:rsidSect="00B74EA1">
          <w:headerReference w:type="default" r:id="rId27"/>
          <w:footerReference w:type="default" r:id="rId28"/>
          <w:pgSz w:w="11906" w:h="16838"/>
          <w:pgMar w:top="1417" w:right="1417" w:bottom="1417" w:left="1417" w:header="708" w:footer="708" w:gutter="0"/>
          <w:cols w:space="708"/>
          <w:rtlGutter/>
          <w:docGrid w:linePitch="360"/>
        </w:sectPr>
      </w:pPr>
    </w:p>
    <w:p w:rsidR="00035948" w:rsidRPr="003014D9" w:rsidRDefault="00035948" w:rsidP="00035948">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035948" w:rsidRDefault="00035948" w:rsidP="00035948">
      <w:pPr>
        <w:spacing w:after="0" w:line="240" w:lineRule="auto"/>
        <w:jc w:val="center"/>
        <w:rPr>
          <w:rFonts w:ascii="Times New Roman" w:hAnsi="Times New Roman" w:cs="Times New Roman"/>
          <w:b/>
          <w:bCs/>
        </w:rPr>
      </w:pPr>
      <w:r>
        <w:rPr>
          <w:rFonts w:ascii="Times New Roman" w:hAnsi="Times New Roman" w:cs="Times New Roman"/>
          <w:b/>
          <w:bCs/>
        </w:rPr>
        <w:t>FORMULARZ  TECHNICZNO – CENOWY</w:t>
      </w:r>
    </w:p>
    <w:p w:rsidR="00D13295" w:rsidRDefault="00D13295" w:rsidP="00035948">
      <w:pPr>
        <w:spacing w:after="0" w:line="240" w:lineRule="auto"/>
        <w:jc w:val="center"/>
        <w:rPr>
          <w:rFonts w:ascii="Times New Roman" w:hAnsi="Times New Roman" w:cs="Times New Roman"/>
          <w:b/>
          <w:bCs/>
        </w:rPr>
      </w:pPr>
    </w:p>
    <w:p w:rsidR="00D13295" w:rsidRPr="00D13295" w:rsidRDefault="00D13295" w:rsidP="00D13295">
      <w:pPr>
        <w:spacing w:after="0" w:line="240" w:lineRule="auto"/>
        <w:ind w:left="360" w:hanging="360"/>
        <w:jc w:val="both"/>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1. </w:t>
      </w:r>
      <w:r w:rsidRPr="00D13295">
        <w:rPr>
          <w:rFonts w:ascii="Times New Roman" w:eastAsia="Times New Roman" w:hAnsi="Times New Roman" w:cs="Times New Roman"/>
          <w:sz w:val="20"/>
          <w:szCs w:val="20"/>
          <w:lang w:eastAsia="pl-PL"/>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D13295" w:rsidRPr="00D13295" w:rsidRDefault="00D13295" w:rsidP="00D13295">
      <w:pPr>
        <w:spacing w:after="0" w:line="240" w:lineRule="auto"/>
        <w:ind w:left="360" w:hanging="360"/>
        <w:jc w:val="both"/>
        <w:rPr>
          <w:rFonts w:ascii="Times New Roman" w:eastAsia="Times New Roman" w:hAnsi="Times New Roman" w:cs="Times New Roman"/>
          <w:sz w:val="20"/>
          <w:szCs w:val="20"/>
          <w:lang w:eastAsia="pl-PL"/>
        </w:rPr>
      </w:pPr>
    </w:p>
    <w:p w:rsidR="00D13295" w:rsidRPr="00D13295" w:rsidRDefault="00D13295" w:rsidP="00D13295">
      <w:pPr>
        <w:spacing w:after="0" w:line="240" w:lineRule="auto"/>
        <w:rPr>
          <w:rFonts w:ascii="Times New Roman" w:hAnsi="Times New Roman" w:cs="Times New Roman"/>
          <w:sz w:val="20"/>
          <w:lang w:eastAsia="pl-PL"/>
        </w:rPr>
      </w:pPr>
    </w:p>
    <w:tbl>
      <w:tblPr>
        <w:tblW w:w="15935" w:type="dxa"/>
        <w:tblInd w:w="-856" w:type="dxa"/>
        <w:tblCellMar>
          <w:left w:w="70" w:type="dxa"/>
          <w:right w:w="70" w:type="dxa"/>
        </w:tblCellMar>
        <w:tblLook w:val="04A0" w:firstRow="1" w:lastRow="0" w:firstColumn="1" w:lastColumn="0" w:noHBand="0" w:noVBand="1"/>
      </w:tblPr>
      <w:tblGrid>
        <w:gridCol w:w="709"/>
        <w:gridCol w:w="4395"/>
        <w:gridCol w:w="1276"/>
        <w:gridCol w:w="708"/>
        <w:gridCol w:w="1560"/>
        <w:gridCol w:w="2409"/>
        <w:gridCol w:w="866"/>
        <w:gridCol w:w="1134"/>
        <w:gridCol w:w="774"/>
        <w:gridCol w:w="978"/>
        <w:gridCol w:w="1126"/>
      </w:tblGrid>
      <w:tr w:rsidR="00D13295" w:rsidRPr="00D13295" w:rsidTr="009F78F1">
        <w:trPr>
          <w:trHeight w:val="12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roofErr w:type="spellStart"/>
            <w:r w:rsidRPr="00D13295">
              <w:rPr>
                <w:rFonts w:ascii="Times New Roman" w:hAnsi="Times New Roman" w:cs="Times New Roman"/>
                <w:b/>
                <w:bCs/>
                <w:sz w:val="18"/>
                <w:szCs w:val="18"/>
              </w:rPr>
              <w:t>Lp</w:t>
            </w:r>
            <w:proofErr w:type="spellEnd"/>
          </w:p>
          <w:p w:rsidR="00D13295" w:rsidRPr="00D13295" w:rsidRDefault="00D13295" w:rsidP="00D13295">
            <w:pPr>
              <w:spacing w:after="0"/>
              <w:rPr>
                <w:rFonts w:ascii="Times New Roman" w:hAnsi="Times New Roman" w:cs="Times New Roman"/>
                <w:b/>
                <w:bCs/>
                <w:sz w:val="18"/>
                <w:szCs w:val="18"/>
              </w:rPr>
            </w:pPr>
          </w:p>
        </w:tc>
        <w:tc>
          <w:tcPr>
            <w:tcW w:w="4395" w:type="dxa"/>
            <w:tcBorders>
              <w:top w:val="single" w:sz="4" w:space="0" w:color="auto"/>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hAnsi="Times New Roman" w:cs="Times New Roman"/>
                <w:b/>
                <w:bCs/>
                <w:sz w:val="18"/>
                <w:szCs w:val="18"/>
              </w:rPr>
            </w:pPr>
            <w:r w:rsidRPr="00D13295">
              <w:rPr>
                <w:rFonts w:ascii="Times New Roman" w:hAnsi="Times New Roman" w:cs="Times New Roman"/>
                <w:b/>
                <w:bCs/>
                <w:sz w:val="18"/>
                <w:szCs w:val="18"/>
              </w:rPr>
              <w:t>Opis przedmiotu zamówienia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hAnsi="Times New Roman" w:cs="Times New Roman"/>
                <w:b/>
                <w:bCs/>
                <w:i/>
                <w:iCs/>
                <w:sz w:val="18"/>
                <w:szCs w:val="18"/>
              </w:rPr>
            </w:pPr>
            <w:r w:rsidRPr="00D13295">
              <w:rPr>
                <w:rFonts w:ascii="Times New Roman" w:hAnsi="Times New Roman" w:cs="Times New Roman"/>
                <w:b/>
                <w:bCs/>
                <w:i/>
                <w:iCs/>
                <w:sz w:val="18"/>
                <w:szCs w:val="18"/>
              </w:rPr>
              <w:t>Jedn. miary</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hAnsi="Times New Roman" w:cs="Times New Roman"/>
                <w:b/>
                <w:bCs/>
                <w:i/>
                <w:iCs/>
                <w:sz w:val="18"/>
                <w:szCs w:val="18"/>
              </w:rPr>
            </w:pPr>
            <w:r w:rsidRPr="00D13295">
              <w:rPr>
                <w:rFonts w:ascii="Times New Roman" w:hAnsi="Times New Roman" w:cs="Times New Roman"/>
                <w:b/>
                <w:bCs/>
                <w:i/>
                <w:iCs/>
                <w:sz w:val="18"/>
                <w:szCs w:val="18"/>
              </w:rPr>
              <w:t xml:space="preserve">Ilość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hAnsi="Times New Roman" w:cs="Times New Roman"/>
                <w:b/>
                <w:bCs/>
                <w:sz w:val="18"/>
                <w:szCs w:val="18"/>
              </w:rPr>
            </w:pPr>
            <w:r w:rsidRPr="00D13295">
              <w:rPr>
                <w:rFonts w:ascii="Times New Roman" w:hAnsi="Times New Roman" w:cs="Times New Roman"/>
                <w:b/>
                <w:bCs/>
                <w:sz w:val="18"/>
                <w:szCs w:val="18"/>
              </w:rPr>
              <w:t>Producent</w:t>
            </w:r>
          </w:p>
        </w:tc>
        <w:tc>
          <w:tcPr>
            <w:tcW w:w="2409" w:type="dxa"/>
            <w:tcBorders>
              <w:top w:val="single" w:sz="4" w:space="0" w:color="auto"/>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r w:rsidRPr="00D13295">
              <w:rPr>
                <w:rFonts w:ascii="Times New Roman" w:hAnsi="Times New Roman" w:cs="Times New Roman"/>
                <w:b/>
                <w:bCs/>
                <w:sz w:val="18"/>
                <w:szCs w:val="18"/>
              </w:rPr>
              <w:t>Nazwa, typ</w:t>
            </w:r>
          </w:p>
        </w:tc>
        <w:tc>
          <w:tcPr>
            <w:tcW w:w="866" w:type="dxa"/>
            <w:tcBorders>
              <w:top w:val="single" w:sz="4" w:space="0" w:color="auto"/>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hAnsi="Times New Roman" w:cs="Times New Roman"/>
                <w:b/>
                <w:bCs/>
                <w:sz w:val="18"/>
                <w:szCs w:val="18"/>
              </w:rPr>
            </w:pPr>
            <w:r w:rsidRPr="00D13295">
              <w:rPr>
                <w:rFonts w:ascii="Times New Roman" w:hAnsi="Times New Roman" w:cs="Times New Roman"/>
                <w:b/>
                <w:bCs/>
                <w:sz w:val="18"/>
                <w:szCs w:val="18"/>
              </w:rPr>
              <w:t>Cena jedn. Netto PLN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hAnsi="Times New Roman" w:cs="Times New Roman"/>
                <w:b/>
                <w:bCs/>
                <w:sz w:val="18"/>
                <w:szCs w:val="18"/>
              </w:rPr>
            </w:pPr>
            <w:r w:rsidRPr="00D13295">
              <w:rPr>
                <w:rFonts w:ascii="Times New Roman" w:hAnsi="Times New Roman" w:cs="Times New Roman"/>
                <w:b/>
                <w:bCs/>
                <w:sz w:val="18"/>
                <w:szCs w:val="18"/>
              </w:rPr>
              <w:t>Wartość ogółem netto PLN</w:t>
            </w:r>
          </w:p>
        </w:tc>
        <w:tc>
          <w:tcPr>
            <w:tcW w:w="774" w:type="dxa"/>
            <w:tcBorders>
              <w:top w:val="single" w:sz="4" w:space="0" w:color="auto"/>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hAnsi="Times New Roman" w:cs="Times New Roman"/>
                <w:b/>
                <w:bCs/>
                <w:sz w:val="18"/>
                <w:szCs w:val="18"/>
              </w:rPr>
            </w:pPr>
            <w:r w:rsidRPr="00D13295">
              <w:rPr>
                <w:rFonts w:ascii="Times New Roman" w:hAnsi="Times New Roman" w:cs="Times New Roman"/>
                <w:b/>
                <w:bCs/>
                <w:sz w:val="18"/>
                <w:szCs w:val="18"/>
              </w:rPr>
              <w:t>Stawka (%) VAT</w:t>
            </w:r>
          </w:p>
        </w:tc>
        <w:tc>
          <w:tcPr>
            <w:tcW w:w="978" w:type="dxa"/>
            <w:tcBorders>
              <w:top w:val="single" w:sz="4" w:space="0" w:color="auto"/>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hAnsi="Times New Roman" w:cs="Times New Roman"/>
                <w:b/>
                <w:bCs/>
                <w:sz w:val="18"/>
                <w:szCs w:val="18"/>
              </w:rPr>
            </w:pPr>
            <w:r w:rsidRPr="00D13295">
              <w:rPr>
                <w:rFonts w:ascii="Times New Roman" w:hAnsi="Times New Roman" w:cs="Times New Roman"/>
                <w:b/>
                <w:bCs/>
                <w:sz w:val="18"/>
                <w:szCs w:val="18"/>
              </w:rPr>
              <w:t>Wartość VAT PLN</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hAnsi="Times New Roman" w:cs="Times New Roman"/>
                <w:b/>
                <w:bCs/>
                <w:sz w:val="18"/>
                <w:szCs w:val="18"/>
              </w:rPr>
            </w:pPr>
            <w:r w:rsidRPr="00D13295">
              <w:rPr>
                <w:rFonts w:ascii="Times New Roman" w:hAnsi="Times New Roman" w:cs="Times New Roman"/>
                <w:b/>
                <w:bCs/>
                <w:sz w:val="18"/>
                <w:szCs w:val="18"/>
              </w:rPr>
              <w:t>Wartość ogółem brutto</w:t>
            </w:r>
          </w:p>
        </w:tc>
      </w:tr>
      <w:tr w:rsidR="00D13295" w:rsidRPr="00D13295" w:rsidTr="009F78F1">
        <w:trPr>
          <w:trHeight w:val="2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3295" w:rsidRPr="00D13295" w:rsidRDefault="00D13295" w:rsidP="00D13295">
            <w:pPr>
              <w:spacing w:after="0"/>
              <w:jc w:val="center"/>
              <w:rPr>
                <w:rFonts w:ascii="Times New Roman" w:hAnsi="Times New Roman" w:cs="Times New Roman"/>
                <w:b/>
                <w:bCs/>
                <w:i/>
                <w:sz w:val="18"/>
                <w:szCs w:val="18"/>
              </w:rPr>
            </w:pPr>
            <w:r w:rsidRPr="00D13295">
              <w:rPr>
                <w:rFonts w:ascii="Times New Roman" w:hAnsi="Times New Roman" w:cs="Times New Roman"/>
                <w:b/>
                <w:bCs/>
                <w:i/>
                <w:sz w:val="18"/>
                <w:szCs w:val="18"/>
              </w:rPr>
              <w:t>1</w:t>
            </w:r>
          </w:p>
        </w:tc>
        <w:tc>
          <w:tcPr>
            <w:tcW w:w="4395" w:type="dxa"/>
            <w:tcBorders>
              <w:top w:val="single" w:sz="4" w:space="0" w:color="auto"/>
              <w:left w:val="nil"/>
              <w:bottom w:val="single" w:sz="4" w:space="0" w:color="auto"/>
              <w:right w:val="single" w:sz="4" w:space="0" w:color="auto"/>
            </w:tcBorders>
            <w:shd w:val="clear" w:color="auto" w:fill="auto"/>
            <w:vAlign w:val="center"/>
          </w:tcPr>
          <w:p w:rsidR="00D13295" w:rsidRPr="00D13295" w:rsidRDefault="00D13295" w:rsidP="00D13295">
            <w:pPr>
              <w:spacing w:after="0"/>
              <w:jc w:val="center"/>
              <w:rPr>
                <w:rFonts w:ascii="Times New Roman" w:hAnsi="Times New Roman" w:cs="Times New Roman"/>
                <w:b/>
                <w:bCs/>
                <w:i/>
                <w:sz w:val="18"/>
                <w:szCs w:val="18"/>
              </w:rPr>
            </w:pPr>
            <w:r w:rsidRPr="00D13295">
              <w:rPr>
                <w:rFonts w:ascii="Times New Roman" w:hAnsi="Times New Roman" w:cs="Times New Roman"/>
                <w:b/>
                <w:bCs/>
                <w:i/>
                <w:sz w:val="18"/>
                <w:szCs w:val="18"/>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D13295" w:rsidRPr="00D13295" w:rsidRDefault="00D13295" w:rsidP="00D13295">
            <w:pPr>
              <w:spacing w:after="0"/>
              <w:jc w:val="center"/>
              <w:rPr>
                <w:rFonts w:ascii="Times New Roman" w:hAnsi="Times New Roman" w:cs="Times New Roman"/>
                <w:b/>
                <w:bCs/>
                <w:i/>
                <w:iCs/>
                <w:sz w:val="18"/>
                <w:szCs w:val="18"/>
              </w:rPr>
            </w:pPr>
            <w:r w:rsidRPr="00D13295">
              <w:rPr>
                <w:rFonts w:ascii="Times New Roman" w:hAnsi="Times New Roman" w:cs="Times New Roman"/>
                <w:b/>
                <w:bCs/>
                <w:i/>
                <w:iCs/>
                <w:sz w:val="18"/>
                <w:szCs w:val="18"/>
              </w:rPr>
              <w:t>3</w:t>
            </w:r>
          </w:p>
        </w:tc>
        <w:tc>
          <w:tcPr>
            <w:tcW w:w="708" w:type="dxa"/>
            <w:tcBorders>
              <w:top w:val="single" w:sz="4" w:space="0" w:color="auto"/>
              <w:left w:val="nil"/>
              <w:bottom w:val="single" w:sz="4" w:space="0" w:color="auto"/>
              <w:right w:val="single" w:sz="4" w:space="0" w:color="auto"/>
            </w:tcBorders>
            <w:shd w:val="clear" w:color="auto" w:fill="auto"/>
            <w:vAlign w:val="center"/>
          </w:tcPr>
          <w:p w:rsidR="00D13295" w:rsidRPr="00D13295" w:rsidRDefault="00D13295" w:rsidP="00D13295">
            <w:pPr>
              <w:spacing w:after="0"/>
              <w:jc w:val="center"/>
              <w:rPr>
                <w:rFonts w:ascii="Times New Roman" w:hAnsi="Times New Roman" w:cs="Times New Roman"/>
                <w:b/>
                <w:bCs/>
                <w:i/>
                <w:iCs/>
                <w:sz w:val="18"/>
                <w:szCs w:val="18"/>
              </w:rPr>
            </w:pPr>
            <w:r w:rsidRPr="00D13295">
              <w:rPr>
                <w:rFonts w:ascii="Times New Roman" w:hAnsi="Times New Roman" w:cs="Times New Roman"/>
                <w:b/>
                <w:bCs/>
                <w:i/>
                <w:iCs/>
                <w:sz w:val="18"/>
                <w:szCs w:val="18"/>
              </w:rPr>
              <w:t>4</w:t>
            </w:r>
          </w:p>
        </w:tc>
        <w:tc>
          <w:tcPr>
            <w:tcW w:w="1560" w:type="dxa"/>
            <w:tcBorders>
              <w:top w:val="single" w:sz="4" w:space="0" w:color="auto"/>
              <w:left w:val="nil"/>
              <w:bottom w:val="single" w:sz="4" w:space="0" w:color="auto"/>
              <w:right w:val="single" w:sz="4" w:space="0" w:color="auto"/>
            </w:tcBorders>
            <w:shd w:val="clear" w:color="auto" w:fill="auto"/>
            <w:vAlign w:val="center"/>
          </w:tcPr>
          <w:p w:rsidR="00D13295" w:rsidRPr="00D13295" w:rsidRDefault="00D13295" w:rsidP="00D13295">
            <w:pPr>
              <w:spacing w:after="0"/>
              <w:jc w:val="center"/>
              <w:rPr>
                <w:rFonts w:ascii="Times New Roman" w:hAnsi="Times New Roman" w:cs="Times New Roman"/>
                <w:b/>
                <w:bCs/>
                <w:i/>
                <w:sz w:val="18"/>
                <w:szCs w:val="18"/>
              </w:rPr>
            </w:pPr>
            <w:r w:rsidRPr="00D13295">
              <w:rPr>
                <w:rFonts w:ascii="Times New Roman" w:hAnsi="Times New Roman" w:cs="Times New Roman"/>
                <w:b/>
                <w:bCs/>
                <w:i/>
                <w:sz w:val="18"/>
                <w:szCs w:val="18"/>
              </w:rPr>
              <w:t>5</w:t>
            </w:r>
          </w:p>
        </w:tc>
        <w:tc>
          <w:tcPr>
            <w:tcW w:w="2409" w:type="dxa"/>
            <w:tcBorders>
              <w:top w:val="single" w:sz="4" w:space="0" w:color="auto"/>
              <w:left w:val="nil"/>
              <w:bottom w:val="single" w:sz="4" w:space="0" w:color="auto"/>
              <w:right w:val="single" w:sz="4" w:space="0" w:color="auto"/>
            </w:tcBorders>
            <w:shd w:val="clear" w:color="auto" w:fill="auto"/>
            <w:vAlign w:val="center"/>
          </w:tcPr>
          <w:p w:rsidR="00D13295" w:rsidRPr="00D13295" w:rsidRDefault="00D13295" w:rsidP="00D13295">
            <w:pPr>
              <w:spacing w:after="0"/>
              <w:jc w:val="center"/>
              <w:rPr>
                <w:rFonts w:ascii="Times New Roman" w:hAnsi="Times New Roman" w:cs="Times New Roman"/>
                <w:b/>
                <w:bCs/>
                <w:i/>
                <w:sz w:val="18"/>
                <w:szCs w:val="18"/>
              </w:rPr>
            </w:pPr>
            <w:r w:rsidRPr="00D13295">
              <w:rPr>
                <w:rFonts w:ascii="Times New Roman" w:hAnsi="Times New Roman" w:cs="Times New Roman"/>
                <w:b/>
                <w:bCs/>
                <w:i/>
                <w:sz w:val="18"/>
                <w:szCs w:val="18"/>
              </w:rPr>
              <w:t>6</w:t>
            </w:r>
          </w:p>
        </w:tc>
        <w:tc>
          <w:tcPr>
            <w:tcW w:w="866" w:type="dxa"/>
            <w:tcBorders>
              <w:top w:val="single" w:sz="4" w:space="0" w:color="auto"/>
              <w:left w:val="nil"/>
              <w:bottom w:val="single" w:sz="4" w:space="0" w:color="auto"/>
              <w:right w:val="single" w:sz="4" w:space="0" w:color="auto"/>
            </w:tcBorders>
            <w:shd w:val="clear" w:color="auto" w:fill="auto"/>
            <w:vAlign w:val="center"/>
          </w:tcPr>
          <w:p w:rsidR="00D13295" w:rsidRPr="00D13295" w:rsidRDefault="00D13295" w:rsidP="00D13295">
            <w:pPr>
              <w:spacing w:after="0"/>
              <w:jc w:val="center"/>
              <w:rPr>
                <w:rFonts w:ascii="Times New Roman" w:hAnsi="Times New Roman" w:cs="Times New Roman"/>
                <w:b/>
                <w:bCs/>
                <w:i/>
                <w:sz w:val="18"/>
                <w:szCs w:val="18"/>
              </w:rPr>
            </w:pPr>
            <w:r w:rsidRPr="00D13295">
              <w:rPr>
                <w:rFonts w:ascii="Times New Roman" w:hAnsi="Times New Roman" w:cs="Times New Roman"/>
                <w:b/>
                <w:bCs/>
                <w:i/>
                <w:sz w:val="18"/>
                <w:szCs w:val="18"/>
              </w:rPr>
              <w:t>7</w:t>
            </w:r>
          </w:p>
        </w:tc>
        <w:tc>
          <w:tcPr>
            <w:tcW w:w="1134" w:type="dxa"/>
            <w:tcBorders>
              <w:top w:val="single" w:sz="4" w:space="0" w:color="auto"/>
              <w:left w:val="nil"/>
              <w:bottom w:val="single" w:sz="4" w:space="0" w:color="auto"/>
              <w:right w:val="single" w:sz="4" w:space="0" w:color="auto"/>
            </w:tcBorders>
            <w:shd w:val="clear" w:color="auto" w:fill="auto"/>
            <w:vAlign w:val="center"/>
          </w:tcPr>
          <w:p w:rsidR="00D13295" w:rsidRPr="00D13295" w:rsidRDefault="00D13295" w:rsidP="00D13295">
            <w:pPr>
              <w:spacing w:after="0"/>
              <w:jc w:val="center"/>
              <w:rPr>
                <w:rFonts w:ascii="Times New Roman" w:hAnsi="Times New Roman" w:cs="Times New Roman"/>
                <w:b/>
                <w:bCs/>
                <w:i/>
                <w:sz w:val="18"/>
                <w:szCs w:val="18"/>
              </w:rPr>
            </w:pPr>
            <w:r w:rsidRPr="00D13295">
              <w:rPr>
                <w:rFonts w:ascii="Times New Roman" w:hAnsi="Times New Roman" w:cs="Times New Roman"/>
                <w:b/>
                <w:bCs/>
                <w:i/>
                <w:sz w:val="18"/>
                <w:szCs w:val="18"/>
              </w:rPr>
              <w:t>8</w:t>
            </w:r>
          </w:p>
        </w:tc>
        <w:tc>
          <w:tcPr>
            <w:tcW w:w="774" w:type="dxa"/>
            <w:tcBorders>
              <w:top w:val="single" w:sz="4" w:space="0" w:color="auto"/>
              <w:left w:val="nil"/>
              <w:bottom w:val="single" w:sz="4" w:space="0" w:color="auto"/>
              <w:right w:val="single" w:sz="4" w:space="0" w:color="auto"/>
            </w:tcBorders>
            <w:shd w:val="clear" w:color="auto" w:fill="auto"/>
            <w:vAlign w:val="center"/>
          </w:tcPr>
          <w:p w:rsidR="00D13295" w:rsidRPr="00D13295" w:rsidRDefault="00D13295" w:rsidP="00D13295">
            <w:pPr>
              <w:spacing w:after="0"/>
              <w:jc w:val="center"/>
              <w:rPr>
                <w:rFonts w:ascii="Times New Roman" w:hAnsi="Times New Roman" w:cs="Times New Roman"/>
                <w:b/>
                <w:bCs/>
                <w:i/>
                <w:sz w:val="18"/>
                <w:szCs w:val="18"/>
              </w:rPr>
            </w:pPr>
            <w:r w:rsidRPr="00D13295">
              <w:rPr>
                <w:rFonts w:ascii="Times New Roman" w:hAnsi="Times New Roman" w:cs="Times New Roman"/>
                <w:b/>
                <w:bCs/>
                <w:i/>
                <w:sz w:val="18"/>
                <w:szCs w:val="18"/>
              </w:rPr>
              <w:t>9</w:t>
            </w:r>
          </w:p>
        </w:tc>
        <w:tc>
          <w:tcPr>
            <w:tcW w:w="978" w:type="dxa"/>
            <w:tcBorders>
              <w:top w:val="single" w:sz="4" w:space="0" w:color="auto"/>
              <w:left w:val="nil"/>
              <w:bottom w:val="single" w:sz="4" w:space="0" w:color="auto"/>
              <w:right w:val="single" w:sz="4" w:space="0" w:color="auto"/>
            </w:tcBorders>
            <w:shd w:val="clear" w:color="auto" w:fill="auto"/>
            <w:vAlign w:val="center"/>
          </w:tcPr>
          <w:p w:rsidR="00D13295" w:rsidRPr="00D13295" w:rsidRDefault="00D13295" w:rsidP="00D13295">
            <w:pPr>
              <w:spacing w:after="0"/>
              <w:jc w:val="center"/>
              <w:rPr>
                <w:rFonts w:ascii="Times New Roman" w:hAnsi="Times New Roman" w:cs="Times New Roman"/>
                <w:b/>
                <w:bCs/>
                <w:i/>
                <w:sz w:val="18"/>
                <w:szCs w:val="18"/>
              </w:rPr>
            </w:pPr>
            <w:r w:rsidRPr="00D13295">
              <w:rPr>
                <w:rFonts w:ascii="Times New Roman" w:hAnsi="Times New Roman" w:cs="Times New Roman"/>
                <w:b/>
                <w:bCs/>
                <w:i/>
                <w:sz w:val="18"/>
                <w:szCs w:val="18"/>
              </w:rPr>
              <w:t>10</w:t>
            </w:r>
          </w:p>
        </w:tc>
        <w:tc>
          <w:tcPr>
            <w:tcW w:w="1126" w:type="dxa"/>
            <w:tcBorders>
              <w:top w:val="single" w:sz="4" w:space="0" w:color="auto"/>
              <w:left w:val="nil"/>
              <w:bottom w:val="single" w:sz="4" w:space="0" w:color="auto"/>
              <w:right w:val="single" w:sz="4" w:space="0" w:color="auto"/>
            </w:tcBorders>
            <w:shd w:val="clear" w:color="auto" w:fill="auto"/>
            <w:vAlign w:val="center"/>
          </w:tcPr>
          <w:p w:rsidR="00D13295" w:rsidRPr="00D13295" w:rsidRDefault="00D13295" w:rsidP="00D13295">
            <w:pPr>
              <w:spacing w:after="0"/>
              <w:jc w:val="center"/>
              <w:rPr>
                <w:rFonts w:ascii="Times New Roman" w:hAnsi="Times New Roman" w:cs="Times New Roman"/>
                <w:b/>
                <w:bCs/>
                <w:i/>
                <w:sz w:val="18"/>
                <w:szCs w:val="18"/>
              </w:rPr>
            </w:pPr>
            <w:r w:rsidRPr="00D13295">
              <w:rPr>
                <w:rFonts w:ascii="Times New Roman" w:hAnsi="Times New Roman" w:cs="Times New Roman"/>
                <w:b/>
                <w:bCs/>
                <w:i/>
                <w:sz w:val="18"/>
                <w:szCs w:val="18"/>
              </w:rPr>
              <w:t>11</w:t>
            </w: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Bloczki samoprzylepne min. 38x51 mm, 100 kartek, żółte (op. 3 szt.)</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( 3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c>
          <w:tcPr>
            <w:tcW w:w="1560"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Bloczki samoprzylepne min. 51x76 mm, 100 kartek, żółte</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c>
          <w:tcPr>
            <w:tcW w:w="1560"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Bloczki samoprzylepne min. 76x76 mm, 100 kartkowe, mix pastelowy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Bloczki samoprzylepne min. 127x76 mm, 100 kartkowe, żółte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c>
          <w:tcPr>
            <w:tcW w:w="1560"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Blok w kratkę A4/100kartek</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250</w:t>
            </w:r>
          </w:p>
        </w:tc>
        <w:tc>
          <w:tcPr>
            <w:tcW w:w="1560"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Blok w kratkę A4/50 kartek</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Blok w kratkę A5/100 kartek</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250</w:t>
            </w:r>
          </w:p>
        </w:tc>
        <w:tc>
          <w:tcPr>
            <w:tcW w:w="1560"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Blok do </w:t>
            </w:r>
            <w:proofErr w:type="spellStart"/>
            <w:r w:rsidRPr="00D13295">
              <w:rPr>
                <w:rFonts w:ascii="Times New Roman" w:eastAsia="Times New Roman" w:hAnsi="Times New Roman" w:cs="Times New Roman"/>
                <w:sz w:val="20"/>
                <w:szCs w:val="20"/>
                <w:lang w:eastAsia="pl-PL"/>
              </w:rPr>
              <w:t>flipczartów</w:t>
            </w:r>
            <w:proofErr w:type="spellEnd"/>
            <w:r w:rsidRPr="00D13295">
              <w:rPr>
                <w:rFonts w:ascii="Times New Roman" w:eastAsia="Times New Roman" w:hAnsi="Times New Roman" w:cs="Times New Roman"/>
                <w:sz w:val="20"/>
                <w:szCs w:val="20"/>
                <w:lang w:eastAsia="pl-PL"/>
              </w:rPr>
              <w:t>,  min. format 640x955, min. 20kartek, perforacja</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51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Brulion A6, 96 kartek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Cienkopis biurowy z plastikową końcówką oprawioną w metal, skuwka wentylowana, grubość linii pisania max 0,4 mm,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79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Cienkopisy biurowe z plastikową końcówką oprawioną w metal, skuwka wentylowana, grubość linii pisania max 0,4 mm,  kpl.6 szt.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kpl.6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lang w:val="en-US"/>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Datownik samotuszujący w obudowie z tworzywa , wysokość cyfr  4 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Deska z klipsem, format A4, sztywna podkładka do pisania, pokryta folią PCV, klip wyposażony w sprężysty mechanizm zaciskowy umożliwiający utrzymywanie kartek,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Deska z okładką, A4, obie okładki sztywne, pokryte folią PCV, wyposażona w mechanizm zaciskowy umożliwiający utrzymywanie kartek oraz miejscem na długopis,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Długopisy zwykłe jednorazowe, końcówka 0,7 mm, dł. linii pisania min  3000 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8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Długopis automatyczny wykonany z tworzywa sztucznego z metalowym klipsem, </w:t>
            </w:r>
            <w:proofErr w:type="spellStart"/>
            <w:r w:rsidRPr="00D13295">
              <w:rPr>
                <w:rFonts w:ascii="Times New Roman" w:eastAsia="Times New Roman" w:hAnsi="Times New Roman" w:cs="Times New Roman"/>
                <w:sz w:val="20"/>
                <w:szCs w:val="20"/>
                <w:lang w:eastAsia="pl-PL"/>
              </w:rPr>
              <w:t>okówką</w:t>
            </w:r>
            <w:proofErr w:type="spellEnd"/>
            <w:r w:rsidRPr="00D13295">
              <w:rPr>
                <w:rFonts w:ascii="Times New Roman" w:eastAsia="Times New Roman" w:hAnsi="Times New Roman" w:cs="Times New Roman"/>
                <w:sz w:val="20"/>
                <w:szCs w:val="20"/>
                <w:lang w:eastAsia="pl-PL"/>
              </w:rPr>
              <w:t xml:space="preserve">  i obrączką, z </w:t>
            </w:r>
            <w:proofErr w:type="spellStart"/>
            <w:r w:rsidRPr="00D13295">
              <w:rPr>
                <w:rFonts w:ascii="Times New Roman" w:eastAsia="Times New Roman" w:hAnsi="Times New Roman" w:cs="Times New Roman"/>
                <w:sz w:val="20"/>
                <w:szCs w:val="20"/>
                <w:lang w:eastAsia="pl-PL"/>
              </w:rPr>
              <w:t>wielkopojemnym</w:t>
            </w:r>
            <w:proofErr w:type="spellEnd"/>
            <w:r w:rsidRPr="00D13295">
              <w:rPr>
                <w:rFonts w:ascii="Times New Roman" w:eastAsia="Times New Roman" w:hAnsi="Times New Roman" w:cs="Times New Roman"/>
                <w:sz w:val="20"/>
                <w:szCs w:val="20"/>
                <w:lang w:eastAsia="pl-PL"/>
              </w:rPr>
              <w:t xml:space="preserve"> wkładem metalowym, kolor tuszu niebieski i czarny, średnica kulki min 0.8 mm, szerokość pisania: min. 0,6- 0,7 mm, długość linii pisania min. 2500 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9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zaoferowane w poz. 16</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Długopis żelowy z przezroczystym korpusem, gumowym uchwytem, wymiennym wkładem. Grubość linii pisania:0,3mm. Długość linii pisania min 800 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zaoferowane w poz. 18</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Długopis żelowy  z wymiennym wkładem żelowym i gumowym uchwytem. Linia pisania EXTRA FINE min. 0,25 mm. Długość linii min 1200 m. Wyposażony w mechanizm chowania wkładu .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zaoferowane w poz. 20</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Długopis z systemem przyciskowym  posiadający gumowy uchwyt, grubość końcówki 0,7 mm; wkład wymienny, olejowy, długość linii pisania min 1200 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70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zaoferowane w poz. 22</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Długopis z wkładem olejowym, gumowy uchwyt, linia pisania 0,27 mm, długość linii 900m,  wymienny "krótki" </w:t>
            </w:r>
            <w:proofErr w:type="spellStart"/>
            <w:r w:rsidRPr="00D13295">
              <w:rPr>
                <w:rFonts w:ascii="Times New Roman" w:eastAsia="Times New Roman" w:hAnsi="Times New Roman" w:cs="Times New Roman"/>
                <w:sz w:val="20"/>
                <w:szCs w:val="20"/>
                <w:lang w:eastAsia="pl-PL"/>
              </w:rPr>
              <w:t>wklad</w:t>
            </w:r>
            <w:proofErr w:type="spellEnd"/>
            <w:r w:rsidRPr="00D13295">
              <w:rPr>
                <w:rFonts w:ascii="Times New Roman" w:eastAsia="Times New Roman" w:hAnsi="Times New Roman" w:cs="Times New Roman"/>
                <w:sz w:val="20"/>
                <w:szCs w:val="20"/>
                <w:lang w:eastAsia="pl-PL"/>
              </w:rPr>
              <w:t xml:space="preserve"> olejowy.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zaoferowane w poz. 24</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Długopis samoprzylepny na sprężynce, leżący </w:t>
            </w:r>
          </w:p>
        </w:tc>
        <w:tc>
          <w:tcPr>
            <w:tcW w:w="1276"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708"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27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Dziennik korespondencyjny w twardej oprawie introligatorskiej, format A4, 192 kartkowe</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Dziurkacz biurowy do dziurkowania od 1 do 10 kartek</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Dziurkacz biurowy z metalowa podstawką, z plastikowym uchwytem, do dziurkowania od 1 do 25 kartek średnica dziurek  min. 5  mm, odległość między dziurkami 80 mm, blokada ramienia, ogranicznik formatu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Dziurkacz duży. Rozstaw dziurek 80 mm. Średnica otworu min. 5,5 mm. do dziurkowania od 1 do 65 kartek papieru 80g/m2. Wyposażony jest w prowadnicę papieru oraz pojemnik na ścinki</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Etykiety  uniwersalne przezroczyste  A4 210x297mm - 10 ark.</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 ark.)</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Etykiety samoprzylepne zielone/żółte/czerwone... A4 210x297 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(a 25 ark.)</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Etykiety samoprzylepne-laser-ksero-</w:t>
            </w:r>
            <w:proofErr w:type="spellStart"/>
            <w:r w:rsidRPr="00D13295">
              <w:rPr>
                <w:rFonts w:ascii="Times New Roman" w:eastAsia="Times New Roman" w:hAnsi="Times New Roman" w:cs="Times New Roman"/>
                <w:sz w:val="20"/>
                <w:szCs w:val="20"/>
                <w:lang w:eastAsia="pl-PL"/>
              </w:rPr>
              <w:t>inject</w:t>
            </w:r>
            <w:proofErr w:type="spellEnd"/>
            <w:r w:rsidRPr="00D13295">
              <w:rPr>
                <w:rFonts w:ascii="Times New Roman" w:eastAsia="Times New Roman" w:hAnsi="Times New Roman" w:cs="Times New Roman"/>
                <w:sz w:val="20"/>
                <w:szCs w:val="20"/>
                <w:lang w:eastAsia="pl-PL"/>
              </w:rPr>
              <w:t xml:space="preserve"> format A4, różna ilość etykiet na arkuszu/ od 1 do 65 etykiet na arkuszu/</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(a 100 ark.)</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70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Flipczartsuchościeralno</w:t>
            </w:r>
            <w:proofErr w:type="spellEnd"/>
            <w:r w:rsidRPr="00D13295">
              <w:rPr>
                <w:rFonts w:ascii="Times New Roman" w:eastAsia="Times New Roman" w:hAnsi="Times New Roman" w:cs="Times New Roman"/>
                <w:sz w:val="20"/>
                <w:szCs w:val="20"/>
                <w:lang w:eastAsia="pl-PL"/>
              </w:rPr>
              <w:t xml:space="preserve">- magnetyczny wymiary: min 70 x 100 cm,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Folia do drukarek laserowych i kserokopiarek, A4, grubość 100 </w:t>
            </w:r>
            <w:proofErr w:type="spellStart"/>
            <w:r w:rsidRPr="00D13295">
              <w:rPr>
                <w:rFonts w:ascii="Times New Roman" w:eastAsia="Times New Roman" w:hAnsi="Times New Roman" w:cs="Times New Roman"/>
                <w:sz w:val="20"/>
                <w:szCs w:val="20"/>
                <w:lang w:eastAsia="pl-PL"/>
              </w:rPr>
              <w:t>mic</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 ark.)</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Folia do laminowania A4 80 </w:t>
            </w:r>
            <w:proofErr w:type="spellStart"/>
            <w:r w:rsidRPr="00D13295">
              <w:rPr>
                <w:rFonts w:ascii="Times New Roman" w:eastAsia="Times New Roman" w:hAnsi="Times New Roman" w:cs="Times New Roman"/>
                <w:sz w:val="20"/>
                <w:szCs w:val="20"/>
                <w:lang w:eastAsia="pl-PL"/>
              </w:rPr>
              <w:t>mic</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35</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Folie do bindowania, przezroczysta, grubość min. 200mic</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Okładki do bindowania, kartony skóropodobne, A4</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Foliopis</w:t>
            </w:r>
            <w:proofErr w:type="spellEnd"/>
            <w:r w:rsidRPr="00D13295">
              <w:rPr>
                <w:rFonts w:ascii="Times New Roman" w:eastAsia="Times New Roman" w:hAnsi="Times New Roman" w:cs="Times New Roman"/>
                <w:sz w:val="20"/>
                <w:szCs w:val="20"/>
                <w:lang w:eastAsia="pl-PL"/>
              </w:rPr>
              <w:t xml:space="preserve"> niezmywalny z końcówką od 1-2,5 mm. Obudowa i skuwka wykonane z polipropylenu. Zestaw w etui 4 sztukowym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kpl</w:t>
            </w:r>
            <w:proofErr w:type="spellEnd"/>
            <w:r w:rsidRPr="00D13295">
              <w:rPr>
                <w:rFonts w:ascii="Times New Roman" w:eastAsia="Times New Roman" w:hAnsi="Times New Roman" w:cs="Times New Roman"/>
                <w:sz w:val="20"/>
                <w:szCs w:val="20"/>
                <w:lang w:eastAsia="pl-PL"/>
              </w:rPr>
              <w:t>. 4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Grafity ołówkowe o grubości: 03,05, 07i  twardościach H,B,HB,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5mm,  max ilość kartek10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6mm, max ilość kartek 25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8mm, max ilość kartek 45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10mm, max ilość kartek 65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12,5mm, max ilość kartek 105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14mm, max ilość kartek 125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16mm, max ilość kartek 145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19mm, max ilość kartek 165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22mm, max ilość kartek 210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Grzbiet do bindowania 25mm, max ilość kartek 240</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Grzbiet do bindowania 32mm, max ilość kartek 300</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Grzbiet do bindowania 38mm, max ilość kartek 350</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45mm, max ilość kartek 440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51mm, max ilość kartek 510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Gumka  ołówkowa  średnia wym. min.  65mm x 24 mm x 12 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Gumka  ołówkowa mała,  wymiary min. 43 mm x 17 mm x 11mm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Kalkulator naukowy, rodzaj wyświetlacza: min 10-pozycyjny + 2 cyfry wykładnika, klawisze funkcyjne: obliczenia arytmetyczne, logarytmy i antylogarytmy, działania na ułamkach, konwersja jednostek miar kątów, konwersja zapisu </w:t>
            </w:r>
            <w:proofErr w:type="spellStart"/>
            <w:r w:rsidRPr="00D13295">
              <w:rPr>
                <w:rFonts w:ascii="Times New Roman" w:eastAsia="Times New Roman" w:hAnsi="Times New Roman" w:cs="Times New Roman"/>
                <w:sz w:val="20"/>
                <w:szCs w:val="20"/>
                <w:lang w:eastAsia="pl-PL"/>
              </w:rPr>
              <w:t>sześćdziesiętnego</w:t>
            </w:r>
            <w:proofErr w:type="spellEnd"/>
            <w:r w:rsidRPr="00D13295">
              <w:rPr>
                <w:rFonts w:ascii="Times New Roman" w:eastAsia="Times New Roman" w:hAnsi="Times New Roman" w:cs="Times New Roman"/>
                <w:sz w:val="20"/>
                <w:szCs w:val="20"/>
                <w:lang w:eastAsia="pl-PL"/>
              </w:rPr>
              <w:t xml:space="preserve">, funkcje trygonometryczne i odwrotne funkcje trygonometryczne, funkcje hiperboliczne, </w:t>
            </w:r>
            <w:proofErr w:type="spellStart"/>
            <w:r w:rsidRPr="00D13295">
              <w:rPr>
                <w:rFonts w:ascii="Times New Roman" w:eastAsia="Times New Roman" w:hAnsi="Times New Roman" w:cs="Times New Roman"/>
                <w:sz w:val="20"/>
                <w:szCs w:val="20"/>
                <w:lang w:eastAsia="pl-PL"/>
              </w:rPr>
              <w:t>odwrotn</w:t>
            </w:r>
            <w:proofErr w:type="spellEnd"/>
            <w:r w:rsidRPr="00D13295">
              <w:rPr>
                <w:rFonts w:ascii="Times New Roman" w:eastAsia="Times New Roman" w:hAnsi="Times New Roman" w:cs="Times New Roman"/>
                <w:sz w:val="20"/>
                <w:szCs w:val="20"/>
                <w:lang w:eastAsia="pl-PL"/>
              </w:rPr>
              <w:t>., rodzaj zasilania: bateryjne funkcja dodatkowa obsługa min 236 funkcji liczenia, automatyczne wyłączanie  zasilania, usuwanie ostatnio wprowadzonej cyfry.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Kalkulator naukowy, specyfikacja: min 417 funkcji, ułamki zwykłe,  pierwiastki dowolnego stopnia,  potęgi - naturalnie zapisywane,  dwuwierszowy wyświetlacz o rozdzielczości min 31 x 96 punktów,  możliwości regulacji kontrastu,  suma naturalnie zapisywana,  całka oznaczona i wartość pochodnej w punkcie – naturalnie zapisywane,  logarytm o dowolnej podstawie - naturalnie zapisywany, operacje na macierzach i wektorach – naturalnie zapisywane,  rozwiązywanie równań 2 i 3 stopnia, rozwiązywanie układów równań z 3 niewiadomymi,  liczby zespolone, binarny, szóstkowy i ósemkowy system zapisywania liczb możliwość tworzenia tablicy funkcji, wyświetlanie wyników obliczeń w formacie liczb niewymiernych,  notacja inżynierska, kombinacje, permutacje i wariacje, zamiana </w:t>
            </w:r>
            <w:r w:rsidRPr="00D13295">
              <w:rPr>
                <w:rFonts w:ascii="Times New Roman" w:eastAsia="Times New Roman" w:hAnsi="Times New Roman" w:cs="Times New Roman"/>
                <w:sz w:val="20"/>
                <w:szCs w:val="20"/>
                <w:lang w:eastAsia="pl-PL"/>
              </w:rPr>
              <w:lastRenderedPageBreak/>
              <w:t xml:space="preserve">współrzędnych prostokątnych na biegunowe i odwrotnie, min  9 komórek pamięci,  zamiana jednostek miar, automatyczne wyłączanie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lastRenderedPageBreak/>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Kalkulator biurowy, min 12 pozycyjny wyświetlacz, obliczanie podatku VAT, Rachowanie marży/zysku, obliczenia procentowe, zmiana znaku, pierwiastkowanie drugiego stopnia, pamięć obliczeń, posiadający duże plastikowe klawisze, klawisz podwójnego zera, zaokrąglanie wyników, cofanie ostatnio wprowadzonej cyfry, selektor miejsc dziesiętnych, na baterie oraz na  baterię słoneczną, automatycznie wyłączający się w przypadku jego nie używania przez min 5 min.</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Kartoteka na teczki zawieszane (A4), zamykana z góry, z uchylnym wieczkiem i rączką do przenoszenia, mocny plastik, pojemność 15 teczek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Klej w sztyfcie, nietoksyczny, nie posiadający w swoim składzie rozpuszczalników, do papieru, zdjęć, tektury, 35g</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Klej z syntetycznej żywicy, klej uniwersalny z zakrętką oraz dozownikiem do klejenia punktowego, liniowego lub powierzchniowego. Odpowiedni do drewna, tworzyw, papieru, filcu i materiałów włókienniczych. Pojemność 35 g</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Klej żelowy w sztyfcie transparentny, do papieru, kartonu, 21g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Klej biurowy w tubce, klasyczny klej </w:t>
            </w:r>
            <w:proofErr w:type="spellStart"/>
            <w:r w:rsidRPr="00D13295">
              <w:rPr>
                <w:rFonts w:ascii="Times New Roman" w:eastAsia="Times New Roman" w:hAnsi="Times New Roman" w:cs="Times New Roman"/>
                <w:sz w:val="20"/>
                <w:szCs w:val="20"/>
                <w:lang w:eastAsia="pl-PL"/>
              </w:rPr>
              <w:t>roslinny</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Klipy do dokumentów, metalowe, 15mm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Klipy do dokumentów, metalowe, 19mm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Klipy do dokumentów, metalowe, 25mm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Klipy do dokumentów, metalowe, 32mm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Klipy do dokumentów, metalowe, 41mm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Klipy do dokumentów, metalowe, 51mm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Koperty  C-6  HK białe, 114 x 162</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C-6 HK białe, 114 x162 okno prawe/okno lewe 45x90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Koperty  C-5  HK białe 90g,162 x 229</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C-4  HK białe 90g,229 x 324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B-4 HK  białe 100g, 250 x 353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B-4 HK brązowe100g, 250 x 353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Koperty B-5 HK białe 90g, 176x250</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B-5 HK brązowe 90g, 176 x 250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C-4 HK biała 150g, RBD, 229x324x38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(250szt.)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C-4 HK brązowa 130g RBD, 229x324x38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(250szt.)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 Koperty z folią bąbelkową, samoklejące z paskiem białe/brązowe rozmiar wew. 150x215mm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 Koperty z folią bąbelkową, samoklejące z paskiem białe/brązowe rozmiar wew. 220x265mm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 Koperty  z folią bąbelkową, samoklejące z paskiem białe/brązowe rozmiar wew. 230x340mm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 Koperty  z folią bąbelkową, samoklejące z paskiem białe/brązowe rozmiar wew.270x360mm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DL HK białe, 110 x220 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DL HK białe, 110 x220 mm okno prawe/ okno lewe 45 x90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Dwuwarstwowa koperta przestrzenna. Podwójna warstwa papieru białego offsetowego 2x110g/m2, samoprzylepna, zabezpieczenie przed niepożądanym otwarciem, pasek </w:t>
            </w:r>
            <w:proofErr w:type="spellStart"/>
            <w:r w:rsidRPr="00D13295">
              <w:rPr>
                <w:rFonts w:ascii="Times New Roman" w:eastAsia="Times New Roman" w:hAnsi="Times New Roman" w:cs="Times New Roman"/>
                <w:sz w:val="20"/>
                <w:szCs w:val="20"/>
                <w:lang w:eastAsia="pl-PL"/>
              </w:rPr>
              <w:t>zrywowy</w:t>
            </w:r>
            <w:proofErr w:type="spellEnd"/>
            <w:r w:rsidRPr="00D13295">
              <w:rPr>
                <w:rFonts w:ascii="Times New Roman" w:eastAsia="Times New Roman" w:hAnsi="Times New Roman" w:cs="Times New Roman"/>
                <w:sz w:val="20"/>
                <w:szCs w:val="20"/>
                <w:lang w:eastAsia="pl-PL"/>
              </w:rPr>
              <w:t xml:space="preserve"> do otwierania. Koperta do wysyłania obszernych, przestrzennych przesyłek np.: teczek, książek, akt, korespondencji zbiorczej. Wymiary min.  300 x 460 x 40 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Koszulka A4, krystaliczna, wykonana z folii PP, multiperforowana, otwierana u góry, min. 55 </w:t>
            </w:r>
            <w:proofErr w:type="spellStart"/>
            <w:r w:rsidRPr="00D13295">
              <w:rPr>
                <w:rFonts w:ascii="Times New Roman" w:eastAsia="Times New Roman" w:hAnsi="Times New Roman" w:cs="Times New Roman"/>
                <w:sz w:val="20"/>
                <w:szCs w:val="20"/>
                <w:lang w:eastAsia="pl-PL"/>
              </w:rPr>
              <w:t>mic</w:t>
            </w:r>
            <w:proofErr w:type="spellEnd"/>
            <w:r w:rsidRPr="00D13295">
              <w:rPr>
                <w:rFonts w:ascii="Times New Roman" w:eastAsia="Times New Roman" w:hAnsi="Times New Roman" w:cs="Times New Roman"/>
                <w:sz w:val="20"/>
                <w:szCs w:val="20"/>
                <w:lang w:eastAsia="pl-PL"/>
              </w:rPr>
              <w:t xml:space="preserve"> (op. 100 szt.)</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Koszulka  A4 Maxi, wykonane z  folii polipropylenowej PP lub PCV,  min 100mic, multiperforowana, otwierana. Mieści min. 60 kartek</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(25szt.)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Koszulki  A4 , z poszerzanym brzegiem do przechowywania katalogów, cenników i grubych ofert  zamykane od góry klapką, multiperforowane, min 170 </w:t>
            </w:r>
            <w:proofErr w:type="spellStart"/>
            <w:r w:rsidRPr="00D13295">
              <w:rPr>
                <w:rFonts w:ascii="Times New Roman" w:eastAsia="Times New Roman" w:hAnsi="Times New Roman" w:cs="Times New Roman"/>
                <w:sz w:val="20"/>
                <w:szCs w:val="20"/>
                <w:lang w:eastAsia="pl-PL"/>
              </w:rPr>
              <w:t>mic</w:t>
            </w:r>
            <w:proofErr w:type="spellEnd"/>
            <w:r w:rsidRPr="00D13295">
              <w:rPr>
                <w:rFonts w:ascii="Times New Roman" w:eastAsia="Times New Roman" w:hAnsi="Times New Roman" w:cs="Times New Roman"/>
                <w:sz w:val="20"/>
                <w:szCs w:val="20"/>
                <w:lang w:eastAsia="pl-PL"/>
              </w:rPr>
              <w:t>, PCV lub PP</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op.(5 </w:t>
            </w:r>
            <w:proofErr w:type="spellStart"/>
            <w:r w:rsidRPr="00D13295">
              <w:rPr>
                <w:rFonts w:ascii="Times New Roman" w:eastAsia="Times New Roman" w:hAnsi="Times New Roman" w:cs="Times New Roman"/>
                <w:sz w:val="20"/>
                <w:szCs w:val="20"/>
                <w:lang w:eastAsia="pl-PL"/>
              </w:rPr>
              <w:t>szt</w:t>
            </w:r>
            <w:proofErr w:type="spellEnd"/>
            <w:r w:rsidRPr="00D13295">
              <w:rPr>
                <w:rFonts w:ascii="Times New Roman" w:eastAsia="Times New Roman" w:hAnsi="Times New Roman" w:cs="Times New Roman"/>
                <w:sz w:val="20"/>
                <w:szCs w:val="20"/>
                <w:lang w:eastAsia="pl-PL"/>
              </w:rPr>
              <w: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Koszulka na katalogi i czasopisma z klapką na górze, krystaliczna, A4, wykonana z folii polipropylenowej min 170µm, przezroczysta, </w:t>
            </w:r>
            <w:r w:rsidRPr="00D13295">
              <w:rPr>
                <w:rFonts w:ascii="Times New Roman" w:eastAsia="Times New Roman" w:hAnsi="Times New Roman" w:cs="Times New Roman"/>
                <w:sz w:val="20"/>
                <w:szCs w:val="20"/>
                <w:lang w:eastAsia="pl-PL"/>
              </w:rPr>
              <w:lastRenderedPageBreak/>
              <w:t xml:space="preserve">wzmocniony brzeg, pasek z </w:t>
            </w:r>
            <w:proofErr w:type="spellStart"/>
            <w:r w:rsidRPr="00D13295">
              <w:rPr>
                <w:rFonts w:ascii="Times New Roman" w:eastAsia="Times New Roman" w:hAnsi="Times New Roman" w:cs="Times New Roman"/>
                <w:sz w:val="20"/>
                <w:szCs w:val="20"/>
                <w:lang w:eastAsia="pl-PL"/>
              </w:rPr>
              <w:t>multiperforacją</w:t>
            </w:r>
            <w:proofErr w:type="spellEnd"/>
            <w:r w:rsidRPr="00D13295">
              <w:rPr>
                <w:rFonts w:ascii="Times New Roman" w:eastAsia="Times New Roman" w:hAnsi="Times New Roman" w:cs="Times New Roman"/>
                <w:sz w:val="20"/>
                <w:szCs w:val="20"/>
                <w:lang w:eastAsia="pl-PL"/>
              </w:rPr>
              <w:t>. Mieści materiały do 27mm grubości. Wymiary zewnętrzne: 245x306mm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lastRenderedPageBreak/>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Koszulki z klapką, otwierane z boku A4, wykonane z </w:t>
            </w:r>
            <w:proofErr w:type="spellStart"/>
            <w:r w:rsidRPr="00D13295">
              <w:rPr>
                <w:rFonts w:ascii="Times New Roman" w:eastAsia="Times New Roman" w:hAnsi="Times New Roman" w:cs="Times New Roman"/>
                <w:sz w:val="20"/>
                <w:szCs w:val="20"/>
                <w:lang w:eastAsia="pl-PL"/>
              </w:rPr>
              <w:t>polipropylenum</w:t>
            </w:r>
            <w:proofErr w:type="spellEnd"/>
            <w:r w:rsidRPr="00D13295">
              <w:rPr>
                <w:rFonts w:ascii="Times New Roman" w:eastAsia="Times New Roman" w:hAnsi="Times New Roman" w:cs="Times New Roman"/>
                <w:sz w:val="20"/>
                <w:szCs w:val="20"/>
                <w:lang w:eastAsia="pl-PL"/>
              </w:rPr>
              <w:t xml:space="preserve"> 0,11mm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Koszulka krystaliczna A5, wykonana z folii PP, otwierana z góry, przezroczysta</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Koszulka 130x150 na 2 CD lub na CD i kartę opisową/instrukcję /op.5 sztuk/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Kieszeń samoprzylepna na CD/DVD 127x127 z zamknięciem /op.10szt./</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Kreda szkolna, </w:t>
            </w:r>
            <w:proofErr w:type="spellStart"/>
            <w:r w:rsidRPr="00D13295">
              <w:rPr>
                <w:rFonts w:ascii="Times New Roman" w:eastAsia="Times New Roman" w:hAnsi="Times New Roman" w:cs="Times New Roman"/>
                <w:sz w:val="20"/>
                <w:szCs w:val="20"/>
                <w:lang w:eastAsia="pl-PL"/>
              </w:rPr>
              <w:t>niepylaca</w:t>
            </w:r>
            <w:proofErr w:type="spellEnd"/>
            <w:r w:rsidRPr="00D13295">
              <w:rPr>
                <w:rFonts w:ascii="Times New Roman" w:eastAsia="Times New Roman" w:hAnsi="Times New Roman" w:cs="Times New Roman"/>
                <w:sz w:val="20"/>
                <w:szCs w:val="20"/>
                <w:lang w:eastAsia="pl-PL"/>
              </w:rPr>
              <w:t>, biała, okrągła,op.10 szt.</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Linijka biurowa, aluminiowa  o długości 50cm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Linijka biurowa, aluminiowa o długości 100cm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Linijka przezroczysta plastikowa, o długości 20 cm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Linijka przezroczysta plastikowa, o długości 30 cm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Listwy wsuwane Standard 4mm-do oprawienia 10 kartek</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Listwy wsuwane Standard 6mm-do oprawienia 20 kartek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Listwy wsuwane Standard 9/10mm-do oprawienia 40 kartek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Listwy wsuwane Standard 15mm-do oprawienia 75 kartek</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50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Ekierka przezroczysta, typ 45, 16 cm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54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Ekierka przezroczysta, typ 60, 16 cm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Magnesy  do tablic, różnokolorowe,  średnica 15 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Magnesy do tablic, różnokolorowe,   średnica 30mm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Marker do płyt CD/DVD Szerokość linii pisania min. 0,5. Niezmywalny i bezzapachowy tusz. Nieścieralny i wodoodporny po wyschnięciu.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Markery do tablic </w:t>
            </w:r>
            <w:proofErr w:type="spellStart"/>
            <w:r w:rsidRPr="00D13295">
              <w:rPr>
                <w:rFonts w:ascii="Times New Roman" w:eastAsia="Times New Roman" w:hAnsi="Times New Roman" w:cs="Times New Roman"/>
                <w:sz w:val="20"/>
                <w:szCs w:val="20"/>
                <w:lang w:eastAsia="pl-PL"/>
              </w:rPr>
              <w:t>suchościeralnych</w:t>
            </w:r>
            <w:proofErr w:type="spellEnd"/>
            <w:r w:rsidRPr="00D13295">
              <w:rPr>
                <w:rFonts w:ascii="Times New Roman" w:eastAsia="Times New Roman" w:hAnsi="Times New Roman" w:cs="Times New Roman"/>
                <w:sz w:val="20"/>
                <w:szCs w:val="20"/>
                <w:lang w:eastAsia="pl-PL"/>
              </w:rPr>
              <w:t xml:space="preserve"> z wymiennymi wkładami, </w:t>
            </w:r>
          </w:p>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 + gąbka</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op.(a 4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Wkłady do markerów do tablic </w:t>
            </w:r>
            <w:proofErr w:type="spellStart"/>
            <w:r w:rsidRPr="00D13295">
              <w:rPr>
                <w:rFonts w:ascii="Times New Roman" w:eastAsia="Times New Roman" w:hAnsi="Times New Roman" w:cs="Times New Roman"/>
                <w:sz w:val="20"/>
                <w:szCs w:val="20"/>
                <w:lang w:eastAsia="pl-PL"/>
              </w:rPr>
              <w:t>suchościeralnych</w:t>
            </w:r>
            <w:proofErr w:type="spellEnd"/>
            <w:r w:rsidRPr="00D13295">
              <w:rPr>
                <w:rFonts w:ascii="Times New Roman" w:eastAsia="Times New Roman" w:hAnsi="Times New Roman" w:cs="Times New Roman"/>
                <w:sz w:val="20"/>
                <w:szCs w:val="20"/>
                <w:lang w:eastAsia="pl-PL"/>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Marker z końcówką okrągłą 1,5-3mm.do białych tablic sucho ścieralnych, ścierany na sucho, tusz pigmentowy bez dodatku octanu butylu, pozwalający na pozostawienie markera bez zatyczki bez ryzyka wyschnięcia - musi posiadać możliwość ponownego napełnienia.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Marker lakierowy z tuszem pigmentowym z okrągłą końcówką 2-3mm, różne kolory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Marker olejowy, końcówka2,5 mm, różne kolory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Marker permanentny, szybkoschnący, do metalu , szkła, plastiku odporny na działanie wody, światła, nieścieralny, końcówka okrągła 1-3mm, różne kolory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Naboje atramentowe wielko pojemne do piór  Parker </w:t>
            </w:r>
            <w:proofErr w:type="spellStart"/>
            <w:r w:rsidRPr="00D13295">
              <w:rPr>
                <w:rFonts w:ascii="Times New Roman" w:eastAsia="Times New Roman" w:hAnsi="Times New Roman" w:cs="Times New Roman"/>
                <w:sz w:val="20"/>
                <w:szCs w:val="20"/>
                <w:lang w:eastAsia="pl-PL"/>
              </w:rPr>
              <w:t>Quink</w:t>
            </w:r>
            <w:proofErr w:type="spellEnd"/>
            <w:r w:rsidRPr="00D13295">
              <w:rPr>
                <w:rFonts w:ascii="Times New Roman" w:eastAsia="Times New Roman" w:hAnsi="Times New Roman" w:cs="Times New Roman"/>
                <w:sz w:val="20"/>
                <w:szCs w:val="20"/>
                <w:lang w:eastAsia="pl-PL"/>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Nawilżacz do palców glicerynowy, 20ml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Nożyczki ze stali nierdzewnej,  wytrzymała rączka, rozmiar 17 cm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Nożyczki biurowe trwałe ostrze ze stali nierdzewnej, odporne na </w:t>
            </w:r>
            <w:proofErr w:type="spellStart"/>
            <w:r w:rsidRPr="00D13295">
              <w:rPr>
                <w:rFonts w:ascii="Times New Roman" w:eastAsia="Times New Roman" w:hAnsi="Times New Roman" w:cs="Times New Roman"/>
                <w:sz w:val="20"/>
                <w:szCs w:val="20"/>
                <w:lang w:eastAsia="pl-PL"/>
              </w:rPr>
              <w:t>pękniecia</w:t>
            </w:r>
            <w:proofErr w:type="spellEnd"/>
            <w:r w:rsidRPr="00D13295">
              <w:rPr>
                <w:rFonts w:ascii="Times New Roman" w:eastAsia="Times New Roman" w:hAnsi="Times New Roman" w:cs="Times New Roman"/>
                <w:sz w:val="20"/>
                <w:szCs w:val="20"/>
                <w:lang w:eastAsia="pl-PL"/>
              </w:rPr>
              <w:t>, ergonomiczny i miękki uchwyt dla prawo i leworęcznych, rozmiar 20,5 cm.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Nożyczki  ze stali nierdzewnej, wytrzymała rączka, rozmiar 25,5 cm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28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Nóż biurowy z ergonomiczną obudową z tworzywa, z przyciskiem automatycznie blokującym ostrze oraz szyną wzmacniającą prowadzenie .Ostrze łamane ze stali nierdzewnej, rozmiar 15. Elementy gumowe w obudowie zapobiegającej ślizganie się noża w dłoni.</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25</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283"/>
        </w:trPr>
        <w:tc>
          <w:tcPr>
            <w:tcW w:w="709" w:type="dxa"/>
            <w:tcBorders>
              <w:top w:val="nil"/>
              <w:left w:val="single" w:sz="4" w:space="0" w:color="auto"/>
              <w:bottom w:val="single" w:sz="4" w:space="0" w:color="auto"/>
              <w:right w:val="single" w:sz="4" w:space="0" w:color="auto"/>
            </w:tcBorders>
            <w:shd w:val="clear" w:color="auto" w:fill="auto"/>
            <w:vAlign w:val="center"/>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Nóż do rozcinania kopert z chromowanym ostrzem zakończony stylową drewnianą rączką, która dobrze układa się w dłoni. Nóż przeznaczony jest do otwierania korespondencji. Długość całkowita 22 cm</w:t>
            </w:r>
          </w:p>
        </w:tc>
        <w:tc>
          <w:tcPr>
            <w:tcW w:w="1276"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Ofertówki</w:t>
            </w:r>
            <w:proofErr w:type="spellEnd"/>
            <w:r w:rsidRPr="00D13295">
              <w:rPr>
                <w:rFonts w:ascii="Times New Roman" w:eastAsia="Times New Roman" w:hAnsi="Times New Roman" w:cs="Times New Roman"/>
                <w:sz w:val="20"/>
                <w:szCs w:val="20"/>
                <w:lang w:eastAsia="pl-PL"/>
              </w:rPr>
              <w:t xml:space="preserve"> sztywne,A4, folia PCV 0,20 mm zgrzana w literę L, obie okładki przezroczyste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(25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15 kartek (1-3 mm) - XS</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(100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40 kartek (3-5 mm) - S</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(90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60 kartek (7 mm) - 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(80szt.)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80 kartek (9 mm) - 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(70szt.)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100 kartek (12 mm) - L</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(60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120 kartek (15 mm) - L</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(60szt.)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160 kartek (18 mm) - XL</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(40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Ołówek  z gumką, HB</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Ołówki automatyczne, krystaliczna obudowa z gumowym uchwytem i gumką, gr. grafitu 0,5- 0,7 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Pinezki do tablic korkowych</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Pióro kulkowe z tuszem pigmentowym, średnica kulki 0,5mm , grubość linii pisania ok. 0,3 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Pióro kulkowe z tuszem pigmentowym, średnica kulki 0,8mm , grubość linii pisania ok. 0,6 mm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Płyn do mycia tablic </w:t>
            </w:r>
            <w:proofErr w:type="spellStart"/>
            <w:r w:rsidRPr="00D13295">
              <w:rPr>
                <w:rFonts w:ascii="Times New Roman" w:eastAsia="Times New Roman" w:hAnsi="Times New Roman" w:cs="Times New Roman"/>
                <w:sz w:val="20"/>
                <w:szCs w:val="20"/>
                <w:lang w:eastAsia="pl-PL"/>
              </w:rPr>
              <w:t>suchościeralnych</w:t>
            </w:r>
            <w:proofErr w:type="spellEnd"/>
            <w:r w:rsidRPr="00D13295">
              <w:rPr>
                <w:rFonts w:ascii="Times New Roman" w:eastAsia="Times New Roman" w:hAnsi="Times New Roman" w:cs="Times New Roman"/>
                <w:sz w:val="20"/>
                <w:szCs w:val="20"/>
                <w:lang w:eastAsia="pl-PL"/>
              </w:rPr>
              <w:t xml:space="preserve"> 250ml</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Pojemnik składany na dokumenty, A4, PCV, szerokość grzbietu 100-110 mm, wymienna dwustronna etykieta na grzbiecie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Pojemnik składany na dokumenty, A4, PCV, o szerokości grzbietu 70mm, wymienna dwustronna etykieta na grzbiecie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Półka na dokumenty, wyprofilowany przód , </w:t>
            </w:r>
            <w:proofErr w:type="spellStart"/>
            <w:r w:rsidRPr="00D13295">
              <w:rPr>
                <w:rFonts w:ascii="Times New Roman" w:eastAsia="Times New Roman" w:hAnsi="Times New Roman" w:cs="Times New Roman"/>
                <w:sz w:val="20"/>
                <w:szCs w:val="20"/>
                <w:lang w:eastAsia="pl-PL"/>
              </w:rPr>
              <w:t>wyciecie</w:t>
            </w:r>
            <w:proofErr w:type="spellEnd"/>
            <w:r w:rsidRPr="00D13295">
              <w:rPr>
                <w:rFonts w:ascii="Times New Roman" w:eastAsia="Times New Roman" w:hAnsi="Times New Roman" w:cs="Times New Roman"/>
                <w:sz w:val="20"/>
                <w:szCs w:val="20"/>
                <w:lang w:eastAsia="pl-PL"/>
              </w:rPr>
              <w:t xml:space="preserve"> z przodu, możliwość łączenia między półkami, wym. min. 255 x 70 x 357</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Pojemnik na czasopisma, katalogi, wymiary: min 78x308x278mm, na grzbiecie wyznaczone miejsce do opisu zawartości.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szt. </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Przekładki kartonowe poziome, 1/3 A4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Przekładki A4 plastikowe z PP,12 kart bez nadruku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51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Przekładki A4 plastikowe z PP, A-Z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Przekładki kartonowe kolorowe  z kartą opisową A4,12 kart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Przybornik na biurko: 4 przegródki na długopisy, nożyczki, etc., 1 przegroda na karteczki, 1 przegroda na wizytówki, przezroczysty/ dymny.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Przybornik biurowy, płaski, wykonany z metalu  lakierowanego, czarny, srebrny.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Pudełko archiwizacyjne na dokumenty, format A4, szer. grzbietu 80 mm, wykonane z tektury, bezkwasowe</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Pudełko archiwizacyjne na dokumenty, format A4, szer. grzbietu 100 mm, wykonane z tektury,  bezkwasowe</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Pudło archiwizacyjne zbiorcze  na 5 kartonów100mm lub 6 kartonów 80mm, bezkwasowe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Pudło archiwizacyjne, pojemność 6 x segregator  80  mm, wymiary min.  525 x 338 x 306, otwierane z przodu,  bezkwasowe</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Rozszywacz</w:t>
            </w:r>
            <w:proofErr w:type="spellEnd"/>
            <w:r w:rsidRPr="00D13295">
              <w:rPr>
                <w:rFonts w:ascii="Times New Roman" w:eastAsia="Times New Roman" w:hAnsi="Times New Roman" w:cs="Times New Roman"/>
                <w:sz w:val="20"/>
                <w:szCs w:val="20"/>
                <w:lang w:eastAsia="pl-PL"/>
              </w:rPr>
              <w:t xml:space="preserve">  dokumentów z mechanizmem blokującym ostrza</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Segregator A4, szer. grzbietu 50 mm, wykonany z grubego kartonu pokrytego na zewnątrz folią a wewnątrz papierem, dwustronna etykieta,  różne kolory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Segregator A4, szer. grzbietu 70-75 mm, wykonany z grubego kartonu pokrytego na zewnątrz folią a wewnątrz papierem, dwustronna etykieta,  różne </w:t>
            </w:r>
            <w:r w:rsidRPr="00D13295">
              <w:rPr>
                <w:rFonts w:ascii="Times New Roman" w:eastAsia="Times New Roman" w:hAnsi="Times New Roman" w:cs="Times New Roman"/>
                <w:sz w:val="20"/>
                <w:szCs w:val="20"/>
                <w:lang w:eastAsia="pl-PL"/>
              </w:rPr>
              <w:lastRenderedPageBreak/>
              <w:t>kolory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lastRenderedPageBreak/>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Segregator ringowy A4, szerokość grzbietu 40 mm, </w:t>
            </w:r>
            <w:r w:rsidRPr="00D13295">
              <w:rPr>
                <w:rFonts w:ascii="Times New Roman" w:eastAsia="Times New Roman" w:hAnsi="Times New Roman" w:cs="Times New Roman"/>
                <w:b/>
                <w:sz w:val="20"/>
                <w:szCs w:val="20"/>
                <w:lang w:eastAsia="pl-PL"/>
              </w:rPr>
              <w:t>4</w:t>
            </w:r>
            <w:r w:rsidRPr="00D13295">
              <w:rPr>
                <w:rFonts w:ascii="Times New Roman" w:eastAsia="Times New Roman" w:hAnsi="Times New Roman" w:cs="Times New Roman"/>
                <w:sz w:val="20"/>
                <w:szCs w:val="20"/>
                <w:lang w:eastAsia="pl-PL"/>
              </w:rPr>
              <w:t xml:space="preserve"> -</w:t>
            </w:r>
            <w:proofErr w:type="spellStart"/>
            <w:r w:rsidRPr="00D13295">
              <w:rPr>
                <w:rFonts w:ascii="Times New Roman" w:eastAsia="Times New Roman" w:hAnsi="Times New Roman" w:cs="Times New Roman"/>
                <w:sz w:val="20"/>
                <w:szCs w:val="20"/>
                <w:lang w:eastAsia="pl-PL"/>
              </w:rPr>
              <w:t>pierscieniowy</w:t>
            </w:r>
            <w:proofErr w:type="spellEnd"/>
            <w:r w:rsidRPr="00D13295">
              <w:rPr>
                <w:rFonts w:ascii="Times New Roman" w:eastAsia="Times New Roman" w:hAnsi="Times New Roman" w:cs="Times New Roman"/>
                <w:sz w:val="20"/>
                <w:szCs w:val="20"/>
                <w:lang w:eastAsia="pl-PL"/>
              </w:rPr>
              <w:t xml:space="preserve"> mechanizm, średnica pierścieni min. 20mm, z dwustronnie wymienną etykietą na grzbiecie,  różne kolory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Segregator ringowy A4, szerokość grzbietu 40 mm, </w:t>
            </w:r>
            <w:r w:rsidRPr="00D13295">
              <w:rPr>
                <w:rFonts w:ascii="Times New Roman" w:eastAsia="Times New Roman" w:hAnsi="Times New Roman" w:cs="Times New Roman"/>
                <w:b/>
                <w:sz w:val="20"/>
                <w:szCs w:val="20"/>
                <w:lang w:eastAsia="pl-PL"/>
              </w:rPr>
              <w:t>2</w:t>
            </w:r>
            <w:r w:rsidRPr="00D13295">
              <w:rPr>
                <w:rFonts w:ascii="Times New Roman" w:eastAsia="Times New Roman" w:hAnsi="Times New Roman" w:cs="Times New Roman"/>
                <w:sz w:val="20"/>
                <w:szCs w:val="20"/>
                <w:lang w:eastAsia="pl-PL"/>
              </w:rPr>
              <w:t xml:space="preserve"> -</w:t>
            </w:r>
            <w:proofErr w:type="spellStart"/>
            <w:r w:rsidRPr="00D13295">
              <w:rPr>
                <w:rFonts w:ascii="Times New Roman" w:eastAsia="Times New Roman" w:hAnsi="Times New Roman" w:cs="Times New Roman"/>
                <w:sz w:val="20"/>
                <w:szCs w:val="20"/>
                <w:lang w:eastAsia="pl-PL"/>
              </w:rPr>
              <w:t>pierscieniowy</w:t>
            </w:r>
            <w:proofErr w:type="spellEnd"/>
            <w:r w:rsidRPr="00D13295">
              <w:rPr>
                <w:rFonts w:ascii="Times New Roman" w:eastAsia="Times New Roman" w:hAnsi="Times New Roman" w:cs="Times New Roman"/>
                <w:sz w:val="20"/>
                <w:szCs w:val="20"/>
                <w:lang w:eastAsia="pl-PL"/>
              </w:rPr>
              <w:t xml:space="preserve"> mechanizm, średnica pierścieni min. 20mm, z dwustronnie wymienną etykietą na grzbiecie,  różne kolory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Segregator konferencyjny A4 z mocnym klipsem dociskającym dokumenty. Wymienna etykieta do opisu na przedniej okładce.</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Skoroszyt wiszący A4, do archiwizacji dokumentów, twardy karton, przesuwany szyld z etykietą opisową, pojemność min. 220 kartek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Skoroszyty plastikowy twardy PVC na dokumenty  A4, z przednią okładką przezroczystą, druga kolorową, z metalową zapinką i plastikowym dociskiem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28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Skoroszyty plastikowy twardy PVC na dokumenty zawieszany  A4 , z przednią okładką przezroczystą, druga kolorową, boczna perforacja, zawieszane do segregatora</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Skoroszyty zwykłe, białe z kartonu 250g/m2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Skoroszyty zawieszany  A4 zwykłe, białe z kartonu 250g/m2</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Skoroszyty zawieszany 1/2 A4 zwykłe, białe z kartonu 250g/m2</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Skoroszyt tekturowy pełny z oczkiem, A4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Skoroszyt zaciskowy, przezroczysta przednia okładka, zacisk ze stali /30kartek/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Skoroszyt zaciskowy, przezroczysta przednia okładka, zacisk ze stali /60kartek/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Spinacze metalowe 28 mm - okrągłe</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Spinacze metalowe 50 mm - okrągłe</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Sznurek  w plastikowym pojemniku z wieczkiem zamykającym, wyposażonym w nóż odcinający oraz spinacz zapobiegający niepożądanemu rozwinięciu się i splątaniu sznurka. Wytrzymałość: min 31/15 kg..</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Sznurek dratwa 25 dkg</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Tablica korkowa w drewnianej ramie- 40x60cm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Tablica korkowa w drewnianej ramie - 60 x 90cm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Tablica korkowa w drewnianej ramie - 90x120cm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Kołki kolorowe na blistrze do tablic korkowych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op.(a 30szt.)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Tablica </w:t>
            </w:r>
            <w:proofErr w:type="spellStart"/>
            <w:r w:rsidRPr="00D13295">
              <w:rPr>
                <w:rFonts w:ascii="Times New Roman" w:eastAsia="Times New Roman" w:hAnsi="Times New Roman" w:cs="Times New Roman"/>
                <w:sz w:val="20"/>
                <w:szCs w:val="20"/>
                <w:lang w:eastAsia="pl-PL"/>
              </w:rPr>
              <w:t>suchościeralno</w:t>
            </w:r>
            <w:proofErr w:type="spellEnd"/>
            <w:r w:rsidRPr="00D13295">
              <w:rPr>
                <w:rFonts w:ascii="Times New Roman" w:eastAsia="Times New Roman" w:hAnsi="Times New Roman" w:cs="Times New Roman"/>
                <w:sz w:val="20"/>
                <w:szCs w:val="20"/>
                <w:lang w:eastAsia="pl-PL"/>
              </w:rPr>
              <w:t xml:space="preserve"> – magnetyczna  60x90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Tablica </w:t>
            </w:r>
            <w:proofErr w:type="spellStart"/>
            <w:r w:rsidRPr="00D13295">
              <w:rPr>
                <w:rFonts w:ascii="Times New Roman" w:eastAsia="Times New Roman" w:hAnsi="Times New Roman" w:cs="Times New Roman"/>
                <w:sz w:val="20"/>
                <w:szCs w:val="20"/>
                <w:lang w:eastAsia="pl-PL"/>
              </w:rPr>
              <w:t>suchościeralno</w:t>
            </w:r>
            <w:proofErr w:type="spellEnd"/>
            <w:r w:rsidRPr="00D13295">
              <w:rPr>
                <w:rFonts w:ascii="Times New Roman" w:eastAsia="Times New Roman" w:hAnsi="Times New Roman" w:cs="Times New Roman"/>
                <w:sz w:val="20"/>
                <w:szCs w:val="20"/>
                <w:lang w:eastAsia="pl-PL"/>
              </w:rPr>
              <w:t xml:space="preserve"> – magnetyczna  90x120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Tablica </w:t>
            </w:r>
            <w:proofErr w:type="spellStart"/>
            <w:r w:rsidRPr="00D13295">
              <w:rPr>
                <w:rFonts w:ascii="Times New Roman" w:eastAsia="Times New Roman" w:hAnsi="Times New Roman" w:cs="Times New Roman"/>
                <w:sz w:val="20"/>
                <w:szCs w:val="20"/>
                <w:lang w:eastAsia="pl-PL"/>
              </w:rPr>
              <w:t>suchościeralno</w:t>
            </w:r>
            <w:proofErr w:type="spellEnd"/>
            <w:r w:rsidRPr="00D13295">
              <w:rPr>
                <w:rFonts w:ascii="Times New Roman" w:eastAsia="Times New Roman" w:hAnsi="Times New Roman" w:cs="Times New Roman"/>
                <w:sz w:val="20"/>
                <w:szCs w:val="20"/>
                <w:lang w:eastAsia="pl-PL"/>
              </w:rPr>
              <w:t xml:space="preserve"> – magnetyczna  100x150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Taśma klejąca przezroczysta, o wymiarach 18mm x 30m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Taśma dwustronna 38mmx10m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Taśma pakowa 48mm x 50m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z gumką wykonana z tektury o gramaturze i sztywności min 450 g, jednostronnie barwiona, pokryta folią polipropylenową, format A4</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z gumką  wykonana z bardzo twardej tektury/1mm/ dwustronnie barwiona i powlekana polipropylenem z gumką,  wysokość 10mm, format A4</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kartonowa, lakierowana z gumką wzdłuż długiego boku, format A4</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kartonowa z gumkami  wykonana z bardzo mocnego kartonu, z trzema wewnętrznymi skrzydłami, z dwoma narożnymi  gumkami w kolorze teczki, format A4</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z kieszenią na CD  wykonana z polipropylenu, zamykana na zatrzaskowy guzik, A4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do segregatora  z kieszenią na CD lub z miejscem na wizytówkę, wykonana z polipropylenu, zamykana na zatrzaskowy guzik, format A4</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do podpisu format A4 10 wkładów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do podpisu format A4 20 wkładów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wykonana ze sztywnej, matowej folii PP z gumką, format A4</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kopertowa wykonana z folii PP, zapinana na zatrzask, A4</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z tektury pokrytej folią polipropylenową z rączką i zamkiem, A4, szerokość 40cm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z tektury pokrytej folią polipropylenową z rączką i zamkiem, A4, szerokość  80 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z tektury pokrytej folią polipropylenową z rączką i zamkiem, A4, szerokość  100 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 aktówka,12 przegródek na dokumenty A4, wykonana z wytrzymałego polipropylenu. Dodatkowo posiada przekładki indeksujące, okienka opisowe i 2 kieszonki na wizytówki. Zamykana na zatrzask, z rączką na grzbiecie.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akademicka wykonana  tektury pokrytej folią PP, zamykana na rzep, A4</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skrzydłowa z gumką / z rzepem, wykonana z twardej 2mm tektury pokrytej folią PP,  A4</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skrzydłowa  typu Box, wykonana z twardej 2mm tektury pokrytej folią PP, szerokość grzbietu 5 cm zamykana na gumkę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wisząca A4, zawieszkowa, do archiwizacji, twardy karton, przesuwany szyld z etykietą opisową, pojemność min. 200 kartek</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Teczki  kartonowe, białe A4 z gumką na hak</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Teczki kartonowe, białe, wiązane A4, 350g/m2 , bezkwasowe</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Temperówka metalowa z plastikowym pojemnikiem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Termookładki</w:t>
            </w:r>
            <w:proofErr w:type="spellEnd"/>
            <w:r w:rsidRPr="00D13295">
              <w:rPr>
                <w:rFonts w:ascii="Times New Roman" w:eastAsia="Times New Roman" w:hAnsi="Times New Roman" w:cs="Times New Roman"/>
                <w:sz w:val="20"/>
                <w:szCs w:val="20"/>
                <w:lang w:eastAsia="pl-PL"/>
              </w:rPr>
              <w:t xml:space="preserve"> standing A4,  szerokość 1,5mm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Termookładki</w:t>
            </w:r>
            <w:proofErr w:type="spellEnd"/>
            <w:r w:rsidRPr="00D13295">
              <w:rPr>
                <w:rFonts w:ascii="Times New Roman" w:eastAsia="Times New Roman" w:hAnsi="Times New Roman" w:cs="Times New Roman"/>
                <w:sz w:val="20"/>
                <w:szCs w:val="20"/>
                <w:lang w:eastAsia="pl-PL"/>
              </w:rPr>
              <w:t xml:space="preserve"> standing A4, szerokość 3,0mm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Termookładki</w:t>
            </w:r>
            <w:proofErr w:type="spellEnd"/>
            <w:r w:rsidRPr="00D13295">
              <w:rPr>
                <w:rFonts w:ascii="Times New Roman" w:eastAsia="Times New Roman" w:hAnsi="Times New Roman" w:cs="Times New Roman"/>
                <w:sz w:val="20"/>
                <w:szCs w:val="20"/>
                <w:lang w:eastAsia="pl-PL"/>
              </w:rPr>
              <w:t xml:space="preserve"> standingA4,szerokość 6mm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Termookładki</w:t>
            </w:r>
            <w:proofErr w:type="spellEnd"/>
            <w:r w:rsidRPr="00D13295">
              <w:rPr>
                <w:rFonts w:ascii="Times New Roman" w:eastAsia="Times New Roman" w:hAnsi="Times New Roman" w:cs="Times New Roman"/>
                <w:sz w:val="20"/>
                <w:szCs w:val="20"/>
                <w:lang w:eastAsia="pl-PL"/>
              </w:rPr>
              <w:t xml:space="preserve"> standingA4,szerokość 9mm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(80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Tusz do stempli 22 ml, czarny, niebieski, czerwony…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Paski skoroszytowe (wąsy do skoroszytu )op.25 szt.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(25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Wkład do długopisu Parker, metalowy, </w:t>
            </w:r>
            <w:proofErr w:type="spellStart"/>
            <w:r w:rsidRPr="00D13295">
              <w:rPr>
                <w:rFonts w:ascii="Times New Roman" w:eastAsia="Times New Roman" w:hAnsi="Times New Roman" w:cs="Times New Roman"/>
                <w:sz w:val="20"/>
                <w:szCs w:val="20"/>
                <w:lang w:eastAsia="pl-PL"/>
              </w:rPr>
              <w:t>wielkopojemny</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PILOT G 1</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Pilot G-2</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Wkłady do długopisów  </w:t>
            </w:r>
            <w:proofErr w:type="spellStart"/>
            <w:r w:rsidRPr="00D13295">
              <w:rPr>
                <w:rFonts w:ascii="Times New Roman" w:eastAsia="Times New Roman" w:hAnsi="Times New Roman" w:cs="Times New Roman"/>
                <w:sz w:val="20"/>
                <w:szCs w:val="20"/>
                <w:lang w:eastAsia="pl-PL"/>
              </w:rPr>
              <w:t>Zenith</w:t>
            </w:r>
            <w:proofErr w:type="spellEnd"/>
            <w:r w:rsidRPr="00D13295">
              <w:rPr>
                <w:rFonts w:ascii="Times New Roman" w:eastAsia="Times New Roman" w:hAnsi="Times New Roman" w:cs="Times New Roman"/>
                <w:sz w:val="20"/>
                <w:szCs w:val="20"/>
                <w:lang w:eastAsia="pl-PL"/>
              </w:rPr>
              <w:t xml:space="preserve">, metalowy, </w:t>
            </w:r>
            <w:proofErr w:type="spellStart"/>
            <w:r w:rsidRPr="00D13295">
              <w:rPr>
                <w:rFonts w:ascii="Times New Roman" w:eastAsia="Times New Roman" w:hAnsi="Times New Roman" w:cs="Times New Roman"/>
                <w:sz w:val="20"/>
                <w:szCs w:val="20"/>
                <w:lang w:eastAsia="pl-PL"/>
              </w:rPr>
              <w:t>wielkopojemny</w:t>
            </w:r>
            <w:proofErr w:type="spellEnd"/>
            <w:r w:rsidRPr="00D13295">
              <w:rPr>
                <w:rFonts w:ascii="Times New Roman" w:eastAsia="Times New Roman" w:hAnsi="Times New Roman" w:cs="Times New Roman"/>
                <w:sz w:val="20"/>
                <w:szCs w:val="20"/>
                <w:lang w:eastAsia="pl-PL"/>
              </w:rPr>
              <w:t>, niebieski, czarny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 do cienkopisu Pilot V5RT</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Wkłady do segregatorów, format A4, min.50 kartek, kolorowe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kolorowe do kubików, klejone,  85x85mm,400 kartek</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kolorowe do kubików, nieklejone,  85x85mm,400 kartek</w:t>
            </w:r>
          </w:p>
        </w:tc>
        <w:tc>
          <w:tcPr>
            <w:tcW w:w="1276"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b/>
                <w:sz w:val="20"/>
                <w:szCs w:val="20"/>
                <w:lang w:eastAsia="pl-PL"/>
              </w:rPr>
            </w:pPr>
          </w:p>
        </w:tc>
        <w:tc>
          <w:tcPr>
            <w:tcW w:w="4395" w:type="dxa"/>
            <w:tcBorders>
              <w:top w:val="nil"/>
              <w:left w:val="nil"/>
              <w:bottom w:val="single" w:sz="4" w:space="0" w:color="auto"/>
              <w:right w:val="single" w:sz="4" w:space="0" w:color="auto"/>
            </w:tcBorders>
            <w:shd w:val="clear" w:color="auto" w:fill="auto"/>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Zakładki indeksujące strzałki 4 kolory po 24 szt. / 5 kolorów po 25szt.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Znaczniki - karteczki neonowe  20x50mm, 4kol.x 50szt.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Zakreślacz</w:t>
            </w:r>
            <w:proofErr w:type="spellEnd"/>
            <w:r w:rsidRPr="00D13295">
              <w:rPr>
                <w:rFonts w:ascii="Times New Roman" w:eastAsia="Times New Roman" w:hAnsi="Times New Roman" w:cs="Times New Roman"/>
                <w:sz w:val="20"/>
                <w:szCs w:val="20"/>
                <w:lang w:eastAsia="pl-PL"/>
              </w:rPr>
              <w:t xml:space="preserve"> tekstu, </w:t>
            </w:r>
            <w:proofErr w:type="spellStart"/>
            <w:r w:rsidRPr="00D13295">
              <w:rPr>
                <w:rFonts w:ascii="Times New Roman" w:eastAsia="Times New Roman" w:hAnsi="Times New Roman" w:cs="Times New Roman"/>
                <w:sz w:val="20"/>
                <w:szCs w:val="20"/>
                <w:lang w:eastAsia="pl-PL"/>
              </w:rPr>
              <w:t>fluorescencyjny,do</w:t>
            </w:r>
            <w:proofErr w:type="spellEnd"/>
            <w:r w:rsidRPr="00D13295">
              <w:rPr>
                <w:rFonts w:ascii="Times New Roman" w:eastAsia="Times New Roman" w:hAnsi="Times New Roman" w:cs="Times New Roman"/>
                <w:sz w:val="20"/>
                <w:szCs w:val="20"/>
                <w:lang w:eastAsia="pl-PL"/>
              </w:rPr>
              <w:t xml:space="preserve"> każdego rodzaju papieru, grubość linii min. 2,0- 5,00 mm, z możliwością </w:t>
            </w:r>
            <w:proofErr w:type="spellStart"/>
            <w:r w:rsidRPr="00D13295">
              <w:rPr>
                <w:rFonts w:ascii="Times New Roman" w:eastAsia="Times New Roman" w:hAnsi="Times New Roman" w:cs="Times New Roman"/>
                <w:sz w:val="20"/>
                <w:szCs w:val="20"/>
                <w:lang w:eastAsia="pl-PL"/>
              </w:rPr>
              <w:t>napełniania,końcówka</w:t>
            </w:r>
            <w:proofErr w:type="spellEnd"/>
            <w:r w:rsidRPr="00D13295">
              <w:rPr>
                <w:rFonts w:ascii="Times New Roman" w:eastAsia="Times New Roman" w:hAnsi="Times New Roman" w:cs="Times New Roman"/>
                <w:sz w:val="20"/>
                <w:szCs w:val="20"/>
                <w:lang w:eastAsia="pl-PL"/>
              </w:rPr>
              <w:t xml:space="preserve"> ścięta.</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Zakreślacz</w:t>
            </w:r>
            <w:proofErr w:type="spellEnd"/>
            <w:r w:rsidRPr="00D13295">
              <w:rPr>
                <w:rFonts w:ascii="Times New Roman" w:eastAsia="Times New Roman" w:hAnsi="Times New Roman" w:cs="Times New Roman"/>
                <w:sz w:val="20"/>
                <w:szCs w:val="20"/>
                <w:lang w:eastAsia="pl-PL"/>
              </w:rPr>
              <w:t xml:space="preserve"> tekstu, </w:t>
            </w:r>
            <w:proofErr w:type="spellStart"/>
            <w:r w:rsidRPr="00D13295">
              <w:rPr>
                <w:rFonts w:ascii="Times New Roman" w:eastAsia="Times New Roman" w:hAnsi="Times New Roman" w:cs="Times New Roman"/>
                <w:sz w:val="20"/>
                <w:szCs w:val="20"/>
                <w:lang w:eastAsia="pl-PL"/>
              </w:rPr>
              <w:t>fluorescencyjny,do</w:t>
            </w:r>
            <w:proofErr w:type="spellEnd"/>
            <w:r w:rsidRPr="00D13295">
              <w:rPr>
                <w:rFonts w:ascii="Times New Roman" w:eastAsia="Times New Roman" w:hAnsi="Times New Roman" w:cs="Times New Roman"/>
                <w:sz w:val="20"/>
                <w:szCs w:val="20"/>
                <w:lang w:eastAsia="pl-PL"/>
              </w:rPr>
              <w:t xml:space="preserve"> każdego rodzaju papieru, grubość linii min. 2,0- 5,00 mm,  z możliwością napełniania, kpl.4szt.</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kpl.a</w:t>
            </w:r>
            <w:proofErr w:type="spellEnd"/>
            <w:r w:rsidRPr="00D13295">
              <w:rPr>
                <w:rFonts w:ascii="Times New Roman" w:eastAsia="Times New Roman" w:hAnsi="Times New Roman" w:cs="Times New Roman"/>
                <w:sz w:val="20"/>
                <w:szCs w:val="20"/>
                <w:lang w:eastAsia="pl-PL"/>
              </w:rPr>
              <w:t xml:space="preserve"> 4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Zakreślacz</w:t>
            </w:r>
            <w:proofErr w:type="spellEnd"/>
            <w:r w:rsidRPr="00D13295">
              <w:rPr>
                <w:rFonts w:ascii="Times New Roman" w:eastAsia="Times New Roman" w:hAnsi="Times New Roman" w:cs="Times New Roman"/>
                <w:sz w:val="20"/>
                <w:szCs w:val="20"/>
                <w:lang w:eastAsia="pl-PL"/>
              </w:rPr>
              <w:t xml:space="preserve"> tekstu, fluorescencyjny,  w stylu pióra. Grubość linii: 1-3,5 mm, różne kolory</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Zestaw kreślarski, zestaw </w:t>
            </w:r>
            <w:proofErr w:type="spellStart"/>
            <w:r w:rsidRPr="00D13295">
              <w:rPr>
                <w:rFonts w:ascii="Times New Roman" w:eastAsia="Times New Roman" w:hAnsi="Times New Roman" w:cs="Times New Roman"/>
                <w:sz w:val="20"/>
                <w:szCs w:val="20"/>
                <w:lang w:eastAsia="pl-PL"/>
              </w:rPr>
              <w:t>wiekszy</w:t>
            </w:r>
            <w:proofErr w:type="spellEnd"/>
            <w:r w:rsidRPr="00D13295">
              <w:rPr>
                <w:rFonts w:ascii="Times New Roman" w:eastAsia="Times New Roman" w:hAnsi="Times New Roman" w:cs="Times New Roman"/>
                <w:sz w:val="20"/>
                <w:szCs w:val="20"/>
                <w:lang w:eastAsia="pl-PL"/>
              </w:rPr>
              <w:t xml:space="preserve"> z linijką 30 cm, 2 ekierki, kątomierz</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Zeszyty szyte w twardych oprawach A4, 96 kartkowe, kratka/ linia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Zeszyty szyte w twardych oprawach A5,  96 kartkowe, kratka/ linia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Zeszyt na spirali /</w:t>
            </w:r>
            <w:proofErr w:type="spellStart"/>
            <w:r w:rsidRPr="00D13295">
              <w:rPr>
                <w:rFonts w:ascii="Times New Roman" w:eastAsia="Times New Roman" w:hAnsi="Times New Roman" w:cs="Times New Roman"/>
                <w:sz w:val="20"/>
                <w:szCs w:val="20"/>
                <w:lang w:eastAsia="pl-PL"/>
              </w:rPr>
              <w:t>kołozeszyt</w:t>
            </w:r>
            <w:proofErr w:type="spellEnd"/>
            <w:r w:rsidRPr="00D13295">
              <w:rPr>
                <w:rFonts w:ascii="Times New Roman" w:eastAsia="Times New Roman" w:hAnsi="Times New Roman" w:cs="Times New Roman"/>
                <w:sz w:val="20"/>
                <w:szCs w:val="20"/>
                <w:lang w:eastAsia="pl-PL"/>
              </w:rPr>
              <w:t xml:space="preserve">/w twardej oprawie, 100 kartek , format A4 , liniatura: krata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Zeszyt na spirali /</w:t>
            </w:r>
            <w:proofErr w:type="spellStart"/>
            <w:r w:rsidRPr="00D13295">
              <w:rPr>
                <w:rFonts w:ascii="Times New Roman" w:eastAsia="Times New Roman" w:hAnsi="Times New Roman" w:cs="Times New Roman"/>
                <w:sz w:val="20"/>
                <w:szCs w:val="20"/>
                <w:lang w:eastAsia="pl-PL"/>
              </w:rPr>
              <w:t>kołozeszyt</w:t>
            </w:r>
            <w:proofErr w:type="spellEnd"/>
            <w:r w:rsidRPr="00D13295">
              <w:rPr>
                <w:rFonts w:ascii="Times New Roman" w:eastAsia="Times New Roman" w:hAnsi="Times New Roman" w:cs="Times New Roman"/>
                <w:sz w:val="20"/>
                <w:szCs w:val="20"/>
                <w:lang w:eastAsia="pl-PL"/>
              </w:rPr>
              <w:t>/ w twardej oprawie,160 kartek, format B5 /176x250mm/ krata</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Zeszyt na spirali /</w:t>
            </w:r>
            <w:proofErr w:type="spellStart"/>
            <w:r w:rsidRPr="00D13295">
              <w:rPr>
                <w:rFonts w:ascii="Times New Roman" w:eastAsia="Times New Roman" w:hAnsi="Times New Roman" w:cs="Times New Roman"/>
                <w:sz w:val="20"/>
                <w:szCs w:val="20"/>
                <w:lang w:eastAsia="pl-PL"/>
              </w:rPr>
              <w:t>kolozeszyt</w:t>
            </w:r>
            <w:proofErr w:type="spellEnd"/>
            <w:r w:rsidRPr="00D13295">
              <w:rPr>
                <w:rFonts w:ascii="Times New Roman" w:eastAsia="Times New Roman" w:hAnsi="Times New Roman" w:cs="Times New Roman"/>
                <w:sz w:val="20"/>
                <w:szCs w:val="20"/>
                <w:lang w:eastAsia="pl-PL"/>
              </w:rPr>
              <w:t xml:space="preserve">/w </w:t>
            </w:r>
            <w:proofErr w:type="spellStart"/>
            <w:r w:rsidRPr="00D13295">
              <w:rPr>
                <w:rFonts w:ascii="Times New Roman" w:eastAsia="Times New Roman" w:hAnsi="Times New Roman" w:cs="Times New Roman"/>
                <w:sz w:val="20"/>
                <w:szCs w:val="20"/>
                <w:lang w:eastAsia="pl-PL"/>
              </w:rPr>
              <w:t>twardwj</w:t>
            </w:r>
            <w:proofErr w:type="spellEnd"/>
            <w:r w:rsidRPr="00D13295">
              <w:rPr>
                <w:rFonts w:ascii="Times New Roman" w:eastAsia="Times New Roman" w:hAnsi="Times New Roman" w:cs="Times New Roman"/>
                <w:sz w:val="20"/>
                <w:szCs w:val="20"/>
                <w:lang w:eastAsia="pl-PL"/>
              </w:rPr>
              <w:t xml:space="preserve"> oprawie, 100 kartek , format A5 , liniatura: krata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Zeszyty, formatu A5, 16 </w:t>
            </w:r>
            <w:proofErr w:type="spellStart"/>
            <w:r w:rsidRPr="00D13295">
              <w:rPr>
                <w:rFonts w:ascii="Times New Roman" w:eastAsia="Times New Roman" w:hAnsi="Times New Roman" w:cs="Times New Roman"/>
                <w:sz w:val="20"/>
                <w:szCs w:val="20"/>
                <w:lang w:eastAsia="pl-PL"/>
              </w:rPr>
              <w:t>kartk</w:t>
            </w:r>
            <w:proofErr w:type="spellEnd"/>
            <w:r w:rsidRPr="00D13295">
              <w:rPr>
                <w:rFonts w:ascii="Times New Roman" w:eastAsia="Times New Roman" w:hAnsi="Times New Roman" w:cs="Times New Roman"/>
                <w:sz w:val="20"/>
                <w:szCs w:val="20"/>
                <w:lang w:eastAsia="pl-PL"/>
              </w:rPr>
              <w:t xml:space="preserve">. w okładce kartonowej, laminowanej lub </w:t>
            </w:r>
            <w:proofErr w:type="spellStart"/>
            <w:r w:rsidRPr="00D13295">
              <w:rPr>
                <w:rFonts w:ascii="Times New Roman" w:eastAsia="Times New Roman" w:hAnsi="Times New Roman" w:cs="Times New Roman"/>
                <w:sz w:val="20"/>
                <w:szCs w:val="20"/>
                <w:lang w:eastAsia="pl-PL"/>
              </w:rPr>
              <w:t>lakierwowanej</w:t>
            </w:r>
            <w:proofErr w:type="spellEnd"/>
            <w:r w:rsidRPr="00D13295">
              <w:rPr>
                <w:rFonts w:ascii="Times New Roman" w:eastAsia="Times New Roman" w:hAnsi="Times New Roman" w:cs="Times New Roman"/>
                <w:sz w:val="20"/>
                <w:szCs w:val="20"/>
                <w:lang w:eastAsia="pl-PL"/>
              </w:rPr>
              <w:t xml:space="preserve"> kratka/ linia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Zeszyty, formatu A5, 32 kartkowe, w okładce kartonowej, laminowanej lub lakierowanej  kratka/ linia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Zeszyty, formatu A5, 60 kartkowe, w okładce kartonowej, laminowanej lub </w:t>
            </w:r>
            <w:proofErr w:type="spellStart"/>
            <w:r w:rsidRPr="00D13295">
              <w:rPr>
                <w:rFonts w:ascii="Times New Roman" w:eastAsia="Times New Roman" w:hAnsi="Times New Roman" w:cs="Times New Roman"/>
                <w:sz w:val="20"/>
                <w:szCs w:val="20"/>
                <w:lang w:eastAsia="pl-PL"/>
              </w:rPr>
              <w:t>lakierowanejkratka</w:t>
            </w:r>
            <w:proofErr w:type="spellEnd"/>
            <w:r w:rsidRPr="00D13295">
              <w:rPr>
                <w:rFonts w:ascii="Times New Roman" w:eastAsia="Times New Roman" w:hAnsi="Times New Roman" w:cs="Times New Roman"/>
                <w:sz w:val="20"/>
                <w:szCs w:val="20"/>
                <w:lang w:eastAsia="pl-PL"/>
              </w:rPr>
              <w:t>/ linia</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Zszywacz  z systemem płaskiego zaginania zszywek. Wszystkie części mechaniczne wykonane z metalu. Okienko pokazuje stopień zapełnienia magazynka. Zszywa do min 30 kartek. Ładowany od góry. Pojemność magazynka 100 x24/6 lub 140x26/6.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Zszywacz duży. Zszywa do min 40 kartek papieru 80g/m. Głębokość zszywania do 70 mm. Rodzaj zszywek - 24/6, 26/6, 24/8, 26/8. Wykonany z metalu z dodatkowymi plastikowymi elementami. Antypoślizgowa plastikowa podstawka zabezpieczająca przed </w:t>
            </w:r>
            <w:proofErr w:type="spellStart"/>
            <w:r w:rsidRPr="00D13295">
              <w:rPr>
                <w:rFonts w:ascii="Times New Roman" w:eastAsia="Times New Roman" w:hAnsi="Times New Roman" w:cs="Times New Roman"/>
                <w:sz w:val="20"/>
                <w:szCs w:val="20"/>
                <w:lang w:eastAsia="pl-PL"/>
              </w:rPr>
              <w:t>rysowniem</w:t>
            </w:r>
            <w:proofErr w:type="spellEnd"/>
            <w:r w:rsidRPr="00D13295">
              <w:rPr>
                <w:rFonts w:ascii="Times New Roman" w:eastAsia="Times New Roman" w:hAnsi="Times New Roman" w:cs="Times New Roman"/>
                <w:sz w:val="20"/>
                <w:szCs w:val="20"/>
                <w:lang w:eastAsia="pl-PL"/>
              </w:rPr>
              <w:t xml:space="preserve"> mebli. Zszywanie otwarte i zamknięte w-łatwe do zmiany poprzez przekręcenie metalowej stopki, możliwe również zszywanie tapicerskie. Ładowny od góry, otwiera się o 180 stopni, blokada zabezpieczająca przed zamknięciem zszywacza.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Zszywacz biurowy.  Zszywa do min 60 kartek zszywkami 23/10, głębokość zszywania 61 mm. Metalowy miękki uchwyt zapewniający wysoką wydajność oraz optymalny komfort podczas czynności zszywania. Odpowiednia długość ramienia zapewniająca łatwość w zszywaniu.</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Zszywacz  specjalistyczny. Zszywa od 2 do 200 kartek zszywkami 23/6, 23/8, 23/10, 23/13, 23/15, 23/17, 23/20, 23/23.  Metalowa podstawa oraz metalowe ramię, zakończone gum owym antypoślizgowym uchwytem. Wyposażony w pojemnik na zapasowe zszywki oraz ogranicznik głębokości </w:t>
            </w:r>
            <w:proofErr w:type="spellStart"/>
            <w:r w:rsidRPr="00D13295">
              <w:rPr>
                <w:rFonts w:ascii="Times New Roman" w:eastAsia="Times New Roman" w:hAnsi="Times New Roman" w:cs="Times New Roman"/>
                <w:sz w:val="20"/>
                <w:szCs w:val="20"/>
                <w:lang w:eastAsia="pl-PL"/>
              </w:rPr>
              <w:t>maks</w:t>
            </w:r>
            <w:proofErr w:type="spellEnd"/>
            <w:r w:rsidRPr="00D13295">
              <w:rPr>
                <w:rFonts w:ascii="Times New Roman" w:eastAsia="Times New Roman" w:hAnsi="Times New Roman" w:cs="Times New Roman"/>
                <w:sz w:val="20"/>
                <w:szCs w:val="20"/>
                <w:lang w:eastAsia="pl-PL"/>
              </w:rPr>
              <w:t>: 69 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Zszywki  biurowe 10</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Zszywki  biurowe 23/8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Zszywki  biurowe 23/10</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Zszywki biurowe 23/15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Zszywki biurowe 23/23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Zszywki biurowe 24/6</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Zszywki biurowe 24/8</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Zszywki biurowe 26/6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Zszywki biurowe  26/8 </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Bindownica</w:t>
            </w:r>
            <w:proofErr w:type="spellEnd"/>
            <w:r w:rsidRPr="00D13295">
              <w:rPr>
                <w:rFonts w:ascii="Times New Roman" w:eastAsia="Times New Roman" w:hAnsi="Times New Roman" w:cs="Times New Roman"/>
                <w:sz w:val="20"/>
                <w:szCs w:val="20"/>
                <w:lang w:eastAsia="pl-PL"/>
              </w:rPr>
              <w:t>, jednorazowo dziurkuje min. 15 kartek A4 papieru 80 g, może oprawiać dokumenty o grubości do 300 arkuszy, maks. średnica grzbietu 38 mm,</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70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Niszczarka , pojemność podajnika nie mniej niż 18 kartek, wielkość pasków  max 3,8 x 40 mm, cięcie kartonu i kart plastikowych, zszywek, spinaczy, niszczenie CD, kart kredytowych, poj. kosza min 35l. Optyczny wskaźnik napełnienia worka, zabezpieczenie przed przegrzaniem. Optyczny wskaźnik napełnienia/ wyjętego kosza. Wyposażona w  panel bezpieczeństwa wstrzymujący pracę urządzenia, wyświetlacz - wskazujący włączoną funkcję niszczarki. Osobna szczelina  do niszczenia kart plastikowych i płyt CD. Wyjmowany pojemnik </w:t>
            </w:r>
            <w:r w:rsidRPr="00D13295">
              <w:rPr>
                <w:rFonts w:ascii="Times New Roman" w:eastAsia="Times New Roman" w:hAnsi="Times New Roman" w:cs="Times New Roman"/>
                <w:sz w:val="20"/>
                <w:szCs w:val="20"/>
                <w:lang w:eastAsia="pl-PL"/>
              </w:rPr>
              <w:lastRenderedPageBreak/>
              <w:t>na ścinki.</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lastRenderedPageBreak/>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D13295"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13295" w:rsidRPr="00D13295" w:rsidRDefault="00D13295" w:rsidP="0018272D">
            <w:pPr>
              <w:numPr>
                <w:ilvl w:val="0"/>
                <w:numId w:val="19"/>
              </w:numPr>
              <w:spacing w:after="0"/>
              <w:rPr>
                <w:rFonts w:ascii="Times New Roman" w:eastAsia="Times New Roman" w:hAnsi="Times New Roman" w:cs="Times New Roman"/>
                <w:sz w:val="20"/>
                <w:szCs w:val="20"/>
                <w:lang w:eastAsia="pl-PL"/>
              </w:rPr>
            </w:pPr>
          </w:p>
        </w:tc>
        <w:tc>
          <w:tcPr>
            <w:tcW w:w="4395"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Czajnik bezprzewodowy , szklany z elementami stali nierdzewnej. Pojemność  1,7 l, 2000W-2400W, </w:t>
            </w:r>
            <w:r w:rsidRPr="00D13295">
              <w:rPr>
                <w:rFonts w:ascii="Times New Roman" w:eastAsia="Times New Roman" w:hAnsi="Times New Roman" w:cs="Times New Roman"/>
                <w:sz w:val="20"/>
                <w:szCs w:val="20"/>
                <w:lang w:eastAsia="pl-PL"/>
              </w:rPr>
              <w:br/>
              <w:t>ukryty element grzejny, obrotowa podstawa 360 stopni</w:t>
            </w:r>
          </w:p>
        </w:tc>
        <w:tc>
          <w:tcPr>
            <w:tcW w:w="1276"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708" w:type="dxa"/>
            <w:tcBorders>
              <w:top w:val="nil"/>
              <w:left w:val="nil"/>
              <w:bottom w:val="single" w:sz="4" w:space="0" w:color="auto"/>
              <w:right w:val="single" w:sz="4"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c>
          <w:tcPr>
            <w:tcW w:w="1560"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D13295" w:rsidRPr="00D13295" w:rsidRDefault="00D13295"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D13295" w:rsidRPr="00D13295" w:rsidRDefault="00D13295" w:rsidP="00D13295">
            <w:pPr>
              <w:spacing w:after="0"/>
              <w:rPr>
                <w:rFonts w:ascii="Times New Roman" w:hAnsi="Times New Roman" w:cs="Times New Roman"/>
                <w:b/>
                <w:bCs/>
                <w:sz w:val="18"/>
                <w:szCs w:val="18"/>
              </w:rPr>
            </w:pPr>
          </w:p>
        </w:tc>
      </w:tr>
      <w:tr w:rsidR="009F78F1" w:rsidRPr="00D13295" w:rsidTr="009F78F1">
        <w:trPr>
          <w:trHeight w:val="600"/>
        </w:trPr>
        <w:tc>
          <w:tcPr>
            <w:tcW w:w="709" w:type="dxa"/>
            <w:tcBorders>
              <w:top w:val="nil"/>
              <w:left w:val="single" w:sz="4" w:space="0" w:color="auto"/>
              <w:bottom w:val="single" w:sz="4" w:space="0" w:color="auto"/>
              <w:right w:val="single" w:sz="4" w:space="0" w:color="auto"/>
            </w:tcBorders>
            <w:shd w:val="clear" w:color="auto" w:fill="auto"/>
            <w:vAlign w:val="center"/>
          </w:tcPr>
          <w:p w:rsidR="009F78F1" w:rsidRPr="00D13295" w:rsidRDefault="009F78F1" w:rsidP="00D13295">
            <w:pPr>
              <w:spacing w:after="0"/>
              <w:ind w:left="284"/>
              <w:rPr>
                <w:rFonts w:ascii="Times New Roman" w:hAnsi="Times New Roman" w:cs="Times New Roman"/>
                <w:sz w:val="18"/>
                <w:szCs w:val="18"/>
              </w:rPr>
            </w:pPr>
            <w:r>
              <w:rPr>
                <w:rFonts w:ascii="Times New Roman" w:hAnsi="Times New Roman" w:cs="Times New Roman"/>
                <w:sz w:val="18"/>
                <w:szCs w:val="18"/>
              </w:rPr>
              <w:t>245</w:t>
            </w:r>
          </w:p>
        </w:tc>
        <w:tc>
          <w:tcPr>
            <w:tcW w:w="4395" w:type="dxa"/>
            <w:tcBorders>
              <w:top w:val="nil"/>
              <w:left w:val="nil"/>
              <w:bottom w:val="single" w:sz="4" w:space="0" w:color="auto"/>
              <w:right w:val="single" w:sz="4" w:space="0" w:color="auto"/>
            </w:tcBorders>
            <w:shd w:val="clear" w:color="auto" w:fill="auto"/>
          </w:tcPr>
          <w:p w:rsidR="009F78F1" w:rsidRPr="009F78F1" w:rsidRDefault="009F78F1" w:rsidP="009F78F1">
            <w:pPr>
              <w:rPr>
                <w:rFonts w:ascii="Times New Roman" w:hAnsi="Times New Roman" w:cs="Times New Roman"/>
              </w:rPr>
            </w:pPr>
            <w:r w:rsidRPr="009F78F1">
              <w:rPr>
                <w:rFonts w:ascii="Times New Roman" w:hAnsi="Times New Roman" w:cs="Times New Roman"/>
              </w:rPr>
              <w:t>Segregator A</w:t>
            </w:r>
            <w:r>
              <w:rPr>
                <w:rFonts w:ascii="Times New Roman" w:hAnsi="Times New Roman" w:cs="Times New Roman"/>
              </w:rPr>
              <w:t>5</w:t>
            </w:r>
            <w:r w:rsidRPr="009F78F1">
              <w:rPr>
                <w:rFonts w:ascii="Times New Roman" w:hAnsi="Times New Roman" w:cs="Times New Roman"/>
              </w:rPr>
              <w:t>, szer. grzbietu 50 mm, wykonany z grubego kartonu pokrytego na zewnątrz folią a wewnątrz papierem, dwustronna etykieta,  różne kolory</w:t>
            </w:r>
          </w:p>
        </w:tc>
        <w:tc>
          <w:tcPr>
            <w:tcW w:w="1276" w:type="dxa"/>
            <w:tcBorders>
              <w:top w:val="nil"/>
              <w:left w:val="nil"/>
              <w:bottom w:val="single" w:sz="4" w:space="0" w:color="auto"/>
              <w:right w:val="single" w:sz="4" w:space="0" w:color="auto"/>
            </w:tcBorders>
            <w:shd w:val="clear" w:color="auto" w:fill="auto"/>
            <w:vAlign w:val="center"/>
          </w:tcPr>
          <w:p w:rsidR="009F78F1" w:rsidRPr="00D13295" w:rsidRDefault="007B55FF" w:rsidP="00D13295">
            <w:pPr>
              <w:spacing w:after="0"/>
              <w:rPr>
                <w:rFonts w:ascii="Times New Roman" w:hAnsi="Times New Roman" w:cs="Times New Roman"/>
                <w:sz w:val="18"/>
                <w:szCs w:val="18"/>
              </w:rPr>
            </w:pPr>
            <w:r>
              <w:rPr>
                <w:rFonts w:ascii="Times New Roman" w:hAnsi="Times New Roman" w:cs="Times New Roman"/>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9F78F1" w:rsidRPr="00D13295" w:rsidRDefault="007B55FF" w:rsidP="00D13295">
            <w:pPr>
              <w:spacing w:after="0"/>
              <w:rPr>
                <w:rFonts w:ascii="Times New Roman" w:hAnsi="Times New Roman" w:cs="Times New Roman"/>
                <w:sz w:val="18"/>
                <w:szCs w:val="18"/>
              </w:rPr>
            </w:pPr>
            <w:r>
              <w:rPr>
                <w:rFonts w:ascii="Times New Roman" w:hAnsi="Times New Roman" w:cs="Times New Roman"/>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9F78F1" w:rsidRPr="00D13295" w:rsidRDefault="009F78F1" w:rsidP="00D13295">
            <w:pPr>
              <w:spacing w:after="0"/>
              <w:rPr>
                <w:rFonts w:ascii="Times New Roman" w:hAnsi="Times New Roman" w:cs="Times New Roman"/>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r>
      <w:tr w:rsidR="009F78F1" w:rsidRPr="00D13295" w:rsidTr="009F78F1">
        <w:trPr>
          <w:trHeight w:val="6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8F1" w:rsidRPr="00D13295" w:rsidRDefault="009F78F1" w:rsidP="00D13295">
            <w:pPr>
              <w:spacing w:after="0"/>
              <w:ind w:left="284"/>
              <w:rPr>
                <w:rFonts w:ascii="Times New Roman" w:hAnsi="Times New Roman" w:cs="Times New Roman"/>
                <w:sz w:val="18"/>
                <w:szCs w:val="18"/>
              </w:rPr>
            </w:pPr>
            <w:r>
              <w:rPr>
                <w:rFonts w:ascii="Times New Roman" w:hAnsi="Times New Roman" w:cs="Times New Roman"/>
                <w:sz w:val="18"/>
                <w:szCs w:val="18"/>
              </w:rPr>
              <w:t>246</w:t>
            </w:r>
          </w:p>
        </w:tc>
        <w:tc>
          <w:tcPr>
            <w:tcW w:w="4395" w:type="dxa"/>
            <w:tcBorders>
              <w:top w:val="single" w:sz="4" w:space="0" w:color="auto"/>
              <w:left w:val="nil"/>
              <w:bottom w:val="single" w:sz="4" w:space="0" w:color="auto"/>
              <w:right w:val="single" w:sz="4" w:space="0" w:color="auto"/>
            </w:tcBorders>
            <w:shd w:val="clear" w:color="auto" w:fill="auto"/>
          </w:tcPr>
          <w:p w:rsidR="009F78F1" w:rsidRPr="009F78F1" w:rsidRDefault="009F78F1" w:rsidP="009F78F1">
            <w:pPr>
              <w:rPr>
                <w:rFonts w:ascii="Times New Roman" w:hAnsi="Times New Roman" w:cs="Times New Roman"/>
              </w:rPr>
            </w:pPr>
            <w:r w:rsidRPr="009F78F1">
              <w:rPr>
                <w:rFonts w:ascii="Times New Roman" w:hAnsi="Times New Roman" w:cs="Times New Roman"/>
              </w:rPr>
              <w:t>Segregator A</w:t>
            </w:r>
            <w:r>
              <w:rPr>
                <w:rFonts w:ascii="Times New Roman" w:hAnsi="Times New Roman" w:cs="Times New Roman"/>
              </w:rPr>
              <w:t>5</w:t>
            </w:r>
            <w:r w:rsidRPr="009F78F1">
              <w:rPr>
                <w:rFonts w:ascii="Times New Roman" w:hAnsi="Times New Roman" w:cs="Times New Roman"/>
              </w:rPr>
              <w:t>, szer. grzbietu 70-75 mm, wykonany z grubego kartonu pokrytego na zewnątrz folią a wewnątrz papierem, dwustronna etykieta,  różne kolory</w:t>
            </w:r>
          </w:p>
        </w:tc>
        <w:tc>
          <w:tcPr>
            <w:tcW w:w="1276" w:type="dxa"/>
            <w:tcBorders>
              <w:top w:val="single" w:sz="4" w:space="0" w:color="auto"/>
              <w:left w:val="nil"/>
              <w:bottom w:val="single" w:sz="4" w:space="0" w:color="auto"/>
              <w:right w:val="single" w:sz="4" w:space="0" w:color="auto"/>
            </w:tcBorders>
            <w:shd w:val="clear" w:color="auto" w:fill="auto"/>
            <w:vAlign w:val="center"/>
          </w:tcPr>
          <w:p w:rsidR="009F78F1" w:rsidRPr="00D13295" w:rsidRDefault="007B55FF" w:rsidP="007B55FF">
            <w:pPr>
              <w:spacing w:after="0"/>
              <w:rPr>
                <w:rFonts w:ascii="Times New Roman" w:hAnsi="Times New Roman" w:cs="Times New Roman"/>
                <w:sz w:val="18"/>
                <w:szCs w:val="18"/>
              </w:rPr>
            </w:pPr>
            <w:r>
              <w:rPr>
                <w:rFonts w:ascii="Times New Roman" w:hAnsi="Times New Roman" w:cs="Times New Roman"/>
                <w:sz w:val="18"/>
                <w:szCs w:val="18"/>
              </w:rPr>
              <w:t>Szt.</w:t>
            </w:r>
          </w:p>
        </w:tc>
        <w:tc>
          <w:tcPr>
            <w:tcW w:w="708" w:type="dxa"/>
            <w:tcBorders>
              <w:top w:val="single" w:sz="4" w:space="0" w:color="auto"/>
              <w:left w:val="nil"/>
              <w:bottom w:val="single" w:sz="4" w:space="0" w:color="auto"/>
              <w:right w:val="single" w:sz="4" w:space="0" w:color="auto"/>
            </w:tcBorders>
            <w:shd w:val="clear" w:color="auto" w:fill="auto"/>
            <w:vAlign w:val="center"/>
          </w:tcPr>
          <w:p w:rsidR="009F78F1" w:rsidRPr="00D13295" w:rsidRDefault="007B55FF" w:rsidP="00D13295">
            <w:pPr>
              <w:spacing w:after="0"/>
              <w:rPr>
                <w:rFonts w:ascii="Times New Roman" w:hAnsi="Times New Roman" w:cs="Times New Roman"/>
                <w:sz w:val="18"/>
                <w:szCs w:val="18"/>
              </w:rPr>
            </w:pPr>
            <w:r>
              <w:rPr>
                <w:rFonts w:ascii="Times New Roman" w:hAnsi="Times New Roman" w:cs="Times New Roman"/>
                <w:sz w:val="18"/>
                <w:szCs w:val="18"/>
              </w:rPr>
              <w:t>20</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2409" w:type="dxa"/>
            <w:tcBorders>
              <w:top w:val="single" w:sz="4" w:space="0" w:color="auto"/>
              <w:left w:val="nil"/>
              <w:bottom w:val="single" w:sz="4" w:space="0" w:color="auto"/>
              <w:right w:val="single" w:sz="4" w:space="0" w:color="auto"/>
            </w:tcBorders>
            <w:shd w:val="clear" w:color="auto" w:fill="auto"/>
            <w:vAlign w:val="center"/>
          </w:tcPr>
          <w:p w:rsidR="009F78F1" w:rsidRPr="00D13295" w:rsidRDefault="009F78F1" w:rsidP="00D13295">
            <w:pPr>
              <w:spacing w:after="0"/>
              <w:rPr>
                <w:rFonts w:ascii="Times New Roman" w:hAnsi="Times New Roman" w:cs="Times New Roman"/>
                <w:b/>
                <w:bCs/>
                <w:sz w:val="18"/>
                <w:szCs w:val="18"/>
              </w:rPr>
            </w:pP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978"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1126"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r>
      <w:tr w:rsidR="009F78F1" w:rsidRPr="00D13295" w:rsidTr="009F78F1">
        <w:trPr>
          <w:trHeight w:val="6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8F1" w:rsidRPr="00D13295" w:rsidRDefault="009F78F1" w:rsidP="00D13295">
            <w:pPr>
              <w:spacing w:after="0"/>
              <w:ind w:left="284"/>
              <w:rPr>
                <w:rFonts w:ascii="Times New Roman" w:hAnsi="Times New Roman" w:cs="Times New Roman"/>
                <w:sz w:val="18"/>
                <w:szCs w:val="18"/>
              </w:rPr>
            </w:pPr>
          </w:p>
        </w:tc>
        <w:tc>
          <w:tcPr>
            <w:tcW w:w="4395" w:type="dxa"/>
            <w:tcBorders>
              <w:top w:val="single" w:sz="4" w:space="0" w:color="auto"/>
              <w:left w:val="nil"/>
              <w:bottom w:val="single" w:sz="4" w:space="0" w:color="auto"/>
              <w:right w:val="single" w:sz="4" w:space="0" w:color="auto"/>
            </w:tcBorders>
            <w:shd w:val="clear" w:color="auto" w:fill="auto"/>
            <w:vAlign w:val="center"/>
          </w:tcPr>
          <w:p w:rsidR="009F78F1" w:rsidRPr="009F78F1" w:rsidRDefault="009F78F1" w:rsidP="00D13295">
            <w:pPr>
              <w:spacing w:after="0"/>
              <w:rPr>
                <w:rFonts w:ascii="Times New Roman" w:hAnsi="Times New Roman" w:cs="Times New Roman"/>
                <w:sz w:val="18"/>
                <w:szCs w:val="18"/>
              </w:rPr>
            </w:pPr>
            <w:r w:rsidRPr="009F78F1">
              <w:rPr>
                <w:rFonts w:ascii="Times New Roman" w:hAnsi="Times New Roman" w:cs="Times New Roman"/>
                <w:sz w:val="18"/>
                <w:szCs w:val="18"/>
              </w:rPr>
              <w:t xml:space="preserve">  </w:t>
            </w:r>
            <w:r w:rsidRPr="009F78F1">
              <w:rPr>
                <w:rFonts w:ascii="Times New Roman" w:hAnsi="Times New Roman" w:cs="Times New Roman"/>
                <w:b/>
                <w:sz w:val="18"/>
                <w:szCs w:val="18"/>
              </w:rPr>
              <w:t>RAZEM :</w:t>
            </w:r>
          </w:p>
        </w:tc>
        <w:tc>
          <w:tcPr>
            <w:tcW w:w="1276" w:type="dxa"/>
            <w:tcBorders>
              <w:top w:val="single" w:sz="4" w:space="0" w:color="auto"/>
              <w:left w:val="nil"/>
              <w:bottom w:val="single" w:sz="4" w:space="0" w:color="auto"/>
              <w:right w:val="single" w:sz="4" w:space="0" w:color="auto"/>
            </w:tcBorders>
            <w:shd w:val="clear" w:color="auto" w:fill="auto"/>
            <w:vAlign w:val="center"/>
          </w:tcPr>
          <w:p w:rsidR="009F78F1" w:rsidRPr="00D13295" w:rsidRDefault="009F78F1" w:rsidP="00D13295">
            <w:pPr>
              <w:spacing w:after="0"/>
              <w:rPr>
                <w:rFonts w:ascii="Times New Roman" w:hAnsi="Times New Roman" w:cs="Times New Roman"/>
                <w:sz w:val="18"/>
                <w:szCs w:val="18"/>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9F78F1" w:rsidRPr="00D13295" w:rsidRDefault="009F78F1" w:rsidP="00D13295">
            <w:pPr>
              <w:spacing w:after="0"/>
              <w:rPr>
                <w:rFonts w:ascii="Times New Roman" w:hAnsi="Times New Roman" w:cs="Times New Roman"/>
                <w:sz w:val="18"/>
                <w:szCs w:val="18"/>
              </w:rPr>
            </w:pP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2409" w:type="dxa"/>
            <w:tcBorders>
              <w:top w:val="single" w:sz="4" w:space="0" w:color="auto"/>
              <w:left w:val="nil"/>
              <w:bottom w:val="single" w:sz="4" w:space="0" w:color="auto"/>
              <w:right w:val="single" w:sz="4" w:space="0" w:color="auto"/>
            </w:tcBorders>
            <w:shd w:val="clear" w:color="auto" w:fill="auto"/>
            <w:vAlign w:val="center"/>
          </w:tcPr>
          <w:p w:rsidR="009F78F1" w:rsidRPr="00D13295" w:rsidRDefault="009F78F1" w:rsidP="00D13295">
            <w:pPr>
              <w:spacing w:after="0"/>
              <w:rPr>
                <w:rFonts w:ascii="Times New Roman" w:hAnsi="Times New Roman" w:cs="Times New Roman"/>
                <w:b/>
                <w:bCs/>
                <w:sz w:val="18"/>
                <w:szCs w:val="18"/>
              </w:rPr>
            </w:pP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978"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c>
          <w:tcPr>
            <w:tcW w:w="1126" w:type="dxa"/>
            <w:tcBorders>
              <w:top w:val="single" w:sz="4" w:space="0" w:color="auto"/>
              <w:left w:val="nil"/>
              <w:bottom w:val="single" w:sz="4" w:space="0" w:color="auto"/>
              <w:right w:val="single" w:sz="4" w:space="0" w:color="auto"/>
            </w:tcBorders>
            <w:shd w:val="clear" w:color="auto" w:fill="auto"/>
            <w:noWrap/>
            <w:vAlign w:val="center"/>
          </w:tcPr>
          <w:p w:rsidR="009F78F1" w:rsidRPr="00D13295" w:rsidRDefault="009F78F1" w:rsidP="00D13295">
            <w:pPr>
              <w:spacing w:after="0"/>
              <w:rPr>
                <w:rFonts w:ascii="Times New Roman" w:hAnsi="Times New Roman" w:cs="Times New Roman"/>
                <w:b/>
                <w:bCs/>
                <w:sz w:val="18"/>
                <w:szCs w:val="18"/>
              </w:rPr>
            </w:pPr>
          </w:p>
        </w:tc>
      </w:tr>
    </w:tbl>
    <w:p w:rsidR="00035948" w:rsidRPr="003E0462" w:rsidRDefault="00035948" w:rsidP="003E0462">
      <w:pPr>
        <w:spacing w:line="240" w:lineRule="auto"/>
        <w:jc w:val="both"/>
        <w:rPr>
          <w:rFonts w:ascii="Times New Roman" w:hAnsi="Times New Roman" w:cs="Times New Roman"/>
          <w:sz w:val="20"/>
          <w:szCs w:val="20"/>
        </w:rPr>
      </w:pPr>
      <w:r w:rsidRPr="003E0462">
        <w:rPr>
          <w:rFonts w:ascii="Times New Roman" w:hAnsi="Times New Roman" w:cs="Times New Roman"/>
          <w:sz w:val="20"/>
          <w:szCs w:val="20"/>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rsidR="00035948" w:rsidRPr="003E0462" w:rsidRDefault="00035948" w:rsidP="003E0462">
      <w:pPr>
        <w:spacing w:after="0" w:line="240" w:lineRule="auto"/>
        <w:jc w:val="both"/>
        <w:rPr>
          <w:rFonts w:ascii="Times New Roman" w:hAnsi="Times New Roman" w:cs="Times New Roman"/>
          <w:sz w:val="20"/>
          <w:szCs w:val="20"/>
          <w:lang w:eastAsia="pl-PL"/>
        </w:rPr>
      </w:pPr>
      <w:r w:rsidRPr="003E0462">
        <w:rPr>
          <w:rFonts w:ascii="Times New Roman" w:hAnsi="Times New Roman" w:cs="Times New Roman"/>
          <w:sz w:val="20"/>
          <w:szCs w:val="20"/>
          <w:lang w:eastAsia="pl-PL"/>
        </w:rPr>
        <w:t>Wykonawca zobowiązany jest do podania</w:t>
      </w:r>
      <w:r w:rsidRPr="003E0462">
        <w:rPr>
          <w:rFonts w:ascii="Times New Roman" w:eastAsia="Times New Roman" w:hAnsi="Times New Roman" w:cs="Times New Roman"/>
          <w:sz w:val="20"/>
          <w:szCs w:val="20"/>
          <w:lang w:eastAsia="pl-PL"/>
        </w:rPr>
        <w:t xml:space="preserve"> nazwy producenta</w:t>
      </w:r>
      <w:r w:rsidR="00053699">
        <w:rPr>
          <w:rFonts w:ascii="Times New Roman" w:eastAsia="Times New Roman" w:hAnsi="Times New Roman" w:cs="Times New Roman"/>
          <w:sz w:val="20"/>
          <w:szCs w:val="20"/>
          <w:lang w:eastAsia="pl-PL"/>
        </w:rPr>
        <w:t>*</w:t>
      </w:r>
      <w:r w:rsidRPr="003E0462">
        <w:rPr>
          <w:rFonts w:ascii="Times New Roman" w:eastAsia="Times New Roman" w:hAnsi="Times New Roman" w:cs="Times New Roman"/>
          <w:sz w:val="20"/>
          <w:szCs w:val="20"/>
          <w:lang w:eastAsia="pl-PL"/>
        </w:rPr>
        <w:t xml:space="preserve"> </w:t>
      </w:r>
      <w:r w:rsidRPr="003E0462">
        <w:rPr>
          <w:rFonts w:ascii="Times New Roman" w:hAnsi="Times New Roman" w:cs="Times New Roman"/>
          <w:sz w:val="20"/>
          <w:szCs w:val="20"/>
          <w:lang w:eastAsia="pl-PL"/>
        </w:rPr>
        <w:t xml:space="preserve">- w formularzu </w:t>
      </w:r>
      <w:proofErr w:type="spellStart"/>
      <w:r w:rsidRPr="003E0462">
        <w:rPr>
          <w:rFonts w:ascii="Times New Roman" w:hAnsi="Times New Roman" w:cs="Times New Roman"/>
          <w:sz w:val="20"/>
          <w:szCs w:val="20"/>
          <w:lang w:eastAsia="pl-PL"/>
        </w:rPr>
        <w:t>techniczno</w:t>
      </w:r>
      <w:proofErr w:type="spellEnd"/>
      <w:r w:rsidRPr="003E0462">
        <w:rPr>
          <w:rFonts w:ascii="Times New Roman" w:hAnsi="Times New Roman" w:cs="Times New Roman"/>
          <w:sz w:val="20"/>
          <w:szCs w:val="20"/>
          <w:lang w:eastAsia="pl-PL"/>
        </w:rPr>
        <w:t xml:space="preserve"> – cenowym, stanowiącym załącznik nr 3 do SIWZ.</w:t>
      </w:r>
    </w:p>
    <w:p w:rsidR="00053699" w:rsidRPr="00053699" w:rsidRDefault="00053699" w:rsidP="00053699">
      <w:pPr>
        <w:spacing w:after="0" w:line="240" w:lineRule="auto"/>
        <w:jc w:val="both"/>
        <w:rPr>
          <w:rFonts w:ascii="Times New Roman" w:hAnsi="Times New Roman" w:cs="Times New Roman"/>
          <w:sz w:val="20"/>
          <w:szCs w:val="20"/>
          <w:lang w:eastAsia="pl-PL"/>
        </w:rPr>
      </w:pPr>
      <w:r w:rsidRPr="00053699">
        <w:rPr>
          <w:rFonts w:ascii="Times New Roman" w:hAnsi="Times New Roman" w:cs="Times New Roman"/>
          <w:sz w:val="20"/>
          <w:szCs w:val="20"/>
          <w:lang w:eastAsia="pl-PL"/>
        </w:rPr>
        <w:t>*</w:t>
      </w:r>
      <w:r w:rsidRPr="00053699">
        <w:rPr>
          <w:rFonts w:ascii="Times New Roman" w:hAnsi="Times New Roman" w:cs="Times New Roman"/>
          <w:sz w:val="20"/>
          <w:szCs w:val="20"/>
        </w:rPr>
        <w:t>W przypadku wpisania przez Wykonawcę sformułowań typu: „inny”, „różni”, „-” itp. albo pozostawienie pustej rubryki, spowoduje odrzucenie oferty.</w:t>
      </w:r>
    </w:p>
    <w:p w:rsidR="00035948" w:rsidRPr="003E0462" w:rsidRDefault="00035948" w:rsidP="003E0462">
      <w:pPr>
        <w:spacing w:after="0" w:line="240" w:lineRule="auto"/>
        <w:jc w:val="both"/>
        <w:rPr>
          <w:rFonts w:ascii="Times New Roman" w:eastAsia="Times New Roman" w:hAnsi="Times New Roman" w:cs="Times New Roman"/>
          <w:sz w:val="20"/>
          <w:szCs w:val="20"/>
          <w:lang w:eastAsia="pl-PL"/>
        </w:rPr>
      </w:pPr>
    </w:p>
    <w:p w:rsidR="00035948" w:rsidRPr="003E0462" w:rsidRDefault="00035948" w:rsidP="003E0462">
      <w:pPr>
        <w:spacing w:after="0" w:line="240" w:lineRule="auto"/>
        <w:jc w:val="both"/>
        <w:rPr>
          <w:rFonts w:ascii="Times New Roman" w:eastAsia="Times New Roman" w:hAnsi="Times New Roman" w:cs="Times New Roman"/>
          <w:sz w:val="20"/>
          <w:szCs w:val="20"/>
          <w:lang w:eastAsia="pl-PL"/>
        </w:rPr>
      </w:pPr>
      <w:r w:rsidRPr="003E0462">
        <w:rPr>
          <w:rFonts w:ascii="Times New Roman" w:eastAsia="Times New Roman"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537D8" w:rsidRDefault="009537D8" w:rsidP="003E0462">
      <w:pPr>
        <w:spacing w:after="0" w:line="240" w:lineRule="auto"/>
        <w:jc w:val="center"/>
        <w:rPr>
          <w:rFonts w:ascii="Times New Roman" w:hAnsi="Times New Roman" w:cs="Times New Roman"/>
          <w:b/>
          <w:bCs/>
          <w:lang w:eastAsia="pl-PL"/>
        </w:rPr>
      </w:pPr>
    </w:p>
    <w:p w:rsidR="003E0462" w:rsidRPr="003014D9" w:rsidRDefault="003E0462" w:rsidP="003E0462">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3E0462" w:rsidRDefault="003E0462" w:rsidP="003E0462">
      <w:pPr>
        <w:spacing w:after="0" w:line="240" w:lineRule="auto"/>
        <w:ind w:firstLine="708"/>
        <w:jc w:val="both"/>
        <w:rPr>
          <w:b/>
        </w:rPr>
      </w:pPr>
      <w:r>
        <w:rPr>
          <w:rFonts w:ascii="Times New Roman" w:hAnsi="Times New Roman" w:cs="Times New Roman"/>
          <w:sz w:val="20"/>
        </w:rPr>
        <w:t>(miejscowość i data)</w:t>
      </w:r>
    </w:p>
    <w:p w:rsidR="003E0462" w:rsidRDefault="003E0462" w:rsidP="003E0462">
      <w:pPr>
        <w:pStyle w:val="Tekstpodstawowy"/>
        <w:ind w:left="7779"/>
        <w:rPr>
          <w:b/>
          <w:sz w:val="22"/>
        </w:rPr>
      </w:pPr>
      <w:r w:rsidRPr="00603218">
        <w:rPr>
          <w:b/>
          <w:sz w:val="22"/>
        </w:rPr>
        <w:t>*dla oferty w formie pisemnej (tradycyjnej papierowej) własnoręczny podpis osoby uprawnionej lub dla oferty</w:t>
      </w:r>
      <w:r>
        <w:rPr>
          <w:b/>
          <w:sz w:val="22"/>
        </w:rPr>
        <w:br/>
      </w:r>
      <w:r w:rsidRPr="00603218">
        <w:rPr>
          <w:b/>
          <w:sz w:val="22"/>
        </w:rPr>
        <w:t>w formie elektronicznej kwalifikowany podpis elektroniczny osoby uprawnionej</w:t>
      </w:r>
    </w:p>
    <w:p w:rsidR="003E0462" w:rsidRDefault="003E0462" w:rsidP="003E0462">
      <w:pPr>
        <w:spacing w:after="0" w:line="240" w:lineRule="auto"/>
        <w:jc w:val="center"/>
        <w:rPr>
          <w:rFonts w:ascii="Times New Roman" w:hAnsi="Times New Roman" w:cs="Times New Roman"/>
          <w:b/>
          <w:bCs/>
          <w:lang w:eastAsia="pl-PL"/>
        </w:rPr>
        <w:sectPr w:rsidR="003E0462" w:rsidSect="00035948">
          <w:pgSz w:w="16838" w:h="11906" w:orient="landscape"/>
          <w:pgMar w:top="1417" w:right="1417" w:bottom="1417" w:left="1417" w:header="708" w:footer="708" w:gutter="0"/>
          <w:cols w:space="708"/>
          <w:rtlGutter/>
          <w:docGrid w:linePitch="360"/>
        </w:sectPr>
      </w:pPr>
    </w:p>
    <w:p w:rsidR="002E1000" w:rsidRPr="00EF6780" w:rsidRDefault="002E1000" w:rsidP="003E0462">
      <w:pPr>
        <w:spacing w:after="0" w:line="240" w:lineRule="auto"/>
        <w:rPr>
          <w:rFonts w:ascii="Times New Roman" w:hAnsi="Times New Roman" w:cs="Times New Roman"/>
          <w:i/>
          <w:sz w:val="20"/>
          <w:szCs w:val="20"/>
        </w:rPr>
      </w:pPr>
    </w:p>
    <w:p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rsidR="00EF6780" w:rsidRPr="003014D9" w:rsidRDefault="00EF6780" w:rsidP="00EF6780">
      <w:pPr>
        <w:spacing w:after="0" w:line="240" w:lineRule="auto"/>
        <w:ind w:left="6372"/>
        <w:rPr>
          <w:rFonts w:ascii="Times New Roman" w:hAnsi="Times New Roman" w:cs="Times New Roman"/>
          <w:b/>
        </w:rPr>
      </w:pPr>
    </w:p>
    <w:p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A60B3E" w:rsidRPr="00D13295" w:rsidRDefault="00A60B3E" w:rsidP="00A60B3E">
      <w:pPr>
        <w:spacing w:after="0" w:line="240" w:lineRule="auto"/>
        <w:jc w:val="both"/>
        <w:rPr>
          <w:rFonts w:ascii="Times New Roman" w:hAnsi="Times New Roman" w:cs="Times New Roman"/>
          <w:b/>
        </w:rPr>
      </w:pPr>
      <w:r w:rsidRPr="001D2FE2">
        <w:rPr>
          <w:rFonts w:ascii="Times New Roman" w:hAnsi="Times New Roman" w:cs="Times New Roman"/>
          <w:szCs w:val="20"/>
        </w:rPr>
        <w:t>Składając ofertę w postępowaniu o udzielenie zamówienia publicznego na</w:t>
      </w:r>
      <w:r w:rsidRPr="001D2FE2">
        <w:rPr>
          <w:rFonts w:ascii="Times New Roman" w:hAnsi="Times New Roman" w:cs="Times New Roman"/>
          <w:b/>
          <w:bCs/>
          <w:szCs w:val="20"/>
        </w:rPr>
        <w:t xml:space="preserve"> „</w:t>
      </w:r>
      <w:r w:rsidR="00D13295" w:rsidRPr="00D13295">
        <w:rPr>
          <w:rFonts w:ascii="Times New Roman" w:hAnsi="Times New Roman" w:cs="Times New Roman"/>
          <w:b/>
        </w:rPr>
        <w:t>Dostawa materiałów biurowych na potrzeby GIG na okres jednego roku</w:t>
      </w:r>
      <w:r w:rsidRPr="00D13295">
        <w:rPr>
          <w:rFonts w:ascii="Times New Roman" w:hAnsi="Times New Roman" w:cs="Times New Roman"/>
          <w:b/>
        </w:rPr>
        <w:t>”</w:t>
      </w:r>
    </w:p>
    <w:p w:rsidR="00277F46" w:rsidRPr="003014D9" w:rsidRDefault="00277F46" w:rsidP="00EF6780">
      <w:pPr>
        <w:spacing w:after="0" w:line="240" w:lineRule="auto"/>
        <w:jc w:val="both"/>
        <w:rPr>
          <w:b/>
          <w:sz w:val="18"/>
        </w:rPr>
      </w:pPr>
    </w:p>
    <w:p w:rsidR="00EF6780" w:rsidRPr="003014D9" w:rsidRDefault="00EF6780" w:rsidP="00EF6780">
      <w:pPr>
        <w:pStyle w:val="Tekstpodstawowy"/>
        <w:spacing w:line="360" w:lineRule="auto"/>
        <w:jc w:val="both"/>
        <w:rPr>
          <w:sz w:val="22"/>
          <w:szCs w:val="20"/>
        </w:rPr>
      </w:pPr>
      <w:r w:rsidRPr="003014D9">
        <w:rPr>
          <w:sz w:val="22"/>
          <w:szCs w:val="20"/>
        </w:rPr>
        <w:t>oświadczam/y, że:</w:t>
      </w:r>
    </w:p>
    <w:p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 xml:space="preserve">z 2015 r. poz. 184 z </w:t>
      </w:r>
      <w:proofErr w:type="spellStart"/>
      <w:r>
        <w:rPr>
          <w:sz w:val="22"/>
          <w:szCs w:val="20"/>
        </w:rPr>
        <w:t>późn</w:t>
      </w:r>
      <w:proofErr w:type="spellEnd"/>
      <w:r>
        <w:rPr>
          <w:sz w:val="22"/>
          <w:szCs w:val="20"/>
        </w:rPr>
        <w:t>. zm.)</w:t>
      </w:r>
      <w:r w:rsidRPr="003014D9">
        <w:rPr>
          <w:sz w:val="22"/>
          <w:szCs w:val="20"/>
        </w:rPr>
        <w:t>*:</w:t>
      </w:r>
    </w:p>
    <w:p w:rsidR="00EF6780" w:rsidRPr="003014D9" w:rsidRDefault="00EF6780" w:rsidP="00EF6780">
      <w:pPr>
        <w:pStyle w:val="Tekstpodstawowy"/>
        <w:spacing w:line="360" w:lineRule="auto"/>
        <w:jc w:val="both"/>
        <w:rPr>
          <w:sz w:val="22"/>
          <w:szCs w:val="20"/>
        </w:rPr>
      </w:pPr>
    </w:p>
    <w:p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w:t>
      </w:r>
      <w:proofErr w:type="spellStart"/>
      <w:r w:rsidRPr="003014D9">
        <w:rPr>
          <w:sz w:val="22"/>
          <w:szCs w:val="20"/>
        </w:rPr>
        <w:t>późn</w:t>
      </w:r>
      <w:proofErr w:type="spellEnd"/>
      <w:r w:rsidRPr="003014D9">
        <w:rPr>
          <w:sz w:val="22"/>
          <w:szCs w:val="20"/>
        </w:rPr>
        <w:t>. zm.) i przedkładam/y niżej wymienione dowody, że powiązania między nami nie prowadzą do zakłócenia konkurenc</w:t>
      </w:r>
      <w:r>
        <w:rPr>
          <w:sz w:val="22"/>
          <w:szCs w:val="20"/>
        </w:rPr>
        <w:t>ji w niniejszym postępowaniu *:</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667934" w:rsidRDefault="00EF6780" w:rsidP="00EF6780">
      <w:pPr>
        <w:pStyle w:val="Tekstpodstawowy"/>
        <w:spacing w:line="360" w:lineRule="auto"/>
        <w:ind w:left="360"/>
        <w:jc w:val="both"/>
        <w:rPr>
          <w:b/>
          <w:sz w:val="18"/>
          <w:szCs w:val="20"/>
        </w:rPr>
      </w:pPr>
      <w:r w:rsidRPr="00667934">
        <w:rPr>
          <w:b/>
          <w:sz w:val="18"/>
          <w:szCs w:val="20"/>
        </w:rPr>
        <w:t xml:space="preserve">* niepotrzebne skreślić </w:t>
      </w:r>
    </w:p>
    <w:p w:rsidR="00EF6780" w:rsidRPr="003014D9" w:rsidRDefault="00EF6780" w:rsidP="00EF6780">
      <w:pPr>
        <w:pStyle w:val="Tekstpodstawowy"/>
        <w:spacing w:line="360" w:lineRule="auto"/>
        <w:jc w:val="both"/>
        <w:rPr>
          <w:b/>
          <w:bCs/>
          <w:sz w:val="22"/>
          <w:szCs w:val="20"/>
        </w:rPr>
      </w:pPr>
    </w:p>
    <w:p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F6780" w:rsidRPr="008165C1" w:rsidRDefault="00EF6780" w:rsidP="0012045A">
      <w:pPr>
        <w:pStyle w:val="Tekstpodstawowy"/>
        <w:jc w:val="both"/>
        <w:rPr>
          <w:sz w:val="22"/>
          <w:szCs w:val="20"/>
        </w:rPr>
      </w:pP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603218">
        <w:rPr>
          <w:sz w:val="22"/>
          <w:szCs w:val="20"/>
        </w:rPr>
        <w:t>......................................................</w:t>
      </w:r>
    </w:p>
    <w:p w:rsidR="00EF6780" w:rsidRDefault="00EF6780" w:rsidP="008165C1">
      <w:pPr>
        <w:pStyle w:val="Tekstpodstawowy"/>
        <w:ind w:left="5664"/>
        <w:rPr>
          <w:b/>
          <w:sz w:val="22"/>
        </w:rPr>
      </w:pPr>
      <w:r w:rsidRPr="00603218">
        <w:rPr>
          <w:b/>
          <w:sz w:val="22"/>
        </w:rPr>
        <w:t xml:space="preserve">*dla oferty w formie pisemnej (tradycyjnej papierowej) własnoręczny podpis osoby uprawnionej lub dla oferty </w:t>
      </w:r>
      <w:r w:rsidR="008165C1">
        <w:rPr>
          <w:b/>
          <w:sz w:val="22"/>
        </w:rPr>
        <w:br/>
      </w:r>
      <w:r w:rsidRPr="00603218">
        <w:rPr>
          <w:b/>
          <w:sz w:val="22"/>
        </w:rPr>
        <w:t>w formie elektronicznej kwalifikowany podpis elektroniczny osoby uprawnionej</w:t>
      </w:r>
    </w:p>
    <w:p w:rsidR="00EF6780" w:rsidRDefault="00EF6780" w:rsidP="00EF6780">
      <w:pPr>
        <w:pStyle w:val="Tekstpodstawowy"/>
        <w:jc w:val="both"/>
        <w:rPr>
          <w:b/>
          <w:sz w:val="22"/>
        </w:rPr>
      </w:pPr>
    </w:p>
    <w:p w:rsidR="00EF6780" w:rsidRDefault="00EF6780" w:rsidP="00EF6780">
      <w:pPr>
        <w:pStyle w:val="Tekstpodstawowy"/>
        <w:jc w:val="both"/>
        <w:rPr>
          <w:i/>
          <w:sz w:val="16"/>
          <w:szCs w:val="16"/>
        </w:rPr>
      </w:pPr>
    </w:p>
    <w:p w:rsidR="0012045A" w:rsidRDefault="0012045A" w:rsidP="00EF6780">
      <w:pPr>
        <w:pStyle w:val="Tekstpodstawowy"/>
        <w:jc w:val="both"/>
        <w:rPr>
          <w:i/>
          <w:sz w:val="16"/>
          <w:szCs w:val="16"/>
        </w:rPr>
      </w:pPr>
    </w:p>
    <w:p w:rsidR="00E42728" w:rsidRDefault="00E42728" w:rsidP="00EF6780">
      <w:pPr>
        <w:pStyle w:val="Tekstpodstawowy"/>
        <w:jc w:val="both"/>
        <w:rPr>
          <w:i/>
          <w:sz w:val="16"/>
          <w:szCs w:val="16"/>
        </w:rPr>
      </w:pPr>
    </w:p>
    <w:p w:rsidR="00FC28CA" w:rsidRPr="00EF6780" w:rsidRDefault="00FC28CA" w:rsidP="00EF6780">
      <w:pPr>
        <w:pStyle w:val="Tekstpodstawowy"/>
        <w:jc w:val="both"/>
        <w:rPr>
          <w:i/>
          <w:sz w:val="16"/>
          <w:szCs w:val="16"/>
        </w:rPr>
      </w:pPr>
    </w:p>
    <w:p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B03A30" w:rsidRDefault="00B03A30" w:rsidP="00EF6780">
      <w:pPr>
        <w:spacing w:after="0" w:line="240" w:lineRule="auto"/>
        <w:jc w:val="center"/>
        <w:rPr>
          <w:rFonts w:ascii="Times New Roman" w:hAnsi="Times New Roman" w:cs="Times New Roman"/>
          <w:b/>
          <w:bCs/>
        </w:rPr>
      </w:pPr>
    </w:p>
    <w:p w:rsidR="00EA3535" w:rsidRPr="00D13295" w:rsidRDefault="00EA3535" w:rsidP="00EA3535">
      <w:pPr>
        <w:spacing w:after="0" w:line="240" w:lineRule="auto"/>
        <w:jc w:val="center"/>
        <w:rPr>
          <w:rFonts w:ascii="Times New Roman" w:hAnsi="Times New Roman" w:cs="Times New Roman"/>
          <w:b/>
        </w:rPr>
      </w:pPr>
      <w:r w:rsidRPr="00D13295">
        <w:rPr>
          <w:rFonts w:ascii="Times New Roman" w:hAnsi="Times New Roman" w:cs="Times New Roman"/>
          <w:b/>
        </w:rPr>
        <w:t xml:space="preserve">Przedmiotem zamówienia jest dostawa </w:t>
      </w:r>
      <w:r w:rsidR="00D13295" w:rsidRPr="00D13295">
        <w:rPr>
          <w:rFonts w:ascii="Times New Roman" w:hAnsi="Times New Roman" w:cs="Times New Roman"/>
          <w:b/>
        </w:rPr>
        <w:t>materiałów biurowych na okres jednego roku</w:t>
      </w:r>
      <w:r w:rsidRPr="00D13295">
        <w:rPr>
          <w:rFonts w:ascii="Times New Roman" w:hAnsi="Times New Roman" w:cs="Times New Roman"/>
          <w:b/>
        </w:rPr>
        <w:t xml:space="preserve"> na potrzeby GIG na okres jednego roku</w:t>
      </w:r>
      <w:r w:rsidRPr="00D13295">
        <w:rPr>
          <w:rFonts w:ascii="Times New Roman" w:eastAsia="Times New Roman" w:hAnsi="Times New Roman" w:cs="Times New Roman"/>
          <w:lang w:eastAsia="pl-PL"/>
        </w:rPr>
        <w:t xml:space="preserve"> </w:t>
      </w:r>
      <w:r w:rsidRPr="00D13295">
        <w:rPr>
          <w:rFonts w:ascii="Times New Roman" w:hAnsi="Times New Roman" w:cs="Times New Roman"/>
          <w:b/>
        </w:rPr>
        <w:t>na następujących warunkach:</w:t>
      </w:r>
    </w:p>
    <w:p w:rsidR="00EA3535" w:rsidRPr="00383C2C" w:rsidRDefault="00EA3535" w:rsidP="00EA3535">
      <w:pPr>
        <w:spacing w:after="0" w:line="240" w:lineRule="auto"/>
        <w:ind w:left="720"/>
        <w:jc w:val="center"/>
        <w:rPr>
          <w:rFonts w:ascii="Times New Roman" w:hAnsi="Times New Roman" w:cs="Times New Roman"/>
          <w:b/>
          <w:color w:val="000080"/>
        </w:rPr>
      </w:pPr>
    </w:p>
    <w:p w:rsidR="00EA3535" w:rsidRPr="00383C2C" w:rsidRDefault="00EA3535" w:rsidP="00D938B4">
      <w:pPr>
        <w:numPr>
          <w:ilvl w:val="0"/>
          <w:numId w:val="14"/>
        </w:numPr>
        <w:spacing w:after="0" w:line="240" w:lineRule="auto"/>
        <w:jc w:val="both"/>
        <w:rPr>
          <w:rFonts w:ascii="Times New Roman" w:hAnsi="Times New Roman" w:cs="Times New Roman"/>
        </w:rPr>
      </w:pPr>
      <w:r w:rsidRPr="00383C2C">
        <w:rPr>
          <w:rFonts w:ascii="Times New Roman" w:hAnsi="Times New Roman" w:cs="Times New Roman"/>
        </w:rPr>
        <w:t xml:space="preserve">Wykonawca zobowiązany jest do zapewnienia ciągłości dostawy przedmiotu </w:t>
      </w:r>
      <w:r>
        <w:rPr>
          <w:rFonts w:ascii="Times New Roman" w:hAnsi="Times New Roman" w:cs="Times New Roman"/>
        </w:rPr>
        <w:t xml:space="preserve">zamówienia zgodnie </w:t>
      </w:r>
      <w:r w:rsidRPr="00383C2C">
        <w:rPr>
          <w:rFonts w:ascii="Times New Roman" w:hAnsi="Times New Roman" w:cs="Times New Roman"/>
        </w:rPr>
        <w:t>z potrzebami Zamawiającego d</w:t>
      </w:r>
      <w:r>
        <w:rPr>
          <w:rFonts w:ascii="Times New Roman" w:hAnsi="Times New Roman" w:cs="Times New Roman"/>
        </w:rPr>
        <w:t xml:space="preserve">o oznaczonego miejsca wykonania, </w:t>
      </w:r>
      <w:r w:rsidRPr="00383C2C">
        <w:rPr>
          <w:rFonts w:ascii="Times New Roman" w:hAnsi="Times New Roman" w:cs="Times New Roman"/>
        </w:rPr>
        <w:t xml:space="preserve">tj. </w:t>
      </w:r>
      <w:r w:rsidRPr="006255BB">
        <w:rPr>
          <w:rFonts w:ascii="Times New Roman" w:hAnsi="Times New Roman" w:cs="Times New Roman"/>
          <w:b/>
        </w:rPr>
        <w:t>Główny Instytut Górnictwa, Plac Gwarków 1, 40-166 Katowice, Hala 10.</w:t>
      </w:r>
      <w:r w:rsidRPr="00383C2C">
        <w:rPr>
          <w:rFonts w:ascii="Times New Roman" w:hAnsi="Times New Roman" w:cs="Times New Roman"/>
        </w:rPr>
        <w:t xml:space="preserve"> Cena zawiera koszty dostawy przedmiotu </w:t>
      </w:r>
      <w:r>
        <w:rPr>
          <w:rFonts w:ascii="Times New Roman" w:hAnsi="Times New Roman" w:cs="Times New Roman"/>
        </w:rPr>
        <w:t>zamówienia</w:t>
      </w:r>
      <w:r w:rsidRPr="00383C2C">
        <w:rPr>
          <w:rFonts w:ascii="Times New Roman" w:hAnsi="Times New Roman" w:cs="Times New Roman"/>
        </w:rPr>
        <w:t>.</w:t>
      </w:r>
    </w:p>
    <w:p w:rsidR="00D13295" w:rsidRPr="00D13295" w:rsidRDefault="00AB4F4F" w:rsidP="00D938B4">
      <w:pPr>
        <w:numPr>
          <w:ilvl w:val="0"/>
          <w:numId w:val="14"/>
        </w:numPr>
        <w:spacing w:after="0" w:line="240" w:lineRule="auto"/>
        <w:jc w:val="both"/>
        <w:rPr>
          <w:rFonts w:ascii="Times New Roman" w:hAnsi="Times New Roman" w:cs="Times New Roman"/>
          <w:u w:val="single"/>
        </w:rPr>
      </w:pPr>
      <w:r w:rsidRPr="00F00919">
        <w:rPr>
          <w:rFonts w:ascii="Times New Roman" w:hAnsi="Times New Roman" w:cs="Times New Roman"/>
          <w:b/>
          <w:szCs w:val="20"/>
          <w:u w:val="single"/>
        </w:rPr>
        <w:t>Złożona oferta musi</w:t>
      </w:r>
      <w:r w:rsidR="00F00919" w:rsidRPr="00F00919">
        <w:rPr>
          <w:rFonts w:ascii="Times New Roman" w:hAnsi="Times New Roman" w:cs="Times New Roman"/>
          <w:b/>
          <w:szCs w:val="20"/>
          <w:u w:val="single"/>
        </w:rPr>
        <w:t xml:space="preserve"> zawierać </w:t>
      </w:r>
      <w:r w:rsidRPr="00F00919">
        <w:rPr>
          <w:rFonts w:ascii="Times New Roman" w:hAnsi="Times New Roman" w:cs="Times New Roman"/>
          <w:b/>
          <w:szCs w:val="20"/>
          <w:u w:val="single"/>
        </w:rPr>
        <w:t>wszystkie pozycje wyszczególnione w SIWZ.</w:t>
      </w:r>
    </w:p>
    <w:p w:rsidR="00EA3535" w:rsidRPr="00EA3535" w:rsidRDefault="00EA3535" w:rsidP="00D938B4">
      <w:pPr>
        <w:numPr>
          <w:ilvl w:val="0"/>
          <w:numId w:val="14"/>
        </w:numPr>
        <w:spacing w:after="0" w:line="240" w:lineRule="auto"/>
        <w:jc w:val="both"/>
        <w:rPr>
          <w:rFonts w:ascii="Times New Roman" w:hAnsi="Times New Roman" w:cs="Times New Roman"/>
          <w:b/>
        </w:rPr>
      </w:pPr>
      <w:r w:rsidRPr="00EA3535">
        <w:rPr>
          <w:rFonts w:ascii="Times New Roman" w:hAnsi="Times New Roman" w:cs="Times New Roman"/>
          <w:b/>
        </w:rPr>
        <w:t>Zamawiający zastrzega sobie prawo do realizacji zamówień w ilościach uzależnionych od rzeczywistych potrzeb oraz do ograniczenia zamówienia w zakresie ilościowym</w:t>
      </w:r>
      <w:r w:rsidRPr="00EA3535">
        <w:rPr>
          <w:rFonts w:ascii="Times New Roman" w:hAnsi="Times New Roman" w:cs="Times New Roman"/>
          <w:b/>
          <w:color w:val="800080"/>
        </w:rPr>
        <w:t xml:space="preserve"> </w:t>
      </w:r>
      <w:r w:rsidR="00D938B4">
        <w:rPr>
          <w:rFonts w:ascii="Times New Roman" w:hAnsi="Times New Roman" w:cs="Times New Roman"/>
          <w:b/>
          <w:color w:val="800080"/>
        </w:rPr>
        <w:br/>
      </w:r>
      <w:r w:rsidRPr="00EA3535">
        <w:rPr>
          <w:rFonts w:ascii="Times New Roman" w:hAnsi="Times New Roman" w:cs="Times New Roman"/>
          <w:b/>
        </w:rPr>
        <w:t>i rzeczowym</w:t>
      </w:r>
      <w:r w:rsidRPr="00EA3535">
        <w:rPr>
          <w:rFonts w:ascii="Times New Roman" w:hAnsi="Times New Roman" w:cs="Times New Roman"/>
          <w:b/>
          <w:color w:val="800080"/>
        </w:rPr>
        <w:t xml:space="preserve">, </w:t>
      </w:r>
      <w:r w:rsidRPr="00EA3535">
        <w:rPr>
          <w:rFonts w:ascii="Times New Roman" w:hAnsi="Times New Roman" w:cs="Times New Roman"/>
          <w:b/>
        </w:rPr>
        <w:t>co nie jest odstąpieniem od umowy nawet w części. Wykonawca z tego tytułu nie może wystąpić z roszczeniami w stosunku do Zamawiającego.</w:t>
      </w:r>
    </w:p>
    <w:p w:rsidR="00EA3535" w:rsidRPr="00EE797A" w:rsidRDefault="00EA3535" w:rsidP="00282D21">
      <w:pPr>
        <w:numPr>
          <w:ilvl w:val="0"/>
          <w:numId w:val="14"/>
        </w:numPr>
        <w:spacing w:after="0" w:line="240" w:lineRule="auto"/>
        <w:rPr>
          <w:rFonts w:ascii="Times New Roman" w:hAnsi="Times New Roman" w:cs="Times New Roman"/>
          <w:b/>
          <w:bCs/>
          <w:szCs w:val="24"/>
          <w:lang w:eastAsia="pl-PL"/>
        </w:rPr>
      </w:pPr>
      <w:r w:rsidRPr="00EE797A">
        <w:rPr>
          <w:rFonts w:ascii="Times New Roman" w:hAnsi="Times New Roman" w:cs="Times New Roman"/>
        </w:rPr>
        <w:t>Zamówienie będzie realizowane z różnych źródeł finansowania, w tym z projektów krajowych i zagranicznych, w zależności od potrzeb Zamawiającego</w:t>
      </w:r>
      <w:r>
        <w:rPr>
          <w:rFonts w:ascii="Times New Roman" w:hAnsi="Times New Roman" w:cs="Times New Roman"/>
        </w:rPr>
        <w:t xml:space="preserve">. </w:t>
      </w:r>
    </w:p>
    <w:p w:rsidR="00EA3535" w:rsidRDefault="00EA3535" w:rsidP="00EA3535">
      <w:pPr>
        <w:rPr>
          <w:rFonts w:ascii="Times New Roman" w:hAnsi="Times New Roman" w:cs="Times New Roman"/>
          <w:b/>
          <w:bCs/>
        </w:rPr>
      </w:pPr>
    </w:p>
    <w:p w:rsidR="00D13295" w:rsidRDefault="00D13295" w:rsidP="00EA3535">
      <w:pPr>
        <w:rPr>
          <w:rFonts w:ascii="Times New Roman" w:hAnsi="Times New Roman" w:cs="Times New Roman"/>
          <w:b/>
          <w:bCs/>
        </w:rPr>
      </w:pPr>
    </w:p>
    <w:tbl>
      <w:tblPr>
        <w:tblW w:w="10479" w:type="dxa"/>
        <w:tblInd w:w="-203" w:type="dxa"/>
        <w:tblCellMar>
          <w:left w:w="70" w:type="dxa"/>
          <w:right w:w="70" w:type="dxa"/>
        </w:tblCellMar>
        <w:tblLook w:val="04A0" w:firstRow="1" w:lastRow="0" w:firstColumn="1" w:lastColumn="0" w:noHBand="0" w:noVBand="1"/>
      </w:tblPr>
      <w:tblGrid>
        <w:gridCol w:w="699"/>
        <w:gridCol w:w="7229"/>
        <w:gridCol w:w="1527"/>
        <w:gridCol w:w="1024"/>
      </w:tblGrid>
      <w:tr w:rsidR="00D13295" w:rsidRPr="00D13295" w:rsidTr="00D13295">
        <w:trPr>
          <w:trHeight w:val="1290"/>
        </w:trPr>
        <w:tc>
          <w:tcPr>
            <w:tcW w:w="699" w:type="dxa"/>
            <w:tcBorders>
              <w:top w:val="single" w:sz="8" w:space="0" w:color="auto"/>
              <w:left w:val="single" w:sz="8" w:space="0" w:color="auto"/>
              <w:bottom w:val="single" w:sz="8" w:space="0" w:color="auto"/>
              <w:right w:val="single" w:sz="8" w:space="0" w:color="auto"/>
            </w:tcBorders>
            <w:shd w:val="clear" w:color="000000" w:fill="FFFF99"/>
            <w:vAlign w:val="center"/>
          </w:tcPr>
          <w:p w:rsidR="00D13295" w:rsidRPr="00D13295" w:rsidRDefault="00D13295" w:rsidP="00D13295">
            <w:pPr>
              <w:spacing w:after="0" w:line="240" w:lineRule="auto"/>
              <w:ind w:firstLineChars="200" w:firstLine="402"/>
              <w:rPr>
                <w:rFonts w:ascii="Times New Roman" w:eastAsia="Times New Roman" w:hAnsi="Times New Roman" w:cs="Times New Roman"/>
                <w:b/>
                <w:bCs/>
                <w:sz w:val="20"/>
                <w:szCs w:val="20"/>
                <w:lang w:eastAsia="pl-PL"/>
              </w:rPr>
            </w:pPr>
          </w:p>
        </w:tc>
        <w:tc>
          <w:tcPr>
            <w:tcW w:w="7229" w:type="dxa"/>
            <w:tcBorders>
              <w:top w:val="single" w:sz="8" w:space="0" w:color="auto"/>
              <w:left w:val="nil"/>
              <w:bottom w:val="single" w:sz="8" w:space="0" w:color="auto"/>
              <w:right w:val="single" w:sz="8" w:space="0" w:color="auto"/>
            </w:tcBorders>
            <w:shd w:val="clear" w:color="000000" w:fill="FFFF99"/>
            <w:vAlign w:val="center"/>
            <w:hideMark/>
          </w:tcPr>
          <w:p w:rsidR="00D13295" w:rsidRPr="00D13295" w:rsidRDefault="00D13295" w:rsidP="00D13295">
            <w:pPr>
              <w:spacing w:after="0" w:line="240" w:lineRule="auto"/>
              <w:jc w:val="center"/>
              <w:rPr>
                <w:rFonts w:ascii="Cambria" w:eastAsia="Times New Roman" w:hAnsi="Cambria"/>
                <w:b/>
                <w:bCs/>
                <w:sz w:val="20"/>
                <w:szCs w:val="20"/>
                <w:lang w:eastAsia="pl-PL"/>
              </w:rPr>
            </w:pPr>
            <w:r w:rsidRPr="00D13295">
              <w:rPr>
                <w:rFonts w:ascii="Cambria" w:eastAsia="Times New Roman" w:hAnsi="Cambria"/>
                <w:b/>
                <w:bCs/>
                <w:sz w:val="20"/>
                <w:szCs w:val="18"/>
                <w:lang w:eastAsia="pl-PL"/>
              </w:rPr>
              <w:t>Opis przedmiotu zamówienia</w:t>
            </w:r>
          </w:p>
        </w:tc>
        <w:tc>
          <w:tcPr>
            <w:tcW w:w="1527" w:type="dxa"/>
            <w:tcBorders>
              <w:top w:val="single" w:sz="8" w:space="0" w:color="auto"/>
              <w:left w:val="nil"/>
              <w:bottom w:val="single" w:sz="8" w:space="0" w:color="auto"/>
              <w:right w:val="single" w:sz="8" w:space="0" w:color="auto"/>
            </w:tcBorders>
            <w:shd w:val="clear" w:color="000000" w:fill="FFFF99"/>
            <w:vAlign w:val="center"/>
            <w:hideMark/>
          </w:tcPr>
          <w:p w:rsidR="00D13295" w:rsidRPr="00D13295" w:rsidRDefault="00D13295" w:rsidP="00D13295">
            <w:pPr>
              <w:spacing w:after="0" w:line="240" w:lineRule="auto"/>
              <w:jc w:val="center"/>
              <w:rPr>
                <w:rFonts w:ascii="Cambria" w:eastAsia="Times New Roman" w:hAnsi="Cambria"/>
                <w:b/>
                <w:bCs/>
                <w:i/>
                <w:iCs/>
                <w:sz w:val="20"/>
                <w:szCs w:val="20"/>
                <w:lang w:eastAsia="pl-PL"/>
              </w:rPr>
            </w:pPr>
            <w:r w:rsidRPr="00D13295">
              <w:rPr>
                <w:rFonts w:ascii="Cambria" w:eastAsia="Times New Roman" w:hAnsi="Cambria"/>
                <w:b/>
                <w:bCs/>
                <w:i/>
                <w:iCs/>
                <w:sz w:val="20"/>
                <w:szCs w:val="18"/>
                <w:lang w:eastAsia="pl-PL"/>
              </w:rPr>
              <w:t>Jedn. miary</w:t>
            </w:r>
          </w:p>
        </w:tc>
        <w:tc>
          <w:tcPr>
            <w:tcW w:w="1024" w:type="dxa"/>
            <w:tcBorders>
              <w:top w:val="single" w:sz="8" w:space="0" w:color="auto"/>
              <w:left w:val="nil"/>
              <w:bottom w:val="single" w:sz="8" w:space="0" w:color="auto"/>
              <w:right w:val="single" w:sz="8" w:space="0" w:color="auto"/>
            </w:tcBorders>
            <w:shd w:val="clear" w:color="000000" w:fill="FFFF99"/>
            <w:vAlign w:val="center"/>
            <w:hideMark/>
          </w:tcPr>
          <w:p w:rsidR="00D13295" w:rsidRPr="00D13295" w:rsidRDefault="00D13295" w:rsidP="00D13295">
            <w:pPr>
              <w:spacing w:after="0" w:line="240" w:lineRule="auto"/>
              <w:jc w:val="center"/>
              <w:rPr>
                <w:rFonts w:ascii="Cambria" w:eastAsia="Times New Roman" w:hAnsi="Cambria"/>
                <w:b/>
                <w:bCs/>
                <w:i/>
                <w:iCs/>
                <w:sz w:val="20"/>
                <w:szCs w:val="20"/>
                <w:lang w:eastAsia="pl-PL"/>
              </w:rPr>
            </w:pPr>
            <w:r w:rsidRPr="00D13295">
              <w:rPr>
                <w:rFonts w:ascii="Cambria" w:eastAsia="Times New Roman" w:hAnsi="Cambria"/>
                <w:b/>
                <w:bCs/>
                <w:i/>
                <w:iCs/>
                <w:sz w:val="20"/>
                <w:szCs w:val="18"/>
                <w:lang w:eastAsia="pl-PL"/>
              </w:rPr>
              <w:t xml:space="preserve">Ilość </w:t>
            </w:r>
          </w:p>
        </w:tc>
      </w:tr>
      <w:tr w:rsidR="00D13295" w:rsidRPr="00D13295" w:rsidTr="00D13295">
        <w:trPr>
          <w:trHeight w:val="315"/>
        </w:trPr>
        <w:tc>
          <w:tcPr>
            <w:tcW w:w="699" w:type="dxa"/>
            <w:tcBorders>
              <w:top w:val="nil"/>
              <w:left w:val="single" w:sz="8" w:space="0" w:color="auto"/>
              <w:bottom w:val="single" w:sz="8" w:space="0" w:color="auto"/>
              <w:right w:val="single" w:sz="8" w:space="0" w:color="auto"/>
            </w:tcBorders>
            <w:shd w:val="clear" w:color="000000" w:fill="FFFF99"/>
            <w:vAlign w:val="center"/>
          </w:tcPr>
          <w:p w:rsidR="00D13295" w:rsidRPr="00D13295" w:rsidRDefault="00D13295" w:rsidP="00D13295">
            <w:pPr>
              <w:spacing w:after="0" w:line="240" w:lineRule="auto"/>
              <w:ind w:firstLineChars="200" w:firstLine="40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w:t>
            </w:r>
          </w:p>
        </w:tc>
        <w:tc>
          <w:tcPr>
            <w:tcW w:w="7229" w:type="dxa"/>
            <w:tcBorders>
              <w:top w:val="nil"/>
              <w:left w:val="nil"/>
              <w:bottom w:val="single" w:sz="8" w:space="0" w:color="auto"/>
              <w:right w:val="single" w:sz="8" w:space="0" w:color="auto"/>
            </w:tcBorders>
            <w:shd w:val="clear" w:color="000000" w:fill="FFFF99"/>
            <w:vAlign w:val="center"/>
            <w:hideMark/>
          </w:tcPr>
          <w:p w:rsidR="00D13295" w:rsidRPr="00D13295" w:rsidRDefault="00D13295" w:rsidP="00D13295">
            <w:pPr>
              <w:spacing w:after="0" w:line="240" w:lineRule="auto"/>
              <w:jc w:val="center"/>
              <w:rPr>
                <w:rFonts w:ascii="Cambria" w:eastAsia="Times New Roman" w:hAnsi="Cambria"/>
                <w:sz w:val="20"/>
                <w:szCs w:val="20"/>
                <w:lang w:eastAsia="pl-PL"/>
              </w:rPr>
            </w:pPr>
            <w:r w:rsidRPr="00D13295">
              <w:rPr>
                <w:rFonts w:ascii="Cambria" w:eastAsia="Times New Roman" w:hAnsi="Cambria"/>
                <w:sz w:val="20"/>
                <w:szCs w:val="20"/>
                <w:lang w:eastAsia="pl-PL"/>
              </w:rPr>
              <w:t>2</w:t>
            </w:r>
          </w:p>
        </w:tc>
        <w:tc>
          <w:tcPr>
            <w:tcW w:w="1527" w:type="dxa"/>
            <w:tcBorders>
              <w:top w:val="nil"/>
              <w:left w:val="nil"/>
              <w:bottom w:val="single" w:sz="8" w:space="0" w:color="auto"/>
              <w:right w:val="single" w:sz="8" w:space="0" w:color="auto"/>
            </w:tcBorders>
            <w:shd w:val="clear" w:color="000000" w:fill="FFFF99"/>
            <w:vAlign w:val="center"/>
            <w:hideMark/>
          </w:tcPr>
          <w:p w:rsidR="00D13295" w:rsidRPr="00D13295" w:rsidRDefault="00D13295" w:rsidP="00D13295">
            <w:pPr>
              <w:spacing w:after="0" w:line="240" w:lineRule="auto"/>
              <w:jc w:val="center"/>
              <w:rPr>
                <w:rFonts w:ascii="Cambria" w:eastAsia="Times New Roman" w:hAnsi="Cambria"/>
                <w:i/>
                <w:iCs/>
                <w:sz w:val="20"/>
                <w:szCs w:val="20"/>
                <w:lang w:eastAsia="pl-PL"/>
              </w:rPr>
            </w:pPr>
            <w:r w:rsidRPr="00D13295">
              <w:rPr>
                <w:rFonts w:ascii="Cambria" w:eastAsia="Times New Roman" w:hAnsi="Cambria"/>
                <w:bCs/>
                <w:i/>
                <w:iCs/>
                <w:sz w:val="20"/>
                <w:szCs w:val="18"/>
                <w:lang w:eastAsia="pl-PL"/>
              </w:rPr>
              <w:t>3</w:t>
            </w:r>
          </w:p>
        </w:tc>
        <w:tc>
          <w:tcPr>
            <w:tcW w:w="1024" w:type="dxa"/>
            <w:tcBorders>
              <w:top w:val="nil"/>
              <w:left w:val="nil"/>
              <w:bottom w:val="single" w:sz="8" w:space="0" w:color="auto"/>
              <w:right w:val="single" w:sz="8" w:space="0" w:color="auto"/>
            </w:tcBorders>
            <w:shd w:val="clear" w:color="000000" w:fill="FFFF99"/>
            <w:vAlign w:val="center"/>
            <w:hideMark/>
          </w:tcPr>
          <w:p w:rsidR="00D13295" w:rsidRPr="00D13295" w:rsidRDefault="00D13295" w:rsidP="00D13295">
            <w:pPr>
              <w:spacing w:after="0" w:line="240" w:lineRule="auto"/>
              <w:jc w:val="center"/>
              <w:rPr>
                <w:rFonts w:ascii="Cambria" w:eastAsia="Times New Roman" w:hAnsi="Cambria"/>
                <w:i/>
                <w:iCs/>
                <w:sz w:val="20"/>
                <w:szCs w:val="20"/>
                <w:lang w:eastAsia="pl-PL"/>
              </w:rPr>
            </w:pPr>
            <w:r w:rsidRPr="00D13295">
              <w:rPr>
                <w:rFonts w:ascii="Cambria" w:eastAsia="Times New Roman" w:hAnsi="Cambria"/>
                <w:bCs/>
                <w:i/>
                <w:iCs/>
                <w:sz w:val="20"/>
                <w:szCs w:val="18"/>
                <w:lang w:eastAsia="pl-PL"/>
              </w:rPr>
              <w:t>4</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w:t>
            </w:r>
          </w:p>
        </w:tc>
        <w:tc>
          <w:tcPr>
            <w:tcW w:w="7229" w:type="dxa"/>
            <w:tcBorders>
              <w:top w:val="nil"/>
              <w:left w:val="nil"/>
              <w:bottom w:val="single" w:sz="8" w:space="0" w:color="auto"/>
              <w:right w:val="single" w:sz="8"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Bloczki samoprzylepne min. 38x51 mm, 100 kartek, żółte (op. 3 szt.)</w:t>
            </w:r>
          </w:p>
        </w:tc>
        <w:tc>
          <w:tcPr>
            <w:tcW w:w="1527"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( 3 szt.)</w:t>
            </w:r>
          </w:p>
        </w:tc>
        <w:tc>
          <w:tcPr>
            <w:tcW w:w="1024"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w:t>
            </w:r>
          </w:p>
        </w:tc>
        <w:tc>
          <w:tcPr>
            <w:tcW w:w="7229"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Bloczki samoprzylepne min. 51x76 mm, 100 kartek, żółte</w:t>
            </w:r>
          </w:p>
        </w:tc>
        <w:tc>
          <w:tcPr>
            <w:tcW w:w="1527"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3</w:t>
            </w:r>
          </w:p>
        </w:tc>
        <w:tc>
          <w:tcPr>
            <w:tcW w:w="7229"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Bloczki samoprzylepne min. 76x76 mm, 100 kartkowe, mix pastelowy </w:t>
            </w:r>
          </w:p>
        </w:tc>
        <w:tc>
          <w:tcPr>
            <w:tcW w:w="1527"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4</w:t>
            </w:r>
          </w:p>
        </w:tc>
        <w:tc>
          <w:tcPr>
            <w:tcW w:w="7229"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Bloczki samoprzylepne min. 127x76 mm, 100 kartkowe, żółte </w:t>
            </w:r>
          </w:p>
        </w:tc>
        <w:tc>
          <w:tcPr>
            <w:tcW w:w="1527"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5</w:t>
            </w:r>
          </w:p>
        </w:tc>
        <w:tc>
          <w:tcPr>
            <w:tcW w:w="7229" w:type="dxa"/>
            <w:tcBorders>
              <w:top w:val="nil"/>
              <w:left w:val="nil"/>
              <w:bottom w:val="single" w:sz="8" w:space="0" w:color="auto"/>
              <w:right w:val="single" w:sz="8"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Blok w kratkę A4/100kartek</w:t>
            </w:r>
          </w:p>
        </w:tc>
        <w:tc>
          <w:tcPr>
            <w:tcW w:w="1527"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6</w:t>
            </w:r>
          </w:p>
        </w:tc>
        <w:tc>
          <w:tcPr>
            <w:tcW w:w="7229" w:type="dxa"/>
            <w:tcBorders>
              <w:top w:val="nil"/>
              <w:left w:val="nil"/>
              <w:bottom w:val="single" w:sz="8" w:space="0" w:color="auto"/>
              <w:right w:val="single" w:sz="8"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Blok w kratkę A4/50 kartek</w:t>
            </w:r>
          </w:p>
        </w:tc>
        <w:tc>
          <w:tcPr>
            <w:tcW w:w="1527"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7</w:t>
            </w:r>
          </w:p>
        </w:tc>
        <w:tc>
          <w:tcPr>
            <w:tcW w:w="7229" w:type="dxa"/>
            <w:tcBorders>
              <w:top w:val="nil"/>
              <w:left w:val="nil"/>
              <w:bottom w:val="single" w:sz="8" w:space="0" w:color="auto"/>
              <w:right w:val="single" w:sz="8" w:space="0" w:color="auto"/>
            </w:tcBorders>
            <w:shd w:val="clear" w:color="000000" w:fill="FFFFFF"/>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Blok w kratkę A5/100 kartek</w:t>
            </w:r>
          </w:p>
        </w:tc>
        <w:tc>
          <w:tcPr>
            <w:tcW w:w="1527"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8</w:t>
            </w:r>
          </w:p>
        </w:tc>
        <w:tc>
          <w:tcPr>
            <w:tcW w:w="7229"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Blok do </w:t>
            </w:r>
            <w:proofErr w:type="spellStart"/>
            <w:r w:rsidRPr="00D13295">
              <w:rPr>
                <w:rFonts w:ascii="Times New Roman" w:eastAsia="Times New Roman" w:hAnsi="Times New Roman" w:cs="Times New Roman"/>
                <w:sz w:val="20"/>
                <w:szCs w:val="20"/>
                <w:lang w:eastAsia="pl-PL"/>
              </w:rPr>
              <w:t>flipczartów</w:t>
            </w:r>
            <w:proofErr w:type="spellEnd"/>
            <w:r w:rsidRPr="00D13295">
              <w:rPr>
                <w:rFonts w:ascii="Times New Roman" w:eastAsia="Times New Roman" w:hAnsi="Times New Roman" w:cs="Times New Roman"/>
                <w:sz w:val="20"/>
                <w:szCs w:val="20"/>
                <w:lang w:eastAsia="pl-PL"/>
              </w:rPr>
              <w:t>,  min. format 640x955, min. 20kartek, perforacja</w:t>
            </w:r>
          </w:p>
        </w:tc>
        <w:tc>
          <w:tcPr>
            <w:tcW w:w="1527"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9</w:t>
            </w:r>
          </w:p>
        </w:tc>
        <w:tc>
          <w:tcPr>
            <w:tcW w:w="7229"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Brulion A6, 96 kartek </w:t>
            </w:r>
          </w:p>
        </w:tc>
        <w:tc>
          <w:tcPr>
            <w:tcW w:w="1527"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hideMark/>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Cienkopis biurowy z plastikową końcówką oprawioną w metal, skuwka wentylowana, grubość linii pisania max 0,4 mm,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11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Cienkopisy biurowe z plastikową końcówką oprawioną w metal, skuwka wentylowana, grubość linii pisania max 0,4 mm,  kpl.6 szt.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kpl.6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Datownik samotuszujący w obudowie z tworzywa , wysokość cyfr  4 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Deska z klipsem, format A4, sztywna podkładka do pisania, pokryta folią PCV, klip wyposażony w sprężysty mechanizm zaciskowy umożliwiający utrzymywanie kartek,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Deska z okładką, A4, obie okładki sztywne, pokryte folią PCV, wyposażona w mechanizm zaciskowy umożliwiający utrzymywanie kartek oraz miejscem na długopis,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Długopisy zwykłe jednorazowe, końcówka 0,7 mm, dł. linii pisania min  3000 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Długopis automatyczny wykonany z tworzywa sztucznego z metalowym klipsem, </w:t>
            </w:r>
            <w:proofErr w:type="spellStart"/>
            <w:r w:rsidRPr="00D13295">
              <w:rPr>
                <w:rFonts w:ascii="Times New Roman" w:eastAsia="Times New Roman" w:hAnsi="Times New Roman" w:cs="Times New Roman"/>
                <w:sz w:val="20"/>
                <w:szCs w:val="20"/>
                <w:lang w:eastAsia="pl-PL"/>
              </w:rPr>
              <w:t>okówką</w:t>
            </w:r>
            <w:proofErr w:type="spellEnd"/>
            <w:r w:rsidRPr="00D13295">
              <w:rPr>
                <w:rFonts w:ascii="Times New Roman" w:eastAsia="Times New Roman" w:hAnsi="Times New Roman" w:cs="Times New Roman"/>
                <w:sz w:val="20"/>
                <w:szCs w:val="20"/>
                <w:lang w:eastAsia="pl-PL"/>
              </w:rPr>
              <w:t xml:space="preserve">  i obrączką, z </w:t>
            </w:r>
            <w:proofErr w:type="spellStart"/>
            <w:r w:rsidRPr="00D13295">
              <w:rPr>
                <w:rFonts w:ascii="Times New Roman" w:eastAsia="Times New Roman" w:hAnsi="Times New Roman" w:cs="Times New Roman"/>
                <w:sz w:val="20"/>
                <w:szCs w:val="20"/>
                <w:lang w:eastAsia="pl-PL"/>
              </w:rPr>
              <w:t>wielkopojemnym</w:t>
            </w:r>
            <w:proofErr w:type="spellEnd"/>
            <w:r w:rsidRPr="00D13295">
              <w:rPr>
                <w:rFonts w:ascii="Times New Roman" w:eastAsia="Times New Roman" w:hAnsi="Times New Roman" w:cs="Times New Roman"/>
                <w:sz w:val="20"/>
                <w:szCs w:val="20"/>
                <w:lang w:eastAsia="pl-PL"/>
              </w:rPr>
              <w:t xml:space="preserve"> wkładem metalowym, kolor tuszu niebieski i czarny, średnica kulki min 0.8 mm, szerokość pisania: min. 0,6- 0,7 mm, długość linii pisania min. 2500 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zaoferowane w poz. 16</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Długopis żelowy z przezroczystym korpusem, gumowym uchwytem, wymiennym wkładem. Grubość linii pisania:0,3mm. Długość linii pisania min 800 m,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zaoferowane w poz. 18</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Długopis żelowy  z wymiennym wkładem żelowym i gumowym uchwytem. Linia pisania EXTRA FINE min. 0,25 mm. Długość linii min 1200 m. Wyposażony w mechanizm chowania wkładu .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zaoferowane w poz. 20</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Długopis z systemem przyciskowym  posiadający gumowy uchwyt, grubość końcówki 0,7 mm; wkład wymienny, olejowy, długość linii pisania min 1200 m.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zaoferowane w poz. 22</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Długopis z wkładem olejowym, gumowy uchwyt, linia pisania 0,27 mm, długość linii 900m,  wymienny "krótki" </w:t>
            </w:r>
            <w:proofErr w:type="spellStart"/>
            <w:r w:rsidRPr="00D13295">
              <w:rPr>
                <w:rFonts w:ascii="Times New Roman" w:eastAsia="Times New Roman" w:hAnsi="Times New Roman" w:cs="Times New Roman"/>
                <w:sz w:val="20"/>
                <w:szCs w:val="20"/>
                <w:lang w:eastAsia="pl-PL"/>
              </w:rPr>
              <w:t>wklad</w:t>
            </w:r>
            <w:proofErr w:type="spellEnd"/>
            <w:r w:rsidRPr="00D13295">
              <w:rPr>
                <w:rFonts w:ascii="Times New Roman" w:eastAsia="Times New Roman" w:hAnsi="Times New Roman" w:cs="Times New Roman"/>
                <w:sz w:val="20"/>
                <w:szCs w:val="20"/>
                <w:lang w:eastAsia="pl-PL"/>
              </w:rPr>
              <w:t xml:space="preserve"> olejowy.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zaoferowane w poz. 24</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Długopis samoprzylepny na sprężynce, leżący </w:t>
            </w:r>
          </w:p>
        </w:tc>
        <w:tc>
          <w:tcPr>
            <w:tcW w:w="1527"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1024"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Dziennik korespondencyjny w twardej oprawie introligatorskiej, format A4, 192 kartkowe</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Dziurkacz biurowy do dziurkowania od 1 do 10 kartek</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Dziurkacz biurowy z metalowa podstawką, z plastikowym uchwytem, do dziurkowania od 1 do 25 kartek średnica dziurek  min. 5  mm, odległość między dziurkami 80 mm, blokada ramienia, ogranicznik formatu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30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Dziurkacz duży. Rozstaw dziurek 80 mm. Średnica otworu min. 5,5 mm. do dziurkowania od 1 do 65 kartek papieru 80g/m2. Wyposażony jest w prowadnicę papieru oraz pojemnik na ścinki</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31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Etykiety  uniwersalne przezroczyste  A4 210x297mm - 10 ark.</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 ark.)</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32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Etykiety samoprzylepne zielone/żółte/czerwone... A4 210x297 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(a 25 ark.)</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33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Etykiety samoprzylepne-laser-ksero-</w:t>
            </w:r>
            <w:proofErr w:type="spellStart"/>
            <w:r w:rsidRPr="00D13295">
              <w:rPr>
                <w:rFonts w:ascii="Times New Roman" w:eastAsia="Times New Roman" w:hAnsi="Times New Roman" w:cs="Times New Roman"/>
                <w:sz w:val="20"/>
                <w:szCs w:val="20"/>
                <w:lang w:eastAsia="pl-PL"/>
              </w:rPr>
              <w:t>inject</w:t>
            </w:r>
            <w:proofErr w:type="spellEnd"/>
            <w:r w:rsidRPr="00D13295">
              <w:rPr>
                <w:rFonts w:ascii="Times New Roman" w:eastAsia="Times New Roman" w:hAnsi="Times New Roman" w:cs="Times New Roman"/>
                <w:sz w:val="20"/>
                <w:szCs w:val="20"/>
                <w:lang w:eastAsia="pl-PL"/>
              </w:rPr>
              <w:t xml:space="preserve"> format A4, różna ilość etykiet na arkuszu/ od 1 do 65 etykiet na arkuszu/</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(a 100 ark.)</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70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34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Flipczartsuchościeralno</w:t>
            </w:r>
            <w:proofErr w:type="spellEnd"/>
            <w:r w:rsidRPr="00D13295">
              <w:rPr>
                <w:rFonts w:ascii="Times New Roman" w:eastAsia="Times New Roman" w:hAnsi="Times New Roman" w:cs="Times New Roman"/>
                <w:sz w:val="20"/>
                <w:szCs w:val="20"/>
                <w:lang w:eastAsia="pl-PL"/>
              </w:rPr>
              <w:t xml:space="preserve">- magnetyczny wymiary: min 70 x 100 cm,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35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Folia do drukarek laserowych i kserokopiarek, A4, grubość 100 </w:t>
            </w:r>
            <w:proofErr w:type="spellStart"/>
            <w:r w:rsidRPr="00D13295">
              <w:rPr>
                <w:rFonts w:ascii="Times New Roman" w:eastAsia="Times New Roman" w:hAnsi="Times New Roman" w:cs="Times New Roman"/>
                <w:sz w:val="20"/>
                <w:szCs w:val="20"/>
                <w:lang w:eastAsia="pl-PL"/>
              </w:rPr>
              <w:t>mic</w:t>
            </w:r>
            <w:proofErr w:type="spellEnd"/>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 ark.)</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36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Folia do laminowania A4 80 </w:t>
            </w:r>
            <w:proofErr w:type="spellStart"/>
            <w:r w:rsidRPr="00D13295">
              <w:rPr>
                <w:rFonts w:ascii="Times New Roman" w:eastAsia="Times New Roman" w:hAnsi="Times New Roman" w:cs="Times New Roman"/>
                <w:sz w:val="20"/>
                <w:szCs w:val="20"/>
                <w:lang w:eastAsia="pl-PL"/>
              </w:rPr>
              <w:t>mic</w:t>
            </w:r>
            <w:proofErr w:type="spellEnd"/>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35</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37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Folie do bindowania, przezroczysta, grubość min. 200mic</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38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Okładki do bindowania, kartony skóropodobne, A4</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39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Foliopis</w:t>
            </w:r>
            <w:proofErr w:type="spellEnd"/>
            <w:r w:rsidRPr="00D13295">
              <w:rPr>
                <w:rFonts w:ascii="Times New Roman" w:eastAsia="Times New Roman" w:hAnsi="Times New Roman" w:cs="Times New Roman"/>
                <w:sz w:val="20"/>
                <w:szCs w:val="20"/>
                <w:lang w:eastAsia="pl-PL"/>
              </w:rPr>
              <w:t xml:space="preserve"> niezmywalny z końcówką od 1-2,5 mm. Obudowa i skuwka wykonane z polipropylenu. Zestaw w etui 4 sztukowym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kpl</w:t>
            </w:r>
            <w:proofErr w:type="spellEnd"/>
            <w:r w:rsidRPr="00D13295">
              <w:rPr>
                <w:rFonts w:ascii="Times New Roman" w:eastAsia="Times New Roman" w:hAnsi="Times New Roman" w:cs="Times New Roman"/>
                <w:sz w:val="20"/>
                <w:szCs w:val="20"/>
                <w:lang w:eastAsia="pl-PL"/>
              </w:rPr>
              <w:t>. 4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40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Grafity ołówkowe o grubości: 03,05, 07i  twardościach H,B,HB,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41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5mm,  max ilość kartek10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42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6mm, max ilość kartek 25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43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8mm, max ilość kartek 45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44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10mm, max ilość kartek 65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45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12,5mm, max ilość kartek 105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46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14mm, max ilość kartek 125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47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16mm, max ilość kartek 145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48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19mm, max ilość kartek 165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49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22mm, max ilość kartek 210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50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Grzbiet do bindowania 25mm, max ilość kartek 240</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51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Grzbiet do bindowania 32mm, max ilość kartek 300</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52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Grzbiet do bindowania 38mm, max ilość kartek 350</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53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45mm, max ilość kartek 440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54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Grzbiet do bindowania 51mm, max ilość kartek 510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55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Gumka  ołówkowa  średnia wym. min.  65mm x 24 mm x 12 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56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Gumka  ołówkowa mała,  wymiary min. 43 mm x 17 mm x 11mm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57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Kalkulator naukowy, rodzaj wyświetlacza: min 10-pozycyjny + 2 cyfry wykładnika, klawisze funkcyjne: obliczenia arytmetyczne, logarytmy i antylogarytmy, działania na ułamkach, konwersja jednostek miar kątów, konwersja zapisu </w:t>
            </w:r>
            <w:proofErr w:type="spellStart"/>
            <w:r w:rsidRPr="00D13295">
              <w:rPr>
                <w:rFonts w:ascii="Times New Roman" w:eastAsia="Times New Roman" w:hAnsi="Times New Roman" w:cs="Times New Roman"/>
                <w:sz w:val="20"/>
                <w:szCs w:val="20"/>
                <w:lang w:eastAsia="pl-PL"/>
              </w:rPr>
              <w:t>sześćdziesiętnego</w:t>
            </w:r>
            <w:proofErr w:type="spellEnd"/>
            <w:r w:rsidRPr="00D13295">
              <w:rPr>
                <w:rFonts w:ascii="Times New Roman" w:eastAsia="Times New Roman" w:hAnsi="Times New Roman" w:cs="Times New Roman"/>
                <w:sz w:val="20"/>
                <w:szCs w:val="20"/>
                <w:lang w:eastAsia="pl-PL"/>
              </w:rPr>
              <w:t xml:space="preserve">, funkcje trygonometryczne i odwrotne funkcje trygonometryczne, funkcje hiperboliczne, </w:t>
            </w:r>
            <w:proofErr w:type="spellStart"/>
            <w:r w:rsidRPr="00D13295">
              <w:rPr>
                <w:rFonts w:ascii="Times New Roman" w:eastAsia="Times New Roman" w:hAnsi="Times New Roman" w:cs="Times New Roman"/>
                <w:sz w:val="20"/>
                <w:szCs w:val="20"/>
                <w:lang w:eastAsia="pl-PL"/>
              </w:rPr>
              <w:t>odwrotn</w:t>
            </w:r>
            <w:proofErr w:type="spellEnd"/>
            <w:r w:rsidRPr="00D13295">
              <w:rPr>
                <w:rFonts w:ascii="Times New Roman" w:eastAsia="Times New Roman" w:hAnsi="Times New Roman" w:cs="Times New Roman"/>
                <w:sz w:val="20"/>
                <w:szCs w:val="20"/>
                <w:lang w:eastAsia="pl-PL"/>
              </w:rPr>
              <w:t>., rodzaj zasilania: bateryjne funkcja dodatkowa obsługa min 236 funkcji liczenia, automatyczne wyłączanie  zasilania, usuwanie ostatnio wprowadzonej cyfry.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58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Kalkulator naukowy, specyfikacja: min 417 funkcji, ułamki zwykłe,  pierwiastki dowolnego stopnia,  potęgi - naturalnie zapisywane,  dwuwierszowy wyświetlacz o rozdzielczości min 31 x 96 punktów,  możliwości regulacji kontrastu,  suma naturalnie zapisywana,  całka oznaczona i wartość pochodnej w punkcie – naturalnie zapisywane,  logarytm o dowolnej podstawie - naturalnie zapisywany, operacje na macierzach i wektorach – naturalnie zapisywane,  rozwiązywanie równań 2 i 3 stopnia, rozwiązywanie układów równań z 3 niewiadomymi,  liczby zespolone, binarny, szóstkowy i ósemkowy system zapisywania liczb możliwość tworzenia tablicy funkcji, wyświetlanie wyników obliczeń w formacie liczb niewymiernych,  notacja inżynierska, kombinacje, permutacje i wariacje, zamiana współrzędnych prostokątnych na biegunowe i odwrotnie, min  9 komórek pamięci,  zamiana jednostek miar, automatyczne wyłączanie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59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Kalkulator biurowy, min 12 pozycyjny wyświetlacz, obliczanie podatku VAT, Rachowanie marży/zysku, obliczenia procentowe, zmiana znaku, pierwiastkowanie drugiego stopnia, pamięć obliczeń, posiadający duże plastikowe klawisze, klawisz podwójnego zera, zaokrąglanie wyników, cofanie ostatnio wprowadzonej cyfry, selektor miejsc dziesiętnych, na baterie oraz na  baterię słoneczną, automatycznie wyłączający się w przypadku jego nie używania przez min 5 min.</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60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Kartoteka na teczki zawieszane (A4), zamykana z góry, z uchylnym wieczkiem i rączką do przenoszenia, mocny plastik, pojemność 15 teczek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61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Klej w sztyfcie, nietoksyczny, nie posiadający w swoim składzie rozpuszczalników, do papieru, zdjęć, tektury, 35g</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62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Klej z syntetycznej żywicy, klej uniwersalny z zakrętką oraz dozownikiem do klejenia punktowego, liniowego lub powierzchniowego. Odpowiedni do drewna, tworzyw, papieru, filcu i materiałów włókienniczych. Pojemność 35 g</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63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Klej żelowy w sztyfcie transparentny, do papieru, kartonu, 21g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64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Klej biurowy w tubce, klasyczny klej </w:t>
            </w:r>
            <w:proofErr w:type="spellStart"/>
            <w:r w:rsidRPr="00D13295">
              <w:rPr>
                <w:rFonts w:ascii="Times New Roman" w:eastAsia="Times New Roman" w:hAnsi="Times New Roman" w:cs="Times New Roman"/>
                <w:sz w:val="20"/>
                <w:szCs w:val="20"/>
                <w:lang w:eastAsia="pl-PL"/>
              </w:rPr>
              <w:t>roslinny</w:t>
            </w:r>
            <w:proofErr w:type="spellEnd"/>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65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Klipy do dokumentów, metalowe, 15mm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66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Klipy do dokumentów, metalowe, 19mm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67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Klipy do dokumentów, metalowe, 25mm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68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Klipy do dokumentów, metalowe, 32mm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69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Klipy do dokumentów, metalowe, 41mm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70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Klipy do dokumentów, metalowe, 51mm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(12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71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Koperty  C-6  HK białe, 114 x 162</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72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C-6 HK białe, 114 x162 okno prawe/okno lewe 45x90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73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Koperty  C-5  HK białe 90g,162 x 229</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74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C-4  HK białe 90g,229 x 324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75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B-4 HK  białe 100g, 250 x 353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76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B-4 HK brązowe100g, 250 x 353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77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Koperty B-5 HK białe 90g, 176x250</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78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B-5 HK brązowe 90g, 176 x 250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79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C-4 HK biała 150g, RBD, 229x324x38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(250szt.)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80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C-4 HK brązowa 130g RBD, 229x324x38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(250szt.)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81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 Koperty z folią bąbelkową, samoklejące z paskiem białe/brązowe rozmiar wew. 150x215mm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82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 Koperty z folią bąbelkową, samoklejące z paskiem białe/brązowe rozmiar wew. 220x265mm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83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 Koperty  z folią bąbelkową, samoklejące z paskiem białe/brązowe rozmiar wew. 230x340mm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84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 Koperty  z folią bąbelkową, samoklejące z paskiem białe/brązowe rozmiar wew.270x360mm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85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DL HK białe, 110 x220 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86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Koperty DL HK białe, 110 x220 mm okno prawe/ okno lewe 45 x90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87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Dwuwarstwowa koperta przestrzenna. Podwójna warstwa papieru białego offsetowego 2x110g/m2, samoprzylepna, zabezpieczenie przed niepożądanym otwarciem, pasek </w:t>
            </w:r>
            <w:proofErr w:type="spellStart"/>
            <w:r w:rsidRPr="00D13295">
              <w:rPr>
                <w:rFonts w:ascii="Times New Roman" w:eastAsia="Times New Roman" w:hAnsi="Times New Roman" w:cs="Times New Roman"/>
                <w:sz w:val="20"/>
                <w:szCs w:val="20"/>
                <w:lang w:eastAsia="pl-PL"/>
              </w:rPr>
              <w:t>zrywowy</w:t>
            </w:r>
            <w:proofErr w:type="spellEnd"/>
            <w:r w:rsidRPr="00D13295">
              <w:rPr>
                <w:rFonts w:ascii="Times New Roman" w:eastAsia="Times New Roman" w:hAnsi="Times New Roman" w:cs="Times New Roman"/>
                <w:sz w:val="20"/>
                <w:szCs w:val="20"/>
                <w:lang w:eastAsia="pl-PL"/>
              </w:rPr>
              <w:t xml:space="preserve"> do otwierania. Koperta do wysyłania obszernych, przestrzennych przesyłek </w:t>
            </w:r>
            <w:r w:rsidRPr="00D13295">
              <w:rPr>
                <w:rFonts w:ascii="Times New Roman" w:eastAsia="Times New Roman" w:hAnsi="Times New Roman" w:cs="Times New Roman"/>
                <w:sz w:val="20"/>
                <w:szCs w:val="20"/>
                <w:lang w:eastAsia="pl-PL"/>
              </w:rPr>
              <w:lastRenderedPageBreak/>
              <w:t>np.: teczek, książek, akt, korespondencji zbiorczej. Wymiary min.  300 x 460 x 40 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lastRenderedPageBreak/>
              <w:t>op. (10szt.)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88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Koszulka A4, krystaliczna, wykonana z folii PP, multiperforowana, otwierana u góry, min. 55 </w:t>
            </w:r>
            <w:proofErr w:type="spellStart"/>
            <w:r w:rsidRPr="00D13295">
              <w:rPr>
                <w:rFonts w:ascii="Times New Roman" w:eastAsia="Times New Roman" w:hAnsi="Times New Roman" w:cs="Times New Roman"/>
                <w:sz w:val="20"/>
                <w:szCs w:val="20"/>
                <w:lang w:eastAsia="pl-PL"/>
              </w:rPr>
              <w:t>mic</w:t>
            </w:r>
            <w:proofErr w:type="spellEnd"/>
            <w:r w:rsidRPr="00D13295">
              <w:rPr>
                <w:rFonts w:ascii="Times New Roman" w:eastAsia="Times New Roman" w:hAnsi="Times New Roman" w:cs="Times New Roman"/>
                <w:sz w:val="20"/>
                <w:szCs w:val="20"/>
                <w:lang w:eastAsia="pl-PL"/>
              </w:rPr>
              <w:t xml:space="preserve"> (op. 100 szt.)</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89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Koszulka  A4 Maxi, wykonane z  folii polipropylenowej PP lub PCV,  min 100mic, multiperforowana, otwierana. Mieści min. 60 kartek</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(25szt.)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90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Koszulki  A4 , z poszerzanym brzegiem do przechowywania katalogów, cenników i grubych ofert  zamykane od góry klapką, multiperforowane, min 170 </w:t>
            </w:r>
            <w:proofErr w:type="spellStart"/>
            <w:r w:rsidRPr="00D13295">
              <w:rPr>
                <w:rFonts w:ascii="Times New Roman" w:eastAsia="Times New Roman" w:hAnsi="Times New Roman" w:cs="Times New Roman"/>
                <w:sz w:val="20"/>
                <w:szCs w:val="20"/>
                <w:lang w:eastAsia="pl-PL"/>
              </w:rPr>
              <w:t>mic</w:t>
            </w:r>
            <w:proofErr w:type="spellEnd"/>
            <w:r w:rsidRPr="00D13295">
              <w:rPr>
                <w:rFonts w:ascii="Times New Roman" w:eastAsia="Times New Roman" w:hAnsi="Times New Roman" w:cs="Times New Roman"/>
                <w:sz w:val="20"/>
                <w:szCs w:val="20"/>
                <w:lang w:eastAsia="pl-PL"/>
              </w:rPr>
              <w:t>, PCV lub PP</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op.(5 </w:t>
            </w:r>
            <w:proofErr w:type="spellStart"/>
            <w:r w:rsidRPr="00D13295">
              <w:rPr>
                <w:rFonts w:ascii="Times New Roman" w:eastAsia="Times New Roman" w:hAnsi="Times New Roman" w:cs="Times New Roman"/>
                <w:sz w:val="20"/>
                <w:szCs w:val="20"/>
                <w:lang w:eastAsia="pl-PL"/>
              </w:rPr>
              <w:t>szt</w:t>
            </w:r>
            <w:proofErr w:type="spellEnd"/>
            <w:r w:rsidRPr="00D13295">
              <w:rPr>
                <w:rFonts w:ascii="Times New Roman" w:eastAsia="Times New Roman" w:hAnsi="Times New Roman" w:cs="Times New Roman"/>
                <w:sz w:val="20"/>
                <w:szCs w:val="20"/>
                <w:lang w:eastAsia="pl-PL"/>
              </w:rPr>
              <w: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91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Koszulka na katalogi i czasopisma z klapką na górze, krystaliczna, A4, wykonana z folii polipropylenowej min 170µm, przezroczysta, wzmocniony brzeg, pasek z </w:t>
            </w:r>
            <w:proofErr w:type="spellStart"/>
            <w:r w:rsidRPr="00D13295">
              <w:rPr>
                <w:rFonts w:ascii="Times New Roman" w:eastAsia="Times New Roman" w:hAnsi="Times New Roman" w:cs="Times New Roman"/>
                <w:sz w:val="20"/>
                <w:szCs w:val="20"/>
                <w:lang w:eastAsia="pl-PL"/>
              </w:rPr>
              <w:t>multiperforacją</w:t>
            </w:r>
            <w:proofErr w:type="spellEnd"/>
            <w:r w:rsidRPr="00D13295">
              <w:rPr>
                <w:rFonts w:ascii="Times New Roman" w:eastAsia="Times New Roman" w:hAnsi="Times New Roman" w:cs="Times New Roman"/>
                <w:sz w:val="20"/>
                <w:szCs w:val="20"/>
                <w:lang w:eastAsia="pl-PL"/>
              </w:rPr>
              <w:t>. Mieści materiały do 27mm grubości. Wymiary zewnętrzne: 245x306mm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92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Koszulki z klapką, otwierane z boku A4, wykonane z </w:t>
            </w:r>
            <w:proofErr w:type="spellStart"/>
            <w:r w:rsidRPr="00D13295">
              <w:rPr>
                <w:rFonts w:ascii="Times New Roman" w:eastAsia="Times New Roman" w:hAnsi="Times New Roman" w:cs="Times New Roman"/>
                <w:sz w:val="20"/>
                <w:szCs w:val="20"/>
                <w:lang w:eastAsia="pl-PL"/>
              </w:rPr>
              <w:t>polipropylenum</w:t>
            </w:r>
            <w:proofErr w:type="spellEnd"/>
            <w:r w:rsidRPr="00D13295">
              <w:rPr>
                <w:rFonts w:ascii="Times New Roman" w:eastAsia="Times New Roman" w:hAnsi="Times New Roman" w:cs="Times New Roman"/>
                <w:sz w:val="20"/>
                <w:szCs w:val="20"/>
                <w:lang w:eastAsia="pl-PL"/>
              </w:rPr>
              <w:t xml:space="preserve"> 0,11mm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93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Koszulka krystaliczna A5, wykonana z folii PP, otwierana z góry, przezroczysta</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94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Koszulka 130x150 na 2 CD lub na CD i kartę opisową/instrukcję /op.5 sztuk/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95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Kieszeń samoprzylepna na CD/DVD 127x127 z zamknięciem /op.10szt./</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96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Kreda szkolna, </w:t>
            </w:r>
            <w:proofErr w:type="spellStart"/>
            <w:r w:rsidRPr="00D13295">
              <w:rPr>
                <w:rFonts w:ascii="Times New Roman" w:eastAsia="Times New Roman" w:hAnsi="Times New Roman" w:cs="Times New Roman"/>
                <w:sz w:val="20"/>
                <w:szCs w:val="20"/>
                <w:lang w:eastAsia="pl-PL"/>
              </w:rPr>
              <w:t>niepylaca</w:t>
            </w:r>
            <w:proofErr w:type="spellEnd"/>
            <w:r w:rsidRPr="00D13295">
              <w:rPr>
                <w:rFonts w:ascii="Times New Roman" w:eastAsia="Times New Roman" w:hAnsi="Times New Roman" w:cs="Times New Roman"/>
                <w:sz w:val="20"/>
                <w:szCs w:val="20"/>
                <w:lang w:eastAsia="pl-PL"/>
              </w:rPr>
              <w:t>, biała, okrągła,op.10 szt.</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97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Linijka biurowa, aluminiowa  o długości 50cm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98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Linijka biurowa, aluminiowa o długości 100cm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99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Linijka przezroczysta plastikowa, o długości 20 cm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100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Linijka przezroczysta plastikowa, o długości 30 cm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101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Listwy wsuwane Standard 4mm-do oprawienia 10 kartek</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102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Listwy wsuwane Standard 6mm-do oprawienia 20 kartek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103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Listwy wsuwane Standard 9/10mm-do oprawienia 40 kartek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104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Listwy wsuwane Standard 15mm-do oprawienia 75 kartek</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105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Ekierka przezroczysta, typ 45, 16 cm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106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Ekierka przezroczysta, typ 60, 16 cm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107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Magnesy  do tablic, różnokolorowe,  średnica 15 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108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Magnesy do tablic, różnokolorowe,   średnica 30mm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109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Marker do płyt CD/DVD Szerokość linii pisania min. 0,5. Niezmywalny i bezzapachowy tusz. Nieścieralny i wodoodporny po wyschnięciu.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110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Markery do tablic </w:t>
            </w:r>
            <w:proofErr w:type="spellStart"/>
            <w:r w:rsidRPr="00D13295">
              <w:rPr>
                <w:rFonts w:ascii="Times New Roman" w:eastAsia="Times New Roman" w:hAnsi="Times New Roman" w:cs="Times New Roman"/>
                <w:sz w:val="20"/>
                <w:szCs w:val="20"/>
                <w:lang w:eastAsia="pl-PL"/>
              </w:rPr>
              <w:t>suchościeralnych</w:t>
            </w:r>
            <w:proofErr w:type="spellEnd"/>
            <w:r w:rsidRPr="00D13295">
              <w:rPr>
                <w:rFonts w:ascii="Times New Roman" w:eastAsia="Times New Roman" w:hAnsi="Times New Roman" w:cs="Times New Roman"/>
                <w:sz w:val="20"/>
                <w:szCs w:val="20"/>
                <w:lang w:eastAsia="pl-PL"/>
              </w:rPr>
              <w:t xml:space="preserve"> z wymiennymi wkładami, </w:t>
            </w:r>
          </w:p>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 + gąbka</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op.(a 4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111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Wkłady do markerów do tablic </w:t>
            </w:r>
            <w:proofErr w:type="spellStart"/>
            <w:r w:rsidRPr="00D13295">
              <w:rPr>
                <w:rFonts w:ascii="Times New Roman" w:eastAsia="Times New Roman" w:hAnsi="Times New Roman" w:cs="Times New Roman"/>
                <w:sz w:val="20"/>
                <w:szCs w:val="20"/>
                <w:lang w:eastAsia="pl-PL"/>
              </w:rPr>
              <w:t>suchościeralnych</w:t>
            </w:r>
            <w:proofErr w:type="spellEnd"/>
            <w:r w:rsidRPr="00D13295">
              <w:rPr>
                <w:rFonts w:ascii="Times New Roman" w:eastAsia="Times New Roman" w:hAnsi="Times New Roman" w:cs="Times New Roman"/>
                <w:sz w:val="20"/>
                <w:szCs w:val="20"/>
                <w:lang w:eastAsia="pl-PL"/>
              </w:rPr>
              <w:t xml:space="preserve">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112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Marker z końcówką okrągłą 1,5-3mm.do białych tablic sucho ścieralnych, ścierany na sucho, tusz pigmentowy bez dodatku octanu butylu, pozwalający na pozostawienie markera bez zatyczki bez ryzyka wyschnięcia - musi posiadać możliwość ponownego napełnienia.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113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Marker lakierowy z tuszem pigmentowym z okrągłą końcówką 2-3mm, różne kolory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114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Marker olejowy, końcówka2,5 mm, różne kolory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115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Marker permanentny, szybkoschnący, do metalu , szkła, plastiku odporny na działanie wody, światła, nieścieralny, końcówka okrągła 1-3mm, różne kolory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116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Naboje atramentowe wielko pojemne do piór  Parker </w:t>
            </w:r>
            <w:proofErr w:type="spellStart"/>
            <w:r w:rsidRPr="00D13295">
              <w:rPr>
                <w:rFonts w:ascii="Times New Roman" w:eastAsia="Times New Roman" w:hAnsi="Times New Roman" w:cs="Times New Roman"/>
                <w:sz w:val="20"/>
                <w:szCs w:val="20"/>
                <w:lang w:eastAsia="pl-PL"/>
              </w:rPr>
              <w:t>Quink</w:t>
            </w:r>
            <w:proofErr w:type="spellEnd"/>
            <w:r w:rsidRPr="00D13295">
              <w:rPr>
                <w:rFonts w:ascii="Times New Roman" w:eastAsia="Times New Roman" w:hAnsi="Times New Roman" w:cs="Times New Roman"/>
                <w:sz w:val="20"/>
                <w:szCs w:val="20"/>
                <w:lang w:eastAsia="pl-PL"/>
              </w:rPr>
              <w:t xml:space="preserve">.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117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Nawilżacz do palców glicerynowy, 20ml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118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Nożyczki ze stali nierdzewnej,  wytrzymała rączka, rozmiar 17 cm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119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Nożyczki biurowe trwałe ostrze ze stali nierdzewnej, odporne na </w:t>
            </w:r>
            <w:proofErr w:type="spellStart"/>
            <w:r w:rsidRPr="00D13295">
              <w:rPr>
                <w:rFonts w:ascii="Times New Roman" w:eastAsia="Times New Roman" w:hAnsi="Times New Roman" w:cs="Times New Roman"/>
                <w:sz w:val="20"/>
                <w:szCs w:val="20"/>
                <w:lang w:eastAsia="pl-PL"/>
              </w:rPr>
              <w:t>pękniecia</w:t>
            </w:r>
            <w:proofErr w:type="spellEnd"/>
            <w:r w:rsidRPr="00D13295">
              <w:rPr>
                <w:rFonts w:ascii="Times New Roman" w:eastAsia="Times New Roman" w:hAnsi="Times New Roman" w:cs="Times New Roman"/>
                <w:sz w:val="20"/>
                <w:szCs w:val="20"/>
                <w:lang w:eastAsia="pl-PL"/>
              </w:rPr>
              <w:t>, ergonomiczny i miękki uchwyt dla prawo i leworęcznych, rozmiar 20,5 cm.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120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Nożyczki  ze stali nierdzewnej, wytrzymała rączka, rozmiar 25,5 cm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121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Nóż biurowy z ergonomiczną obudową z tworzywa, z przyciskiem automatycznie blokującym ostrze oraz szyną wzmacniającą prowadzenie .Ostrze łamane ze stali nierdzewnej, rozmiar 15. Elementy gumowe w obudowie zapobiegającej ślizganie się noża w dłoni.</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25</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122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Nóż do rozcinania kopert z chromowanym ostrzem zakończony stylową drewnianą rączką, która dobrze układa się w dłoni. Nóż przeznaczony jest do otwierania korespondencji. Długość całkowita 22 cm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123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Ofertówki</w:t>
            </w:r>
            <w:proofErr w:type="spellEnd"/>
            <w:r w:rsidRPr="00D13295">
              <w:rPr>
                <w:rFonts w:ascii="Times New Roman" w:eastAsia="Times New Roman" w:hAnsi="Times New Roman" w:cs="Times New Roman"/>
                <w:sz w:val="20"/>
                <w:szCs w:val="20"/>
                <w:lang w:eastAsia="pl-PL"/>
              </w:rPr>
              <w:t xml:space="preserve"> sztywne,A4, folia PCV 0,20 mm zgrzana w literę L, obie okładki przezroczyste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(25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124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15 kartek (1-3 mm) - XS</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125</w:t>
            </w:r>
          </w:p>
        </w:tc>
        <w:tc>
          <w:tcPr>
            <w:tcW w:w="7229"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40 kartek (3-5 mm) - S</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(90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126</w:t>
            </w:r>
          </w:p>
        </w:tc>
        <w:tc>
          <w:tcPr>
            <w:tcW w:w="7229"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60 kartek (7 mm) - 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(80szt.)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127</w:t>
            </w:r>
          </w:p>
        </w:tc>
        <w:tc>
          <w:tcPr>
            <w:tcW w:w="7229"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80 kartek (9 mm) - 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(70szt.)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128</w:t>
            </w:r>
          </w:p>
        </w:tc>
        <w:tc>
          <w:tcPr>
            <w:tcW w:w="7229"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100 kartek (12 mm) - L</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(60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129</w:t>
            </w:r>
          </w:p>
        </w:tc>
        <w:tc>
          <w:tcPr>
            <w:tcW w:w="7229"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120 kartek (15 mm) - L</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(60szt.)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130</w:t>
            </w:r>
          </w:p>
        </w:tc>
        <w:tc>
          <w:tcPr>
            <w:tcW w:w="7229"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Okładki  do </w:t>
            </w:r>
            <w:proofErr w:type="spellStart"/>
            <w:r w:rsidRPr="00D13295">
              <w:rPr>
                <w:rFonts w:ascii="Times New Roman" w:eastAsia="Times New Roman" w:hAnsi="Times New Roman" w:cs="Times New Roman"/>
                <w:sz w:val="20"/>
                <w:szCs w:val="20"/>
                <w:lang w:eastAsia="pl-PL"/>
              </w:rPr>
              <w:t>unibindownicy</w:t>
            </w:r>
            <w:proofErr w:type="spellEnd"/>
            <w:r w:rsidRPr="00D13295">
              <w:rPr>
                <w:rFonts w:ascii="Times New Roman" w:eastAsia="Times New Roman" w:hAnsi="Times New Roman" w:cs="Times New Roman"/>
                <w:sz w:val="20"/>
                <w:szCs w:val="20"/>
                <w:lang w:eastAsia="pl-PL"/>
              </w:rPr>
              <w:t xml:space="preserve"> do 160 kartek (18 mm) - XL</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min.  (40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131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Ołówek  z gumką, HB</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132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Ołówki automatyczne, krystaliczna obudowa z gumowym uchwytem i gumką, gr. grafitu 0,5- 0,7 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133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Pinezki do tablic korkowych</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134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Pióro kulkowe z tuszem pigmentowym, średnica kulki 0,5mm , grubość linii pisania ok. 0,3 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135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Pióro kulkowe z tuszem pigmentowym, średnica kulki 0,8mm , grubość linii pisania ok. 0,6 mm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136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Płyn do mycia tablic </w:t>
            </w:r>
            <w:proofErr w:type="spellStart"/>
            <w:r w:rsidRPr="00D13295">
              <w:rPr>
                <w:rFonts w:ascii="Times New Roman" w:eastAsia="Times New Roman" w:hAnsi="Times New Roman" w:cs="Times New Roman"/>
                <w:sz w:val="20"/>
                <w:szCs w:val="20"/>
                <w:lang w:eastAsia="pl-PL"/>
              </w:rPr>
              <w:t>suchościeralnych</w:t>
            </w:r>
            <w:proofErr w:type="spellEnd"/>
            <w:r w:rsidRPr="00D13295">
              <w:rPr>
                <w:rFonts w:ascii="Times New Roman" w:eastAsia="Times New Roman" w:hAnsi="Times New Roman" w:cs="Times New Roman"/>
                <w:sz w:val="20"/>
                <w:szCs w:val="20"/>
                <w:lang w:eastAsia="pl-PL"/>
              </w:rPr>
              <w:t xml:space="preserve"> 250ml</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137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Pojemnik składany na dokumenty, A4, PCV, szerokość grzbietu 100-110 mm, wymienna dwustronna etykieta na grzbiecie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138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Pojemnik składany na dokumenty, A4, PCV, o szerokości grzbietu 70mm, wymienna dwustronna etykieta na grzbiecie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139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Półka na dokumenty, wyprofilowany przód , </w:t>
            </w:r>
            <w:proofErr w:type="spellStart"/>
            <w:r w:rsidRPr="00D13295">
              <w:rPr>
                <w:rFonts w:ascii="Times New Roman" w:eastAsia="Times New Roman" w:hAnsi="Times New Roman" w:cs="Times New Roman"/>
                <w:sz w:val="20"/>
                <w:szCs w:val="20"/>
                <w:lang w:eastAsia="pl-PL"/>
              </w:rPr>
              <w:t>wyciecie</w:t>
            </w:r>
            <w:proofErr w:type="spellEnd"/>
            <w:r w:rsidRPr="00D13295">
              <w:rPr>
                <w:rFonts w:ascii="Times New Roman" w:eastAsia="Times New Roman" w:hAnsi="Times New Roman" w:cs="Times New Roman"/>
                <w:sz w:val="20"/>
                <w:szCs w:val="20"/>
                <w:lang w:eastAsia="pl-PL"/>
              </w:rPr>
              <w:t xml:space="preserve"> z przodu, możliwość łączenia między półkami, wym. min. 255 x 70 x 357</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140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Pojemnik na czasopisma, katalogi, wymiary: min 78x308x278mm, na grzbiecie wyznaczone miejsce do opisu zawartości.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szt. </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141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Przekładki kartonowe poziome, 1/3 A4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142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Przekładki A4 plastikowe z PP,12 kart bez nadruku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143</w:t>
            </w:r>
          </w:p>
        </w:tc>
        <w:tc>
          <w:tcPr>
            <w:tcW w:w="7229"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Przekładki A4 plastikowe z PP, A-Z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144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Przekładki kartonowe kolorowe  z kartą opisową A4,12 kart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145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Przybornik na biurko: 4 przegródki na długopisy, nożyczki, etc., 1 przegroda na karteczki, 1 przegroda na wizytówki, przezroczysty/ dymny.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146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Przybornik biurowy, płaski, wykonany z metalu  lakierowanego, czarny, srebrny.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147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Pudełko archiwizacyjne na dokumenty, format A4, szer. grzbietu 80 mm, wykonane z tektury, bezkwasowe</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148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Pudełko archiwizacyjne na dokumenty, format A4, szer. grzbietu 100 mm, wykonane z tektury,  bezkwasowe</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149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Pudło archiwizacyjne zbiorcze  na 5 kartonów100mm lub 6 kartonów 80mm, bezkwasowe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150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Pudło archiwizacyjne, pojemność 6 x segregator  80  mm, wymiary min.  525 x 338 x 306, otwierane z przodu,  bezkwasowe</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151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Rozszywacz</w:t>
            </w:r>
            <w:proofErr w:type="spellEnd"/>
            <w:r w:rsidRPr="00D13295">
              <w:rPr>
                <w:rFonts w:ascii="Times New Roman" w:eastAsia="Times New Roman" w:hAnsi="Times New Roman" w:cs="Times New Roman"/>
                <w:sz w:val="20"/>
                <w:szCs w:val="20"/>
                <w:lang w:eastAsia="pl-PL"/>
              </w:rPr>
              <w:t xml:space="preserve">  dokumentów z mechanizmem blokującym ostrza</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152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Segregator A4, szer. grzbietu 50 mm, wykonany z grubego kartonu pokrytego na zewnątrz folią a wewnątrz papierem, dwustronna etykieta,  różne kolory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153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Segregator A4, szer. grzbietu 70-75 mm, wykonany z grubego kartonu pokrytego na zewnątrz folią a wewnątrz papierem, dwustronna etykieta,  różne kolory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154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Segregator ringowy A4, szerokość grzbietu 40 mm, </w:t>
            </w:r>
            <w:r w:rsidRPr="00D13295">
              <w:rPr>
                <w:rFonts w:ascii="Times New Roman" w:eastAsia="Times New Roman" w:hAnsi="Times New Roman" w:cs="Times New Roman"/>
                <w:b/>
                <w:sz w:val="20"/>
                <w:szCs w:val="20"/>
                <w:lang w:eastAsia="pl-PL"/>
              </w:rPr>
              <w:t>4</w:t>
            </w:r>
            <w:r w:rsidRPr="00D13295">
              <w:rPr>
                <w:rFonts w:ascii="Times New Roman" w:eastAsia="Times New Roman" w:hAnsi="Times New Roman" w:cs="Times New Roman"/>
                <w:sz w:val="20"/>
                <w:szCs w:val="20"/>
                <w:lang w:eastAsia="pl-PL"/>
              </w:rPr>
              <w:t xml:space="preserve"> -</w:t>
            </w:r>
            <w:proofErr w:type="spellStart"/>
            <w:r w:rsidRPr="00D13295">
              <w:rPr>
                <w:rFonts w:ascii="Times New Roman" w:eastAsia="Times New Roman" w:hAnsi="Times New Roman" w:cs="Times New Roman"/>
                <w:sz w:val="20"/>
                <w:szCs w:val="20"/>
                <w:lang w:eastAsia="pl-PL"/>
              </w:rPr>
              <w:t>pierscieniowy</w:t>
            </w:r>
            <w:proofErr w:type="spellEnd"/>
            <w:r w:rsidRPr="00D13295">
              <w:rPr>
                <w:rFonts w:ascii="Times New Roman" w:eastAsia="Times New Roman" w:hAnsi="Times New Roman" w:cs="Times New Roman"/>
                <w:sz w:val="20"/>
                <w:szCs w:val="20"/>
                <w:lang w:eastAsia="pl-PL"/>
              </w:rPr>
              <w:t xml:space="preserve"> mechanizm, średnica pierścieni min. 20mm, z dwustronnie wymienną etykietą na grzbiecie,  różne kolory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155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Segregator ringowy A4, szerokość grzbietu 40 mm, </w:t>
            </w:r>
            <w:r w:rsidRPr="00D13295">
              <w:rPr>
                <w:rFonts w:ascii="Times New Roman" w:eastAsia="Times New Roman" w:hAnsi="Times New Roman" w:cs="Times New Roman"/>
                <w:b/>
                <w:sz w:val="20"/>
                <w:szCs w:val="20"/>
                <w:lang w:eastAsia="pl-PL"/>
              </w:rPr>
              <w:t>2</w:t>
            </w:r>
            <w:r w:rsidRPr="00D13295">
              <w:rPr>
                <w:rFonts w:ascii="Times New Roman" w:eastAsia="Times New Roman" w:hAnsi="Times New Roman" w:cs="Times New Roman"/>
                <w:sz w:val="20"/>
                <w:szCs w:val="20"/>
                <w:lang w:eastAsia="pl-PL"/>
              </w:rPr>
              <w:t xml:space="preserve"> -</w:t>
            </w:r>
            <w:proofErr w:type="spellStart"/>
            <w:r w:rsidRPr="00D13295">
              <w:rPr>
                <w:rFonts w:ascii="Times New Roman" w:eastAsia="Times New Roman" w:hAnsi="Times New Roman" w:cs="Times New Roman"/>
                <w:sz w:val="20"/>
                <w:szCs w:val="20"/>
                <w:lang w:eastAsia="pl-PL"/>
              </w:rPr>
              <w:t>pierscieniowy</w:t>
            </w:r>
            <w:proofErr w:type="spellEnd"/>
            <w:r w:rsidRPr="00D13295">
              <w:rPr>
                <w:rFonts w:ascii="Times New Roman" w:eastAsia="Times New Roman" w:hAnsi="Times New Roman" w:cs="Times New Roman"/>
                <w:sz w:val="20"/>
                <w:szCs w:val="20"/>
                <w:lang w:eastAsia="pl-PL"/>
              </w:rPr>
              <w:t xml:space="preserve"> mechanizm, średnica pierścieni min. 20mm, z dwustronnie wymienną etykietą na grzbiecie,  różne kolory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156</w:t>
            </w:r>
          </w:p>
        </w:tc>
        <w:tc>
          <w:tcPr>
            <w:tcW w:w="7229"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Segregator konferencyjny A4 z mocnym klipsem dociskającym dokumenty. Wymienna etykieta do opisu na przedniej okładce.</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157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Skoroszyt wiszący A4, do archiwizacji dokumentów, twardy karton, przesuwany szyld z etykietą opisową, pojemność min. 220 kartek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158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Skoroszyty plastikowy twardy PVC na dokumenty  A4, z przednią okładką przezroczystą, druga kolorową, z metalową zapinką i plastikowym dociskiem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159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Skoroszyty plastikowy twardy PVC na dokumenty zawieszany  A4 , z przednią okładką przezroczystą, druga kolorową, boczna perforacja, zawieszane do segregatora</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160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Skoroszyty zwykłe, białe z kartonu 250g/m2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161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Skoroszyty zawieszany  A4 zwykłe, białe z kartonu 250g/m2</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162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Skoroszyty zawieszany 1/2 A4 zwykłe, białe z kartonu 250g/m2</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163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Skoroszyt tekturowy pełny z oczkiem, A4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164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Skoroszyt zaciskowy, przezroczysta przednia okładka, zacisk ze stali /30kartek/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165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Skoroszyt zaciskowy, przezroczysta przednia okładka, zacisk ze stali /60kartek/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166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Spinacze metalowe 28 mm - okrągłe</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167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Spinacze metalowe 50 mm - okrągłe</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168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Sznurek  w plastikowym pojemniku z wieczkiem zamykającym, wyposażonym w nóż odcinający oraz spinacz zapobiegający niepożądanemu rozwinięciu się i splątaniu sznurka. Wytrzymałość: min 31/15 kg..</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169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Sznurek dratwa 25 dkg</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170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Tablica korkowa w drewnianej ramie- 40x60cm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171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Tablica korkowa w drewnianej ramie - 60 x 90cm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172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Tablica korkowa w drewnianej ramie - 90x120cm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173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Kołki kolorowe na blistrze do tablic korkowych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op.(a 30szt.)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174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Tablica </w:t>
            </w:r>
            <w:proofErr w:type="spellStart"/>
            <w:r w:rsidRPr="00D13295">
              <w:rPr>
                <w:rFonts w:ascii="Times New Roman" w:eastAsia="Times New Roman" w:hAnsi="Times New Roman" w:cs="Times New Roman"/>
                <w:sz w:val="20"/>
                <w:szCs w:val="20"/>
                <w:lang w:eastAsia="pl-PL"/>
              </w:rPr>
              <w:t>suchościeralno</w:t>
            </w:r>
            <w:proofErr w:type="spellEnd"/>
            <w:r w:rsidRPr="00D13295">
              <w:rPr>
                <w:rFonts w:ascii="Times New Roman" w:eastAsia="Times New Roman" w:hAnsi="Times New Roman" w:cs="Times New Roman"/>
                <w:sz w:val="20"/>
                <w:szCs w:val="20"/>
                <w:lang w:eastAsia="pl-PL"/>
              </w:rPr>
              <w:t xml:space="preserve"> – magnetyczna  60x90 cm, w ramie aluminiowej powierzchnia lakierowana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175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Tablica </w:t>
            </w:r>
            <w:proofErr w:type="spellStart"/>
            <w:r w:rsidRPr="00D13295">
              <w:rPr>
                <w:rFonts w:ascii="Times New Roman" w:eastAsia="Times New Roman" w:hAnsi="Times New Roman" w:cs="Times New Roman"/>
                <w:sz w:val="20"/>
                <w:szCs w:val="20"/>
                <w:lang w:eastAsia="pl-PL"/>
              </w:rPr>
              <w:t>suchościeralno</w:t>
            </w:r>
            <w:proofErr w:type="spellEnd"/>
            <w:r w:rsidRPr="00D13295">
              <w:rPr>
                <w:rFonts w:ascii="Times New Roman" w:eastAsia="Times New Roman" w:hAnsi="Times New Roman" w:cs="Times New Roman"/>
                <w:sz w:val="20"/>
                <w:szCs w:val="20"/>
                <w:lang w:eastAsia="pl-PL"/>
              </w:rPr>
              <w:t xml:space="preserve"> – magnetyczna  90x120 cm, w ramie aluminiowej powierzchnia lakierowana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176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Tablica </w:t>
            </w:r>
            <w:proofErr w:type="spellStart"/>
            <w:r w:rsidRPr="00D13295">
              <w:rPr>
                <w:rFonts w:ascii="Times New Roman" w:eastAsia="Times New Roman" w:hAnsi="Times New Roman" w:cs="Times New Roman"/>
                <w:sz w:val="20"/>
                <w:szCs w:val="20"/>
                <w:lang w:eastAsia="pl-PL"/>
              </w:rPr>
              <w:t>suchościeralno</w:t>
            </w:r>
            <w:proofErr w:type="spellEnd"/>
            <w:r w:rsidRPr="00D13295">
              <w:rPr>
                <w:rFonts w:ascii="Times New Roman" w:eastAsia="Times New Roman" w:hAnsi="Times New Roman" w:cs="Times New Roman"/>
                <w:sz w:val="20"/>
                <w:szCs w:val="20"/>
                <w:lang w:eastAsia="pl-PL"/>
              </w:rPr>
              <w:t xml:space="preserve"> – magnetyczna  100x150 cm, w ramie aluminiowej powierzchnia lakierowana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177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Taśma klejąca przezroczysta, o wymiarach 18mm x 30m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178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Taśma dwustronna 38mmx10m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179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Taśma pakowa 48mm x 50m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180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z gumką wykonana z tektury o gramaturze i sztywności min 450 g, jednostronnie barwiona, pokryta folią polipropylenową, format A4</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181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z gumką  wykonana z bardzo twardej tektury/1mm/ dwustronnie barwiona i powlekana polipropylenem z gumką,  wysokość 10mm, format A4</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182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kartonowa, lakierowana z gumką wzdłuż długiego boku, format A4</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183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kartonowa z gumkami  wykonana z bardzo mocnego kartonu, z trzema wewnętrznymi skrzydłami, z dwoma narożnymi  gumkami w kolorze teczki, format A4</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184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z kieszenią na CD  wykonana z polipropylenu, zamykana na zatrzaskowy guzik, A4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185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do segregatora  z kieszenią na CD lub z miejscem na wizytówkę, wykonana z polipropylenu, zamykana na zatrzaskowy guzik, format A4</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(5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186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do podpisu format A4 10 wkładów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187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do podpisu format A4 20 wkładów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188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wykonana ze sztywnej, matowej folii PP z gumką, format A4</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189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kopertowa wykonana z folii PP, zapinana na zatrzask, A4</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190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z tektury pokrytej folią polipropylenową z rączką i zamkiem, A4, szerokość 40cm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191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z tektury pokrytej folią polipropylenową z rączką i zamkiem, A4, szerokość  80 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192</w:t>
            </w:r>
          </w:p>
        </w:tc>
        <w:tc>
          <w:tcPr>
            <w:tcW w:w="7229"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z tektury pokrytej folią polipropylenową z rączką i zamkiem, A4, szerokość  100 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193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 aktówka,12 przegródek na dokumenty A4, wykonana z wytrzymałego polipropylenu. Dodatkowo posiada przekładki indeksujące, okienka opisowe i 2 kieszonki na wizytówki. Zamykana na zatrzask, z rączką na grzbiecie.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194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akademicka wykonana  tektury pokrytej folią PP, zamykana na rzep, A4</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195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skrzydłowa z gumką / z rzepem, wykonana z twardej 2mm tektury pokrytej folią PP,  A4</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196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Teczka skrzydłowa  typu Box, wykonana z twardej 2mm tektury pokrytej folią PP, szerokość grzbietu 5 cm zamykana na gumkę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197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Teczka wisząca A4, zawieszkowa, do archiwizacji, twardy karton, przesuwany szyld z etykietą opisową, pojemność min. 200 kartek</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198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Teczki  kartonowe, białe A4 z gumką na hak</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199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Teczki kartonowe, białe, wiązane A4, 350g/m2 , bezkwasowe</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200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Temperówka metalowa z plastikowym pojemnikiem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201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Termookładki</w:t>
            </w:r>
            <w:proofErr w:type="spellEnd"/>
            <w:r w:rsidRPr="00D13295">
              <w:rPr>
                <w:rFonts w:ascii="Times New Roman" w:eastAsia="Times New Roman" w:hAnsi="Times New Roman" w:cs="Times New Roman"/>
                <w:sz w:val="20"/>
                <w:szCs w:val="20"/>
                <w:lang w:eastAsia="pl-PL"/>
              </w:rPr>
              <w:t xml:space="preserve"> standing A4,  szerokość 1,5mm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202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Termookładki</w:t>
            </w:r>
            <w:proofErr w:type="spellEnd"/>
            <w:r w:rsidRPr="00D13295">
              <w:rPr>
                <w:rFonts w:ascii="Times New Roman" w:eastAsia="Times New Roman" w:hAnsi="Times New Roman" w:cs="Times New Roman"/>
                <w:sz w:val="20"/>
                <w:szCs w:val="20"/>
                <w:lang w:eastAsia="pl-PL"/>
              </w:rPr>
              <w:t xml:space="preserve"> standing A4, szerokość 3,0mm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203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Termookładki</w:t>
            </w:r>
            <w:proofErr w:type="spellEnd"/>
            <w:r w:rsidRPr="00D13295">
              <w:rPr>
                <w:rFonts w:ascii="Times New Roman" w:eastAsia="Times New Roman" w:hAnsi="Times New Roman" w:cs="Times New Roman"/>
                <w:sz w:val="20"/>
                <w:szCs w:val="20"/>
                <w:lang w:eastAsia="pl-PL"/>
              </w:rPr>
              <w:t xml:space="preserve"> standingA4,szerokość 6mm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204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Termookładki</w:t>
            </w:r>
            <w:proofErr w:type="spellEnd"/>
            <w:r w:rsidRPr="00D13295">
              <w:rPr>
                <w:rFonts w:ascii="Times New Roman" w:eastAsia="Times New Roman" w:hAnsi="Times New Roman" w:cs="Times New Roman"/>
                <w:sz w:val="20"/>
                <w:szCs w:val="20"/>
                <w:lang w:eastAsia="pl-PL"/>
              </w:rPr>
              <w:t xml:space="preserve"> standingA4,szerokość 9mm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(80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205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Tusz do stempli 22 ml, czarny, niebieski, czerwony…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206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Paski skoroszytowe (wąsy do skoroszytu )op.25 szt.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(25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207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Wkład do długopisu Parker, metalowy, </w:t>
            </w:r>
            <w:proofErr w:type="spellStart"/>
            <w:r w:rsidRPr="00D13295">
              <w:rPr>
                <w:rFonts w:ascii="Times New Roman" w:eastAsia="Times New Roman" w:hAnsi="Times New Roman" w:cs="Times New Roman"/>
                <w:sz w:val="20"/>
                <w:szCs w:val="20"/>
                <w:lang w:eastAsia="pl-PL"/>
              </w:rPr>
              <w:t>wielkopojemny</w:t>
            </w:r>
            <w:proofErr w:type="spellEnd"/>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208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PILOT G 1</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209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do długopisów Pilot G-2</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210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Wkłady do długopisów  </w:t>
            </w:r>
            <w:proofErr w:type="spellStart"/>
            <w:r w:rsidRPr="00D13295">
              <w:rPr>
                <w:rFonts w:ascii="Times New Roman" w:eastAsia="Times New Roman" w:hAnsi="Times New Roman" w:cs="Times New Roman"/>
                <w:sz w:val="20"/>
                <w:szCs w:val="20"/>
                <w:lang w:eastAsia="pl-PL"/>
              </w:rPr>
              <w:t>Zenith</w:t>
            </w:r>
            <w:proofErr w:type="spellEnd"/>
            <w:r w:rsidRPr="00D13295">
              <w:rPr>
                <w:rFonts w:ascii="Times New Roman" w:eastAsia="Times New Roman" w:hAnsi="Times New Roman" w:cs="Times New Roman"/>
                <w:sz w:val="20"/>
                <w:szCs w:val="20"/>
                <w:lang w:eastAsia="pl-PL"/>
              </w:rPr>
              <w:t xml:space="preserve">, metalowy, </w:t>
            </w:r>
            <w:proofErr w:type="spellStart"/>
            <w:r w:rsidRPr="00D13295">
              <w:rPr>
                <w:rFonts w:ascii="Times New Roman" w:eastAsia="Times New Roman" w:hAnsi="Times New Roman" w:cs="Times New Roman"/>
                <w:sz w:val="20"/>
                <w:szCs w:val="20"/>
                <w:lang w:eastAsia="pl-PL"/>
              </w:rPr>
              <w:t>wielkopojemny</w:t>
            </w:r>
            <w:proofErr w:type="spellEnd"/>
            <w:r w:rsidRPr="00D13295">
              <w:rPr>
                <w:rFonts w:ascii="Times New Roman" w:eastAsia="Times New Roman" w:hAnsi="Times New Roman" w:cs="Times New Roman"/>
                <w:sz w:val="20"/>
                <w:szCs w:val="20"/>
                <w:lang w:eastAsia="pl-PL"/>
              </w:rPr>
              <w:t>, niebieski, czarny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211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 do cienkopisu Pilot V5RT</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212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Wkłady do segregatorów, format A4, min.50 kartek, kolorowe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213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kolorowe do kubików, klejone,  85x85mm,400 kartek</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214</w:t>
            </w:r>
          </w:p>
        </w:tc>
        <w:tc>
          <w:tcPr>
            <w:tcW w:w="7229"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Wkłady kolorowe do kubików, nieklejone,  85x85mm,400 kartek</w:t>
            </w:r>
          </w:p>
        </w:tc>
        <w:tc>
          <w:tcPr>
            <w:tcW w:w="1527"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60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215</w:t>
            </w:r>
          </w:p>
        </w:tc>
        <w:tc>
          <w:tcPr>
            <w:tcW w:w="7229" w:type="dxa"/>
            <w:tcBorders>
              <w:top w:val="nil"/>
              <w:left w:val="nil"/>
              <w:bottom w:val="single" w:sz="8" w:space="0" w:color="auto"/>
              <w:right w:val="single" w:sz="8" w:space="0" w:color="auto"/>
            </w:tcBorders>
            <w:shd w:val="clear" w:color="auto" w:fill="auto"/>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Zakładki indeksujące strzałki 4 kolory po 24 szt. / 5 kolorów po 25szt.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216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Znaczniki - karteczki neonowe  20x50mm, 4kol.x 50szt.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217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Zakreślacz</w:t>
            </w:r>
            <w:proofErr w:type="spellEnd"/>
            <w:r w:rsidRPr="00D13295">
              <w:rPr>
                <w:rFonts w:ascii="Times New Roman" w:eastAsia="Times New Roman" w:hAnsi="Times New Roman" w:cs="Times New Roman"/>
                <w:sz w:val="20"/>
                <w:szCs w:val="20"/>
                <w:lang w:eastAsia="pl-PL"/>
              </w:rPr>
              <w:t xml:space="preserve"> tekstu, </w:t>
            </w:r>
            <w:proofErr w:type="spellStart"/>
            <w:r w:rsidRPr="00D13295">
              <w:rPr>
                <w:rFonts w:ascii="Times New Roman" w:eastAsia="Times New Roman" w:hAnsi="Times New Roman" w:cs="Times New Roman"/>
                <w:sz w:val="20"/>
                <w:szCs w:val="20"/>
                <w:lang w:eastAsia="pl-PL"/>
              </w:rPr>
              <w:t>fluorescencyjny,do</w:t>
            </w:r>
            <w:proofErr w:type="spellEnd"/>
            <w:r w:rsidRPr="00D13295">
              <w:rPr>
                <w:rFonts w:ascii="Times New Roman" w:eastAsia="Times New Roman" w:hAnsi="Times New Roman" w:cs="Times New Roman"/>
                <w:sz w:val="20"/>
                <w:szCs w:val="20"/>
                <w:lang w:eastAsia="pl-PL"/>
              </w:rPr>
              <w:t xml:space="preserve"> każdego rodzaju papieru, grubość linii min. 2,0- 5,00 mm, z możliwością </w:t>
            </w:r>
            <w:proofErr w:type="spellStart"/>
            <w:r w:rsidRPr="00D13295">
              <w:rPr>
                <w:rFonts w:ascii="Times New Roman" w:eastAsia="Times New Roman" w:hAnsi="Times New Roman" w:cs="Times New Roman"/>
                <w:sz w:val="20"/>
                <w:szCs w:val="20"/>
                <w:lang w:eastAsia="pl-PL"/>
              </w:rPr>
              <w:t>napełniania,końcówka</w:t>
            </w:r>
            <w:proofErr w:type="spellEnd"/>
            <w:r w:rsidRPr="00D13295">
              <w:rPr>
                <w:rFonts w:ascii="Times New Roman" w:eastAsia="Times New Roman" w:hAnsi="Times New Roman" w:cs="Times New Roman"/>
                <w:sz w:val="20"/>
                <w:szCs w:val="20"/>
                <w:lang w:eastAsia="pl-PL"/>
              </w:rPr>
              <w:t xml:space="preserve"> ścięta.</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218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Zakreślacz</w:t>
            </w:r>
            <w:proofErr w:type="spellEnd"/>
            <w:r w:rsidRPr="00D13295">
              <w:rPr>
                <w:rFonts w:ascii="Times New Roman" w:eastAsia="Times New Roman" w:hAnsi="Times New Roman" w:cs="Times New Roman"/>
                <w:sz w:val="20"/>
                <w:szCs w:val="20"/>
                <w:lang w:eastAsia="pl-PL"/>
              </w:rPr>
              <w:t xml:space="preserve"> tekstu, </w:t>
            </w:r>
            <w:proofErr w:type="spellStart"/>
            <w:r w:rsidRPr="00D13295">
              <w:rPr>
                <w:rFonts w:ascii="Times New Roman" w:eastAsia="Times New Roman" w:hAnsi="Times New Roman" w:cs="Times New Roman"/>
                <w:sz w:val="20"/>
                <w:szCs w:val="20"/>
                <w:lang w:eastAsia="pl-PL"/>
              </w:rPr>
              <w:t>fluorescencyjny,do</w:t>
            </w:r>
            <w:proofErr w:type="spellEnd"/>
            <w:r w:rsidRPr="00D13295">
              <w:rPr>
                <w:rFonts w:ascii="Times New Roman" w:eastAsia="Times New Roman" w:hAnsi="Times New Roman" w:cs="Times New Roman"/>
                <w:sz w:val="20"/>
                <w:szCs w:val="20"/>
                <w:lang w:eastAsia="pl-PL"/>
              </w:rPr>
              <w:t xml:space="preserve"> każdego rodzaju papieru, grubość linii min. 2,0- 5,00 mm,  z możliwością napełniania, kpl.4szt.</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kpl.a</w:t>
            </w:r>
            <w:proofErr w:type="spellEnd"/>
            <w:r w:rsidRPr="00D13295">
              <w:rPr>
                <w:rFonts w:ascii="Times New Roman" w:eastAsia="Times New Roman" w:hAnsi="Times New Roman" w:cs="Times New Roman"/>
                <w:sz w:val="20"/>
                <w:szCs w:val="20"/>
                <w:lang w:eastAsia="pl-PL"/>
              </w:rPr>
              <w:t xml:space="preserve"> 4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219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Zakreślacz</w:t>
            </w:r>
            <w:proofErr w:type="spellEnd"/>
            <w:r w:rsidRPr="00D13295">
              <w:rPr>
                <w:rFonts w:ascii="Times New Roman" w:eastAsia="Times New Roman" w:hAnsi="Times New Roman" w:cs="Times New Roman"/>
                <w:sz w:val="20"/>
                <w:szCs w:val="20"/>
                <w:lang w:eastAsia="pl-PL"/>
              </w:rPr>
              <w:t xml:space="preserve"> tekstu, fluorescencyjny,  w stylu pióra. Grubość linii: 1-3,5 mm, różne kolory</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220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Zestaw kreślarski, zestaw </w:t>
            </w:r>
            <w:proofErr w:type="spellStart"/>
            <w:r w:rsidRPr="00D13295">
              <w:rPr>
                <w:rFonts w:ascii="Times New Roman" w:eastAsia="Times New Roman" w:hAnsi="Times New Roman" w:cs="Times New Roman"/>
                <w:sz w:val="20"/>
                <w:szCs w:val="20"/>
                <w:lang w:eastAsia="pl-PL"/>
              </w:rPr>
              <w:t>wiekszy</w:t>
            </w:r>
            <w:proofErr w:type="spellEnd"/>
            <w:r w:rsidRPr="00D13295">
              <w:rPr>
                <w:rFonts w:ascii="Times New Roman" w:eastAsia="Times New Roman" w:hAnsi="Times New Roman" w:cs="Times New Roman"/>
                <w:sz w:val="20"/>
                <w:szCs w:val="20"/>
                <w:lang w:eastAsia="pl-PL"/>
              </w:rPr>
              <w:t xml:space="preserve"> z linijką 30 cm, 2 ekierki, kątomierz</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221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Zeszyty szyte w twardych oprawach A4, 96 kartkowe, kratka/ linia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222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Zeszyty szyte w twardych oprawach A5,  96 kartkowe, kratka/ linia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223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Zeszyt na spirali /</w:t>
            </w:r>
            <w:proofErr w:type="spellStart"/>
            <w:r w:rsidRPr="00D13295">
              <w:rPr>
                <w:rFonts w:ascii="Times New Roman" w:eastAsia="Times New Roman" w:hAnsi="Times New Roman" w:cs="Times New Roman"/>
                <w:sz w:val="20"/>
                <w:szCs w:val="20"/>
                <w:lang w:eastAsia="pl-PL"/>
              </w:rPr>
              <w:t>kołozeszyt</w:t>
            </w:r>
            <w:proofErr w:type="spellEnd"/>
            <w:r w:rsidRPr="00D13295">
              <w:rPr>
                <w:rFonts w:ascii="Times New Roman" w:eastAsia="Times New Roman" w:hAnsi="Times New Roman" w:cs="Times New Roman"/>
                <w:sz w:val="20"/>
                <w:szCs w:val="20"/>
                <w:lang w:eastAsia="pl-PL"/>
              </w:rPr>
              <w:t xml:space="preserve">/w twardej oprawie, 100 kartek , format A4 , liniatura: krata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224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Zeszyt na spirali /</w:t>
            </w:r>
            <w:proofErr w:type="spellStart"/>
            <w:r w:rsidRPr="00D13295">
              <w:rPr>
                <w:rFonts w:ascii="Times New Roman" w:eastAsia="Times New Roman" w:hAnsi="Times New Roman" w:cs="Times New Roman"/>
                <w:sz w:val="20"/>
                <w:szCs w:val="20"/>
                <w:lang w:eastAsia="pl-PL"/>
              </w:rPr>
              <w:t>kołozeszyt</w:t>
            </w:r>
            <w:proofErr w:type="spellEnd"/>
            <w:r w:rsidRPr="00D13295">
              <w:rPr>
                <w:rFonts w:ascii="Times New Roman" w:eastAsia="Times New Roman" w:hAnsi="Times New Roman" w:cs="Times New Roman"/>
                <w:sz w:val="20"/>
                <w:szCs w:val="20"/>
                <w:lang w:eastAsia="pl-PL"/>
              </w:rPr>
              <w:t>/ w twardej oprawie,160 kartek, format B5 /176x250mm/ krata</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225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Zeszyt na spirali /</w:t>
            </w:r>
            <w:proofErr w:type="spellStart"/>
            <w:r w:rsidRPr="00D13295">
              <w:rPr>
                <w:rFonts w:ascii="Times New Roman" w:eastAsia="Times New Roman" w:hAnsi="Times New Roman" w:cs="Times New Roman"/>
                <w:sz w:val="20"/>
                <w:szCs w:val="20"/>
                <w:lang w:eastAsia="pl-PL"/>
              </w:rPr>
              <w:t>kolozeszyt</w:t>
            </w:r>
            <w:proofErr w:type="spellEnd"/>
            <w:r w:rsidRPr="00D13295">
              <w:rPr>
                <w:rFonts w:ascii="Times New Roman" w:eastAsia="Times New Roman" w:hAnsi="Times New Roman" w:cs="Times New Roman"/>
                <w:sz w:val="20"/>
                <w:szCs w:val="20"/>
                <w:lang w:eastAsia="pl-PL"/>
              </w:rPr>
              <w:t xml:space="preserve">/w </w:t>
            </w:r>
            <w:proofErr w:type="spellStart"/>
            <w:r w:rsidRPr="00D13295">
              <w:rPr>
                <w:rFonts w:ascii="Times New Roman" w:eastAsia="Times New Roman" w:hAnsi="Times New Roman" w:cs="Times New Roman"/>
                <w:sz w:val="20"/>
                <w:szCs w:val="20"/>
                <w:lang w:eastAsia="pl-PL"/>
              </w:rPr>
              <w:t>twardwj</w:t>
            </w:r>
            <w:proofErr w:type="spellEnd"/>
            <w:r w:rsidRPr="00D13295">
              <w:rPr>
                <w:rFonts w:ascii="Times New Roman" w:eastAsia="Times New Roman" w:hAnsi="Times New Roman" w:cs="Times New Roman"/>
                <w:sz w:val="20"/>
                <w:szCs w:val="20"/>
                <w:lang w:eastAsia="pl-PL"/>
              </w:rPr>
              <w:t xml:space="preserve"> oprawie, 100 kartek , format A5 , liniatura: krata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226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Zeszyty, formatu A5, 16 </w:t>
            </w:r>
            <w:proofErr w:type="spellStart"/>
            <w:r w:rsidRPr="00D13295">
              <w:rPr>
                <w:rFonts w:ascii="Times New Roman" w:eastAsia="Times New Roman" w:hAnsi="Times New Roman" w:cs="Times New Roman"/>
                <w:sz w:val="20"/>
                <w:szCs w:val="20"/>
                <w:lang w:eastAsia="pl-PL"/>
              </w:rPr>
              <w:t>kartk</w:t>
            </w:r>
            <w:proofErr w:type="spellEnd"/>
            <w:r w:rsidRPr="00D13295">
              <w:rPr>
                <w:rFonts w:ascii="Times New Roman" w:eastAsia="Times New Roman" w:hAnsi="Times New Roman" w:cs="Times New Roman"/>
                <w:sz w:val="20"/>
                <w:szCs w:val="20"/>
                <w:lang w:eastAsia="pl-PL"/>
              </w:rPr>
              <w:t xml:space="preserve">. w okładce kartonowej, laminowanej lub </w:t>
            </w:r>
            <w:proofErr w:type="spellStart"/>
            <w:r w:rsidRPr="00D13295">
              <w:rPr>
                <w:rFonts w:ascii="Times New Roman" w:eastAsia="Times New Roman" w:hAnsi="Times New Roman" w:cs="Times New Roman"/>
                <w:sz w:val="20"/>
                <w:szCs w:val="20"/>
                <w:lang w:eastAsia="pl-PL"/>
              </w:rPr>
              <w:t>lakierwowanej</w:t>
            </w:r>
            <w:proofErr w:type="spellEnd"/>
            <w:r w:rsidRPr="00D13295">
              <w:rPr>
                <w:rFonts w:ascii="Times New Roman" w:eastAsia="Times New Roman" w:hAnsi="Times New Roman" w:cs="Times New Roman"/>
                <w:sz w:val="20"/>
                <w:szCs w:val="20"/>
                <w:lang w:eastAsia="pl-PL"/>
              </w:rPr>
              <w:t xml:space="preserve"> kratka/ linia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227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Zeszyty, formatu A5, 32 kartkowe, w okładce kartonowej, laminowanej lub lakierowanej  kratka/ linia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228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Zeszyty, formatu A5, 60 kartkowe, w okładce kartonowej, laminowanej lub </w:t>
            </w:r>
            <w:proofErr w:type="spellStart"/>
            <w:r w:rsidRPr="00D13295">
              <w:rPr>
                <w:rFonts w:ascii="Times New Roman" w:eastAsia="Times New Roman" w:hAnsi="Times New Roman" w:cs="Times New Roman"/>
                <w:sz w:val="20"/>
                <w:szCs w:val="20"/>
                <w:lang w:eastAsia="pl-PL"/>
              </w:rPr>
              <w:t>lakierowanejkratka</w:t>
            </w:r>
            <w:proofErr w:type="spellEnd"/>
            <w:r w:rsidRPr="00D13295">
              <w:rPr>
                <w:rFonts w:ascii="Times New Roman" w:eastAsia="Times New Roman" w:hAnsi="Times New Roman" w:cs="Times New Roman"/>
                <w:sz w:val="20"/>
                <w:szCs w:val="20"/>
                <w:lang w:eastAsia="pl-PL"/>
              </w:rPr>
              <w:t>/ linia</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100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229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Zszywacz  z systemem płaskiego zaginania zszywek. Wszystkie części mechaniczne wykonane z metalu. Okienko pokazuje stopień zapełnienia magazynka. Zszywa do min 30 kartek. Ładowany od góry. Pojemność magazynka 100 x24/6 lub 140x26/6.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230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Zszywacz duży. Zszywa do min 40 kartek papieru 80g/m. Głębokość zszywania do 70 mm. Rodzaj zszywek - 24/6, 26/6, 24/8, 26/8. Wykonany z metalu z dodatkowymi plastikowymi elementami. Antypoślizgowa plastikowa podstawka zabezpieczająca przed </w:t>
            </w:r>
            <w:proofErr w:type="spellStart"/>
            <w:r w:rsidRPr="00D13295">
              <w:rPr>
                <w:rFonts w:ascii="Times New Roman" w:eastAsia="Times New Roman" w:hAnsi="Times New Roman" w:cs="Times New Roman"/>
                <w:sz w:val="20"/>
                <w:szCs w:val="20"/>
                <w:lang w:eastAsia="pl-PL"/>
              </w:rPr>
              <w:t>rysowniem</w:t>
            </w:r>
            <w:proofErr w:type="spellEnd"/>
            <w:r w:rsidRPr="00D13295">
              <w:rPr>
                <w:rFonts w:ascii="Times New Roman" w:eastAsia="Times New Roman" w:hAnsi="Times New Roman" w:cs="Times New Roman"/>
                <w:sz w:val="20"/>
                <w:szCs w:val="20"/>
                <w:lang w:eastAsia="pl-PL"/>
              </w:rPr>
              <w:t xml:space="preserve"> mebli. Zszywanie otwarte i zamknięte w-łatwe do zmiany poprzez przekręcenie metalowej stopki, możliwe również zszywanie tapicerskie. Ładowny od góry, otwiera się o 180 stopni, blokada zabezpieczająca przed zamknięciem zszywacza.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231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Zszywacz biurowy.  Zszywa do min 60 kartek zszywkami 23/10, głębokość zszywania 61 mm. Metalowy miękki uchwyt zapewniający wysoką wydajność oraz optymalny komfort podczas czynności zszywania. Odpowiednia długość ramienia zapewniająca łatwość w zszywaniu.</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232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Zszywacz  specjalistyczny. Zszywa od 2 do 200 kartek zszywkami 23/6, 23/8, 23/10, 23/13, 23/15, 23/17, 23/20, 23/23.  Metalowa podstawa oraz metalowe ramię, zakończone gum owym antypoślizgowym uchwytem. Wyposażony w pojemnik na zapasowe zszywki oraz ogranicznik głębokości </w:t>
            </w:r>
            <w:proofErr w:type="spellStart"/>
            <w:r w:rsidRPr="00D13295">
              <w:rPr>
                <w:rFonts w:ascii="Times New Roman" w:eastAsia="Times New Roman" w:hAnsi="Times New Roman" w:cs="Times New Roman"/>
                <w:sz w:val="20"/>
                <w:szCs w:val="20"/>
                <w:lang w:eastAsia="pl-PL"/>
              </w:rPr>
              <w:t>maks</w:t>
            </w:r>
            <w:proofErr w:type="spellEnd"/>
            <w:r w:rsidRPr="00D13295">
              <w:rPr>
                <w:rFonts w:ascii="Times New Roman" w:eastAsia="Times New Roman" w:hAnsi="Times New Roman" w:cs="Times New Roman"/>
                <w:sz w:val="20"/>
                <w:szCs w:val="20"/>
                <w:lang w:eastAsia="pl-PL"/>
              </w:rPr>
              <w:t>: 69 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233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Zszywki  biurowe 10</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50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lastRenderedPageBreak/>
              <w:t>234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Zszywki  biurowe 23/8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op.(1000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235</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Zszywki  biurowe 23/10</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236</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Zszywki biurowe 23/15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237</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Zszywki biurowe 23/23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80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238</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Zszywki biurowe 24/6</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239</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Zszywki biurowe 24/8</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240</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Zszywki biurowe 26/6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241</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Zszywki biurowe  26/8 </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op. (1000 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20</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242</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proofErr w:type="spellStart"/>
            <w:r w:rsidRPr="00D13295">
              <w:rPr>
                <w:rFonts w:ascii="Times New Roman" w:eastAsia="Times New Roman" w:hAnsi="Times New Roman" w:cs="Times New Roman"/>
                <w:sz w:val="20"/>
                <w:szCs w:val="20"/>
                <w:lang w:eastAsia="pl-PL"/>
              </w:rPr>
              <w:t>Bindownica</w:t>
            </w:r>
            <w:proofErr w:type="spellEnd"/>
            <w:r w:rsidRPr="00D13295">
              <w:rPr>
                <w:rFonts w:ascii="Times New Roman" w:eastAsia="Times New Roman" w:hAnsi="Times New Roman" w:cs="Times New Roman"/>
                <w:sz w:val="20"/>
                <w:szCs w:val="20"/>
                <w:lang w:eastAsia="pl-PL"/>
              </w:rPr>
              <w:t>, jednorazowo dziurkuje min. 15 kartek A4 papieru 80 g, może oprawiać dokumenty o grubości do 300 arkuszy, maks. średnica grzbietu 38 mm,</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2</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243</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Niszczarka , pojemność podajnika nie mniej niż 18 kartek, wielkość pasków  max 3,8 x 40 mm, cięcie kartonu i kart plastikowych, zszywek, spinaczy, niszczenie CD, kart kredytowych, poj. kosza min 35l. Optyczny wskaźnik napełnienia worka, zabezpieczenie przed przegrzaniem. Optyczny wskaźnik napełnienia/ wyjętego kosza. Wyposażona w  panel bezpieczeństwa wstrzymujący pracę urządzenia, wyświetlacz - wskazujący włączoną funkcję niszczarki. Osobna szczelina  do niszczenia kart plastikowych i płyt CD. Wyjmowany pojemnik na ścinki.</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4</w:t>
            </w:r>
          </w:p>
        </w:tc>
      </w:tr>
      <w:tr w:rsidR="00D13295" w:rsidRPr="00D13295" w:rsidTr="00D13295">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D13295" w:rsidRPr="00D13295" w:rsidRDefault="00D13295" w:rsidP="00D13295">
            <w:pPr>
              <w:jc w:val="right"/>
              <w:rPr>
                <w:rFonts w:eastAsia="Times New Roman"/>
                <w:color w:val="000000"/>
                <w:lang w:eastAsia="pl-PL"/>
              </w:rPr>
            </w:pPr>
            <w:r w:rsidRPr="00D13295">
              <w:rPr>
                <w:rFonts w:eastAsia="Times New Roman"/>
                <w:color w:val="000000"/>
                <w:lang w:eastAsia="pl-PL"/>
              </w:rPr>
              <w:t>244</w:t>
            </w:r>
          </w:p>
        </w:tc>
        <w:tc>
          <w:tcPr>
            <w:tcW w:w="7229"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 xml:space="preserve">Czajnik bezprzewodowy , szklany z elementami stali nierdzewnej. Pojemność  1,7 l, 2000W-2400W, </w:t>
            </w:r>
            <w:r w:rsidRPr="00D13295">
              <w:rPr>
                <w:rFonts w:ascii="Times New Roman" w:eastAsia="Times New Roman" w:hAnsi="Times New Roman" w:cs="Times New Roman"/>
                <w:sz w:val="20"/>
                <w:szCs w:val="20"/>
                <w:lang w:eastAsia="pl-PL"/>
              </w:rPr>
              <w:br/>
              <w:t>ukryty element grzejny, obrotowa podstawa 360 stopni</w:t>
            </w:r>
          </w:p>
        </w:tc>
        <w:tc>
          <w:tcPr>
            <w:tcW w:w="1527"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D13295" w:rsidRPr="00D13295" w:rsidRDefault="00D13295" w:rsidP="00D13295">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r w:rsidR="009F78F1" w:rsidRPr="00D13295" w:rsidTr="009F78F1">
        <w:trPr>
          <w:trHeight w:val="600"/>
        </w:trPr>
        <w:tc>
          <w:tcPr>
            <w:tcW w:w="699" w:type="dxa"/>
            <w:tcBorders>
              <w:top w:val="nil"/>
              <w:left w:val="single" w:sz="8" w:space="0" w:color="auto"/>
              <w:bottom w:val="single" w:sz="8" w:space="0" w:color="auto"/>
              <w:right w:val="single" w:sz="8" w:space="0" w:color="auto"/>
            </w:tcBorders>
            <w:shd w:val="clear" w:color="auto" w:fill="auto"/>
            <w:vAlign w:val="center"/>
          </w:tcPr>
          <w:p w:rsidR="009F78F1" w:rsidRPr="00D13295" w:rsidRDefault="009F78F1" w:rsidP="009F78F1">
            <w:pPr>
              <w:spacing w:after="0"/>
              <w:ind w:left="284"/>
              <w:rPr>
                <w:rFonts w:ascii="Times New Roman" w:hAnsi="Times New Roman" w:cs="Times New Roman"/>
                <w:sz w:val="18"/>
                <w:szCs w:val="18"/>
              </w:rPr>
            </w:pPr>
            <w:r>
              <w:rPr>
                <w:rFonts w:ascii="Times New Roman" w:hAnsi="Times New Roman" w:cs="Times New Roman"/>
                <w:sz w:val="18"/>
                <w:szCs w:val="18"/>
              </w:rPr>
              <w:t>245</w:t>
            </w:r>
          </w:p>
        </w:tc>
        <w:tc>
          <w:tcPr>
            <w:tcW w:w="7229" w:type="dxa"/>
            <w:tcBorders>
              <w:top w:val="nil"/>
              <w:left w:val="nil"/>
              <w:bottom w:val="single" w:sz="8" w:space="0" w:color="auto"/>
              <w:right w:val="single" w:sz="8" w:space="0" w:color="auto"/>
            </w:tcBorders>
            <w:shd w:val="clear" w:color="auto" w:fill="auto"/>
          </w:tcPr>
          <w:p w:rsidR="009F78F1" w:rsidRPr="009F78F1" w:rsidRDefault="009F78F1" w:rsidP="009F78F1">
            <w:pPr>
              <w:rPr>
                <w:rFonts w:ascii="Times New Roman" w:hAnsi="Times New Roman" w:cs="Times New Roman"/>
              </w:rPr>
            </w:pPr>
            <w:r w:rsidRPr="009F78F1">
              <w:rPr>
                <w:rFonts w:ascii="Times New Roman" w:hAnsi="Times New Roman" w:cs="Times New Roman"/>
              </w:rPr>
              <w:t>Segregator A</w:t>
            </w:r>
            <w:r>
              <w:rPr>
                <w:rFonts w:ascii="Times New Roman" w:hAnsi="Times New Roman" w:cs="Times New Roman"/>
              </w:rPr>
              <w:t>5</w:t>
            </w:r>
            <w:r w:rsidRPr="009F78F1">
              <w:rPr>
                <w:rFonts w:ascii="Times New Roman" w:hAnsi="Times New Roman" w:cs="Times New Roman"/>
              </w:rPr>
              <w:t>, szer. grzbietu 50 mm, wykonany z grubego kartonu pokrytego na zewnątrz folią a wewnątrz papierem, dwustronna etykieta,  różne kolory</w:t>
            </w:r>
          </w:p>
        </w:tc>
        <w:tc>
          <w:tcPr>
            <w:tcW w:w="1527" w:type="dxa"/>
            <w:tcBorders>
              <w:top w:val="nil"/>
              <w:left w:val="nil"/>
              <w:bottom w:val="single" w:sz="8" w:space="0" w:color="auto"/>
              <w:right w:val="single" w:sz="8" w:space="0" w:color="auto"/>
            </w:tcBorders>
            <w:shd w:val="clear" w:color="auto" w:fill="auto"/>
            <w:vAlign w:val="center"/>
          </w:tcPr>
          <w:p w:rsidR="009F78F1" w:rsidRPr="00D13295" w:rsidRDefault="009F78F1" w:rsidP="009F78F1">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9F78F1" w:rsidRPr="00D13295" w:rsidRDefault="009F78F1" w:rsidP="009F78F1">
            <w:pPr>
              <w:spacing w:after="0"/>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30</w:t>
            </w:r>
          </w:p>
        </w:tc>
      </w:tr>
      <w:tr w:rsidR="009F78F1" w:rsidRPr="00D13295" w:rsidTr="009F78F1">
        <w:trPr>
          <w:trHeight w:val="600"/>
        </w:trPr>
        <w:tc>
          <w:tcPr>
            <w:tcW w:w="699" w:type="dxa"/>
            <w:tcBorders>
              <w:top w:val="nil"/>
              <w:left w:val="single" w:sz="8" w:space="0" w:color="auto"/>
              <w:bottom w:val="single" w:sz="8" w:space="0" w:color="auto"/>
              <w:right w:val="single" w:sz="8" w:space="0" w:color="auto"/>
            </w:tcBorders>
            <w:shd w:val="clear" w:color="auto" w:fill="auto"/>
            <w:vAlign w:val="center"/>
          </w:tcPr>
          <w:p w:rsidR="009F78F1" w:rsidRPr="00D13295" w:rsidRDefault="009F78F1" w:rsidP="009F78F1">
            <w:pPr>
              <w:spacing w:after="0"/>
              <w:ind w:left="284"/>
              <w:rPr>
                <w:rFonts w:ascii="Times New Roman" w:hAnsi="Times New Roman" w:cs="Times New Roman"/>
                <w:sz w:val="18"/>
                <w:szCs w:val="18"/>
              </w:rPr>
            </w:pPr>
            <w:r>
              <w:rPr>
                <w:rFonts w:ascii="Times New Roman" w:hAnsi="Times New Roman" w:cs="Times New Roman"/>
                <w:sz w:val="18"/>
                <w:szCs w:val="18"/>
              </w:rPr>
              <w:t>246</w:t>
            </w:r>
          </w:p>
        </w:tc>
        <w:tc>
          <w:tcPr>
            <w:tcW w:w="7229" w:type="dxa"/>
            <w:tcBorders>
              <w:top w:val="nil"/>
              <w:left w:val="nil"/>
              <w:bottom w:val="single" w:sz="8" w:space="0" w:color="auto"/>
              <w:right w:val="single" w:sz="8" w:space="0" w:color="auto"/>
            </w:tcBorders>
            <w:shd w:val="clear" w:color="auto" w:fill="auto"/>
          </w:tcPr>
          <w:p w:rsidR="009F78F1" w:rsidRPr="009F78F1" w:rsidRDefault="009F78F1" w:rsidP="009F78F1">
            <w:pPr>
              <w:rPr>
                <w:rFonts w:ascii="Times New Roman" w:hAnsi="Times New Roman" w:cs="Times New Roman"/>
              </w:rPr>
            </w:pPr>
            <w:r w:rsidRPr="009F78F1">
              <w:rPr>
                <w:rFonts w:ascii="Times New Roman" w:hAnsi="Times New Roman" w:cs="Times New Roman"/>
              </w:rPr>
              <w:t>Segregator A</w:t>
            </w:r>
            <w:r>
              <w:rPr>
                <w:rFonts w:ascii="Times New Roman" w:hAnsi="Times New Roman" w:cs="Times New Roman"/>
              </w:rPr>
              <w:t>5</w:t>
            </w:r>
            <w:r w:rsidRPr="009F78F1">
              <w:rPr>
                <w:rFonts w:ascii="Times New Roman" w:hAnsi="Times New Roman" w:cs="Times New Roman"/>
              </w:rPr>
              <w:t>, szer. grzbietu 70-75 mm, wykonany z grubego kartonu pokrytego na zewnątrz folią a wewnątrz papierem, dwustronna etykieta,  różne kolory</w:t>
            </w:r>
          </w:p>
        </w:tc>
        <w:tc>
          <w:tcPr>
            <w:tcW w:w="1527" w:type="dxa"/>
            <w:tcBorders>
              <w:top w:val="nil"/>
              <w:left w:val="nil"/>
              <w:bottom w:val="single" w:sz="8" w:space="0" w:color="auto"/>
              <w:right w:val="single" w:sz="8" w:space="0" w:color="auto"/>
            </w:tcBorders>
            <w:shd w:val="clear" w:color="auto" w:fill="auto"/>
            <w:vAlign w:val="center"/>
          </w:tcPr>
          <w:p w:rsidR="009F78F1" w:rsidRPr="00D13295" w:rsidRDefault="009F78F1" w:rsidP="009F78F1">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szt.</w:t>
            </w:r>
          </w:p>
        </w:tc>
        <w:tc>
          <w:tcPr>
            <w:tcW w:w="1024" w:type="dxa"/>
            <w:tcBorders>
              <w:top w:val="nil"/>
              <w:left w:val="nil"/>
              <w:bottom w:val="single" w:sz="8" w:space="0" w:color="auto"/>
              <w:right w:val="single" w:sz="8" w:space="0" w:color="auto"/>
            </w:tcBorders>
            <w:shd w:val="clear" w:color="auto" w:fill="auto"/>
            <w:vAlign w:val="center"/>
          </w:tcPr>
          <w:p w:rsidR="009F78F1" w:rsidRPr="00D13295" w:rsidRDefault="009F78F1" w:rsidP="009F78F1">
            <w:pPr>
              <w:spacing w:after="0"/>
              <w:rPr>
                <w:rFonts w:ascii="Times New Roman" w:eastAsia="Times New Roman" w:hAnsi="Times New Roman" w:cs="Times New Roman"/>
                <w:sz w:val="20"/>
                <w:szCs w:val="20"/>
                <w:lang w:eastAsia="pl-PL"/>
              </w:rPr>
            </w:pPr>
            <w:r w:rsidRPr="00D13295">
              <w:rPr>
                <w:rFonts w:ascii="Times New Roman" w:eastAsia="Times New Roman" w:hAnsi="Times New Roman" w:cs="Times New Roman"/>
                <w:sz w:val="20"/>
                <w:szCs w:val="20"/>
                <w:lang w:eastAsia="pl-PL"/>
              </w:rPr>
              <w:t>30</w:t>
            </w:r>
          </w:p>
        </w:tc>
      </w:tr>
    </w:tbl>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w:t>
      </w:r>
      <w:r w:rsidR="00D13295">
        <w:rPr>
          <w:rFonts w:ascii="Times New Roman" w:eastAsia="Times New Roman" w:hAnsi="Times New Roman" w:cs="Times New Roman"/>
          <w:b/>
          <w:lang w:eastAsia="pl-PL"/>
        </w:rPr>
        <w:t>5416/KB</w:t>
      </w:r>
      <w:r w:rsidRPr="00B50771">
        <w:rPr>
          <w:rFonts w:ascii="Times New Roman" w:eastAsia="Times New Roman" w:hAnsi="Times New Roman" w:cs="Times New Roman"/>
          <w:b/>
          <w:lang w:eastAsia="pl-PL"/>
        </w:rPr>
        <w:t>/20 W SPRAWIE ZAMÓWIENIA PUBLICZNEGO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REGON n</w:t>
      </w:r>
      <w:r w:rsidR="007556BE">
        <w:rPr>
          <w:rFonts w:ascii="Times New Roman" w:eastAsia="Times New Roman" w:hAnsi="Times New Roman" w:cs="Times New Roman"/>
          <w:lang w:eastAsia="pl-PL"/>
        </w:rPr>
        <w:t>r .............................</w:t>
      </w:r>
      <w:r w:rsidRPr="00B50771">
        <w:rPr>
          <w:rFonts w:ascii="Times New Roman" w:eastAsia="Times New Roman" w:hAnsi="Times New Roman" w:cs="Times New Roman"/>
          <w:lang w:eastAsia="pl-PL"/>
        </w:rPr>
        <w:t xml:space="preserve">,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b/>
        </w:rPr>
        <w:t>1</w:t>
      </w:r>
      <w:r w:rsidRPr="00B50771">
        <w:rPr>
          <w:rFonts w:ascii="Times New Roman" w:hAnsi="Times New Roman" w:cs="Times New Roman"/>
        </w:rPr>
        <w:t xml:space="preserve">. Główny   Instytut   Górnictwa   udziela   zamówienia   publicznego  na </w:t>
      </w:r>
      <w:r w:rsidRPr="00B50771">
        <w:rPr>
          <w:rFonts w:ascii="Times New Roman" w:hAnsi="Times New Roman" w:cs="Times New Roman"/>
          <w:b/>
        </w:rPr>
        <w:t xml:space="preserve">dostawę </w:t>
      </w:r>
      <w:r w:rsidR="00D13295">
        <w:rPr>
          <w:rFonts w:ascii="Times New Roman" w:hAnsi="Times New Roman" w:cs="Times New Roman"/>
          <w:b/>
        </w:rPr>
        <w:t>materiałów biurowych</w:t>
      </w:r>
      <w:r w:rsidR="00E4085B" w:rsidRPr="002F5D2C">
        <w:rPr>
          <w:rFonts w:ascii="Times New Roman" w:hAnsi="Times New Roman" w:cs="Times New Roman"/>
          <w:b/>
        </w:rPr>
        <w:t xml:space="preserve"> na potrzeby GIG na okres jednego roku</w:t>
      </w:r>
      <w:r w:rsidRPr="00B50771">
        <w:rPr>
          <w:rFonts w:ascii="Times New Roman" w:hAnsi="Times New Roman" w:cs="Times New Roman"/>
          <w:b/>
        </w:rPr>
        <w:t xml:space="preserve">,  </w:t>
      </w:r>
      <w:r w:rsidRPr="00B50771">
        <w:rPr>
          <w:rFonts w:ascii="Times New Roman" w:hAnsi="Times New Roman" w:cs="Times New Roman"/>
        </w:rPr>
        <w:t xml:space="preserve">zwanego dalej „przedmiotem umowy” zgodnie z ofertą </w:t>
      </w:r>
      <w:r w:rsidR="00275B6A">
        <w:rPr>
          <w:rFonts w:ascii="Times New Roman" w:hAnsi="Times New Roman" w:cs="Times New Roman"/>
        </w:rPr>
        <w:t>z</w:t>
      </w:r>
      <w:r w:rsidRPr="00B50771">
        <w:rPr>
          <w:rFonts w:ascii="Times New Roman" w:hAnsi="Times New Roman" w:cs="Times New Roman"/>
        </w:rPr>
        <w:t xml:space="preserve"> dnia </w:t>
      </w:r>
      <w:r w:rsidR="00C67B49">
        <w:rPr>
          <w:rFonts w:ascii="Times New Roman" w:hAnsi="Times New Roman" w:cs="Times New Roman"/>
          <w:shd w:val="pct10" w:color="000000" w:fill="FFFFFF"/>
        </w:rPr>
        <w:t>…..........</w:t>
      </w:r>
      <w:r w:rsidRPr="00B50771">
        <w:rPr>
          <w:rFonts w:ascii="Times New Roman" w:hAnsi="Times New Roman" w:cs="Times New Roman"/>
          <w:shd w:val="pct10" w:color="000000" w:fill="FFFFFF"/>
        </w:rPr>
        <w:t>.......r.</w:t>
      </w:r>
      <w:r w:rsidRPr="00B50771">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Pr>
          <w:rFonts w:ascii="Times New Roman" w:hAnsi="Times New Roman" w:cs="Times New Roman"/>
        </w:rPr>
        <w:t xml:space="preserve">Dz.U. z </w:t>
      </w:r>
      <w:r w:rsidRPr="00B50771">
        <w:rPr>
          <w:rFonts w:ascii="Times New Roman" w:hAnsi="Times New Roman" w:cs="Times New Roman"/>
        </w:rPr>
        <w:t>2019r. poz. 1843) oraz aktów wykonawczych wydanych na jej podstawie.</w:t>
      </w:r>
    </w:p>
    <w:p w:rsidR="00821306" w:rsidRPr="00B50771" w:rsidRDefault="00821306" w:rsidP="00821306">
      <w:pPr>
        <w:tabs>
          <w:tab w:val="left" w:pos="540"/>
        </w:tabs>
        <w:spacing w:after="0" w:line="240" w:lineRule="auto"/>
        <w:rPr>
          <w:rFonts w:ascii="Times New Roman" w:hAnsi="Times New Roman" w:cs="Times New Roman"/>
          <w:b/>
        </w:rPr>
      </w:pPr>
    </w:p>
    <w:p w:rsidR="00E4085B" w:rsidRPr="003014D9" w:rsidRDefault="00E4085B" w:rsidP="00E4085B">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w:t>
      </w:r>
      <w:r>
        <w:rPr>
          <w:rFonts w:ascii="Times New Roman" w:hAnsi="Times New Roman" w:cs="Times New Roman"/>
        </w:rPr>
        <w:t>do kwoty</w:t>
      </w:r>
      <w:r w:rsidRPr="003014D9">
        <w:rPr>
          <w:rFonts w:ascii="Times New Roman" w:hAnsi="Times New Roman" w:cs="Times New Roman"/>
        </w:rPr>
        <w:t>:</w:t>
      </w:r>
    </w:p>
    <w:p w:rsidR="00E4085B" w:rsidRPr="003014D9" w:rsidRDefault="00E4085B" w:rsidP="00E4085B">
      <w:pPr>
        <w:spacing w:after="0" w:line="240" w:lineRule="auto"/>
        <w:jc w:val="both"/>
        <w:rPr>
          <w:rFonts w:ascii="Times New Roman" w:hAnsi="Times New Roman" w:cs="Times New Roman"/>
        </w:rPr>
      </w:pPr>
      <w:r>
        <w:rPr>
          <w:rFonts w:ascii="Times New Roman" w:hAnsi="Times New Roman" w:cs="Times New Roman"/>
        </w:rPr>
        <w:t>netto: ………………………..……..………… /</w:t>
      </w:r>
      <w:r w:rsidRPr="003014D9">
        <w:rPr>
          <w:rFonts w:ascii="Times New Roman" w:hAnsi="Times New Roman" w:cs="Times New Roman"/>
        </w:rPr>
        <w:t>PLN/  (kwota z formularza cenowego, załącznik nr 3)</w:t>
      </w:r>
    </w:p>
    <w:p w:rsidR="00E4085B" w:rsidRPr="003014D9" w:rsidRDefault="00E4085B" w:rsidP="00E4085B">
      <w:pPr>
        <w:spacing w:after="0" w:line="240" w:lineRule="auto"/>
        <w:jc w:val="both"/>
        <w:rPr>
          <w:rFonts w:ascii="Times New Roman" w:hAnsi="Times New Roman" w:cs="Times New Roman"/>
        </w:rPr>
      </w:pPr>
      <w:r w:rsidRPr="003014D9">
        <w:rPr>
          <w:rFonts w:ascii="Times New Roman" w:hAnsi="Times New Roman" w:cs="Times New Roman"/>
        </w:rPr>
        <w:t>słownie:…………………………………………………………………………………………………</w:t>
      </w:r>
    </w:p>
    <w:p w:rsidR="00E4085B" w:rsidRPr="003014D9" w:rsidRDefault="00E4085B" w:rsidP="00E4085B">
      <w:pPr>
        <w:spacing w:after="0" w:line="240" w:lineRule="auto"/>
        <w:jc w:val="both"/>
        <w:rPr>
          <w:rFonts w:ascii="Times New Roman" w:hAnsi="Times New Roman" w:cs="Times New Roman"/>
        </w:rPr>
      </w:pPr>
    </w:p>
    <w:p w:rsidR="00E4085B" w:rsidRPr="003014D9" w:rsidRDefault="00E4085B" w:rsidP="00E4085B">
      <w:pPr>
        <w:spacing w:after="0" w:line="240" w:lineRule="auto"/>
        <w:jc w:val="both"/>
        <w:rPr>
          <w:rFonts w:ascii="Times New Roman" w:hAnsi="Times New Roman" w:cs="Times New Roman"/>
        </w:rPr>
      </w:pPr>
      <w:r>
        <w:rPr>
          <w:rFonts w:ascii="Times New Roman" w:hAnsi="Times New Roman" w:cs="Times New Roman"/>
        </w:rPr>
        <w:t>wartość podatku VAT: ……………………… /PLN</w:t>
      </w:r>
      <w:r w:rsidRPr="003014D9">
        <w:rPr>
          <w:rFonts w:ascii="Times New Roman" w:hAnsi="Times New Roman" w:cs="Times New Roman"/>
        </w:rPr>
        <w:t>/  (kwota z formularza cenowego, załącznik nr 3)</w:t>
      </w:r>
    </w:p>
    <w:p w:rsidR="00E4085B" w:rsidRPr="003014D9" w:rsidRDefault="00E4085B" w:rsidP="00E4085B">
      <w:pPr>
        <w:spacing w:after="0" w:line="240" w:lineRule="auto"/>
        <w:jc w:val="both"/>
        <w:rPr>
          <w:rFonts w:ascii="Times New Roman" w:hAnsi="Times New Roman" w:cs="Times New Roman"/>
        </w:rPr>
      </w:pPr>
      <w:r w:rsidRPr="003014D9">
        <w:rPr>
          <w:rFonts w:ascii="Times New Roman" w:hAnsi="Times New Roman" w:cs="Times New Roman"/>
        </w:rPr>
        <w:t>słownie:…………………………………………………………………………………………………</w:t>
      </w:r>
    </w:p>
    <w:p w:rsidR="00E4085B" w:rsidRPr="003014D9" w:rsidRDefault="00E4085B" w:rsidP="00E4085B">
      <w:pPr>
        <w:spacing w:after="0" w:line="240" w:lineRule="auto"/>
        <w:ind w:left="720"/>
        <w:jc w:val="both"/>
        <w:rPr>
          <w:rFonts w:ascii="Times New Roman" w:hAnsi="Times New Roman" w:cs="Times New Roman"/>
          <w:i/>
          <w:vertAlign w:val="superscript"/>
        </w:rPr>
      </w:pPr>
    </w:p>
    <w:p w:rsidR="00E4085B" w:rsidRPr="003014D9" w:rsidRDefault="00E4085B" w:rsidP="00E4085B">
      <w:pPr>
        <w:spacing w:after="0" w:line="240" w:lineRule="auto"/>
        <w:jc w:val="both"/>
        <w:rPr>
          <w:rFonts w:ascii="Times New Roman" w:hAnsi="Times New Roman" w:cs="Times New Roman"/>
        </w:rPr>
      </w:pPr>
      <w:r>
        <w:rPr>
          <w:rFonts w:ascii="Times New Roman" w:hAnsi="Times New Roman" w:cs="Times New Roman"/>
        </w:rPr>
        <w:t>brutto: ………………………………… /</w:t>
      </w:r>
      <w:r w:rsidRPr="003014D9">
        <w:rPr>
          <w:rFonts w:ascii="Times New Roman" w:hAnsi="Times New Roman" w:cs="Times New Roman"/>
        </w:rPr>
        <w:t>PLN/  (łączna kwota z formularza cenowego, załącznik nr 3)</w:t>
      </w:r>
    </w:p>
    <w:p w:rsidR="00E4085B" w:rsidRPr="003014D9" w:rsidRDefault="00E4085B" w:rsidP="00E4085B">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rsidR="003C586E" w:rsidRPr="00B50771" w:rsidRDefault="003C586E" w:rsidP="00821306">
      <w:pPr>
        <w:spacing w:after="0" w:line="240" w:lineRule="auto"/>
        <w:ind w:left="284" w:hanging="284"/>
        <w:jc w:val="both"/>
        <w:rPr>
          <w:rFonts w:ascii="Times New Roman" w:hAnsi="Times New Roman" w:cs="Times New Roman"/>
        </w:rPr>
      </w:pPr>
    </w:p>
    <w:p w:rsidR="0029481C" w:rsidRDefault="0029481C" w:rsidP="0029481C">
      <w:pPr>
        <w:spacing w:after="0" w:line="240" w:lineRule="auto"/>
        <w:ind w:left="284" w:hanging="284"/>
        <w:jc w:val="both"/>
        <w:rPr>
          <w:rFonts w:ascii="Times New Roman" w:hAnsi="Times New Roman" w:cs="Times New Roman"/>
          <w:b/>
        </w:rPr>
      </w:pPr>
      <w:r w:rsidRPr="003014D9">
        <w:rPr>
          <w:rFonts w:ascii="Times New Roman" w:hAnsi="Times New Roman" w:cs="Times New Roman"/>
          <w:b/>
        </w:rPr>
        <w:t>3</w:t>
      </w:r>
      <w:r w:rsidRPr="003014D9">
        <w:rPr>
          <w:rFonts w:ascii="Times New Roman" w:hAnsi="Times New Roman" w:cs="Times New Roman"/>
        </w:rPr>
        <w:t>. Cena obejmuje koszty dostawy na</w:t>
      </w:r>
      <w:r w:rsidRPr="008B79DC">
        <w:rPr>
          <w:rFonts w:ascii="Times New Roman" w:hAnsi="Times New Roman" w:cs="Times New Roman"/>
        </w:rPr>
        <w:t xml:space="preserve"> </w:t>
      </w:r>
      <w:r w:rsidRPr="0010438D">
        <w:rPr>
          <w:rFonts w:ascii="Times New Roman" w:hAnsi="Times New Roman" w:cs="Times New Roman"/>
        </w:rPr>
        <w:t xml:space="preserve">warunkach DDP </w:t>
      </w:r>
      <w:proofErr w:type="spellStart"/>
      <w:r w:rsidRPr="0010438D">
        <w:rPr>
          <w:rFonts w:ascii="Times New Roman" w:hAnsi="Times New Roman" w:cs="Times New Roman"/>
        </w:rPr>
        <w:t>Incoterms</w:t>
      </w:r>
      <w:proofErr w:type="spellEnd"/>
      <w:r w:rsidRPr="0010438D">
        <w:rPr>
          <w:rFonts w:ascii="Times New Roman" w:hAnsi="Times New Roman" w:cs="Times New Roman"/>
        </w:rPr>
        <w:t xml:space="preserve"> 20</w:t>
      </w:r>
      <w:r w:rsidR="0069660D">
        <w:rPr>
          <w:rFonts w:ascii="Times New Roman" w:hAnsi="Times New Roman" w:cs="Times New Roman"/>
        </w:rPr>
        <w:t>20</w:t>
      </w:r>
      <w:r w:rsidRPr="0010438D">
        <w:rPr>
          <w:rFonts w:ascii="Times New Roman" w:hAnsi="Times New Roman" w:cs="Times New Roman"/>
        </w:rPr>
        <w:t xml:space="preserve"> do ozn</w:t>
      </w:r>
      <w:r>
        <w:rPr>
          <w:rFonts w:ascii="Times New Roman" w:hAnsi="Times New Roman" w:cs="Times New Roman"/>
        </w:rPr>
        <w:t xml:space="preserve">aczonego miejsca wykonania, </w:t>
      </w:r>
      <w:r w:rsidRPr="0010438D">
        <w:rPr>
          <w:rFonts w:ascii="Times New Roman" w:hAnsi="Times New Roman" w:cs="Times New Roman"/>
        </w:rPr>
        <w:t xml:space="preserve">tj. </w:t>
      </w:r>
      <w:r w:rsidRPr="0029481C">
        <w:rPr>
          <w:rFonts w:ascii="Times New Roman" w:hAnsi="Times New Roman" w:cs="Times New Roman"/>
          <w:b/>
        </w:rPr>
        <w:t>Główny Instytut Górnictwa, Plac Gwarków 1, 40-166 Katowice, Hala 10.</w:t>
      </w:r>
    </w:p>
    <w:p w:rsidR="00B00309" w:rsidRDefault="00B00309" w:rsidP="0029481C">
      <w:pPr>
        <w:spacing w:after="0" w:line="240" w:lineRule="auto"/>
        <w:ind w:left="284" w:hanging="284"/>
        <w:jc w:val="both"/>
        <w:rPr>
          <w:rFonts w:ascii="Times New Roman" w:hAnsi="Times New Roman" w:cs="Times New Roman"/>
        </w:rPr>
      </w:pPr>
    </w:p>
    <w:p w:rsidR="00B00309" w:rsidRPr="003014D9" w:rsidRDefault="00B00309" w:rsidP="0029481C">
      <w:pPr>
        <w:spacing w:after="0" w:line="240" w:lineRule="auto"/>
        <w:ind w:left="284" w:hanging="284"/>
        <w:jc w:val="both"/>
        <w:rPr>
          <w:rFonts w:ascii="Times New Roman" w:hAnsi="Times New Roman" w:cs="Times New Roman"/>
        </w:rPr>
      </w:pPr>
    </w:p>
    <w:p w:rsidR="00821306" w:rsidRPr="00B50771" w:rsidRDefault="00821306" w:rsidP="00821306">
      <w:pPr>
        <w:spacing w:after="0" w:line="240" w:lineRule="auto"/>
        <w:ind w:left="284" w:hanging="284"/>
        <w:jc w:val="both"/>
        <w:rPr>
          <w:rFonts w:ascii="Times New Roman" w:hAnsi="Times New Roman" w:cs="Times New Roman"/>
          <w:b/>
          <w:bCs/>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4.</w:t>
      </w:r>
      <w:r w:rsidRPr="00B5077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B50771">
        <w:rPr>
          <w:rFonts w:ascii="Times New Roman" w:eastAsia="Times New Roman" w:hAnsi="Times New Roman" w:cs="Times New Roman"/>
          <w:b/>
          <w:lang w:eastAsia="pl-PL"/>
        </w:rPr>
        <w:t xml:space="preserve"> WYKONAWCY</w:t>
      </w:r>
      <w:r w:rsidRPr="00B50771">
        <w:rPr>
          <w:rFonts w:ascii="Times New Roman" w:eastAsia="Times New Roman" w:hAnsi="Times New Roman" w:cs="Times New Roman"/>
          <w:lang w:eastAsia="pl-PL"/>
        </w:rPr>
        <w:t>, chyba że</w:t>
      </w:r>
      <w:r w:rsidRPr="00B50771">
        <w:rPr>
          <w:rFonts w:ascii="Times New Roman" w:eastAsia="Times New Roman" w:hAnsi="Times New Roman" w:cs="Times New Roman"/>
          <w:b/>
          <w:lang w:eastAsia="pl-PL"/>
        </w:rPr>
        <w:t xml:space="preserve"> ZAMAWIAJĄCY </w:t>
      </w:r>
      <w:r w:rsidRPr="00B5077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razie wystąpienia istotnej zmiany okoliczności powodującej, że wykonanie umowy nie leży  </w:t>
      </w:r>
      <w:r w:rsidRPr="00B50771">
        <w:rPr>
          <w:rFonts w:ascii="Times New Roman" w:eastAsia="Times New Roman" w:hAnsi="Times New Roman" w:cs="Times New Roman"/>
          <w:lang w:eastAsia="pl-PL"/>
        </w:rPr>
        <w:br/>
        <w:t xml:space="preserve">w interesie publicznym, czego nie można było przewidzieć w chwili zawarcia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 odstąpić od umowy w terminie 30 dni od powzięcia wiadomości o tych okolicznościach. W takim przypadku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może żądać jedynie wynagrodzenia należnego z tytuły wykonania części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hAnsi="Times New Roman" w:cs="Times New Roman"/>
          <w:b/>
        </w:rPr>
        <w:t>6.</w:t>
      </w:r>
      <w:r w:rsidRPr="00B50771">
        <w:rPr>
          <w:rFonts w:ascii="Times New Roman" w:hAnsi="Times New Roman" w:cs="Times New Roman"/>
        </w:rPr>
        <w:t xml:space="preserve"> Osoba składająca podpis w imieniu </w:t>
      </w:r>
      <w:r w:rsidRPr="00B50771">
        <w:rPr>
          <w:rFonts w:ascii="Times New Roman" w:hAnsi="Times New Roman" w:cs="Times New Roman"/>
          <w:b/>
        </w:rPr>
        <w:t xml:space="preserve">WYKONAWCY </w:t>
      </w:r>
      <w:r w:rsidRPr="00B50771">
        <w:rPr>
          <w:rFonts w:ascii="Times New Roman" w:hAnsi="Times New Roman" w:cs="Times New Roman"/>
        </w:rPr>
        <w:t xml:space="preserve">jest upoważniona do zaciągania zobowiązań w imieniu </w:t>
      </w:r>
      <w:r w:rsidRPr="00B50771">
        <w:rPr>
          <w:rFonts w:ascii="Times New Roman" w:hAnsi="Times New Roman" w:cs="Times New Roman"/>
          <w:b/>
        </w:rPr>
        <w:t xml:space="preserve">WYKONAWCY </w:t>
      </w:r>
      <w:r w:rsidRPr="00B50771">
        <w:rPr>
          <w:rFonts w:ascii="Times New Roman" w:hAnsi="Times New Roman" w:cs="Times New Roman"/>
        </w:rPr>
        <w:t>i oświadcza, że takie upoważnienie zostało jej udzielone oraz na dzień zawarcia umowy nie zostało odwołane.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C67B49" w:rsidRDefault="00C67B49" w:rsidP="00C67B49">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rsidR="00C67B49" w:rsidRPr="0010438D" w:rsidRDefault="00C67B49" w:rsidP="00C67B49">
      <w:pPr>
        <w:spacing w:after="0" w:line="240" w:lineRule="auto"/>
        <w:ind w:left="360"/>
        <w:jc w:val="both"/>
        <w:rPr>
          <w:rFonts w:ascii="Times New Roman" w:hAnsi="Times New Roman" w:cs="Times New Roman"/>
        </w:rPr>
      </w:pPr>
    </w:p>
    <w:p w:rsidR="00C67B49" w:rsidRDefault="00C67B49" w:rsidP="00C67B49">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rsidR="00C67B49" w:rsidRPr="0010438D" w:rsidRDefault="00C67B49" w:rsidP="00C67B49">
      <w:pPr>
        <w:spacing w:after="0" w:line="240" w:lineRule="auto"/>
        <w:jc w:val="both"/>
        <w:rPr>
          <w:rFonts w:ascii="Times New Roman" w:hAnsi="Times New Roman" w:cs="Times New Roman"/>
        </w:rPr>
      </w:pPr>
    </w:p>
    <w:p w:rsidR="00C67B49" w:rsidRPr="0010438D" w:rsidRDefault="00C67B49" w:rsidP="00C67B49">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rsidR="00C67B49" w:rsidRPr="0010438D" w:rsidRDefault="00C67B49" w:rsidP="00C67B49">
      <w:pPr>
        <w:spacing w:after="0" w:line="240" w:lineRule="auto"/>
        <w:jc w:val="both"/>
        <w:rPr>
          <w:rFonts w:ascii="Times New Roman" w:eastAsia="Times New Roman" w:hAnsi="Times New Roman" w:cs="Times New Roman"/>
          <w:color w:val="000000"/>
          <w:lang w:eastAsia="pl-PL"/>
        </w:rPr>
      </w:pPr>
    </w:p>
    <w:p w:rsidR="00C67B49" w:rsidRPr="0010438D" w:rsidRDefault="00C67B49" w:rsidP="00C67B49">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rsidR="00C67B49" w:rsidRPr="0010438D" w:rsidRDefault="00C67B49" w:rsidP="00C67B49">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rsidR="00C67B49" w:rsidRPr="00F066E6" w:rsidRDefault="00C67B49" w:rsidP="00C67B49">
      <w:pPr>
        <w:spacing w:after="0" w:line="240" w:lineRule="auto"/>
        <w:ind w:left="360" w:firstLine="285"/>
        <w:rPr>
          <w:rFonts w:ascii="Times New Roman" w:eastAsia="Times New Roman" w:hAnsi="Times New Roman" w:cs="Times New Roman"/>
          <w:szCs w:val="20"/>
          <w:lang w:eastAsia="pl-PL"/>
        </w:rPr>
      </w:pPr>
    </w:p>
    <w:p w:rsidR="00C67B49" w:rsidRPr="00F066E6" w:rsidRDefault="00C67B49" w:rsidP="00C67B49">
      <w:pPr>
        <w:spacing w:after="0" w:line="240" w:lineRule="auto"/>
        <w:jc w:val="both"/>
        <w:rPr>
          <w:rFonts w:ascii="Times New Roman" w:eastAsia="Times New Roman" w:hAnsi="Times New Roman" w:cs="Times New Roman"/>
          <w:i/>
          <w:szCs w:val="20"/>
          <w:lang w:eastAsia="pl-PL"/>
        </w:rPr>
      </w:pPr>
      <w:r w:rsidRPr="00F066E6">
        <w:rPr>
          <w:rFonts w:ascii="Times New Roman" w:eastAsia="Times New Roman" w:hAnsi="Times New Roman" w:cs="Times New Roman"/>
          <w:i/>
          <w:szCs w:val="20"/>
          <w:lang w:eastAsia="pl-PL"/>
        </w:rPr>
        <w:t xml:space="preserve">na warunkach: </w:t>
      </w:r>
    </w:p>
    <w:p w:rsidR="00C67B49" w:rsidRPr="0010438D" w:rsidRDefault="00C67B49" w:rsidP="00C67B49">
      <w:pPr>
        <w:spacing w:after="0" w:line="240" w:lineRule="auto"/>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płatność 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w:t>
      </w:r>
      <w:r w:rsidRPr="0010438D">
        <w:rPr>
          <w:rFonts w:ascii="Times New Roman" w:eastAsia="Times New Roman" w:hAnsi="Times New Roman" w:cs="Times New Roman"/>
          <w:b/>
          <w:bCs/>
          <w:color w:val="000000"/>
          <w:lang w:eastAsia="pl-PL"/>
        </w:rPr>
        <w:t>….. dni</w:t>
      </w:r>
      <w:r w:rsidRPr="0010438D">
        <w:rPr>
          <w:rFonts w:ascii="Times New Roman" w:eastAsia="Times New Roman" w:hAnsi="Times New Roman" w:cs="Times New Roman"/>
          <w:color w:val="000000"/>
          <w:lang w:eastAsia="pl-PL"/>
        </w:rPr>
        <w:t>. Termin p</w:t>
      </w:r>
      <w:r>
        <w:rPr>
          <w:rFonts w:ascii="Times New Roman" w:eastAsia="Times New Roman" w:hAnsi="Times New Roman" w:cs="Times New Roman"/>
          <w:color w:val="000000"/>
          <w:lang w:eastAsia="pl-PL"/>
        </w:rPr>
        <w:t xml:space="preserve">łatności będzie liczony od daty </w:t>
      </w:r>
      <w:r w:rsidRPr="0010438D">
        <w:rPr>
          <w:rFonts w:ascii="Times New Roman" w:eastAsia="Times New Roman" w:hAnsi="Times New Roman" w:cs="Times New Roman"/>
          <w:color w:val="000000"/>
          <w:lang w:eastAsia="pl-PL"/>
        </w:rPr>
        <w:t xml:space="preserve">dostarczenia do GIG prawidłowo wystawionej faktury cząstkowej. </w:t>
      </w:r>
    </w:p>
    <w:p w:rsidR="00C67B49" w:rsidRPr="00F066E6" w:rsidRDefault="00C67B49" w:rsidP="00C67B49">
      <w:pPr>
        <w:spacing w:after="0" w:line="240" w:lineRule="auto"/>
        <w:jc w:val="both"/>
        <w:rPr>
          <w:rFonts w:ascii="Times New Roman" w:eastAsia="Times New Roman" w:hAnsi="Times New Roman" w:cs="Times New Roman"/>
          <w:szCs w:val="20"/>
          <w:lang w:eastAsia="pl-PL"/>
        </w:rPr>
      </w:pPr>
    </w:p>
    <w:p w:rsidR="00C67B49" w:rsidRPr="003014D9" w:rsidRDefault="00C67B49" w:rsidP="00C67B49">
      <w:pPr>
        <w:pStyle w:val="Akapitzlist"/>
        <w:ind w:left="0"/>
        <w:jc w:val="both"/>
        <w:rPr>
          <w:sz w:val="22"/>
          <w:szCs w:val="22"/>
        </w:rPr>
      </w:pPr>
      <w:r>
        <w:rPr>
          <w:b/>
          <w:sz w:val="22"/>
          <w:szCs w:val="22"/>
        </w:rPr>
        <w:t>4</w:t>
      </w:r>
      <w:r w:rsidRPr="003014D9">
        <w:rPr>
          <w:b/>
          <w:sz w:val="22"/>
          <w:szCs w:val="22"/>
        </w:rPr>
        <w:t>.</w:t>
      </w:r>
      <w:r w:rsidRPr="003014D9">
        <w:rPr>
          <w:sz w:val="22"/>
          <w:szCs w:val="22"/>
        </w:rPr>
        <w:t xml:space="preserve"> Za płatność dokonaną po terminie określonym w  ust. </w:t>
      </w:r>
      <w:r>
        <w:rPr>
          <w:sz w:val="22"/>
          <w:szCs w:val="22"/>
        </w:rPr>
        <w:t>3</w:t>
      </w:r>
      <w:r w:rsidRPr="003014D9">
        <w:rPr>
          <w:sz w:val="22"/>
          <w:szCs w:val="22"/>
        </w:rPr>
        <w:t xml:space="preserve"> </w:t>
      </w:r>
      <w:r w:rsidRPr="003014D9">
        <w:rPr>
          <w:b/>
          <w:sz w:val="22"/>
          <w:szCs w:val="22"/>
        </w:rPr>
        <w:t>WYKONAWCA</w:t>
      </w:r>
      <w:r w:rsidRPr="003014D9">
        <w:rPr>
          <w:sz w:val="22"/>
          <w:szCs w:val="22"/>
        </w:rPr>
        <w:t xml:space="preserve"> ma prawo domagać się odsetek za opóźnienie w zapłacie.</w:t>
      </w:r>
    </w:p>
    <w:p w:rsidR="00C67B49" w:rsidRPr="003014D9" w:rsidRDefault="00C67B49" w:rsidP="00C67B49">
      <w:pPr>
        <w:spacing w:after="0" w:line="240" w:lineRule="auto"/>
        <w:jc w:val="both"/>
        <w:rPr>
          <w:rFonts w:ascii="Times New Roman" w:eastAsia="Times New Roman" w:hAnsi="Times New Roman" w:cs="Times New Roman"/>
          <w:lang w:eastAsia="pl-PL"/>
        </w:rPr>
      </w:pPr>
    </w:p>
    <w:p w:rsidR="00C67B49" w:rsidRPr="007F038E" w:rsidRDefault="00C67B49" w:rsidP="00C67B49">
      <w:pPr>
        <w:pStyle w:val="NormalnyWeb"/>
        <w:spacing w:before="0" w:beforeAutospacing="0" w:after="0" w:afterAutospacing="0"/>
        <w:jc w:val="both"/>
        <w:rPr>
          <w:sz w:val="22"/>
          <w:szCs w:val="22"/>
        </w:rPr>
      </w:pPr>
      <w:r>
        <w:rPr>
          <w:b/>
          <w:sz w:val="22"/>
          <w:szCs w:val="22"/>
        </w:rPr>
        <w:t>5</w:t>
      </w:r>
      <w:r w:rsidRPr="007F038E">
        <w:rPr>
          <w:b/>
          <w:sz w:val="22"/>
          <w:szCs w:val="22"/>
        </w:rPr>
        <w:t>.</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7B49" w:rsidRPr="007F038E" w:rsidRDefault="00C67B49" w:rsidP="00C67B49">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7B49" w:rsidRPr="00C45E38" w:rsidRDefault="00C67B49" w:rsidP="00C67B49">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7B49" w:rsidRPr="00C45E38" w:rsidRDefault="00C67B49" w:rsidP="00C67B49">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7B49" w:rsidRPr="00C45E38" w:rsidRDefault="00C67B49" w:rsidP="00C67B49">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67B49" w:rsidRDefault="00C67B49" w:rsidP="00C67B49">
      <w:pPr>
        <w:pStyle w:val="NormalnyWeb"/>
        <w:spacing w:before="0" w:beforeAutospacing="0" w:after="0" w:afterAutospacing="0"/>
        <w:jc w:val="both"/>
        <w:rPr>
          <w:b/>
          <w:sz w:val="22"/>
        </w:rPr>
      </w:pPr>
    </w:p>
    <w:p w:rsidR="00C67B49" w:rsidRPr="00C45E38" w:rsidRDefault="00C67B49" w:rsidP="00C67B49">
      <w:pPr>
        <w:pStyle w:val="NormalnyWeb"/>
        <w:spacing w:before="0" w:beforeAutospacing="0" w:after="0" w:afterAutospacing="0"/>
        <w:jc w:val="both"/>
        <w:rPr>
          <w:sz w:val="22"/>
        </w:rPr>
      </w:pPr>
      <w:r>
        <w:rPr>
          <w:b/>
          <w:sz w:val="22"/>
        </w:rPr>
        <w:t>6</w:t>
      </w:r>
      <w:r w:rsidRPr="002D455E">
        <w:rPr>
          <w:b/>
          <w:sz w:val="22"/>
        </w:rPr>
        <w:t>.</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7B49" w:rsidRPr="00C45E38" w:rsidRDefault="00C67B49" w:rsidP="00C67B49">
      <w:pPr>
        <w:pStyle w:val="NormalnyWeb"/>
        <w:spacing w:before="0" w:beforeAutospacing="0" w:after="0" w:afterAutospacing="0"/>
        <w:jc w:val="both"/>
        <w:rPr>
          <w:sz w:val="22"/>
        </w:rPr>
      </w:pPr>
      <w:r w:rsidRPr="00C45E38">
        <w:rPr>
          <w:sz w:val="22"/>
        </w:rPr>
        <w:lastRenderedPageBreak/>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7B49" w:rsidRPr="00C45E38" w:rsidRDefault="00C67B49" w:rsidP="00C67B49">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C67B49" w:rsidRPr="00A808FF" w:rsidRDefault="00C67B49" w:rsidP="00C67B49">
      <w:pPr>
        <w:pStyle w:val="NormalnyWeb"/>
        <w:jc w:val="both"/>
        <w:rPr>
          <w:sz w:val="22"/>
        </w:rPr>
      </w:pPr>
      <w:r>
        <w:rPr>
          <w:b/>
          <w:sz w:val="22"/>
        </w:rPr>
        <w:t>7</w:t>
      </w:r>
      <w:r w:rsidRPr="002D455E">
        <w:rPr>
          <w:b/>
          <w:sz w:val="22"/>
        </w:rPr>
        <w:t>.</w:t>
      </w:r>
      <w:r w:rsidRPr="00C45E38">
        <w:rPr>
          <w:sz w:val="22"/>
        </w:rPr>
        <w:t xml:space="preserve"> W razie naruszenia obowiązku opisanego wyżej w ust. </w:t>
      </w:r>
      <w:r>
        <w:rPr>
          <w:sz w:val="22"/>
        </w:rPr>
        <w:t>5</w:t>
      </w:r>
      <w:r w:rsidRPr="00C45E38">
        <w:rPr>
          <w:sz w:val="22"/>
        </w:rPr>
        <w:t xml:space="preserve"> lub ust. </w:t>
      </w:r>
      <w:r>
        <w:rPr>
          <w:sz w:val="22"/>
        </w:rPr>
        <w:t>6</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§1 ust.</w:t>
      </w:r>
      <w:r w:rsidRPr="00C45E38">
        <w:rPr>
          <w:sz w:val="22"/>
        </w:rPr>
        <w:t xml:space="preserve">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67B49" w:rsidRPr="009258EE" w:rsidRDefault="00C67B49" w:rsidP="00C67B4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9258EE">
        <w:rPr>
          <w:rFonts w:ascii="Times New Roman" w:eastAsia="Times New Roman" w:hAnsi="Times New Roman" w:cs="Times New Roman"/>
          <w:b/>
          <w:lang w:eastAsia="pl-PL"/>
        </w:rPr>
        <w:t>.</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67B49" w:rsidRPr="009258EE" w:rsidRDefault="00C67B49" w:rsidP="00C67B4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67B49" w:rsidRPr="009258EE" w:rsidRDefault="00C67B49" w:rsidP="00C67B4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67B49" w:rsidRPr="008C5099" w:rsidRDefault="00C67B49" w:rsidP="00C67B49">
      <w:pPr>
        <w:spacing w:after="0" w:line="240" w:lineRule="auto"/>
        <w:jc w:val="both"/>
        <w:rPr>
          <w:rFonts w:ascii="Segoe UI" w:eastAsia="Times New Roman" w:hAnsi="Segoe UI" w:cs="Segoe UI"/>
          <w:lang w:eastAsia="pl-PL"/>
        </w:rPr>
      </w:pPr>
    </w:p>
    <w:p w:rsidR="00C67B49" w:rsidRPr="009258EE" w:rsidRDefault="00C67B49" w:rsidP="00C67B4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9258EE">
        <w:rPr>
          <w:rFonts w:ascii="Times New Roman" w:eastAsia="Times New Roman" w:hAnsi="Times New Roman" w:cs="Times New Roman"/>
          <w:b/>
          <w:lang w:eastAsia="pl-PL"/>
        </w:rPr>
        <w:t>.</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67B49" w:rsidRPr="008C5099" w:rsidRDefault="00C67B49" w:rsidP="00C67B49">
      <w:pPr>
        <w:spacing w:after="0" w:line="240" w:lineRule="auto"/>
        <w:jc w:val="both"/>
        <w:rPr>
          <w:rFonts w:ascii="Segoe UI" w:eastAsia="Times New Roman" w:hAnsi="Segoe UI" w:cs="Segoe UI"/>
          <w:lang w:eastAsia="pl-PL"/>
        </w:rPr>
      </w:pPr>
    </w:p>
    <w:p w:rsidR="00C67B49" w:rsidRDefault="00C67B49" w:rsidP="00C67B4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8C5099">
        <w:rPr>
          <w:rFonts w:ascii="Times New Roman" w:eastAsia="Times New Roman" w:hAnsi="Times New Roman" w:cs="Times New Roman"/>
          <w:b/>
          <w:lang w:eastAsia="pl-PL"/>
        </w:rPr>
        <w:t>.</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C67B49"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C858E9" w:rsidRPr="00B50771" w:rsidRDefault="00C858E9"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rsidR="00C200F6" w:rsidRDefault="00C200F6" w:rsidP="00C200F6">
      <w:pPr>
        <w:pStyle w:val="Akapitzlist"/>
        <w:ind w:left="0"/>
        <w:jc w:val="both"/>
        <w:rPr>
          <w:sz w:val="22"/>
          <w:szCs w:val="22"/>
        </w:rPr>
      </w:pPr>
      <w:r w:rsidRPr="0036662E">
        <w:rPr>
          <w:b/>
          <w:sz w:val="22"/>
          <w:szCs w:val="22"/>
        </w:rPr>
        <w:lastRenderedPageBreak/>
        <w:t>1.</w:t>
      </w:r>
      <w:r>
        <w:rPr>
          <w:sz w:val="22"/>
          <w:szCs w:val="22"/>
        </w:rPr>
        <w:t xml:space="preserve"> </w:t>
      </w:r>
      <w:r w:rsidRPr="0010438D">
        <w:rPr>
          <w:sz w:val="22"/>
          <w:szCs w:val="22"/>
        </w:rPr>
        <w:t>Niniejsza umowa będzie realizowana przez</w:t>
      </w:r>
      <w:r>
        <w:rPr>
          <w:b/>
          <w:bCs/>
          <w:sz w:val="22"/>
          <w:szCs w:val="22"/>
        </w:rPr>
        <w:t xml:space="preserve"> okres 12 miesięcy </w:t>
      </w:r>
      <w:r w:rsidRPr="0010438D">
        <w:rPr>
          <w:sz w:val="22"/>
          <w:szCs w:val="22"/>
        </w:rPr>
        <w:t>od daty zawarcia umowy</w:t>
      </w:r>
      <w:r>
        <w:rPr>
          <w:sz w:val="22"/>
          <w:szCs w:val="22"/>
        </w:rPr>
        <w:t xml:space="preserve"> </w:t>
      </w:r>
      <w:r w:rsidRPr="000B6518">
        <w:rPr>
          <w:bCs/>
          <w:sz w:val="22"/>
          <w:szCs w:val="22"/>
        </w:rPr>
        <w:t>(jednak nie wcześniej niż</w:t>
      </w:r>
      <w:r w:rsidRPr="000B6518">
        <w:rPr>
          <w:b/>
          <w:bCs/>
          <w:sz w:val="22"/>
          <w:szCs w:val="22"/>
        </w:rPr>
        <w:t xml:space="preserve"> </w:t>
      </w:r>
      <w:r w:rsidRPr="000B6518">
        <w:rPr>
          <w:sz w:val="22"/>
          <w:szCs w:val="22"/>
        </w:rPr>
        <w:t xml:space="preserve">od dnia </w:t>
      </w:r>
      <w:r w:rsidR="00507E79">
        <w:rPr>
          <w:sz w:val="22"/>
          <w:szCs w:val="22"/>
        </w:rPr>
        <w:t>13.03</w:t>
      </w:r>
      <w:r w:rsidRPr="000B6518">
        <w:rPr>
          <w:sz w:val="22"/>
          <w:szCs w:val="22"/>
        </w:rPr>
        <w:t>.20</w:t>
      </w:r>
      <w:r>
        <w:rPr>
          <w:sz w:val="22"/>
          <w:szCs w:val="22"/>
        </w:rPr>
        <w:t>21</w:t>
      </w:r>
      <w:r w:rsidRPr="000B6518">
        <w:rPr>
          <w:sz w:val="22"/>
          <w:szCs w:val="22"/>
        </w:rPr>
        <w:t>r.),</w:t>
      </w:r>
      <w:r w:rsidRPr="0010438D">
        <w:rPr>
          <w:sz w:val="22"/>
          <w:szCs w:val="22"/>
        </w:rPr>
        <w:t xml:space="preserve"> chyba, że wcześn</w:t>
      </w:r>
      <w:r>
        <w:rPr>
          <w:sz w:val="22"/>
          <w:szCs w:val="22"/>
        </w:rPr>
        <w:t xml:space="preserve">iej zostanie wyczerpana ilość </w:t>
      </w:r>
      <w:r w:rsidRPr="0010438D">
        <w:rPr>
          <w:sz w:val="22"/>
          <w:szCs w:val="22"/>
        </w:rPr>
        <w:t xml:space="preserve">przedmiotu </w:t>
      </w:r>
      <w:r>
        <w:rPr>
          <w:sz w:val="22"/>
          <w:szCs w:val="22"/>
        </w:rPr>
        <w:t>umowy</w:t>
      </w:r>
      <w:r w:rsidRPr="0010438D">
        <w:rPr>
          <w:sz w:val="22"/>
          <w:szCs w:val="22"/>
        </w:rPr>
        <w:t xml:space="preserve">  określona w formularzu techniczno-</w:t>
      </w:r>
      <w:r>
        <w:rPr>
          <w:sz w:val="22"/>
          <w:szCs w:val="22"/>
        </w:rPr>
        <w:t>cenowym</w:t>
      </w:r>
      <w:r w:rsidRPr="0010438D">
        <w:rPr>
          <w:sz w:val="22"/>
          <w:szCs w:val="22"/>
        </w:rPr>
        <w:t xml:space="preserve">, stanowiącym załącznik nr 3 do SIWZ. </w:t>
      </w:r>
    </w:p>
    <w:p w:rsidR="00C200F6" w:rsidRDefault="00C200F6" w:rsidP="00C200F6">
      <w:pPr>
        <w:pStyle w:val="Akapitzlist"/>
        <w:ind w:left="0"/>
        <w:jc w:val="both"/>
        <w:rPr>
          <w:sz w:val="22"/>
          <w:szCs w:val="22"/>
        </w:rPr>
      </w:pPr>
    </w:p>
    <w:p w:rsidR="00C200F6" w:rsidRDefault="00C200F6" w:rsidP="00C200F6">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w:t>
      </w:r>
      <w:r w:rsidRPr="008A3E69">
        <w:rPr>
          <w:rFonts w:ascii="Times New Roman" w:hAnsi="Times New Roman" w:cs="Times New Roman"/>
        </w:rPr>
        <w:t xml:space="preserve">  na podstawie zamówień cząstkowych. </w:t>
      </w:r>
    </w:p>
    <w:p w:rsidR="00C200F6" w:rsidRDefault="00C200F6" w:rsidP="00C200F6">
      <w:pPr>
        <w:spacing w:after="0" w:line="240" w:lineRule="auto"/>
        <w:jc w:val="both"/>
        <w:rPr>
          <w:rFonts w:ascii="Times New Roman" w:hAnsi="Times New Roman" w:cs="Times New Roman"/>
        </w:rPr>
      </w:pPr>
    </w:p>
    <w:p w:rsidR="00C200F6" w:rsidRDefault="00C200F6" w:rsidP="00C200F6">
      <w:pPr>
        <w:spacing w:after="0" w:line="240" w:lineRule="auto"/>
        <w:jc w:val="both"/>
        <w:rPr>
          <w:rFonts w:ascii="Times New Roman" w:hAnsi="Times New Roman" w:cs="Times New Roman"/>
        </w:rPr>
      </w:pPr>
      <w:r w:rsidRPr="00EF2BB4">
        <w:rPr>
          <w:rFonts w:ascii="Times New Roman" w:hAnsi="Times New Roman" w:cs="Times New Roman"/>
          <w:b/>
        </w:rPr>
        <w:t>3.</w:t>
      </w:r>
      <w:r>
        <w:rPr>
          <w:rFonts w:ascii="Times New Roman" w:hAnsi="Times New Roman" w:cs="Times New Roman"/>
        </w:rPr>
        <w:t xml:space="preserve"> </w:t>
      </w:r>
      <w:r w:rsidRPr="008A3E69">
        <w:rPr>
          <w:rFonts w:ascii="Times New Roman" w:hAnsi="Times New Roman" w:cs="Times New Roman"/>
        </w:rPr>
        <w:t>Zamówienia będą realizowane przez Wykonawcę</w:t>
      </w:r>
      <w:r>
        <w:rPr>
          <w:rFonts w:ascii="Times New Roman" w:hAnsi="Times New Roman" w:cs="Times New Roman"/>
        </w:rPr>
        <w:t xml:space="preserve"> </w:t>
      </w:r>
      <w:r w:rsidRPr="00C97F5F">
        <w:rPr>
          <w:rFonts w:ascii="Times New Roman" w:hAnsi="Times New Roman" w:cs="Times New Roman"/>
          <w:b/>
        </w:rPr>
        <w:t xml:space="preserve">do </w:t>
      </w:r>
      <w:r>
        <w:rPr>
          <w:rFonts w:ascii="Times New Roman" w:hAnsi="Times New Roman" w:cs="Times New Roman"/>
          <w:b/>
        </w:rPr>
        <w:t>2</w:t>
      </w:r>
      <w:r w:rsidRPr="00C97F5F">
        <w:rPr>
          <w:rFonts w:ascii="Times New Roman" w:hAnsi="Times New Roman" w:cs="Times New Roman"/>
          <w:b/>
        </w:rPr>
        <w:t xml:space="preserve"> dni roboczych</w:t>
      </w:r>
      <w:r w:rsidRPr="00C97F5F">
        <w:rPr>
          <w:rFonts w:ascii="Times New Roman" w:hAnsi="Times New Roman" w:cs="Times New Roman"/>
        </w:rPr>
        <w:t xml:space="preserve"> na podstawie dyspozycji otrzymanej od Zamawiającego </w:t>
      </w:r>
      <w:r w:rsidRPr="008A3E69">
        <w:rPr>
          <w:rFonts w:ascii="Times New Roman" w:hAnsi="Times New Roman" w:cs="Times New Roman"/>
        </w:rPr>
        <w:t>po</w:t>
      </w:r>
      <w:r>
        <w:rPr>
          <w:rFonts w:ascii="Times New Roman" w:hAnsi="Times New Roman" w:cs="Times New Roman"/>
        </w:rPr>
        <w:t xml:space="preserve">cztą elektroniczną na warunkach </w:t>
      </w:r>
      <w:r w:rsidRPr="008A3E69">
        <w:rPr>
          <w:rFonts w:ascii="Times New Roman" w:hAnsi="Times New Roman" w:cs="Times New Roman"/>
        </w:rPr>
        <w:t xml:space="preserve">DDP </w:t>
      </w:r>
      <w:proofErr w:type="spellStart"/>
      <w:r w:rsidRPr="008A3E69">
        <w:rPr>
          <w:rFonts w:ascii="Times New Roman" w:hAnsi="Times New Roman" w:cs="Times New Roman"/>
        </w:rPr>
        <w:t>Incoterms</w:t>
      </w:r>
      <w:proofErr w:type="spellEnd"/>
      <w:r w:rsidRPr="008A3E69">
        <w:rPr>
          <w:rFonts w:ascii="Times New Roman" w:hAnsi="Times New Roman" w:cs="Times New Roman"/>
        </w:rPr>
        <w:t xml:space="preserve"> 20</w:t>
      </w:r>
      <w:r w:rsidR="00A12F76">
        <w:rPr>
          <w:rFonts w:ascii="Times New Roman" w:hAnsi="Times New Roman" w:cs="Times New Roman"/>
        </w:rPr>
        <w:t xml:space="preserve">20 </w:t>
      </w:r>
      <w:r w:rsidRPr="008A3E69">
        <w:rPr>
          <w:rFonts w:ascii="Times New Roman" w:hAnsi="Times New Roman" w:cs="Times New Roman"/>
        </w:rPr>
        <w:t>do oznaczonego miejsca wykonania</w:t>
      </w:r>
      <w:r>
        <w:rPr>
          <w:rFonts w:ascii="Times New Roman" w:hAnsi="Times New Roman" w:cs="Times New Roman"/>
        </w:rPr>
        <w:t>,</w:t>
      </w:r>
      <w:r w:rsidRPr="008A3E69">
        <w:rPr>
          <w:rFonts w:ascii="Times New Roman" w:hAnsi="Times New Roman" w:cs="Times New Roman"/>
        </w:rPr>
        <w:t xml:space="preserve"> tj. </w:t>
      </w:r>
      <w:r w:rsidRPr="00A12F76">
        <w:rPr>
          <w:rFonts w:ascii="Times New Roman" w:hAnsi="Times New Roman" w:cs="Times New Roman"/>
          <w:b/>
        </w:rPr>
        <w:t>Główny Instytut Górnictwa, Plac Gwarków 1, 40-166 Katowice, Hala 10</w:t>
      </w:r>
      <w:r>
        <w:rPr>
          <w:rFonts w:ascii="Times New Roman" w:hAnsi="Times New Roman" w:cs="Times New Roman"/>
        </w:rPr>
        <w:t>, od poniedziałku do piątku.</w:t>
      </w:r>
      <w:r w:rsidRPr="008A3E69">
        <w:rPr>
          <w:rFonts w:ascii="Times New Roman" w:hAnsi="Times New Roman" w:cs="Times New Roman"/>
        </w:rPr>
        <w:t xml:space="preserve"> Wykonawca zobowiązany jest do potwierdzenia każdego zamówienia cząstkowego pocztą elektroniczną. </w:t>
      </w:r>
    </w:p>
    <w:p w:rsidR="00C200F6" w:rsidRDefault="00C200F6" w:rsidP="00C200F6">
      <w:pPr>
        <w:pStyle w:val="Akapitzlist"/>
        <w:ind w:left="0"/>
        <w:jc w:val="both"/>
        <w:rPr>
          <w:sz w:val="22"/>
          <w:szCs w:val="22"/>
        </w:rPr>
      </w:pPr>
    </w:p>
    <w:p w:rsidR="00C200F6" w:rsidRPr="007E632D" w:rsidRDefault="00C200F6" w:rsidP="00C200F6">
      <w:pPr>
        <w:pStyle w:val="Akapitzlist"/>
        <w:ind w:left="0"/>
        <w:jc w:val="both"/>
        <w:rPr>
          <w:b/>
          <w:sz w:val="22"/>
          <w:szCs w:val="22"/>
        </w:rPr>
      </w:pPr>
      <w:r w:rsidRPr="007E632D">
        <w:rPr>
          <w:b/>
          <w:sz w:val="22"/>
          <w:szCs w:val="22"/>
        </w:rPr>
        <w:t xml:space="preserve">4.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  </w:t>
      </w:r>
    </w:p>
    <w:p w:rsidR="00B31D6A" w:rsidRDefault="00B31D6A" w:rsidP="00821306">
      <w:pPr>
        <w:spacing w:after="0" w:line="240" w:lineRule="auto"/>
        <w:jc w:val="both"/>
        <w:rPr>
          <w:rFonts w:ascii="Times New Roman" w:eastAsia="Times New Roman" w:hAnsi="Times New Roman" w:cs="Times New Roman"/>
          <w:b/>
          <w:u w:val="single"/>
          <w:lang w:eastAsia="pl-PL"/>
        </w:rPr>
      </w:pPr>
    </w:p>
    <w:p w:rsidR="0014212C" w:rsidRPr="00F131C5" w:rsidRDefault="0014212C" w:rsidP="0014212C">
      <w:pPr>
        <w:spacing w:after="0" w:line="240" w:lineRule="auto"/>
        <w:jc w:val="both"/>
        <w:rPr>
          <w:rFonts w:ascii="Times New Roman" w:hAnsi="Times New Roman" w:cs="Times New Roman"/>
        </w:rPr>
      </w:pPr>
      <w:r>
        <w:rPr>
          <w:rFonts w:ascii="Times New Roman" w:eastAsia="Times New Roman" w:hAnsi="Times New Roman" w:cs="Times New Roman"/>
          <w:b/>
          <w:lang w:eastAsia="pl-PL"/>
        </w:rPr>
        <w:t>5</w:t>
      </w:r>
      <w:r w:rsidRPr="0014212C">
        <w:rPr>
          <w:rFonts w:ascii="Times New Roman" w:eastAsia="Times New Roman" w:hAnsi="Times New Roman" w:cs="Times New Roman"/>
          <w:b/>
          <w:lang w:eastAsia="pl-PL"/>
        </w:rPr>
        <w:t xml:space="preserve">. </w:t>
      </w:r>
      <w:r w:rsidRPr="00F131C5">
        <w:rPr>
          <w:rFonts w:ascii="Times New Roman" w:eastAsia="Times New Roman" w:hAnsi="Times New Roman" w:cs="Times New Roman"/>
          <w:b/>
          <w:lang w:eastAsia="pl-PL"/>
        </w:rPr>
        <w:t>WYKONAWCA</w:t>
      </w:r>
      <w:r w:rsidRPr="00F131C5">
        <w:rPr>
          <w:rFonts w:ascii="Times New Roman" w:hAnsi="Times New Roman" w:cs="Times New Roman"/>
        </w:rPr>
        <w:t xml:space="preserve"> przyjmuje do wiadomości, że przedmiot umowy </w:t>
      </w:r>
      <w:r>
        <w:rPr>
          <w:rFonts w:ascii="Times New Roman" w:hAnsi="Times New Roman" w:cs="Times New Roman"/>
        </w:rPr>
        <w:t xml:space="preserve">może być </w:t>
      </w:r>
      <w:r w:rsidRPr="00F131C5">
        <w:rPr>
          <w:rFonts w:ascii="Times New Roman" w:hAnsi="Times New Roman" w:cs="Times New Roman"/>
        </w:rPr>
        <w:t xml:space="preserve">współfinansowany </w:t>
      </w:r>
      <w:r w:rsidRPr="00F131C5">
        <w:rPr>
          <w:rFonts w:ascii="Times New Roman" w:hAnsi="Times New Roman" w:cs="Times New Roman"/>
        </w:rPr>
        <w:br/>
        <w:t xml:space="preserve">w ramach środków pochodzących z Komisji Europejskiej i zobowiązuje się umożliwić Zamawiającemu przeprowadzenie kontroli, audytów oraz oceny oddziaływania projektu, zgodnie </w:t>
      </w:r>
      <w:r>
        <w:rPr>
          <w:rFonts w:ascii="Times New Roman" w:hAnsi="Times New Roman" w:cs="Times New Roman"/>
        </w:rPr>
        <w:br/>
      </w:r>
      <w:r w:rsidRPr="00F131C5">
        <w:rPr>
          <w:rFonts w:ascii="Times New Roman" w:hAnsi="Times New Roman" w:cs="Times New Roman"/>
        </w:rPr>
        <w:t xml:space="preserve">z  zasadami wynikających z umowy grantowej, stosowanymi odpowiednio  w zakresie przedmiotu umowy. </w:t>
      </w:r>
    </w:p>
    <w:p w:rsidR="0014212C" w:rsidRPr="00F131C5" w:rsidRDefault="0014212C" w:rsidP="0014212C">
      <w:pPr>
        <w:spacing w:after="0" w:line="240" w:lineRule="auto"/>
        <w:jc w:val="both"/>
        <w:rPr>
          <w:rFonts w:ascii="Times New Roman" w:hAnsi="Times New Roman" w:cs="Times New Roman"/>
        </w:rPr>
      </w:pPr>
    </w:p>
    <w:p w:rsidR="0014212C" w:rsidRPr="00F131C5" w:rsidRDefault="0014212C" w:rsidP="0014212C">
      <w:pPr>
        <w:spacing w:after="0" w:line="240" w:lineRule="auto"/>
        <w:jc w:val="both"/>
        <w:rPr>
          <w:rFonts w:ascii="Times New Roman" w:eastAsia="Times New Roman" w:hAnsi="Times New Roman" w:cs="Times New Roman"/>
          <w:b/>
          <w:lang w:eastAsia="pl-PL"/>
        </w:rPr>
      </w:pPr>
      <w:r>
        <w:rPr>
          <w:rFonts w:ascii="Times New Roman" w:hAnsi="Times New Roman" w:cs="Times New Roman"/>
          <w:b/>
        </w:rPr>
        <w:t>6</w:t>
      </w:r>
      <w:r w:rsidRPr="000D7AE0">
        <w:rPr>
          <w:rFonts w:ascii="Times New Roman" w:hAnsi="Times New Roman" w:cs="Times New Roman"/>
          <w:b/>
        </w:rPr>
        <w:t>.</w:t>
      </w:r>
      <w:r w:rsidRPr="00F131C5">
        <w:rPr>
          <w:rFonts w:ascii="Times New Roman" w:hAnsi="Times New Roman" w:cs="Times New Roman"/>
        </w:rPr>
        <w:t xml:space="preserve"> </w:t>
      </w:r>
      <w:r w:rsidRPr="00F131C5">
        <w:rPr>
          <w:rFonts w:ascii="Times New Roman" w:eastAsia="Times New Roman" w:hAnsi="Times New Roman" w:cs="Times New Roman"/>
          <w:b/>
          <w:lang w:eastAsia="pl-PL"/>
        </w:rPr>
        <w:t>WYKONAWCA</w:t>
      </w:r>
      <w:r w:rsidRPr="00F131C5">
        <w:rPr>
          <w:rFonts w:ascii="Times New Roman" w:hAnsi="Times New Roman" w:cs="Times New Roman"/>
        </w:rPr>
        <w:t xml:space="preserve"> oświadcza, że w </w:t>
      </w:r>
      <w:r>
        <w:rPr>
          <w:rFonts w:ascii="Times New Roman" w:hAnsi="Times New Roman" w:cs="Times New Roman"/>
        </w:rPr>
        <w:t>ramach niniejszej umowy</w:t>
      </w:r>
      <w:r w:rsidRPr="00F131C5">
        <w:rPr>
          <w:rFonts w:ascii="Times New Roman" w:hAnsi="Times New Roman" w:cs="Times New Roman"/>
        </w:rPr>
        <w:t xml:space="preserve">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r>
        <w:rPr>
          <w:rFonts w:ascii="Times New Roman" w:hAnsi="Times New Roman" w:cs="Times New Roman"/>
        </w:rPr>
        <w:t xml:space="preserve">. </w:t>
      </w:r>
    </w:p>
    <w:p w:rsidR="0014212C" w:rsidRPr="0014212C" w:rsidRDefault="0014212C"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EA53E0" w:rsidRPr="003014D9" w:rsidRDefault="00EA53E0" w:rsidP="00EA53E0">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008C1A70">
        <w:rPr>
          <w:rFonts w:ascii="Times New Roman" w:eastAsia="Times New Roman" w:hAnsi="Times New Roman" w:cs="Times New Roman"/>
          <w:b/>
          <w:szCs w:val="20"/>
          <w:lang w:eastAsia="pl-PL"/>
        </w:rPr>
        <w:t xml:space="preserve"> </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A53E0" w:rsidRDefault="00EA53E0" w:rsidP="00EA53E0">
      <w:pPr>
        <w:spacing w:after="0" w:line="240" w:lineRule="auto"/>
        <w:jc w:val="both"/>
        <w:rPr>
          <w:rFonts w:ascii="Times New Roman" w:eastAsia="Times New Roman" w:hAnsi="Times New Roman" w:cs="Times New Roman"/>
          <w:b/>
          <w:szCs w:val="20"/>
          <w:lang w:eastAsia="pl-PL"/>
        </w:rPr>
      </w:pPr>
    </w:p>
    <w:p w:rsidR="00EA53E0" w:rsidRDefault="00EA53E0" w:rsidP="00EA53E0">
      <w:pPr>
        <w:tabs>
          <w:tab w:val="left" w:pos="1418"/>
        </w:tabs>
        <w:spacing w:after="0" w:line="240" w:lineRule="auto"/>
        <w:jc w:val="both"/>
        <w:rPr>
          <w:rFonts w:ascii="Times New Roman" w:hAnsi="Times New Roman" w:cs="Times New Roman"/>
        </w:rPr>
      </w:pPr>
      <w:r>
        <w:rPr>
          <w:rFonts w:ascii="Times New Roman" w:hAnsi="Times New Roman" w:cs="Times New Roman"/>
          <w:b/>
        </w:rPr>
        <w:t xml:space="preserve">2. </w:t>
      </w:r>
      <w:r w:rsidRPr="00960704">
        <w:rPr>
          <w:rFonts w:ascii="Times New Roman" w:hAnsi="Times New Roman" w:cs="Times New Roman"/>
          <w:b/>
        </w:rPr>
        <w:t>ZAMAWIAJĄCY</w:t>
      </w:r>
      <w:r>
        <w:rPr>
          <w:rFonts w:ascii="Times New Roman" w:hAnsi="Times New Roman" w:cs="Times New Roman"/>
        </w:rPr>
        <w:t xml:space="preserve"> wymaga, aby dostarczony papier nie nosił śladów uszkodzenia (zalania, zagniecenia itp.) oraz żeby nie był pożółkły ze względu na długie przechowywanie.</w:t>
      </w:r>
    </w:p>
    <w:p w:rsidR="00EA53E0" w:rsidRPr="0010438D" w:rsidRDefault="00EA53E0" w:rsidP="00EA53E0">
      <w:pPr>
        <w:tabs>
          <w:tab w:val="num" w:pos="720"/>
          <w:tab w:val="left" w:pos="1418"/>
        </w:tabs>
        <w:spacing w:after="0" w:line="240" w:lineRule="auto"/>
        <w:jc w:val="both"/>
        <w:rPr>
          <w:rFonts w:ascii="Times New Roman" w:hAnsi="Times New Roman" w:cs="Times New Roman"/>
        </w:rPr>
      </w:pPr>
    </w:p>
    <w:p w:rsidR="00EA53E0" w:rsidRPr="007547E6" w:rsidRDefault="00EA53E0" w:rsidP="00EA53E0">
      <w:pPr>
        <w:spacing w:after="0" w:line="240" w:lineRule="auto"/>
        <w:jc w:val="both"/>
        <w:rPr>
          <w:rFonts w:ascii="Times New Roman" w:hAnsi="Times New Roman" w:cs="Times New Roman"/>
        </w:rPr>
      </w:pPr>
      <w:r w:rsidRPr="00E21D02">
        <w:rPr>
          <w:rFonts w:ascii="Times New Roman" w:hAnsi="Times New Roman" w:cs="Times New Roman"/>
          <w:b/>
        </w:rPr>
        <w:t>3.</w:t>
      </w:r>
      <w:r w:rsidRPr="00E21D02">
        <w:rPr>
          <w:rFonts w:ascii="Times New Roman" w:hAnsi="Times New Roman" w:cs="Times New Roman"/>
        </w:rPr>
        <w:t xml:space="preserve"> W przypadku  zgłoszenia reklamacyjnego, </w:t>
      </w:r>
      <w:r w:rsidRPr="00E21D02">
        <w:rPr>
          <w:rFonts w:ascii="Times New Roman" w:hAnsi="Times New Roman" w:cs="Times New Roman"/>
          <w:b/>
        </w:rPr>
        <w:t>WYKONAWCA</w:t>
      </w:r>
      <w:r w:rsidRPr="00E21D02">
        <w:rPr>
          <w:rFonts w:ascii="Times New Roman" w:hAnsi="Times New Roman" w:cs="Times New Roman"/>
        </w:rPr>
        <w:t xml:space="preserve"> zobowiązuje </w:t>
      </w:r>
      <w:r w:rsidRPr="007547E6">
        <w:rPr>
          <w:rFonts w:ascii="Times New Roman" w:hAnsi="Times New Roman" w:cs="Times New Roman"/>
        </w:rPr>
        <w:t xml:space="preserve">się  </w:t>
      </w:r>
      <w:r w:rsidRPr="007547E6">
        <w:rPr>
          <w:rFonts w:ascii="Times New Roman" w:hAnsi="Times New Roman" w:cs="Times New Roman"/>
          <w:b/>
          <w:bCs/>
        </w:rPr>
        <w:t xml:space="preserve">w terminie do 72 godzin </w:t>
      </w:r>
      <w:r w:rsidRPr="007547E6">
        <w:rPr>
          <w:rFonts w:ascii="Times New Roman" w:hAnsi="Times New Roman" w:cs="Times New Roman"/>
        </w:rPr>
        <w:t>od otrzymania informacji dokonać uzupełnienia ilościowego lub wymienić wadliwe artykuły na nowe wraz z pełnym okresem gwarancyjnym.</w:t>
      </w:r>
    </w:p>
    <w:p w:rsidR="00EA53E0" w:rsidRPr="007547E6" w:rsidRDefault="00EA53E0" w:rsidP="00EA53E0">
      <w:pPr>
        <w:tabs>
          <w:tab w:val="num" w:pos="720"/>
        </w:tabs>
        <w:spacing w:after="0" w:line="240" w:lineRule="auto"/>
        <w:jc w:val="both"/>
        <w:rPr>
          <w:rFonts w:ascii="Times New Roman" w:hAnsi="Times New Roman" w:cs="Times New Roman"/>
        </w:rPr>
      </w:pPr>
    </w:p>
    <w:p w:rsidR="00EA53E0" w:rsidRDefault="00EA53E0" w:rsidP="00EA53E0">
      <w:pPr>
        <w:spacing w:after="0" w:line="240" w:lineRule="auto"/>
        <w:jc w:val="both"/>
        <w:rPr>
          <w:rFonts w:ascii="Times New Roman" w:hAnsi="Times New Roman" w:cs="Times New Roman"/>
          <w:i/>
          <w:iCs/>
        </w:rPr>
      </w:pPr>
      <w:r>
        <w:rPr>
          <w:rFonts w:ascii="Times New Roman" w:hAnsi="Times New Roman" w:cs="Times New Roman"/>
          <w:b/>
          <w:bCs/>
        </w:rPr>
        <w:t xml:space="preserve">4.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rsidR="00EA53E0" w:rsidRDefault="00EA53E0" w:rsidP="00EA53E0">
      <w:pPr>
        <w:spacing w:after="0" w:line="240" w:lineRule="auto"/>
        <w:jc w:val="both"/>
        <w:rPr>
          <w:rFonts w:ascii="Times New Roman" w:hAnsi="Times New Roman" w:cs="Times New Roman"/>
          <w:i/>
          <w:iCs/>
        </w:rPr>
      </w:pPr>
    </w:p>
    <w:p w:rsidR="00EA53E0" w:rsidRDefault="00EA53E0" w:rsidP="00EA53E0">
      <w:pPr>
        <w:tabs>
          <w:tab w:val="num" w:pos="720"/>
        </w:tabs>
        <w:spacing w:after="0" w:line="240" w:lineRule="auto"/>
        <w:jc w:val="both"/>
        <w:rPr>
          <w:rFonts w:ascii="Times New Roman" w:hAnsi="Times New Roman" w:cs="Times New Roman"/>
        </w:rPr>
      </w:pPr>
      <w:r>
        <w:rPr>
          <w:rFonts w:ascii="Times New Roman" w:hAnsi="Times New Roman" w:cs="Times New Roman"/>
          <w:b/>
        </w:rPr>
        <w:t>5</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papieru</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będzie również ponosił koszty transportu urządzenia oraz koszty wykonania ekspertyzy przez niezależny serwis.</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rsidR="00821306" w:rsidRPr="00B50771" w:rsidRDefault="00821306" w:rsidP="00821306">
      <w:pPr>
        <w:spacing w:after="0" w:line="240" w:lineRule="auto"/>
        <w:ind w:left="60"/>
        <w:jc w:val="both"/>
        <w:rPr>
          <w:rFonts w:ascii="Times New Roman" w:eastAsia="Times New Roman" w:hAnsi="Times New Roman" w:cs="Times New Roman"/>
          <w:lang w:eastAsia="pl-PL"/>
        </w:rPr>
      </w:pPr>
    </w:p>
    <w:p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821306" w:rsidRPr="00B50771" w:rsidRDefault="00821306" w:rsidP="00821306">
      <w:pPr>
        <w:spacing w:after="0" w:line="240" w:lineRule="auto"/>
        <w:jc w:val="both"/>
        <w:rPr>
          <w:rFonts w:ascii="Times New Roman" w:hAnsi="Times New Roman" w:cs="Times New Roman"/>
          <w:b/>
          <w:bCs/>
          <w:lang w:eastAsia="pl-PL"/>
        </w:rPr>
      </w:pPr>
    </w:p>
    <w:p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B50771">
        <w:rPr>
          <w:rFonts w:ascii="Times New Roman" w:hAnsi="Times New Roman" w:cs="Times New Roman"/>
          <w:color w:val="000000"/>
        </w:rPr>
        <w:t>t.j</w:t>
      </w:r>
      <w:proofErr w:type="spellEnd"/>
      <w:r w:rsidRPr="00B50771">
        <w:rPr>
          <w:rFonts w:ascii="Times New Roman" w:hAnsi="Times New Roman" w:cs="Times New Roman"/>
          <w:color w:val="000000"/>
        </w:rPr>
        <w:t xml:space="preserve">. z </w:t>
      </w:r>
      <w:proofErr w:type="spellStart"/>
      <w:r w:rsidRPr="00B50771">
        <w:rPr>
          <w:rFonts w:ascii="Times New Roman" w:hAnsi="Times New Roman" w:cs="Times New Roman"/>
          <w:color w:val="000000"/>
        </w:rPr>
        <w:t>późn</w:t>
      </w:r>
      <w:proofErr w:type="spellEnd"/>
      <w:r w:rsidRPr="00B50771">
        <w:rPr>
          <w:rFonts w:ascii="Times New Roman" w:hAnsi="Times New Roman" w:cs="Times New Roman"/>
          <w:color w:val="000000"/>
        </w:rPr>
        <w:t xml:space="preserve">. zm.).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rsidR="009A3A36" w:rsidRPr="003014D9" w:rsidRDefault="009A3A36" w:rsidP="009A3A36">
      <w:pPr>
        <w:numPr>
          <w:ilvl w:val="0"/>
          <w:numId w:val="12"/>
        </w:numPr>
        <w:spacing w:after="0" w:line="240" w:lineRule="auto"/>
        <w:ind w:left="360"/>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W przypadku opóźnienia w wykonaniu dostawy</w:t>
      </w:r>
      <w:r>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b/>
          <w:szCs w:val="20"/>
          <w:lang w:eastAsia="pl-PL"/>
        </w:rPr>
        <w:t xml:space="preserve">WYKONAWCA </w:t>
      </w:r>
      <w:r w:rsidRPr="003014D9">
        <w:rPr>
          <w:rFonts w:ascii="Times New Roman" w:eastAsia="Times New Roman" w:hAnsi="Times New Roman" w:cs="Times New Roman"/>
          <w:szCs w:val="20"/>
          <w:lang w:eastAsia="pl-PL"/>
        </w:rPr>
        <w:t>jest zobowiązany do zapłaty kar umownych w wysokości 0</w:t>
      </w:r>
      <w:r>
        <w:rPr>
          <w:rFonts w:ascii="Times New Roman" w:eastAsia="Times New Roman" w:hAnsi="Times New Roman" w:cs="Times New Roman"/>
          <w:szCs w:val="20"/>
          <w:lang w:eastAsia="pl-PL"/>
        </w:rPr>
        <w:t>,5% wartości niedostarczonej części zamówienia</w:t>
      </w:r>
      <w:r w:rsidRPr="003014D9">
        <w:rPr>
          <w:rFonts w:ascii="Times New Roman" w:eastAsia="Times New Roman" w:hAnsi="Times New Roman" w:cs="Times New Roman"/>
          <w:szCs w:val="20"/>
          <w:lang w:eastAsia="pl-PL"/>
        </w:rPr>
        <w:t xml:space="preserve"> brutto za każdy dzień opóźnienia, licząc od następnego dnia po upływie terminu określonego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4, ust. </w:t>
      </w:r>
      <w:r>
        <w:rPr>
          <w:rFonts w:ascii="Times New Roman" w:eastAsia="Times New Roman" w:hAnsi="Times New Roman" w:cs="Times New Roman"/>
          <w:szCs w:val="20"/>
          <w:lang w:eastAsia="pl-PL"/>
        </w:rPr>
        <w:t>3</w:t>
      </w:r>
      <w:r w:rsidRPr="003014D9">
        <w:rPr>
          <w:rFonts w:ascii="Times New Roman" w:eastAsia="Times New Roman" w:hAnsi="Times New Roman" w:cs="Times New Roman"/>
          <w:szCs w:val="20"/>
          <w:lang w:eastAsia="pl-PL"/>
        </w:rPr>
        <w:t>.</w:t>
      </w:r>
    </w:p>
    <w:p w:rsidR="009A3A36" w:rsidRPr="003014D9" w:rsidRDefault="009A3A36" w:rsidP="009A3A36">
      <w:pPr>
        <w:spacing w:after="0" w:line="240" w:lineRule="auto"/>
        <w:ind w:left="720"/>
        <w:jc w:val="both"/>
        <w:rPr>
          <w:rFonts w:ascii="Times New Roman" w:eastAsia="Times New Roman" w:hAnsi="Times New Roman" w:cs="Times New Roman"/>
          <w:szCs w:val="20"/>
          <w:lang w:eastAsia="pl-PL"/>
        </w:rPr>
      </w:pPr>
    </w:p>
    <w:p w:rsidR="009A3A36" w:rsidRDefault="009A3A36" w:rsidP="009A3A36">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uzupełnieniu ilościowym lub wymiany wadliwego artykułu na nowy</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w:t>
      </w:r>
      <w:r w:rsidRPr="0010438D">
        <w:rPr>
          <w:rFonts w:ascii="Times New Roman" w:hAnsi="Times New Roman" w:cs="Times New Roman"/>
        </w:rPr>
        <w:t>zęści  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rsidR="009A3A36" w:rsidRPr="00A77144" w:rsidRDefault="009A3A36" w:rsidP="009A3A36">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9A3A36" w:rsidRPr="00A77144" w:rsidRDefault="009A3A36" w:rsidP="009A3A36">
      <w:pPr>
        <w:spacing w:after="0" w:line="240" w:lineRule="auto"/>
        <w:jc w:val="both"/>
        <w:rPr>
          <w:rFonts w:ascii="Times New Roman" w:hAnsi="Times New Roman" w:cs="Times New Roman"/>
        </w:rPr>
      </w:pPr>
    </w:p>
    <w:p w:rsidR="009A3A36" w:rsidRPr="00A77144" w:rsidRDefault="009A3A36" w:rsidP="009A3A36">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9A3A36" w:rsidRPr="00A77144" w:rsidRDefault="009A3A36" w:rsidP="009A3A36">
      <w:pPr>
        <w:tabs>
          <w:tab w:val="num" w:pos="2487"/>
        </w:tabs>
        <w:spacing w:after="0" w:line="240" w:lineRule="auto"/>
        <w:jc w:val="both"/>
        <w:rPr>
          <w:rFonts w:ascii="Times New Roman" w:eastAsia="Times New Roman" w:hAnsi="Times New Roman" w:cs="Times New Roman"/>
          <w:lang w:eastAsia="pl-PL"/>
        </w:rPr>
      </w:pPr>
    </w:p>
    <w:p w:rsidR="009A3A36" w:rsidRDefault="009A3A36" w:rsidP="009A3A36">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9A3A36" w:rsidRDefault="009A3A36" w:rsidP="009A3A36">
      <w:pPr>
        <w:tabs>
          <w:tab w:val="num" w:pos="2487"/>
        </w:tabs>
        <w:spacing w:after="0" w:line="240" w:lineRule="auto"/>
        <w:jc w:val="both"/>
        <w:rPr>
          <w:rFonts w:ascii="Times New Roman" w:eastAsia="Times New Roman" w:hAnsi="Times New Roman" w:cs="Times New Roman"/>
          <w:lang w:eastAsia="pl-PL"/>
        </w:rPr>
      </w:pPr>
    </w:p>
    <w:p w:rsidR="009A3A36" w:rsidRDefault="009A3A36" w:rsidP="009A3A36">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9A3A36" w:rsidRPr="003014D9" w:rsidRDefault="009A3A36" w:rsidP="009A3A36">
      <w:pPr>
        <w:spacing w:after="0" w:line="240" w:lineRule="auto"/>
        <w:rPr>
          <w:rFonts w:ascii="Times New Roman" w:eastAsia="Times New Roman" w:hAnsi="Times New Roman" w:cs="Times New Roman"/>
          <w:lang w:eastAsia="pl-PL"/>
        </w:rPr>
      </w:pPr>
    </w:p>
    <w:p w:rsidR="009A3A36" w:rsidRDefault="009A3A36" w:rsidP="009A3A36">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Jeżeli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realizuje dostawę niezgodnie z parametrami określonymi w SIWZ albo niezgodnie z warunkami niniejszej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przysługuje prawo odstąpienia od umowy z przyczyn leżących po stronie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w:t>
      </w:r>
      <w:r w:rsidR="00CC5F6C">
        <w:rPr>
          <w:rFonts w:ascii="Times New Roman" w:eastAsia="Times New Roman" w:hAnsi="Times New Roman" w:cs="Times New Roman"/>
          <w:lang w:eastAsia="pl-PL"/>
        </w:rPr>
        <w:t>1 miesiąca</w:t>
      </w:r>
      <w:r w:rsidRPr="00B50771">
        <w:rPr>
          <w:rFonts w:ascii="Times New Roman" w:eastAsia="Times New Roman" w:hAnsi="Times New Roman" w:cs="Times New Roman"/>
          <w:lang w:eastAsia="pl-PL"/>
        </w:rPr>
        <w:t xml:space="preserve"> od zaistnienia okoliczności stanowiącej podstawę odstąpienia od umowy.   </w:t>
      </w:r>
    </w:p>
    <w:p w:rsidR="00CA534A" w:rsidRDefault="00CA534A" w:rsidP="00CA534A">
      <w:pPr>
        <w:spacing w:after="0" w:line="240" w:lineRule="auto"/>
        <w:jc w:val="both"/>
        <w:rPr>
          <w:rFonts w:ascii="Times New Roman" w:eastAsia="Times New Roman" w:hAnsi="Times New Roman" w:cs="Times New Roman"/>
          <w:b/>
          <w:lang w:eastAsia="pl-PL"/>
        </w:rPr>
      </w:pPr>
    </w:p>
    <w:p w:rsidR="00CA534A" w:rsidRPr="000357E1" w:rsidRDefault="00CA534A" w:rsidP="00CA534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EB7D68">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C60A8B" w:rsidRDefault="00C60A8B" w:rsidP="00C57C4F">
      <w:pPr>
        <w:spacing w:after="0" w:line="240" w:lineRule="auto"/>
        <w:jc w:val="both"/>
        <w:rPr>
          <w:rFonts w:ascii="Times New Roman" w:eastAsia="Times New Roman" w:hAnsi="Times New Roman" w:cs="Times New Roman"/>
          <w:b/>
          <w:bCs/>
          <w:u w:val="single"/>
          <w:lang w:eastAsia="pl-PL"/>
        </w:rPr>
      </w:pPr>
    </w:p>
    <w:p w:rsidR="00821306" w:rsidRPr="00B50771" w:rsidRDefault="00821306" w:rsidP="00453B0D">
      <w:pPr>
        <w:spacing w:after="0" w:line="240" w:lineRule="auto"/>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rsidR="00821306" w:rsidRPr="00B50771" w:rsidRDefault="00821306" w:rsidP="00821306">
      <w:pPr>
        <w:spacing w:after="0" w:line="240" w:lineRule="auto"/>
        <w:rPr>
          <w:rFonts w:ascii="Times New Roman" w:eastAsia="Times New Roman" w:hAnsi="Times New Roman" w:cs="Times New Roman"/>
          <w:b/>
          <w:bCs/>
          <w:iCs/>
          <w:lang w:eastAsia="pl-PL"/>
        </w:rPr>
      </w:pPr>
    </w:p>
    <w:p w:rsidR="00221AB5" w:rsidRPr="003014D9" w:rsidRDefault="00221AB5" w:rsidP="00221AB5">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221AB5" w:rsidRPr="003014D9" w:rsidRDefault="00221AB5" w:rsidP="00221AB5">
      <w:pPr>
        <w:tabs>
          <w:tab w:val="left" w:pos="284"/>
        </w:tabs>
        <w:spacing w:after="0" w:line="240" w:lineRule="auto"/>
        <w:rPr>
          <w:rFonts w:ascii="Times New Roman" w:eastAsia="Times New Roman" w:hAnsi="Times New Roman" w:cs="Times New Roman"/>
          <w:lang w:eastAsia="pl-PL"/>
        </w:rPr>
      </w:pPr>
    </w:p>
    <w:p w:rsidR="00221AB5" w:rsidRPr="003014D9" w:rsidRDefault="00221AB5" w:rsidP="00221AB5">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221AB5" w:rsidRPr="003014D9" w:rsidRDefault="00221AB5" w:rsidP="00221AB5">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221AB5" w:rsidRPr="003014D9" w:rsidRDefault="00221AB5" w:rsidP="00221AB5">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Pr>
          <w:rFonts w:ascii="Times New Roman" w:eastAsia="Times New Roman" w:hAnsi="Times New Roman" w:cs="Times New Roman"/>
          <w:lang w:eastAsia="pl-PL"/>
        </w:rPr>
        <w:t>wy, numerów kont bankowych.</w:t>
      </w:r>
    </w:p>
    <w:p w:rsidR="00221AB5" w:rsidRPr="003014D9" w:rsidRDefault="00221AB5" w:rsidP="00221AB5">
      <w:pPr>
        <w:tabs>
          <w:tab w:val="left" w:pos="709"/>
        </w:tabs>
        <w:autoSpaceDE w:val="0"/>
        <w:spacing w:after="0" w:line="23" w:lineRule="atLeast"/>
        <w:ind w:left="720"/>
        <w:jc w:val="both"/>
        <w:rPr>
          <w:rFonts w:ascii="Times New Roman" w:eastAsia="Times New Roman" w:hAnsi="Times New Roman" w:cs="Times New Roman"/>
          <w:lang w:eastAsia="pl-PL"/>
        </w:rPr>
      </w:pP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b/>
          <w:lang w:eastAsia="pl-PL"/>
        </w:rPr>
        <w:t>3</w:t>
      </w:r>
      <w:r w:rsidRPr="00275B6A">
        <w:rPr>
          <w:rFonts w:ascii="Times New Roman" w:eastAsia="Times New Roman" w:hAnsi="Times New Roman" w:cs="Times New Roman"/>
          <w:lang w:eastAsia="pl-PL"/>
        </w:rPr>
        <w:t xml:space="preserve">. Zamawiający przewiduje możliwość wprowadzenia zmian postanowień umowy polegających na: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 xml:space="preserve">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1) zmianie terminu realizacji przedmiotu umowy:</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 xml:space="preserve">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 xml:space="preserve"> a) w przypadku, gdy nastąpi zmiana stanu prawnego lub powszechnie obowiązujących przepisów prawa, mająca wpływ na termin realizacji przedmiotu umowy;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 xml:space="preserve">b) w sytuacji, gdy wystąpi okoliczność leżąca po stronie Zamawiającego, uniemożliwiająca lub znacznie utrudniająca realizacje przedmiotu umowy w terminie;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 xml:space="preserve">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w:t>
      </w:r>
      <w:r w:rsidRPr="00275B6A">
        <w:rPr>
          <w:rFonts w:ascii="Times New Roman" w:eastAsia="Times New Roman" w:hAnsi="Times New Roman" w:cs="Times New Roman"/>
          <w:lang w:eastAsia="pl-PL"/>
        </w:rPr>
        <w:lastRenderedPageBreak/>
        <w:t xml:space="preserve">lub materiałów, trudności w dostępie do sprzętu lub trudności w realizacji usług transportowych; -innych okoliczności, które uniemożliwiają bądź w istotnym stopniu ograniczają możliwość wykonania umowy zgodnie z jej treścią.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 xml:space="preserve">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 xml:space="preserve">2)  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 xml:space="preserve">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b/>
          <w:lang w:eastAsia="pl-PL"/>
        </w:rPr>
        <w:t>4</w:t>
      </w:r>
      <w:r w:rsidRPr="00275B6A">
        <w:rPr>
          <w:rFonts w:ascii="Times New Roman" w:eastAsia="Times New Roman" w:hAnsi="Times New Roman" w:cs="Times New Roman"/>
          <w:lang w:eastAsia="pl-PL"/>
        </w:rPr>
        <w:t xml:space="preserve">. W sytuacjach, o których mowa w ust. 1, termin realizacji umowy może ulec przedłużeniu o czas trwania okoliczności stanowiących przeszkodę w terminowej i zgodnej z umową realizacji przedmiotu umowy.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 xml:space="preserve">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b/>
          <w:lang w:eastAsia="pl-PL"/>
        </w:rPr>
        <w:t>5</w:t>
      </w:r>
      <w:r w:rsidRPr="00275B6A">
        <w:rPr>
          <w:rFonts w:ascii="Times New Roman" w:eastAsia="Times New Roman" w:hAnsi="Times New Roman" w:cs="Times New Roman"/>
          <w:lang w:eastAsia="pl-PL"/>
        </w:rPr>
        <w:t xml:space="preserve">. Wprowadzenie zmian, o których mowa w ust. 1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lang w:eastAsia="pl-PL"/>
        </w:rPr>
        <w:t xml:space="preserve">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b/>
          <w:lang w:eastAsia="pl-PL"/>
        </w:rPr>
        <w:t>6</w:t>
      </w:r>
      <w:r w:rsidRPr="00275B6A">
        <w:rPr>
          <w:rFonts w:ascii="Times New Roman" w:eastAsia="Times New Roman" w:hAnsi="Times New Roman" w:cs="Times New Roman"/>
          <w:lang w:eastAsia="pl-PL"/>
        </w:rPr>
        <w:t xml:space="preserve">. Zmiana postanowień zawartej Umowy może nastąpić wyłącznie za zgodą obu Stron. Zmiana umowy wymaga formy pisemnej pod rygorem nieważności. </w:t>
      </w: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p>
    <w:p w:rsidR="00275B6A" w:rsidRPr="00275B6A" w:rsidRDefault="00275B6A" w:rsidP="00275B6A">
      <w:pPr>
        <w:tabs>
          <w:tab w:val="left" w:pos="709"/>
        </w:tabs>
        <w:autoSpaceDE w:val="0"/>
        <w:spacing w:after="0" w:line="23" w:lineRule="atLeast"/>
        <w:jc w:val="both"/>
        <w:rPr>
          <w:rFonts w:ascii="Times New Roman" w:eastAsia="Times New Roman" w:hAnsi="Times New Roman" w:cs="Times New Roman"/>
          <w:lang w:eastAsia="pl-PL"/>
        </w:rPr>
      </w:pPr>
      <w:r w:rsidRPr="00275B6A">
        <w:rPr>
          <w:rFonts w:ascii="Times New Roman" w:eastAsia="Times New Roman" w:hAnsi="Times New Roman" w:cs="Times New Roman"/>
          <w:b/>
          <w:lang w:eastAsia="pl-PL"/>
        </w:rPr>
        <w:t>7.</w:t>
      </w:r>
      <w:r w:rsidRPr="00275B6A">
        <w:rPr>
          <w:rFonts w:ascii="Times New Roman" w:eastAsia="Times New Roman" w:hAnsi="Times New Roman" w:cs="Times New Roman"/>
          <w:lang w:eastAsia="pl-PL"/>
        </w:rPr>
        <w:t>Warunkiem zmiany treści umowy jest podpisanie protokołu konieczności.</w:t>
      </w:r>
    </w:p>
    <w:p w:rsidR="00E06207" w:rsidRDefault="00E06207"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3B4D01" w:rsidRPr="009F5411" w:rsidRDefault="00821306" w:rsidP="002B0610">
      <w:pPr>
        <w:spacing w:after="0" w:line="240" w:lineRule="auto"/>
        <w:jc w:val="both"/>
        <w:rPr>
          <w:rFonts w:ascii="Times New Roman" w:eastAsia="Times New Roman" w:hAnsi="Times New Roman" w:cs="Times New Roman"/>
          <w:sz w:val="2"/>
          <w:szCs w:val="2"/>
          <w:lang w:eastAsia="pl-PL"/>
        </w:r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16C93">
        <w:rPr>
          <w:rFonts w:ascii="Times New Roman" w:eastAsia="Times New Roman" w:hAnsi="Times New Roman" w:cs="Times New Roman"/>
          <w:lang w:eastAsia="pl-PL"/>
        </w:rPr>
        <w:t>……</w:t>
      </w:r>
      <w:r w:rsidR="006F23F7">
        <w:rPr>
          <w:rFonts w:ascii="Times New Roman" w:eastAsia="Times New Roman" w:hAnsi="Times New Roman" w:cs="Times New Roman"/>
          <w:lang w:eastAsia="pl-PL"/>
        </w:rPr>
        <w:t>…</w:t>
      </w:r>
      <w:r w:rsidR="006B7DE1">
        <w:rPr>
          <w:rFonts w:ascii="Times New Roman" w:eastAsia="Times New Roman" w:hAnsi="Times New Roman" w:cs="Times New Roman"/>
          <w:lang w:eastAsia="pl-PL"/>
        </w:rPr>
        <w:t>…</w:t>
      </w: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DCF" w:rsidRDefault="00A05DCF">
      <w:pPr>
        <w:spacing w:after="0" w:line="240" w:lineRule="auto"/>
      </w:pPr>
      <w:r>
        <w:separator/>
      </w:r>
    </w:p>
  </w:endnote>
  <w:endnote w:type="continuationSeparator" w:id="0">
    <w:p w:rsidR="00A05DCF" w:rsidRDefault="00A05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09" w:rsidRPr="00137CB0" w:rsidRDefault="00B00309"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76622">
      <w:rPr>
        <w:noProof/>
        <w:sz w:val="18"/>
      </w:rPr>
      <w:t>70</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DCF" w:rsidRDefault="00A05DCF">
      <w:pPr>
        <w:spacing w:after="0" w:line="240" w:lineRule="auto"/>
      </w:pPr>
      <w:r>
        <w:separator/>
      </w:r>
    </w:p>
  </w:footnote>
  <w:footnote w:type="continuationSeparator" w:id="0">
    <w:p w:rsidR="00A05DCF" w:rsidRDefault="00A05D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09" w:rsidRPr="00E3708F" w:rsidRDefault="00B00309" w:rsidP="00D86854">
    <w:pPr>
      <w:pStyle w:val="Nagwek"/>
      <w:pBdr>
        <w:between w:val="single" w:sz="4" w:space="1" w:color="4F81BD"/>
      </w:pBdr>
      <w:spacing w:line="276" w:lineRule="auto"/>
      <w:jc w:val="center"/>
      <w:rPr>
        <w:sz w:val="20"/>
        <w:szCs w:val="20"/>
      </w:rPr>
    </w:pPr>
    <w:r w:rsidRPr="00E3708F">
      <w:rPr>
        <w:sz w:val="20"/>
        <w:szCs w:val="20"/>
      </w:rPr>
      <w:t>GŁÓWNY  INSTYTUT GÓRNICTWA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1F0F2E6E"/>
    <w:multiLevelType w:val="hybridMultilevel"/>
    <w:tmpl w:val="F2F65592"/>
    <w:lvl w:ilvl="0" w:tplc="3EF49E1A">
      <w:start w:val="1"/>
      <w:numFmt w:val="decimal"/>
      <w:lvlText w:val="%1."/>
      <w:lvlJc w:val="left"/>
      <w:pPr>
        <w:ind w:left="644" w:hanging="360"/>
      </w:pPr>
      <w:rPr>
        <w:rFonts w:hint="default"/>
        <w:b w:val="0"/>
        <w:i w:val="0"/>
        <w:strike w:val="0"/>
        <w:color w:val="auto"/>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9"/>
  </w:num>
  <w:num w:numId="2">
    <w:abstractNumId w:val="0"/>
  </w:num>
  <w:num w:numId="3">
    <w:abstractNumId w:val="8"/>
  </w:num>
  <w:num w:numId="4">
    <w:abstractNumId w:val="2"/>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1"/>
  </w:num>
  <w:num w:numId="8">
    <w:abstractNumId w:val="10"/>
  </w:num>
  <w:num w:numId="9">
    <w:abstractNumId w:val="4"/>
  </w:num>
  <w:num w:numId="10">
    <w:abstractNumId w:val="17"/>
  </w:num>
  <w:num w:numId="11">
    <w:abstractNumId w:val="13"/>
  </w:num>
  <w:num w:numId="12">
    <w:abstractNumId w:val="16"/>
  </w:num>
  <w:num w:numId="13">
    <w:abstractNumId w:val="3"/>
  </w:num>
  <w:num w:numId="14">
    <w:abstractNumId w:val="15"/>
  </w:num>
  <w:num w:numId="15">
    <w:abstractNumId w:val="7"/>
  </w:num>
  <w:num w:numId="16">
    <w:abstractNumId w:val="9"/>
  </w:num>
  <w:num w:numId="17">
    <w:abstractNumId w:val="5"/>
  </w:num>
  <w:num w:numId="18">
    <w:abstractNumId w:val="12"/>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903"/>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3"/>
    <w:rsid w:val="00010135"/>
    <w:rsid w:val="00010CA4"/>
    <w:rsid w:val="0001174C"/>
    <w:rsid w:val="00012668"/>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A6A"/>
    <w:rsid w:val="00033DB5"/>
    <w:rsid w:val="0003481C"/>
    <w:rsid w:val="00035948"/>
    <w:rsid w:val="00036A04"/>
    <w:rsid w:val="00037087"/>
    <w:rsid w:val="0003735A"/>
    <w:rsid w:val="00037BCB"/>
    <w:rsid w:val="0004095C"/>
    <w:rsid w:val="000409F1"/>
    <w:rsid w:val="00040B16"/>
    <w:rsid w:val="00040B9D"/>
    <w:rsid w:val="00040D3E"/>
    <w:rsid w:val="00041E60"/>
    <w:rsid w:val="000424A6"/>
    <w:rsid w:val="000435C3"/>
    <w:rsid w:val="0004408D"/>
    <w:rsid w:val="00044445"/>
    <w:rsid w:val="000449BA"/>
    <w:rsid w:val="000450BB"/>
    <w:rsid w:val="000452CC"/>
    <w:rsid w:val="000459AE"/>
    <w:rsid w:val="000460AC"/>
    <w:rsid w:val="000466F3"/>
    <w:rsid w:val="00046830"/>
    <w:rsid w:val="00046CAD"/>
    <w:rsid w:val="00046F42"/>
    <w:rsid w:val="0004712A"/>
    <w:rsid w:val="000473A2"/>
    <w:rsid w:val="00050820"/>
    <w:rsid w:val="00052677"/>
    <w:rsid w:val="00052B99"/>
    <w:rsid w:val="000535B8"/>
    <w:rsid w:val="000536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F4C"/>
    <w:rsid w:val="0006607E"/>
    <w:rsid w:val="0006623F"/>
    <w:rsid w:val="000668D9"/>
    <w:rsid w:val="00066FF6"/>
    <w:rsid w:val="00067152"/>
    <w:rsid w:val="000708E2"/>
    <w:rsid w:val="0007096E"/>
    <w:rsid w:val="00071367"/>
    <w:rsid w:val="00071844"/>
    <w:rsid w:val="000720EE"/>
    <w:rsid w:val="000734C9"/>
    <w:rsid w:val="00074C93"/>
    <w:rsid w:val="000755E1"/>
    <w:rsid w:val="000757BD"/>
    <w:rsid w:val="00075EBB"/>
    <w:rsid w:val="00075F85"/>
    <w:rsid w:val="00076C8E"/>
    <w:rsid w:val="00080A5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0F0"/>
    <w:rsid w:val="0009279A"/>
    <w:rsid w:val="0009352F"/>
    <w:rsid w:val="00093A15"/>
    <w:rsid w:val="0009438E"/>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4CA"/>
    <w:rsid w:val="000B3EEC"/>
    <w:rsid w:val="000B4AF6"/>
    <w:rsid w:val="000B4B36"/>
    <w:rsid w:val="000B5EA3"/>
    <w:rsid w:val="000B600E"/>
    <w:rsid w:val="000B6518"/>
    <w:rsid w:val="000B6629"/>
    <w:rsid w:val="000B6835"/>
    <w:rsid w:val="000B69AE"/>
    <w:rsid w:val="000B7780"/>
    <w:rsid w:val="000C0722"/>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306"/>
    <w:rsid w:val="000C57B6"/>
    <w:rsid w:val="000C611F"/>
    <w:rsid w:val="000C6A04"/>
    <w:rsid w:val="000C6F8C"/>
    <w:rsid w:val="000C7C5D"/>
    <w:rsid w:val="000C7C8A"/>
    <w:rsid w:val="000D0B91"/>
    <w:rsid w:val="000D0D26"/>
    <w:rsid w:val="000D244D"/>
    <w:rsid w:val="000D2E20"/>
    <w:rsid w:val="000D2FF1"/>
    <w:rsid w:val="000D3C91"/>
    <w:rsid w:val="000D462C"/>
    <w:rsid w:val="000D4C26"/>
    <w:rsid w:val="000D519D"/>
    <w:rsid w:val="000D612F"/>
    <w:rsid w:val="000D6CC6"/>
    <w:rsid w:val="000D6D58"/>
    <w:rsid w:val="000D7147"/>
    <w:rsid w:val="000D77A0"/>
    <w:rsid w:val="000D790B"/>
    <w:rsid w:val="000D7AE0"/>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1ED2"/>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621"/>
    <w:rsid w:val="00100E86"/>
    <w:rsid w:val="0010132B"/>
    <w:rsid w:val="0010150D"/>
    <w:rsid w:val="00101614"/>
    <w:rsid w:val="001018D1"/>
    <w:rsid w:val="00101EE3"/>
    <w:rsid w:val="001024E9"/>
    <w:rsid w:val="00102B52"/>
    <w:rsid w:val="00102C1E"/>
    <w:rsid w:val="00102F90"/>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3ED2"/>
    <w:rsid w:val="00115763"/>
    <w:rsid w:val="0011578A"/>
    <w:rsid w:val="00115A55"/>
    <w:rsid w:val="00115F3D"/>
    <w:rsid w:val="00116069"/>
    <w:rsid w:val="00116810"/>
    <w:rsid w:val="001171D5"/>
    <w:rsid w:val="00117416"/>
    <w:rsid w:val="0012045A"/>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27713"/>
    <w:rsid w:val="0013023D"/>
    <w:rsid w:val="0013029A"/>
    <w:rsid w:val="00130F93"/>
    <w:rsid w:val="00131531"/>
    <w:rsid w:val="001330E9"/>
    <w:rsid w:val="00133C93"/>
    <w:rsid w:val="001347C1"/>
    <w:rsid w:val="0013526F"/>
    <w:rsid w:val="0013610C"/>
    <w:rsid w:val="00136843"/>
    <w:rsid w:val="00136C45"/>
    <w:rsid w:val="00136FE3"/>
    <w:rsid w:val="00137449"/>
    <w:rsid w:val="00137CB0"/>
    <w:rsid w:val="001404D9"/>
    <w:rsid w:val="00140833"/>
    <w:rsid w:val="00141E8D"/>
    <w:rsid w:val="00141FEB"/>
    <w:rsid w:val="0014212C"/>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D1F"/>
    <w:rsid w:val="00153E0F"/>
    <w:rsid w:val="00154884"/>
    <w:rsid w:val="00154A65"/>
    <w:rsid w:val="001551D0"/>
    <w:rsid w:val="00155363"/>
    <w:rsid w:val="00156345"/>
    <w:rsid w:val="001575AA"/>
    <w:rsid w:val="00157A30"/>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C45"/>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72D"/>
    <w:rsid w:val="001828A4"/>
    <w:rsid w:val="00182A04"/>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315"/>
    <w:rsid w:val="00195DAA"/>
    <w:rsid w:val="001960EC"/>
    <w:rsid w:val="0019670B"/>
    <w:rsid w:val="001967AB"/>
    <w:rsid w:val="001973C0"/>
    <w:rsid w:val="00197AED"/>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68AB"/>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219"/>
    <w:rsid w:val="001E6911"/>
    <w:rsid w:val="001E784E"/>
    <w:rsid w:val="001E7A0E"/>
    <w:rsid w:val="001F2424"/>
    <w:rsid w:val="001F2B23"/>
    <w:rsid w:val="001F2E6B"/>
    <w:rsid w:val="001F3A50"/>
    <w:rsid w:val="001F3E6A"/>
    <w:rsid w:val="001F523D"/>
    <w:rsid w:val="001F6008"/>
    <w:rsid w:val="001F663E"/>
    <w:rsid w:val="001F66A1"/>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28F"/>
    <w:rsid w:val="00214B87"/>
    <w:rsid w:val="00214BC0"/>
    <w:rsid w:val="00214F09"/>
    <w:rsid w:val="00214F22"/>
    <w:rsid w:val="00215056"/>
    <w:rsid w:val="002162F9"/>
    <w:rsid w:val="0021649D"/>
    <w:rsid w:val="00216758"/>
    <w:rsid w:val="0021680A"/>
    <w:rsid w:val="00217505"/>
    <w:rsid w:val="00217588"/>
    <w:rsid w:val="002176AC"/>
    <w:rsid w:val="00221336"/>
    <w:rsid w:val="00221AB5"/>
    <w:rsid w:val="00221D21"/>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6F7"/>
    <w:rsid w:val="00233B7E"/>
    <w:rsid w:val="0023425C"/>
    <w:rsid w:val="00234D74"/>
    <w:rsid w:val="002350C9"/>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0DD"/>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93"/>
    <w:rsid w:val="00266EFD"/>
    <w:rsid w:val="0027083D"/>
    <w:rsid w:val="00270A56"/>
    <w:rsid w:val="002713E6"/>
    <w:rsid w:val="002717CA"/>
    <w:rsid w:val="0027278A"/>
    <w:rsid w:val="00272A9C"/>
    <w:rsid w:val="00272BDE"/>
    <w:rsid w:val="00273F38"/>
    <w:rsid w:val="00274E16"/>
    <w:rsid w:val="00274EB5"/>
    <w:rsid w:val="00275142"/>
    <w:rsid w:val="002758D9"/>
    <w:rsid w:val="002759EA"/>
    <w:rsid w:val="00275B6A"/>
    <w:rsid w:val="00275DC2"/>
    <w:rsid w:val="00275DD1"/>
    <w:rsid w:val="00277C93"/>
    <w:rsid w:val="00277F46"/>
    <w:rsid w:val="002810B5"/>
    <w:rsid w:val="00281343"/>
    <w:rsid w:val="0028168D"/>
    <w:rsid w:val="00281999"/>
    <w:rsid w:val="0028264E"/>
    <w:rsid w:val="00282BB8"/>
    <w:rsid w:val="00282D21"/>
    <w:rsid w:val="0028307B"/>
    <w:rsid w:val="002837E5"/>
    <w:rsid w:val="002841BD"/>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827"/>
    <w:rsid w:val="00293D2A"/>
    <w:rsid w:val="00293DC5"/>
    <w:rsid w:val="0029481C"/>
    <w:rsid w:val="00295171"/>
    <w:rsid w:val="002957D0"/>
    <w:rsid w:val="0029580B"/>
    <w:rsid w:val="002965E9"/>
    <w:rsid w:val="00296672"/>
    <w:rsid w:val="00296962"/>
    <w:rsid w:val="00297E9B"/>
    <w:rsid w:val="002A0B15"/>
    <w:rsid w:val="002A35E4"/>
    <w:rsid w:val="002A3934"/>
    <w:rsid w:val="002A41CC"/>
    <w:rsid w:val="002A4694"/>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6CB"/>
    <w:rsid w:val="002C07A1"/>
    <w:rsid w:val="002C0CA3"/>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6E3F"/>
    <w:rsid w:val="002D74B8"/>
    <w:rsid w:val="002D7709"/>
    <w:rsid w:val="002D7C23"/>
    <w:rsid w:val="002E0F5F"/>
    <w:rsid w:val="002E1000"/>
    <w:rsid w:val="002E224D"/>
    <w:rsid w:val="002E26E8"/>
    <w:rsid w:val="002E2700"/>
    <w:rsid w:val="002E2889"/>
    <w:rsid w:val="002E2F86"/>
    <w:rsid w:val="002E32EB"/>
    <w:rsid w:val="002E3443"/>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120A"/>
    <w:rsid w:val="002F16EE"/>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510"/>
    <w:rsid w:val="00305804"/>
    <w:rsid w:val="003071D4"/>
    <w:rsid w:val="00307828"/>
    <w:rsid w:val="003079DC"/>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1EE"/>
    <w:rsid w:val="0031738D"/>
    <w:rsid w:val="00317D6C"/>
    <w:rsid w:val="0032019B"/>
    <w:rsid w:val="0032056A"/>
    <w:rsid w:val="003208BA"/>
    <w:rsid w:val="00320A60"/>
    <w:rsid w:val="00322DEB"/>
    <w:rsid w:val="00322E2E"/>
    <w:rsid w:val="00322E38"/>
    <w:rsid w:val="00322ED2"/>
    <w:rsid w:val="00323646"/>
    <w:rsid w:val="00324146"/>
    <w:rsid w:val="00324428"/>
    <w:rsid w:val="00325EB3"/>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2A4"/>
    <w:rsid w:val="00342941"/>
    <w:rsid w:val="00343594"/>
    <w:rsid w:val="003436A0"/>
    <w:rsid w:val="003438D3"/>
    <w:rsid w:val="00343FD8"/>
    <w:rsid w:val="00343FFA"/>
    <w:rsid w:val="00344280"/>
    <w:rsid w:val="00344321"/>
    <w:rsid w:val="00344458"/>
    <w:rsid w:val="0034484C"/>
    <w:rsid w:val="00345AA7"/>
    <w:rsid w:val="00345E75"/>
    <w:rsid w:val="0034630B"/>
    <w:rsid w:val="003473AD"/>
    <w:rsid w:val="00347AC3"/>
    <w:rsid w:val="00350267"/>
    <w:rsid w:val="0035041E"/>
    <w:rsid w:val="0035076D"/>
    <w:rsid w:val="00350C49"/>
    <w:rsid w:val="00350C60"/>
    <w:rsid w:val="00350DE6"/>
    <w:rsid w:val="003518B3"/>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36F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57F3"/>
    <w:rsid w:val="003867D9"/>
    <w:rsid w:val="00386A1B"/>
    <w:rsid w:val="00391217"/>
    <w:rsid w:val="00391543"/>
    <w:rsid w:val="00392FCA"/>
    <w:rsid w:val="00393396"/>
    <w:rsid w:val="003933F4"/>
    <w:rsid w:val="003937DA"/>
    <w:rsid w:val="00395241"/>
    <w:rsid w:val="00395B30"/>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AC1"/>
    <w:rsid w:val="003A5B17"/>
    <w:rsid w:val="003A666B"/>
    <w:rsid w:val="003A7C9A"/>
    <w:rsid w:val="003A7F8E"/>
    <w:rsid w:val="003B0F7A"/>
    <w:rsid w:val="003B10AC"/>
    <w:rsid w:val="003B10E1"/>
    <w:rsid w:val="003B1555"/>
    <w:rsid w:val="003B1965"/>
    <w:rsid w:val="003B1C07"/>
    <w:rsid w:val="003B231A"/>
    <w:rsid w:val="003B25CF"/>
    <w:rsid w:val="003B285C"/>
    <w:rsid w:val="003B2A0C"/>
    <w:rsid w:val="003B319B"/>
    <w:rsid w:val="003B3A4B"/>
    <w:rsid w:val="003B3CF8"/>
    <w:rsid w:val="003B4BE2"/>
    <w:rsid w:val="003B4D01"/>
    <w:rsid w:val="003B4FC8"/>
    <w:rsid w:val="003B76C8"/>
    <w:rsid w:val="003C0AAC"/>
    <w:rsid w:val="003C0CA9"/>
    <w:rsid w:val="003C0F14"/>
    <w:rsid w:val="003C16BD"/>
    <w:rsid w:val="003C25E4"/>
    <w:rsid w:val="003C2EBE"/>
    <w:rsid w:val="003C3E0C"/>
    <w:rsid w:val="003C478F"/>
    <w:rsid w:val="003C4938"/>
    <w:rsid w:val="003C4C0A"/>
    <w:rsid w:val="003C4D85"/>
    <w:rsid w:val="003C4FB0"/>
    <w:rsid w:val="003C5548"/>
    <w:rsid w:val="003C586E"/>
    <w:rsid w:val="003C6822"/>
    <w:rsid w:val="003C7056"/>
    <w:rsid w:val="003C771B"/>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462"/>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3F7D1E"/>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3B0D"/>
    <w:rsid w:val="00453E0F"/>
    <w:rsid w:val="0045404A"/>
    <w:rsid w:val="00454DFC"/>
    <w:rsid w:val="00455DF2"/>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57B"/>
    <w:rsid w:val="004736E8"/>
    <w:rsid w:val="00473DD9"/>
    <w:rsid w:val="00473E7F"/>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156A"/>
    <w:rsid w:val="004929F9"/>
    <w:rsid w:val="0049305F"/>
    <w:rsid w:val="004934B0"/>
    <w:rsid w:val="00493852"/>
    <w:rsid w:val="00493B95"/>
    <w:rsid w:val="0049489B"/>
    <w:rsid w:val="00495CFF"/>
    <w:rsid w:val="00496B61"/>
    <w:rsid w:val="00496F7B"/>
    <w:rsid w:val="004973EF"/>
    <w:rsid w:val="004A3B4C"/>
    <w:rsid w:val="004A4006"/>
    <w:rsid w:val="004A442D"/>
    <w:rsid w:val="004A542D"/>
    <w:rsid w:val="004A6911"/>
    <w:rsid w:val="004B0771"/>
    <w:rsid w:val="004B16A3"/>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7AA"/>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A47"/>
    <w:rsid w:val="004E7B30"/>
    <w:rsid w:val="004F03C8"/>
    <w:rsid w:val="004F41A0"/>
    <w:rsid w:val="004F433E"/>
    <w:rsid w:val="004F44D7"/>
    <w:rsid w:val="004F45AB"/>
    <w:rsid w:val="004F4921"/>
    <w:rsid w:val="004F498E"/>
    <w:rsid w:val="004F5F4F"/>
    <w:rsid w:val="004F650E"/>
    <w:rsid w:val="004F6D13"/>
    <w:rsid w:val="004F702E"/>
    <w:rsid w:val="004F72D9"/>
    <w:rsid w:val="004F77C4"/>
    <w:rsid w:val="004F786E"/>
    <w:rsid w:val="004F7D50"/>
    <w:rsid w:val="004F7E2D"/>
    <w:rsid w:val="004F7E70"/>
    <w:rsid w:val="004F7E7D"/>
    <w:rsid w:val="00500974"/>
    <w:rsid w:val="00500A21"/>
    <w:rsid w:val="00500A81"/>
    <w:rsid w:val="00501118"/>
    <w:rsid w:val="00502498"/>
    <w:rsid w:val="0050261D"/>
    <w:rsid w:val="005027D7"/>
    <w:rsid w:val="00502B49"/>
    <w:rsid w:val="00502F4C"/>
    <w:rsid w:val="00503218"/>
    <w:rsid w:val="00504201"/>
    <w:rsid w:val="00505E40"/>
    <w:rsid w:val="00506B65"/>
    <w:rsid w:val="00506CCD"/>
    <w:rsid w:val="00506E50"/>
    <w:rsid w:val="005075E6"/>
    <w:rsid w:val="00507D45"/>
    <w:rsid w:val="00507E79"/>
    <w:rsid w:val="00507F53"/>
    <w:rsid w:val="00507F61"/>
    <w:rsid w:val="0051088A"/>
    <w:rsid w:val="00510AAF"/>
    <w:rsid w:val="00510CB2"/>
    <w:rsid w:val="0051204A"/>
    <w:rsid w:val="00512637"/>
    <w:rsid w:val="00512B7B"/>
    <w:rsid w:val="00512C5A"/>
    <w:rsid w:val="00512CEF"/>
    <w:rsid w:val="00513747"/>
    <w:rsid w:val="005137AA"/>
    <w:rsid w:val="00513DF6"/>
    <w:rsid w:val="00514352"/>
    <w:rsid w:val="00514BFC"/>
    <w:rsid w:val="0051511D"/>
    <w:rsid w:val="00515F72"/>
    <w:rsid w:val="00516007"/>
    <w:rsid w:val="00516775"/>
    <w:rsid w:val="005168F6"/>
    <w:rsid w:val="005175E1"/>
    <w:rsid w:val="005203F9"/>
    <w:rsid w:val="00520515"/>
    <w:rsid w:val="00522EA9"/>
    <w:rsid w:val="0052381F"/>
    <w:rsid w:val="00524115"/>
    <w:rsid w:val="005243E7"/>
    <w:rsid w:val="005247C6"/>
    <w:rsid w:val="00524BE5"/>
    <w:rsid w:val="00524C0F"/>
    <w:rsid w:val="00524E84"/>
    <w:rsid w:val="0052522E"/>
    <w:rsid w:val="00525405"/>
    <w:rsid w:val="00525581"/>
    <w:rsid w:val="00525A5E"/>
    <w:rsid w:val="00525A8D"/>
    <w:rsid w:val="00525C24"/>
    <w:rsid w:val="00526167"/>
    <w:rsid w:val="00526272"/>
    <w:rsid w:val="00526DC1"/>
    <w:rsid w:val="00527B23"/>
    <w:rsid w:val="00530519"/>
    <w:rsid w:val="00530C8A"/>
    <w:rsid w:val="005315E7"/>
    <w:rsid w:val="005320A6"/>
    <w:rsid w:val="00532DB0"/>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1DF5"/>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1E14"/>
    <w:rsid w:val="00562111"/>
    <w:rsid w:val="00564144"/>
    <w:rsid w:val="00564837"/>
    <w:rsid w:val="00565176"/>
    <w:rsid w:val="00565890"/>
    <w:rsid w:val="00565B75"/>
    <w:rsid w:val="0056620E"/>
    <w:rsid w:val="0056687F"/>
    <w:rsid w:val="00567DCB"/>
    <w:rsid w:val="00567F86"/>
    <w:rsid w:val="0057034D"/>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5DC6"/>
    <w:rsid w:val="0058617F"/>
    <w:rsid w:val="00586584"/>
    <w:rsid w:val="005865ED"/>
    <w:rsid w:val="00586912"/>
    <w:rsid w:val="00587F94"/>
    <w:rsid w:val="005911D7"/>
    <w:rsid w:val="0059133D"/>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4030"/>
    <w:rsid w:val="005A414C"/>
    <w:rsid w:val="005A45BA"/>
    <w:rsid w:val="005A45FA"/>
    <w:rsid w:val="005A4683"/>
    <w:rsid w:val="005A4CC9"/>
    <w:rsid w:val="005A56ED"/>
    <w:rsid w:val="005A5E7E"/>
    <w:rsid w:val="005A63F6"/>
    <w:rsid w:val="005A6650"/>
    <w:rsid w:val="005A7BB5"/>
    <w:rsid w:val="005A7E3F"/>
    <w:rsid w:val="005A7E80"/>
    <w:rsid w:val="005B063C"/>
    <w:rsid w:val="005B0AC2"/>
    <w:rsid w:val="005B1076"/>
    <w:rsid w:val="005B120B"/>
    <w:rsid w:val="005B1C27"/>
    <w:rsid w:val="005B1DDF"/>
    <w:rsid w:val="005B4602"/>
    <w:rsid w:val="005B4EF4"/>
    <w:rsid w:val="005B536D"/>
    <w:rsid w:val="005B54D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C7E33"/>
    <w:rsid w:val="005D0EC2"/>
    <w:rsid w:val="005D1218"/>
    <w:rsid w:val="005D174E"/>
    <w:rsid w:val="005D1753"/>
    <w:rsid w:val="005D1963"/>
    <w:rsid w:val="005D235F"/>
    <w:rsid w:val="005D2548"/>
    <w:rsid w:val="005D26D6"/>
    <w:rsid w:val="005D26FA"/>
    <w:rsid w:val="005D2C0D"/>
    <w:rsid w:val="005D2CB8"/>
    <w:rsid w:val="005D3014"/>
    <w:rsid w:val="005D31D4"/>
    <w:rsid w:val="005D4C81"/>
    <w:rsid w:val="005D4E1C"/>
    <w:rsid w:val="005D605D"/>
    <w:rsid w:val="005D63CA"/>
    <w:rsid w:val="005D66E7"/>
    <w:rsid w:val="005D6DBE"/>
    <w:rsid w:val="005D71F3"/>
    <w:rsid w:val="005D76DE"/>
    <w:rsid w:val="005E01A1"/>
    <w:rsid w:val="005E07BF"/>
    <w:rsid w:val="005E0992"/>
    <w:rsid w:val="005E1524"/>
    <w:rsid w:val="005E15E3"/>
    <w:rsid w:val="005E1A13"/>
    <w:rsid w:val="005E207F"/>
    <w:rsid w:val="005E27A7"/>
    <w:rsid w:val="005E2D03"/>
    <w:rsid w:val="005E2E08"/>
    <w:rsid w:val="005E3131"/>
    <w:rsid w:val="005E3602"/>
    <w:rsid w:val="005E3A5F"/>
    <w:rsid w:val="005E3A88"/>
    <w:rsid w:val="005E431A"/>
    <w:rsid w:val="005E5B79"/>
    <w:rsid w:val="005E5C3D"/>
    <w:rsid w:val="005E5FCE"/>
    <w:rsid w:val="005E6129"/>
    <w:rsid w:val="005E739D"/>
    <w:rsid w:val="005E7A46"/>
    <w:rsid w:val="005E7B8B"/>
    <w:rsid w:val="005E7DEE"/>
    <w:rsid w:val="005F08A9"/>
    <w:rsid w:val="005F0F10"/>
    <w:rsid w:val="005F20F3"/>
    <w:rsid w:val="005F2956"/>
    <w:rsid w:val="005F3A32"/>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9DA"/>
    <w:rsid w:val="0061479D"/>
    <w:rsid w:val="00614D4F"/>
    <w:rsid w:val="00616142"/>
    <w:rsid w:val="006162F9"/>
    <w:rsid w:val="006166CC"/>
    <w:rsid w:val="00616BFE"/>
    <w:rsid w:val="00616C8E"/>
    <w:rsid w:val="006173B3"/>
    <w:rsid w:val="00617A1C"/>
    <w:rsid w:val="00620D65"/>
    <w:rsid w:val="006217E9"/>
    <w:rsid w:val="00621F7D"/>
    <w:rsid w:val="00622590"/>
    <w:rsid w:val="00622AE6"/>
    <w:rsid w:val="006238F4"/>
    <w:rsid w:val="00623991"/>
    <w:rsid w:val="00624425"/>
    <w:rsid w:val="006255BB"/>
    <w:rsid w:val="00625AC8"/>
    <w:rsid w:val="006275A1"/>
    <w:rsid w:val="00630436"/>
    <w:rsid w:val="006308FE"/>
    <w:rsid w:val="006313BF"/>
    <w:rsid w:val="00631F72"/>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036B"/>
    <w:rsid w:val="00641E01"/>
    <w:rsid w:val="0064386E"/>
    <w:rsid w:val="00644697"/>
    <w:rsid w:val="00644C40"/>
    <w:rsid w:val="00645C37"/>
    <w:rsid w:val="00646865"/>
    <w:rsid w:val="00646B0E"/>
    <w:rsid w:val="00646B67"/>
    <w:rsid w:val="006503B8"/>
    <w:rsid w:val="00650A19"/>
    <w:rsid w:val="00651270"/>
    <w:rsid w:val="0065297E"/>
    <w:rsid w:val="00652C18"/>
    <w:rsid w:val="00653338"/>
    <w:rsid w:val="00653641"/>
    <w:rsid w:val="00654256"/>
    <w:rsid w:val="006545D7"/>
    <w:rsid w:val="00654AAD"/>
    <w:rsid w:val="006555F6"/>
    <w:rsid w:val="00655785"/>
    <w:rsid w:val="00655C5A"/>
    <w:rsid w:val="0065679E"/>
    <w:rsid w:val="00656849"/>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67934"/>
    <w:rsid w:val="0067016C"/>
    <w:rsid w:val="006701BB"/>
    <w:rsid w:val="00670235"/>
    <w:rsid w:val="0067189C"/>
    <w:rsid w:val="006718DC"/>
    <w:rsid w:val="00671E02"/>
    <w:rsid w:val="00672013"/>
    <w:rsid w:val="00672B37"/>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2EB"/>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B2E"/>
    <w:rsid w:val="00692F17"/>
    <w:rsid w:val="00693585"/>
    <w:rsid w:val="006947F8"/>
    <w:rsid w:val="00694B9E"/>
    <w:rsid w:val="00695088"/>
    <w:rsid w:val="0069595B"/>
    <w:rsid w:val="0069660D"/>
    <w:rsid w:val="00696FF6"/>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445"/>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B7DE1"/>
    <w:rsid w:val="006C0878"/>
    <w:rsid w:val="006C17A4"/>
    <w:rsid w:val="006C216C"/>
    <w:rsid w:val="006C2214"/>
    <w:rsid w:val="006C2373"/>
    <w:rsid w:val="006C2B35"/>
    <w:rsid w:val="006C3A4B"/>
    <w:rsid w:val="006C4CF3"/>
    <w:rsid w:val="006C50E4"/>
    <w:rsid w:val="006C5758"/>
    <w:rsid w:val="006C5AEC"/>
    <w:rsid w:val="006C6CC6"/>
    <w:rsid w:val="006C7330"/>
    <w:rsid w:val="006C76C9"/>
    <w:rsid w:val="006D0C53"/>
    <w:rsid w:val="006D1095"/>
    <w:rsid w:val="006D10EE"/>
    <w:rsid w:val="006D1154"/>
    <w:rsid w:val="006D11F9"/>
    <w:rsid w:val="006D19C3"/>
    <w:rsid w:val="006D2626"/>
    <w:rsid w:val="006D2890"/>
    <w:rsid w:val="006D2F7E"/>
    <w:rsid w:val="006D31FF"/>
    <w:rsid w:val="006D33B5"/>
    <w:rsid w:val="006D3B2C"/>
    <w:rsid w:val="006D4B4D"/>
    <w:rsid w:val="006D5D52"/>
    <w:rsid w:val="006D61F9"/>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700841"/>
    <w:rsid w:val="00701639"/>
    <w:rsid w:val="00701E57"/>
    <w:rsid w:val="00702773"/>
    <w:rsid w:val="0070285D"/>
    <w:rsid w:val="0070362E"/>
    <w:rsid w:val="00703BC9"/>
    <w:rsid w:val="007048B9"/>
    <w:rsid w:val="007049DD"/>
    <w:rsid w:val="00704AF0"/>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334E"/>
    <w:rsid w:val="00723359"/>
    <w:rsid w:val="00723888"/>
    <w:rsid w:val="00723B65"/>
    <w:rsid w:val="00723FA2"/>
    <w:rsid w:val="0072410C"/>
    <w:rsid w:val="0072423F"/>
    <w:rsid w:val="00724278"/>
    <w:rsid w:val="007242E6"/>
    <w:rsid w:val="0072470D"/>
    <w:rsid w:val="00724B5F"/>
    <w:rsid w:val="007253C6"/>
    <w:rsid w:val="007256A1"/>
    <w:rsid w:val="007277A2"/>
    <w:rsid w:val="00727D31"/>
    <w:rsid w:val="007307D2"/>
    <w:rsid w:val="00730C7E"/>
    <w:rsid w:val="007316C5"/>
    <w:rsid w:val="00731DA7"/>
    <w:rsid w:val="00732CC0"/>
    <w:rsid w:val="0073334F"/>
    <w:rsid w:val="00733436"/>
    <w:rsid w:val="007336B7"/>
    <w:rsid w:val="00733C0A"/>
    <w:rsid w:val="00733D15"/>
    <w:rsid w:val="007346CA"/>
    <w:rsid w:val="00734BFA"/>
    <w:rsid w:val="00735AC1"/>
    <w:rsid w:val="00735B87"/>
    <w:rsid w:val="007369D7"/>
    <w:rsid w:val="00737484"/>
    <w:rsid w:val="00740291"/>
    <w:rsid w:val="007404BF"/>
    <w:rsid w:val="00741090"/>
    <w:rsid w:val="007417FD"/>
    <w:rsid w:val="00741B18"/>
    <w:rsid w:val="007420E3"/>
    <w:rsid w:val="00742EEF"/>
    <w:rsid w:val="0074436A"/>
    <w:rsid w:val="00744676"/>
    <w:rsid w:val="007446DC"/>
    <w:rsid w:val="007453AD"/>
    <w:rsid w:val="007456BF"/>
    <w:rsid w:val="007459C6"/>
    <w:rsid w:val="0074666D"/>
    <w:rsid w:val="0074701D"/>
    <w:rsid w:val="00750A13"/>
    <w:rsid w:val="0075159F"/>
    <w:rsid w:val="00751926"/>
    <w:rsid w:val="00751E2C"/>
    <w:rsid w:val="00751F52"/>
    <w:rsid w:val="0075297B"/>
    <w:rsid w:val="00753320"/>
    <w:rsid w:val="00753E26"/>
    <w:rsid w:val="00753F1A"/>
    <w:rsid w:val="007547E6"/>
    <w:rsid w:val="00754EE8"/>
    <w:rsid w:val="00755246"/>
    <w:rsid w:val="007556BE"/>
    <w:rsid w:val="00756CD1"/>
    <w:rsid w:val="00757509"/>
    <w:rsid w:val="00757BB4"/>
    <w:rsid w:val="007609AF"/>
    <w:rsid w:val="00760D41"/>
    <w:rsid w:val="00761532"/>
    <w:rsid w:val="007616C1"/>
    <w:rsid w:val="00762E8C"/>
    <w:rsid w:val="007636B4"/>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2A81"/>
    <w:rsid w:val="00793764"/>
    <w:rsid w:val="00793AB7"/>
    <w:rsid w:val="00793D91"/>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49B"/>
    <w:rsid w:val="007A55A7"/>
    <w:rsid w:val="007A593F"/>
    <w:rsid w:val="007A6E50"/>
    <w:rsid w:val="007A6FC2"/>
    <w:rsid w:val="007A777F"/>
    <w:rsid w:val="007A7E3F"/>
    <w:rsid w:val="007B0870"/>
    <w:rsid w:val="007B0951"/>
    <w:rsid w:val="007B1BB7"/>
    <w:rsid w:val="007B21B7"/>
    <w:rsid w:val="007B2857"/>
    <w:rsid w:val="007B2E7C"/>
    <w:rsid w:val="007B332B"/>
    <w:rsid w:val="007B33A3"/>
    <w:rsid w:val="007B3459"/>
    <w:rsid w:val="007B35B9"/>
    <w:rsid w:val="007B38F9"/>
    <w:rsid w:val="007B3C0C"/>
    <w:rsid w:val="007B42FA"/>
    <w:rsid w:val="007B503B"/>
    <w:rsid w:val="007B5316"/>
    <w:rsid w:val="007B55FF"/>
    <w:rsid w:val="007B5858"/>
    <w:rsid w:val="007B62DD"/>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8DA"/>
    <w:rsid w:val="007E2CD2"/>
    <w:rsid w:val="007E3004"/>
    <w:rsid w:val="007E33D1"/>
    <w:rsid w:val="007E3482"/>
    <w:rsid w:val="007E3A0E"/>
    <w:rsid w:val="007E3D39"/>
    <w:rsid w:val="007E4BDA"/>
    <w:rsid w:val="007E5D3E"/>
    <w:rsid w:val="007E5E3C"/>
    <w:rsid w:val="007E632D"/>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CC3"/>
    <w:rsid w:val="00803EC1"/>
    <w:rsid w:val="00804EDB"/>
    <w:rsid w:val="00804FFE"/>
    <w:rsid w:val="0080590C"/>
    <w:rsid w:val="00806499"/>
    <w:rsid w:val="00806857"/>
    <w:rsid w:val="00806D6B"/>
    <w:rsid w:val="00807747"/>
    <w:rsid w:val="00810453"/>
    <w:rsid w:val="008115BA"/>
    <w:rsid w:val="008118F0"/>
    <w:rsid w:val="008120A6"/>
    <w:rsid w:val="0081233E"/>
    <w:rsid w:val="00812A83"/>
    <w:rsid w:val="00812D19"/>
    <w:rsid w:val="00813337"/>
    <w:rsid w:val="008133AB"/>
    <w:rsid w:val="008143CE"/>
    <w:rsid w:val="00814C60"/>
    <w:rsid w:val="00814FFD"/>
    <w:rsid w:val="008152FC"/>
    <w:rsid w:val="00815E58"/>
    <w:rsid w:val="008165C1"/>
    <w:rsid w:val="00817043"/>
    <w:rsid w:val="008171EE"/>
    <w:rsid w:val="00817E06"/>
    <w:rsid w:val="00817E9C"/>
    <w:rsid w:val="00820112"/>
    <w:rsid w:val="0082056E"/>
    <w:rsid w:val="008205A7"/>
    <w:rsid w:val="0082087E"/>
    <w:rsid w:val="0082104D"/>
    <w:rsid w:val="008211F6"/>
    <w:rsid w:val="00821306"/>
    <w:rsid w:val="00821317"/>
    <w:rsid w:val="00821539"/>
    <w:rsid w:val="00821547"/>
    <w:rsid w:val="008222F3"/>
    <w:rsid w:val="008226CE"/>
    <w:rsid w:val="008244B7"/>
    <w:rsid w:val="00824CA4"/>
    <w:rsid w:val="00824EE4"/>
    <w:rsid w:val="00825464"/>
    <w:rsid w:val="008256BE"/>
    <w:rsid w:val="00826020"/>
    <w:rsid w:val="00826196"/>
    <w:rsid w:val="0082687A"/>
    <w:rsid w:val="00827044"/>
    <w:rsid w:val="008276A8"/>
    <w:rsid w:val="00827EE0"/>
    <w:rsid w:val="00827EE4"/>
    <w:rsid w:val="00830571"/>
    <w:rsid w:val="00830BCB"/>
    <w:rsid w:val="00830F18"/>
    <w:rsid w:val="00831587"/>
    <w:rsid w:val="008325E0"/>
    <w:rsid w:val="00832749"/>
    <w:rsid w:val="00833DF6"/>
    <w:rsid w:val="00833EAC"/>
    <w:rsid w:val="008343A7"/>
    <w:rsid w:val="00835265"/>
    <w:rsid w:val="00835DE9"/>
    <w:rsid w:val="00836881"/>
    <w:rsid w:val="008370CE"/>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85"/>
    <w:rsid w:val="00850C3F"/>
    <w:rsid w:val="00851934"/>
    <w:rsid w:val="00852402"/>
    <w:rsid w:val="00853773"/>
    <w:rsid w:val="0085549E"/>
    <w:rsid w:val="00855CD1"/>
    <w:rsid w:val="00856434"/>
    <w:rsid w:val="00856B79"/>
    <w:rsid w:val="00856E7C"/>
    <w:rsid w:val="008576ED"/>
    <w:rsid w:val="00857A6F"/>
    <w:rsid w:val="00860649"/>
    <w:rsid w:val="0086220C"/>
    <w:rsid w:val="0086260C"/>
    <w:rsid w:val="008627F0"/>
    <w:rsid w:val="00862A47"/>
    <w:rsid w:val="0086331D"/>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1DF6"/>
    <w:rsid w:val="00872EBE"/>
    <w:rsid w:val="00873328"/>
    <w:rsid w:val="00873366"/>
    <w:rsid w:val="008735CA"/>
    <w:rsid w:val="00873B61"/>
    <w:rsid w:val="00876622"/>
    <w:rsid w:val="008769DB"/>
    <w:rsid w:val="00877A56"/>
    <w:rsid w:val="008800ED"/>
    <w:rsid w:val="00880292"/>
    <w:rsid w:val="008813B7"/>
    <w:rsid w:val="00881F33"/>
    <w:rsid w:val="00882295"/>
    <w:rsid w:val="00882C6E"/>
    <w:rsid w:val="00883054"/>
    <w:rsid w:val="00883BE2"/>
    <w:rsid w:val="008846E1"/>
    <w:rsid w:val="00885470"/>
    <w:rsid w:val="00886063"/>
    <w:rsid w:val="0088662B"/>
    <w:rsid w:val="00887008"/>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A7FEF"/>
    <w:rsid w:val="008B03C2"/>
    <w:rsid w:val="008B0AFF"/>
    <w:rsid w:val="008B0B42"/>
    <w:rsid w:val="008B0C74"/>
    <w:rsid w:val="008B0DC6"/>
    <w:rsid w:val="008B124E"/>
    <w:rsid w:val="008B19B9"/>
    <w:rsid w:val="008B1C23"/>
    <w:rsid w:val="008B1DF7"/>
    <w:rsid w:val="008B2A53"/>
    <w:rsid w:val="008B2F55"/>
    <w:rsid w:val="008B3641"/>
    <w:rsid w:val="008B42E3"/>
    <w:rsid w:val="008B6222"/>
    <w:rsid w:val="008B67DF"/>
    <w:rsid w:val="008B799D"/>
    <w:rsid w:val="008B79DC"/>
    <w:rsid w:val="008B7FCF"/>
    <w:rsid w:val="008C011F"/>
    <w:rsid w:val="008C1813"/>
    <w:rsid w:val="008C1A70"/>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15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03D"/>
    <w:rsid w:val="008E5486"/>
    <w:rsid w:val="008E5D4A"/>
    <w:rsid w:val="008E634B"/>
    <w:rsid w:val="008E647D"/>
    <w:rsid w:val="008E6D55"/>
    <w:rsid w:val="008E72B4"/>
    <w:rsid w:val="008E7AC4"/>
    <w:rsid w:val="008F0319"/>
    <w:rsid w:val="008F0CD3"/>
    <w:rsid w:val="008F10A0"/>
    <w:rsid w:val="008F1590"/>
    <w:rsid w:val="008F1DD8"/>
    <w:rsid w:val="008F26EC"/>
    <w:rsid w:val="008F27C6"/>
    <w:rsid w:val="008F2919"/>
    <w:rsid w:val="008F3BE6"/>
    <w:rsid w:val="008F40B1"/>
    <w:rsid w:val="008F4977"/>
    <w:rsid w:val="008F4B19"/>
    <w:rsid w:val="008F5087"/>
    <w:rsid w:val="008F5841"/>
    <w:rsid w:val="008F5DB1"/>
    <w:rsid w:val="008F7BC1"/>
    <w:rsid w:val="00900BB9"/>
    <w:rsid w:val="009010B0"/>
    <w:rsid w:val="00901182"/>
    <w:rsid w:val="009012CE"/>
    <w:rsid w:val="0090262B"/>
    <w:rsid w:val="00903EB0"/>
    <w:rsid w:val="009042D6"/>
    <w:rsid w:val="00904515"/>
    <w:rsid w:val="0090464A"/>
    <w:rsid w:val="0090486C"/>
    <w:rsid w:val="00905BAF"/>
    <w:rsid w:val="00905E6B"/>
    <w:rsid w:val="009062E3"/>
    <w:rsid w:val="00906490"/>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3C9C"/>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4EC4"/>
    <w:rsid w:val="00935726"/>
    <w:rsid w:val="00935D99"/>
    <w:rsid w:val="009360D5"/>
    <w:rsid w:val="0093636D"/>
    <w:rsid w:val="0093643C"/>
    <w:rsid w:val="00936EB3"/>
    <w:rsid w:val="00936F41"/>
    <w:rsid w:val="009375F6"/>
    <w:rsid w:val="00937BA1"/>
    <w:rsid w:val="00940B82"/>
    <w:rsid w:val="00940DB4"/>
    <w:rsid w:val="00941107"/>
    <w:rsid w:val="00941175"/>
    <w:rsid w:val="009416DA"/>
    <w:rsid w:val="00941B06"/>
    <w:rsid w:val="00942656"/>
    <w:rsid w:val="00942FDF"/>
    <w:rsid w:val="0094351D"/>
    <w:rsid w:val="009437A9"/>
    <w:rsid w:val="009443E7"/>
    <w:rsid w:val="0094553F"/>
    <w:rsid w:val="009457DC"/>
    <w:rsid w:val="009459AC"/>
    <w:rsid w:val="00945F06"/>
    <w:rsid w:val="00946C62"/>
    <w:rsid w:val="009477F9"/>
    <w:rsid w:val="00947D2B"/>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359"/>
    <w:rsid w:val="00964DC9"/>
    <w:rsid w:val="00964E1A"/>
    <w:rsid w:val="0096591D"/>
    <w:rsid w:val="00973A1B"/>
    <w:rsid w:val="00974E1B"/>
    <w:rsid w:val="009756DE"/>
    <w:rsid w:val="009759F0"/>
    <w:rsid w:val="00976335"/>
    <w:rsid w:val="009772B1"/>
    <w:rsid w:val="0097766D"/>
    <w:rsid w:val="0098062C"/>
    <w:rsid w:val="009807DA"/>
    <w:rsid w:val="00980B04"/>
    <w:rsid w:val="00980F6D"/>
    <w:rsid w:val="00982719"/>
    <w:rsid w:val="00983115"/>
    <w:rsid w:val="00984021"/>
    <w:rsid w:val="00984779"/>
    <w:rsid w:val="0098538D"/>
    <w:rsid w:val="00985543"/>
    <w:rsid w:val="009859AA"/>
    <w:rsid w:val="00985B25"/>
    <w:rsid w:val="00986662"/>
    <w:rsid w:val="00987055"/>
    <w:rsid w:val="00987700"/>
    <w:rsid w:val="00987A39"/>
    <w:rsid w:val="00987E35"/>
    <w:rsid w:val="009906EE"/>
    <w:rsid w:val="0099238C"/>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3A36"/>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5D3"/>
    <w:rsid w:val="009B70BD"/>
    <w:rsid w:val="009B74A9"/>
    <w:rsid w:val="009B7C3D"/>
    <w:rsid w:val="009B7DD8"/>
    <w:rsid w:val="009B7FC7"/>
    <w:rsid w:val="009C1953"/>
    <w:rsid w:val="009C2A26"/>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BA7"/>
    <w:rsid w:val="009D1F3E"/>
    <w:rsid w:val="009D22BD"/>
    <w:rsid w:val="009D2381"/>
    <w:rsid w:val="009D25D5"/>
    <w:rsid w:val="009D32E0"/>
    <w:rsid w:val="009D3478"/>
    <w:rsid w:val="009D4E53"/>
    <w:rsid w:val="009D5F7C"/>
    <w:rsid w:val="009D6C42"/>
    <w:rsid w:val="009D7393"/>
    <w:rsid w:val="009E0038"/>
    <w:rsid w:val="009E0133"/>
    <w:rsid w:val="009E043E"/>
    <w:rsid w:val="009E0623"/>
    <w:rsid w:val="009E064F"/>
    <w:rsid w:val="009E122F"/>
    <w:rsid w:val="009E16E1"/>
    <w:rsid w:val="009E1A54"/>
    <w:rsid w:val="009E2DED"/>
    <w:rsid w:val="009E4A4C"/>
    <w:rsid w:val="009E58A5"/>
    <w:rsid w:val="009E5E03"/>
    <w:rsid w:val="009E6135"/>
    <w:rsid w:val="009E6724"/>
    <w:rsid w:val="009E6771"/>
    <w:rsid w:val="009E6E63"/>
    <w:rsid w:val="009E755E"/>
    <w:rsid w:val="009E7B88"/>
    <w:rsid w:val="009E7CA1"/>
    <w:rsid w:val="009F123D"/>
    <w:rsid w:val="009F157B"/>
    <w:rsid w:val="009F2281"/>
    <w:rsid w:val="009F25DE"/>
    <w:rsid w:val="009F2AD9"/>
    <w:rsid w:val="009F4103"/>
    <w:rsid w:val="009F416D"/>
    <w:rsid w:val="009F5411"/>
    <w:rsid w:val="009F6357"/>
    <w:rsid w:val="009F6AC8"/>
    <w:rsid w:val="009F7607"/>
    <w:rsid w:val="009F78F1"/>
    <w:rsid w:val="009F7A01"/>
    <w:rsid w:val="00A000BF"/>
    <w:rsid w:val="00A00389"/>
    <w:rsid w:val="00A01094"/>
    <w:rsid w:val="00A013D0"/>
    <w:rsid w:val="00A02B4B"/>
    <w:rsid w:val="00A0325B"/>
    <w:rsid w:val="00A0356C"/>
    <w:rsid w:val="00A03855"/>
    <w:rsid w:val="00A043B1"/>
    <w:rsid w:val="00A04ED7"/>
    <w:rsid w:val="00A0529D"/>
    <w:rsid w:val="00A05DCF"/>
    <w:rsid w:val="00A06BFC"/>
    <w:rsid w:val="00A07ADB"/>
    <w:rsid w:val="00A101D5"/>
    <w:rsid w:val="00A11345"/>
    <w:rsid w:val="00A1134F"/>
    <w:rsid w:val="00A118D3"/>
    <w:rsid w:val="00A122D2"/>
    <w:rsid w:val="00A12F76"/>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62E"/>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47E91"/>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0B3E"/>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2EE"/>
    <w:rsid w:val="00A72304"/>
    <w:rsid w:val="00A72868"/>
    <w:rsid w:val="00A72A38"/>
    <w:rsid w:val="00A72EDA"/>
    <w:rsid w:val="00A739AA"/>
    <w:rsid w:val="00A742EB"/>
    <w:rsid w:val="00A746E6"/>
    <w:rsid w:val="00A75F01"/>
    <w:rsid w:val="00A764B0"/>
    <w:rsid w:val="00A76843"/>
    <w:rsid w:val="00A77C71"/>
    <w:rsid w:val="00A802DA"/>
    <w:rsid w:val="00A80312"/>
    <w:rsid w:val="00A804BE"/>
    <w:rsid w:val="00A8056C"/>
    <w:rsid w:val="00A80624"/>
    <w:rsid w:val="00A80C29"/>
    <w:rsid w:val="00A80ECB"/>
    <w:rsid w:val="00A813A1"/>
    <w:rsid w:val="00A81569"/>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4DDE"/>
    <w:rsid w:val="00A954C7"/>
    <w:rsid w:val="00A9646C"/>
    <w:rsid w:val="00A96DF4"/>
    <w:rsid w:val="00A97D25"/>
    <w:rsid w:val="00AA1D21"/>
    <w:rsid w:val="00AA36C7"/>
    <w:rsid w:val="00AA394F"/>
    <w:rsid w:val="00AA3A03"/>
    <w:rsid w:val="00AA3BE9"/>
    <w:rsid w:val="00AA3F43"/>
    <w:rsid w:val="00AA42A5"/>
    <w:rsid w:val="00AA43DB"/>
    <w:rsid w:val="00AA45DF"/>
    <w:rsid w:val="00AA4624"/>
    <w:rsid w:val="00AA4B97"/>
    <w:rsid w:val="00AA6A08"/>
    <w:rsid w:val="00AA7A81"/>
    <w:rsid w:val="00AA7CAC"/>
    <w:rsid w:val="00AB0C72"/>
    <w:rsid w:val="00AB15E6"/>
    <w:rsid w:val="00AB1B93"/>
    <w:rsid w:val="00AB24EC"/>
    <w:rsid w:val="00AB284F"/>
    <w:rsid w:val="00AB2BE1"/>
    <w:rsid w:val="00AB3166"/>
    <w:rsid w:val="00AB31E3"/>
    <w:rsid w:val="00AB3513"/>
    <w:rsid w:val="00AB4415"/>
    <w:rsid w:val="00AB4823"/>
    <w:rsid w:val="00AB4F48"/>
    <w:rsid w:val="00AB4F4F"/>
    <w:rsid w:val="00AB55E2"/>
    <w:rsid w:val="00AB6B75"/>
    <w:rsid w:val="00AB6BBA"/>
    <w:rsid w:val="00AB77F1"/>
    <w:rsid w:val="00AB7802"/>
    <w:rsid w:val="00AC008C"/>
    <w:rsid w:val="00AC01B7"/>
    <w:rsid w:val="00AC027D"/>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D06"/>
    <w:rsid w:val="00AD1F8C"/>
    <w:rsid w:val="00AD26B0"/>
    <w:rsid w:val="00AD2D44"/>
    <w:rsid w:val="00AD2F22"/>
    <w:rsid w:val="00AD366F"/>
    <w:rsid w:val="00AD463B"/>
    <w:rsid w:val="00AD471A"/>
    <w:rsid w:val="00AD5D81"/>
    <w:rsid w:val="00AD5D9B"/>
    <w:rsid w:val="00AD60BE"/>
    <w:rsid w:val="00AD6168"/>
    <w:rsid w:val="00AD6A4D"/>
    <w:rsid w:val="00AD6D76"/>
    <w:rsid w:val="00AD72C9"/>
    <w:rsid w:val="00AE0744"/>
    <w:rsid w:val="00AE07DC"/>
    <w:rsid w:val="00AE0CEA"/>
    <w:rsid w:val="00AE1DDC"/>
    <w:rsid w:val="00AE1F75"/>
    <w:rsid w:val="00AE1FCE"/>
    <w:rsid w:val="00AE2072"/>
    <w:rsid w:val="00AE2221"/>
    <w:rsid w:val="00AE2241"/>
    <w:rsid w:val="00AE23F8"/>
    <w:rsid w:val="00AE25FA"/>
    <w:rsid w:val="00AE3978"/>
    <w:rsid w:val="00AE4C88"/>
    <w:rsid w:val="00AE4EBD"/>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DA8"/>
    <w:rsid w:val="00AF7DBB"/>
    <w:rsid w:val="00B000F8"/>
    <w:rsid w:val="00B00309"/>
    <w:rsid w:val="00B00718"/>
    <w:rsid w:val="00B00DA0"/>
    <w:rsid w:val="00B00F44"/>
    <w:rsid w:val="00B01031"/>
    <w:rsid w:val="00B01337"/>
    <w:rsid w:val="00B01507"/>
    <w:rsid w:val="00B01B25"/>
    <w:rsid w:val="00B02508"/>
    <w:rsid w:val="00B02601"/>
    <w:rsid w:val="00B0308A"/>
    <w:rsid w:val="00B03A30"/>
    <w:rsid w:val="00B03FAA"/>
    <w:rsid w:val="00B03FDC"/>
    <w:rsid w:val="00B0440E"/>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0D91"/>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1D6A"/>
    <w:rsid w:val="00B32280"/>
    <w:rsid w:val="00B3330D"/>
    <w:rsid w:val="00B336EE"/>
    <w:rsid w:val="00B33AA8"/>
    <w:rsid w:val="00B33B65"/>
    <w:rsid w:val="00B34DC7"/>
    <w:rsid w:val="00B35007"/>
    <w:rsid w:val="00B35D53"/>
    <w:rsid w:val="00B362A9"/>
    <w:rsid w:val="00B400C2"/>
    <w:rsid w:val="00B40161"/>
    <w:rsid w:val="00B408DF"/>
    <w:rsid w:val="00B41486"/>
    <w:rsid w:val="00B41984"/>
    <w:rsid w:val="00B41BB0"/>
    <w:rsid w:val="00B4222D"/>
    <w:rsid w:val="00B4260C"/>
    <w:rsid w:val="00B427D7"/>
    <w:rsid w:val="00B4313A"/>
    <w:rsid w:val="00B4434F"/>
    <w:rsid w:val="00B444ED"/>
    <w:rsid w:val="00B44925"/>
    <w:rsid w:val="00B450DD"/>
    <w:rsid w:val="00B460E6"/>
    <w:rsid w:val="00B46AD7"/>
    <w:rsid w:val="00B476D9"/>
    <w:rsid w:val="00B5021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3F7E"/>
    <w:rsid w:val="00B64A87"/>
    <w:rsid w:val="00B64F0B"/>
    <w:rsid w:val="00B6592B"/>
    <w:rsid w:val="00B66594"/>
    <w:rsid w:val="00B6682A"/>
    <w:rsid w:val="00B66FC9"/>
    <w:rsid w:val="00B677BB"/>
    <w:rsid w:val="00B6793C"/>
    <w:rsid w:val="00B67B89"/>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20F9"/>
    <w:rsid w:val="00B93758"/>
    <w:rsid w:val="00B9452D"/>
    <w:rsid w:val="00B94AB8"/>
    <w:rsid w:val="00B94F6F"/>
    <w:rsid w:val="00B95187"/>
    <w:rsid w:val="00B955B4"/>
    <w:rsid w:val="00B9560E"/>
    <w:rsid w:val="00B9601A"/>
    <w:rsid w:val="00B96085"/>
    <w:rsid w:val="00B96508"/>
    <w:rsid w:val="00B96625"/>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3F3"/>
    <w:rsid w:val="00BB248A"/>
    <w:rsid w:val="00BB33FC"/>
    <w:rsid w:val="00BB3449"/>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00E"/>
    <w:rsid w:val="00BC52F7"/>
    <w:rsid w:val="00BC583C"/>
    <w:rsid w:val="00BC5CED"/>
    <w:rsid w:val="00BC5FBF"/>
    <w:rsid w:val="00BD0497"/>
    <w:rsid w:val="00BD07BA"/>
    <w:rsid w:val="00BD0991"/>
    <w:rsid w:val="00BD1092"/>
    <w:rsid w:val="00BD1701"/>
    <w:rsid w:val="00BD1FC4"/>
    <w:rsid w:val="00BD2B41"/>
    <w:rsid w:val="00BD3EC5"/>
    <w:rsid w:val="00BD3F3F"/>
    <w:rsid w:val="00BD400A"/>
    <w:rsid w:val="00BD408F"/>
    <w:rsid w:val="00BD4DFE"/>
    <w:rsid w:val="00BD52B8"/>
    <w:rsid w:val="00BD5400"/>
    <w:rsid w:val="00BD588A"/>
    <w:rsid w:val="00BD644E"/>
    <w:rsid w:val="00BD73D2"/>
    <w:rsid w:val="00BD77B5"/>
    <w:rsid w:val="00BE0084"/>
    <w:rsid w:val="00BE0394"/>
    <w:rsid w:val="00BE1E85"/>
    <w:rsid w:val="00BE1E90"/>
    <w:rsid w:val="00BE2176"/>
    <w:rsid w:val="00BE234C"/>
    <w:rsid w:val="00BE2A4D"/>
    <w:rsid w:val="00BE3A3E"/>
    <w:rsid w:val="00BE3C7F"/>
    <w:rsid w:val="00BE3D54"/>
    <w:rsid w:val="00BE4228"/>
    <w:rsid w:val="00BE447D"/>
    <w:rsid w:val="00BE4B15"/>
    <w:rsid w:val="00BE4D86"/>
    <w:rsid w:val="00BE52A3"/>
    <w:rsid w:val="00BE5371"/>
    <w:rsid w:val="00BE5B7B"/>
    <w:rsid w:val="00BE5CE2"/>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0F6"/>
    <w:rsid w:val="00C204CE"/>
    <w:rsid w:val="00C2051E"/>
    <w:rsid w:val="00C20B25"/>
    <w:rsid w:val="00C20C8E"/>
    <w:rsid w:val="00C20E19"/>
    <w:rsid w:val="00C2192D"/>
    <w:rsid w:val="00C21952"/>
    <w:rsid w:val="00C22015"/>
    <w:rsid w:val="00C2266A"/>
    <w:rsid w:val="00C22795"/>
    <w:rsid w:val="00C24A01"/>
    <w:rsid w:val="00C24A0A"/>
    <w:rsid w:val="00C25012"/>
    <w:rsid w:val="00C25DAB"/>
    <w:rsid w:val="00C25EB0"/>
    <w:rsid w:val="00C26957"/>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5A80"/>
    <w:rsid w:val="00C36082"/>
    <w:rsid w:val="00C36ECC"/>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57C4F"/>
    <w:rsid w:val="00C60003"/>
    <w:rsid w:val="00C60A62"/>
    <w:rsid w:val="00C60A8B"/>
    <w:rsid w:val="00C625FA"/>
    <w:rsid w:val="00C6375F"/>
    <w:rsid w:val="00C63A4B"/>
    <w:rsid w:val="00C64BF8"/>
    <w:rsid w:val="00C657A0"/>
    <w:rsid w:val="00C65A3F"/>
    <w:rsid w:val="00C660FB"/>
    <w:rsid w:val="00C66642"/>
    <w:rsid w:val="00C66C25"/>
    <w:rsid w:val="00C66F21"/>
    <w:rsid w:val="00C67956"/>
    <w:rsid w:val="00C67B49"/>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58E9"/>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534A"/>
    <w:rsid w:val="00CA6CEA"/>
    <w:rsid w:val="00CA6EE0"/>
    <w:rsid w:val="00CA7025"/>
    <w:rsid w:val="00CA783E"/>
    <w:rsid w:val="00CA7966"/>
    <w:rsid w:val="00CB0D7F"/>
    <w:rsid w:val="00CB14C9"/>
    <w:rsid w:val="00CB331C"/>
    <w:rsid w:val="00CB340F"/>
    <w:rsid w:val="00CB36BF"/>
    <w:rsid w:val="00CB37AF"/>
    <w:rsid w:val="00CB4162"/>
    <w:rsid w:val="00CB425B"/>
    <w:rsid w:val="00CB487F"/>
    <w:rsid w:val="00CB493B"/>
    <w:rsid w:val="00CB49E0"/>
    <w:rsid w:val="00CB5361"/>
    <w:rsid w:val="00CB53F8"/>
    <w:rsid w:val="00CB56E4"/>
    <w:rsid w:val="00CB648F"/>
    <w:rsid w:val="00CB66C7"/>
    <w:rsid w:val="00CB722A"/>
    <w:rsid w:val="00CB732D"/>
    <w:rsid w:val="00CB759F"/>
    <w:rsid w:val="00CC03B9"/>
    <w:rsid w:val="00CC03D5"/>
    <w:rsid w:val="00CC0A95"/>
    <w:rsid w:val="00CC0DFA"/>
    <w:rsid w:val="00CC1495"/>
    <w:rsid w:val="00CC3459"/>
    <w:rsid w:val="00CC44C1"/>
    <w:rsid w:val="00CC486E"/>
    <w:rsid w:val="00CC4ED1"/>
    <w:rsid w:val="00CC5F6C"/>
    <w:rsid w:val="00CC65A2"/>
    <w:rsid w:val="00CD091C"/>
    <w:rsid w:val="00CD0ED9"/>
    <w:rsid w:val="00CD182B"/>
    <w:rsid w:val="00CD2A06"/>
    <w:rsid w:val="00CD373D"/>
    <w:rsid w:val="00CD3DEC"/>
    <w:rsid w:val="00CD45EA"/>
    <w:rsid w:val="00CD46F4"/>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3569"/>
    <w:rsid w:val="00CE4122"/>
    <w:rsid w:val="00CE42E8"/>
    <w:rsid w:val="00CE49BC"/>
    <w:rsid w:val="00CE5280"/>
    <w:rsid w:val="00CE557C"/>
    <w:rsid w:val="00CE5618"/>
    <w:rsid w:val="00CE5EB9"/>
    <w:rsid w:val="00CE5F60"/>
    <w:rsid w:val="00CE6858"/>
    <w:rsid w:val="00CE6D9B"/>
    <w:rsid w:val="00CE74A9"/>
    <w:rsid w:val="00CE7AC7"/>
    <w:rsid w:val="00CE7C8C"/>
    <w:rsid w:val="00CF0748"/>
    <w:rsid w:val="00CF09B0"/>
    <w:rsid w:val="00CF0BFF"/>
    <w:rsid w:val="00CF169D"/>
    <w:rsid w:val="00CF1B40"/>
    <w:rsid w:val="00CF2142"/>
    <w:rsid w:val="00CF262F"/>
    <w:rsid w:val="00CF460B"/>
    <w:rsid w:val="00CF4C73"/>
    <w:rsid w:val="00CF72C3"/>
    <w:rsid w:val="00CF796A"/>
    <w:rsid w:val="00CF79C9"/>
    <w:rsid w:val="00CF7AED"/>
    <w:rsid w:val="00D000DB"/>
    <w:rsid w:val="00D00451"/>
    <w:rsid w:val="00D01221"/>
    <w:rsid w:val="00D020A0"/>
    <w:rsid w:val="00D020D1"/>
    <w:rsid w:val="00D0250C"/>
    <w:rsid w:val="00D02A8C"/>
    <w:rsid w:val="00D04522"/>
    <w:rsid w:val="00D048CA"/>
    <w:rsid w:val="00D04F7F"/>
    <w:rsid w:val="00D064B9"/>
    <w:rsid w:val="00D06BC8"/>
    <w:rsid w:val="00D06C97"/>
    <w:rsid w:val="00D073DC"/>
    <w:rsid w:val="00D115E5"/>
    <w:rsid w:val="00D12445"/>
    <w:rsid w:val="00D1273A"/>
    <w:rsid w:val="00D12933"/>
    <w:rsid w:val="00D12FFE"/>
    <w:rsid w:val="00D13295"/>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6032"/>
    <w:rsid w:val="00D3792E"/>
    <w:rsid w:val="00D40BEA"/>
    <w:rsid w:val="00D417B3"/>
    <w:rsid w:val="00D42159"/>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1C21"/>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262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1CC4"/>
    <w:rsid w:val="00D727C2"/>
    <w:rsid w:val="00D72877"/>
    <w:rsid w:val="00D729B0"/>
    <w:rsid w:val="00D730FA"/>
    <w:rsid w:val="00D74B01"/>
    <w:rsid w:val="00D74BE3"/>
    <w:rsid w:val="00D75465"/>
    <w:rsid w:val="00D7569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87BE4"/>
    <w:rsid w:val="00D90C16"/>
    <w:rsid w:val="00D90EFA"/>
    <w:rsid w:val="00D91404"/>
    <w:rsid w:val="00D916C4"/>
    <w:rsid w:val="00D917C3"/>
    <w:rsid w:val="00D933DF"/>
    <w:rsid w:val="00D935A2"/>
    <w:rsid w:val="00D93624"/>
    <w:rsid w:val="00D938B4"/>
    <w:rsid w:val="00D93E63"/>
    <w:rsid w:val="00D93F03"/>
    <w:rsid w:val="00D94842"/>
    <w:rsid w:val="00D95024"/>
    <w:rsid w:val="00D95C9F"/>
    <w:rsid w:val="00D95FEF"/>
    <w:rsid w:val="00D96344"/>
    <w:rsid w:val="00D96EF1"/>
    <w:rsid w:val="00D973CE"/>
    <w:rsid w:val="00D975ED"/>
    <w:rsid w:val="00D97E10"/>
    <w:rsid w:val="00DA0C27"/>
    <w:rsid w:val="00DA1E5D"/>
    <w:rsid w:val="00DA23BB"/>
    <w:rsid w:val="00DA3821"/>
    <w:rsid w:val="00DA3E11"/>
    <w:rsid w:val="00DA5478"/>
    <w:rsid w:val="00DA5A75"/>
    <w:rsid w:val="00DA5E9C"/>
    <w:rsid w:val="00DA6FC4"/>
    <w:rsid w:val="00DA709B"/>
    <w:rsid w:val="00DA76F9"/>
    <w:rsid w:val="00DA7828"/>
    <w:rsid w:val="00DA7D17"/>
    <w:rsid w:val="00DB043D"/>
    <w:rsid w:val="00DB113E"/>
    <w:rsid w:val="00DB1283"/>
    <w:rsid w:val="00DB1336"/>
    <w:rsid w:val="00DB1B68"/>
    <w:rsid w:val="00DB1EBF"/>
    <w:rsid w:val="00DB2A34"/>
    <w:rsid w:val="00DB2BFB"/>
    <w:rsid w:val="00DB2E82"/>
    <w:rsid w:val="00DB2E89"/>
    <w:rsid w:val="00DB2E8F"/>
    <w:rsid w:val="00DB3DB5"/>
    <w:rsid w:val="00DB402B"/>
    <w:rsid w:val="00DB499F"/>
    <w:rsid w:val="00DB4C93"/>
    <w:rsid w:val="00DB59A9"/>
    <w:rsid w:val="00DB623A"/>
    <w:rsid w:val="00DB734B"/>
    <w:rsid w:val="00DB79CC"/>
    <w:rsid w:val="00DB7B9C"/>
    <w:rsid w:val="00DC012F"/>
    <w:rsid w:val="00DC04B6"/>
    <w:rsid w:val="00DC0BA1"/>
    <w:rsid w:val="00DC100F"/>
    <w:rsid w:val="00DC28FF"/>
    <w:rsid w:val="00DC2C1A"/>
    <w:rsid w:val="00DC3D74"/>
    <w:rsid w:val="00DC46C7"/>
    <w:rsid w:val="00DC5F25"/>
    <w:rsid w:val="00DC6666"/>
    <w:rsid w:val="00DC66E6"/>
    <w:rsid w:val="00DC6BCB"/>
    <w:rsid w:val="00DC6C8B"/>
    <w:rsid w:val="00DC7CF3"/>
    <w:rsid w:val="00DD0102"/>
    <w:rsid w:val="00DD01DF"/>
    <w:rsid w:val="00DD0498"/>
    <w:rsid w:val="00DD0989"/>
    <w:rsid w:val="00DD0C08"/>
    <w:rsid w:val="00DD0D62"/>
    <w:rsid w:val="00DD0D6A"/>
    <w:rsid w:val="00DD0EBC"/>
    <w:rsid w:val="00DD1783"/>
    <w:rsid w:val="00DD18C3"/>
    <w:rsid w:val="00DD1C35"/>
    <w:rsid w:val="00DD1E97"/>
    <w:rsid w:val="00DD3E27"/>
    <w:rsid w:val="00DD3F05"/>
    <w:rsid w:val="00DD42B1"/>
    <w:rsid w:val="00DD42E6"/>
    <w:rsid w:val="00DD5039"/>
    <w:rsid w:val="00DD5245"/>
    <w:rsid w:val="00DD53EF"/>
    <w:rsid w:val="00DD6519"/>
    <w:rsid w:val="00DD652D"/>
    <w:rsid w:val="00DD6594"/>
    <w:rsid w:val="00DD6F51"/>
    <w:rsid w:val="00DE1C8A"/>
    <w:rsid w:val="00DE30D3"/>
    <w:rsid w:val="00DE40D1"/>
    <w:rsid w:val="00DE446C"/>
    <w:rsid w:val="00DE480F"/>
    <w:rsid w:val="00DE4CC9"/>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DD2"/>
    <w:rsid w:val="00E04163"/>
    <w:rsid w:val="00E0494E"/>
    <w:rsid w:val="00E04B4E"/>
    <w:rsid w:val="00E05032"/>
    <w:rsid w:val="00E05117"/>
    <w:rsid w:val="00E06207"/>
    <w:rsid w:val="00E06737"/>
    <w:rsid w:val="00E0755F"/>
    <w:rsid w:val="00E10605"/>
    <w:rsid w:val="00E1067A"/>
    <w:rsid w:val="00E10749"/>
    <w:rsid w:val="00E1076A"/>
    <w:rsid w:val="00E11443"/>
    <w:rsid w:val="00E1146D"/>
    <w:rsid w:val="00E11492"/>
    <w:rsid w:val="00E115CF"/>
    <w:rsid w:val="00E11AF2"/>
    <w:rsid w:val="00E120E6"/>
    <w:rsid w:val="00E12C68"/>
    <w:rsid w:val="00E13796"/>
    <w:rsid w:val="00E141DC"/>
    <w:rsid w:val="00E147DC"/>
    <w:rsid w:val="00E15331"/>
    <w:rsid w:val="00E15335"/>
    <w:rsid w:val="00E15A76"/>
    <w:rsid w:val="00E165D6"/>
    <w:rsid w:val="00E16989"/>
    <w:rsid w:val="00E17392"/>
    <w:rsid w:val="00E173CE"/>
    <w:rsid w:val="00E177D3"/>
    <w:rsid w:val="00E17A23"/>
    <w:rsid w:val="00E17F3E"/>
    <w:rsid w:val="00E20145"/>
    <w:rsid w:val="00E20225"/>
    <w:rsid w:val="00E219A2"/>
    <w:rsid w:val="00E21D02"/>
    <w:rsid w:val="00E21D1B"/>
    <w:rsid w:val="00E21D63"/>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2FF"/>
    <w:rsid w:val="00E37715"/>
    <w:rsid w:val="00E37F01"/>
    <w:rsid w:val="00E40113"/>
    <w:rsid w:val="00E40699"/>
    <w:rsid w:val="00E407E3"/>
    <w:rsid w:val="00E4085B"/>
    <w:rsid w:val="00E40A76"/>
    <w:rsid w:val="00E42728"/>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0AA"/>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7C5"/>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5A7E"/>
    <w:rsid w:val="00E76538"/>
    <w:rsid w:val="00E779A2"/>
    <w:rsid w:val="00E77B79"/>
    <w:rsid w:val="00E8017C"/>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3535"/>
    <w:rsid w:val="00EA53E0"/>
    <w:rsid w:val="00EA5D31"/>
    <w:rsid w:val="00EA6610"/>
    <w:rsid w:val="00EA708A"/>
    <w:rsid w:val="00EA7C6D"/>
    <w:rsid w:val="00EB03F8"/>
    <w:rsid w:val="00EB06A4"/>
    <w:rsid w:val="00EB0B27"/>
    <w:rsid w:val="00EB15C0"/>
    <w:rsid w:val="00EB1796"/>
    <w:rsid w:val="00EB1C34"/>
    <w:rsid w:val="00EB1CCE"/>
    <w:rsid w:val="00EB2877"/>
    <w:rsid w:val="00EB37F8"/>
    <w:rsid w:val="00EB3B7E"/>
    <w:rsid w:val="00EB3CB1"/>
    <w:rsid w:val="00EB4C00"/>
    <w:rsid w:val="00EB5352"/>
    <w:rsid w:val="00EB56A8"/>
    <w:rsid w:val="00EB6179"/>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9F4"/>
    <w:rsid w:val="00EC5C9F"/>
    <w:rsid w:val="00EC64A1"/>
    <w:rsid w:val="00EC708B"/>
    <w:rsid w:val="00EC70DD"/>
    <w:rsid w:val="00ED00BE"/>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6B6A"/>
    <w:rsid w:val="00EE78E6"/>
    <w:rsid w:val="00EE78EE"/>
    <w:rsid w:val="00EE797A"/>
    <w:rsid w:val="00EF2BB4"/>
    <w:rsid w:val="00EF6424"/>
    <w:rsid w:val="00EF6780"/>
    <w:rsid w:val="00EF70CD"/>
    <w:rsid w:val="00F00919"/>
    <w:rsid w:val="00F00B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07B7A"/>
    <w:rsid w:val="00F11AD1"/>
    <w:rsid w:val="00F12236"/>
    <w:rsid w:val="00F131C5"/>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4D"/>
    <w:rsid w:val="00F74EC0"/>
    <w:rsid w:val="00F76DA8"/>
    <w:rsid w:val="00F77E7E"/>
    <w:rsid w:val="00F804C1"/>
    <w:rsid w:val="00F81579"/>
    <w:rsid w:val="00F8188B"/>
    <w:rsid w:val="00F825AA"/>
    <w:rsid w:val="00F82717"/>
    <w:rsid w:val="00F82B32"/>
    <w:rsid w:val="00F8339E"/>
    <w:rsid w:val="00F8454D"/>
    <w:rsid w:val="00F84A41"/>
    <w:rsid w:val="00F84D87"/>
    <w:rsid w:val="00F8517B"/>
    <w:rsid w:val="00F85662"/>
    <w:rsid w:val="00F8577B"/>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B2A"/>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6BFD"/>
    <w:rsid w:val="00FA75C5"/>
    <w:rsid w:val="00FB0480"/>
    <w:rsid w:val="00FB04F6"/>
    <w:rsid w:val="00FB07FD"/>
    <w:rsid w:val="00FB11D3"/>
    <w:rsid w:val="00FB14F1"/>
    <w:rsid w:val="00FB1EF1"/>
    <w:rsid w:val="00FB2083"/>
    <w:rsid w:val="00FB25F2"/>
    <w:rsid w:val="00FB29F3"/>
    <w:rsid w:val="00FB331D"/>
    <w:rsid w:val="00FB49C4"/>
    <w:rsid w:val="00FB4A22"/>
    <w:rsid w:val="00FB4D5A"/>
    <w:rsid w:val="00FB5175"/>
    <w:rsid w:val="00FB5771"/>
    <w:rsid w:val="00FB67C5"/>
    <w:rsid w:val="00FB6A7A"/>
    <w:rsid w:val="00FB7203"/>
    <w:rsid w:val="00FC0CBB"/>
    <w:rsid w:val="00FC0D0C"/>
    <w:rsid w:val="00FC1224"/>
    <w:rsid w:val="00FC122D"/>
    <w:rsid w:val="00FC266E"/>
    <w:rsid w:val="00FC28CA"/>
    <w:rsid w:val="00FC3056"/>
    <w:rsid w:val="00FC3453"/>
    <w:rsid w:val="00FC3693"/>
    <w:rsid w:val="00FC3CA2"/>
    <w:rsid w:val="00FC3DA3"/>
    <w:rsid w:val="00FC6026"/>
    <w:rsid w:val="00FC643A"/>
    <w:rsid w:val="00FC71BE"/>
    <w:rsid w:val="00FC7851"/>
    <w:rsid w:val="00FC7D3E"/>
    <w:rsid w:val="00FD0C7D"/>
    <w:rsid w:val="00FD143B"/>
    <w:rsid w:val="00FD1C6E"/>
    <w:rsid w:val="00FD2DB4"/>
    <w:rsid w:val="00FD3C7E"/>
    <w:rsid w:val="00FD509F"/>
    <w:rsid w:val="00FD55CE"/>
    <w:rsid w:val="00FD5F36"/>
    <w:rsid w:val="00FD64F6"/>
    <w:rsid w:val="00FD6A56"/>
    <w:rsid w:val="00FD6C29"/>
    <w:rsid w:val="00FD7302"/>
    <w:rsid w:val="00FD7B8A"/>
    <w:rsid w:val="00FE0DC8"/>
    <w:rsid w:val="00FE196D"/>
    <w:rsid w:val="00FE1BCB"/>
    <w:rsid w:val="00FE2143"/>
    <w:rsid w:val="00FE3118"/>
    <w:rsid w:val="00FE3452"/>
    <w:rsid w:val="00FE3B05"/>
    <w:rsid w:val="00FE3D5A"/>
    <w:rsid w:val="00FE4817"/>
    <w:rsid w:val="00FE4CE2"/>
    <w:rsid w:val="00FE544F"/>
    <w:rsid w:val="00FE6CA7"/>
    <w:rsid w:val="00FE7E3F"/>
    <w:rsid w:val="00FF08BC"/>
    <w:rsid w:val="00FF08C7"/>
    <w:rsid w:val="00FF139D"/>
    <w:rsid w:val="00FF1F88"/>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lsdException w:name="Body Text 3" w:locked="0" w:semiHidden="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customStyle="1" w:styleId="rtecenter">
    <w:name w:val="rtecenter"/>
    <w:basedOn w:val="Normalny"/>
    <w:rsid w:val="00CD46F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rsid w:val="00873366"/>
    <w:rPr>
      <w:rFonts w:ascii="Times New Roman" w:eastAsia="Times New Roman" w:hAnsi="Times New Roman"/>
    </w:rPr>
  </w:style>
  <w:style w:type="numbering" w:customStyle="1" w:styleId="Bezlisty4">
    <w:name w:val="Bez listy4"/>
    <w:next w:val="Bezlisty"/>
    <w:uiPriority w:val="99"/>
    <w:semiHidden/>
    <w:unhideWhenUsed/>
    <w:rsid w:val="00D13295"/>
  </w:style>
  <w:style w:type="numbering" w:customStyle="1" w:styleId="Bezlisty13">
    <w:name w:val="Bez listy13"/>
    <w:next w:val="Bezlisty"/>
    <w:uiPriority w:val="99"/>
    <w:semiHidden/>
    <w:unhideWhenUsed/>
    <w:rsid w:val="00D13295"/>
  </w:style>
  <w:style w:type="table" w:customStyle="1" w:styleId="Tabela-Siatka6">
    <w:name w:val="Tabela - Siatka6"/>
    <w:basedOn w:val="Standardowy"/>
    <w:next w:val="Tabela-Siatka"/>
    <w:uiPriority w:val="99"/>
    <w:rsid w:val="00D1329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3">
    <w:name w:val="Tabela - Siatka13"/>
    <w:uiPriority w:val="99"/>
    <w:rsid w:val="00D1329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3">
    <w:name w:val="Tabela - Siatka23"/>
    <w:uiPriority w:val="99"/>
    <w:rsid w:val="00D1329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D1329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Normalny"/>
    <w:rsid w:val="00D132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styleId="Bezodstpw">
    <w:name w:val="No Spacing"/>
    <w:uiPriority w:val="1"/>
    <w:qFormat/>
    <w:rsid w:val="00D13295"/>
    <w:rPr>
      <w:rFonts w:ascii="Times New Roman" w:eastAsia="Times New Roman" w:hAnsi="Times New Roman"/>
      <w:sz w:val="24"/>
    </w:rPr>
  </w:style>
  <w:style w:type="numbering" w:customStyle="1" w:styleId="Bezlisty21">
    <w:name w:val="Bez listy21"/>
    <w:next w:val="Bezlisty"/>
    <w:uiPriority w:val="99"/>
    <w:semiHidden/>
    <w:unhideWhenUsed/>
    <w:rsid w:val="00D13295"/>
  </w:style>
  <w:style w:type="numbering" w:customStyle="1" w:styleId="Bezlisty111">
    <w:name w:val="Bez listy111"/>
    <w:next w:val="Bezlisty"/>
    <w:uiPriority w:val="99"/>
    <w:semiHidden/>
    <w:unhideWhenUsed/>
    <w:rsid w:val="00D13295"/>
  </w:style>
  <w:style w:type="table" w:customStyle="1" w:styleId="Tabela-Siatka41">
    <w:name w:val="Tabela - Siatka41"/>
    <w:basedOn w:val="Standardowy"/>
    <w:next w:val="Tabela-Siatka"/>
    <w:uiPriority w:val="5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D13295"/>
    <w:pPr>
      <w:suppressAutoHyphens/>
      <w:autoSpaceDN w:val="0"/>
      <w:spacing w:after="200" w:line="276" w:lineRule="auto"/>
      <w:textAlignment w:val="baseline"/>
    </w:pPr>
    <w:rPr>
      <w:rFonts w:cs="Calibri"/>
      <w:kern w:val="3"/>
      <w:sz w:val="22"/>
      <w:szCs w:val="22"/>
    </w:rPr>
  </w:style>
  <w:style w:type="numbering" w:customStyle="1" w:styleId="Bezlisty31">
    <w:name w:val="Bez listy31"/>
    <w:next w:val="Bezlisty"/>
    <w:uiPriority w:val="99"/>
    <w:semiHidden/>
    <w:unhideWhenUsed/>
    <w:rsid w:val="00D13295"/>
  </w:style>
  <w:style w:type="numbering" w:customStyle="1" w:styleId="Bezlisty121">
    <w:name w:val="Bez listy121"/>
    <w:next w:val="Bezlisty"/>
    <w:uiPriority w:val="99"/>
    <w:semiHidden/>
    <w:unhideWhenUsed/>
    <w:rsid w:val="00D13295"/>
  </w:style>
  <w:style w:type="table" w:customStyle="1" w:styleId="Tabela-Siatka51">
    <w:name w:val="Tabela - Siatka51"/>
    <w:basedOn w:val="Standardowy"/>
    <w:next w:val="Tabela-Siatka"/>
    <w:uiPriority w:val="5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1">
    <w:name w:val="Bez listy211"/>
    <w:next w:val="Bezlisty"/>
    <w:uiPriority w:val="99"/>
    <w:semiHidden/>
    <w:unhideWhenUsed/>
    <w:rsid w:val="00D13295"/>
  </w:style>
  <w:style w:type="character" w:customStyle="1" w:styleId="apple-converted-space">
    <w:name w:val="apple-converted-space"/>
    <w:rsid w:val="00D13295"/>
  </w:style>
  <w:style w:type="numbering" w:customStyle="1" w:styleId="Bezlisty41">
    <w:name w:val="Bez listy41"/>
    <w:next w:val="Bezlisty"/>
    <w:uiPriority w:val="99"/>
    <w:semiHidden/>
    <w:unhideWhenUsed/>
    <w:rsid w:val="00D13295"/>
  </w:style>
  <w:style w:type="table" w:customStyle="1" w:styleId="Tabela-Siatka61">
    <w:name w:val="Tabela - Siatka61"/>
    <w:basedOn w:val="Standardowy"/>
    <w:next w:val="Tabela-Siatka"/>
    <w:uiPriority w:val="9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omylnaczcionkaakapitu"/>
    <w:rsid w:val="00D13295"/>
  </w:style>
  <w:style w:type="numbering" w:customStyle="1" w:styleId="Bezlisty5">
    <w:name w:val="Bez listy5"/>
    <w:next w:val="Bezlisty"/>
    <w:uiPriority w:val="99"/>
    <w:semiHidden/>
    <w:unhideWhenUsed/>
    <w:rsid w:val="00D13295"/>
  </w:style>
  <w:style w:type="numbering" w:customStyle="1" w:styleId="Bezlisty6">
    <w:name w:val="Bez listy6"/>
    <w:next w:val="Bezlisty"/>
    <w:uiPriority w:val="99"/>
    <w:semiHidden/>
    <w:unhideWhenUsed/>
    <w:rsid w:val="00D13295"/>
  </w:style>
  <w:style w:type="numbering" w:customStyle="1" w:styleId="Bezlisty131">
    <w:name w:val="Bez listy131"/>
    <w:next w:val="Bezlisty"/>
    <w:uiPriority w:val="99"/>
    <w:semiHidden/>
    <w:unhideWhenUsed/>
    <w:rsid w:val="00D13295"/>
  </w:style>
  <w:style w:type="numbering" w:customStyle="1" w:styleId="Bezlisty22">
    <w:name w:val="Bez listy22"/>
    <w:next w:val="Bezlisty"/>
    <w:uiPriority w:val="99"/>
    <w:semiHidden/>
    <w:unhideWhenUsed/>
    <w:rsid w:val="00D13295"/>
  </w:style>
  <w:style w:type="numbering" w:customStyle="1" w:styleId="Bezlisty1111">
    <w:name w:val="Bez listy1111"/>
    <w:next w:val="Bezlisty"/>
    <w:uiPriority w:val="99"/>
    <w:semiHidden/>
    <w:unhideWhenUsed/>
    <w:rsid w:val="00D13295"/>
  </w:style>
  <w:style w:type="numbering" w:customStyle="1" w:styleId="Bezlisty311">
    <w:name w:val="Bez listy311"/>
    <w:next w:val="Bezlisty"/>
    <w:uiPriority w:val="99"/>
    <w:semiHidden/>
    <w:unhideWhenUsed/>
    <w:rsid w:val="00D13295"/>
  </w:style>
  <w:style w:type="numbering" w:customStyle="1" w:styleId="Bezlisty1211">
    <w:name w:val="Bez listy1211"/>
    <w:next w:val="Bezlisty"/>
    <w:uiPriority w:val="99"/>
    <w:semiHidden/>
    <w:unhideWhenUsed/>
    <w:rsid w:val="00D13295"/>
  </w:style>
  <w:style w:type="numbering" w:customStyle="1" w:styleId="Bezlisty2111">
    <w:name w:val="Bez listy2111"/>
    <w:next w:val="Bezlisty"/>
    <w:uiPriority w:val="99"/>
    <w:semiHidden/>
    <w:unhideWhenUsed/>
    <w:rsid w:val="00D13295"/>
  </w:style>
  <w:style w:type="numbering" w:customStyle="1" w:styleId="Bezlisty411">
    <w:name w:val="Bez listy411"/>
    <w:next w:val="Bezlisty"/>
    <w:uiPriority w:val="99"/>
    <w:semiHidden/>
    <w:unhideWhenUsed/>
    <w:rsid w:val="00D13295"/>
  </w:style>
  <w:style w:type="numbering" w:customStyle="1" w:styleId="Bezlisty51">
    <w:name w:val="Bez listy51"/>
    <w:next w:val="Bezlisty"/>
    <w:uiPriority w:val="99"/>
    <w:semiHidden/>
    <w:unhideWhenUsed/>
    <w:rsid w:val="00D13295"/>
  </w:style>
  <w:style w:type="numbering" w:customStyle="1" w:styleId="Bezlisty7">
    <w:name w:val="Bez listy7"/>
    <w:next w:val="Bezlisty"/>
    <w:uiPriority w:val="99"/>
    <w:semiHidden/>
    <w:unhideWhenUsed/>
    <w:rsid w:val="00D13295"/>
  </w:style>
  <w:style w:type="numbering" w:customStyle="1" w:styleId="Bezlisty14">
    <w:name w:val="Bez listy14"/>
    <w:next w:val="Bezlisty"/>
    <w:uiPriority w:val="99"/>
    <w:semiHidden/>
    <w:unhideWhenUsed/>
    <w:rsid w:val="00D13295"/>
  </w:style>
  <w:style w:type="table" w:customStyle="1" w:styleId="Tabela-Siatka7">
    <w:name w:val="Tabela - Siatka7"/>
    <w:basedOn w:val="Standardowy"/>
    <w:next w:val="Tabela-Siatka"/>
    <w:uiPriority w:val="99"/>
    <w:rsid w:val="00D1329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4">
    <w:name w:val="Tabela - Siatka14"/>
    <w:uiPriority w:val="99"/>
    <w:rsid w:val="00D1329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4">
    <w:name w:val="Tabela - Siatka24"/>
    <w:uiPriority w:val="99"/>
    <w:rsid w:val="00D1329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2">
    <w:name w:val="Tabela - Siatka32"/>
    <w:uiPriority w:val="99"/>
    <w:rsid w:val="00D1329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3">
    <w:name w:val="Bez listy23"/>
    <w:next w:val="Bezlisty"/>
    <w:uiPriority w:val="99"/>
    <w:semiHidden/>
    <w:unhideWhenUsed/>
    <w:rsid w:val="00D13295"/>
  </w:style>
  <w:style w:type="numbering" w:customStyle="1" w:styleId="Bezlisty112">
    <w:name w:val="Bez listy112"/>
    <w:next w:val="Bezlisty"/>
    <w:uiPriority w:val="99"/>
    <w:semiHidden/>
    <w:unhideWhenUsed/>
    <w:rsid w:val="00D13295"/>
  </w:style>
  <w:style w:type="table" w:customStyle="1" w:styleId="Tabela-Siatka42">
    <w:name w:val="Tabela - Siatka42"/>
    <w:basedOn w:val="Standardowy"/>
    <w:next w:val="Tabela-Siatka"/>
    <w:uiPriority w:val="5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2">
    <w:name w:val="Bez listy32"/>
    <w:next w:val="Bezlisty"/>
    <w:uiPriority w:val="99"/>
    <w:semiHidden/>
    <w:unhideWhenUsed/>
    <w:rsid w:val="00D13295"/>
  </w:style>
  <w:style w:type="numbering" w:customStyle="1" w:styleId="Bezlisty122">
    <w:name w:val="Bez listy122"/>
    <w:next w:val="Bezlisty"/>
    <w:uiPriority w:val="99"/>
    <w:semiHidden/>
    <w:unhideWhenUsed/>
    <w:rsid w:val="00D13295"/>
  </w:style>
  <w:style w:type="table" w:customStyle="1" w:styleId="Tabela-Siatka52">
    <w:name w:val="Tabela - Siatka52"/>
    <w:basedOn w:val="Standardowy"/>
    <w:next w:val="Tabela-Siatka"/>
    <w:uiPriority w:val="5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2">
    <w:name w:val="Bez listy212"/>
    <w:next w:val="Bezlisty"/>
    <w:uiPriority w:val="99"/>
    <w:semiHidden/>
    <w:unhideWhenUsed/>
    <w:rsid w:val="00D13295"/>
  </w:style>
  <w:style w:type="numbering" w:customStyle="1" w:styleId="Bezlisty42">
    <w:name w:val="Bez listy42"/>
    <w:next w:val="Bezlisty"/>
    <w:uiPriority w:val="99"/>
    <w:semiHidden/>
    <w:unhideWhenUsed/>
    <w:rsid w:val="00D13295"/>
  </w:style>
  <w:style w:type="table" w:customStyle="1" w:styleId="Tabela-Siatka62">
    <w:name w:val="Tabela - Siatka62"/>
    <w:basedOn w:val="Standardowy"/>
    <w:next w:val="Tabela-Siatka"/>
    <w:uiPriority w:val="9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2">
    <w:name w:val="Bez listy52"/>
    <w:next w:val="Bezlisty"/>
    <w:uiPriority w:val="99"/>
    <w:semiHidden/>
    <w:unhideWhenUsed/>
    <w:rsid w:val="00D13295"/>
  </w:style>
  <w:style w:type="numbering" w:customStyle="1" w:styleId="Bezlisty61">
    <w:name w:val="Bez listy61"/>
    <w:next w:val="Bezlisty"/>
    <w:uiPriority w:val="99"/>
    <w:semiHidden/>
    <w:unhideWhenUsed/>
    <w:rsid w:val="00D13295"/>
  </w:style>
  <w:style w:type="numbering" w:customStyle="1" w:styleId="Bezlisty132">
    <w:name w:val="Bez listy132"/>
    <w:next w:val="Bezlisty"/>
    <w:uiPriority w:val="99"/>
    <w:semiHidden/>
    <w:unhideWhenUsed/>
    <w:rsid w:val="00D13295"/>
  </w:style>
  <w:style w:type="numbering" w:customStyle="1" w:styleId="Bezlisty221">
    <w:name w:val="Bez listy221"/>
    <w:next w:val="Bezlisty"/>
    <w:uiPriority w:val="99"/>
    <w:semiHidden/>
    <w:unhideWhenUsed/>
    <w:rsid w:val="00D13295"/>
  </w:style>
  <w:style w:type="numbering" w:customStyle="1" w:styleId="Bezlisty1112">
    <w:name w:val="Bez listy1112"/>
    <w:next w:val="Bezlisty"/>
    <w:uiPriority w:val="99"/>
    <w:semiHidden/>
    <w:unhideWhenUsed/>
    <w:rsid w:val="00D13295"/>
  </w:style>
  <w:style w:type="numbering" w:customStyle="1" w:styleId="Bezlisty312">
    <w:name w:val="Bez listy312"/>
    <w:next w:val="Bezlisty"/>
    <w:uiPriority w:val="99"/>
    <w:semiHidden/>
    <w:unhideWhenUsed/>
    <w:rsid w:val="00D13295"/>
  </w:style>
  <w:style w:type="numbering" w:customStyle="1" w:styleId="Bezlisty1212">
    <w:name w:val="Bez listy1212"/>
    <w:next w:val="Bezlisty"/>
    <w:uiPriority w:val="99"/>
    <w:semiHidden/>
    <w:unhideWhenUsed/>
    <w:rsid w:val="00D13295"/>
  </w:style>
  <w:style w:type="numbering" w:customStyle="1" w:styleId="Bezlisty2112">
    <w:name w:val="Bez listy2112"/>
    <w:next w:val="Bezlisty"/>
    <w:uiPriority w:val="99"/>
    <w:semiHidden/>
    <w:unhideWhenUsed/>
    <w:rsid w:val="00D13295"/>
  </w:style>
  <w:style w:type="numbering" w:customStyle="1" w:styleId="Bezlisty412">
    <w:name w:val="Bez listy412"/>
    <w:next w:val="Bezlisty"/>
    <w:uiPriority w:val="99"/>
    <w:semiHidden/>
    <w:unhideWhenUsed/>
    <w:rsid w:val="00D13295"/>
  </w:style>
  <w:style w:type="numbering" w:customStyle="1" w:styleId="Bezlisty511">
    <w:name w:val="Bez listy511"/>
    <w:next w:val="Bezlisty"/>
    <w:uiPriority w:val="99"/>
    <w:semiHidden/>
    <w:unhideWhenUsed/>
    <w:rsid w:val="00D132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lsdException w:name="Body Text 3" w:locked="0" w:semiHidden="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customStyle="1" w:styleId="rtecenter">
    <w:name w:val="rtecenter"/>
    <w:basedOn w:val="Normalny"/>
    <w:rsid w:val="00CD46F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rsid w:val="00873366"/>
    <w:rPr>
      <w:rFonts w:ascii="Times New Roman" w:eastAsia="Times New Roman" w:hAnsi="Times New Roman"/>
    </w:rPr>
  </w:style>
  <w:style w:type="numbering" w:customStyle="1" w:styleId="Bezlisty4">
    <w:name w:val="Bez listy4"/>
    <w:next w:val="Bezlisty"/>
    <w:uiPriority w:val="99"/>
    <w:semiHidden/>
    <w:unhideWhenUsed/>
    <w:rsid w:val="00D13295"/>
  </w:style>
  <w:style w:type="numbering" w:customStyle="1" w:styleId="Bezlisty13">
    <w:name w:val="Bez listy13"/>
    <w:next w:val="Bezlisty"/>
    <w:uiPriority w:val="99"/>
    <w:semiHidden/>
    <w:unhideWhenUsed/>
    <w:rsid w:val="00D13295"/>
  </w:style>
  <w:style w:type="table" w:customStyle="1" w:styleId="Tabela-Siatka6">
    <w:name w:val="Tabela - Siatka6"/>
    <w:basedOn w:val="Standardowy"/>
    <w:next w:val="Tabela-Siatka"/>
    <w:uiPriority w:val="99"/>
    <w:rsid w:val="00D1329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3">
    <w:name w:val="Tabela - Siatka13"/>
    <w:uiPriority w:val="99"/>
    <w:rsid w:val="00D1329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3">
    <w:name w:val="Tabela - Siatka23"/>
    <w:uiPriority w:val="99"/>
    <w:rsid w:val="00D1329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D1329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Normalny"/>
    <w:rsid w:val="00D132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styleId="Bezodstpw">
    <w:name w:val="No Spacing"/>
    <w:uiPriority w:val="1"/>
    <w:qFormat/>
    <w:rsid w:val="00D13295"/>
    <w:rPr>
      <w:rFonts w:ascii="Times New Roman" w:eastAsia="Times New Roman" w:hAnsi="Times New Roman"/>
      <w:sz w:val="24"/>
    </w:rPr>
  </w:style>
  <w:style w:type="numbering" w:customStyle="1" w:styleId="Bezlisty21">
    <w:name w:val="Bez listy21"/>
    <w:next w:val="Bezlisty"/>
    <w:uiPriority w:val="99"/>
    <w:semiHidden/>
    <w:unhideWhenUsed/>
    <w:rsid w:val="00D13295"/>
  </w:style>
  <w:style w:type="numbering" w:customStyle="1" w:styleId="Bezlisty111">
    <w:name w:val="Bez listy111"/>
    <w:next w:val="Bezlisty"/>
    <w:uiPriority w:val="99"/>
    <w:semiHidden/>
    <w:unhideWhenUsed/>
    <w:rsid w:val="00D13295"/>
  </w:style>
  <w:style w:type="table" w:customStyle="1" w:styleId="Tabela-Siatka41">
    <w:name w:val="Tabela - Siatka41"/>
    <w:basedOn w:val="Standardowy"/>
    <w:next w:val="Tabela-Siatka"/>
    <w:uiPriority w:val="5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D13295"/>
    <w:pPr>
      <w:suppressAutoHyphens/>
      <w:autoSpaceDN w:val="0"/>
      <w:spacing w:after="200" w:line="276" w:lineRule="auto"/>
      <w:textAlignment w:val="baseline"/>
    </w:pPr>
    <w:rPr>
      <w:rFonts w:cs="Calibri"/>
      <w:kern w:val="3"/>
      <w:sz w:val="22"/>
      <w:szCs w:val="22"/>
    </w:rPr>
  </w:style>
  <w:style w:type="numbering" w:customStyle="1" w:styleId="Bezlisty31">
    <w:name w:val="Bez listy31"/>
    <w:next w:val="Bezlisty"/>
    <w:uiPriority w:val="99"/>
    <w:semiHidden/>
    <w:unhideWhenUsed/>
    <w:rsid w:val="00D13295"/>
  </w:style>
  <w:style w:type="numbering" w:customStyle="1" w:styleId="Bezlisty121">
    <w:name w:val="Bez listy121"/>
    <w:next w:val="Bezlisty"/>
    <w:uiPriority w:val="99"/>
    <w:semiHidden/>
    <w:unhideWhenUsed/>
    <w:rsid w:val="00D13295"/>
  </w:style>
  <w:style w:type="table" w:customStyle="1" w:styleId="Tabela-Siatka51">
    <w:name w:val="Tabela - Siatka51"/>
    <w:basedOn w:val="Standardowy"/>
    <w:next w:val="Tabela-Siatka"/>
    <w:uiPriority w:val="5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1">
    <w:name w:val="Bez listy211"/>
    <w:next w:val="Bezlisty"/>
    <w:uiPriority w:val="99"/>
    <w:semiHidden/>
    <w:unhideWhenUsed/>
    <w:rsid w:val="00D13295"/>
  </w:style>
  <w:style w:type="character" w:customStyle="1" w:styleId="apple-converted-space">
    <w:name w:val="apple-converted-space"/>
    <w:rsid w:val="00D13295"/>
  </w:style>
  <w:style w:type="numbering" w:customStyle="1" w:styleId="Bezlisty41">
    <w:name w:val="Bez listy41"/>
    <w:next w:val="Bezlisty"/>
    <w:uiPriority w:val="99"/>
    <w:semiHidden/>
    <w:unhideWhenUsed/>
    <w:rsid w:val="00D13295"/>
  </w:style>
  <w:style w:type="table" w:customStyle="1" w:styleId="Tabela-Siatka61">
    <w:name w:val="Tabela - Siatka61"/>
    <w:basedOn w:val="Standardowy"/>
    <w:next w:val="Tabela-Siatka"/>
    <w:uiPriority w:val="9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omylnaczcionkaakapitu"/>
    <w:rsid w:val="00D13295"/>
  </w:style>
  <w:style w:type="numbering" w:customStyle="1" w:styleId="Bezlisty5">
    <w:name w:val="Bez listy5"/>
    <w:next w:val="Bezlisty"/>
    <w:uiPriority w:val="99"/>
    <w:semiHidden/>
    <w:unhideWhenUsed/>
    <w:rsid w:val="00D13295"/>
  </w:style>
  <w:style w:type="numbering" w:customStyle="1" w:styleId="Bezlisty6">
    <w:name w:val="Bez listy6"/>
    <w:next w:val="Bezlisty"/>
    <w:uiPriority w:val="99"/>
    <w:semiHidden/>
    <w:unhideWhenUsed/>
    <w:rsid w:val="00D13295"/>
  </w:style>
  <w:style w:type="numbering" w:customStyle="1" w:styleId="Bezlisty131">
    <w:name w:val="Bez listy131"/>
    <w:next w:val="Bezlisty"/>
    <w:uiPriority w:val="99"/>
    <w:semiHidden/>
    <w:unhideWhenUsed/>
    <w:rsid w:val="00D13295"/>
  </w:style>
  <w:style w:type="numbering" w:customStyle="1" w:styleId="Bezlisty22">
    <w:name w:val="Bez listy22"/>
    <w:next w:val="Bezlisty"/>
    <w:uiPriority w:val="99"/>
    <w:semiHidden/>
    <w:unhideWhenUsed/>
    <w:rsid w:val="00D13295"/>
  </w:style>
  <w:style w:type="numbering" w:customStyle="1" w:styleId="Bezlisty1111">
    <w:name w:val="Bez listy1111"/>
    <w:next w:val="Bezlisty"/>
    <w:uiPriority w:val="99"/>
    <w:semiHidden/>
    <w:unhideWhenUsed/>
    <w:rsid w:val="00D13295"/>
  </w:style>
  <w:style w:type="numbering" w:customStyle="1" w:styleId="Bezlisty311">
    <w:name w:val="Bez listy311"/>
    <w:next w:val="Bezlisty"/>
    <w:uiPriority w:val="99"/>
    <w:semiHidden/>
    <w:unhideWhenUsed/>
    <w:rsid w:val="00D13295"/>
  </w:style>
  <w:style w:type="numbering" w:customStyle="1" w:styleId="Bezlisty1211">
    <w:name w:val="Bez listy1211"/>
    <w:next w:val="Bezlisty"/>
    <w:uiPriority w:val="99"/>
    <w:semiHidden/>
    <w:unhideWhenUsed/>
    <w:rsid w:val="00D13295"/>
  </w:style>
  <w:style w:type="numbering" w:customStyle="1" w:styleId="Bezlisty2111">
    <w:name w:val="Bez listy2111"/>
    <w:next w:val="Bezlisty"/>
    <w:uiPriority w:val="99"/>
    <w:semiHidden/>
    <w:unhideWhenUsed/>
    <w:rsid w:val="00D13295"/>
  </w:style>
  <w:style w:type="numbering" w:customStyle="1" w:styleId="Bezlisty411">
    <w:name w:val="Bez listy411"/>
    <w:next w:val="Bezlisty"/>
    <w:uiPriority w:val="99"/>
    <w:semiHidden/>
    <w:unhideWhenUsed/>
    <w:rsid w:val="00D13295"/>
  </w:style>
  <w:style w:type="numbering" w:customStyle="1" w:styleId="Bezlisty51">
    <w:name w:val="Bez listy51"/>
    <w:next w:val="Bezlisty"/>
    <w:uiPriority w:val="99"/>
    <w:semiHidden/>
    <w:unhideWhenUsed/>
    <w:rsid w:val="00D13295"/>
  </w:style>
  <w:style w:type="numbering" w:customStyle="1" w:styleId="Bezlisty7">
    <w:name w:val="Bez listy7"/>
    <w:next w:val="Bezlisty"/>
    <w:uiPriority w:val="99"/>
    <w:semiHidden/>
    <w:unhideWhenUsed/>
    <w:rsid w:val="00D13295"/>
  </w:style>
  <w:style w:type="numbering" w:customStyle="1" w:styleId="Bezlisty14">
    <w:name w:val="Bez listy14"/>
    <w:next w:val="Bezlisty"/>
    <w:uiPriority w:val="99"/>
    <w:semiHidden/>
    <w:unhideWhenUsed/>
    <w:rsid w:val="00D13295"/>
  </w:style>
  <w:style w:type="table" w:customStyle="1" w:styleId="Tabela-Siatka7">
    <w:name w:val="Tabela - Siatka7"/>
    <w:basedOn w:val="Standardowy"/>
    <w:next w:val="Tabela-Siatka"/>
    <w:uiPriority w:val="99"/>
    <w:rsid w:val="00D1329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4">
    <w:name w:val="Tabela - Siatka14"/>
    <w:uiPriority w:val="99"/>
    <w:rsid w:val="00D1329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4">
    <w:name w:val="Tabela - Siatka24"/>
    <w:uiPriority w:val="99"/>
    <w:rsid w:val="00D1329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2">
    <w:name w:val="Tabela - Siatka32"/>
    <w:uiPriority w:val="99"/>
    <w:rsid w:val="00D1329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3">
    <w:name w:val="Bez listy23"/>
    <w:next w:val="Bezlisty"/>
    <w:uiPriority w:val="99"/>
    <w:semiHidden/>
    <w:unhideWhenUsed/>
    <w:rsid w:val="00D13295"/>
  </w:style>
  <w:style w:type="numbering" w:customStyle="1" w:styleId="Bezlisty112">
    <w:name w:val="Bez listy112"/>
    <w:next w:val="Bezlisty"/>
    <w:uiPriority w:val="99"/>
    <w:semiHidden/>
    <w:unhideWhenUsed/>
    <w:rsid w:val="00D13295"/>
  </w:style>
  <w:style w:type="table" w:customStyle="1" w:styleId="Tabela-Siatka42">
    <w:name w:val="Tabela - Siatka42"/>
    <w:basedOn w:val="Standardowy"/>
    <w:next w:val="Tabela-Siatka"/>
    <w:uiPriority w:val="5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2">
    <w:name w:val="Bez listy32"/>
    <w:next w:val="Bezlisty"/>
    <w:uiPriority w:val="99"/>
    <w:semiHidden/>
    <w:unhideWhenUsed/>
    <w:rsid w:val="00D13295"/>
  </w:style>
  <w:style w:type="numbering" w:customStyle="1" w:styleId="Bezlisty122">
    <w:name w:val="Bez listy122"/>
    <w:next w:val="Bezlisty"/>
    <w:uiPriority w:val="99"/>
    <w:semiHidden/>
    <w:unhideWhenUsed/>
    <w:rsid w:val="00D13295"/>
  </w:style>
  <w:style w:type="table" w:customStyle="1" w:styleId="Tabela-Siatka52">
    <w:name w:val="Tabela - Siatka52"/>
    <w:basedOn w:val="Standardowy"/>
    <w:next w:val="Tabela-Siatka"/>
    <w:uiPriority w:val="5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2">
    <w:name w:val="Bez listy212"/>
    <w:next w:val="Bezlisty"/>
    <w:uiPriority w:val="99"/>
    <w:semiHidden/>
    <w:unhideWhenUsed/>
    <w:rsid w:val="00D13295"/>
  </w:style>
  <w:style w:type="numbering" w:customStyle="1" w:styleId="Bezlisty42">
    <w:name w:val="Bez listy42"/>
    <w:next w:val="Bezlisty"/>
    <w:uiPriority w:val="99"/>
    <w:semiHidden/>
    <w:unhideWhenUsed/>
    <w:rsid w:val="00D13295"/>
  </w:style>
  <w:style w:type="table" w:customStyle="1" w:styleId="Tabela-Siatka62">
    <w:name w:val="Tabela - Siatka62"/>
    <w:basedOn w:val="Standardowy"/>
    <w:next w:val="Tabela-Siatka"/>
    <w:uiPriority w:val="99"/>
    <w:rsid w:val="00D1329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2">
    <w:name w:val="Bez listy52"/>
    <w:next w:val="Bezlisty"/>
    <w:uiPriority w:val="99"/>
    <w:semiHidden/>
    <w:unhideWhenUsed/>
    <w:rsid w:val="00D13295"/>
  </w:style>
  <w:style w:type="numbering" w:customStyle="1" w:styleId="Bezlisty61">
    <w:name w:val="Bez listy61"/>
    <w:next w:val="Bezlisty"/>
    <w:uiPriority w:val="99"/>
    <w:semiHidden/>
    <w:unhideWhenUsed/>
    <w:rsid w:val="00D13295"/>
  </w:style>
  <w:style w:type="numbering" w:customStyle="1" w:styleId="Bezlisty132">
    <w:name w:val="Bez listy132"/>
    <w:next w:val="Bezlisty"/>
    <w:uiPriority w:val="99"/>
    <w:semiHidden/>
    <w:unhideWhenUsed/>
    <w:rsid w:val="00D13295"/>
  </w:style>
  <w:style w:type="numbering" w:customStyle="1" w:styleId="Bezlisty221">
    <w:name w:val="Bez listy221"/>
    <w:next w:val="Bezlisty"/>
    <w:uiPriority w:val="99"/>
    <w:semiHidden/>
    <w:unhideWhenUsed/>
    <w:rsid w:val="00D13295"/>
  </w:style>
  <w:style w:type="numbering" w:customStyle="1" w:styleId="Bezlisty1112">
    <w:name w:val="Bez listy1112"/>
    <w:next w:val="Bezlisty"/>
    <w:uiPriority w:val="99"/>
    <w:semiHidden/>
    <w:unhideWhenUsed/>
    <w:rsid w:val="00D13295"/>
  </w:style>
  <w:style w:type="numbering" w:customStyle="1" w:styleId="Bezlisty312">
    <w:name w:val="Bez listy312"/>
    <w:next w:val="Bezlisty"/>
    <w:uiPriority w:val="99"/>
    <w:semiHidden/>
    <w:unhideWhenUsed/>
    <w:rsid w:val="00D13295"/>
  </w:style>
  <w:style w:type="numbering" w:customStyle="1" w:styleId="Bezlisty1212">
    <w:name w:val="Bez listy1212"/>
    <w:next w:val="Bezlisty"/>
    <w:uiPriority w:val="99"/>
    <w:semiHidden/>
    <w:unhideWhenUsed/>
    <w:rsid w:val="00D13295"/>
  </w:style>
  <w:style w:type="numbering" w:customStyle="1" w:styleId="Bezlisty2112">
    <w:name w:val="Bez listy2112"/>
    <w:next w:val="Bezlisty"/>
    <w:uiPriority w:val="99"/>
    <w:semiHidden/>
    <w:unhideWhenUsed/>
    <w:rsid w:val="00D13295"/>
  </w:style>
  <w:style w:type="numbering" w:customStyle="1" w:styleId="Bezlisty412">
    <w:name w:val="Bez listy412"/>
    <w:next w:val="Bezlisty"/>
    <w:uiPriority w:val="99"/>
    <w:semiHidden/>
    <w:unhideWhenUsed/>
    <w:rsid w:val="00D13295"/>
  </w:style>
  <w:style w:type="numbering" w:customStyle="1" w:styleId="Bezlisty511">
    <w:name w:val="Bez listy511"/>
    <w:next w:val="Bezlisty"/>
    <w:uiPriority w:val="99"/>
    <w:semiHidden/>
    <w:unhideWhenUsed/>
    <w:rsid w:val="00D13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88370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24847766">
          <w:marLeft w:val="0"/>
          <w:marRight w:val="0"/>
          <w:marTop w:val="0"/>
          <w:marBottom w:val="0"/>
          <w:divBdr>
            <w:top w:val="none" w:sz="0" w:space="0" w:color="auto"/>
            <w:left w:val="none" w:sz="0" w:space="0" w:color="auto"/>
            <w:bottom w:val="single" w:sz="6" w:space="9" w:color="C8C8C8"/>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2028555812">
      <w:bodyDiv w:val="1"/>
      <w:marLeft w:val="240"/>
      <w:marRight w:val="240"/>
      <w:marTop w:val="240"/>
      <w:marBottom w:val="60"/>
      <w:divBdr>
        <w:top w:val="none" w:sz="0" w:space="0" w:color="auto"/>
        <w:left w:val="none" w:sz="0" w:space="0" w:color="auto"/>
        <w:bottom w:val="none" w:sz="0" w:space="0" w:color="auto"/>
        <w:right w:val="none" w:sz="0" w:space="0" w:color="auto"/>
      </w:divBdr>
      <w:divsChild>
        <w:div w:id="46269323">
          <w:marLeft w:val="0"/>
          <w:marRight w:val="0"/>
          <w:marTop w:val="0"/>
          <w:marBottom w:val="0"/>
          <w:divBdr>
            <w:top w:val="none" w:sz="0" w:space="0" w:color="auto"/>
            <w:left w:val="none" w:sz="0" w:space="0" w:color="auto"/>
            <w:bottom w:val="single" w:sz="6" w:space="9" w:color="C8C8C8"/>
            <w:right w:val="none" w:sz="0" w:space="0" w:color="auto"/>
          </w:divBdr>
        </w:div>
      </w:divsChild>
    </w:div>
    <w:div w:id="21385253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390837595">
          <w:marLeft w:val="0"/>
          <w:marRight w:val="0"/>
          <w:marTop w:val="0"/>
          <w:marBottom w:val="0"/>
          <w:divBdr>
            <w:top w:val="none" w:sz="0" w:space="0" w:color="auto"/>
            <w:left w:val="none" w:sz="0" w:space="0" w:color="auto"/>
            <w:bottom w:val="single" w:sz="6" w:space="9" w:color="C8C8C8"/>
            <w:right w:val="none" w:sz="0" w:space="0" w:color="auto"/>
          </w:divBdr>
          <w:divsChild>
            <w:div w:id="1435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mailto:kbula@gig.eu"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kbula@gig.eu" TargetMode="External"/><Relationship Id="rId22" Type="http://schemas.openxmlformats.org/officeDocument/2006/relationships/hyperlink" Target="mailto:mwallenburg@gig.eu"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713F8-6413-4996-A363-CFF3394A0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20559</Words>
  <Characters>123359</Characters>
  <Application>Microsoft Office Word</Application>
  <DocSecurity>0</DocSecurity>
  <Lines>1027</Lines>
  <Paragraphs>287</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143631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2020-12-14T13:26:00Z</cp:lastPrinted>
  <dcterms:created xsi:type="dcterms:W3CDTF">2020-12-22T15:32:00Z</dcterms:created>
  <dcterms:modified xsi:type="dcterms:W3CDTF">2020-12-22T15:32:00Z</dcterms:modified>
</cp:coreProperties>
</file>