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6E" w:rsidRDefault="000E396E"/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Pr="00496423" w:rsidRDefault="001431D5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FZ-1/5475</w:t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 w:rsidRPr="0049642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 nr 1 do zapytania ofertowego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8D6836" w:rsidRDefault="0032763E" w:rsidP="00327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D6836">
        <w:rPr>
          <w:rFonts w:ascii="Times New Roman" w:eastAsia="Times New Roman" w:hAnsi="Times New Roman" w:cs="Times New Roman"/>
          <w:b/>
          <w:lang w:eastAsia="pl-PL"/>
        </w:rPr>
        <w:t>Wymagania techniczne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F2755" w:rsidRPr="00E802C1" w:rsidRDefault="0032763E" w:rsidP="007F2755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80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7F2755" w:rsidRPr="00E802C1">
        <w:rPr>
          <w:rFonts w:ascii="Times New Roman" w:hAnsi="Times New Roman" w:cs="Times New Roman"/>
          <w:sz w:val="20"/>
          <w:szCs w:val="20"/>
        </w:rPr>
        <w:t>dawkomierz</w:t>
      </w:r>
      <w:r w:rsidR="00E802C1" w:rsidRPr="00E802C1">
        <w:rPr>
          <w:rFonts w:ascii="Times New Roman" w:hAnsi="Times New Roman" w:cs="Times New Roman"/>
          <w:sz w:val="20"/>
          <w:szCs w:val="20"/>
        </w:rPr>
        <w:t>y oraz kaset na dawkomierze.</w:t>
      </w:r>
    </w:p>
    <w:p w:rsidR="0032763E" w:rsidRPr="00247412" w:rsidRDefault="0032763E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62075" w:rsidRPr="00362075" w:rsidRDefault="007F2755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2075">
        <w:rPr>
          <w:rFonts w:ascii="Times New Roman" w:hAnsi="Times New Roman" w:cs="Times New Roman"/>
          <w:sz w:val="20"/>
          <w:szCs w:val="20"/>
        </w:rPr>
        <w:t>Zaoferowane elementy muszą być fabrycznie nowe, przys</w:t>
      </w:r>
      <w:r w:rsidR="009042D1" w:rsidRPr="00362075">
        <w:rPr>
          <w:rFonts w:ascii="Times New Roman" w:hAnsi="Times New Roman" w:cs="Times New Roman"/>
          <w:sz w:val="20"/>
          <w:szCs w:val="20"/>
        </w:rPr>
        <w:t>tosowane do użytku z posiadanym</w:t>
      </w:r>
      <w:r w:rsidRPr="00362075">
        <w:rPr>
          <w:rFonts w:ascii="Times New Roman" w:hAnsi="Times New Roman" w:cs="Times New Roman"/>
          <w:sz w:val="20"/>
          <w:szCs w:val="20"/>
        </w:rPr>
        <w:t xml:space="preserve"> przez Zamawiającego</w:t>
      </w:r>
      <w:r w:rsidR="009042D1" w:rsidRPr="00362075">
        <w:rPr>
          <w:rFonts w:ascii="Times New Roman" w:hAnsi="Times New Roman" w:cs="Times New Roman"/>
          <w:sz w:val="20"/>
          <w:szCs w:val="20"/>
        </w:rPr>
        <w:t xml:space="preserve"> systemem dozymetrycznym firmy Panasonic</w:t>
      </w:r>
      <w:r w:rsidR="00362075" w:rsidRPr="00362075">
        <w:rPr>
          <w:rFonts w:ascii="Times New Roman" w:hAnsi="Times New Roman" w:cs="Times New Roman"/>
          <w:sz w:val="20"/>
          <w:szCs w:val="20"/>
        </w:rPr>
        <w:t>,</w:t>
      </w:r>
      <w:r w:rsidR="009042D1" w:rsidRPr="00362075">
        <w:rPr>
          <w:rFonts w:ascii="Times New Roman" w:hAnsi="Times New Roman" w:cs="Times New Roman"/>
          <w:sz w:val="20"/>
          <w:szCs w:val="20"/>
        </w:rPr>
        <w:t xml:space="preserve"> składającym się z automatycznego czytnika </w:t>
      </w:r>
    </w:p>
    <w:p w:rsidR="007F2755" w:rsidRPr="00362075" w:rsidRDefault="009042D1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2075">
        <w:rPr>
          <w:rFonts w:ascii="Times New Roman" w:hAnsi="Times New Roman" w:cs="Times New Roman"/>
          <w:sz w:val="20"/>
          <w:szCs w:val="20"/>
        </w:rPr>
        <w:t>UD-7900M i automatycznego urządzenia UD-794D do napromieniania dawkomierzy</w:t>
      </w:r>
      <w:r w:rsidR="007F2755" w:rsidRPr="00362075">
        <w:rPr>
          <w:rFonts w:ascii="Times New Roman" w:hAnsi="Times New Roman" w:cs="Times New Roman"/>
          <w:sz w:val="20"/>
          <w:szCs w:val="20"/>
        </w:rPr>
        <w:t xml:space="preserve"> oraz muszą spełniać poniższe wymogi:</w:t>
      </w:r>
    </w:p>
    <w:p w:rsidR="004E5E05" w:rsidRPr="007F2755" w:rsidRDefault="004E5E05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7F2755" w:rsidRPr="00650581" w:rsidTr="00F359CB">
        <w:trPr>
          <w:jc w:val="center"/>
        </w:trPr>
        <w:tc>
          <w:tcPr>
            <w:tcW w:w="7518" w:type="dxa"/>
            <w:vAlign w:val="center"/>
          </w:tcPr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</w:rPr>
              <w:t>Ilość</w:t>
            </w:r>
          </w:p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  <w:sz w:val="22"/>
                <w:szCs w:val="22"/>
              </w:rPr>
              <w:t>szt</w:t>
            </w:r>
            <w:r w:rsidRPr="00D454EB">
              <w:rPr>
                <w:b/>
              </w:rPr>
              <w:t>.</w:t>
            </w:r>
          </w:p>
        </w:tc>
      </w:tr>
      <w:tr w:rsidR="007F2755" w:rsidRPr="00650581" w:rsidTr="00F359CB">
        <w:trPr>
          <w:trHeight w:val="571"/>
          <w:jc w:val="center"/>
        </w:trPr>
        <w:tc>
          <w:tcPr>
            <w:tcW w:w="7518" w:type="dxa"/>
            <w:vAlign w:val="center"/>
          </w:tcPr>
          <w:p w:rsidR="00D454EB" w:rsidRPr="00362075" w:rsidRDefault="00D454EB" w:rsidP="00D454EB">
            <w:pPr>
              <w:jc w:val="both"/>
            </w:pPr>
          </w:p>
          <w:p w:rsidR="007F2755" w:rsidRPr="00362075" w:rsidRDefault="00D454EB" w:rsidP="00D454EB">
            <w:pPr>
              <w:jc w:val="both"/>
            </w:pPr>
            <w:r w:rsidRPr="00362075">
              <w:t xml:space="preserve">Dawkomierz </w:t>
            </w:r>
            <w:r w:rsidR="007F2755" w:rsidRPr="00362075">
              <w:t xml:space="preserve">4-elementowy </w:t>
            </w:r>
            <w:r w:rsidRPr="00362075">
              <w:t>UD–802AT–D TLD</w:t>
            </w:r>
            <w:r w:rsidR="006D0154" w:rsidRPr="00362075">
              <w:t xml:space="preserve"> z kodem kreskowym,</w:t>
            </w:r>
            <w:r w:rsidRPr="00362075">
              <w:t xml:space="preserve"> kompatybilny: z kasetą na dawkomierz UD–874ATM TLD oraz z </w:t>
            </w:r>
            <w:r w:rsidR="009042D1" w:rsidRPr="00362075">
              <w:t xml:space="preserve">automatycznym </w:t>
            </w:r>
            <w:r w:rsidRPr="00362075">
              <w:t>czytnikiem dawkomierzy</w:t>
            </w:r>
            <w:r w:rsidR="009042D1" w:rsidRPr="00362075">
              <w:t xml:space="preserve"> UD-7900M firmy Panasonic</w:t>
            </w:r>
            <w:r w:rsidRPr="00362075">
              <w:t>,</w:t>
            </w:r>
            <w:r w:rsidR="009042D1" w:rsidRPr="00362075">
              <w:t xml:space="preserve"> posiadanym przez Zamawiającego.</w:t>
            </w:r>
          </w:p>
          <w:p w:rsidR="000A17D3" w:rsidRPr="00362075" w:rsidRDefault="000A17D3" w:rsidP="00D454EB">
            <w:pPr>
              <w:jc w:val="both"/>
            </w:pPr>
          </w:p>
        </w:tc>
        <w:tc>
          <w:tcPr>
            <w:tcW w:w="1564" w:type="dxa"/>
            <w:vAlign w:val="center"/>
          </w:tcPr>
          <w:p w:rsidR="007F2755" w:rsidRPr="00D454EB" w:rsidRDefault="007F2755" w:rsidP="00F359CB">
            <w:pPr>
              <w:jc w:val="center"/>
            </w:pPr>
            <w:r w:rsidRPr="00D454EB">
              <w:t>300</w:t>
            </w:r>
          </w:p>
        </w:tc>
      </w:tr>
      <w:tr w:rsidR="007F2755" w:rsidRPr="00650581" w:rsidTr="00F359CB">
        <w:trPr>
          <w:trHeight w:val="427"/>
          <w:jc w:val="center"/>
        </w:trPr>
        <w:tc>
          <w:tcPr>
            <w:tcW w:w="7518" w:type="dxa"/>
            <w:vAlign w:val="center"/>
          </w:tcPr>
          <w:p w:rsidR="00D454EB" w:rsidRPr="00362075" w:rsidRDefault="00D454EB" w:rsidP="00D454EB">
            <w:pPr>
              <w:pStyle w:val="Tekstpodstawowywcity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D454EB" w:rsidRPr="00362075" w:rsidRDefault="006F4E70" w:rsidP="00D454EB">
            <w:pPr>
              <w:jc w:val="both"/>
            </w:pPr>
            <w:r w:rsidRPr="00362075">
              <w:t>Plastikowe k</w:t>
            </w:r>
            <w:r w:rsidR="00466B1D" w:rsidRPr="00362075">
              <w:t xml:space="preserve">aseta na dawkomierz UD–874ATM TLD z </w:t>
            </w:r>
            <w:r w:rsidR="006D0154" w:rsidRPr="00362075">
              <w:t xml:space="preserve">oddzielnym </w:t>
            </w:r>
            <w:r w:rsidR="00466B1D" w:rsidRPr="00362075">
              <w:t>metalowym uchwytem,</w:t>
            </w:r>
            <w:r w:rsidR="00D454EB" w:rsidRPr="00362075">
              <w:t xml:space="preserve"> kompatybilna: z dawkomierzem 4-elementowym UD–802AT–D TLD firmy Panasonic.</w:t>
            </w:r>
          </w:p>
          <w:p w:rsidR="000A17D3" w:rsidRPr="00362075" w:rsidRDefault="000A17D3" w:rsidP="00D454EB">
            <w:pPr>
              <w:jc w:val="both"/>
            </w:pPr>
          </w:p>
        </w:tc>
        <w:tc>
          <w:tcPr>
            <w:tcW w:w="1564" w:type="dxa"/>
            <w:vAlign w:val="center"/>
          </w:tcPr>
          <w:p w:rsidR="007F2755" w:rsidRPr="00D454EB" w:rsidRDefault="007F2755" w:rsidP="00F359CB">
            <w:pPr>
              <w:jc w:val="center"/>
            </w:pPr>
            <w:r w:rsidRPr="00D454EB">
              <w:t>300</w:t>
            </w:r>
          </w:p>
        </w:tc>
      </w:tr>
    </w:tbl>
    <w:p w:rsidR="00D454EB" w:rsidRDefault="00D454EB">
      <w:bookmarkStart w:id="0" w:name="_GoBack"/>
      <w:bookmarkEnd w:id="0"/>
    </w:p>
    <w:sectPr w:rsidR="00D454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741" w:rsidRDefault="00892741" w:rsidP="0032763E">
      <w:pPr>
        <w:spacing w:after="0" w:line="240" w:lineRule="auto"/>
      </w:pPr>
      <w:r>
        <w:separator/>
      </w:r>
    </w:p>
  </w:endnote>
  <w:endnote w:type="continuationSeparator" w:id="0">
    <w:p w:rsidR="00892741" w:rsidRDefault="00892741" w:rsidP="0032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741" w:rsidRDefault="00892741" w:rsidP="0032763E">
      <w:pPr>
        <w:spacing w:after="0" w:line="240" w:lineRule="auto"/>
      </w:pPr>
      <w:r>
        <w:separator/>
      </w:r>
    </w:p>
  </w:footnote>
  <w:footnote w:type="continuationSeparator" w:id="0">
    <w:p w:rsidR="00892741" w:rsidRDefault="00892741" w:rsidP="0032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3E" w:rsidRDefault="003276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268EF14" wp14:editId="7EA89878">
          <wp:simplePos x="0" y="0"/>
          <wp:positionH relativeFrom="page">
            <wp:posOffset>691515</wp:posOffset>
          </wp:positionH>
          <wp:positionV relativeFrom="page">
            <wp:posOffset>189865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70F90"/>
    <w:multiLevelType w:val="hybridMultilevel"/>
    <w:tmpl w:val="CE3A1162"/>
    <w:lvl w:ilvl="0" w:tplc="BBB47A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3E"/>
    <w:rsid w:val="000A17D3"/>
    <w:rsid w:val="000C55EC"/>
    <w:rsid w:val="000E396E"/>
    <w:rsid w:val="001431D5"/>
    <w:rsid w:val="0032763E"/>
    <w:rsid w:val="00362075"/>
    <w:rsid w:val="00466B1D"/>
    <w:rsid w:val="004E5E05"/>
    <w:rsid w:val="005250BB"/>
    <w:rsid w:val="006D0154"/>
    <w:rsid w:val="006F4E70"/>
    <w:rsid w:val="007A2BB9"/>
    <w:rsid w:val="007F2755"/>
    <w:rsid w:val="00892741"/>
    <w:rsid w:val="009042D1"/>
    <w:rsid w:val="00980CEC"/>
    <w:rsid w:val="00B67CD5"/>
    <w:rsid w:val="00BB4E8D"/>
    <w:rsid w:val="00D02954"/>
    <w:rsid w:val="00D454EB"/>
    <w:rsid w:val="00E12A6D"/>
    <w:rsid w:val="00E8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2020-12-02T09:57:00Z</dcterms:created>
  <dcterms:modified xsi:type="dcterms:W3CDTF">2020-12-08T11:08:00Z</dcterms:modified>
</cp:coreProperties>
</file>