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65C" w:rsidRDefault="007E57EC"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729615</wp:posOffset>
            </wp:positionH>
            <wp:positionV relativeFrom="page">
              <wp:posOffset>227965</wp:posOffset>
            </wp:positionV>
            <wp:extent cx="6480175" cy="1518920"/>
            <wp:effectExtent l="0" t="0" r="0" b="508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48D5" w:rsidRDefault="002148D5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57EC" w:rsidRDefault="007E57EC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4D6D0A" w:rsidRDefault="004D6D0A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D6D0A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FZ-1/545</w:t>
      </w:r>
      <w:r w:rsidR="006D0805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2A36C4" w:rsidRPr="004D6D0A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</w:p>
    <w:p w:rsidR="003D09D4" w:rsidRPr="00B0419D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61741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D850FA" w:rsidRPr="00B0419D">
        <w:rPr>
          <w:rFonts w:ascii="Times New Roman" w:eastAsia="Times New Roman" w:hAnsi="Times New Roman" w:cs="Times New Roman"/>
          <w:b/>
          <w:lang w:eastAsia="pl-PL"/>
        </w:rPr>
        <w:t>1</w:t>
      </w:r>
      <w:r w:rsidR="00B0419D" w:rsidRPr="00B0419D">
        <w:rPr>
          <w:rFonts w:ascii="Times New Roman" w:eastAsia="Times New Roman" w:hAnsi="Times New Roman" w:cs="Times New Roman"/>
          <w:b/>
          <w:lang w:eastAsia="pl-PL"/>
        </w:rPr>
        <w:t>3</w:t>
      </w:r>
      <w:r w:rsidR="00617417" w:rsidRPr="00B0419D">
        <w:rPr>
          <w:rFonts w:ascii="Times New Roman" w:eastAsia="Times New Roman" w:hAnsi="Times New Roman" w:cs="Times New Roman"/>
          <w:b/>
          <w:lang w:eastAsia="pl-PL"/>
        </w:rPr>
        <w:t>.11</w:t>
      </w:r>
      <w:r w:rsidR="0098275F" w:rsidRPr="00B0419D">
        <w:rPr>
          <w:rFonts w:ascii="Times New Roman" w:eastAsia="Times New Roman" w:hAnsi="Times New Roman" w:cs="Times New Roman"/>
          <w:b/>
          <w:lang w:eastAsia="pl-PL"/>
        </w:rPr>
        <w:t>.</w:t>
      </w:r>
      <w:r w:rsidRPr="00B0419D">
        <w:rPr>
          <w:rFonts w:ascii="Times New Roman" w:eastAsia="Times New Roman" w:hAnsi="Times New Roman" w:cs="Times New Roman"/>
          <w:b/>
          <w:lang w:eastAsia="pl-PL"/>
        </w:rPr>
        <w:t>20</w:t>
      </w:r>
      <w:r w:rsidR="002148D5" w:rsidRPr="00B0419D">
        <w:rPr>
          <w:rFonts w:ascii="Times New Roman" w:eastAsia="Times New Roman" w:hAnsi="Times New Roman" w:cs="Times New Roman"/>
          <w:b/>
          <w:lang w:eastAsia="pl-PL"/>
        </w:rPr>
        <w:t>20</w:t>
      </w:r>
      <w:r w:rsidRPr="00B0419D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3D09D4" w:rsidRPr="007A2B3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55F90" w:rsidRPr="00D55F90" w:rsidRDefault="00D55F90" w:rsidP="002148D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55F9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  dostawę  </w:t>
      </w:r>
      <w:r w:rsidR="006D08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rejestratora  prądów  błądzących</w:t>
      </w:r>
    </w:p>
    <w:p w:rsidR="003D09D4" w:rsidRPr="00635D37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Pr="007A2B3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  <w:t xml:space="preserve">Zamawiający: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3D09D4" w:rsidRPr="007A2B34" w:rsidRDefault="003D09D4" w:rsidP="003D09D4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3D09D4" w:rsidRPr="00275E29" w:rsidRDefault="003D09D4" w:rsidP="003D09D4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>dnia 29 stycznia 2004 r. (</w:t>
      </w:r>
      <w:r w:rsidRPr="00275E29">
        <w:rPr>
          <w:rFonts w:ascii="Times New Roman" w:eastAsia="Calibri" w:hAnsi="Times New Roman" w:cs="Times New Roman"/>
          <w:sz w:val="20"/>
          <w:szCs w:val="20"/>
        </w:rPr>
        <w:t>Dz. U. z</w:t>
      </w:r>
      <w:r>
        <w:rPr>
          <w:rFonts w:ascii="Times New Roman" w:eastAsia="Calibri" w:hAnsi="Times New Roman" w:cs="Times New Roman"/>
          <w:sz w:val="20"/>
          <w:szCs w:val="20"/>
        </w:rPr>
        <w:t xml:space="preserve"> 201</w:t>
      </w:r>
      <w:r w:rsidR="002148D5">
        <w:rPr>
          <w:rFonts w:ascii="Times New Roman" w:eastAsia="Calibri" w:hAnsi="Times New Roman" w:cs="Times New Roman"/>
          <w:sz w:val="20"/>
          <w:szCs w:val="20"/>
        </w:rPr>
        <w:t>9</w:t>
      </w:r>
      <w:r w:rsidR="00EF1D8F">
        <w:rPr>
          <w:rFonts w:ascii="Times New Roman" w:eastAsia="Calibri" w:hAnsi="Times New Roman" w:cs="Times New Roman"/>
          <w:sz w:val="20"/>
          <w:szCs w:val="20"/>
        </w:rPr>
        <w:t>r., poz. 1843</w:t>
      </w:r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3D09D4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3D09D4" w:rsidRPr="00D57198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94B3C" w:rsidRDefault="003D09D4" w:rsidP="006D08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4B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w ramach niniejszego zapytania ofertowego jest </w:t>
      </w:r>
      <w:r w:rsidRPr="006D08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dostawa </w:t>
      </w:r>
      <w:r w:rsidR="006D0805" w:rsidRPr="006D0805">
        <w:rPr>
          <w:rFonts w:ascii="Times New Roman" w:eastAsia="Times New Roman" w:hAnsi="Times New Roman" w:cs="Times New Roman"/>
          <w:sz w:val="20"/>
          <w:szCs w:val="20"/>
          <w:lang w:eastAsia="pl-PL"/>
        </w:rPr>
        <w:t>rejestratora prądów  błądzących</w:t>
      </w:r>
      <w:r w:rsidR="006D08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="006D0805">
        <w:rPr>
          <w:rFonts w:ascii="Times New Roman" w:hAnsi="Times New Roman" w:cs="Times New Roman"/>
          <w:sz w:val="20"/>
          <w:szCs w:val="20"/>
        </w:rPr>
        <w:t>Zaoferowane urządzenie</w:t>
      </w:r>
      <w:r w:rsidR="00A4503E">
        <w:rPr>
          <w:rFonts w:ascii="Times New Roman" w:hAnsi="Times New Roman" w:cs="Times New Roman"/>
          <w:sz w:val="20"/>
          <w:szCs w:val="20"/>
        </w:rPr>
        <w:t xml:space="preserve"> ma</w:t>
      </w:r>
      <w:r w:rsidR="006D0805">
        <w:rPr>
          <w:rFonts w:ascii="Times New Roman" w:hAnsi="Times New Roman" w:cs="Times New Roman"/>
          <w:sz w:val="20"/>
          <w:szCs w:val="20"/>
        </w:rPr>
        <w:t xml:space="preserve"> </w:t>
      </w:r>
      <w:r w:rsidR="00A4503E">
        <w:rPr>
          <w:rFonts w:ascii="Times New Roman" w:hAnsi="Times New Roman" w:cs="Times New Roman"/>
          <w:sz w:val="20"/>
          <w:szCs w:val="20"/>
        </w:rPr>
        <w:t>spełniać wymogi specyfikacji</w:t>
      </w:r>
      <w:r w:rsidR="00743D90">
        <w:rPr>
          <w:rFonts w:ascii="Times New Roman" w:hAnsi="Times New Roman" w:cs="Times New Roman"/>
          <w:sz w:val="20"/>
          <w:szCs w:val="20"/>
        </w:rPr>
        <w:t xml:space="preserve"> technicznej z załącznika nr 1.</w:t>
      </w:r>
    </w:p>
    <w:p w:rsidR="003D09D4" w:rsidRPr="00B4631A" w:rsidRDefault="00A94B3C" w:rsidP="006D08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Prosimy aby i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ntegralną częścią złożonej oferty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był 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>takż</w:t>
      </w:r>
      <w:r w:rsidR="003E7C0E">
        <w:rPr>
          <w:rFonts w:ascii="Times New Roman" w:eastAsia="Times New Roman" w:hAnsi="Times New Roman" w:cs="Times New Roman"/>
          <w:sz w:val="20"/>
          <w:szCs w:val="20"/>
          <w:lang w:eastAsia="pl-PL"/>
        </w:rPr>
        <w:t>e podpisany druk załącznika nr 3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765DD3" w:rsidRDefault="003D09D4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PLN / brutto w PLN (cena ma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obejmować wszystkie koszty związane z realizacją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koszty dostawy </w:t>
      </w:r>
      <w:r w:rsidR="00A94B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Zamawiającego);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dopuszcza 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także możliwość złożenia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oferty 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innej walucie niż PLN; dla celów porównania ofert,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przeliczy 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ofertę złożoną w innej walucie niż w PLN,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>tniego dnia składania ofert.</w:t>
      </w:r>
    </w:p>
    <w:p w:rsidR="00765DD3" w:rsidRDefault="00765DD3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5DD3" w:rsidRDefault="00765DD3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prosi również o podanie informacji </w:t>
      </w:r>
      <w:r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zasad fakturowania, iż przeliczenie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>nastąpi wg …………………………………………. (należy podać kurs dewiz) przez bank ……………………………..(należy podać nazwę banku) ……………….. z dnia (należy podać dzień z jakiego nastąpi przeliczenie faktury) – jeśli dotyczy</w:t>
      </w:r>
      <w:r w:rsidR="00AB662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B662E" w:rsidRPr="00765DD3" w:rsidRDefault="00AB662E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A47F51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warunki oraz okres gwarancji;</w:t>
      </w:r>
    </w:p>
    <w:p w:rsidR="00B92223" w:rsidRPr="00B92223" w:rsidRDefault="00B92223" w:rsidP="00B922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92223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 xml:space="preserve">nazwę 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przedmiotu zamówienia, nazwę producenta oraz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>opis techn</w:t>
      </w:r>
      <w:r>
        <w:rPr>
          <w:rFonts w:ascii="Times New Roman" w:eastAsia="Times New Roman" w:hAnsi="Times New Roman" w:cs="Times New Roman"/>
          <w:sz w:val="20"/>
          <w:lang w:eastAsia="pl-PL"/>
        </w:rPr>
        <w:t>iczny zaoferowanego urządzenia;</w:t>
      </w:r>
    </w:p>
    <w:p w:rsidR="003D09D4" w:rsidRPr="00F474DE" w:rsidRDefault="00B9222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upusty, zniżki.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E918AA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3D09D4" w:rsidRPr="00192E2F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termin re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alizacji dostawy: 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podpisze zamówienie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 umowę 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wybranym Wykonawcą na realizację dostawy; Zamawiający wymaga realizacji dostawy </w:t>
      </w:r>
      <w:r w:rsidRPr="0083282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terminie do </w:t>
      </w:r>
      <w:r w:rsidR="00832824" w:rsidRPr="0083282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="00BE52DA" w:rsidRPr="0083282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tygodni </w:t>
      </w:r>
      <w:r w:rsidRPr="00832824">
        <w:rPr>
          <w:rFonts w:ascii="Times New Roman" w:eastAsia="Times New Roman" w:hAnsi="Times New Roman" w:cs="Times New Roman"/>
          <w:sz w:val="20"/>
          <w:szCs w:val="20"/>
          <w:lang w:eastAsia="pl-PL"/>
        </w:rPr>
        <w:t>od</w:t>
      </w:r>
      <w:r w:rsidRPr="000620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daty potwierdzenia zamówienia / podpisania umowy;</w:t>
      </w:r>
      <w:r w:rsidR="00C04B4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04B4D" w:rsidRPr="00192E2F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dopuszcza możliwość dostawy przedmiotu zamówienia w formie cząstkowej;</w:t>
      </w:r>
    </w:p>
    <w:p w:rsidR="00C04B4D" w:rsidRPr="00192E2F" w:rsidRDefault="003D09D4" w:rsidP="00C04B4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2.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warunki płatności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r w:rsidRPr="000A7BC0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wymaga terminu płatności, który będzie liczony od daty dostarczenia do GIG prawidłowo wystawionej faktury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Faktura zostanie wystawiona w</w:t>
      </w:r>
      <w:r w:rsidR="00A47F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oparciu o zrealizowaną dostawę.</w:t>
      </w:r>
      <w:r w:rsidR="00A049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04980" w:rsidRPr="00A049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Podstawą do wystawienia faktury będzie podpisany przez obie strony protokół odbioru ilościowo – jakościowego</w:t>
      </w:r>
      <w:r w:rsidR="00C04B4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; </w:t>
      </w:r>
      <w:r w:rsidR="00C04B4D" w:rsidRPr="00192E2F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dopuszcza możliwość wystawienia przez Wykonawcę faktur cząstkowych (po wykonaniu dostawy danej części przedmiotu zamówienia).</w:t>
      </w:r>
    </w:p>
    <w:p w:rsidR="00A04980" w:rsidRPr="00A04980" w:rsidRDefault="00A04980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</w:p>
    <w:p w:rsidR="003D09D4" w:rsidRPr="000B18C7" w:rsidRDefault="003D09D4" w:rsidP="003D09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8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Kryteria oceny ofert oraz wybór najkorzystniejszej oferty</w:t>
      </w:r>
    </w:p>
    <w:p w:rsidR="003D09D4" w:rsidRPr="0092046F" w:rsidRDefault="003D09D4" w:rsidP="00920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Kryteriami oceny ofert będą:</w:t>
      </w:r>
    </w:p>
    <w:p w:rsidR="003D09D4" w:rsidRDefault="003D09D4" w:rsidP="003D09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Cena brutto = 95 %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Przyznawanie ilości punktów poszczególnym ofertom w kryterium „cena brutto” odbywać się będzie wg następującej zasady: </w:t>
      </w:r>
    </w:p>
    <w:p w:rsidR="003D09D4" w:rsidRPr="005F6A0D" w:rsidRDefault="003D09D4" w:rsidP="003D09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najniższa cena brutto występująca w ofertach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</w:t>
      </w:r>
    </w:p>
    <w:p w:rsidR="003D09D4" w:rsidRPr="005F6A0D" w:rsidRDefault="003D09D4" w:rsidP="003D09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 punktów  =  -------------------------------------------------------------------------</w:t>
      </w:r>
    </w:p>
    <w:p w:rsidR="003D09D4" w:rsidRPr="005F6A0D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cena brutto oferty ocenianej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5F6A0D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otrzymana ilość punktów pomnożona zostanie przez wagę kryterium tj. 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%. Wyliczenie zostanie dokonane z dokładnością do dwóch miejsc po przecinku. Maksymalna ilość punktów:  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4E2437" w:rsidRDefault="003D09D4" w:rsidP="003D09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E2437">
        <w:rPr>
          <w:rFonts w:ascii="Times New Roman" w:eastAsia="Times New Roman" w:hAnsi="Times New Roman" w:cs="Times New Roman"/>
          <w:b/>
          <w:sz w:val="20"/>
          <w:szCs w:val="20"/>
        </w:rPr>
        <w:t>Termin płatności =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5</w:t>
      </w:r>
      <w:r w:rsidRPr="004E2437">
        <w:rPr>
          <w:rFonts w:ascii="Times New Roman" w:eastAsia="Times New Roman" w:hAnsi="Times New Roman" w:cs="Times New Roman"/>
          <w:b/>
          <w:sz w:val="20"/>
          <w:szCs w:val="20"/>
        </w:rPr>
        <w:t>%</w:t>
      </w:r>
    </w:p>
    <w:p w:rsidR="003D09D4" w:rsidRPr="004E2437" w:rsidRDefault="006D0805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- do 14</w:t>
      </w:r>
      <w:r w:rsidR="003D09D4" w:rsidRPr="004E2437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0 pkt.</w:t>
      </w:r>
    </w:p>
    <w:p w:rsidR="003D09D4" w:rsidRDefault="006D0805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- do 21</w:t>
      </w:r>
      <w:r w:rsidR="003D09D4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5</w:t>
      </w:r>
      <w:r w:rsidR="003D09D4" w:rsidRPr="004E2437">
        <w:rPr>
          <w:rFonts w:ascii="Times New Roman" w:eastAsia="Times New Roman" w:hAnsi="Times New Roman" w:cs="Times New Roman"/>
          <w:b/>
          <w:sz w:val="20"/>
          <w:szCs w:val="20"/>
        </w:rPr>
        <w:t xml:space="preserve"> pkt.</w:t>
      </w:r>
    </w:p>
    <w:p w:rsidR="002D0229" w:rsidRPr="00D7195F" w:rsidRDefault="002D0229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>
        <w:rPr>
          <w:rFonts w:ascii="Times New Roman" w:eastAsia="Times New Roman" w:hAnsi="Times New Roman" w:cs="Times New Roman"/>
          <w:sz w:val="20"/>
          <w:szCs w:val="20"/>
        </w:rPr>
        <w:t>w „opisie przedmiotu zamówienia”.</w:t>
      </w: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>
        <w:rPr>
          <w:rFonts w:ascii="Times New Roman" w:eastAsia="Times New Roman" w:hAnsi="Times New Roman" w:cs="Times New Roman"/>
          <w:sz w:val="20"/>
          <w:szCs w:val="20"/>
        </w:rPr>
        <w:t>emy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i wyboru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Państwa oferty zostaniecie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oraz </w:t>
      </w:r>
      <w:r>
        <w:rPr>
          <w:rFonts w:ascii="Times New Roman" w:eastAsia="Times New Roman" w:hAnsi="Times New Roman" w:cs="Times New Roman"/>
          <w:sz w:val="20"/>
          <w:szCs w:val="20"/>
        </w:rPr>
        <w:t>zostanie przygotowane zamówienie / umowa.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Ofertę należy złożyć do dnia </w:t>
      </w:r>
      <w:r w:rsidR="00B0419D" w:rsidRPr="00B0419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23</w:t>
      </w:r>
      <w:r w:rsidR="00614FE1" w:rsidRPr="00B0419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.11.</w:t>
      </w:r>
      <w:r w:rsidRPr="00B0419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="0058106D" w:rsidRPr="00B0419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Pr="00B0419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r.</w:t>
      </w:r>
      <w:r w:rsidR="008247AE" w:rsidRPr="00614FE1">
        <w:rPr>
          <w:rFonts w:ascii="Times New Roman" w:eastAsia="Times New Roman" w:hAnsi="Times New Roman" w:cs="Times New Roman"/>
          <w:b/>
          <w:color w:val="00B050"/>
          <w:sz w:val="20"/>
          <w:szCs w:val="20"/>
        </w:rPr>
        <w:t xml:space="preserve">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Ofert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można z</w:t>
      </w:r>
      <w:r>
        <w:rPr>
          <w:rFonts w:ascii="Times New Roman" w:eastAsia="Times New Roman" w:hAnsi="Times New Roman" w:cs="Times New Roman"/>
          <w:sz w:val="20"/>
          <w:szCs w:val="20"/>
        </w:rPr>
        <w:t>łożyć drogą elektroniczną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lub w siedzibie Zamawiającego:</w:t>
      </w:r>
    </w:p>
    <w:p w:rsidR="003D09D4" w:rsidRPr="00D7195F" w:rsidRDefault="003D09D4" w:rsidP="003D09D4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Plac Gwarków 1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40 - 166 Katowice</w:t>
      </w:r>
    </w:p>
    <w:p w:rsidR="003D09D4" w:rsidRPr="0027297A" w:rsidRDefault="003D09D4" w:rsidP="003D09D4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proofErr w:type="spellStart"/>
      <w:r w:rsidRPr="0027297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27297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e-mail: </w:t>
      </w:r>
      <w:hyperlink r:id="rId10" w:history="1">
        <w:r w:rsidRPr="0027297A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val="en-US"/>
          </w:rPr>
          <w:t>a.juraszczyk@gig.eu</w:t>
        </w:r>
      </w:hyperlink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</w:pPr>
    </w:p>
    <w:p w:rsidR="003D09D4" w:rsidRPr="0027297A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</w:pP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Pr="00987922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</w:pPr>
      <w:r w:rsidRPr="004D550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29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Monika Wallenburg:  tel. </w:t>
      </w:r>
      <w:r w:rsidRPr="00987922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(32) 259 2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 w:rsidRPr="00987922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 xml:space="preserve"> 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7</w:t>
      </w:r>
      <w:r w:rsidRPr="00987922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;  fax: (032) 259 22 05;  e-mail</w:t>
      </w:r>
      <w:r w:rsidRPr="00987922">
        <w:rPr>
          <w:rFonts w:ascii="Times New Roman" w:eastAsia="Times New Roman" w:hAnsi="Times New Roman" w:cs="Times New Roman"/>
          <w:b/>
          <w:sz w:val="20"/>
          <w:szCs w:val="20"/>
          <w:lang w:val="en-US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  <w:t>m.wallenburg</w:t>
      </w:r>
      <w:hyperlink r:id="rId11" w:history="1">
        <w:r w:rsidRPr="00987922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val="en-US" w:eastAsia="pl-PL"/>
          </w:rPr>
          <w:t>@gig.eu</w:t>
        </w:r>
      </w:hyperlink>
    </w:p>
    <w:p w:rsidR="003D09D4" w:rsidRPr="00B42705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1463D8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- Agata Juraszczyk:  tel. (32) 259 25 87;  fax: (032) 259 22 05;  e-mail</w:t>
      </w: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a.juraszczyk</w:t>
      </w:r>
      <w:hyperlink r:id="rId12" w:history="1">
        <w:r w:rsidRPr="00B42705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eastAsia="pl-PL"/>
          </w:rPr>
          <w:t>@gig.eu</w:t>
        </w:r>
      </w:hyperlink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>
        <w:rPr>
          <w:rFonts w:ascii="Times New Roman" w:eastAsia="Times New Roman" w:hAnsi="Times New Roman" w:cs="Times New Roman"/>
          <w:sz w:val="20"/>
          <w:szCs w:val="20"/>
        </w:rPr>
        <w:t>oferty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3D09D4" w:rsidRDefault="003D09D4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B42705" w:rsidRDefault="003D09D4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W toku badania treści ofert Zamawiający zastrzega sobie prawo do zwrócenia się 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 o złożenie wyjaśnień,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dotyczących treści złożonej oferty oraz do wyznaczenia terminu do udzielenia odpowiedzi pod rygorem odrzucenia oferty.</w:t>
      </w: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D09D4" w:rsidRPr="00762939" w:rsidRDefault="003D09D4" w:rsidP="003D09D4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Handlowego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762939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:rsidR="001848FB" w:rsidRDefault="001848FB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801A66" w:rsidRDefault="00801A6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801A66" w:rsidRDefault="00801A6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C66984" w:rsidRDefault="00401AF2" w:rsidP="00801A6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01A66">
        <w:rPr>
          <w:rFonts w:ascii="Times New Roman" w:hAnsi="Times New Roman" w:cs="Times New Roman"/>
          <w:sz w:val="18"/>
          <w:szCs w:val="18"/>
        </w:rPr>
        <w:t xml:space="preserve">Zakup finansowany będzie z projektu: Innowacyjny, wysokowydajny system zasilania maszyn i urządzeń, podnoszący poziom bezpieczeństwa pracy w podziemnych wyrobiskach górniczych /Innovative high efficiency power system for machines and devices, increasing the level of work safety in underground mining excavations. Projekt finansowany jest </w:t>
      </w:r>
    </w:p>
    <w:p w:rsidR="00801A66" w:rsidRPr="00801A66" w:rsidRDefault="00401AF2" w:rsidP="00801A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801A66">
        <w:rPr>
          <w:rFonts w:ascii="Times New Roman" w:hAnsi="Times New Roman" w:cs="Times New Roman"/>
          <w:sz w:val="18"/>
          <w:szCs w:val="18"/>
        </w:rPr>
        <w:t>z Europejskiego Funduszu Węgla i Stali</w:t>
      </w:r>
      <w:r w:rsidR="00801A66" w:rsidRPr="00801A66">
        <w:rPr>
          <w:rFonts w:ascii="Times New Roman" w:hAnsi="Times New Roman" w:cs="Times New Roman"/>
          <w:sz w:val="18"/>
          <w:szCs w:val="18"/>
        </w:rPr>
        <w:t xml:space="preserve">, </w:t>
      </w:r>
      <w:r w:rsidR="00801A66" w:rsidRPr="00801A66">
        <w:rPr>
          <w:rFonts w:ascii="Times New Roman" w:hAnsi="Times New Roman" w:cs="Times New Roman"/>
          <w:color w:val="000000"/>
          <w:sz w:val="18"/>
          <w:szCs w:val="18"/>
        </w:rPr>
        <w:t>w oparciu o zapisy umowy grantowej nr </w:t>
      </w:r>
      <w:r w:rsidR="00801A66" w:rsidRPr="00801A66">
        <w:rPr>
          <w:rFonts w:ascii="Times New Roman" w:hAnsi="Times New Roman" w:cs="Times New Roman"/>
          <w:sz w:val="18"/>
          <w:szCs w:val="18"/>
        </w:rPr>
        <w:t>899469-Heet II-RFCS-2019</w:t>
      </w:r>
      <w:r w:rsidR="00801A66" w:rsidRPr="00801A6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401AF2" w:rsidRPr="00401AF2" w:rsidRDefault="00401AF2" w:rsidP="00401AF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17417" w:rsidRPr="00FE290C" w:rsidRDefault="00FE290C" w:rsidP="00801A6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4043045</wp:posOffset>
            </wp:positionH>
            <wp:positionV relativeFrom="paragraph">
              <wp:posOffset>123190</wp:posOffset>
            </wp:positionV>
            <wp:extent cx="1252220" cy="762000"/>
            <wp:effectExtent l="0" t="0" r="5080" b="0"/>
            <wp:wrapSquare wrapText="bothSides"/>
            <wp:docPr id="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18"/>
          <w:szCs w:val="18"/>
          <w:lang w:eastAsia="pl-PL"/>
        </w:rPr>
        <w:drawing>
          <wp:inline distT="0" distB="0" distL="0" distR="0">
            <wp:extent cx="3695700" cy="571500"/>
            <wp:effectExtent l="0" t="0" r="0" b="0"/>
            <wp:docPr id="4" name="Obraz 4" descr="C:\Users\AJuraszczyk\Downloads\heet small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Juraszczyk\Downloads\heet small logo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90C" w:rsidRDefault="00FE290C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617417" w:rsidRDefault="00617417" w:rsidP="00FE290C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9F722A" w:rsidRPr="00617417" w:rsidRDefault="009F722A" w:rsidP="003D09D4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D0229" w:rsidRPr="00387A02" w:rsidRDefault="00614FE1" w:rsidP="007E57EC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</w:t>
      </w:r>
      <w:r w:rsidR="00617F01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FA5EA1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7E57EC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7E57EC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E57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E57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E57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E57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E57E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D0229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2D0229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  <w:r w:rsidR="002D0229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2D0229" w:rsidRDefault="002D0229" w:rsidP="003D09D4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D0229" w:rsidRDefault="002D0229" w:rsidP="003D09D4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14EAE" w:rsidRPr="00935C95" w:rsidRDefault="00214EAE" w:rsidP="003D09D4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D0229" w:rsidRPr="002D0229" w:rsidRDefault="002D0229" w:rsidP="002D0229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2D0229" w:rsidRDefault="002D0229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14EAE" w:rsidRDefault="00214EAE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A5EA1" w:rsidRDefault="00FA5EA1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A5EA1" w:rsidRPr="00FA5EA1" w:rsidRDefault="002D0229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5EA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Przedmiotem </w:t>
      </w:r>
      <w:r w:rsidR="00104CA7" w:rsidRPr="00FA5EA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zapytania ofertowego </w:t>
      </w:r>
      <w:r w:rsidRPr="00FA5EA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jest </w:t>
      </w:r>
      <w:r w:rsidR="00743D90" w:rsidRPr="00FA5EA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dostawa </w:t>
      </w:r>
      <w:r w:rsidR="00FA5EA1" w:rsidRPr="00FA5EA1">
        <w:rPr>
          <w:rFonts w:ascii="Times New Roman" w:eastAsia="Times New Roman" w:hAnsi="Times New Roman" w:cs="Times New Roman"/>
          <w:sz w:val="20"/>
          <w:szCs w:val="20"/>
          <w:lang w:eastAsia="pl-PL"/>
        </w:rPr>
        <w:t>rejestratora prądów błądzących.</w:t>
      </w:r>
    </w:p>
    <w:p w:rsidR="00FE290C" w:rsidRPr="00FE290C" w:rsidRDefault="00FE290C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5E1E" w:rsidRDefault="00FE290C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urządzeni</w:t>
      </w:r>
      <w:r w:rsidR="00FA5EA1">
        <w:rPr>
          <w:rFonts w:ascii="Times New Roman" w:hAnsi="Times New Roman" w:cs="Times New Roman"/>
          <w:sz w:val="20"/>
          <w:szCs w:val="20"/>
        </w:rPr>
        <w:t>e</w:t>
      </w:r>
      <w:r w:rsidR="00743D90">
        <w:rPr>
          <w:rFonts w:ascii="Times New Roman" w:hAnsi="Times New Roman" w:cs="Times New Roman"/>
          <w:sz w:val="20"/>
          <w:szCs w:val="20"/>
        </w:rPr>
        <w:t xml:space="preserve"> ma spełniać poniższe </w:t>
      </w:r>
      <w:r w:rsidR="00214EAE">
        <w:rPr>
          <w:rFonts w:ascii="Times New Roman" w:hAnsi="Times New Roman" w:cs="Times New Roman"/>
          <w:sz w:val="20"/>
          <w:szCs w:val="20"/>
        </w:rPr>
        <w:t>wymogi specyfikacji technicznej:</w:t>
      </w:r>
    </w:p>
    <w:p w:rsidR="00635E1E" w:rsidRDefault="00635E1E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5E1E" w:rsidRDefault="00635E1E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a</w:t>
      </w:r>
      <w:r w:rsidRPr="00635E1E">
        <w:rPr>
          <w:rFonts w:ascii="Times New Roman" w:hAnsi="Times New Roman" w:cs="Times New Roman"/>
          <w:sz w:val="20"/>
          <w:szCs w:val="20"/>
        </w:rPr>
        <w:t>utonomia zasilania:  20 godzin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635E1E" w:rsidRDefault="00635E1E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z</w:t>
      </w:r>
      <w:r w:rsidRPr="00635E1E">
        <w:rPr>
          <w:rFonts w:ascii="Times New Roman" w:hAnsi="Times New Roman" w:cs="Times New Roman"/>
          <w:sz w:val="20"/>
          <w:szCs w:val="20"/>
        </w:rPr>
        <w:t>akres temperatury pracy:  -10</w:t>
      </w:r>
      <w:r w:rsidRPr="00635E1E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635E1E">
        <w:rPr>
          <w:rFonts w:ascii="Times New Roman" w:hAnsi="Times New Roman" w:cs="Times New Roman"/>
          <w:sz w:val="20"/>
          <w:szCs w:val="20"/>
        </w:rPr>
        <w:t xml:space="preserve">C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35E1E">
        <w:rPr>
          <w:rFonts w:ascii="Times New Roman" w:hAnsi="Times New Roman" w:cs="Times New Roman"/>
          <w:sz w:val="20"/>
          <w:szCs w:val="20"/>
        </w:rPr>
        <w:t>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35E1E">
        <w:rPr>
          <w:rFonts w:ascii="Times New Roman" w:hAnsi="Times New Roman" w:cs="Times New Roman"/>
          <w:sz w:val="20"/>
          <w:szCs w:val="20"/>
        </w:rPr>
        <w:t xml:space="preserve"> +40</w:t>
      </w:r>
      <w:r w:rsidRPr="00635E1E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635E1E">
        <w:rPr>
          <w:rFonts w:ascii="Times New Roman" w:hAnsi="Times New Roman" w:cs="Times New Roman"/>
          <w:sz w:val="20"/>
          <w:szCs w:val="20"/>
        </w:rPr>
        <w:t>C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706E85" w:rsidRDefault="00635E1E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z</w:t>
      </w:r>
      <w:r w:rsidRPr="00635E1E">
        <w:rPr>
          <w:rFonts w:ascii="Times New Roman" w:hAnsi="Times New Roman" w:cs="Times New Roman"/>
          <w:sz w:val="20"/>
          <w:szCs w:val="20"/>
        </w:rPr>
        <w:t>akres wilgotności względnej:  0% do 95% bez kondensacji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706E85" w:rsidRDefault="00706E85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s</w:t>
      </w:r>
      <w:r w:rsidR="00635E1E" w:rsidRPr="00635E1E">
        <w:rPr>
          <w:rFonts w:ascii="Times New Roman" w:hAnsi="Times New Roman" w:cs="Times New Roman"/>
          <w:sz w:val="20"/>
          <w:szCs w:val="20"/>
        </w:rPr>
        <w:t>topień ochrony obudowy: IP65</w:t>
      </w:r>
    </w:p>
    <w:p w:rsidR="00635E1E" w:rsidRPr="00635E1E" w:rsidRDefault="00706E85" w:rsidP="00706E8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</w:t>
      </w:r>
      <w:r w:rsidR="00635E1E" w:rsidRPr="00635E1E">
        <w:rPr>
          <w:rFonts w:ascii="Times New Roman" w:hAnsi="Times New Roman" w:cs="Times New Roman"/>
          <w:sz w:val="20"/>
          <w:szCs w:val="20"/>
        </w:rPr>
        <w:t>ymiary: 75x190x112</w:t>
      </w:r>
      <w:r>
        <w:rPr>
          <w:rFonts w:ascii="Times New Roman" w:hAnsi="Times New Roman" w:cs="Times New Roman"/>
          <w:sz w:val="20"/>
          <w:szCs w:val="20"/>
        </w:rPr>
        <w:t>;</w:t>
      </w:r>
    </w:p>
    <w:p w:rsidR="00635E1E" w:rsidRPr="00635E1E" w:rsidRDefault="00635E1E" w:rsidP="00706E85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635E1E" w:rsidRPr="00635E1E" w:rsidRDefault="00635E1E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35E1E">
        <w:rPr>
          <w:rFonts w:ascii="Times New Roman" w:hAnsi="Times New Roman" w:cs="Times New Roman"/>
          <w:sz w:val="20"/>
          <w:szCs w:val="20"/>
        </w:rPr>
        <w:t>Rejestrator musi posiadać wbudowaną pamięć</w:t>
      </w:r>
      <w:r w:rsidR="00706E85">
        <w:rPr>
          <w:rFonts w:ascii="Times New Roman" w:hAnsi="Times New Roman" w:cs="Times New Roman"/>
          <w:sz w:val="20"/>
          <w:szCs w:val="20"/>
        </w:rPr>
        <w:t xml:space="preserve">, </w:t>
      </w:r>
      <w:r w:rsidRPr="00635E1E">
        <w:rPr>
          <w:rFonts w:ascii="Times New Roman" w:hAnsi="Times New Roman" w:cs="Times New Roman"/>
          <w:sz w:val="20"/>
          <w:szCs w:val="20"/>
        </w:rPr>
        <w:t>ładowarkę  i  tester</w:t>
      </w:r>
      <w:r w:rsidR="00706E85">
        <w:rPr>
          <w:rFonts w:ascii="Times New Roman" w:hAnsi="Times New Roman" w:cs="Times New Roman"/>
          <w:sz w:val="20"/>
          <w:szCs w:val="20"/>
        </w:rPr>
        <w:t>.</w:t>
      </w:r>
    </w:p>
    <w:p w:rsidR="00635E1E" w:rsidRPr="00635E1E" w:rsidRDefault="00706E85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Rejestrator musi być </w:t>
      </w:r>
      <w:r w:rsidR="00635E1E" w:rsidRPr="00635E1E">
        <w:rPr>
          <w:rFonts w:ascii="Times New Roman" w:hAnsi="Times New Roman" w:cs="Times New Roman"/>
          <w:sz w:val="20"/>
          <w:szCs w:val="20"/>
        </w:rPr>
        <w:t>wyposaż</w:t>
      </w:r>
      <w:r>
        <w:rPr>
          <w:rFonts w:ascii="Times New Roman" w:hAnsi="Times New Roman" w:cs="Times New Roman"/>
          <w:sz w:val="20"/>
          <w:szCs w:val="20"/>
        </w:rPr>
        <w:t>ony</w:t>
      </w:r>
      <w:r w:rsidR="00635E1E" w:rsidRPr="00635E1E">
        <w:rPr>
          <w:rFonts w:ascii="Times New Roman" w:hAnsi="Times New Roman" w:cs="Times New Roman"/>
          <w:sz w:val="20"/>
          <w:szCs w:val="20"/>
        </w:rPr>
        <w:t xml:space="preserve"> w sondy pomiarowe typu: żabka, magnetyczna i brzeszczot.</w:t>
      </w:r>
    </w:p>
    <w:p w:rsidR="00635E1E" w:rsidRPr="00635E1E" w:rsidRDefault="00706E85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Rejestrator musi posiadać program komputerowy oraz kabel komunikacyjny, </w:t>
      </w:r>
      <w:r w:rsidR="00635E1E" w:rsidRPr="00635E1E">
        <w:rPr>
          <w:rFonts w:ascii="Times New Roman" w:hAnsi="Times New Roman" w:cs="Times New Roman"/>
          <w:sz w:val="20"/>
          <w:szCs w:val="20"/>
        </w:rPr>
        <w:t xml:space="preserve">który </w:t>
      </w:r>
      <w:r>
        <w:rPr>
          <w:rFonts w:ascii="Times New Roman" w:hAnsi="Times New Roman" w:cs="Times New Roman"/>
          <w:sz w:val="20"/>
          <w:szCs w:val="20"/>
        </w:rPr>
        <w:t xml:space="preserve">ma </w:t>
      </w:r>
      <w:r w:rsidR="00635E1E" w:rsidRPr="00635E1E">
        <w:rPr>
          <w:rFonts w:ascii="Times New Roman" w:hAnsi="Times New Roman" w:cs="Times New Roman"/>
          <w:sz w:val="20"/>
          <w:szCs w:val="20"/>
        </w:rPr>
        <w:t>umożliwia</w:t>
      </w:r>
      <w:r>
        <w:rPr>
          <w:rFonts w:ascii="Times New Roman" w:hAnsi="Times New Roman" w:cs="Times New Roman"/>
          <w:sz w:val="20"/>
          <w:szCs w:val="20"/>
        </w:rPr>
        <w:t>ć:</w:t>
      </w:r>
    </w:p>
    <w:p w:rsidR="00635E1E" w:rsidRPr="00635E1E" w:rsidRDefault="00706E85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35E1E" w:rsidRPr="00635E1E">
        <w:rPr>
          <w:rFonts w:ascii="Times New Roman" w:hAnsi="Times New Roman" w:cs="Times New Roman"/>
          <w:sz w:val="20"/>
          <w:szCs w:val="20"/>
        </w:rPr>
        <w:t>- przesyłanie wyników pomiarów do komputera klasy PC,</w:t>
      </w:r>
    </w:p>
    <w:p w:rsidR="00635E1E" w:rsidRPr="00635E1E" w:rsidRDefault="00706E85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35E1E" w:rsidRPr="00635E1E">
        <w:rPr>
          <w:rFonts w:ascii="Times New Roman" w:hAnsi="Times New Roman" w:cs="Times New Roman"/>
          <w:sz w:val="20"/>
          <w:szCs w:val="20"/>
        </w:rPr>
        <w:t>- uzupełnianie pomiarów o punkty pomiarowe,</w:t>
      </w:r>
    </w:p>
    <w:p w:rsidR="00635E1E" w:rsidRPr="00635E1E" w:rsidRDefault="00706E85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35E1E" w:rsidRPr="00635E1E">
        <w:rPr>
          <w:rFonts w:ascii="Times New Roman" w:hAnsi="Times New Roman" w:cs="Times New Roman"/>
          <w:sz w:val="20"/>
          <w:szCs w:val="20"/>
        </w:rPr>
        <w:t>- tworzenie  i  drukowanie protokołów pomiarów prądów błądzących.</w:t>
      </w:r>
    </w:p>
    <w:p w:rsidR="00635E1E" w:rsidRPr="006E06F9" w:rsidRDefault="006E06F9" w:rsidP="00706E8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E06F9">
        <w:rPr>
          <w:rFonts w:ascii="Times New Roman" w:hAnsi="Times New Roman" w:cs="Times New Roman"/>
          <w:sz w:val="20"/>
          <w:szCs w:val="20"/>
        </w:rPr>
        <w:t>Rejestrator ma umożliwiać o</w:t>
      </w:r>
      <w:r>
        <w:rPr>
          <w:rFonts w:ascii="Times New Roman" w:hAnsi="Times New Roman" w:cs="Times New Roman"/>
          <w:sz w:val="20"/>
          <w:szCs w:val="20"/>
        </w:rPr>
        <w:t>cenę</w:t>
      </w:r>
      <w:r w:rsidR="00635E1E" w:rsidRPr="006E06F9">
        <w:rPr>
          <w:rFonts w:ascii="Times New Roman" w:hAnsi="Times New Roman" w:cs="Times New Roman"/>
          <w:sz w:val="20"/>
          <w:szCs w:val="20"/>
        </w:rPr>
        <w:t xml:space="preserve"> pomiarów do klasy zapalników: ZE 0,2A, ZE 0,45A, ZE 2A, ZE 4A</w:t>
      </w:r>
      <w:r w:rsidRPr="006E06F9">
        <w:rPr>
          <w:rFonts w:ascii="Times New Roman" w:hAnsi="Times New Roman" w:cs="Times New Roman"/>
          <w:sz w:val="20"/>
          <w:szCs w:val="20"/>
        </w:rPr>
        <w:t>.</w:t>
      </w:r>
    </w:p>
    <w:p w:rsidR="00C06CD0" w:rsidRDefault="00C06CD0" w:rsidP="00706E8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C06CD0" w:rsidRDefault="00C06CD0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41F4B" w:rsidRDefault="00941F4B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41F4B" w:rsidRDefault="00941F4B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C06CD0" w:rsidRDefault="00C06CD0" w:rsidP="002D0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C06CD0" w:rsidSect="00616023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A8B" w:rsidRDefault="00104A8B" w:rsidP="009C08B3">
      <w:pPr>
        <w:spacing w:after="0" w:line="240" w:lineRule="auto"/>
      </w:pPr>
      <w:r>
        <w:separator/>
      </w:r>
    </w:p>
  </w:endnote>
  <w:endnote w:type="continuationSeparator" w:id="0">
    <w:p w:rsidR="00104A8B" w:rsidRDefault="00104A8B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C37057">
        <w:pPr>
          <w:pStyle w:val="Stopka"/>
          <w:jc w:val="center"/>
        </w:pPr>
        <w:r>
          <w:fldChar w:fldCharType="begin"/>
        </w:r>
        <w:r w:rsidR="0092222A">
          <w:instrText>PAGE   \* MERGEFORMAT</w:instrText>
        </w:r>
        <w:r>
          <w:fldChar w:fldCharType="separate"/>
        </w:r>
        <w:r w:rsidR="00941F4B">
          <w:rPr>
            <w:noProof/>
          </w:rPr>
          <w:t>3</w:t>
        </w:r>
        <w:r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A8B" w:rsidRDefault="00104A8B" w:rsidP="009C08B3">
      <w:pPr>
        <w:spacing w:after="0" w:line="240" w:lineRule="auto"/>
      </w:pPr>
      <w:r>
        <w:separator/>
      </w:r>
    </w:p>
  </w:footnote>
  <w:footnote w:type="continuationSeparator" w:id="0">
    <w:p w:rsidR="00104A8B" w:rsidRDefault="00104A8B" w:rsidP="009C08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50B45"/>
    <w:multiLevelType w:val="hybridMultilevel"/>
    <w:tmpl w:val="16E25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D4"/>
    <w:rsid w:val="000230FC"/>
    <w:rsid w:val="000B6939"/>
    <w:rsid w:val="000D3C83"/>
    <w:rsid w:val="0010066E"/>
    <w:rsid w:val="00104A8B"/>
    <w:rsid w:val="00104CA7"/>
    <w:rsid w:val="001338B9"/>
    <w:rsid w:val="0014552D"/>
    <w:rsid w:val="001848FB"/>
    <w:rsid w:val="00191C46"/>
    <w:rsid w:val="00192E2F"/>
    <w:rsid w:val="001A30E9"/>
    <w:rsid w:val="002148D5"/>
    <w:rsid w:val="00214EAE"/>
    <w:rsid w:val="00223136"/>
    <w:rsid w:val="00270B2C"/>
    <w:rsid w:val="002911CC"/>
    <w:rsid w:val="00297870"/>
    <w:rsid w:val="002A36C4"/>
    <w:rsid w:val="002D0229"/>
    <w:rsid w:val="002D4D88"/>
    <w:rsid w:val="002E16DB"/>
    <w:rsid w:val="0034368F"/>
    <w:rsid w:val="00353B01"/>
    <w:rsid w:val="003D09D4"/>
    <w:rsid w:val="003E7C0E"/>
    <w:rsid w:val="00401AF2"/>
    <w:rsid w:val="0043534F"/>
    <w:rsid w:val="0046147F"/>
    <w:rsid w:val="00480514"/>
    <w:rsid w:val="004C3ACA"/>
    <w:rsid w:val="004D6D0A"/>
    <w:rsid w:val="00503DBB"/>
    <w:rsid w:val="00523812"/>
    <w:rsid w:val="00557DF5"/>
    <w:rsid w:val="00573B5F"/>
    <w:rsid w:val="0058106D"/>
    <w:rsid w:val="005A0723"/>
    <w:rsid w:val="005D54A4"/>
    <w:rsid w:val="00614FE1"/>
    <w:rsid w:val="00616023"/>
    <w:rsid w:val="00617417"/>
    <w:rsid w:val="00617F01"/>
    <w:rsid w:val="00635E1E"/>
    <w:rsid w:val="00680922"/>
    <w:rsid w:val="006A5D89"/>
    <w:rsid w:val="006B41FB"/>
    <w:rsid w:val="006C5968"/>
    <w:rsid w:val="006C66C2"/>
    <w:rsid w:val="006D0805"/>
    <w:rsid w:val="006D22BE"/>
    <w:rsid w:val="006D7265"/>
    <w:rsid w:val="006E06F9"/>
    <w:rsid w:val="006E707D"/>
    <w:rsid w:val="00706559"/>
    <w:rsid w:val="00706E85"/>
    <w:rsid w:val="00731E74"/>
    <w:rsid w:val="00743D90"/>
    <w:rsid w:val="00765DD3"/>
    <w:rsid w:val="007D52B7"/>
    <w:rsid w:val="007E57EC"/>
    <w:rsid w:val="00801A66"/>
    <w:rsid w:val="008156D6"/>
    <w:rsid w:val="008247AE"/>
    <w:rsid w:val="00832824"/>
    <w:rsid w:val="00841699"/>
    <w:rsid w:val="0089524B"/>
    <w:rsid w:val="0090025C"/>
    <w:rsid w:val="00903A49"/>
    <w:rsid w:val="0092046F"/>
    <w:rsid w:val="0092222A"/>
    <w:rsid w:val="00934615"/>
    <w:rsid w:val="00935C95"/>
    <w:rsid w:val="00941F4B"/>
    <w:rsid w:val="0098275F"/>
    <w:rsid w:val="009C08B3"/>
    <w:rsid w:val="009F722A"/>
    <w:rsid w:val="00A04980"/>
    <w:rsid w:val="00A13DD0"/>
    <w:rsid w:val="00A27D43"/>
    <w:rsid w:val="00A4503E"/>
    <w:rsid w:val="00A47F51"/>
    <w:rsid w:val="00A6565C"/>
    <w:rsid w:val="00A77430"/>
    <w:rsid w:val="00A94B3C"/>
    <w:rsid w:val="00A94CE7"/>
    <w:rsid w:val="00AA31BF"/>
    <w:rsid w:val="00AB662E"/>
    <w:rsid w:val="00AC003B"/>
    <w:rsid w:val="00B0419D"/>
    <w:rsid w:val="00B23C56"/>
    <w:rsid w:val="00B4427F"/>
    <w:rsid w:val="00B45801"/>
    <w:rsid w:val="00B92223"/>
    <w:rsid w:val="00B95286"/>
    <w:rsid w:val="00BE52DA"/>
    <w:rsid w:val="00BF517B"/>
    <w:rsid w:val="00C00CB8"/>
    <w:rsid w:val="00C04B4D"/>
    <w:rsid w:val="00C06CD0"/>
    <w:rsid w:val="00C36789"/>
    <w:rsid w:val="00C37057"/>
    <w:rsid w:val="00C66984"/>
    <w:rsid w:val="00C85410"/>
    <w:rsid w:val="00CE21B8"/>
    <w:rsid w:val="00CF3423"/>
    <w:rsid w:val="00D0565D"/>
    <w:rsid w:val="00D17C67"/>
    <w:rsid w:val="00D22C15"/>
    <w:rsid w:val="00D44774"/>
    <w:rsid w:val="00D46E8D"/>
    <w:rsid w:val="00D55F90"/>
    <w:rsid w:val="00D850FA"/>
    <w:rsid w:val="00DD0963"/>
    <w:rsid w:val="00DF0040"/>
    <w:rsid w:val="00E55DD5"/>
    <w:rsid w:val="00EF1D8F"/>
    <w:rsid w:val="00F83779"/>
    <w:rsid w:val="00FA00FB"/>
    <w:rsid w:val="00FA5EA1"/>
    <w:rsid w:val="00FE290C"/>
    <w:rsid w:val="00FE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b.marszale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.marszale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a.juraszczyk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7BC2F-ADB4-45FE-ADED-BC9143B54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875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93</cp:revision>
  <cp:lastPrinted>2020-11-06T11:32:00Z</cp:lastPrinted>
  <dcterms:created xsi:type="dcterms:W3CDTF">2019-01-10T15:30:00Z</dcterms:created>
  <dcterms:modified xsi:type="dcterms:W3CDTF">2020-11-13T14:27:00Z</dcterms:modified>
</cp:coreProperties>
</file>