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3800" w:rsidRPr="008F3800" w:rsidRDefault="008F3800" w:rsidP="008F3800">
      <w:pPr>
        <w:spacing w:after="24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t xml:space="preserve">Ogłoszenie nr 596719-N-2020 z dnia 2020-10-20 r. </w:t>
      </w:r>
    </w:p>
    <w:p w:rsidR="008F3800" w:rsidRPr="008F3800" w:rsidRDefault="008F3800" w:rsidP="008F3800">
      <w:pPr>
        <w:spacing w:after="0" w:line="240" w:lineRule="auto"/>
        <w:jc w:val="center"/>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Główny Instytut Górnictwa: „Przetarg nieograniczony na dostawę: Część I. Licencji oprogramowania biurowego. Część II. Licencji systemu operacyjnego dla serwerów. „</w:t>
      </w:r>
      <w:r w:rsidRPr="008F3800">
        <w:rPr>
          <w:rFonts w:ascii="Times New Roman" w:eastAsia="Times New Roman" w:hAnsi="Times New Roman" w:cs="Times New Roman"/>
          <w:sz w:val="24"/>
          <w:szCs w:val="24"/>
          <w:lang w:eastAsia="pl-PL"/>
        </w:rPr>
        <w:br/>
        <w:t xml:space="preserve">OGŁOSZENIE O ZAMÓWIENIU - Dostawy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Zamieszczanie ogłoszenia:</w:t>
      </w:r>
      <w:r w:rsidRPr="008F3800">
        <w:rPr>
          <w:rFonts w:ascii="Times New Roman" w:eastAsia="Times New Roman" w:hAnsi="Times New Roman" w:cs="Times New Roman"/>
          <w:sz w:val="24"/>
          <w:szCs w:val="24"/>
          <w:lang w:eastAsia="pl-PL"/>
        </w:rPr>
        <w:t xml:space="preserve"> Zamieszczanie obowiązkowe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Ogłoszenie dotyczy:</w:t>
      </w:r>
      <w:r w:rsidRPr="008F3800">
        <w:rPr>
          <w:rFonts w:ascii="Times New Roman" w:eastAsia="Times New Roman" w:hAnsi="Times New Roman" w:cs="Times New Roman"/>
          <w:sz w:val="24"/>
          <w:szCs w:val="24"/>
          <w:lang w:eastAsia="pl-PL"/>
        </w:rPr>
        <w:t xml:space="preserve"> Zamówienia publicznego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Nie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Nazwa projektu lub programu</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Nie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8F3800">
        <w:rPr>
          <w:rFonts w:ascii="Times New Roman" w:eastAsia="Times New Roman" w:hAnsi="Times New Roman" w:cs="Times New Roman"/>
          <w:sz w:val="24"/>
          <w:szCs w:val="24"/>
          <w:lang w:eastAsia="pl-PL"/>
        </w:rPr>
        <w:t>Pzp</w:t>
      </w:r>
      <w:proofErr w:type="spellEnd"/>
      <w:r w:rsidRPr="008F3800">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8F3800">
        <w:rPr>
          <w:rFonts w:ascii="Times New Roman" w:eastAsia="Times New Roman" w:hAnsi="Times New Roman" w:cs="Times New Roman"/>
          <w:sz w:val="24"/>
          <w:szCs w:val="24"/>
          <w:lang w:eastAsia="pl-PL"/>
        </w:rPr>
        <w:br/>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u w:val="single"/>
          <w:lang w:eastAsia="pl-PL"/>
        </w:rPr>
        <w:t>SEKCJA I: ZAMAWIAJĄCY</w:t>
      </w:r>
      <w:r w:rsidRPr="008F3800">
        <w:rPr>
          <w:rFonts w:ascii="Times New Roman" w:eastAsia="Times New Roman" w:hAnsi="Times New Roman" w:cs="Times New Roman"/>
          <w:sz w:val="24"/>
          <w:szCs w:val="24"/>
          <w:lang w:eastAsia="pl-PL"/>
        </w:rPr>
        <w:t xml:space="preserv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 xml:space="preserve">Postępowanie przeprowadza centralny zamawiający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Nie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Nie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Informacje na temat podmiotu któremu zamawiający powierzył/powierzyli prowadzenie postępowania:</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Postępowanie jest przeprowadzane wspólnie przez zamawiających</w:t>
      </w:r>
      <w:r w:rsidRPr="008F3800">
        <w:rPr>
          <w:rFonts w:ascii="Times New Roman" w:eastAsia="Times New Roman" w:hAnsi="Times New Roman" w:cs="Times New Roman"/>
          <w:sz w:val="24"/>
          <w:szCs w:val="24"/>
          <w:lang w:eastAsia="pl-PL"/>
        </w:rPr>
        <w:t xml:space="preserv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Nie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Nie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Informacje dodatkowe:</w:t>
      </w:r>
      <w:r w:rsidRPr="008F3800">
        <w:rPr>
          <w:rFonts w:ascii="Times New Roman" w:eastAsia="Times New Roman" w:hAnsi="Times New Roman" w:cs="Times New Roman"/>
          <w:sz w:val="24"/>
          <w:szCs w:val="24"/>
          <w:lang w:eastAsia="pl-PL"/>
        </w:rPr>
        <w:t xml:space="preserv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 xml:space="preserve">I. 1) NAZWA I ADRES: </w:t>
      </w:r>
      <w:r w:rsidRPr="008F3800">
        <w:rPr>
          <w:rFonts w:ascii="Times New Roman" w:eastAsia="Times New Roman" w:hAnsi="Times New Roman" w:cs="Times New Roman"/>
          <w:sz w:val="24"/>
          <w:szCs w:val="24"/>
          <w:lang w:eastAsia="pl-PL"/>
        </w:rPr>
        <w:t xml:space="preserve">Główny Instytut Górnictwa, krajowy numer identyfikacyjny 00000000000000, ul. pl. Gwarków 1  , 40-166  Katowice, woj. śląskie, państwo Polska, tel. 032 2581631-9, e-mail bgxzg@gig.katowice.pl, faks 322596533.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lastRenderedPageBreak/>
        <w:t xml:space="preserve">Adres strony internetowej (URL): www.gig.eu </w:t>
      </w:r>
      <w:r w:rsidRPr="008F3800">
        <w:rPr>
          <w:rFonts w:ascii="Times New Roman" w:eastAsia="Times New Roman" w:hAnsi="Times New Roman" w:cs="Times New Roman"/>
          <w:sz w:val="24"/>
          <w:szCs w:val="24"/>
          <w:lang w:eastAsia="pl-PL"/>
        </w:rPr>
        <w:br/>
        <w:t xml:space="preserve">Adres profilu nabywcy: </w:t>
      </w:r>
      <w:r w:rsidRPr="008F3800">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 xml:space="preserve">I. 2) RODZAJ ZAMAWIAJĄCEGO: </w:t>
      </w:r>
      <w:r w:rsidRPr="008F3800">
        <w:rPr>
          <w:rFonts w:ascii="Times New Roman" w:eastAsia="Times New Roman" w:hAnsi="Times New Roman" w:cs="Times New Roman"/>
          <w:sz w:val="24"/>
          <w:szCs w:val="24"/>
          <w:lang w:eastAsia="pl-PL"/>
        </w:rPr>
        <w:t xml:space="preserve">Podmiot prawa publicznego </w:t>
      </w:r>
      <w:r w:rsidRPr="008F3800">
        <w:rPr>
          <w:rFonts w:ascii="Times New Roman" w:eastAsia="Times New Roman" w:hAnsi="Times New Roman" w:cs="Times New Roman"/>
          <w:sz w:val="24"/>
          <w:szCs w:val="24"/>
          <w:lang w:eastAsia="pl-PL"/>
        </w:rPr>
        <w:br/>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 xml:space="preserve">I.3) WSPÓLNE UDZIELANIE ZAMÓWIENIA </w:t>
      </w:r>
      <w:r w:rsidRPr="008F3800">
        <w:rPr>
          <w:rFonts w:ascii="Times New Roman" w:eastAsia="Times New Roman" w:hAnsi="Times New Roman" w:cs="Times New Roman"/>
          <w:b/>
          <w:bCs/>
          <w:i/>
          <w:iCs/>
          <w:sz w:val="24"/>
          <w:szCs w:val="24"/>
          <w:lang w:eastAsia="pl-PL"/>
        </w:rPr>
        <w:t>(jeżeli dotyczy)</w:t>
      </w:r>
      <w:r w:rsidRPr="008F3800">
        <w:rPr>
          <w:rFonts w:ascii="Times New Roman" w:eastAsia="Times New Roman" w:hAnsi="Times New Roman" w:cs="Times New Roman"/>
          <w:b/>
          <w:bCs/>
          <w:sz w:val="24"/>
          <w:szCs w:val="24"/>
          <w:lang w:eastAsia="pl-PL"/>
        </w:rPr>
        <w:t xml:space="preserv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8F3800">
        <w:rPr>
          <w:rFonts w:ascii="Times New Roman" w:eastAsia="Times New Roman" w:hAnsi="Times New Roman" w:cs="Times New Roman"/>
          <w:sz w:val="24"/>
          <w:szCs w:val="24"/>
          <w:lang w:eastAsia="pl-PL"/>
        </w:rPr>
        <w:br/>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 xml:space="preserve">I.4) KOMUNIKACJA: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8F3800">
        <w:rPr>
          <w:rFonts w:ascii="Times New Roman" w:eastAsia="Times New Roman" w:hAnsi="Times New Roman" w:cs="Times New Roman"/>
          <w:sz w:val="24"/>
          <w:szCs w:val="24"/>
          <w:lang w:eastAsia="pl-PL"/>
        </w:rPr>
        <w:t xml:space="preserv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Nie </w:t>
      </w:r>
      <w:r w:rsidRPr="008F3800">
        <w:rPr>
          <w:rFonts w:ascii="Times New Roman" w:eastAsia="Times New Roman" w:hAnsi="Times New Roman" w:cs="Times New Roman"/>
          <w:sz w:val="24"/>
          <w:szCs w:val="24"/>
          <w:lang w:eastAsia="pl-PL"/>
        </w:rPr>
        <w:br/>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Tak </w:t>
      </w:r>
      <w:r w:rsidRPr="008F3800">
        <w:rPr>
          <w:rFonts w:ascii="Times New Roman" w:eastAsia="Times New Roman" w:hAnsi="Times New Roman" w:cs="Times New Roman"/>
          <w:sz w:val="24"/>
          <w:szCs w:val="24"/>
          <w:lang w:eastAsia="pl-PL"/>
        </w:rPr>
        <w:br/>
        <w:t xml:space="preserve">http://vip99.lo.pl/przetargi/86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Nie </w:t>
      </w:r>
      <w:r w:rsidRPr="008F3800">
        <w:rPr>
          <w:rFonts w:ascii="Times New Roman" w:eastAsia="Times New Roman" w:hAnsi="Times New Roman" w:cs="Times New Roman"/>
          <w:sz w:val="24"/>
          <w:szCs w:val="24"/>
          <w:lang w:eastAsia="pl-PL"/>
        </w:rPr>
        <w:br/>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Oferty lub wnioski o dopuszczenie do udziału w postępowaniu należy przesyłać:</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Elektronicznie</w:t>
      </w:r>
      <w:r w:rsidRPr="008F3800">
        <w:rPr>
          <w:rFonts w:ascii="Times New Roman" w:eastAsia="Times New Roman" w:hAnsi="Times New Roman" w:cs="Times New Roman"/>
          <w:sz w:val="24"/>
          <w:szCs w:val="24"/>
          <w:lang w:eastAsia="pl-PL"/>
        </w:rPr>
        <w:t xml:space="preserv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Nie </w:t>
      </w:r>
      <w:r w:rsidRPr="008F3800">
        <w:rPr>
          <w:rFonts w:ascii="Times New Roman" w:eastAsia="Times New Roman" w:hAnsi="Times New Roman" w:cs="Times New Roman"/>
          <w:sz w:val="24"/>
          <w:szCs w:val="24"/>
          <w:lang w:eastAsia="pl-PL"/>
        </w:rPr>
        <w:br/>
        <w:t xml:space="preserve">adres </w:t>
      </w:r>
      <w:r w:rsidRPr="008F3800">
        <w:rPr>
          <w:rFonts w:ascii="Times New Roman" w:eastAsia="Times New Roman" w:hAnsi="Times New Roman" w:cs="Times New Roman"/>
          <w:sz w:val="24"/>
          <w:szCs w:val="24"/>
          <w:lang w:eastAsia="pl-PL"/>
        </w:rPr>
        <w:br/>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t xml:space="preserve">Tak </w:t>
      </w:r>
      <w:r w:rsidRPr="008F3800">
        <w:rPr>
          <w:rFonts w:ascii="Times New Roman" w:eastAsia="Times New Roman" w:hAnsi="Times New Roman" w:cs="Times New Roman"/>
          <w:sz w:val="24"/>
          <w:szCs w:val="24"/>
          <w:lang w:eastAsia="pl-PL"/>
        </w:rPr>
        <w:br/>
        <w:t xml:space="preserve">Inny sposób: </w:t>
      </w:r>
      <w:r w:rsidRPr="008F3800">
        <w:rPr>
          <w:rFonts w:ascii="Times New Roman" w:eastAsia="Times New Roman" w:hAnsi="Times New Roman" w:cs="Times New Roman"/>
          <w:sz w:val="24"/>
          <w:szCs w:val="24"/>
          <w:lang w:eastAsia="pl-PL"/>
        </w:rPr>
        <w:br/>
        <w:t xml:space="preserve">Ofertę można sporządzić na formularzach oferty, stanowiących załączniki nr 1 i nr 3 do SIWZ lub według takiego samego schematu. Ofertę można złożyć w formie papierowej lub elektronicznej w formacie danych: </w:t>
      </w:r>
      <w:proofErr w:type="spellStart"/>
      <w:r w:rsidRPr="008F3800">
        <w:rPr>
          <w:rFonts w:ascii="Times New Roman" w:eastAsia="Times New Roman" w:hAnsi="Times New Roman" w:cs="Times New Roman"/>
          <w:sz w:val="24"/>
          <w:szCs w:val="24"/>
          <w:lang w:eastAsia="pl-PL"/>
        </w:rPr>
        <w:t>doc</w:t>
      </w:r>
      <w:proofErr w:type="spellEnd"/>
      <w:r w:rsidRPr="008F3800">
        <w:rPr>
          <w:rFonts w:ascii="Times New Roman" w:eastAsia="Times New Roman" w:hAnsi="Times New Roman" w:cs="Times New Roman"/>
          <w:sz w:val="24"/>
          <w:szCs w:val="24"/>
          <w:lang w:eastAsia="pl-PL"/>
        </w:rPr>
        <w:t xml:space="preserve">, </w:t>
      </w:r>
      <w:proofErr w:type="spellStart"/>
      <w:r w:rsidRPr="008F3800">
        <w:rPr>
          <w:rFonts w:ascii="Times New Roman" w:eastAsia="Times New Roman" w:hAnsi="Times New Roman" w:cs="Times New Roman"/>
          <w:sz w:val="24"/>
          <w:szCs w:val="24"/>
          <w:lang w:eastAsia="pl-PL"/>
        </w:rPr>
        <w:t>docx</w:t>
      </w:r>
      <w:proofErr w:type="spellEnd"/>
      <w:r w:rsidRPr="008F3800">
        <w:rPr>
          <w:rFonts w:ascii="Times New Roman" w:eastAsia="Times New Roman" w:hAnsi="Times New Roman" w:cs="Times New Roman"/>
          <w:sz w:val="24"/>
          <w:szCs w:val="24"/>
          <w:lang w:eastAsia="pl-PL"/>
        </w:rPr>
        <w:t xml:space="preserve">, rtf, pdf i podpisaną kwalifikowanym podpisem elektronicznym. Sposób złożenia oferty, w tym zaszyfrowania oferty opisany został w Regulaminie korzystania z </w:t>
      </w:r>
      <w:proofErr w:type="spellStart"/>
      <w:r w:rsidRPr="008F3800">
        <w:rPr>
          <w:rFonts w:ascii="Times New Roman" w:eastAsia="Times New Roman" w:hAnsi="Times New Roman" w:cs="Times New Roman"/>
          <w:sz w:val="24"/>
          <w:szCs w:val="24"/>
          <w:lang w:eastAsia="pl-PL"/>
        </w:rPr>
        <w:t>miniPortal</w:t>
      </w:r>
      <w:proofErr w:type="spellEnd"/>
      <w:r w:rsidRPr="008F3800">
        <w:rPr>
          <w:rFonts w:ascii="Times New Roman" w:eastAsia="Times New Roman" w:hAnsi="Times New Roman" w:cs="Times New Roman"/>
          <w:sz w:val="24"/>
          <w:szCs w:val="24"/>
          <w:lang w:eastAsia="pl-PL"/>
        </w:rPr>
        <w:t xml:space="preserve">-u. Ofertę należy złożyć w oryginale. Do kompresji (zmniejszenia objętości) dokumentów elektronicznych Wykonawca musi stosować co najmniej jeden z formatów danych wskazanych w załączniku nr 2 do Rozporządzenia rady Ministrów z dnia 12 kwietnia 2012r. w sprawie Krajowych Ram Interoperacyjności, minimalnych wymagań dla rejestrów publicznych i wymiany informacji w postaci </w:t>
      </w:r>
      <w:r w:rsidRPr="008F3800">
        <w:rPr>
          <w:rFonts w:ascii="Times New Roman" w:eastAsia="Times New Roman" w:hAnsi="Times New Roman" w:cs="Times New Roman"/>
          <w:sz w:val="24"/>
          <w:szCs w:val="24"/>
          <w:lang w:eastAsia="pl-PL"/>
        </w:rPr>
        <w:lastRenderedPageBreak/>
        <w:t xml:space="preserve">elektronicznej oraz minimalnych wymagań dla systemów teleinformatycznych (Dz.U. 2017r. poz. 2247), np. .zip / .7z. Wykonawca składa elektroniczną ofertę w postępowaniu za pośrednictwem Formularza do złożenia oferty, dostępnego na </w:t>
      </w:r>
      <w:proofErr w:type="spellStart"/>
      <w:r w:rsidRPr="008F3800">
        <w:rPr>
          <w:rFonts w:ascii="Times New Roman" w:eastAsia="Times New Roman" w:hAnsi="Times New Roman" w:cs="Times New Roman"/>
          <w:sz w:val="24"/>
          <w:szCs w:val="24"/>
          <w:lang w:eastAsia="pl-PL"/>
        </w:rPr>
        <w:t>miniPortalu</w:t>
      </w:r>
      <w:proofErr w:type="spellEnd"/>
      <w:r w:rsidRPr="008F3800">
        <w:rPr>
          <w:rFonts w:ascii="Times New Roman" w:eastAsia="Times New Roman" w:hAnsi="Times New Roman" w:cs="Times New Roman"/>
          <w:sz w:val="24"/>
          <w:szCs w:val="24"/>
          <w:lang w:eastAsia="pl-PL"/>
        </w:rPr>
        <w:t xml:space="preserve">. Klucz publiczny, niezbędny do zaszyfrowania oferty przez Wykonawcę jest dostępny dla Wykonawców na </w:t>
      </w:r>
      <w:proofErr w:type="spellStart"/>
      <w:r w:rsidRPr="008F3800">
        <w:rPr>
          <w:rFonts w:ascii="Times New Roman" w:eastAsia="Times New Roman" w:hAnsi="Times New Roman" w:cs="Times New Roman"/>
          <w:sz w:val="24"/>
          <w:szCs w:val="24"/>
          <w:lang w:eastAsia="pl-PL"/>
        </w:rPr>
        <w:t>miniPortalu</w:t>
      </w:r>
      <w:proofErr w:type="spellEnd"/>
      <w:r w:rsidRPr="008F3800">
        <w:rPr>
          <w:rFonts w:ascii="Times New Roman" w:eastAsia="Times New Roman" w:hAnsi="Times New Roman" w:cs="Times New Roman"/>
          <w:sz w:val="24"/>
          <w:szCs w:val="24"/>
          <w:lang w:eastAsia="pl-PL"/>
        </w:rPr>
        <w:t xml:space="preserve">. W formularzu oferty Wykonawca zobowiązany jest podać adres skrzynki </w:t>
      </w:r>
      <w:proofErr w:type="spellStart"/>
      <w:r w:rsidRPr="008F3800">
        <w:rPr>
          <w:rFonts w:ascii="Times New Roman" w:eastAsia="Times New Roman" w:hAnsi="Times New Roman" w:cs="Times New Roman"/>
          <w:sz w:val="24"/>
          <w:szCs w:val="24"/>
          <w:lang w:eastAsia="pl-PL"/>
        </w:rPr>
        <w:t>ePUAP</w:t>
      </w:r>
      <w:proofErr w:type="spellEnd"/>
      <w:r w:rsidRPr="008F3800">
        <w:rPr>
          <w:rFonts w:ascii="Times New Roman" w:eastAsia="Times New Roman" w:hAnsi="Times New Roman" w:cs="Times New Roman"/>
          <w:sz w:val="24"/>
          <w:szCs w:val="24"/>
          <w:lang w:eastAsia="pl-PL"/>
        </w:rPr>
        <w:t xml:space="preserve">, na którym prowadzona będzie korespondencja związana z </w:t>
      </w:r>
      <w:proofErr w:type="spellStart"/>
      <w:r w:rsidRPr="008F3800">
        <w:rPr>
          <w:rFonts w:ascii="Times New Roman" w:eastAsia="Times New Roman" w:hAnsi="Times New Roman" w:cs="Times New Roman"/>
          <w:sz w:val="24"/>
          <w:szCs w:val="24"/>
          <w:lang w:eastAsia="pl-PL"/>
        </w:rPr>
        <w:t>postępowaniemOfertę</w:t>
      </w:r>
      <w:proofErr w:type="spellEnd"/>
      <w:r w:rsidRPr="008F3800">
        <w:rPr>
          <w:rFonts w:ascii="Times New Roman" w:eastAsia="Times New Roman" w:hAnsi="Times New Roman" w:cs="Times New Roman"/>
          <w:sz w:val="24"/>
          <w:szCs w:val="24"/>
          <w:lang w:eastAsia="pl-PL"/>
        </w:rPr>
        <w:t xml:space="preserve"> w formie pisemnej (tradycyjnej, papierowej) należy umieścić w zamkniętej kopercie, uniemożliwiającej odczytanie zawartości bez jej uszkodzenia. Koperta winna być oznaczona nazwą (firmą) i adresem Wykonawcy, zaadresowana na adres Główny Instytut Górnictwa, Plac Gwarków 1, 40 - 166 Katowice Gmach Dyrekcji Dział Handlowy II </w:t>
      </w:r>
      <w:proofErr w:type="spellStart"/>
      <w:r w:rsidRPr="008F3800">
        <w:rPr>
          <w:rFonts w:ascii="Times New Roman" w:eastAsia="Times New Roman" w:hAnsi="Times New Roman" w:cs="Times New Roman"/>
          <w:sz w:val="24"/>
          <w:szCs w:val="24"/>
          <w:lang w:eastAsia="pl-PL"/>
        </w:rPr>
        <w:t>pietro</w:t>
      </w:r>
      <w:proofErr w:type="spellEnd"/>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t xml:space="preserve">Nie </w:t>
      </w:r>
      <w:r w:rsidRPr="008F3800">
        <w:rPr>
          <w:rFonts w:ascii="Times New Roman" w:eastAsia="Times New Roman" w:hAnsi="Times New Roman" w:cs="Times New Roman"/>
          <w:sz w:val="24"/>
          <w:szCs w:val="24"/>
          <w:lang w:eastAsia="pl-PL"/>
        </w:rPr>
        <w:br/>
        <w:t xml:space="preserve">Inny sposób: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t xml:space="preserve">Adres: </w:t>
      </w:r>
      <w:r w:rsidRPr="008F3800">
        <w:rPr>
          <w:rFonts w:ascii="Times New Roman" w:eastAsia="Times New Roman" w:hAnsi="Times New Roman" w:cs="Times New Roman"/>
          <w:sz w:val="24"/>
          <w:szCs w:val="24"/>
          <w:lang w:eastAsia="pl-PL"/>
        </w:rPr>
        <w:br/>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8F3800">
        <w:rPr>
          <w:rFonts w:ascii="Times New Roman" w:eastAsia="Times New Roman" w:hAnsi="Times New Roman" w:cs="Times New Roman"/>
          <w:sz w:val="24"/>
          <w:szCs w:val="24"/>
          <w:lang w:eastAsia="pl-PL"/>
        </w:rPr>
        <w:t xml:space="preserv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Nie </w:t>
      </w:r>
      <w:r w:rsidRPr="008F3800">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8F3800">
        <w:rPr>
          <w:rFonts w:ascii="Times New Roman" w:eastAsia="Times New Roman" w:hAnsi="Times New Roman" w:cs="Times New Roman"/>
          <w:sz w:val="24"/>
          <w:szCs w:val="24"/>
          <w:lang w:eastAsia="pl-PL"/>
        </w:rPr>
        <w:br/>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u w:val="single"/>
          <w:lang w:eastAsia="pl-PL"/>
        </w:rPr>
        <w:t xml:space="preserve">SEKCJA II: PRZEDMIOT ZAMÓWIENIA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II.1) Nazwa nadana zamówieniu przez zamawiającego: </w:t>
      </w:r>
      <w:r w:rsidRPr="008F3800">
        <w:rPr>
          <w:rFonts w:ascii="Times New Roman" w:eastAsia="Times New Roman" w:hAnsi="Times New Roman" w:cs="Times New Roman"/>
          <w:sz w:val="24"/>
          <w:szCs w:val="24"/>
          <w:lang w:eastAsia="pl-PL"/>
        </w:rPr>
        <w:t xml:space="preserve">„Przetarg nieograniczony na dostawę: Część I. Licencji oprogramowania biurowego. Część II. Licencji systemu operacyjnego dla serwerów. „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Numer referencyjny: </w:t>
      </w:r>
      <w:r w:rsidRPr="008F3800">
        <w:rPr>
          <w:rFonts w:ascii="Times New Roman" w:eastAsia="Times New Roman" w:hAnsi="Times New Roman" w:cs="Times New Roman"/>
          <w:sz w:val="24"/>
          <w:szCs w:val="24"/>
          <w:lang w:eastAsia="pl-PL"/>
        </w:rPr>
        <w:t xml:space="preserve">FZ-1/5434/KB/20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8F3800" w:rsidRPr="008F3800" w:rsidRDefault="008F3800" w:rsidP="008F3800">
      <w:pPr>
        <w:spacing w:after="0" w:line="240" w:lineRule="auto"/>
        <w:jc w:val="both"/>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Nie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II.2) Rodzaj zamówienia: </w:t>
      </w:r>
      <w:r w:rsidRPr="008F3800">
        <w:rPr>
          <w:rFonts w:ascii="Times New Roman" w:eastAsia="Times New Roman" w:hAnsi="Times New Roman" w:cs="Times New Roman"/>
          <w:sz w:val="24"/>
          <w:szCs w:val="24"/>
          <w:lang w:eastAsia="pl-PL"/>
        </w:rPr>
        <w:t xml:space="preserve">Dostawy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II.3) Informacja o możliwości składania ofert częściowych</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t xml:space="preserve">Zamówienie podzielone jest na części: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Nie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Oferty lub wnioski o dopuszczenie do udziału w postępowaniu można składać w odniesieniu do:</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II.4) Krótki opis przedmiotu zamówienia </w:t>
      </w:r>
      <w:r w:rsidRPr="008F3800">
        <w:rPr>
          <w:rFonts w:ascii="Times New Roman" w:eastAsia="Times New Roman" w:hAnsi="Times New Roman" w:cs="Times New Roman"/>
          <w:i/>
          <w:iCs/>
          <w:sz w:val="24"/>
          <w:szCs w:val="24"/>
          <w:lang w:eastAsia="pl-PL"/>
        </w:rPr>
        <w:t xml:space="preserve">(wielkość, zakres, rodzaj i ilość dostaw, usług lub </w:t>
      </w:r>
      <w:r w:rsidRPr="008F3800">
        <w:rPr>
          <w:rFonts w:ascii="Times New Roman" w:eastAsia="Times New Roman" w:hAnsi="Times New Roman" w:cs="Times New Roman"/>
          <w:i/>
          <w:iCs/>
          <w:sz w:val="24"/>
          <w:szCs w:val="24"/>
          <w:lang w:eastAsia="pl-PL"/>
        </w:rPr>
        <w:lastRenderedPageBreak/>
        <w:t>robót budowlanych lub określenie zapotrzebowania i wymagań )</w:t>
      </w:r>
      <w:r w:rsidRPr="008F3800">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8F3800">
        <w:rPr>
          <w:rFonts w:ascii="Times New Roman" w:eastAsia="Times New Roman" w:hAnsi="Times New Roman" w:cs="Times New Roman"/>
          <w:sz w:val="24"/>
          <w:szCs w:val="24"/>
          <w:lang w:eastAsia="pl-PL"/>
        </w:rPr>
        <w:t xml:space="preserve">„Przetarg nieograniczony na dostawę: Część I. Licencji oprogramowania biurowego. Część II. Licencji systemu operacyjnego dla serwerów. „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II.5) Główny kod CPV: </w:t>
      </w:r>
      <w:r w:rsidRPr="008F3800">
        <w:rPr>
          <w:rFonts w:ascii="Times New Roman" w:eastAsia="Times New Roman" w:hAnsi="Times New Roman" w:cs="Times New Roman"/>
          <w:sz w:val="24"/>
          <w:szCs w:val="24"/>
          <w:lang w:eastAsia="pl-PL"/>
        </w:rPr>
        <w:t xml:space="preserve">48000000-8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Dodatkowe kody CPV:</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II.6) Całkowita wartość zamówienia </w:t>
      </w:r>
      <w:r w:rsidRPr="008F3800">
        <w:rPr>
          <w:rFonts w:ascii="Times New Roman" w:eastAsia="Times New Roman" w:hAnsi="Times New Roman" w:cs="Times New Roman"/>
          <w:i/>
          <w:iCs/>
          <w:sz w:val="24"/>
          <w:szCs w:val="24"/>
          <w:lang w:eastAsia="pl-PL"/>
        </w:rPr>
        <w:t>(jeżeli zamawiający podaje informacje o wartości zamówienia)</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t xml:space="preserve">Wartość bez VAT: 89046,37 </w:t>
      </w:r>
      <w:r w:rsidRPr="008F3800">
        <w:rPr>
          <w:rFonts w:ascii="Times New Roman" w:eastAsia="Times New Roman" w:hAnsi="Times New Roman" w:cs="Times New Roman"/>
          <w:sz w:val="24"/>
          <w:szCs w:val="24"/>
          <w:lang w:eastAsia="pl-PL"/>
        </w:rPr>
        <w:br/>
        <w:t xml:space="preserve">Waluta: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PLN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8F3800">
        <w:rPr>
          <w:rFonts w:ascii="Times New Roman" w:eastAsia="Times New Roman" w:hAnsi="Times New Roman" w:cs="Times New Roman"/>
          <w:sz w:val="24"/>
          <w:szCs w:val="24"/>
          <w:lang w:eastAsia="pl-PL"/>
        </w:rPr>
        <w:t xml:space="preserv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8F3800">
        <w:rPr>
          <w:rFonts w:ascii="Times New Roman" w:eastAsia="Times New Roman" w:hAnsi="Times New Roman" w:cs="Times New Roman"/>
          <w:b/>
          <w:bCs/>
          <w:sz w:val="24"/>
          <w:szCs w:val="24"/>
          <w:lang w:eastAsia="pl-PL"/>
        </w:rPr>
        <w:t>Pzp</w:t>
      </w:r>
      <w:proofErr w:type="spellEnd"/>
      <w:r w:rsidRPr="008F3800">
        <w:rPr>
          <w:rFonts w:ascii="Times New Roman" w:eastAsia="Times New Roman" w:hAnsi="Times New Roman" w:cs="Times New Roman"/>
          <w:b/>
          <w:bCs/>
          <w:sz w:val="24"/>
          <w:szCs w:val="24"/>
          <w:lang w:eastAsia="pl-PL"/>
        </w:rPr>
        <w:t xml:space="preserve">: </w:t>
      </w:r>
      <w:r w:rsidRPr="008F3800">
        <w:rPr>
          <w:rFonts w:ascii="Times New Roman" w:eastAsia="Times New Roman" w:hAnsi="Times New Roman" w:cs="Times New Roman"/>
          <w:sz w:val="24"/>
          <w:szCs w:val="24"/>
          <w:lang w:eastAsia="pl-PL"/>
        </w:rPr>
        <w:t xml:space="preserve">Nie </w:t>
      </w:r>
      <w:r w:rsidRPr="008F3800">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8F3800">
        <w:rPr>
          <w:rFonts w:ascii="Times New Roman" w:eastAsia="Times New Roman" w:hAnsi="Times New Roman" w:cs="Times New Roman"/>
          <w:sz w:val="24"/>
          <w:szCs w:val="24"/>
          <w:lang w:eastAsia="pl-PL"/>
        </w:rPr>
        <w:t>Pzp</w:t>
      </w:r>
      <w:proofErr w:type="spellEnd"/>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t>miesiącach:   </w:t>
      </w:r>
      <w:r w:rsidRPr="008F3800">
        <w:rPr>
          <w:rFonts w:ascii="Times New Roman" w:eastAsia="Times New Roman" w:hAnsi="Times New Roman" w:cs="Times New Roman"/>
          <w:i/>
          <w:iCs/>
          <w:sz w:val="24"/>
          <w:szCs w:val="24"/>
          <w:lang w:eastAsia="pl-PL"/>
        </w:rPr>
        <w:t xml:space="preserve"> lub </w:t>
      </w:r>
      <w:r w:rsidRPr="008F3800">
        <w:rPr>
          <w:rFonts w:ascii="Times New Roman" w:eastAsia="Times New Roman" w:hAnsi="Times New Roman" w:cs="Times New Roman"/>
          <w:b/>
          <w:bCs/>
          <w:sz w:val="24"/>
          <w:szCs w:val="24"/>
          <w:lang w:eastAsia="pl-PL"/>
        </w:rPr>
        <w:t>dniach:</w:t>
      </w:r>
      <w:r w:rsidRPr="008F3800">
        <w:rPr>
          <w:rFonts w:ascii="Times New Roman" w:eastAsia="Times New Roman" w:hAnsi="Times New Roman" w:cs="Times New Roman"/>
          <w:sz w:val="24"/>
          <w:szCs w:val="24"/>
          <w:lang w:eastAsia="pl-PL"/>
        </w:rPr>
        <w:t xml:space="preserve"> 14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i/>
          <w:iCs/>
          <w:sz w:val="24"/>
          <w:szCs w:val="24"/>
          <w:lang w:eastAsia="pl-PL"/>
        </w:rPr>
        <w:t>lub</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data rozpoczęcia: </w:t>
      </w:r>
      <w:r w:rsidRPr="008F3800">
        <w:rPr>
          <w:rFonts w:ascii="Times New Roman" w:eastAsia="Times New Roman" w:hAnsi="Times New Roman" w:cs="Times New Roman"/>
          <w:sz w:val="24"/>
          <w:szCs w:val="24"/>
          <w:lang w:eastAsia="pl-PL"/>
        </w:rPr>
        <w:t> </w:t>
      </w:r>
      <w:r w:rsidRPr="008F3800">
        <w:rPr>
          <w:rFonts w:ascii="Times New Roman" w:eastAsia="Times New Roman" w:hAnsi="Times New Roman" w:cs="Times New Roman"/>
          <w:i/>
          <w:iCs/>
          <w:sz w:val="24"/>
          <w:szCs w:val="24"/>
          <w:lang w:eastAsia="pl-PL"/>
        </w:rPr>
        <w:t xml:space="preserve"> lub </w:t>
      </w:r>
      <w:r w:rsidRPr="008F3800">
        <w:rPr>
          <w:rFonts w:ascii="Times New Roman" w:eastAsia="Times New Roman" w:hAnsi="Times New Roman" w:cs="Times New Roman"/>
          <w:b/>
          <w:bCs/>
          <w:sz w:val="24"/>
          <w:szCs w:val="24"/>
          <w:lang w:eastAsia="pl-PL"/>
        </w:rPr>
        <w:t xml:space="preserve">zakończenia: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II.9) Informacje dodatkowe: </w:t>
      </w:r>
      <w:r w:rsidRPr="008F3800">
        <w:rPr>
          <w:rFonts w:ascii="Times New Roman" w:eastAsia="Times New Roman" w:hAnsi="Times New Roman" w:cs="Times New Roman"/>
          <w:sz w:val="24"/>
          <w:szCs w:val="24"/>
          <w:lang w:eastAsia="pl-PL"/>
        </w:rPr>
        <w:t xml:space="preserve">1. Zamawiający nie dopuszcza możliwości składania ofert częściowych. Zamawiający nie dopuszcza możliwości złożenia oferty wariantowej. Przedmiotowe postępowanie nie jest prowadzone w celu zawarcia umowy ramowej.. Zamawiający nie przewiduje w niniejszym postępowaniu przeprowadzenia aukcji elektronicznej.1. Termin wykonania zamówienia: Zamawiający wymaga dostarczenia oprogramowania w wersji elektronicznej w terminie do 14 dni roboczych od daty zawarcia umowy. Wykonawca udzieli gwarancji zgodnej z umową licencyjną producenta oprogramowania. Gwarancja obowiązywać będzie od daty dostarczenia programu. Warunki płatności: płatność będzie liczona od daty dostarczenia do GIG prawidłowo wystawionej faktury. Podstawą do wystawienia faktury będą podpisane przez obie strony protokoły ilościowo – jakościowe z dostarczonego oprogramowania.1. O udzielenie zamówienia mogą się ubiegać Wykonawcy, którzy: 1.1. nie podlegają wykluczeniu; 2. Podstawy wykluczenia: 2.1. Zamawiający wykluczy z postępowania Wykonawcę/ów w przypadkach, o których mowa w art. 24, ust. 1, pkt 12-23 ustawy </w:t>
      </w:r>
      <w:proofErr w:type="spellStart"/>
      <w:r w:rsidRPr="008F3800">
        <w:rPr>
          <w:rFonts w:ascii="Times New Roman" w:eastAsia="Times New Roman" w:hAnsi="Times New Roman" w:cs="Times New Roman"/>
          <w:sz w:val="24"/>
          <w:szCs w:val="24"/>
          <w:lang w:eastAsia="pl-PL"/>
        </w:rPr>
        <w:t>Pzp</w:t>
      </w:r>
      <w:proofErr w:type="spellEnd"/>
      <w:r w:rsidRPr="008F3800">
        <w:rPr>
          <w:rFonts w:ascii="Times New Roman" w:eastAsia="Times New Roman" w:hAnsi="Times New Roman" w:cs="Times New Roman"/>
          <w:sz w:val="24"/>
          <w:szCs w:val="24"/>
          <w:lang w:eastAsia="pl-PL"/>
        </w:rPr>
        <w:t xml:space="preserve"> (przesłanki wykluczenia obligatoryjne). 2.2. Z postępowania o udzielenie zamówienia Zamawiający wykluczy także Wykonawcę/ów w następujących przypadkach - wybrane przez Zamawiającego przesłanki wykluczenia fakultatywne, przewidziane w art. 24, ust. 5 ustawy </w:t>
      </w:r>
      <w:proofErr w:type="spellStart"/>
      <w:r w:rsidRPr="008F3800">
        <w:rPr>
          <w:rFonts w:ascii="Times New Roman" w:eastAsia="Times New Roman" w:hAnsi="Times New Roman" w:cs="Times New Roman"/>
          <w:sz w:val="24"/>
          <w:szCs w:val="24"/>
          <w:lang w:eastAsia="pl-PL"/>
        </w:rPr>
        <w:t>Pzp</w:t>
      </w:r>
      <w:proofErr w:type="spellEnd"/>
      <w:r w:rsidRPr="008F3800">
        <w:rPr>
          <w:rFonts w:ascii="Times New Roman" w:eastAsia="Times New Roman" w:hAnsi="Times New Roman" w:cs="Times New Roman"/>
          <w:sz w:val="24"/>
          <w:szCs w:val="24"/>
          <w:lang w:eastAsia="pl-PL"/>
        </w:rPr>
        <w:t xml:space="preserve">: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8F3800">
        <w:rPr>
          <w:rFonts w:ascii="Times New Roman" w:eastAsia="Times New Roman" w:hAnsi="Times New Roman" w:cs="Times New Roman"/>
          <w:sz w:val="24"/>
          <w:szCs w:val="24"/>
          <w:lang w:eastAsia="pl-PL"/>
        </w:rPr>
        <w:t>późn</w:t>
      </w:r>
      <w:proofErr w:type="spellEnd"/>
      <w:r w:rsidRPr="008F3800">
        <w:rPr>
          <w:rFonts w:ascii="Times New Roman" w:eastAsia="Times New Roman" w:hAnsi="Times New Roman" w:cs="Times New Roman"/>
          <w:sz w:val="24"/>
          <w:szCs w:val="24"/>
          <w:lang w:eastAsia="pl-PL"/>
        </w:rPr>
        <w:t xml:space="preserve">. zm.) lub którego upadłość ogłoszono, z </w:t>
      </w:r>
      <w:r w:rsidRPr="008F3800">
        <w:rPr>
          <w:rFonts w:ascii="Times New Roman" w:eastAsia="Times New Roman" w:hAnsi="Times New Roman" w:cs="Times New Roman"/>
          <w:sz w:val="24"/>
          <w:szCs w:val="24"/>
          <w:lang w:eastAsia="pl-PL"/>
        </w:rPr>
        <w:lastRenderedPageBreak/>
        <w:t xml:space="preserve">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8F3800">
        <w:rPr>
          <w:rFonts w:ascii="Times New Roman" w:eastAsia="Times New Roman" w:hAnsi="Times New Roman" w:cs="Times New Roman"/>
          <w:sz w:val="24"/>
          <w:szCs w:val="24"/>
          <w:lang w:eastAsia="pl-PL"/>
        </w:rPr>
        <w:t>późn</w:t>
      </w:r>
      <w:proofErr w:type="spellEnd"/>
      <w:r w:rsidRPr="008F3800">
        <w:rPr>
          <w:rFonts w:ascii="Times New Roman" w:eastAsia="Times New Roman" w:hAnsi="Times New Roman" w:cs="Times New Roman"/>
          <w:sz w:val="24"/>
          <w:szCs w:val="24"/>
          <w:lang w:eastAsia="pl-PL"/>
        </w:rPr>
        <w:t xml:space="preserve">. zm.). 3. Warunki udziału w postępowaniu, określone przez Zamawiającego zgodnie z art. 22, ust. 1b ustawy </w:t>
      </w:r>
      <w:proofErr w:type="spellStart"/>
      <w:r w:rsidRPr="008F3800">
        <w:rPr>
          <w:rFonts w:ascii="Times New Roman" w:eastAsia="Times New Roman" w:hAnsi="Times New Roman" w:cs="Times New Roman"/>
          <w:sz w:val="24"/>
          <w:szCs w:val="24"/>
          <w:lang w:eastAsia="pl-PL"/>
        </w:rPr>
        <w:t>Pzp</w:t>
      </w:r>
      <w:proofErr w:type="spellEnd"/>
      <w:r w:rsidRPr="008F3800">
        <w:rPr>
          <w:rFonts w:ascii="Times New Roman" w:eastAsia="Times New Roman" w:hAnsi="Times New Roman" w:cs="Times New Roman"/>
          <w:sz w:val="24"/>
          <w:szCs w:val="24"/>
          <w:lang w:eastAsia="pl-PL"/>
        </w:rPr>
        <w:t xml:space="preserve">: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pozwalającej,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sidRPr="008F3800">
        <w:rPr>
          <w:rFonts w:ascii="Times New Roman" w:eastAsia="Times New Roman" w:hAnsi="Times New Roman" w:cs="Times New Roman"/>
          <w:sz w:val="24"/>
          <w:szCs w:val="24"/>
          <w:lang w:eastAsia="pl-PL"/>
        </w:rPr>
        <w:t>Pzp</w:t>
      </w:r>
      <w:proofErr w:type="spellEnd"/>
      <w:r w:rsidRPr="008F3800">
        <w:rPr>
          <w:rFonts w:ascii="Times New Roman" w:eastAsia="Times New Roman" w:hAnsi="Times New Roman" w:cs="Times New Roman"/>
          <w:sz w:val="24"/>
          <w:szCs w:val="24"/>
          <w:lang w:eastAsia="pl-PL"/>
        </w:rPr>
        <w:t xml:space="preserve">). Informacje zawarte w Oświadczeniach stanowią wstępne potwierdzenie, że Wykonawca nie podlega wykluczeniu z postępowania. 4.2. W celu potwierdzenia braku podstawy do wykluczenia Wykonawcy z postępowania, o której mowa w art. 24, ust. 1, pkt 23 ustawy </w:t>
      </w:r>
      <w:proofErr w:type="spellStart"/>
      <w:r w:rsidRPr="008F3800">
        <w:rPr>
          <w:rFonts w:ascii="Times New Roman" w:eastAsia="Times New Roman" w:hAnsi="Times New Roman" w:cs="Times New Roman"/>
          <w:sz w:val="24"/>
          <w:szCs w:val="24"/>
          <w:lang w:eastAsia="pl-PL"/>
        </w:rPr>
        <w:t>Pzp</w:t>
      </w:r>
      <w:proofErr w:type="spellEnd"/>
      <w:r w:rsidRPr="008F3800">
        <w:rPr>
          <w:rFonts w:ascii="Times New Roman" w:eastAsia="Times New Roman" w:hAnsi="Times New Roman" w:cs="Times New Roman"/>
          <w:sz w:val="24"/>
          <w:szCs w:val="24"/>
          <w:lang w:eastAsia="pl-PL"/>
        </w:rPr>
        <w:t xml:space="preserve">,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W przypadku 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w:t>
      </w:r>
      <w:r w:rsidRPr="008F3800">
        <w:rPr>
          <w:rFonts w:ascii="Times New Roman" w:eastAsia="Times New Roman" w:hAnsi="Times New Roman" w:cs="Times New Roman"/>
          <w:sz w:val="24"/>
          <w:szCs w:val="24"/>
          <w:lang w:eastAsia="pl-PL"/>
        </w:rPr>
        <w:lastRenderedPageBreak/>
        <w:t xml:space="preserve">przechowywanych przez Zamawiającego zgodnie z art. 97, ust. 1 ustawy </w:t>
      </w:r>
      <w:proofErr w:type="spellStart"/>
      <w:r w:rsidRPr="008F3800">
        <w:rPr>
          <w:rFonts w:ascii="Times New Roman" w:eastAsia="Times New Roman" w:hAnsi="Times New Roman" w:cs="Times New Roman"/>
          <w:sz w:val="24"/>
          <w:szCs w:val="24"/>
          <w:lang w:eastAsia="pl-PL"/>
        </w:rPr>
        <w:t>Pzp</w:t>
      </w:r>
      <w:proofErr w:type="spellEnd"/>
      <w:r w:rsidRPr="008F3800">
        <w:rPr>
          <w:rFonts w:ascii="Times New Roman" w:eastAsia="Times New Roman" w:hAnsi="Times New Roman" w:cs="Times New Roman"/>
          <w:sz w:val="24"/>
          <w:szCs w:val="24"/>
          <w:lang w:eastAsia="pl-PL"/>
        </w:rPr>
        <w:t xml:space="preserve">,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 xml:space="preserve">III.1) WARUNKI UDZIAŁU W POSTĘPOWANIU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t xml:space="preserve">Określenie warunków: </w:t>
      </w:r>
      <w:r w:rsidRPr="008F3800">
        <w:rPr>
          <w:rFonts w:ascii="Times New Roman" w:eastAsia="Times New Roman" w:hAnsi="Times New Roman" w:cs="Times New Roman"/>
          <w:sz w:val="24"/>
          <w:szCs w:val="24"/>
          <w:lang w:eastAsia="pl-PL"/>
        </w:rPr>
        <w:br/>
        <w:t xml:space="preserve">Informacje dodatkowe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III.1.2) Sytuacja finansowa lub ekonomiczna </w:t>
      </w:r>
      <w:r w:rsidRPr="008F3800">
        <w:rPr>
          <w:rFonts w:ascii="Times New Roman" w:eastAsia="Times New Roman" w:hAnsi="Times New Roman" w:cs="Times New Roman"/>
          <w:sz w:val="24"/>
          <w:szCs w:val="24"/>
          <w:lang w:eastAsia="pl-PL"/>
        </w:rPr>
        <w:br/>
        <w:t xml:space="preserve">Określenie warunków: </w:t>
      </w:r>
      <w:r w:rsidRPr="008F3800">
        <w:rPr>
          <w:rFonts w:ascii="Times New Roman" w:eastAsia="Times New Roman" w:hAnsi="Times New Roman" w:cs="Times New Roman"/>
          <w:sz w:val="24"/>
          <w:szCs w:val="24"/>
          <w:lang w:eastAsia="pl-PL"/>
        </w:rPr>
        <w:br/>
        <w:t xml:space="preserve">Informacje dodatkowe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III.1.3) Zdolność techniczna lub zawodowa </w:t>
      </w:r>
      <w:r w:rsidRPr="008F3800">
        <w:rPr>
          <w:rFonts w:ascii="Times New Roman" w:eastAsia="Times New Roman" w:hAnsi="Times New Roman" w:cs="Times New Roman"/>
          <w:sz w:val="24"/>
          <w:szCs w:val="24"/>
          <w:lang w:eastAsia="pl-PL"/>
        </w:rPr>
        <w:br/>
        <w:t xml:space="preserve">Określenie warunków: </w:t>
      </w:r>
      <w:r w:rsidRPr="008F3800">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8F3800">
        <w:rPr>
          <w:rFonts w:ascii="Times New Roman" w:eastAsia="Times New Roman" w:hAnsi="Times New Roman" w:cs="Times New Roman"/>
          <w:sz w:val="24"/>
          <w:szCs w:val="24"/>
          <w:lang w:eastAsia="pl-PL"/>
        </w:rPr>
        <w:br/>
        <w:t xml:space="preserve">Informacje dodatkowe: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 xml:space="preserve">III.2) PODSTAWY WYKLUCZENIA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8F3800">
        <w:rPr>
          <w:rFonts w:ascii="Times New Roman" w:eastAsia="Times New Roman" w:hAnsi="Times New Roman" w:cs="Times New Roman"/>
          <w:b/>
          <w:bCs/>
          <w:sz w:val="24"/>
          <w:szCs w:val="24"/>
          <w:lang w:eastAsia="pl-PL"/>
        </w:rPr>
        <w:t>Pzp</w:t>
      </w:r>
      <w:proofErr w:type="spellEnd"/>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8F3800">
        <w:rPr>
          <w:rFonts w:ascii="Times New Roman" w:eastAsia="Times New Roman" w:hAnsi="Times New Roman" w:cs="Times New Roman"/>
          <w:b/>
          <w:bCs/>
          <w:sz w:val="24"/>
          <w:szCs w:val="24"/>
          <w:lang w:eastAsia="pl-PL"/>
        </w:rPr>
        <w:t>Pzp</w:t>
      </w:r>
      <w:proofErr w:type="spellEnd"/>
      <w:r w:rsidRPr="008F3800">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8F3800">
        <w:rPr>
          <w:rFonts w:ascii="Times New Roman" w:eastAsia="Times New Roman" w:hAnsi="Times New Roman" w:cs="Times New Roman"/>
          <w:sz w:val="24"/>
          <w:szCs w:val="24"/>
          <w:lang w:eastAsia="pl-PL"/>
        </w:rPr>
        <w:t>Pzp</w:t>
      </w:r>
      <w:proofErr w:type="spellEnd"/>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lastRenderedPageBreak/>
        <w:t xml:space="preserve">III.3) WYKAZ OŚWIADCZEŃ SKŁADANYCH PRZEZ WYKONAWCĘ W CELU WSTĘPNEGO POTWIERDZENIA, ŻE NIE PODLEGA ON WYKLUCZENIU ORAZ SPEŁNIA WARUNKI UDZIAŁU W POSTĘPOWANIU ORAZ SPEŁNIA KRYTERIA SELEKCJI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8F3800">
        <w:rPr>
          <w:rFonts w:ascii="Times New Roman" w:eastAsia="Times New Roman" w:hAnsi="Times New Roman" w:cs="Times New Roman"/>
          <w:sz w:val="24"/>
          <w:szCs w:val="24"/>
          <w:lang w:eastAsia="pl-PL"/>
        </w:rPr>
        <w:br/>
        <w:t xml:space="preserve">Tak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Oświadczenie o spełnianiu kryteriów selekcji </w:t>
      </w:r>
      <w:r w:rsidRPr="008F3800">
        <w:rPr>
          <w:rFonts w:ascii="Times New Roman" w:eastAsia="Times New Roman" w:hAnsi="Times New Roman" w:cs="Times New Roman"/>
          <w:sz w:val="24"/>
          <w:szCs w:val="24"/>
          <w:lang w:eastAsia="pl-PL"/>
        </w:rPr>
        <w:br/>
        <w:t xml:space="preserve">Nie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III.5.1) W ZAKRESIE SPEŁNIANIA WARUNKÓW UDZIAŁU W POSTĘPOWANIU:</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III.5.2) W ZAKRESIE KRYTERIÓW SELEKCJI:</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 xml:space="preserve">III.7) INNE DOKUMENTY NIE WYMIENIONE W pkt III.3) - III.6)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u w:val="single"/>
          <w:lang w:eastAsia="pl-PL"/>
        </w:rPr>
        <w:t xml:space="preserve">SEKCJA IV: PROCEDURA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 xml:space="preserve">IV.1) OPIS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IV.1.1) Tryb udzielenia zamówienia: </w:t>
      </w:r>
      <w:r w:rsidRPr="008F3800">
        <w:rPr>
          <w:rFonts w:ascii="Times New Roman" w:eastAsia="Times New Roman" w:hAnsi="Times New Roman" w:cs="Times New Roman"/>
          <w:sz w:val="24"/>
          <w:szCs w:val="24"/>
          <w:lang w:eastAsia="pl-PL"/>
        </w:rPr>
        <w:t xml:space="preserve">Przetarg nieograniczony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IV.1.2) Zamawiający żąda wniesienia wadium:</w:t>
      </w:r>
      <w:r w:rsidRPr="008F3800">
        <w:rPr>
          <w:rFonts w:ascii="Times New Roman" w:eastAsia="Times New Roman" w:hAnsi="Times New Roman" w:cs="Times New Roman"/>
          <w:sz w:val="24"/>
          <w:szCs w:val="24"/>
          <w:lang w:eastAsia="pl-PL"/>
        </w:rPr>
        <w:t xml:space="preserv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Nie </w:t>
      </w:r>
      <w:r w:rsidRPr="008F3800">
        <w:rPr>
          <w:rFonts w:ascii="Times New Roman" w:eastAsia="Times New Roman" w:hAnsi="Times New Roman" w:cs="Times New Roman"/>
          <w:sz w:val="24"/>
          <w:szCs w:val="24"/>
          <w:lang w:eastAsia="pl-PL"/>
        </w:rPr>
        <w:br/>
        <w:t xml:space="preserve">Informacja na temat wadium </w:t>
      </w:r>
      <w:r w:rsidRPr="008F3800">
        <w:rPr>
          <w:rFonts w:ascii="Times New Roman" w:eastAsia="Times New Roman" w:hAnsi="Times New Roman" w:cs="Times New Roman"/>
          <w:sz w:val="24"/>
          <w:szCs w:val="24"/>
          <w:lang w:eastAsia="pl-PL"/>
        </w:rPr>
        <w:br/>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IV.1.3) Przewiduje się udzielenie zaliczek na poczet wykonania zamówienia:</w:t>
      </w:r>
      <w:r w:rsidRPr="008F3800">
        <w:rPr>
          <w:rFonts w:ascii="Times New Roman" w:eastAsia="Times New Roman" w:hAnsi="Times New Roman" w:cs="Times New Roman"/>
          <w:sz w:val="24"/>
          <w:szCs w:val="24"/>
          <w:lang w:eastAsia="pl-PL"/>
        </w:rPr>
        <w:t xml:space="preserv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Nie </w:t>
      </w:r>
      <w:r w:rsidRPr="008F3800">
        <w:rPr>
          <w:rFonts w:ascii="Times New Roman" w:eastAsia="Times New Roman" w:hAnsi="Times New Roman" w:cs="Times New Roman"/>
          <w:sz w:val="24"/>
          <w:szCs w:val="24"/>
          <w:lang w:eastAsia="pl-PL"/>
        </w:rPr>
        <w:br/>
        <w:t xml:space="preserve">Należy podać informacje na temat udzielania zaliczek: </w:t>
      </w:r>
      <w:r w:rsidRPr="008F3800">
        <w:rPr>
          <w:rFonts w:ascii="Times New Roman" w:eastAsia="Times New Roman" w:hAnsi="Times New Roman" w:cs="Times New Roman"/>
          <w:sz w:val="24"/>
          <w:szCs w:val="24"/>
          <w:lang w:eastAsia="pl-PL"/>
        </w:rPr>
        <w:br/>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Nie </w:t>
      </w:r>
      <w:r w:rsidRPr="008F3800">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8F3800">
        <w:rPr>
          <w:rFonts w:ascii="Times New Roman" w:eastAsia="Times New Roman" w:hAnsi="Times New Roman" w:cs="Times New Roman"/>
          <w:sz w:val="24"/>
          <w:szCs w:val="24"/>
          <w:lang w:eastAsia="pl-PL"/>
        </w:rPr>
        <w:br/>
        <w:t xml:space="preserve">Nie </w:t>
      </w:r>
      <w:r w:rsidRPr="008F3800">
        <w:rPr>
          <w:rFonts w:ascii="Times New Roman" w:eastAsia="Times New Roman" w:hAnsi="Times New Roman" w:cs="Times New Roman"/>
          <w:sz w:val="24"/>
          <w:szCs w:val="24"/>
          <w:lang w:eastAsia="pl-PL"/>
        </w:rPr>
        <w:br/>
        <w:t xml:space="preserve">Informacje dodatkowe: </w:t>
      </w:r>
      <w:r w:rsidRPr="008F3800">
        <w:rPr>
          <w:rFonts w:ascii="Times New Roman" w:eastAsia="Times New Roman" w:hAnsi="Times New Roman" w:cs="Times New Roman"/>
          <w:sz w:val="24"/>
          <w:szCs w:val="24"/>
          <w:lang w:eastAsia="pl-PL"/>
        </w:rPr>
        <w:br/>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IV.1.5.) Wymaga się złożenia oferty wariantowej: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lastRenderedPageBreak/>
        <w:t xml:space="preserve">Nie </w:t>
      </w:r>
      <w:r w:rsidRPr="008F3800">
        <w:rPr>
          <w:rFonts w:ascii="Times New Roman" w:eastAsia="Times New Roman" w:hAnsi="Times New Roman" w:cs="Times New Roman"/>
          <w:sz w:val="24"/>
          <w:szCs w:val="24"/>
          <w:lang w:eastAsia="pl-PL"/>
        </w:rPr>
        <w:br/>
        <w:t xml:space="preserve">Dopuszcza się złożenie oferty wariantowej </w:t>
      </w:r>
      <w:r w:rsidRPr="008F3800">
        <w:rPr>
          <w:rFonts w:ascii="Times New Roman" w:eastAsia="Times New Roman" w:hAnsi="Times New Roman" w:cs="Times New Roman"/>
          <w:sz w:val="24"/>
          <w:szCs w:val="24"/>
          <w:lang w:eastAsia="pl-PL"/>
        </w:rPr>
        <w:br/>
        <w:t xml:space="preserve">Nie </w:t>
      </w:r>
      <w:r w:rsidRPr="008F3800">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8F3800">
        <w:rPr>
          <w:rFonts w:ascii="Times New Roman" w:eastAsia="Times New Roman" w:hAnsi="Times New Roman" w:cs="Times New Roman"/>
          <w:sz w:val="24"/>
          <w:szCs w:val="24"/>
          <w:lang w:eastAsia="pl-PL"/>
        </w:rPr>
        <w:br/>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Liczba wykonawców   </w:t>
      </w:r>
      <w:r w:rsidRPr="008F3800">
        <w:rPr>
          <w:rFonts w:ascii="Times New Roman" w:eastAsia="Times New Roman" w:hAnsi="Times New Roman" w:cs="Times New Roman"/>
          <w:sz w:val="24"/>
          <w:szCs w:val="24"/>
          <w:lang w:eastAsia="pl-PL"/>
        </w:rPr>
        <w:br/>
        <w:t xml:space="preserve">Przewidywana minimalna liczba wykonawców </w:t>
      </w:r>
      <w:r w:rsidRPr="008F3800">
        <w:rPr>
          <w:rFonts w:ascii="Times New Roman" w:eastAsia="Times New Roman" w:hAnsi="Times New Roman" w:cs="Times New Roman"/>
          <w:sz w:val="24"/>
          <w:szCs w:val="24"/>
          <w:lang w:eastAsia="pl-PL"/>
        </w:rPr>
        <w:br/>
        <w:t xml:space="preserve">Maksymalna liczba wykonawców   </w:t>
      </w:r>
      <w:r w:rsidRPr="008F3800">
        <w:rPr>
          <w:rFonts w:ascii="Times New Roman" w:eastAsia="Times New Roman" w:hAnsi="Times New Roman" w:cs="Times New Roman"/>
          <w:sz w:val="24"/>
          <w:szCs w:val="24"/>
          <w:lang w:eastAsia="pl-PL"/>
        </w:rPr>
        <w:br/>
        <w:t xml:space="preserve">Kryteria selekcji wykonawców: </w:t>
      </w:r>
      <w:r w:rsidRPr="008F3800">
        <w:rPr>
          <w:rFonts w:ascii="Times New Roman" w:eastAsia="Times New Roman" w:hAnsi="Times New Roman" w:cs="Times New Roman"/>
          <w:sz w:val="24"/>
          <w:szCs w:val="24"/>
          <w:lang w:eastAsia="pl-PL"/>
        </w:rPr>
        <w:br/>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IV.1.7) Informacje na temat umowy ramowej lub dynamicznego systemu zakupów: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Umowa ramowa będzie zawarta: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t xml:space="preserve">Czy przewiduje się ograniczenie liczby uczestników umowy ramowej: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t xml:space="preserve">Przewidziana maksymalna liczba uczestników umowy ramowej: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t xml:space="preserve">Informacje dodatkowe: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t xml:space="preserve">Zamówienie obejmuje ustanowienie dynamicznego systemu zakupów: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t xml:space="preserve">Informacje dodatkowe: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8F3800">
        <w:rPr>
          <w:rFonts w:ascii="Times New Roman" w:eastAsia="Times New Roman" w:hAnsi="Times New Roman" w:cs="Times New Roman"/>
          <w:sz w:val="24"/>
          <w:szCs w:val="24"/>
          <w:lang w:eastAsia="pl-PL"/>
        </w:rPr>
        <w:br/>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IV.1.8) Aukcja elektroniczna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Przewidziane jest przeprowadzenie aukcji elektronicznej </w:t>
      </w:r>
      <w:r w:rsidRPr="008F3800">
        <w:rPr>
          <w:rFonts w:ascii="Times New Roman" w:eastAsia="Times New Roman" w:hAnsi="Times New Roman" w:cs="Times New Roman"/>
          <w:i/>
          <w:iCs/>
          <w:sz w:val="24"/>
          <w:szCs w:val="24"/>
          <w:lang w:eastAsia="pl-PL"/>
        </w:rPr>
        <w:t xml:space="preserve">(przetarg nieograniczony, przetarg ograniczony, negocjacje z ogłoszeniem) </w:t>
      </w:r>
      <w:r w:rsidRPr="008F3800">
        <w:rPr>
          <w:rFonts w:ascii="Times New Roman" w:eastAsia="Times New Roman" w:hAnsi="Times New Roman" w:cs="Times New Roman"/>
          <w:sz w:val="24"/>
          <w:szCs w:val="24"/>
          <w:lang w:eastAsia="pl-PL"/>
        </w:rPr>
        <w:t xml:space="preserve">Nie </w:t>
      </w:r>
      <w:r w:rsidRPr="008F3800">
        <w:rPr>
          <w:rFonts w:ascii="Times New Roman" w:eastAsia="Times New Roman" w:hAnsi="Times New Roman" w:cs="Times New Roman"/>
          <w:sz w:val="24"/>
          <w:szCs w:val="24"/>
          <w:lang w:eastAsia="pl-PL"/>
        </w:rPr>
        <w:br/>
        <w:t xml:space="preserve">Należy podać adres strony internetowej, na której aukcja będzie prowadzona: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t xml:space="preserve">Należy podać, które informacje zostaną udostępnione wykonawcom w trakcie aukcji </w:t>
      </w:r>
      <w:r w:rsidRPr="008F3800">
        <w:rPr>
          <w:rFonts w:ascii="Times New Roman" w:eastAsia="Times New Roman" w:hAnsi="Times New Roman" w:cs="Times New Roman"/>
          <w:sz w:val="24"/>
          <w:szCs w:val="24"/>
          <w:lang w:eastAsia="pl-PL"/>
        </w:rPr>
        <w:lastRenderedPageBreak/>
        <w:t xml:space="preserve">elektronicznej oraz jaki będzie termin ich udostępnienia: </w:t>
      </w:r>
      <w:r w:rsidRPr="008F3800">
        <w:rPr>
          <w:rFonts w:ascii="Times New Roman" w:eastAsia="Times New Roman" w:hAnsi="Times New Roman" w:cs="Times New Roman"/>
          <w:sz w:val="24"/>
          <w:szCs w:val="24"/>
          <w:lang w:eastAsia="pl-PL"/>
        </w:rPr>
        <w:br/>
        <w:t xml:space="preserve">Informacje dotyczące przebiegu aukcji elektronicznej: </w:t>
      </w:r>
      <w:r w:rsidRPr="008F3800">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8F3800">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8F3800">
        <w:rPr>
          <w:rFonts w:ascii="Times New Roman" w:eastAsia="Times New Roman" w:hAnsi="Times New Roman" w:cs="Times New Roman"/>
          <w:sz w:val="24"/>
          <w:szCs w:val="24"/>
          <w:lang w:eastAsia="pl-PL"/>
        </w:rPr>
        <w:br/>
        <w:t xml:space="preserve">Wymagania dotyczące rejestracji i identyfikacji wykonawców w aukcji elektronicznej: </w:t>
      </w:r>
      <w:r w:rsidRPr="008F3800">
        <w:rPr>
          <w:rFonts w:ascii="Times New Roman" w:eastAsia="Times New Roman" w:hAnsi="Times New Roman" w:cs="Times New Roman"/>
          <w:sz w:val="24"/>
          <w:szCs w:val="24"/>
          <w:lang w:eastAsia="pl-PL"/>
        </w:rPr>
        <w:br/>
        <w:t xml:space="preserve">Informacje o liczbie etapów aukcji elektronicznej i czasie ich trwania: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t xml:space="preserve">Czas trwania: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8F3800">
        <w:rPr>
          <w:rFonts w:ascii="Times New Roman" w:eastAsia="Times New Roman" w:hAnsi="Times New Roman" w:cs="Times New Roman"/>
          <w:sz w:val="24"/>
          <w:szCs w:val="24"/>
          <w:lang w:eastAsia="pl-PL"/>
        </w:rPr>
        <w:br/>
        <w:t xml:space="preserve">Warunki zamknięcia aukcji elektronicznej: </w:t>
      </w:r>
      <w:r w:rsidRPr="008F3800">
        <w:rPr>
          <w:rFonts w:ascii="Times New Roman" w:eastAsia="Times New Roman" w:hAnsi="Times New Roman" w:cs="Times New Roman"/>
          <w:sz w:val="24"/>
          <w:szCs w:val="24"/>
          <w:lang w:eastAsia="pl-PL"/>
        </w:rPr>
        <w:br/>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IV.2) KRYTERIA OCENY OFERT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IV.2.1) Kryteria oceny ofert: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IV.2.2) Kryteria</w:t>
      </w:r>
      <w:r w:rsidRPr="008F3800">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83"/>
        <w:gridCol w:w="1016"/>
      </w:tblGrid>
      <w:tr w:rsidR="008F3800" w:rsidRPr="008F3800" w:rsidTr="008F3800">
        <w:tc>
          <w:tcPr>
            <w:tcW w:w="0" w:type="auto"/>
            <w:tcBorders>
              <w:top w:val="single" w:sz="6" w:space="0" w:color="000000"/>
              <w:left w:val="single" w:sz="6" w:space="0" w:color="000000"/>
              <w:bottom w:val="single" w:sz="6" w:space="0" w:color="000000"/>
              <w:right w:val="single" w:sz="6" w:space="0" w:color="000000"/>
            </w:tcBorders>
            <w:vAlign w:val="center"/>
            <w:hideMark/>
          </w:tcPr>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Znaczenie</w:t>
            </w:r>
          </w:p>
        </w:tc>
      </w:tr>
      <w:tr w:rsidR="008F3800" w:rsidRPr="008F3800" w:rsidTr="008F3800">
        <w:tc>
          <w:tcPr>
            <w:tcW w:w="0" w:type="auto"/>
            <w:tcBorders>
              <w:top w:val="single" w:sz="6" w:space="0" w:color="000000"/>
              <w:left w:val="single" w:sz="6" w:space="0" w:color="000000"/>
              <w:bottom w:val="single" w:sz="6" w:space="0" w:color="000000"/>
              <w:right w:val="single" w:sz="6" w:space="0" w:color="000000"/>
            </w:tcBorders>
            <w:vAlign w:val="center"/>
            <w:hideMark/>
          </w:tcPr>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95,00</w:t>
            </w:r>
          </w:p>
        </w:tc>
      </w:tr>
      <w:tr w:rsidR="008F3800" w:rsidRPr="008F3800" w:rsidTr="008F3800">
        <w:tc>
          <w:tcPr>
            <w:tcW w:w="0" w:type="auto"/>
            <w:tcBorders>
              <w:top w:val="single" w:sz="6" w:space="0" w:color="000000"/>
              <w:left w:val="single" w:sz="6" w:space="0" w:color="000000"/>
              <w:bottom w:val="single" w:sz="6" w:space="0" w:color="000000"/>
              <w:right w:val="single" w:sz="6" w:space="0" w:color="000000"/>
            </w:tcBorders>
            <w:vAlign w:val="center"/>
            <w:hideMark/>
          </w:tcPr>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termin </w:t>
            </w:r>
            <w:proofErr w:type="spellStart"/>
            <w:r w:rsidRPr="008F3800">
              <w:rPr>
                <w:rFonts w:ascii="Times New Roman" w:eastAsia="Times New Roman" w:hAnsi="Times New Roman" w:cs="Times New Roman"/>
                <w:sz w:val="24"/>
                <w:szCs w:val="24"/>
                <w:lang w:eastAsia="pl-PL"/>
              </w:rPr>
              <w:t>platnosci</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5,00</w:t>
            </w:r>
          </w:p>
        </w:tc>
      </w:tr>
    </w:tbl>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8F3800">
        <w:rPr>
          <w:rFonts w:ascii="Times New Roman" w:eastAsia="Times New Roman" w:hAnsi="Times New Roman" w:cs="Times New Roman"/>
          <w:b/>
          <w:bCs/>
          <w:sz w:val="24"/>
          <w:szCs w:val="24"/>
          <w:lang w:eastAsia="pl-PL"/>
        </w:rPr>
        <w:t>Pzp</w:t>
      </w:r>
      <w:proofErr w:type="spellEnd"/>
      <w:r w:rsidRPr="008F3800">
        <w:rPr>
          <w:rFonts w:ascii="Times New Roman" w:eastAsia="Times New Roman" w:hAnsi="Times New Roman" w:cs="Times New Roman"/>
          <w:b/>
          <w:bCs/>
          <w:sz w:val="24"/>
          <w:szCs w:val="24"/>
          <w:lang w:eastAsia="pl-PL"/>
        </w:rPr>
        <w:t xml:space="preserve"> </w:t>
      </w:r>
      <w:r w:rsidRPr="008F3800">
        <w:rPr>
          <w:rFonts w:ascii="Times New Roman" w:eastAsia="Times New Roman" w:hAnsi="Times New Roman" w:cs="Times New Roman"/>
          <w:sz w:val="24"/>
          <w:szCs w:val="24"/>
          <w:lang w:eastAsia="pl-PL"/>
        </w:rPr>
        <w:t xml:space="preserve">(przetarg nieograniczony) </w:t>
      </w:r>
      <w:r w:rsidRPr="008F3800">
        <w:rPr>
          <w:rFonts w:ascii="Times New Roman" w:eastAsia="Times New Roman" w:hAnsi="Times New Roman" w:cs="Times New Roman"/>
          <w:sz w:val="24"/>
          <w:szCs w:val="24"/>
          <w:lang w:eastAsia="pl-PL"/>
        </w:rPr>
        <w:br/>
        <w:t xml:space="preserve">Tak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IV.3) Negocjacje z ogłoszeniem, dialog konkurencyjny, partnerstwo innowacyjne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IV.3.1) Informacje na temat negocjacji z ogłoszeniem</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t xml:space="preserve">Minimalne wymagania, które muszą spełniać wszystkie oferty: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8F3800">
        <w:rPr>
          <w:rFonts w:ascii="Times New Roman" w:eastAsia="Times New Roman" w:hAnsi="Times New Roman" w:cs="Times New Roman"/>
          <w:sz w:val="24"/>
          <w:szCs w:val="24"/>
          <w:lang w:eastAsia="pl-PL"/>
        </w:rPr>
        <w:br/>
        <w:t xml:space="preserve">Przewidziany jest podział negocjacji na etapy w celu ograniczenia liczby ofert: Nie </w:t>
      </w:r>
      <w:r w:rsidRPr="008F3800">
        <w:rPr>
          <w:rFonts w:ascii="Times New Roman" w:eastAsia="Times New Roman" w:hAnsi="Times New Roman" w:cs="Times New Roman"/>
          <w:sz w:val="24"/>
          <w:szCs w:val="24"/>
          <w:lang w:eastAsia="pl-PL"/>
        </w:rPr>
        <w:br/>
        <w:t xml:space="preserve">Należy podać informacje na temat etapów negocjacji (w tym liczbę etapów):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t xml:space="preserve">Informacje dodatkowe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IV.3.2) Informacje na temat dialogu konkurencyjnego</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t xml:space="preserve">Opis potrzeb i wymagań zamawiającego lub informacja o sposobie uzyskania tego opisu: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t xml:space="preserve">Wstępny harmonogram postępowania: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t xml:space="preserve">Podział dialogu na etapy w celu ograniczenia liczby rozwiązań: </w:t>
      </w:r>
      <w:r w:rsidRPr="008F3800">
        <w:rPr>
          <w:rFonts w:ascii="Times New Roman" w:eastAsia="Times New Roman" w:hAnsi="Times New Roman" w:cs="Times New Roman"/>
          <w:sz w:val="24"/>
          <w:szCs w:val="24"/>
          <w:lang w:eastAsia="pl-PL"/>
        </w:rPr>
        <w:br/>
        <w:t xml:space="preserve">Należy podać informacje na temat etapów dialogu: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lastRenderedPageBreak/>
        <w:br/>
        <w:t xml:space="preserve">Informacje dodatkowe: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IV.3.3) Informacje na temat partnerstwa innowacyjnego</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t xml:space="preserve">Informacje dodatkowe: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IV.4) Licytacja elektroniczna </w:t>
      </w:r>
      <w:r w:rsidRPr="008F3800">
        <w:rPr>
          <w:rFonts w:ascii="Times New Roman" w:eastAsia="Times New Roman" w:hAnsi="Times New Roman" w:cs="Times New Roman"/>
          <w:sz w:val="24"/>
          <w:szCs w:val="24"/>
          <w:lang w:eastAsia="pl-PL"/>
        </w:rPr>
        <w:br/>
        <w:t xml:space="preserve">Adres strony internetowej, na której będzie prowadzona licytacja elektroniczna: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Informacje o liczbie etapów licytacji elektronicznej i czasie ich trwania: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Czas trwania: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Termin składania wniosków o dopuszczenie do udziału w licytacji elektronicznej: </w:t>
      </w:r>
      <w:r w:rsidRPr="008F3800">
        <w:rPr>
          <w:rFonts w:ascii="Times New Roman" w:eastAsia="Times New Roman" w:hAnsi="Times New Roman" w:cs="Times New Roman"/>
          <w:sz w:val="24"/>
          <w:szCs w:val="24"/>
          <w:lang w:eastAsia="pl-PL"/>
        </w:rPr>
        <w:br/>
        <w:t xml:space="preserve">Data: godzina: </w:t>
      </w:r>
      <w:r w:rsidRPr="008F3800">
        <w:rPr>
          <w:rFonts w:ascii="Times New Roman" w:eastAsia="Times New Roman" w:hAnsi="Times New Roman" w:cs="Times New Roman"/>
          <w:sz w:val="24"/>
          <w:szCs w:val="24"/>
          <w:lang w:eastAsia="pl-PL"/>
        </w:rPr>
        <w:br/>
        <w:t xml:space="preserve">Termin otwarcia licytacji elektronicznej: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t xml:space="preserve">Termin i warunki zamknięcia licytacji elektronicznej: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t xml:space="preserve">Wymagania dotyczące zabezpieczenia należytego wykonania umowy: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lang w:eastAsia="pl-PL"/>
        </w:rPr>
        <w:br/>
        <w:t xml:space="preserve">Informacje dodatkowe: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r w:rsidRPr="008F3800">
        <w:rPr>
          <w:rFonts w:ascii="Times New Roman" w:eastAsia="Times New Roman" w:hAnsi="Times New Roman" w:cs="Times New Roman"/>
          <w:b/>
          <w:bCs/>
          <w:sz w:val="24"/>
          <w:szCs w:val="24"/>
          <w:lang w:eastAsia="pl-PL"/>
        </w:rPr>
        <w:t>IV.5) ZMIANA UMOWY</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8F3800">
        <w:rPr>
          <w:rFonts w:ascii="Times New Roman" w:eastAsia="Times New Roman" w:hAnsi="Times New Roman" w:cs="Times New Roman"/>
          <w:sz w:val="24"/>
          <w:szCs w:val="24"/>
          <w:lang w:eastAsia="pl-PL"/>
        </w:rPr>
        <w:t xml:space="preserve"> Tak </w:t>
      </w:r>
      <w:r w:rsidRPr="008F3800">
        <w:rPr>
          <w:rFonts w:ascii="Times New Roman" w:eastAsia="Times New Roman" w:hAnsi="Times New Roman" w:cs="Times New Roman"/>
          <w:sz w:val="24"/>
          <w:szCs w:val="24"/>
          <w:lang w:eastAsia="pl-PL"/>
        </w:rPr>
        <w:br/>
        <w:t xml:space="preserve">Należy wskazać zakres, charakter zmian oraz warunki wprowadzenia zmian: </w:t>
      </w:r>
      <w:r w:rsidRPr="008F3800">
        <w:rPr>
          <w:rFonts w:ascii="Times New Roman" w:eastAsia="Times New Roman" w:hAnsi="Times New Roman" w:cs="Times New Roman"/>
          <w:sz w:val="24"/>
          <w:szCs w:val="24"/>
          <w:lang w:eastAsia="pl-PL"/>
        </w:rPr>
        <w:br/>
        <w:t xml:space="preserve">1. Wszelkie zmiany niniejszej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b) zmiany nazw, siedziby stron umowy, numerów kont bankowych, c) gdy powstała możliwość dokonania nowszych i korzystniejszych dla Zamawiającego rozwiązań technologicznych i technicznych, niż te </w:t>
      </w:r>
      <w:r w:rsidRPr="008F3800">
        <w:rPr>
          <w:rFonts w:ascii="Times New Roman" w:eastAsia="Times New Roman" w:hAnsi="Times New Roman" w:cs="Times New Roman"/>
          <w:sz w:val="24"/>
          <w:szCs w:val="24"/>
          <w:lang w:eastAsia="pl-PL"/>
        </w:rPr>
        <w:lastRenderedPageBreak/>
        <w:t xml:space="preserve">istniejące w chwili podpisania umowy nie prowadzące do zmiany przedmiotu zamówienia, 3. Warunkiem zmiany treści umowy jest podpisanie protokołu konieczności.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IV.6) INFORMACJE ADMINISTRACYJNE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IV.6.1) Sposób udostępniania informacji o charakterze poufnym </w:t>
      </w:r>
      <w:r w:rsidRPr="008F3800">
        <w:rPr>
          <w:rFonts w:ascii="Times New Roman" w:eastAsia="Times New Roman" w:hAnsi="Times New Roman" w:cs="Times New Roman"/>
          <w:i/>
          <w:iCs/>
          <w:sz w:val="24"/>
          <w:szCs w:val="24"/>
          <w:lang w:eastAsia="pl-PL"/>
        </w:rPr>
        <w:t xml:space="preserve">(jeżeli dotyczy):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Środki służące ochronie informacji o charakterze poufnym</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8F3800">
        <w:rPr>
          <w:rFonts w:ascii="Times New Roman" w:eastAsia="Times New Roman" w:hAnsi="Times New Roman" w:cs="Times New Roman"/>
          <w:sz w:val="24"/>
          <w:szCs w:val="24"/>
          <w:lang w:eastAsia="pl-PL"/>
        </w:rPr>
        <w:br/>
        <w:t xml:space="preserve">Data: 2020-10-28, godzina: 10:00, </w:t>
      </w:r>
      <w:r w:rsidRPr="008F3800">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8F3800">
        <w:rPr>
          <w:rFonts w:ascii="Times New Roman" w:eastAsia="Times New Roman" w:hAnsi="Times New Roman" w:cs="Times New Roman"/>
          <w:sz w:val="24"/>
          <w:szCs w:val="24"/>
          <w:lang w:eastAsia="pl-PL"/>
        </w:rPr>
        <w:br/>
        <w:t xml:space="preserve">Nie </w:t>
      </w:r>
      <w:r w:rsidRPr="008F3800">
        <w:rPr>
          <w:rFonts w:ascii="Times New Roman" w:eastAsia="Times New Roman" w:hAnsi="Times New Roman" w:cs="Times New Roman"/>
          <w:sz w:val="24"/>
          <w:szCs w:val="24"/>
          <w:lang w:eastAsia="pl-PL"/>
        </w:rPr>
        <w:br/>
        <w:t xml:space="preserve">Wskazać powody: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8F3800">
        <w:rPr>
          <w:rFonts w:ascii="Times New Roman" w:eastAsia="Times New Roman" w:hAnsi="Times New Roman" w:cs="Times New Roman"/>
          <w:sz w:val="24"/>
          <w:szCs w:val="24"/>
          <w:lang w:eastAsia="pl-PL"/>
        </w:rPr>
        <w:br/>
        <w:t xml:space="preserve">&gt; oferta musi </w:t>
      </w:r>
      <w:proofErr w:type="spellStart"/>
      <w:r w:rsidRPr="008F3800">
        <w:rPr>
          <w:rFonts w:ascii="Times New Roman" w:eastAsia="Times New Roman" w:hAnsi="Times New Roman" w:cs="Times New Roman"/>
          <w:sz w:val="24"/>
          <w:szCs w:val="24"/>
          <w:lang w:eastAsia="pl-PL"/>
        </w:rPr>
        <w:t>byc</w:t>
      </w:r>
      <w:proofErr w:type="spellEnd"/>
      <w:r w:rsidRPr="008F3800">
        <w:rPr>
          <w:rFonts w:ascii="Times New Roman" w:eastAsia="Times New Roman" w:hAnsi="Times New Roman" w:cs="Times New Roman"/>
          <w:sz w:val="24"/>
          <w:szCs w:val="24"/>
          <w:lang w:eastAsia="pl-PL"/>
        </w:rPr>
        <w:t xml:space="preserve"> sporządzona pisemnie w j. polskim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 xml:space="preserve">IV.6.3) Termin związania ofertą: </w:t>
      </w:r>
      <w:r w:rsidRPr="008F3800">
        <w:rPr>
          <w:rFonts w:ascii="Times New Roman" w:eastAsia="Times New Roman" w:hAnsi="Times New Roman" w:cs="Times New Roman"/>
          <w:sz w:val="24"/>
          <w:szCs w:val="24"/>
          <w:lang w:eastAsia="pl-PL"/>
        </w:rPr>
        <w:t xml:space="preserve">do: okres w dniach: 30 (od ostatecznego terminu składania ofert)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8F3800">
        <w:rPr>
          <w:rFonts w:ascii="Times New Roman" w:eastAsia="Times New Roman" w:hAnsi="Times New Roman" w:cs="Times New Roman"/>
          <w:sz w:val="24"/>
          <w:szCs w:val="24"/>
          <w:lang w:eastAsia="pl-PL"/>
        </w:rPr>
        <w:t xml:space="preserve"> Nie </w:t>
      </w:r>
      <w:r w:rsidRPr="008F3800">
        <w:rPr>
          <w:rFonts w:ascii="Times New Roman" w:eastAsia="Times New Roman" w:hAnsi="Times New Roman" w:cs="Times New Roman"/>
          <w:sz w:val="24"/>
          <w:szCs w:val="24"/>
          <w:lang w:eastAsia="pl-PL"/>
        </w:rPr>
        <w:br/>
      </w:r>
      <w:r w:rsidRPr="008F3800">
        <w:rPr>
          <w:rFonts w:ascii="Times New Roman" w:eastAsia="Times New Roman" w:hAnsi="Times New Roman" w:cs="Times New Roman"/>
          <w:b/>
          <w:bCs/>
          <w:sz w:val="24"/>
          <w:szCs w:val="24"/>
          <w:lang w:eastAsia="pl-PL"/>
        </w:rPr>
        <w:t>IV.6.5) Informacje dodatkowe:</w:t>
      </w:r>
      <w:r w:rsidRPr="008F3800">
        <w:rPr>
          <w:rFonts w:ascii="Times New Roman" w:eastAsia="Times New Roman" w:hAnsi="Times New Roman" w:cs="Times New Roman"/>
          <w:sz w:val="24"/>
          <w:szCs w:val="24"/>
          <w:lang w:eastAsia="pl-PL"/>
        </w:rPr>
        <w:t xml:space="preserve"> </w:t>
      </w:r>
      <w:r w:rsidRPr="008F3800">
        <w:rPr>
          <w:rFonts w:ascii="Times New Roman" w:eastAsia="Times New Roman" w:hAnsi="Times New Roman" w:cs="Times New Roman"/>
          <w:sz w:val="24"/>
          <w:szCs w:val="24"/>
          <w:lang w:eastAsia="pl-PL"/>
        </w:rPr>
        <w:br/>
      </w:r>
    </w:p>
    <w:p w:rsidR="008F3800" w:rsidRPr="008F3800" w:rsidRDefault="008F3800" w:rsidP="008F3800">
      <w:pPr>
        <w:spacing w:after="0" w:line="240" w:lineRule="auto"/>
        <w:jc w:val="center"/>
        <w:rPr>
          <w:rFonts w:ascii="Times New Roman" w:eastAsia="Times New Roman" w:hAnsi="Times New Roman" w:cs="Times New Roman"/>
          <w:sz w:val="24"/>
          <w:szCs w:val="24"/>
          <w:lang w:eastAsia="pl-PL"/>
        </w:rPr>
      </w:pPr>
      <w:r w:rsidRPr="008F3800">
        <w:rPr>
          <w:rFonts w:ascii="Times New Roman" w:eastAsia="Times New Roman" w:hAnsi="Times New Roman" w:cs="Times New Roman"/>
          <w:sz w:val="24"/>
          <w:szCs w:val="24"/>
          <w:u w:val="single"/>
          <w:lang w:eastAsia="pl-PL"/>
        </w:rPr>
        <w:t xml:space="preserve">ZAŁĄCZNIK I - INFORMACJE DOTYCZĄCE OFERT CZĘŚCIOWYCH </w:t>
      </w:r>
    </w:p>
    <w:p w:rsidR="008F3800" w:rsidRPr="008F3800" w:rsidRDefault="008F3800" w:rsidP="008F3800">
      <w:pPr>
        <w:spacing w:after="0" w:line="240" w:lineRule="auto"/>
        <w:rPr>
          <w:rFonts w:ascii="Times New Roman" w:eastAsia="Times New Roman" w:hAnsi="Times New Roman" w:cs="Times New Roman"/>
          <w:sz w:val="24"/>
          <w:szCs w:val="24"/>
          <w:lang w:eastAsia="pl-PL"/>
        </w:rPr>
      </w:pPr>
    </w:p>
    <w:p w:rsidR="008F3800" w:rsidRPr="008F3800" w:rsidRDefault="008F3800" w:rsidP="008F3800">
      <w:pPr>
        <w:spacing w:after="0" w:line="240" w:lineRule="auto"/>
        <w:rPr>
          <w:rFonts w:ascii="Times New Roman" w:eastAsia="Times New Roman" w:hAnsi="Times New Roman" w:cs="Times New Roman"/>
          <w:sz w:val="24"/>
          <w:szCs w:val="24"/>
          <w:lang w:eastAsia="pl-PL"/>
        </w:rPr>
      </w:pPr>
    </w:p>
    <w:p w:rsidR="008F3800" w:rsidRPr="008F3800" w:rsidRDefault="008F3800" w:rsidP="008F3800">
      <w:pPr>
        <w:spacing w:after="240" w:line="240" w:lineRule="auto"/>
        <w:rPr>
          <w:rFonts w:ascii="Times New Roman" w:eastAsia="Times New Roman" w:hAnsi="Times New Roman" w:cs="Times New Roman"/>
          <w:sz w:val="24"/>
          <w:szCs w:val="24"/>
          <w:lang w:eastAsia="pl-PL"/>
        </w:rPr>
      </w:pPr>
    </w:p>
    <w:p w:rsidR="008F3800" w:rsidRPr="008F3800" w:rsidRDefault="008F3800" w:rsidP="008F3800">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F3800" w:rsidRPr="008F3800" w:rsidTr="008F3800">
        <w:trPr>
          <w:tblCellSpacing w:w="15" w:type="dxa"/>
        </w:trPr>
        <w:tc>
          <w:tcPr>
            <w:tcW w:w="0" w:type="auto"/>
            <w:vAlign w:val="center"/>
            <w:hideMark/>
          </w:tcPr>
          <w:p w:rsidR="008F3800" w:rsidRPr="008F3800" w:rsidRDefault="008F3800" w:rsidP="008F3800">
            <w:pPr>
              <w:spacing w:after="0" w:line="240" w:lineRule="auto"/>
              <w:rPr>
                <w:rFonts w:ascii="Times New Roman" w:eastAsia="Times New Roman" w:hAnsi="Times New Roman" w:cs="Times New Roman"/>
                <w:sz w:val="24"/>
                <w:szCs w:val="24"/>
                <w:lang w:eastAsia="pl-PL"/>
              </w:rPr>
            </w:pPr>
          </w:p>
        </w:tc>
      </w:tr>
    </w:tbl>
    <w:p w:rsidR="00E27071" w:rsidRDefault="00E27071">
      <w:bookmarkStart w:id="0" w:name="_GoBack"/>
      <w:bookmarkEnd w:id="0"/>
    </w:p>
    <w:sectPr w:rsidR="00E270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2FA"/>
    <w:rsid w:val="001212FA"/>
    <w:rsid w:val="008F3800"/>
    <w:rsid w:val="00E2707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3137748">
      <w:bodyDiv w:val="1"/>
      <w:marLeft w:val="0"/>
      <w:marRight w:val="0"/>
      <w:marTop w:val="0"/>
      <w:marBottom w:val="0"/>
      <w:divBdr>
        <w:top w:val="none" w:sz="0" w:space="0" w:color="auto"/>
        <w:left w:val="none" w:sz="0" w:space="0" w:color="auto"/>
        <w:bottom w:val="none" w:sz="0" w:space="0" w:color="auto"/>
        <w:right w:val="none" w:sz="0" w:space="0" w:color="auto"/>
      </w:divBdr>
      <w:divsChild>
        <w:div w:id="848832500">
          <w:marLeft w:val="0"/>
          <w:marRight w:val="0"/>
          <w:marTop w:val="0"/>
          <w:marBottom w:val="0"/>
          <w:divBdr>
            <w:top w:val="none" w:sz="0" w:space="0" w:color="auto"/>
            <w:left w:val="none" w:sz="0" w:space="0" w:color="auto"/>
            <w:bottom w:val="none" w:sz="0" w:space="0" w:color="auto"/>
            <w:right w:val="none" w:sz="0" w:space="0" w:color="auto"/>
          </w:divBdr>
          <w:divsChild>
            <w:div w:id="1829712101">
              <w:marLeft w:val="0"/>
              <w:marRight w:val="0"/>
              <w:marTop w:val="0"/>
              <w:marBottom w:val="0"/>
              <w:divBdr>
                <w:top w:val="none" w:sz="0" w:space="0" w:color="auto"/>
                <w:left w:val="none" w:sz="0" w:space="0" w:color="auto"/>
                <w:bottom w:val="none" w:sz="0" w:space="0" w:color="auto"/>
                <w:right w:val="none" w:sz="0" w:space="0" w:color="auto"/>
              </w:divBdr>
            </w:div>
            <w:div w:id="1386031261">
              <w:marLeft w:val="0"/>
              <w:marRight w:val="0"/>
              <w:marTop w:val="0"/>
              <w:marBottom w:val="0"/>
              <w:divBdr>
                <w:top w:val="none" w:sz="0" w:space="0" w:color="auto"/>
                <w:left w:val="none" w:sz="0" w:space="0" w:color="auto"/>
                <w:bottom w:val="none" w:sz="0" w:space="0" w:color="auto"/>
                <w:right w:val="none" w:sz="0" w:space="0" w:color="auto"/>
              </w:divBdr>
            </w:div>
            <w:div w:id="839351232">
              <w:marLeft w:val="0"/>
              <w:marRight w:val="0"/>
              <w:marTop w:val="0"/>
              <w:marBottom w:val="0"/>
              <w:divBdr>
                <w:top w:val="none" w:sz="0" w:space="0" w:color="auto"/>
                <w:left w:val="none" w:sz="0" w:space="0" w:color="auto"/>
                <w:bottom w:val="none" w:sz="0" w:space="0" w:color="auto"/>
                <w:right w:val="none" w:sz="0" w:space="0" w:color="auto"/>
              </w:divBdr>
              <w:divsChild>
                <w:div w:id="685593687">
                  <w:marLeft w:val="0"/>
                  <w:marRight w:val="0"/>
                  <w:marTop w:val="0"/>
                  <w:marBottom w:val="0"/>
                  <w:divBdr>
                    <w:top w:val="none" w:sz="0" w:space="0" w:color="auto"/>
                    <w:left w:val="none" w:sz="0" w:space="0" w:color="auto"/>
                    <w:bottom w:val="none" w:sz="0" w:space="0" w:color="auto"/>
                    <w:right w:val="none" w:sz="0" w:space="0" w:color="auto"/>
                  </w:divBdr>
                </w:div>
              </w:divsChild>
            </w:div>
            <w:div w:id="1141969904">
              <w:marLeft w:val="0"/>
              <w:marRight w:val="0"/>
              <w:marTop w:val="0"/>
              <w:marBottom w:val="0"/>
              <w:divBdr>
                <w:top w:val="none" w:sz="0" w:space="0" w:color="auto"/>
                <w:left w:val="none" w:sz="0" w:space="0" w:color="auto"/>
                <w:bottom w:val="none" w:sz="0" w:space="0" w:color="auto"/>
                <w:right w:val="none" w:sz="0" w:space="0" w:color="auto"/>
              </w:divBdr>
              <w:divsChild>
                <w:div w:id="299531027">
                  <w:marLeft w:val="0"/>
                  <w:marRight w:val="0"/>
                  <w:marTop w:val="0"/>
                  <w:marBottom w:val="0"/>
                  <w:divBdr>
                    <w:top w:val="none" w:sz="0" w:space="0" w:color="auto"/>
                    <w:left w:val="none" w:sz="0" w:space="0" w:color="auto"/>
                    <w:bottom w:val="none" w:sz="0" w:space="0" w:color="auto"/>
                    <w:right w:val="none" w:sz="0" w:space="0" w:color="auto"/>
                  </w:divBdr>
                </w:div>
              </w:divsChild>
            </w:div>
            <w:div w:id="954749299">
              <w:marLeft w:val="0"/>
              <w:marRight w:val="0"/>
              <w:marTop w:val="0"/>
              <w:marBottom w:val="0"/>
              <w:divBdr>
                <w:top w:val="none" w:sz="0" w:space="0" w:color="auto"/>
                <w:left w:val="none" w:sz="0" w:space="0" w:color="auto"/>
                <w:bottom w:val="none" w:sz="0" w:space="0" w:color="auto"/>
                <w:right w:val="none" w:sz="0" w:space="0" w:color="auto"/>
              </w:divBdr>
              <w:divsChild>
                <w:div w:id="1824272495">
                  <w:marLeft w:val="0"/>
                  <w:marRight w:val="0"/>
                  <w:marTop w:val="0"/>
                  <w:marBottom w:val="0"/>
                  <w:divBdr>
                    <w:top w:val="none" w:sz="0" w:space="0" w:color="auto"/>
                    <w:left w:val="none" w:sz="0" w:space="0" w:color="auto"/>
                    <w:bottom w:val="none" w:sz="0" w:space="0" w:color="auto"/>
                    <w:right w:val="none" w:sz="0" w:space="0" w:color="auto"/>
                  </w:divBdr>
                </w:div>
                <w:div w:id="838734809">
                  <w:marLeft w:val="0"/>
                  <w:marRight w:val="0"/>
                  <w:marTop w:val="0"/>
                  <w:marBottom w:val="0"/>
                  <w:divBdr>
                    <w:top w:val="none" w:sz="0" w:space="0" w:color="auto"/>
                    <w:left w:val="none" w:sz="0" w:space="0" w:color="auto"/>
                    <w:bottom w:val="none" w:sz="0" w:space="0" w:color="auto"/>
                    <w:right w:val="none" w:sz="0" w:space="0" w:color="auto"/>
                  </w:divBdr>
                </w:div>
                <w:div w:id="1939941519">
                  <w:marLeft w:val="0"/>
                  <w:marRight w:val="0"/>
                  <w:marTop w:val="0"/>
                  <w:marBottom w:val="0"/>
                  <w:divBdr>
                    <w:top w:val="none" w:sz="0" w:space="0" w:color="auto"/>
                    <w:left w:val="none" w:sz="0" w:space="0" w:color="auto"/>
                    <w:bottom w:val="none" w:sz="0" w:space="0" w:color="auto"/>
                    <w:right w:val="none" w:sz="0" w:space="0" w:color="auto"/>
                  </w:divBdr>
                </w:div>
                <w:div w:id="2003580483">
                  <w:marLeft w:val="0"/>
                  <w:marRight w:val="0"/>
                  <w:marTop w:val="0"/>
                  <w:marBottom w:val="0"/>
                  <w:divBdr>
                    <w:top w:val="none" w:sz="0" w:space="0" w:color="auto"/>
                    <w:left w:val="none" w:sz="0" w:space="0" w:color="auto"/>
                    <w:bottom w:val="none" w:sz="0" w:space="0" w:color="auto"/>
                    <w:right w:val="none" w:sz="0" w:space="0" w:color="auto"/>
                  </w:divBdr>
                </w:div>
              </w:divsChild>
            </w:div>
            <w:div w:id="612633907">
              <w:marLeft w:val="0"/>
              <w:marRight w:val="0"/>
              <w:marTop w:val="0"/>
              <w:marBottom w:val="0"/>
              <w:divBdr>
                <w:top w:val="none" w:sz="0" w:space="0" w:color="auto"/>
                <w:left w:val="none" w:sz="0" w:space="0" w:color="auto"/>
                <w:bottom w:val="none" w:sz="0" w:space="0" w:color="auto"/>
                <w:right w:val="none" w:sz="0" w:space="0" w:color="auto"/>
              </w:divBdr>
              <w:divsChild>
                <w:div w:id="1143890549">
                  <w:marLeft w:val="0"/>
                  <w:marRight w:val="0"/>
                  <w:marTop w:val="0"/>
                  <w:marBottom w:val="0"/>
                  <w:divBdr>
                    <w:top w:val="none" w:sz="0" w:space="0" w:color="auto"/>
                    <w:left w:val="none" w:sz="0" w:space="0" w:color="auto"/>
                    <w:bottom w:val="none" w:sz="0" w:space="0" w:color="auto"/>
                    <w:right w:val="none" w:sz="0" w:space="0" w:color="auto"/>
                  </w:divBdr>
                </w:div>
                <w:div w:id="982806739">
                  <w:marLeft w:val="0"/>
                  <w:marRight w:val="0"/>
                  <w:marTop w:val="0"/>
                  <w:marBottom w:val="0"/>
                  <w:divBdr>
                    <w:top w:val="none" w:sz="0" w:space="0" w:color="auto"/>
                    <w:left w:val="none" w:sz="0" w:space="0" w:color="auto"/>
                    <w:bottom w:val="none" w:sz="0" w:space="0" w:color="auto"/>
                    <w:right w:val="none" w:sz="0" w:space="0" w:color="auto"/>
                  </w:divBdr>
                </w:div>
                <w:div w:id="1986399061">
                  <w:marLeft w:val="0"/>
                  <w:marRight w:val="0"/>
                  <w:marTop w:val="0"/>
                  <w:marBottom w:val="0"/>
                  <w:divBdr>
                    <w:top w:val="none" w:sz="0" w:space="0" w:color="auto"/>
                    <w:left w:val="none" w:sz="0" w:space="0" w:color="auto"/>
                    <w:bottom w:val="none" w:sz="0" w:space="0" w:color="auto"/>
                    <w:right w:val="none" w:sz="0" w:space="0" w:color="auto"/>
                  </w:divBdr>
                </w:div>
                <w:div w:id="1512403901">
                  <w:marLeft w:val="0"/>
                  <w:marRight w:val="0"/>
                  <w:marTop w:val="0"/>
                  <w:marBottom w:val="0"/>
                  <w:divBdr>
                    <w:top w:val="none" w:sz="0" w:space="0" w:color="auto"/>
                    <w:left w:val="none" w:sz="0" w:space="0" w:color="auto"/>
                    <w:bottom w:val="none" w:sz="0" w:space="0" w:color="auto"/>
                    <w:right w:val="none" w:sz="0" w:space="0" w:color="auto"/>
                  </w:divBdr>
                </w:div>
                <w:div w:id="976229662">
                  <w:marLeft w:val="0"/>
                  <w:marRight w:val="0"/>
                  <w:marTop w:val="0"/>
                  <w:marBottom w:val="0"/>
                  <w:divBdr>
                    <w:top w:val="none" w:sz="0" w:space="0" w:color="auto"/>
                    <w:left w:val="none" w:sz="0" w:space="0" w:color="auto"/>
                    <w:bottom w:val="none" w:sz="0" w:space="0" w:color="auto"/>
                    <w:right w:val="none" w:sz="0" w:space="0" w:color="auto"/>
                  </w:divBdr>
                </w:div>
                <w:div w:id="544945070">
                  <w:marLeft w:val="0"/>
                  <w:marRight w:val="0"/>
                  <w:marTop w:val="0"/>
                  <w:marBottom w:val="0"/>
                  <w:divBdr>
                    <w:top w:val="none" w:sz="0" w:space="0" w:color="auto"/>
                    <w:left w:val="none" w:sz="0" w:space="0" w:color="auto"/>
                    <w:bottom w:val="none" w:sz="0" w:space="0" w:color="auto"/>
                    <w:right w:val="none" w:sz="0" w:space="0" w:color="auto"/>
                  </w:divBdr>
                </w:div>
                <w:div w:id="658465149">
                  <w:marLeft w:val="0"/>
                  <w:marRight w:val="0"/>
                  <w:marTop w:val="0"/>
                  <w:marBottom w:val="0"/>
                  <w:divBdr>
                    <w:top w:val="none" w:sz="0" w:space="0" w:color="auto"/>
                    <w:left w:val="none" w:sz="0" w:space="0" w:color="auto"/>
                    <w:bottom w:val="none" w:sz="0" w:space="0" w:color="auto"/>
                    <w:right w:val="none" w:sz="0" w:space="0" w:color="auto"/>
                  </w:divBdr>
                </w:div>
              </w:divsChild>
            </w:div>
            <w:div w:id="1820153842">
              <w:marLeft w:val="0"/>
              <w:marRight w:val="0"/>
              <w:marTop w:val="0"/>
              <w:marBottom w:val="0"/>
              <w:divBdr>
                <w:top w:val="none" w:sz="0" w:space="0" w:color="auto"/>
                <w:left w:val="none" w:sz="0" w:space="0" w:color="auto"/>
                <w:bottom w:val="none" w:sz="0" w:space="0" w:color="auto"/>
                <w:right w:val="none" w:sz="0" w:space="0" w:color="auto"/>
              </w:divBdr>
              <w:divsChild>
                <w:div w:id="1729300234">
                  <w:marLeft w:val="0"/>
                  <w:marRight w:val="0"/>
                  <w:marTop w:val="0"/>
                  <w:marBottom w:val="0"/>
                  <w:divBdr>
                    <w:top w:val="none" w:sz="0" w:space="0" w:color="auto"/>
                    <w:left w:val="none" w:sz="0" w:space="0" w:color="auto"/>
                    <w:bottom w:val="none" w:sz="0" w:space="0" w:color="auto"/>
                    <w:right w:val="none" w:sz="0" w:space="0" w:color="auto"/>
                  </w:divBdr>
                </w:div>
                <w:div w:id="226385309">
                  <w:marLeft w:val="0"/>
                  <w:marRight w:val="0"/>
                  <w:marTop w:val="0"/>
                  <w:marBottom w:val="0"/>
                  <w:divBdr>
                    <w:top w:val="none" w:sz="0" w:space="0" w:color="auto"/>
                    <w:left w:val="none" w:sz="0" w:space="0" w:color="auto"/>
                    <w:bottom w:val="none" w:sz="0" w:space="0" w:color="auto"/>
                    <w:right w:val="none" w:sz="0" w:space="0" w:color="auto"/>
                  </w:divBdr>
                </w:div>
              </w:divsChild>
            </w:div>
            <w:div w:id="667632633">
              <w:marLeft w:val="0"/>
              <w:marRight w:val="0"/>
              <w:marTop w:val="0"/>
              <w:marBottom w:val="0"/>
              <w:divBdr>
                <w:top w:val="none" w:sz="0" w:space="0" w:color="auto"/>
                <w:left w:val="none" w:sz="0" w:space="0" w:color="auto"/>
                <w:bottom w:val="none" w:sz="0" w:space="0" w:color="auto"/>
                <w:right w:val="none" w:sz="0" w:space="0" w:color="auto"/>
              </w:divBdr>
              <w:divsChild>
                <w:div w:id="1872063344">
                  <w:marLeft w:val="0"/>
                  <w:marRight w:val="0"/>
                  <w:marTop w:val="0"/>
                  <w:marBottom w:val="0"/>
                  <w:divBdr>
                    <w:top w:val="none" w:sz="0" w:space="0" w:color="auto"/>
                    <w:left w:val="none" w:sz="0" w:space="0" w:color="auto"/>
                    <w:bottom w:val="none" w:sz="0" w:space="0" w:color="auto"/>
                    <w:right w:val="none" w:sz="0" w:space="0" w:color="auto"/>
                  </w:divBdr>
                </w:div>
                <w:div w:id="1088887271">
                  <w:marLeft w:val="0"/>
                  <w:marRight w:val="0"/>
                  <w:marTop w:val="0"/>
                  <w:marBottom w:val="0"/>
                  <w:divBdr>
                    <w:top w:val="none" w:sz="0" w:space="0" w:color="auto"/>
                    <w:left w:val="none" w:sz="0" w:space="0" w:color="auto"/>
                    <w:bottom w:val="none" w:sz="0" w:space="0" w:color="auto"/>
                    <w:right w:val="none" w:sz="0" w:space="0" w:color="auto"/>
                  </w:divBdr>
                </w:div>
                <w:div w:id="889272050">
                  <w:marLeft w:val="0"/>
                  <w:marRight w:val="0"/>
                  <w:marTop w:val="0"/>
                  <w:marBottom w:val="0"/>
                  <w:divBdr>
                    <w:top w:val="none" w:sz="0" w:space="0" w:color="auto"/>
                    <w:left w:val="none" w:sz="0" w:space="0" w:color="auto"/>
                    <w:bottom w:val="none" w:sz="0" w:space="0" w:color="auto"/>
                    <w:right w:val="none" w:sz="0" w:space="0" w:color="auto"/>
                  </w:divBdr>
                </w:div>
                <w:div w:id="84572096">
                  <w:marLeft w:val="0"/>
                  <w:marRight w:val="0"/>
                  <w:marTop w:val="0"/>
                  <w:marBottom w:val="0"/>
                  <w:divBdr>
                    <w:top w:val="none" w:sz="0" w:space="0" w:color="auto"/>
                    <w:left w:val="none" w:sz="0" w:space="0" w:color="auto"/>
                    <w:bottom w:val="none" w:sz="0" w:space="0" w:color="auto"/>
                    <w:right w:val="none" w:sz="0" w:space="0" w:color="auto"/>
                  </w:divBdr>
                </w:div>
              </w:divsChild>
            </w:div>
            <w:div w:id="351877760">
              <w:marLeft w:val="0"/>
              <w:marRight w:val="0"/>
              <w:marTop w:val="0"/>
              <w:marBottom w:val="0"/>
              <w:divBdr>
                <w:top w:val="none" w:sz="0" w:space="0" w:color="auto"/>
                <w:left w:val="none" w:sz="0" w:space="0" w:color="auto"/>
                <w:bottom w:val="none" w:sz="0" w:space="0" w:color="auto"/>
                <w:right w:val="none" w:sz="0" w:space="0" w:color="auto"/>
              </w:divBdr>
              <w:divsChild>
                <w:div w:id="868103867">
                  <w:marLeft w:val="0"/>
                  <w:marRight w:val="0"/>
                  <w:marTop w:val="0"/>
                  <w:marBottom w:val="0"/>
                  <w:divBdr>
                    <w:top w:val="none" w:sz="0" w:space="0" w:color="auto"/>
                    <w:left w:val="none" w:sz="0" w:space="0" w:color="auto"/>
                    <w:bottom w:val="none" w:sz="0" w:space="0" w:color="auto"/>
                    <w:right w:val="none" w:sz="0" w:space="0" w:color="auto"/>
                  </w:divBdr>
                </w:div>
                <w:div w:id="899561706">
                  <w:marLeft w:val="0"/>
                  <w:marRight w:val="0"/>
                  <w:marTop w:val="0"/>
                  <w:marBottom w:val="0"/>
                  <w:divBdr>
                    <w:top w:val="none" w:sz="0" w:space="0" w:color="auto"/>
                    <w:left w:val="none" w:sz="0" w:space="0" w:color="auto"/>
                    <w:bottom w:val="none" w:sz="0" w:space="0" w:color="auto"/>
                    <w:right w:val="none" w:sz="0" w:space="0" w:color="auto"/>
                  </w:divBdr>
                </w:div>
                <w:div w:id="254170305">
                  <w:marLeft w:val="0"/>
                  <w:marRight w:val="0"/>
                  <w:marTop w:val="0"/>
                  <w:marBottom w:val="0"/>
                  <w:divBdr>
                    <w:top w:val="none" w:sz="0" w:space="0" w:color="auto"/>
                    <w:left w:val="none" w:sz="0" w:space="0" w:color="auto"/>
                    <w:bottom w:val="none" w:sz="0" w:space="0" w:color="auto"/>
                    <w:right w:val="none" w:sz="0" w:space="0" w:color="auto"/>
                  </w:divBdr>
                </w:div>
                <w:div w:id="313996775">
                  <w:marLeft w:val="0"/>
                  <w:marRight w:val="0"/>
                  <w:marTop w:val="0"/>
                  <w:marBottom w:val="0"/>
                  <w:divBdr>
                    <w:top w:val="none" w:sz="0" w:space="0" w:color="auto"/>
                    <w:left w:val="none" w:sz="0" w:space="0" w:color="auto"/>
                    <w:bottom w:val="none" w:sz="0" w:space="0" w:color="auto"/>
                    <w:right w:val="none" w:sz="0" w:space="0" w:color="auto"/>
                  </w:divBdr>
                </w:div>
                <w:div w:id="2047870789">
                  <w:marLeft w:val="0"/>
                  <w:marRight w:val="0"/>
                  <w:marTop w:val="0"/>
                  <w:marBottom w:val="0"/>
                  <w:divBdr>
                    <w:top w:val="none" w:sz="0" w:space="0" w:color="auto"/>
                    <w:left w:val="none" w:sz="0" w:space="0" w:color="auto"/>
                    <w:bottom w:val="none" w:sz="0" w:space="0" w:color="auto"/>
                    <w:right w:val="none" w:sz="0" w:space="0" w:color="auto"/>
                  </w:divBdr>
                </w:div>
                <w:div w:id="2070876720">
                  <w:marLeft w:val="0"/>
                  <w:marRight w:val="0"/>
                  <w:marTop w:val="0"/>
                  <w:marBottom w:val="0"/>
                  <w:divBdr>
                    <w:top w:val="none" w:sz="0" w:space="0" w:color="auto"/>
                    <w:left w:val="none" w:sz="0" w:space="0" w:color="auto"/>
                    <w:bottom w:val="none" w:sz="0" w:space="0" w:color="auto"/>
                    <w:right w:val="none" w:sz="0" w:space="0" w:color="auto"/>
                  </w:divBdr>
                </w:div>
                <w:div w:id="1171485954">
                  <w:marLeft w:val="0"/>
                  <w:marRight w:val="0"/>
                  <w:marTop w:val="0"/>
                  <w:marBottom w:val="0"/>
                  <w:divBdr>
                    <w:top w:val="none" w:sz="0" w:space="0" w:color="auto"/>
                    <w:left w:val="none" w:sz="0" w:space="0" w:color="auto"/>
                    <w:bottom w:val="none" w:sz="0" w:space="0" w:color="auto"/>
                    <w:right w:val="none" w:sz="0" w:space="0" w:color="auto"/>
                  </w:divBdr>
                </w:div>
                <w:div w:id="264968181">
                  <w:marLeft w:val="0"/>
                  <w:marRight w:val="0"/>
                  <w:marTop w:val="0"/>
                  <w:marBottom w:val="0"/>
                  <w:divBdr>
                    <w:top w:val="none" w:sz="0" w:space="0" w:color="auto"/>
                    <w:left w:val="none" w:sz="0" w:space="0" w:color="auto"/>
                    <w:bottom w:val="none" w:sz="0" w:space="0" w:color="auto"/>
                    <w:right w:val="none" w:sz="0" w:space="0" w:color="auto"/>
                  </w:divBdr>
                </w:div>
              </w:divsChild>
            </w:div>
            <w:div w:id="121701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3639</Words>
  <Characters>21837</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KBula</dc:creator>
  <cp:lastModifiedBy>KBula</cp:lastModifiedBy>
  <cp:revision>2</cp:revision>
  <dcterms:created xsi:type="dcterms:W3CDTF">2020-10-20T09:49:00Z</dcterms:created>
  <dcterms:modified xsi:type="dcterms:W3CDTF">2020-10-20T09:49:00Z</dcterms:modified>
</cp:coreProperties>
</file>