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Default="00514BE8" w:rsidP="00514BE8">
      <w:pPr>
        <w:spacing w:after="0" w:line="240" w:lineRule="auto"/>
        <w:rPr>
          <w:rFonts w:ascii="Times New Roman" w:hAnsi="Times New Roman" w:cs="Times New Roman"/>
          <w:sz w:val="24"/>
          <w:szCs w:val="24"/>
          <w:lang w:eastAsia="pl-PL"/>
        </w:rPr>
      </w:pPr>
    </w:p>
    <w:p w:rsidR="00FC6174" w:rsidRPr="005C383C" w:rsidRDefault="00FC6174"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FC6A2A"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B93367" w:rsidRDefault="00B93367" w:rsidP="00514BE8">
      <w:pPr>
        <w:spacing w:after="0" w:line="240" w:lineRule="auto"/>
        <w:jc w:val="center"/>
        <w:rPr>
          <w:rFonts w:ascii="Times New Roman" w:hAnsi="Times New Roman" w:cs="Times New Roman"/>
          <w:sz w:val="24"/>
          <w:szCs w:val="24"/>
          <w:lang w:eastAsia="pl-PL"/>
        </w:rPr>
      </w:pPr>
    </w:p>
    <w:p w:rsidR="00485662" w:rsidRPr="00B93367" w:rsidRDefault="00B93367" w:rsidP="00514BE8">
      <w:pPr>
        <w:spacing w:after="0" w:line="240" w:lineRule="auto"/>
        <w:jc w:val="center"/>
        <w:rPr>
          <w:rFonts w:ascii="Times New Roman" w:hAnsi="Times New Roman" w:cs="Times New Roman"/>
          <w:b/>
          <w:sz w:val="28"/>
          <w:szCs w:val="28"/>
          <w:lang w:eastAsia="pl-PL"/>
        </w:rPr>
      </w:pPr>
      <w:r w:rsidRPr="00B93367">
        <w:rPr>
          <w:rFonts w:ascii="Times New Roman" w:hAnsi="Times New Roman" w:cs="Times New Roman"/>
          <w:b/>
          <w:sz w:val="28"/>
          <w:szCs w:val="28"/>
          <w:lang w:eastAsia="pl-PL"/>
        </w:rPr>
        <w:t>Komputerów przenośnych:</w:t>
      </w:r>
    </w:p>
    <w:p w:rsidR="00485662" w:rsidRDefault="00485662" w:rsidP="00464F4E">
      <w:pPr>
        <w:pStyle w:val="Tekstpodstawowy"/>
        <w:widowControl w:val="0"/>
        <w:rPr>
          <w:b/>
          <w:sz w:val="28"/>
          <w:szCs w:val="22"/>
        </w:rPr>
      </w:pPr>
    </w:p>
    <w:p w:rsidR="00B93367" w:rsidRDefault="00FC6A2A" w:rsidP="00FC6A2A">
      <w:pPr>
        <w:pStyle w:val="Tekstpodstawowy"/>
        <w:widowControl w:val="0"/>
        <w:rPr>
          <w:b/>
          <w:sz w:val="28"/>
          <w:szCs w:val="22"/>
        </w:rPr>
      </w:pPr>
      <w:r w:rsidRPr="00E82103">
        <w:rPr>
          <w:b/>
          <w:sz w:val="28"/>
          <w:szCs w:val="22"/>
        </w:rPr>
        <w:t xml:space="preserve">Część I: </w:t>
      </w:r>
      <w:r w:rsidR="00B93367" w:rsidRPr="00B93367">
        <w:rPr>
          <w:b/>
          <w:sz w:val="28"/>
          <w:szCs w:val="22"/>
        </w:rPr>
        <w:t>Notebook A –  1 szt.</w:t>
      </w:r>
    </w:p>
    <w:p w:rsidR="00FC6A2A" w:rsidRDefault="00FC6A2A" w:rsidP="00FC6A2A">
      <w:pPr>
        <w:pStyle w:val="Tekstpodstawowy"/>
        <w:widowControl w:val="0"/>
        <w:rPr>
          <w:b/>
          <w:sz w:val="28"/>
          <w:szCs w:val="22"/>
        </w:rPr>
      </w:pPr>
      <w:r>
        <w:rPr>
          <w:b/>
          <w:sz w:val="28"/>
          <w:szCs w:val="22"/>
        </w:rPr>
        <w:t xml:space="preserve">Część II: </w:t>
      </w:r>
      <w:r w:rsidR="00B93367" w:rsidRPr="00B93367">
        <w:rPr>
          <w:b/>
          <w:sz w:val="28"/>
          <w:szCs w:val="22"/>
        </w:rPr>
        <w:t>Notebook B –  1 szt.</w:t>
      </w: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Pr="00B93367" w:rsidRDefault="00B93367" w:rsidP="00B93367">
      <w:pPr>
        <w:spacing w:after="0" w:line="240" w:lineRule="auto"/>
        <w:rPr>
          <w:rFonts w:ascii="Times New Roman" w:hAnsi="Times New Roman" w:cs="Times New Roman"/>
          <w:sz w:val="24"/>
          <w:szCs w:val="24"/>
          <w:lang w:eastAsia="pl-PL"/>
        </w:rPr>
      </w:pPr>
      <w:r w:rsidRPr="00B93367">
        <w:rPr>
          <w:rFonts w:ascii="Times New Roman" w:hAnsi="Times New Roman" w:cs="Times New Roman"/>
          <w:sz w:val="24"/>
          <w:szCs w:val="24"/>
          <w:lang w:eastAsia="pl-PL"/>
        </w:rPr>
        <w:t>Zakup realizowany jest w ramach projektu</w:t>
      </w:r>
      <w:r>
        <w:rPr>
          <w:rFonts w:ascii="Times New Roman" w:hAnsi="Times New Roman" w:cs="Times New Roman"/>
          <w:sz w:val="24"/>
          <w:szCs w:val="24"/>
          <w:lang w:eastAsia="pl-PL"/>
        </w:rPr>
        <w:t xml:space="preserve"> AMSE</w:t>
      </w:r>
      <w:r w:rsidR="005C5929">
        <w:rPr>
          <w:rFonts w:ascii="Times New Roman" w:hAnsi="Times New Roman" w:cs="Times New Roman"/>
          <w:sz w:val="24"/>
          <w:szCs w:val="24"/>
          <w:lang w:eastAsia="pl-PL"/>
        </w:rPr>
        <w:t>P</w:t>
      </w:r>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Novel</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dry</w:t>
      </w:r>
      <w:proofErr w:type="spellEnd"/>
      <w:r w:rsidRPr="00B93367">
        <w:rPr>
          <w:rFonts w:ascii="Times New Roman" w:hAnsi="Times New Roman" w:cs="Times New Roman"/>
          <w:sz w:val="24"/>
          <w:szCs w:val="24"/>
          <w:lang w:eastAsia="pl-PL"/>
        </w:rPr>
        <w:t xml:space="preserve"> sorter for </w:t>
      </w:r>
      <w:proofErr w:type="spellStart"/>
      <w:r w:rsidRPr="00B93367">
        <w:rPr>
          <w:rFonts w:ascii="Times New Roman" w:hAnsi="Times New Roman" w:cs="Times New Roman"/>
          <w:sz w:val="24"/>
          <w:szCs w:val="24"/>
          <w:lang w:eastAsia="pl-PL"/>
        </w:rPr>
        <w:t>coal</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processing</w:t>
      </w:r>
      <w:proofErr w:type="spellEnd"/>
      <w:r w:rsidRPr="00B93367">
        <w:rPr>
          <w:rFonts w:ascii="Times New Roman" w:hAnsi="Times New Roman" w:cs="Times New Roman"/>
          <w:sz w:val="24"/>
          <w:szCs w:val="24"/>
          <w:lang w:eastAsia="pl-PL"/>
        </w:rPr>
        <w:t xml:space="preserve"> and </w:t>
      </w:r>
      <w:proofErr w:type="spellStart"/>
      <w:r w:rsidRPr="00B93367">
        <w:rPr>
          <w:rFonts w:ascii="Times New Roman" w:hAnsi="Times New Roman" w:cs="Times New Roman"/>
          <w:sz w:val="24"/>
          <w:szCs w:val="24"/>
          <w:lang w:eastAsia="pl-PL"/>
        </w:rPr>
        <w:t>coal</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recovery</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from</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mine</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originating</w:t>
      </w:r>
      <w:proofErr w:type="spellEnd"/>
      <w:r w:rsidRPr="00B9336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waste </w:t>
      </w:r>
      <w:r w:rsidRPr="00B93367">
        <w:rPr>
          <w:rFonts w:ascii="Times New Roman" w:hAnsi="Times New Roman" w:cs="Times New Roman"/>
          <w:sz w:val="24"/>
          <w:szCs w:val="24"/>
          <w:lang w:eastAsia="pl-PL"/>
        </w:rPr>
        <w:t>/Nowy sorter do przeróbki węgla oraz jego odzysku z odpadów pokopalnianych</w:t>
      </w:r>
      <w:r w:rsidR="00556CC9">
        <w:rPr>
          <w:rFonts w:ascii="Times New Roman" w:hAnsi="Times New Roman" w:cs="Times New Roman"/>
          <w:sz w:val="24"/>
          <w:szCs w:val="24"/>
          <w:lang w:eastAsia="pl-PL"/>
        </w:rPr>
        <w:t xml:space="preserve">/ Projekt realizowany </w:t>
      </w:r>
      <w:r w:rsidR="00556CC9" w:rsidRPr="00556CC9">
        <w:rPr>
          <w:rFonts w:ascii="Times New Roman" w:hAnsi="Times New Roman" w:cs="Times New Roman"/>
          <w:sz w:val="24"/>
          <w:szCs w:val="24"/>
          <w:lang w:eastAsia="pl-PL"/>
        </w:rPr>
        <w:t xml:space="preserve">w ramach </w:t>
      </w:r>
      <w:proofErr w:type="spellStart"/>
      <w:r w:rsidR="00556CC9" w:rsidRPr="00556CC9">
        <w:rPr>
          <w:rFonts w:ascii="Times New Roman" w:hAnsi="Times New Roman" w:cs="Times New Roman"/>
          <w:sz w:val="24"/>
          <w:szCs w:val="24"/>
          <w:lang w:eastAsia="pl-PL"/>
        </w:rPr>
        <w:t>Knowledge</w:t>
      </w:r>
      <w:proofErr w:type="spellEnd"/>
      <w:r w:rsidR="00556CC9" w:rsidRPr="00556CC9">
        <w:rPr>
          <w:rFonts w:ascii="Times New Roman" w:hAnsi="Times New Roman" w:cs="Times New Roman"/>
          <w:sz w:val="24"/>
          <w:szCs w:val="24"/>
          <w:lang w:eastAsia="pl-PL"/>
        </w:rPr>
        <w:t xml:space="preserve"> &amp; </w:t>
      </w:r>
      <w:proofErr w:type="spellStart"/>
      <w:r w:rsidR="00556CC9" w:rsidRPr="00556CC9">
        <w:rPr>
          <w:rFonts w:ascii="Times New Roman" w:hAnsi="Times New Roman" w:cs="Times New Roman"/>
          <w:sz w:val="24"/>
          <w:szCs w:val="24"/>
          <w:lang w:eastAsia="pl-PL"/>
        </w:rPr>
        <w:t>Innovation</w:t>
      </w:r>
      <w:proofErr w:type="spellEnd"/>
      <w:r w:rsidR="00556CC9" w:rsidRPr="00556CC9">
        <w:rPr>
          <w:rFonts w:ascii="Times New Roman" w:hAnsi="Times New Roman" w:cs="Times New Roman"/>
          <w:sz w:val="24"/>
          <w:szCs w:val="24"/>
          <w:lang w:eastAsia="pl-PL"/>
        </w:rPr>
        <w:t xml:space="preserve"> Community</w:t>
      </w:r>
      <w:r w:rsidR="00556CC9">
        <w:rPr>
          <w:rFonts w:ascii="Times New Roman" w:hAnsi="Times New Roman" w:cs="Times New Roman"/>
          <w:sz w:val="24"/>
          <w:szCs w:val="24"/>
          <w:lang w:eastAsia="pl-PL"/>
        </w:rPr>
        <w:t>.</w:t>
      </w:r>
    </w:p>
    <w:p w:rsidR="00487F78" w:rsidRPr="00B93367" w:rsidRDefault="00487F78" w:rsidP="00514BE8">
      <w:pPr>
        <w:spacing w:after="0" w:line="240" w:lineRule="auto"/>
        <w:rPr>
          <w:rFonts w:ascii="Times New Roman" w:hAnsi="Times New Roman" w:cs="Times New Roman"/>
          <w:sz w:val="24"/>
          <w:szCs w:val="24"/>
          <w:lang w:eastAsia="pl-PL"/>
        </w:rPr>
      </w:pPr>
    </w:p>
    <w:p w:rsidR="00514BE8" w:rsidRPr="00B93367"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D62A6D">
        <w:rPr>
          <w:rFonts w:ascii="Times New Roman" w:hAnsi="Times New Roman" w:cs="Times New Roman"/>
          <w:lang w:eastAsia="pl-PL"/>
        </w:rPr>
        <w:t>8</w:t>
      </w:r>
      <w:r w:rsidR="00B93367">
        <w:rPr>
          <w:rFonts w:ascii="Times New Roman" w:hAnsi="Times New Roman" w:cs="Times New Roman"/>
          <w:lang w:eastAsia="pl-PL"/>
        </w:rPr>
        <w:t>75</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r w:rsidR="00B93367">
        <w:rPr>
          <w:rFonts w:ascii="Times New Roman" w:hAnsi="Times New Roman" w:cs="Times New Roman"/>
          <w:lang w:eastAsia="pl-PL"/>
        </w:rPr>
        <w:t>/BT</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B93367" w:rsidRPr="00B93367" w:rsidRDefault="00B93367" w:rsidP="00B93367">
      <w:pPr>
        <w:spacing w:after="0" w:line="240" w:lineRule="auto"/>
        <w:jc w:val="center"/>
        <w:rPr>
          <w:rFonts w:ascii="Times New Roman" w:hAnsi="Times New Roman" w:cs="Times New Roman"/>
          <w:b/>
          <w:sz w:val="28"/>
          <w:szCs w:val="28"/>
          <w:lang w:eastAsia="pl-PL"/>
        </w:rPr>
      </w:pPr>
      <w:r w:rsidRPr="00B93367">
        <w:rPr>
          <w:rFonts w:ascii="Times New Roman" w:hAnsi="Times New Roman" w:cs="Times New Roman"/>
          <w:b/>
          <w:sz w:val="28"/>
          <w:szCs w:val="28"/>
          <w:lang w:eastAsia="pl-PL"/>
        </w:rPr>
        <w:t>Komputerów przenośnych:</w:t>
      </w:r>
    </w:p>
    <w:p w:rsidR="00B93367" w:rsidRDefault="00B93367" w:rsidP="00B93367">
      <w:pPr>
        <w:pStyle w:val="Tekstpodstawowy"/>
        <w:widowControl w:val="0"/>
        <w:rPr>
          <w:b/>
          <w:sz w:val="28"/>
          <w:szCs w:val="22"/>
        </w:rPr>
      </w:pPr>
    </w:p>
    <w:p w:rsidR="00B93367" w:rsidRDefault="00B93367" w:rsidP="00B93367">
      <w:pPr>
        <w:pStyle w:val="Tekstpodstawowy"/>
        <w:widowControl w:val="0"/>
        <w:rPr>
          <w:b/>
          <w:sz w:val="28"/>
          <w:szCs w:val="22"/>
        </w:rPr>
      </w:pPr>
      <w:r w:rsidRPr="00E82103">
        <w:rPr>
          <w:b/>
          <w:sz w:val="28"/>
          <w:szCs w:val="22"/>
        </w:rPr>
        <w:t xml:space="preserve">Część I: </w:t>
      </w:r>
      <w:r w:rsidRPr="00B93367">
        <w:rPr>
          <w:b/>
          <w:sz w:val="28"/>
          <w:szCs w:val="22"/>
        </w:rPr>
        <w:t>Notebook A –  1 szt.</w:t>
      </w:r>
    </w:p>
    <w:p w:rsidR="00B93367" w:rsidRDefault="00B93367" w:rsidP="00B93367">
      <w:pPr>
        <w:pStyle w:val="Tekstpodstawowy"/>
        <w:widowControl w:val="0"/>
        <w:rPr>
          <w:b/>
          <w:sz w:val="28"/>
          <w:szCs w:val="22"/>
        </w:rPr>
      </w:pPr>
      <w:r>
        <w:rPr>
          <w:b/>
          <w:sz w:val="28"/>
          <w:szCs w:val="22"/>
        </w:rPr>
        <w:t xml:space="preserve">Część II: </w:t>
      </w:r>
      <w:r w:rsidRPr="00B93367">
        <w:rPr>
          <w:b/>
          <w:sz w:val="28"/>
          <w:szCs w:val="22"/>
        </w:rPr>
        <w:t>Notebook B –  1 szt.</w:t>
      </w:r>
    </w:p>
    <w:p w:rsidR="00B93367" w:rsidRPr="005C383C" w:rsidRDefault="00B93367" w:rsidP="00B93367">
      <w:pPr>
        <w:spacing w:after="0" w:line="240" w:lineRule="auto"/>
        <w:rPr>
          <w:rFonts w:ascii="Times New Roman" w:hAnsi="Times New Roman" w:cs="Times New Roman"/>
          <w:sz w:val="24"/>
          <w:szCs w:val="24"/>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EE5BD3" w:rsidRDefault="005C1D11" w:rsidP="00C24A7C">
      <w:pPr>
        <w:tabs>
          <w:tab w:val="center" w:pos="4535"/>
        </w:tabs>
        <w:spacing w:after="0" w:line="240" w:lineRule="auto"/>
        <w:rPr>
          <w:rFonts w:ascii="Times New Roman" w:eastAsia="Times New Roman" w:hAnsi="Times New Roman" w:cs="Times New Roman"/>
          <w:lang w:eastAsia="pl-PL"/>
        </w:rPr>
      </w:pPr>
      <w:r w:rsidRPr="004C32EC">
        <w:rPr>
          <w:rFonts w:ascii="Times New Roman" w:eastAsia="Times New Roman" w:hAnsi="Times New Roman" w:cs="Times New Roman"/>
          <w:lang w:eastAsia="pl-PL"/>
        </w:rPr>
        <w:t>30213100-6</w:t>
      </w:r>
      <w:r w:rsidRPr="00B81E7E">
        <w:rPr>
          <w:rFonts w:ascii="Times New Roman" w:eastAsia="Times New Roman" w:hAnsi="Times New Roman" w:cs="Times New Roman"/>
          <w:lang w:eastAsia="pl-PL"/>
        </w:rPr>
        <w:t xml:space="preserve">,  nazwa: </w:t>
      </w:r>
      <w:r w:rsidRPr="004C32EC">
        <w:rPr>
          <w:rFonts w:ascii="Times New Roman" w:eastAsia="Times New Roman" w:hAnsi="Times New Roman" w:cs="Times New Roman"/>
          <w:lang w:eastAsia="pl-PL"/>
        </w:rPr>
        <w:t>Komputery przenośne</w:t>
      </w:r>
      <w:r>
        <w:rPr>
          <w:rFonts w:ascii="Times New Roman" w:eastAsia="Times New Roman" w:hAnsi="Times New Roman" w:cs="Times New Roman"/>
          <w:lang w:eastAsia="pl-PL"/>
        </w:rPr>
        <w:t>.</w:t>
      </w:r>
      <w:r w:rsidR="00C24A7C">
        <w:rPr>
          <w:rFonts w:ascii="Times New Roman" w:eastAsia="Times New Roman" w:hAnsi="Times New Roman" w:cs="Times New Roman"/>
          <w:lang w:eastAsia="pl-PL"/>
        </w:rPr>
        <w:tab/>
      </w: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w:t>
      </w:r>
      <w:r w:rsidR="00B93367">
        <w:rPr>
          <w:rFonts w:ascii="Times New Roman" w:hAnsi="Times New Roman" w:cs="Times New Roman"/>
          <w:color w:val="000000"/>
          <w:sz w:val="24"/>
          <w:szCs w:val="24"/>
          <w:lang w:eastAsia="pl-PL"/>
        </w:rPr>
        <w:t xml:space="preserve"> 2</w:t>
      </w:r>
      <w:r w:rsidR="00FC6A2A">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V</w:t>
      </w:r>
      <w:r>
        <w:rPr>
          <w:rFonts w:ascii="Times New Roman" w:hAnsi="Times New Roman" w:cs="Times New Roman"/>
          <w:b/>
          <w:bCs/>
          <w:color w:val="000000"/>
          <w:lang w:eastAsia="pl-PL"/>
        </w:rPr>
        <w:tab/>
      </w:r>
      <w:r w:rsidR="0095594B">
        <w:rPr>
          <w:rFonts w:ascii="Times New Roman" w:hAnsi="Times New Roman" w:cs="Times New Roman"/>
          <w:b/>
          <w:bCs/>
          <w:color w:val="000000"/>
          <w:lang w:eastAsia="pl-PL"/>
        </w:rPr>
        <w:t xml:space="preserve">    </w:t>
      </w:r>
      <w:r w:rsidR="00514BE8" w:rsidRPr="00B81E7E">
        <w:rPr>
          <w:rFonts w:ascii="Times New Roman" w:hAnsi="Times New Roman" w:cs="Times New Roman"/>
          <w:b/>
          <w:bCs/>
          <w:color w:val="000000"/>
          <w:lang w:eastAsia="pl-PL"/>
        </w:rPr>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E5BD3"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r w:rsidR="00EE5BD3">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lastRenderedPageBreak/>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464F4E" w:rsidRPr="008F249C" w:rsidRDefault="00464F4E" w:rsidP="00464F4E">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Zamawiający wymaga realizacji zamówienia</w:t>
      </w:r>
      <w:r w:rsidR="00EE5BD3">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do</w:t>
      </w:r>
      <w:r w:rsidR="008F249C">
        <w:rPr>
          <w:rFonts w:ascii="Times New Roman" w:eastAsia="Times New Roman" w:hAnsi="Times New Roman" w:cs="Times New Roman"/>
          <w:b/>
          <w:lang w:eastAsia="pl-PL"/>
        </w:rPr>
        <w:t>:</w:t>
      </w:r>
      <w:r w:rsidRPr="00FB04C7">
        <w:rPr>
          <w:rFonts w:ascii="Times New Roman" w:eastAsia="Times New Roman" w:hAnsi="Times New Roman" w:cs="Times New Roman"/>
          <w:b/>
          <w:lang w:eastAsia="pl-PL"/>
        </w:rPr>
        <w:t xml:space="preserve">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Pr="00324E6B" w:rsidRDefault="00464F4E" w:rsidP="00464F4E">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 xml:space="preserve">I,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464F4E" w:rsidRPr="00272A05" w:rsidRDefault="00464F4E" w:rsidP="00464F4E">
      <w:pPr>
        <w:spacing w:after="0" w:line="240" w:lineRule="auto"/>
        <w:rPr>
          <w:rFonts w:ascii="Times New Roman" w:hAnsi="Times New Roman" w:cs="Times New Roman"/>
          <w:b/>
          <w:bCs/>
          <w:color w:val="000000"/>
          <w:lang w:eastAsia="pl-PL"/>
        </w:rPr>
      </w:pPr>
    </w:p>
    <w:p w:rsidR="00464F4E" w:rsidRDefault="00464F4E" w:rsidP="00464F4E">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odbioru przedmiotu    zamówienia na podstawie wystawionej faktury</w:t>
      </w:r>
      <w:r w:rsidR="00EB0A2D">
        <w:rPr>
          <w:rFonts w:ascii="Times New Roman" w:hAnsi="Times New Roman" w:cs="Times New Roman"/>
          <w:sz w:val="24"/>
          <w:szCs w:val="24"/>
        </w:rPr>
        <w:t xml:space="preserve"> i wynosić będzie nie mniej niż 36 miesięcy.</w:t>
      </w:r>
    </w:p>
    <w:p w:rsidR="00464F4E" w:rsidRPr="00272A05" w:rsidRDefault="00464F4E" w:rsidP="00464F4E">
      <w:pPr>
        <w:tabs>
          <w:tab w:val="num" w:pos="1260"/>
        </w:tabs>
        <w:spacing w:after="0" w:line="240" w:lineRule="auto"/>
        <w:jc w:val="both"/>
        <w:rPr>
          <w:rFonts w:ascii="Times New Roman" w:eastAsia="Times New Roman" w:hAnsi="Times New Roman" w:cs="Times New Roman"/>
          <w:lang w:eastAsia="pl-PL"/>
        </w:rPr>
      </w:pPr>
    </w:p>
    <w:p w:rsidR="00464F4E" w:rsidRDefault="00464F4E" w:rsidP="00464F4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 xml:space="preserve">Warunki płatności: </w:t>
      </w:r>
      <w:r w:rsidRPr="00D16CD6">
        <w:rPr>
          <w:rFonts w:ascii="Times New Roman" w:eastAsia="Times New Roman" w:hAnsi="Times New Roman" w:cs="Times New Roman"/>
          <w:lang w:eastAsia="pl-PL"/>
        </w:rPr>
        <w:t>płatności będzie liczon</w:t>
      </w:r>
      <w:r>
        <w:rPr>
          <w:rFonts w:ascii="Times New Roman" w:eastAsia="Times New Roman" w:hAnsi="Times New Roman" w:cs="Times New Roman"/>
          <w:lang w:eastAsia="pl-PL"/>
        </w:rPr>
        <w:t>a</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w:t>
      </w:r>
      <w:r w:rsidR="00C66BDE">
        <w:rPr>
          <w:rFonts w:ascii="Times New Roman" w:hAnsi="Times New Roman" w:cs="Times New Roman"/>
          <w:color w:val="000000"/>
          <w:szCs w:val="24"/>
          <w:lang w:eastAsia="pl-PL"/>
        </w:rPr>
        <w:lastRenderedPageBreak/>
        <w:t xml:space="preserve">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lastRenderedPageBreak/>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FC6A2A"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fax: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017D22" w:rsidRDefault="00017D22" w:rsidP="00514BE8">
      <w:pPr>
        <w:spacing w:after="0" w:line="240" w:lineRule="auto"/>
        <w:ind w:left="705" w:hanging="705"/>
        <w:rPr>
          <w:rFonts w:ascii="Times New Roman" w:hAnsi="Times New Roman" w:cs="Times New Roman"/>
          <w:color w:val="000000"/>
          <w:lang w:eastAsia="pl-PL"/>
        </w:rPr>
      </w:pPr>
    </w:p>
    <w:p w:rsidR="00017D22" w:rsidRDefault="00017D22" w:rsidP="00514BE8">
      <w:pPr>
        <w:spacing w:after="0" w:line="240" w:lineRule="auto"/>
        <w:ind w:left="705" w:hanging="705"/>
        <w:rPr>
          <w:rFonts w:ascii="Times New Roman" w:hAnsi="Times New Roman" w:cs="Times New Roman"/>
          <w:color w:val="000000"/>
          <w:lang w:eastAsia="pl-PL"/>
        </w:rPr>
      </w:pPr>
    </w:p>
    <w:p w:rsidR="00017D22" w:rsidRPr="00A12205" w:rsidRDefault="00017D22" w:rsidP="00514BE8">
      <w:pPr>
        <w:spacing w:after="0" w:line="240" w:lineRule="auto"/>
        <w:ind w:left="705" w:hanging="705"/>
        <w:rPr>
          <w:rFonts w:ascii="Times New Roman" w:hAnsi="Times New Roman" w:cs="Times New Roman"/>
          <w:color w:val="000000"/>
          <w:lang w:eastAsia="pl-PL"/>
        </w:rPr>
      </w:pP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D56176"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017D22" w:rsidRDefault="00017D22" w:rsidP="00514BE8">
      <w:pPr>
        <w:spacing w:after="0" w:line="240" w:lineRule="auto"/>
        <w:ind w:left="705" w:hanging="705"/>
        <w:jc w:val="both"/>
        <w:rPr>
          <w:rFonts w:ascii="Times New Roman" w:hAnsi="Times New Roman" w:cs="Times New Roman"/>
          <w:color w:val="000000"/>
          <w:lang w:eastAsia="pl-PL"/>
        </w:rPr>
      </w:pPr>
    </w:p>
    <w:p w:rsidR="00464F4E" w:rsidRPr="00017D22" w:rsidRDefault="00514BE8" w:rsidP="00017D22">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r w:rsidR="003C7B05" w:rsidRPr="00D56176">
        <w:rPr>
          <w:rFonts w:ascii="Times New Roman" w:hAnsi="Times New Roman" w:cs="Times New Roman"/>
          <w:b/>
          <w:szCs w:val="20"/>
          <w:lang w:eastAsia="pl-PL"/>
        </w:rPr>
        <w:t xml:space="preserve">nazwy oferowanego produktu, producenta, modelu, </w:t>
      </w:r>
      <w:r w:rsidR="00E37FDF">
        <w:rPr>
          <w:rFonts w:ascii="Times New Roman" w:hAnsi="Times New Roman" w:cs="Times New Roman"/>
          <w:b/>
          <w:szCs w:val="20"/>
          <w:lang w:eastAsia="pl-PL"/>
        </w:rPr>
        <w:t xml:space="preserve">szczegółowego </w:t>
      </w:r>
      <w:r w:rsidR="003C7B05" w:rsidRPr="00D56176">
        <w:rPr>
          <w:rFonts w:ascii="Times New Roman" w:hAnsi="Times New Roman" w:cs="Times New Roman"/>
          <w:b/>
          <w:szCs w:val="20"/>
          <w:lang w:eastAsia="pl-PL"/>
        </w:rPr>
        <w:t>wykazu podzespołów</w:t>
      </w:r>
      <w:r w:rsidR="00F64CB1">
        <w:rPr>
          <w:rFonts w:ascii="Times New Roman" w:hAnsi="Times New Roman" w:cs="Times New Roman"/>
          <w:b/>
          <w:szCs w:val="20"/>
          <w:lang w:eastAsia="pl-PL"/>
        </w:rPr>
        <w:t xml:space="preserve"> (w tabeli załącznik 3a)</w:t>
      </w:r>
      <w:r w:rsidR="00F64CB1" w:rsidRPr="00D56176">
        <w:rPr>
          <w:rFonts w:ascii="Times New Roman" w:hAnsi="Times New Roman" w:cs="Times New Roman"/>
          <w:b/>
          <w:szCs w:val="20"/>
          <w:lang w:eastAsia="pl-PL"/>
        </w:rPr>
        <w:t xml:space="preserve"> </w:t>
      </w:r>
      <w:r w:rsidR="003C7B05" w:rsidRPr="00D56176">
        <w:rPr>
          <w:rFonts w:ascii="Times New Roman" w:hAnsi="Times New Roman" w:cs="Times New Roman"/>
          <w:b/>
          <w:szCs w:val="20"/>
          <w:lang w:eastAsia="pl-PL"/>
        </w:rPr>
        <w:t>oraz zao</w:t>
      </w:r>
      <w:r w:rsidR="003C7B05">
        <w:rPr>
          <w:rFonts w:ascii="Times New Roman" w:hAnsi="Times New Roman" w:cs="Times New Roman"/>
          <w:b/>
          <w:szCs w:val="20"/>
          <w:lang w:eastAsia="pl-PL"/>
        </w:rPr>
        <w:t>ferowanego systemu operacyjnego</w:t>
      </w:r>
      <w:r w:rsidR="003C7B05" w:rsidRPr="003C7B05">
        <w:rPr>
          <w:rFonts w:ascii="Times New Roman" w:hAnsi="Times New Roman" w:cs="Times New Roman"/>
          <w:b/>
          <w:sz w:val="24"/>
          <w:szCs w:val="20"/>
          <w:lang w:eastAsia="pl-PL"/>
        </w:rPr>
        <w:t xml:space="preserve"> </w:t>
      </w:r>
      <w:r w:rsidR="00FE26E0" w:rsidRPr="00063F27">
        <w:rPr>
          <w:rFonts w:ascii="Times New Roman" w:hAnsi="Times New Roman" w:cs="Times New Roman"/>
          <w:b/>
          <w:sz w:val="24"/>
          <w:szCs w:val="20"/>
          <w:lang w:eastAsia="pl-PL"/>
        </w:rPr>
        <w:t>– w formularzu techniczno – cenowym, sta</w:t>
      </w:r>
      <w:r w:rsidR="00397142">
        <w:rPr>
          <w:rFonts w:ascii="Times New Roman" w:hAnsi="Times New Roman" w:cs="Times New Roman"/>
          <w:b/>
          <w:sz w:val="24"/>
          <w:szCs w:val="20"/>
          <w:lang w:eastAsia="pl-PL"/>
        </w:rPr>
        <w:t>nowiącym załącznik n</w:t>
      </w:r>
      <w:r w:rsidR="00EE5BD3">
        <w:rPr>
          <w:rFonts w:ascii="Times New Roman" w:hAnsi="Times New Roman" w:cs="Times New Roman"/>
          <w:b/>
          <w:sz w:val="24"/>
          <w:szCs w:val="20"/>
          <w:lang w:eastAsia="pl-PL"/>
        </w:rPr>
        <w:t>r 3 do SIWZ</w:t>
      </w:r>
      <w:r w:rsidR="00017D22">
        <w:rPr>
          <w:rFonts w:ascii="Times New Roman" w:hAnsi="Times New Roman" w:cs="Times New Roman"/>
          <w:b/>
          <w:sz w:val="24"/>
          <w:szCs w:val="20"/>
          <w:lang w:eastAsia="pl-PL"/>
        </w:rPr>
        <w:t>.</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FE26E0" w:rsidRPr="00A12205" w:rsidRDefault="00FE26E0" w:rsidP="00514BE8">
      <w:pPr>
        <w:spacing w:after="0" w:line="240" w:lineRule="auto"/>
        <w:ind w:left="705" w:hanging="705"/>
        <w:jc w:val="both"/>
        <w:rPr>
          <w:rFonts w:ascii="Times New Roman" w:hAnsi="Times New Roman" w:cs="Times New Roman"/>
          <w:color w:val="000000"/>
          <w:lang w:eastAsia="pl-PL"/>
        </w:rPr>
      </w:pPr>
    </w:p>
    <w:p w:rsidR="00063F27"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514BE8"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FE26E0" w:rsidRDefault="00FE26E0" w:rsidP="00514BE8">
      <w:pPr>
        <w:spacing w:after="0" w:line="240" w:lineRule="auto"/>
        <w:ind w:left="705" w:hanging="705"/>
        <w:jc w:val="both"/>
        <w:rPr>
          <w:rFonts w:ascii="Times New Roman" w:hAnsi="Times New Roman" w:cs="Times New Roman"/>
          <w:color w:val="000000"/>
          <w:sz w:val="20"/>
          <w:szCs w:val="20"/>
          <w:lang w:eastAsia="pl-PL"/>
        </w:rPr>
      </w:pPr>
    </w:p>
    <w:p w:rsidR="0095594B" w:rsidRDefault="0095594B" w:rsidP="00514BE8">
      <w:pPr>
        <w:spacing w:after="0" w:line="240" w:lineRule="auto"/>
        <w:ind w:left="705" w:hanging="705"/>
        <w:jc w:val="both"/>
        <w:rPr>
          <w:rFonts w:ascii="Times New Roman" w:hAnsi="Times New Roman" w:cs="Times New Roman"/>
          <w:color w:val="000000"/>
          <w:sz w:val="20"/>
          <w:szCs w:val="20"/>
          <w:lang w:eastAsia="pl-PL"/>
        </w:rPr>
      </w:pPr>
    </w:p>
    <w:p w:rsidR="00017D22" w:rsidRDefault="00017D22" w:rsidP="00514BE8">
      <w:pPr>
        <w:spacing w:after="0" w:line="240" w:lineRule="auto"/>
        <w:ind w:left="705" w:hanging="705"/>
        <w:jc w:val="both"/>
        <w:rPr>
          <w:rFonts w:ascii="Times New Roman" w:hAnsi="Times New Roman" w:cs="Times New Roman"/>
          <w:color w:val="000000"/>
          <w:sz w:val="20"/>
          <w:szCs w:val="20"/>
          <w:lang w:eastAsia="pl-PL"/>
        </w:rPr>
      </w:pPr>
    </w:p>
    <w:p w:rsidR="00017D22" w:rsidRDefault="00017D22" w:rsidP="00514BE8">
      <w:pPr>
        <w:spacing w:after="0" w:line="240" w:lineRule="auto"/>
        <w:ind w:left="705" w:hanging="705"/>
        <w:jc w:val="both"/>
        <w:rPr>
          <w:rFonts w:ascii="Times New Roman" w:hAnsi="Times New Roman" w:cs="Times New Roman"/>
          <w:color w:val="000000"/>
          <w:sz w:val="20"/>
          <w:szCs w:val="20"/>
          <w:lang w:eastAsia="pl-PL"/>
        </w:rPr>
      </w:pPr>
    </w:p>
    <w:p w:rsidR="00017D22" w:rsidRPr="00A12205" w:rsidRDefault="00017D22"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B93367" w:rsidRPr="00B93367" w:rsidRDefault="00514BE8" w:rsidP="00B9336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B93367">
        <w:rPr>
          <w:rFonts w:ascii="Times New Roman" w:eastAsia="Times New Roman" w:hAnsi="Times New Roman" w:cs="Times New Roman"/>
          <w:b/>
          <w:sz w:val="20"/>
          <w:szCs w:val="20"/>
          <w:lang w:eastAsia="pl-PL"/>
        </w:rPr>
        <w:t xml:space="preserve"> k</w:t>
      </w:r>
      <w:r w:rsidR="00B93367" w:rsidRPr="00B93367">
        <w:rPr>
          <w:rFonts w:ascii="Times New Roman" w:eastAsia="Times New Roman" w:hAnsi="Times New Roman" w:cs="Times New Roman"/>
          <w:b/>
          <w:sz w:val="20"/>
          <w:szCs w:val="20"/>
          <w:lang w:eastAsia="pl-PL"/>
        </w:rPr>
        <w:t>omputerów przenośnych:</w:t>
      </w:r>
    </w:p>
    <w:p w:rsidR="00B93367" w:rsidRPr="00B93367" w:rsidRDefault="00B93367" w:rsidP="00B933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B93367">
        <w:rPr>
          <w:rFonts w:ascii="Times New Roman" w:eastAsia="Times New Roman" w:hAnsi="Times New Roman" w:cs="Times New Roman"/>
          <w:b/>
          <w:sz w:val="20"/>
          <w:szCs w:val="20"/>
          <w:lang w:eastAsia="pl-PL"/>
        </w:rPr>
        <w:t>Część I: Notebook A –  1 szt.</w:t>
      </w:r>
      <w:r>
        <w:rPr>
          <w:rFonts w:ascii="Times New Roman" w:eastAsia="Times New Roman" w:hAnsi="Times New Roman" w:cs="Times New Roman"/>
          <w:b/>
          <w:sz w:val="20"/>
          <w:szCs w:val="20"/>
          <w:lang w:eastAsia="pl-PL"/>
        </w:rPr>
        <w:t>*</w:t>
      </w:r>
    </w:p>
    <w:p w:rsidR="00B93367" w:rsidRPr="00B93367" w:rsidRDefault="00B93367" w:rsidP="00B933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B93367">
        <w:rPr>
          <w:rFonts w:ascii="Times New Roman" w:eastAsia="Times New Roman" w:hAnsi="Times New Roman" w:cs="Times New Roman"/>
          <w:b/>
          <w:sz w:val="20"/>
          <w:szCs w:val="20"/>
          <w:lang w:eastAsia="pl-PL"/>
        </w:rPr>
        <w:t>Część II: Notebook B –  1 szt.</w:t>
      </w:r>
      <w:r>
        <w:rPr>
          <w:rFonts w:ascii="Times New Roman" w:eastAsia="Times New Roman" w:hAnsi="Times New Roman" w:cs="Times New Roman"/>
          <w:b/>
          <w:sz w:val="20"/>
          <w:szCs w:val="20"/>
          <w:lang w:eastAsia="pl-PL"/>
        </w:rPr>
        <w:t>*</w:t>
      </w:r>
    </w:p>
    <w:p w:rsidR="00A12205" w:rsidRDefault="00464F4E" w:rsidP="00B9336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F81F61">
        <w:rPr>
          <w:rFonts w:ascii="Times New Roman" w:eastAsia="Times New Roman" w:hAnsi="Times New Roman" w:cs="Times New Roman"/>
          <w:b/>
          <w:sz w:val="20"/>
          <w:szCs w:val="20"/>
          <w:lang w:eastAsia="pl-PL"/>
        </w:rPr>
        <w:t>niepotrzebne skreślić</w:t>
      </w:r>
    </w:p>
    <w:p w:rsidR="00FC6A2A" w:rsidRDefault="00FC6A2A"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485662"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485662">
        <w:rPr>
          <w:rFonts w:ascii="Times New Roman" w:hAnsi="Times New Roman" w:cs="Times New Roman"/>
          <w:b/>
          <w:bCs/>
          <w:color w:val="FF0000"/>
          <w:sz w:val="20"/>
          <w:szCs w:val="20"/>
          <w:lang w:eastAsia="pl-PL"/>
        </w:rPr>
        <w:t xml:space="preserve">Nie otwierać przed dniem </w:t>
      </w:r>
      <w:r w:rsidR="003A5097">
        <w:rPr>
          <w:rFonts w:ascii="Times New Roman" w:hAnsi="Times New Roman" w:cs="Times New Roman"/>
          <w:b/>
          <w:bCs/>
          <w:color w:val="FF0000"/>
          <w:sz w:val="20"/>
          <w:szCs w:val="20"/>
          <w:lang w:eastAsia="pl-PL"/>
        </w:rPr>
        <w:t>15.11</w:t>
      </w:r>
      <w:r w:rsidR="00FC6A2A">
        <w:rPr>
          <w:rFonts w:ascii="Times New Roman" w:hAnsi="Times New Roman" w:cs="Times New Roman"/>
          <w:b/>
          <w:bCs/>
          <w:color w:val="FF0000"/>
          <w:sz w:val="20"/>
          <w:szCs w:val="20"/>
          <w:lang w:eastAsia="pl-PL"/>
        </w:rPr>
        <w:t>.2017</w:t>
      </w:r>
      <w:r w:rsidR="00CB4774" w:rsidRPr="00485662">
        <w:rPr>
          <w:rFonts w:ascii="Times New Roman" w:hAnsi="Times New Roman" w:cs="Times New Roman"/>
          <w:b/>
          <w:bCs/>
          <w:color w:val="FF0000"/>
          <w:lang w:eastAsia="pl-PL"/>
        </w:rPr>
        <w:t xml:space="preserve"> </w:t>
      </w:r>
      <w:r w:rsidR="00514BE8" w:rsidRPr="00485662">
        <w:rPr>
          <w:rFonts w:ascii="Times New Roman" w:hAnsi="Times New Roman" w:cs="Times New Roman"/>
          <w:b/>
          <w:bCs/>
          <w:color w:val="FF0000"/>
          <w:sz w:val="20"/>
          <w:szCs w:val="20"/>
          <w:lang w:eastAsia="pl-PL"/>
        </w:rPr>
        <w:t>r. do godz. 10</w:t>
      </w:r>
      <w:r w:rsidR="00464F4E" w:rsidRPr="00485662">
        <w:rPr>
          <w:rFonts w:ascii="Times New Roman" w:hAnsi="Times New Roman" w:cs="Times New Roman"/>
          <w:b/>
          <w:bCs/>
          <w:color w:val="FF000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063F27" w:rsidRDefault="00063F27" w:rsidP="00514BE8">
      <w:pPr>
        <w:spacing w:after="0" w:line="240" w:lineRule="auto"/>
        <w:rPr>
          <w:rFonts w:ascii="Times New Roman" w:hAnsi="Times New Roman" w:cs="Times New Roman"/>
          <w:b/>
          <w:bCs/>
          <w:color w:val="000000"/>
          <w:szCs w:val="24"/>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8F249C"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EE7188" w:rsidRDefault="00514BE8" w:rsidP="00EE7188">
      <w:pPr>
        <w:spacing w:after="0" w:line="240" w:lineRule="auto"/>
        <w:ind w:left="660" w:hanging="660"/>
        <w:jc w:val="both"/>
        <w:rPr>
          <w:rFonts w:ascii="Times New Roman" w:hAnsi="Times New Roman" w:cs="Times New Roman"/>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A0303F" w:rsidRPr="000E25FE" w:rsidRDefault="00A0303F"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A0303F" w:rsidRPr="000E25FE" w:rsidRDefault="00A0303F" w:rsidP="00514BE8">
      <w:pPr>
        <w:spacing w:after="0" w:line="240" w:lineRule="auto"/>
        <w:rPr>
          <w:rFonts w:ascii="Times New Roman" w:hAnsi="Times New Roman" w:cs="Times New Roman"/>
          <w:b/>
          <w:bCs/>
          <w:color w:val="000000"/>
          <w:lang w:eastAsia="pl-PL"/>
        </w:rPr>
      </w:pPr>
    </w:p>
    <w:p w:rsidR="00E57E1E" w:rsidRPr="000E25FE" w:rsidRDefault="00E57E1E" w:rsidP="00E57E1E">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E57E1E" w:rsidRPr="000E25FE" w:rsidRDefault="00E57E1E" w:rsidP="00E57E1E">
      <w:pPr>
        <w:spacing w:after="0" w:line="240" w:lineRule="auto"/>
        <w:rPr>
          <w:rFonts w:ascii="Times New Roman" w:hAnsi="Times New Roman" w:cs="Times New Roman"/>
          <w:b/>
          <w:bCs/>
          <w:color w:val="000000"/>
          <w:lang w:eastAsia="pl-PL"/>
        </w:rPr>
      </w:pPr>
    </w:p>
    <w:p w:rsidR="00E57E1E" w:rsidRPr="00F81F61" w:rsidRDefault="00E57E1E" w:rsidP="00E57E1E">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E57E1E" w:rsidRPr="000E25FE" w:rsidRDefault="00E57E1E" w:rsidP="00E57E1E">
      <w:pPr>
        <w:spacing w:after="0" w:line="240" w:lineRule="auto"/>
        <w:jc w:val="both"/>
        <w:rPr>
          <w:rFonts w:ascii="Times New Roman" w:hAnsi="Times New Roman" w:cs="Times New Roman"/>
          <w:b/>
          <w:bCs/>
          <w:color w:val="000000"/>
          <w:lang w:eastAsia="pl-PL"/>
        </w:rPr>
      </w:pPr>
    </w:p>
    <w:p w:rsidR="00E57E1E" w:rsidRPr="000E25FE" w:rsidRDefault="00E57E1E" w:rsidP="00E57E1E">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E57E1E" w:rsidRPr="000E25FE" w:rsidRDefault="00E57E1E" w:rsidP="00E57E1E">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E57E1E" w:rsidRPr="000E25FE" w:rsidRDefault="00E57E1E" w:rsidP="00E57E1E">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E57E1E" w:rsidRPr="000E25FE" w:rsidRDefault="00E57E1E" w:rsidP="00E57E1E">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E57E1E" w:rsidRPr="000E25FE" w:rsidRDefault="00E57E1E" w:rsidP="00E57E1E">
      <w:pPr>
        <w:spacing w:after="0" w:line="240" w:lineRule="auto"/>
        <w:ind w:firstLine="705"/>
        <w:jc w:val="both"/>
        <w:rPr>
          <w:rFonts w:ascii="Times New Roman" w:hAnsi="Times New Roman" w:cs="Times New Roman"/>
          <w:b/>
          <w:bCs/>
          <w:color w:val="000000"/>
          <w:lang w:eastAsia="pl-PL"/>
        </w:rPr>
      </w:pPr>
    </w:p>
    <w:p w:rsidR="00E57E1E" w:rsidRDefault="00E57E1E" w:rsidP="00E57E1E">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E57E1E" w:rsidRPr="000E25FE" w:rsidRDefault="00E57E1E" w:rsidP="00E57E1E">
      <w:pPr>
        <w:spacing w:after="0" w:line="240" w:lineRule="auto"/>
        <w:ind w:left="705" w:hanging="705"/>
        <w:jc w:val="both"/>
        <w:rPr>
          <w:rFonts w:ascii="Times New Roman" w:hAnsi="Times New Roman" w:cs="Times New Roman"/>
          <w:b/>
          <w:bCs/>
          <w:color w:val="000000"/>
          <w:lang w:eastAsia="pl-PL"/>
        </w:rPr>
      </w:pPr>
    </w:p>
    <w:p w:rsidR="00E57E1E" w:rsidRPr="00E85A89" w:rsidRDefault="00E57E1E" w:rsidP="00E57E1E">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lastRenderedPageBreak/>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E7188" w:rsidRPr="00EE7188" w:rsidRDefault="00EE7188" w:rsidP="009E6A0A">
      <w:pPr>
        <w:spacing w:after="0" w:line="240" w:lineRule="auto"/>
        <w:ind w:left="705" w:hanging="705"/>
        <w:jc w:val="both"/>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E57E1E">
        <w:rPr>
          <w:rFonts w:ascii="Times New Roman" w:hAnsi="Times New Roman" w:cs="Times New Roman"/>
          <w:b/>
          <w:bCs/>
          <w:color w:val="00B050"/>
          <w:lang w:eastAsia="pl-PL"/>
        </w:rPr>
        <w:t xml:space="preserve">w terminie do dnia </w:t>
      </w:r>
      <w:r w:rsidR="003A5097">
        <w:rPr>
          <w:rFonts w:ascii="Times New Roman" w:hAnsi="Times New Roman" w:cs="Times New Roman"/>
          <w:b/>
          <w:bCs/>
          <w:color w:val="00B050"/>
          <w:lang w:eastAsia="pl-PL"/>
        </w:rPr>
        <w:t>15</w:t>
      </w:r>
      <w:r w:rsidR="00634F2D">
        <w:rPr>
          <w:rFonts w:ascii="Times New Roman" w:hAnsi="Times New Roman" w:cs="Times New Roman"/>
          <w:b/>
          <w:bCs/>
          <w:color w:val="00B050"/>
          <w:lang w:eastAsia="pl-PL"/>
        </w:rPr>
        <w:t>.</w:t>
      </w:r>
      <w:r w:rsidR="00FC6A2A">
        <w:rPr>
          <w:rFonts w:ascii="Times New Roman" w:hAnsi="Times New Roman" w:cs="Times New Roman"/>
          <w:b/>
          <w:bCs/>
          <w:color w:val="00B050"/>
          <w:lang w:eastAsia="pl-PL"/>
        </w:rPr>
        <w:t>1</w:t>
      </w:r>
      <w:r w:rsidR="003A5097">
        <w:rPr>
          <w:rFonts w:ascii="Times New Roman" w:hAnsi="Times New Roman" w:cs="Times New Roman"/>
          <w:b/>
          <w:bCs/>
          <w:color w:val="00B050"/>
          <w:lang w:eastAsia="pl-PL"/>
        </w:rPr>
        <w:t>1</w:t>
      </w:r>
      <w:r w:rsidR="00E37FDF" w:rsidRPr="00E57E1E">
        <w:rPr>
          <w:rFonts w:ascii="Times New Roman" w:hAnsi="Times New Roman" w:cs="Times New Roman"/>
          <w:b/>
          <w:bCs/>
          <w:color w:val="00B050"/>
          <w:lang w:eastAsia="pl-PL"/>
        </w:rPr>
        <w:t>.</w:t>
      </w:r>
      <w:r w:rsidR="000C084D" w:rsidRPr="00E57E1E">
        <w:rPr>
          <w:rFonts w:ascii="Times New Roman" w:hAnsi="Times New Roman" w:cs="Times New Roman"/>
          <w:b/>
          <w:bCs/>
          <w:color w:val="00B050"/>
          <w:lang w:eastAsia="pl-PL"/>
        </w:rPr>
        <w:t>2017</w:t>
      </w:r>
      <w:r w:rsidRPr="00E57E1E">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E57E1E">
        <w:rPr>
          <w:rFonts w:ascii="Times New Roman" w:hAnsi="Times New Roman" w:cs="Times New Roman"/>
          <w:b/>
          <w:color w:val="00B050"/>
          <w:lang w:eastAsia="pl-PL"/>
        </w:rPr>
        <w:t xml:space="preserve">w dniu </w:t>
      </w:r>
      <w:r w:rsidR="00FC6A2A">
        <w:rPr>
          <w:rFonts w:ascii="Times New Roman" w:hAnsi="Times New Roman" w:cs="Times New Roman"/>
          <w:b/>
          <w:bCs/>
          <w:color w:val="00B050"/>
          <w:lang w:eastAsia="pl-PL"/>
        </w:rPr>
        <w:t xml:space="preserve">  </w:t>
      </w:r>
      <w:r w:rsidR="003A5097">
        <w:rPr>
          <w:rFonts w:ascii="Times New Roman" w:hAnsi="Times New Roman" w:cs="Times New Roman"/>
          <w:b/>
          <w:bCs/>
          <w:color w:val="00B050"/>
          <w:lang w:eastAsia="pl-PL"/>
        </w:rPr>
        <w:t>15.11</w:t>
      </w:r>
      <w:r w:rsidR="00634F2D">
        <w:rPr>
          <w:rFonts w:ascii="Times New Roman" w:hAnsi="Times New Roman" w:cs="Times New Roman"/>
          <w:b/>
          <w:bCs/>
          <w:color w:val="00B050"/>
          <w:lang w:eastAsia="pl-PL"/>
        </w:rPr>
        <w:t>.</w:t>
      </w:r>
      <w:r w:rsidR="000C084D" w:rsidRPr="00E57E1E">
        <w:rPr>
          <w:rFonts w:ascii="Times New Roman" w:hAnsi="Times New Roman" w:cs="Times New Roman"/>
          <w:b/>
          <w:bCs/>
          <w:color w:val="00B050"/>
          <w:lang w:eastAsia="pl-PL"/>
        </w:rPr>
        <w:t>2017</w:t>
      </w:r>
      <w:r w:rsidR="00CB4774" w:rsidRPr="00E57E1E">
        <w:rPr>
          <w:rFonts w:ascii="Times New Roman" w:hAnsi="Times New Roman" w:cs="Times New Roman"/>
          <w:b/>
          <w:bCs/>
          <w:color w:val="00B050"/>
          <w:lang w:eastAsia="pl-PL"/>
        </w:rPr>
        <w:t xml:space="preserve"> </w:t>
      </w:r>
      <w:r w:rsidRPr="00E57E1E">
        <w:rPr>
          <w:rFonts w:ascii="Times New Roman" w:hAnsi="Times New Roman" w:cs="Times New Roman"/>
          <w:b/>
          <w:color w:val="00B050"/>
          <w:lang w:eastAsia="pl-PL"/>
        </w:rPr>
        <w:t>r. o godz. 10:</w:t>
      </w:r>
      <w:r w:rsidR="008F5650">
        <w:rPr>
          <w:rFonts w:ascii="Times New Roman" w:hAnsi="Times New Roman" w:cs="Times New Roman"/>
          <w:b/>
          <w:color w:val="00B050"/>
          <w:lang w:eastAsia="pl-PL"/>
        </w:rPr>
        <w:t>3</w:t>
      </w:r>
      <w:r w:rsidR="00464F4E" w:rsidRPr="00E57E1E">
        <w:rPr>
          <w:rFonts w:ascii="Times New Roman" w:hAnsi="Times New Roman" w:cs="Times New Roman"/>
          <w:b/>
          <w:color w:val="00B050"/>
          <w:lang w:eastAsia="pl-PL"/>
        </w:rPr>
        <w:t>0</w:t>
      </w:r>
      <w:r w:rsidR="00E85A89" w:rsidRPr="00E57E1E">
        <w:rPr>
          <w:rFonts w:ascii="Times New Roman" w:hAnsi="Times New Roman" w:cs="Times New Roman"/>
          <w:b/>
          <w:color w:val="00B050"/>
          <w:lang w:eastAsia="pl-PL"/>
        </w:rPr>
        <w:t>.</w:t>
      </w: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 zastrzeżeniem wyjątków określonych w ustawie, oferta niezgodna z ustawą Prawo zamówień publicznych lub nieodpowiadająca treści SIWZ, podlega odrzuceniu. Wszystkie </w:t>
      </w:r>
      <w:r w:rsidRPr="00E85A89">
        <w:rPr>
          <w:rFonts w:ascii="Times New Roman" w:hAnsi="Times New Roman" w:cs="Times New Roman"/>
          <w:color w:val="000000"/>
          <w:lang w:eastAsia="pl-PL"/>
        </w:rPr>
        <w:lastRenderedPageBreak/>
        <w:t>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Default="00394277" w:rsidP="00394277">
      <w:pPr>
        <w:spacing w:after="0" w:line="240" w:lineRule="auto"/>
        <w:jc w:val="center"/>
        <w:rPr>
          <w:rFonts w:ascii="Times New Roman" w:hAnsi="Times New Roman" w:cs="Times New Roman"/>
          <w:b/>
          <w:bCs/>
          <w:color w:val="000000"/>
          <w:sz w:val="20"/>
          <w:szCs w:val="20"/>
          <w:lang w:eastAsia="pl-PL"/>
        </w:rPr>
      </w:pPr>
    </w:p>
    <w:p w:rsidR="00AF5512" w:rsidRPr="00394277" w:rsidRDefault="00AF5512"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lastRenderedPageBreak/>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FC521E">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lastRenderedPageBreak/>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lastRenderedPageBreak/>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8F249C" w:rsidRPr="009E6A0A" w:rsidRDefault="008F249C" w:rsidP="00514BE8">
      <w:pPr>
        <w:spacing w:after="0" w:line="240" w:lineRule="auto"/>
        <w:ind w:left="705" w:hanging="705"/>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9E6A0A">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8F249C" w:rsidRPr="003347C7" w:rsidRDefault="008F249C" w:rsidP="009E6A0A">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Wykonawca może w terminie przewidzianym do wniesienia odwołania poinformować zamawiającego o niezgodnej z przepisami ustawy czynności podjętej przez niego lub </w:t>
      </w:r>
      <w:r w:rsidRPr="003347C7">
        <w:rPr>
          <w:rFonts w:ascii="Times New Roman" w:hAnsi="Times New Roman" w:cs="Times New Roman"/>
          <w:color w:val="000000"/>
          <w:lang w:eastAsia="pl-PL"/>
        </w:rPr>
        <w:lastRenderedPageBreak/>
        <w:t>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3C7B05"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3C7B05"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F21F34">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B93367" w:rsidRPr="00017D22" w:rsidRDefault="004822C4" w:rsidP="00B93367">
      <w:pPr>
        <w:spacing w:after="0" w:line="240" w:lineRule="auto"/>
        <w:jc w:val="center"/>
        <w:rPr>
          <w:rFonts w:ascii="Times New Roman" w:eastAsia="Times New Roman" w:hAnsi="Times New Roman" w:cs="Times New Roman"/>
          <w:bCs/>
          <w:szCs w:val="20"/>
          <w:lang w:eastAsia="pl-PL"/>
        </w:rPr>
      </w:pPr>
      <w:r w:rsidRPr="00017D22">
        <w:rPr>
          <w:rFonts w:ascii="Times New Roman" w:eastAsia="Times New Roman" w:hAnsi="Times New Roman" w:cs="Times New Roman"/>
          <w:szCs w:val="20"/>
          <w:lang w:eastAsia="pl-PL"/>
        </w:rPr>
        <w:t xml:space="preserve">W odpowiedzi na ogłoszenie o przetargu nieograniczonym </w:t>
      </w:r>
      <w:r w:rsidRPr="00017D22">
        <w:rPr>
          <w:rFonts w:ascii="Times New Roman" w:eastAsia="Times New Roman" w:hAnsi="Times New Roman" w:cs="Times New Roman"/>
          <w:bCs/>
          <w:szCs w:val="20"/>
          <w:lang w:eastAsia="pl-PL"/>
        </w:rPr>
        <w:t>na dostawę</w:t>
      </w:r>
      <w:r w:rsidR="00B93367" w:rsidRPr="00017D22">
        <w:rPr>
          <w:rFonts w:ascii="Times New Roman" w:eastAsia="Times New Roman" w:hAnsi="Times New Roman" w:cs="Times New Roman"/>
          <w:bCs/>
          <w:szCs w:val="20"/>
          <w:lang w:eastAsia="pl-PL"/>
        </w:rPr>
        <w:t xml:space="preserve"> </w:t>
      </w:r>
      <w:r w:rsidR="00B93367" w:rsidRPr="00017D22">
        <w:rPr>
          <w:rFonts w:ascii="Times New Roman" w:hAnsi="Times New Roman" w:cs="Times New Roman"/>
          <w:b/>
          <w:szCs w:val="20"/>
          <w:lang w:eastAsia="pl-PL"/>
        </w:rPr>
        <w:t>komputerów przenośnych:</w:t>
      </w:r>
    </w:p>
    <w:p w:rsidR="00B93367" w:rsidRPr="00017D22" w:rsidRDefault="00B93367" w:rsidP="00B93367">
      <w:pPr>
        <w:pStyle w:val="Tekstpodstawowy"/>
        <w:widowControl w:val="0"/>
        <w:rPr>
          <w:b/>
          <w:sz w:val="22"/>
          <w:szCs w:val="20"/>
        </w:rPr>
      </w:pPr>
      <w:r w:rsidRPr="00017D22">
        <w:rPr>
          <w:b/>
          <w:sz w:val="22"/>
          <w:szCs w:val="20"/>
        </w:rPr>
        <w:t>Część I: Notebook A –  1 szt.*</w:t>
      </w:r>
    </w:p>
    <w:p w:rsidR="00FC6A2A" w:rsidRPr="00017D22" w:rsidRDefault="00B93367" w:rsidP="00B93367">
      <w:pPr>
        <w:pStyle w:val="Tekstpodstawowy"/>
        <w:widowControl w:val="0"/>
        <w:rPr>
          <w:b/>
          <w:sz w:val="22"/>
          <w:szCs w:val="20"/>
        </w:rPr>
      </w:pPr>
      <w:r w:rsidRPr="00017D22">
        <w:rPr>
          <w:b/>
          <w:sz w:val="22"/>
          <w:szCs w:val="20"/>
        </w:rPr>
        <w:t>Część II: Notebook B –  1 szt.*</w:t>
      </w:r>
    </w:p>
    <w:p w:rsidR="004822C4" w:rsidRPr="00017D22" w:rsidRDefault="004822C4" w:rsidP="00FC6A2A">
      <w:pPr>
        <w:spacing w:after="0" w:line="240" w:lineRule="auto"/>
        <w:rPr>
          <w:rFonts w:ascii="Times New Roman" w:eastAsia="Times New Roman" w:hAnsi="Times New Roman" w:cs="Times New Roman"/>
          <w:b/>
          <w:bCs/>
          <w:szCs w:val="20"/>
          <w:lang w:eastAsia="pl-PL"/>
        </w:rPr>
      </w:pPr>
      <w:r w:rsidRPr="00017D22">
        <w:rPr>
          <w:rFonts w:ascii="Times New Roman" w:eastAsia="Times New Roman" w:hAnsi="Times New Roman" w:cs="Times New Roman"/>
          <w:b/>
          <w:bCs/>
          <w:szCs w:val="20"/>
          <w:lang w:eastAsia="pl-PL"/>
        </w:rPr>
        <w:t xml:space="preserve">* niepotrzebne skreślić </w:t>
      </w:r>
    </w:p>
    <w:p w:rsidR="00FC6A2A" w:rsidRDefault="00FC6A2A" w:rsidP="00FC6A2A">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E57E1E" w:rsidRPr="007B0951" w:rsidRDefault="00E57E1E" w:rsidP="00E57E1E">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E57E1E" w:rsidRPr="007B0951" w:rsidRDefault="00E57E1E" w:rsidP="00E57E1E">
      <w:pPr>
        <w:spacing w:after="0" w:line="240" w:lineRule="auto"/>
        <w:ind w:left="284" w:hanging="284"/>
        <w:jc w:val="both"/>
        <w:rPr>
          <w:rFonts w:ascii="Times New Roman" w:hAnsi="Times New Roman" w:cs="Times New Roman"/>
          <w:lang w:eastAsia="pl-PL"/>
        </w:rPr>
      </w:pPr>
    </w:p>
    <w:p w:rsidR="00E57E1E" w:rsidRPr="007B0951"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E57E1E" w:rsidRPr="007B0951" w:rsidRDefault="00E57E1E" w:rsidP="00E57E1E">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E57E1E" w:rsidRPr="00BD400A" w:rsidRDefault="00E57E1E" w:rsidP="00E57E1E">
      <w:pPr>
        <w:spacing w:after="0" w:line="240" w:lineRule="auto"/>
        <w:ind w:left="284" w:hanging="284"/>
        <w:jc w:val="both"/>
        <w:rPr>
          <w:rFonts w:ascii="Times New Roman" w:hAnsi="Times New Roman" w:cs="Times New Roman"/>
          <w:lang w:eastAsia="pl-PL"/>
        </w:rPr>
      </w:pP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E57E1E" w:rsidRPr="00BD400A" w:rsidRDefault="00E57E1E" w:rsidP="00E57E1E">
      <w:pPr>
        <w:spacing w:after="0" w:line="240" w:lineRule="auto"/>
        <w:jc w:val="both"/>
        <w:rPr>
          <w:rFonts w:ascii="Times New Roman" w:hAnsi="Times New Roman" w:cs="Times New Roman"/>
          <w:i/>
          <w:iCs/>
          <w:vertAlign w:val="superscript"/>
          <w:lang w:eastAsia="pl-PL"/>
        </w:rPr>
      </w:pPr>
    </w:p>
    <w:p w:rsidR="00E57E1E" w:rsidRPr="00BD400A" w:rsidRDefault="00E57E1E" w:rsidP="00E57E1E">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E57E1E" w:rsidRPr="00BD400A" w:rsidRDefault="00E57E1E" w:rsidP="00E57E1E">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9E6A0A" w:rsidRDefault="009E6A0A" w:rsidP="009E6A0A">
      <w:pPr>
        <w:spacing w:after="0" w:line="240" w:lineRule="auto"/>
        <w:ind w:left="284" w:hanging="284"/>
        <w:jc w:val="both"/>
        <w:rPr>
          <w:rFonts w:ascii="Times New Roman" w:eastAsia="Times New Roman" w:hAnsi="Times New Roman" w:cs="Times New Roman"/>
          <w:b/>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w:t>
      </w:r>
      <w:r w:rsidR="009E6A0A">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zawiera wszystkie koszty, jakie ponosi Zamawiający w prz</w:t>
      </w:r>
      <w:r w:rsidR="00F05058">
        <w:rPr>
          <w:rFonts w:ascii="Times New Roman" w:eastAsia="Times New Roman" w:hAnsi="Times New Roman" w:cs="Times New Roman"/>
          <w:lang w:eastAsia="pl-PL"/>
        </w:rPr>
        <w:t>ypadku wyboru niniejszej oferty.</w:t>
      </w:r>
    </w:p>
    <w:p w:rsidR="009E6A0A" w:rsidRDefault="009E6A0A" w:rsidP="00872029">
      <w:pPr>
        <w:spacing w:after="0" w:line="240" w:lineRule="auto"/>
        <w:jc w:val="both"/>
        <w:rPr>
          <w:rFonts w:ascii="Times New Roman" w:eastAsia="Times New Roman" w:hAnsi="Times New Roman" w:cs="Times New Roman"/>
          <w:b/>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903D43" w:rsidRPr="00E57E1E" w:rsidRDefault="00903D43" w:rsidP="00903D43">
      <w:pPr>
        <w:pStyle w:val="Akapitzlist"/>
        <w:numPr>
          <w:ilvl w:val="0"/>
          <w:numId w:val="14"/>
        </w:numPr>
        <w:tabs>
          <w:tab w:val="left" w:pos="993"/>
        </w:tabs>
        <w:jc w:val="both"/>
        <w:rPr>
          <w:sz w:val="22"/>
        </w:rPr>
      </w:pPr>
      <w:r w:rsidRPr="00E57E1E">
        <w:rPr>
          <w:sz w:val="22"/>
        </w:rPr>
        <w:t xml:space="preserve">zamówienie wykonamy w terminie </w:t>
      </w:r>
      <w:r w:rsidRPr="00E57E1E">
        <w:rPr>
          <w:b/>
          <w:sz w:val="22"/>
        </w:rPr>
        <w:t xml:space="preserve">do </w:t>
      </w:r>
      <w:r w:rsidR="0095594B">
        <w:rPr>
          <w:b/>
          <w:sz w:val="22"/>
        </w:rPr>
        <w:t>2</w:t>
      </w:r>
      <w:r w:rsidRPr="00E57E1E">
        <w:rPr>
          <w:b/>
          <w:sz w:val="22"/>
        </w:rPr>
        <w:t xml:space="preserve"> tygodni od daty zawarcia umowy</w:t>
      </w:r>
      <w:r w:rsidR="00E57E1E">
        <w:rPr>
          <w:sz w:val="22"/>
        </w:rPr>
        <w:t xml:space="preserve">, </w:t>
      </w:r>
    </w:p>
    <w:p w:rsidR="00903D43" w:rsidRPr="00E57E1E" w:rsidRDefault="00903D43" w:rsidP="00903D43">
      <w:pPr>
        <w:pStyle w:val="Akapitzlist"/>
        <w:tabs>
          <w:tab w:val="left" w:pos="993"/>
        </w:tabs>
        <w:ind w:left="928"/>
        <w:jc w:val="both"/>
        <w:rPr>
          <w:sz w:val="22"/>
        </w:rPr>
      </w:pPr>
      <w:r w:rsidRPr="00FB2E26">
        <w:rPr>
          <w:sz w:val="22"/>
        </w:rPr>
        <w:t xml:space="preserve">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Pr>
          <w:sz w:val="22"/>
        </w:rPr>
        <w:t>F</w:t>
      </w:r>
      <w:r w:rsidRPr="00FB2E26">
        <w:rPr>
          <w:sz w:val="22"/>
        </w:rPr>
        <w:t xml:space="preserve">I (wjazd od Al. Korfantego 79). </w:t>
      </w: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lastRenderedPageBreak/>
        <w:t xml:space="preserve">* /należy wpisać </w:t>
      </w:r>
      <w:r w:rsidR="00F05058" w:rsidRPr="007507C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60</w:t>
      </w:r>
      <w:r w:rsidRPr="007507C4">
        <w:rPr>
          <w:rFonts w:ascii="Times New Roman" w:eastAsia="Times New Roman" w:hAnsi="Times New Roman" w:cs="Times New Roman"/>
          <w:b/>
          <w:lang w:eastAsia="pl-PL"/>
        </w:rPr>
        <w:t xml:space="preserve"> miesięcy/</w:t>
      </w:r>
    </w:p>
    <w:p w:rsidR="00903D43" w:rsidRPr="00FB2E26" w:rsidRDefault="00903D43" w:rsidP="00FB2E26">
      <w:pPr>
        <w:spacing w:after="0" w:line="240" w:lineRule="auto"/>
        <w:ind w:left="928"/>
        <w:jc w:val="both"/>
        <w:rPr>
          <w:rFonts w:ascii="Times New Roman" w:eastAsia="Times New Roman" w:hAnsi="Times New Roman" w:cs="Times New Roman"/>
          <w:b/>
          <w:lang w:eastAsia="pl-PL"/>
        </w:rPr>
      </w:pPr>
    </w:p>
    <w:p w:rsidR="00AC64DF" w:rsidRDefault="00872029" w:rsidP="00114D44">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903D43" w:rsidRPr="003C7B05" w:rsidRDefault="00903D43" w:rsidP="00903D43">
      <w:pPr>
        <w:tabs>
          <w:tab w:val="left" w:pos="993"/>
        </w:tabs>
        <w:spacing w:after="0" w:line="240" w:lineRule="auto"/>
        <w:ind w:left="928"/>
        <w:jc w:val="both"/>
        <w:rPr>
          <w:rFonts w:ascii="Times New Roman" w:eastAsia="Times New Roman" w:hAnsi="Times New Roman" w:cs="Times New Roman"/>
          <w:lang w:eastAsia="pl-PL"/>
        </w:rPr>
      </w:pPr>
    </w:p>
    <w:p w:rsidR="00EA4730" w:rsidRPr="00903D43" w:rsidRDefault="00A1604D" w:rsidP="00EA4730">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903D43" w:rsidRPr="003C7B05" w:rsidRDefault="00903D43" w:rsidP="00903D43">
      <w:pPr>
        <w:tabs>
          <w:tab w:val="left" w:pos="567"/>
        </w:tabs>
        <w:spacing w:after="0" w:line="240" w:lineRule="auto"/>
        <w:ind w:left="567"/>
        <w:jc w:val="both"/>
        <w:rPr>
          <w:b/>
        </w:rPr>
      </w:pPr>
    </w:p>
    <w:p w:rsidR="00903D43" w:rsidRDefault="00903D43" w:rsidP="00903D43">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dla Części I</w:t>
      </w:r>
      <w:r w:rsidR="001107A9">
        <w:rPr>
          <w:rFonts w:ascii="Times New Roman" w:eastAsia="Times New Roman" w:hAnsi="Times New Roman" w:cs="Times New Roman"/>
          <w:b/>
          <w:szCs w:val="20"/>
          <w:u w:val="single"/>
          <w:lang w:eastAsia="pl-PL"/>
        </w:rPr>
        <w:t xml:space="preserve">, </w:t>
      </w:r>
      <w:r w:rsidR="00E57E1E">
        <w:rPr>
          <w:rFonts w:ascii="Times New Roman" w:eastAsia="Times New Roman" w:hAnsi="Times New Roman" w:cs="Times New Roman"/>
          <w:b/>
          <w:szCs w:val="20"/>
          <w:u w:val="single"/>
          <w:lang w:eastAsia="pl-PL"/>
        </w:rPr>
        <w:t>II</w:t>
      </w:r>
      <w:r>
        <w:rPr>
          <w:rFonts w:ascii="Times New Roman" w:eastAsia="Times New Roman" w:hAnsi="Times New Roman" w:cs="Times New Roman"/>
          <w:b/>
          <w:szCs w:val="20"/>
          <w:u w:val="single"/>
          <w:lang w:eastAsia="pl-PL"/>
        </w:rPr>
        <w:t xml:space="preserve">: </w:t>
      </w:r>
      <w:r w:rsidRPr="00854541">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w:t>
      </w:r>
      <w:r w:rsidR="001107A9">
        <w:rPr>
          <w:rFonts w:ascii="Times New Roman" w:eastAsia="Times New Roman" w:hAnsi="Times New Roman" w:cs="Times New Roman"/>
          <w:szCs w:val="20"/>
          <w:lang w:eastAsia="pl-PL"/>
        </w:rPr>
        <w:t>odnie z procedurą opisaną w SIWZ</w:t>
      </w:r>
      <w:r w:rsidRPr="00854541">
        <w:rPr>
          <w:rFonts w:ascii="Times New Roman" w:eastAsia="Times New Roman" w:hAnsi="Times New Roman" w:cs="Times New Roman"/>
          <w:szCs w:val="20"/>
          <w:lang w:eastAsia="pl-PL"/>
        </w:rPr>
        <w:t>.</w:t>
      </w:r>
    </w:p>
    <w:p w:rsidR="00903D43" w:rsidRDefault="00903D43" w:rsidP="00903D43">
      <w:pPr>
        <w:spacing w:after="0" w:line="240" w:lineRule="auto"/>
        <w:ind w:left="928"/>
        <w:jc w:val="both"/>
        <w:rPr>
          <w:rFonts w:ascii="Times New Roman" w:eastAsia="Times New Roman" w:hAnsi="Times New Roman" w:cs="Times New Roman"/>
          <w:szCs w:val="20"/>
          <w:lang w:eastAsia="pl-PL"/>
        </w:rPr>
      </w:pPr>
    </w:p>
    <w:p w:rsidR="00903D43" w:rsidRDefault="00A47012" w:rsidP="00903D43">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dla Części I</w:t>
      </w:r>
      <w:r w:rsidR="001107A9">
        <w:rPr>
          <w:rFonts w:ascii="Times New Roman" w:eastAsia="Times New Roman" w:hAnsi="Times New Roman" w:cs="Times New Roman"/>
          <w:b/>
          <w:szCs w:val="20"/>
          <w:u w:val="single"/>
          <w:lang w:eastAsia="pl-PL"/>
        </w:rPr>
        <w:t xml:space="preserve">, </w:t>
      </w:r>
      <w:r>
        <w:rPr>
          <w:rFonts w:ascii="Times New Roman" w:eastAsia="Times New Roman" w:hAnsi="Times New Roman" w:cs="Times New Roman"/>
          <w:b/>
          <w:szCs w:val="20"/>
          <w:u w:val="single"/>
          <w:lang w:eastAsia="pl-PL"/>
        </w:rPr>
        <w:t xml:space="preserve">II: </w:t>
      </w:r>
      <w:r w:rsidR="00903D43" w:rsidRPr="00A46259">
        <w:rPr>
          <w:rFonts w:ascii="Times New Roman" w:eastAsia="Times New Roman" w:hAnsi="Times New Roman" w:cs="Times New Roman"/>
          <w:szCs w:val="20"/>
          <w:lang w:eastAsia="pl-PL"/>
        </w:rPr>
        <w:t xml:space="preserve">Oświadczamy że, zaoferowany komputer jest  kompatybilny z </w:t>
      </w:r>
      <w:r w:rsidR="00903D43" w:rsidRPr="00275B89">
        <w:rPr>
          <w:rFonts w:ascii="Times New Roman" w:eastAsia="Times New Roman" w:hAnsi="Times New Roman" w:cs="Times New Roman"/>
          <w:szCs w:val="20"/>
          <w:lang w:eastAsia="pl-PL"/>
        </w:rPr>
        <w:t>Windows 7 64-bit</w:t>
      </w:r>
      <w:r w:rsidR="00903D43" w:rsidRPr="00A46259">
        <w:rPr>
          <w:rFonts w:ascii="Times New Roman" w:eastAsia="Times New Roman" w:hAnsi="Times New Roman" w:cs="Times New Roman"/>
          <w:szCs w:val="20"/>
          <w:lang w:eastAsia="pl-PL"/>
        </w:rPr>
        <w:t xml:space="preserve"> Professional, lub wyższą wersją, co można potwierdzić na stronie internetowej producenta systemu operacyjnego.</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0303F"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0303F"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0303F"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Default="00514BE8" w:rsidP="003B0FD9">
      <w:pPr>
        <w:pStyle w:val="Akapitzlist"/>
        <w:autoSpaceDE w:val="0"/>
        <w:autoSpaceDN w:val="0"/>
        <w:adjustRightInd w:val="0"/>
        <w:ind w:left="360"/>
      </w:pPr>
      <w:r w:rsidRPr="001B12BD">
        <w:t>1.  ……………………………………………</w:t>
      </w:r>
      <w:r w:rsidRPr="001B12BD">
        <w:tab/>
      </w:r>
      <w:r w:rsidRPr="001B12BD">
        <w:tab/>
        <w:t>……………………………………….</w:t>
      </w:r>
    </w:p>
    <w:p w:rsidR="003A5097" w:rsidRPr="003B0FD9" w:rsidRDefault="003A5097" w:rsidP="003B0FD9">
      <w:pPr>
        <w:pStyle w:val="Akapitzlist"/>
        <w:autoSpaceDE w:val="0"/>
        <w:autoSpaceDN w:val="0"/>
        <w:adjustRightInd w:val="0"/>
        <w:ind w:left="360"/>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A0303F" w:rsidP="00A30694">
      <w:pPr>
        <w:pStyle w:val="Akapitzlist"/>
        <w:ind w:left="0"/>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B93367" w:rsidRPr="00B93367" w:rsidRDefault="00514BE8" w:rsidP="00B93367">
      <w:pPr>
        <w:spacing w:after="0" w:line="240" w:lineRule="auto"/>
        <w:rPr>
          <w:rFonts w:ascii="Times New Roman" w:eastAsia="Times New Roman" w:hAnsi="Times New Roman" w:cs="Times New Roman"/>
          <w:b/>
          <w:sz w:val="24"/>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B93367">
        <w:rPr>
          <w:rFonts w:ascii="Times New Roman" w:eastAsia="Times New Roman" w:hAnsi="Times New Roman" w:cs="Times New Roman"/>
          <w:b/>
          <w:lang w:eastAsia="pl-PL"/>
        </w:rPr>
        <w:t xml:space="preserve"> </w:t>
      </w:r>
      <w:r w:rsidR="00B93367" w:rsidRPr="00B93367">
        <w:rPr>
          <w:rFonts w:ascii="Times New Roman" w:hAnsi="Times New Roman" w:cs="Times New Roman"/>
          <w:b/>
          <w:szCs w:val="20"/>
          <w:lang w:eastAsia="pl-PL"/>
        </w:rPr>
        <w:t>komputerów przenośnych:</w:t>
      </w:r>
    </w:p>
    <w:p w:rsidR="00B93367" w:rsidRPr="00B93367" w:rsidRDefault="00B93367" w:rsidP="00B93367">
      <w:pPr>
        <w:pStyle w:val="Tekstpodstawowy"/>
        <w:widowControl w:val="0"/>
        <w:rPr>
          <w:b/>
          <w:sz w:val="22"/>
          <w:szCs w:val="20"/>
        </w:rPr>
      </w:pPr>
      <w:r w:rsidRPr="00B93367">
        <w:rPr>
          <w:b/>
          <w:sz w:val="22"/>
          <w:szCs w:val="20"/>
        </w:rPr>
        <w:t>Część I: Notebook A –  1 szt.*</w:t>
      </w:r>
    </w:p>
    <w:p w:rsidR="00B93367" w:rsidRPr="00B93367" w:rsidRDefault="00B93367" w:rsidP="00B93367">
      <w:pPr>
        <w:pStyle w:val="Tekstpodstawowy"/>
        <w:widowControl w:val="0"/>
        <w:rPr>
          <w:b/>
          <w:sz w:val="22"/>
          <w:szCs w:val="20"/>
        </w:rPr>
      </w:pPr>
      <w:r w:rsidRPr="00B93367">
        <w:rPr>
          <w:b/>
          <w:sz w:val="22"/>
          <w:szCs w:val="20"/>
        </w:rPr>
        <w:t>Część II: Notebook B –  1 szt.*</w:t>
      </w:r>
    </w:p>
    <w:p w:rsidR="00114D44" w:rsidRDefault="00464F4E" w:rsidP="00FC6A2A">
      <w:pPr>
        <w:spacing w:after="0" w:line="240" w:lineRule="auto"/>
        <w:rPr>
          <w:rFonts w:ascii="Times New Roman" w:hAnsi="Times New Roman" w:cs="Times New Roman"/>
          <w:b/>
        </w:rPr>
      </w:pPr>
      <w:r>
        <w:rPr>
          <w:rFonts w:ascii="Times New Roman" w:hAnsi="Times New Roman" w:cs="Times New Roman"/>
          <w:b/>
        </w:rPr>
        <w:t>*</w:t>
      </w:r>
      <w:r w:rsidR="00114D44">
        <w:rPr>
          <w:rFonts w:ascii="Times New Roman" w:hAnsi="Times New Roman" w:cs="Times New Roman"/>
          <w:b/>
        </w:rPr>
        <w:t>niepotrzebne skreślić</w:t>
      </w:r>
    </w:p>
    <w:p w:rsidR="00FC6A2A" w:rsidRDefault="00FC6A2A" w:rsidP="00FC6A2A">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F21F34" w:rsidRDefault="00F21F34">
      <w:pPr>
        <w:rPr>
          <w:rFonts w:ascii="Times New Roman" w:hAnsi="Times New Roman" w:cs="Times New Roman"/>
          <w:b/>
          <w:bCs/>
        </w:rPr>
      </w:pPr>
    </w:p>
    <w:p w:rsidR="00FC6A2A" w:rsidRDefault="00FC6A2A">
      <w:pPr>
        <w:rPr>
          <w:rFonts w:ascii="Times New Roman" w:hAnsi="Times New Roman" w:cs="Times New Roman"/>
          <w:b/>
          <w:bCs/>
        </w:rPr>
      </w:pPr>
    </w:p>
    <w:p w:rsidR="00FC6A2A" w:rsidRDefault="00FC6A2A">
      <w:pPr>
        <w:rPr>
          <w:rFonts w:ascii="Times New Roman" w:hAnsi="Times New Roman" w:cs="Times New Roman"/>
          <w:b/>
          <w:bCs/>
        </w:rPr>
      </w:pPr>
    </w:p>
    <w:p w:rsidR="00FC6A2A" w:rsidRDefault="00FC6A2A">
      <w:pPr>
        <w:rPr>
          <w:rFonts w:ascii="Times New Roman" w:hAnsi="Times New Roman" w:cs="Times New Roman"/>
          <w:b/>
          <w:bCs/>
        </w:rPr>
      </w:pP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Default="00AC64DF" w:rsidP="003C7B05">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0D1838">
        <w:rPr>
          <w:rFonts w:ascii="Times New Roman" w:hAnsi="Times New Roman" w:cs="Times New Roman"/>
          <w:b/>
          <w:iCs/>
          <w:color w:val="002060"/>
          <w:sz w:val="20"/>
          <w:szCs w:val="20"/>
        </w:rPr>
        <w:t>8</w:t>
      </w:r>
      <w:r w:rsidR="001107A9">
        <w:rPr>
          <w:rFonts w:ascii="Times New Roman" w:hAnsi="Times New Roman" w:cs="Times New Roman"/>
          <w:b/>
          <w:iCs/>
          <w:color w:val="002060"/>
          <w:sz w:val="20"/>
          <w:szCs w:val="20"/>
        </w:rPr>
        <w:t>75</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Pr="00B468ED" w:rsidRDefault="00AC64DF" w:rsidP="00AC64DF">
      <w:pPr>
        <w:spacing w:after="0" w:line="240" w:lineRule="auto"/>
        <w:jc w:val="center"/>
        <w:rPr>
          <w:rFonts w:ascii="Times New Roman" w:eastAsia="Times New Roman" w:hAnsi="Times New Roman" w:cs="Times New Roman"/>
          <w:b/>
          <w:sz w:val="20"/>
          <w:szCs w:val="20"/>
          <w:lang w:eastAsia="pl-PL"/>
        </w:rPr>
      </w:pPr>
      <w:r w:rsidRPr="00B468ED">
        <w:rPr>
          <w:rFonts w:ascii="Times New Roman" w:eastAsia="Times New Roman" w:hAnsi="Times New Roman" w:cs="Times New Roman"/>
          <w:b/>
          <w:sz w:val="20"/>
          <w:szCs w:val="20"/>
          <w:lang w:eastAsia="pl-PL"/>
        </w:rPr>
        <w:t>Należy wpisać nr Części</w:t>
      </w:r>
    </w:p>
    <w:tbl>
      <w:tblPr>
        <w:tblW w:w="10065" w:type="dxa"/>
        <w:tblInd w:w="-214" w:type="dxa"/>
        <w:tblLayout w:type="fixed"/>
        <w:tblCellMar>
          <w:left w:w="70" w:type="dxa"/>
          <w:right w:w="70" w:type="dxa"/>
        </w:tblCellMar>
        <w:tblLook w:val="0000"/>
      </w:tblPr>
      <w:tblGrid>
        <w:gridCol w:w="435"/>
        <w:gridCol w:w="2968"/>
        <w:gridCol w:w="1134"/>
        <w:gridCol w:w="567"/>
        <w:gridCol w:w="850"/>
        <w:gridCol w:w="993"/>
        <w:gridCol w:w="992"/>
        <w:gridCol w:w="850"/>
        <w:gridCol w:w="1276"/>
      </w:tblGrid>
      <w:tr w:rsidR="00AC64DF" w:rsidRPr="00E40699" w:rsidTr="00017D22">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2968"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w:t>
            </w:r>
            <w:r w:rsidR="00A43547">
              <w:rPr>
                <w:rFonts w:ascii="Times New Roman" w:hAnsi="Times New Roman" w:cs="Times New Roman"/>
                <w:b/>
                <w:bCs/>
                <w:sz w:val="20"/>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A43547">
              <w:rPr>
                <w:rFonts w:ascii="Times New Roman" w:hAnsi="Times New Roman" w:cs="Times New Roman"/>
                <w:b/>
                <w:bCs/>
                <w:sz w:val="20"/>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296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clear" w:color="auto" w:fill="auto"/>
            <w:vAlign w:val="center"/>
          </w:tcPr>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903D43"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903D43" w:rsidRDefault="00903D43" w:rsidP="00903D4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Oferowany system operacyjny </w:t>
            </w:r>
            <w:r w:rsidRPr="00E40699">
              <w:rPr>
                <w:rFonts w:ascii="Times New Roman" w:hAnsi="Times New Roman" w:cs="Times New Roman"/>
                <w:b/>
                <w:bCs/>
                <w:sz w:val="20"/>
                <w:szCs w:val="20"/>
              </w:rPr>
              <w:t xml:space="preserve">: </w:t>
            </w:r>
          </w:p>
          <w:p w:rsidR="00903D43" w:rsidRPr="00E40699" w:rsidRDefault="00903D43" w:rsidP="00903D43">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AC64DF" w:rsidRPr="0040749F" w:rsidRDefault="00AC64DF" w:rsidP="003C7B05">
            <w:pPr>
              <w:spacing w:after="0" w:line="240" w:lineRule="auto"/>
              <w:rPr>
                <w:rFonts w:ascii="Times New Roman" w:hAnsi="Times New Roman" w:cs="Times New Roman"/>
                <w:b/>
                <w:bCs/>
                <w:sz w:val="20"/>
                <w:szCs w:val="20"/>
                <w:lang w:val="en-US"/>
              </w:rPr>
            </w:pPr>
          </w:p>
        </w:tc>
        <w:tc>
          <w:tcPr>
            <w:tcW w:w="1134" w:type="dxa"/>
            <w:tcBorders>
              <w:top w:val="nil"/>
              <w:left w:val="nil"/>
              <w:bottom w:val="single" w:sz="4" w:space="0" w:color="auto"/>
              <w:right w:val="single" w:sz="4" w:space="0" w:color="auto"/>
            </w:tcBorders>
            <w:shd w:val="clear" w:color="auto" w:fill="auto"/>
            <w:vAlign w:val="center"/>
          </w:tcPr>
          <w:p w:rsidR="00903D43" w:rsidRDefault="00EE5BD3"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903D43" w:rsidRPr="00E40699" w:rsidRDefault="00903D43" w:rsidP="00017D22">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017D22" w:rsidRDefault="00F21F34" w:rsidP="00A43547">
      <w:pPr>
        <w:jc w:val="both"/>
        <w:rPr>
          <w:rFonts w:ascii="Times New Roman" w:hAnsi="Times New Roman" w:cs="Times New Roman"/>
          <w:b/>
          <w:sz w:val="18"/>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p>
    <w:p w:rsidR="00DC0E2B" w:rsidRDefault="00DC0E2B" w:rsidP="00A43547">
      <w:pPr>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00BA2D63">
        <w:rPr>
          <w:rFonts w:ascii="Times New Roman" w:eastAsia="Times New Roman" w:hAnsi="Times New Roman" w:cs="Times New Roman"/>
          <w:sz w:val="20"/>
          <w:lang w:eastAsia="pl-PL"/>
        </w:rPr>
        <w:t>6</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A0303F" w:rsidRPr="00A1604D" w:rsidRDefault="00A0303F" w:rsidP="00A1604D">
      <w:pPr>
        <w:spacing w:after="0" w:line="240" w:lineRule="auto"/>
        <w:jc w:val="both"/>
        <w:rPr>
          <w:rFonts w:ascii="Times New Roman" w:eastAsia="Times New Roman" w:hAnsi="Times New Roman" w:cs="Times New Roman"/>
          <w:sz w:val="20"/>
          <w:lang w:eastAsia="pl-PL"/>
        </w:rPr>
      </w:pPr>
    </w:p>
    <w:p w:rsidR="00B468ED" w:rsidRDefault="00BB454F" w:rsidP="005955A1">
      <w:pPr>
        <w:spacing w:after="0" w:line="240" w:lineRule="auto"/>
        <w:ind w:firstLine="4"/>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Wykonawca zobowiązany jest do podania szczegółowych danych: </w:t>
      </w:r>
    </w:p>
    <w:p w:rsidR="0095594B" w:rsidRPr="0095594B" w:rsidRDefault="0095594B" w:rsidP="0095594B">
      <w:pPr>
        <w:spacing w:after="0" w:line="240" w:lineRule="auto"/>
        <w:ind w:left="709"/>
        <w:jc w:val="both"/>
        <w:rPr>
          <w:rFonts w:ascii="Times New Roman" w:hAnsi="Times New Roman" w:cs="Times New Roman"/>
          <w:b/>
          <w:lang w:eastAsia="pl-PL"/>
        </w:rPr>
      </w:pPr>
      <w:r w:rsidRPr="0095594B">
        <w:rPr>
          <w:rFonts w:ascii="Times New Roman" w:hAnsi="Times New Roman" w:cs="Times New Roman"/>
          <w:b/>
          <w:lang w:eastAsia="pl-PL"/>
        </w:rPr>
        <w:t>nazwy oferowanego produktu, producenta, modelu, szczegółowego wykazu podzespołów (w tabeli załącznik 3a) oraz zaoferowanego systemu operacyjnego – w formularzu techniczno – cenowym, stanowiącym załącznik nr 3 do SIWZ;</w:t>
      </w:r>
    </w:p>
    <w:p w:rsidR="00EE5BD3" w:rsidRDefault="00EE5BD3" w:rsidP="00E37FDF">
      <w:pPr>
        <w:spacing w:after="0" w:line="240" w:lineRule="auto"/>
        <w:ind w:firstLine="4"/>
        <w:jc w:val="both"/>
        <w:rPr>
          <w:rFonts w:ascii="Times New Roman" w:hAnsi="Times New Roman" w:cs="Times New Roman"/>
          <w:sz w:val="20"/>
          <w:szCs w:val="20"/>
          <w:lang w:eastAsia="pl-PL"/>
        </w:rPr>
      </w:pPr>
    </w:p>
    <w:p w:rsidR="00017D22" w:rsidRDefault="00017D22" w:rsidP="00E37FDF">
      <w:pPr>
        <w:spacing w:after="0" w:line="240" w:lineRule="auto"/>
        <w:ind w:firstLine="4"/>
        <w:jc w:val="both"/>
        <w:rPr>
          <w:rFonts w:ascii="Times New Roman" w:hAnsi="Times New Roman" w:cs="Times New Roman"/>
          <w:sz w:val="20"/>
          <w:szCs w:val="20"/>
          <w:lang w:eastAsia="pl-PL"/>
        </w:rPr>
      </w:pPr>
    </w:p>
    <w:p w:rsidR="00063F27" w:rsidRPr="00E37FDF" w:rsidRDefault="00BB454F" w:rsidP="00E37FDF">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800F01" w:rsidRDefault="00800F01"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 xml:space="preserve">Załącznik nr </w:t>
      </w:r>
      <w:r>
        <w:rPr>
          <w:rFonts w:ascii="Times New Roman" w:hAnsi="Times New Roman" w:cs="Times New Roman"/>
          <w:b/>
          <w:bCs/>
        </w:rPr>
        <w:t xml:space="preserve">3a </w:t>
      </w:r>
    </w:p>
    <w:p w:rsidR="00800F01" w:rsidRDefault="00800F01" w:rsidP="00F64CB1">
      <w:pPr>
        <w:spacing w:after="0" w:line="240" w:lineRule="auto"/>
        <w:ind w:left="4820" w:firstLine="142"/>
        <w:jc w:val="right"/>
        <w:rPr>
          <w:rFonts w:ascii="Times New Roman" w:hAnsi="Times New Roman" w:cs="Times New Roman"/>
          <w:b/>
          <w:bCs/>
        </w:rPr>
      </w:pPr>
    </w:p>
    <w:p w:rsidR="00F64CB1" w:rsidRDefault="00F64CB1" w:rsidP="00F64CB1">
      <w:pPr>
        <w:spacing w:after="0" w:line="240" w:lineRule="auto"/>
        <w:ind w:left="4820" w:firstLine="142"/>
        <w:jc w:val="right"/>
        <w:rPr>
          <w:rFonts w:ascii="Times New Roman" w:hAnsi="Times New Roman" w:cs="Times New Roman"/>
          <w:b/>
          <w:bCs/>
        </w:rPr>
      </w:pPr>
    </w:p>
    <w:p w:rsidR="0095594B" w:rsidRDefault="0095594B" w:rsidP="00F64CB1">
      <w:pPr>
        <w:spacing w:after="0" w:line="240" w:lineRule="auto"/>
        <w:ind w:left="4820" w:firstLine="142"/>
        <w:jc w:val="right"/>
        <w:rPr>
          <w:rFonts w:ascii="Times New Roman" w:hAnsi="Times New Roman" w:cs="Times New Roman"/>
          <w:b/>
          <w:bCs/>
        </w:rPr>
      </w:pPr>
    </w:p>
    <w:tbl>
      <w:tblPr>
        <w:tblStyle w:val="Tabela-Siatka"/>
        <w:tblW w:w="0" w:type="auto"/>
        <w:tblLook w:val="04A0"/>
      </w:tblPr>
      <w:tblGrid>
        <w:gridCol w:w="4605"/>
        <w:gridCol w:w="4605"/>
      </w:tblGrid>
      <w:tr w:rsidR="001107A9" w:rsidTr="00FC6174">
        <w:trPr>
          <w:trHeight w:val="480"/>
        </w:trPr>
        <w:tc>
          <w:tcPr>
            <w:tcW w:w="4605" w:type="dxa"/>
            <w:shd w:val="clear" w:color="auto" w:fill="BFBFBF" w:themeFill="background1" w:themeFillShade="BF"/>
          </w:tcPr>
          <w:p w:rsidR="001107A9" w:rsidRPr="00E1328E" w:rsidRDefault="001107A9" w:rsidP="00FC6174">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1107A9" w:rsidRPr="00E1328E" w:rsidRDefault="001107A9" w:rsidP="00FC6174">
            <w:pPr>
              <w:rPr>
                <w:rFonts w:ascii="Times New Roman" w:hAnsi="Times New Roman" w:cs="Times New Roman"/>
                <w:sz w:val="22"/>
              </w:rPr>
            </w:pPr>
            <w:r w:rsidRPr="00E1328E">
              <w:rPr>
                <w:rFonts w:ascii="Times New Roman" w:hAnsi="Times New Roman" w:cs="Times New Roman"/>
                <w:sz w:val="22"/>
              </w:rPr>
              <w:t>OPIS</w:t>
            </w:r>
          </w:p>
        </w:tc>
      </w:tr>
      <w:tr w:rsidR="001107A9" w:rsidTr="00FC6174">
        <w:tc>
          <w:tcPr>
            <w:tcW w:w="4605" w:type="dxa"/>
          </w:tcPr>
          <w:p w:rsidR="001107A9" w:rsidRDefault="001107A9" w:rsidP="00FC6174">
            <w:pPr>
              <w:jc w:val="both"/>
              <w:rPr>
                <w:rFonts w:ascii="Times New Roman" w:hAnsi="Times New Roman" w:cs="Times New Roman"/>
                <w:b/>
                <w:bCs/>
              </w:rPr>
            </w:pPr>
            <w:r>
              <w:rPr>
                <w:rFonts w:ascii="Times New Roman" w:hAnsi="Times New Roman" w:cs="Times New Roman"/>
                <w:b/>
                <w:bCs/>
              </w:rPr>
              <w:t>PROCESOR</w:t>
            </w:r>
          </w:p>
          <w:p w:rsidR="001107A9" w:rsidRPr="005C3FCC" w:rsidRDefault="001107A9" w:rsidP="00FC6174">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1107A9" w:rsidRPr="00F64CB1" w:rsidRDefault="001107A9" w:rsidP="00FC6174">
            <w:pPr>
              <w:jc w:val="both"/>
              <w:rPr>
                <w:rFonts w:ascii="Times New Roman" w:hAnsi="Times New Roman" w:cs="Times New Roman"/>
                <w:b/>
                <w:bCs/>
              </w:rPr>
            </w:pPr>
          </w:p>
        </w:tc>
      </w:tr>
      <w:tr w:rsidR="001107A9" w:rsidTr="00FC6174">
        <w:tc>
          <w:tcPr>
            <w:tcW w:w="4605" w:type="dxa"/>
          </w:tcPr>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
                <w:bCs/>
              </w:rPr>
              <w:t>PAMIĘĆ RAM</w:t>
            </w:r>
          </w:p>
          <w:p w:rsidR="001107A9" w:rsidRPr="00431ABC" w:rsidRDefault="003161E2" w:rsidP="00FC6174">
            <w:pPr>
              <w:jc w:val="both"/>
              <w:rPr>
                <w:rFonts w:ascii="Times New Roman" w:hAnsi="Times New Roman" w:cs="Times New Roman"/>
                <w:bCs/>
              </w:rPr>
            </w:pPr>
            <w:r w:rsidRPr="00431ABC">
              <w:rPr>
                <w:rFonts w:ascii="Times New Roman" w:hAnsi="Times New Roman" w:cs="Times New Roman"/>
                <w:bCs/>
              </w:rPr>
              <w:t>(należy podać: producent, model</w:t>
            </w:r>
            <w:r w:rsidR="001107A9" w:rsidRPr="00431ABC">
              <w:rPr>
                <w:rFonts w:ascii="Times New Roman" w:hAnsi="Times New Roman" w:cs="Times New Roman"/>
                <w:bCs/>
              </w:rPr>
              <w:t xml:space="preserve"> lub </w:t>
            </w:r>
            <w:r w:rsidRPr="00431ABC">
              <w:rPr>
                <w:rFonts w:ascii="Times New Roman" w:hAnsi="Times New Roman" w:cs="Times New Roman"/>
                <w:bCs/>
              </w:rPr>
              <w:t>(</w:t>
            </w:r>
            <w:r w:rsidR="001107A9" w:rsidRPr="00431ABC">
              <w:rPr>
                <w:rFonts w:ascii="Times New Roman" w:hAnsi="Times New Roman" w:cs="Times New Roman"/>
                <w:bCs/>
              </w:rPr>
              <w:t>wielkość, typ, częstotliwość</w:t>
            </w:r>
            <w:r w:rsidRPr="00431ABC">
              <w:rPr>
                <w:rFonts w:ascii="Times New Roman" w:hAnsi="Times New Roman" w:cs="Times New Roman"/>
                <w:bCs/>
              </w:rPr>
              <w:t>)</w:t>
            </w:r>
            <w:r w:rsidR="001107A9" w:rsidRPr="00431ABC">
              <w:rPr>
                <w:rFonts w:ascii="Times New Roman" w:hAnsi="Times New Roman" w:cs="Times New Roman"/>
                <w:bCs/>
              </w:rPr>
              <w:t>)</w:t>
            </w:r>
          </w:p>
        </w:tc>
        <w:tc>
          <w:tcPr>
            <w:tcW w:w="4605" w:type="dxa"/>
          </w:tcPr>
          <w:p w:rsidR="001107A9" w:rsidRPr="00F64CB1" w:rsidRDefault="001107A9" w:rsidP="00FC6174">
            <w:pPr>
              <w:jc w:val="both"/>
              <w:rPr>
                <w:rFonts w:ascii="Times New Roman" w:hAnsi="Times New Roman" w:cs="Times New Roman"/>
                <w:b/>
                <w:bCs/>
              </w:rPr>
            </w:pPr>
          </w:p>
        </w:tc>
      </w:tr>
      <w:tr w:rsidR="001107A9" w:rsidTr="00FC6174">
        <w:tc>
          <w:tcPr>
            <w:tcW w:w="4605" w:type="dxa"/>
          </w:tcPr>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
                <w:bCs/>
              </w:rPr>
              <w:t>KARTA GRAFICZNA</w:t>
            </w:r>
          </w:p>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Cs/>
              </w:rPr>
              <w:t>(należy podać: producent, model)</w:t>
            </w:r>
            <w:r w:rsidRPr="00431ABC">
              <w:rPr>
                <w:rFonts w:ascii="Times New Roman" w:hAnsi="Times New Roman" w:cs="Times New Roman"/>
                <w:b/>
                <w:bCs/>
              </w:rPr>
              <w:t xml:space="preserve"> </w:t>
            </w:r>
          </w:p>
        </w:tc>
        <w:tc>
          <w:tcPr>
            <w:tcW w:w="4605" w:type="dxa"/>
          </w:tcPr>
          <w:p w:rsidR="001107A9" w:rsidRPr="00F64CB1" w:rsidRDefault="001107A9" w:rsidP="00FC6174">
            <w:pPr>
              <w:jc w:val="both"/>
              <w:rPr>
                <w:rFonts w:ascii="Times New Roman" w:hAnsi="Times New Roman" w:cs="Times New Roman"/>
                <w:b/>
                <w:bCs/>
              </w:rPr>
            </w:pPr>
          </w:p>
        </w:tc>
      </w:tr>
      <w:tr w:rsidR="001107A9" w:rsidTr="00FC6174">
        <w:tc>
          <w:tcPr>
            <w:tcW w:w="4605" w:type="dxa"/>
          </w:tcPr>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
                <w:bCs/>
              </w:rPr>
              <w:t>DYSK TWARDY</w:t>
            </w:r>
          </w:p>
          <w:p w:rsidR="001107A9" w:rsidRPr="00431ABC" w:rsidRDefault="001107A9" w:rsidP="003161E2">
            <w:pPr>
              <w:jc w:val="both"/>
              <w:rPr>
                <w:rFonts w:ascii="Times New Roman" w:hAnsi="Times New Roman" w:cs="Times New Roman"/>
                <w:b/>
                <w:bCs/>
              </w:rPr>
            </w:pPr>
            <w:r w:rsidRPr="00431ABC">
              <w:rPr>
                <w:rFonts w:ascii="Times New Roman" w:hAnsi="Times New Roman" w:cs="Times New Roman"/>
                <w:bCs/>
              </w:rPr>
              <w:t xml:space="preserve">(należy podać: producent, model lub </w:t>
            </w:r>
            <w:r w:rsidR="003161E2" w:rsidRPr="00431ABC">
              <w:rPr>
                <w:rFonts w:ascii="Times New Roman" w:hAnsi="Times New Roman" w:cs="Times New Roman"/>
                <w:bCs/>
              </w:rPr>
              <w:t>(</w:t>
            </w:r>
            <w:r w:rsidRPr="00431ABC">
              <w:rPr>
                <w:rFonts w:ascii="Times New Roman" w:hAnsi="Times New Roman" w:cs="Times New Roman"/>
                <w:bCs/>
              </w:rPr>
              <w:t>pojemność, typ, prędkość odczytu i zapisu</w:t>
            </w:r>
            <w:r w:rsidR="003161E2" w:rsidRPr="00431ABC">
              <w:rPr>
                <w:rFonts w:ascii="Times New Roman" w:hAnsi="Times New Roman" w:cs="Times New Roman"/>
                <w:bCs/>
              </w:rPr>
              <w:t>)</w:t>
            </w:r>
            <w:r w:rsidRPr="00431ABC">
              <w:rPr>
                <w:rFonts w:ascii="Times New Roman" w:hAnsi="Times New Roman" w:cs="Times New Roman"/>
                <w:bCs/>
              </w:rPr>
              <w:t>)</w:t>
            </w:r>
          </w:p>
        </w:tc>
        <w:tc>
          <w:tcPr>
            <w:tcW w:w="4605" w:type="dxa"/>
          </w:tcPr>
          <w:p w:rsidR="001107A9" w:rsidRPr="00F64CB1" w:rsidRDefault="001107A9" w:rsidP="00FC6174">
            <w:pPr>
              <w:jc w:val="both"/>
              <w:rPr>
                <w:rFonts w:ascii="Times New Roman" w:hAnsi="Times New Roman" w:cs="Times New Roman"/>
                <w:b/>
                <w:bCs/>
              </w:rPr>
            </w:pPr>
          </w:p>
        </w:tc>
      </w:tr>
      <w:tr w:rsidR="001107A9" w:rsidTr="00FC6174">
        <w:tc>
          <w:tcPr>
            <w:tcW w:w="4605" w:type="dxa"/>
          </w:tcPr>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
                <w:bCs/>
              </w:rPr>
              <w:t xml:space="preserve">KOMUNIKACJA </w:t>
            </w:r>
          </w:p>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
                <w:bCs/>
              </w:rPr>
              <w:t>(LAN/</w:t>
            </w:r>
            <w:proofErr w:type="spellStart"/>
            <w:r w:rsidRPr="00431ABC">
              <w:rPr>
                <w:rFonts w:ascii="Times New Roman" w:hAnsi="Times New Roman" w:cs="Times New Roman"/>
                <w:b/>
                <w:bCs/>
              </w:rPr>
              <w:t>WiFi</w:t>
            </w:r>
            <w:proofErr w:type="spellEnd"/>
            <w:r w:rsidRPr="00431ABC">
              <w:rPr>
                <w:rFonts w:ascii="Times New Roman" w:hAnsi="Times New Roman" w:cs="Times New Roman"/>
                <w:b/>
                <w:bCs/>
              </w:rPr>
              <w:t>/GSM/BT)</w:t>
            </w:r>
          </w:p>
          <w:p w:rsidR="001107A9" w:rsidRPr="00431ABC" w:rsidRDefault="003161E2" w:rsidP="00FC6174">
            <w:pPr>
              <w:jc w:val="both"/>
              <w:rPr>
                <w:rFonts w:ascii="Times New Roman" w:hAnsi="Times New Roman" w:cs="Times New Roman"/>
                <w:b/>
                <w:bCs/>
              </w:rPr>
            </w:pPr>
            <w:r w:rsidRPr="00431ABC">
              <w:rPr>
                <w:rFonts w:ascii="Times New Roman" w:hAnsi="Times New Roman" w:cs="Times New Roman"/>
                <w:bCs/>
              </w:rPr>
              <w:t>(należy podać: producent, model</w:t>
            </w:r>
            <w:r w:rsidR="001107A9" w:rsidRPr="00431ABC">
              <w:rPr>
                <w:rFonts w:ascii="Times New Roman" w:hAnsi="Times New Roman" w:cs="Times New Roman"/>
                <w:bCs/>
              </w:rPr>
              <w:t xml:space="preserve"> lub opis szczegółowy parametrów)</w:t>
            </w:r>
          </w:p>
        </w:tc>
        <w:tc>
          <w:tcPr>
            <w:tcW w:w="4605" w:type="dxa"/>
          </w:tcPr>
          <w:p w:rsidR="001107A9" w:rsidRPr="00F64CB1" w:rsidRDefault="001107A9" w:rsidP="00FC6174">
            <w:pPr>
              <w:jc w:val="both"/>
              <w:rPr>
                <w:rFonts w:ascii="Times New Roman" w:hAnsi="Times New Roman" w:cs="Times New Roman"/>
                <w:b/>
                <w:bCs/>
              </w:rPr>
            </w:pPr>
          </w:p>
        </w:tc>
      </w:tr>
      <w:tr w:rsidR="001107A9" w:rsidTr="00FC6174">
        <w:tc>
          <w:tcPr>
            <w:tcW w:w="4605" w:type="dxa"/>
          </w:tcPr>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
                <w:bCs/>
              </w:rPr>
              <w:t xml:space="preserve">OBUDOWA </w:t>
            </w:r>
          </w:p>
          <w:p w:rsidR="001107A9" w:rsidRPr="00431ABC" w:rsidRDefault="001107A9" w:rsidP="00FC6174">
            <w:pPr>
              <w:jc w:val="both"/>
              <w:rPr>
                <w:rFonts w:ascii="Times New Roman" w:hAnsi="Times New Roman" w:cs="Times New Roman"/>
                <w:bCs/>
              </w:rPr>
            </w:pPr>
            <w:r w:rsidRPr="00431ABC">
              <w:rPr>
                <w:rFonts w:ascii="Times New Roman" w:hAnsi="Times New Roman" w:cs="Times New Roman"/>
                <w:bCs/>
              </w:rPr>
              <w:t>(należy podać: rozmiar)</w:t>
            </w:r>
          </w:p>
        </w:tc>
        <w:tc>
          <w:tcPr>
            <w:tcW w:w="4605" w:type="dxa"/>
          </w:tcPr>
          <w:p w:rsidR="001107A9" w:rsidRPr="00F64CB1" w:rsidRDefault="001107A9" w:rsidP="00FC6174">
            <w:pPr>
              <w:jc w:val="both"/>
              <w:rPr>
                <w:rFonts w:ascii="Times New Roman" w:hAnsi="Times New Roman" w:cs="Times New Roman"/>
                <w:b/>
                <w:bCs/>
              </w:rPr>
            </w:pPr>
          </w:p>
        </w:tc>
      </w:tr>
      <w:tr w:rsidR="001107A9" w:rsidTr="00FC6174">
        <w:tc>
          <w:tcPr>
            <w:tcW w:w="4605" w:type="dxa"/>
          </w:tcPr>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
                <w:bCs/>
              </w:rPr>
              <w:t>MATRYCA</w:t>
            </w:r>
          </w:p>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Cs/>
              </w:rPr>
              <w:t>(należy podać: rozmiar, powłokę, rozdzielczość)</w:t>
            </w:r>
          </w:p>
        </w:tc>
        <w:tc>
          <w:tcPr>
            <w:tcW w:w="4605" w:type="dxa"/>
          </w:tcPr>
          <w:p w:rsidR="001107A9" w:rsidRPr="00F64CB1" w:rsidRDefault="001107A9" w:rsidP="00FC6174">
            <w:pPr>
              <w:jc w:val="both"/>
              <w:rPr>
                <w:rFonts w:ascii="Times New Roman" w:hAnsi="Times New Roman" w:cs="Times New Roman"/>
                <w:b/>
                <w:bCs/>
              </w:rPr>
            </w:pPr>
          </w:p>
        </w:tc>
      </w:tr>
      <w:tr w:rsidR="001107A9" w:rsidTr="00FC6174">
        <w:tc>
          <w:tcPr>
            <w:tcW w:w="4605" w:type="dxa"/>
          </w:tcPr>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
                <w:bCs/>
              </w:rPr>
              <w:t>NAPĘD OPTYCZNY</w:t>
            </w:r>
          </w:p>
          <w:p w:rsidR="001107A9" w:rsidRPr="00431ABC" w:rsidRDefault="001107A9" w:rsidP="003161E2">
            <w:pPr>
              <w:jc w:val="both"/>
              <w:rPr>
                <w:rFonts w:ascii="Times New Roman" w:hAnsi="Times New Roman" w:cs="Times New Roman"/>
                <w:b/>
                <w:bCs/>
              </w:rPr>
            </w:pPr>
            <w:r w:rsidRPr="00431ABC">
              <w:rPr>
                <w:rFonts w:ascii="Times New Roman" w:hAnsi="Times New Roman" w:cs="Times New Roman"/>
                <w:bCs/>
              </w:rPr>
              <w:t>(należy podać: producent, mode</w:t>
            </w:r>
            <w:r w:rsidR="003161E2" w:rsidRPr="00431ABC">
              <w:rPr>
                <w:rFonts w:ascii="Times New Roman" w:hAnsi="Times New Roman" w:cs="Times New Roman"/>
                <w:bCs/>
              </w:rPr>
              <w:t>l</w:t>
            </w:r>
            <w:r w:rsidRPr="00431ABC">
              <w:rPr>
                <w:rFonts w:ascii="Times New Roman" w:hAnsi="Times New Roman" w:cs="Times New Roman"/>
                <w:bCs/>
              </w:rPr>
              <w:t xml:space="preserve">, lub </w:t>
            </w:r>
            <w:r w:rsidR="003161E2" w:rsidRPr="00431ABC">
              <w:rPr>
                <w:rFonts w:ascii="Times New Roman" w:hAnsi="Times New Roman" w:cs="Times New Roman"/>
                <w:bCs/>
              </w:rPr>
              <w:t>(</w:t>
            </w:r>
            <w:r w:rsidRPr="00431ABC">
              <w:rPr>
                <w:rFonts w:ascii="Times New Roman" w:hAnsi="Times New Roman" w:cs="Times New Roman"/>
                <w:bCs/>
              </w:rPr>
              <w:t>typ, opis szczegółowy</w:t>
            </w:r>
            <w:r w:rsidR="003161E2" w:rsidRPr="00431ABC">
              <w:rPr>
                <w:rFonts w:ascii="Times New Roman" w:hAnsi="Times New Roman" w:cs="Times New Roman"/>
                <w:bCs/>
              </w:rPr>
              <w:t>)</w:t>
            </w:r>
            <w:r w:rsidRPr="00431ABC">
              <w:rPr>
                <w:rFonts w:ascii="Times New Roman" w:hAnsi="Times New Roman" w:cs="Times New Roman"/>
                <w:bCs/>
              </w:rPr>
              <w:t>)</w:t>
            </w:r>
          </w:p>
        </w:tc>
        <w:tc>
          <w:tcPr>
            <w:tcW w:w="4605" w:type="dxa"/>
          </w:tcPr>
          <w:p w:rsidR="001107A9" w:rsidRPr="00F64CB1" w:rsidRDefault="001107A9" w:rsidP="00FC6174">
            <w:pPr>
              <w:jc w:val="both"/>
              <w:rPr>
                <w:rFonts w:ascii="Times New Roman" w:hAnsi="Times New Roman" w:cs="Times New Roman"/>
                <w:b/>
                <w:bCs/>
              </w:rPr>
            </w:pPr>
          </w:p>
        </w:tc>
      </w:tr>
      <w:tr w:rsidR="001107A9" w:rsidTr="00FC6174">
        <w:tc>
          <w:tcPr>
            <w:tcW w:w="4605" w:type="dxa"/>
          </w:tcPr>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
                <w:bCs/>
              </w:rPr>
              <w:t>ZŁĄCZA ZEWNĘTRZNE</w:t>
            </w:r>
          </w:p>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Cs/>
              </w:rPr>
              <w:t>(należy podać ilość z przodu i z tyłu oraz opis)</w:t>
            </w:r>
          </w:p>
        </w:tc>
        <w:tc>
          <w:tcPr>
            <w:tcW w:w="4605" w:type="dxa"/>
          </w:tcPr>
          <w:p w:rsidR="001107A9" w:rsidRPr="00F64CB1" w:rsidRDefault="001107A9" w:rsidP="00FC6174">
            <w:pPr>
              <w:jc w:val="both"/>
              <w:rPr>
                <w:rFonts w:ascii="Times New Roman" w:hAnsi="Times New Roman" w:cs="Times New Roman"/>
                <w:b/>
                <w:bCs/>
              </w:rPr>
            </w:pPr>
          </w:p>
        </w:tc>
      </w:tr>
      <w:tr w:rsidR="003161E2" w:rsidRPr="003161E2" w:rsidTr="00431ABC">
        <w:tc>
          <w:tcPr>
            <w:tcW w:w="4605" w:type="dxa"/>
          </w:tcPr>
          <w:p w:rsidR="003161E2" w:rsidRPr="00431ABC" w:rsidRDefault="003161E2" w:rsidP="00431ABC">
            <w:pPr>
              <w:jc w:val="both"/>
              <w:rPr>
                <w:rFonts w:ascii="Times New Roman" w:hAnsi="Times New Roman" w:cs="Times New Roman"/>
                <w:b/>
                <w:bCs/>
              </w:rPr>
            </w:pPr>
            <w:r w:rsidRPr="00431ABC">
              <w:rPr>
                <w:rFonts w:ascii="Times New Roman" w:hAnsi="Times New Roman" w:cs="Times New Roman"/>
                <w:b/>
                <w:bCs/>
              </w:rPr>
              <w:t>BATERIA</w:t>
            </w:r>
          </w:p>
          <w:p w:rsidR="003161E2" w:rsidRPr="00431ABC" w:rsidRDefault="003161E2" w:rsidP="003161E2">
            <w:pPr>
              <w:jc w:val="both"/>
              <w:rPr>
                <w:rFonts w:ascii="Times New Roman" w:hAnsi="Times New Roman" w:cs="Times New Roman"/>
                <w:b/>
                <w:bCs/>
              </w:rPr>
            </w:pPr>
            <w:r w:rsidRPr="00431ABC">
              <w:rPr>
                <w:rFonts w:ascii="Times New Roman" w:hAnsi="Times New Roman" w:cs="Times New Roman"/>
                <w:bCs/>
              </w:rPr>
              <w:t>(należy podać: producent, model i czas pracy)</w:t>
            </w:r>
          </w:p>
        </w:tc>
        <w:tc>
          <w:tcPr>
            <w:tcW w:w="4605" w:type="dxa"/>
          </w:tcPr>
          <w:p w:rsidR="003161E2" w:rsidRPr="003161E2" w:rsidRDefault="003161E2" w:rsidP="00431ABC">
            <w:pPr>
              <w:jc w:val="both"/>
              <w:rPr>
                <w:rFonts w:ascii="Times New Roman" w:hAnsi="Times New Roman" w:cs="Times New Roman"/>
                <w:b/>
                <w:bCs/>
                <w:color w:val="00B050"/>
              </w:rPr>
            </w:pPr>
          </w:p>
        </w:tc>
      </w:tr>
      <w:tr w:rsidR="001107A9" w:rsidTr="00FC6174">
        <w:tc>
          <w:tcPr>
            <w:tcW w:w="4605" w:type="dxa"/>
          </w:tcPr>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
                <w:bCs/>
              </w:rPr>
              <w:t>WYPOSAŻENIE</w:t>
            </w:r>
          </w:p>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Cs/>
              </w:rPr>
              <w:t>(należy podać: producent, model, lub opis)</w:t>
            </w:r>
          </w:p>
        </w:tc>
        <w:tc>
          <w:tcPr>
            <w:tcW w:w="4605" w:type="dxa"/>
          </w:tcPr>
          <w:p w:rsidR="001107A9" w:rsidRPr="00F64CB1" w:rsidRDefault="001107A9" w:rsidP="00FC6174">
            <w:pPr>
              <w:jc w:val="both"/>
              <w:rPr>
                <w:rFonts w:ascii="Times New Roman" w:hAnsi="Times New Roman" w:cs="Times New Roman"/>
                <w:b/>
                <w:bCs/>
              </w:rPr>
            </w:pPr>
          </w:p>
        </w:tc>
      </w:tr>
      <w:tr w:rsidR="001107A9" w:rsidTr="00FC6174">
        <w:tc>
          <w:tcPr>
            <w:tcW w:w="4605" w:type="dxa"/>
          </w:tcPr>
          <w:p w:rsidR="001107A9" w:rsidRPr="00431ABC" w:rsidRDefault="001107A9" w:rsidP="00FC6174">
            <w:pPr>
              <w:jc w:val="both"/>
              <w:rPr>
                <w:rFonts w:ascii="Times New Roman" w:hAnsi="Times New Roman" w:cs="Times New Roman"/>
                <w:b/>
                <w:bCs/>
              </w:rPr>
            </w:pPr>
            <w:r w:rsidRPr="00431ABC">
              <w:rPr>
                <w:rFonts w:ascii="Times New Roman" w:hAnsi="Times New Roman" w:cs="Times New Roman"/>
                <w:b/>
                <w:bCs/>
              </w:rPr>
              <w:t>SYSTEM OPERACYJNY</w:t>
            </w:r>
          </w:p>
          <w:p w:rsidR="001107A9" w:rsidRPr="00431ABC" w:rsidRDefault="001107A9" w:rsidP="00FC6174">
            <w:pPr>
              <w:rPr>
                <w:rFonts w:ascii="Times New Roman" w:hAnsi="Times New Roman" w:cs="Times New Roman"/>
              </w:rPr>
            </w:pPr>
            <w:r w:rsidRPr="00431ABC">
              <w:rPr>
                <w:rFonts w:ascii="Times New Roman" w:hAnsi="Times New Roman" w:cs="Times New Roman"/>
                <w:bCs/>
              </w:rPr>
              <w:t>(należy podać: producent, nazwa, architektura, sposób instalacji)</w:t>
            </w:r>
          </w:p>
        </w:tc>
        <w:tc>
          <w:tcPr>
            <w:tcW w:w="4605" w:type="dxa"/>
          </w:tcPr>
          <w:p w:rsidR="001107A9" w:rsidRPr="00F64CB1" w:rsidRDefault="001107A9" w:rsidP="00FC6174">
            <w:pPr>
              <w:ind w:left="34"/>
              <w:rPr>
                <w:rFonts w:ascii="Times New Roman" w:hAnsi="Times New Roman" w:cs="Times New Roman"/>
              </w:rPr>
            </w:pPr>
          </w:p>
        </w:tc>
      </w:tr>
      <w:tr w:rsidR="001107A9" w:rsidTr="00FC6174">
        <w:tc>
          <w:tcPr>
            <w:tcW w:w="4605" w:type="dxa"/>
            <w:vAlign w:val="center"/>
          </w:tcPr>
          <w:p w:rsidR="001107A9" w:rsidRPr="00E1328E" w:rsidRDefault="001107A9" w:rsidP="00FC6174">
            <w:pPr>
              <w:rPr>
                <w:rFonts w:ascii="Times New Roman" w:hAnsi="Times New Roman" w:cs="Times New Roman"/>
                <w:b/>
              </w:rPr>
            </w:pPr>
            <w:r w:rsidRPr="00E1328E">
              <w:rPr>
                <w:rFonts w:ascii="Times New Roman" w:hAnsi="Times New Roman" w:cs="Times New Roman"/>
                <w:b/>
              </w:rPr>
              <w:t>SYSTEM JAKOŚCI</w:t>
            </w:r>
          </w:p>
          <w:p w:rsidR="001107A9" w:rsidRPr="00F64CB1" w:rsidRDefault="001107A9" w:rsidP="001107A9">
            <w:pPr>
              <w:rPr>
                <w:rFonts w:ascii="Times New Roman" w:hAnsi="Times New Roman" w:cs="Times New Roman"/>
              </w:rPr>
            </w:pPr>
            <w:r w:rsidRPr="001107A9">
              <w:rPr>
                <w:rFonts w:ascii="Times New Roman" w:hAnsi="Times New Roman" w:cs="Times New Roman"/>
                <w:b/>
              </w:rPr>
              <w:t>Produce</w:t>
            </w:r>
            <w:r>
              <w:rPr>
                <w:rFonts w:ascii="Times New Roman" w:hAnsi="Times New Roman" w:cs="Times New Roman"/>
                <w:b/>
              </w:rPr>
              <w:t>nt</w:t>
            </w:r>
            <w:r w:rsidRPr="00F64CB1">
              <w:rPr>
                <w:rFonts w:ascii="Times New Roman" w:hAnsi="Times New Roman" w:cs="Times New Roman"/>
              </w:rPr>
              <w:t xml:space="preserve"> musi mieć wdrożony system zarządzania jakością.</w:t>
            </w:r>
          </w:p>
        </w:tc>
        <w:tc>
          <w:tcPr>
            <w:tcW w:w="4605" w:type="dxa"/>
            <w:vAlign w:val="center"/>
          </w:tcPr>
          <w:p w:rsidR="001107A9" w:rsidRPr="00F64CB1" w:rsidRDefault="001107A9" w:rsidP="00FC6174">
            <w:pPr>
              <w:pStyle w:val="Akapitzlist"/>
              <w:ind w:left="0" w:firstLine="33"/>
              <w:contextualSpacing/>
              <w:rPr>
                <w:b/>
              </w:rPr>
            </w:pPr>
            <w:r w:rsidRPr="00F64CB1">
              <w:rPr>
                <w:b/>
                <w:sz w:val="22"/>
              </w:rPr>
              <w:t>TAK/ NIE*</w:t>
            </w:r>
          </w:p>
          <w:p w:rsidR="001107A9" w:rsidRPr="00F64CB1" w:rsidRDefault="001107A9" w:rsidP="00FC6174">
            <w:pPr>
              <w:pStyle w:val="Akapitzlist"/>
              <w:ind w:left="0" w:firstLine="33"/>
              <w:contextualSpacing/>
            </w:pPr>
            <w:r w:rsidRPr="00F64CB1">
              <w:t>* OZNACZYĆ WŁAŚCIWE</w:t>
            </w:r>
          </w:p>
        </w:tc>
      </w:tr>
      <w:tr w:rsidR="001107A9" w:rsidTr="00FC6174">
        <w:tc>
          <w:tcPr>
            <w:tcW w:w="4605" w:type="dxa"/>
            <w:vAlign w:val="center"/>
          </w:tcPr>
          <w:p w:rsidR="001107A9" w:rsidRPr="00E1328E" w:rsidRDefault="001107A9" w:rsidP="00FC6174">
            <w:pPr>
              <w:rPr>
                <w:rFonts w:ascii="Times New Roman" w:hAnsi="Times New Roman" w:cs="Times New Roman"/>
                <w:b/>
              </w:rPr>
            </w:pPr>
            <w:r w:rsidRPr="00E1328E">
              <w:rPr>
                <w:rFonts w:ascii="Times New Roman" w:hAnsi="Times New Roman" w:cs="Times New Roman"/>
                <w:b/>
              </w:rPr>
              <w:t xml:space="preserve">KOMPATYBILNOŚĆ </w:t>
            </w:r>
          </w:p>
          <w:p w:rsidR="001107A9" w:rsidRPr="00F64CB1" w:rsidRDefault="001107A9" w:rsidP="00FC6174">
            <w:pPr>
              <w:rPr>
                <w:rFonts w:ascii="Times New Roman" w:hAnsi="Times New Roman" w:cs="Times New Roman"/>
              </w:rPr>
            </w:pPr>
            <w:r w:rsidRPr="00F64CB1">
              <w:rPr>
                <w:rFonts w:ascii="Times New Roman" w:hAnsi="Times New Roman" w:cs="Times New Roman"/>
              </w:rPr>
              <w:t xml:space="preserve">Zaoferowany komputer musi być kompatybilny z Windows </w:t>
            </w:r>
            <w:r w:rsidRPr="00275B89">
              <w:rPr>
                <w:rFonts w:ascii="Times New Roman" w:hAnsi="Times New Roman" w:cs="Times New Roman"/>
              </w:rPr>
              <w:t>7 64-bit Professional</w:t>
            </w:r>
            <w:r w:rsidRPr="00F64CB1">
              <w:rPr>
                <w:rFonts w:ascii="Times New Roman" w:hAnsi="Times New Roman" w:cs="Times New Roman"/>
              </w:rPr>
              <w:t>, lub wyższą wersją (jeżeli taka będzie dostarczona), co można potwierdzić na stronie internetowej producenta systemu operacyjnego</w:t>
            </w:r>
          </w:p>
        </w:tc>
        <w:tc>
          <w:tcPr>
            <w:tcW w:w="4605" w:type="dxa"/>
            <w:vAlign w:val="center"/>
          </w:tcPr>
          <w:p w:rsidR="001107A9" w:rsidRPr="00F64CB1" w:rsidRDefault="001107A9" w:rsidP="00FC6174">
            <w:pPr>
              <w:pStyle w:val="Akapitzlist"/>
              <w:ind w:left="0" w:firstLine="33"/>
              <w:contextualSpacing/>
              <w:rPr>
                <w:b/>
                <w:sz w:val="22"/>
              </w:rPr>
            </w:pPr>
            <w:r w:rsidRPr="00F64CB1">
              <w:rPr>
                <w:b/>
                <w:sz w:val="22"/>
              </w:rPr>
              <w:t>TAK/ NIE*</w:t>
            </w:r>
          </w:p>
          <w:p w:rsidR="001107A9" w:rsidRPr="00F64CB1" w:rsidRDefault="001107A9" w:rsidP="00FC6174">
            <w:pPr>
              <w:pStyle w:val="Akapitzlist"/>
              <w:ind w:left="33"/>
              <w:contextualSpacing/>
            </w:pPr>
            <w:r w:rsidRPr="00F64CB1">
              <w:t>* OZNACZYĆ WŁAŚCIWE</w:t>
            </w:r>
          </w:p>
        </w:tc>
      </w:tr>
    </w:tbl>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Pr="00BB454F" w:rsidRDefault="00E1328E" w:rsidP="00E1328E">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E1328E" w:rsidRPr="00BB454F" w:rsidRDefault="00E1328E" w:rsidP="00E1328E">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E1328E" w:rsidRPr="00BB454F" w:rsidRDefault="00E1328E" w:rsidP="00E1328E">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CF3FFA" w:rsidRDefault="00E1328E" w:rsidP="00E1328E">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CF3FFA" w:rsidRDefault="00CF3FFA" w:rsidP="00D731CB">
      <w:pPr>
        <w:spacing w:after="0" w:line="240" w:lineRule="auto"/>
        <w:ind w:left="5246" w:firstLine="708"/>
        <w:jc w:val="right"/>
        <w:rPr>
          <w:rFonts w:ascii="Times New Roman" w:hAnsi="Times New Roman" w:cs="Times New Roman"/>
          <w:b/>
          <w:bCs/>
        </w:rPr>
      </w:pPr>
    </w:p>
    <w:p w:rsidR="00CF3FFA" w:rsidRDefault="00CF3FFA"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E1328E" w:rsidRDefault="00E1328E" w:rsidP="00D731CB">
      <w:pPr>
        <w:spacing w:after="0" w:line="240" w:lineRule="auto"/>
        <w:ind w:left="5246" w:firstLine="708"/>
        <w:jc w:val="right"/>
        <w:rPr>
          <w:rFonts w:ascii="Times New Roman" w:hAnsi="Times New Roman" w:cs="Times New Roman"/>
          <w:b/>
          <w:bCs/>
        </w:rPr>
      </w:pPr>
    </w:p>
    <w:p w:rsidR="00CF3FFA" w:rsidRDefault="00CF3FFA" w:rsidP="00D731CB">
      <w:pPr>
        <w:spacing w:after="0" w:line="240" w:lineRule="auto"/>
        <w:ind w:left="5246" w:firstLine="708"/>
        <w:jc w:val="right"/>
        <w:rPr>
          <w:rFonts w:ascii="Times New Roman" w:hAnsi="Times New Roman" w:cs="Times New Roman"/>
          <w:b/>
          <w:bCs/>
        </w:rPr>
      </w:pPr>
    </w:p>
    <w:p w:rsidR="00F64CB1" w:rsidRDefault="00F64CB1" w:rsidP="00D731CB">
      <w:pPr>
        <w:spacing w:after="0" w:line="240" w:lineRule="auto"/>
        <w:ind w:left="5246" w:firstLine="708"/>
        <w:jc w:val="right"/>
        <w:rPr>
          <w:rFonts w:ascii="Times New Roman" w:hAnsi="Times New Roman" w:cs="Times New Roman"/>
          <w:b/>
          <w:bCs/>
        </w:rPr>
      </w:pP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B93367" w:rsidRPr="00B93367" w:rsidRDefault="00514BE8" w:rsidP="00B93367">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r w:rsidR="00B93367">
        <w:rPr>
          <w:rFonts w:ascii="Times New Roman" w:hAnsi="Times New Roman" w:cs="Times New Roman"/>
          <w:b/>
          <w:bCs/>
        </w:rPr>
        <w:t xml:space="preserve"> </w:t>
      </w:r>
      <w:r w:rsidR="00B93367" w:rsidRPr="00B93367">
        <w:rPr>
          <w:rFonts w:ascii="Times New Roman" w:hAnsi="Times New Roman" w:cs="Times New Roman"/>
          <w:b/>
          <w:bCs/>
        </w:rPr>
        <w:t>komputerów przenośnych:</w:t>
      </w:r>
    </w:p>
    <w:p w:rsidR="00B93367" w:rsidRPr="00B93367" w:rsidRDefault="00B93367" w:rsidP="00B93367">
      <w:pPr>
        <w:spacing w:after="0" w:line="240" w:lineRule="auto"/>
        <w:rPr>
          <w:rFonts w:ascii="Times New Roman" w:hAnsi="Times New Roman" w:cs="Times New Roman"/>
          <w:b/>
          <w:bCs/>
        </w:rPr>
      </w:pPr>
      <w:r w:rsidRPr="00B93367">
        <w:rPr>
          <w:rFonts w:ascii="Times New Roman" w:hAnsi="Times New Roman" w:cs="Times New Roman"/>
          <w:b/>
          <w:bCs/>
        </w:rPr>
        <w:t>Część I: Notebook A –  1 szt.*</w:t>
      </w:r>
    </w:p>
    <w:p w:rsidR="00A3349A" w:rsidRDefault="00B93367" w:rsidP="00B93367">
      <w:pPr>
        <w:spacing w:after="0" w:line="240" w:lineRule="auto"/>
        <w:rPr>
          <w:rFonts w:ascii="Times New Roman" w:hAnsi="Times New Roman" w:cs="Times New Roman"/>
          <w:b/>
          <w:bCs/>
        </w:rPr>
      </w:pPr>
      <w:r w:rsidRPr="00B93367">
        <w:rPr>
          <w:rFonts w:ascii="Times New Roman" w:hAnsi="Times New Roman" w:cs="Times New Roman"/>
          <w:b/>
          <w:bCs/>
        </w:rPr>
        <w:t>Część II: Notebook B –  1 szt.*</w:t>
      </w:r>
    </w:p>
    <w:p w:rsidR="007E400B" w:rsidRPr="00B93367" w:rsidRDefault="00464F4E" w:rsidP="00B93367">
      <w:pPr>
        <w:spacing w:after="0" w:line="240" w:lineRule="auto"/>
        <w:rPr>
          <w:rFonts w:ascii="Times New Roman" w:hAnsi="Times New Roman" w:cs="Times New Roman"/>
          <w:b/>
          <w:bCs/>
        </w:rPr>
      </w:pPr>
      <w:r>
        <w:rPr>
          <w:rFonts w:ascii="Times New Roman" w:eastAsia="Times New Roman" w:hAnsi="Times New Roman" w:cs="Times New Roman"/>
          <w:b/>
          <w:bCs/>
          <w:sz w:val="20"/>
          <w:szCs w:val="20"/>
          <w:lang w:eastAsia="pl-PL"/>
        </w:rPr>
        <w:t>*</w:t>
      </w:r>
      <w:r w:rsidR="007E400B">
        <w:rPr>
          <w:rFonts w:ascii="Times New Roman" w:eastAsia="Times New Roman" w:hAnsi="Times New Roman" w:cs="Times New Roman"/>
          <w:b/>
          <w:bCs/>
          <w:sz w:val="20"/>
          <w:szCs w:val="20"/>
          <w:lang w:eastAsia="pl-PL"/>
        </w:rPr>
        <w:t xml:space="preserve">niepotrzebne skreślić </w:t>
      </w: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E1328E" w:rsidRDefault="00D731CB" w:rsidP="00D731CB">
      <w:pPr>
        <w:pStyle w:val="Tekstpodstawowy"/>
        <w:numPr>
          <w:ilvl w:val="0"/>
          <w:numId w:val="5"/>
        </w:numPr>
        <w:tabs>
          <w:tab w:val="num" w:pos="360"/>
        </w:tabs>
        <w:ind w:left="360"/>
        <w:jc w:val="both"/>
        <w:rPr>
          <w:sz w:val="22"/>
          <w:szCs w:val="22"/>
        </w:rPr>
      </w:pPr>
      <w:r>
        <w:rPr>
          <w:sz w:val="22"/>
          <w:szCs w:val="22"/>
        </w:rPr>
        <w:t>……………………………………………………………………………………………………….</w:t>
      </w: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FC6A2A" w:rsidRDefault="00FC6A2A"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FC6A2A" w:rsidRDefault="00FC6A2A"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514BE8" w:rsidRDefault="00514BE8" w:rsidP="00A1604D">
      <w:pPr>
        <w:pStyle w:val="Tekstpodstawowy"/>
        <w:ind w:left="5664" w:firstLine="6"/>
        <w:jc w:val="both"/>
        <w:rPr>
          <w:b/>
          <w:bCs/>
          <w:szCs w:val="20"/>
        </w:rPr>
      </w:pPr>
      <w:r w:rsidRPr="00AD2923">
        <w:rPr>
          <w:b/>
          <w:bCs/>
          <w:szCs w:val="20"/>
        </w:rPr>
        <w:t>Załącznik nr 5</w:t>
      </w:r>
    </w:p>
    <w:p w:rsidR="00431ABC" w:rsidRPr="00AD2923" w:rsidRDefault="00431ABC" w:rsidP="00A1604D">
      <w:pPr>
        <w:pStyle w:val="Tekstpodstawowy"/>
        <w:ind w:left="5664" w:firstLine="6"/>
        <w:jc w:val="both"/>
        <w:rPr>
          <w:b/>
          <w:bCs/>
          <w:szCs w:val="20"/>
        </w:rPr>
      </w:pPr>
    </w:p>
    <w:p w:rsidR="00514BE8"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r w:rsidR="001107A9">
        <w:rPr>
          <w:rFonts w:ascii="Times New Roman" w:hAnsi="Times New Roman" w:cs="Times New Roman"/>
          <w:b/>
          <w:bCs/>
          <w:sz w:val="24"/>
        </w:rPr>
        <w:t xml:space="preserve"> NA DOSTAWĘ KOMPUTERÓW PRZENOŚNYCH</w:t>
      </w:r>
    </w:p>
    <w:p w:rsidR="00CA6A77" w:rsidRPr="00B0536A" w:rsidRDefault="00CA6A77" w:rsidP="00514BE8">
      <w:pPr>
        <w:jc w:val="center"/>
        <w:rPr>
          <w:rFonts w:ascii="Times New Roman" w:hAnsi="Times New Roman" w:cs="Times New Roman"/>
          <w:b/>
          <w:bCs/>
          <w:sz w:val="24"/>
        </w:rPr>
      </w:pP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CA6A77" w:rsidRDefault="00CA6A77" w:rsidP="00464F4E">
      <w:pPr>
        <w:pStyle w:val="Tekstpodstawowy"/>
        <w:widowControl w:val="0"/>
        <w:rPr>
          <w:b/>
          <w:i/>
          <w:sz w:val="28"/>
          <w:szCs w:val="22"/>
          <w:u w:val="single"/>
        </w:rPr>
      </w:pPr>
    </w:p>
    <w:p w:rsidR="001107A9" w:rsidRDefault="001107A9" w:rsidP="001107A9">
      <w:pPr>
        <w:pStyle w:val="Tekstpodstawowy"/>
        <w:widowControl w:val="0"/>
        <w:rPr>
          <w:b/>
          <w:sz w:val="32"/>
          <w:szCs w:val="20"/>
        </w:rPr>
      </w:pPr>
      <w:r>
        <w:rPr>
          <w:b/>
          <w:sz w:val="32"/>
          <w:szCs w:val="20"/>
        </w:rPr>
        <w:t>Część I: Notebook A –  1 szt.</w:t>
      </w:r>
    </w:p>
    <w:p w:rsidR="001107A9" w:rsidRPr="001107A9" w:rsidRDefault="001107A9" w:rsidP="001107A9">
      <w:pPr>
        <w:pStyle w:val="Tekstpodstawowy"/>
        <w:widowControl w:val="0"/>
        <w:rPr>
          <w:b/>
          <w:sz w:val="3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3"/>
        <w:gridCol w:w="6289"/>
      </w:tblGrid>
      <w:tr w:rsidR="001107A9" w:rsidRPr="006B2B90" w:rsidTr="00FC6174">
        <w:tc>
          <w:tcPr>
            <w:tcW w:w="2773" w:type="dxa"/>
            <w:shd w:val="clear" w:color="auto" w:fill="D9D9D9"/>
          </w:tcPr>
          <w:p w:rsidR="001107A9" w:rsidRPr="001107A9" w:rsidRDefault="001107A9" w:rsidP="00FC6174">
            <w:pPr>
              <w:rPr>
                <w:rFonts w:ascii="Times New Roman" w:hAnsi="Times New Roman" w:cs="Times New Roman"/>
              </w:rPr>
            </w:pPr>
            <w:bookmarkStart w:id="0" w:name="_Hlk455052035"/>
            <w:r w:rsidRPr="001107A9">
              <w:rPr>
                <w:rFonts w:ascii="Times New Roman" w:hAnsi="Times New Roman" w:cs="Times New Roman"/>
              </w:rPr>
              <w:t>Atrybut</w:t>
            </w:r>
          </w:p>
        </w:tc>
        <w:tc>
          <w:tcPr>
            <w:tcW w:w="6289" w:type="dxa"/>
            <w:shd w:val="clear" w:color="auto" w:fill="D9D9D9"/>
          </w:tcPr>
          <w:p w:rsidR="001107A9" w:rsidRPr="001107A9" w:rsidRDefault="001107A9" w:rsidP="00FC6174">
            <w:pPr>
              <w:rPr>
                <w:rFonts w:ascii="Times New Roman" w:hAnsi="Times New Roman" w:cs="Times New Roman"/>
              </w:rPr>
            </w:pPr>
            <w:r w:rsidRPr="001107A9">
              <w:rPr>
                <w:rFonts w:ascii="Times New Roman" w:hAnsi="Times New Roman" w:cs="Times New Roman"/>
              </w:rPr>
              <w:t>Opis</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Typ stanowiska:</w:t>
            </w:r>
          </w:p>
        </w:tc>
        <w:tc>
          <w:tcPr>
            <w:tcW w:w="6289"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Komputer przenośny</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Wydajność obliczeniowa:</w:t>
            </w:r>
          </w:p>
        </w:tc>
        <w:tc>
          <w:tcPr>
            <w:tcW w:w="6289"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 xml:space="preserve">Procesor osiągający min. 9 000 </w:t>
            </w:r>
            <w:proofErr w:type="spellStart"/>
            <w:r w:rsidRPr="001107A9">
              <w:rPr>
                <w:rFonts w:ascii="Times New Roman" w:hAnsi="Times New Roman" w:cs="Times New Roman"/>
              </w:rPr>
              <w:t>pkt</w:t>
            </w:r>
            <w:proofErr w:type="spellEnd"/>
            <w:r w:rsidRPr="001107A9">
              <w:rPr>
                <w:rFonts w:ascii="Times New Roman" w:hAnsi="Times New Roman" w:cs="Times New Roman"/>
              </w:rPr>
              <w:t xml:space="preserve"> w teście </w:t>
            </w:r>
            <w:proofErr w:type="spellStart"/>
            <w:r w:rsidRPr="001107A9">
              <w:rPr>
                <w:rFonts w:ascii="Times New Roman" w:hAnsi="Times New Roman" w:cs="Times New Roman"/>
              </w:rPr>
              <w:t>PassMark</w:t>
            </w:r>
            <w:proofErr w:type="spellEnd"/>
            <w:r w:rsidRPr="001107A9">
              <w:rPr>
                <w:rFonts w:ascii="Times New Roman" w:hAnsi="Times New Roman" w:cs="Times New Roman"/>
              </w:rPr>
              <w:t xml:space="preserve"> - CPU Mark</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Pamięć operacyjna:</w:t>
            </w:r>
          </w:p>
        </w:tc>
        <w:tc>
          <w:tcPr>
            <w:tcW w:w="6289"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 xml:space="preserve">Min. 32GB </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Karta grafiki:</w:t>
            </w:r>
          </w:p>
        </w:tc>
        <w:tc>
          <w:tcPr>
            <w:tcW w:w="6289" w:type="dxa"/>
          </w:tcPr>
          <w:p w:rsidR="001107A9" w:rsidRPr="001107A9" w:rsidRDefault="001107A9" w:rsidP="00431ABC">
            <w:pPr>
              <w:tabs>
                <w:tab w:val="left" w:pos="4845"/>
              </w:tabs>
              <w:rPr>
                <w:rFonts w:ascii="Times New Roman" w:hAnsi="Times New Roman" w:cs="Times New Roman"/>
              </w:rPr>
            </w:pPr>
            <w:r w:rsidRPr="001107A9">
              <w:rPr>
                <w:rFonts w:ascii="Times New Roman" w:hAnsi="Times New Roman" w:cs="Times New Roman"/>
              </w:rPr>
              <w:t xml:space="preserve">Min. 6000 </w:t>
            </w:r>
            <w:proofErr w:type="spellStart"/>
            <w:r w:rsidRPr="001107A9">
              <w:rPr>
                <w:rFonts w:ascii="Times New Roman" w:hAnsi="Times New Roman" w:cs="Times New Roman"/>
              </w:rPr>
              <w:t>pkt</w:t>
            </w:r>
            <w:proofErr w:type="spellEnd"/>
            <w:r w:rsidRPr="001107A9">
              <w:rPr>
                <w:rFonts w:ascii="Times New Roman" w:hAnsi="Times New Roman" w:cs="Times New Roman"/>
              </w:rPr>
              <w:t xml:space="preserve"> w teście </w:t>
            </w:r>
            <w:proofErr w:type="spellStart"/>
            <w:r w:rsidRPr="001107A9">
              <w:rPr>
                <w:rFonts w:ascii="Times New Roman" w:hAnsi="Times New Roman" w:cs="Times New Roman"/>
              </w:rPr>
              <w:t>PassMark</w:t>
            </w:r>
            <w:proofErr w:type="spellEnd"/>
            <w:r w:rsidRPr="001107A9">
              <w:rPr>
                <w:rFonts w:ascii="Times New Roman" w:hAnsi="Times New Roman" w:cs="Times New Roman"/>
              </w:rPr>
              <w:t xml:space="preserve"> – G3D Mark</w:t>
            </w:r>
            <w:r w:rsidR="00431ABC">
              <w:rPr>
                <w:rFonts w:ascii="Times New Roman" w:hAnsi="Times New Roman" w:cs="Times New Roman"/>
              </w:rPr>
              <w:t xml:space="preserve">, </w:t>
            </w:r>
            <w:r w:rsidR="00431ABC" w:rsidRPr="00431ABC">
              <w:rPr>
                <w:rFonts w:ascii="Times New Roman" w:hAnsi="Times New Roman" w:cs="Times New Roman"/>
              </w:rPr>
              <w:t>CUDA w wersji 6.1 lub wyższej, min. 4GB pamięci na karcie</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Rozmiar matrycy:</w:t>
            </w:r>
          </w:p>
        </w:tc>
        <w:tc>
          <w:tcPr>
            <w:tcW w:w="6289"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15,4” – 15,8”</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Rozdzielczość natywna:</w:t>
            </w:r>
          </w:p>
        </w:tc>
        <w:tc>
          <w:tcPr>
            <w:tcW w:w="6289"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Min. 1920x1080</w:t>
            </w:r>
            <w:r w:rsidR="00431ABC">
              <w:rPr>
                <w:rFonts w:ascii="Times New Roman" w:hAnsi="Times New Roman" w:cs="Times New Roman"/>
              </w:rPr>
              <w:t xml:space="preserve">, </w:t>
            </w:r>
            <w:r w:rsidR="00431ABC" w:rsidRPr="00431ABC">
              <w:rPr>
                <w:rFonts w:ascii="Times New Roman" w:hAnsi="Times New Roman" w:cs="Times New Roman"/>
              </w:rPr>
              <w:t>, z powłoką antyrefleksyjną</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Dysk twardy:</w:t>
            </w:r>
          </w:p>
        </w:tc>
        <w:tc>
          <w:tcPr>
            <w:tcW w:w="6289"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 xml:space="preserve">SDD Min. 240 GB dysk systemowy </w:t>
            </w:r>
          </w:p>
          <w:p w:rsidR="001107A9" w:rsidRPr="001107A9" w:rsidRDefault="001107A9" w:rsidP="00FC6174">
            <w:pPr>
              <w:rPr>
                <w:rFonts w:ascii="Times New Roman" w:hAnsi="Times New Roman" w:cs="Times New Roman"/>
              </w:rPr>
            </w:pPr>
            <w:r w:rsidRPr="001107A9">
              <w:rPr>
                <w:rFonts w:ascii="Times New Roman" w:hAnsi="Times New Roman" w:cs="Times New Roman"/>
              </w:rPr>
              <w:t>Min. Magnetyczny 1 TB</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Napęd optyczny:</w:t>
            </w:r>
          </w:p>
        </w:tc>
        <w:tc>
          <w:tcPr>
            <w:tcW w:w="6289"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DVD+/-RW DL wbudowany</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Wyposażenie:</w:t>
            </w:r>
          </w:p>
        </w:tc>
        <w:tc>
          <w:tcPr>
            <w:tcW w:w="6289"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Czytnik kart SD</w:t>
            </w:r>
          </w:p>
          <w:p w:rsidR="001107A9" w:rsidRPr="001107A9" w:rsidRDefault="001107A9" w:rsidP="00FC6174">
            <w:pPr>
              <w:rPr>
                <w:rFonts w:ascii="Times New Roman" w:hAnsi="Times New Roman" w:cs="Times New Roman"/>
              </w:rPr>
            </w:pPr>
            <w:r w:rsidRPr="001107A9">
              <w:rPr>
                <w:rFonts w:ascii="Times New Roman" w:hAnsi="Times New Roman" w:cs="Times New Roman"/>
              </w:rPr>
              <w:t>Torba o wzmocnionej konstrukcji (twarda) ochraniająca przed uderzeniami w trakcie transportu w terenie.</w:t>
            </w:r>
          </w:p>
        </w:tc>
      </w:tr>
      <w:tr w:rsidR="001107A9" w:rsidRPr="003A5097"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Złącza zewnętrzne:</w:t>
            </w:r>
          </w:p>
        </w:tc>
        <w:tc>
          <w:tcPr>
            <w:tcW w:w="6289" w:type="dxa"/>
          </w:tcPr>
          <w:p w:rsidR="001107A9" w:rsidRPr="001107A9" w:rsidRDefault="001107A9" w:rsidP="00FC6174">
            <w:pPr>
              <w:rPr>
                <w:rFonts w:ascii="Times New Roman" w:hAnsi="Times New Roman" w:cs="Times New Roman"/>
                <w:lang w:val="en-GB"/>
              </w:rPr>
            </w:pPr>
            <w:r w:rsidRPr="001107A9">
              <w:rPr>
                <w:rFonts w:ascii="Times New Roman" w:hAnsi="Times New Roman" w:cs="Times New Roman"/>
                <w:lang w:val="en-GB"/>
              </w:rPr>
              <w:t>Min. 2 x USB 3.0</w:t>
            </w:r>
          </w:p>
          <w:p w:rsidR="001107A9" w:rsidRPr="001107A9" w:rsidRDefault="001107A9" w:rsidP="00FC6174">
            <w:pPr>
              <w:rPr>
                <w:rFonts w:ascii="Times New Roman" w:hAnsi="Times New Roman" w:cs="Times New Roman"/>
                <w:lang w:val="en-US"/>
              </w:rPr>
            </w:pPr>
            <w:r w:rsidRPr="001107A9">
              <w:rPr>
                <w:rFonts w:ascii="Times New Roman" w:hAnsi="Times New Roman" w:cs="Times New Roman"/>
                <w:lang w:val="en-US"/>
              </w:rPr>
              <w:t>Min. 1 x HDMI</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Komunikacja:</w:t>
            </w:r>
          </w:p>
        </w:tc>
        <w:tc>
          <w:tcPr>
            <w:tcW w:w="6289"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Karta Wi-Fi 802.11ac (lub lepsza)</w:t>
            </w:r>
          </w:p>
          <w:p w:rsidR="001107A9" w:rsidRPr="001107A9" w:rsidRDefault="001107A9" w:rsidP="00FC6174">
            <w:pPr>
              <w:rPr>
                <w:rFonts w:ascii="Times New Roman" w:hAnsi="Times New Roman" w:cs="Times New Roman"/>
              </w:rPr>
            </w:pPr>
            <w:r w:rsidRPr="001107A9">
              <w:rPr>
                <w:rFonts w:ascii="Times New Roman" w:hAnsi="Times New Roman" w:cs="Times New Roman"/>
              </w:rPr>
              <w:t xml:space="preserve">LAN 1 </w:t>
            </w:r>
            <w:proofErr w:type="spellStart"/>
            <w:r w:rsidRPr="001107A9">
              <w:rPr>
                <w:rFonts w:ascii="Times New Roman" w:hAnsi="Times New Roman" w:cs="Times New Roman"/>
              </w:rPr>
              <w:t>Gbps</w:t>
            </w:r>
            <w:proofErr w:type="spellEnd"/>
            <w:r w:rsidRPr="001107A9">
              <w:rPr>
                <w:rFonts w:ascii="Times New Roman" w:hAnsi="Times New Roman" w:cs="Times New Roman"/>
              </w:rPr>
              <w:t> </w:t>
            </w:r>
          </w:p>
          <w:p w:rsidR="001107A9" w:rsidRPr="001107A9" w:rsidRDefault="001107A9" w:rsidP="00FC6174">
            <w:pPr>
              <w:rPr>
                <w:rFonts w:ascii="Times New Roman" w:hAnsi="Times New Roman" w:cs="Times New Roman"/>
              </w:rPr>
            </w:pPr>
            <w:r w:rsidRPr="001107A9">
              <w:rPr>
                <w:rFonts w:ascii="Times New Roman" w:hAnsi="Times New Roman" w:cs="Times New Roman"/>
              </w:rPr>
              <w:t>Bluetooth v4.0</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Bateria:</w:t>
            </w:r>
          </w:p>
        </w:tc>
        <w:tc>
          <w:tcPr>
            <w:tcW w:w="6289"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Czas pracy min. 5h</w:t>
            </w:r>
          </w:p>
        </w:tc>
      </w:tr>
      <w:tr w:rsidR="001107A9" w:rsidRPr="006B2B90" w:rsidTr="00FC6174">
        <w:tc>
          <w:tcPr>
            <w:tcW w:w="2773"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 xml:space="preserve">Zainstalowane </w:t>
            </w:r>
            <w:r w:rsidRPr="001107A9">
              <w:rPr>
                <w:rFonts w:ascii="Times New Roman" w:hAnsi="Times New Roman" w:cs="Times New Roman"/>
              </w:rPr>
              <w:lastRenderedPageBreak/>
              <w:t>oprogramowanie:</w:t>
            </w:r>
          </w:p>
        </w:tc>
        <w:tc>
          <w:tcPr>
            <w:tcW w:w="6289" w:type="dxa"/>
          </w:tcPr>
          <w:p w:rsidR="001107A9" w:rsidRPr="001107A9" w:rsidRDefault="001107A9" w:rsidP="001107A9">
            <w:pPr>
              <w:ind w:left="34"/>
              <w:rPr>
                <w:rFonts w:ascii="Times New Roman" w:hAnsi="Times New Roman" w:cs="Times New Roman"/>
              </w:rPr>
            </w:pPr>
            <w:r w:rsidRPr="001107A9">
              <w:rPr>
                <w:rFonts w:ascii="Times New Roman" w:hAnsi="Times New Roman" w:cs="Times New Roman"/>
              </w:rPr>
              <w:lastRenderedPageBreak/>
              <w:t xml:space="preserve">Microsoft Windows 10 64-bit Professional lub równoważny z </w:t>
            </w:r>
            <w:r w:rsidRPr="001107A9">
              <w:rPr>
                <w:rFonts w:ascii="Times New Roman" w:hAnsi="Times New Roman" w:cs="Times New Roman"/>
              </w:rPr>
              <w:lastRenderedPageBreak/>
              <w:t xml:space="preserve">partycją </w:t>
            </w:r>
            <w:proofErr w:type="spellStart"/>
            <w:r w:rsidRPr="001107A9">
              <w:rPr>
                <w:rFonts w:ascii="Times New Roman" w:hAnsi="Times New Roman" w:cs="Times New Roman"/>
                <w:i/>
              </w:rPr>
              <w:t>recovery</w:t>
            </w:r>
            <w:proofErr w:type="spellEnd"/>
            <w:r w:rsidRPr="001107A9">
              <w:rPr>
                <w:rFonts w:ascii="Times New Roman" w:hAnsi="Times New Roman" w:cs="Times New Roman"/>
              </w:rPr>
              <w:t xml:space="preserve"> lub płytą instalacyjną DVD </w:t>
            </w:r>
          </w:p>
        </w:tc>
      </w:tr>
      <w:tr w:rsidR="001107A9" w:rsidRPr="006B2B90" w:rsidTr="00FC6174">
        <w:tc>
          <w:tcPr>
            <w:tcW w:w="2773" w:type="dxa"/>
            <w:vAlign w:val="center"/>
          </w:tcPr>
          <w:p w:rsidR="001107A9" w:rsidRPr="001107A9" w:rsidRDefault="001107A9" w:rsidP="00FC6174">
            <w:pPr>
              <w:rPr>
                <w:rFonts w:ascii="Times New Roman" w:hAnsi="Times New Roman" w:cs="Times New Roman"/>
              </w:rPr>
            </w:pPr>
            <w:r w:rsidRPr="001107A9">
              <w:rPr>
                <w:rFonts w:ascii="Times New Roman" w:hAnsi="Times New Roman" w:cs="Times New Roman"/>
              </w:rPr>
              <w:lastRenderedPageBreak/>
              <w:t>Certyfikaty i standardy</w:t>
            </w:r>
          </w:p>
        </w:tc>
        <w:tc>
          <w:tcPr>
            <w:tcW w:w="6289" w:type="dxa"/>
            <w:vAlign w:val="center"/>
          </w:tcPr>
          <w:p w:rsidR="001107A9" w:rsidRPr="001107A9" w:rsidRDefault="001107A9" w:rsidP="00FC6174">
            <w:pPr>
              <w:pStyle w:val="Akapitzlist"/>
              <w:ind w:left="33"/>
              <w:contextualSpacing/>
              <w:rPr>
                <w:sz w:val="22"/>
                <w:szCs w:val="22"/>
              </w:rPr>
            </w:pPr>
            <w:r w:rsidRPr="001107A9">
              <w:rPr>
                <w:sz w:val="22"/>
                <w:szCs w:val="22"/>
              </w:rPr>
              <w:t>Producent musi mieć wdrożony system zarządzania jakością.</w:t>
            </w:r>
          </w:p>
        </w:tc>
      </w:tr>
      <w:tr w:rsidR="001107A9" w:rsidRPr="006B2B90" w:rsidTr="00FC6174">
        <w:tc>
          <w:tcPr>
            <w:tcW w:w="2773" w:type="dxa"/>
            <w:vAlign w:val="center"/>
          </w:tcPr>
          <w:p w:rsidR="001107A9" w:rsidRPr="001107A9" w:rsidRDefault="001107A9" w:rsidP="00FC6174">
            <w:pPr>
              <w:rPr>
                <w:rFonts w:ascii="Times New Roman" w:hAnsi="Times New Roman" w:cs="Times New Roman"/>
              </w:rPr>
            </w:pPr>
            <w:r w:rsidRPr="001107A9">
              <w:rPr>
                <w:rFonts w:ascii="Times New Roman" w:hAnsi="Times New Roman" w:cs="Times New Roman"/>
              </w:rPr>
              <w:t xml:space="preserve">Kompatybilność </w:t>
            </w:r>
          </w:p>
        </w:tc>
        <w:tc>
          <w:tcPr>
            <w:tcW w:w="6289" w:type="dxa"/>
            <w:vAlign w:val="center"/>
          </w:tcPr>
          <w:p w:rsidR="001107A9" w:rsidRPr="001107A9" w:rsidRDefault="001107A9" w:rsidP="00D92578">
            <w:pPr>
              <w:pStyle w:val="Akapitzlist"/>
              <w:ind w:left="33"/>
              <w:contextualSpacing/>
              <w:rPr>
                <w:sz w:val="22"/>
                <w:szCs w:val="22"/>
              </w:rPr>
            </w:pPr>
            <w:r w:rsidRPr="001107A9">
              <w:rPr>
                <w:sz w:val="22"/>
                <w:szCs w:val="22"/>
              </w:rPr>
              <w:t xml:space="preserve">Zaoferowany komputer musi być kompatybilny z </w:t>
            </w:r>
            <w:r w:rsidRPr="00275B89">
              <w:rPr>
                <w:sz w:val="22"/>
                <w:szCs w:val="22"/>
              </w:rPr>
              <w:t xml:space="preserve">Windows 7 </w:t>
            </w:r>
            <w:r w:rsidR="00D92578" w:rsidRPr="00275B89">
              <w:rPr>
                <w:sz w:val="22"/>
                <w:szCs w:val="22"/>
              </w:rPr>
              <w:t xml:space="preserve">64 </w:t>
            </w:r>
            <w:r w:rsidRPr="00275B89">
              <w:rPr>
                <w:sz w:val="22"/>
                <w:szCs w:val="22"/>
              </w:rPr>
              <w:t>bit Professional, lub</w:t>
            </w:r>
            <w:r w:rsidRPr="001107A9">
              <w:rPr>
                <w:sz w:val="22"/>
                <w:szCs w:val="22"/>
              </w:rPr>
              <w:t xml:space="preserve"> wyższą wersją,  co można potwierdzić na stronie internetowej producenta systemu operacyjnego </w:t>
            </w:r>
          </w:p>
        </w:tc>
      </w:tr>
      <w:bookmarkEnd w:id="0"/>
    </w:tbl>
    <w:p w:rsidR="008F249C" w:rsidRDefault="008F249C" w:rsidP="008F249C">
      <w:pPr>
        <w:pStyle w:val="Tekstpodstawowy"/>
        <w:widowControl w:val="0"/>
        <w:rPr>
          <w:b/>
          <w:i/>
          <w:sz w:val="28"/>
          <w:szCs w:val="22"/>
          <w:u w:val="single"/>
        </w:rPr>
      </w:pPr>
    </w:p>
    <w:p w:rsidR="001107A9" w:rsidRPr="009C1461" w:rsidRDefault="001107A9" w:rsidP="001107A9">
      <w:pPr>
        <w:jc w:val="both"/>
        <w:rPr>
          <w:rFonts w:ascii="Times New Roman" w:hAnsi="Times New Roman" w:cs="Times New Roman"/>
        </w:rPr>
      </w:pPr>
      <w:r w:rsidRPr="009C1461">
        <w:rPr>
          <w:rFonts w:ascii="Times New Roman" w:hAnsi="Times New Roman" w:cs="Times New Roman"/>
        </w:rPr>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1107A9" w:rsidRPr="009C1461" w:rsidRDefault="001107A9" w:rsidP="001107A9">
      <w:pPr>
        <w:jc w:val="both"/>
        <w:rPr>
          <w:rFonts w:ascii="Times New Roman" w:hAnsi="Times New Roman" w:cs="Times New Roman"/>
        </w:rPr>
      </w:pPr>
      <w:r>
        <w:rPr>
          <w:rFonts w:ascii="Times New Roman" w:hAnsi="Times New Roman" w:cs="Times New Roman"/>
        </w:rPr>
        <w:t>Procedura testowa:</w:t>
      </w:r>
    </w:p>
    <w:p w:rsidR="001107A9" w:rsidRPr="009C1461" w:rsidRDefault="001107A9" w:rsidP="001107A9">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1107A9" w:rsidRPr="009C1461" w:rsidRDefault="001107A9" w:rsidP="001107A9">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benchmarku.</w:t>
      </w:r>
    </w:p>
    <w:p w:rsidR="001107A9" w:rsidRPr="009C1461" w:rsidRDefault="001107A9" w:rsidP="001107A9">
      <w:pPr>
        <w:jc w:val="both"/>
        <w:rPr>
          <w:rFonts w:ascii="Times New Roman" w:hAnsi="Times New Roman" w:cs="Times New Roman"/>
        </w:rPr>
      </w:pPr>
      <w:r w:rsidRPr="009C1461">
        <w:rPr>
          <w:rFonts w:ascii="Times New Roman" w:hAnsi="Times New Roman" w:cs="Times New Roman"/>
        </w:rPr>
        <w:t>Otrzymany wynik po trzeciej iteracji CPU Mark oraz 3D Graphics Mark zostaną wzięte do oceny wydajności procesora i karty graficznej.</w:t>
      </w:r>
    </w:p>
    <w:p w:rsidR="001107A9" w:rsidRPr="009C1461" w:rsidRDefault="001107A9" w:rsidP="001107A9">
      <w:pPr>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1107A9" w:rsidRDefault="001107A9" w:rsidP="001107A9">
      <w:pPr>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1107A9" w:rsidRDefault="001107A9" w:rsidP="001107A9">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EB0A2D" w:rsidRDefault="00EB0A2D" w:rsidP="00EB0A2D">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EB0A2D" w:rsidRPr="00110F75" w:rsidRDefault="00EB0A2D" w:rsidP="00110F75">
      <w:pPr>
        <w:pStyle w:val="Akapitzlist"/>
        <w:numPr>
          <w:ilvl w:val="0"/>
          <w:numId w:val="48"/>
        </w:numPr>
        <w:jc w:val="both"/>
      </w:pPr>
      <w:r w:rsidRPr="00110F75">
        <w:t xml:space="preserve">Obsługa aplikacji użytkowanych przez Zamawiającego: ESET NOD32, </w:t>
      </w:r>
      <w:proofErr w:type="spellStart"/>
      <w:r w:rsidRPr="00110F75">
        <w:t>CorelDRAW</w:t>
      </w:r>
      <w:proofErr w:type="spellEnd"/>
      <w:r w:rsidRPr="00110F75">
        <w:t xml:space="preserve">, MS Office od wersji XP do wersji 2016, Internet Explorer od wersji 7.0, Total </w:t>
      </w:r>
      <w:proofErr w:type="spellStart"/>
      <w:r w:rsidRPr="00110F75">
        <w:t>Commander</w:t>
      </w:r>
      <w:proofErr w:type="spellEnd"/>
      <w:r w:rsidRPr="00110F75">
        <w:t xml:space="preserve">, </w:t>
      </w:r>
      <w:proofErr w:type="spellStart"/>
      <w:r w:rsidRPr="00110F75">
        <w:t>LogSystem</w:t>
      </w:r>
      <w:proofErr w:type="spellEnd"/>
      <w:r w:rsidRPr="00110F75">
        <w:t>.</w:t>
      </w:r>
    </w:p>
    <w:p w:rsidR="00EB0A2D" w:rsidRPr="00110F75" w:rsidRDefault="00EB0A2D" w:rsidP="00110F75">
      <w:pPr>
        <w:pStyle w:val="Akapitzlist"/>
        <w:numPr>
          <w:ilvl w:val="0"/>
          <w:numId w:val="48"/>
        </w:numPr>
        <w:jc w:val="both"/>
      </w:pPr>
      <w:r w:rsidRPr="00110F75">
        <w:t>Wsparcie dla architektury 64-bitowej.</w:t>
      </w:r>
    </w:p>
    <w:p w:rsidR="00EB0A2D" w:rsidRPr="00110F75" w:rsidRDefault="00EB0A2D" w:rsidP="00110F75">
      <w:pPr>
        <w:pStyle w:val="Akapitzlist"/>
        <w:numPr>
          <w:ilvl w:val="0"/>
          <w:numId w:val="48"/>
        </w:numPr>
        <w:jc w:val="both"/>
      </w:pPr>
      <w:r w:rsidRPr="00110F75">
        <w:t>Łączenie z sieciami firmowymi przy użyciu funkcji przyłączania do domeny.</w:t>
      </w:r>
    </w:p>
    <w:p w:rsidR="00EB0A2D" w:rsidRPr="00110F75" w:rsidRDefault="00EB0A2D" w:rsidP="00110F75">
      <w:pPr>
        <w:pStyle w:val="Akapitzlist"/>
        <w:numPr>
          <w:ilvl w:val="0"/>
          <w:numId w:val="48"/>
        </w:numPr>
        <w:jc w:val="both"/>
      </w:pPr>
      <w:r w:rsidRPr="00110F75">
        <w:t>Uruchamianie programów biznesowych przeznaczonych dla systemu MS Windows XP (dopuszczalna emulacja).</w:t>
      </w:r>
    </w:p>
    <w:p w:rsidR="00EB0A2D" w:rsidRPr="00110F75" w:rsidRDefault="00EB0A2D" w:rsidP="00110F75">
      <w:pPr>
        <w:pStyle w:val="Akapitzlist"/>
        <w:numPr>
          <w:ilvl w:val="0"/>
          <w:numId w:val="48"/>
        </w:numPr>
        <w:jc w:val="both"/>
      </w:pPr>
      <w:r w:rsidRPr="00110F75">
        <w:t>Możliwość dokonywania aktualizacji i poprawek systemu przez Internet z wyborem instalowanych poprawek.</w:t>
      </w:r>
    </w:p>
    <w:p w:rsidR="00EB0A2D" w:rsidRPr="00110F75" w:rsidRDefault="00EB0A2D" w:rsidP="00110F75">
      <w:pPr>
        <w:pStyle w:val="Akapitzlist"/>
        <w:numPr>
          <w:ilvl w:val="0"/>
          <w:numId w:val="48"/>
        </w:numPr>
        <w:jc w:val="both"/>
      </w:pPr>
      <w:r w:rsidRPr="00110F75">
        <w:t>Możliwość dokonywania uaktualnień sterowników urządzeń przez Internet z witryny producenta systemu.</w:t>
      </w:r>
    </w:p>
    <w:p w:rsidR="00EB0A2D" w:rsidRPr="00110F75" w:rsidRDefault="00EB0A2D" w:rsidP="00110F75">
      <w:pPr>
        <w:pStyle w:val="Akapitzlist"/>
        <w:numPr>
          <w:ilvl w:val="0"/>
          <w:numId w:val="48"/>
        </w:numPr>
        <w:jc w:val="both"/>
      </w:pPr>
      <w:r w:rsidRPr="00110F75">
        <w:t>Darmowe aktualizacje w ramach wersji systemu operacyjnego przez Internet (niezbędne aktualizacje, poprawki, biuletyny bezpieczeństwa muszą być dostarczane bez dodatkowych opłat).</w:t>
      </w:r>
    </w:p>
    <w:p w:rsidR="00EB0A2D" w:rsidRPr="00110F75" w:rsidRDefault="00EB0A2D" w:rsidP="00110F75">
      <w:pPr>
        <w:pStyle w:val="Akapitzlist"/>
        <w:numPr>
          <w:ilvl w:val="0"/>
          <w:numId w:val="48"/>
        </w:numPr>
        <w:jc w:val="both"/>
      </w:pPr>
      <w:r w:rsidRPr="00110F75">
        <w:t>Internetowa aktualizacja zapewniona w języku polskim.</w:t>
      </w:r>
    </w:p>
    <w:p w:rsidR="00EB0A2D" w:rsidRPr="00110F75" w:rsidRDefault="00EB0A2D" w:rsidP="00110F75">
      <w:pPr>
        <w:pStyle w:val="Akapitzlist"/>
        <w:numPr>
          <w:ilvl w:val="0"/>
          <w:numId w:val="48"/>
        </w:numPr>
        <w:jc w:val="both"/>
      </w:pPr>
      <w:r w:rsidRPr="00110F75">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EB0A2D" w:rsidRPr="00110F75" w:rsidRDefault="00EB0A2D" w:rsidP="00110F75">
      <w:pPr>
        <w:pStyle w:val="Akapitzlist"/>
        <w:numPr>
          <w:ilvl w:val="0"/>
          <w:numId w:val="48"/>
        </w:numPr>
        <w:jc w:val="both"/>
      </w:pPr>
      <w:r w:rsidRPr="00110F75">
        <w:t xml:space="preserve">Wsparcie dla większości powszechnie używanych urządzeń peryferyjnych (drukarek, urządzeń sieciowych, standardów USB, </w:t>
      </w:r>
      <w:proofErr w:type="spellStart"/>
      <w:r w:rsidRPr="00110F75">
        <w:t>Plug&amp;Play</w:t>
      </w:r>
      <w:proofErr w:type="spellEnd"/>
      <w:r w:rsidRPr="00110F75">
        <w:t xml:space="preserve">, </w:t>
      </w:r>
      <w:proofErr w:type="spellStart"/>
      <w:r w:rsidRPr="00110F75">
        <w:t>Wi-Fi</w:t>
      </w:r>
      <w:proofErr w:type="spellEnd"/>
      <w:r w:rsidRPr="00110F75">
        <w:t>).</w:t>
      </w:r>
    </w:p>
    <w:p w:rsidR="00EB0A2D" w:rsidRPr="00110F75" w:rsidRDefault="00EB0A2D" w:rsidP="00110F75">
      <w:pPr>
        <w:pStyle w:val="Akapitzlist"/>
        <w:numPr>
          <w:ilvl w:val="0"/>
          <w:numId w:val="48"/>
        </w:numPr>
        <w:jc w:val="both"/>
      </w:pPr>
      <w:r w:rsidRPr="00110F75">
        <w:t>Zlokalizowane w języku polskim, co najmniej następujące elementy: menu, odtwarzacz multimediów, pomoc, komunikaty systemowe.</w:t>
      </w:r>
    </w:p>
    <w:p w:rsidR="00EB0A2D" w:rsidRPr="00110F75" w:rsidRDefault="00EB0A2D" w:rsidP="00110F75">
      <w:pPr>
        <w:pStyle w:val="Akapitzlist"/>
        <w:numPr>
          <w:ilvl w:val="0"/>
          <w:numId w:val="48"/>
        </w:numPr>
        <w:jc w:val="both"/>
      </w:pPr>
      <w:r w:rsidRPr="00110F75">
        <w:t>Funkcjonalność automatycznej zmiany domyślnej drukarki w zależności od sieci, do której podłączony jest komputer.</w:t>
      </w:r>
    </w:p>
    <w:p w:rsidR="00EB0A2D" w:rsidRPr="00110F75" w:rsidRDefault="00EB0A2D" w:rsidP="00110F75">
      <w:pPr>
        <w:pStyle w:val="Akapitzlist"/>
        <w:numPr>
          <w:ilvl w:val="0"/>
          <w:numId w:val="48"/>
        </w:numPr>
        <w:jc w:val="both"/>
      </w:pPr>
      <w:r w:rsidRPr="00110F75">
        <w:t>Możliwość zdalnej automatycznej instalacji, konfiguracji, administrowania oraz aktualizowania systemu.</w:t>
      </w:r>
    </w:p>
    <w:p w:rsidR="00EB0A2D" w:rsidRPr="00110F75" w:rsidRDefault="00EB0A2D" w:rsidP="00110F75">
      <w:pPr>
        <w:pStyle w:val="Akapitzlist"/>
        <w:numPr>
          <w:ilvl w:val="0"/>
          <w:numId w:val="48"/>
        </w:numPr>
        <w:jc w:val="both"/>
      </w:pPr>
      <w:r w:rsidRPr="00110F75">
        <w:t>Zabezpieczony hasłem hierarchiczny dostęp do systemu, konta i profile użytkowników zarządzane zdalnie; praca systemu w trybie ochrony kont użytkowników.</w:t>
      </w:r>
    </w:p>
    <w:p w:rsidR="00EB0A2D" w:rsidRPr="00110F75" w:rsidRDefault="00EB0A2D" w:rsidP="00110F75">
      <w:pPr>
        <w:pStyle w:val="Akapitzlist"/>
        <w:numPr>
          <w:ilvl w:val="0"/>
          <w:numId w:val="48"/>
        </w:numPr>
        <w:jc w:val="both"/>
      </w:pPr>
      <w:r w:rsidRPr="00110F75">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EB0A2D" w:rsidRPr="00110F75" w:rsidRDefault="00EB0A2D" w:rsidP="00110F75">
      <w:pPr>
        <w:pStyle w:val="Akapitzlist"/>
        <w:numPr>
          <w:ilvl w:val="0"/>
          <w:numId w:val="48"/>
        </w:numPr>
        <w:jc w:val="both"/>
      </w:pPr>
      <w:r w:rsidRPr="00110F75">
        <w:t>Zintegrowane z systemem operacyjnym narzędzia zwalczające złośliwe oprogramowanie; aktualizacje dostępne u producenta nieodpłatnie bez ograniczeń czasowych.</w:t>
      </w:r>
    </w:p>
    <w:p w:rsidR="00EB0A2D" w:rsidRPr="00110F75" w:rsidRDefault="00EB0A2D" w:rsidP="00110F75">
      <w:pPr>
        <w:pStyle w:val="Akapitzlist"/>
        <w:numPr>
          <w:ilvl w:val="0"/>
          <w:numId w:val="48"/>
        </w:numPr>
        <w:jc w:val="both"/>
      </w:pPr>
      <w:r w:rsidRPr="00110F75">
        <w:lastRenderedPageBreak/>
        <w:t>Funkcje związane z obsługą komputerów typu TABLET PC, z wbudowanym modułem „uczenia się” pisma użytkownika – obsługa języka polskiego.</w:t>
      </w:r>
    </w:p>
    <w:p w:rsidR="00EB0A2D" w:rsidRPr="00110F75" w:rsidRDefault="00EB0A2D" w:rsidP="00110F75">
      <w:pPr>
        <w:pStyle w:val="Akapitzlist"/>
        <w:numPr>
          <w:ilvl w:val="0"/>
          <w:numId w:val="48"/>
        </w:numPr>
        <w:jc w:val="both"/>
      </w:pPr>
      <w:r w:rsidRPr="00110F75">
        <w:t>Funkcjonalność rozpoznawania mowy, pozwalającą na sterowanie komputerem głosowo, wraz z modułem „uczenia się” głosu użytkownika.</w:t>
      </w:r>
    </w:p>
    <w:p w:rsidR="00EB0A2D" w:rsidRPr="00110F75" w:rsidRDefault="00EB0A2D" w:rsidP="00110F75">
      <w:pPr>
        <w:pStyle w:val="Akapitzlist"/>
        <w:numPr>
          <w:ilvl w:val="0"/>
          <w:numId w:val="48"/>
        </w:numPr>
        <w:jc w:val="both"/>
      </w:pPr>
      <w:r w:rsidRPr="00110F75">
        <w:t>Zintegrowany z systemem operacyjnym moduł synchronizacji komputera z urządzeniami zewnętrznymi.</w:t>
      </w:r>
    </w:p>
    <w:p w:rsidR="00EB0A2D" w:rsidRPr="00110F75" w:rsidRDefault="00EB0A2D" w:rsidP="00110F75">
      <w:pPr>
        <w:pStyle w:val="Akapitzlist"/>
        <w:numPr>
          <w:ilvl w:val="0"/>
          <w:numId w:val="48"/>
        </w:numPr>
        <w:jc w:val="both"/>
      </w:pPr>
      <w:r w:rsidRPr="00110F75">
        <w:t xml:space="preserve">Zapewnienie aktualnego wykazu sprzętu komputerowego certyfikowanego przez producenta oprogramowania. </w:t>
      </w:r>
    </w:p>
    <w:p w:rsidR="00EB0A2D" w:rsidRPr="00110F75" w:rsidRDefault="00EB0A2D" w:rsidP="00110F75">
      <w:pPr>
        <w:pStyle w:val="Akapitzlist"/>
        <w:numPr>
          <w:ilvl w:val="0"/>
          <w:numId w:val="48"/>
        </w:numPr>
        <w:jc w:val="both"/>
      </w:pPr>
      <w:r w:rsidRPr="00110F75">
        <w:t>Możliwość przystosowania stanowiska dla osób niepełnosprawnych (np. słabo widzących).</w:t>
      </w:r>
    </w:p>
    <w:p w:rsidR="00EB0A2D" w:rsidRPr="00110F75" w:rsidRDefault="00110F75" w:rsidP="00110F75">
      <w:pPr>
        <w:pStyle w:val="Akapitzlist"/>
        <w:numPr>
          <w:ilvl w:val="0"/>
          <w:numId w:val="48"/>
        </w:numPr>
        <w:jc w:val="both"/>
      </w:pPr>
      <w:r>
        <w:t>M</w:t>
      </w:r>
      <w:r w:rsidR="00EB0A2D" w:rsidRPr="00110F75">
        <w:t>ożliwość zarządzania stacją roboczą poprzez polityki – przez politykę rozumiemy zestaw reguł definiujących lub ograniczających funkcjonalność systemu lub aplikacji.</w:t>
      </w:r>
    </w:p>
    <w:p w:rsidR="00EB0A2D" w:rsidRPr="00110F75" w:rsidRDefault="00EB0A2D" w:rsidP="00110F75">
      <w:pPr>
        <w:pStyle w:val="Akapitzlist"/>
        <w:numPr>
          <w:ilvl w:val="0"/>
          <w:numId w:val="48"/>
        </w:numPr>
        <w:jc w:val="both"/>
      </w:pPr>
      <w:r w:rsidRPr="00110F75">
        <w:t>Wdrażanie IPSEC oparte na politykach – wdrażanie IPSEC oparte na zestawach reguł definiujących ustawienia zarządzanych w sposób centralny.</w:t>
      </w:r>
    </w:p>
    <w:p w:rsidR="00EB0A2D" w:rsidRPr="00110F75" w:rsidRDefault="00EB0A2D" w:rsidP="00110F75">
      <w:pPr>
        <w:pStyle w:val="Akapitzlist"/>
        <w:numPr>
          <w:ilvl w:val="0"/>
          <w:numId w:val="48"/>
        </w:numPr>
        <w:jc w:val="both"/>
      </w:pPr>
      <w:r w:rsidRPr="00110F75">
        <w:t>Rozbudowane polityki bezpieczeństwa – polityki dla systemu operacyjnego i dla wskazanych aplikacji.</w:t>
      </w:r>
    </w:p>
    <w:p w:rsidR="00EB0A2D" w:rsidRPr="00110F75" w:rsidRDefault="00EB0A2D" w:rsidP="00110F75">
      <w:pPr>
        <w:pStyle w:val="Akapitzlist"/>
        <w:numPr>
          <w:ilvl w:val="0"/>
          <w:numId w:val="48"/>
        </w:numPr>
        <w:jc w:val="both"/>
      </w:pPr>
      <w:r w:rsidRPr="00110F75">
        <w:t>System posiada narzędzia służące do administracji, do wykonywania kopii zapasowych polityk i ich odtwarzania oraz generowania raportów z ustawień polityk.</w:t>
      </w:r>
    </w:p>
    <w:p w:rsidR="00EB0A2D" w:rsidRPr="00110F75" w:rsidRDefault="00EB0A2D" w:rsidP="00110F75">
      <w:pPr>
        <w:pStyle w:val="Akapitzlist"/>
        <w:numPr>
          <w:ilvl w:val="0"/>
          <w:numId w:val="48"/>
        </w:numPr>
        <w:jc w:val="both"/>
      </w:pPr>
      <w:r w:rsidRPr="00110F75">
        <w:t>Wsparcie dla Sun Java i .NET Framework 1.1, 2.0, 3.0 i 4.0, 4,5 – możliwość uruchomienia aplikacji działających we wskazanych środowiskach.</w:t>
      </w:r>
    </w:p>
    <w:p w:rsidR="00EB0A2D" w:rsidRPr="00110F75" w:rsidRDefault="00EB0A2D" w:rsidP="00110F75">
      <w:pPr>
        <w:pStyle w:val="Akapitzlist"/>
        <w:numPr>
          <w:ilvl w:val="0"/>
          <w:numId w:val="48"/>
        </w:numPr>
        <w:jc w:val="both"/>
      </w:pPr>
      <w:r w:rsidRPr="00110F75">
        <w:t xml:space="preserve">Wsparcie dla </w:t>
      </w:r>
      <w:proofErr w:type="spellStart"/>
      <w:r w:rsidRPr="00110F75">
        <w:t>JScript</w:t>
      </w:r>
      <w:proofErr w:type="spellEnd"/>
      <w:r w:rsidRPr="00110F75">
        <w:t xml:space="preserve"> i </w:t>
      </w:r>
      <w:proofErr w:type="spellStart"/>
      <w:r w:rsidRPr="00110F75">
        <w:t>VBScript</w:t>
      </w:r>
      <w:proofErr w:type="spellEnd"/>
      <w:r w:rsidRPr="00110F75">
        <w:t xml:space="preserve"> – możliwość uruchamiania interpretera poleceń.</w:t>
      </w:r>
    </w:p>
    <w:p w:rsidR="00EB0A2D" w:rsidRPr="00110F75" w:rsidRDefault="00EB0A2D" w:rsidP="00110F75">
      <w:pPr>
        <w:pStyle w:val="Akapitzlist"/>
        <w:numPr>
          <w:ilvl w:val="0"/>
          <w:numId w:val="48"/>
        </w:numPr>
        <w:jc w:val="both"/>
      </w:pPr>
      <w:r w:rsidRPr="00110F75">
        <w:t>Zdalna pomoc i współdzielenie aplikacji – możliwość zdalnego przejęcia sesji zalogowanego użytkownika celem rozwiązania problemu z komputerem.</w:t>
      </w:r>
    </w:p>
    <w:p w:rsidR="00EB0A2D" w:rsidRPr="00110F75" w:rsidRDefault="00EB0A2D" w:rsidP="00110F75">
      <w:pPr>
        <w:pStyle w:val="Akapitzlist"/>
        <w:numPr>
          <w:ilvl w:val="0"/>
          <w:numId w:val="48"/>
        </w:numPr>
        <w:jc w:val="both"/>
      </w:pPr>
      <w:r w:rsidRPr="00110F75">
        <w:t>Graficzne środowisko instalacji i konfiguracji.</w:t>
      </w:r>
    </w:p>
    <w:p w:rsidR="00EB0A2D" w:rsidRPr="00110F75" w:rsidRDefault="00EB0A2D" w:rsidP="00110F75">
      <w:pPr>
        <w:pStyle w:val="Akapitzlist"/>
        <w:numPr>
          <w:ilvl w:val="0"/>
          <w:numId w:val="48"/>
        </w:numPr>
        <w:jc w:val="both"/>
      </w:pPr>
      <w:r w:rsidRPr="00110F75">
        <w:t>Oprogramowanie dla tworzenia kopii zapasowych (Backup); automatyczne wykonywanie kopii plików z możliwością automatycznego przywrócenia wersji wcześniejszej.</w:t>
      </w:r>
    </w:p>
    <w:p w:rsidR="00EB0A2D" w:rsidRPr="00110F75" w:rsidRDefault="00EB0A2D" w:rsidP="00110F75">
      <w:pPr>
        <w:pStyle w:val="Akapitzlist"/>
        <w:numPr>
          <w:ilvl w:val="0"/>
          <w:numId w:val="48"/>
        </w:numPr>
        <w:jc w:val="both"/>
      </w:pPr>
      <w:r w:rsidRPr="00110F75">
        <w:t>Możliwość przywracania plików systemowych.</w:t>
      </w:r>
    </w:p>
    <w:p w:rsidR="00EB0A2D" w:rsidRPr="00110F75" w:rsidRDefault="00EB0A2D" w:rsidP="00110F75">
      <w:pPr>
        <w:pStyle w:val="Akapitzlist"/>
        <w:numPr>
          <w:ilvl w:val="0"/>
          <w:numId w:val="48"/>
        </w:numPr>
        <w:jc w:val="both"/>
      </w:pPr>
      <w:r w:rsidRPr="00110F75">
        <w:t>System operacyjny musi posiadać możliwość identyfikacji sieci komputerowych, do których jest podłączony, zapamiętywania ustawień i przypisywania do minimum 3 kategorii bezpieczeństwa (z</w:t>
      </w:r>
      <w:r w:rsidR="00110F75">
        <w:t> </w:t>
      </w:r>
      <w:r w:rsidRPr="00110F75">
        <w:t>predefiniowanymi odpowiednio do kategorii ustawieniami zapory sieciowej, udostępniania plików, itp.).</w:t>
      </w:r>
    </w:p>
    <w:p w:rsidR="00EB0A2D" w:rsidRPr="00110F75" w:rsidRDefault="00EB0A2D" w:rsidP="00110F75">
      <w:pPr>
        <w:pStyle w:val="Akapitzlist"/>
        <w:numPr>
          <w:ilvl w:val="0"/>
          <w:numId w:val="48"/>
        </w:numPr>
        <w:jc w:val="both"/>
      </w:pPr>
      <w:r w:rsidRPr="00110F75">
        <w:t>Zorganizowany system szkoleń i materiały edukacyjne w języku polskim.</w:t>
      </w:r>
    </w:p>
    <w:p w:rsidR="00EB0A2D" w:rsidRDefault="00EB0A2D" w:rsidP="008F249C">
      <w:pPr>
        <w:pStyle w:val="Tekstpodstawowy"/>
        <w:widowControl w:val="0"/>
        <w:rPr>
          <w:b/>
          <w:i/>
          <w:sz w:val="28"/>
          <w:szCs w:val="22"/>
          <w:u w:val="single"/>
        </w:rPr>
      </w:pPr>
    </w:p>
    <w:p w:rsidR="00CA6A77" w:rsidRPr="008F249C" w:rsidRDefault="00CA6A77" w:rsidP="008F249C">
      <w:pPr>
        <w:pStyle w:val="Tekstpodstawowy"/>
        <w:widowControl w:val="0"/>
        <w:rPr>
          <w:b/>
          <w:i/>
          <w:sz w:val="28"/>
          <w:szCs w:val="22"/>
          <w:u w:val="single"/>
        </w:rPr>
      </w:pPr>
    </w:p>
    <w:p w:rsidR="001107A9" w:rsidRDefault="001107A9" w:rsidP="001107A9">
      <w:pPr>
        <w:pStyle w:val="Tekstpodstawowy"/>
        <w:widowControl w:val="0"/>
        <w:rPr>
          <w:b/>
          <w:sz w:val="32"/>
          <w:szCs w:val="20"/>
        </w:rPr>
      </w:pPr>
      <w:r>
        <w:rPr>
          <w:b/>
          <w:sz w:val="32"/>
          <w:szCs w:val="20"/>
        </w:rPr>
        <w:t>Część II: Notebook B –  1 szt.</w:t>
      </w:r>
    </w:p>
    <w:p w:rsidR="00CA6A77" w:rsidRPr="001107A9" w:rsidRDefault="00CA6A77" w:rsidP="001107A9">
      <w:pPr>
        <w:pStyle w:val="Tekstpodstawowy"/>
        <w:widowControl w:val="0"/>
        <w:rPr>
          <w:b/>
          <w:sz w:val="3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4"/>
        <w:gridCol w:w="6288"/>
      </w:tblGrid>
      <w:tr w:rsidR="001107A9" w:rsidRPr="001107A9" w:rsidTr="00FC6174">
        <w:tc>
          <w:tcPr>
            <w:tcW w:w="2774" w:type="dxa"/>
            <w:shd w:val="clear" w:color="auto" w:fill="D9D9D9"/>
          </w:tcPr>
          <w:p w:rsidR="001107A9" w:rsidRPr="001107A9" w:rsidRDefault="001107A9" w:rsidP="00FC6174">
            <w:pPr>
              <w:rPr>
                <w:rFonts w:ascii="Times New Roman" w:hAnsi="Times New Roman" w:cs="Times New Roman"/>
              </w:rPr>
            </w:pPr>
            <w:r w:rsidRPr="001107A9">
              <w:rPr>
                <w:rFonts w:ascii="Times New Roman" w:hAnsi="Times New Roman" w:cs="Times New Roman"/>
              </w:rPr>
              <w:t>Atrybut</w:t>
            </w:r>
          </w:p>
        </w:tc>
        <w:tc>
          <w:tcPr>
            <w:tcW w:w="6288" w:type="dxa"/>
            <w:shd w:val="clear" w:color="auto" w:fill="D9D9D9"/>
          </w:tcPr>
          <w:p w:rsidR="001107A9" w:rsidRPr="001107A9" w:rsidRDefault="001107A9" w:rsidP="00FC6174">
            <w:pPr>
              <w:rPr>
                <w:rFonts w:ascii="Times New Roman" w:hAnsi="Times New Roman" w:cs="Times New Roman"/>
              </w:rPr>
            </w:pPr>
            <w:r w:rsidRPr="001107A9">
              <w:rPr>
                <w:rFonts w:ascii="Times New Roman" w:hAnsi="Times New Roman" w:cs="Times New Roman"/>
              </w:rPr>
              <w:t>Opis</w:t>
            </w:r>
          </w:p>
        </w:tc>
      </w:tr>
      <w:tr w:rsidR="001107A9" w:rsidRPr="001107A9"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Typ stanowiska:</w:t>
            </w:r>
          </w:p>
        </w:tc>
        <w:tc>
          <w:tcPr>
            <w:tcW w:w="6288"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Komputer przenośny</w:t>
            </w:r>
          </w:p>
        </w:tc>
      </w:tr>
      <w:tr w:rsidR="001107A9" w:rsidRPr="001107A9"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Wydajność obliczeniowa:</w:t>
            </w:r>
          </w:p>
        </w:tc>
        <w:tc>
          <w:tcPr>
            <w:tcW w:w="6288"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 xml:space="preserve">Procesor osiągający min. 9 000 </w:t>
            </w:r>
            <w:proofErr w:type="spellStart"/>
            <w:r w:rsidRPr="001107A9">
              <w:rPr>
                <w:rFonts w:ascii="Times New Roman" w:hAnsi="Times New Roman" w:cs="Times New Roman"/>
              </w:rPr>
              <w:t>pkt</w:t>
            </w:r>
            <w:proofErr w:type="spellEnd"/>
            <w:r w:rsidRPr="001107A9">
              <w:rPr>
                <w:rFonts w:ascii="Times New Roman" w:hAnsi="Times New Roman" w:cs="Times New Roman"/>
              </w:rPr>
              <w:t xml:space="preserve"> w teście </w:t>
            </w:r>
            <w:proofErr w:type="spellStart"/>
            <w:r w:rsidRPr="001107A9">
              <w:rPr>
                <w:rFonts w:ascii="Times New Roman" w:hAnsi="Times New Roman" w:cs="Times New Roman"/>
              </w:rPr>
              <w:t>PassMark</w:t>
            </w:r>
            <w:proofErr w:type="spellEnd"/>
            <w:r w:rsidRPr="001107A9">
              <w:rPr>
                <w:rFonts w:ascii="Times New Roman" w:hAnsi="Times New Roman" w:cs="Times New Roman"/>
              </w:rPr>
              <w:t xml:space="preserve"> - CPU Mark</w:t>
            </w:r>
          </w:p>
        </w:tc>
      </w:tr>
      <w:tr w:rsidR="001107A9" w:rsidRPr="001107A9"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Pamięć operacyjna:</w:t>
            </w:r>
          </w:p>
        </w:tc>
        <w:tc>
          <w:tcPr>
            <w:tcW w:w="6288"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 xml:space="preserve">Min. 32GB </w:t>
            </w:r>
          </w:p>
        </w:tc>
      </w:tr>
      <w:tr w:rsidR="001107A9" w:rsidRPr="001107A9"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Karta grafiki:</w:t>
            </w:r>
          </w:p>
        </w:tc>
        <w:tc>
          <w:tcPr>
            <w:tcW w:w="6288"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 xml:space="preserve">Min. 8000 </w:t>
            </w:r>
            <w:proofErr w:type="spellStart"/>
            <w:r w:rsidRPr="001107A9">
              <w:rPr>
                <w:rFonts w:ascii="Times New Roman" w:hAnsi="Times New Roman" w:cs="Times New Roman"/>
              </w:rPr>
              <w:t>pkt</w:t>
            </w:r>
            <w:proofErr w:type="spellEnd"/>
            <w:r w:rsidRPr="001107A9">
              <w:rPr>
                <w:rFonts w:ascii="Times New Roman" w:hAnsi="Times New Roman" w:cs="Times New Roman"/>
              </w:rPr>
              <w:t xml:space="preserve"> w teście </w:t>
            </w:r>
            <w:proofErr w:type="spellStart"/>
            <w:r w:rsidRPr="001107A9">
              <w:rPr>
                <w:rFonts w:ascii="Times New Roman" w:hAnsi="Times New Roman" w:cs="Times New Roman"/>
              </w:rPr>
              <w:t>PassMark</w:t>
            </w:r>
            <w:proofErr w:type="spellEnd"/>
            <w:r w:rsidRPr="001107A9">
              <w:rPr>
                <w:rFonts w:ascii="Times New Roman" w:hAnsi="Times New Roman" w:cs="Times New Roman"/>
              </w:rPr>
              <w:t xml:space="preserve"> – G3D Mark</w:t>
            </w:r>
            <w:r w:rsidR="00431ABC">
              <w:rPr>
                <w:rFonts w:ascii="Times New Roman" w:hAnsi="Times New Roman" w:cs="Times New Roman"/>
              </w:rPr>
              <w:t xml:space="preserve">, </w:t>
            </w:r>
            <w:r w:rsidR="00431ABC" w:rsidRPr="00431ABC">
              <w:rPr>
                <w:rFonts w:ascii="Times New Roman" w:hAnsi="Times New Roman" w:cs="Times New Roman"/>
              </w:rPr>
              <w:t>, CUDA w wersji 6.1 lub wyższej, min. 4GB pamięci na karcie</w:t>
            </w:r>
          </w:p>
        </w:tc>
      </w:tr>
      <w:tr w:rsidR="001107A9" w:rsidRPr="001107A9"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Rozmiar matrycy:</w:t>
            </w:r>
          </w:p>
        </w:tc>
        <w:tc>
          <w:tcPr>
            <w:tcW w:w="6288"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16,8” – 17,3”</w:t>
            </w:r>
          </w:p>
        </w:tc>
      </w:tr>
      <w:tr w:rsidR="001107A9" w:rsidRPr="001107A9"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Rozdzielczość natywna:</w:t>
            </w:r>
          </w:p>
        </w:tc>
        <w:tc>
          <w:tcPr>
            <w:tcW w:w="6288"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Min. 1920x1080</w:t>
            </w:r>
            <w:r w:rsidR="00431ABC">
              <w:rPr>
                <w:rFonts w:ascii="Times New Roman" w:hAnsi="Times New Roman" w:cs="Times New Roman"/>
              </w:rPr>
              <w:t xml:space="preserve">, </w:t>
            </w:r>
            <w:r w:rsidR="00431ABC" w:rsidRPr="00431ABC">
              <w:rPr>
                <w:rFonts w:ascii="Times New Roman" w:hAnsi="Times New Roman" w:cs="Times New Roman"/>
              </w:rPr>
              <w:t>, z powłoką antyrefleksyjną</w:t>
            </w:r>
          </w:p>
        </w:tc>
      </w:tr>
      <w:tr w:rsidR="001107A9" w:rsidRPr="001107A9"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Dysk twardy:</w:t>
            </w:r>
          </w:p>
        </w:tc>
        <w:tc>
          <w:tcPr>
            <w:tcW w:w="6288"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SDD</w:t>
            </w:r>
            <w:r w:rsidR="00CA6A77">
              <w:rPr>
                <w:rFonts w:ascii="Times New Roman" w:hAnsi="Times New Roman" w:cs="Times New Roman"/>
              </w:rPr>
              <w:t xml:space="preserve"> Min.</w:t>
            </w:r>
            <w:r w:rsidRPr="001107A9">
              <w:rPr>
                <w:rFonts w:ascii="Times New Roman" w:hAnsi="Times New Roman" w:cs="Times New Roman"/>
              </w:rPr>
              <w:t xml:space="preserve"> 240 GB dysk systemowy </w:t>
            </w:r>
          </w:p>
          <w:p w:rsidR="001107A9" w:rsidRPr="001107A9" w:rsidRDefault="001107A9" w:rsidP="00FC6174">
            <w:pPr>
              <w:rPr>
                <w:rFonts w:ascii="Times New Roman" w:hAnsi="Times New Roman" w:cs="Times New Roman"/>
              </w:rPr>
            </w:pPr>
            <w:r w:rsidRPr="001107A9">
              <w:rPr>
                <w:rFonts w:ascii="Times New Roman" w:hAnsi="Times New Roman" w:cs="Times New Roman"/>
              </w:rPr>
              <w:t>Min. Magnetyczny 1 TB</w:t>
            </w:r>
          </w:p>
        </w:tc>
      </w:tr>
      <w:tr w:rsidR="001107A9" w:rsidRPr="001107A9"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Wyposażenie:</w:t>
            </w:r>
          </w:p>
        </w:tc>
        <w:tc>
          <w:tcPr>
            <w:tcW w:w="6288"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Czytnik kart SD</w:t>
            </w:r>
          </w:p>
          <w:p w:rsidR="001107A9" w:rsidRPr="001107A9" w:rsidRDefault="001107A9" w:rsidP="00FC6174">
            <w:pPr>
              <w:rPr>
                <w:rFonts w:ascii="Times New Roman" w:hAnsi="Times New Roman" w:cs="Times New Roman"/>
              </w:rPr>
            </w:pPr>
            <w:r w:rsidRPr="001107A9">
              <w:rPr>
                <w:rFonts w:ascii="Times New Roman" w:hAnsi="Times New Roman" w:cs="Times New Roman"/>
              </w:rPr>
              <w:t>Torba o wzmocnionej konstrukcji (twarda) ochraniająca przed uderzeniami w trakcie transportu w terenie.</w:t>
            </w:r>
          </w:p>
        </w:tc>
      </w:tr>
      <w:tr w:rsidR="001107A9" w:rsidRPr="003A5097"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Złącza zewnętrzne:</w:t>
            </w:r>
          </w:p>
        </w:tc>
        <w:tc>
          <w:tcPr>
            <w:tcW w:w="6288" w:type="dxa"/>
          </w:tcPr>
          <w:p w:rsidR="001107A9" w:rsidRPr="001107A9" w:rsidRDefault="001107A9" w:rsidP="00FC6174">
            <w:pPr>
              <w:rPr>
                <w:rFonts w:ascii="Times New Roman" w:hAnsi="Times New Roman" w:cs="Times New Roman"/>
                <w:lang w:val="en-GB"/>
              </w:rPr>
            </w:pPr>
            <w:r w:rsidRPr="001107A9">
              <w:rPr>
                <w:rFonts w:ascii="Times New Roman" w:hAnsi="Times New Roman" w:cs="Times New Roman"/>
                <w:lang w:val="en-GB"/>
              </w:rPr>
              <w:t>Min. 2 x USB 3.0</w:t>
            </w:r>
          </w:p>
          <w:p w:rsidR="001107A9" w:rsidRPr="001107A9" w:rsidRDefault="001107A9" w:rsidP="00FC6174">
            <w:pPr>
              <w:rPr>
                <w:rFonts w:ascii="Times New Roman" w:hAnsi="Times New Roman" w:cs="Times New Roman"/>
                <w:lang w:val="en-US"/>
              </w:rPr>
            </w:pPr>
            <w:r w:rsidRPr="001107A9">
              <w:rPr>
                <w:rFonts w:ascii="Times New Roman" w:hAnsi="Times New Roman" w:cs="Times New Roman"/>
                <w:lang w:val="en-US"/>
              </w:rPr>
              <w:lastRenderedPageBreak/>
              <w:t>Min. 1 x HDMI</w:t>
            </w:r>
          </w:p>
        </w:tc>
      </w:tr>
      <w:tr w:rsidR="001107A9" w:rsidRPr="001107A9"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lastRenderedPageBreak/>
              <w:t>Komunikacja:</w:t>
            </w:r>
          </w:p>
        </w:tc>
        <w:tc>
          <w:tcPr>
            <w:tcW w:w="6288"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Karta Wi-Fi 802.11ac (lub lepsza)</w:t>
            </w:r>
          </w:p>
          <w:p w:rsidR="001107A9" w:rsidRPr="001107A9" w:rsidRDefault="001107A9" w:rsidP="00FC6174">
            <w:pPr>
              <w:rPr>
                <w:rFonts w:ascii="Times New Roman" w:hAnsi="Times New Roman" w:cs="Times New Roman"/>
              </w:rPr>
            </w:pPr>
            <w:r w:rsidRPr="001107A9">
              <w:rPr>
                <w:rFonts w:ascii="Times New Roman" w:hAnsi="Times New Roman" w:cs="Times New Roman"/>
              </w:rPr>
              <w:t xml:space="preserve">LAN 1 </w:t>
            </w:r>
            <w:proofErr w:type="spellStart"/>
            <w:r w:rsidRPr="001107A9">
              <w:rPr>
                <w:rFonts w:ascii="Times New Roman" w:hAnsi="Times New Roman" w:cs="Times New Roman"/>
              </w:rPr>
              <w:t>Gbps</w:t>
            </w:r>
            <w:proofErr w:type="spellEnd"/>
            <w:r w:rsidRPr="001107A9">
              <w:rPr>
                <w:rFonts w:ascii="Times New Roman" w:hAnsi="Times New Roman" w:cs="Times New Roman"/>
              </w:rPr>
              <w:t> </w:t>
            </w:r>
          </w:p>
          <w:p w:rsidR="001107A9" w:rsidRPr="001107A9" w:rsidRDefault="001107A9" w:rsidP="00FC6174">
            <w:pPr>
              <w:rPr>
                <w:rFonts w:ascii="Times New Roman" w:hAnsi="Times New Roman" w:cs="Times New Roman"/>
              </w:rPr>
            </w:pPr>
            <w:r w:rsidRPr="001107A9">
              <w:rPr>
                <w:rFonts w:ascii="Times New Roman" w:hAnsi="Times New Roman" w:cs="Times New Roman"/>
              </w:rPr>
              <w:t>Bluetooth v4.0</w:t>
            </w:r>
          </w:p>
        </w:tc>
      </w:tr>
      <w:tr w:rsidR="001107A9" w:rsidRPr="001107A9"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Bateria:</w:t>
            </w:r>
          </w:p>
        </w:tc>
        <w:tc>
          <w:tcPr>
            <w:tcW w:w="6288"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Czas pracy min. 5h</w:t>
            </w:r>
          </w:p>
        </w:tc>
      </w:tr>
      <w:tr w:rsidR="001107A9" w:rsidRPr="001107A9" w:rsidTr="00FC6174">
        <w:tc>
          <w:tcPr>
            <w:tcW w:w="2774" w:type="dxa"/>
          </w:tcPr>
          <w:p w:rsidR="001107A9" w:rsidRPr="001107A9" w:rsidRDefault="001107A9" w:rsidP="00FC6174">
            <w:pPr>
              <w:rPr>
                <w:rFonts w:ascii="Times New Roman" w:hAnsi="Times New Roman" w:cs="Times New Roman"/>
              </w:rPr>
            </w:pPr>
            <w:r w:rsidRPr="001107A9">
              <w:rPr>
                <w:rFonts w:ascii="Times New Roman" w:hAnsi="Times New Roman" w:cs="Times New Roman"/>
              </w:rPr>
              <w:t>Zainstalowane oprogramowanie:</w:t>
            </w:r>
          </w:p>
        </w:tc>
        <w:tc>
          <w:tcPr>
            <w:tcW w:w="6288" w:type="dxa"/>
          </w:tcPr>
          <w:p w:rsidR="001107A9" w:rsidRPr="001107A9" w:rsidRDefault="001107A9" w:rsidP="00FC6174">
            <w:pPr>
              <w:ind w:left="34"/>
              <w:rPr>
                <w:rFonts w:ascii="Times New Roman" w:hAnsi="Times New Roman" w:cs="Times New Roman"/>
              </w:rPr>
            </w:pPr>
            <w:r w:rsidRPr="001107A9">
              <w:rPr>
                <w:rFonts w:ascii="Times New Roman" w:hAnsi="Times New Roman" w:cs="Times New Roman"/>
              </w:rPr>
              <w:t xml:space="preserve">Microsoft Windows10 64-bit Professional lub równoważny z partycją </w:t>
            </w:r>
            <w:proofErr w:type="spellStart"/>
            <w:r w:rsidRPr="001107A9">
              <w:rPr>
                <w:rFonts w:ascii="Times New Roman" w:hAnsi="Times New Roman" w:cs="Times New Roman"/>
                <w:i/>
              </w:rPr>
              <w:t>recovery</w:t>
            </w:r>
            <w:proofErr w:type="spellEnd"/>
            <w:r w:rsidRPr="001107A9">
              <w:rPr>
                <w:rFonts w:ascii="Times New Roman" w:hAnsi="Times New Roman" w:cs="Times New Roman"/>
              </w:rPr>
              <w:t xml:space="preserve"> lub płytą instalacyjną DVD </w:t>
            </w:r>
          </w:p>
        </w:tc>
      </w:tr>
      <w:tr w:rsidR="001107A9" w:rsidRPr="001107A9" w:rsidTr="00710644">
        <w:trPr>
          <w:trHeight w:val="533"/>
        </w:trPr>
        <w:tc>
          <w:tcPr>
            <w:tcW w:w="2774" w:type="dxa"/>
            <w:vAlign w:val="center"/>
          </w:tcPr>
          <w:p w:rsidR="001107A9" w:rsidRPr="001107A9" w:rsidRDefault="001107A9" w:rsidP="00FC6174">
            <w:pPr>
              <w:rPr>
                <w:rFonts w:ascii="Times New Roman" w:hAnsi="Times New Roman" w:cs="Times New Roman"/>
              </w:rPr>
            </w:pPr>
            <w:r w:rsidRPr="001107A9">
              <w:rPr>
                <w:rFonts w:ascii="Times New Roman" w:hAnsi="Times New Roman" w:cs="Times New Roman"/>
              </w:rPr>
              <w:t>Certyfikaty i standardy</w:t>
            </w:r>
          </w:p>
        </w:tc>
        <w:tc>
          <w:tcPr>
            <w:tcW w:w="6288" w:type="dxa"/>
            <w:vAlign w:val="center"/>
          </w:tcPr>
          <w:p w:rsidR="001107A9" w:rsidRPr="001107A9" w:rsidRDefault="001107A9" w:rsidP="00FC6174">
            <w:pPr>
              <w:pStyle w:val="Akapitzlist"/>
              <w:ind w:left="33"/>
              <w:contextualSpacing/>
              <w:rPr>
                <w:sz w:val="22"/>
                <w:szCs w:val="22"/>
              </w:rPr>
            </w:pPr>
            <w:r w:rsidRPr="001107A9">
              <w:rPr>
                <w:sz w:val="22"/>
                <w:szCs w:val="22"/>
              </w:rPr>
              <w:t>Producent musi mieć wdrożony system zarządzania jakością.</w:t>
            </w:r>
          </w:p>
        </w:tc>
      </w:tr>
      <w:tr w:rsidR="001107A9" w:rsidRPr="001107A9" w:rsidTr="00FC6174">
        <w:tc>
          <w:tcPr>
            <w:tcW w:w="2774" w:type="dxa"/>
            <w:vAlign w:val="center"/>
          </w:tcPr>
          <w:p w:rsidR="001107A9" w:rsidRPr="001107A9" w:rsidRDefault="001107A9" w:rsidP="00FC6174">
            <w:pPr>
              <w:rPr>
                <w:rFonts w:ascii="Times New Roman" w:hAnsi="Times New Roman" w:cs="Times New Roman"/>
              </w:rPr>
            </w:pPr>
            <w:r w:rsidRPr="001107A9">
              <w:rPr>
                <w:rFonts w:ascii="Times New Roman" w:hAnsi="Times New Roman" w:cs="Times New Roman"/>
              </w:rPr>
              <w:t xml:space="preserve">Kompatybilność </w:t>
            </w:r>
          </w:p>
        </w:tc>
        <w:tc>
          <w:tcPr>
            <w:tcW w:w="6288" w:type="dxa"/>
            <w:vAlign w:val="center"/>
          </w:tcPr>
          <w:p w:rsidR="001107A9" w:rsidRPr="001107A9" w:rsidRDefault="001107A9" w:rsidP="00D92578">
            <w:pPr>
              <w:pStyle w:val="Akapitzlist"/>
              <w:ind w:left="33"/>
              <w:contextualSpacing/>
              <w:rPr>
                <w:sz w:val="22"/>
                <w:szCs w:val="22"/>
              </w:rPr>
            </w:pPr>
            <w:r w:rsidRPr="001107A9">
              <w:rPr>
                <w:sz w:val="22"/>
                <w:szCs w:val="22"/>
              </w:rPr>
              <w:t xml:space="preserve">Zaoferowany komputer musi być kompatybilny z Windows </w:t>
            </w:r>
            <w:r w:rsidRPr="00275B89">
              <w:rPr>
                <w:sz w:val="22"/>
                <w:szCs w:val="22"/>
              </w:rPr>
              <w:t xml:space="preserve">7 </w:t>
            </w:r>
            <w:r w:rsidR="00D92578" w:rsidRPr="00275B89">
              <w:rPr>
                <w:sz w:val="22"/>
                <w:szCs w:val="22"/>
              </w:rPr>
              <w:t>64</w:t>
            </w:r>
            <w:r w:rsidRPr="00275B89">
              <w:rPr>
                <w:sz w:val="22"/>
                <w:szCs w:val="22"/>
              </w:rPr>
              <w:t>-bit Professional, lub wyższą wersją,  co można potwierdzić na stronie internetowej producenta systemu operacyjnego</w:t>
            </w:r>
            <w:r w:rsidRPr="001107A9">
              <w:rPr>
                <w:sz w:val="22"/>
                <w:szCs w:val="22"/>
              </w:rPr>
              <w:t xml:space="preserve"> </w:t>
            </w:r>
          </w:p>
        </w:tc>
      </w:tr>
    </w:tbl>
    <w:p w:rsidR="00E06C9B" w:rsidRDefault="00E06C9B" w:rsidP="008F249C">
      <w:pPr>
        <w:pStyle w:val="Tekstpodstawowy"/>
        <w:widowControl w:val="0"/>
        <w:rPr>
          <w:b/>
          <w:i/>
          <w:sz w:val="28"/>
          <w:szCs w:val="22"/>
          <w:u w:val="single"/>
        </w:rPr>
      </w:pPr>
    </w:p>
    <w:p w:rsidR="00CA6A77" w:rsidRPr="009C1461" w:rsidRDefault="00CA6A77" w:rsidP="00CA6A77">
      <w:pPr>
        <w:jc w:val="both"/>
        <w:rPr>
          <w:rFonts w:ascii="Times New Roman" w:hAnsi="Times New Roman" w:cs="Times New Roman"/>
        </w:rPr>
      </w:pPr>
      <w:r w:rsidRPr="009C1461">
        <w:rPr>
          <w:rFonts w:ascii="Times New Roman" w:hAnsi="Times New Roman" w:cs="Times New Roman"/>
        </w:rPr>
        <w:t xml:space="preserve">Zamawiający zastrzega sobie prawo do testowania komputera w celu potwierdzenia, w siedzibie </w:t>
      </w:r>
      <w:bookmarkStart w:id="1" w:name="_GoBack"/>
      <w:bookmarkEnd w:id="1"/>
      <w:r w:rsidRPr="009C1461">
        <w:rPr>
          <w:rFonts w:ascii="Times New Roman" w:hAnsi="Times New Roman" w:cs="Times New Roman"/>
        </w:rPr>
        <w:t>zamawiającego w trakcie trwania okresu gwarancyjnego,  testów wydajnościowych</w:t>
      </w:r>
      <w:r>
        <w:rPr>
          <w:rFonts w:ascii="Times New Roman" w:hAnsi="Times New Roman" w:cs="Times New Roman"/>
        </w:rPr>
        <w:t xml:space="preserve"> syntetycznych i aplikacyjnych.</w:t>
      </w:r>
    </w:p>
    <w:p w:rsidR="00CA6A77" w:rsidRPr="009C1461" w:rsidRDefault="00CA6A77" w:rsidP="00CA6A77">
      <w:pPr>
        <w:jc w:val="both"/>
        <w:rPr>
          <w:rFonts w:ascii="Times New Roman" w:hAnsi="Times New Roman" w:cs="Times New Roman"/>
        </w:rPr>
      </w:pPr>
      <w:r>
        <w:rPr>
          <w:rFonts w:ascii="Times New Roman" w:hAnsi="Times New Roman" w:cs="Times New Roman"/>
        </w:rPr>
        <w:t>Procedura testowa:</w:t>
      </w:r>
    </w:p>
    <w:p w:rsidR="00CA6A77" w:rsidRPr="009C1461" w:rsidRDefault="00CA6A77" w:rsidP="00CA6A77">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CA6A77" w:rsidRPr="009C1461" w:rsidRDefault="00CA6A77" w:rsidP="00CA6A77">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benchmarku.</w:t>
      </w:r>
    </w:p>
    <w:p w:rsidR="00CA6A77" w:rsidRPr="009C1461" w:rsidRDefault="00CA6A77" w:rsidP="00CA6A77">
      <w:pPr>
        <w:jc w:val="both"/>
        <w:rPr>
          <w:rFonts w:ascii="Times New Roman" w:hAnsi="Times New Roman" w:cs="Times New Roman"/>
        </w:rPr>
      </w:pPr>
      <w:r w:rsidRPr="009C1461">
        <w:rPr>
          <w:rFonts w:ascii="Times New Roman" w:hAnsi="Times New Roman" w:cs="Times New Roman"/>
        </w:rPr>
        <w:t>Otrzymany wynik po trzeciej iteracji CPU Mark oraz 3D Graphics Mark zostaną wzięte do oceny wydajności procesora i karty graficznej.</w:t>
      </w:r>
    </w:p>
    <w:p w:rsidR="00CA6A77" w:rsidRPr="009C1461" w:rsidRDefault="00CA6A77" w:rsidP="00CA6A77">
      <w:pPr>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CA6A77" w:rsidRDefault="00CA6A77" w:rsidP="00CA6A77">
      <w:pPr>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CA6A77" w:rsidRDefault="00CA6A77" w:rsidP="00CA6A77">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DE54CC" w:rsidRDefault="00DE54CC" w:rsidP="00DE54CC">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DE54CC" w:rsidRPr="00110F75" w:rsidRDefault="00DE54CC" w:rsidP="00DE54CC">
      <w:pPr>
        <w:pStyle w:val="Akapitzlist"/>
        <w:numPr>
          <w:ilvl w:val="0"/>
          <w:numId w:val="49"/>
        </w:numPr>
        <w:jc w:val="both"/>
      </w:pPr>
      <w:r w:rsidRPr="00110F75">
        <w:t xml:space="preserve">Obsługa aplikacji użytkowanych przez Zamawiającego: ESET NOD32, </w:t>
      </w:r>
      <w:proofErr w:type="spellStart"/>
      <w:r w:rsidRPr="00110F75">
        <w:t>CorelDRAW</w:t>
      </w:r>
      <w:proofErr w:type="spellEnd"/>
      <w:r w:rsidRPr="00110F75">
        <w:t xml:space="preserve">, MS Office od wersji XP do wersji 2016, Internet Explorer od wersji 7.0, Total </w:t>
      </w:r>
      <w:proofErr w:type="spellStart"/>
      <w:r w:rsidRPr="00110F75">
        <w:t>Commander</w:t>
      </w:r>
      <w:proofErr w:type="spellEnd"/>
      <w:r w:rsidRPr="00110F75">
        <w:t xml:space="preserve">, </w:t>
      </w:r>
      <w:proofErr w:type="spellStart"/>
      <w:r w:rsidRPr="00110F75">
        <w:t>LogSystem</w:t>
      </w:r>
      <w:proofErr w:type="spellEnd"/>
      <w:r w:rsidRPr="00110F75">
        <w:t>.</w:t>
      </w:r>
    </w:p>
    <w:p w:rsidR="00DE54CC" w:rsidRPr="00110F75" w:rsidRDefault="00DE54CC" w:rsidP="00DE54CC">
      <w:pPr>
        <w:pStyle w:val="Akapitzlist"/>
        <w:numPr>
          <w:ilvl w:val="0"/>
          <w:numId w:val="49"/>
        </w:numPr>
        <w:jc w:val="both"/>
      </w:pPr>
      <w:r w:rsidRPr="00110F75">
        <w:t>Wsparcie dla architektury 64-bitowej.</w:t>
      </w:r>
    </w:p>
    <w:p w:rsidR="00DE54CC" w:rsidRPr="00110F75" w:rsidRDefault="00DE54CC" w:rsidP="00DE54CC">
      <w:pPr>
        <w:pStyle w:val="Akapitzlist"/>
        <w:numPr>
          <w:ilvl w:val="0"/>
          <w:numId w:val="49"/>
        </w:numPr>
        <w:jc w:val="both"/>
      </w:pPr>
      <w:r w:rsidRPr="00110F75">
        <w:t>Łączenie z sieciami firmowymi przy użyciu funkcji przyłączania do domeny.</w:t>
      </w:r>
    </w:p>
    <w:p w:rsidR="00DE54CC" w:rsidRPr="00110F75" w:rsidRDefault="00DE54CC" w:rsidP="00DE54CC">
      <w:pPr>
        <w:pStyle w:val="Akapitzlist"/>
        <w:numPr>
          <w:ilvl w:val="0"/>
          <w:numId w:val="49"/>
        </w:numPr>
        <w:jc w:val="both"/>
      </w:pPr>
      <w:r w:rsidRPr="00110F75">
        <w:t>Uruchamianie programów biznesowych przeznaczonych dla systemu MS Windows XP (dopuszczalna emulacja).</w:t>
      </w:r>
    </w:p>
    <w:p w:rsidR="00DE54CC" w:rsidRPr="00110F75" w:rsidRDefault="00DE54CC" w:rsidP="00DE54CC">
      <w:pPr>
        <w:pStyle w:val="Akapitzlist"/>
        <w:numPr>
          <w:ilvl w:val="0"/>
          <w:numId w:val="49"/>
        </w:numPr>
        <w:jc w:val="both"/>
      </w:pPr>
      <w:r w:rsidRPr="00110F75">
        <w:t>Możliwość dokonywania aktualizacji i poprawek systemu przez Internet z wyborem instalowanych poprawek.</w:t>
      </w:r>
    </w:p>
    <w:p w:rsidR="00DE54CC" w:rsidRPr="00110F75" w:rsidRDefault="00DE54CC" w:rsidP="00DE54CC">
      <w:pPr>
        <w:pStyle w:val="Akapitzlist"/>
        <w:numPr>
          <w:ilvl w:val="0"/>
          <w:numId w:val="49"/>
        </w:numPr>
        <w:jc w:val="both"/>
      </w:pPr>
      <w:r w:rsidRPr="00110F75">
        <w:t>Możliwość dokonywania uaktualnień sterowników urządzeń przez Internet z witryny producenta systemu.</w:t>
      </w:r>
    </w:p>
    <w:p w:rsidR="00DE54CC" w:rsidRPr="00110F75" w:rsidRDefault="00DE54CC" w:rsidP="00DE54CC">
      <w:pPr>
        <w:pStyle w:val="Akapitzlist"/>
        <w:numPr>
          <w:ilvl w:val="0"/>
          <w:numId w:val="49"/>
        </w:numPr>
        <w:jc w:val="both"/>
      </w:pPr>
      <w:r w:rsidRPr="00110F75">
        <w:t>Darmowe aktualizacje w ramach wersji systemu operacyjnego przez Internet (niezbędne aktualizacje, poprawki, biuletyny bezpieczeństwa muszą być dostarczane bez dodatkowych opłat).</w:t>
      </w:r>
    </w:p>
    <w:p w:rsidR="00DE54CC" w:rsidRPr="00110F75" w:rsidRDefault="00DE54CC" w:rsidP="00DE54CC">
      <w:pPr>
        <w:pStyle w:val="Akapitzlist"/>
        <w:numPr>
          <w:ilvl w:val="0"/>
          <w:numId w:val="49"/>
        </w:numPr>
        <w:jc w:val="both"/>
      </w:pPr>
      <w:r w:rsidRPr="00110F75">
        <w:t>Internetowa aktualizacja zapewniona w języku polskim.</w:t>
      </w:r>
    </w:p>
    <w:p w:rsidR="00DE54CC" w:rsidRPr="00110F75" w:rsidRDefault="00DE54CC" w:rsidP="00DE54CC">
      <w:pPr>
        <w:pStyle w:val="Akapitzlist"/>
        <w:numPr>
          <w:ilvl w:val="0"/>
          <w:numId w:val="49"/>
        </w:numPr>
        <w:jc w:val="both"/>
      </w:pPr>
      <w:r w:rsidRPr="00110F75">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DE54CC" w:rsidRPr="00110F75" w:rsidRDefault="00DE54CC" w:rsidP="00DE54CC">
      <w:pPr>
        <w:pStyle w:val="Akapitzlist"/>
        <w:numPr>
          <w:ilvl w:val="0"/>
          <w:numId w:val="49"/>
        </w:numPr>
        <w:jc w:val="both"/>
      </w:pPr>
      <w:r w:rsidRPr="00110F75">
        <w:t xml:space="preserve">Wsparcie dla większości powszechnie używanych urządzeń peryferyjnych (drukarek, urządzeń sieciowych, standardów USB, </w:t>
      </w:r>
      <w:proofErr w:type="spellStart"/>
      <w:r w:rsidRPr="00110F75">
        <w:t>Plug&amp;Play</w:t>
      </w:r>
      <w:proofErr w:type="spellEnd"/>
      <w:r w:rsidRPr="00110F75">
        <w:t xml:space="preserve">, </w:t>
      </w:r>
      <w:proofErr w:type="spellStart"/>
      <w:r w:rsidRPr="00110F75">
        <w:t>Wi-Fi</w:t>
      </w:r>
      <w:proofErr w:type="spellEnd"/>
      <w:r w:rsidRPr="00110F75">
        <w:t>).</w:t>
      </w:r>
    </w:p>
    <w:p w:rsidR="00DE54CC" w:rsidRPr="00110F75" w:rsidRDefault="00DE54CC" w:rsidP="00DE54CC">
      <w:pPr>
        <w:pStyle w:val="Akapitzlist"/>
        <w:numPr>
          <w:ilvl w:val="0"/>
          <w:numId w:val="49"/>
        </w:numPr>
        <w:jc w:val="both"/>
      </w:pPr>
      <w:r w:rsidRPr="00110F75">
        <w:lastRenderedPageBreak/>
        <w:t>Zlokalizowane w języku polskim, co najmniej następujące elementy: menu, odtwarzacz multimediów, pomoc, komunikaty systemowe.</w:t>
      </w:r>
    </w:p>
    <w:p w:rsidR="00DE54CC" w:rsidRPr="00110F75" w:rsidRDefault="00DE54CC" w:rsidP="00DE54CC">
      <w:pPr>
        <w:pStyle w:val="Akapitzlist"/>
        <w:numPr>
          <w:ilvl w:val="0"/>
          <w:numId w:val="49"/>
        </w:numPr>
        <w:jc w:val="both"/>
      </w:pPr>
      <w:r w:rsidRPr="00110F75">
        <w:t>Funkcjonalność automatycznej zmiany domyślnej drukarki w zależności od sieci, do której podłączony jest komputer.</w:t>
      </w:r>
    </w:p>
    <w:p w:rsidR="00DE54CC" w:rsidRPr="00110F75" w:rsidRDefault="00DE54CC" w:rsidP="00DE54CC">
      <w:pPr>
        <w:pStyle w:val="Akapitzlist"/>
        <w:numPr>
          <w:ilvl w:val="0"/>
          <w:numId w:val="49"/>
        </w:numPr>
        <w:jc w:val="both"/>
      </w:pPr>
      <w:r w:rsidRPr="00110F75">
        <w:t>Możliwość zdalnej automatycznej instalacji, konfiguracji, administrowania oraz aktualizowania systemu.</w:t>
      </w:r>
    </w:p>
    <w:p w:rsidR="00DE54CC" w:rsidRPr="00110F75" w:rsidRDefault="00DE54CC" w:rsidP="00DE54CC">
      <w:pPr>
        <w:pStyle w:val="Akapitzlist"/>
        <w:numPr>
          <w:ilvl w:val="0"/>
          <w:numId w:val="49"/>
        </w:numPr>
        <w:jc w:val="both"/>
      </w:pPr>
      <w:r w:rsidRPr="00110F75">
        <w:t>Zabezpieczony hasłem hierarchiczny dostęp do systemu, konta i profile użytkowników zarządzane zdalnie; praca systemu w trybie ochrony kont użytkowników.</w:t>
      </w:r>
    </w:p>
    <w:p w:rsidR="00DE54CC" w:rsidRPr="00110F75" w:rsidRDefault="00DE54CC" w:rsidP="00DE54CC">
      <w:pPr>
        <w:pStyle w:val="Akapitzlist"/>
        <w:numPr>
          <w:ilvl w:val="0"/>
          <w:numId w:val="49"/>
        </w:numPr>
        <w:jc w:val="both"/>
      </w:pPr>
      <w:r w:rsidRPr="00110F75">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DE54CC" w:rsidRPr="00110F75" w:rsidRDefault="00DE54CC" w:rsidP="00DE54CC">
      <w:pPr>
        <w:pStyle w:val="Akapitzlist"/>
        <w:numPr>
          <w:ilvl w:val="0"/>
          <w:numId w:val="49"/>
        </w:numPr>
        <w:jc w:val="both"/>
      </w:pPr>
      <w:r w:rsidRPr="00110F75">
        <w:t>Zintegrowane z systemem operacyjnym narzędzia zwalczające złośliwe oprogramowanie; aktualizacje dostępne u producenta nieodpłatnie bez ograniczeń czasowych.</w:t>
      </w:r>
    </w:p>
    <w:p w:rsidR="00DE54CC" w:rsidRPr="00110F75" w:rsidRDefault="00DE54CC" w:rsidP="00DE54CC">
      <w:pPr>
        <w:pStyle w:val="Akapitzlist"/>
        <w:numPr>
          <w:ilvl w:val="0"/>
          <w:numId w:val="49"/>
        </w:numPr>
        <w:jc w:val="both"/>
      </w:pPr>
      <w:r w:rsidRPr="00110F75">
        <w:t>Funkcje związane z obsługą komputerów typu TABLET PC, z wbudowanym modułem „uczenia się” pisma użytkownika – obsługa języka polskiego.</w:t>
      </w:r>
    </w:p>
    <w:p w:rsidR="00DE54CC" w:rsidRPr="00110F75" w:rsidRDefault="00DE54CC" w:rsidP="00DE54CC">
      <w:pPr>
        <w:pStyle w:val="Akapitzlist"/>
        <w:numPr>
          <w:ilvl w:val="0"/>
          <w:numId w:val="49"/>
        </w:numPr>
        <w:jc w:val="both"/>
      </w:pPr>
      <w:r w:rsidRPr="00110F75">
        <w:t>Funkcjonalność rozpoznawania mowy, pozwalającą na sterowanie komputerem głosowo, wraz z modułem „uczenia się” głosu użytkownika.</w:t>
      </w:r>
    </w:p>
    <w:p w:rsidR="00DE54CC" w:rsidRPr="00110F75" w:rsidRDefault="00DE54CC" w:rsidP="00DE54CC">
      <w:pPr>
        <w:pStyle w:val="Akapitzlist"/>
        <w:numPr>
          <w:ilvl w:val="0"/>
          <w:numId w:val="49"/>
        </w:numPr>
        <w:jc w:val="both"/>
      </w:pPr>
      <w:r w:rsidRPr="00110F75">
        <w:t>Zintegrowany z systemem operacyjnym moduł synchronizacji komputera z urządzeniami zewnętrznymi.</w:t>
      </w:r>
    </w:p>
    <w:p w:rsidR="00DE54CC" w:rsidRPr="00110F75" w:rsidRDefault="00DE54CC" w:rsidP="00DE54CC">
      <w:pPr>
        <w:pStyle w:val="Akapitzlist"/>
        <w:numPr>
          <w:ilvl w:val="0"/>
          <w:numId w:val="49"/>
        </w:numPr>
        <w:jc w:val="both"/>
      </w:pPr>
      <w:r w:rsidRPr="00110F75">
        <w:t xml:space="preserve">Zapewnienie aktualnego wykazu sprzętu komputerowego certyfikowanego przez producenta oprogramowania. </w:t>
      </w:r>
    </w:p>
    <w:p w:rsidR="00DE54CC" w:rsidRPr="00110F75" w:rsidRDefault="00DE54CC" w:rsidP="00DE54CC">
      <w:pPr>
        <w:pStyle w:val="Akapitzlist"/>
        <w:numPr>
          <w:ilvl w:val="0"/>
          <w:numId w:val="49"/>
        </w:numPr>
        <w:jc w:val="both"/>
      </w:pPr>
      <w:r w:rsidRPr="00110F75">
        <w:t>Możliwość przystosowania stanowiska dla osób niepełnosprawnych (np. słabo widzących).</w:t>
      </w:r>
    </w:p>
    <w:p w:rsidR="00DE54CC" w:rsidRPr="00110F75" w:rsidRDefault="00DE54CC" w:rsidP="00DE54CC">
      <w:pPr>
        <w:pStyle w:val="Akapitzlist"/>
        <w:numPr>
          <w:ilvl w:val="0"/>
          <w:numId w:val="49"/>
        </w:numPr>
        <w:jc w:val="both"/>
      </w:pPr>
      <w:r>
        <w:t>M</w:t>
      </w:r>
      <w:r w:rsidRPr="00110F75">
        <w:t>ożliwość zarządzania stacją roboczą poprzez polityki – przez politykę rozumiemy zestaw reguł definiujących lub ograniczających funkcjonalność systemu lub aplikacji.</w:t>
      </w:r>
    </w:p>
    <w:p w:rsidR="00DE54CC" w:rsidRPr="00110F75" w:rsidRDefault="00DE54CC" w:rsidP="00DE54CC">
      <w:pPr>
        <w:pStyle w:val="Akapitzlist"/>
        <w:numPr>
          <w:ilvl w:val="0"/>
          <w:numId w:val="49"/>
        </w:numPr>
        <w:jc w:val="both"/>
      </w:pPr>
      <w:r w:rsidRPr="00110F75">
        <w:t>Wdrażanie IPSEC oparte na politykach – wdrażanie IPSEC oparte na zestawach reguł definiujących ustawienia zarządzanych w sposób centralny.</w:t>
      </w:r>
    </w:p>
    <w:p w:rsidR="00DE54CC" w:rsidRPr="00110F75" w:rsidRDefault="00DE54CC" w:rsidP="00DE54CC">
      <w:pPr>
        <w:pStyle w:val="Akapitzlist"/>
        <w:numPr>
          <w:ilvl w:val="0"/>
          <w:numId w:val="49"/>
        </w:numPr>
        <w:jc w:val="both"/>
      </w:pPr>
      <w:r w:rsidRPr="00110F75">
        <w:t>Rozbudowane polityki bezpieczeństwa – polityki dla systemu operacyjnego i dla wskazanych aplikacji.</w:t>
      </w:r>
    </w:p>
    <w:p w:rsidR="00DE54CC" w:rsidRPr="00110F75" w:rsidRDefault="00DE54CC" w:rsidP="00DE54CC">
      <w:pPr>
        <w:pStyle w:val="Akapitzlist"/>
        <w:numPr>
          <w:ilvl w:val="0"/>
          <w:numId w:val="49"/>
        </w:numPr>
        <w:jc w:val="both"/>
      </w:pPr>
      <w:r w:rsidRPr="00110F75">
        <w:t>System posiada narzędzia służące do administracji, do wykonywania kopii zapasowych polityk i ich odtwarzania oraz generowania raportów z ustawień polityk.</w:t>
      </w:r>
    </w:p>
    <w:p w:rsidR="00DE54CC" w:rsidRPr="00110F75" w:rsidRDefault="00DE54CC" w:rsidP="00DE54CC">
      <w:pPr>
        <w:pStyle w:val="Akapitzlist"/>
        <w:numPr>
          <w:ilvl w:val="0"/>
          <w:numId w:val="49"/>
        </w:numPr>
        <w:jc w:val="both"/>
      </w:pPr>
      <w:r w:rsidRPr="00110F75">
        <w:t>Wsparcie dla Sun Java i .NET Framework 1.1, 2.0, 3.0 i 4.0, 4,5 – możliwość uruchomienia aplikacji działających we wskazanych środowiskach.</w:t>
      </w:r>
    </w:p>
    <w:p w:rsidR="00DE54CC" w:rsidRPr="00110F75" w:rsidRDefault="00DE54CC" w:rsidP="00DE54CC">
      <w:pPr>
        <w:pStyle w:val="Akapitzlist"/>
        <w:numPr>
          <w:ilvl w:val="0"/>
          <w:numId w:val="49"/>
        </w:numPr>
        <w:jc w:val="both"/>
      </w:pPr>
      <w:r w:rsidRPr="00110F75">
        <w:t xml:space="preserve">Wsparcie dla </w:t>
      </w:r>
      <w:proofErr w:type="spellStart"/>
      <w:r w:rsidRPr="00110F75">
        <w:t>JScript</w:t>
      </w:r>
      <w:proofErr w:type="spellEnd"/>
      <w:r w:rsidRPr="00110F75">
        <w:t xml:space="preserve"> i </w:t>
      </w:r>
      <w:proofErr w:type="spellStart"/>
      <w:r w:rsidRPr="00110F75">
        <w:t>VBScript</w:t>
      </w:r>
      <w:proofErr w:type="spellEnd"/>
      <w:r w:rsidRPr="00110F75">
        <w:t xml:space="preserve"> – możliwość uruchamiania interpretera poleceń.</w:t>
      </w:r>
    </w:p>
    <w:p w:rsidR="00DE54CC" w:rsidRPr="00110F75" w:rsidRDefault="00DE54CC" w:rsidP="00DE54CC">
      <w:pPr>
        <w:pStyle w:val="Akapitzlist"/>
        <w:numPr>
          <w:ilvl w:val="0"/>
          <w:numId w:val="49"/>
        </w:numPr>
        <w:jc w:val="both"/>
      </w:pPr>
      <w:r w:rsidRPr="00110F75">
        <w:t>Zdalna pomoc i współdzielenie aplikacji – możliwość zdalnego przejęcia sesji zalogowanego użytkownika celem rozwiązania problemu z komputerem.</w:t>
      </w:r>
    </w:p>
    <w:p w:rsidR="00DE54CC" w:rsidRPr="00110F75" w:rsidRDefault="00DE54CC" w:rsidP="00DE54CC">
      <w:pPr>
        <w:pStyle w:val="Akapitzlist"/>
        <w:numPr>
          <w:ilvl w:val="0"/>
          <w:numId w:val="49"/>
        </w:numPr>
        <w:jc w:val="both"/>
      </w:pPr>
      <w:r w:rsidRPr="00110F75">
        <w:t>Graficzne środowisko instalacji i konfiguracji.</w:t>
      </w:r>
    </w:p>
    <w:p w:rsidR="00DE54CC" w:rsidRPr="00110F75" w:rsidRDefault="00DE54CC" w:rsidP="00DE54CC">
      <w:pPr>
        <w:pStyle w:val="Akapitzlist"/>
        <w:numPr>
          <w:ilvl w:val="0"/>
          <w:numId w:val="49"/>
        </w:numPr>
        <w:jc w:val="both"/>
      </w:pPr>
      <w:r w:rsidRPr="00110F75">
        <w:t>Oprogramowanie dla tworzenia kopii zapasowych (Backup); automatyczne wykonywanie kopii plików z możliwością automatycznego przywrócenia wersji wcześniejszej.</w:t>
      </w:r>
    </w:p>
    <w:p w:rsidR="00DE54CC" w:rsidRPr="00110F75" w:rsidRDefault="00DE54CC" w:rsidP="00DE54CC">
      <w:pPr>
        <w:pStyle w:val="Akapitzlist"/>
        <w:numPr>
          <w:ilvl w:val="0"/>
          <w:numId w:val="49"/>
        </w:numPr>
        <w:jc w:val="both"/>
      </w:pPr>
      <w:r w:rsidRPr="00110F75">
        <w:t>Możliwość przywracania plików systemowych.</w:t>
      </w:r>
    </w:p>
    <w:p w:rsidR="00DE54CC" w:rsidRPr="00110F75" w:rsidRDefault="00DE54CC" w:rsidP="00DE54CC">
      <w:pPr>
        <w:pStyle w:val="Akapitzlist"/>
        <w:numPr>
          <w:ilvl w:val="0"/>
          <w:numId w:val="49"/>
        </w:numPr>
        <w:jc w:val="both"/>
      </w:pPr>
      <w:r w:rsidRPr="00110F75">
        <w:t>System operacyjny musi posiadać możliwość identyfikacji sieci komputerowych, do których jest podłączony, zapamiętywania ustawień i przypisywania do minimum 3 kategorii bezpieczeństwa (z</w:t>
      </w:r>
      <w:r>
        <w:t> </w:t>
      </w:r>
      <w:r w:rsidRPr="00110F75">
        <w:t>predefiniowanymi odpowiednio do kategorii ustawieniami zapory sieciowej, udostępniania plików, itp.).</w:t>
      </w:r>
    </w:p>
    <w:p w:rsidR="00DE54CC" w:rsidRPr="00110F75" w:rsidRDefault="00DE54CC" w:rsidP="00DE54CC">
      <w:pPr>
        <w:pStyle w:val="Akapitzlist"/>
        <w:numPr>
          <w:ilvl w:val="0"/>
          <w:numId w:val="49"/>
        </w:numPr>
        <w:jc w:val="both"/>
      </w:pPr>
      <w:r w:rsidRPr="00110F75">
        <w:t>Zorganizowany system szkoleń i materiały edukacyjne w języku polskim.</w:t>
      </w:r>
    </w:p>
    <w:p w:rsidR="00E06C9B" w:rsidRPr="008F249C" w:rsidRDefault="00E06C9B" w:rsidP="008F249C">
      <w:pPr>
        <w:pStyle w:val="Tekstpodstawowy"/>
        <w:widowControl w:val="0"/>
        <w:rPr>
          <w:b/>
          <w:i/>
          <w:sz w:val="28"/>
          <w:szCs w:val="22"/>
          <w:u w:val="single"/>
        </w:rPr>
      </w:pPr>
    </w:p>
    <w:p w:rsidR="00CA6A77" w:rsidRDefault="00CA6A77" w:rsidP="00514BE8">
      <w:pPr>
        <w:ind w:left="5246" w:firstLine="708"/>
        <w:jc w:val="right"/>
        <w:rPr>
          <w:rFonts w:ascii="Times New Roman" w:hAnsi="Times New Roman" w:cs="Times New Roman"/>
          <w:b/>
          <w:bCs/>
        </w:rPr>
      </w:pPr>
    </w:p>
    <w:p w:rsidR="00CA6A77" w:rsidRDefault="00CA6A77" w:rsidP="00514BE8">
      <w:pPr>
        <w:ind w:left="5246" w:firstLine="708"/>
        <w:jc w:val="right"/>
        <w:rPr>
          <w:rFonts w:ascii="Times New Roman" w:hAnsi="Times New Roman" w:cs="Times New Roman"/>
          <w:b/>
          <w:bCs/>
        </w:rPr>
      </w:pPr>
    </w:p>
    <w:p w:rsidR="00CA6A77" w:rsidRDefault="00CA6A77" w:rsidP="00514BE8">
      <w:pPr>
        <w:ind w:left="5246" w:firstLine="708"/>
        <w:jc w:val="right"/>
        <w:rPr>
          <w:rFonts w:ascii="Times New Roman" w:hAnsi="Times New Roman" w:cs="Times New Roman"/>
          <w:b/>
          <w:bCs/>
        </w:rPr>
      </w:pPr>
    </w:p>
    <w:p w:rsidR="00CA6A77" w:rsidRDefault="00CA6A77" w:rsidP="00514BE8">
      <w:pPr>
        <w:ind w:left="5246" w:firstLine="708"/>
        <w:jc w:val="right"/>
        <w:rPr>
          <w:rFonts w:ascii="Times New Roman" w:hAnsi="Times New Roman" w:cs="Times New Roman"/>
          <w:b/>
          <w:bCs/>
        </w:rPr>
      </w:pPr>
    </w:p>
    <w:p w:rsidR="00CA6A77" w:rsidRDefault="00CA6A77" w:rsidP="00514BE8">
      <w:pPr>
        <w:ind w:left="5246" w:firstLine="708"/>
        <w:jc w:val="right"/>
        <w:rPr>
          <w:rFonts w:ascii="Times New Roman" w:hAnsi="Times New Roman" w:cs="Times New Roman"/>
          <w:b/>
          <w:bCs/>
        </w:rPr>
      </w:pPr>
    </w:p>
    <w:p w:rsidR="00CA6A77" w:rsidRDefault="00CA6A77" w:rsidP="00514BE8">
      <w:pPr>
        <w:ind w:left="5246" w:firstLine="708"/>
        <w:jc w:val="right"/>
        <w:rPr>
          <w:rFonts w:ascii="Times New Roman" w:hAnsi="Times New Roman" w:cs="Times New Roman"/>
          <w:b/>
          <w:bCs/>
        </w:rPr>
      </w:pPr>
    </w:p>
    <w:p w:rsidR="00CA6A77" w:rsidRDefault="00CA6A77" w:rsidP="00514BE8">
      <w:pPr>
        <w:ind w:left="5246" w:firstLine="708"/>
        <w:jc w:val="right"/>
        <w:rPr>
          <w:rFonts w:ascii="Times New Roman" w:hAnsi="Times New Roman" w:cs="Times New Roman"/>
          <w:b/>
          <w:bCs/>
        </w:rPr>
      </w:pPr>
    </w:p>
    <w:p w:rsidR="00CA6A77" w:rsidRDefault="00CA6A77" w:rsidP="00514BE8">
      <w:pPr>
        <w:ind w:left="5246" w:firstLine="708"/>
        <w:jc w:val="right"/>
        <w:rPr>
          <w:rFonts w:ascii="Times New Roman" w:hAnsi="Times New Roman" w:cs="Times New Roman"/>
          <w:b/>
          <w:bCs/>
        </w:rPr>
      </w:pPr>
    </w:p>
    <w:p w:rsidR="00431ABC" w:rsidRDefault="00431ABC" w:rsidP="00514BE8">
      <w:pPr>
        <w:ind w:left="5246" w:firstLine="708"/>
        <w:jc w:val="right"/>
        <w:rPr>
          <w:rFonts w:ascii="Times New Roman" w:hAnsi="Times New Roman" w:cs="Times New Roman"/>
          <w:b/>
          <w:bCs/>
        </w:rPr>
      </w:pPr>
    </w:p>
    <w:p w:rsidR="00431ABC" w:rsidRDefault="00431ABC">
      <w:pPr>
        <w:rPr>
          <w:rFonts w:ascii="Times New Roman" w:hAnsi="Times New Roman" w:cs="Times New Roman"/>
          <w:b/>
          <w:bCs/>
        </w:rPr>
      </w:pPr>
      <w:r>
        <w:rPr>
          <w:rFonts w:ascii="Times New Roman" w:hAnsi="Times New Roman" w:cs="Times New Roman"/>
          <w:b/>
          <w:bCs/>
        </w:rPr>
        <w:br w:type="page"/>
      </w: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B93367" w:rsidRPr="00B93367" w:rsidRDefault="00B93367" w:rsidP="00B93367">
      <w:pPr>
        <w:spacing w:after="0" w:line="240" w:lineRule="auto"/>
        <w:jc w:val="center"/>
        <w:rPr>
          <w:rFonts w:ascii="Times New Roman" w:hAnsi="Times New Roman" w:cs="Times New Roman"/>
          <w:sz w:val="24"/>
          <w:szCs w:val="24"/>
          <w:lang w:eastAsia="pl-PL"/>
        </w:rPr>
      </w:pPr>
      <w:r w:rsidRPr="00B93367">
        <w:rPr>
          <w:rFonts w:ascii="Times New Roman" w:hAnsi="Times New Roman" w:cs="Times New Roman"/>
          <w:sz w:val="24"/>
          <w:szCs w:val="24"/>
          <w:lang w:eastAsia="pl-PL"/>
        </w:rPr>
        <w:t>Zakup realizowany jest w ramach projektu</w:t>
      </w:r>
      <w:r>
        <w:rPr>
          <w:rFonts w:ascii="Times New Roman" w:hAnsi="Times New Roman" w:cs="Times New Roman"/>
          <w:sz w:val="24"/>
          <w:szCs w:val="24"/>
          <w:lang w:eastAsia="pl-PL"/>
        </w:rPr>
        <w:t xml:space="preserve"> AMSE</w:t>
      </w:r>
      <w:r w:rsidR="005C5929">
        <w:rPr>
          <w:rFonts w:ascii="Times New Roman" w:hAnsi="Times New Roman" w:cs="Times New Roman"/>
          <w:sz w:val="24"/>
          <w:szCs w:val="24"/>
          <w:lang w:eastAsia="pl-PL"/>
        </w:rPr>
        <w:t>P</w:t>
      </w:r>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Novel</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dry</w:t>
      </w:r>
      <w:proofErr w:type="spellEnd"/>
      <w:r w:rsidRPr="00B93367">
        <w:rPr>
          <w:rFonts w:ascii="Times New Roman" w:hAnsi="Times New Roman" w:cs="Times New Roman"/>
          <w:sz w:val="24"/>
          <w:szCs w:val="24"/>
          <w:lang w:eastAsia="pl-PL"/>
        </w:rPr>
        <w:t xml:space="preserve"> sorter for </w:t>
      </w:r>
      <w:proofErr w:type="spellStart"/>
      <w:r w:rsidRPr="00B93367">
        <w:rPr>
          <w:rFonts w:ascii="Times New Roman" w:hAnsi="Times New Roman" w:cs="Times New Roman"/>
          <w:sz w:val="24"/>
          <w:szCs w:val="24"/>
          <w:lang w:eastAsia="pl-PL"/>
        </w:rPr>
        <w:t>coal</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processing</w:t>
      </w:r>
      <w:proofErr w:type="spellEnd"/>
      <w:r w:rsidRPr="00B93367">
        <w:rPr>
          <w:rFonts w:ascii="Times New Roman" w:hAnsi="Times New Roman" w:cs="Times New Roman"/>
          <w:sz w:val="24"/>
          <w:szCs w:val="24"/>
          <w:lang w:eastAsia="pl-PL"/>
        </w:rPr>
        <w:t xml:space="preserve"> and </w:t>
      </w:r>
      <w:proofErr w:type="spellStart"/>
      <w:r w:rsidRPr="00B93367">
        <w:rPr>
          <w:rFonts w:ascii="Times New Roman" w:hAnsi="Times New Roman" w:cs="Times New Roman"/>
          <w:sz w:val="24"/>
          <w:szCs w:val="24"/>
          <w:lang w:eastAsia="pl-PL"/>
        </w:rPr>
        <w:t>coal</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recovery</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from</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mine</w:t>
      </w:r>
      <w:proofErr w:type="spellEnd"/>
      <w:r w:rsidRPr="00B93367">
        <w:rPr>
          <w:rFonts w:ascii="Times New Roman" w:hAnsi="Times New Roman" w:cs="Times New Roman"/>
          <w:sz w:val="24"/>
          <w:szCs w:val="24"/>
          <w:lang w:eastAsia="pl-PL"/>
        </w:rPr>
        <w:t xml:space="preserve"> </w:t>
      </w:r>
      <w:proofErr w:type="spellStart"/>
      <w:r w:rsidRPr="00B93367">
        <w:rPr>
          <w:rFonts w:ascii="Times New Roman" w:hAnsi="Times New Roman" w:cs="Times New Roman"/>
          <w:sz w:val="24"/>
          <w:szCs w:val="24"/>
          <w:lang w:eastAsia="pl-PL"/>
        </w:rPr>
        <w:t>originating</w:t>
      </w:r>
      <w:proofErr w:type="spellEnd"/>
      <w:r w:rsidRPr="00B9336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waste </w:t>
      </w:r>
      <w:r w:rsidRPr="00B93367">
        <w:rPr>
          <w:rFonts w:ascii="Times New Roman" w:hAnsi="Times New Roman" w:cs="Times New Roman"/>
          <w:sz w:val="24"/>
          <w:szCs w:val="24"/>
          <w:lang w:eastAsia="pl-PL"/>
        </w:rPr>
        <w:t>/Nowy sorter do przeróbki węgla oraz jego odzysku z odpadów pokopalnianych</w:t>
      </w:r>
      <w:r>
        <w:rPr>
          <w:rFonts w:ascii="Times New Roman" w:hAnsi="Times New Roman" w:cs="Times New Roman"/>
          <w:sz w:val="24"/>
          <w:szCs w:val="24"/>
          <w:lang w:eastAsia="pl-PL"/>
        </w:rPr>
        <w:t>/.</w:t>
      </w:r>
    </w:p>
    <w:p w:rsidR="00AE3CB1" w:rsidRPr="00F21F34" w:rsidRDefault="00AE3CB1" w:rsidP="00F21F34">
      <w:pPr>
        <w:spacing w:after="0" w:line="240" w:lineRule="auto"/>
        <w:jc w:val="center"/>
        <w:rPr>
          <w:rFonts w:ascii="Times New Roman" w:hAnsi="Times New Roman" w:cs="Times New Roman"/>
          <w:b/>
        </w:rPr>
      </w:pP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FC6A2A">
        <w:rPr>
          <w:rFonts w:ascii="Times New Roman" w:eastAsia="Times New Roman" w:hAnsi="Times New Roman" w:cs="Times New Roman"/>
          <w:b/>
          <w:lang w:eastAsia="pl-PL"/>
        </w:rPr>
        <w:t>8</w:t>
      </w:r>
      <w:r w:rsidR="00B93367">
        <w:rPr>
          <w:rFonts w:ascii="Times New Roman" w:eastAsia="Times New Roman" w:hAnsi="Times New Roman" w:cs="Times New Roman"/>
          <w:b/>
          <w:lang w:eastAsia="pl-PL"/>
        </w:rPr>
        <w:t>75</w:t>
      </w:r>
      <w:r w:rsidR="006E0024">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00B93367">
        <w:rPr>
          <w:rFonts w:ascii="Times New Roman" w:eastAsia="Times New Roman" w:hAnsi="Times New Roman" w:cs="Times New Roman"/>
          <w:b/>
          <w:lang w:eastAsia="pl-PL"/>
        </w:rPr>
        <w:t>/BT</w:t>
      </w:r>
    </w:p>
    <w:p w:rsidR="00514BE8"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06B7F" w:rsidRPr="00125D5D" w:rsidRDefault="00506B7F" w:rsidP="00514BE8">
      <w:pPr>
        <w:spacing w:after="0" w:line="240" w:lineRule="auto"/>
        <w:jc w:val="center"/>
        <w:rPr>
          <w:rFonts w:ascii="Times New Roman" w:eastAsia="Times New Roman" w:hAnsi="Times New Roman" w:cs="Times New Roman"/>
          <w:b/>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06B7F" w:rsidRPr="00125D5D" w:rsidRDefault="00506B7F"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w:t>
      </w:r>
      <w:r w:rsidR="00A3349A">
        <w:rPr>
          <w:sz w:val="22"/>
          <w:szCs w:val="22"/>
        </w:rPr>
        <w:t xml:space="preserve">komputerów przenośnych </w:t>
      </w:r>
      <w:r w:rsidR="00B50020" w:rsidRPr="00B50020">
        <w:rPr>
          <w:sz w:val="22"/>
          <w:szCs w:val="22"/>
        </w:rPr>
        <w:t xml:space="preserve">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C16A05" w:rsidRPr="00125D5D" w:rsidRDefault="00C16A05" w:rsidP="00C16A05">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Pr>
          <w:rFonts w:ascii="Times New Roman" w:hAnsi="Times New Roman" w:cs="Times New Roman"/>
        </w:rPr>
        <w:t>w kwocie</w:t>
      </w:r>
      <w:r w:rsidRPr="00125D5D">
        <w:rPr>
          <w:rFonts w:ascii="Times New Roman" w:hAnsi="Times New Roman" w:cs="Times New Roman"/>
        </w:rPr>
        <w:t>:</w:t>
      </w:r>
    </w:p>
    <w:p w:rsidR="00C16A05" w:rsidRPr="00125D5D" w:rsidRDefault="00C16A05" w:rsidP="00C16A05">
      <w:pPr>
        <w:tabs>
          <w:tab w:val="left" w:pos="540"/>
        </w:tabs>
        <w:spacing w:after="0" w:line="240" w:lineRule="auto"/>
        <w:rPr>
          <w:rFonts w:ascii="Times New Roman" w:hAnsi="Times New Roman" w:cs="Times New Roman"/>
        </w:rPr>
      </w:pP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C16A05" w:rsidRDefault="00C16A05" w:rsidP="00C16A05">
      <w:pPr>
        <w:spacing w:after="0" w:line="240" w:lineRule="auto"/>
        <w:jc w:val="both"/>
        <w:rPr>
          <w:rFonts w:ascii="Times New Roman" w:hAnsi="Times New Roman" w:cs="Times New Roman"/>
        </w:rPr>
      </w:pP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C16A05" w:rsidRPr="00125D5D"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C16A05" w:rsidRPr="00125D5D" w:rsidRDefault="00C16A05" w:rsidP="00C16A05">
      <w:pPr>
        <w:spacing w:after="0" w:line="240" w:lineRule="auto"/>
        <w:ind w:left="720"/>
        <w:jc w:val="both"/>
        <w:rPr>
          <w:rFonts w:ascii="Times New Roman" w:hAnsi="Times New Roman" w:cs="Times New Roman"/>
          <w:i/>
          <w:vertAlign w:val="superscript"/>
        </w:rPr>
      </w:pPr>
    </w:p>
    <w:p w:rsidR="00C16A05" w:rsidRDefault="00C16A05" w:rsidP="00C16A05">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C16A05" w:rsidRPr="00125D5D" w:rsidRDefault="00C16A05" w:rsidP="00C16A05">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A0303F" w:rsidRDefault="00A0303F" w:rsidP="00A0303F">
      <w:pPr>
        <w:tabs>
          <w:tab w:val="left" w:pos="993"/>
        </w:tabs>
        <w:spacing w:after="0" w:line="240" w:lineRule="auto"/>
        <w:jc w:val="both"/>
        <w:rPr>
          <w:rFonts w:ascii="Times New Roman" w:hAnsi="Times New Roman" w:cs="Times New Roman"/>
        </w:rPr>
      </w:pPr>
    </w:p>
    <w:p w:rsidR="00A43547" w:rsidRDefault="00A43547" w:rsidP="00A43547">
      <w:pPr>
        <w:tabs>
          <w:tab w:val="left" w:pos="993"/>
        </w:tabs>
        <w:spacing w:after="0" w:line="240" w:lineRule="auto"/>
        <w:jc w:val="both"/>
        <w:rPr>
          <w:rFonts w:ascii="Times New Roman" w:hAnsi="Times New Roman" w:cs="Times New Roman"/>
          <w:b/>
        </w:rPr>
      </w:pPr>
    </w:p>
    <w:p w:rsid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lastRenderedPageBreak/>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1F155B">
      <w:pPr>
        <w:pStyle w:val="Akapitzlist"/>
        <w:numPr>
          <w:ilvl w:val="0"/>
          <w:numId w:val="11"/>
        </w:numPr>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lastRenderedPageBreak/>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A43547"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DA0989" w:rsidRPr="000D1838" w:rsidRDefault="00DA0989" w:rsidP="00DA0989">
      <w:pPr>
        <w:spacing w:after="0" w:line="240" w:lineRule="auto"/>
        <w:jc w:val="both"/>
        <w:rPr>
          <w:rFonts w:ascii="Times New Roman" w:eastAsia="Times New Roman" w:hAnsi="Times New Roman" w:cs="Times New Roman"/>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w terminie</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w:t>
      </w:r>
      <w:r w:rsidR="000D1838">
        <w:rPr>
          <w:rFonts w:ascii="Times New Roman" w:eastAsia="Times New Roman" w:hAnsi="Times New Roman" w:cs="Times New Roman"/>
          <w:b/>
          <w:lang w:eastAsia="pl-PL"/>
        </w:rPr>
        <w:t>y</w:t>
      </w:r>
      <w:r w:rsidRPr="00B50020">
        <w:rPr>
          <w:rFonts w:ascii="Times New Roman" w:eastAsia="Times New Roman" w:hAnsi="Times New Roman" w:cs="Times New Roman"/>
          <w:color w:val="000000"/>
          <w:lang w:eastAsia="pl-PL"/>
        </w:rPr>
        <w:t xml:space="preserve">,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lastRenderedPageBreak/>
        <w:t>1</w:t>
      </w:r>
      <w:r w:rsidR="001F155B">
        <w:rPr>
          <w:rFonts w:ascii="Times New Roman" w:eastAsia="Times New Roman" w:hAnsi="Times New Roman" w:cs="Times New Roman"/>
          <w:b/>
          <w:lang w:eastAsia="pl-PL"/>
        </w:rPr>
        <w:t>)</w:t>
      </w:r>
      <w:r w:rsidRPr="008A01EE">
        <w:rPr>
          <w:rFonts w:ascii="Times New Roman" w:eastAsia="Times New Roman" w:hAnsi="Times New Roman" w:cs="Times New Roman"/>
          <w:lang w:eastAsia="pl-PL"/>
        </w:rPr>
        <w:t>w miejscu dostarczenia przedmiotu umowy, tj. w Główny Instytut Górnictwa, 40-166 Katowice, Plac Gwarków 1. Czas reakcji serwisowej, tj. czas w którym Wykonawca ma 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B465EA" w:rsidRPr="008A01EE" w:rsidRDefault="00DA0989" w:rsidP="00B465EA">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r>
      <w:r w:rsidR="00B465EA" w:rsidRPr="008A01EE">
        <w:rPr>
          <w:rFonts w:ascii="Times New Roman" w:eastAsia="Times New Roman" w:hAnsi="Times New Roman" w:cs="Times New Roman"/>
          <w:lang w:eastAsia="pl-PL"/>
        </w:rPr>
        <w:t>Czas usunięcia awarii / naprawy wynosi:</w:t>
      </w:r>
    </w:p>
    <w:p w:rsidR="00DA0989" w:rsidRDefault="00B465EA" w:rsidP="00CA6A77">
      <w:pPr>
        <w:spacing w:after="0" w:line="240" w:lineRule="auto"/>
        <w:ind w:left="708"/>
        <w:jc w:val="both"/>
        <w:rPr>
          <w:rFonts w:ascii="Times New Roman" w:eastAsia="Times New Roman" w:hAnsi="Times New Roman" w:cs="Times New Roman"/>
          <w:lang w:eastAsia="pl-PL"/>
        </w:rPr>
      </w:pPr>
      <w:r w:rsidRPr="00B465EA">
        <w:rPr>
          <w:rFonts w:ascii="Times New Roman" w:eastAsia="Times New Roman" w:hAnsi="Times New Roman" w:cs="Times New Roman"/>
          <w:lang w:eastAsia="pl-PL"/>
        </w:rPr>
        <w:t xml:space="preserve">• do 3 dni od daty zabrania do serwisu uszkodzonego </w:t>
      </w:r>
      <w:r w:rsidR="00C72D29">
        <w:rPr>
          <w:rFonts w:ascii="Times New Roman" w:eastAsia="Times New Roman" w:hAnsi="Times New Roman" w:cs="Times New Roman"/>
          <w:lang w:eastAsia="pl-PL"/>
        </w:rPr>
        <w:t>p</w:t>
      </w:r>
      <w:r w:rsidR="00CA6A77">
        <w:rPr>
          <w:rFonts w:ascii="Times New Roman" w:eastAsia="Times New Roman" w:hAnsi="Times New Roman" w:cs="Times New Roman"/>
          <w:lang w:eastAsia="pl-PL"/>
        </w:rPr>
        <w:t>rzedmiotu umowy, tj. komputera przenośnego</w:t>
      </w:r>
    </w:p>
    <w:p w:rsidR="00EE693F" w:rsidRPr="003471F6" w:rsidRDefault="00EE693F" w:rsidP="003471F6">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Wykonawca jest zobowiązany na czas naprawy</w:t>
      </w:r>
    </w:p>
    <w:p w:rsidR="00EE693F"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B465EA" w:rsidRPr="008A01EE" w:rsidRDefault="00B465EA" w:rsidP="00EE693F">
      <w:pPr>
        <w:spacing w:after="0" w:line="240" w:lineRule="auto"/>
        <w:ind w:left="708"/>
        <w:jc w:val="both"/>
        <w:rPr>
          <w:rFonts w:ascii="Times New Roman" w:eastAsia="Times New Roman" w:hAnsi="Times New Roman" w:cs="Times New Roman"/>
          <w:lang w:eastAsia="pl-PL"/>
        </w:rPr>
      </w:pPr>
    </w:p>
    <w:p w:rsidR="00B465EA" w:rsidRDefault="00EE693F" w:rsidP="00B465EA">
      <w:pPr>
        <w:spacing w:after="0" w:line="240" w:lineRule="auto"/>
        <w:ind w:left="426"/>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xml:space="preserve">. Okres gwarancji przedmiotu umowy, ulega przedłużeniu o czas wyłączenia go z eksploatacji, </w:t>
      </w:r>
    </w:p>
    <w:p w:rsidR="00EE693F" w:rsidRDefault="00B465EA" w:rsidP="00B465EA">
      <w:pPr>
        <w:spacing w:after="0" w:line="240" w:lineRule="auto"/>
        <w:ind w:left="426"/>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EE693F" w:rsidRPr="008A01EE">
        <w:rPr>
          <w:rFonts w:ascii="Times New Roman" w:eastAsia="Times New Roman" w:hAnsi="Times New Roman" w:cs="Times New Roman"/>
          <w:lang w:eastAsia="pl-PL"/>
        </w:rPr>
        <w:t>od dnia zgłoszenia usterki do dnia jej usunięcia.</w:t>
      </w:r>
    </w:p>
    <w:p w:rsidR="00C72D29" w:rsidRPr="008A01EE" w:rsidRDefault="00C72D29" w:rsidP="00B465EA">
      <w:pPr>
        <w:spacing w:after="0" w:line="240" w:lineRule="auto"/>
        <w:ind w:left="426"/>
        <w:jc w:val="both"/>
        <w:rPr>
          <w:rFonts w:ascii="Times New Roman" w:eastAsia="Times New Roman" w:hAnsi="Times New Roman" w:cs="Times New Roman"/>
          <w:lang w:eastAsia="pl-PL"/>
        </w:rPr>
      </w:pPr>
    </w:p>
    <w:p w:rsidR="00EE693F"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C72D29" w:rsidRPr="008A01EE" w:rsidRDefault="00C72D29" w:rsidP="00C72D29">
      <w:pPr>
        <w:spacing w:after="0" w:line="240" w:lineRule="auto"/>
        <w:ind w:left="720"/>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35598" w:rsidRDefault="00EE693F" w:rsidP="001F155B">
      <w:pPr>
        <w:numPr>
          <w:ilvl w:val="0"/>
          <w:numId w:val="11"/>
        </w:numPr>
        <w:spacing w:after="0" w:line="240" w:lineRule="auto"/>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1F155B">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 xml:space="preserve">i odpowiedzialność za jej transport ponosi Wykonawca. Koszt i </w:t>
      </w:r>
      <w:r w:rsidRPr="008A01EE">
        <w:rPr>
          <w:rFonts w:ascii="Times New Roman" w:eastAsia="Times New Roman" w:hAnsi="Times New Roman" w:cs="Times New Roman"/>
          <w:lang w:eastAsia="pl-PL"/>
        </w:rPr>
        <w:lastRenderedPageBreak/>
        <w:t>odpowiedzialność ponosi Wykonawca od chwili wydania wadliwego przedmiotu umowy jego 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DA0989" w:rsidRPr="008A01EE" w:rsidRDefault="00DA0989" w:rsidP="00DA0989">
      <w:pPr>
        <w:jc w:val="both"/>
        <w:rPr>
          <w:rFonts w:ascii="Times New Roman" w:hAnsi="Times New Roman" w:cs="Times New Roman"/>
          <w:b/>
          <w:u w:val="single"/>
        </w:rPr>
      </w:pPr>
      <w:r w:rsidRPr="008A01EE">
        <w:rPr>
          <w:rFonts w:ascii="Times New Roman" w:hAnsi="Times New Roman" w:cs="Times New Roman"/>
          <w:b/>
          <w:u w:val="single"/>
        </w:rPr>
        <w:t>Dla Części</w:t>
      </w:r>
      <w:r>
        <w:rPr>
          <w:rFonts w:ascii="Times New Roman" w:hAnsi="Times New Roman" w:cs="Times New Roman"/>
          <w:b/>
          <w:u w:val="single"/>
        </w:rPr>
        <w:t xml:space="preserve"> I</w:t>
      </w:r>
      <w:r w:rsidR="00CA6A77">
        <w:rPr>
          <w:rFonts w:ascii="Times New Roman" w:hAnsi="Times New Roman" w:cs="Times New Roman"/>
          <w:b/>
          <w:u w:val="single"/>
        </w:rPr>
        <w:t xml:space="preserve"> </w:t>
      </w:r>
      <w:proofErr w:type="spellStart"/>
      <w:r w:rsidR="00CA6A77">
        <w:rPr>
          <w:rFonts w:ascii="Times New Roman" w:hAnsi="Times New Roman" w:cs="Times New Roman"/>
          <w:b/>
          <w:u w:val="single"/>
        </w:rPr>
        <w:t>i</w:t>
      </w:r>
      <w:proofErr w:type="spellEnd"/>
      <w:r w:rsidR="00C72D29">
        <w:rPr>
          <w:rFonts w:ascii="Times New Roman" w:hAnsi="Times New Roman" w:cs="Times New Roman"/>
          <w:b/>
          <w:u w:val="single"/>
        </w:rPr>
        <w:t xml:space="preserve"> </w:t>
      </w:r>
      <w:r w:rsidR="00940CB4">
        <w:rPr>
          <w:rFonts w:ascii="Times New Roman" w:hAnsi="Times New Roman" w:cs="Times New Roman"/>
          <w:b/>
          <w:u w:val="single"/>
        </w:rPr>
        <w:t>II</w:t>
      </w:r>
      <w:r w:rsidR="00CA6A77">
        <w:rPr>
          <w:rFonts w:ascii="Times New Roman" w:hAnsi="Times New Roman" w:cs="Times New Roman"/>
          <w:b/>
          <w:u w:val="single"/>
        </w:rPr>
        <w:t>:</w:t>
      </w:r>
    </w:p>
    <w:p w:rsidR="00CA6A77" w:rsidRPr="008A01EE" w:rsidRDefault="00CA6A77" w:rsidP="00CA6A77">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CA6A77" w:rsidRPr="00EA4730" w:rsidRDefault="00CA6A77" w:rsidP="00CA6A77">
      <w:pPr>
        <w:spacing w:line="240" w:lineRule="auto"/>
        <w:jc w:val="both"/>
        <w:rPr>
          <w:rFonts w:ascii="Times New Roman" w:hAnsi="Times New Roman" w:cs="Times New Roman"/>
        </w:rPr>
      </w:pPr>
      <w:r w:rsidRPr="008A01EE">
        <w:rPr>
          <w:rFonts w:ascii="Times New Roman" w:hAnsi="Times New Roman" w:cs="Times New Roman"/>
        </w:rPr>
        <w:t>Procedura testowa:</w:t>
      </w:r>
    </w:p>
    <w:p w:rsidR="00CA6A77" w:rsidRPr="00EA4730" w:rsidRDefault="00CA6A77" w:rsidP="00CA6A7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Pr="00EA4730" w:rsidRDefault="00CA6A77" w:rsidP="00CA6A7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benchmarku.</w:t>
      </w:r>
    </w:p>
    <w:p w:rsidR="00CA6A77" w:rsidRDefault="00CA6A77" w:rsidP="00CA6A77">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Otrzymany wynik po trzeciej iteracji CPU Mark oraz 3D Graphics Mark zostaną wzięte do oceny wydajności procesora i karty graficznej.</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Pr="009C1461" w:rsidRDefault="00CA6A77" w:rsidP="00CA6A77">
      <w:pPr>
        <w:spacing w:after="0"/>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CA6A77" w:rsidRDefault="00CA6A77" w:rsidP="00CA6A77">
      <w:pPr>
        <w:spacing w:after="0"/>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Default="00CA6A77" w:rsidP="00CA6A77">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Pr="001323D9"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125D5D" w:rsidRDefault="006F277D" w:rsidP="001323D9">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lastRenderedPageBreak/>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1F155B">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0527C"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514BE8" w:rsidRPr="00125D5D" w:rsidRDefault="0060527C"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1323D9" w:rsidRPr="00985F9B" w:rsidRDefault="001323D9"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sidR="00985F9B">
        <w:rPr>
          <w:rFonts w:ascii="Times New Roman" w:eastAsia="Times New Roman" w:hAnsi="Times New Roman" w:cs="Times New Roman"/>
          <w:lang w:eastAsia="pl-PL"/>
        </w:rPr>
        <w:t xml:space="preserve">ary, o których mowa powyżej </w:t>
      </w:r>
      <w:r w:rsidR="00985F9B" w:rsidRPr="00125D5D">
        <w:rPr>
          <w:rFonts w:ascii="Times New Roman" w:eastAsia="Times New Roman" w:hAnsi="Times New Roman" w:cs="Times New Roman"/>
          <w:b/>
          <w:lang w:eastAsia="pl-PL"/>
        </w:rPr>
        <w:t>WYKONAWCA</w:t>
      </w:r>
      <w:r w:rsidR="00985F9B">
        <w:rPr>
          <w:rFonts w:ascii="Times New Roman" w:eastAsia="Times New Roman" w:hAnsi="Times New Roman" w:cs="Times New Roman"/>
          <w:b/>
          <w:lang w:eastAsia="pl-PL"/>
        </w:rPr>
        <w:t xml:space="preserve"> </w:t>
      </w:r>
      <w:r w:rsidR="00985F9B" w:rsidRPr="00985F9B">
        <w:rPr>
          <w:rFonts w:ascii="Times New Roman" w:eastAsia="Times New Roman" w:hAnsi="Times New Roman" w:cs="Times New Roman"/>
          <w:lang w:eastAsia="pl-PL"/>
        </w:rPr>
        <w:t>zapłaci na wskazan</w:t>
      </w:r>
      <w:r w:rsidR="00985F9B">
        <w:rPr>
          <w:rFonts w:ascii="Times New Roman" w:eastAsia="Times New Roman" w:hAnsi="Times New Roman" w:cs="Times New Roman"/>
          <w:lang w:eastAsia="pl-PL"/>
        </w:rPr>
        <w:t xml:space="preserve">y przez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b/>
          <w:lang w:eastAsia="pl-PL"/>
        </w:rPr>
        <w:t xml:space="preserve"> </w:t>
      </w:r>
      <w:r w:rsidR="00985F9B">
        <w:rPr>
          <w:rFonts w:ascii="Times New Roman" w:eastAsia="Times New Roman" w:hAnsi="Times New Roman" w:cs="Times New Roman"/>
          <w:lang w:eastAsia="pl-PL"/>
        </w:rPr>
        <w:t xml:space="preserve">rachunek bankowy przelewem, w terminie 14 dni kalendarzowych od dnia doręczenia mu żądania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lang w:eastAsia="pl-PL"/>
        </w:rPr>
        <w:t xml:space="preserve"> zapłaty kary umownej. Po bezskutecznym upływie terminu </w:t>
      </w:r>
      <w:r w:rsidR="00985F9B" w:rsidRPr="0060527C">
        <w:rPr>
          <w:rFonts w:ascii="Times New Roman" w:eastAsia="Times New Roman" w:hAnsi="Times New Roman" w:cs="Times New Roman"/>
          <w:b/>
          <w:lang w:eastAsia="pl-PL"/>
        </w:rPr>
        <w:t>ZAMAWIAJĄC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ma prawo potrącić kary umowne z należnego wynagrodzenia </w:t>
      </w:r>
      <w:r w:rsidR="00985F9B" w:rsidRPr="00125D5D">
        <w:rPr>
          <w:rFonts w:ascii="Times New Roman" w:eastAsia="Times New Roman" w:hAnsi="Times New Roman" w:cs="Times New Roman"/>
          <w:b/>
          <w:lang w:eastAsia="pl-PL"/>
        </w:rPr>
        <w:t>WYKONAWC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w:t>
      </w:r>
    </w:p>
    <w:p w:rsidR="00514BE8" w:rsidRDefault="00514BE8" w:rsidP="006F277D">
      <w:pPr>
        <w:spacing w:after="0" w:line="240" w:lineRule="auto"/>
        <w:rPr>
          <w:rFonts w:ascii="Times New Roman" w:eastAsia="Times New Roman" w:hAnsi="Times New Roman" w:cs="Times New Roman"/>
          <w:lang w:eastAsia="pl-PL"/>
        </w:rPr>
      </w:pPr>
    </w:p>
    <w:p w:rsid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96070A" w:rsidRPr="002A0198" w:rsidRDefault="0096070A" w:rsidP="002A0198">
      <w:pPr>
        <w:spacing w:after="0" w:line="240" w:lineRule="auto"/>
        <w:jc w:val="both"/>
        <w:rPr>
          <w:rFonts w:ascii="Times New Roman" w:eastAsia="Times New Roman" w:hAnsi="Times New Roman" w:cs="Times New Roman"/>
          <w:b/>
          <w:u w:val="single"/>
          <w:lang w:eastAsia="pl-PL"/>
        </w:rPr>
      </w:pP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96070A" w:rsidRPr="00125D5D" w:rsidRDefault="0096070A"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96070A" w:rsidRDefault="0096070A" w:rsidP="0096070A">
      <w:pPr>
        <w:spacing w:after="0" w:line="240" w:lineRule="auto"/>
        <w:jc w:val="both"/>
        <w:rPr>
          <w:rFonts w:ascii="Times New Roman" w:eastAsia="Times New Roman" w:hAnsi="Times New Roman" w:cs="Times New Roman"/>
          <w:lang w:eastAsia="pl-PL"/>
        </w:rPr>
      </w:pPr>
    </w:p>
    <w:p w:rsidR="00543113" w:rsidRDefault="00543113" w:rsidP="0096070A">
      <w:pPr>
        <w:spacing w:after="0" w:line="240" w:lineRule="auto"/>
        <w:jc w:val="both"/>
        <w:rPr>
          <w:rFonts w:ascii="Times New Roman" w:eastAsia="Times New Roman" w:hAnsi="Times New Roman" w:cs="Times New Roman"/>
          <w:lang w:eastAsia="pl-PL"/>
        </w:rPr>
      </w:pPr>
    </w:p>
    <w:p w:rsidR="0096070A" w:rsidRPr="00125D5D" w:rsidRDefault="0096070A" w:rsidP="0096070A">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543113" w:rsidRDefault="00543113"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543113" w:rsidRDefault="00543113"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A43547">
      <w:footerReference w:type="default" r:id="rId19"/>
      <w:pgSz w:w="11906" w:h="16838"/>
      <w:pgMar w:top="993"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495" w:rsidRDefault="006C0495" w:rsidP="00B81E7E">
      <w:pPr>
        <w:spacing w:after="0" w:line="240" w:lineRule="auto"/>
      </w:pPr>
      <w:r>
        <w:separator/>
      </w:r>
    </w:p>
  </w:endnote>
  <w:endnote w:type="continuationSeparator" w:id="0">
    <w:p w:rsidR="006C0495" w:rsidRDefault="006C0495"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556CC9" w:rsidRDefault="00077A77">
        <w:pPr>
          <w:pStyle w:val="Stopka"/>
          <w:jc w:val="center"/>
        </w:pPr>
        <w:fldSimple w:instr="PAGE   \* MERGEFORMAT">
          <w:r w:rsidR="003A5097">
            <w:rPr>
              <w:noProof/>
            </w:rPr>
            <w:t>13</w:t>
          </w:r>
        </w:fldSimple>
      </w:p>
    </w:sdtContent>
  </w:sdt>
  <w:p w:rsidR="00556CC9" w:rsidRDefault="00556CC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495" w:rsidRDefault="006C0495" w:rsidP="00B81E7E">
      <w:pPr>
        <w:spacing w:after="0" w:line="240" w:lineRule="auto"/>
      </w:pPr>
      <w:r>
        <w:separator/>
      </w:r>
    </w:p>
  </w:footnote>
  <w:footnote w:type="continuationSeparator" w:id="0">
    <w:p w:rsidR="006C0495" w:rsidRDefault="006C0495"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49F1C62"/>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8C4DC4"/>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0913F23"/>
    <w:multiLevelType w:val="hybridMultilevel"/>
    <w:tmpl w:val="B40824E2"/>
    <w:lvl w:ilvl="0" w:tplc="8898C1EE">
      <w:start w:val="4"/>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5127B56"/>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8">
    <w:nsid w:val="4BCA3C9E"/>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5036777C"/>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41D1D4D"/>
    <w:multiLevelType w:val="hybridMultilevel"/>
    <w:tmpl w:val="98FEDECE"/>
    <w:lvl w:ilvl="0" w:tplc="8E7EF0F0">
      <w:start w:val="3"/>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4">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6">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0"/>
  </w:num>
  <w:num w:numId="3">
    <w:abstractNumId w:val="13"/>
  </w:num>
  <w:num w:numId="4">
    <w:abstractNumId w:val="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19"/>
  </w:num>
  <w:num w:numId="8">
    <w:abstractNumId w:val="40"/>
  </w:num>
  <w:num w:numId="9">
    <w:abstractNumId w:val="16"/>
  </w:num>
  <w:num w:numId="10">
    <w:abstractNumId w:val="5"/>
  </w:num>
  <w:num w:numId="11">
    <w:abstractNumId w:val="32"/>
  </w:num>
  <w:num w:numId="12">
    <w:abstractNumId w:val="7"/>
  </w:num>
  <w:num w:numId="13">
    <w:abstractNumId w:val="37"/>
  </w:num>
  <w:num w:numId="14">
    <w:abstractNumId w:val="45"/>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18"/>
  </w:num>
  <w:num w:numId="24">
    <w:abstractNumId w:val="6"/>
  </w:num>
  <w:num w:numId="25">
    <w:abstractNumId w:val="14"/>
  </w:num>
  <w:num w:numId="26">
    <w:abstractNumId w:val="1"/>
  </w:num>
  <w:num w:numId="27">
    <w:abstractNumId w:val="4"/>
  </w:num>
  <w:num w:numId="28">
    <w:abstractNumId w:val="44"/>
  </w:num>
  <w:num w:numId="29">
    <w:abstractNumId w:val="27"/>
  </w:num>
  <w:num w:numId="30">
    <w:abstractNumId w:val="34"/>
  </w:num>
  <w:num w:numId="31">
    <w:abstractNumId w:val="46"/>
  </w:num>
  <w:num w:numId="32">
    <w:abstractNumId w:val="20"/>
  </w:num>
  <w:num w:numId="33">
    <w:abstractNumId w:val="38"/>
  </w:num>
  <w:num w:numId="34">
    <w:abstractNumId w:val="3"/>
  </w:num>
  <w:num w:numId="35">
    <w:abstractNumId w:val="29"/>
  </w:num>
  <w:num w:numId="36">
    <w:abstractNumId w:val="10"/>
  </w:num>
  <w:num w:numId="37">
    <w:abstractNumId w:val="8"/>
  </w:num>
  <w:num w:numId="38">
    <w:abstractNumId w:val="17"/>
  </w:num>
  <w:num w:numId="39">
    <w:abstractNumId w:val="26"/>
  </w:num>
  <w:num w:numId="40">
    <w:abstractNumId w:val="23"/>
  </w:num>
  <w:num w:numId="41">
    <w:abstractNumId w:val="24"/>
  </w:num>
  <w:num w:numId="42">
    <w:abstractNumId w:val="33"/>
  </w:num>
  <w:num w:numId="43">
    <w:abstractNumId w:val="36"/>
  </w:num>
  <w:num w:numId="44">
    <w:abstractNumId w:val="22"/>
  </w:num>
  <w:num w:numId="45">
    <w:abstractNumId w:val="28"/>
  </w:num>
  <w:num w:numId="46">
    <w:abstractNumId w:val="21"/>
  </w:num>
  <w:num w:numId="47">
    <w:abstractNumId w:val="31"/>
  </w:num>
  <w:num w:numId="48">
    <w:abstractNumId w:val="12"/>
  </w:num>
  <w:num w:numId="49">
    <w:abstractNumId w:val="2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109A4"/>
    <w:rsid w:val="00011356"/>
    <w:rsid w:val="00017D22"/>
    <w:rsid w:val="00025422"/>
    <w:rsid w:val="00034B7E"/>
    <w:rsid w:val="00034D3C"/>
    <w:rsid w:val="00035AE9"/>
    <w:rsid w:val="000377ED"/>
    <w:rsid w:val="000425B3"/>
    <w:rsid w:val="000451B8"/>
    <w:rsid w:val="00046D94"/>
    <w:rsid w:val="00046FE4"/>
    <w:rsid w:val="000523B0"/>
    <w:rsid w:val="000565F3"/>
    <w:rsid w:val="000610C3"/>
    <w:rsid w:val="00063F27"/>
    <w:rsid w:val="000662E3"/>
    <w:rsid w:val="000766B0"/>
    <w:rsid w:val="00076C38"/>
    <w:rsid w:val="00077A77"/>
    <w:rsid w:val="000839D3"/>
    <w:rsid w:val="000A3748"/>
    <w:rsid w:val="000A754A"/>
    <w:rsid w:val="000A7F26"/>
    <w:rsid w:val="000B363D"/>
    <w:rsid w:val="000B4AAD"/>
    <w:rsid w:val="000B5128"/>
    <w:rsid w:val="000B6B15"/>
    <w:rsid w:val="000B7973"/>
    <w:rsid w:val="000B7A31"/>
    <w:rsid w:val="000C084D"/>
    <w:rsid w:val="000D1838"/>
    <w:rsid w:val="000D1D65"/>
    <w:rsid w:val="000E256F"/>
    <w:rsid w:val="000E25FE"/>
    <w:rsid w:val="000E3E1D"/>
    <w:rsid w:val="000E4481"/>
    <w:rsid w:val="000F2414"/>
    <w:rsid w:val="001005DA"/>
    <w:rsid w:val="00104E63"/>
    <w:rsid w:val="00110146"/>
    <w:rsid w:val="001107A9"/>
    <w:rsid w:val="00110F75"/>
    <w:rsid w:val="00111C61"/>
    <w:rsid w:val="00114D44"/>
    <w:rsid w:val="00114EAE"/>
    <w:rsid w:val="001235C1"/>
    <w:rsid w:val="00123F42"/>
    <w:rsid w:val="001323D9"/>
    <w:rsid w:val="00134169"/>
    <w:rsid w:val="00147927"/>
    <w:rsid w:val="0016069D"/>
    <w:rsid w:val="00163402"/>
    <w:rsid w:val="00176C93"/>
    <w:rsid w:val="0019603E"/>
    <w:rsid w:val="001A1044"/>
    <w:rsid w:val="001A2DF8"/>
    <w:rsid w:val="001A4A4B"/>
    <w:rsid w:val="001B12BD"/>
    <w:rsid w:val="001C2568"/>
    <w:rsid w:val="001C3DE7"/>
    <w:rsid w:val="001D5BA1"/>
    <w:rsid w:val="001F155B"/>
    <w:rsid w:val="001F6E26"/>
    <w:rsid w:val="00213E2F"/>
    <w:rsid w:val="002160FE"/>
    <w:rsid w:val="00223AB3"/>
    <w:rsid w:val="00230B26"/>
    <w:rsid w:val="002370A6"/>
    <w:rsid w:val="002401C8"/>
    <w:rsid w:val="00240ACC"/>
    <w:rsid w:val="00240BC8"/>
    <w:rsid w:val="002448F1"/>
    <w:rsid w:val="00245B41"/>
    <w:rsid w:val="002505E5"/>
    <w:rsid w:val="0026575D"/>
    <w:rsid w:val="002665E0"/>
    <w:rsid w:val="00272A05"/>
    <w:rsid w:val="00275B89"/>
    <w:rsid w:val="00286563"/>
    <w:rsid w:val="00286AAD"/>
    <w:rsid w:val="0029233E"/>
    <w:rsid w:val="002A0198"/>
    <w:rsid w:val="002B197E"/>
    <w:rsid w:val="002B2445"/>
    <w:rsid w:val="002B6098"/>
    <w:rsid w:val="002B60C5"/>
    <w:rsid w:val="002B6EC6"/>
    <w:rsid w:val="002C331B"/>
    <w:rsid w:val="002D3644"/>
    <w:rsid w:val="002E2CB3"/>
    <w:rsid w:val="002E429F"/>
    <w:rsid w:val="002E7115"/>
    <w:rsid w:val="002F00E4"/>
    <w:rsid w:val="00306DD1"/>
    <w:rsid w:val="003108B7"/>
    <w:rsid w:val="003161E2"/>
    <w:rsid w:val="00324E6B"/>
    <w:rsid w:val="00330730"/>
    <w:rsid w:val="00332C29"/>
    <w:rsid w:val="003347C7"/>
    <w:rsid w:val="00344D34"/>
    <w:rsid w:val="003471F6"/>
    <w:rsid w:val="003500D0"/>
    <w:rsid w:val="003530AC"/>
    <w:rsid w:val="003564EC"/>
    <w:rsid w:val="0036474F"/>
    <w:rsid w:val="00367E30"/>
    <w:rsid w:val="00371E0B"/>
    <w:rsid w:val="00377E29"/>
    <w:rsid w:val="00383676"/>
    <w:rsid w:val="003867F7"/>
    <w:rsid w:val="003907D9"/>
    <w:rsid w:val="00392B7C"/>
    <w:rsid w:val="00393A4E"/>
    <w:rsid w:val="00393DF3"/>
    <w:rsid w:val="00394277"/>
    <w:rsid w:val="00397142"/>
    <w:rsid w:val="003A01D6"/>
    <w:rsid w:val="003A5097"/>
    <w:rsid w:val="003B0FD9"/>
    <w:rsid w:val="003B3C1D"/>
    <w:rsid w:val="003B5233"/>
    <w:rsid w:val="003C7B05"/>
    <w:rsid w:val="003D1253"/>
    <w:rsid w:val="003E5821"/>
    <w:rsid w:val="003F44C1"/>
    <w:rsid w:val="00404935"/>
    <w:rsid w:val="00405D1E"/>
    <w:rsid w:val="0040749F"/>
    <w:rsid w:val="00416590"/>
    <w:rsid w:val="00431ABC"/>
    <w:rsid w:val="004344AC"/>
    <w:rsid w:val="0044071A"/>
    <w:rsid w:val="00440B38"/>
    <w:rsid w:val="00442F65"/>
    <w:rsid w:val="0044410F"/>
    <w:rsid w:val="00450B21"/>
    <w:rsid w:val="00454BB3"/>
    <w:rsid w:val="00464F4E"/>
    <w:rsid w:val="00475926"/>
    <w:rsid w:val="00475F64"/>
    <w:rsid w:val="00477382"/>
    <w:rsid w:val="00477D73"/>
    <w:rsid w:val="004822C4"/>
    <w:rsid w:val="00485662"/>
    <w:rsid w:val="004860EC"/>
    <w:rsid w:val="00486607"/>
    <w:rsid w:val="00486818"/>
    <w:rsid w:val="0048740A"/>
    <w:rsid w:val="00487F78"/>
    <w:rsid w:val="00494FF6"/>
    <w:rsid w:val="0049664C"/>
    <w:rsid w:val="004A64F1"/>
    <w:rsid w:val="004A7F88"/>
    <w:rsid w:val="004B209A"/>
    <w:rsid w:val="004D1E85"/>
    <w:rsid w:val="004D7D4E"/>
    <w:rsid w:val="004E1BC3"/>
    <w:rsid w:val="004E2A0F"/>
    <w:rsid w:val="004E418D"/>
    <w:rsid w:val="004E53A9"/>
    <w:rsid w:val="004F0895"/>
    <w:rsid w:val="004F1166"/>
    <w:rsid w:val="004F3A13"/>
    <w:rsid w:val="00506B7F"/>
    <w:rsid w:val="00507036"/>
    <w:rsid w:val="00510E92"/>
    <w:rsid w:val="00514BE8"/>
    <w:rsid w:val="00517049"/>
    <w:rsid w:val="0051713C"/>
    <w:rsid w:val="00530493"/>
    <w:rsid w:val="005314C0"/>
    <w:rsid w:val="00534A86"/>
    <w:rsid w:val="00540526"/>
    <w:rsid w:val="00543113"/>
    <w:rsid w:val="00545D35"/>
    <w:rsid w:val="005552E4"/>
    <w:rsid w:val="00556CC9"/>
    <w:rsid w:val="005602AD"/>
    <w:rsid w:val="00561B0E"/>
    <w:rsid w:val="00567CC8"/>
    <w:rsid w:val="005734E4"/>
    <w:rsid w:val="00573FCA"/>
    <w:rsid w:val="0058006E"/>
    <w:rsid w:val="00582DBB"/>
    <w:rsid w:val="005878D4"/>
    <w:rsid w:val="00594570"/>
    <w:rsid w:val="005955A1"/>
    <w:rsid w:val="005A7A8F"/>
    <w:rsid w:val="005B07CB"/>
    <w:rsid w:val="005B1095"/>
    <w:rsid w:val="005B2483"/>
    <w:rsid w:val="005C1D11"/>
    <w:rsid w:val="005C21DE"/>
    <w:rsid w:val="005C3FCC"/>
    <w:rsid w:val="005C5929"/>
    <w:rsid w:val="005D0036"/>
    <w:rsid w:val="005D1FBD"/>
    <w:rsid w:val="005D4F44"/>
    <w:rsid w:val="005D5487"/>
    <w:rsid w:val="005F2144"/>
    <w:rsid w:val="00602F12"/>
    <w:rsid w:val="0060527C"/>
    <w:rsid w:val="006072C9"/>
    <w:rsid w:val="00607AC8"/>
    <w:rsid w:val="00633E3E"/>
    <w:rsid w:val="00634F2D"/>
    <w:rsid w:val="00636124"/>
    <w:rsid w:val="00640ACD"/>
    <w:rsid w:val="00646DDE"/>
    <w:rsid w:val="00657D25"/>
    <w:rsid w:val="0066026F"/>
    <w:rsid w:val="00663569"/>
    <w:rsid w:val="0066438A"/>
    <w:rsid w:val="00670905"/>
    <w:rsid w:val="00676AD2"/>
    <w:rsid w:val="00680E76"/>
    <w:rsid w:val="00682AD5"/>
    <w:rsid w:val="00685A14"/>
    <w:rsid w:val="00694EB3"/>
    <w:rsid w:val="006A0184"/>
    <w:rsid w:val="006A451E"/>
    <w:rsid w:val="006A6BBF"/>
    <w:rsid w:val="006C0495"/>
    <w:rsid w:val="006C4851"/>
    <w:rsid w:val="006D387D"/>
    <w:rsid w:val="006D7BFB"/>
    <w:rsid w:val="006E0024"/>
    <w:rsid w:val="006E0666"/>
    <w:rsid w:val="006E087B"/>
    <w:rsid w:val="006E41D4"/>
    <w:rsid w:val="006F277D"/>
    <w:rsid w:val="006F3BAF"/>
    <w:rsid w:val="007053D9"/>
    <w:rsid w:val="0070621A"/>
    <w:rsid w:val="00710644"/>
    <w:rsid w:val="00722EE3"/>
    <w:rsid w:val="00723026"/>
    <w:rsid w:val="007507C4"/>
    <w:rsid w:val="007540FF"/>
    <w:rsid w:val="00754541"/>
    <w:rsid w:val="00760165"/>
    <w:rsid w:val="0077064E"/>
    <w:rsid w:val="007820E8"/>
    <w:rsid w:val="00787DF1"/>
    <w:rsid w:val="0079119A"/>
    <w:rsid w:val="00794E8D"/>
    <w:rsid w:val="007B202F"/>
    <w:rsid w:val="007D31BD"/>
    <w:rsid w:val="007E400B"/>
    <w:rsid w:val="007F0126"/>
    <w:rsid w:val="007F16C5"/>
    <w:rsid w:val="00800F01"/>
    <w:rsid w:val="00803F93"/>
    <w:rsid w:val="008041FC"/>
    <w:rsid w:val="008105AB"/>
    <w:rsid w:val="00811AE5"/>
    <w:rsid w:val="00812053"/>
    <w:rsid w:val="00813B80"/>
    <w:rsid w:val="00815F16"/>
    <w:rsid w:val="008168C8"/>
    <w:rsid w:val="00825462"/>
    <w:rsid w:val="00825D5B"/>
    <w:rsid w:val="00833A24"/>
    <w:rsid w:val="00835598"/>
    <w:rsid w:val="00852493"/>
    <w:rsid w:val="008542C7"/>
    <w:rsid w:val="00854541"/>
    <w:rsid w:val="00855D0B"/>
    <w:rsid w:val="008560FC"/>
    <w:rsid w:val="00857956"/>
    <w:rsid w:val="00863B03"/>
    <w:rsid w:val="00865DD9"/>
    <w:rsid w:val="00872029"/>
    <w:rsid w:val="0087402F"/>
    <w:rsid w:val="0088669D"/>
    <w:rsid w:val="00896E5E"/>
    <w:rsid w:val="008A01EE"/>
    <w:rsid w:val="008A30F8"/>
    <w:rsid w:val="008A436F"/>
    <w:rsid w:val="008C00B5"/>
    <w:rsid w:val="008E57BF"/>
    <w:rsid w:val="008F0BAD"/>
    <w:rsid w:val="008F19E6"/>
    <w:rsid w:val="008F249C"/>
    <w:rsid w:val="008F5650"/>
    <w:rsid w:val="00902F6F"/>
    <w:rsid w:val="00903029"/>
    <w:rsid w:val="00903D43"/>
    <w:rsid w:val="009170A7"/>
    <w:rsid w:val="00925FE8"/>
    <w:rsid w:val="009347B7"/>
    <w:rsid w:val="00940CB4"/>
    <w:rsid w:val="00941767"/>
    <w:rsid w:val="0094663F"/>
    <w:rsid w:val="00952F67"/>
    <w:rsid w:val="0095594B"/>
    <w:rsid w:val="009565B7"/>
    <w:rsid w:val="0096070A"/>
    <w:rsid w:val="00961B9A"/>
    <w:rsid w:val="00962783"/>
    <w:rsid w:val="009640EC"/>
    <w:rsid w:val="00964793"/>
    <w:rsid w:val="009678E6"/>
    <w:rsid w:val="00973073"/>
    <w:rsid w:val="00974123"/>
    <w:rsid w:val="00985F9B"/>
    <w:rsid w:val="0099070F"/>
    <w:rsid w:val="00993843"/>
    <w:rsid w:val="009E289B"/>
    <w:rsid w:val="009E2BEA"/>
    <w:rsid w:val="009E3FD7"/>
    <w:rsid w:val="009E6A0A"/>
    <w:rsid w:val="009F001D"/>
    <w:rsid w:val="009F7005"/>
    <w:rsid w:val="009F7DBF"/>
    <w:rsid w:val="00A00126"/>
    <w:rsid w:val="00A0303F"/>
    <w:rsid w:val="00A12205"/>
    <w:rsid w:val="00A12C19"/>
    <w:rsid w:val="00A1604D"/>
    <w:rsid w:val="00A17217"/>
    <w:rsid w:val="00A17763"/>
    <w:rsid w:val="00A26887"/>
    <w:rsid w:val="00A26AAA"/>
    <w:rsid w:val="00A30694"/>
    <w:rsid w:val="00A3349A"/>
    <w:rsid w:val="00A43547"/>
    <w:rsid w:val="00A452D7"/>
    <w:rsid w:val="00A46259"/>
    <w:rsid w:val="00A47012"/>
    <w:rsid w:val="00A47770"/>
    <w:rsid w:val="00A51B78"/>
    <w:rsid w:val="00A62ACD"/>
    <w:rsid w:val="00A76B26"/>
    <w:rsid w:val="00A87953"/>
    <w:rsid w:val="00A9264B"/>
    <w:rsid w:val="00A92E32"/>
    <w:rsid w:val="00A93611"/>
    <w:rsid w:val="00A955BB"/>
    <w:rsid w:val="00AA4752"/>
    <w:rsid w:val="00AB0E57"/>
    <w:rsid w:val="00AC64DF"/>
    <w:rsid w:val="00AD2923"/>
    <w:rsid w:val="00AD3C7A"/>
    <w:rsid w:val="00AD54FD"/>
    <w:rsid w:val="00AD6D0B"/>
    <w:rsid w:val="00AE3CB1"/>
    <w:rsid w:val="00AE54E4"/>
    <w:rsid w:val="00AF4E17"/>
    <w:rsid w:val="00AF5512"/>
    <w:rsid w:val="00AF7014"/>
    <w:rsid w:val="00B04B7A"/>
    <w:rsid w:val="00B0536A"/>
    <w:rsid w:val="00B1036A"/>
    <w:rsid w:val="00B12ECC"/>
    <w:rsid w:val="00B135F8"/>
    <w:rsid w:val="00B14152"/>
    <w:rsid w:val="00B178CC"/>
    <w:rsid w:val="00B2220B"/>
    <w:rsid w:val="00B351C6"/>
    <w:rsid w:val="00B40C7C"/>
    <w:rsid w:val="00B4388D"/>
    <w:rsid w:val="00B44962"/>
    <w:rsid w:val="00B45E7A"/>
    <w:rsid w:val="00B465EA"/>
    <w:rsid w:val="00B468ED"/>
    <w:rsid w:val="00B50020"/>
    <w:rsid w:val="00B50A2B"/>
    <w:rsid w:val="00B61E6D"/>
    <w:rsid w:val="00B72B67"/>
    <w:rsid w:val="00B72C53"/>
    <w:rsid w:val="00B81E7E"/>
    <w:rsid w:val="00B83568"/>
    <w:rsid w:val="00B84A35"/>
    <w:rsid w:val="00B86E85"/>
    <w:rsid w:val="00B93367"/>
    <w:rsid w:val="00B94874"/>
    <w:rsid w:val="00BA2D63"/>
    <w:rsid w:val="00BA364A"/>
    <w:rsid w:val="00BA491B"/>
    <w:rsid w:val="00BB454F"/>
    <w:rsid w:val="00BC2BB3"/>
    <w:rsid w:val="00BC31F1"/>
    <w:rsid w:val="00BD0313"/>
    <w:rsid w:val="00BD36A0"/>
    <w:rsid w:val="00BD3E24"/>
    <w:rsid w:val="00BD3F7C"/>
    <w:rsid w:val="00BD41A8"/>
    <w:rsid w:val="00BE423E"/>
    <w:rsid w:val="00BE58BE"/>
    <w:rsid w:val="00BE5C34"/>
    <w:rsid w:val="00C002C6"/>
    <w:rsid w:val="00C16A05"/>
    <w:rsid w:val="00C178B7"/>
    <w:rsid w:val="00C20DC4"/>
    <w:rsid w:val="00C24A7C"/>
    <w:rsid w:val="00C469B2"/>
    <w:rsid w:val="00C5062A"/>
    <w:rsid w:val="00C518B2"/>
    <w:rsid w:val="00C57F41"/>
    <w:rsid w:val="00C65FDB"/>
    <w:rsid w:val="00C66BDE"/>
    <w:rsid w:val="00C72D29"/>
    <w:rsid w:val="00C7602F"/>
    <w:rsid w:val="00C900E2"/>
    <w:rsid w:val="00C90826"/>
    <w:rsid w:val="00C90F27"/>
    <w:rsid w:val="00CA6A77"/>
    <w:rsid w:val="00CB4774"/>
    <w:rsid w:val="00CC1192"/>
    <w:rsid w:val="00CC5E5F"/>
    <w:rsid w:val="00CC6458"/>
    <w:rsid w:val="00CD17BC"/>
    <w:rsid w:val="00CE52AD"/>
    <w:rsid w:val="00CE64E5"/>
    <w:rsid w:val="00CF3998"/>
    <w:rsid w:val="00CF3FFA"/>
    <w:rsid w:val="00CF4A2F"/>
    <w:rsid w:val="00D018E0"/>
    <w:rsid w:val="00D01BBE"/>
    <w:rsid w:val="00D10C37"/>
    <w:rsid w:val="00D11636"/>
    <w:rsid w:val="00D12277"/>
    <w:rsid w:val="00D16CD6"/>
    <w:rsid w:val="00D30242"/>
    <w:rsid w:val="00D30B0E"/>
    <w:rsid w:val="00D34A0C"/>
    <w:rsid w:val="00D47655"/>
    <w:rsid w:val="00D56176"/>
    <w:rsid w:val="00D57E20"/>
    <w:rsid w:val="00D62A6D"/>
    <w:rsid w:val="00D6537A"/>
    <w:rsid w:val="00D6575A"/>
    <w:rsid w:val="00D70B65"/>
    <w:rsid w:val="00D7144D"/>
    <w:rsid w:val="00D71A9D"/>
    <w:rsid w:val="00D731CB"/>
    <w:rsid w:val="00D81A52"/>
    <w:rsid w:val="00D85E22"/>
    <w:rsid w:val="00D92578"/>
    <w:rsid w:val="00D960B2"/>
    <w:rsid w:val="00DA0989"/>
    <w:rsid w:val="00DA3D69"/>
    <w:rsid w:val="00DA6AD0"/>
    <w:rsid w:val="00DB1470"/>
    <w:rsid w:val="00DB52CF"/>
    <w:rsid w:val="00DC0E2B"/>
    <w:rsid w:val="00DC1746"/>
    <w:rsid w:val="00DC612E"/>
    <w:rsid w:val="00DC68E1"/>
    <w:rsid w:val="00DD0B4E"/>
    <w:rsid w:val="00DE2C4C"/>
    <w:rsid w:val="00DE54CC"/>
    <w:rsid w:val="00DE55E9"/>
    <w:rsid w:val="00DF5C51"/>
    <w:rsid w:val="00E0139C"/>
    <w:rsid w:val="00E06C9B"/>
    <w:rsid w:val="00E11610"/>
    <w:rsid w:val="00E1328E"/>
    <w:rsid w:val="00E15129"/>
    <w:rsid w:val="00E179B5"/>
    <w:rsid w:val="00E266BD"/>
    <w:rsid w:val="00E37FDF"/>
    <w:rsid w:val="00E43182"/>
    <w:rsid w:val="00E44765"/>
    <w:rsid w:val="00E45CFB"/>
    <w:rsid w:val="00E50E91"/>
    <w:rsid w:val="00E57E1E"/>
    <w:rsid w:val="00E612C8"/>
    <w:rsid w:val="00E65623"/>
    <w:rsid w:val="00E67669"/>
    <w:rsid w:val="00E703EE"/>
    <w:rsid w:val="00E82103"/>
    <w:rsid w:val="00E85A89"/>
    <w:rsid w:val="00E86093"/>
    <w:rsid w:val="00E87983"/>
    <w:rsid w:val="00E92A51"/>
    <w:rsid w:val="00E958FD"/>
    <w:rsid w:val="00E97666"/>
    <w:rsid w:val="00E97875"/>
    <w:rsid w:val="00EA4730"/>
    <w:rsid w:val="00EB0A2D"/>
    <w:rsid w:val="00EB4CB7"/>
    <w:rsid w:val="00EB66CC"/>
    <w:rsid w:val="00EC1368"/>
    <w:rsid w:val="00EC5C88"/>
    <w:rsid w:val="00ED2A78"/>
    <w:rsid w:val="00ED64D7"/>
    <w:rsid w:val="00EE5BD3"/>
    <w:rsid w:val="00EE693F"/>
    <w:rsid w:val="00EE6D2B"/>
    <w:rsid w:val="00EE7188"/>
    <w:rsid w:val="00F05058"/>
    <w:rsid w:val="00F052BA"/>
    <w:rsid w:val="00F11125"/>
    <w:rsid w:val="00F21F34"/>
    <w:rsid w:val="00F4249F"/>
    <w:rsid w:val="00F42701"/>
    <w:rsid w:val="00F522AA"/>
    <w:rsid w:val="00F54A80"/>
    <w:rsid w:val="00F55C6F"/>
    <w:rsid w:val="00F64CB1"/>
    <w:rsid w:val="00F66179"/>
    <w:rsid w:val="00F666CB"/>
    <w:rsid w:val="00F66F95"/>
    <w:rsid w:val="00F75A4D"/>
    <w:rsid w:val="00F81709"/>
    <w:rsid w:val="00F81F61"/>
    <w:rsid w:val="00F8598D"/>
    <w:rsid w:val="00FA38D1"/>
    <w:rsid w:val="00FA4DFD"/>
    <w:rsid w:val="00FB04C7"/>
    <w:rsid w:val="00FB14D7"/>
    <w:rsid w:val="00FB2E26"/>
    <w:rsid w:val="00FB2E90"/>
    <w:rsid w:val="00FB3126"/>
    <w:rsid w:val="00FB4AD6"/>
    <w:rsid w:val="00FC3C74"/>
    <w:rsid w:val="00FC4184"/>
    <w:rsid w:val="00FC521E"/>
    <w:rsid w:val="00FC6174"/>
    <w:rsid w:val="00FC6A2A"/>
    <w:rsid w:val="00FD15A1"/>
    <w:rsid w:val="00FD4BB6"/>
    <w:rsid w:val="00FD6F94"/>
    <w:rsid w:val="00FE26E0"/>
    <w:rsid w:val="00FF04D9"/>
    <w:rsid w:val="00FF4AFE"/>
    <w:rsid w:val="00FF5E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4620551">
      <w:bodyDiv w:val="1"/>
      <w:marLeft w:val="0"/>
      <w:marRight w:val="0"/>
      <w:marTop w:val="0"/>
      <w:marBottom w:val="0"/>
      <w:divBdr>
        <w:top w:val="none" w:sz="0" w:space="0" w:color="auto"/>
        <w:left w:val="none" w:sz="0" w:space="0" w:color="auto"/>
        <w:bottom w:val="none" w:sz="0" w:space="0" w:color="auto"/>
        <w:right w:val="none" w:sz="0" w:space="0" w:color="auto"/>
      </w:divBdr>
    </w:div>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 w:id="20797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B4E06-DC83-4E32-9562-55A9CDAA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36</Pages>
  <Words>11886</Words>
  <Characters>71319</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83039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6</cp:revision>
  <cp:lastPrinted>2017-11-07T09:26:00Z</cp:lastPrinted>
  <dcterms:created xsi:type="dcterms:W3CDTF">2017-10-27T06:58:00Z</dcterms:created>
  <dcterms:modified xsi:type="dcterms:W3CDTF">2017-11-07T09:26:00Z</dcterms:modified>
</cp:coreProperties>
</file>