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3C7AF3"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3C7AF3">
        <w:rPr>
          <w:rFonts w:ascii="Times New Roman" w:hAnsi="Times New Roman" w:cs="Times New Roman"/>
          <w:sz w:val="24"/>
          <w:szCs w:val="24"/>
          <w:lang w:eastAsia="pl-PL"/>
        </w:rPr>
        <w:t>:</w:t>
      </w:r>
    </w:p>
    <w:p w:rsidR="00856FA1" w:rsidRDefault="003C7AF3" w:rsidP="00E963AA">
      <w:pPr>
        <w:spacing w:after="0" w:line="240" w:lineRule="auto"/>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 przetworników ciśnienia oraz czujników temperatury wraz z rejestratorami:</w:t>
      </w: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506650" w:rsidRPr="00E74B23" w:rsidRDefault="003C7AF3" w:rsidP="003C7AF3">
      <w:pPr>
        <w:spacing w:after="0" w:line="240" w:lineRule="auto"/>
        <w:ind w:left="2552"/>
        <w:rPr>
          <w:rFonts w:ascii="Times New Roman" w:hAnsi="Times New Roman" w:cs="Times New Roman"/>
          <w:sz w:val="28"/>
          <w:szCs w:val="24"/>
          <w:lang w:eastAsia="pl-PL"/>
        </w:rPr>
      </w:pPr>
      <w:r>
        <w:rPr>
          <w:rFonts w:ascii="Times New Roman" w:hAnsi="Times New Roman" w:cs="Times New Roman"/>
          <w:b/>
          <w:sz w:val="24"/>
          <w:szCs w:val="24"/>
        </w:rPr>
        <w:t xml:space="preserve">Część I: Przetworniki Ciśnienia </w:t>
      </w:r>
    </w:p>
    <w:p w:rsidR="003C7AF3" w:rsidRPr="00E74B23" w:rsidRDefault="003C7AF3" w:rsidP="003C7AF3">
      <w:pPr>
        <w:spacing w:after="0" w:line="240" w:lineRule="auto"/>
        <w:ind w:left="2552"/>
        <w:rPr>
          <w:rFonts w:ascii="Times New Roman" w:hAnsi="Times New Roman" w:cs="Times New Roman"/>
          <w:sz w:val="28"/>
          <w:szCs w:val="24"/>
          <w:lang w:eastAsia="pl-PL"/>
        </w:rPr>
      </w:pPr>
      <w:r>
        <w:rPr>
          <w:rFonts w:ascii="Times New Roman" w:hAnsi="Times New Roman" w:cs="Times New Roman"/>
          <w:b/>
          <w:sz w:val="24"/>
          <w:szCs w:val="24"/>
        </w:rPr>
        <w:t>Część II: Czujniki Temperatury</w:t>
      </w:r>
    </w:p>
    <w:p w:rsidR="00E42EF4" w:rsidRDefault="00E42EF4" w:rsidP="00514BE8">
      <w:pPr>
        <w:spacing w:after="0" w:line="240" w:lineRule="auto"/>
        <w:rPr>
          <w:rFonts w:ascii="Times New Roman" w:hAnsi="Times New Roman" w:cs="Times New Roman"/>
          <w:sz w:val="24"/>
          <w:szCs w:val="24"/>
          <w:lang w:eastAsia="pl-PL"/>
        </w:rPr>
      </w:pPr>
    </w:p>
    <w:p w:rsidR="002D2ABD" w:rsidRDefault="002D2ABD" w:rsidP="002D2ABD">
      <w:pPr>
        <w:spacing w:after="0" w:line="240" w:lineRule="auto"/>
        <w:rPr>
          <w:rFonts w:ascii="Times New Roman" w:hAnsi="Times New Roman" w:cs="Times New Roman"/>
          <w:sz w:val="24"/>
          <w:szCs w:val="24"/>
          <w:lang w:eastAsia="pl-PL"/>
        </w:rPr>
      </w:pPr>
    </w:p>
    <w:p w:rsidR="00514BE8" w:rsidRPr="005C383C" w:rsidRDefault="00514BE8" w:rsidP="002D2ABD">
      <w:pPr>
        <w:spacing w:after="0" w:line="240" w:lineRule="auto"/>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3C7AF3" w:rsidP="003C7AF3">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tab/>
      </w:r>
      <w:r w:rsidR="00514BE8"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022BD6">
        <w:rPr>
          <w:rFonts w:ascii="Times New Roman" w:hAnsi="Times New Roman" w:cs="Times New Roman"/>
          <w:lang w:eastAsia="pl-PL"/>
        </w:rPr>
        <w:t>5</w:t>
      </w:r>
      <w:r w:rsidR="003C7AF3">
        <w:rPr>
          <w:rFonts w:ascii="Times New Roman" w:hAnsi="Times New Roman" w:cs="Times New Roman"/>
          <w:lang w:eastAsia="pl-PL"/>
        </w:rPr>
        <w:t>5</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99128B" w:rsidRDefault="00514BE8" w:rsidP="0099128B">
      <w:pPr>
        <w:spacing w:after="0" w:line="240" w:lineRule="auto"/>
        <w:jc w:val="center"/>
        <w:rPr>
          <w:rFonts w:ascii="Times New Roman" w:hAnsi="Times New Roman" w:cs="Times New Roman"/>
          <w:sz w:val="24"/>
          <w:szCs w:val="24"/>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99128B">
        <w:rPr>
          <w:rFonts w:ascii="Times New Roman" w:hAnsi="Times New Roman" w:cs="Times New Roman"/>
          <w:sz w:val="24"/>
          <w:szCs w:val="24"/>
          <w:lang w:eastAsia="pl-PL"/>
        </w:rPr>
        <w:t>przetworników ciśnienia oraz czujników temperatury wraz z rejestratorami:</w:t>
      </w:r>
    </w:p>
    <w:p w:rsidR="0099128B" w:rsidRPr="00E74B23" w:rsidRDefault="0099128B" w:rsidP="0099128B">
      <w:pPr>
        <w:spacing w:after="0" w:line="240" w:lineRule="auto"/>
        <w:rPr>
          <w:rFonts w:ascii="Times New Roman" w:hAnsi="Times New Roman" w:cs="Times New Roman"/>
          <w:sz w:val="28"/>
          <w:szCs w:val="24"/>
          <w:lang w:eastAsia="pl-PL"/>
        </w:rPr>
      </w:pPr>
      <w:r>
        <w:rPr>
          <w:rFonts w:ascii="Times New Roman" w:hAnsi="Times New Roman" w:cs="Times New Roman"/>
          <w:b/>
          <w:sz w:val="24"/>
          <w:szCs w:val="24"/>
        </w:rPr>
        <w:t xml:space="preserve">Część I: Przetworniki Ciśnienia </w:t>
      </w:r>
    </w:p>
    <w:p w:rsidR="0099128B" w:rsidRPr="00E74B23" w:rsidRDefault="0099128B" w:rsidP="0099128B">
      <w:pPr>
        <w:spacing w:after="0" w:line="240" w:lineRule="auto"/>
        <w:rPr>
          <w:rFonts w:ascii="Times New Roman" w:hAnsi="Times New Roman" w:cs="Times New Roman"/>
          <w:sz w:val="28"/>
          <w:szCs w:val="24"/>
          <w:lang w:eastAsia="pl-PL"/>
        </w:rPr>
      </w:pPr>
      <w:r>
        <w:rPr>
          <w:rFonts w:ascii="Times New Roman" w:hAnsi="Times New Roman" w:cs="Times New Roman"/>
          <w:b/>
          <w:sz w:val="24"/>
          <w:szCs w:val="24"/>
        </w:rPr>
        <w:t>Część II: Czujniki Temperatury</w:t>
      </w:r>
    </w:p>
    <w:p w:rsidR="0099128B" w:rsidRDefault="0099128B" w:rsidP="0099128B">
      <w:pPr>
        <w:spacing w:after="0" w:line="240" w:lineRule="auto"/>
        <w:rPr>
          <w:rFonts w:ascii="Times New Roman" w:hAnsi="Times New Roman" w:cs="Times New Roman"/>
          <w:sz w:val="24"/>
          <w:szCs w:val="24"/>
          <w:lang w:eastAsia="pl-PL"/>
        </w:rPr>
      </w:pP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506650" w:rsidRPr="005539ED" w:rsidRDefault="003C7AF3" w:rsidP="00506650">
      <w:pPr>
        <w:spacing w:after="0" w:line="240" w:lineRule="auto"/>
        <w:jc w:val="both"/>
        <w:rPr>
          <w:rFonts w:ascii="Times New Roman" w:hAnsi="Times New Roman" w:cs="Times New Roman"/>
          <w:bCs/>
          <w:sz w:val="20"/>
          <w:szCs w:val="20"/>
          <w:lang w:eastAsia="pl-PL"/>
        </w:rPr>
      </w:pPr>
      <w:r>
        <w:rPr>
          <w:rFonts w:ascii="Times New Roman" w:hAnsi="Times New Roman" w:cs="Times New Roman"/>
          <w:sz w:val="20"/>
          <w:szCs w:val="20"/>
        </w:rPr>
        <w:t xml:space="preserve">31711120-0 </w:t>
      </w:r>
      <w:r w:rsidRPr="003C7AF3">
        <w:rPr>
          <w:rFonts w:ascii="Times New Roman" w:hAnsi="Times New Roman" w:cs="Times New Roman"/>
          <w:sz w:val="20"/>
          <w:szCs w:val="20"/>
        </w:rPr>
        <w:t>Przetworniki</w:t>
      </w:r>
    </w:p>
    <w:p w:rsidR="003656AE" w:rsidRPr="003C7AF3" w:rsidRDefault="003C7AF3" w:rsidP="000028B0">
      <w:pPr>
        <w:tabs>
          <w:tab w:val="center" w:pos="4535"/>
        </w:tabs>
        <w:spacing w:after="0" w:line="240" w:lineRule="auto"/>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 xml:space="preserve">35125100-7 </w:t>
      </w:r>
      <w:r w:rsidRPr="003C7AF3">
        <w:rPr>
          <w:rFonts w:ascii="Times New Roman" w:eastAsia="Times New Roman" w:hAnsi="Times New Roman" w:cs="Times New Roman"/>
          <w:sz w:val="20"/>
          <w:lang w:eastAsia="pl-PL"/>
        </w:rPr>
        <w:t>Czujniki</w:t>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AF3" w:rsidRDefault="003C7AF3" w:rsidP="003C7AF3">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2.</w:t>
      </w:r>
    </w:p>
    <w:p w:rsidR="003C7AF3" w:rsidRDefault="003C7AF3" w:rsidP="003C7AF3">
      <w:pPr>
        <w:spacing w:after="0" w:line="240" w:lineRule="auto"/>
        <w:ind w:left="705" w:hanging="705"/>
        <w:jc w:val="both"/>
        <w:rPr>
          <w:rFonts w:ascii="Times New Roman" w:hAnsi="Times New Roman" w:cs="Times New Roman"/>
          <w:b/>
          <w:color w:val="000000"/>
          <w:sz w:val="24"/>
          <w:szCs w:val="24"/>
          <w:lang w:eastAsia="pl-PL"/>
        </w:rPr>
      </w:pPr>
    </w:p>
    <w:p w:rsidR="003C7AF3" w:rsidRPr="00FB04C7" w:rsidRDefault="003C7AF3" w:rsidP="003C7AF3">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AF3" w:rsidRPr="004D5859" w:rsidRDefault="003C7AF3" w:rsidP="003C7AF3">
      <w:pPr>
        <w:spacing w:after="0" w:line="240" w:lineRule="auto"/>
        <w:jc w:val="both"/>
        <w:rPr>
          <w:rFonts w:ascii="Times New Roman" w:hAnsi="Times New Roman" w:cs="Times New Roman"/>
          <w:color w:val="000000"/>
          <w:sz w:val="24"/>
          <w:szCs w:val="24"/>
          <w:lang w:eastAsia="pl-PL"/>
        </w:rPr>
      </w:pPr>
    </w:p>
    <w:p w:rsidR="003C7AF3" w:rsidRPr="004D5859" w:rsidRDefault="003C7AF3" w:rsidP="003C7AF3">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3000A3"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lastRenderedPageBreak/>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00506650">
        <w:rPr>
          <w:rFonts w:ascii="Times New Roman" w:eastAsia="Times New Roman" w:hAnsi="Times New Roman" w:cs="Times New Roman"/>
          <w:b/>
          <w:lang w:eastAsia="pl-PL"/>
        </w:rPr>
        <w:t xml:space="preserve"> </w:t>
      </w:r>
      <w:r w:rsidR="0030727D">
        <w:rPr>
          <w:rFonts w:ascii="Times New Roman" w:eastAsia="Times New Roman" w:hAnsi="Times New Roman" w:cs="Times New Roman"/>
          <w:b/>
          <w:lang w:eastAsia="pl-PL"/>
        </w:rPr>
        <w:t>4</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2D2EF7" w:rsidRPr="002D2EF7" w:rsidRDefault="00CD6647" w:rsidP="002D2EF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p>
    <w:p w:rsidR="00464F4E" w:rsidRDefault="002D2EF7" w:rsidP="002D2EF7">
      <w:pPr>
        <w:spacing w:after="0" w:line="240" w:lineRule="auto"/>
        <w:rPr>
          <w:rFonts w:ascii="Times New Roman" w:eastAsia="Times New Roman" w:hAnsi="Times New Roman" w:cs="Times New Roman"/>
          <w:color w:val="000000"/>
          <w:lang w:eastAsia="pl-PL"/>
        </w:rPr>
      </w:pPr>
      <w:r w:rsidRPr="002D2EF7">
        <w:rPr>
          <w:rFonts w:ascii="Times New Roman" w:eastAsia="Times New Roman" w:hAnsi="Times New Roman" w:cs="Times New Roman"/>
          <w:color w:val="000000"/>
          <w:lang w:eastAsia="pl-PL"/>
        </w:rPr>
        <w:t>Kopalnia Doświadczalna "Barbara"</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ul. Podleska 72</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43-190 Mikołów</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506650">
        <w:rPr>
          <w:rFonts w:ascii="Times New Roman" w:hAnsi="Times New Roman" w:cs="Times New Roman"/>
          <w:sz w:val="24"/>
          <w:szCs w:val="24"/>
        </w:rPr>
        <w:t xml:space="preserve">12 </w:t>
      </w:r>
      <w:r w:rsidR="00AA0DC6" w:rsidRPr="00A62253">
        <w:rPr>
          <w:rFonts w:ascii="Times New Roman" w:hAnsi="Times New Roman" w:cs="Times New Roman"/>
          <w:color w:val="000000" w:themeColor="text1"/>
          <w:sz w:val="24"/>
          <w:szCs w:val="24"/>
        </w:rPr>
        <w:t>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sidR="00506650">
        <w:rPr>
          <w:rFonts w:ascii="Times New Roman" w:eastAsia="Times New Roman" w:hAnsi="Times New Roman" w:cs="Times New Roman"/>
          <w:lang w:eastAsia="pl-PL"/>
        </w:rPr>
        <w:t xml:space="preserve">. </w:t>
      </w:r>
      <w:r w:rsidR="009C5290" w:rsidRPr="009C5290">
        <w:rPr>
          <w:rFonts w:ascii="Times New Roman" w:eastAsia="Times New Roman" w:hAnsi="Times New Roman" w:cs="Times New Roman"/>
          <w:lang w:eastAsia="pl-PL"/>
        </w:rPr>
        <w:t>Podstawą do wystawienia faktury będzie podpisany przez obie strony protokół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lastRenderedPageBreak/>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w:t>
      </w:r>
      <w:r w:rsidRPr="0094663F">
        <w:rPr>
          <w:rFonts w:ascii="Times New Roman" w:hAnsi="Times New Roman" w:cs="Times New Roman"/>
          <w:szCs w:val="24"/>
          <w:lang w:eastAsia="pl-PL"/>
        </w:rPr>
        <w:lastRenderedPageBreak/>
        <w:t xml:space="preserve">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lastRenderedPageBreak/>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152FDD" w:rsidRDefault="00152FDD" w:rsidP="00514BE8">
      <w:pPr>
        <w:spacing w:after="0" w:line="240" w:lineRule="auto"/>
        <w:rPr>
          <w:rFonts w:ascii="Times New Roman" w:hAnsi="Times New Roman" w:cs="Times New Roman"/>
          <w:b/>
          <w:bCs/>
          <w:color w:val="000000"/>
          <w:lang w:eastAsia="pl-PL"/>
        </w:rPr>
      </w:pPr>
    </w:p>
    <w:p w:rsidR="00152FDD" w:rsidRDefault="00152FDD" w:rsidP="00152FDD">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xml:space="preserve"> </w:t>
      </w:r>
      <w:r w:rsidRPr="00A77144">
        <w:rPr>
          <w:rFonts w:ascii="Times New Roman" w:hAnsi="Times New Roman" w:cs="Times New Roman"/>
          <w:b/>
          <w:u w:val="single"/>
        </w:rPr>
        <w:t>wraz z formularzem cenowym (załącznik nr 3)</w:t>
      </w:r>
    </w:p>
    <w:p w:rsidR="00152FDD" w:rsidRDefault="00152FD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lastRenderedPageBreak/>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w:t>
      </w:r>
      <w:r w:rsidR="00E434E0">
        <w:rPr>
          <w:rFonts w:ascii="Times New Roman" w:hAnsi="Times New Roman" w:cs="Times New Roman"/>
          <w:szCs w:val="24"/>
          <w:lang w:eastAsia="pl-PL"/>
        </w:rPr>
        <w:t xml:space="preserve"> w</w:t>
      </w:r>
      <w:r w:rsidRPr="003735E5">
        <w:rPr>
          <w:rFonts w:ascii="Times New Roman" w:hAnsi="Times New Roman" w:cs="Times New Roman"/>
          <w:szCs w:val="24"/>
          <w:lang w:eastAsia="pl-PL"/>
        </w:rPr>
        <w:t xml:space="preserve">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Pr="007D783F" w:rsidRDefault="003735E5" w:rsidP="003735E5">
      <w:pPr>
        <w:spacing w:after="0" w:line="240" w:lineRule="auto"/>
        <w:ind w:left="705" w:hanging="705"/>
        <w:jc w:val="both"/>
        <w:rPr>
          <w:rFonts w:ascii="Times New Roman" w:hAnsi="Times New Roman" w:cs="Times New Roman"/>
          <w:lang w:eastAsia="pl-PL"/>
        </w:rPr>
      </w:pPr>
      <w:r w:rsidRPr="007D783F">
        <w:rPr>
          <w:rFonts w:ascii="Times New Roman" w:hAnsi="Times New Roman" w:cs="Times New Roman"/>
          <w:b/>
          <w:bCs/>
          <w:lang w:eastAsia="pl-PL"/>
        </w:rPr>
        <w:t>4.7.</w:t>
      </w:r>
      <w:r w:rsidRPr="007D783F">
        <w:rPr>
          <w:rFonts w:ascii="Times New Roman" w:hAnsi="Times New Roman" w:cs="Times New Roman"/>
          <w:b/>
          <w:bCs/>
          <w:lang w:eastAsia="pl-PL"/>
        </w:rPr>
        <w:tab/>
      </w:r>
      <w:r w:rsidR="00E25694" w:rsidRPr="007D783F">
        <w:rPr>
          <w:rFonts w:ascii="Times New Roman" w:hAnsi="Times New Roman" w:cs="Times New Roman"/>
          <w:lang w:eastAsia="pl-PL"/>
        </w:rPr>
        <w:t>Wykonawca zobowiązany jest do podania:</w:t>
      </w:r>
      <w:r w:rsidR="00E25694" w:rsidRPr="007D783F">
        <w:rPr>
          <w:rFonts w:ascii="Times New Roman" w:eastAsia="Times New Roman" w:hAnsi="Times New Roman" w:cs="Times New Roman"/>
          <w:szCs w:val="20"/>
          <w:lang w:eastAsia="pl-PL"/>
        </w:rPr>
        <w:t xml:space="preserve"> </w:t>
      </w:r>
      <w:r w:rsidR="007D783F" w:rsidRPr="007D783F">
        <w:rPr>
          <w:rFonts w:ascii="Times New Roman" w:eastAsia="Times New Roman" w:hAnsi="Times New Roman" w:cs="Times New Roman"/>
          <w:szCs w:val="20"/>
          <w:lang w:eastAsia="pl-PL"/>
        </w:rPr>
        <w:t xml:space="preserve">nazwy przedmiotu zamówienia, opisu  pozwalającego na ocenę czy oferowany przedmiot spełnia wymagania Zamawiającego opisane w SIWZ oraz </w:t>
      </w:r>
      <w:r w:rsidR="00E434E0" w:rsidRPr="002B6E24">
        <w:rPr>
          <w:rFonts w:ascii="Times New Roman" w:eastAsia="Times New Roman" w:hAnsi="Times New Roman" w:cs="Times New Roman"/>
          <w:szCs w:val="20"/>
          <w:lang w:eastAsia="pl-PL"/>
        </w:rPr>
        <w:t>nazwy producenta, typu i rodzaju</w:t>
      </w:r>
      <w:r w:rsidR="007D783F" w:rsidRPr="002B6E24">
        <w:rPr>
          <w:rFonts w:ascii="Times New Roman" w:eastAsia="Times New Roman" w:hAnsi="Times New Roman" w:cs="Times New Roman"/>
          <w:szCs w:val="20"/>
          <w:lang w:eastAsia="pl-PL"/>
        </w:rPr>
        <w:t xml:space="preserve"> **-</w:t>
      </w:r>
      <w:r w:rsidR="007D783F" w:rsidRPr="007D783F">
        <w:rPr>
          <w:rFonts w:ascii="Times New Roman" w:eastAsia="Times New Roman" w:hAnsi="Times New Roman" w:cs="Times New Roman"/>
          <w:szCs w:val="20"/>
          <w:lang w:eastAsia="pl-PL"/>
        </w:rPr>
        <w:t xml:space="preserve"> w formularzu techniczno – cenowym, stanowiącym załącznik nr 3 do SIWZ</w:t>
      </w:r>
      <w:r w:rsidR="00E25694" w:rsidRPr="007D783F">
        <w:rPr>
          <w:rFonts w:ascii="Times New Roman" w:hAnsi="Times New Roman" w:cs="Times New Roman"/>
          <w:lang w:eastAsia="pl-PL"/>
        </w:rPr>
        <w:t>.</w:t>
      </w:r>
      <w:r w:rsidR="00E25694" w:rsidRPr="007D783F">
        <w:rPr>
          <w:rFonts w:ascii="Times New Roman" w:hAnsi="Times New Roman" w:cs="Times New Roman"/>
          <w:b/>
          <w:lang w:eastAsia="pl-PL"/>
        </w:rPr>
        <w:t xml:space="preserve"> </w:t>
      </w:r>
      <w:r w:rsidR="00E25694" w:rsidRPr="007D783F">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E25694" w:rsidRPr="007D783F">
        <w:rPr>
          <w:rFonts w:ascii="Times New Roman" w:hAnsi="Times New Roman" w:cs="Times New Roman"/>
          <w:lang w:eastAsia="pl-PL"/>
        </w:rPr>
        <w:br/>
        <w:t>i podatki, a także ewentualne upusty i rabaty zastosowane przez Wykonawcę.</w:t>
      </w:r>
    </w:p>
    <w:p w:rsidR="00E25694" w:rsidRPr="007D783F"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7D783F">
        <w:rPr>
          <w:rFonts w:ascii="Times New Roman" w:hAnsi="Times New Roman" w:cs="Times New Roman"/>
          <w:b/>
          <w:sz w:val="16"/>
          <w:lang w:eastAsia="pl-PL"/>
        </w:rPr>
        <w:t>**</w:t>
      </w:r>
      <w:r w:rsidRPr="007D783F">
        <w:rPr>
          <w:rFonts w:ascii="Times New Roman" w:hAnsi="Times New Roman" w:cs="Times New Roman"/>
          <w:b/>
          <w:sz w:val="16"/>
          <w:szCs w:val="20"/>
        </w:rPr>
        <w:t xml:space="preserve"> W przypadku wpisania przez Wykonawcę w kolumnie </w:t>
      </w:r>
      <w:r w:rsidR="00E434E0">
        <w:rPr>
          <w:rFonts w:ascii="Times New Roman" w:hAnsi="Times New Roman" w:cs="Times New Roman"/>
          <w:b/>
          <w:sz w:val="16"/>
          <w:szCs w:val="20"/>
        </w:rPr>
        <w:t>2</w:t>
      </w:r>
      <w:r w:rsidRPr="007D783F">
        <w:rPr>
          <w:rFonts w:ascii="Times New Roman" w:hAnsi="Times New Roman" w:cs="Times New Roman"/>
          <w:b/>
          <w:sz w:val="16"/>
          <w:szCs w:val="20"/>
        </w:rPr>
        <w:t xml:space="preserve"> w zał. nr 3 sformułowań typu: „inny”, „różni”, „-” itp. lub podania niepełnej nazwy producenta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7D783F" w:rsidRDefault="007D783F"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65295F">
        <w:rPr>
          <w:rFonts w:ascii="Times New Roman" w:hAnsi="Times New Roman" w:cs="Times New Roman"/>
          <w:lang w:eastAsia="pl-PL"/>
        </w:rPr>
        <w:t>5</w:t>
      </w:r>
      <w:r w:rsidR="006F0C99">
        <w:rPr>
          <w:rFonts w:ascii="Times New Roman" w:hAnsi="Times New Roman" w:cs="Times New Roman"/>
          <w:lang w:eastAsia="pl-PL"/>
        </w:rPr>
        <w:t>5</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6F0C99" w:rsidRPr="006F0C99" w:rsidRDefault="00514BE8"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6F0C99" w:rsidRPr="006F0C99">
        <w:rPr>
          <w:rFonts w:ascii="Times New Roman" w:eastAsia="Times New Roman" w:hAnsi="Times New Roman" w:cs="Times New Roman"/>
          <w:b/>
          <w:sz w:val="32"/>
          <w:szCs w:val="32"/>
          <w:lang w:eastAsia="pl-PL"/>
        </w:rPr>
        <w:t>przetworników ciśnienia oraz czujników temperatury wraz z rejestratorami:</w:t>
      </w:r>
    </w:p>
    <w:p w:rsidR="006F0C99" w:rsidRPr="006F0C99" w:rsidRDefault="006F0C99"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6F0C99">
        <w:rPr>
          <w:rFonts w:ascii="Times New Roman" w:eastAsia="Times New Roman" w:hAnsi="Times New Roman" w:cs="Times New Roman"/>
          <w:b/>
          <w:sz w:val="32"/>
          <w:szCs w:val="32"/>
          <w:lang w:eastAsia="pl-PL"/>
        </w:rPr>
        <w:t xml:space="preserve">Część I: Przetworniki Ciśnienia </w:t>
      </w:r>
      <w:r>
        <w:rPr>
          <w:rFonts w:ascii="Times New Roman" w:eastAsia="Times New Roman" w:hAnsi="Times New Roman" w:cs="Times New Roman"/>
          <w:b/>
          <w:sz w:val="32"/>
          <w:szCs w:val="32"/>
          <w:lang w:eastAsia="pl-PL"/>
        </w:rPr>
        <w:t>*</w:t>
      </w:r>
    </w:p>
    <w:p w:rsidR="00E42EF4" w:rsidRDefault="006F0C99"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6F0C99">
        <w:rPr>
          <w:rFonts w:ascii="Times New Roman" w:eastAsia="Times New Roman" w:hAnsi="Times New Roman" w:cs="Times New Roman"/>
          <w:b/>
          <w:sz w:val="32"/>
          <w:szCs w:val="32"/>
          <w:lang w:eastAsia="pl-PL"/>
        </w:rPr>
        <w:t>Część II: Czujniki Temperatury</w:t>
      </w:r>
      <w:r>
        <w:rPr>
          <w:rFonts w:ascii="Times New Roman" w:eastAsia="Times New Roman" w:hAnsi="Times New Roman" w:cs="Times New Roman"/>
          <w:b/>
          <w:sz w:val="32"/>
          <w:szCs w:val="32"/>
          <w:lang w:eastAsia="pl-PL"/>
        </w:rPr>
        <w:t>*</w:t>
      </w:r>
      <w:r w:rsidR="00506650">
        <w:rPr>
          <w:rFonts w:ascii="Times New Roman" w:eastAsia="Times New Roman" w:hAnsi="Times New Roman" w:cs="Times New Roman"/>
          <w:b/>
          <w:sz w:val="32"/>
          <w:szCs w:val="32"/>
          <w:lang w:eastAsia="pl-PL"/>
        </w:rPr>
        <w:t>”</w:t>
      </w:r>
    </w:p>
    <w:p w:rsidR="006F0C99" w:rsidRPr="00506650" w:rsidRDefault="006F0C99" w:rsidP="006F0C9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r w:rsidR="006F0C99">
        <w:rPr>
          <w:rFonts w:ascii="Times New Roman" w:eastAsia="Times New Roman" w:hAnsi="Times New Roman" w:cs="Times New Roman"/>
          <w:b/>
          <w:szCs w:val="20"/>
          <w:lang w:eastAsia="pl-PL"/>
        </w:rPr>
        <w:t>*niepotrzebne skreślić</w:t>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2847BF">
        <w:rPr>
          <w:rFonts w:ascii="Times New Roman" w:hAnsi="Times New Roman" w:cs="Times New Roman"/>
          <w:b/>
          <w:bCs/>
          <w:color w:val="FF0000"/>
          <w:sz w:val="28"/>
          <w:szCs w:val="20"/>
          <w:u w:val="single"/>
          <w:lang w:eastAsia="pl-PL"/>
        </w:rPr>
        <w:t>19.06</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6F0C99">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lastRenderedPageBreak/>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2847BF">
        <w:rPr>
          <w:rFonts w:ascii="Times New Roman" w:hAnsi="Times New Roman" w:cs="Times New Roman"/>
          <w:b/>
          <w:bCs/>
          <w:color w:val="FF0000"/>
          <w:szCs w:val="24"/>
          <w:lang w:eastAsia="pl-PL"/>
        </w:rPr>
        <w:t>19.06</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2847BF">
        <w:rPr>
          <w:rFonts w:ascii="Times New Roman" w:hAnsi="Times New Roman" w:cs="Times New Roman"/>
          <w:b/>
          <w:bCs/>
          <w:color w:val="FF0000"/>
          <w:szCs w:val="24"/>
          <w:lang w:eastAsia="pl-PL"/>
        </w:rPr>
        <w:t>19.06</w:t>
      </w:r>
      <w:r w:rsidR="002D2ABD">
        <w:rPr>
          <w:rFonts w:ascii="Times New Roman" w:hAnsi="Times New Roman" w:cs="Times New Roman"/>
          <w:b/>
          <w:bCs/>
          <w:color w:val="FF0000"/>
          <w:szCs w:val="24"/>
          <w:lang w:eastAsia="pl-PL"/>
        </w:rPr>
        <w:t>.</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6F0C99">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lastRenderedPageBreak/>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7D783F" w:rsidRDefault="007D783F" w:rsidP="00E963AA">
      <w:pPr>
        <w:spacing w:after="0" w:line="240" w:lineRule="auto"/>
        <w:jc w:val="both"/>
        <w:rPr>
          <w:rFonts w:ascii="Times New Roman" w:hAnsi="Times New Roman" w:cs="Times New Roman"/>
          <w:bCs/>
          <w:color w:val="000000"/>
          <w:lang w:eastAsia="pl-PL"/>
        </w:rPr>
      </w:pPr>
    </w:p>
    <w:p w:rsidR="007D783F" w:rsidRDefault="007D783F"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Pr="003014D9" w:rsidRDefault="00E25694" w:rsidP="00E25694">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5: Przy obliczaniu punktów, Zamawiający zastosuje zaokrąglenie do dwóch miejsc po przecinku według zasady, że trzecia cyfra po przecinku od 5 w górę powoduje zaokrąglenie drugiej cyfry </w:t>
      </w:r>
      <w:r w:rsidRPr="00006B77">
        <w:rPr>
          <w:rFonts w:ascii="Times New Roman" w:hAnsi="Times New Roman" w:cs="Times New Roman"/>
          <w:color w:val="000000"/>
          <w:u w:val="single"/>
          <w:lang w:eastAsia="pl-PL"/>
        </w:rPr>
        <w:lastRenderedPageBreak/>
        <w:t>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2D2ABD" w:rsidRPr="006F0C99" w:rsidRDefault="002D2ABD" w:rsidP="00514BE8">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6F0C99" w:rsidRPr="006F0C99" w:rsidRDefault="004822C4" w:rsidP="006F0C99">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6F0C99" w:rsidRPr="006F0C99">
        <w:rPr>
          <w:rFonts w:ascii="Times New Roman" w:eastAsia="Times New Roman" w:hAnsi="Times New Roman" w:cs="Times New Roman"/>
          <w:b/>
          <w:bCs/>
          <w:sz w:val="20"/>
          <w:szCs w:val="20"/>
          <w:lang w:eastAsia="pl-PL"/>
        </w:rPr>
        <w:t>przetworników ciśnienia oraz czujników temperatury wraz z rejestratorami:</w:t>
      </w: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 xml:space="preserve">Część I: Przetworniki Ciśnienia </w:t>
      </w:r>
      <w:r>
        <w:rPr>
          <w:rFonts w:ascii="Times New Roman" w:eastAsia="Times New Roman" w:hAnsi="Times New Roman" w:cs="Times New Roman"/>
          <w:b/>
          <w:bCs/>
          <w:sz w:val="20"/>
          <w:szCs w:val="20"/>
          <w:lang w:eastAsia="pl-PL"/>
        </w:rPr>
        <w:t>*</w:t>
      </w:r>
    </w:p>
    <w:p w:rsidR="00D31792"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Część II: Czujniki Temperatury</w:t>
      </w:r>
      <w:r>
        <w:rPr>
          <w:rFonts w:ascii="Times New Roman" w:eastAsia="Times New Roman" w:hAnsi="Times New Roman" w:cs="Times New Roman"/>
          <w:b/>
          <w:bCs/>
          <w:sz w:val="20"/>
          <w:szCs w:val="20"/>
          <w:lang w:eastAsia="pl-PL"/>
        </w:rPr>
        <w:t>*</w:t>
      </w:r>
    </w:p>
    <w:p w:rsidR="006F0C99" w:rsidRDefault="006F0C99" w:rsidP="006F0C99">
      <w:pPr>
        <w:spacing w:after="0" w:line="240" w:lineRule="auto"/>
        <w:rPr>
          <w:rFonts w:ascii="Times New Roman" w:eastAsia="Times New Roman" w:hAnsi="Times New Roman" w:cs="Times New Roman"/>
          <w:b/>
          <w:bCs/>
          <w:sz w:val="20"/>
          <w:szCs w:val="20"/>
          <w:lang w:eastAsia="pl-PL"/>
        </w:rPr>
      </w:pPr>
    </w:p>
    <w:p w:rsidR="006F0C99" w:rsidRDefault="006F0C99" w:rsidP="006F0C99">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2D2EF7">
      <w:pPr>
        <w:pStyle w:val="Akapitzlist"/>
        <w:numPr>
          <w:ilvl w:val="0"/>
          <w:numId w:val="14"/>
        </w:numPr>
        <w:tabs>
          <w:tab w:val="left" w:pos="993"/>
        </w:tabs>
      </w:pPr>
      <w:r w:rsidRPr="00FC79D8">
        <w:t xml:space="preserve">zamówienie wykonamy </w:t>
      </w:r>
      <w:r w:rsidR="00BF1DB8">
        <w:t>do:</w:t>
      </w:r>
      <w:r w:rsidR="00FE5C21">
        <w:t xml:space="preserve">4 </w:t>
      </w:r>
      <w:r w:rsidR="00BF1DB8">
        <w:t xml:space="preserve"> tygodni od daty zawarcia umowy,  na warunkach CIP </w:t>
      </w:r>
      <w:proofErr w:type="spellStart"/>
      <w:r w:rsidR="00BF1DB8">
        <w:t>Incoterms</w:t>
      </w:r>
      <w:proofErr w:type="spellEnd"/>
      <w:r w:rsidR="00BF1DB8">
        <w:t xml:space="preserve"> 2010, do oznaczonego miejsca wykonania,</w:t>
      </w:r>
      <w:r w:rsidR="00EC3C64">
        <w:t xml:space="preserve"> tj. </w:t>
      </w:r>
      <w:r w:rsidR="002D2EF7">
        <w:t>tj. Główny Instytut Górnictwa, Kopalnia Doświadczalna "Barbara", ul. Podleska 72, 43-190 Mikołów;</w:t>
      </w:r>
    </w:p>
    <w:p w:rsidR="002D2EF7" w:rsidRDefault="002D2EF7" w:rsidP="002D2EF7">
      <w:pPr>
        <w:pStyle w:val="Akapitzlist"/>
        <w:tabs>
          <w:tab w:val="left" w:pos="993"/>
        </w:tabs>
        <w:ind w:left="928"/>
      </w:pPr>
    </w:p>
    <w:p w:rsidR="0023558D" w:rsidRDefault="00FB2E26" w:rsidP="0023558D">
      <w:pPr>
        <w:pStyle w:val="Akapitzlist"/>
        <w:numPr>
          <w:ilvl w:val="0"/>
          <w:numId w:val="14"/>
        </w:numPr>
        <w:tabs>
          <w:tab w:val="left" w:pos="993"/>
        </w:tabs>
      </w:pPr>
      <w:r w:rsidRPr="00FC79D8">
        <w:lastRenderedPageBreak/>
        <w:t xml:space="preserve">zapewniamy </w:t>
      </w:r>
      <w:r w:rsidR="00E25694">
        <w:t>gwarancję</w:t>
      </w:r>
      <w:r w:rsidRPr="00FC79D8">
        <w:t xml:space="preserve"> </w:t>
      </w:r>
      <w:r w:rsidR="00E25694">
        <w:t xml:space="preserve">na dostarczone materiały </w:t>
      </w:r>
      <w:r w:rsidR="00EC7779">
        <w:t xml:space="preserve"> na </w:t>
      </w:r>
      <w:r w:rsidR="00E25694">
        <w:t xml:space="preserve">okres 12 </w:t>
      </w:r>
      <w:r w:rsidRPr="00FC79D8">
        <w:t>miesięcy od daty końcowego od</w:t>
      </w:r>
      <w:r w:rsidR="002D2EF7">
        <w:t>bioru „przedmiotu zamówienia”;</w:t>
      </w:r>
    </w:p>
    <w:p w:rsidR="00F6491F" w:rsidRDefault="00F6491F" w:rsidP="00F6491F">
      <w:pPr>
        <w:pStyle w:val="Akapitzlist"/>
        <w:tabs>
          <w:tab w:val="left" w:pos="993"/>
        </w:tabs>
        <w:ind w:left="928"/>
        <w:rPr>
          <w:b/>
          <w:color w:val="000000" w:themeColor="text1"/>
        </w:rPr>
      </w:pP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903D43" w:rsidRDefault="00872029"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r w:rsidR="009C5290" w:rsidRPr="009C5290">
        <w:rPr>
          <w:rFonts w:ascii="Times New Roman" w:eastAsia="Times New Roman" w:hAnsi="Times New Roman" w:cs="Times New Roman"/>
          <w:sz w:val="20"/>
          <w:szCs w:val="20"/>
          <w:lang w:eastAsia="pl-PL"/>
        </w:rPr>
        <w:t>Podstawą do wystawienia faktury będzie podpisany przez obie strony protokół odbioru ilościowo – jakościowego.</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t xml:space="preserve">***należy wpisać 14 lub 21 lub 30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E25694">
      <w:pPr>
        <w:tabs>
          <w:tab w:val="left" w:pos="993"/>
        </w:tabs>
        <w:spacing w:after="0" w:line="240" w:lineRule="auto"/>
        <w:jc w:val="both"/>
        <w:rPr>
          <w:rFonts w:ascii="Times New Roman" w:eastAsia="Times New Roman" w:hAnsi="Times New Roman" w:cs="Times New Roman"/>
          <w:sz w:val="20"/>
          <w:szCs w:val="20"/>
          <w:lang w:eastAsia="pl-PL"/>
        </w:rPr>
      </w:pPr>
    </w:p>
    <w:p w:rsidR="00E25694" w:rsidRDefault="00E25694"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6F0C99" w:rsidRDefault="003C375B" w:rsidP="006F0C99">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6F0C99" w:rsidRPr="006F0C99">
        <w:rPr>
          <w:i/>
        </w:rPr>
        <w:t>przetworników ciśnienia oraz czujników temperatury wraz z rejestratorami:</w:t>
      </w:r>
      <w:r w:rsidR="00FE5C21">
        <w:rPr>
          <w:i/>
        </w:rPr>
        <w:t xml:space="preserve"> </w:t>
      </w:r>
      <w:r w:rsidR="006F0C99" w:rsidRPr="006F0C99">
        <w:rPr>
          <w:i/>
        </w:rPr>
        <w:t xml:space="preserve">Część I: Przetworniki Ciśnienia </w:t>
      </w:r>
      <w:r w:rsidR="006F0C99">
        <w:rPr>
          <w:i/>
        </w:rPr>
        <w:t xml:space="preserve">/Część II: Czujniki Temperatury </w:t>
      </w:r>
      <w:r w:rsidR="006F0C99" w:rsidRPr="006F0C99">
        <w:rPr>
          <w:i/>
        </w:rPr>
        <w:t xml:space="preserve">FZ </w:t>
      </w:r>
      <w:r w:rsidR="00E778FC" w:rsidRPr="006F0C99">
        <w:rPr>
          <w:i/>
        </w:rPr>
        <w:t>-1/53</w:t>
      </w:r>
      <w:r w:rsidR="00874184" w:rsidRPr="006F0C99">
        <w:rPr>
          <w:i/>
        </w:rPr>
        <w:t>5</w:t>
      </w:r>
      <w:r w:rsidR="006F0C99" w:rsidRPr="006F0C99">
        <w:rPr>
          <w:i/>
        </w:rPr>
        <w:t>5</w:t>
      </w:r>
      <w:r w:rsidR="00E778FC" w:rsidRPr="006F0C99">
        <w:rPr>
          <w:i/>
        </w:rPr>
        <w:t xml:space="preserve">/MKO/20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lastRenderedPageBreak/>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6F0C99" w:rsidRPr="006F0C99" w:rsidRDefault="00514BE8" w:rsidP="006F0C99">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6F0C99" w:rsidRPr="006F0C99">
        <w:rPr>
          <w:rFonts w:ascii="Times New Roman" w:eastAsia="Times New Roman" w:hAnsi="Times New Roman" w:cs="Times New Roman"/>
          <w:b/>
          <w:bCs/>
          <w:sz w:val="20"/>
          <w:szCs w:val="20"/>
          <w:lang w:eastAsia="pl-PL"/>
        </w:rPr>
        <w:t>przetworników ciśnienia oraz czujników temperatury wraz z rejestratorami:</w:t>
      </w: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p>
    <w:p w:rsidR="006F0C99" w:rsidRPr="006F0C99"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 xml:space="preserve">Część I: Przetworniki Ciśnienia </w:t>
      </w:r>
      <w:r>
        <w:rPr>
          <w:rFonts w:ascii="Times New Roman" w:eastAsia="Times New Roman" w:hAnsi="Times New Roman" w:cs="Times New Roman"/>
          <w:b/>
          <w:bCs/>
          <w:sz w:val="20"/>
          <w:szCs w:val="20"/>
          <w:lang w:eastAsia="pl-PL"/>
        </w:rPr>
        <w:t>*</w:t>
      </w:r>
    </w:p>
    <w:p w:rsidR="006F0C99" w:rsidRDefault="006F0C99" w:rsidP="006F0C99">
      <w:pPr>
        <w:spacing w:after="0" w:line="240" w:lineRule="auto"/>
        <w:rPr>
          <w:rFonts w:ascii="Times New Roman" w:eastAsia="Times New Roman" w:hAnsi="Times New Roman" w:cs="Times New Roman"/>
          <w:b/>
          <w:bCs/>
          <w:sz w:val="20"/>
          <w:szCs w:val="20"/>
          <w:lang w:eastAsia="pl-PL"/>
        </w:rPr>
      </w:pPr>
      <w:r w:rsidRPr="006F0C99">
        <w:rPr>
          <w:rFonts w:ascii="Times New Roman" w:eastAsia="Times New Roman" w:hAnsi="Times New Roman" w:cs="Times New Roman"/>
          <w:b/>
          <w:bCs/>
          <w:sz w:val="20"/>
          <w:szCs w:val="20"/>
          <w:lang w:eastAsia="pl-PL"/>
        </w:rPr>
        <w:t>Część II: Czujniki Temperatury</w:t>
      </w:r>
      <w:r>
        <w:rPr>
          <w:rFonts w:ascii="Times New Roman" w:eastAsia="Times New Roman" w:hAnsi="Times New Roman" w:cs="Times New Roman"/>
          <w:b/>
          <w:bCs/>
          <w:sz w:val="20"/>
          <w:szCs w:val="20"/>
          <w:lang w:eastAsia="pl-PL"/>
        </w:rPr>
        <w:t>*</w:t>
      </w:r>
    </w:p>
    <w:p w:rsidR="006F0C99" w:rsidRDefault="006F0C99" w:rsidP="006F0C99">
      <w:pPr>
        <w:spacing w:after="0" w:line="240" w:lineRule="auto"/>
        <w:rPr>
          <w:rFonts w:ascii="Times New Roman" w:eastAsia="Times New Roman" w:hAnsi="Times New Roman" w:cs="Times New Roman"/>
          <w:b/>
          <w:bCs/>
          <w:sz w:val="20"/>
          <w:szCs w:val="20"/>
          <w:lang w:eastAsia="pl-PL"/>
        </w:rPr>
      </w:pPr>
    </w:p>
    <w:p w:rsidR="00544F47" w:rsidRPr="00943BFD" w:rsidRDefault="006F0C99" w:rsidP="00042B94">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*niepotrzebne skreślić</w:t>
      </w:r>
      <w:r w:rsidR="00874184">
        <w:rPr>
          <w:rFonts w:ascii="Times New Roman" w:eastAsia="Times New Roman" w:hAnsi="Times New Roman" w:cs="Times New Roman"/>
          <w:b/>
          <w:bCs/>
          <w:sz w:val="20"/>
          <w:szCs w:val="20"/>
          <w:lang w:eastAsia="pl-PL"/>
        </w:rPr>
        <w:t>”</w:t>
      </w:r>
      <w:r w:rsidR="00E51BB7"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4"/>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042B94">
        <w:rPr>
          <w:rFonts w:ascii="Times New Roman" w:hAnsi="Times New Roman" w:cs="Times New Roman"/>
          <w:b/>
          <w:iCs/>
          <w:color w:val="002060"/>
          <w:sz w:val="20"/>
          <w:szCs w:val="20"/>
        </w:rPr>
        <w:t>5</w:t>
      </w:r>
      <w:r w:rsidR="006F0C99">
        <w:rPr>
          <w:rFonts w:ascii="Times New Roman" w:hAnsi="Times New Roman" w:cs="Times New Roman"/>
          <w:b/>
          <w:iCs/>
          <w:color w:val="002060"/>
          <w:sz w:val="20"/>
          <w:szCs w:val="20"/>
        </w:rPr>
        <w:t>5</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7D783F" w:rsidRDefault="007D783F" w:rsidP="00A61597">
      <w:pPr>
        <w:spacing w:after="0" w:line="240" w:lineRule="auto"/>
        <w:jc w:val="center"/>
        <w:rPr>
          <w:rFonts w:ascii="Times New Roman" w:eastAsia="Times New Roman" w:hAnsi="Times New Roman" w:cs="Times New Roman"/>
          <w:b/>
          <w:szCs w:val="20"/>
          <w:lang w:eastAsia="pl-PL"/>
        </w:rPr>
      </w:pPr>
    </w:p>
    <w:p w:rsidR="007D783F" w:rsidRDefault="007D783F" w:rsidP="00A6159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DLA CZĘŚCI:………………………………………</w:t>
      </w:r>
    </w:p>
    <w:p w:rsidR="007D783F" w:rsidRPr="007D783F" w:rsidRDefault="007D783F" w:rsidP="00A61597">
      <w:pPr>
        <w:spacing w:after="0" w:line="240" w:lineRule="auto"/>
        <w:jc w:val="center"/>
        <w:rPr>
          <w:rFonts w:ascii="Times New Roman" w:eastAsia="Times New Roman" w:hAnsi="Times New Roman" w:cs="Times New Roman"/>
          <w:b/>
          <w:sz w:val="16"/>
          <w:szCs w:val="20"/>
          <w:lang w:eastAsia="pl-PL"/>
        </w:rPr>
      </w:pPr>
      <w:r w:rsidRPr="007D783F">
        <w:rPr>
          <w:rFonts w:ascii="Times New Roman" w:eastAsia="Times New Roman" w:hAnsi="Times New Roman" w:cs="Times New Roman"/>
          <w:b/>
          <w:sz w:val="16"/>
          <w:szCs w:val="20"/>
          <w:lang w:eastAsia="pl-PL"/>
        </w:rPr>
        <w:t>/PODAĆ NUMER I NAZWĘ CZĘŚCI NA KTÓRĄ ZOSTAJE ZŁOZONA OFERTA/</w:t>
      </w:r>
    </w:p>
    <w:p w:rsidR="007D783F" w:rsidRPr="00E40699" w:rsidRDefault="007D783F" w:rsidP="00A61597">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tblPr>
      <w:tblGrid>
        <w:gridCol w:w="435"/>
        <w:gridCol w:w="2692"/>
        <w:gridCol w:w="1007"/>
        <w:gridCol w:w="708"/>
        <w:gridCol w:w="993"/>
        <w:gridCol w:w="992"/>
        <w:gridCol w:w="852"/>
        <w:gridCol w:w="988"/>
        <w:gridCol w:w="1398"/>
      </w:tblGrid>
      <w:tr w:rsidR="00624B38" w:rsidRPr="00C760FD" w:rsidTr="002B6E24">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Lp.</w:t>
            </w:r>
          </w:p>
        </w:tc>
        <w:tc>
          <w:tcPr>
            <w:tcW w:w="2692"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pStyle w:val="Nagwek3"/>
              <w:spacing w:before="120" w:after="0"/>
              <w:jc w:val="center"/>
              <w:rPr>
                <w:rFonts w:ascii="Times New Roman" w:hAnsi="Times New Roman" w:cs="Times New Roman"/>
                <w:b w:val="0"/>
                <w:sz w:val="20"/>
                <w:szCs w:val="20"/>
              </w:rPr>
            </w:pPr>
            <w:r w:rsidRPr="00624B38">
              <w:rPr>
                <w:rFonts w:ascii="Times New Roman" w:hAnsi="Times New Roman" w:cs="Times New Roman"/>
                <w:b w:val="0"/>
                <w:sz w:val="20"/>
                <w:szCs w:val="20"/>
              </w:rPr>
              <w:t xml:space="preserve">Nazwa przedmiotu zamówienia/ </w:t>
            </w:r>
            <w:r>
              <w:rPr>
                <w:rFonts w:ascii="Times New Roman" w:hAnsi="Times New Roman" w:cs="Times New Roman"/>
                <w:b w:val="0"/>
                <w:sz w:val="20"/>
                <w:szCs w:val="20"/>
              </w:rPr>
              <w:t>opis pozwalający na ocenę czy oferowany przedmiot spełnia wymagania Zamawiającego opisane w SIWZ</w:t>
            </w:r>
            <w:r w:rsidR="007D783F">
              <w:rPr>
                <w:rFonts w:ascii="Times New Roman" w:hAnsi="Times New Roman" w:cs="Times New Roman"/>
                <w:b w:val="0"/>
                <w:sz w:val="20"/>
                <w:szCs w:val="20"/>
              </w:rPr>
              <w:t xml:space="preserve">/ </w:t>
            </w:r>
            <w:r w:rsidR="007D783F" w:rsidRPr="002B6E24">
              <w:rPr>
                <w:rFonts w:ascii="Times New Roman" w:hAnsi="Times New Roman" w:cs="Times New Roman"/>
                <w:b w:val="0"/>
                <w:sz w:val="20"/>
                <w:szCs w:val="20"/>
              </w:rPr>
              <w:t>producent</w:t>
            </w:r>
            <w:r w:rsidR="00E434E0" w:rsidRPr="002B6E24">
              <w:rPr>
                <w:rFonts w:ascii="Times New Roman" w:hAnsi="Times New Roman" w:cs="Times New Roman"/>
                <w:b w:val="0"/>
                <w:sz w:val="20"/>
                <w:szCs w:val="20"/>
              </w:rPr>
              <w:t>/typ/rodzaj</w:t>
            </w:r>
            <w:r>
              <w:rPr>
                <w:rFonts w:ascii="Times New Roman" w:hAnsi="Times New Roman" w:cs="Times New Roman"/>
                <w:b w:val="0"/>
                <w:sz w:val="20"/>
                <w:szCs w:val="20"/>
              </w:rPr>
              <w:t>*</w:t>
            </w:r>
          </w:p>
          <w:p w:rsidR="00624B38" w:rsidRPr="00624B38" w:rsidRDefault="00624B38" w:rsidP="002B6E24">
            <w:pPr>
              <w:jc w:val="center"/>
              <w:rPr>
                <w:rFonts w:ascii="Times New Roman" w:hAnsi="Times New Roman" w:cs="Times New Roman"/>
              </w:rPr>
            </w:pPr>
          </w:p>
        </w:tc>
        <w:tc>
          <w:tcPr>
            <w:tcW w:w="1007"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Jednostka</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Ilość </w:t>
            </w:r>
          </w:p>
        </w:tc>
        <w:tc>
          <w:tcPr>
            <w:tcW w:w="993"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Wartość ogółem netto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w PLN</w:t>
            </w:r>
          </w:p>
        </w:tc>
        <w:tc>
          <w:tcPr>
            <w:tcW w:w="852" w:type="dxa"/>
            <w:tcBorders>
              <w:top w:val="single" w:sz="4" w:space="0" w:color="auto"/>
              <w:left w:val="nil"/>
              <w:bottom w:val="single" w:sz="4" w:space="0" w:color="auto"/>
              <w:right w:val="single" w:sz="4" w:space="0" w:color="auto"/>
            </w:tcBorders>
          </w:tcPr>
          <w:p w:rsidR="00624B38" w:rsidRPr="00624B38" w:rsidRDefault="00624B38" w:rsidP="002B6E24">
            <w:pPr>
              <w:jc w:val="center"/>
              <w:rPr>
                <w:rFonts w:ascii="Times New Roman" w:hAnsi="Times New Roman" w:cs="Times New Roman"/>
                <w:bCs/>
                <w:sz w:val="20"/>
                <w:szCs w:val="20"/>
              </w:rPr>
            </w:pP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Stawka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podatku VAT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Kwota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podatku VAT           w PLN</w:t>
            </w:r>
          </w:p>
        </w:tc>
        <w:tc>
          <w:tcPr>
            <w:tcW w:w="1398"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Wartość  ogółem brutto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w PLN</w:t>
            </w: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4</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6</w:t>
            </w:r>
          </w:p>
        </w:tc>
        <w:tc>
          <w:tcPr>
            <w:tcW w:w="852" w:type="dxa"/>
            <w:tcBorders>
              <w:top w:val="single" w:sz="4" w:space="0" w:color="auto"/>
              <w:left w:val="nil"/>
              <w:bottom w:val="single" w:sz="4" w:space="0" w:color="auto"/>
              <w:right w:val="single" w:sz="4" w:space="0" w:color="auto"/>
            </w:tcBorders>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7</w:t>
            </w: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8</w:t>
            </w: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9</w:t>
            </w: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8</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2</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2</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2</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4</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r w:rsidRPr="00624B38">
              <w:rPr>
                <w:rFonts w:ascii="Times New Roman" w:hAnsi="Times New Roman" w:cs="Times New Roman"/>
                <w:sz w:val="20"/>
                <w:szCs w:val="20"/>
              </w:rPr>
              <w:t>1</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792"/>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24B38" w:rsidRPr="00624B38" w:rsidRDefault="00624B38" w:rsidP="002B6E24">
            <w:pPr>
              <w:jc w:val="center"/>
              <w:rPr>
                <w:rFonts w:ascii="Times New Roman" w:hAnsi="Times New Roman" w:cs="Times New Roman"/>
                <w:bCs/>
                <w:sz w:val="20"/>
                <w:szCs w:val="20"/>
              </w:rPr>
            </w:pP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RAZEM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rsidR="00624B38" w:rsidRPr="00624B38" w:rsidRDefault="00624B38" w:rsidP="002B6E24">
            <w:pP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pct5" w:color="auto" w:fill="auto"/>
            <w:vAlign w:val="center"/>
          </w:tcPr>
          <w:p w:rsidR="00624B38" w:rsidRPr="00624B38" w:rsidRDefault="00624B38" w:rsidP="002B6E24">
            <w:pP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1398" w:type="dxa"/>
            <w:tcBorders>
              <w:top w:val="nil"/>
              <w:left w:val="nil"/>
              <w:bottom w:val="single" w:sz="4" w:space="0" w:color="auto"/>
              <w:right w:val="single" w:sz="4" w:space="0" w:color="auto"/>
            </w:tcBorders>
            <w:shd w:val="pct5" w:color="auto" w:fill="auto"/>
            <w:vAlign w:val="center"/>
          </w:tcPr>
          <w:p w:rsidR="00624B38" w:rsidRPr="00624B38" w:rsidRDefault="00624B38" w:rsidP="002B6E24">
            <w:pPr>
              <w:rPr>
                <w:rFonts w:ascii="Times New Roman" w:hAnsi="Times New Roman" w:cs="Times New Roman"/>
                <w:bCs/>
                <w:sz w:val="20"/>
                <w:szCs w:val="20"/>
              </w:rPr>
            </w:pPr>
            <w:r w:rsidRPr="00624B38">
              <w:rPr>
                <w:rFonts w:ascii="Times New Roman" w:hAnsi="Times New Roman" w:cs="Times New Roman"/>
                <w:bCs/>
                <w:sz w:val="20"/>
                <w:szCs w:val="20"/>
              </w:rPr>
              <w:t> </w:t>
            </w:r>
          </w:p>
        </w:tc>
      </w:tr>
    </w:tbl>
    <w:p w:rsidR="007D783F" w:rsidRDefault="007D783F" w:rsidP="00874184">
      <w:pPr>
        <w:jc w:val="both"/>
        <w:rPr>
          <w:rFonts w:ascii="Times New Roman" w:hAnsi="Times New Roman" w:cs="Times New Roman"/>
          <w:sz w:val="18"/>
        </w:rPr>
      </w:pPr>
    </w:p>
    <w:p w:rsidR="00874184" w:rsidRPr="00EC34EF" w:rsidRDefault="00874184" w:rsidP="00874184">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7D783F">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874184" w:rsidRDefault="00874184" w:rsidP="00874184">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w:t>
      </w:r>
      <w:r w:rsidR="007D783F">
        <w:rPr>
          <w:rFonts w:ascii="Times New Roman" w:eastAsia="Times New Roman" w:hAnsi="Times New Roman" w:cs="Times New Roman"/>
          <w:b/>
          <w:sz w:val="18"/>
          <w:szCs w:val="18"/>
          <w:lang w:eastAsia="pl-PL"/>
        </w:rPr>
        <w:t xml:space="preserve">, </w:t>
      </w:r>
      <w:r w:rsidR="007D783F" w:rsidRPr="007D783F">
        <w:rPr>
          <w:rFonts w:ascii="Times New Roman" w:eastAsia="Times New Roman" w:hAnsi="Times New Roman" w:cs="Times New Roman"/>
          <w:b/>
          <w:sz w:val="18"/>
          <w:szCs w:val="18"/>
          <w:lang w:eastAsia="pl-PL"/>
        </w:rPr>
        <w:t>opis pozwalający na ocenę czy oferowany przedmiot spełnia wymagania Zamawiającego opisane w SIWZ</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w:t>
      </w:r>
      <w:r w:rsidR="00E434E0" w:rsidRPr="002B6E24">
        <w:rPr>
          <w:rFonts w:ascii="Times New Roman" w:eastAsia="Times New Roman" w:hAnsi="Times New Roman" w:cs="Times New Roman"/>
          <w:b/>
          <w:sz w:val="18"/>
          <w:szCs w:val="18"/>
          <w:lang w:eastAsia="pl-PL"/>
        </w:rPr>
        <w:t xml:space="preserve">nazwy </w:t>
      </w:r>
      <w:r w:rsidRPr="002B6E24">
        <w:rPr>
          <w:rFonts w:ascii="Times New Roman" w:eastAsia="Times New Roman" w:hAnsi="Times New Roman" w:cs="Times New Roman"/>
          <w:b/>
          <w:sz w:val="18"/>
          <w:szCs w:val="18"/>
          <w:lang w:eastAsia="pl-PL"/>
        </w:rPr>
        <w:t>producenta</w:t>
      </w:r>
      <w:r w:rsidR="00E434E0" w:rsidRPr="002B6E24">
        <w:rPr>
          <w:rFonts w:ascii="Times New Roman" w:hAnsi="Times New Roman" w:cs="Times New Roman"/>
          <w:b/>
          <w:sz w:val="20"/>
          <w:szCs w:val="20"/>
        </w:rPr>
        <w:t>, typu i rodzaju</w:t>
      </w:r>
      <w:r w:rsidRPr="002B6E24">
        <w:rPr>
          <w:rFonts w:ascii="Times New Roman" w:eastAsia="Times New Roman" w:hAnsi="Times New Roman" w:cs="Times New Roman"/>
          <w:b/>
          <w:sz w:val="18"/>
          <w:szCs w:val="18"/>
          <w:lang w:eastAsia="pl-PL"/>
        </w:rPr>
        <w:t xml:space="preserve"> </w:t>
      </w:r>
      <w:r w:rsidRPr="002B6E24">
        <w:rPr>
          <w:rFonts w:ascii="Times New Roman" w:hAnsi="Times New Roman" w:cs="Times New Roman"/>
          <w:b/>
          <w:sz w:val="18"/>
          <w:szCs w:val="18"/>
          <w:lang w:eastAsia="pl-PL"/>
        </w:rPr>
        <w:t>-</w:t>
      </w:r>
      <w:r w:rsidRPr="0043236E">
        <w:rPr>
          <w:rFonts w:ascii="Times New Roman" w:hAnsi="Times New Roman" w:cs="Times New Roman"/>
          <w:b/>
          <w:sz w:val="18"/>
          <w:szCs w:val="18"/>
          <w:lang w:eastAsia="pl-PL"/>
        </w:rPr>
        <w:t xml:space="preserve"> w formularzu techniczno – cenowym, stanowiącym załącznik nr 3 do SIWZ. </w:t>
      </w:r>
      <w:r w:rsidR="00E434E0">
        <w:rPr>
          <w:rFonts w:ascii="Times New Roman" w:hAnsi="Times New Roman" w:cs="Times New Roman"/>
          <w:b/>
          <w:sz w:val="18"/>
          <w:szCs w:val="18"/>
          <w:lang w:eastAsia="pl-PL"/>
        </w:rPr>
        <w:t>**</w:t>
      </w:r>
    </w:p>
    <w:p w:rsidR="00481FF4" w:rsidRPr="0043236E" w:rsidRDefault="00481FF4" w:rsidP="00874184">
      <w:pPr>
        <w:spacing w:after="0" w:line="240" w:lineRule="auto"/>
        <w:jc w:val="both"/>
        <w:rPr>
          <w:rFonts w:ascii="Times New Roman" w:hAnsi="Times New Roman" w:cs="Times New Roman"/>
          <w:b/>
          <w:sz w:val="18"/>
          <w:szCs w:val="18"/>
          <w:lang w:eastAsia="pl-PL"/>
        </w:rPr>
      </w:pPr>
    </w:p>
    <w:p w:rsidR="00874184" w:rsidRPr="0043236E" w:rsidRDefault="00874184" w:rsidP="00874184">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w:t>
      </w:r>
      <w:r w:rsidR="00E434E0">
        <w:rPr>
          <w:rFonts w:ascii="Times New Roman" w:hAnsi="Times New Roman" w:cs="Times New Roman"/>
          <w:b/>
          <w:sz w:val="18"/>
          <w:szCs w:val="18"/>
        </w:rPr>
        <w:t xml:space="preserve"> 2</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81FF4" w:rsidRDefault="00481FF4"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624B38">
          <w:pgSz w:w="11906" w:h="16838"/>
          <w:pgMar w:top="992" w:right="1134" w:bottom="1418"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6F0C99" w:rsidRPr="006F0C99" w:rsidRDefault="00514BE8" w:rsidP="006F0C99">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xml:space="preserve">„ Dostawa </w:t>
      </w:r>
      <w:r w:rsidR="006F0C99" w:rsidRPr="006F0C99">
        <w:rPr>
          <w:rFonts w:ascii="Times New Roman" w:hAnsi="Times New Roman" w:cs="Times New Roman"/>
          <w:b/>
          <w:color w:val="000000"/>
          <w:lang w:eastAsia="pl-PL"/>
        </w:rPr>
        <w:t>przetworników ciśnienia oraz czujników temperatury wraz z rejestratorami:</w:t>
      </w:r>
    </w:p>
    <w:p w:rsidR="006F0C99" w:rsidRPr="006F0C99" w:rsidRDefault="006F0C99" w:rsidP="006F0C99">
      <w:pPr>
        <w:spacing w:after="0" w:line="240" w:lineRule="auto"/>
        <w:jc w:val="both"/>
        <w:rPr>
          <w:rFonts w:ascii="Times New Roman" w:hAnsi="Times New Roman" w:cs="Times New Roman"/>
          <w:b/>
          <w:color w:val="000000"/>
          <w:lang w:eastAsia="pl-PL"/>
        </w:rPr>
      </w:pPr>
    </w:p>
    <w:p w:rsidR="006F0C99" w:rsidRPr="006F0C99" w:rsidRDefault="006F0C99" w:rsidP="006F0C99">
      <w:pPr>
        <w:spacing w:after="0" w:line="240" w:lineRule="auto"/>
        <w:jc w:val="both"/>
        <w:rPr>
          <w:rFonts w:ascii="Times New Roman" w:hAnsi="Times New Roman" w:cs="Times New Roman"/>
          <w:b/>
          <w:color w:val="000000"/>
          <w:lang w:eastAsia="pl-PL"/>
        </w:rPr>
      </w:pPr>
      <w:r w:rsidRPr="006F0C99">
        <w:rPr>
          <w:rFonts w:ascii="Times New Roman" w:hAnsi="Times New Roman" w:cs="Times New Roman"/>
          <w:b/>
          <w:color w:val="000000"/>
          <w:lang w:eastAsia="pl-PL"/>
        </w:rPr>
        <w:t>Część I: Przetworniki Ciśnienia *</w:t>
      </w:r>
    </w:p>
    <w:p w:rsidR="006F0C99" w:rsidRPr="006F0C99" w:rsidRDefault="006F0C99" w:rsidP="006F0C99">
      <w:pPr>
        <w:spacing w:after="0" w:line="240" w:lineRule="auto"/>
        <w:jc w:val="both"/>
        <w:rPr>
          <w:rFonts w:ascii="Times New Roman" w:hAnsi="Times New Roman" w:cs="Times New Roman"/>
          <w:b/>
          <w:color w:val="000000"/>
          <w:lang w:eastAsia="pl-PL"/>
        </w:rPr>
      </w:pPr>
      <w:r w:rsidRPr="006F0C99">
        <w:rPr>
          <w:rFonts w:ascii="Times New Roman" w:hAnsi="Times New Roman" w:cs="Times New Roman"/>
          <w:b/>
          <w:color w:val="000000"/>
          <w:lang w:eastAsia="pl-PL"/>
        </w:rPr>
        <w:t>Część II: Czujniki Temperatury*</w:t>
      </w:r>
    </w:p>
    <w:p w:rsidR="006F0C99" w:rsidRPr="006F0C99" w:rsidRDefault="006F0C99" w:rsidP="006F0C99">
      <w:pPr>
        <w:spacing w:after="0" w:line="240" w:lineRule="auto"/>
        <w:jc w:val="both"/>
        <w:rPr>
          <w:rFonts w:ascii="Times New Roman" w:hAnsi="Times New Roman" w:cs="Times New Roman"/>
          <w:b/>
          <w:color w:val="000000"/>
          <w:lang w:eastAsia="pl-PL"/>
        </w:rPr>
      </w:pPr>
    </w:p>
    <w:p w:rsidR="00042B94" w:rsidRDefault="006F0C99" w:rsidP="006F0C99">
      <w:pPr>
        <w:spacing w:after="0" w:line="240" w:lineRule="auto"/>
        <w:jc w:val="both"/>
        <w:rPr>
          <w:rFonts w:ascii="Times New Roman" w:hAnsi="Times New Roman" w:cs="Times New Roman"/>
          <w:b/>
          <w:color w:val="000000"/>
          <w:lang w:eastAsia="pl-PL"/>
        </w:rPr>
      </w:pPr>
      <w:r w:rsidRPr="006F0C99">
        <w:rPr>
          <w:rFonts w:ascii="Times New Roman" w:hAnsi="Times New Roman" w:cs="Times New Roman"/>
          <w:b/>
          <w:color w:val="000000"/>
          <w:lang w:eastAsia="pl-PL"/>
        </w:rPr>
        <w:t>*niepotrzebne skreślić</w:t>
      </w:r>
    </w:p>
    <w:p w:rsidR="006F0C99" w:rsidRDefault="006F0C99" w:rsidP="006F0C99">
      <w:pPr>
        <w:spacing w:after="0" w:line="240" w:lineRule="auto"/>
        <w:jc w:val="both"/>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6F0C99" w:rsidRDefault="00514BE8" w:rsidP="006F0C99">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6F0C99" w:rsidRPr="006F0C99">
        <w:rPr>
          <w:rFonts w:ascii="Times New Roman" w:hAnsi="Times New Roman" w:cs="Times New Roman"/>
          <w:b/>
          <w:bCs/>
          <w:sz w:val="24"/>
        </w:rPr>
        <w:t>przetworników ciśnienia oraz czujników temperatury wraz z rejestratorami:</w:t>
      </w:r>
    </w:p>
    <w:p w:rsidR="00152FDD" w:rsidRPr="006F0C99" w:rsidRDefault="00152FDD" w:rsidP="006F0C99">
      <w:pPr>
        <w:jc w:val="center"/>
        <w:rPr>
          <w:rFonts w:ascii="Times New Roman" w:hAnsi="Times New Roman" w:cs="Times New Roman"/>
          <w:b/>
          <w:bCs/>
          <w:sz w:val="24"/>
        </w:rPr>
      </w:pPr>
    </w:p>
    <w:p w:rsidR="00152FDD" w:rsidRPr="00152FDD" w:rsidRDefault="00FE5C21" w:rsidP="00FE5C21">
      <w:pPr>
        <w:rPr>
          <w:rFonts w:ascii="Times New Roman" w:hAnsi="Times New Roman" w:cs="Times New Roman"/>
          <w:b/>
          <w:bCs/>
          <w:sz w:val="32"/>
        </w:rPr>
      </w:pPr>
      <w:r w:rsidRPr="00152FDD">
        <w:rPr>
          <w:rFonts w:ascii="Times New Roman" w:hAnsi="Times New Roman" w:cs="Times New Roman"/>
          <w:b/>
          <w:bCs/>
          <w:sz w:val="32"/>
        </w:rPr>
        <w:t xml:space="preserve">Część I: Przetworniki Ciśnienia </w:t>
      </w:r>
      <w:r w:rsidR="00152FDD" w:rsidRPr="00152FDD">
        <w:rPr>
          <w:rFonts w:ascii="Times New Roman" w:hAnsi="Times New Roman" w:cs="Times New Roman"/>
          <w:b/>
          <w:bCs/>
          <w:sz w:val="32"/>
        </w:rPr>
        <w:t xml:space="preserve"> </w:t>
      </w: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t>(8 szt.):</w:t>
      </w:r>
    </w:p>
    <w:p w:rsidR="00152FDD" w:rsidRPr="00152FDD" w:rsidRDefault="00152FDD" w:rsidP="00FE5C21">
      <w:pPr>
        <w:rPr>
          <w:rFonts w:ascii="Times New Roman" w:hAnsi="Times New Roman" w:cs="Times New Roman"/>
          <w:b/>
          <w:bCs/>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ciśnień: 0-16 bar</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Dokładność: minimum 0,5 %</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Wyjście: 4-20mA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 Temp: minimum 0…80°C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Stopień ochrony: IP65</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Wtyczka forma kątowa 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Maksymalna wysokość czujnika z gwintem i przyłączem: 77mm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Wykonanie ze stali nierdzewnej</w:t>
      </w:r>
    </w:p>
    <w:p w:rsidR="00FE5C21" w:rsidRDefault="00FE5C21" w:rsidP="00FE5C21">
      <w:pPr>
        <w:rPr>
          <w:rFonts w:ascii="Times New Roman" w:hAnsi="Times New Roman" w:cs="Times New Roman"/>
          <w:b/>
          <w:bCs/>
          <w:color w:val="000000" w:themeColor="text1"/>
          <w:u w:val="single"/>
        </w:rPr>
      </w:pPr>
      <w:r w:rsidRPr="00152FDD">
        <w:rPr>
          <w:rFonts w:ascii="Times New Roman" w:hAnsi="Times New Roman" w:cs="Times New Roman"/>
          <w:b/>
          <w:bCs/>
          <w:color w:val="000000" w:themeColor="text1"/>
          <w:u w:val="single"/>
        </w:rPr>
        <w:t>(2 szt.):</w:t>
      </w:r>
    </w:p>
    <w:p w:rsidR="00152FDD" w:rsidRPr="00152FDD" w:rsidRDefault="00152FDD" w:rsidP="00FE5C21">
      <w:pPr>
        <w:rPr>
          <w:rFonts w:ascii="Times New Roman" w:hAnsi="Times New Roman" w:cs="Times New Roman"/>
          <w:b/>
          <w:bCs/>
          <w:color w:val="000000" w:themeColor="text1"/>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ciśnień: 0-60 bar</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Dokładność: minimum 0,5 %</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Wyjście: 4-20mA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 Temp: minimum 0…80°C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Stopień ochrony: IP65</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Wtyczka forma kątowa 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Maksymalna wysokość czujnika z gwintem i przyłączem: 77mm</w:t>
      </w:r>
    </w:p>
    <w:p w:rsidR="00FE5C21" w:rsidRDefault="00FE5C21" w:rsidP="00FE5C21">
      <w:pPr>
        <w:rPr>
          <w:rFonts w:ascii="Times New Roman" w:hAnsi="Times New Roman" w:cs="Times New Roman"/>
          <w:bCs/>
        </w:rPr>
      </w:pPr>
      <w:r w:rsidRPr="00FE5C21">
        <w:rPr>
          <w:rFonts w:ascii="Times New Roman" w:hAnsi="Times New Roman" w:cs="Times New Roman"/>
          <w:bCs/>
        </w:rPr>
        <w:t>Wykonanie ze stali nierdzewnej</w:t>
      </w:r>
    </w:p>
    <w:p w:rsidR="00152FDD" w:rsidRPr="00FE5C21" w:rsidRDefault="00152FDD" w:rsidP="00FE5C21">
      <w:pPr>
        <w:rPr>
          <w:rFonts w:ascii="Times New Roman" w:hAnsi="Times New Roman" w:cs="Times New Roman"/>
          <w:bCs/>
        </w:rPr>
      </w:pP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lastRenderedPageBreak/>
        <w:t>(2 szt.):</w:t>
      </w:r>
    </w:p>
    <w:p w:rsidR="00152FDD" w:rsidRPr="00152FDD" w:rsidRDefault="00152FDD" w:rsidP="00FE5C21">
      <w:pPr>
        <w:rPr>
          <w:rFonts w:ascii="Times New Roman" w:hAnsi="Times New Roman" w:cs="Times New Roman"/>
          <w:b/>
          <w:bCs/>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ciśnień: 0-160 bar</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Dokładność: minimum 0,5 %</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Wyjście: 4-20mA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 Temp: minimum 0…80°C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Stopień ochrony: IP65</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Wtyczka forma kątowa 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Maksymalna wysokość czujnika z gwintem i przyłączem: 77mm</w:t>
      </w:r>
    </w:p>
    <w:p w:rsidR="00FE5C21" w:rsidRDefault="00FE5C21" w:rsidP="00FE5C21">
      <w:pPr>
        <w:rPr>
          <w:rFonts w:ascii="Times New Roman" w:hAnsi="Times New Roman" w:cs="Times New Roman"/>
          <w:bCs/>
        </w:rPr>
      </w:pPr>
      <w:r w:rsidRPr="00FE5C21">
        <w:rPr>
          <w:rFonts w:ascii="Times New Roman" w:hAnsi="Times New Roman" w:cs="Times New Roman"/>
          <w:bCs/>
        </w:rPr>
        <w:t>Wykonanie ze stali nierdzewnej</w:t>
      </w:r>
    </w:p>
    <w:p w:rsidR="00152FDD" w:rsidRPr="00FE5C21" w:rsidRDefault="00152FDD" w:rsidP="00FE5C21">
      <w:pPr>
        <w:rPr>
          <w:rFonts w:ascii="Times New Roman" w:hAnsi="Times New Roman" w:cs="Times New Roman"/>
          <w:bCs/>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Wymagane jest aby wraz z przetwornikami</w:t>
      </w:r>
      <w:r w:rsidR="00152FDD">
        <w:rPr>
          <w:rFonts w:ascii="Times New Roman" w:hAnsi="Times New Roman" w:cs="Times New Roman"/>
          <w:bCs/>
        </w:rPr>
        <w:t xml:space="preserve"> w ramach zaoferowanej ceny</w:t>
      </w:r>
      <w:r w:rsidRPr="00FE5C21">
        <w:rPr>
          <w:rFonts w:ascii="Times New Roman" w:hAnsi="Times New Roman" w:cs="Times New Roman"/>
          <w:bCs/>
        </w:rPr>
        <w:t xml:space="preserve"> dostarczony został rejestrator umożliwiający pomiar w sposób ciągły z interwałem rejestracji co najmniej 30 sekund. Wymagane przetworzenie sygnału z 10 przetworników ciśnienia wraz z modułem komunikacji pomiędzy rejestratorem, a komputerem PC. Dodatkowo wymagane jest dostarczenie oprogramowania do obsługi rejestratora oraz zapisu i obróbki danych z przetworników kompatybilny z systemem operacyjnym Windows 10 (64 bit) oraz kompletu okablowania niezbędnego do połączenia wszystkich czujników z rejestratorem oraz z komputerem wraz z niezbędnymi zasilaczami.</w:t>
      </w:r>
    </w:p>
    <w:p w:rsidR="00152FDD" w:rsidRPr="00FE5C21" w:rsidRDefault="00152FDD" w:rsidP="00FE5C21">
      <w:pPr>
        <w:rPr>
          <w:rFonts w:ascii="Times New Roman" w:hAnsi="Times New Roman" w:cs="Times New Roman"/>
          <w:bCs/>
        </w:rPr>
      </w:pPr>
    </w:p>
    <w:p w:rsidR="00FE5C21" w:rsidRDefault="00152FDD" w:rsidP="00FE5C21">
      <w:pPr>
        <w:rPr>
          <w:rFonts w:ascii="Times New Roman" w:hAnsi="Times New Roman" w:cs="Times New Roman"/>
          <w:b/>
          <w:bCs/>
          <w:sz w:val="32"/>
        </w:rPr>
      </w:pPr>
      <w:r w:rsidRPr="00152FDD">
        <w:rPr>
          <w:rFonts w:ascii="Times New Roman" w:hAnsi="Times New Roman" w:cs="Times New Roman"/>
          <w:b/>
          <w:bCs/>
          <w:sz w:val="32"/>
        </w:rPr>
        <w:t>Część II: Czujniki Temperatury</w:t>
      </w: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t>(8 szt.):</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Pochwowa termopara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pomiarowy: -40÷200°C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Długość sondy pomiarowej bez gwintu (dla pochwy): 30mm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Średnica sondy pomiarowej (dla pochwy): 4mm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Wykonanie ze stali nierdzewnej lub </w:t>
      </w:r>
      <w:proofErr w:type="spellStart"/>
      <w:r w:rsidRPr="00FE5C21">
        <w:rPr>
          <w:rFonts w:ascii="Times New Roman" w:hAnsi="Times New Roman" w:cs="Times New Roman"/>
          <w:bCs/>
        </w:rPr>
        <w:t>inox</w:t>
      </w:r>
      <w:proofErr w:type="spellEnd"/>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Złącze termoparowe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Spoina izolowana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Przewód kompensacyjny K o dł. </w:t>
      </w:r>
      <w:r w:rsidR="000A3457">
        <w:rPr>
          <w:rFonts w:ascii="Times New Roman" w:hAnsi="Times New Roman" w:cs="Times New Roman"/>
          <w:bCs/>
        </w:rPr>
        <w:t xml:space="preserve">min. </w:t>
      </w:r>
      <w:r w:rsidRPr="00FE5C21">
        <w:rPr>
          <w:rFonts w:ascii="Times New Roman" w:hAnsi="Times New Roman" w:cs="Times New Roman"/>
          <w:bCs/>
        </w:rPr>
        <w:t>3m</w:t>
      </w:r>
    </w:p>
    <w:p w:rsidR="00FE5C21" w:rsidRDefault="00FE5C21" w:rsidP="00FE5C21">
      <w:pPr>
        <w:rPr>
          <w:rFonts w:ascii="Times New Roman" w:hAnsi="Times New Roman" w:cs="Times New Roman"/>
          <w:bCs/>
        </w:rPr>
      </w:pPr>
      <w:r w:rsidRPr="00FE5C21">
        <w:rPr>
          <w:rFonts w:ascii="Times New Roman" w:hAnsi="Times New Roman" w:cs="Times New Roman"/>
          <w:bCs/>
        </w:rPr>
        <w:t>Klasa 1</w:t>
      </w:r>
    </w:p>
    <w:p w:rsidR="00FE5C21" w:rsidRDefault="00FE5C21" w:rsidP="00FE5C21">
      <w:pPr>
        <w:rPr>
          <w:rFonts w:ascii="Times New Roman" w:hAnsi="Times New Roman" w:cs="Times New Roman"/>
          <w:b/>
          <w:bCs/>
          <w:u w:val="single"/>
        </w:rPr>
      </w:pPr>
      <w:r w:rsidRPr="00152FDD">
        <w:rPr>
          <w:rFonts w:ascii="Times New Roman" w:hAnsi="Times New Roman" w:cs="Times New Roman"/>
          <w:b/>
          <w:bCs/>
          <w:u w:val="single"/>
        </w:rPr>
        <w:lastRenderedPageBreak/>
        <w:t>(2 szt.):</w:t>
      </w:r>
    </w:p>
    <w:p w:rsidR="00152FDD" w:rsidRDefault="00152FDD" w:rsidP="00FE5C21">
      <w:pPr>
        <w:rPr>
          <w:rFonts w:ascii="Times New Roman" w:hAnsi="Times New Roman" w:cs="Times New Roman"/>
          <w:bCs/>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Pochwowa termopara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pomiarowy: -40÷200°C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Długość sondy pomiarowej bez gwintu (dla pochwy): 100mm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Średnica sondy pomiarowej (dla pochwy): 4mm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Wykonanie ze stali nierdzewnej lub </w:t>
      </w:r>
      <w:proofErr w:type="spellStart"/>
      <w:r w:rsidRPr="00FE5C21">
        <w:rPr>
          <w:rFonts w:ascii="Times New Roman" w:hAnsi="Times New Roman" w:cs="Times New Roman"/>
          <w:bCs/>
        </w:rPr>
        <w:t>inox</w:t>
      </w:r>
      <w:proofErr w:type="spellEnd"/>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Złącze termoparowe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Spoina izolowana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Przewód kompensacyjny K o dł. </w:t>
      </w:r>
      <w:r w:rsidR="000A3457">
        <w:rPr>
          <w:rFonts w:ascii="Times New Roman" w:hAnsi="Times New Roman" w:cs="Times New Roman"/>
          <w:bCs/>
        </w:rPr>
        <w:t xml:space="preserve">min. </w:t>
      </w:r>
      <w:r w:rsidRPr="00FE5C21">
        <w:rPr>
          <w:rFonts w:ascii="Times New Roman" w:hAnsi="Times New Roman" w:cs="Times New Roman"/>
          <w:bCs/>
        </w:rPr>
        <w:t>3m</w:t>
      </w:r>
    </w:p>
    <w:p w:rsidR="00FE5C21" w:rsidRDefault="00FE5C21" w:rsidP="00FE5C21">
      <w:pPr>
        <w:rPr>
          <w:rFonts w:ascii="Times New Roman" w:hAnsi="Times New Roman" w:cs="Times New Roman"/>
          <w:bCs/>
        </w:rPr>
      </w:pPr>
      <w:r w:rsidRPr="00FE5C21">
        <w:rPr>
          <w:rFonts w:ascii="Times New Roman" w:hAnsi="Times New Roman" w:cs="Times New Roman"/>
          <w:bCs/>
        </w:rPr>
        <w:t>Klasa 1</w:t>
      </w:r>
    </w:p>
    <w:p w:rsidR="00152FDD" w:rsidRPr="00FE5C21" w:rsidRDefault="00152FDD" w:rsidP="00FE5C21">
      <w:pPr>
        <w:rPr>
          <w:rFonts w:ascii="Times New Roman" w:hAnsi="Times New Roman" w:cs="Times New Roman"/>
          <w:bCs/>
        </w:rPr>
      </w:pPr>
    </w:p>
    <w:p w:rsidR="00FE5C21" w:rsidRDefault="00FE5C21" w:rsidP="00FE5C21">
      <w:pPr>
        <w:rPr>
          <w:rFonts w:ascii="Times New Roman" w:hAnsi="Times New Roman" w:cs="Times New Roman"/>
          <w:b/>
          <w:bCs/>
          <w:color w:val="000000" w:themeColor="text1"/>
          <w:u w:val="single"/>
        </w:rPr>
      </w:pPr>
      <w:r w:rsidRPr="00152FDD">
        <w:rPr>
          <w:rFonts w:ascii="Times New Roman" w:hAnsi="Times New Roman" w:cs="Times New Roman"/>
          <w:b/>
          <w:bCs/>
          <w:color w:val="000000" w:themeColor="text1"/>
          <w:u w:val="single"/>
        </w:rPr>
        <w:t>(2 szt.):</w:t>
      </w:r>
    </w:p>
    <w:p w:rsidR="00152FDD" w:rsidRPr="00152FDD" w:rsidRDefault="00152FDD" w:rsidP="00FE5C21">
      <w:pPr>
        <w:rPr>
          <w:rFonts w:ascii="Times New Roman" w:hAnsi="Times New Roman" w:cs="Times New Roman"/>
          <w:b/>
          <w:bCs/>
          <w:color w:val="000000" w:themeColor="text1"/>
          <w:u w:val="single"/>
        </w:rPr>
      </w:pP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Pochwowa termopara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Zakres pomiarowy: -40÷200°C</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Przyłącze procesowe: połączenie gwintowane G 1/4”</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Długość sondy pomiarowej bez gwintu (dla pochwy): 60mm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Średnica sondy pomiarowej (dla pochwy): 4mm</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Wykonanie ze stali nierdzewnej lub </w:t>
      </w:r>
      <w:proofErr w:type="spellStart"/>
      <w:r w:rsidRPr="00FE5C21">
        <w:rPr>
          <w:rFonts w:ascii="Times New Roman" w:hAnsi="Times New Roman" w:cs="Times New Roman"/>
          <w:bCs/>
        </w:rPr>
        <w:t>inox</w:t>
      </w:r>
      <w:proofErr w:type="spellEnd"/>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Złącze termoparowe typu K</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Spoina izolowana</w:t>
      </w:r>
    </w:p>
    <w:p w:rsidR="00FE5C21" w:rsidRPr="00FE5C21" w:rsidRDefault="00FE5C21" w:rsidP="00FE5C21">
      <w:pPr>
        <w:rPr>
          <w:rFonts w:ascii="Times New Roman" w:hAnsi="Times New Roman" w:cs="Times New Roman"/>
          <w:bCs/>
        </w:rPr>
      </w:pPr>
      <w:r w:rsidRPr="00FE5C21">
        <w:rPr>
          <w:rFonts w:ascii="Times New Roman" w:hAnsi="Times New Roman" w:cs="Times New Roman"/>
          <w:bCs/>
        </w:rPr>
        <w:t xml:space="preserve">Przewód kompensacyjny K o dł. </w:t>
      </w:r>
      <w:r w:rsidR="000A3457">
        <w:rPr>
          <w:rFonts w:ascii="Times New Roman" w:hAnsi="Times New Roman" w:cs="Times New Roman"/>
          <w:bCs/>
        </w:rPr>
        <w:t xml:space="preserve">min </w:t>
      </w:r>
      <w:r w:rsidRPr="00FE5C21">
        <w:rPr>
          <w:rFonts w:ascii="Times New Roman" w:hAnsi="Times New Roman" w:cs="Times New Roman"/>
          <w:bCs/>
        </w:rPr>
        <w:t>3m</w:t>
      </w:r>
    </w:p>
    <w:p w:rsidR="00FE5C21" w:rsidRDefault="00FE5C21" w:rsidP="00FE5C21">
      <w:pPr>
        <w:rPr>
          <w:rFonts w:ascii="Times New Roman" w:hAnsi="Times New Roman" w:cs="Times New Roman"/>
          <w:bCs/>
        </w:rPr>
      </w:pPr>
      <w:r w:rsidRPr="00FE5C21">
        <w:rPr>
          <w:rFonts w:ascii="Times New Roman" w:hAnsi="Times New Roman" w:cs="Times New Roman"/>
          <w:bCs/>
        </w:rPr>
        <w:t>Klasa 1</w:t>
      </w:r>
    </w:p>
    <w:p w:rsidR="004723AF" w:rsidRPr="00152FDD" w:rsidRDefault="00FE5C21" w:rsidP="00FE5C21">
      <w:pPr>
        <w:rPr>
          <w:rFonts w:ascii="Times New Roman" w:hAnsi="Times New Roman" w:cs="Times New Roman"/>
          <w:bCs/>
        </w:rPr>
      </w:pPr>
      <w:r w:rsidRPr="00FE5C21">
        <w:rPr>
          <w:rFonts w:ascii="Times New Roman" w:hAnsi="Times New Roman" w:cs="Times New Roman"/>
          <w:bCs/>
        </w:rPr>
        <w:t xml:space="preserve">Wymagane jest aby wraz z czujnikami </w:t>
      </w:r>
      <w:r w:rsidR="00152FDD">
        <w:rPr>
          <w:rFonts w:ascii="Times New Roman" w:hAnsi="Times New Roman" w:cs="Times New Roman"/>
          <w:bCs/>
        </w:rPr>
        <w:t xml:space="preserve">w ramach zaoferowanej ceny </w:t>
      </w:r>
      <w:r w:rsidRPr="00FE5C21">
        <w:rPr>
          <w:rFonts w:ascii="Times New Roman" w:hAnsi="Times New Roman" w:cs="Times New Roman"/>
          <w:bCs/>
        </w:rPr>
        <w:t>dostarczony został re</w:t>
      </w:r>
      <w:r w:rsidR="00152FDD">
        <w:rPr>
          <w:rFonts w:ascii="Times New Roman" w:hAnsi="Times New Roman" w:cs="Times New Roman"/>
          <w:bCs/>
        </w:rPr>
        <w:t xml:space="preserve">jestrator umożliwiający pomiar </w:t>
      </w:r>
      <w:r w:rsidRPr="00FE5C21">
        <w:rPr>
          <w:rFonts w:ascii="Times New Roman" w:hAnsi="Times New Roman" w:cs="Times New Roman"/>
          <w:bCs/>
        </w:rPr>
        <w:t>w sposób ciągły z interwałem rejestracji co najmniej 30 sekund. Wymagane przetworzenie sygnału z 10 czujników temperatury wraz z modułem komun</w:t>
      </w:r>
      <w:r w:rsidR="00152FDD">
        <w:rPr>
          <w:rFonts w:ascii="Times New Roman" w:hAnsi="Times New Roman" w:cs="Times New Roman"/>
          <w:bCs/>
        </w:rPr>
        <w:t xml:space="preserve">ikacji pomiędzy rejestratorem, </w:t>
      </w:r>
      <w:r w:rsidRPr="00FE5C21">
        <w:rPr>
          <w:rFonts w:ascii="Times New Roman" w:hAnsi="Times New Roman" w:cs="Times New Roman"/>
          <w:bCs/>
        </w:rPr>
        <w:t>a komputerem PC. Dodatkowo wymagane jest dostarczenie oprogramowania do obsługi rejestratora oraz zapisu i obróbki danych z czujników kompatybilny z systemem operacyjnym Windows 10 (64 bit) oraz kompletu okablowania niezbędnego do połączenia wszystkich czujników z rejestratorem oraz z komputerem wraz z niezbędnymi zasilaczami.</w:t>
      </w:r>
      <w:r w:rsidRPr="00FE5C21">
        <w:rPr>
          <w:rFonts w:ascii="Times New Roman" w:hAnsi="Times New Roman" w:cs="Times New Roman"/>
          <w:b/>
          <w:bCs/>
          <w:sz w:val="24"/>
        </w:rPr>
        <w:t xml:space="preserve"> </w:t>
      </w:r>
      <w:r w:rsidR="004723AF">
        <w:rPr>
          <w:rFonts w:ascii="Times New Roman" w:hAnsi="Times New Roman" w:cs="Times New Roman"/>
        </w:rPr>
        <w:br w:type="page"/>
      </w: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FD783B">
        <w:rPr>
          <w:rFonts w:ascii="Times New Roman" w:eastAsia="Times New Roman" w:hAnsi="Times New Roman" w:cs="Times New Roman"/>
          <w:b/>
          <w:sz w:val="20"/>
          <w:lang w:eastAsia="pl-PL"/>
        </w:rPr>
        <w:t>5</w:t>
      </w:r>
      <w:r w:rsidR="006F0C99">
        <w:rPr>
          <w:rFonts w:ascii="Times New Roman" w:eastAsia="Times New Roman" w:hAnsi="Times New Roman" w:cs="Times New Roman"/>
          <w:b/>
          <w:sz w:val="20"/>
          <w:lang w:eastAsia="pl-PL"/>
        </w:rPr>
        <w:t>5</w:t>
      </w:r>
      <w:r w:rsidR="00674D11">
        <w:rPr>
          <w:rFonts w:ascii="Times New Roman" w:eastAsia="Times New Roman" w:hAnsi="Times New Roman" w:cs="Times New Roman"/>
          <w:b/>
          <w:sz w:val="20"/>
          <w:lang w:eastAsia="pl-PL"/>
        </w:rPr>
        <w:t>/</w:t>
      </w:r>
      <w:r w:rsidR="00FC770B">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6F0C99" w:rsidRPr="006F0C99">
        <w:rPr>
          <w:b/>
          <w:sz w:val="20"/>
          <w:szCs w:val="20"/>
        </w:rPr>
        <w:t>przetworników ciśnienia oraz czujników temperatury wraz z rejestratorami</w:t>
      </w:r>
      <w:r w:rsidR="006F0C99">
        <w:rPr>
          <w:b/>
          <w:sz w:val="20"/>
          <w:szCs w:val="20"/>
        </w:rPr>
        <w:t xml:space="preserve"> Część………., Nazwa……….</w:t>
      </w:r>
      <w:r w:rsidR="00B50020" w:rsidRPr="00134AE0">
        <w:rPr>
          <w:b/>
          <w:i/>
          <w:sz w:val="20"/>
          <w:szCs w:val="22"/>
        </w:rPr>
        <w:t>,</w:t>
      </w:r>
      <w:r w:rsidR="00B50020" w:rsidRPr="007C6716">
        <w:rPr>
          <w:sz w:val="20"/>
          <w:szCs w:val="22"/>
        </w:rPr>
        <w:t xml:space="preserve">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D2EF7" w:rsidRPr="007C6716" w:rsidRDefault="000610C3" w:rsidP="002D2EF7">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w:t>
      </w:r>
      <w:r w:rsidR="002D2EF7" w:rsidRPr="002D2EF7">
        <w:t xml:space="preserve"> </w:t>
      </w:r>
      <w:r w:rsidR="002D2EF7" w:rsidRPr="002D2EF7">
        <w:rPr>
          <w:rFonts w:ascii="Times New Roman" w:eastAsia="Times New Roman" w:hAnsi="Times New Roman" w:cs="Times New Roman"/>
          <w:sz w:val="20"/>
          <w:lang w:eastAsia="pl-PL"/>
        </w:rPr>
        <w:t>tj. Główny Instytut Górnictwa, Kopalnia Doświadczalna "Barbara", ul. Podleska 72, 43-190 Mikołów.</w:t>
      </w:r>
    </w:p>
    <w:p w:rsidR="002D2EF7" w:rsidRPr="007C6716" w:rsidRDefault="002D2EF7" w:rsidP="002D2EF7">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 xml:space="preserve">przewidział możliwość dokonania takiej zmiany </w:t>
      </w:r>
      <w:r w:rsidR="00514BE8" w:rsidRPr="007C6716">
        <w:rPr>
          <w:rFonts w:ascii="Times New Roman" w:eastAsia="Times New Roman" w:hAnsi="Times New Roman" w:cs="Times New Roman"/>
          <w:sz w:val="20"/>
          <w:lang w:eastAsia="pl-PL"/>
        </w:rPr>
        <w:lastRenderedPageBreak/>
        <w:t>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481FF4" w:rsidRDefault="00B50020" w:rsidP="00514BE8">
      <w:pPr>
        <w:spacing w:after="0" w:line="240" w:lineRule="auto"/>
        <w:rPr>
          <w:rFonts w:ascii="Times New Roman" w:eastAsia="Times New Roman" w:hAnsi="Times New Roman" w:cs="Times New Roman"/>
          <w:sz w:val="20"/>
          <w:szCs w:val="20"/>
          <w:lang w:eastAsia="pl-PL"/>
        </w:rPr>
      </w:pPr>
      <w:r w:rsidRPr="00481FF4">
        <w:rPr>
          <w:rFonts w:ascii="Times New Roman" w:eastAsia="Times New Roman" w:hAnsi="Times New Roman" w:cs="Times New Roman"/>
          <w:sz w:val="20"/>
          <w:szCs w:val="20"/>
          <w:lang w:eastAsia="pl-PL"/>
        </w:rPr>
        <w:t>na warunkach: płatność będzie dokonana w</w:t>
      </w:r>
      <w:r w:rsidR="00FA1AF0"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b/>
          <w:sz w:val="20"/>
          <w:szCs w:val="20"/>
          <w:lang w:eastAsia="pl-PL"/>
        </w:rPr>
        <w:t xml:space="preserve">terminie </w:t>
      </w:r>
      <w:r w:rsidR="00481FF4" w:rsidRPr="00481FF4">
        <w:rPr>
          <w:rFonts w:ascii="Times New Roman" w:eastAsia="Times New Roman" w:hAnsi="Times New Roman" w:cs="Times New Roman"/>
          <w:b/>
          <w:sz w:val="20"/>
          <w:szCs w:val="20"/>
          <w:lang w:eastAsia="pl-PL"/>
        </w:rPr>
        <w:t>do…………..</w:t>
      </w:r>
      <w:r w:rsidR="00A17217" w:rsidRPr="00481FF4">
        <w:rPr>
          <w:rFonts w:ascii="Times New Roman" w:eastAsia="Times New Roman" w:hAnsi="Times New Roman" w:cs="Times New Roman"/>
          <w:b/>
          <w:sz w:val="20"/>
          <w:szCs w:val="20"/>
          <w:lang w:eastAsia="pl-PL"/>
        </w:rPr>
        <w:t xml:space="preserve"> </w:t>
      </w:r>
      <w:r w:rsidRPr="00481FF4">
        <w:rPr>
          <w:rFonts w:ascii="Times New Roman" w:eastAsia="Times New Roman" w:hAnsi="Times New Roman" w:cs="Times New Roman"/>
          <w:b/>
          <w:sz w:val="20"/>
          <w:szCs w:val="20"/>
          <w:lang w:eastAsia="pl-PL"/>
        </w:rPr>
        <w:t>dni.</w:t>
      </w:r>
      <w:r w:rsidRPr="00481FF4">
        <w:rPr>
          <w:rFonts w:ascii="Times New Roman" w:eastAsia="Times New Roman" w:hAnsi="Times New Roman" w:cs="Times New Roman"/>
          <w:sz w:val="20"/>
          <w:szCs w:val="20"/>
          <w:lang w:eastAsia="pl-PL"/>
        </w:rPr>
        <w:t xml:space="preserve"> Termin płatności będzie liczony od daty dostarczenia do GIG prawidłowo wystawionej faktury</w:t>
      </w:r>
      <w:r w:rsidR="00695245" w:rsidRPr="00481FF4">
        <w:rPr>
          <w:rFonts w:ascii="Times New Roman" w:eastAsia="Times New Roman" w:hAnsi="Times New Roman" w:cs="Times New Roman"/>
          <w:sz w:val="20"/>
          <w:szCs w:val="20"/>
          <w:lang w:eastAsia="pl-PL"/>
        </w:rPr>
        <w:t xml:space="preserve"> obejmującej dostarczony towar</w:t>
      </w:r>
      <w:r w:rsidRPr="00481FF4">
        <w:rPr>
          <w:rFonts w:ascii="Times New Roman" w:eastAsia="Times New Roman" w:hAnsi="Times New Roman" w:cs="Times New Roman"/>
          <w:sz w:val="20"/>
          <w:szCs w:val="20"/>
          <w:lang w:eastAsia="pl-PL"/>
        </w:rPr>
        <w:t xml:space="preserve">. </w:t>
      </w:r>
      <w:r w:rsidR="009C5290" w:rsidRPr="009C5290">
        <w:rPr>
          <w:rFonts w:ascii="Times New Roman" w:eastAsia="Times New Roman" w:hAnsi="Times New Roman" w:cs="Times New Roman"/>
          <w:sz w:val="20"/>
          <w:szCs w:val="20"/>
          <w:lang w:eastAsia="pl-PL"/>
        </w:rPr>
        <w:t>Podstawą do wystawienia faktury będzie podpisany przez obie strony protokół odbioru ilościowo – jakościowego.</w:t>
      </w:r>
      <w:r w:rsidR="00BF1DB8" w:rsidRPr="00481FF4">
        <w:rPr>
          <w:rFonts w:ascii="Times New Roman" w:eastAsia="Times New Roman" w:hAnsi="Times New Roman" w:cs="Times New Roman"/>
          <w:sz w:val="20"/>
          <w:szCs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lastRenderedPageBreak/>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2D2EF7" w:rsidRDefault="00BF1DB8" w:rsidP="002D2EF7">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152FDD">
        <w:rPr>
          <w:rFonts w:ascii="Times New Roman" w:eastAsia="Times New Roman" w:hAnsi="Times New Roman" w:cs="Times New Roman"/>
          <w:b/>
          <w:sz w:val="20"/>
          <w:lang w:eastAsia="pl-PL"/>
        </w:rPr>
        <w:t>4</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w:t>
      </w:r>
      <w:r w:rsidR="002D2EF7">
        <w:rPr>
          <w:rFonts w:ascii="Times New Roman" w:eastAsia="Times New Roman" w:hAnsi="Times New Roman" w:cs="Times New Roman"/>
          <w:color w:val="000000"/>
          <w:sz w:val="20"/>
          <w:lang w:eastAsia="pl-PL"/>
        </w:rPr>
        <w:t xml:space="preserve">tj. Główny Instytut Górnictwa, </w:t>
      </w:r>
      <w:r w:rsidR="002D2EF7" w:rsidRPr="002D2EF7">
        <w:rPr>
          <w:rFonts w:ascii="Times New Roman" w:eastAsia="Times New Roman" w:hAnsi="Times New Roman" w:cs="Times New Roman"/>
          <w:color w:val="000000"/>
          <w:sz w:val="20"/>
          <w:lang w:eastAsia="pl-PL"/>
        </w:rPr>
        <w:t>Kopalnia Doświadczalna "Barbara", ul. Podleska 72, 43-190 Mikołów.</w:t>
      </w:r>
    </w:p>
    <w:p w:rsidR="00BF1DB8" w:rsidRDefault="00BF1DB8" w:rsidP="00BF1DB8">
      <w:pPr>
        <w:spacing w:after="0" w:line="240" w:lineRule="auto"/>
        <w:jc w:val="both"/>
        <w:rPr>
          <w:rFonts w:ascii="Times New Roman" w:eastAsia="Times New Roman" w:hAnsi="Times New Roman" w:cs="Times New Roman"/>
          <w:b/>
          <w:color w:val="000000"/>
          <w:sz w:val="20"/>
          <w:lang w:eastAsia="pl-PL"/>
        </w:rPr>
      </w:pPr>
    </w:p>
    <w:p w:rsidR="009C5290" w:rsidRPr="009C5290" w:rsidRDefault="009C5290" w:rsidP="009C5290">
      <w:pPr>
        <w:spacing w:after="0" w:line="240" w:lineRule="auto"/>
        <w:jc w:val="both"/>
        <w:rPr>
          <w:rFonts w:ascii="Times New Roman" w:eastAsia="Times New Roman" w:hAnsi="Times New Roman" w:cs="Times New Roman"/>
          <w:b/>
          <w:color w:val="000000"/>
          <w:sz w:val="20"/>
          <w:lang w:eastAsia="pl-PL"/>
        </w:rPr>
      </w:pPr>
      <w:r w:rsidRPr="009C5290">
        <w:rPr>
          <w:rFonts w:ascii="Times New Roman" w:eastAsia="Times New Roman" w:hAnsi="Times New Roman" w:cs="Times New Roman"/>
          <w:b/>
          <w:color w:val="000000"/>
          <w:sz w:val="20"/>
          <w:lang w:eastAsia="pl-PL"/>
        </w:rPr>
        <w:t xml:space="preserve">2. </w:t>
      </w:r>
      <w:r w:rsidRPr="009C5290">
        <w:rPr>
          <w:rFonts w:ascii="Times New Roman" w:eastAsia="Times New Roman" w:hAnsi="Times New Roman" w:cs="Times New Roman"/>
          <w:color w:val="000000"/>
          <w:sz w:val="20"/>
          <w:lang w:eastAsia="pl-PL"/>
        </w:rPr>
        <w:t xml:space="preserve">Dostawa „przedmiotu umowy” będzie zakończona protokołem odbioru ilościowo – jakościowego </w:t>
      </w:r>
      <w:r w:rsidRPr="009C5290">
        <w:rPr>
          <w:rFonts w:ascii="Times New Roman" w:eastAsia="Times New Roman" w:hAnsi="Times New Roman" w:cs="Times New Roman"/>
          <w:color w:val="000000"/>
          <w:sz w:val="20"/>
          <w:lang w:eastAsia="pl-PL"/>
        </w:rPr>
        <w:br/>
        <w:t xml:space="preserve">     z zaznaczeniem ewentualnych rozbieżności.</w:t>
      </w:r>
    </w:p>
    <w:p w:rsidR="009C5290" w:rsidRPr="007C6716" w:rsidRDefault="009C5290"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152FDD" w:rsidRDefault="00152FDD" w:rsidP="00152FDD">
      <w:pPr>
        <w:spacing w:after="0" w:line="240" w:lineRule="auto"/>
        <w:jc w:val="both"/>
        <w:rPr>
          <w:rFonts w:ascii="Times New Roman" w:eastAsia="Times New Roman" w:hAnsi="Times New Roman" w:cs="Times New Roman"/>
          <w:b/>
          <w:sz w:val="20"/>
          <w:szCs w:val="20"/>
          <w:lang w:eastAsia="pl-PL"/>
        </w:rPr>
      </w:pPr>
      <w:r w:rsidRPr="00152FDD">
        <w:rPr>
          <w:rFonts w:ascii="Times New Roman" w:eastAsia="Times New Roman" w:hAnsi="Times New Roman" w:cs="Times New Roman"/>
          <w:b/>
          <w:sz w:val="20"/>
          <w:szCs w:val="20"/>
          <w:lang w:eastAsia="pl-PL"/>
        </w:rPr>
        <w:t>1</w:t>
      </w:r>
      <w:r w:rsidRPr="00152FDD">
        <w:rPr>
          <w:rFonts w:ascii="Times New Roman" w:eastAsia="Times New Roman" w:hAnsi="Times New Roman" w:cs="Times New Roman"/>
          <w:sz w:val="20"/>
          <w:szCs w:val="20"/>
          <w:lang w:eastAsia="pl-PL"/>
        </w:rPr>
        <w:t xml:space="preserve">. Warunki odpowiedzialności określa niniejsza umowa, Kodeks Cywilny oraz oferta </w:t>
      </w:r>
      <w:r w:rsidRPr="00152FDD">
        <w:rPr>
          <w:rFonts w:ascii="Times New Roman" w:eastAsia="Times New Roman" w:hAnsi="Times New Roman" w:cs="Times New Roman"/>
          <w:b/>
          <w:sz w:val="20"/>
          <w:szCs w:val="20"/>
          <w:lang w:eastAsia="pl-PL"/>
        </w:rPr>
        <w:t xml:space="preserve">WYKONAWCY. </w:t>
      </w:r>
      <w:r w:rsidRPr="00152FD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52FDD">
        <w:rPr>
          <w:rFonts w:ascii="Times New Roman" w:eastAsia="Times New Roman" w:hAnsi="Times New Roman" w:cs="Times New Roman"/>
          <w:b/>
          <w:sz w:val="20"/>
          <w:szCs w:val="20"/>
          <w:lang w:eastAsia="pl-PL"/>
        </w:rPr>
        <w:t>ZAMAWIAJĄCEGO.</w:t>
      </w:r>
    </w:p>
    <w:p w:rsidR="00152FDD" w:rsidRPr="00152FDD" w:rsidRDefault="00152FDD" w:rsidP="00152FDD">
      <w:pPr>
        <w:spacing w:after="0" w:line="240" w:lineRule="auto"/>
        <w:jc w:val="both"/>
        <w:rPr>
          <w:rFonts w:ascii="Times New Roman" w:eastAsia="Times New Roman" w:hAnsi="Times New Roman" w:cs="Times New Roman"/>
          <w:b/>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2. WYKONAWCA </w:t>
      </w:r>
      <w:r w:rsidRPr="00152FDD">
        <w:rPr>
          <w:rFonts w:ascii="Times New Roman" w:eastAsia="Times New Roman" w:hAnsi="Times New Roman" w:cs="Times New Roman"/>
          <w:sz w:val="20"/>
          <w:szCs w:val="20"/>
          <w:lang w:eastAsia="pl-PL"/>
        </w:rPr>
        <w:t>udziela gwarancji na „przedmiot umowy” na okres 12 miesięcy</w:t>
      </w:r>
      <w:r>
        <w:rPr>
          <w:rFonts w:ascii="Times New Roman" w:eastAsia="Times New Roman" w:hAnsi="Times New Roman" w:cs="Times New Roman"/>
          <w:b/>
          <w:sz w:val="20"/>
          <w:szCs w:val="20"/>
          <w:lang w:eastAsia="pl-PL"/>
        </w:rPr>
        <w:t xml:space="preserve"> </w:t>
      </w:r>
      <w:r w:rsidRPr="00152FDD">
        <w:rPr>
          <w:rFonts w:ascii="Times New Roman" w:eastAsia="Times New Roman" w:hAnsi="Times New Roman" w:cs="Times New Roman"/>
          <w:sz w:val="20"/>
          <w:szCs w:val="20"/>
          <w:lang w:eastAsia="pl-PL"/>
        </w:rPr>
        <w:t>od daty jego odbioru. Powyższa gwarancja nie obejmuje uszkodzeń wynikłych z użytkowania niezgodnego z instrukcją obsługi urządzenia oraz części i materiałów eksploatacyjnych.</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pStyle w:val="Akapitzlist"/>
        <w:tabs>
          <w:tab w:val="left" w:pos="1418"/>
        </w:tabs>
        <w:ind w:left="0"/>
        <w:jc w:val="both"/>
      </w:pPr>
      <w:r w:rsidRPr="00152FDD">
        <w:rPr>
          <w:b/>
        </w:rPr>
        <w:t>3.</w:t>
      </w:r>
      <w:r w:rsidRPr="00152FDD">
        <w:t xml:space="preserve"> Gwarancja będzie obowiązywać od daty odbioru „przedmiotu umowy” określonego </w:t>
      </w:r>
      <w:r w:rsidRPr="00152FDD">
        <w:br/>
        <w:t>w §4, ust. 1 niniejszej umowy.</w:t>
      </w:r>
    </w:p>
    <w:p w:rsidR="00152FDD" w:rsidRPr="00152FDD" w:rsidRDefault="00152FDD" w:rsidP="00152FDD">
      <w:pPr>
        <w:pStyle w:val="Akapitzlist"/>
        <w:tabs>
          <w:tab w:val="left" w:pos="1418"/>
        </w:tabs>
        <w:ind w:left="0"/>
        <w:jc w:val="both"/>
      </w:pPr>
    </w:p>
    <w:p w:rsidR="00152FDD" w:rsidRPr="00152FDD" w:rsidRDefault="00152FDD" w:rsidP="00152FDD">
      <w:pPr>
        <w:tabs>
          <w:tab w:val="left" w:pos="284"/>
        </w:tabs>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4.</w:t>
      </w:r>
      <w:r w:rsidRPr="00152FDD">
        <w:rPr>
          <w:rFonts w:ascii="Times New Roman" w:eastAsia="Times New Roman" w:hAnsi="Times New Roman" w:cs="Times New Roman"/>
          <w:sz w:val="20"/>
          <w:szCs w:val="20"/>
          <w:lang w:eastAsia="pl-PL"/>
        </w:rPr>
        <w:tab/>
        <w:t>Serwis gwarancyjny może być świadczony przez producenta lub autoryzowany przez niego serwis lub autoryzowane przez niego osoby.</w:t>
      </w:r>
      <w:r w:rsidRPr="00152FDD">
        <w:rPr>
          <w:rFonts w:ascii="Times New Roman" w:eastAsia="Times New Roman" w:hAnsi="Times New Roman" w:cs="Times New Roman"/>
          <w:color w:val="FF0000"/>
          <w:sz w:val="20"/>
          <w:szCs w:val="20"/>
          <w:lang w:eastAsia="pl-PL"/>
        </w:rPr>
        <w:t xml:space="preserve"> </w:t>
      </w:r>
      <w:r w:rsidRPr="00152FDD">
        <w:rPr>
          <w:rFonts w:ascii="Times New Roman" w:eastAsia="Times New Roman" w:hAnsi="Times New Roman" w:cs="Times New Roman"/>
          <w:sz w:val="20"/>
          <w:szCs w:val="20"/>
          <w:lang w:eastAsia="pl-PL"/>
        </w:rPr>
        <w:t xml:space="preserve">Serwis realizowany będzie na koszt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w:t>
      </w:r>
    </w:p>
    <w:p w:rsidR="00152FDD" w:rsidRPr="00152FDD" w:rsidRDefault="00152FDD" w:rsidP="00152FDD">
      <w:pPr>
        <w:tabs>
          <w:tab w:val="left" w:pos="284"/>
        </w:tabs>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shd w:val="clear" w:color="auto" w:fill="E5E5E5"/>
          <w:lang w:eastAsia="pl-PL"/>
        </w:rPr>
      </w:pPr>
      <w:r w:rsidRPr="00152FDD">
        <w:rPr>
          <w:rFonts w:ascii="Times New Roman" w:eastAsia="Times New Roman" w:hAnsi="Times New Roman" w:cs="Times New Roman"/>
          <w:b/>
          <w:sz w:val="20"/>
          <w:szCs w:val="20"/>
          <w:lang w:eastAsia="pl-PL"/>
        </w:rPr>
        <w:t>5.</w:t>
      </w:r>
      <w:r w:rsidRPr="00152FDD">
        <w:rPr>
          <w:rFonts w:ascii="Times New Roman" w:eastAsia="Times New Roman" w:hAnsi="Times New Roman" w:cs="Times New Roman"/>
          <w:sz w:val="20"/>
          <w:szCs w:val="20"/>
          <w:lang w:eastAsia="pl-PL"/>
        </w:rPr>
        <w:t xml:space="preserve">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zapewnia serwis gwarancyjny na następujących warunkach:</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lastRenderedPageBreak/>
        <w:t>a)</w:t>
      </w:r>
      <w:r w:rsidRPr="00152FDD">
        <w:rPr>
          <w:rFonts w:ascii="Times New Roman" w:eastAsia="Times New Roman" w:hAnsi="Times New Roman" w:cs="Times New Roman"/>
          <w:b/>
          <w:sz w:val="20"/>
          <w:szCs w:val="20"/>
          <w:lang w:eastAsia="pl-PL"/>
        </w:rPr>
        <w:tab/>
        <w:t>WYKONAWCA</w:t>
      </w:r>
      <w:r w:rsidRPr="00152FDD">
        <w:rPr>
          <w:rFonts w:ascii="Times New Roman" w:eastAsia="Times New Roman" w:hAnsi="Times New Roman" w:cs="Times New Roman"/>
          <w:sz w:val="20"/>
          <w:szCs w:val="20"/>
          <w:lang w:eastAsia="pl-PL"/>
        </w:rPr>
        <w:t xml:space="preserve"> zobowiązany jest w okresie gwarancyjnym wykonać na własny koszt naprawy dostarczonego „przedmiotu umowy”. W przypadku zgłoszenia przez </w:t>
      </w:r>
      <w:r w:rsidRPr="00152FDD">
        <w:rPr>
          <w:rFonts w:ascii="Times New Roman" w:eastAsia="Times New Roman" w:hAnsi="Times New Roman" w:cs="Times New Roman"/>
          <w:b/>
          <w:sz w:val="20"/>
          <w:szCs w:val="20"/>
          <w:lang w:eastAsia="pl-PL"/>
        </w:rPr>
        <w:t>ZAMAWIAJĄCEGO</w:t>
      </w:r>
      <w:r w:rsidRPr="00152FDD">
        <w:rPr>
          <w:rFonts w:ascii="Times New Roman" w:eastAsia="Times New Roman" w:hAnsi="Times New Roman" w:cs="Times New Roman"/>
          <w:sz w:val="20"/>
          <w:szCs w:val="20"/>
          <w:lang w:eastAsia="pl-PL"/>
        </w:rPr>
        <w:t xml:space="preserve"> czwartej reklamacji „przedmiotu umowy”,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jest zobowiązany do wymiany „przedmiotu umowy” na nowy;</w:t>
      </w:r>
    </w:p>
    <w:p w:rsidR="00152FDD" w:rsidRPr="00152FDD" w:rsidRDefault="00152FDD" w:rsidP="00152FDD">
      <w:pPr>
        <w:spacing w:after="0" w:line="240" w:lineRule="auto"/>
        <w:ind w:left="1410" w:hanging="705"/>
        <w:jc w:val="both"/>
        <w:rPr>
          <w:rFonts w:ascii="Times New Roman" w:eastAsia="Times New Roman" w:hAnsi="Times New Roman" w:cs="Times New Roman"/>
          <w:b/>
          <w:sz w:val="20"/>
          <w:szCs w:val="20"/>
          <w:lang w:eastAsia="pl-PL"/>
        </w:rPr>
      </w:pPr>
      <w:r w:rsidRPr="00152FDD">
        <w:rPr>
          <w:rFonts w:ascii="Times New Roman" w:eastAsia="Times New Roman" w:hAnsi="Times New Roman" w:cs="Times New Roman"/>
          <w:b/>
          <w:sz w:val="20"/>
          <w:szCs w:val="20"/>
          <w:lang w:eastAsia="pl-PL"/>
        </w:rPr>
        <w:t>b)</w:t>
      </w:r>
      <w:r w:rsidRPr="00152FDD">
        <w:rPr>
          <w:rFonts w:ascii="Times New Roman" w:eastAsia="Times New Roman" w:hAnsi="Times New Roman" w:cs="Times New Roman"/>
          <w:sz w:val="20"/>
          <w:szCs w:val="20"/>
          <w:lang w:eastAsia="pl-PL"/>
        </w:rPr>
        <w:tab/>
        <w:t xml:space="preserve">Wszystkie koszty związane z wymianą wadliwego „przedmiotu umowy” ponosi </w:t>
      </w:r>
      <w:r w:rsidRPr="00152FDD">
        <w:rPr>
          <w:rFonts w:ascii="Times New Roman" w:eastAsia="Times New Roman" w:hAnsi="Times New Roman" w:cs="Times New Roman"/>
          <w:b/>
          <w:sz w:val="20"/>
          <w:szCs w:val="20"/>
          <w:lang w:eastAsia="pl-PL"/>
        </w:rPr>
        <w:t>WYKONAWCA;</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c)</w:t>
      </w:r>
      <w:r w:rsidRPr="00152FDD">
        <w:rPr>
          <w:rFonts w:ascii="Times New Roman" w:eastAsia="Times New Roman" w:hAnsi="Times New Roman" w:cs="Times New Roman"/>
          <w:sz w:val="20"/>
          <w:szCs w:val="20"/>
          <w:lang w:eastAsia="pl-PL"/>
        </w:rPr>
        <w:tab/>
        <w:t xml:space="preserve">W przypadku zaistnienia braków ilościowych dostarczonego „przedmiotu umowy”, </w:t>
      </w:r>
      <w:r w:rsidRPr="00152FDD">
        <w:rPr>
          <w:rFonts w:ascii="Times New Roman" w:eastAsia="Times New Roman" w:hAnsi="Times New Roman" w:cs="Times New Roman"/>
          <w:b/>
          <w:sz w:val="20"/>
          <w:szCs w:val="20"/>
          <w:lang w:eastAsia="pl-PL"/>
        </w:rPr>
        <w:t>ZAMAWIAJĄCY</w:t>
      </w:r>
      <w:r w:rsidRPr="00152FDD">
        <w:rPr>
          <w:rFonts w:ascii="Times New Roman" w:eastAsia="Times New Roman" w:hAnsi="Times New Roman" w:cs="Times New Roman"/>
          <w:sz w:val="20"/>
          <w:szCs w:val="20"/>
          <w:lang w:eastAsia="pl-PL"/>
        </w:rPr>
        <w:t xml:space="preserve"> ma prawo wnieść odpowiednio udokumentowaną reklamację, </w:t>
      </w:r>
      <w:r w:rsidRPr="00152FDD">
        <w:rPr>
          <w:rFonts w:ascii="Times New Roman" w:eastAsia="Times New Roman" w:hAnsi="Times New Roman" w:cs="Times New Roman"/>
          <w:sz w:val="20"/>
          <w:szCs w:val="20"/>
          <w:lang w:eastAsia="pl-PL"/>
        </w:rPr>
        <w:br/>
        <w:t xml:space="preserve">a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zobowiązany jest usunąć braki w ciągu </w:t>
      </w:r>
      <w:r w:rsidRPr="00152FDD">
        <w:rPr>
          <w:rFonts w:ascii="Times New Roman" w:eastAsia="Times New Roman" w:hAnsi="Times New Roman" w:cs="Times New Roman"/>
          <w:b/>
          <w:sz w:val="20"/>
          <w:szCs w:val="20"/>
          <w:lang w:eastAsia="pl-PL"/>
        </w:rPr>
        <w:t>30 dni roboczych</w:t>
      </w:r>
      <w:r w:rsidRPr="00152FDD">
        <w:rPr>
          <w:rFonts w:ascii="Times New Roman" w:eastAsia="Times New Roman" w:hAnsi="Times New Roman" w:cs="Times New Roman"/>
          <w:sz w:val="20"/>
          <w:szCs w:val="20"/>
          <w:lang w:eastAsia="pl-PL"/>
        </w:rPr>
        <w:t xml:space="preserve"> od daty jej wniesienia;</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d)</w:t>
      </w:r>
      <w:r w:rsidRPr="00152FDD">
        <w:rPr>
          <w:rFonts w:ascii="Times New Roman" w:eastAsia="Times New Roman" w:hAnsi="Times New Roman" w:cs="Times New Roman"/>
          <w:sz w:val="20"/>
          <w:szCs w:val="20"/>
          <w:lang w:eastAsia="pl-PL"/>
        </w:rPr>
        <w:tab/>
        <w:t xml:space="preserve">Serwis realizowany jest w serwisie producenta w razie konieczności realizacji naprawy „przedmiotu umowy”.  Czas usunięcia awarii/naprawy wynosi </w:t>
      </w:r>
      <w:r w:rsidRPr="00152FDD">
        <w:rPr>
          <w:rFonts w:ascii="Times New Roman" w:eastAsia="Times New Roman" w:hAnsi="Times New Roman" w:cs="Times New Roman"/>
          <w:b/>
          <w:sz w:val="20"/>
          <w:szCs w:val="20"/>
          <w:lang w:eastAsia="pl-PL"/>
        </w:rPr>
        <w:t>do 30 dni roboczych</w:t>
      </w:r>
      <w:r w:rsidRPr="00152FDD">
        <w:rPr>
          <w:rFonts w:ascii="Times New Roman" w:eastAsia="Times New Roman" w:hAnsi="Times New Roman" w:cs="Times New Roman"/>
          <w:sz w:val="20"/>
          <w:szCs w:val="20"/>
          <w:lang w:eastAsia="pl-PL"/>
        </w:rPr>
        <w:t xml:space="preserve"> od daty zabrania do serwisu uszkodzonego „przedmiotu umowy”. </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ind w:left="57"/>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6</w:t>
      </w:r>
      <w:r w:rsidRPr="00152FDD">
        <w:rPr>
          <w:rFonts w:ascii="Times New Roman" w:eastAsia="Times New Roman" w:hAnsi="Times New Roman" w:cs="Times New Roman"/>
          <w:sz w:val="20"/>
          <w:szCs w:val="20"/>
          <w:lang w:eastAsia="pl-PL"/>
        </w:rPr>
        <w:t>.  Okres gwarancji „przedmiotu umowy”, ulega przedłużeniu o czas wyłączenia go z eksploatacji, od dnia zgłoszenia usterki do dnia jej usunięcia.</w:t>
      </w:r>
    </w:p>
    <w:p w:rsidR="00152FDD" w:rsidRPr="00152FDD" w:rsidRDefault="00152FDD" w:rsidP="00152FDD">
      <w:pPr>
        <w:spacing w:after="0" w:line="240" w:lineRule="auto"/>
        <w:ind w:left="57"/>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7</w:t>
      </w:r>
      <w:r w:rsidRPr="00152FDD">
        <w:rPr>
          <w:rFonts w:ascii="Times New Roman" w:eastAsia="Times New Roman" w:hAnsi="Times New Roman" w:cs="Times New Roman"/>
          <w:sz w:val="20"/>
          <w:szCs w:val="20"/>
          <w:lang w:eastAsia="pl-PL"/>
        </w:rPr>
        <w:t xml:space="preserve">. Serwis pogwarancyjny może być realizowany przez </w:t>
      </w:r>
      <w:r w:rsidRPr="00152FDD">
        <w:rPr>
          <w:rFonts w:ascii="Times New Roman" w:eastAsia="Times New Roman" w:hAnsi="Times New Roman" w:cs="Times New Roman"/>
          <w:b/>
          <w:sz w:val="20"/>
          <w:szCs w:val="20"/>
          <w:lang w:eastAsia="pl-PL"/>
        </w:rPr>
        <w:t>WYKONAWCĘ</w:t>
      </w:r>
      <w:r w:rsidRPr="00152FDD">
        <w:rPr>
          <w:rFonts w:ascii="Times New Roman" w:eastAsia="Times New Roman" w:hAnsi="Times New Roman" w:cs="Times New Roman"/>
          <w:sz w:val="20"/>
          <w:szCs w:val="20"/>
          <w:lang w:eastAsia="pl-PL"/>
        </w:rPr>
        <w:t xml:space="preserve"> na podstawie odrębnej umowy.</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8. WYKONAWCA </w:t>
      </w:r>
      <w:r w:rsidRPr="00152FDD">
        <w:rPr>
          <w:rFonts w:ascii="Times New Roman" w:eastAsia="Times New Roman" w:hAnsi="Times New Roman" w:cs="Times New Roman"/>
          <w:sz w:val="20"/>
          <w:szCs w:val="20"/>
          <w:lang w:eastAsia="pl-PL"/>
        </w:rPr>
        <w:t xml:space="preserve">gwarantuje, że towar zamawiany w tej umowie jest nowy, pozbawiony wad materiałowych  i wykonawczych, a ponadto jest wykonany zgodnie z obowiązującymi standardami </w:t>
      </w:r>
      <w:r w:rsidRPr="00152FDD">
        <w:rPr>
          <w:rFonts w:ascii="Times New Roman" w:eastAsia="Times New Roman" w:hAnsi="Times New Roman" w:cs="Times New Roman"/>
          <w:sz w:val="20"/>
          <w:szCs w:val="20"/>
          <w:lang w:eastAsia="pl-PL"/>
        </w:rPr>
        <w:br/>
        <w:t xml:space="preserve">i normami jakościowymi. </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9</w:t>
      </w:r>
      <w:r w:rsidRPr="00152FDD">
        <w:rPr>
          <w:rFonts w:ascii="Times New Roman" w:eastAsia="Times New Roman" w:hAnsi="Times New Roman" w:cs="Times New Roman"/>
          <w:sz w:val="20"/>
          <w:szCs w:val="20"/>
          <w:lang w:eastAsia="pl-PL"/>
        </w:rPr>
        <w:t xml:space="preserve">. Uprawnienia z tytułu rękojmi za wady „przedmiotu umowy” przysługują </w:t>
      </w:r>
      <w:r w:rsidRPr="00152FDD">
        <w:rPr>
          <w:rFonts w:ascii="Times New Roman" w:eastAsia="Times New Roman" w:hAnsi="Times New Roman" w:cs="Times New Roman"/>
          <w:b/>
          <w:sz w:val="20"/>
          <w:szCs w:val="20"/>
          <w:lang w:eastAsia="pl-PL"/>
        </w:rPr>
        <w:t>ZAMAWIAJĄCEMU</w:t>
      </w:r>
      <w:r w:rsidRPr="00152FDD">
        <w:rPr>
          <w:rFonts w:ascii="Times New Roman" w:eastAsia="Times New Roman" w:hAnsi="Times New Roman" w:cs="Times New Roman"/>
          <w:sz w:val="20"/>
          <w:szCs w:val="20"/>
          <w:lang w:eastAsia="pl-PL"/>
        </w:rPr>
        <w:t xml:space="preserve"> niezależnie od uprawnień z tytułu gwarancji – wszelkie postanowienia zawarte w karcie gwarancyjnej lub ofercie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a sprzeczne z powyższym, uważa się za bezskuteczne wobec Stron.</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10</w:t>
      </w:r>
      <w:r w:rsidRPr="00152FDD">
        <w:rPr>
          <w:rFonts w:ascii="Times New Roman" w:eastAsia="Times New Roman" w:hAnsi="Times New Roman" w:cs="Times New Roman"/>
          <w:sz w:val="20"/>
          <w:szCs w:val="20"/>
          <w:lang w:eastAsia="pl-PL"/>
        </w:rPr>
        <w:t xml:space="preserve">. Uprawnienia z tytułu rękojmi rozpoczynają się w dacie podpisania przez </w:t>
      </w:r>
      <w:r w:rsidRPr="00152FDD">
        <w:rPr>
          <w:rFonts w:ascii="Times New Roman" w:eastAsia="Times New Roman" w:hAnsi="Times New Roman" w:cs="Times New Roman"/>
          <w:b/>
          <w:iCs/>
          <w:sz w:val="20"/>
          <w:szCs w:val="20"/>
          <w:lang w:eastAsia="pl-PL"/>
        </w:rPr>
        <w:t xml:space="preserve">ZAMAWIAJĄCEGO </w:t>
      </w:r>
      <w:r w:rsidRPr="00152FDD">
        <w:rPr>
          <w:rFonts w:ascii="Times New Roman" w:eastAsia="Times New Roman" w:hAnsi="Times New Roman" w:cs="Times New Roman"/>
          <w:iCs/>
          <w:sz w:val="20"/>
          <w:szCs w:val="20"/>
          <w:lang w:eastAsia="pl-PL"/>
        </w:rPr>
        <w:t>odbioru  „przedmiotu umowy” (</w:t>
      </w:r>
      <w:r w:rsidRPr="00152FDD">
        <w:rPr>
          <w:rFonts w:ascii="Times New Roman" w:eastAsia="Times New Roman" w:hAnsi="Times New Roman" w:cs="Times New Roman"/>
          <w:sz w:val="20"/>
          <w:szCs w:val="20"/>
          <w:lang w:eastAsia="pl-PL"/>
        </w:rPr>
        <w:t>§ 4, ust. 2) i nie mogą skończyć się wcześniej niż uprawnienia z tytułu gwarancji.</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iCs/>
          <w:sz w:val="20"/>
          <w:szCs w:val="20"/>
          <w:lang w:eastAsia="pl-PL"/>
        </w:rPr>
      </w:pPr>
      <w:r w:rsidRPr="00152FDD">
        <w:rPr>
          <w:rFonts w:ascii="Times New Roman" w:eastAsia="Times New Roman" w:hAnsi="Times New Roman" w:cs="Times New Roman"/>
          <w:b/>
          <w:sz w:val="20"/>
          <w:szCs w:val="20"/>
          <w:lang w:eastAsia="pl-PL"/>
        </w:rPr>
        <w:t>11.ZAMAWIAJĄCY</w:t>
      </w:r>
      <w:r w:rsidRPr="00152FDD">
        <w:rPr>
          <w:rFonts w:ascii="Times New Roman" w:eastAsia="Times New Roman" w:hAnsi="Times New Roman" w:cs="Times New Roman"/>
          <w:sz w:val="20"/>
          <w:szCs w:val="20"/>
          <w:lang w:eastAsia="pl-PL"/>
        </w:rPr>
        <w:t xml:space="preserve"> ma obowiązek zawiadomić </w:t>
      </w:r>
      <w:r w:rsidRPr="00152FDD">
        <w:rPr>
          <w:rFonts w:ascii="Times New Roman" w:eastAsia="Times New Roman" w:hAnsi="Times New Roman" w:cs="Times New Roman"/>
          <w:b/>
          <w:sz w:val="20"/>
          <w:szCs w:val="20"/>
          <w:lang w:eastAsia="pl-PL"/>
        </w:rPr>
        <w:t>WYKONAWCĘ</w:t>
      </w:r>
      <w:r w:rsidRPr="00152FDD">
        <w:rPr>
          <w:rFonts w:ascii="Times New Roman" w:eastAsia="Times New Roman" w:hAnsi="Times New Roman" w:cs="Times New Roman"/>
          <w:sz w:val="20"/>
          <w:szCs w:val="20"/>
          <w:lang w:eastAsia="pl-PL"/>
        </w:rPr>
        <w:t xml:space="preserve"> o wadzie najpóźniej w okresie jednego miesiąca od daty jej wykrycia – pocztą elektroniczną lub pisemnie na adres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w:t>
      </w:r>
      <w:r w:rsidRPr="00152FDD">
        <w:rPr>
          <w:rFonts w:ascii="Times New Roman" w:eastAsia="Times New Roman" w:hAnsi="Times New Roman" w:cs="Times New Roman"/>
          <w:iCs/>
          <w:sz w:val="20"/>
          <w:szCs w:val="20"/>
          <w:lang w:eastAsia="pl-PL"/>
        </w:rPr>
        <w:t xml:space="preserve">(zgłoszenia serwisowe są kierowane do serwisu przez pracowników GIG). </w:t>
      </w:r>
    </w:p>
    <w:p w:rsidR="00152FDD" w:rsidRPr="00152FDD" w:rsidRDefault="00152FDD" w:rsidP="00152FDD">
      <w:pPr>
        <w:spacing w:after="0" w:line="240" w:lineRule="auto"/>
        <w:jc w:val="both"/>
        <w:rPr>
          <w:rFonts w:ascii="Times New Roman" w:eastAsia="Times New Roman" w:hAnsi="Times New Roman" w:cs="Times New Roman"/>
          <w:iCs/>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12</w:t>
      </w:r>
      <w:r w:rsidRPr="00152FDD">
        <w:rPr>
          <w:rFonts w:ascii="Times New Roman" w:eastAsia="Times New Roman" w:hAnsi="Times New Roman" w:cs="Times New Roman"/>
          <w:sz w:val="20"/>
          <w:szCs w:val="20"/>
          <w:lang w:eastAsia="pl-PL"/>
        </w:rPr>
        <w:t xml:space="preserve">.Okres rękojmi ulega przedłużeniu o okres usuwania wady. Okres usuwania wady rozpoczyna się </w:t>
      </w:r>
      <w:r w:rsidRPr="00152FDD">
        <w:rPr>
          <w:rFonts w:ascii="Times New Roman" w:eastAsia="Times New Roman" w:hAnsi="Times New Roman" w:cs="Times New Roman"/>
          <w:sz w:val="20"/>
          <w:szCs w:val="20"/>
          <w:lang w:eastAsia="pl-PL"/>
        </w:rPr>
        <w:br/>
        <w:t xml:space="preserve">z dniem zawiadomienia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o wadzie, a kończy z dniem przekazania przedmiotu umowy wolnego od wad upoważnionemu przedstawicielowi </w:t>
      </w:r>
      <w:r w:rsidRPr="00152FDD">
        <w:rPr>
          <w:rFonts w:ascii="Times New Roman" w:eastAsia="Times New Roman" w:hAnsi="Times New Roman" w:cs="Times New Roman"/>
          <w:b/>
          <w:sz w:val="20"/>
          <w:szCs w:val="20"/>
          <w:lang w:eastAsia="pl-PL"/>
        </w:rPr>
        <w:t>ZAMAWIAJĄCEGO</w:t>
      </w:r>
      <w:r w:rsidRPr="00152FDD">
        <w:rPr>
          <w:rFonts w:ascii="Times New Roman" w:eastAsia="Times New Roman" w:hAnsi="Times New Roman" w:cs="Times New Roman"/>
          <w:sz w:val="20"/>
          <w:szCs w:val="20"/>
          <w:lang w:eastAsia="pl-PL"/>
        </w:rPr>
        <w:t>.</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13</w:t>
      </w:r>
      <w:r w:rsidRPr="00152FDD">
        <w:rPr>
          <w:rFonts w:ascii="Times New Roman" w:eastAsia="Times New Roman" w:hAnsi="Times New Roman" w:cs="Times New Roman"/>
          <w:sz w:val="20"/>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152FDD">
        <w:rPr>
          <w:rFonts w:ascii="Times New Roman" w:eastAsia="Times New Roman" w:hAnsi="Times New Roman" w:cs="Times New Roman"/>
          <w:b/>
          <w:sz w:val="20"/>
          <w:szCs w:val="20"/>
          <w:lang w:eastAsia="pl-PL"/>
        </w:rPr>
        <w:t xml:space="preserve">maksymalnie 30 dni </w:t>
      </w:r>
      <w:r w:rsidRPr="00152FDD">
        <w:rPr>
          <w:rFonts w:ascii="Times New Roman" w:eastAsia="Times New Roman" w:hAnsi="Times New Roman" w:cs="Times New Roman"/>
          <w:sz w:val="20"/>
          <w:szCs w:val="20"/>
          <w:lang w:eastAsia="pl-PL"/>
        </w:rPr>
        <w:t xml:space="preserve">od daty zgłoszenia wady. Z czynności odbioru wadliwego przedmiotu umowy zostanie spisany protokół. </w:t>
      </w:r>
    </w:p>
    <w:p w:rsidR="00152FDD" w:rsidRPr="00152FDD" w:rsidRDefault="00152FDD" w:rsidP="00152FDD">
      <w:pPr>
        <w:spacing w:after="0" w:line="240" w:lineRule="auto"/>
        <w:jc w:val="both"/>
        <w:rPr>
          <w:rFonts w:ascii="Times New Roman" w:hAnsi="Times New Roman" w:cs="Times New Roman"/>
          <w:i/>
          <w:sz w:val="20"/>
          <w:szCs w:val="20"/>
        </w:rPr>
      </w:pPr>
    </w:p>
    <w:p w:rsidR="00152FDD" w:rsidRPr="00152FDD" w:rsidRDefault="00152FDD" w:rsidP="00152FDD">
      <w:pPr>
        <w:spacing w:after="0" w:line="240" w:lineRule="auto"/>
        <w:ind w:hanging="284"/>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     1</w:t>
      </w:r>
      <w:r w:rsidR="00624B38">
        <w:rPr>
          <w:rFonts w:ascii="Times New Roman" w:eastAsia="Times New Roman" w:hAnsi="Times New Roman" w:cs="Times New Roman"/>
          <w:b/>
          <w:sz w:val="20"/>
          <w:szCs w:val="20"/>
          <w:lang w:eastAsia="pl-PL"/>
        </w:rPr>
        <w:t>4</w:t>
      </w:r>
      <w:r w:rsidRPr="00152FDD">
        <w:rPr>
          <w:rFonts w:ascii="Times New Roman" w:eastAsia="Times New Roman" w:hAnsi="Times New Roman" w:cs="Times New Roman"/>
          <w:b/>
          <w:sz w:val="20"/>
          <w:szCs w:val="20"/>
          <w:lang w:eastAsia="pl-PL"/>
        </w:rPr>
        <w:t xml:space="preserve">. </w:t>
      </w:r>
      <w:r w:rsidRPr="00152FDD">
        <w:rPr>
          <w:rFonts w:ascii="Times New Roman" w:eastAsia="Times New Roman" w:hAnsi="Times New Roman" w:cs="Times New Roman"/>
          <w:sz w:val="20"/>
          <w:szCs w:val="20"/>
          <w:lang w:eastAsia="pl-PL"/>
        </w:rPr>
        <w:t xml:space="preserve">Jeżeli wady „przedmiotu umowy” usunąć się nie da, albo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nie usunie wady </w:t>
      </w:r>
      <w:r w:rsidRPr="00152FDD">
        <w:rPr>
          <w:rFonts w:ascii="Times New Roman" w:eastAsia="Times New Roman" w:hAnsi="Times New Roman" w:cs="Times New Roman"/>
          <w:sz w:val="20"/>
          <w:szCs w:val="20"/>
          <w:lang w:eastAsia="pl-PL"/>
        </w:rPr>
        <w:br/>
        <w:t xml:space="preserve">w okresie, o którym mowa w pkt. 13, albo po usunięciu wady „przedmiot umowy” nadal wykazuje wady, </w:t>
      </w:r>
      <w:r w:rsidRPr="00152FDD">
        <w:rPr>
          <w:rFonts w:ascii="Times New Roman" w:eastAsia="Times New Roman" w:hAnsi="Times New Roman" w:cs="Times New Roman"/>
          <w:b/>
          <w:sz w:val="20"/>
          <w:szCs w:val="20"/>
          <w:lang w:eastAsia="pl-PL"/>
        </w:rPr>
        <w:t>ZAMAWIAJĄCY</w:t>
      </w:r>
      <w:r w:rsidRPr="00152FDD">
        <w:rPr>
          <w:rFonts w:ascii="Times New Roman" w:eastAsia="Times New Roman" w:hAnsi="Times New Roman" w:cs="Times New Roman"/>
          <w:sz w:val="20"/>
          <w:szCs w:val="20"/>
          <w:lang w:eastAsia="pl-PL"/>
        </w:rPr>
        <w:t xml:space="preserve"> może:</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żądać bezpłatnej wymiany „przedmiotu umowy” na wolny od wad o nie gorszych parametrach, w okresie uzgodnionym przez Strony, bądź</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żądać obniżenia ceny w odpowiednim stosunku, bądź</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 xml:space="preserve">odstąpić od umowy, bez względu na charakter i rozmiar wady, bądź </w:t>
      </w:r>
    </w:p>
    <w:p w:rsidR="00152FDD" w:rsidRPr="00152FDD" w:rsidRDefault="00152FDD" w:rsidP="00152FDD">
      <w:pPr>
        <w:numPr>
          <w:ilvl w:val="1"/>
          <w:numId w:val="18"/>
        </w:numPr>
        <w:spacing w:after="0" w:line="240" w:lineRule="auto"/>
        <w:jc w:val="both"/>
        <w:rPr>
          <w:rFonts w:ascii="Times New Roman" w:eastAsia="Times New Roman" w:hAnsi="Times New Roman" w:cs="Times New Roman"/>
          <w:sz w:val="20"/>
          <w:lang w:eastAsia="pl-PL"/>
        </w:rPr>
      </w:pPr>
      <w:r w:rsidRPr="00152FDD">
        <w:rPr>
          <w:rFonts w:ascii="Times New Roman" w:eastAsia="Times New Roman" w:hAnsi="Times New Roman" w:cs="Times New Roman"/>
          <w:sz w:val="20"/>
          <w:lang w:eastAsia="pl-PL"/>
        </w:rPr>
        <w:t xml:space="preserve">dokonać wymiany „przedmiotu umowy” na wolny od wad, na koszt i ryzyko </w:t>
      </w:r>
      <w:r w:rsidRPr="00152FDD">
        <w:rPr>
          <w:rFonts w:ascii="Times New Roman" w:eastAsia="Times New Roman" w:hAnsi="Times New Roman" w:cs="Times New Roman"/>
          <w:b/>
          <w:sz w:val="20"/>
          <w:lang w:eastAsia="pl-PL"/>
        </w:rPr>
        <w:t>WYKONAWCY.</w:t>
      </w:r>
      <w:r w:rsidRPr="00152FDD">
        <w:rPr>
          <w:rFonts w:ascii="Times New Roman" w:eastAsia="Times New Roman" w:hAnsi="Times New Roman" w:cs="Times New Roman"/>
          <w:sz w:val="20"/>
          <w:lang w:eastAsia="pl-PL"/>
        </w:rPr>
        <w:t xml:space="preserve"> </w:t>
      </w:r>
    </w:p>
    <w:p w:rsidR="00152FDD" w:rsidRPr="00607816" w:rsidRDefault="00152FDD" w:rsidP="00152FDD">
      <w:pPr>
        <w:spacing w:after="0" w:line="240" w:lineRule="auto"/>
        <w:ind w:left="1440"/>
        <w:jc w:val="both"/>
        <w:rPr>
          <w:rFonts w:ascii="Times New Roman" w:eastAsia="Times New Roman" w:hAnsi="Times New Roman" w:cs="Times New Roman"/>
          <w:lang w:eastAsia="pl-PL"/>
        </w:rPr>
      </w:pP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lastRenderedPageBreak/>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F84CE3" w:rsidRDefault="002322F5" w:rsidP="00624B38">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t>1.</w:t>
      </w:r>
      <w:r w:rsidRPr="002322F5">
        <w:rPr>
          <w:rFonts w:ascii="Times New Roman" w:eastAsia="Times New Roman" w:hAnsi="Times New Roman" w:cs="Times New Roman"/>
          <w:sz w:val="20"/>
          <w:lang w:eastAsia="pl-PL"/>
        </w:rPr>
        <w:tab/>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t>
      </w:r>
      <w:r w:rsidR="00624B38">
        <w:rPr>
          <w:rFonts w:ascii="Times New Roman" w:eastAsia="Times New Roman" w:hAnsi="Times New Roman" w:cs="Times New Roman"/>
          <w:sz w:val="20"/>
          <w:lang w:eastAsia="pl-PL"/>
        </w:rPr>
        <w:t>w §4 ust.1.</w:t>
      </w:r>
    </w:p>
    <w:p w:rsidR="00624B38" w:rsidRDefault="00624B38" w:rsidP="00624B38">
      <w:pPr>
        <w:spacing w:after="0" w:line="240" w:lineRule="auto"/>
        <w:jc w:val="both"/>
        <w:rPr>
          <w:rFonts w:ascii="Times New Roman" w:eastAsia="Times New Roman" w:hAnsi="Times New Roman" w:cs="Times New Roman"/>
          <w:sz w:val="20"/>
          <w:lang w:eastAsia="pl-PL"/>
        </w:rPr>
      </w:pPr>
    </w:p>
    <w:p w:rsidR="00624B38" w:rsidRDefault="00624B38" w:rsidP="00624B38">
      <w:pPr>
        <w:spacing w:after="0" w:line="240" w:lineRule="auto"/>
        <w:jc w:val="both"/>
        <w:rPr>
          <w:rFonts w:ascii="Times New Roman" w:eastAsia="Times New Roman" w:hAnsi="Times New Roman" w:cs="Times New Roman"/>
          <w:sz w:val="20"/>
          <w:lang w:eastAsia="pl-PL"/>
        </w:rPr>
      </w:pPr>
      <w:r w:rsidRPr="00624B38">
        <w:rPr>
          <w:rFonts w:ascii="Times New Roman" w:eastAsia="Times New Roman" w:hAnsi="Times New Roman" w:cs="Times New Roman"/>
          <w:b/>
          <w:sz w:val="20"/>
          <w:lang w:eastAsia="pl-PL"/>
        </w:rPr>
        <w:t>2</w:t>
      </w:r>
      <w:r w:rsidRPr="00624B38">
        <w:rPr>
          <w:rFonts w:ascii="Times New Roman" w:eastAsia="Times New Roman" w:hAnsi="Times New Roman" w:cs="Times New Roman"/>
          <w:sz w:val="20"/>
          <w:lang w:eastAsia="pl-PL"/>
        </w:rPr>
        <w:t xml:space="preserve">. W przypadku opóźnienia w usunięciu wad, wynikających z gwarancji i rękojmi, </w:t>
      </w:r>
      <w:r w:rsidRPr="002322F5">
        <w:rPr>
          <w:rFonts w:ascii="Times New Roman" w:eastAsia="Times New Roman" w:hAnsi="Times New Roman" w:cs="Times New Roman"/>
          <w:b/>
          <w:sz w:val="20"/>
          <w:lang w:eastAsia="pl-PL"/>
        </w:rPr>
        <w:t>WYKONAWCA</w:t>
      </w:r>
      <w:r w:rsidRPr="00624B38">
        <w:rPr>
          <w:rFonts w:ascii="Times New Roman" w:eastAsia="Times New Roman" w:hAnsi="Times New Roman" w:cs="Times New Roman"/>
          <w:sz w:val="20"/>
          <w:lang w:eastAsia="pl-PL"/>
        </w:rPr>
        <w:t xml:space="preserve"> jest zobowiązany do zapłaty kar umownych w 0,5% wartości brutto „przedmiotu umowy” za każdy dzień opóźnienia, licząc od następnego dnia po upływie terminu określonego w §5 ust.4 pkt</w:t>
      </w:r>
      <w:r>
        <w:rPr>
          <w:rFonts w:ascii="Times New Roman" w:eastAsia="Times New Roman" w:hAnsi="Times New Roman" w:cs="Times New Roman"/>
          <w:sz w:val="20"/>
          <w:lang w:eastAsia="pl-PL"/>
        </w:rPr>
        <w:t>. d</w:t>
      </w:r>
      <w:r w:rsidRPr="00624B38">
        <w:rPr>
          <w:rFonts w:ascii="Times New Roman" w:eastAsia="Times New Roman" w:hAnsi="Times New Roman" w:cs="Times New Roman"/>
          <w:sz w:val="20"/>
          <w:lang w:eastAsia="pl-PL"/>
        </w:rPr>
        <w:t xml:space="preserve">  i §5 ust.</w:t>
      </w:r>
      <w:r>
        <w:rPr>
          <w:rFonts w:ascii="Times New Roman" w:eastAsia="Times New Roman" w:hAnsi="Times New Roman" w:cs="Times New Roman"/>
          <w:sz w:val="20"/>
          <w:lang w:eastAsia="pl-PL"/>
        </w:rPr>
        <w:t>13</w:t>
      </w:r>
      <w:r w:rsidRPr="00624B38">
        <w:rPr>
          <w:rFonts w:ascii="Times New Roman" w:eastAsia="Times New Roman" w:hAnsi="Times New Roman" w:cs="Times New Roman"/>
          <w:sz w:val="20"/>
          <w:lang w:eastAsia="pl-PL"/>
        </w:rPr>
        <w:t>.</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2322F5" w:rsidRPr="002322F5" w:rsidRDefault="006F277D" w:rsidP="002322F5">
      <w:pPr>
        <w:spacing w:after="0" w:line="240" w:lineRule="auto"/>
        <w:jc w:val="both"/>
        <w:rPr>
          <w:rFonts w:ascii="Times New Roman" w:hAnsi="Times New Roman" w:cs="Times New Roman"/>
          <w:sz w:val="20"/>
        </w:rPr>
      </w:pPr>
      <w:r w:rsidRPr="007C6716">
        <w:rPr>
          <w:rFonts w:ascii="Times New Roman" w:eastAsia="Times New Roman" w:hAnsi="Times New Roman" w:cs="Times New Roman"/>
          <w:b/>
          <w:sz w:val="20"/>
          <w:lang w:eastAsia="pl-PL"/>
        </w:rPr>
        <w:t>2.</w:t>
      </w:r>
      <w:r w:rsidR="002322F5">
        <w:rPr>
          <w:rFonts w:ascii="Times New Roman" w:eastAsia="Times New Roman" w:hAnsi="Times New Roman" w:cs="Times New Roman"/>
          <w:sz w:val="20"/>
          <w:lang w:eastAsia="pl-PL"/>
        </w:rPr>
        <w:t xml:space="preserve"> </w:t>
      </w:r>
      <w:r w:rsidR="002322F5" w:rsidRPr="002322F5">
        <w:rPr>
          <w:rFonts w:ascii="Times New Roman" w:hAnsi="Times New Roman" w:cs="Times New Roman"/>
          <w:sz w:val="20"/>
        </w:rPr>
        <w:t xml:space="preserve">W przypadku opóźnienia w uzupełnieniu ilościowym lub wymiany wadliwego produktu na pozbawiony wad,  </w:t>
      </w:r>
      <w:r w:rsidR="002322F5" w:rsidRPr="002322F5">
        <w:rPr>
          <w:rFonts w:ascii="Times New Roman" w:hAnsi="Times New Roman" w:cs="Times New Roman"/>
          <w:b/>
          <w:bCs/>
          <w:sz w:val="20"/>
        </w:rPr>
        <w:t xml:space="preserve">WYKONAWCA </w:t>
      </w:r>
      <w:r w:rsidR="002322F5" w:rsidRPr="002322F5">
        <w:rPr>
          <w:rFonts w:ascii="Times New Roman" w:hAnsi="Times New Roman" w:cs="Times New Roman"/>
          <w:sz w:val="20"/>
        </w:rPr>
        <w:t xml:space="preserve">jest zobowiązany do zapłaty kar umownych w wysokości 0,5% wartości niedostarczonej części zmówienia brutto za każdy rozpoczęty dzień opóźnienia, licząc od następnego dnia po upływie terminu określonego w </w:t>
      </w:r>
      <w:r w:rsidR="002322F5" w:rsidRPr="002322F5">
        <w:rPr>
          <w:rFonts w:ascii="Times New Roman" w:hAnsi="Times New Roman" w:cs="Times New Roman"/>
          <w:sz w:val="20"/>
        </w:rPr>
        <w:sym w:font="Times New Roman" w:char="00A7"/>
      </w:r>
      <w:r w:rsidR="002322F5" w:rsidRPr="002322F5">
        <w:rPr>
          <w:rFonts w:ascii="Times New Roman" w:hAnsi="Times New Roman" w:cs="Times New Roman"/>
          <w:sz w:val="20"/>
        </w:rPr>
        <w:t xml:space="preserve">5 ust. </w:t>
      </w:r>
      <w:r w:rsidR="00624B38">
        <w:rPr>
          <w:rFonts w:ascii="Times New Roman" w:hAnsi="Times New Roman" w:cs="Times New Roman"/>
          <w:sz w:val="20"/>
        </w:rPr>
        <w:t>5 pkt</w:t>
      </w:r>
      <w:r w:rsidR="002322F5" w:rsidRPr="002322F5">
        <w:rPr>
          <w:rFonts w:ascii="Times New Roman" w:hAnsi="Times New Roman" w:cs="Times New Roman"/>
          <w:sz w:val="20"/>
        </w:rPr>
        <w:t xml:space="preserve">. </w:t>
      </w:r>
      <w:r w:rsidR="00624B38">
        <w:rPr>
          <w:rFonts w:ascii="Times New Roman" w:hAnsi="Times New Roman" w:cs="Times New Roman"/>
          <w:sz w:val="20"/>
        </w:rPr>
        <w:t>c.</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90BE1">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C568A2" w:rsidRDefault="00C568A2"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Default="00636124"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5E4" w:rsidRDefault="00C465E4" w:rsidP="00B81E7E">
      <w:pPr>
        <w:spacing w:after="0" w:line="240" w:lineRule="auto"/>
      </w:pPr>
      <w:r>
        <w:separator/>
      </w:r>
    </w:p>
  </w:endnote>
  <w:endnote w:type="continuationSeparator" w:id="0">
    <w:p w:rsidR="00C465E4" w:rsidRDefault="00C465E4"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2B6E24" w:rsidRDefault="00061047">
        <w:pPr>
          <w:pStyle w:val="Stopka"/>
          <w:jc w:val="center"/>
        </w:pPr>
        <w:r>
          <w:rPr>
            <w:noProof/>
          </w:rPr>
          <w:fldChar w:fldCharType="begin"/>
        </w:r>
        <w:r w:rsidR="002B6E24">
          <w:rPr>
            <w:noProof/>
          </w:rPr>
          <w:instrText>PAGE   \* MERGEFORMAT</w:instrText>
        </w:r>
        <w:r>
          <w:rPr>
            <w:noProof/>
          </w:rPr>
          <w:fldChar w:fldCharType="separate"/>
        </w:r>
        <w:r w:rsidR="002847BF">
          <w:rPr>
            <w:noProof/>
          </w:rPr>
          <w:t>2</w:t>
        </w:r>
        <w:r>
          <w:rPr>
            <w:noProof/>
          </w:rPr>
          <w:fldChar w:fldCharType="end"/>
        </w:r>
      </w:p>
    </w:sdtContent>
  </w:sdt>
  <w:p w:rsidR="002B6E24" w:rsidRDefault="002B6E2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5E4" w:rsidRDefault="00C465E4" w:rsidP="00B81E7E">
      <w:pPr>
        <w:spacing w:after="0" w:line="240" w:lineRule="auto"/>
      </w:pPr>
      <w:r>
        <w:separator/>
      </w:r>
    </w:p>
  </w:footnote>
  <w:footnote w:type="continuationSeparator" w:id="0">
    <w:p w:rsidR="00C465E4" w:rsidRDefault="00C465E4"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EBE6854"/>
    <w:multiLevelType w:val="hybridMultilevel"/>
    <w:tmpl w:val="87B24A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6"/>
  </w:num>
  <w:num w:numId="4">
    <w:abstractNumId w:val="1"/>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num>
  <w:num w:numId="8">
    <w:abstractNumId w:val="42"/>
  </w:num>
  <w:num w:numId="9">
    <w:abstractNumId w:val="19"/>
  </w:num>
  <w:num w:numId="10">
    <w:abstractNumId w:val="3"/>
  </w:num>
  <w:num w:numId="11">
    <w:abstractNumId w:val="33"/>
  </w:num>
  <w:num w:numId="12">
    <w:abstractNumId w:val="6"/>
  </w:num>
  <w:num w:numId="13">
    <w:abstractNumId w:val="38"/>
  </w:num>
  <w:num w:numId="14">
    <w:abstractNumId w:val="49"/>
  </w:num>
  <w:num w:numId="15">
    <w:abstractNumId w:val="36"/>
  </w:num>
  <w:num w:numId="16">
    <w:abstractNumId w:val="46"/>
  </w:num>
  <w:num w:numId="17">
    <w:abstractNumId w:val="24"/>
  </w:num>
  <w:num w:numId="18">
    <w:abstractNumId w:val="22"/>
  </w:num>
  <w:num w:numId="19">
    <w:abstractNumId w:val="37"/>
  </w:num>
  <w:num w:numId="20">
    <w:abstractNumId w:val="28"/>
  </w:num>
  <w:num w:numId="21">
    <w:abstractNumId w:val="10"/>
  </w:num>
  <w:num w:numId="22">
    <w:abstractNumId w:val="35"/>
  </w:num>
  <w:num w:numId="23">
    <w:abstractNumId w:val="5"/>
  </w:num>
  <w:num w:numId="24">
    <w:abstractNumId w:val="27"/>
  </w:num>
  <w:num w:numId="25">
    <w:abstractNumId w:val="9"/>
  </w:num>
  <w:num w:numId="26">
    <w:abstractNumId w:val="47"/>
  </w:num>
  <w:num w:numId="27">
    <w:abstractNumId w:val="13"/>
  </w:num>
  <w:num w:numId="28">
    <w:abstractNumId w:val="45"/>
  </w:num>
  <w:num w:numId="29">
    <w:abstractNumId w:val="14"/>
  </w:num>
  <w:num w:numId="30">
    <w:abstractNumId w:val="34"/>
  </w:num>
  <w:num w:numId="31">
    <w:abstractNumId w:val="2"/>
  </w:num>
  <w:num w:numId="32">
    <w:abstractNumId w:val="17"/>
  </w:num>
  <w:num w:numId="33">
    <w:abstractNumId w:val="12"/>
  </w:num>
  <w:num w:numId="34">
    <w:abstractNumId w:val="25"/>
  </w:num>
  <w:num w:numId="35">
    <w:abstractNumId w:val="11"/>
  </w:num>
  <w:num w:numId="36">
    <w:abstractNumId w:val="31"/>
  </w:num>
  <w:num w:numId="37">
    <w:abstractNumId w:val="43"/>
  </w:num>
  <w:num w:numId="38">
    <w:abstractNumId w:val="40"/>
  </w:num>
  <w:num w:numId="39">
    <w:abstractNumId w:val="4"/>
  </w:num>
  <w:num w:numId="40">
    <w:abstractNumId w:val="15"/>
  </w:num>
  <w:num w:numId="41">
    <w:abstractNumId w:val="30"/>
  </w:num>
  <w:num w:numId="42">
    <w:abstractNumId w:val="29"/>
  </w:num>
  <w:num w:numId="43">
    <w:abstractNumId w:val="8"/>
  </w:num>
  <w:num w:numId="44">
    <w:abstractNumId w:val="48"/>
  </w:num>
  <w:num w:numId="45">
    <w:abstractNumId w:val="18"/>
  </w:num>
  <w:num w:numId="46">
    <w:abstractNumId w:val="20"/>
  </w:num>
  <w:num w:numId="47">
    <w:abstractNumId w:val="26"/>
  </w:num>
  <w:num w:numId="48">
    <w:abstractNumId w:val="39"/>
  </w:num>
  <w:num w:numId="49">
    <w:abstractNumId w:val="21"/>
  </w:num>
  <w:num w:numId="50">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69F1"/>
    <w:rsid w:val="00017D22"/>
    <w:rsid w:val="0002153D"/>
    <w:rsid w:val="00022BD6"/>
    <w:rsid w:val="00025422"/>
    <w:rsid w:val="00026497"/>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47"/>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457"/>
    <w:rsid w:val="000A3748"/>
    <w:rsid w:val="000A6939"/>
    <w:rsid w:val="000A754A"/>
    <w:rsid w:val="000A7F26"/>
    <w:rsid w:val="000B4AAD"/>
    <w:rsid w:val="000B5128"/>
    <w:rsid w:val="000B6B15"/>
    <w:rsid w:val="000B7973"/>
    <w:rsid w:val="000B7A31"/>
    <w:rsid w:val="000C084D"/>
    <w:rsid w:val="000C17EE"/>
    <w:rsid w:val="000C5042"/>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2FDD"/>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B640F"/>
    <w:rsid w:val="001C2568"/>
    <w:rsid w:val="001C3DE7"/>
    <w:rsid w:val="001C4001"/>
    <w:rsid w:val="001D5BA1"/>
    <w:rsid w:val="001D7296"/>
    <w:rsid w:val="001E35D9"/>
    <w:rsid w:val="001E3FEA"/>
    <w:rsid w:val="001E5727"/>
    <w:rsid w:val="001E7886"/>
    <w:rsid w:val="001F155B"/>
    <w:rsid w:val="001F21B6"/>
    <w:rsid w:val="001F5667"/>
    <w:rsid w:val="001F5A1B"/>
    <w:rsid w:val="001F6E26"/>
    <w:rsid w:val="00201BAA"/>
    <w:rsid w:val="00206D38"/>
    <w:rsid w:val="00212338"/>
    <w:rsid w:val="0021265B"/>
    <w:rsid w:val="00213E2F"/>
    <w:rsid w:val="002160FE"/>
    <w:rsid w:val="00223AB3"/>
    <w:rsid w:val="00224AC7"/>
    <w:rsid w:val="00230B26"/>
    <w:rsid w:val="002322F5"/>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47BF"/>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24"/>
    <w:rsid w:val="002B6EC6"/>
    <w:rsid w:val="002C05D8"/>
    <w:rsid w:val="002C331B"/>
    <w:rsid w:val="002C3416"/>
    <w:rsid w:val="002C4C17"/>
    <w:rsid w:val="002C5F44"/>
    <w:rsid w:val="002D21CD"/>
    <w:rsid w:val="002D2ABD"/>
    <w:rsid w:val="002D2EF7"/>
    <w:rsid w:val="002D34B0"/>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27D"/>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86719"/>
    <w:rsid w:val="003907D9"/>
    <w:rsid w:val="00392B7C"/>
    <w:rsid w:val="00393A4E"/>
    <w:rsid w:val="00393DF3"/>
    <w:rsid w:val="00394277"/>
    <w:rsid w:val="00396B52"/>
    <w:rsid w:val="00397142"/>
    <w:rsid w:val="003A01D6"/>
    <w:rsid w:val="003A484B"/>
    <w:rsid w:val="003B0FD9"/>
    <w:rsid w:val="003B3C1D"/>
    <w:rsid w:val="003B5233"/>
    <w:rsid w:val="003C10CE"/>
    <w:rsid w:val="003C240C"/>
    <w:rsid w:val="003C375B"/>
    <w:rsid w:val="003C60EA"/>
    <w:rsid w:val="003C7AF3"/>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5087"/>
    <w:rsid w:val="00450B21"/>
    <w:rsid w:val="004522A6"/>
    <w:rsid w:val="00454BB3"/>
    <w:rsid w:val="00463D1F"/>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5DA7"/>
    <w:rsid w:val="004D7D4E"/>
    <w:rsid w:val="004E155F"/>
    <w:rsid w:val="004E1BC3"/>
    <w:rsid w:val="004E2A0F"/>
    <w:rsid w:val="004E2A3A"/>
    <w:rsid w:val="004E2B84"/>
    <w:rsid w:val="004E418D"/>
    <w:rsid w:val="004E53A9"/>
    <w:rsid w:val="004E6C7C"/>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3E43"/>
    <w:rsid w:val="005F2144"/>
    <w:rsid w:val="005F2C22"/>
    <w:rsid w:val="005F6827"/>
    <w:rsid w:val="00600E89"/>
    <w:rsid w:val="00602F12"/>
    <w:rsid w:val="006047F8"/>
    <w:rsid w:val="0060527C"/>
    <w:rsid w:val="006072C9"/>
    <w:rsid w:val="00607945"/>
    <w:rsid w:val="00607AC8"/>
    <w:rsid w:val="006103E2"/>
    <w:rsid w:val="006116F0"/>
    <w:rsid w:val="00621C8E"/>
    <w:rsid w:val="00624B38"/>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236"/>
    <w:rsid w:val="006B19EE"/>
    <w:rsid w:val="006B6A61"/>
    <w:rsid w:val="006C2CB5"/>
    <w:rsid w:val="006C4851"/>
    <w:rsid w:val="006D387D"/>
    <w:rsid w:val="006D4260"/>
    <w:rsid w:val="006D7BFB"/>
    <w:rsid w:val="006E0024"/>
    <w:rsid w:val="006E087B"/>
    <w:rsid w:val="006E10D6"/>
    <w:rsid w:val="006E41D4"/>
    <w:rsid w:val="006E5939"/>
    <w:rsid w:val="006F0C99"/>
    <w:rsid w:val="006F1272"/>
    <w:rsid w:val="006F277D"/>
    <w:rsid w:val="006F3BAF"/>
    <w:rsid w:val="00700C14"/>
    <w:rsid w:val="00702A25"/>
    <w:rsid w:val="007053D9"/>
    <w:rsid w:val="0070621A"/>
    <w:rsid w:val="00706778"/>
    <w:rsid w:val="00714160"/>
    <w:rsid w:val="0071429D"/>
    <w:rsid w:val="007169FA"/>
    <w:rsid w:val="00723026"/>
    <w:rsid w:val="00731DAF"/>
    <w:rsid w:val="00743C08"/>
    <w:rsid w:val="007507C4"/>
    <w:rsid w:val="00752995"/>
    <w:rsid w:val="007540FF"/>
    <w:rsid w:val="00754541"/>
    <w:rsid w:val="0075615F"/>
    <w:rsid w:val="00760165"/>
    <w:rsid w:val="0077064E"/>
    <w:rsid w:val="00774B8F"/>
    <w:rsid w:val="007820E8"/>
    <w:rsid w:val="007842B7"/>
    <w:rsid w:val="00787DF1"/>
    <w:rsid w:val="00790DFE"/>
    <w:rsid w:val="0079119A"/>
    <w:rsid w:val="00794E8D"/>
    <w:rsid w:val="007A3B18"/>
    <w:rsid w:val="007B202F"/>
    <w:rsid w:val="007B307F"/>
    <w:rsid w:val="007B3C81"/>
    <w:rsid w:val="007B3D84"/>
    <w:rsid w:val="007B4402"/>
    <w:rsid w:val="007C6716"/>
    <w:rsid w:val="007D31BD"/>
    <w:rsid w:val="007D683E"/>
    <w:rsid w:val="007D783F"/>
    <w:rsid w:val="007E400B"/>
    <w:rsid w:val="007F0126"/>
    <w:rsid w:val="007F16C5"/>
    <w:rsid w:val="007F1D46"/>
    <w:rsid w:val="007F44F9"/>
    <w:rsid w:val="007F6196"/>
    <w:rsid w:val="007F731A"/>
    <w:rsid w:val="007F7374"/>
    <w:rsid w:val="007F7E19"/>
    <w:rsid w:val="00800F01"/>
    <w:rsid w:val="00803F93"/>
    <w:rsid w:val="00807F38"/>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47AC"/>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3BD3"/>
    <w:rsid w:val="0087402F"/>
    <w:rsid w:val="00874184"/>
    <w:rsid w:val="00883658"/>
    <w:rsid w:val="00883860"/>
    <w:rsid w:val="00883C9E"/>
    <w:rsid w:val="0088669D"/>
    <w:rsid w:val="0089061A"/>
    <w:rsid w:val="0089193A"/>
    <w:rsid w:val="00892FF6"/>
    <w:rsid w:val="00895F49"/>
    <w:rsid w:val="00896E5E"/>
    <w:rsid w:val="008A01EE"/>
    <w:rsid w:val="008A1024"/>
    <w:rsid w:val="008A30F8"/>
    <w:rsid w:val="008A3E14"/>
    <w:rsid w:val="008A436F"/>
    <w:rsid w:val="008A65FC"/>
    <w:rsid w:val="008A6C44"/>
    <w:rsid w:val="008B3AF4"/>
    <w:rsid w:val="008B61DC"/>
    <w:rsid w:val="008C00B5"/>
    <w:rsid w:val="008C307A"/>
    <w:rsid w:val="008C6E54"/>
    <w:rsid w:val="008D05E7"/>
    <w:rsid w:val="008E57BF"/>
    <w:rsid w:val="008F0BAD"/>
    <w:rsid w:val="008F14B6"/>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128B"/>
    <w:rsid w:val="00992EE7"/>
    <w:rsid w:val="00992FAF"/>
    <w:rsid w:val="00993843"/>
    <w:rsid w:val="00994B42"/>
    <w:rsid w:val="00995CC7"/>
    <w:rsid w:val="009B1856"/>
    <w:rsid w:val="009C079D"/>
    <w:rsid w:val="009C4445"/>
    <w:rsid w:val="009C5290"/>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A7041"/>
    <w:rsid w:val="00AB0E57"/>
    <w:rsid w:val="00AB157E"/>
    <w:rsid w:val="00AB2E36"/>
    <w:rsid w:val="00AB3D71"/>
    <w:rsid w:val="00AB725D"/>
    <w:rsid w:val="00AC160A"/>
    <w:rsid w:val="00AC1FCA"/>
    <w:rsid w:val="00AC29D1"/>
    <w:rsid w:val="00AC4189"/>
    <w:rsid w:val="00AC58D8"/>
    <w:rsid w:val="00AC5AE6"/>
    <w:rsid w:val="00AC64DF"/>
    <w:rsid w:val="00AD2923"/>
    <w:rsid w:val="00AD3C7A"/>
    <w:rsid w:val="00AD4A30"/>
    <w:rsid w:val="00AD54FD"/>
    <w:rsid w:val="00AD6D0B"/>
    <w:rsid w:val="00AE0D5C"/>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1458"/>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5E4"/>
    <w:rsid w:val="00C469B2"/>
    <w:rsid w:val="00C5062A"/>
    <w:rsid w:val="00C518B2"/>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58F8"/>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48CD"/>
    <w:rsid w:val="00D6537A"/>
    <w:rsid w:val="00D6575A"/>
    <w:rsid w:val="00D70B65"/>
    <w:rsid w:val="00D70B79"/>
    <w:rsid w:val="00D7144D"/>
    <w:rsid w:val="00D71A9D"/>
    <w:rsid w:val="00D731CB"/>
    <w:rsid w:val="00D73E4F"/>
    <w:rsid w:val="00D81A52"/>
    <w:rsid w:val="00D83720"/>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666"/>
    <w:rsid w:val="00E2355D"/>
    <w:rsid w:val="00E24AF1"/>
    <w:rsid w:val="00E25694"/>
    <w:rsid w:val="00E266BD"/>
    <w:rsid w:val="00E274B9"/>
    <w:rsid w:val="00E37FDF"/>
    <w:rsid w:val="00E41A51"/>
    <w:rsid w:val="00E42EF4"/>
    <w:rsid w:val="00E43182"/>
    <w:rsid w:val="00E434E0"/>
    <w:rsid w:val="00E43EC3"/>
    <w:rsid w:val="00E44765"/>
    <w:rsid w:val="00E45CFB"/>
    <w:rsid w:val="00E46528"/>
    <w:rsid w:val="00E50E91"/>
    <w:rsid w:val="00E51036"/>
    <w:rsid w:val="00E51BB7"/>
    <w:rsid w:val="00E560CF"/>
    <w:rsid w:val="00E57E1E"/>
    <w:rsid w:val="00E612C8"/>
    <w:rsid w:val="00E62B10"/>
    <w:rsid w:val="00E63106"/>
    <w:rsid w:val="00E65623"/>
    <w:rsid w:val="00E65B64"/>
    <w:rsid w:val="00E65DCF"/>
    <w:rsid w:val="00E67669"/>
    <w:rsid w:val="00E703EE"/>
    <w:rsid w:val="00E745C2"/>
    <w:rsid w:val="00E75024"/>
    <w:rsid w:val="00E750A7"/>
    <w:rsid w:val="00E778FC"/>
    <w:rsid w:val="00E82103"/>
    <w:rsid w:val="00E85A89"/>
    <w:rsid w:val="00E86093"/>
    <w:rsid w:val="00E87983"/>
    <w:rsid w:val="00E90BE1"/>
    <w:rsid w:val="00E92A51"/>
    <w:rsid w:val="00E958FD"/>
    <w:rsid w:val="00E963AA"/>
    <w:rsid w:val="00E97666"/>
    <w:rsid w:val="00E97875"/>
    <w:rsid w:val="00E97929"/>
    <w:rsid w:val="00EA03E7"/>
    <w:rsid w:val="00EA2B9B"/>
    <w:rsid w:val="00EA3E78"/>
    <w:rsid w:val="00EA4730"/>
    <w:rsid w:val="00EA669C"/>
    <w:rsid w:val="00EB0A2D"/>
    <w:rsid w:val="00EB4CB7"/>
    <w:rsid w:val="00EB66CC"/>
    <w:rsid w:val="00EB74D4"/>
    <w:rsid w:val="00EC1368"/>
    <w:rsid w:val="00EC25C9"/>
    <w:rsid w:val="00EC3C64"/>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0A49"/>
    <w:rsid w:val="00F11125"/>
    <w:rsid w:val="00F12064"/>
    <w:rsid w:val="00F140C1"/>
    <w:rsid w:val="00F21F34"/>
    <w:rsid w:val="00F24A6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70B"/>
    <w:rsid w:val="00FC79D8"/>
    <w:rsid w:val="00FD12FE"/>
    <w:rsid w:val="00FD15A1"/>
    <w:rsid w:val="00FD4BB6"/>
    <w:rsid w:val="00FD5867"/>
    <w:rsid w:val="00FD6CCD"/>
    <w:rsid w:val="00FD6F94"/>
    <w:rsid w:val="00FD7668"/>
    <w:rsid w:val="00FD783B"/>
    <w:rsid w:val="00FE26E0"/>
    <w:rsid w:val="00FE5C21"/>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0C99"/>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1737431167">
      <w:bodyDiv w:val="1"/>
      <w:marLeft w:val="0"/>
      <w:marRight w:val="0"/>
      <w:marTop w:val="0"/>
      <w:marBottom w:val="0"/>
      <w:divBdr>
        <w:top w:val="none" w:sz="0" w:space="0" w:color="auto"/>
        <w:left w:val="none" w:sz="0" w:space="0" w:color="auto"/>
        <w:bottom w:val="none" w:sz="0" w:space="0" w:color="auto"/>
        <w:right w:val="none" w:sz="0" w:space="0" w:color="auto"/>
      </w:divBdr>
    </w:div>
    <w:div w:id="2055806349">
      <w:bodyDiv w:val="1"/>
      <w:marLeft w:val="0"/>
      <w:marRight w:val="0"/>
      <w:marTop w:val="0"/>
      <w:marBottom w:val="0"/>
      <w:divBdr>
        <w:top w:val="none" w:sz="0" w:space="0" w:color="auto"/>
        <w:left w:val="none" w:sz="0" w:space="0" w:color="auto"/>
        <w:bottom w:val="none" w:sz="0" w:space="0" w:color="auto"/>
        <w:right w:val="none" w:sz="0" w:space="0" w:color="auto"/>
      </w:divBdr>
      <w:divsChild>
        <w:div w:id="518592975">
          <w:marLeft w:val="0"/>
          <w:marRight w:val="0"/>
          <w:marTop w:val="0"/>
          <w:marBottom w:val="0"/>
          <w:divBdr>
            <w:top w:val="none" w:sz="0" w:space="0" w:color="auto"/>
            <w:left w:val="none" w:sz="0" w:space="0" w:color="auto"/>
            <w:bottom w:val="none" w:sz="0" w:space="0" w:color="auto"/>
            <w:right w:val="none" w:sz="0" w:space="0" w:color="auto"/>
          </w:divBdr>
        </w:div>
        <w:div w:id="911768027">
          <w:marLeft w:val="0"/>
          <w:marRight w:val="0"/>
          <w:marTop w:val="0"/>
          <w:marBottom w:val="0"/>
          <w:divBdr>
            <w:top w:val="none" w:sz="0" w:space="0" w:color="auto"/>
            <w:left w:val="none" w:sz="0" w:space="0" w:color="auto"/>
            <w:bottom w:val="none" w:sz="0" w:space="0" w:color="auto"/>
            <w:right w:val="none" w:sz="0" w:space="0" w:color="auto"/>
          </w:divBdr>
        </w:div>
        <w:div w:id="1928229969">
          <w:marLeft w:val="0"/>
          <w:marRight w:val="0"/>
          <w:marTop w:val="0"/>
          <w:marBottom w:val="0"/>
          <w:divBdr>
            <w:top w:val="none" w:sz="0" w:space="0" w:color="auto"/>
            <w:left w:val="none" w:sz="0" w:space="0" w:color="auto"/>
            <w:bottom w:val="none" w:sz="0" w:space="0" w:color="auto"/>
            <w:right w:val="none" w:sz="0" w:space="0" w:color="auto"/>
          </w:divBdr>
        </w:div>
        <w:div w:id="1703360702">
          <w:marLeft w:val="0"/>
          <w:marRight w:val="0"/>
          <w:marTop w:val="0"/>
          <w:marBottom w:val="0"/>
          <w:divBdr>
            <w:top w:val="none" w:sz="0" w:space="0" w:color="auto"/>
            <w:left w:val="none" w:sz="0" w:space="0" w:color="auto"/>
            <w:bottom w:val="none" w:sz="0" w:space="0" w:color="auto"/>
            <w:right w:val="none" w:sz="0" w:space="0" w:color="auto"/>
          </w:divBdr>
        </w:div>
      </w:divsChild>
    </w:div>
    <w:div w:id="2069724490">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B5F12-B140-4631-A40A-B1F0FEF4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35</Pages>
  <Words>12670</Words>
  <Characters>76024</Characters>
  <Application>Microsoft Office Word</Application>
  <DocSecurity>0</DocSecurity>
  <Lines>633</Lines>
  <Paragraphs>177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88517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2020-03-06T12:11:00Z</cp:lastPrinted>
  <dcterms:created xsi:type="dcterms:W3CDTF">2020-06-10T06:46:00Z</dcterms:created>
  <dcterms:modified xsi:type="dcterms:W3CDTF">2020-06-10T08:59:00Z</dcterms:modified>
</cp:coreProperties>
</file>