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4A0307" w14:textId="5B10B5CC" w:rsidR="00034FC7" w:rsidRPr="00034FC7" w:rsidRDefault="00034FC7" w:rsidP="00034FC7">
      <w:pPr>
        <w:pStyle w:val="Tekstpodstawowy"/>
        <w:widowControl w:val="0"/>
        <w:jc w:val="right"/>
        <w:rPr>
          <w:bCs/>
          <w:snapToGrid w:val="0"/>
          <w:sz w:val="22"/>
          <w:szCs w:val="24"/>
          <w:u w:val="single"/>
        </w:rPr>
      </w:pPr>
      <w:r w:rsidRPr="00034FC7">
        <w:rPr>
          <w:bCs/>
          <w:snapToGrid w:val="0"/>
          <w:sz w:val="22"/>
          <w:szCs w:val="24"/>
          <w:u w:val="single"/>
        </w:rPr>
        <w:t>Załącznik nr 7 do SIWZ</w:t>
      </w:r>
    </w:p>
    <w:p w14:paraId="2562D1A0" w14:textId="77777777" w:rsidR="00034FC7" w:rsidRDefault="00034FC7" w:rsidP="00375E2B">
      <w:pPr>
        <w:pStyle w:val="Tekstpodstawowy"/>
        <w:widowControl w:val="0"/>
        <w:rPr>
          <w:b w:val="0"/>
          <w:bCs/>
          <w:snapToGrid w:val="0"/>
          <w:sz w:val="22"/>
          <w:szCs w:val="24"/>
          <w:u w:val="single"/>
        </w:rPr>
      </w:pPr>
    </w:p>
    <w:p w14:paraId="6A2597EB" w14:textId="3E00C4E9" w:rsidR="00375E2B" w:rsidRPr="00612402" w:rsidRDefault="00375E2B" w:rsidP="00375E2B">
      <w:pPr>
        <w:pStyle w:val="Tekstpodstawowy"/>
        <w:widowControl w:val="0"/>
        <w:rPr>
          <w:b w:val="0"/>
          <w:bCs/>
          <w:snapToGrid w:val="0"/>
          <w:sz w:val="22"/>
          <w:szCs w:val="24"/>
          <w:u w:val="single"/>
        </w:rPr>
      </w:pPr>
      <w:r w:rsidRPr="00612402">
        <w:rPr>
          <w:b w:val="0"/>
          <w:bCs/>
          <w:snapToGrid w:val="0"/>
          <w:sz w:val="22"/>
          <w:szCs w:val="24"/>
          <w:u w:val="single"/>
        </w:rPr>
        <w:t>D</w:t>
      </w:r>
      <w:r w:rsidR="007846F4" w:rsidRPr="00612402">
        <w:rPr>
          <w:b w:val="0"/>
          <w:bCs/>
          <w:snapToGrid w:val="0"/>
          <w:sz w:val="22"/>
          <w:szCs w:val="24"/>
          <w:u w:val="single"/>
        </w:rPr>
        <w:t xml:space="preserve">ane oczekiwanego dźwigu </w:t>
      </w:r>
      <w:r w:rsidRPr="00612402">
        <w:rPr>
          <w:b w:val="0"/>
          <w:bCs/>
          <w:snapToGrid w:val="0"/>
          <w:sz w:val="22"/>
          <w:szCs w:val="24"/>
          <w:u w:val="single"/>
        </w:rPr>
        <w:t xml:space="preserve">osobowego </w:t>
      </w:r>
      <w:r w:rsidR="007846F4" w:rsidRPr="00612402">
        <w:rPr>
          <w:b w:val="0"/>
          <w:bCs/>
          <w:snapToGrid w:val="0"/>
          <w:sz w:val="22"/>
          <w:szCs w:val="24"/>
          <w:u w:val="single"/>
        </w:rPr>
        <w:t xml:space="preserve"> o udźwigu min. </w:t>
      </w:r>
      <w:r w:rsidRPr="00612402">
        <w:rPr>
          <w:b w:val="0"/>
          <w:bCs/>
          <w:snapToGrid w:val="0"/>
          <w:sz w:val="22"/>
          <w:szCs w:val="24"/>
          <w:u w:val="single"/>
        </w:rPr>
        <w:t xml:space="preserve">1100 kg:  </w:t>
      </w:r>
    </w:p>
    <w:p w14:paraId="3F420DA1" w14:textId="77777777" w:rsidR="00375E2B" w:rsidRPr="00612402" w:rsidRDefault="00375E2B" w:rsidP="00375E2B">
      <w:pPr>
        <w:pStyle w:val="Tekstpodstawowy"/>
        <w:widowControl w:val="0"/>
        <w:rPr>
          <w:b w:val="0"/>
          <w:bCs/>
          <w:snapToGrid w:val="0"/>
          <w:sz w:val="22"/>
          <w:szCs w:val="24"/>
        </w:rPr>
      </w:pPr>
    </w:p>
    <w:tbl>
      <w:tblPr>
        <w:tblW w:w="10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7"/>
        <w:gridCol w:w="8278"/>
      </w:tblGrid>
      <w:tr w:rsidR="00375E2B" w:rsidRPr="00034FC7" w14:paraId="0A76C318" w14:textId="77777777" w:rsidTr="007846F4">
        <w:trPr>
          <w:trHeight w:val="349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1AB9C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</w:rPr>
            </w:pPr>
            <w:r w:rsidRPr="00034FC7">
              <w:rPr>
                <w:b w:val="0"/>
                <w:bCs/>
                <w:snapToGrid w:val="0"/>
                <w:szCs w:val="24"/>
              </w:rPr>
              <w:t>dźwig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15C83" w14:textId="77777777" w:rsidR="00375E2B" w:rsidRPr="00034FC7" w:rsidRDefault="00375E2B" w:rsidP="00375E2B">
            <w:pPr>
              <w:pStyle w:val="Tekstpodstawowy"/>
              <w:widowControl w:val="0"/>
              <w:jc w:val="both"/>
              <w:rPr>
                <w:b w:val="0"/>
                <w:bCs/>
                <w:snapToGrid w:val="0"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Pl. Gwarków 1 – budynek Pawilon II</w:t>
            </w:r>
          </w:p>
        </w:tc>
      </w:tr>
      <w:tr w:rsidR="00375E2B" w:rsidRPr="00034FC7" w14:paraId="1763BE69" w14:textId="77777777" w:rsidTr="00034FC7">
        <w:trPr>
          <w:trHeight w:val="600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7175C" w14:textId="77777777" w:rsidR="00375E2B" w:rsidRPr="00034FC7" w:rsidRDefault="00375E2B" w:rsidP="00375E2B">
            <w:pPr>
              <w:rPr>
                <w:bCs/>
                <w:snapToGrid w:val="0"/>
              </w:rPr>
            </w:pP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7DB45" w14:textId="1E433F18" w:rsidR="00375E2B" w:rsidRPr="00034FC7" w:rsidRDefault="00375E2B" w:rsidP="00AF788C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  <w:u w:val="single"/>
              </w:rPr>
            </w:pPr>
            <w:r w:rsidRPr="00034FC7">
              <w:rPr>
                <w:b w:val="0"/>
                <w:bCs/>
                <w:snapToGrid w:val="0"/>
                <w:szCs w:val="24"/>
              </w:rPr>
              <w:t xml:space="preserve">elektryczny reduktorowy linowy w górnej maszynowni, pracujący samodzielnie, środek trakcyjny w postaci lin stalowych  </w:t>
            </w:r>
          </w:p>
        </w:tc>
      </w:tr>
      <w:tr w:rsidR="00375E2B" w:rsidRPr="00034FC7" w14:paraId="034EF715" w14:textId="77777777" w:rsidTr="00034FC7">
        <w:trPr>
          <w:trHeight w:val="423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C7B8A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  <w:u w:val="single"/>
              </w:rPr>
            </w:pPr>
            <w:r w:rsidRPr="00034FC7">
              <w:rPr>
                <w:b w:val="0"/>
                <w:bCs/>
                <w:snapToGrid w:val="0"/>
                <w:szCs w:val="24"/>
              </w:rPr>
              <w:t>udźwig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C3C37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1100 kg</w:t>
            </w:r>
          </w:p>
        </w:tc>
      </w:tr>
      <w:tr w:rsidR="00375E2B" w:rsidRPr="00034FC7" w14:paraId="766659CE" w14:textId="77777777" w:rsidTr="00034FC7">
        <w:trPr>
          <w:trHeight w:val="416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97FBA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  <w:u w:val="single"/>
              </w:rPr>
            </w:pPr>
            <w:r w:rsidRPr="00034FC7">
              <w:rPr>
                <w:b w:val="0"/>
                <w:bCs/>
                <w:snapToGrid w:val="0"/>
                <w:szCs w:val="24"/>
              </w:rPr>
              <w:t>przystanków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5C4A8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</w:rPr>
            </w:pPr>
            <w:r w:rsidRPr="00034FC7">
              <w:rPr>
                <w:b w:val="0"/>
                <w:bCs/>
                <w:snapToGrid w:val="0"/>
                <w:szCs w:val="24"/>
              </w:rPr>
              <w:t>6</w:t>
            </w:r>
          </w:p>
        </w:tc>
      </w:tr>
      <w:tr w:rsidR="00375E2B" w:rsidRPr="00034FC7" w14:paraId="32E0BF9E" w14:textId="77777777" w:rsidTr="00034FC7">
        <w:trPr>
          <w:trHeight w:val="406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01D69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  <w:u w:val="single"/>
              </w:rPr>
            </w:pPr>
            <w:r w:rsidRPr="00034FC7">
              <w:rPr>
                <w:b w:val="0"/>
                <w:bCs/>
                <w:szCs w:val="24"/>
              </w:rPr>
              <w:t>ilość dojść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51C6F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</w:rPr>
            </w:pPr>
            <w:r w:rsidRPr="00034FC7">
              <w:rPr>
                <w:b w:val="0"/>
                <w:bCs/>
                <w:snapToGrid w:val="0"/>
                <w:szCs w:val="24"/>
              </w:rPr>
              <w:t xml:space="preserve">6 – jednostronnie </w:t>
            </w:r>
          </w:p>
        </w:tc>
      </w:tr>
      <w:tr w:rsidR="00375E2B" w:rsidRPr="00034FC7" w14:paraId="72DD6409" w14:textId="77777777" w:rsidTr="00034FC7">
        <w:trPr>
          <w:trHeight w:val="428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3DC73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  <w:u w:val="single"/>
              </w:rPr>
            </w:pPr>
            <w:r w:rsidRPr="00034FC7">
              <w:rPr>
                <w:b w:val="0"/>
                <w:bCs/>
                <w:szCs w:val="24"/>
              </w:rPr>
              <w:t>prędkość dźwigu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D0FA1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 xml:space="preserve">1,0 m/s – regulowana falownikowo </w:t>
            </w:r>
            <w:proofErr w:type="spellStart"/>
            <w:r w:rsidRPr="00034FC7">
              <w:rPr>
                <w:b w:val="0"/>
                <w:bCs/>
                <w:szCs w:val="24"/>
              </w:rPr>
              <w:t>enkoderem</w:t>
            </w:r>
            <w:proofErr w:type="spellEnd"/>
          </w:p>
        </w:tc>
      </w:tr>
      <w:tr w:rsidR="00375E2B" w:rsidRPr="00034FC7" w14:paraId="0534E4D8" w14:textId="77777777" w:rsidTr="007846F4"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3913A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  <w:u w:val="single"/>
              </w:rPr>
            </w:pPr>
            <w:r w:rsidRPr="00034FC7">
              <w:rPr>
                <w:b w:val="0"/>
                <w:bCs/>
                <w:szCs w:val="24"/>
              </w:rPr>
              <w:t>wysokość podnoszenia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71D89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ok. 20,10 m</w:t>
            </w:r>
          </w:p>
        </w:tc>
      </w:tr>
      <w:tr w:rsidR="00375E2B" w:rsidRPr="00034FC7" w14:paraId="6E0BD4A4" w14:textId="77777777" w:rsidTr="00034FC7">
        <w:trPr>
          <w:trHeight w:val="973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BDE4D" w14:textId="77777777" w:rsidR="00375E2B" w:rsidRPr="00034FC7" w:rsidRDefault="00375E2B" w:rsidP="00375E2B">
            <w:pPr>
              <w:pStyle w:val="Tekstpodstawowy"/>
              <w:widowControl w:val="0"/>
              <w:jc w:val="both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drzwi kabinowe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C13C6" w14:textId="77777777" w:rsidR="00375E2B" w:rsidRPr="00034FC7" w:rsidRDefault="00375E2B" w:rsidP="00375E2B">
            <w:pPr>
              <w:widowControl w:val="0"/>
              <w:tabs>
                <w:tab w:val="left" w:pos="720"/>
              </w:tabs>
              <w:rPr>
                <w:bCs/>
                <w:iCs/>
              </w:rPr>
            </w:pPr>
            <w:r w:rsidRPr="00034FC7">
              <w:rPr>
                <w:bCs/>
              </w:rPr>
              <w:t>automatyczne centralne 2 AC, o wymiarach: 900 x 2000 mm wykonanie: wykonane ze stali nierdzewnej „satyna”</w:t>
            </w:r>
            <w:r w:rsidRPr="00034FC7">
              <w:rPr>
                <w:bCs/>
                <w:iCs/>
              </w:rPr>
              <w:t xml:space="preserve">, próg standard, </w:t>
            </w:r>
          </w:p>
          <w:p w14:paraId="781F9108" w14:textId="77777777" w:rsidR="00375E2B" w:rsidRPr="00034FC7" w:rsidRDefault="00375E2B" w:rsidP="00375E2B">
            <w:pPr>
              <w:widowControl w:val="0"/>
              <w:tabs>
                <w:tab w:val="left" w:pos="720"/>
              </w:tabs>
              <w:rPr>
                <w:bCs/>
              </w:rPr>
            </w:pPr>
            <w:r w:rsidRPr="00034FC7">
              <w:rPr>
                <w:bCs/>
                <w:i/>
                <w:u w:val="single"/>
              </w:rPr>
              <w:t>wyposażone w kurtynę świetlną, napęd VVVF z magnesami trwałymi,</w:t>
            </w:r>
          </w:p>
        </w:tc>
      </w:tr>
      <w:tr w:rsidR="00375E2B" w:rsidRPr="00034FC7" w14:paraId="6F6FDC65" w14:textId="77777777" w:rsidTr="00034FC7">
        <w:trPr>
          <w:trHeight w:val="703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997C8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drzwi szybowe</w:t>
            </w:r>
          </w:p>
          <w:p w14:paraId="5A70A567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640C7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automatyczne centralne 2 AC, o wymiarach: 900 x 2000 mm, drzwi z wąskim progiem, wykonanie: wykonane ze stali nierdzewnej „satyna”</w:t>
            </w:r>
          </w:p>
        </w:tc>
      </w:tr>
      <w:tr w:rsidR="00375E2B" w:rsidRPr="00034FC7" w14:paraId="09212201" w14:textId="77777777" w:rsidTr="00034FC7">
        <w:trPr>
          <w:trHeight w:val="5660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012F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</w:p>
          <w:p w14:paraId="57A53087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kabina dźwigu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39DAE" w14:textId="77777777" w:rsidR="00375E2B" w:rsidRPr="00034FC7" w:rsidRDefault="00375E2B" w:rsidP="00375E2B">
            <w:pPr>
              <w:widowControl w:val="0"/>
              <w:tabs>
                <w:tab w:val="num" w:pos="2520"/>
              </w:tabs>
              <w:jc w:val="both"/>
              <w:rPr>
                <w:bCs/>
                <w:snapToGrid w:val="0"/>
                <w:u w:val="single"/>
              </w:rPr>
            </w:pPr>
            <w:r w:rsidRPr="00034FC7">
              <w:rPr>
                <w:bCs/>
                <w:snapToGrid w:val="0"/>
                <w:u w:val="single"/>
              </w:rPr>
              <w:t>wyposażenie kabiny:</w:t>
            </w:r>
          </w:p>
          <w:p w14:paraId="780518F7" w14:textId="77777777" w:rsidR="00375E2B" w:rsidRPr="00034FC7" w:rsidRDefault="00375E2B" w:rsidP="00375E2B">
            <w:pPr>
              <w:widowControl w:val="0"/>
              <w:numPr>
                <w:ilvl w:val="0"/>
                <w:numId w:val="1"/>
              </w:numPr>
              <w:tabs>
                <w:tab w:val="num" w:pos="2520"/>
              </w:tabs>
              <w:jc w:val="both"/>
              <w:rPr>
                <w:bCs/>
                <w:snapToGrid w:val="0"/>
              </w:rPr>
            </w:pPr>
            <w:r w:rsidRPr="00034FC7">
              <w:rPr>
                <w:bCs/>
                <w:snapToGrid w:val="0"/>
              </w:rPr>
              <w:t>panel dyspozycji na ścianie bocznej ze stanie nierdzewnej „satyna” (wykonany ze stali nierdzewnej – „satyna”, o wysokiej odporności na uszkodzenia (typu „</w:t>
            </w:r>
            <w:proofErr w:type="spellStart"/>
            <w:r w:rsidRPr="00034FC7">
              <w:rPr>
                <w:bCs/>
                <w:snapToGrid w:val="0"/>
              </w:rPr>
              <w:t>antywandal</w:t>
            </w:r>
            <w:proofErr w:type="spellEnd"/>
            <w:r w:rsidRPr="00034FC7">
              <w:rPr>
                <w:bCs/>
                <w:snapToGrid w:val="0"/>
              </w:rPr>
              <w:t xml:space="preserve">”) - wyposażony w : </w:t>
            </w:r>
          </w:p>
          <w:p w14:paraId="769BA633" w14:textId="77777777" w:rsidR="00375E2B" w:rsidRPr="00034FC7" w:rsidRDefault="00375E2B" w:rsidP="00375E2B">
            <w:pPr>
              <w:widowControl w:val="0"/>
              <w:numPr>
                <w:ilvl w:val="1"/>
                <w:numId w:val="2"/>
              </w:numPr>
              <w:ind w:left="709" w:hanging="283"/>
              <w:jc w:val="both"/>
              <w:rPr>
                <w:bCs/>
                <w:snapToGrid w:val="0"/>
              </w:rPr>
            </w:pPr>
            <w:r w:rsidRPr="00034FC7">
              <w:rPr>
                <w:bCs/>
                <w:snapToGrid w:val="0"/>
              </w:rPr>
              <w:t xml:space="preserve">elektroniczny cyfrowy LCD z podświetleniem w kolorze niebieskim wyświetlacz pięter i strzałki kierunku jazdy, podświetlane na </w:t>
            </w:r>
            <w:r w:rsidRPr="00034FC7">
              <w:rPr>
                <w:bCs/>
              </w:rPr>
              <w:t xml:space="preserve">niebiesko </w:t>
            </w:r>
            <w:r w:rsidRPr="00034FC7">
              <w:rPr>
                <w:bCs/>
                <w:snapToGrid w:val="0"/>
              </w:rPr>
              <w:t>przyciski „dyspozycji”, „</w:t>
            </w:r>
            <w:proofErr w:type="spellStart"/>
            <w:r w:rsidRPr="00034FC7">
              <w:rPr>
                <w:bCs/>
                <w:snapToGrid w:val="0"/>
              </w:rPr>
              <w:t>otw</w:t>
            </w:r>
            <w:proofErr w:type="spellEnd"/>
            <w:r w:rsidRPr="00034FC7">
              <w:rPr>
                <w:bCs/>
                <w:snapToGrid w:val="0"/>
              </w:rPr>
              <w:t>. drzwi”, „zał. wentylator”, „ALARM”, w wykonaniu „</w:t>
            </w:r>
            <w:proofErr w:type="spellStart"/>
            <w:r w:rsidRPr="00034FC7">
              <w:rPr>
                <w:bCs/>
                <w:snapToGrid w:val="0"/>
              </w:rPr>
              <w:t>antywandalowym</w:t>
            </w:r>
            <w:proofErr w:type="spellEnd"/>
            <w:r w:rsidRPr="00034FC7">
              <w:rPr>
                <w:bCs/>
                <w:snapToGrid w:val="0"/>
              </w:rPr>
              <w:t xml:space="preserve">”, ze stali nierdzewnej, (potwierdzające zapaleniem się przyjęcie dyspozycji), </w:t>
            </w:r>
          </w:p>
          <w:p w14:paraId="4C43F713" w14:textId="77777777" w:rsidR="00375E2B" w:rsidRPr="00034FC7" w:rsidRDefault="00375E2B" w:rsidP="00375E2B">
            <w:pPr>
              <w:widowControl w:val="0"/>
              <w:numPr>
                <w:ilvl w:val="1"/>
                <w:numId w:val="2"/>
              </w:numPr>
              <w:ind w:left="709" w:hanging="283"/>
              <w:jc w:val="both"/>
              <w:rPr>
                <w:bCs/>
                <w:snapToGrid w:val="0"/>
              </w:rPr>
            </w:pPr>
            <w:r w:rsidRPr="00034FC7">
              <w:rPr>
                <w:bCs/>
                <w:snapToGrid w:val="0"/>
              </w:rPr>
              <w:t>świetlną i dźwiękową sygnalizację przeciążenia kabiny,</w:t>
            </w:r>
          </w:p>
          <w:p w14:paraId="666A7A2D" w14:textId="77777777" w:rsidR="00375E2B" w:rsidRPr="00034FC7" w:rsidRDefault="00375E2B" w:rsidP="00375E2B">
            <w:pPr>
              <w:widowControl w:val="0"/>
              <w:numPr>
                <w:ilvl w:val="1"/>
                <w:numId w:val="3"/>
              </w:numPr>
              <w:tabs>
                <w:tab w:val="num" w:pos="284"/>
              </w:tabs>
              <w:ind w:left="284" w:hanging="284"/>
              <w:jc w:val="both"/>
              <w:rPr>
                <w:bCs/>
                <w:snapToGrid w:val="0"/>
              </w:rPr>
            </w:pPr>
            <w:r w:rsidRPr="00034FC7">
              <w:rPr>
                <w:bCs/>
                <w:snapToGrid w:val="0"/>
              </w:rPr>
              <w:t xml:space="preserve">oświetlenie podstawowe – panele świetlne LED, </w:t>
            </w:r>
          </w:p>
          <w:p w14:paraId="1DDE0E3B" w14:textId="77777777" w:rsidR="00375E2B" w:rsidRPr="00034FC7" w:rsidRDefault="00375E2B" w:rsidP="00375E2B">
            <w:pPr>
              <w:widowControl w:val="0"/>
              <w:numPr>
                <w:ilvl w:val="1"/>
                <w:numId w:val="3"/>
              </w:numPr>
              <w:tabs>
                <w:tab w:val="num" w:pos="284"/>
              </w:tabs>
              <w:ind w:left="284" w:hanging="284"/>
              <w:jc w:val="both"/>
              <w:rPr>
                <w:bCs/>
                <w:snapToGrid w:val="0"/>
              </w:rPr>
            </w:pPr>
            <w:r w:rsidRPr="00034FC7">
              <w:rPr>
                <w:bCs/>
                <w:snapToGrid w:val="0"/>
              </w:rPr>
              <w:t>oświetlenie awaryjne - min. 2 godz.,</w:t>
            </w:r>
          </w:p>
          <w:p w14:paraId="6AD4A6E7" w14:textId="77777777" w:rsidR="00375E2B" w:rsidRPr="00034FC7" w:rsidRDefault="00375E2B" w:rsidP="00375E2B">
            <w:pPr>
              <w:widowControl w:val="0"/>
              <w:numPr>
                <w:ilvl w:val="1"/>
                <w:numId w:val="3"/>
              </w:numPr>
              <w:tabs>
                <w:tab w:val="num" w:pos="284"/>
              </w:tabs>
              <w:ind w:left="284" w:hanging="284"/>
              <w:jc w:val="both"/>
              <w:rPr>
                <w:bCs/>
                <w:snapToGrid w:val="0"/>
              </w:rPr>
            </w:pPr>
            <w:r w:rsidRPr="00034FC7">
              <w:rPr>
                <w:bCs/>
                <w:snapToGrid w:val="0"/>
              </w:rPr>
              <w:t>gong - sygnalizacja dojazdu do przystanku docelowego,</w:t>
            </w:r>
          </w:p>
          <w:p w14:paraId="7B13D1F8" w14:textId="77777777" w:rsidR="00375E2B" w:rsidRPr="00034FC7" w:rsidRDefault="00375E2B" w:rsidP="00375E2B">
            <w:pPr>
              <w:widowControl w:val="0"/>
              <w:numPr>
                <w:ilvl w:val="1"/>
                <w:numId w:val="3"/>
              </w:numPr>
              <w:tabs>
                <w:tab w:val="num" w:pos="284"/>
              </w:tabs>
              <w:ind w:left="284" w:hanging="284"/>
              <w:jc w:val="both"/>
              <w:rPr>
                <w:bCs/>
                <w:snapToGrid w:val="0"/>
              </w:rPr>
            </w:pPr>
            <w:r w:rsidRPr="00034FC7">
              <w:rPr>
                <w:bCs/>
                <w:snapToGrid w:val="0"/>
              </w:rPr>
              <w:t xml:space="preserve">poręcz - ze stali nierdzewnej - na tylnej ścianie kabiny, okrągła,  </w:t>
            </w:r>
          </w:p>
          <w:p w14:paraId="426B0038" w14:textId="77777777" w:rsidR="00375E2B" w:rsidRPr="00034FC7" w:rsidRDefault="00375E2B" w:rsidP="00375E2B">
            <w:pPr>
              <w:widowControl w:val="0"/>
              <w:numPr>
                <w:ilvl w:val="1"/>
                <w:numId w:val="3"/>
              </w:numPr>
              <w:tabs>
                <w:tab w:val="num" w:pos="284"/>
              </w:tabs>
              <w:ind w:left="284" w:hanging="284"/>
              <w:jc w:val="both"/>
              <w:rPr>
                <w:bCs/>
                <w:snapToGrid w:val="0"/>
              </w:rPr>
            </w:pPr>
            <w:r w:rsidRPr="00034FC7">
              <w:rPr>
                <w:bCs/>
                <w:snapToGrid w:val="0"/>
              </w:rPr>
              <w:t xml:space="preserve">wentylator, </w:t>
            </w:r>
          </w:p>
          <w:p w14:paraId="1DF43831" w14:textId="77777777" w:rsidR="00375E2B" w:rsidRPr="00034FC7" w:rsidRDefault="00375E2B" w:rsidP="00375E2B">
            <w:pPr>
              <w:widowControl w:val="0"/>
              <w:numPr>
                <w:ilvl w:val="1"/>
                <w:numId w:val="3"/>
              </w:numPr>
              <w:tabs>
                <w:tab w:val="num" w:pos="284"/>
              </w:tabs>
              <w:ind w:left="284" w:hanging="284"/>
              <w:jc w:val="both"/>
              <w:rPr>
                <w:bCs/>
                <w:snapToGrid w:val="0"/>
              </w:rPr>
            </w:pPr>
            <w:r w:rsidRPr="00034FC7">
              <w:rPr>
                <w:bCs/>
              </w:rPr>
              <w:t xml:space="preserve">podłoga - wyłożona wykładziną </w:t>
            </w:r>
            <w:r w:rsidRPr="00034FC7">
              <w:rPr>
                <w:bCs/>
                <w:u w:val="single"/>
              </w:rPr>
              <w:t>przeciwpoślizgową niepalną – wg wzornika</w:t>
            </w:r>
          </w:p>
          <w:p w14:paraId="3D1C6D18" w14:textId="77777777" w:rsidR="00375E2B" w:rsidRPr="00034FC7" w:rsidRDefault="00375E2B" w:rsidP="00375E2B">
            <w:pPr>
              <w:widowControl w:val="0"/>
              <w:jc w:val="both"/>
              <w:rPr>
                <w:bCs/>
                <w:u w:val="single"/>
              </w:rPr>
            </w:pPr>
            <w:r w:rsidRPr="00034FC7">
              <w:rPr>
                <w:bCs/>
                <w:snapToGrid w:val="0"/>
                <w:u w:val="single"/>
              </w:rPr>
              <w:t>wykończenie kabiny</w:t>
            </w:r>
            <w:r w:rsidRPr="00034FC7">
              <w:rPr>
                <w:bCs/>
                <w:u w:val="single"/>
              </w:rPr>
              <w:t xml:space="preserve">: </w:t>
            </w:r>
          </w:p>
          <w:p w14:paraId="0691FB87" w14:textId="77777777" w:rsidR="00375E2B" w:rsidRPr="00034FC7" w:rsidRDefault="00375E2B" w:rsidP="00375E2B">
            <w:pPr>
              <w:widowControl w:val="0"/>
              <w:numPr>
                <w:ilvl w:val="0"/>
                <w:numId w:val="4"/>
              </w:numPr>
              <w:tabs>
                <w:tab w:val="clear" w:pos="153"/>
                <w:tab w:val="left" w:pos="720"/>
              </w:tabs>
              <w:ind w:left="720" w:hanging="360"/>
              <w:jc w:val="both"/>
              <w:rPr>
                <w:bCs/>
              </w:rPr>
            </w:pPr>
            <w:r w:rsidRPr="00034FC7">
              <w:rPr>
                <w:bCs/>
              </w:rPr>
              <w:t xml:space="preserve">ze stali nierdzewnej „satyna”, </w:t>
            </w:r>
          </w:p>
          <w:p w14:paraId="296B1A4C" w14:textId="77777777" w:rsidR="00375E2B" w:rsidRPr="00034FC7" w:rsidRDefault="00375E2B" w:rsidP="00375E2B">
            <w:pPr>
              <w:widowControl w:val="0"/>
              <w:numPr>
                <w:ilvl w:val="0"/>
                <w:numId w:val="4"/>
              </w:numPr>
              <w:tabs>
                <w:tab w:val="clear" w:pos="153"/>
                <w:tab w:val="left" w:pos="720"/>
              </w:tabs>
              <w:ind w:left="720" w:hanging="360"/>
              <w:jc w:val="both"/>
              <w:rPr>
                <w:bCs/>
              </w:rPr>
            </w:pPr>
            <w:r w:rsidRPr="00034FC7">
              <w:rPr>
                <w:bCs/>
              </w:rPr>
              <w:t>z laminatu niepalnego – wg wzornika,</w:t>
            </w:r>
            <w:r w:rsidRPr="00034FC7">
              <w:rPr>
                <w:bCs/>
                <w:u w:val="single"/>
              </w:rPr>
              <w:t xml:space="preserve"> </w:t>
            </w:r>
          </w:p>
          <w:p w14:paraId="0CDCAE8D" w14:textId="77777777" w:rsidR="00375E2B" w:rsidRPr="00034FC7" w:rsidRDefault="00375E2B" w:rsidP="00375E2B">
            <w:pPr>
              <w:widowControl w:val="0"/>
              <w:numPr>
                <w:ilvl w:val="0"/>
                <w:numId w:val="4"/>
              </w:numPr>
              <w:tabs>
                <w:tab w:val="clear" w:pos="153"/>
                <w:tab w:val="left" w:pos="720"/>
              </w:tabs>
              <w:ind w:left="720" w:hanging="360"/>
              <w:jc w:val="both"/>
              <w:rPr>
                <w:bCs/>
              </w:rPr>
            </w:pPr>
            <w:r w:rsidRPr="00034FC7">
              <w:rPr>
                <w:bCs/>
              </w:rPr>
              <w:t>ze stali nierdzewnej (narożniki) + laminat niepalny – wg wzornika,</w:t>
            </w:r>
          </w:p>
        </w:tc>
      </w:tr>
      <w:tr w:rsidR="00375E2B" w:rsidRPr="00034FC7" w14:paraId="0B6CB829" w14:textId="77777777" w:rsidTr="00034FC7">
        <w:trPr>
          <w:trHeight w:val="411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23E7A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wymiary kabiny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3BE69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 xml:space="preserve">Szer.: 1500* mm, gł. – 1700* mm, wys. 2150* mm, </w:t>
            </w:r>
          </w:p>
        </w:tc>
      </w:tr>
      <w:tr w:rsidR="00375E2B" w:rsidRPr="00034FC7" w14:paraId="21F2F3C4" w14:textId="77777777" w:rsidTr="00034FC7">
        <w:trPr>
          <w:trHeight w:val="699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1B397" w14:textId="77777777" w:rsidR="00375E2B" w:rsidRPr="00034FC7" w:rsidRDefault="00375E2B" w:rsidP="00375E2B">
            <w:pPr>
              <w:rPr>
                <w:bCs/>
              </w:rPr>
            </w:pP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3989F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  <w:u w:val="single"/>
              </w:rPr>
            </w:pPr>
            <w:r w:rsidRPr="00034FC7">
              <w:rPr>
                <w:b w:val="0"/>
                <w:bCs/>
                <w:szCs w:val="24"/>
              </w:rPr>
              <w:t xml:space="preserve">*wymiary kabiny maksymalnie dopasowany do wymiarów szybu – mogą ulec zmianie po przeprowadzeniu pomiarów pionowości szybu, </w:t>
            </w:r>
          </w:p>
        </w:tc>
      </w:tr>
      <w:tr w:rsidR="00375E2B" w:rsidRPr="00034FC7" w14:paraId="28913DEF" w14:textId="77777777" w:rsidTr="00034FC7">
        <w:trPr>
          <w:trHeight w:val="1278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E5E2E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lastRenderedPageBreak/>
              <w:t>kasety wezwań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FB220" w14:textId="41FD3FCE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napToGrid w:val="0"/>
                <w:szCs w:val="24"/>
                <w:u w:val="single"/>
              </w:rPr>
            </w:pPr>
            <w:r w:rsidRPr="00034FC7">
              <w:rPr>
                <w:b w:val="0"/>
                <w:bCs/>
                <w:szCs w:val="24"/>
              </w:rPr>
              <w:t xml:space="preserve">w wykonaniu </w:t>
            </w:r>
            <w:proofErr w:type="spellStart"/>
            <w:r w:rsidRPr="00034FC7">
              <w:rPr>
                <w:b w:val="0"/>
                <w:bCs/>
                <w:szCs w:val="24"/>
              </w:rPr>
              <w:t>antywandalowym</w:t>
            </w:r>
            <w:proofErr w:type="spellEnd"/>
            <w:r w:rsidRPr="00034FC7">
              <w:rPr>
                <w:b w:val="0"/>
                <w:bCs/>
                <w:szCs w:val="24"/>
              </w:rPr>
              <w:t xml:space="preserve"> - stal nierdzewna „satyna” – wyposażone w podświetlane na niebiesko p</w:t>
            </w:r>
            <w:r w:rsidR="007846F4" w:rsidRPr="00034FC7">
              <w:rPr>
                <w:b w:val="0"/>
                <w:bCs/>
                <w:szCs w:val="24"/>
              </w:rPr>
              <w:t>r</w:t>
            </w:r>
            <w:r w:rsidRPr="00034FC7">
              <w:rPr>
                <w:b w:val="0"/>
                <w:bCs/>
                <w:szCs w:val="24"/>
              </w:rPr>
              <w:t xml:space="preserve">zyciski z grafiką Braille’a oraz zintegrowany, piętrowskazywacz z podświetleniem niebieskim LCD, </w:t>
            </w:r>
            <w:r w:rsidRPr="00034FC7">
              <w:rPr>
                <w:b w:val="0"/>
                <w:bCs/>
                <w:szCs w:val="24"/>
                <w:u w:val="single"/>
              </w:rPr>
              <w:t xml:space="preserve">wyświetlanie usterki w j. polskim na </w:t>
            </w:r>
            <w:proofErr w:type="spellStart"/>
            <w:r w:rsidRPr="00034FC7">
              <w:rPr>
                <w:b w:val="0"/>
                <w:bCs/>
                <w:szCs w:val="24"/>
                <w:u w:val="single"/>
              </w:rPr>
              <w:t>piętrowskazywaczu</w:t>
            </w:r>
            <w:proofErr w:type="spellEnd"/>
            <w:r w:rsidRPr="00034FC7">
              <w:rPr>
                <w:b w:val="0"/>
                <w:bCs/>
                <w:szCs w:val="24"/>
                <w:u w:val="single"/>
              </w:rPr>
              <w:t>,</w:t>
            </w:r>
            <w:r w:rsidRPr="00034FC7">
              <w:rPr>
                <w:b w:val="0"/>
                <w:bCs/>
                <w:color w:val="FF0000"/>
                <w:szCs w:val="24"/>
              </w:rPr>
              <w:t xml:space="preserve"> </w:t>
            </w:r>
          </w:p>
        </w:tc>
      </w:tr>
      <w:tr w:rsidR="00375E2B" w:rsidRPr="00034FC7" w14:paraId="55A4EFBB" w14:textId="77777777" w:rsidTr="00034FC7">
        <w:trPr>
          <w:trHeight w:val="425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1C3AA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napęd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C3E0A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 xml:space="preserve">silnik elektryczny jednobiegowy, reduktorowy, umieszczony w maszynowi górnej – istniejącej, regulowany falownikowo </w:t>
            </w:r>
            <w:proofErr w:type="spellStart"/>
            <w:r w:rsidRPr="00034FC7">
              <w:rPr>
                <w:b w:val="0"/>
                <w:bCs/>
                <w:szCs w:val="24"/>
              </w:rPr>
              <w:t>enkoderem</w:t>
            </w:r>
            <w:proofErr w:type="spellEnd"/>
            <w:r w:rsidRPr="00034FC7">
              <w:rPr>
                <w:b w:val="0"/>
                <w:bCs/>
                <w:szCs w:val="24"/>
              </w:rPr>
              <w:t xml:space="preserve"> (</w:t>
            </w:r>
            <w:r w:rsidRPr="00034FC7">
              <w:rPr>
                <w:b w:val="0"/>
                <w:bCs/>
                <w:i/>
                <w:szCs w:val="24"/>
              </w:rPr>
              <w:t>płynna regulacja prędkośc</w:t>
            </w:r>
            <w:r w:rsidRPr="00034FC7">
              <w:rPr>
                <w:b w:val="0"/>
                <w:bCs/>
                <w:szCs w:val="24"/>
              </w:rPr>
              <w:t xml:space="preserve">i), </w:t>
            </w:r>
          </w:p>
        </w:tc>
      </w:tr>
      <w:tr w:rsidR="00375E2B" w:rsidRPr="00034FC7" w14:paraId="79671CF6" w14:textId="77777777" w:rsidTr="00034FC7">
        <w:trPr>
          <w:trHeight w:val="975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DBA91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sterowanie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B1A26" w14:textId="77777777" w:rsidR="00375E2B" w:rsidRPr="00034FC7" w:rsidRDefault="00375E2B" w:rsidP="00375E2B">
            <w:pPr>
              <w:rPr>
                <w:bCs/>
              </w:rPr>
            </w:pPr>
            <w:r w:rsidRPr="00034FC7">
              <w:rPr>
                <w:bCs/>
              </w:rPr>
              <w:t xml:space="preserve">mikroprocesorowe, typ LS 2020, falownikowe do 11 kW, , dla napędu reduktorowego, umieszczonego w górnej maszynowni, </w:t>
            </w:r>
            <w:r w:rsidRPr="00034FC7">
              <w:rPr>
                <w:bCs/>
                <w:u w:val="single"/>
              </w:rPr>
              <w:t>diagnostyka nie wymaga dodatkowego testera do analizy parametrów sterownika,</w:t>
            </w:r>
            <w:r w:rsidRPr="00034FC7">
              <w:rPr>
                <w:bCs/>
              </w:rPr>
              <w:t xml:space="preserve">   </w:t>
            </w:r>
          </w:p>
        </w:tc>
      </w:tr>
    </w:tbl>
    <w:p w14:paraId="59F95C5F" w14:textId="77777777" w:rsidR="007846F4" w:rsidRPr="00034FC7" w:rsidRDefault="007846F4"/>
    <w:p w14:paraId="4E598965" w14:textId="70593942" w:rsidR="007846F4" w:rsidRPr="00034FC7" w:rsidRDefault="007846F4">
      <w:pPr>
        <w:rPr>
          <w:u w:val="single"/>
        </w:rPr>
      </w:pPr>
      <w:r w:rsidRPr="00034FC7">
        <w:rPr>
          <w:u w:val="single"/>
        </w:rPr>
        <w:t>Wymiary:</w:t>
      </w:r>
    </w:p>
    <w:p w14:paraId="5BF8BC36" w14:textId="77777777" w:rsidR="007846F4" w:rsidRPr="00034FC7" w:rsidRDefault="007846F4"/>
    <w:tbl>
      <w:tblPr>
        <w:tblW w:w="10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7525"/>
      </w:tblGrid>
      <w:tr w:rsidR="00375E2B" w:rsidRPr="00034FC7" w14:paraId="58F30C94" w14:textId="77777777" w:rsidTr="007846F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EFE8F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Szyb o wymiarach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86AB9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 xml:space="preserve">Szerokość: 2200 x Głębokość: 2200 mm, </w:t>
            </w:r>
          </w:p>
        </w:tc>
      </w:tr>
      <w:tr w:rsidR="00375E2B" w:rsidRPr="00034FC7" w14:paraId="6F929DEB" w14:textId="77777777" w:rsidTr="007846F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66DA4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podszybie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931A6" w14:textId="77777777" w:rsidR="00375E2B" w:rsidRPr="00034FC7" w:rsidRDefault="00375E2B" w:rsidP="00375E2B">
            <w:pPr>
              <w:rPr>
                <w:bCs/>
              </w:rPr>
            </w:pPr>
            <w:r w:rsidRPr="00034FC7">
              <w:rPr>
                <w:bCs/>
              </w:rPr>
              <w:t xml:space="preserve">1200 mm  </w:t>
            </w:r>
          </w:p>
        </w:tc>
      </w:tr>
      <w:tr w:rsidR="00375E2B" w:rsidRPr="00034FC7" w14:paraId="07C2C4B5" w14:textId="77777777" w:rsidTr="007846F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140CC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nadszybie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FB8D7" w14:textId="77777777" w:rsidR="00375E2B" w:rsidRPr="00034FC7" w:rsidRDefault="00375E2B" w:rsidP="00375E2B">
            <w:pPr>
              <w:rPr>
                <w:bCs/>
              </w:rPr>
            </w:pPr>
            <w:r w:rsidRPr="00034FC7">
              <w:rPr>
                <w:bCs/>
              </w:rPr>
              <w:t xml:space="preserve">3760 mm </w:t>
            </w:r>
          </w:p>
        </w:tc>
      </w:tr>
      <w:tr w:rsidR="00375E2B" w:rsidRPr="00034FC7" w14:paraId="070F288E" w14:textId="77777777" w:rsidTr="007846F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11ADC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maszynownia</w:t>
            </w:r>
          </w:p>
        </w:tc>
        <w:tc>
          <w:tcPr>
            <w:tcW w:w="7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0523A" w14:textId="77777777" w:rsidR="00375E2B" w:rsidRPr="00034FC7" w:rsidRDefault="00375E2B" w:rsidP="00375E2B">
            <w:pPr>
              <w:pStyle w:val="Tekstpodstawowy"/>
              <w:widowControl w:val="0"/>
              <w:rPr>
                <w:b w:val="0"/>
                <w:bCs/>
                <w:szCs w:val="24"/>
              </w:rPr>
            </w:pPr>
            <w:r w:rsidRPr="00034FC7">
              <w:rPr>
                <w:b w:val="0"/>
                <w:bCs/>
                <w:szCs w:val="24"/>
              </w:rPr>
              <w:t>Górna, nad szybem</w:t>
            </w:r>
          </w:p>
        </w:tc>
      </w:tr>
    </w:tbl>
    <w:p w14:paraId="29F68A6B" w14:textId="77777777" w:rsidR="007846F4" w:rsidRPr="00612402" w:rsidRDefault="007846F4" w:rsidP="00375E2B">
      <w:pPr>
        <w:widowControl w:val="0"/>
        <w:rPr>
          <w:bCs/>
          <w:snapToGrid w:val="0"/>
          <w:sz w:val="22"/>
        </w:rPr>
      </w:pPr>
    </w:p>
    <w:p w14:paraId="6B938CE0" w14:textId="77777777" w:rsidR="00375E2B" w:rsidRPr="00375E2B" w:rsidRDefault="00375E2B" w:rsidP="00375E2B">
      <w:pPr>
        <w:widowControl w:val="0"/>
        <w:rPr>
          <w:bCs/>
          <w:u w:val="single"/>
        </w:rPr>
      </w:pPr>
      <w:r w:rsidRPr="00375E2B">
        <w:rPr>
          <w:bCs/>
          <w:snapToGrid w:val="0"/>
        </w:rPr>
        <w:t>*</w:t>
      </w:r>
      <w:r w:rsidRPr="00375E2B">
        <w:rPr>
          <w:bCs/>
          <w:snapToGrid w:val="0"/>
          <w:u w:val="single"/>
        </w:rPr>
        <w:t xml:space="preserve">wymiar projektowany </w:t>
      </w:r>
      <w:r w:rsidRPr="00375E2B">
        <w:rPr>
          <w:bCs/>
          <w:u w:val="single"/>
        </w:rPr>
        <w:t>może ulec zmianie po pomiarach pionowości szybu</w:t>
      </w:r>
    </w:p>
    <w:p w14:paraId="3B617430" w14:textId="77777777" w:rsidR="00375E2B" w:rsidRPr="00375E2B" w:rsidRDefault="00375E2B" w:rsidP="00375E2B">
      <w:pPr>
        <w:pStyle w:val="Tekstpodstawowy"/>
        <w:widowControl w:val="0"/>
        <w:rPr>
          <w:b w:val="0"/>
          <w:bCs/>
          <w:szCs w:val="24"/>
          <w:u w:val="single"/>
        </w:rPr>
      </w:pPr>
    </w:p>
    <w:p w14:paraId="0A125DFE" w14:textId="027909CA" w:rsidR="00375E2B" w:rsidRPr="00375E2B" w:rsidRDefault="00375E2B" w:rsidP="00375E2B">
      <w:pPr>
        <w:pStyle w:val="Tekstpodstawowy"/>
        <w:widowControl w:val="0"/>
        <w:rPr>
          <w:b w:val="0"/>
          <w:bCs/>
          <w:szCs w:val="24"/>
          <w:u w:val="single"/>
        </w:rPr>
      </w:pPr>
      <w:r w:rsidRPr="00375E2B">
        <w:rPr>
          <w:b w:val="0"/>
          <w:bCs/>
          <w:szCs w:val="24"/>
          <w:u w:val="single"/>
        </w:rPr>
        <w:t xml:space="preserve">Zakres </w:t>
      </w:r>
      <w:r w:rsidR="009B59A9">
        <w:rPr>
          <w:b w:val="0"/>
          <w:bCs/>
          <w:szCs w:val="24"/>
          <w:u w:val="single"/>
        </w:rPr>
        <w:t>wymiany</w:t>
      </w:r>
      <w:r w:rsidRPr="00375E2B">
        <w:rPr>
          <w:b w:val="0"/>
          <w:bCs/>
          <w:szCs w:val="24"/>
          <w:u w:val="single"/>
        </w:rPr>
        <w:t xml:space="preserve">: </w:t>
      </w:r>
    </w:p>
    <w:p w14:paraId="7DAC97C3" w14:textId="77777777" w:rsidR="00375E2B" w:rsidRPr="00375E2B" w:rsidRDefault="00375E2B" w:rsidP="00375E2B">
      <w:pPr>
        <w:pStyle w:val="Tekstpodstawowy"/>
        <w:widowControl w:val="0"/>
        <w:rPr>
          <w:b w:val="0"/>
          <w:bCs/>
          <w:szCs w:val="24"/>
          <w:u w:val="single"/>
        </w:rPr>
      </w:pPr>
    </w:p>
    <w:p w14:paraId="61470069" w14:textId="7457514E" w:rsidR="00375E2B" w:rsidRPr="00375E2B" w:rsidRDefault="00375E2B" w:rsidP="00375E2B">
      <w:pPr>
        <w:pStyle w:val="Tekstpodstawowy"/>
        <w:widowControl w:val="0"/>
        <w:numPr>
          <w:ilvl w:val="1"/>
          <w:numId w:val="5"/>
        </w:numPr>
        <w:tabs>
          <w:tab w:val="num" w:pos="1080"/>
        </w:tabs>
        <w:ind w:left="1080"/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napęd w górnej maszynowni reduktorowy – płynna regulacja prędkości, falownikowa </w:t>
      </w:r>
      <w:proofErr w:type="spellStart"/>
      <w:r w:rsidRPr="00375E2B">
        <w:rPr>
          <w:b w:val="0"/>
          <w:bCs/>
          <w:szCs w:val="24"/>
        </w:rPr>
        <w:t>enkoderem</w:t>
      </w:r>
      <w:proofErr w:type="spellEnd"/>
      <w:r w:rsidRPr="00375E2B">
        <w:rPr>
          <w:b w:val="0"/>
          <w:bCs/>
          <w:szCs w:val="24"/>
        </w:rPr>
        <w:t xml:space="preserve">, energooszczędny zapewniający płynny start i hamowanie oraz precyzyjne zatrzymanie kabiny na poziomie przystanku, </w:t>
      </w:r>
    </w:p>
    <w:p w14:paraId="7BE79D9F" w14:textId="77777777" w:rsidR="00375E2B" w:rsidRPr="00375E2B" w:rsidRDefault="00375E2B" w:rsidP="00375E2B">
      <w:pPr>
        <w:pStyle w:val="Tekstpodstawowy"/>
        <w:widowControl w:val="0"/>
        <w:numPr>
          <w:ilvl w:val="1"/>
          <w:numId w:val="5"/>
        </w:numPr>
        <w:tabs>
          <w:tab w:val="num" w:pos="1080"/>
        </w:tabs>
        <w:ind w:left="1080"/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ramę wciągarki, </w:t>
      </w:r>
    </w:p>
    <w:p w14:paraId="7F96E906" w14:textId="5F37D1B7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>Osłony na koła linowe.</w:t>
      </w:r>
    </w:p>
    <w:p w14:paraId="5B768C94" w14:textId="012485C2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>Rama wyrównawcza pod zespół napędowy ,</w:t>
      </w:r>
    </w:p>
    <w:p w14:paraId="6DFBFE47" w14:textId="1516CF3E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>Liny nośne,</w:t>
      </w:r>
    </w:p>
    <w:p w14:paraId="7756D4F0" w14:textId="510EDA56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Koło zdawcze, </w:t>
      </w:r>
    </w:p>
    <w:p w14:paraId="5933F1CC" w14:textId="7B593CDF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>Tablica wstępna i kaseta jazd kontrolnych.</w:t>
      </w:r>
    </w:p>
    <w:p w14:paraId="38D00DA1" w14:textId="352CF9C9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>Aparatura sterowa nowa - sterowanie mikroprocesorowe wraz z odwzorowaniem</w:t>
      </w:r>
      <w:r w:rsidR="00711782">
        <w:rPr>
          <w:b w:val="0"/>
          <w:bCs/>
          <w:szCs w:val="24"/>
        </w:rPr>
        <w:t xml:space="preserve"> bez przenośnych komputerów, modułów itp. – menu w języku polskim </w:t>
      </w:r>
      <w:r w:rsidRPr="00375E2B">
        <w:rPr>
          <w:b w:val="0"/>
          <w:bCs/>
          <w:szCs w:val="24"/>
        </w:rPr>
        <w:t xml:space="preserve"> </w:t>
      </w:r>
    </w:p>
    <w:p w14:paraId="20A7B042" w14:textId="77777777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  <w:u w:val="single"/>
        </w:rPr>
        <w:t>Funkcje dodatkowe sterowania: np. niepowołane naciskanie przycisków dyspozycji łączność z kabiną</w:t>
      </w:r>
      <w:r w:rsidRPr="00375E2B">
        <w:rPr>
          <w:b w:val="0"/>
          <w:bCs/>
          <w:szCs w:val="24"/>
        </w:rPr>
        <w:t xml:space="preserve">, </w:t>
      </w:r>
    </w:p>
    <w:p w14:paraId="5C21947D" w14:textId="77777777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iCs/>
          <w:szCs w:val="24"/>
        </w:rPr>
        <w:t xml:space="preserve">Instalacja prefabrykowana w szybie, kable </w:t>
      </w:r>
      <w:proofErr w:type="spellStart"/>
      <w:r w:rsidRPr="00375E2B">
        <w:rPr>
          <w:b w:val="0"/>
          <w:bCs/>
          <w:iCs/>
          <w:szCs w:val="24"/>
        </w:rPr>
        <w:t>zwisowe</w:t>
      </w:r>
      <w:proofErr w:type="spellEnd"/>
      <w:r w:rsidRPr="00375E2B">
        <w:rPr>
          <w:b w:val="0"/>
          <w:bCs/>
          <w:iCs/>
          <w:szCs w:val="24"/>
        </w:rPr>
        <w:t xml:space="preserve"> – płaskie, </w:t>
      </w:r>
    </w:p>
    <w:p w14:paraId="0F4A6850" w14:textId="2E7BDD99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>System komunikacji głosowej ze służbami ratowniczymi za pomocą urządzenia opartego na technologii GSM</w:t>
      </w:r>
      <w:r w:rsidR="00F61D84">
        <w:rPr>
          <w:b w:val="0"/>
          <w:bCs/>
          <w:szCs w:val="24"/>
        </w:rPr>
        <w:t>.</w:t>
      </w:r>
      <w:r w:rsidRPr="00375E2B">
        <w:rPr>
          <w:b w:val="0"/>
          <w:bCs/>
          <w:szCs w:val="24"/>
        </w:rPr>
        <w:t xml:space="preserve"> </w:t>
      </w:r>
    </w:p>
    <w:p w14:paraId="349083EE" w14:textId="121A2600" w:rsidR="00375E2B" w:rsidRPr="00375E2B" w:rsidRDefault="00F61D84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>
        <w:rPr>
          <w:b w:val="0"/>
          <w:bCs/>
          <w:szCs w:val="24"/>
        </w:rPr>
        <w:t xml:space="preserve">panel dyspozycji – </w:t>
      </w:r>
      <w:proofErr w:type="spellStart"/>
      <w:r>
        <w:rPr>
          <w:b w:val="0"/>
          <w:bCs/>
          <w:szCs w:val="24"/>
        </w:rPr>
        <w:t>antywandal</w:t>
      </w:r>
      <w:proofErr w:type="spellEnd"/>
      <w:r w:rsidR="00375E2B" w:rsidRPr="00375E2B">
        <w:rPr>
          <w:b w:val="0"/>
          <w:bCs/>
          <w:szCs w:val="24"/>
        </w:rPr>
        <w:t xml:space="preserve"> </w:t>
      </w:r>
    </w:p>
    <w:p w14:paraId="27220426" w14:textId="0441999D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kasety wezwań: w wykonaniu </w:t>
      </w:r>
      <w:proofErr w:type="spellStart"/>
      <w:r w:rsidRPr="00375E2B">
        <w:rPr>
          <w:b w:val="0"/>
          <w:bCs/>
          <w:szCs w:val="24"/>
        </w:rPr>
        <w:t>antywandalowym</w:t>
      </w:r>
      <w:proofErr w:type="spellEnd"/>
      <w:r w:rsidRPr="00375E2B">
        <w:rPr>
          <w:b w:val="0"/>
          <w:bCs/>
          <w:szCs w:val="24"/>
        </w:rPr>
        <w:t xml:space="preserve"> - stal nierdzewna „satyna” – wyposażone w podświetlane </w:t>
      </w:r>
      <w:r w:rsidRPr="00375E2B">
        <w:rPr>
          <w:b w:val="0"/>
          <w:bCs/>
          <w:szCs w:val="24"/>
          <w:u w:val="single"/>
        </w:rPr>
        <w:t>na niebiesko</w:t>
      </w:r>
      <w:r w:rsidRPr="00375E2B">
        <w:rPr>
          <w:b w:val="0"/>
          <w:bCs/>
          <w:szCs w:val="24"/>
        </w:rPr>
        <w:t xml:space="preserve"> na obwodzie przyciski dyspozycji, podświetlane </w:t>
      </w:r>
      <w:r w:rsidRPr="00375E2B">
        <w:rPr>
          <w:b w:val="0"/>
          <w:bCs/>
          <w:szCs w:val="24"/>
          <w:u w:val="single"/>
        </w:rPr>
        <w:t>na niebiesko</w:t>
      </w:r>
      <w:r w:rsidRPr="00375E2B">
        <w:rPr>
          <w:b w:val="0"/>
          <w:bCs/>
          <w:szCs w:val="24"/>
        </w:rPr>
        <w:t xml:space="preserve"> zintegrowany </w:t>
      </w:r>
      <w:proofErr w:type="spellStart"/>
      <w:r w:rsidRPr="00375E2B">
        <w:rPr>
          <w:b w:val="0"/>
          <w:bCs/>
          <w:szCs w:val="24"/>
        </w:rPr>
        <w:t>pięrowskazywacz</w:t>
      </w:r>
      <w:proofErr w:type="spellEnd"/>
      <w:r w:rsidRPr="00375E2B">
        <w:rPr>
          <w:b w:val="0"/>
          <w:bCs/>
          <w:szCs w:val="24"/>
        </w:rPr>
        <w:t xml:space="preserve"> LCD, </w:t>
      </w:r>
    </w:p>
    <w:p w14:paraId="5F05F29B" w14:textId="77777777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VOX – system informacji głosowej w kabinie </w:t>
      </w:r>
    </w:p>
    <w:p w14:paraId="0239051F" w14:textId="29812994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rama przeciwwagi wraz z osprzętem </w:t>
      </w:r>
    </w:p>
    <w:p w14:paraId="60861D73" w14:textId="2A065DF1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>rama kabiny wraz z chwytaczami dwukierunkowymi,</w:t>
      </w:r>
    </w:p>
    <w:p w14:paraId="14249E8C" w14:textId="63AECF36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chwytacze dwukierunkowe </w:t>
      </w:r>
    </w:p>
    <w:p w14:paraId="5BE31C34" w14:textId="4F202361" w:rsidR="00375E2B" w:rsidRPr="00375E2B" w:rsidRDefault="007846F4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  <w:lang w:val="en-US"/>
        </w:rPr>
      </w:pPr>
      <w:proofErr w:type="spellStart"/>
      <w:r>
        <w:rPr>
          <w:b w:val="0"/>
          <w:bCs/>
          <w:szCs w:val="24"/>
          <w:lang w:val="en-US"/>
        </w:rPr>
        <w:t>kabina</w:t>
      </w:r>
      <w:proofErr w:type="spellEnd"/>
      <w:r w:rsidR="00375E2B" w:rsidRPr="00375E2B">
        <w:rPr>
          <w:b w:val="0"/>
          <w:bCs/>
          <w:szCs w:val="24"/>
          <w:lang w:val="en-US"/>
        </w:rPr>
        <w:t xml:space="preserve">,  </w:t>
      </w:r>
    </w:p>
    <w:p w14:paraId="32BDCB56" w14:textId="1EFA17E8" w:rsidR="00375E2B" w:rsidRPr="00375E2B" w:rsidRDefault="00375E2B" w:rsidP="00375E2B">
      <w:pPr>
        <w:numPr>
          <w:ilvl w:val="0"/>
          <w:numId w:val="5"/>
        </w:numPr>
        <w:jc w:val="both"/>
        <w:rPr>
          <w:bCs/>
        </w:rPr>
      </w:pPr>
      <w:r w:rsidRPr="00375E2B">
        <w:rPr>
          <w:bCs/>
        </w:rPr>
        <w:t xml:space="preserve">drzwi kabinowe </w:t>
      </w:r>
    </w:p>
    <w:p w14:paraId="362E70EB" w14:textId="2865CBC0" w:rsidR="00375E2B" w:rsidRPr="00375E2B" w:rsidRDefault="00375E2B" w:rsidP="00375E2B">
      <w:pPr>
        <w:numPr>
          <w:ilvl w:val="0"/>
          <w:numId w:val="5"/>
        </w:numPr>
        <w:jc w:val="both"/>
        <w:rPr>
          <w:bCs/>
        </w:rPr>
      </w:pPr>
      <w:r w:rsidRPr="00375E2B">
        <w:rPr>
          <w:bCs/>
        </w:rPr>
        <w:t>drzwi szybowe,</w:t>
      </w:r>
    </w:p>
    <w:p w14:paraId="2EAEB692" w14:textId="77777777" w:rsidR="00375E2B" w:rsidRPr="00375E2B" w:rsidRDefault="00375E2B" w:rsidP="00375E2B">
      <w:pPr>
        <w:numPr>
          <w:ilvl w:val="0"/>
          <w:numId w:val="5"/>
        </w:numPr>
        <w:jc w:val="both"/>
        <w:rPr>
          <w:bCs/>
        </w:rPr>
      </w:pPr>
      <w:r w:rsidRPr="00375E2B">
        <w:rPr>
          <w:bCs/>
        </w:rPr>
        <w:t xml:space="preserve">zderzaki kabinowe i przeciwwagi, </w:t>
      </w:r>
    </w:p>
    <w:p w14:paraId="7F9ED8A6" w14:textId="77777777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ogranicznik prędkości </w:t>
      </w:r>
    </w:p>
    <w:p w14:paraId="0BEA61CD" w14:textId="6446481C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  <w:lang w:val="en-US"/>
        </w:rPr>
      </w:pPr>
      <w:proofErr w:type="spellStart"/>
      <w:r w:rsidRPr="00375E2B">
        <w:rPr>
          <w:b w:val="0"/>
          <w:bCs/>
          <w:szCs w:val="24"/>
          <w:lang w:val="en-US"/>
        </w:rPr>
        <w:t>obciążka</w:t>
      </w:r>
      <w:proofErr w:type="spellEnd"/>
      <w:r w:rsidRPr="00375E2B">
        <w:rPr>
          <w:b w:val="0"/>
          <w:bCs/>
          <w:szCs w:val="24"/>
          <w:lang w:val="en-US"/>
        </w:rPr>
        <w:t xml:space="preserve"> </w:t>
      </w:r>
    </w:p>
    <w:p w14:paraId="39B6B4F0" w14:textId="77493F52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dokumentacja techniczna </w:t>
      </w:r>
    </w:p>
    <w:p w14:paraId="31482F42" w14:textId="77777777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suppressAutoHyphens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nowa instalacja oświetleniowa szybu, </w:t>
      </w:r>
    </w:p>
    <w:p w14:paraId="3949C92C" w14:textId="77777777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suppressAutoHyphens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nowa instalacja oświetleniowa maszynowni,  </w:t>
      </w:r>
    </w:p>
    <w:p w14:paraId="5EB780CA" w14:textId="77777777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suppressAutoHyphens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>przewody związane z połączeniami kaset wezwań z elementami szafy sterowej,</w:t>
      </w:r>
    </w:p>
    <w:p w14:paraId="40D49D20" w14:textId="77777777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>tablica TWZ w maszynowni – doprowadzenie lub wymiana linii zasilającej do maszynowni – jeśli wymagane, na podstawie oddzielnej oferty i wyceny</w:t>
      </w:r>
    </w:p>
    <w:p w14:paraId="379CA300" w14:textId="77777777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suwaki kabinowe i przeciwwagi – nowy komplet, </w:t>
      </w:r>
    </w:p>
    <w:p w14:paraId="0F2610B1" w14:textId="77777777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>Certyfikacja i rejestracja UDT,</w:t>
      </w:r>
    </w:p>
    <w:p w14:paraId="425B1A09" w14:textId="77777777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>prowadnice kabinowe (2,5 m)</w:t>
      </w:r>
    </w:p>
    <w:p w14:paraId="3C02ACE7" w14:textId="77777777" w:rsid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prowadnice </w:t>
      </w:r>
      <w:proofErr w:type="spellStart"/>
      <w:r w:rsidRPr="00375E2B">
        <w:rPr>
          <w:b w:val="0"/>
          <w:bCs/>
          <w:szCs w:val="24"/>
        </w:rPr>
        <w:t>przeciwwagowe</w:t>
      </w:r>
      <w:proofErr w:type="spellEnd"/>
      <w:r w:rsidRPr="00375E2B">
        <w:rPr>
          <w:b w:val="0"/>
          <w:bCs/>
          <w:szCs w:val="24"/>
        </w:rPr>
        <w:t xml:space="preserve"> (2,5 m)</w:t>
      </w:r>
    </w:p>
    <w:p w14:paraId="61024970" w14:textId="3843E1E2" w:rsidR="00580DBE" w:rsidRPr="00375E2B" w:rsidRDefault="00580DBE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>
        <w:rPr>
          <w:b w:val="0"/>
          <w:bCs/>
          <w:szCs w:val="24"/>
        </w:rPr>
        <w:t>zjazd awaryjny po wyłączeniu zasilania</w:t>
      </w:r>
      <w:r w:rsidR="00F75DB5">
        <w:rPr>
          <w:b w:val="0"/>
          <w:bCs/>
          <w:szCs w:val="24"/>
        </w:rPr>
        <w:t>.</w:t>
      </w:r>
    </w:p>
    <w:p w14:paraId="4DAFE765" w14:textId="77777777" w:rsidR="00375E2B" w:rsidRPr="00375E2B" w:rsidRDefault="00375E2B" w:rsidP="00375E2B">
      <w:pPr>
        <w:pStyle w:val="Tekstpodstawowy"/>
        <w:widowControl w:val="0"/>
        <w:jc w:val="both"/>
        <w:rPr>
          <w:b w:val="0"/>
          <w:bCs/>
          <w:szCs w:val="24"/>
          <w:u w:val="single"/>
        </w:rPr>
      </w:pPr>
    </w:p>
    <w:p w14:paraId="704CE07C" w14:textId="77777777" w:rsidR="00375E2B" w:rsidRPr="00375E2B" w:rsidRDefault="00375E2B" w:rsidP="00375E2B">
      <w:pPr>
        <w:pStyle w:val="Tekstpodstawowy"/>
        <w:widowControl w:val="0"/>
        <w:jc w:val="both"/>
        <w:rPr>
          <w:b w:val="0"/>
          <w:bCs/>
          <w:szCs w:val="24"/>
          <w:u w:val="single"/>
        </w:rPr>
      </w:pPr>
      <w:r w:rsidRPr="00375E2B">
        <w:rPr>
          <w:b w:val="0"/>
          <w:bCs/>
          <w:szCs w:val="24"/>
          <w:u w:val="single"/>
        </w:rPr>
        <w:t xml:space="preserve">Zakres dostawy podzespołów nie obejmuje: </w:t>
      </w:r>
    </w:p>
    <w:p w14:paraId="504CEA3C" w14:textId="77777777" w:rsidR="00375E2B" w:rsidRPr="00375E2B" w:rsidRDefault="00375E2B" w:rsidP="00375E2B">
      <w:pPr>
        <w:pStyle w:val="Tekstpodstawowy"/>
        <w:widowControl w:val="0"/>
        <w:jc w:val="both"/>
        <w:rPr>
          <w:b w:val="0"/>
          <w:bCs/>
          <w:szCs w:val="24"/>
        </w:rPr>
      </w:pPr>
    </w:p>
    <w:p w14:paraId="31C2DCEF" w14:textId="417586D3" w:rsidR="00375E2B" w:rsidRPr="00375E2B" w:rsidRDefault="00375E2B" w:rsidP="00375E2B">
      <w:pPr>
        <w:pStyle w:val="Tekstpodstawowy"/>
        <w:widowControl w:val="0"/>
        <w:numPr>
          <w:ilvl w:val="0"/>
          <w:numId w:val="5"/>
        </w:numPr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 xml:space="preserve">klocków przeciwwagi – istniejące </w:t>
      </w:r>
      <w:r w:rsidR="007C36E5">
        <w:rPr>
          <w:b w:val="0"/>
          <w:bCs/>
          <w:szCs w:val="24"/>
        </w:rPr>
        <w:t xml:space="preserve">mają </w:t>
      </w:r>
      <w:r w:rsidRPr="00375E2B">
        <w:rPr>
          <w:b w:val="0"/>
          <w:bCs/>
          <w:szCs w:val="24"/>
        </w:rPr>
        <w:t>zosta</w:t>
      </w:r>
      <w:r w:rsidR="007C36E5">
        <w:rPr>
          <w:b w:val="0"/>
          <w:bCs/>
          <w:szCs w:val="24"/>
        </w:rPr>
        <w:t>ć</w:t>
      </w:r>
      <w:r w:rsidRPr="00375E2B">
        <w:rPr>
          <w:b w:val="0"/>
          <w:bCs/>
          <w:szCs w:val="24"/>
        </w:rPr>
        <w:t xml:space="preserve"> poddane odnowieniu i osadzeniu w nowej ramie przeciwwagi </w:t>
      </w:r>
    </w:p>
    <w:p w14:paraId="1BA28E33" w14:textId="77777777" w:rsidR="00375E2B" w:rsidRPr="00375E2B" w:rsidRDefault="00375E2B" w:rsidP="00375E2B">
      <w:pPr>
        <w:jc w:val="both"/>
        <w:rPr>
          <w:bCs/>
          <w:snapToGrid w:val="0"/>
        </w:rPr>
      </w:pPr>
    </w:p>
    <w:p w14:paraId="4635F80B" w14:textId="0F74CF86" w:rsidR="00375E2B" w:rsidRPr="00375E2B" w:rsidRDefault="0084389C" w:rsidP="00375E2B">
      <w:pPr>
        <w:jc w:val="both"/>
        <w:rPr>
          <w:bCs/>
          <w:snapToGrid w:val="0"/>
        </w:rPr>
      </w:pPr>
      <w:r>
        <w:rPr>
          <w:bCs/>
          <w:snapToGrid w:val="0"/>
          <w:u w:val="single"/>
        </w:rPr>
        <w:t>Zakres prac zawiera</w:t>
      </w:r>
      <w:r w:rsidR="00375E2B" w:rsidRPr="00375E2B">
        <w:rPr>
          <w:bCs/>
          <w:snapToGrid w:val="0"/>
        </w:rPr>
        <w:t xml:space="preserve">: </w:t>
      </w:r>
    </w:p>
    <w:p w14:paraId="1F799CB5" w14:textId="77777777" w:rsidR="00375E2B" w:rsidRPr="00375E2B" w:rsidRDefault="00375E2B" w:rsidP="00375E2B">
      <w:pPr>
        <w:jc w:val="both"/>
        <w:rPr>
          <w:bCs/>
          <w:snapToGrid w:val="0"/>
        </w:rPr>
      </w:pPr>
    </w:p>
    <w:p w14:paraId="177D9603" w14:textId="77777777" w:rsidR="00375E2B" w:rsidRPr="00375E2B" w:rsidRDefault="00375E2B" w:rsidP="00375E2B">
      <w:pPr>
        <w:numPr>
          <w:ilvl w:val="0"/>
          <w:numId w:val="6"/>
        </w:numPr>
        <w:jc w:val="both"/>
        <w:rPr>
          <w:bCs/>
          <w:snapToGrid w:val="0"/>
        </w:rPr>
      </w:pPr>
      <w:r w:rsidRPr="00375E2B">
        <w:rPr>
          <w:bCs/>
          <w:snapToGrid w:val="0"/>
        </w:rPr>
        <w:t xml:space="preserve">opracowanie dokumentacji UDT, </w:t>
      </w:r>
    </w:p>
    <w:p w14:paraId="47F0A4CA" w14:textId="77777777" w:rsidR="00375E2B" w:rsidRPr="00375E2B" w:rsidRDefault="00375E2B" w:rsidP="00375E2B">
      <w:pPr>
        <w:numPr>
          <w:ilvl w:val="0"/>
          <w:numId w:val="6"/>
        </w:numPr>
        <w:jc w:val="both"/>
        <w:rPr>
          <w:bCs/>
          <w:snapToGrid w:val="0"/>
        </w:rPr>
      </w:pPr>
      <w:r w:rsidRPr="00375E2B">
        <w:rPr>
          <w:bCs/>
          <w:snapToGrid w:val="0"/>
        </w:rPr>
        <w:t xml:space="preserve">wykonanie kompletnych zestawów elementów dźwigowych </w:t>
      </w:r>
    </w:p>
    <w:p w14:paraId="75EEBFF5" w14:textId="7D32CA15" w:rsidR="00375E2B" w:rsidRDefault="00375E2B" w:rsidP="00375E2B">
      <w:pPr>
        <w:numPr>
          <w:ilvl w:val="0"/>
          <w:numId w:val="6"/>
        </w:numPr>
        <w:jc w:val="both"/>
        <w:rPr>
          <w:bCs/>
          <w:snapToGrid w:val="0"/>
        </w:rPr>
      </w:pPr>
      <w:r w:rsidRPr="00375E2B">
        <w:rPr>
          <w:bCs/>
          <w:snapToGrid w:val="0"/>
        </w:rPr>
        <w:t xml:space="preserve">demontaż </w:t>
      </w:r>
      <w:r w:rsidR="00C861CF">
        <w:rPr>
          <w:bCs/>
          <w:snapToGrid w:val="0"/>
        </w:rPr>
        <w:t xml:space="preserve">i utylizacja </w:t>
      </w:r>
      <w:r w:rsidRPr="00375E2B">
        <w:rPr>
          <w:bCs/>
          <w:snapToGrid w:val="0"/>
        </w:rPr>
        <w:t xml:space="preserve">starego i montaż nowego dźwigu, </w:t>
      </w:r>
    </w:p>
    <w:p w14:paraId="49A70833" w14:textId="239D8CD7" w:rsidR="005278DF" w:rsidRPr="00375E2B" w:rsidRDefault="005278DF" w:rsidP="00375E2B">
      <w:pPr>
        <w:numPr>
          <w:ilvl w:val="0"/>
          <w:numId w:val="6"/>
        </w:numPr>
        <w:jc w:val="both"/>
        <w:rPr>
          <w:bCs/>
          <w:snapToGrid w:val="0"/>
        </w:rPr>
      </w:pPr>
      <w:r>
        <w:rPr>
          <w:bCs/>
          <w:snapToGrid w:val="0"/>
        </w:rPr>
        <w:t>związane z wymianą prace budowlane.</w:t>
      </w:r>
    </w:p>
    <w:p w14:paraId="63470D64" w14:textId="77777777" w:rsidR="00375E2B" w:rsidRPr="00375E2B" w:rsidRDefault="00375E2B" w:rsidP="00375E2B">
      <w:pPr>
        <w:numPr>
          <w:ilvl w:val="0"/>
          <w:numId w:val="6"/>
        </w:numPr>
        <w:jc w:val="both"/>
        <w:rPr>
          <w:bCs/>
          <w:snapToGrid w:val="0"/>
        </w:rPr>
      </w:pPr>
      <w:r w:rsidRPr="00375E2B">
        <w:rPr>
          <w:bCs/>
          <w:snapToGrid w:val="0"/>
        </w:rPr>
        <w:t xml:space="preserve">koszt dostawy materiałów z transportem na miejsce instalacji dźwigu, </w:t>
      </w:r>
    </w:p>
    <w:p w14:paraId="37D9AB0B" w14:textId="77777777" w:rsidR="00375E2B" w:rsidRPr="00375E2B" w:rsidRDefault="00375E2B" w:rsidP="00375E2B">
      <w:pPr>
        <w:numPr>
          <w:ilvl w:val="0"/>
          <w:numId w:val="6"/>
        </w:numPr>
        <w:jc w:val="both"/>
        <w:rPr>
          <w:bCs/>
          <w:snapToGrid w:val="0"/>
        </w:rPr>
      </w:pPr>
      <w:r w:rsidRPr="00375E2B">
        <w:rPr>
          <w:bCs/>
          <w:snapToGrid w:val="0"/>
        </w:rPr>
        <w:t xml:space="preserve">rozruch dźwigu,  </w:t>
      </w:r>
    </w:p>
    <w:p w14:paraId="3483862F" w14:textId="77777777" w:rsidR="00375E2B" w:rsidRPr="00375E2B" w:rsidRDefault="00375E2B" w:rsidP="00375E2B">
      <w:pPr>
        <w:numPr>
          <w:ilvl w:val="0"/>
          <w:numId w:val="6"/>
        </w:numPr>
        <w:jc w:val="both"/>
        <w:rPr>
          <w:bCs/>
          <w:snapToGrid w:val="0"/>
        </w:rPr>
      </w:pPr>
      <w:r w:rsidRPr="00375E2B">
        <w:rPr>
          <w:bCs/>
          <w:snapToGrid w:val="0"/>
        </w:rPr>
        <w:t xml:space="preserve">odbiór przez Urząd Dozoru Technicznego,  </w:t>
      </w:r>
    </w:p>
    <w:p w14:paraId="34BF93F7" w14:textId="77777777" w:rsidR="00375E2B" w:rsidRDefault="00375E2B" w:rsidP="00375E2B">
      <w:pPr>
        <w:numPr>
          <w:ilvl w:val="0"/>
          <w:numId w:val="6"/>
        </w:numPr>
        <w:jc w:val="both"/>
        <w:rPr>
          <w:bCs/>
          <w:snapToGrid w:val="0"/>
        </w:rPr>
      </w:pPr>
      <w:r w:rsidRPr="00375E2B">
        <w:rPr>
          <w:bCs/>
          <w:snapToGrid w:val="0"/>
        </w:rPr>
        <w:t xml:space="preserve">przekazanie dźwigu Inwestorowi,  </w:t>
      </w:r>
    </w:p>
    <w:p w14:paraId="4329FB96" w14:textId="32B96E95" w:rsidR="00C11900" w:rsidRPr="00375E2B" w:rsidRDefault="00C11900" w:rsidP="00375E2B">
      <w:pPr>
        <w:numPr>
          <w:ilvl w:val="0"/>
          <w:numId w:val="6"/>
        </w:numPr>
        <w:jc w:val="both"/>
        <w:rPr>
          <w:bCs/>
          <w:snapToGrid w:val="0"/>
        </w:rPr>
      </w:pPr>
      <w:r w:rsidRPr="00C11900">
        <w:rPr>
          <w:bCs/>
          <w:snapToGrid w:val="0"/>
        </w:rPr>
        <w:t>przeglądy serwisowe w okresie gwarancji.</w:t>
      </w:r>
    </w:p>
    <w:p w14:paraId="349C2ADF" w14:textId="77777777" w:rsidR="00375E2B" w:rsidRPr="00375E2B" w:rsidRDefault="00375E2B" w:rsidP="00375E2B">
      <w:pPr>
        <w:jc w:val="both"/>
        <w:rPr>
          <w:bCs/>
          <w:snapToGrid w:val="0"/>
          <w:u w:val="single"/>
        </w:rPr>
      </w:pPr>
    </w:p>
    <w:p w14:paraId="66257311" w14:textId="77777777" w:rsidR="00375E2B" w:rsidRPr="00375E2B" w:rsidRDefault="00375E2B" w:rsidP="00375E2B">
      <w:pPr>
        <w:jc w:val="both"/>
        <w:rPr>
          <w:bCs/>
          <w:snapToGrid w:val="0"/>
          <w:u w:val="single"/>
        </w:rPr>
      </w:pPr>
    </w:p>
    <w:p w14:paraId="45BC4D02" w14:textId="06882E02" w:rsidR="00375E2B" w:rsidRPr="00375E2B" w:rsidRDefault="00375E2B" w:rsidP="00375E2B">
      <w:pPr>
        <w:jc w:val="both"/>
        <w:rPr>
          <w:bCs/>
          <w:snapToGrid w:val="0"/>
          <w:u w:val="single"/>
        </w:rPr>
      </w:pPr>
      <w:r w:rsidRPr="00375E2B">
        <w:rPr>
          <w:bCs/>
          <w:snapToGrid w:val="0"/>
          <w:u w:val="single"/>
        </w:rPr>
        <w:t>Roboty budowlane przy modernizacji dźwigu obejmują</w:t>
      </w:r>
      <w:r w:rsidR="00833B98">
        <w:rPr>
          <w:bCs/>
          <w:snapToGrid w:val="0"/>
          <w:u w:val="single"/>
        </w:rPr>
        <w:t xml:space="preserve"> zgodnie z kosztorysem</w:t>
      </w:r>
      <w:r w:rsidRPr="00375E2B">
        <w:rPr>
          <w:bCs/>
          <w:snapToGrid w:val="0"/>
          <w:u w:val="single"/>
        </w:rPr>
        <w:t xml:space="preserve">: </w:t>
      </w:r>
    </w:p>
    <w:p w14:paraId="63E32CE7" w14:textId="77777777" w:rsidR="00375E2B" w:rsidRPr="00375E2B" w:rsidRDefault="00375E2B" w:rsidP="00375E2B">
      <w:pPr>
        <w:jc w:val="both"/>
        <w:rPr>
          <w:bCs/>
          <w:snapToGrid w:val="0"/>
          <w:u w:val="single"/>
        </w:rPr>
      </w:pPr>
    </w:p>
    <w:p w14:paraId="1D3E7854" w14:textId="77777777" w:rsidR="00375E2B" w:rsidRPr="00375E2B" w:rsidRDefault="00375E2B" w:rsidP="00375E2B">
      <w:pPr>
        <w:numPr>
          <w:ilvl w:val="3"/>
          <w:numId w:val="3"/>
        </w:numPr>
        <w:tabs>
          <w:tab w:val="num" w:pos="1069"/>
        </w:tabs>
        <w:ind w:left="1069"/>
        <w:jc w:val="both"/>
        <w:rPr>
          <w:bCs/>
          <w:snapToGrid w:val="0"/>
        </w:rPr>
      </w:pPr>
      <w:r w:rsidRPr="00375E2B">
        <w:rPr>
          <w:bCs/>
          <w:snapToGrid w:val="0"/>
        </w:rPr>
        <w:t xml:space="preserve">poprawki tynków w maszynowni i w szybie, </w:t>
      </w:r>
    </w:p>
    <w:p w14:paraId="009B0344" w14:textId="77777777" w:rsidR="00375E2B" w:rsidRPr="00375E2B" w:rsidRDefault="00375E2B" w:rsidP="00375E2B">
      <w:pPr>
        <w:numPr>
          <w:ilvl w:val="3"/>
          <w:numId w:val="3"/>
        </w:numPr>
        <w:tabs>
          <w:tab w:val="num" w:pos="1069"/>
        </w:tabs>
        <w:ind w:left="1069"/>
        <w:jc w:val="both"/>
        <w:rPr>
          <w:bCs/>
          <w:snapToGrid w:val="0"/>
        </w:rPr>
      </w:pPr>
      <w:r w:rsidRPr="00375E2B">
        <w:rPr>
          <w:bCs/>
          <w:snapToGrid w:val="0"/>
        </w:rPr>
        <w:t xml:space="preserve">odnowienie powłok malarskich na ścianach i podłodze w maszynowni, </w:t>
      </w:r>
    </w:p>
    <w:p w14:paraId="55D8E586" w14:textId="77777777" w:rsidR="00375E2B" w:rsidRPr="00375E2B" w:rsidRDefault="00375E2B" w:rsidP="00375E2B">
      <w:pPr>
        <w:numPr>
          <w:ilvl w:val="3"/>
          <w:numId w:val="3"/>
        </w:numPr>
        <w:tabs>
          <w:tab w:val="num" w:pos="1069"/>
        </w:tabs>
        <w:ind w:left="1069"/>
        <w:jc w:val="both"/>
        <w:rPr>
          <w:bCs/>
          <w:snapToGrid w:val="0"/>
        </w:rPr>
      </w:pPr>
      <w:r w:rsidRPr="00375E2B">
        <w:rPr>
          <w:bCs/>
          <w:snapToGrid w:val="0"/>
        </w:rPr>
        <w:t xml:space="preserve">białkowanie szybu, </w:t>
      </w:r>
    </w:p>
    <w:p w14:paraId="7CEA2AC1" w14:textId="77777777" w:rsidR="00375E2B" w:rsidRPr="00375E2B" w:rsidRDefault="00375E2B" w:rsidP="00375E2B">
      <w:pPr>
        <w:numPr>
          <w:ilvl w:val="3"/>
          <w:numId w:val="3"/>
        </w:numPr>
        <w:tabs>
          <w:tab w:val="num" w:pos="1069"/>
        </w:tabs>
        <w:ind w:left="1069"/>
        <w:jc w:val="both"/>
        <w:rPr>
          <w:bCs/>
          <w:snapToGrid w:val="0"/>
        </w:rPr>
      </w:pPr>
      <w:r w:rsidRPr="00375E2B">
        <w:rPr>
          <w:bCs/>
          <w:snapToGrid w:val="0"/>
        </w:rPr>
        <w:t xml:space="preserve">wykonanie robót budowlanych związanych z adaptacją otworów drzwiowych pod potrzeby modernizacji po zamontowaniu drzwi szybowych, </w:t>
      </w:r>
    </w:p>
    <w:p w14:paraId="3E773B0E" w14:textId="77777777" w:rsidR="00375E2B" w:rsidRPr="00375E2B" w:rsidRDefault="00375E2B" w:rsidP="00375E2B">
      <w:pPr>
        <w:numPr>
          <w:ilvl w:val="3"/>
          <w:numId w:val="3"/>
        </w:numPr>
        <w:tabs>
          <w:tab w:val="num" w:pos="1069"/>
        </w:tabs>
        <w:ind w:left="1069"/>
        <w:jc w:val="both"/>
        <w:rPr>
          <w:bCs/>
          <w:snapToGrid w:val="0"/>
        </w:rPr>
      </w:pPr>
      <w:r w:rsidRPr="00375E2B">
        <w:rPr>
          <w:bCs/>
          <w:snapToGrid w:val="0"/>
        </w:rPr>
        <w:t>wymiana oświetlenia szybu i maszynowni na nowe,</w:t>
      </w:r>
    </w:p>
    <w:p w14:paraId="7F21552F" w14:textId="77777777" w:rsidR="00375E2B" w:rsidRPr="00375E2B" w:rsidRDefault="00375E2B" w:rsidP="00375E2B">
      <w:pPr>
        <w:widowControl w:val="0"/>
        <w:rPr>
          <w:bCs/>
        </w:rPr>
      </w:pPr>
    </w:p>
    <w:p w14:paraId="3CCDE8C1" w14:textId="3000039A" w:rsidR="00375E2B" w:rsidRPr="00375E2B" w:rsidRDefault="00375E2B" w:rsidP="00375E2B">
      <w:pPr>
        <w:rPr>
          <w:bCs/>
          <w:u w:val="single"/>
        </w:rPr>
      </w:pPr>
      <w:r w:rsidRPr="00375E2B">
        <w:rPr>
          <w:bCs/>
          <w:u w:val="single"/>
        </w:rPr>
        <w:t xml:space="preserve">Funkcje </w:t>
      </w:r>
      <w:r w:rsidR="00B3170F">
        <w:rPr>
          <w:bCs/>
          <w:u w:val="single"/>
        </w:rPr>
        <w:t>sterowania instalowanego dźwigu</w:t>
      </w:r>
      <w:r w:rsidRPr="00375E2B">
        <w:rPr>
          <w:bCs/>
          <w:u w:val="single"/>
        </w:rPr>
        <w:t xml:space="preserve">: </w:t>
      </w:r>
    </w:p>
    <w:p w14:paraId="4267178B" w14:textId="77777777" w:rsidR="00375E2B" w:rsidRPr="00375E2B" w:rsidRDefault="00375E2B" w:rsidP="00375E2B">
      <w:pPr>
        <w:rPr>
          <w:bCs/>
          <w:u w:val="single"/>
        </w:rPr>
      </w:pPr>
    </w:p>
    <w:p w14:paraId="07FF0AC3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diagnostyka nie wymaga dodatkowego testera do analizy parametrów sterownika. </w:t>
      </w:r>
    </w:p>
    <w:p w14:paraId="5E4C9775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>Sterowanie zbiorcze w góra/dół</w:t>
      </w:r>
    </w:p>
    <w:p w14:paraId="3B5B3B52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>Parkowanie na przystanku podstawowym</w:t>
      </w:r>
    </w:p>
    <w:p w14:paraId="35FF8E22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Alternatywny przystanek parkowania zależny od pory dnia – z możliwością włączenia / wyłączenia funkcji, </w:t>
      </w:r>
    </w:p>
    <w:p w14:paraId="27FC83EC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Jazda ciągła (zatrzymanie na każdym przystanku) - z możliwością włączenia / wyłączenia funkcji, </w:t>
      </w:r>
    </w:p>
    <w:p w14:paraId="2F891494" w14:textId="12243F73" w:rsidR="00375E2B" w:rsidRPr="00652791" w:rsidRDefault="00652791" w:rsidP="00C11900">
      <w:pPr>
        <w:widowControl w:val="0"/>
        <w:numPr>
          <w:ilvl w:val="0"/>
          <w:numId w:val="7"/>
        </w:numPr>
        <w:tabs>
          <w:tab w:val="clear" w:pos="720"/>
        </w:tabs>
        <w:suppressAutoHyphens/>
        <w:ind w:left="284" w:firstLine="0"/>
        <w:rPr>
          <w:bCs/>
        </w:rPr>
      </w:pPr>
      <w:r w:rsidRPr="00652791">
        <w:rPr>
          <w:bCs/>
        </w:rPr>
        <w:t>Sterowanie napędem</w:t>
      </w:r>
      <w:r>
        <w:rPr>
          <w:bCs/>
        </w:rPr>
        <w:t xml:space="preserve"> </w:t>
      </w:r>
      <w:r w:rsidR="00375E2B" w:rsidRPr="00652791">
        <w:rPr>
          <w:bCs/>
        </w:rPr>
        <w:t>falownik</w:t>
      </w:r>
      <w:r w:rsidRPr="00652791">
        <w:rPr>
          <w:bCs/>
        </w:rPr>
        <w:t>owym</w:t>
      </w:r>
      <w:r w:rsidR="00375E2B" w:rsidRPr="00652791">
        <w:rPr>
          <w:bCs/>
        </w:rPr>
        <w:t xml:space="preserve"> z </w:t>
      </w:r>
      <w:proofErr w:type="spellStart"/>
      <w:r w:rsidR="00375E2B" w:rsidRPr="00652791">
        <w:rPr>
          <w:bCs/>
        </w:rPr>
        <w:t>enkoderem</w:t>
      </w:r>
      <w:proofErr w:type="spellEnd"/>
    </w:p>
    <w:p w14:paraId="38E75100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>Tymczasowe wyłączanie przystanków z obsługi w programie sterowania</w:t>
      </w:r>
    </w:p>
    <w:p w14:paraId="1D1B41AC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Czasowe, programowe wyłączanie sterowania, </w:t>
      </w:r>
    </w:p>
    <w:p w14:paraId="39B320B4" w14:textId="2868493D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Rejestracja </w:t>
      </w:r>
      <w:r w:rsidR="00CD28AC">
        <w:rPr>
          <w:bCs/>
        </w:rPr>
        <w:t xml:space="preserve">min 70 </w:t>
      </w:r>
      <w:r w:rsidRPr="00375E2B">
        <w:rPr>
          <w:bCs/>
        </w:rPr>
        <w:t xml:space="preserve">ostatnich usterek w pamięci trwałej – z datą i godziną wystąpienia, </w:t>
      </w:r>
    </w:p>
    <w:p w14:paraId="27FA5C3A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Podświetlany tekstowy wyświetlacz typu LCD wbudowany do sterownika, </w:t>
      </w:r>
    </w:p>
    <w:p w14:paraId="4AB0F7CF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Wbudowane klawisze sterujące modyfikacjami parametrów i odczytów Tekstowe menu,  </w:t>
      </w:r>
    </w:p>
    <w:p w14:paraId="021F98C5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Monitorowanie sygnałów wejść/wyjść sterownika w języku polskim, </w:t>
      </w:r>
    </w:p>
    <w:p w14:paraId="11346582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Wyświetlanie stanu pracy przekaźników sterownika, </w:t>
      </w:r>
    </w:p>
    <w:p w14:paraId="2226D897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Gong umożliwiający wybór jednego z pięciu rodzajów sygnału oraz posiadający regulację natężenia dźwięku, </w:t>
      </w:r>
    </w:p>
    <w:p w14:paraId="474FD15A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Wyświetlanie stanu pracy 4 punktów obwodu bezpieczeństwa, </w:t>
      </w:r>
    </w:p>
    <w:p w14:paraId="5C1F41E2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Nowoczesna magistrala komunikacyjna, </w:t>
      </w:r>
    </w:p>
    <w:p w14:paraId="362F734A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Rozproszony system sterowania (moduły piętrowe, kabinowe), </w:t>
      </w:r>
    </w:p>
    <w:p w14:paraId="55669ED8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Prefabrykowana instalacja w szybie obwodu sterującego (wezwań, </w:t>
      </w:r>
      <w:proofErr w:type="spellStart"/>
      <w:r w:rsidRPr="00375E2B">
        <w:rPr>
          <w:bCs/>
        </w:rPr>
        <w:t>piętrowskazywaczy</w:t>
      </w:r>
      <w:proofErr w:type="spellEnd"/>
      <w:r w:rsidRPr="00375E2B">
        <w:rPr>
          <w:bCs/>
        </w:rPr>
        <w:t xml:space="preserve">), </w:t>
      </w:r>
    </w:p>
    <w:p w14:paraId="5CE8B0D0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Współpraca z systemem ochrony ppoż. budynku, lub centralka ppoż. w kasecie wezwań na przystanku podstawowym, </w:t>
      </w:r>
    </w:p>
    <w:p w14:paraId="65D40E6D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Funkcja zjazdu pożarowego z kaset wezwań, </w:t>
      </w:r>
    </w:p>
    <w:p w14:paraId="133A56E6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>Programowalny czas pracy wentylatora kabiny</w:t>
      </w:r>
    </w:p>
    <w:p w14:paraId="40246D3A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>Wyłączanie oświetlenia kabiny na postoju po zaprogramowanym czasie (energooszczędność)</w:t>
      </w:r>
    </w:p>
    <w:p w14:paraId="507F2256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Piętrowskazywacze matrycowe – szeroki zakres wyświetlanych znaków, </w:t>
      </w:r>
    </w:p>
    <w:p w14:paraId="38551608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Wskazania </w:t>
      </w:r>
      <w:proofErr w:type="spellStart"/>
      <w:r w:rsidRPr="00375E2B">
        <w:rPr>
          <w:bCs/>
        </w:rPr>
        <w:t>piętrowskazywaczy</w:t>
      </w:r>
      <w:proofErr w:type="spellEnd"/>
      <w:r w:rsidRPr="00375E2B">
        <w:rPr>
          <w:bCs/>
        </w:rPr>
        <w:t xml:space="preserve"> płynące zgodnie z kierunkiem jazdy, </w:t>
      </w:r>
    </w:p>
    <w:p w14:paraId="333B141D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Detekcja zablokowanych przycisków wezwań i dyspozycji, </w:t>
      </w:r>
    </w:p>
    <w:p w14:paraId="7C7F62E4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Programowalne funkcje specjalne przycisków – kasowanie dyspozycji, zamykanie drzwi, kasowanie fikcyjnych dyspozycji, </w:t>
      </w:r>
    </w:p>
    <w:p w14:paraId="3E01B42C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Komunikaty tekstowe o usterkach na </w:t>
      </w:r>
      <w:proofErr w:type="spellStart"/>
      <w:r w:rsidRPr="00375E2B">
        <w:rPr>
          <w:bCs/>
        </w:rPr>
        <w:t>piętrowskazywaczach</w:t>
      </w:r>
      <w:proofErr w:type="spellEnd"/>
      <w:r w:rsidRPr="00375E2B">
        <w:rPr>
          <w:bCs/>
        </w:rPr>
        <w:t xml:space="preserve"> podawane w języku polskim, </w:t>
      </w:r>
    </w:p>
    <w:p w14:paraId="6269D2D3" w14:textId="1E8981A9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Współpraca z falownikami  wyposażonymi w aplikację dźwigową oraz wyświetlacz LCD z polskim menu, </w:t>
      </w:r>
    </w:p>
    <w:p w14:paraId="10C9D680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 xml:space="preserve">Komunikacja z kabiny ze służbami alarmowymi za pomocą modułu GSM, </w:t>
      </w:r>
    </w:p>
    <w:p w14:paraId="2A36AAEB" w14:textId="2AC3C49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>Komunikacja z kabiny z portiernią budynku za pomocą interkomu – niezależne połączenie</w:t>
      </w:r>
      <w:r w:rsidR="00652791">
        <w:rPr>
          <w:bCs/>
        </w:rPr>
        <w:t xml:space="preserve"> od modułu GSM.</w:t>
      </w:r>
    </w:p>
    <w:p w14:paraId="0E47B89D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>Świadectwa badań typów - Urzędu Dozoru Technicznego</w:t>
      </w:r>
    </w:p>
    <w:p w14:paraId="70821E32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>Zgodność z normami dźwigowymi PN-EN 81-1,2:1998</w:t>
      </w:r>
    </w:p>
    <w:p w14:paraId="4ACD6916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>Zgodność z normami kompatybilności elektromagnetycznej EMC – PN-EN 12015 - Emisja, PN-EN 12016 – odporność – potwierdzona badaniami Polskiego Centrum Badania i Certyfikacji</w:t>
      </w:r>
    </w:p>
    <w:p w14:paraId="454553D3" w14:textId="77777777" w:rsidR="00375E2B" w:rsidRPr="00375E2B" w:rsidRDefault="00375E2B" w:rsidP="00375E2B">
      <w:pPr>
        <w:widowControl w:val="0"/>
        <w:numPr>
          <w:ilvl w:val="0"/>
          <w:numId w:val="7"/>
        </w:numPr>
        <w:suppressAutoHyphens/>
        <w:rPr>
          <w:bCs/>
        </w:rPr>
      </w:pPr>
      <w:r w:rsidRPr="00375E2B">
        <w:rPr>
          <w:bCs/>
        </w:rPr>
        <w:t>Zgodność z normą PN-EN 627- dotyczącą zasad rejestracji danych i monitorowania dźwigów...”</w:t>
      </w:r>
    </w:p>
    <w:p w14:paraId="0FAD8F89" w14:textId="77777777" w:rsidR="00375E2B" w:rsidRPr="00375E2B" w:rsidRDefault="00375E2B" w:rsidP="00375E2B">
      <w:pPr>
        <w:pStyle w:val="Tekstpodstawowy"/>
        <w:widowControl w:val="0"/>
        <w:rPr>
          <w:b w:val="0"/>
          <w:bCs/>
          <w:szCs w:val="24"/>
          <w:u w:val="single"/>
        </w:rPr>
      </w:pPr>
    </w:p>
    <w:p w14:paraId="106831FF" w14:textId="77777777" w:rsidR="00375E2B" w:rsidRPr="00375E2B" w:rsidRDefault="00375E2B" w:rsidP="00375E2B">
      <w:pPr>
        <w:pStyle w:val="Tekstpodstawowy"/>
        <w:widowControl w:val="0"/>
        <w:rPr>
          <w:b w:val="0"/>
          <w:bCs/>
          <w:szCs w:val="24"/>
          <w:u w:val="single"/>
        </w:rPr>
      </w:pPr>
    </w:p>
    <w:p w14:paraId="0852B219" w14:textId="77777777" w:rsidR="00375E2B" w:rsidRPr="00375E2B" w:rsidRDefault="00375E2B" w:rsidP="00375E2B">
      <w:pPr>
        <w:pStyle w:val="Tekstpodstawowy"/>
        <w:widowControl w:val="0"/>
        <w:rPr>
          <w:b w:val="0"/>
          <w:bCs/>
          <w:szCs w:val="24"/>
          <w:u w:val="single"/>
        </w:rPr>
      </w:pPr>
      <w:r w:rsidRPr="00375E2B">
        <w:rPr>
          <w:b w:val="0"/>
          <w:bCs/>
          <w:szCs w:val="24"/>
          <w:u w:val="single"/>
        </w:rPr>
        <w:t>UWAGA !</w:t>
      </w:r>
    </w:p>
    <w:p w14:paraId="67870DDF" w14:textId="4D3BED2A" w:rsidR="00375E2B" w:rsidRPr="00375E2B" w:rsidRDefault="00375E2B" w:rsidP="00375E2B">
      <w:pPr>
        <w:pStyle w:val="Tekstpodstawowy"/>
        <w:widowControl w:val="0"/>
        <w:numPr>
          <w:ilvl w:val="0"/>
          <w:numId w:val="8"/>
        </w:numPr>
        <w:suppressAutoHyphens/>
        <w:jc w:val="both"/>
        <w:rPr>
          <w:b w:val="0"/>
          <w:bCs/>
          <w:szCs w:val="24"/>
        </w:rPr>
      </w:pPr>
      <w:r w:rsidRPr="00375E2B">
        <w:rPr>
          <w:b w:val="0"/>
          <w:bCs/>
          <w:szCs w:val="24"/>
        </w:rPr>
        <w:t>W/w dźw</w:t>
      </w:r>
      <w:r w:rsidR="00652791">
        <w:rPr>
          <w:b w:val="0"/>
          <w:bCs/>
          <w:szCs w:val="24"/>
        </w:rPr>
        <w:t>i</w:t>
      </w:r>
      <w:r w:rsidRPr="00375E2B">
        <w:rPr>
          <w:b w:val="0"/>
          <w:bCs/>
          <w:szCs w:val="24"/>
        </w:rPr>
        <w:t>g został skonfigurowan</w:t>
      </w:r>
      <w:r w:rsidR="00652791">
        <w:rPr>
          <w:b w:val="0"/>
          <w:bCs/>
          <w:szCs w:val="24"/>
        </w:rPr>
        <w:t>y</w:t>
      </w:r>
      <w:r w:rsidRPr="00375E2B">
        <w:rPr>
          <w:b w:val="0"/>
          <w:bCs/>
          <w:szCs w:val="24"/>
        </w:rPr>
        <w:t xml:space="preserve"> przy założeniu modernizacji przeciwwagi – dociążenie </w:t>
      </w:r>
      <w:r w:rsidR="00652791">
        <w:rPr>
          <w:b w:val="0"/>
          <w:bCs/>
          <w:szCs w:val="24"/>
        </w:rPr>
        <w:t>z</w:t>
      </w:r>
      <w:r w:rsidRPr="00375E2B">
        <w:rPr>
          <w:b w:val="0"/>
          <w:bCs/>
          <w:szCs w:val="24"/>
        </w:rPr>
        <w:t xml:space="preserve"> </w:t>
      </w:r>
      <w:r w:rsidR="00652791" w:rsidRPr="00375E2B">
        <w:rPr>
          <w:b w:val="0"/>
          <w:bCs/>
          <w:szCs w:val="24"/>
        </w:rPr>
        <w:t>wykorzystanie</w:t>
      </w:r>
      <w:r w:rsidR="00652791">
        <w:rPr>
          <w:b w:val="0"/>
          <w:bCs/>
          <w:szCs w:val="24"/>
        </w:rPr>
        <w:t>m</w:t>
      </w:r>
      <w:r w:rsidR="00652791" w:rsidRPr="00375E2B">
        <w:rPr>
          <w:b w:val="0"/>
          <w:bCs/>
          <w:szCs w:val="24"/>
        </w:rPr>
        <w:t xml:space="preserve"> istniejących </w:t>
      </w:r>
      <w:r w:rsidRPr="00375E2B">
        <w:rPr>
          <w:b w:val="0"/>
          <w:bCs/>
          <w:szCs w:val="24"/>
        </w:rPr>
        <w:t xml:space="preserve">klockami. Zestaw zawiera nową ramę przeciwwagi wraz z osprzętem. </w:t>
      </w:r>
    </w:p>
    <w:p w14:paraId="432C04F8" w14:textId="77777777" w:rsidR="00375E2B" w:rsidRPr="00375E2B" w:rsidRDefault="00375E2B" w:rsidP="00375E2B">
      <w:pPr>
        <w:pStyle w:val="Tekstpodstawowy"/>
        <w:widowControl w:val="0"/>
        <w:numPr>
          <w:ilvl w:val="0"/>
          <w:numId w:val="8"/>
        </w:numPr>
        <w:suppressAutoHyphens/>
        <w:jc w:val="both"/>
        <w:rPr>
          <w:b w:val="0"/>
          <w:bCs/>
          <w:szCs w:val="24"/>
          <w:u w:val="single"/>
        </w:rPr>
      </w:pPr>
      <w:r w:rsidRPr="00375E2B">
        <w:rPr>
          <w:b w:val="0"/>
          <w:bCs/>
          <w:szCs w:val="24"/>
          <w:u w:val="single"/>
        </w:rPr>
        <w:t xml:space="preserve">Sterowanie, kasety wezwań, panel dyspozycji, drzwi kabinowe i szybowe, kabina wraz z ramą kabinową, rama przeciwwagi, posadowienie wciągarki oraz </w:t>
      </w:r>
      <w:proofErr w:type="spellStart"/>
      <w:r w:rsidRPr="00375E2B">
        <w:rPr>
          <w:b w:val="0"/>
          <w:bCs/>
          <w:szCs w:val="24"/>
          <w:u w:val="single"/>
        </w:rPr>
        <w:t>obciążka</w:t>
      </w:r>
      <w:proofErr w:type="spellEnd"/>
      <w:r w:rsidRPr="00375E2B">
        <w:rPr>
          <w:b w:val="0"/>
          <w:bCs/>
          <w:szCs w:val="24"/>
          <w:u w:val="single"/>
        </w:rPr>
        <w:t xml:space="preserve"> ogranicznika prędkości pochodzą od jednego producenta.</w:t>
      </w:r>
    </w:p>
    <w:p w14:paraId="21901AA7" w14:textId="77777777" w:rsidR="00375E2B" w:rsidRPr="00375E2B" w:rsidRDefault="00375E2B" w:rsidP="00375E2B">
      <w:pPr>
        <w:numPr>
          <w:ilvl w:val="0"/>
          <w:numId w:val="8"/>
        </w:numPr>
        <w:jc w:val="both"/>
        <w:rPr>
          <w:bCs/>
        </w:rPr>
      </w:pPr>
      <w:r w:rsidRPr="00375E2B">
        <w:rPr>
          <w:bCs/>
        </w:rPr>
        <w:t xml:space="preserve">Przepisami Urzędu Dozory Technicznego wymagane jest zapewnienie oświetlenia na dojściach każdego z dźwigów – min. 50 </w:t>
      </w:r>
      <w:proofErr w:type="spellStart"/>
      <w:r w:rsidRPr="00375E2B">
        <w:rPr>
          <w:bCs/>
        </w:rPr>
        <w:t>lux</w:t>
      </w:r>
      <w:proofErr w:type="spellEnd"/>
      <w:r w:rsidRPr="00375E2B">
        <w:rPr>
          <w:bCs/>
        </w:rPr>
        <w:t xml:space="preserve">, w szybie 50 </w:t>
      </w:r>
      <w:proofErr w:type="spellStart"/>
      <w:r w:rsidRPr="00375E2B">
        <w:rPr>
          <w:bCs/>
        </w:rPr>
        <w:t>lux</w:t>
      </w:r>
      <w:proofErr w:type="spellEnd"/>
      <w:r w:rsidRPr="00375E2B">
        <w:rPr>
          <w:bCs/>
        </w:rPr>
        <w:t xml:space="preserve">, w maszynowni 200 </w:t>
      </w:r>
      <w:proofErr w:type="spellStart"/>
      <w:r w:rsidRPr="00375E2B">
        <w:rPr>
          <w:bCs/>
        </w:rPr>
        <w:t>lux</w:t>
      </w:r>
      <w:proofErr w:type="spellEnd"/>
      <w:r w:rsidRPr="00375E2B">
        <w:rPr>
          <w:bCs/>
        </w:rPr>
        <w:t xml:space="preserve">. </w:t>
      </w:r>
    </w:p>
    <w:p w14:paraId="305B441F" w14:textId="7606C7E0" w:rsidR="00375E2B" w:rsidRPr="00375E2B" w:rsidRDefault="00375E2B" w:rsidP="00375E2B">
      <w:pPr>
        <w:numPr>
          <w:ilvl w:val="0"/>
          <w:numId w:val="8"/>
        </w:numPr>
        <w:jc w:val="both"/>
        <w:rPr>
          <w:bCs/>
        </w:rPr>
      </w:pPr>
      <w:r w:rsidRPr="00375E2B">
        <w:rPr>
          <w:bCs/>
        </w:rPr>
        <w:t>Prace budowlane zostaną wykonane w celu przywrócenia ścian wokoło drzwi szyb</w:t>
      </w:r>
      <w:r w:rsidR="00B10D0C">
        <w:rPr>
          <w:bCs/>
        </w:rPr>
        <w:t>owych do ich stanu pierwotnego.</w:t>
      </w:r>
    </w:p>
    <w:p w14:paraId="4E60DF47" w14:textId="74596415" w:rsidR="005579A5" w:rsidRPr="005F7CC6" w:rsidRDefault="00375E2B" w:rsidP="00375E2B">
      <w:pPr>
        <w:numPr>
          <w:ilvl w:val="0"/>
          <w:numId w:val="8"/>
        </w:numPr>
        <w:jc w:val="both"/>
        <w:rPr>
          <w:bCs/>
        </w:rPr>
      </w:pPr>
      <w:r w:rsidRPr="00615B6E">
        <w:rPr>
          <w:bCs/>
          <w:iCs/>
          <w:snapToGrid w:val="0"/>
        </w:rPr>
        <w:t xml:space="preserve">*wymiar kabiny zależny jest od pionowości szybu, kabiny dźwigów </w:t>
      </w:r>
      <w:r w:rsidR="00322C7E">
        <w:rPr>
          <w:bCs/>
          <w:iCs/>
          <w:snapToGrid w:val="0"/>
        </w:rPr>
        <w:t xml:space="preserve">mają zostać </w:t>
      </w:r>
      <w:r w:rsidRPr="00615B6E">
        <w:rPr>
          <w:bCs/>
          <w:iCs/>
          <w:snapToGrid w:val="0"/>
        </w:rPr>
        <w:t>maksymalnie dopasowane do wymiarów szybu,</w:t>
      </w:r>
    </w:p>
    <w:p w14:paraId="461BE061" w14:textId="2C39ECA7" w:rsidR="005F7CC6" w:rsidRPr="00615B6E" w:rsidRDefault="007A57A9" w:rsidP="00375E2B">
      <w:pPr>
        <w:numPr>
          <w:ilvl w:val="0"/>
          <w:numId w:val="8"/>
        </w:numPr>
        <w:jc w:val="both"/>
        <w:rPr>
          <w:bCs/>
        </w:rPr>
      </w:pPr>
      <w:r>
        <w:rPr>
          <w:bCs/>
          <w:iCs/>
          <w:snapToGrid w:val="0"/>
        </w:rPr>
        <w:t>C</w:t>
      </w:r>
      <w:r w:rsidR="005F7CC6" w:rsidRPr="005F7CC6">
        <w:rPr>
          <w:bCs/>
          <w:iCs/>
          <w:snapToGrid w:val="0"/>
        </w:rPr>
        <w:t>zas reakcji na zgłoszon</w:t>
      </w:r>
      <w:r w:rsidR="002838F3">
        <w:rPr>
          <w:bCs/>
          <w:iCs/>
          <w:snapToGrid w:val="0"/>
        </w:rPr>
        <w:t>ą awarię</w:t>
      </w:r>
      <w:bookmarkStart w:id="0" w:name="_GoBack"/>
      <w:bookmarkEnd w:id="0"/>
      <w:r w:rsidR="005F7CC6" w:rsidRPr="005F7CC6">
        <w:rPr>
          <w:bCs/>
          <w:iCs/>
          <w:snapToGrid w:val="0"/>
        </w:rPr>
        <w:t xml:space="preserve"> max. 0,5h.</w:t>
      </w:r>
    </w:p>
    <w:sectPr w:rsidR="005F7CC6" w:rsidRPr="00615B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9"/>
    <w:multiLevelType w:val="multilevel"/>
    <w:tmpl w:val="00000009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2">
    <w:nsid w:val="181E7CF2"/>
    <w:multiLevelType w:val="hybridMultilevel"/>
    <w:tmpl w:val="FB520742"/>
    <w:lvl w:ilvl="0" w:tplc="14B25146">
      <w:start w:val="1"/>
      <w:numFmt w:val="bullet"/>
      <w:lvlText w:val=""/>
      <w:lvlJc w:val="left"/>
      <w:pPr>
        <w:tabs>
          <w:tab w:val="num" w:pos="153"/>
        </w:tabs>
        <w:ind w:left="153" w:firstLine="207"/>
      </w:pPr>
      <w:rPr>
        <w:rFonts w:ascii="Wingdings" w:hAnsi="Wingdings" w:hint="default"/>
        <w:color w:val="auto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4341A23"/>
    <w:multiLevelType w:val="hybridMultilevel"/>
    <w:tmpl w:val="E16682F0"/>
    <w:lvl w:ilvl="0" w:tplc="242888F0">
      <w:start w:val="1"/>
      <w:numFmt w:val="lowerLetter"/>
      <w:lvlText w:val="%1"/>
      <w:lvlJc w:val="left"/>
      <w:pPr>
        <w:tabs>
          <w:tab w:val="num" w:pos="2520"/>
        </w:tabs>
        <w:ind w:left="2520" w:hanging="360"/>
      </w:pPr>
    </w:lvl>
    <w:lvl w:ilvl="1" w:tplc="564E827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90F4570"/>
    <w:multiLevelType w:val="hybridMultilevel"/>
    <w:tmpl w:val="15FCD14A"/>
    <w:lvl w:ilvl="0" w:tplc="242888F0">
      <w:start w:val="1"/>
      <w:numFmt w:val="lowerLetter"/>
      <w:lvlText w:val="%1"/>
      <w:lvlJc w:val="left"/>
      <w:pPr>
        <w:tabs>
          <w:tab w:val="num" w:pos="2520"/>
        </w:tabs>
        <w:ind w:left="2520" w:hanging="360"/>
      </w:pPr>
    </w:lvl>
    <w:lvl w:ilvl="1" w:tplc="14B25146">
      <w:start w:val="1"/>
      <w:numFmt w:val="bullet"/>
      <w:lvlText w:val=""/>
      <w:lvlJc w:val="left"/>
      <w:pPr>
        <w:tabs>
          <w:tab w:val="num" w:pos="-207"/>
        </w:tabs>
        <w:ind w:left="-207" w:firstLine="207"/>
      </w:pPr>
      <w:rPr>
        <w:rFonts w:ascii="Wingdings" w:hAnsi="Wingdings" w:hint="default"/>
        <w:color w:val="auto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3C83FEC"/>
    <w:multiLevelType w:val="hybridMultilevel"/>
    <w:tmpl w:val="0EA8849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AF75CDC"/>
    <w:multiLevelType w:val="hybridMultilevel"/>
    <w:tmpl w:val="6004F0AE"/>
    <w:lvl w:ilvl="0" w:tplc="564E8270">
      <w:start w:val="1"/>
      <w:numFmt w:val="bullet"/>
      <w:lvlText w:val=""/>
      <w:lvlJc w:val="left"/>
      <w:pPr>
        <w:ind w:left="1069" w:hanging="360"/>
      </w:pPr>
      <w:rPr>
        <w:rFonts w:ascii="Symbol" w:eastAsia="Times New Roman" w:hAnsi="Symbol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6EFF6BB3"/>
    <w:multiLevelType w:val="hybridMultilevel"/>
    <w:tmpl w:val="91785388"/>
    <w:lvl w:ilvl="0" w:tplc="3A0E9908">
      <w:start w:val="1"/>
      <w:numFmt w:val="bullet"/>
      <w:lvlText w:val=""/>
      <w:lvlJc w:val="left"/>
      <w:pPr>
        <w:tabs>
          <w:tab w:val="num" w:pos="1080"/>
        </w:tabs>
        <w:ind w:left="1040" w:hanging="320"/>
      </w:pPr>
      <w:rPr>
        <w:rFonts w:ascii="Symbol" w:eastAsia="Times New Roman" w:hAnsi="Symbol" w:cs="Times New Roman" w:hint="default"/>
        <w:color w:val="auto"/>
      </w:rPr>
    </w:lvl>
    <w:lvl w:ilvl="1" w:tplc="10AC080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6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CE4"/>
    <w:rsid w:val="00030522"/>
    <w:rsid w:val="00034FC7"/>
    <w:rsid w:val="002838F3"/>
    <w:rsid w:val="00322C7E"/>
    <w:rsid w:val="00375E2B"/>
    <w:rsid w:val="005278DF"/>
    <w:rsid w:val="0055416F"/>
    <w:rsid w:val="005579A5"/>
    <w:rsid w:val="00580DBE"/>
    <w:rsid w:val="005F7CC6"/>
    <w:rsid w:val="00612402"/>
    <w:rsid w:val="00615B6E"/>
    <w:rsid w:val="00615CE4"/>
    <w:rsid w:val="00652791"/>
    <w:rsid w:val="00711782"/>
    <w:rsid w:val="007846F4"/>
    <w:rsid w:val="007A57A9"/>
    <w:rsid w:val="007C36E5"/>
    <w:rsid w:val="007E1158"/>
    <w:rsid w:val="007F7082"/>
    <w:rsid w:val="00833B98"/>
    <w:rsid w:val="0084389C"/>
    <w:rsid w:val="009B59A9"/>
    <w:rsid w:val="00A3666D"/>
    <w:rsid w:val="00AF788C"/>
    <w:rsid w:val="00B10D0C"/>
    <w:rsid w:val="00B3170F"/>
    <w:rsid w:val="00C11900"/>
    <w:rsid w:val="00C4309D"/>
    <w:rsid w:val="00C861CF"/>
    <w:rsid w:val="00CD28AC"/>
    <w:rsid w:val="00DD5C95"/>
    <w:rsid w:val="00E050BB"/>
    <w:rsid w:val="00F61D84"/>
    <w:rsid w:val="00F7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5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375E2B"/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75E2B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5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375E2B"/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75E2B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8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1275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Korszon</dc:creator>
  <cp:keywords/>
  <dc:description/>
  <cp:lastModifiedBy>kot</cp:lastModifiedBy>
  <cp:revision>34</cp:revision>
  <cp:lastPrinted>2020-03-20T09:34:00Z</cp:lastPrinted>
  <dcterms:created xsi:type="dcterms:W3CDTF">2020-03-13T12:20:00Z</dcterms:created>
  <dcterms:modified xsi:type="dcterms:W3CDTF">2020-04-02T09:03:00Z</dcterms:modified>
</cp:coreProperties>
</file>