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7D4765" w:rsidRPr="009257C8" w:rsidRDefault="007D4765" w:rsidP="007D4765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</w:t>
      </w:r>
      <w:r w:rsidR="004640D6" w:rsidRPr="009257C8">
        <w:rPr>
          <w:b/>
          <w:sz w:val="20"/>
          <w:szCs w:val="20"/>
        </w:rPr>
        <w:t>53</w:t>
      </w:r>
      <w:r w:rsidR="00A25FC7">
        <w:rPr>
          <w:b/>
          <w:sz w:val="20"/>
          <w:szCs w:val="20"/>
        </w:rPr>
        <w:t>63</w:t>
      </w:r>
      <w:r w:rsidRPr="009257C8">
        <w:rPr>
          <w:b/>
          <w:sz w:val="20"/>
          <w:szCs w:val="20"/>
        </w:rPr>
        <w:t>/SK/</w:t>
      </w:r>
      <w:r w:rsidR="004640D6" w:rsidRPr="009257C8">
        <w:rPr>
          <w:b/>
          <w:sz w:val="20"/>
          <w:szCs w:val="20"/>
        </w:rPr>
        <w:t>20</w:t>
      </w:r>
      <w:r w:rsidRPr="009257C8">
        <w:rPr>
          <w:b/>
          <w:sz w:val="20"/>
          <w:szCs w:val="20"/>
        </w:rPr>
        <w:t>/</w:t>
      </w:r>
      <w:r w:rsidR="004640D6" w:rsidRPr="009257C8">
        <w:rPr>
          <w:b/>
          <w:sz w:val="20"/>
          <w:szCs w:val="20"/>
        </w:rPr>
        <w:t>SN</w:t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b/>
          <w:sz w:val="20"/>
          <w:szCs w:val="20"/>
        </w:rPr>
        <w:t xml:space="preserve">                        </w:t>
      </w:r>
      <w:r w:rsidR="00036542" w:rsidRPr="009257C8">
        <w:rPr>
          <w:b/>
          <w:sz w:val="20"/>
          <w:szCs w:val="20"/>
        </w:rPr>
        <w:t xml:space="preserve">      </w:t>
      </w:r>
      <w:r w:rsidR="004640D6" w:rsidRPr="009257C8">
        <w:rPr>
          <w:b/>
          <w:sz w:val="20"/>
          <w:szCs w:val="20"/>
        </w:rPr>
        <w:t xml:space="preserve">           </w:t>
      </w:r>
      <w:r w:rsidR="00A007FC">
        <w:rPr>
          <w:b/>
          <w:sz w:val="20"/>
          <w:szCs w:val="20"/>
        </w:rPr>
        <w:t xml:space="preserve">     </w:t>
      </w:r>
      <w:r w:rsidRPr="009257C8">
        <w:rPr>
          <w:b/>
          <w:sz w:val="20"/>
          <w:szCs w:val="20"/>
        </w:rPr>
        <w:t xml:space="preserve">Katowice, </w:t>
      </w:r>
      <w:r w:rsidR="00A25FC7">
        <w:rPr>
          <w:b/>
          <w:sz w:val="20"/>
          <w:szCs w:val="20"/>
        </w:rPr>
        <w:t>23</w:t>
      </w:r>
      <w:r w:rsidRPr="009257C8">
        <w:rPr>
          <w:b/>
          <w:sz w:val="20"/>
          <w:szCs w:val="20"/>
        </w:rPr>
        <w:t>/</w:t>
      </w:r>
      <w:r w:rsidR="00A25FC7">
        <w:rPr>
          <w:b/>
          <w:sz w:val="20"/>
          <w:szCs w:val="20"/>
        </w:rPr>
        <w:t>03</w:t>
      </w:r>
      <w:r w:rsidRPr="009257C8">
        <w:rPr>
          <w:b/>
          <w:sz w:val="20"/>
          <w:szCs w:val="20"/>
        </w:rPr>
        <w:t>/20</w:t>
      </w:r>
      <w:r w:rsidR="004640D6" w:rsidRPr="009257C8">
        <w:rPr>
          <w:b/>
          <w:sz w:val="20"/>
          <w:szCs w:val="20"/>
        </w:rPr>
        <w:t>20</w:t>
      </w:r>
      <w:r w:rsidRPr="009257C8">
        <w:rPr>
          <w:b/>
          <w:sz w:val="20"/>
          <w:szCs w:val="20"/>
        </w:rPr>
        <w:t xml:space="preserve">r. </w:t>
      </w:r>
    </w:p>
    <w:p w:rsidR="007D4765" w:rsidRPr="009257C8" w:rsidRDefault="007D4765" w:rsidP="007D4765">
      <w:pPr>
        <w:pStyle w:val="Tekstpodstawowy"/>
        <w:rPr>
          <w:sz w:val="20"/>
          <w:u w:val="single"/>
        </w:rPr>
      </w:pPr>
    </w:p>
    <w:p w:rsidR="007D4765" w:rsidRPr="009257C8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9257C8">
        <w:rPr>
          <w:rFonts w:ascii="Times New Roman" w:hAnsi="Times New Roman"/>
          <w:sz w:val="20"/>
          <w:u w:val="single"/>
        </w:rPr>
        <w:t>Dotyczy</w:t>
      </w:r>
      <w:r w:rsidR="007D4765" w:rsidRPr="009257C8">
        <w:rPr>
          <w:rFonts w:ascii="Times New Roman" w:hAnsi="Times New Roman"/>
          <w:sz w:val="20"/>
          <w:u w:val="single"/>
        </w:rPr>
        <w:t>:</w:t>
      </w:r>
      <w:r w:rsidR="007D4765" w:rsidRPr="009257C8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9257C8">
        <w:rPr>
          <w:rFonts w:ascii="Times New Roman" w:hAnsi="Times New Roman"/>
          <w:sz w:val="20"/>
        </w:rPr>
        <w:t>Szanowni Państwo,</w:t>
      </w:r>
    </w:p>
    <w:p w:rsidR="00244047" w:rsidRPr="009257C8" w:rsidRDefault="00244047" w:rsidP="009E74FA">
      <w:pPr>
        <w:rPr>
          <w:b/>
          <w:sz w:val="20"/>
          <w:szCs w:val="20"/>
        </w:rPr>
      </w:pPr>
    </w:p>
    <w:p w:rsidR="00E31F46" w:rsidRPr="00A25FC7" w:rsidRDefault="00E31F46" w:rsidP="00E31F46">
      <w:pPr>
        <w:tabs>
          <w:tab w:val="left" w:pos="284"/>
        </w:tabs>
        <w:ind w:left="284" w:hanging="284"/>
        <w:jc w:val="center"/>
        <w:rPr>
          <w:b/>
          <w:color w:val="000000"/>
          <w:sz w:val="20"/>
          <w:szCs w:val="20"/>
        </w:rPr>
      </w:pPr>
      <w:r w:rsidRPr="00A25FC7">
        <w:rPr>
          <w:b/>
          <w:sz w:val="20"/>
          <w:szCs w:val="20"/>
        </w:rPr>
        <w:t xml:space="preserve">Zwracamy się z prośbą o </w:t>
      </w:r>
      <w:r w:rsidRPr="00DF7590">
        <w:rPr>
          <w:b/>
          <w:sz w:val="20"/>
          <w:szCs w:val="20"/>
          <w:u w:val="single"/>
        </w:rPr>
        <w:t>wstępną ofertę</w:t>
      </w:r>
      <w:r w:rsidRPr="00A25FC7">
        <w:rPr>
          <w:b/>
          <w:sz w:val="20"/>
          <w:szCs w:val="20"/>
        </w:rPr>
        <w:t xml:space="preserve"> na dostawę</w:t>
      </w:r>
      <w:r w:rsidR="00A25FC7" w:rsidRPr="00A25FC7">
        <w:rPr>
          <w:b/>
          <w:sz w:val="20"/>
          <w:szCs w:val="20"/>
        </w:rPr>
        <w:t xml:space="preserve"> </w:t>
      </w:r>
      <w:r w:rsidR="00A25FC7" w:rsidRPr="00A25FC7">
        <w:rPr>
          <w:b/>
          <w:sz w:val="20"/>
        </w:rPr>
        <w:t xml:space="preserve">kolorymetru terenowego wraz z zestawem kompatybilnych testów </w:t>
      </w:r>
      <w:proofErr w:type="spellStart"/>
      <w:r w:rsidR="00A25FC7" w:rsidRPr="00A25FC7">
        <w:rPr>
          <w:b/>
          <w:sz w:val="20"/>
        </w:rPr>
        <w:t>kuwetowych</w:t>
      </w:r>
      <w:proofErr w:type="spellEnd"/>
      <w:r w:rsidRPr="00A25FC7">
        <w:rPr>
          <w:b/>
          <w:sz w:val="20"/>
          <w:szCs w:val="20"/>
        </w:rPr>
        <w:t xml:space="preserve"> </w:t>
      </w:r>
      <w:bookmarkStart w:id="0" w:name="_GoBack"/>
      <w:bookmarkEnd w:id="0"/>
    </w:p>
    <w:p w:rsidR="00AD5818" w:rsidRPr="00036542" w:rsidRDefault="00AD5818" w:rsidP="00E31F46">
      <w:pPr>
        <w:tabs>
          <w:tab w:val="left" w:pos="284"/>
        </w:tabs>
        <w:jc w:val="both"/>
        <w:rPr>
          <w:b/>
          <w:sz w:val="20"/>
          <w:szCs w:val="20"/>
          <w:u w:val="single"/>
        </w:rPr>
      </w:pPr>
    </w:p>
    <w:p w:rsidR="00E31F46" w:rsidRPr="00036542" w:rsidRDefault="00E31F46" w:rsidP="00E31F46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Należy podać:</w:t>
      </w:r>
    </w:p>
    <w:p w:rsidR="00E31F46" w:rsidRDefault="00534FF3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b w:val="0"/>
          <w:sz w:val="20"/>
        </w:rPr>
        <w:t xml:space="preserve">- </w:t>
      </w:r>
      <w:r w:rsidR="00E31F46" w:rsidRPr="00036542">
        <w:rPr>
          <w:rFonts w:ascii="Times New Roman" w:hAnsi="Times New Roman"/>
          <w:b w:val="0"/>
          <w:sz w:val="20"/>
        </w:rPr>
        <w:t>Cenę netto w PLN/brutto w PLN (cena winna obejmować koszty opakowania, transportu</w:t>
      </w:r>
      <w:r w:rsidR="00E31F46" w:rsidRPr="00036542">
        <w:rPr>
          <w:rFonts w:ascii="Times New Roman" w:hAnsi="Times New Roman"/>
          <w:b w:val="0"/>
          <w:sz w:val="20"/>
        </w:rPr>
        <w:br/>
        <w:t>i ubezpieczenia od Wykonawcy do Zamawiającego)</w:t>
      </w:r>
      <w:r w:rsidR="009257C8">
        <w:rPr>
          <w:rFonts w:ascii="Times New Roman" w:hAnsi="Times New Roman"/>
          <w:b w:val="0"/>
          <w:sz w:val="20"/>
        </w:rPr>
        <w:t>,</w:t>
      </w:r>
    </w:p>
    <w:p w:rsidR="007472C4" w:rsidRPr="00036542" w:rsidRDefault="007472C4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 xml:space="preserve">- </w:t>
      </w:r>
      <w:r w:rsidR="00967569">
        <w:rPr>
          <w:rFonts w:ascii="Times New Roman" w:hAnsi="Times New Roman"/>
          <w:b w:val="0"/>
          <w:sz w:val="20"/>
        </w:rPr>
        <w:t xml:space="preserve">Nazwę producenta, typ/model oraz opis techniczny zaoferowanego sprzętu, </w:t>
      </w:r>
    </w:p>
    <w:p w:rsidR="00534FF3" w:rsidRPr="00036542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 xml:space="preserve">Termin i warunki wykonania zamówienia, </w:t>
      </w:r>
    </w:p>
    <w:p w:rsidR="001764DC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>Warunki płatności</w:t>
      </w:r>
      <w:r w:rsidR="00036542">
        <w:rPr>
          <w:sz w:val="20"/>
          <w:szCs w:val="20"/>
        </w:rPr>
        <w:t xml:space="preserve">, </w:t>
      </w:r>
    </w:p>
    <w:p w:rsidR="00036542" w:rsidRPr="00877CAD" w:rsidRDefault="00036542" w:rsidP="00534FF3">
      <w:pPr>
        <w:jc w:val="both"/>
        <w:rPr>
          <w:sz w:val="20"/>
          <w:szCs w:val="20"/>
        </w:rPr>
      </w:pPr>
      <w:r w:rsidRPr="00877CAD">
        <w:rPr>
          <w:sz w:val="20"/>
          <w:szCs w:val="20"/>
        </w:rPr>
        <w:t xml:space="preserve">- Okres i warunki gwarancji i rękojmi. </w:t>
      </w:r>
    </w:p>
    <w:p w:rsidR="00877CAD" w:rsidRPr="00877CAD" w:rsidRDefault="00877CAD" w:rsidP="00877CAD">
      <w:pPr>
        <w:pStyle w:val="Tekstpodstawowy"/>
        <w:rPr>
          <w:rFonts w:ascii="Times New Roman" w:hAnsi="Times New Roman"/>
          <w:b w:val="0"/>
          <w:sz w:val="20"/>
        </w:rPr>
      </w:pPr>
    </w:p>
    <w:p w:rsidR="00877CAD" w:rsidRPr="009257C8" w:rsidRDefault="00877CAD" w:rsidP="00877CAD">
      <w:pPr>
        <w:pStyle w:val="Tekstpodstawowy"/>
        <w:rPr>
          <w:rFonts w:ascii="Times New Roman" w:hAnsi="Times New Roman"/>
          <w:b w:val="0"/>
          <w:sz w:val="20"/>
          <w:u w:val="single"/>
        </w:rPr>
      </w:pPr>
      <w:r w:rsidRPr="009257C8">
        <w:rPr>
          <w:rFonts w:ascii="Times New Roman" w:hAnsi="Times New Roman"/>
          <w:b w:val="0"/>
          <w:sz w:val="20"/>
          <w:u w:val="single"/>
        </w:rPr>
        <w:t xml:space="preserve">Wstępną ofertę </w:t>
      </w:r>
      <w:r w:rsidR="009257C8" w:rsidRPr="009257C8">
        <w:rPr>
          <w:rFonts w:ascii="Times New Roman" w:hAnsi="Times New Roman"/>
          <w:b w:val="0"/>
          <w:sz w:val="20"/>
          <w:u w:val="single"/>
        </w:rPr>
        <w:t>należy</w:t>
      </w:r>
      <w:r w:rsidRPr="009257C8">
        <w:rPr>
          <w:rFonts w:ascii="Times New Roman" w:hAnsi="Times New Roman"/>
          <w:b w:val="0"/>
          <w:sz w:val="20"/>
          <w:u w:val="single"/>
        </w:rPr>
        <w:t xml:space="preserve"> złożyć na załączniku nr 1</w:t>
      </w:r>
    </w:p>
    <w:p w:rsidR="00E31F46" w:rsidRPr="00036542" w:rsidRDefault="00E31F46" w:rsidP="00E31F46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D9655B" w:rsidRDefault="00D9655B" w:rsidP="00E31F46">
      <w:pPr>
        <w:pStyle w:val="Tekstpodstawowy"/>
        <w:jc w:val="both"/>
        <w:rPr>
          <w:rFonts w:ascii="Times New Roman" w:hAnsi="Times New Roman"/>
          <w:i/>
          <w:color w:val="FF0000"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 xml:space="preserve">Wymagania i parametry techniczne:  </w:t>
      </w:r>
      <w:r w:rsidRPr="00036542">
        <w:rPr>
          <w:rFonts w:ascii="Times New Roman" w:hAnsi="Times New Roman"/>
          <w:i/>
          <w:color w:val="FF0000"/>
          <w:sz w:val="20"/>
          <w:u w:val="single"/>
        </w:rPr>
        <w:t xml:space="preserve"> </w:t>
      </w:r>
    </w:p>
    <w:p w:rsidR="00A25FC7" w:rsidRDefault="00A25FC7" w:rsidP="00A25FC7">
      <w:pPr>
        <w:jc w:val="both"/>
        <w:rPr>
          <w:b/>
          <w:sz w:val="22"/>
          <w:szCs w:val="22"/>
        </w:rPr>
      </w:pPr>
    </w:p>
    <w:p w:rsidR="00A25FC7" w:rsidRPr="00A25FC7" w:rsidRDefault="00A25FC7" w:rsidP="00A25FC7">
      <w:pPr>
        <w:jc w:val="both"/>
        <w:rPr>
          <w:b/>
          <w:sz w:val="20"/>
          <w:szCs w:val="20"/>
        </w:rPr>
      </w:pPr>
      <w:r w:rsidRPr="00A25FC7">
        <w:rPr>
          <w:b/>
          <w:sz w:val="20"/>
          <w:szCs w:val="20"/>
        </w:rPr>
        <w:t>a. Kolorymetr terenowy (1 szt.):</w:t>
      </w:r>
    </w:p>
    <w:p w:rsidR="00A25FC7" w:rsidRPr="00A25FC7" w:rsidRDefault="00A25FC7" w:rsidP="00A25FC7">
      <w:pPr>
        <w:ind w:firstLine="142"/>
        <w:jc w:val="both"/>
        <w:rPr>
          <w:sz w:val="20"/>
          <w:szCs w:val="20"/>
        </w:rPr>
      </w:pPr>
    </w:p>
    <w:p w:rsidR="00A25FC7" w:rsidRPr="00A25FC7" w:rsidRDefault="00A25FC7" w:rsidP="00A25FC7">
      <w:pPr>
        <w:jc w:val="both"/>
        <w:rPr>
          <w:sz w:val="20"/>
          <w:szCs w:val="20"/>
        </w:rPr>
      </w:pPr>
      <w:r w:rsidRPr="00A25FC7">
        <w:rPr>
          <w:sz w:val="20"/>
          <w:szCs w:val="20"/>
        </w:rPr>
        <w:t xml:space="preserve">Przedmiot zamówienia stanowi zakupu 1 szt. kolorymetru terenowego, umożliwiającego ilościowy pomiar stężenia wybranych grup zanieczyszczeń w próbkach ciekłych przy użyciu tzw. testów </w:t>
      </w:r>
      <w:proofErr w:type="spellStart"/>
      <w:r w:rsidRPr="00A25FC7">
        <w:rPr>
          <w:sz w:val="20"/>
          <w:szCs w:val="20"/>
        </w:rPr>
        <w:t>kuwetowych</w:t>
      </w:r>
      <w:proofErr w:type="spellEnd"/>
      <w:r w:rsidRPr="00A25FC7">
        <w:rPr>
          <w:sz w:val="20"/>
          <w:szCs w:val="20"/>
        </w:rPr>
        <w:t xml:space="preserve">. Kolorymetr </w:t>
      </w:r>
      <w:r w:rsidR="006B469A">
        <w:rPr>
          <w:sz w:val="20"/>
          <w:szCs w:val="20"/>
        </w:rPr>
        <w:t>musi</w:t>
      </w:r>
      <w:r w:rsidRPr="00A25FC7">
        <w:rPr>
          <w:sz w:val="20"/>
          <w:szCs w:val="20"/>
        </w:rPr>
        <w:t xml:space="preserve"> posiadać zainstalowane oprogramowanie i wgrane procedury producenta testów, umożliwiające przeprowadzenie oznaczenia i odczyt próbek bezpośrednio w terenie.  Z uwagi na różne typy testów, wymagające w niektórych przypadkach wstępnej preparatyki próbki w warunkach </w:t>
      </w:r>
      <w:r w:rsidRPr="00A25FC7">
        <w:rPr>
          <w:i/>
          <w:sz w:val="20"/>
          <w:szCs w:val="20"/>
        </w:rPr>
        <w:t>in situ</w:t>
      </w:r>
      <w:r w:rsidRPr="00A25FC7">
        <w:rPr>
          <w:sz w:val="20"/>
          <w:szCs w:val="20"/>
        </w:rPr>
        <w:t xml:space="preserve">, każdy z zestawów </w:t>
      </w:r>
      <w:r w:rsidR="0047709E">
        <w:rPr>
          <w:sz w:val="20"/>
          <w:szCs w:val="20"/>
        </w:rPr>
        <w:t xml:space="preserve">musi </w:t>
      </w:r>
      <w:r w:rsidRPr="00A25FC7">
        <w:rPr>
          <w:sz w:val="20"/>
          <w:szCs w:val="20"/>
        </w:rPr>
        <w:t xml:space="preserve">być wyposażony w osprzęt (dodatkowe kuwety itp.) umożliwiające przeprowadzenie oznaczeń zgodnie z zaleceniami producenta.  </w:t>
      </w:r>
    </w:p>
    <w:p w:rsidR="00A25FC7" w:rsidRPr="00A25FC7" w:rsidRDefault="00A25FC7" w:rsidP="00A25FC7">
      <w:pPr>
        <w:ind w:firstLine="142"/>
        <w:jc w:val="both"/>
        <w:rPr>
          <w:sz w:val="20"/>
          <w:szCs w:val="20"/>
        </w:rPr>
      </w:pPr>
    </w:p>
    <w:p w:rsidR="00A25FC7" w:rsidRPr="00A25FC7" w:rsidRDefault="00A25FC7" w:rsidP="00A25FC7">
      <w:pPr>
        <w:rPr>
          <w:rFonts w:eastAsia="Calibri"/>
          <w:sz w:val="20"/>
          <w:szCs w:val="20"/>
          <w:u w:val="single"/>
          <w:lang w:eastAsia="en-US"/>
        </w:rPr>
      </w:pPr>
      <w:r w:rsidRPr="00A25FC7">
        <w:rPr>
          <w:rFonts w:eastAsia="Calibri"/>
          <w:sz w:val="20"/>
          <w:szCs w:val="20"/>
          <w:u w:val="single"/>
          <w:lang w:eastAsia="en-US"/>
        </w:rPr>
        <w:t>Szczegółowa specyfikacja techniczna:</w:t>
      </w:r>
    </w:p>
    <w:p w:rsidR="00A25FC7" w:rsidRPr="00A25FC7" w:rsidRDefault="00A25FC7" w:rsidP="00A25FC7">
      <w:pPr>
        <w:ind w:left="2832" w:hanging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 xml:space="preserve">- interfejs: </w:t>
      </w:r>
      <w:r w:rsidRPr="00A25FC7">
        <w:rPr>
          <w:rFonts w:eastAsia="Calibri"/>
          <w:sz w:val="20"/>
          <w:szCs w:val="20"/>
          <w:lang w:eastAsia="en-US"/>
        </w:rPr>
        <w:tab/>
        <w:t xml:space="preserve">-wbudowane oprogramowanie; </w:t>
      </w:r>
    </w:p>
    <w:p w:rsidR="00A25FC7" w:rsidRPr="00A25FC7" w:rsidRDefault="00A25FC7" w:rsidP="00A25FC7">
      <w:pPr>
        <w:ind w:left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 xml:space="preserve">-zaprogramowane protokoły/procedury pomiarowe dedykowane testom </w:t>
      </w:r>
      <w:proofErr w:type="spellStart"/>
      <w:r w:rsidRPr="00A25FC7">
        <w:rPr>
          <w:rFonts w:eastAsia="Calibri"/>
          <w:sz w:val="20"/>
          <w:szCs w:val="20"/>
          <w:lang w:eastAsia="en-US"/>
        </w:rPr>
        <w:t>kuwetowym</w:t>
      </w:r>
      <w:proofErr w:type="spellEnd"/>
      <w:r w:rsidRPr="00A25FC7">
        <w:rPr>
          <w:rFonts w:eastAsia="Calibri"/>
          <w:sz w:val="20"/>
          <w:szCs w:val="20"/>
          <w:lang w:eastAsia="en-US"/>
        </w:rPr>
        <w:t xml:space="preserve"> umożliwiające bezpośredni odczyt stężenia analizowanych związków chemicznych </w:t>
      </w:r>
      <w:r w:rsidR="0047709E">
        <w:rPr>
          <w:rFonts w:eastAsia="Calibri"/>
          <w:sz w:val="20"/>
          <w:szCs w:val="20"/>
          <w:lang w:eastAsia="en-US"/>
        </w:rPr>
        <w:br/>
      </w:r>
      <w:r w:rsidRPr="00A25FC7">
        <w:rPr>
          <w:rFonts w:eastAsia="Calibri"/>
          <w:sz w:val="20"/>
          <w:szCs w:val="20"/>
          <w:lang w:eastAsia="en-US"/>
        </w:rPr>
        <w:t>w terenie;</w:t>
      </w:r>
    </w:p>
    <w:p w:rsidR="00A25FC7" w:rsidRPr="00A25FC7" w:rsidRDefault="00A25FC7" w:rsidP="00A25FC7">
      <w:pPr>
        <w:ind w:left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 xml:space="preserve">-minimalny zakres wgranych/zaprogramowanych procedur warunkujących pomiar stężenia wybranych związków i jonów tj.: azot amonowy, azot azotanowy, azot azotynowy, aluminium, arsen, BZT, bromki, chlorki, chlor wolny, chromiany, </w:t>
      </w:r>
      <w:proofErr w:type="spellStart"/>
      <w:r w:rsidRPr="00A25FC7">
        <w:rPr>
          <w:rFonts w:eastAsia="Calibri"/>
          <w:sz w:val="20"/>
          <w:szCs w:val="20"/>
          <w:lang w:eastAsia="en-US"/>
        </w:rPr>
        <w:t>ChZT</w:t>
      </w:r>
      <w:proofErr w:type="spellEnd"/>
      <w:r w:rsidRPr="00A25FC7">
        <w:rPr>
          <w:rFonts w:eastAsia="Calibri"/>
          <w:sz w:val="20"/>
          <w:szCs w:val="20"/>
          <w:lang w:eastAsia="en-US"/>
        </w:rPr>
        <w:t xml:space="preserve">, cyjanki, cynk, cyna, fosfor, kadm, kobalt, miedź,  magnes, mangan, molibden, nikiel, ołów, ozon, potas, sód, twardość wody, żelazo, zawiesina ogólna, wapń, oznaczenie koloru próbki, </w:t>
      </w:r>
    </w:p>
    <w:p w:rsidR="00A25FC7" w:rsidRPr="00A25FC7" w:rsidRDefault="00A25FC7" w:rsidP="00A25FC7">
      <w:pPr>
        <w:ind w:left="2832" w:hanging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funkcja pracy urządzenia:</w:t>
      </w:r>
      <w:r w:rsidRPr="00A25FC7">
        <w:rPr>
          <w:rFonts w:eastAsia="Calibri"/>
          <w:sz w:val="20"/>
          <w:szCs w:val="20"/>
          <w:lang w:eastAsia="en-US"/>
        </w:rPr>
        <w:tab/>
        <w:t>automatyczny wybór długości fali przy wybranej metodzie pomiaru</w:t>
      </w:r>
    </w:p>
    <w:p w:rsidR="00A25FC7" w:rsidRPr="00A25FC7" w:rsidRDefault="00A25FC7" w:rsidP="00A25FC7">
      <w:pPr>
        <w:ind w:left="2832" w:hanging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źródło światła:</w:t>
      </w:r>
      <w:r w:rsidRPr="00A25FC7">
        <w:rPr>
          <w:rFonts w:eastAsia="Calibri"/>
          <w:sz w:val="20"/>
          <w:szCs w:val="20"/>
          <w:lang w:eastAsia="en-US"/>
        </w:rPr>
        <w:tab/>
        <w:t>dioda emitująca światło LED</w:t>
      </w:r>
    </w:p>
    <w:p w:rsidR="00A25FC7" w:rsidRPr="00A25FC7" w:rsidRDefault="00A25FC7" w:rsidP="00A25FC7">
      <w:pPr>
        <w:ind w:left="2832" w:hanging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detektor:</w:t>
      </w:r>
      <w:r w:rsidRPr="00A25FC7">
        <w:rPr>
          <w:rFonts w:eastAsia="Calibri"/>
          <w:sz w:val="20"/>
          <w:szCs w:val="20"/>
          <w:lang w:eastAsia="en-US"/>
        </w:rPr>
        <w:tab/>
        <w:t>fotodioda</w:t>
      </w:r>
    </w:p>
    <w:p w:rsidR="00A25FC7" w:rsidRPr="00A25FC7" w:rsidRDefault="00A25FC7" w:rsidP="00A25FC7">
      <w:pPr>
        <w:ind w:left="2832" w:hanging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-odczyt/wyświetlanie danych:</w:t>
      </w:r>
      <w:r w:rsidRPr="00A25FC7">
        <w:rPr>
          <w:rFonts w:eastAsia="Calibri"/>
          <w:sz w:val="20"/>
          <w:szCs w:val="20"/>
          <w:lang w:eastAsia="en-US"/>
        </w:rPr>
        <w:tab/>
        <w:t>kom</w:t>
      </w:r>
      <w:r w:rsidR="0047709E">
        <w:rPr>
          <w:rFonts w:eastAsia="Calibri"/>
          <w:sz w:val="20"/>
          <w:szCs w:val="20"/>
          <w:lang w:eastAsia="en-US"/>
        </w:rPr>
        <w:t>ora pomiarowa (</w:t>
      </w:r>
      <w:r w:rsidRPr="00A25FC7">
        <w:rPr>
          <w:rFonts w:eastAsia="Calibri"/>
          <w:sz w:val="20"/>
          <w:szCs w:val="20"/>
          <w:lang w:eastAsia="en-US"/>
        </w:rPr>
        <w:t xml:space="preserve">możliwość odczytu testów </w:t>
      </w:r>
      <w:proofErr w:type="spellStart"/>
      <w:r w:rsidRPr="00A25FC7">
        <w:rPr>
          <w:rFonts w:eastAsia="Calibri"/>
          <w:sz w:val="20"/>
          <w:szCs w:val="20"/>
          <w:lang w:eastAsia="en-US"/>
        </w:rPr>
        <w:t>kuwetowych</w:t>
      </w:r>
      <w:proofErr w:type="spellEnd"/>
      <w:r w:rsidRPr="00A25FC7">
        <w:rPr>
          <w:rFonts w:eastAsia="Calibri"/>
          <w:sz w:val="20"/>
          <w:szCs w:val="20"/>
          <w:lang w:eastAsia="en-US"/>
        </w:rPr>
        <w:t xml:space="preserve"> o średnicy fiolek Ø 24 mm z możliwością prowadzenia testów dla fiolek o Ø16 mm), dopuszcza się stosowanie adaptera </w:t>
      </w:r>
    </w:p>
    <w:p w:rsidR="00A25FC7" w:rsidRPr="00A25FC7" w:rsidRDefault="00A25FC7" w:rsidP="00A25FC7">
      <w:pPr>
        <w:ind w:left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4-ro cyfrowy wyświetlacz ciekłokrystaliczny</w:t>
      </w:r>
    </w:p>
    <w:p w:rsidR="00A25FC7" w:rsidRPr="00A25FC7" w:rsidRDefault="00A25FC7" w:rsidP="00A25FC7">
      <w:pPr>
        <w:ind w:left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wysokość znaku min. 0,5 cm</w:t>
      </w:r>
    </w:p>
    <w:p w:rsidR="00A25FC7" w:rsidRPr="00A25FC7" w:rsidRDefault="00A25FC7" w:rsidP="00A25FC7">
      <w:pPr>
        <w:ind w:left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wersja odczytu: % przepuszczalności (transmitancja); absorbancja, stężenie</w:t>
      </w:r>
    </w:p>
    <w:p w:rsidR="00A25FC7" w:rsidRPr="00A25FC7" w:rsidRDefault="00A25FC7" w:rsidP="00A25FC7">
      <w:pPr>
        <w:ind w:left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lastRenderedPageBreak/>
        <w:t>data/czas: wbudowany zegar czasu rzeczywistego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 pamięć pomiarów:</w:t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  <w:t>≥ 1 000 pomiarów próbek</w:t>
      </w:r>
    </w:p>
    <w:p w:rsidR="00A25FC7" w:rsidRPr="00A25FC7" w:rsidRDefault="00A25FC7" w:rsidP="00A25FC7">
      <w:pPr>
        <w:ind w:left="2832" w:hanging="2832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wyjście zewnętrzne:</w:t>
      </w:r>
      <w:r w:rsidRPr="00A25FC7">
        <w:rPr>
          <w:rFonts w:eastAsia="Calibri"/>
          <w:sz w:val="20"/>
          <w:szCs w:val="20"/>
          <w:lang w:eastAsia="en-US"/>
        </w:rPr>
        <w:tab/>
        <w:t>IR (podczerwień do szeregowego RS-232, z użyciem adaptera przesyłania danych)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min.  zakres długości fali :</w:t>
      </w:r>
      <w:r w:rsidRPr="00A25FC7">
        <w:rPr>
          <w:rFonts w:eastAsia="Calibri"/>
          <w:sz w:val="20"/>
          <w:szCs w:val="20"/>
          <w:lang w:eastAsia="en-US"/>
        </w:rPr>
        <w:tab/>
        <w:t>430nm, 530nm, 560nm, 580nm, 610nm, 660nm;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min. zakres pomiarowy:</w:t>
      </w:r>
      <w:r w:rsidRPr="00A25FC7">
        <w:rPr>
          <w:rFonts w:eastAsia="Calibri"/>
          <w:sz w:val="20"/>
          <w:szCs w:val="20"/>
          <w:lang w:eastAsia="en-US"/>
        </w:rPr>
        <w:tab/>
      </w:r>
      <w:r w:rsidR="003653CF">
        <w:rPr>
          <w:rFonts w:eastAsia="Calibri"/>
          <w:sz w:val="20"/>
          <w:szCs w:val="20"/>
          <w:lang w:eastAsia="en-US"/>
        </w:rPr>
        <w:t xml:space="preserve">               </w:t>
      </w:r>
      <w:r w:rsidRPr="00A25FC7">
        <w:rPr>
          <w:rFonts w:eastAsia="Calibri"/>
          <w:sz w:val="20"/>
          <w:szCs w:val="20"/>
          <w:lang w:eastAsia="en-US"/>
        </w:rPr>
        <w:t xml:space="preserve">0-2,6 </w:t>
      </w:r>
      <w:proofErr w:type="spellStart"/>
      <w:r w:rsidRPr="00A25FC7">
        <w:rPr>
          <w:rFonts w:eastAsia="Calibri"/>
          <w:sz w:val="20"/>
          <w:szCs w:val="20"/>
          <w:lang w:eastAsia="en-US"/>
        </w:rPr>
        <w:t>Abs</w:t>
      </w:r>
      <w:proofErr w:type="spellEnd"/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dokładność fotometryczna:</w:t>
      </w:r>
      <w:r w:rsidRPr="00A25FC7">
        <w:rPr>
          <w:rFonts w:eastAsia="Calibri"/>
          <w:sz w:val="20"/>
          <w:szCs w:val="20"/>
          <w:lang w:eastAsia="en-US"/>
        </w:rPr>
        <w:tab/>
        <w:t>dla zakresu pomiarowego 0 ÷1 </w:t>
      </w:r>
      <w:proofErr w:type="spellStart"/>
      <w:r w:rsidRPr="00A25FC7">
        <w:rPr>
          <w:rFonts w:eastAsia="Calibri"/>
          <w:sz w:val="20"/>
          <w:szCs w:val="20"/>
          <w:lang w:eastAsia="en-US"/>
        </w:rPr>
        <w:t>Abs</w:t>
      </w:r>
      <w:proofErr w:type="spellEnd"/>
      <w:r w:rsidRPr="00A25FC7">
        <w:rPr>
          <w:rFonts w:eastAsia="Calibri"/>
          <w:sz w:val="20"/>
          <w:szCs w:val="20"/>
          <w:lang w:eastAsia="en-US"/>
        </w:rPr>
        <w:t>:</w:t>
      </w:r>
      <w:r w:rsidRPr="00A25FC7">
        <w:rPr>
          <w:rFonts w:eastAsia="Calibri"/>
          <w:sz w:val="20"/>
          <w:szCs w:val="20"/>
          <w:lang w:eastAsia="en-US"/>
        </w:rPr>
        <w:tab/>
        <w:t xml:space="preserve"> max ±0,02 </w:t>
      </w:r>
      <w:proofErr w:type="spellStart"/>
      <w:r w:rsidRPr="00A25FC7">
        <w:rPr>
          <w:rFonts w:eastAsia="Calibri"/>
          <w:sz w:val="20"/>
          <w:szCs w:val="20"/>
          <w:lang w:eastAsia="en-US"/>
        </w:rPr>
        <w:t>Abs</w:t>
      </w:r>
      <w:proofErr w:type="spellEnd"/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  <w:t xml:space="preserve">dla zakresu pomiarowego &gt;1 </w:t>
      </w:r>
      <w:proofErr w:type="spellStart"/>
      <w:r w:rsidRPr="00A25FC7">
        <w:rPr>
          <w:rFonts w:eastAsia="Calibri"/>
          <w:sz w:val="20"/>
          <w:szCs w:val="20"/>
          <w:lang w:eastAsia="en-US"/>
        </w:rPr>
        <w:t>Abs</w:t>
      </w:r>
      <w:proofErr w:type="spellEnd"/>
      <w:r w:rsidRPr="00A25FC7">
        <w:rPr>
          <w:rFonts w:eastAsia="Calibri"/>
          <w:sz w:val="20"/>
          <w:szCs w:val="20"/>
          <w:lang w:eastAsia="en-US"/>
        </w:rPr>
        <w:t xml:space="preserve">:  </w:t>
      </w:r>
      <w:r w:rsidRPr="00A25FC7">
        <w:rPr>
          <w:rFonts w:eastAsia="Calibri"/>
          <w:sz w:val="20"/>
          <w:szCs w:val="20"/>
          <w:lang w:eastAsia="en-US"/>
        </w:rPr>
        <w:tab/>
        <w:t xml:space="preserve">max ±0,05 </w:t>
      </w:r>
      <w:proofErr w:type="spellStart"/>
      <w:r w:rsidRPr="00A25FC7">
        <w:rPr>
          <w:rFonts w:eastAsia="Calibri"/>
          <w:sz w:val="20"/>
          <w:szCs w:val="20"/>
          <w:lang w:eastAsia="en-US"/>
        </w:rPr>
        <w:t>Abs</w:t>
      </w:r>
      <w:proofErr w:type="spellEnd"/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rozdzielczość fotometryczna:</w:t>
      </w:r>
      <w:r w:rsidRPr="00A25FC7">
        <w:rPr>
          <w:rFonts w:eastAsia="Calibri"/>
          <w:sz w:val="20"/>
          <w:szCs w:val="20"/>
          <w:lang w:eastAsia="en-US"/>
        </w:rPr>
        <w:tab/>
        <w:t>0,005 A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zakres temperatury roboczej:</w:t>
      </w:r>
      <w:r w:rsidRPr="00A25FC7">
        <w:rPr>
          <w:rFonts w:eastAsia="Calibri"/>
          <w:sz w:val="20"/>
          <w:szCs w:val="20"/>
          <w:lang w:eastAsia="en-US"/>
        </w:rPr>
        <w:tab/>
        <w:t>od 0</w:t>
      </w:r>
      <w:r w:rsidRPr="00A25FC7">
        <w:rPr>
          <w:rFonts w:eastAsia="Calibri"/>
          <w:sz w:val="20"/>
          <w:szCs w:val="20"/>
          <w:vertAlign w:val="superscript"/>
          <w:lang w:eastAsia="en-US"/>
        </w:rPr>
        <w:t>o</w:t>
      </w:r>
      <w:r w:rsidRPr="00A25FC7">
        <w:rPr>
          <w:rFonts w:eastAsia="Calibri"/>
          <w:sz w:val="20"/>
          <w:szCs w:val="20"/>
          <w:lang w:eastAsia="en-US"/>
        </w:rPr>
        <w:t>C  do + 50</w:t>
      </w:r>
      <w:r w:rsidRPr="00A25FC7">
        <w:rPr>
          <w:rFonts w:eastAsia="Calibri"/>
          <w:sz w:val="20"/>
          <w:szCs w:val="20"/>
          <w:vertAlign w:val="superscript"/>
          <w:lang w:eastAsia="en-US"/>
        </w:rPr>
        <w:t>o</w:t>
      </w:r>
      <w:r w:rsidRPr="00A25FC7">
        <w:rPr>
          <w:rFonts w:eastAsia="Calibri"/>
          <w:sz w:val="20"/>
          <w:szCs w:val="20"/>
          <w:lang w:eastAsia="en-US"/>
        </w:rPr>
        <w:t>C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temperatura przechowywania:</w:t>
      </w:r>
      <w:r w:rsidRPr="00A25FC7">
        <w:rPr>
          <w:rFonts w:eastAsia="Calibri"/>
          <w:sz w:val="20"/>
          <w:szCs w:val="20"/>
          <w:lang w:eastAsia="en-US"/>
        </w:rPr>
        <w:tab/>
        <w:t>od 0</w:t>
      </w:r>
      <w:r w:rsidRPr="00A25FC7">
        <w:rPr>
          <w:rFonts w:eastAsia="Calibri"/>
          <w:sz w:val="20"/>
          <w:szCs w:val="20"/>
          <w:vertAlign w:val="superscript"/>
          <w:lang w:eastAsia="en-US"/>
        </w:rPr>
        <w:t>o</w:t>
      </w:r>
      <w:r w:rsidRPr="00A25FC7">
        <w:rPr>
          <w:rFonts w:eastAsia="Calibri"/>
          <w:sz w:val="20"/>
          <w:szCs w:val="20"/>
          <w:lang w:eastAsia="en-US"/>
        </w:rPr>
        <w:t>C  do + 50</w:t>
      </w:r>
      <w:r w:rsidRPr="00A25FC7">
        <w:rPr>
          <w:rFonts w:eastAsia="Calibri"/>
          <w:sz w:val="20"/>
          <w:szCs w:val="20"/>
          <w:vertAlign w:val="superscript"/>
          <w:lang w:eastAsia="en-US"/>
        </w:rPr>
        <w:t>o</w:t>
      </w:r>
      <w:r w:rsidRPr="00A25FC7">
        <w:rPr>
          <w:rFonts w:eastAsia="Calibri"/>
          <w:sz w:val="20"/>
          <w:szCs w:val="20"/>
          <w:lang w:eastAsia="en-US"/>
        </w:rPr>
        <w:t xml:space="preserve">C  </w:t>
      </w:r>
      <w:r w:rsidRPr="00A25FC7">
        <w:rPr>
          <w:rFonts w:eastAsia="Calibri"/>
          <w:sz w:val="20"/>
          <w:szCs w:val="20"/>
          <w:lang w:eastAsia="en-US"/>
        </w:rPr>
        <w:tab/>
      </w:r>
    </w:p>
    <w:p w:rsidR="00A25FC7" w:rsidRPr="00A25FC7" w:rsidRDefault="00A25FC7" w:rsidP="00A25FC7">
      <w:pPr>
        <w:ind w:left="2835" w:hanging="2835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inne warunki pracy urządzenia:</w:t>
      </w:r>
      <w:r w:rsidRPr="00A25FC7">
        <w:rPr>
          <w:rFonts w:eastAsia="Calibri"/>
          <w:sz w:val="20"/>
          <w:szCs w:val="20"/>
          <w:lang w:eastAsia="en-US"/>
        </w:rPr>
        <w:tab/>
        <w:t>praca urządzenia przy wilgotności otoczenia max. do 80%  (w temp. 35</w:t>
      </w:r>
      <w:r w:rsidRPr="00A25FC7">
        <w:rPr>
          <w:rFonts w:eastAsia="Calibri"/>
          <w:sz w:val="20"/>
          <w:szCs w:val="20"/>
          <w:vertAlign w:val="superscript"/>
          <w:lang w:eastAsia="en-US"/>
        </w:rPr>
        <w:t>o</w:t>
      </w:r>
      <w:r w:rsidRPr="00A25FC7">
        <w:rPr>
          <w:rFonts w:eastAsia="Calibri"/>
          <w:sz w:val="20"/>
          <w:szCs w:val="20"/>
          <w:lang w:eastAsia="en-US"/>
        </w:rPr>
        <w:t>C)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obudowa urządzenia :</w:t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  <w:t>wodoszczelna, pyłoszczelna, klasa ochrony IP67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wymiar urządzenia</w:t>
      </w:r>
      <w:r w:rsidRPr="00A25FC7">
        <w:rPr>
          <w:rFonts w:eastAsia="Calibri"/>
          <w:sz w:val="20"/>
          <w:szCs w:val="20"/>
          <w:lang w:eastAsia="en-US"/>
        </w:rPr>
        <w:tab/>
        <w:t>:</w:t>
      </w:r>
      <w:r w:rsidRPr="00A25FC7">
        <w:rPr>
          <w:rFonts w:eastAsia="Calibri"/>
          <w:sz w:val="20"/>
          <w:szCs w:val="20"/>
          <w:lang w:eastAsia="en-US"/>
        </w:rPr>
        <w:tab/>
        <w:t>250mm x150mm x60mm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waga urządzenia bez baterii:</w:t>
      </w:r>
      <w:r w:rsidRPr="00A25FC7">
        <w:rPr>
          <w:rFonts w:eastAsia="Calibri"/>
          <w:sz w:val="20"/>
          <w:szCs w:val="20"/>
          <w:lang w:eastAsia="en-US"/>
        </w:rPr>
        <w:tab/>
        <w:t>max. 0,5 kg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typ zasilania:</w:t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  <w:t xml:space="preserve">zasilanie bateriami (typ baterii AA/LR6 lub AAA/LR3) </w:t>
      </w:r>
    </w:p>
    <w:p w:rsidR="00A25FC7" w:rsidRPr="00A25FC7" w:rsidRDefault="00A25FC7" w:rsidP="00A25FC7">
      <w:pPr>
        <w:ind w:left="2124" w:firstLine="708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 xml:space="preserve">maksymalna liczba baterii zasilających kolorymetr: 4szt.; 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czas pracy:</w:t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  <w:t>min</w:t>
      </w:r>
      <w:r w:rsidR="00C705C8">
        <w:rPr>
          <w:rFonts w:eastAsia="Calibri"/>
          <w:sz w:val="20"/>
          <w:szCs w:val="20"/>
          <w:lang w:eastAsia="en-US"/>
        </w:rPr>
        <w:t>.</w:t>
      </w:r>
      <w:r w:rsidRPr="00A25FC7">
        <w:rPr>
          <w:rFonts w:eastAsia="Calibri"/>
          <w:sz w:val="20"/>
          <w:szCs w:val="20"/>
          <w:lang w:eastAsia="en-US"/>
        </w:rPr>
        <w:t xml:space="preserve"> 24 h pracy ciągłej i/ lub możliwość wykonania min. 2000 testów</w:t>
      </w:r>
    </w:p>
    <w:p w:rsidR="00A25FC7" w:rsidRPr="00A25FC7" w:rsidRDefault="00A25FC7" w:rsidP="00A25FC7">
      <w:pPr>
        <w:ind w:left="2835" w:hanging="2835"/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>- dodatkowe wymagania:</w:t>
      </w:r>
      <w:r w:rsidRPr="00A25FC7">
        <w:rPr>
          <w:rFonts w:eastAsia="Calibri"/>
          <w:sz w:val="20"/>
          <w:szCs w:val="20"/>
          <w:lang w:eastAsia="en-US"/>
        </w:rPr>
        <w:tab/>
        <w:t>plastikowa walizka transportowa o masie max. 0,7 kg;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  <w:t xml:space="preserve">urządzenie wyposażone w min. 2 kuwety pomiarowe z adapterem 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</w:r>
      <w:r w:rsidRPr="00A25FC7">
        <w:rPr>
          <w:rFonts w:eastAsia="Calibri"/>
          <w:sz w:val="20"/>
          <w:szCs w:val="20"/>
          <w:lang w:eastAsia="en-US"/>
        </w:rPr>
        <w:tab/>
        <w:t>śrubokręt w zestawie</w:t>
      </w:r>
    </w:p>
    <w:p w:rsidR="00A25FC7" w:rsidRPr="00A25FC7" w:rsidRDefault="00A25FC7" w:rsidP="00A25FC7">
      <w:pPr>
        <w:rPr>
          <w:rFonts w:eastAsia="Calibri"/>
          <w:sz w:val="20"/>
          <w:szCs w:val="20"/>
          <w:lang w:eastAsia="en-US"/>
        </w:rPr>
      </w:pPr>
      <w:r w:rsidRPr="00A25FC7">
        <w:rPr>
          <w:rFonts w:eastAsia="Calibri"/>
          <w:sz w:val="20"/>
          <w:szCs w:val="20"/>
          <w:lang w:eastAsia="en-US"/>
        </w:rPr>
        <w:t xml:space="preserve"> - gwarancja na urządzenie:</w:t>
      </w:r>
      <w:r w:rsidRPr="00A25FC7">
        <w:rPr>
          <w:rFonts w:eastAsia="Calibri"/>
          <w:sz w:val="20"/>
          <w:szCs w:val="20"/>
          <w:lang w:eastAsia="en-US"/>
        </w:rPr>
        <w:tab/>
        <w:t>min.24 miesiące</w:t>
      </w:r>
    </w:p>
    <w:p w:rsidR="00A25FC7" w:rsidRPr="00A25FC7" w:rsidRDefault="00A25FC7" w:rsidP="00A25FC7">
      <w:pPr>
        <w:spacing w:line="276" w:lineRule="auto"/>
        <w:rPr>
          <w:rFonts w:eastAsia="Calibri"/>
          <w:sz w:val="20"/>
          <w:szCs w:val="20"/>
          <w:lang w:eastAsia="en-US"/>
        </w:rPr>
      </w:pPr>
    </w:p>
    <w:p w:rsidR="00A25FC7" w:rsidRPr="00A25FC7" w:rsidRDefault="00A25FC7" w:rsidP="00A25FC7">
      <w:pPr>
        <w:jc w:val="both"/>
        <w:rPr>
          <w:b/>
          <w:sz w:val="20"/>
          <w:szCs w:val="20"/>
        </w:rPr>
      </w:pPr>
      <w:r w:rsidRPr="00A25FC7">
        <w:rPr>
          <w:b/>
          <w:sz w:val="20"/>
          <w:szCs w:val="20"/>
        </w:rPr>
        <w:t xml:space="preserve">b. Testy </w:t>
      </w:r>
      <w:proofErr w:type="spellStart"/>
      <w:r w:rsidRPr="00A25FC7">
        <w:rPr>
          <w:b/>
          <w:sz w:val="20"/>
          <w:szCs w:val="20"/>
        </w:rPr>
        <w:t>kuwetowe</w:t>
      </w:r>
      <w:proofErr w:type="spellEnd"/>
      <w:r w:rsidRPr="00A25FC7">
        <w:rPr>
          <w:b/>
          <w:sz w:val="20"/>
          <w:szCs w:val="20"/>
        </w:rPr>
        <w:t xml:space="preserve"> (odczynniki chemiczne)</w:t>
      </w:r>
    </w:p>
    <w:p w:rsidR="00A25FC7" w:rsidRPr="00A25FC7" w:rsidRDefault="00A25FC7" w:rsidP="00A25FC7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961"/>
        <w:gridCol w:w="1417"/>
        <w:gridCol w:w="1418"/>
        <w:gridCol w:w="1038"/>
      </w:tblGrid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Oznaczany parametr</w:t>
            </w:r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Zakres pomiarowy</w:t>
            </w:r>
          </w:p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[mg/L]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Minimalna  liczba oznaczeń w zestawie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Liczba opakowań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Azot amonowy ( N-NH</w:t>
            </w:r>
            <w:r w:rsidRPr="00EF499B">
              <w:rPr>
                <w:rFonts w:eastAsia="Calibri"/>
                <w:sz w:val="20"/>
                <w:szCs w:val="20"/>
                <w:vertAlign w:val="subscript"/>
                <w:lang w:eastAsia="en-US"/>
              </w:rPr>
              <w:t>4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0,20-8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25 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vertAlign w:val="subscript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Azot amonowy (N-NH</w:t>
            </w:r>
            <w:r w:rsidRPr="00EF499B">
              <w:rPr>
                <w:rFonts w:eastAsia="Calibri"/>
                <w:sz w:val="20"/>
                <w:szCs w:val="20"/>
                <w:vertAlign w:val="subscript"/>
                <w:lang w:eastAsia="en-US"/>
              </w:rPr>
              <w:t>4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4,0-80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Azotany (N-NO</w:t>
            </w:r>
            <w:r w:rsidRPr="00EF499B">
              <w:rPr>
                <w:rFonts w:eastAsia="Calibri"/>
                <w:sz w:val="20"/>
                <w:szCs w:val="20"/>
                <w:vertAlign w:val="subscript"/>
                <w:lang w:eastAsia="en-US"/>
              </w:rPr>
              <w:t>3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–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0,10-3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Azotyny (N-NO</w:t>
            </w:r>
            <w:r w:rsidRPr="00EF499B">
              <w:rPr>
                <w:rFonts w:eastAsia="Calibri"/>
                <w:sz w:val="20"/>
                <w:szCs w:val="20"/>
                <w:vertAlign w:val="subscript"/>
                <w:lang w:eastAsia="en-US"/>
              </w:rPr>
              <w:t>2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–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1,0-90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Azotyny (N-NO</w:t>
            </w:r>
            <w:r w:rsidRPr="00EF499B">
              <w:rPr>
                <w:rFonts w:eastAsia="Calibri"/>
                <w:sz w:val="20"/>
                <w:szCs w:val="20"/>
                <w:vertAlign w:val="subscript"/>
                <w:lang w:eastAsia="en-US"/>
              </w:rPr>
              <w:t>2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0,1-3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Fosforany (PO</w:t>
            </w:r>
            <w:r w:rsidRPr="00EF499B">
              <w:rPr>
                <w:rFonts w:eastAsia="Calibri"/>
                <w:sz w:val="20"/>
                <w:szCs w:val="20"/>
                <w:vertAlign w:val="subscript"/>
                <w:lang w:eastAsia="en-US"/>
              </w:rPr>
              <w:t>4</w:t>
            </w:r>
            <w:r w:rsidRPr="00EF499B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>3-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–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0,05-4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Fosforany (PO</w:t>
            </w:r>
            <w:r w:rsidRPr="00EF499B">
              <w:rPr>
                <w:rFonts w:eastAsia="Calibri"/>
                <w:sz w:val="20"/>
                <w:szCs w:val="20"/>
                <w:vertAlign w:val="subscript"/>
                <w:lang w:eastAsia="en-US"/>
              </w:rPr>
              <w:t>4</w:t>
            </w:r>
            <w:r w:rsidRPr="00EF499B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>3-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–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3,0-100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Biologiczne Zapotrzebowanie tlenu  (BZT5)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0,5-3000 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Chemiczne Zapotrzebowanie Tlenu (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ChZT</w:t>
            </w:r>
            <w:proofErr w:type="spellEnd"/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5,0-80 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Chemiczne Zapotrzebowanie Tlenu (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ChZT</w:t>
            </w:r>
            <w:proofErr w:type="spellEnd"/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50-500 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Chemiczne Zapotrzebowanie Tlenu (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ChZT</w:t>
            </w:r>
            <w:proofErr w:type="spellEnd"/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300-3500 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Chlorki (Cl-)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10-250 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Siarczany (SO</w:t>
            </w:r>
            <w:r w:rsidRPr="00EF499B">
              <w:rPr>
                <w:rFonts w:eastAsia="Calibri"/>
                <w:sz w:val="20"/>
                <w:szCs w:val="20"/>
                <w:vertAlign w:val="subscript"/>
                <w:lang w:eastAsia="en-US"/>
              </w:rPr>
              <w:t>4</w:t>
            </w:r>
            <w:r w:rsidRPr="00EF499B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>2-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- 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5,0-250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Arsen (As)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0,005-0,02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Kadm (Cd)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0,025-1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Miedź (Cu)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0,05-8 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Ołów (Pb)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0,10-5 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Mangan (Mn) 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0,10-5 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Cyjanki wolne  (CN</w:t>
            </w:r>
            <w:r w:rsidRPr="00EF499B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>-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)-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0,010-0,35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Molibden (Mo) –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0,5-40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Nikiel (Ni) –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0,10-6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Cyna (Sn) –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0,10-2,5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Cynk (Zn) –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kuwtowy</w:t>
            </w:r>
            <w:proofErr w:type="spellEnd"/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0,20-5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EF499B" w:rsidRPr="00EF499B" w:rsidTr="00EF499B">
        <w:tc>
          <w:tcPr>
            <w:tcW w:w="534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4961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Chromiany  (CrO</w:t>
            </w:r>
            <w:r w:rsidRPr="00EF499B">
              <w:rPr>
                <w:rFonts w:eastAsia="Calibri"/>
                <w:sz w:val="20"/>
                <w:szCs w:val="20"/>
                <w:vertAlign w:val="subscript"/>
                <w:lang w:eastAsia="en-US"/>
              </w:rPr>
              <w:t>4</w:t>
            </w:r>
            <w:r w:rsidRPr="00EF499B">
              <w:rPr>
                <w:rFonts w:eastAsia="Calibri"/>
                <w:sz w:val="20"/>
                <w:szCs w:val="20"/>
                <w:lang w:eastAsia="en-US"/>
              </w:rPr>
              <w:t xml:space="preserve">) – test </w:t>
            </w:r>
            <w:proofErr w:type="spellStart"/>
            <w:r w:rsidRPr="00EF499B">
              <w:rPr>
                <w:rFonts w:eastAsia="Calibri"/>
                <w:sz w:val="20"/>
                <w:szCs w:val="20"/>
                <w:lang w:eastAsia="en-US"/>
              </w:rPr>
              <w:t>kuwetowy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0,05-2</w:t>
            </w:r>
          </w:p>
        </w:tc>
        <w:tc>
          <w:tcPr>
            <w:tcW w:w="141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958" w:type="dxa"/>
            <w:shd w:val="clear" w:color="auto" w:fill="auto"/>
          </w:tcPr>
          <w:p w:rsidR="00A25FC7" w:rsidRPr="00EF499B" w:rsidRDefault="00A25FC7" w:rsidP="006538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F49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</w:tbl>
    <w:p w:rsidR="00134D47" w:rsidRPr="006370CC" w:rsidRDefault="00134D47" w:rsidP="00934536">
      <w:pPr>
        <w:jc w:val="both"/>
        <w:rPr>
          <w:b/>
          <w:sz w:val="20"/>
          <w:szCs w:val="20"/>
        </w:rPr>
      </w:pPr>
    </w:p>
    <w:p w:rsidR="00934536" w:rsidRPr="006370CC" w:rsidRDefault="00934536" w:rsidP="00934536">
      <w:pPr>
        <w:jc w:val="both"/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Miejsce i termin składania ofert</w:t>
      </w:r>
    </w:p>
    <w:p w:rsidR="00934536" w:rsidRPr="006370CC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6370CC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723F37">
        <w:rPr>
          <w:rFonts w:ascii="Times New Roman" w:hAnsi="Times New Roman"/>
          <w:b/>
          <w:sz w:val="20"/>
          <w:szCs w:val="20"/>
          <w:highlight w:val="yellow"/>
          <w:u w:val="single"/>
        </w:rPr>
        <w:t>30</w:t>
      </w:r>
      <w:r w:rsidR="006A48D4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23F37">
        <w:rPr>
          <w:rFonts w:ascii="Times New Roman" w:hAnsi="Times New Roman"/>
          <w:b/>
          <w:sz w:val="20"/>
          <w:szCs w:val="20"/>
          <w:highlight w:val="yellow"/>
          <w:u w:val="single"/>
        </w:rPr>
        <w:t>03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/20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20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6370CC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Pr="006370CC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40-166 Katowice</w:t>
      </w:r>
    </w:p>
    <w:p w:rsidR="006370CC" w:rsidRPr="00D406E1" w:rsidRDefault="00934536" w:rsidP="00D406E1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hyperlink r:id="rId8" w:history="1">
        <w:r w:rsidRPr="006370CC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t>Kontakt handlowy: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Wallenburg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47,  e-mail: </w:t>
      </w:r>
      <w:hyperlink r:id="rId9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mwallenburg@gig.eu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Sylwia Kolińska      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55,  e-mail: </w:t>
      </w:r>
      <w:hyperlink r:id="rId10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skolinska@gig.eu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134D47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134D47" w:rsidRPr="00004AA5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EC160A" w:rsidRDefault="00EC160A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Default="00877CAD" w:rsidP="00D406E1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Wallenburg </w:t>
      </w:r>
    </w:p>
    <w:p w:rsidR="00EC160A" w:rsidRDefault="00EC160A" w:rsidP="00D406E1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</w:p>
    <w:p w:rsidR="00EC160A" w:rsidRDefault="00EC160A" w:rsidP="00D406E1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</w:p>
    <w:p w:rsidR="00EC160A" w:rsidRDefault="00EC160A" w:rsidP="00D406E1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</w:p>
    <w:p w:rsidR="00EC160A" w:rsidRPr="00036542" w:rsidRDefault="00EC160A" w:rsidP="00D406E1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</w:p>
    <w:p w:rsidR="00AD5818" w:rsidRDefault="00AD5818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FC4CB5" w:rsidRDefault="00FC4CB5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Default="003C655B" w:rsidP="007D30F6">
      <w:pPr>
        <w:ind w:firstLine="708"/>
        <w:rPr>
          <w:sz w:val="20"/>
          <w:szCs w:val="20"/>
        </w:rPr>
      </w:pPr>
    </w:p>
    <w:p w:rsidR="003C655B" w:rsidRPr="00C6379C" w:rsidRDefault="003C655B" w:rsidP="007D30F6">
      <w:pPr>
        <w:ind w:firstLine="708"/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004AA5">
        <w:rPr>
          <w:b/>
          <w:sz w:val="20"/>
          <w:szCs w:val="20"/>
        </w:rPr>
        <w:t>FZ-1/</w:t>
      </w:r>
      <w:r w:rsidR="00214942">
        <w:rPr>
          <w:b/>
          <w:sz w:val="20"/>
          <w:szCs w:val="20"/>
        </w:rPr>
        <w:t>53</w:t>
      </w:r>
      <w:r w:rsidR="00FC4CB5">
        <w:rPr>
          <w:b/>
          <w:sz w:val="20"/>
          <w:szCs w:val="20"/>
        </w:rPr>
        <w:t>63</w:t>
      </w:r>
      <w:r w:rsidRPr="00004AA5">
        <w:rPr>
          <w:b/>
          <w:sz w:val="20"/>
          <w:szCs w:val="20"/>
        </w:rPr>
        <w:t>/SK/</w:t>
      </w:r>
      <w:r w:rsidR="00214942">
        <w:rPr>
          <w:b/>
          <w:sz w:val="20"/>
          <w:szCs w:val="20"/>
        </w:rPr>
        <w:t>20</w:t>
      </w:r>
      <w:r w:rsidRPr="00004AA5">
        <w:rPr>
          <w:b/>
          <w:sz w:val="20"/>
          <w:szCs w:val="20"/>
        </w:rPr>
        <w:t>/</w:t>
      </w:r>
      <w:r w:rsidR="00214942">
        <w:rPr>
          <w:b/>
          <w:sz w:val="20"/>
          <w:szCs w:val="20"/>
        </w:rPr>
        <w:t>SN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>
        <w:rPr>
          <w:b/>
          <w:sz w:val="20"/>
          <w:szCs w:val="20"/>
        </w:rPr>
        <w:t xml:space="preserve">                                 </w:t>
      </w:r>
      <w:r w:rsidR="00025BF3">
        <w:rPr>
          <w:b/>
          <w:sz w:val="20"/>
          <w:szCs w:val="20"/>
        </w:rPr>
        <w:t xml:space="preserve">         </w:t>
      </w:r>
      <w:r w:rsidRPr="00004AA5">
        <w:rPr>
          <w:sz w:val="20"/>
          <w:szCs w:val="20"/>
          <w:u w:val="single"/>
        </w:rPr>
        <w:t>Załącznik nr 1</w:t>
      </w:r>
      <w:r w:rsidRPr="00004AA5">
        <w:rPr>
          <w:b/>
          <w:sz w:val="20"/>
          <w:szCs w:val="20"/>
        </w:rPr>
        <w:t xml:space="preserve"> </w:t>
      </w:r>
      <w:r w:rsidRPr="00004AA5">
        <w:rPr>
          <w:sz w:val="20"/>
          <w:szCs w:val="20"/>
        </w:rPr>
        <w:t xml:space="preserve"> </w:t>
      </w:r>
    </w:p>
    <w:p w:rsidR="00004AA5" w:rsidRPr="00004AA5" w:rsidRDefault="00004AA5" w:rsidP="00877CAD">
      <w:pPr>
        <w:rPr>
          <w:sz w:val="20"/>
          <w:szCs w:val="20"/>
        </w:rPr>
      </w:pPr>
    </w:p>
    <w:p w:rsidR="00877CAD" w:rsidRPr="00004AA5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004AA5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Pr="00004AA5">
        <w:rPr>
          <w:rFonts w:ascii="Times New Roman" w:hAnsi="Times New Roman"/>
          <w:b/>
          <w:sz w:val="20"/>
          <w:szCs w:val="20"/>
        </w:rPr>
        <w:t xml:space="preserve">  na </w:t>
      </w:r>
      <w:r w:rsidR="00004AA5" w:rsidRPr="00004AA5">
        <w:rPr>
          <w:rFonts w:ascii="Times New Roman" w:hAnsi="Times New Roman"/>
          <w:b/>
          <w:sz w:val="20"/>
          <w:szCs w:val="20"/>
        </w:rPr>
        <w:t>dostawę</w:t>
      </w:r>
      <w:r w:rsidR="006A4455">
        <w:rPr>
          <w:rFonts w:ascii="Times New Roman" w:hAnsi="Times New Roman"/>
          <w:b/>
          <w:sz w:val="20"/>
          <w:szCs w:val="20"/>
        </w:rPr>
        <w:t xml:space="preserve"> </w:t>
      </w:r>
      <w:r w:rsidR="006A4455" w:rsidRPr="00A25FC7">
        <w:rPr>
          <w:rFonts w:ascii="Times New Roman" w:hAnsi="Times New Roman"/>
          <w:b/>
          <w:sz w:val="20"/>
        </w:rPr>
        <w:t xml:space="preserve">kolorymetru terenowego wraz z zestawem kompatybilnych testów </w:t>
      </w:r>
      <w:proofErr w:type="spellStart"/>
      <w:r w:rsidR="006A4455" w:rsidRPr="00A25FC7">
        <w:rPr>
          <w:rFonts w:ascii="Times New Roman" w:hAnsi="Times New Roman"/>
          <w:b/>
          <w:sz w:val="20"/>
        </w:rPr>
        <w:t>kuwetowych</w:t>
      </w:r>
      <w:proofErr w:type="spellEnd"/>
      <w:r w:rsidR="00214942">
        <w:rPr>
          <w:rFonts w:ascii="Times New Roman" w:hAnsi="Times New Roman"/>
          <w:b/>
          <w:sz w:val="20"/>
          <w:szCs w:val="20"/>
        </w:rPr>
        <w:t xml:space="preserve"> </w:t>
      </w:r>
    </w:p>
    <w:p w:rsidR="00877CAD" w:rsidRPr="00004AA5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 w:rsidR="00214942">
        <w:rPr>
          <w:sz w:val="20"/>
          <w:szCs w:val="20"/>
          <w:lang w:val="en-US"/>
        </w:rPr>
        <w:t>............................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Adres:</w:t>
      </w:r>
      <w:r w:rsidR="00214942">
        <w:rPr>
          <w:sz w:val="20"/>
          <w:szCs w:val="20"/>
          <w:lang w:val="en-US"/>
        </w:rPr>
        <w:t xml:space="preserve"> 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="00214942">
        <w:rPr>
          <w:sz w:val="20"/>
          <w:szCs w:val="20"/>
          <w:lang w:val="en-US"/>
        </w:rPr>
        <w:t>………………………………………</w:t>
      </w:r>
    </w:p>
    <w:p w:rsidR="00877CAD" w:rsidRPr="00214942" w:rsidRDefault="00877CAD" w:rsidP="00877CAD">
      <w:pPr>
        <w:rPr>
          <w:sz w:val="20"/>
          <w:szCs w:val="20"/>
          <w:lang w:val="en-US"/>
        </w:rPr>
      </w:pPr>
      <w:r w:rsidRPr="00214942">
        <w:rPr>
          <w:b/>
          <w:sz w:val="20"/>
          <w:szCs w:val="20"/>
          <w:lang w:val="en-US"/>
        </w:rPr>
        <w:t>Adres e-mail:</w:t>
      </w:r>
      <w:r w:rsidRPr="00214942">
        <w:rPr>
          <w:b/>
          <w:sz w:val="20"/>
          <w:szCs w:val="20"/>
          <w:lang w:val="en-US"/>
        </w:rPr>
        <w:tab/>
      </w:r>
      <w:r w:rsidR="00214942" w:rsidRPr="00214942">
        <w:rPr>
          <w:sz w:val="20"/>
          <w:szCs w:val="20"/>
          <w:lang w:val="en-US"/>
        </w:rPr>
        <w:t>……………………………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="00214942">
        <w:rPr>
          <w:sz w:val="20"/>
          <w:szCs w:val="20"/>
        </w:rPr>
        <w:t>…………………………</w:t>
      </w:r>
    </w:p>
    <w:p w:rsidR="00034A2E" w:rsidRPr="00034A2E" w:rsidRDefault="00034A2E" w:rsidP="00877CAD">
      <w:pPr>
        <w:rPr>
          <w:sz w:val="20"/>
          <w:szCs w:val="20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877CAD" w:rsidRPr="00C760FD" w:rsidTr="00BD228C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F63C36" w:rsidRDefault="00877CAD" w:rsidP="00992336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F63C36">
              <w:rPr>
                <w:rFonts w:ascii="Times New Roman" w:hAnsi="Times New Roman"/>
                <w:sz w:val="20"/>
                <w:szCs w:val="20"/>
              </w:rPr>
              <w:t>Nazwa przedmiotu zamówienia, producent,</w:t>
            </w:r>
            <w:r w:rsidR="007472C4">
              <w:rPr>
                <w:rFonts w:ascii="Times New Roman" w:hAnsi="Times New Roman"/>
                <w:sz w:val="20"/>
                <w:szCs w:val="20"/>
              </w:rPr>
              <w:t xml:space="preserve"> typ/model,</w:t>
            </w:r>
            <w:r w:rsidRPr="00F63C3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63C36">
              <w:rPr>
                <w:rFonts w:ascii="Times New Roman" w:hAnsi="Times New Roman"/>
                <w:sz w:val="20"/>
                <w:szCs w:val="20"/>
              </w:rPr>
              <w:br/>
              <w:t xml:space="preserve">opis techniczny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877CAD" w:rsidRPr="00C760FD" w:rsidTr="00BD228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877CAD" w:rsidRPr="00C760FD" w:rsidTr="00BD228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</w:tr>
      <w:tr w:rsidR="00DA4E74" w:rsidRPr="00C760FD" w:rsidTr="00BD228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E74" w:rsidRDefault="00DA4E74" w:rsidP="00992336">
            <w:pPr>
              <w:rPr>
                <w:bCs/>
                <w:sz w:val="20"/>
                <w:szCs w:val="20"/>
              </w:rPr>
            </w:pPr>
          </w:p>
          <w:p w:rsidR="00DA4E74" w:rsidRDefault="00DA4E74" w:rsidP="00992336">
            <w:pPr>
              <w:rPr>
                <w:bCs/>
                <w:sz w:val="20"/>
                <w:szCs w:val="20"/>
              </w:rPr>
            </w:pPr>
          </w:p>
          <w:p w:rsidR="00DA4E74" w:rsidRDefault="00DA4E74" w:rsidP="00992336">
            <w:pPr>
              <w:rPr>
                <w:bCs/>
                <w:sz w:val="20"/>
                <w:szCs w:val="20"/>
              </w:rPr>
            </w:pPr>
          </w:p>
          <w:p w:rsidR="00DA4E74" w:rsidRDefault="00DA4E74" w:rsidP="00992336">
            <w:pPr>
              <w:rPr>
                <w:bCs/>
                <w:sz w:val="20"/>
                <w:szCs w:val="20"/>
              </w:rPr>
            </w:pPr>
          </w:p>
          <w:p w:rsidR="00DA4E74" w:rsidRPr="00C760FD" w:rsidRDefault="00DA4E74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E74" w:rsidRPr="00C760FD" w:rsidRDefault="00DA4E74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E74" w:rsidRPr="00C760FD" w:rsidRDefault="00DA4E74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E74" w:rsidRPr="00C760FD" w:rsidRDefault="00DA4E74" w:rsidP="009923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E74" w:rsidRPr="00C760FD" w:rsidRDefault="00DA4E74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E74" w:rsidRPr="00C760FD" w:rsidRDefault="00DA4E74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E74" w:rsidRPr="00C760FD" w:rsidRDefault="00DA4E74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E74" w:rsidRPr="00C760FD" w:rsidRDefault="00DA4E74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E74" w:rsidRPr="00C760FD" w:rsidRDefault="00DA4E74" w:rsidP="00992336">
            <w:pPr>
              <w:rPr>
                <w:bCs/>
                <w:sz w:val="20"/>
                <w:szCs w:val="20"/>
              </w:rPr>
            </w:pPr>
          </w:p>
        </w:tc>
      </w:tr>
      <w:tr w:rsidR="00877CAD" w:rsidRPr="00C760FD" w:rsidTr="00BD228C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……………………………………… </w:t>
      </w: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1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lastRenderedPageBreak/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9257C8">
      <w:headerReference w:type="default" r:id="rId12"/>
      <w:footerReference w:type="default" r:id="rId13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99B" w:rsidRDefault="00EF499B">
      <w:r>
        <w:separator/>
      </w:r>
    </w:p>
  </w:endnote>
  <w:endnote w:type="continuationSeparator" w:id="0">
    <w:p w:rsidR="00EF499B" w:rsidRDefault="00EF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134D47" w:rsidRDefault="00406C1B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DF7590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A25FC7" w:rsidP="009257C8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4pt;height:46.05pt;visibility:visible">
          <v:imagedata r:id="rId1" o:title="EFRR_kolor_poziom_rgb"/>
        </v:shape>
      </w:pict>
    </w:r>
  </w:p>
  <w:p w:rsidR="009257C8" w:rsidRPr="00663BDE" w:rsidRDefault="009257C8" w:rsidP="009257C8">
    <w:pPr>
      <w:pStyle w:val="Stopka"/>
      <w:rPr>
        <w:rFonts w:eastAsia="Lucida Sans Unicode"/>
        <w:sz w:val="16"/>
        <w:szCs w:val="16"/>
        <w:lang w:eastAsia="ar-SA"/>
      </w:rPr>
    </w:pPr>
    <w:r w:rsidRPr="00663BDE">
      <w:rPr>
        <w:rFonts w:eastAsia="Lucida Sans Unicode"/>
        <w:sz w:val="16"/>
        <w:szCs w:val="16"/>
        <w:lang w:eastAsia="ar-SA"/>
      </w:rPr>
      <w:t>Projekt „</w:t>
    </w:r>
    <w:r w:rsidRPr="00663BDE">
      <w:rPr>
        <w:rFonts w:eastAsia="Lucida Sans Unicode"/>
        <w:b/>
        <w:i/>
        <w:sz w:val="16"/>
        <w:szCs w:val="16"/>
        <w:lang w:eastAsia="ar-SA"/>
      </w:rPr>
      <w:t xml:space="preserve">Rozbudowa systemu zarządzania terenami </w:t>
    </w:r>
    <w:proofErr w:type="spellStart"/>
    <w:r w:rsidRPr="00663BDE">
      <w:rPr>
        <w:rFonts w:eastAsia="Lucida Sans Unicode"/>
        <w:b/>
        <w:i/>
        <w:sz w:val="16"/>
        <w:szCs w:val="16"/>
        <w:lang w:eastAsia="ar-SA"/>
      </w:rPr>
      <w:t>pogórniczymi</w:t>
    </w:r>
    <w:proofErr w:type="spellEnd"/>
    <w:r w:rsidRPr="00663BDE">
      <w:rPr>
        <w:rFonts w:eastAsia="Lucida Sans Unicode"/>
        <w:b/>
        <w:i/>
        <w:sz w:val="16"/>
        <w:szCs w:val="16"/>
        <w:lang w:eastAsia="ar-SA"/>
      </w:rPr>
      <w:t xml:space="preserve"> na terenie województwa śląskiego</w:t>
    </w:r>
    <w:r w:rsidRPr="00663BDE">
      <w:rPr>
        <w:rFonts w:eastAsia="Lucida Sans Unicode"/>
        <w:sz w:val="16"/>
        <w:szCs w:val="16"/>
        <w:lang w:eastAsia="ar-SA"/>
      </w:rPr>
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</w: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99B" w:rsidRDefault="00EF499B">
      <w:r>
        <w:separator/>
      </w:r>
    </w:p>
  </w:footnote>
  <w:footnote w:type="continuationSeparator" w:id="0">
    <w:p w:rsidR="00EF499B" w:rsidRDefault="00EF4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EF499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left:0;text-align:left;margin-left:56.45pt;margin-top:19.2pt;width:510.5pt;height:119.3pt;z-index:1;visibility:visible;mso-position-horizontal-relative:page;mso-position-vertical-relative:page;mso-width-relative:margin;mso-height-relative:margin">
          <v:imagedata r:id="rId1" o:title=""/>
          <w10:wrap anchorx="page" anchory="page"/>
        </v:shape>
      </w:pic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E22110"/>
    <w:multiLevelType w:val="hybridMultilevel"/>
    <w:tmpl w:val="56BA9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AA39D0"/>
    <w:multiLevelType w:val="hybridMultilevel"/>
    <w:tmpl w:val="C5D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277B77"/>
    <w:multiLevelType w:val="hybridMultilevel"/>
    <w:tmpl w:val="5F6877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32"/>
  </w:num>
  <w:num w:numId="3">
    <w:abstractNumId w:val="34"/>
  </w:num>
  <w:num w:numId="4">
    <w:abstractNumId w:val="1"/>
  </w:num>
  <w:num w:numId="5">
    <w:abstractNumId w:val="15"/>
  </w:num>
  <w:num w:numId="6">
    <w:abstractNumId w:val="12"/>
  </w:num>
  <w:num w:numId="7">
    <w:abstractNumId w:val="20"/>
  </w:num>
  <w:num w:numId="8">
    <w:abstractNumId w:val="3"/>
  </w:num>
  <w:num w:numId="9">
    <w:abstractNumId w:val="30"/>
  </w:num>
  <w:num w:numId="10">
    <w:abstractNumId w:val="11"/>
  </w:num>
  <w:num w:numId="11">
    <w:abstractNumId w:val="28"/>
  </w:num>
  <w:num w:numId="12">
    <w:abstractNumId w:val="22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10"/>
  </w:num>
  <w:num w:numId="20">
    <w:abstractNumId w:val="23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4"/>
  </w:num>
  <w:num w:numId="26">
    <w:abstractNumId w:val="14"/>
  </w:num>
  <w:num w:numId="27">
    <w:abstractNumId w:val="7"/>
  </w:num>
  <w:num w:numId="28">
    <w:abstractNumId w:val="31"/>
  </w:num>
  <w:num w:numId="29">
    <w:abstractNumId w:val="8"/>
  </w:num>
  <w:num w:numId="30">
    <w:abstractNumId w:val="27"/>
  </w:num>
  <w:num w:numId="31">
    <w:abstractNumId w:val="0"/>
  </w:num>
  <w:num w:numId="32">
    <w:abstractNumId w:val="9"/>
  </w:num>
  <w:num w:numId="33">
    <w:abstractNumId w:val="19"/>
  </w:num>
  <w:num w:numId="34">
    <w:abstractNumId w:val="33"/>
  </w:num>
  <w:num w:numId="35">
    <w:abstractNumId w:val="5"/>
  </w:num>
  <w:num w:numId="36">
    <w:abstractNumId w:val="6"/>
  </w:num>
  <w:num w:numId="37">
    <w:abstractNumId w:val="16"/>
  </w:num>
  <w:num w:numId="38">
    <w:abstractNumId w:val="35"/>
  </w:num>
  <w:num w:numId="39">
    <w:abstractNumId w:val="29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A7C50"/>
    <w:rsid w:val="001B1527"/>
    <w:rsid w:val="001B645A"/>
    <w:rsid w:val="001C2EB0"/>
    <w:rsid w:val="001C6049"/>
    <w:rsid w:val="001D0D2F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3CF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655B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7709E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088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15DDB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455"/>
    <w:rsid w:val="006A48D4"/>
    <w:rsid w:val="006B469A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3F33"/>
    <w:rsid w:val="00723F37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25FC7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05C8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219D"/>
    <w:rsid w:val="00D87B79"/>
    <w:rsid w:val="00D900CE"/>
    <w:rsid w:val="00D9655B"/>
    <w:rsid w:val="00D97803"/>
    <w:rsid w:val="00DA4E74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590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81646"/>
    <w:rsid w:val="00E85186"/>
    <w:rsid w:val="00E85DB4"/>
    <w:rsid w:val="00E90BC7"/>
    <w:rsid w:val="00E95F1B"/>
    <w:rsid w:val="00E97077"/>
    <w:rsid w:val="00EA01D8"/>
    <w:rsid w:val="00EA479A"/>
    <w:rsid w:val="00EB3273"/>
    <w:rsid w:val="00EB44B4"/>
    <w:rsid w:val="00EB5AFC"/>
    <w:rsid w:val="00EC160A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99B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4CB5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table" w:customStyle="1" w:styleId="Tabela-Siatka1">
    <w:name w:val="Tabela - Siatka1"/>
    <w:basedOn w:val="Standardowy"/>
    <w:next w:val="Tabela-Siatka"/>
    <w:uiPriority w:val="59"/>
    <w:rsid w:val="00A25FC7"/>
    <w:rPr>
      <w:rFonts w:ascii="Calibri" w:eastAsia="Calibri" w:hAnsi="Calibri"/>
      <w:b/>
      <w:color w:val="4F81BD"/>
      <w:szCs w:val="1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1309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9146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Sylwia</cp:lastModifiedBy>
  <cp:revision>69</cp:revision>
  <cp:lastPrinted>2018-02-22T07:48:00Z</cp:lastPrinted>
  <dcterms:created xsi:type="dcterms:W3CDTF">2019-03-28T12:15:00Z</dcterms:created>
  <dcterms:modified xsi:type="dcterms:W3CDTF">2020-03-23T09:43:00Z</dcterms:modified>
</cp:coreProperties>
</file>