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24D" w:rsidRPr="00A467FB" w:rsidRDefault="00627A9E" w:rsidP="00D93407">
      <w:pPr>
        <w:pStyle w:val="Akapitzlist"/>
        <w:spacing w:before="120" w:after="0" w:line="276" w:lineRule="auto"/>
        <w:ind w:left="1065"/>
        <w:jc w:val="both"/>
        <w:rPr>
          <w:rFonts w:ascii="Times New Roman" w:eastAsia="Times New Roman" w:hAnsi="Times New Roman" w:cs="Times New Roman"/>
          <w:lang w:val="pl-PL"/>
        </w:rPr>
      </w:pPr>
      <w:r w:rsidRPr="00A467FB">
        <w:rPr>
          <w:rFonts w:ascii="Times New Roman" w:eastAsia="Times New Roman" w:hAnsi="Times New Roman" w:cs="Times New Roman"/>
          <w:lang w:val="pl-PL"/>
        </w:rPr>
        <w:t xml:space="preserve"> </w:t>
      </w:r>
    </w:p>
    <w:p w:rsidR="00DD324D" w:rsidRPr="00A467FB" w:rsidRDefault="00DD324D" w:rsidP="003451D7">
      <w:pPr>
        <w:pStyle w:val="Akapitzlist"/>
        <w:spacing w:before="120" w:after="0" w:line="276" w:lineRule="auto"/>
        <w:ind w:left="1065"/>
        <w:jc w:val="center"/>
        <w:rPr>
          <w:rFonts w:ascii="Times New Roman" w:eastAsia="Times New Roman" w:hAnsi="Times New Roman" w:cs="Times New Roman"/>
          <w:lang w:val="pl-PL"/>
        </w:rPr>
      </w:pPr>
    </w:p>
    <w:p w:rsidR="00DD324D" w:rsidRPr="00601814" w:rsidRDefault="003451D7" w:rsidP="003451D7">
      <w:pPr>
        <w:pStyle w:val="Akapitzlist"/>
        <w:spacing w:before="120" w:after="0" w:line="276" w:lineRule="auto"/>
        <w:ind w:left="1065" w:firstLine="351"/>
        <w:jc w:val="center"/>
        <w:rPr>
          <w:rFonts w:ascii="Times New Roman" w:eastAsia="Times New Roman" w:hAnsi="Times New Roman" w:cs="Times New Roman"/>
          <w:lang w:val="pl-PL"/>
        </w:rPr>
      </w:pPr>
      <w:r w:rsidRPr="00601814">
        <w:rPr>
          <w:rFonts w:ascii="Times New Roman" w:eastAsia="Times New Roman" w:hAnsi="Times New Roman" w:cs="Times New Roman"/>
          <w:lang w:val="pl-PL"/>
        </w:rPr>
        <w:t>Ogłoszenie o zamówieniu</w:t>
      </w:r>
    </w:p>
    <w:p w:rsidR="003451D7" w:rsidRPr="00601814" w:rsidRDefault="003451D7" w:rsidP="003451D7">
      <w:pPr>
        <w:jc w:val="center"/>
        <w:rPr>
          <w:rFonts w:ascii="Times New Roman" w:hAnsi="Times New Roman" w:cs="Times New Roman"/>
        </w:rPr>
      </w:pPr>
    </w:p>
    <w:p w:rsidR="003451D7" w:rsidRPr="00601814" w:rsidRDefault="003451D7" w:rsidP="003451D7">
      <w:pPr>
        <w:jc w:val="center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>w ramach realizacji projektu AIR TRITIA, Interreg Central Europe, finansowanego przez Europejski Fundusz Rozwoju Regionalnego - 85% oraz fundusz własny – 15%.</w:t>
      </w:r>
    </w:p>
    <w:p w:rsidR="003451D7" w:rsidRPr="00601814" w:rsidRDefault="003451D7" w:rsidP="003451D7">
      <w:pPr>
        <w:jc w:val="center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  <w:noProof/>
          <w:lang w:val="pl-PL"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2101850</wp:posOffset>
            </wp:positionH>
            <wp:positionV relativeFrom="paragraph">
              <wp:posOffset>77470</wp:posOffset>
            </wp:positionV>
            <wp:extent cx="1647190" cy="71183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190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451D7" w:rsidRPr="00601814" w:rsidRDefault="003451D7" w:rsidP="003451D7">
      <w:pPr>
        <w:pStyle w:val="Akapitzlist"/>
        <w:spacing w:before="120" w:after="0" w:line="276" w:lineRule="auto"/>
        <w:ind w:left="1065"/>
        <w:jc w:val="center"/>
        <w:rPr>
          <w:rFonts w:ascii="Times New Roman" w:eastAsia="Times New Roman" w:hAnsi="Times New Roman" w:cs="Times New Roman"/>
        </w:rPr>
      </w:pPr>
    </w:p>
    <w:p w:rsidR="00DD324D" w:rsidRPr="00601814" w:rsidRDefault="00DD324D" w:rsidP="003451D7">
      <w:pPr>
        <w:pStyle w:val="Akapitzlist"/>
        <w:spacing w:before="120" w:after="0" w:line="276" w:lineRule="auto"/>
        <w:ind w:left="1065"/>
        <w:jc w:val="center"/>
        <w:rPr>
          <w:rFonts w:ascii="Times New Roman" w:eastAsia="Times New Roman" w:hAnsi="Times New Roman" w:cs="Times New Roman"/>
          <w:lang w:val="pl-PL"/>
        </w:rPr>
      </w:pPr>
    </w:p>
    <w:p w:rsidR="00DD324D" w:rsidRPr="00601814" w:rsidRDefault="00DD324D" w:rsidP="00D93407">
      <w:pPr>
        <w:pStyle w:val="Akapitzlist"/>
        <w:spacing w:before="120" w:after="0" w:line="276" w:lineRule="auto"/>
        <w:ind w:left="1065"/>
        <w:jc w:val="both"/>
        <w:rPr>
          <w:rFonts w:ascii="Times New Roman" w:eastAsia="Times New Roman" w:hAnsi="Times New Roman" w:cs="Times New Roman"/>
          <w:lang w:val="pl-PL"/>
        </w:rPr>
      </w:pPr>
    </w:p>
    <w:p w:rsidR="003451D7" w:rsidRPr="00601814" w:rsidRDefault="003451D7" w:rsidP="003451D7">
      <w:pPr>
        <w:pStyle w:val="Akapitzlist1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601814">
        <w:rPr>
          <w:rFonts w:ascii="Times New Roman" w:hAnsi="Times New Roman" w:cs="Times New Roman"/>
          <w:b/>
          <w:bCs/>
        </w:rPr>
        <w:t>Informacje ogólne</w:t>
      </w:r>
    </w:p>
    <w:p w:rsidR="003451D7" w:rsidRPr="00601814" w:rsidRDefault="003451D7" w:rsidP="003451D7">
      <w:pPr>
        <w:pStyle w:val="Akapitzlist1"/>
        <w:spacing w:after="0" w:line="240" w:lineRule="auto"/>
        <w:ind w:left="426"/>
        <w:jc w:val="both"/>
        <w:rPr>
          <w:rFonts w:ascii="Times New Roman" w:hAnsi="Times New Roman" w:cs="Times New Roman"/>
          <w:bCs/>
        </w:rPr>
      </w:pPr>
    </w:p>
    <w:p w:rsidR="003451D7" w:rsidRPr="00601814" w:rsidRDefault="003451D7" w:rsidP="003451D7">
      <w:pPr>
        <w:pStyle w:val="Akapitzlist1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  <w:bCs/>
        </w:rPr>
        <w:t>1</w:t>
      </w:r>
      <w:r w:rsidRPr="00601814">
        <w:rPr>
          <w:rFonts w:ascii="Times New Roman" w:hAnsi="Times New Roman" w:cs="Times New Roman"/>
        </w:rPr>
        <w:t>.</w:t>
      </w:r>
      <w:r w:rsidRPr="00601814">
        <w:rPr>
          <w:rFonts w:ascii="Times New Roman" w:hAnsi="Times New Roman" w:cs="Times New Roman"/>
        </w:rPr>
        <w:tab/>
        <w:t xml:space="preserve">Zamawiający: </w:t>
      </w:r>
      <w:r w:rsidRPr="00A467FB">
        <w:rPr>
          <w:rFonts w:ascii="Times New Roman" w:hAnsi="Times New Roman" w:cs="Times New Roman"/>
          <w:bCs/>
        </w:rPr>
        <w:t>Główny Instytut Górnictwa.</w:t>
      </w:r>
      <w:r w:rsidRPr="00601814">
        <w:rPr>
          <w:rFonts w:ascii="Times New Roman" w:hAnsi="Times New Roman" w:cs="Times New Roman"/>
          <w:bCs/>
        </w:rPr>
        <w:t xml:space="preserve"> </w:t>
      </w:r>
      <w:r w:rsidRPr="00601814">
        <w:rPr>
          <w:rFonts w:ascii="Times New Roman" w:hAnsi="Times New Roman" w:cs="Times New Roman"/>
        </w:rPr>
        <w:t xml:space="preserve">Zapytanie ofertowe prowadzone jest zgodnie z zasadami konkurencyjności. </w:t>
      </w:r>
    </w:p>
    <w:p w:rsidR="003451D7" w:rsidRPr="00601814" w:rsidRDefault="003451D7" w:rsidP="003451D7">
      <w:pPr>
        <w:pStyle w:val="Akapitzlist1"/>
        <w:numPr>
          <w:ilvl w:val="0"/>
          <w:numId w:val="7"/>
        </w:numPr>
        <w:tabs>
          <w:tab w:val="clear" w:pos="786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>Do niniejszego zapytanie ofertowego nie stosuje się przepisów ustawy Prawo Zamówień Publicznych z dnia 29 stycznia 2004 r. (Dz. U. 201</w:t>
      </w:r>
      <w:r w:rsidR="007A7B22">
        <w:rPr>
          <w:rFonts w:ascii="Times New Roman" w:hAnsi="Times New Roman" w:cs="Times New Roman"/>
        </w:rPr>
        <w:t>9</w:t>
      </w:r>
      <w:r w:rsidRPr="00601814">
        <w:rPr>
          <w:rFonts w:ascii="Times New Roman" w:hAnsi="Times New Roman" w:cs="Times New Roman"/>
        </w:rPr>
        <w:t xml:space="preserve"> r., poz. </w:t>
      </w:r>
      <w:r w:rsidR="007A7B22">
        <w:rPr>
          <w:rFonts w:ascii="Times New Roman" w:hAnsi="Times New Roman" w:cs="Times New Roman"/>
        </w:rPr>
        <w:t>1843</w:t>
      </w:r>
      <w:r w:rsidRPr="00601814">
        <w:rPr>
          <w:rFonts w:ascii="Times New Roman" w:hAnsi="Times New Roman" w:cs="Times New Roman"/>
        </w:rPr>
        <w:t xml:space="preserve">). </w:t>
      </w:r>
    </w:p>
    <w:p w:rsidR="003451D7" w:rsidRPr="00601814" w:rsidRDefault="003451D7" w:rsidP="003451D7">
      <w:pPr>
        <w:pStyle w:val="Akapitzlist1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3451D7" w:rsidRPr="00601814" w:rsidRDefault="003451D7" w:rsidP="003451D7">
      <w:pPr>
        <w:pStyle w:val="Akapitzlist1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601814">
        <w:rPr>
          <w:rFonts w:ascii="Times New Roman" w:hAnsi="Times New Roman" w:cs="Times New Roman"/>
          <w:b/>
          <w:bCs/>
        </w:rPr>
        <w:t>Opis przedmiotu zamówienia</w:t>
      </w:r>
    </w:p>
    <w:p w:rsidR="00DD324D" w:rsidRPr="00601814" w:rsidRDefault="00DD324D" w:rsidP="00D93407">
      <w:pPr>
        <w:pStyle w:val="Akapitzlist"/>
        <w:spacing w:before="120" w:after="0" w:line="276" w:lineRule="auto"/>
        <w:ind w:left="1065"/>
        <w:jc w:val="both"/>
        <w:rPr>
          <w:rFonts w:ascii="Times New Roman" w:eastAsia="Times New Roman" w:hAnsi="Times New Roman" w:cs="Times New Roman"/>
          <w:lang w:val="pl-PL"/>
        </w:rPr>
      </w:pPr>
    </w:p>
    <w:p w:rsidR="003451D7" w:rsidRPr="00601814" w:rsidRDefault="003451D7" w:rsidP="003451D7">
      <w:pPr>
        <w:pStyle w:val="Akapitzlist"/>
        <w:numPr>
          <w:ilvl w:val="3"/>
          <w:numId w:val="6"/>
        </w:numPr>
        <w:spacing w:before="120" w:after="0" w:line="276" w:lineRule="auto"/>
        <w:ind w:left="0" w:firstLine="0"/>
        <w:rPr>
          <w:rFonts w:ascii="Times New Roman" w:eastAsia="Times New Roman" w:hAnsi="Times New Roman" w:cs="Times New Roman"/>
          <w:lang w:val="pl-PL"/>
        </w:rPr>
      </w:pPr>
      <w:r w:rsidRPr="00601814">
        <w:rPr>
          <w:rFonts w:ascii="Times New Roman" w:eastAsia="Times New Roman" w:hAnsi="Times New Roman" w:cs="Times New Roman"/>
          <w:lang w:val="pl-PL"/>
        </w:rPr>
        <w:t xml:space="preserve">Przedmiotem zamówienia jest: </w:t>
      </w:r>
    </w:p>
    <w:p w:rsidR="003451D7" w:rsidRPr="00601814" w:rsidRDefault="003451D7" w:rsidP="003451D7">
      <w:pPr>
        <w:pStyle w:val="Akapitzlist"/>
        <w:spacing w:before="120" w:after="0" w:line="276" w:lineRule="auto"/>
        <w:ind w:left="0"/>
        <w:rPr>
          <w:rFonts w:ascii="Times New Roman" w:eastAsia="Times New Roman" w:hAnsi="Times New Roman" w:cs="Times New Roman"/>
          <w:lang w:val="pl-PL"/>
        </w:rPr>
      </w:pPr>
    </w:p>
    <w:p w:rsidR="00DD324D" w:rsidRPr="00601814" w:rsidRDefault="00DD324D" w:rsidP="003451D7">
      <w:pPr>
        <w:pStyle w:val="Akapitzlist"/>
        <w:spacing w:before="120" w:after="0" w:line="276" w:lineRule="auto"/>
        <w:ind w:left="0"/>
        <w:rPr>
          <w:rFonts w:ascii="Times New Roman" w:eastAsia="Times New Roman" w:hAnsi="Times New Roman" w:cs="Times New Roman"/>
          <w:lang w:val="pl-PL"/>
        </w:rPr>
      </w:pPr>
      <w:r w:rsidRPr="00601814">
        <w:rPr>
          <w:rFonts w:ascii="Times New Roman" w:eastAsia="Times New Roman" w:hAnsi="Times New Roman" w:cs="Times New Roman"/>
          <w:lang w:val="pl-PL"/>
        </w:rPr>
        <w:t xml:space="preserve">Ocena </w:t>
      </w:r>
      <w:r w:rsidR="008B130E" w:rsidRPr="00601814">
        <w:rPr>
          <w:rFonts w:ascii="Times New Roman" w:eastAsia="Times New Roman" w:hAnsi="Times New Roman" w:cs="Times New Roman"/>
          <w:lang w:val="pl-PL"/>
        </w:rPr>
        <w:t>efektywności</w:t>
      </w:r>
      <w:r w:rsidRPr="00601814">
        <w:rPr>
          <w:rFonts w:ascii="Times New Roman" w:eastAsia="Times New Roman" w:hAnsi="Times New Roman" w:cs="Times New Roman"/>
          <w:lang w:val="pl-PL"/>
        </w:rPr>
        <w:t xml:space="preserve"> działań </w:t>
      </w:r>
      <w:r w:rsidR="00C55FCC" w:rsidRPr="00601814">
        <w:rPr>
          <w:rFonts w:ascii="Times New Roman" w:eastAsia="Times New Roman" w:hAnsi="Times New Roman" w:cs="Times New Roman"/>
          <w:lang w:val="pl-PL"/>
        </w:rPr>
        <w:t>zmierzających</w:t>
      </w:r>
      <w:r w:rsidRPr="00601814">
        <w:rPr>
          <w:rFonts w:ascii="Times New Roman" w:eastAsia="Times New Roman" w:hAnsi="Times New Roman" w:cs="Times New Roman"/>
          <w:lang w:val="pl-PL"/>
        </w:rPr>
        <w:t xml:space="preserve"> do zmniejszenia emisji przemysłowej w granicach aglomeracji Opole i Rybnik w celu zachowania standardów </w:t>
      </w:r>
      <w:r w:rsidR="00E97918" w:rsidRPr="00601814">
        <w:rPr>
          <w:rFonts w:ascii="Times New Roman" w:eastAsia="Times New Roman" w:hAnsi="Times New Roman" w:cs="Times New Roman"/>
          <w:lang w:val="pl-PL"/>
        </w:rPr>
        <w:t xml:space="preserve">jakości </w:t>
      </w:r>
      <w:r w:rsidRPr="00601814">
        <w:rPr>
          <w:rFonts w:ascii="Times New Roman" w:eastAsia="Times New Roman" w:hAnsi="Times New Roman" w:cs="Times New Roman"/>
          <w:lang w:val="pl-PL"/>
        </w:rPr>
        <w:t>powietrza.</w:t>
      </w:r>
    </w:p>
    <w:p w:rsidR="00DD324D" w:rsidRPr="00601814" w:rsidRDefault="00DD324D" w:rsidP="00DD324D">
      <w:pPr>
        <w:spacing w:before="120" w:after="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8E579C" w:rsidRPr="00A467FB" w:rsidRDefault="007771E3" w:rsidP="008E579C">
      <w:pPr>
        <w:pStyle w:val="Akapitzlist"/>
        <w:numPr>
          <w:ilvl w:val="3"/>
          <w:numId w:val="6"/>
        </w:numPr>
        <w:spacing w:before="120" w:after="0" w:line="276" w:lineRule="auto"/>
        <w:ind w:left="142" w:hanging="142"/>
        <w:jc w:val="both"/>
        <w:rPr>
          <w:rFonts w:ascii="Times New Roman" w:eastAsia="Times New Roman" w:hAnsi="Times New Roman" w:cs="Times New Roman"/>
          <w:lang w:val="pl-PL"/>
        </w:rPr>
      </w:pPr>
      <w:r w:rsidRPr="00A467FB">
        <w:rPr>
          <w:rFonts w:ascii="Times New Roman" w:eastAsia="Times New Roman" w:hAnsi="Times New Roman" w:cs="Times New Roman"/>
          <w:lang w:val="pl-PL"/>
        </w:rPr>
        <w:t>Wymagania szczegółowe</w:t>
      </w:r>
      <w:r w:rsidR="00A467FB" w:rsidRPr="00A467FB">
        <w:rPr>
          <w:rFonts w:ascii="Times New Roman" w:eastAsia="Times New Roman" w:hAnsi="Times New Roman" w:cs="Times New Roman"/>
          <w:lang w:val="pl-PL"/>
        </w:rPr>
        <w:t>, dotyczące</w:t>
      </w:r>
      <w:r w:rsidR="008E579C" w:rsidRPr="00A467FB">
        <w:rPr>
          <w:rFonts w:ascii="Times New Roman" w:eastAsia="Times New Roman" w:hAnsi="Times New Roman" w:cs="Times New Roman"/>
          <w:lang w:val="pl-PL"/>
        </w:rPr>
        <w:t xml:space="preserve"> emisji przemysłowej.</w:t>
      </w:r>
    </w:p>
    <w:p w:rsidR="008E579C" w:rsidRPr="00601814" w:rsidRDefault="008E579C" w:rsidP="00DD324D">
      <w:pPr>
        <w:spacing w:before="120" w:after="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8E579C" w:rsidRPr="00601814" w:rsidRDefault="00E97918" w:rsidP="008E579C">
      <w:pPr>
        <w:spacing w:before="120" w:after="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601814">
        <w:rPr>
          <w:rFonts w:ascii="Times New Roman" w:eastAsia="Times New Roman" w:hAnsi="Times New Roman" w:cs="Times New Roman"/>
          <w:lang w:val="pl-PL"/>
        </w:rPr>
        <w:t xml:space="preserve">Wykonawca </w:t>
      </w:r>
      <w:r w:rsidR="00615A65" w:rsidRPr="00601814">
        <w:rPr>
          <w:rFonts w:ascii="Times New Roman" w:eastAsia="Times New Roman" w:hAnsi="Times New Roman" w:cs="Times New Roman"/>
          <w:lang w:val="pl-PL"/>
        </w:rPr>
        <w:t>wskaże możliwe zmiany zastosowanej technologii produkcyjnej</w:t>
      </w:r>
      <w:r w:rsidR="001969B3" w:rsidRPr="00601814">
        <w:rPr>
          <w:rFonts w:ascii="Times New Roman" w:eastAsia="Times New Roman" w:hAnsi="Times New Roman" w:cs="Times New Roman"/>
          <w:lang w:val="pl-PL"/>
        </w:rPr>
        <w:t>,</w:t>
      </w:r>
      <w:r w:rsidR="00615A65" w:rsidRPr="00601814">
        <w:rPr>
          <w:rFonts w:ascii="Times New Roman" w:eastAsia="Times New Roman" w:hAnsi="Times New Roman" w:cs="Times New Roman"/>
          <w:lang w:val="pl-PL"/>
        </w:rPr>
        <w:t xml:space="preserve"> dzięki którym możliwe będzie zachowanie standardów emisji, zdefiniowanych w </w:t>
      </w:r>
      <w:r w:rsidR="00A05995" w:rsidRPr="00601814">
        <w:rPr>
          <w:rFonts w:ascii="Times New Roman" w:hAnsi="Times New Roman" w:cs="Times New Roman"/>
          <w:bCs/>
          <w:shd w:val="clear" w:color="auto" w:fill="FFFFFF"/>
        </w:rPr>
        <w:t>Dyrektywie Parlamentu Europejskiego</w:t>
      </w:r>
      <w:r w:rsidR="00601814">
        <w:rPr>
          <w:rFonts w:ascii="Times New Roman" w:hAnsi="Times New Roman" w:cs="Times New Roman"/>
          <w:bCs/>
          <w:shd w:val="clear" w:color="auto" w:fill="FFFFFF"/>
        </w:rPr>
        <w:t xml:space="preserve">                    </w:t>
      </w:r>
      <w:r w:rsidR="00A05995" w:rsidRPr="00601814">
        <w:rPr>
          <w:rFonts w:ascii="Times New Roman" w:hAnsi="Times New Roman" w:cs="Times New Roman"/>
          <w:bCs/>
          <w:shd w:val="clear" w:color="auto" w:fill="FFFFFF"/>
        </w:rPr>
        <w:t xml:space="preserve"> i Rady nr 2010/75/UE z dnia 24 listopada 2010 r. w sprawie emisji przemysłowych (zintegrowane zapobieganie zanieczyszczeniom i ich kontrola)</w:t>
      </w:r>
      <w:r w:rsidR="00615A65" w:rsidRPr="00601814">
        <w:rPr>
          <w:rFonts w:ascii="Times New Roman" w:eastAsia="Times New Roman" w:hAnsi="Times New Roman" w:cs="Times New Roman"/>
          <w:lang w:val="pl-PL"/>
        </w:rPr>
        <w:t xml:space="preserve"> lub</w:t>
      </w:r>
      <w:r w:rsidR="001969B3" w:rsidRPr="00601814">
        <w:rPr>
          <w:rFonts w:ascii="Times New Roman" w:eastAsia="Times New Roman" w:hAnsi="Times New Roman" w:cs="Times New Roman"/>
          <w:lang w:val="pl-PL"/>
        </w:rPr>
        <w:t xml:space="preserve"> </w:t>
      </w:r>
      <w:r w:rsidR="00615A65" w:rsidRPr="00601814">
        <w:rPr>
          <w:rFonts w:ascii="Times New Roman" w:eastAsia="Times New Roman" w:hAnsi="Times New Roman" w:cs="Times New Roman"/>
          <w:lang w:val="pl-PL"/>
        </w:rPr>
        <w:t>zgodnie z Dokumentami Referencyjnymi BREF. Analiza zo</w:t>
      </w:r>
      <w:r w:rsidR="00601814">
        <w:rPr>
          <w:rFonts w:ascii="Times New Roman" w:eastAsia="Times New Roman" w:hAnsi="Times New Roman" w:cs="Times New Roman"/>
          <w:lang w:val="pl-PL"/>
        </w:rPr>
        <w:t xml:space="preserve">stanie wykonana w oparciu </w:t>
      </w:r>
      <w:r w:rsidR="00615A65" w:rsidRPr="00601814">
        <w:rPr>
          <w:rFonts w:ascii="Times New Roman" w:eastAsia="Times New Roman" w:hAnsi="Times New Roman" w:cs="Times New Roman"/>
          <w:lang w:val="pl-PL"/>
        </w:rPr>
        <w:t xml:space="preserve">o Zezwolenia Zintegrowane dla wskazanych  obiektów przemysłowych w odniesieniu do następujących zanieczyszczeń: </w:t>
      </w:r>
      <w:r w:rsidR="007245E1" w:rsidRPr="00601814">
        <w:rPr>
          <w:rFonts w:ascii="Times New Roman" w:eastAsia="Times New Roman" w:hAnsi="Times New Roman" w:cs="Times New Roman"/>
          <w:lang w:val="pl-PL"/>
        </w:rPr>
        <w:t>PM</w:t>
      </w:r>
      <w:r w:rsidR="007245E1" w:rsidRPr="00601814">
        <w:rPr>
          <w:rFonts w:ascii="Times New Roman" w:eastAsia="Times New Roman" w:hAnsi="Times New Roman" w:cs="Times New Roman"/>
          <w:vertAlign w:val="subscript"/>
          <w:lang w:val="pl-PL"/>
        </w:rPr>
        <w:t>10</w:t>
      </w:r>
      <w:r w:rsidR="007245E1" w:rsidRPr="00601814">
        <w:rPr>
          <w:rFonts w:ascii="Times New Roman" w:eastAsia="Times New Roman" w:hAnsi="Times New Roman" w:cs="Times New Roman"/>
          <w:lang w:val="pl-PL"/>
        </w:rPr>
        <w:t>, PM</w:t>
      </w:r>
      <w:r w:rsidR="007245E1" w:rsidRPr="00601814">
        <w:rPr>
          <w:rFonts w:ascii="Times New Roman" w:eastAsia="Times New Roman" w:hAnsi="Times New Roman" w:cs="Times New Roman"/>
          <w:vertAlign w:val="subscript"/>
          <w:lang w:val="pl-PL"/>
        </w:rPr>
        <w:t>2,5</w:t>
      </w:r>
      <w:r w:rsidR="007245E1" w:rsidRPr="00601814">
        <w:rPr>
          <w:rFonts w:ascii="Times New Roman" w:eastAsia="Times New Roman" w:hAnsi="Times New Roman" w:cs="Times New Roman"/>
          <w:lang w:val="pl-PL"/>
        </w:rPr>
        <w:t xml:space="preserve">, </w:t>
      </w:r>
      <w:proofErr w:type="spellStart"/>
      <w:r w:rsidR="007245E1" w:rsidRPr="00601814">
        <w:rPr>
          <w:rFonts w:ascii="Times New Roman" w:eastAsia="Times New Roman" w:hAnsi="Times New Roman" w:cs="Times New Roman"/>
          <w:lang w:val="pl-PL"/>
        </w:rPr>
        <w:t>BaP</w:t>
      </w:r>
      <w:proofErr w:type="spellEnd"/>
      <w:r w:rsidR="00AD7EBE" w:rsidRPr="00601814">
        <w:rPr>
          <w:rFonts w:ascii="Times New Roman" w:eastAsia="Times New Roman" w:hAnsi="Times New Roman" w:cs="Times New Roman"/>
          <w:lang w:val="pl-PL"/>
        </w:rPr>
        <w:t>, NO</w:t>
      </w:r>
      <w:r w:rsidR="00AD7EBE" w:rsidRPr="00601814">
        <w:rPr>
          <w:rFonts w:ascii="Times New Roman" w:eastAsia="Times New Roman" w:hAnsi="Times New Roman" w:cs="Times New Roman"/>
          <w:vertAlign w:val="subscript"/>
          <w:lang w:val="pl-PL"/>
        </w:rPr>
        <w:t>X</w:t>
      </w:r>
      <w:r w:rsidR="00615A65" w:rsidRPr="00601814">
        <w:rPr>
          <w:rFonts w:ascii="Times New Roman" w:eastAsia="Times New Roman" w:hAnsi="Times New Roman" w:cs="Times New Roman"/>
          <w:lang w:val="pl-PL"/>
        </w:rPr>
        <w:t xml:space="preserve">. </w:t>
      </w:r>
      <w:r w:rsidRPr="00601814">
        <w:rPr>
          <w:rFonts w:ascii="Times New Roman" w:eastAsia="Times New Roman" w:hAnsi="Times New Roman" w:cs="Times New Roman"/>
          <w:lang w:val="pl-PL"/>
        </w:rPr>
        <w:t xml:space="preserve"> </w:t>
      </w:r>
    </w:p>
    <w:p w:rsidR="00E97918" w:rsidRPr="00601814" w:rsidRDefault="00E97918" w:rsidP="00E97918">
      <w:pPr>
        <w:spacing w:before="120" w:after="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601814">
        <w:rPr>
          <w:rFonts w:ascii="Times New Roman" w:eastAsia="Times New Roman" w:hAnsi="Times New Roman" w:cs="Times New Roman"/>
          <w:lang w:val="pl-PL"/>
        </w:rPr>
        <w:t>Wykonawca zobowiązany jest do porównania zgodności dokumentów polskich, czeskich</w:t>
      </w:r>
      <w:r w:rsidR="007143DF" w:rsidRPr="00601814">
        <w:rPr>
          <w:rFonts w:ascii="Times New Roman" w:eastAsia="Times New Roman" w:hAnsi="Times New Roman" w:cs="Times New Roman"/>
          <w:lang w:val="pl-PL"/>
        </w:rPr>
        <w:t xml:space="preserve">                   </w:t>
      </w:r>
      <w:r w:rsidR="00601814">
        <w:rPr>
          <w:rFonts w:ascii="Times New Roman" w:eastAsia="Times New Roman" w:hAnsi="Times New Roman" w:cs="Times New Roman"/>
          <w:lang w:val="pl-PL"/>
        </w:rPr>
        <w:t xml:space="preserve">      </w:t>
      </w:r>
      <w:r w:rsidRPr="00601814">
        <w:rPr>
          <w:rFonts w:ascii="Times New Roman" w:eastAsia="Times New Roman" w:hAnsi="Times New Roman" w:cs="Times New Roman"/>
          <w:lang w:val="pl-PL"/>
        </w:rPr>
        <w:t xml:space="preserve"> i słowackich, będących podstawą uzyskiwania pozwoleń zintegrowanych (IPPC). </w:t>
      </w:r>
    </w:p>
    <w:p w:rsidR="007771E3" w:rsidRPr="002A513B" w:rsidRDefault="008A2619" w:rsidP="00DD324D">
      <w:pPr>
        <w:spacing w:before="120" w:after="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2A513B">
        <w:rPr>
          <w:rFonts w:ascii="Times New Roman" w:eastAsia="Times New Roman" w:hAnsi="Times New Roman" w:cs="Times New Roman"/>
          <w:lang w:val="pl-PL"/>
        </w:rPr>
        <w:t>Lista obiektów przemysłowych, które poddane zostaną ocenie eksperta:</w:t>
      </w:r>
    </w:p>
    <w:p w:rsidR="008A2619" w:rsidRPr="002A513B" w:rsidRDefault="008A2619" w:rsidP="008A2619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pl-PL" w:eastAsia="pl-PL"/>
        </w:rPr>
      </w:pPr>
      <w:r w:rsidRPr="002A513B">
        <w:rPr>
          <w:rFonts w:ascii="Times New Roman" w:eastAsia="Times New Roman" w:hAnsi="Times New Roman" w:cs="Times New Roman"/>
          <w:sz w:val="21"/>
          <w:szCs w:val="21"/>
          <w:lang w:val="pl-PL" w:eastAsia="pl-PL"/>
        </w:rPr>
        <w:t>Grupa Azoty Zakłady Azotowe Kędzierzyn Spółka Akcyjna</w:t>
      </w:r>
      <w:r w:rsidR="00FC5825" w:rsidRPr="002A513B">
        <w:rPr>
          <w:rFonts w:ascii="Times New Roman" w:eastAsia="Times New Roman" w:hAnsi="Times New Roman" w:cs="Times New Roman"/>
          <w:sz w:val="21"/>
          <w:szCs w:val="21"/>
          <w:lang w:val="pl-PL" w:eastAsia="pl-PL"/>
        </w:rPr>
        <w:t xml:space="preserve">, </w:t>
      </w:r>
      <w:r w:rsidRPr="002A513B">
        <w:rPr>
          <w:rFonts w:ascii="Times New Roman" w:eastAsia="Times New Roman" w:hAnsi="Times New Roman" w:cs="Times New Roman"/>
          <w:sz w:val="21"/>
          <w:szCs w:val="21"/>
          <w:lang w:val="pl-PL" w:eastAsia="pl-PL"/>
        </w:rPr>
        <w:t>Kędzierzyn-Koźle</w:t>
      </w:r>
    </w:p>
    <w:p w:rsidR="008A2619" w:rsidRPr="002A513B" w:rsidRDefault="00FF270B" w:rsidP="00AA31D3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pl-PL" w:eastAsia="pl-PL"/>
        </w:rPr>
      </w:pPr>
      <w:r w:rsidRPr="002A513B">
        <w:rPr>
          <w:rFonts w:ascii="Times New Roman" w:eastAsia="Times New Roman" w:hAnsi="Times New Roman" w:cs="Times New Roman"/>
          <w:sz w:val="21"/>
          <w:szCs w:val="21"/>
          <w:lang w:val="pl-PL" w:eastAsia="pl-PL"/>
        </w:rPr>
        <w:t>Cementownia ODRA S.A.</w:t>
      </w:r>
    </w:p>
    <w:p w:rsidR="008A2619" w:rsidRPr="002A513B" w:rsidRDefault="008A2619" w:rsidP="00AA31D3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pl-PL" w:eastAsia="pl-PL"/>
        </w:rPr>
      </w:pPr>
      <w:r w:rsidRPr="002A513B">
        <w:rPr>
          <w:rFonts w:ascii="Times New Roman" w:eastAsia="Times New Roman" w:hAnsi="Times New Roman" w:cs="Times New Roman"/>
          <w:sz w:val="21"/>
          <w:szCs w:val="21"/>
          <w:lang w:val="pl-PL" w:eastAsia="pl-PL"/>
        </w:rPr>
        <w:t xml:space="preserve">Koksownia </w:t>
      </w:r>
      <w:r w:rsidR="00FF270B" w:rsidRPr="002A513B">
        <w:rPr>
          <w:rFonts w:ascii="Times New Roman" w:eastAsia="Times New Roman" w:hAnsi="Times New Roman" w:cs="Times New Roman"/>
          <w:sz w:val="21"/>
          <w:szCs w:val="21"/>
          <w:lang w:val="pl-PL" w:eastAsia="pl-PL"/>
        </w:rPr>
        <w:t>Zdzieszowice ARCELORMITTAL Polska S.A.</w:t>
      </w:r>
    </w:p>
    <w:p w:rsidR="008A2619" w:rsidRPr="002A513B" w:rsidRDefault="00AA31D3" w:rsidP="00AA31D3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pl-PL" w:eastAsia="pl-PL"/>
        </w:rPr>
      </w:pPr>
      <w:r w:rsidRPr="002A513B">
        <w:rPr>
          <w:rFonts w:ascii="Times New Roman" w:eastAsia="Times New Roman" w:hAnsi="Times New Roman" w:cs="Times New Roman"/>
          <w:sz w:val="21"/>
          <w:szCs w:val="21"/>
          <w:lang w:val="pl-PL" w:eastAsia="pl-PL"/>
        </w:rPr>
        <w:t>C</w:t>
      </w:r>
      <w:r w:rsidR="008A2619" w:rsidRPr="002A513B">
        <w:rPr>
          <w:rFonts w:ascii="Times New Roman" w:eastAsia="Times New Roman" w:hAnsi="Times New Roman" w:cs="Times New Roman"/>
          <w:sz w:val="21"/>
          <w:szCs w:val="21"/>
          <w:lang w:val="pl-PL" w:eastAsia="pl-PL"/>
        </w:rPr>
        <w:t>EZ Chorzów S.A.</w:t>
      </w:r>
    </w:p>
    <w:p w:rsidR="008A2619" w:rsidRPr="002A513B" w:rsidRDefault="00FF270B" w:rsidP="00AA31D3">
      <w:pPr>
        <w:pStyle w:val="Akapitzlist"/>
        <w:numPr>
          <w:ilvl w:val="0"/>
          <w:numId w:val="17"/>
        </w:numPr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2A51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JSW KOKS S.A. Koksownia </w:t>
      </w:r>
      <w:r w:rsidR="00395AEA" w:rsidRPr="002A513B">
        <w:rPr>
          <w:rFonts w:ascii="Times New Roman" w:hAnsi="Times New Roman" w:cs="Times New Roman"/>
          <w:sz w:val="24"/>
          <w:szCs w:val="24"/>
          <w:shd w:val="clear" w:color="auto" w:fill="FFFFFF"/>
        </w:rPr>
        <w:t>Radlin</w:t>
      </w:r>
      <w:r w:rsidRPr="002A513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AA31D3" w:rsidRDefault="00AA31D3" w:rsidP="00DD324D">
      <w:pPr>
        <w:spacing w:before="120" w:after="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A467FB" w:rsidRDefault="00A467FB" w:rsidP="00A467FB">
      <w:pPr>
        <w:pStyle w:val="Akapitzlist"/>
        <w:spacing w:before="120" w:after="0" w:line="276" w:lineRule="auto"/>
        <w:ind w:left="1440"/>
        <w:jc w:val="both"/>
        <w:rPr>
          <w:rFonts w:ascii="Times New Roman" w:eastAsia="Times New Roman" w:hAnsi="Times New Roman" w:cs="Times New Roman"/>
          <w:lang w:val="pl-PL"/>
        </w:rPr>
      </w:pPr>
    </w:p>
    <w:p w:rsidR="00B149B5" w:rsidRDefault="00B149B5" w:rsidP="00A467FB">
      <w:pPr>
        <w:pStyle w:val="Akapitzlist"/>
        <w:spacing w:before="120" w:after="0" w:line="276" w:lineRule="auto"/>
        <w:ind w:left="1440"/>
        <w:jc w:val="both"/>
        <w:rPr>
          <w:rFonts w:ascii="Times New Roman" w:eastAsia="Times New Roman" w:hAnsi="Times New Roman" w:cs="Times New Roman"/>
          <w:lang w:val="pl-PL"/>
        </w:rPr>
      </w:pPr>
    </w:p>
    <w:p w:rsidR="00A467FB" w:rsidRPr="00A467FB" w:rsidRDefault="00A467FB" w:rsidP="00A467FB">
      <w:pPr>
        <w:pStyle w:val="Akapitzlist"/>
        <w:spacing w:before="120" w:after="0" w:line="276" w:lineRule="auto"/>
        <w:ind w:left="1440"/>
        <w:jc w:val="both"/>
        <w:rPr>
          <w:rFonts w:ascii="Times New Roman" w:eastAsia="Times New Roman" w:hAnsi="Times New Roman" w:cs="Times New Roman"/>
          <w:lang w:val="pl-PL"/>
        </w:rPr>
      </w:pPr>
    </w:p>
    <w:p w:rsidR="00601814" w:rsidRPr="00601814" w:rsidRDefault="00601814" w:rsidP="00913C8D">
      <w:pPr>
        <w:pStyle w:val="Tekstpodstawowy"/>
        <w:ind w:firstLine="708"/>
        <w:rPr>
          <w:i/>
          <w:sz w:val="22"/>
          <w:szCs w:val="22"/>
          <w:u w:val="single"/>
        </w:rPr>
      </w:pPr>
      <w:r w:rsidRPr="00601814">
        <w:rPr>
          <w:i/>
          <w:sz w:val="22"/>
          <w:szCs w:val="22"/>
          <w:u w:val="single"/>
        </w:rPr>
        <w:lastRenderedPageBreak/>
        <w:t>W ofercie należy podać:</w:t>
      </w:r>
    </w:p>
    <w:p w:rsidR="00601814" w:rsidRPr="00601814" w:rsidRDefault="00601814" w:rsidP="00601814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601814">
        <w:rPr>
          <w:sz w:val="22"/>
          <w:szCs w:val="22"/>
        </w:rPr>
        <w:t>cenę netto w PLN / brutto w PLN (</w:t>
      </w:r>
      <w:r w:rsidRPr="00601814">
        <w:rPr>
          <w:b/>
          <w:sz w:val="22"/>
          <w:szCs w:val="22"/>
        </w:rPr>
        <w:t>cena winna obejmować wszystkie koszty związane z przygotowaniem oceny</w:t>
      </w:r>
      <w:r w:rsidRPr="00601814">
        <w:rPr>
          <w:sz w:val="22"/>
          <w:szCs w:val="22"/>
        </w:rPr>
        <w:t>).</w:t>
      </w:r>
    </w:p>
    <w:p w:rsidR="00601814" w:rsidRPr="00601814" w:rsidRDefault="00601814" w:rsidP="00601814">
      <w:pPr>
        <w:pStyle w:val="Akapitzlist1"/>
        <w:spacing w:after="0" w:line="240" w:lineRule="auto"/>
        <w:ind w:left="426" w:firstLine="279"/>
        <w:jc w:val="both"/>
        <w:rPr>
          <w:rFonts w:ascii="Times New Roman" w:hAnsi="Times New Roman" w:cs="Times New Roman"/>
          <w:i/>
          <w:u w:val="single"/>
        </w:rPr>
      </w:pPr>
    </w:p>
    <w:p w:rsidR="00601814" w:rsidRDefault="00B149B5" w:rsidP="00601814">
      <w:pPr>
        <w:pStyle w:val="Akapitzlist1"/>
        <w:spacing w:after="0" w:line="240" w:lineRule="auto"/>
        <w:ind w:left="426" w:firstLine="279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 xml:space="preserve">Inne wymagania: </w:t>
      </w:r>
    </w:p>
    <w:p w:rsidR="00B149B5" w:rsidRPr="00601814" w:rsidRDefault="00B149B5" w:rsidP="00601814">
      <w:pPr>
        <w:pStyle w:val="Akapitzlist1"/>
        <w:spacing w:after="0" w:line="240" w:lineRule="auto"/>
        <w:ind w:left="426" w:firstLine="279"/>
        <w:jc w:val="both"/>
        <w:rPr>
          <w:rFonts w:ascii="Times New Roman" w:hAnsi="Times New Roman" w:cs="Times New Roman"/>
          <w:i/>
          <w:u w:val="single"/>
        </w:rPr>
      </w:pPr>
    </w:p>
    <w:p w:rsidR="00601814" w:rsidRDefault="006565BE" w:rsidP="00601814">
      <w:pPr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601814" w:rsidRPr="00601814">
        <w:rPr>
          <w:rFonts w:ascii="Times New Roman" w:hAnsi="Times New Roman" w:cs="Times New Roman"/>
        </w:rPr>
        <w:t>ermin dostawy i warunki wykonania zamówienia</w:t>
      </w:r>
    </w:p>
    <w:p w:rsidR="006565BE" w:rsidRPr="00601814" w:rsidRDefault="006565BE" w:rsidP="006565BE">
      <w:pPr>
        <w:pStyle w:val="Akapitzlist1"/>
        <w:spacing w:after="0" w:line="240" w:lineRule="auto"/>
        <w:ind w:left="991" w:hanging="2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 </w:t>
      </w:r>
      <w:r>
        <w:rPr>
          <w:rFonts w:ascii="Times New Roman" w:hAnsi="Times New Roman" w:cs="Times New Roman"/>
        </w:rPr>
        <w:tab/>
        <w:t>zamawiający wymaga przedstawienia</w:t>
      </w:r>
      <w:r w:rsidRPr="00601814">
        <w:rPr>
          <w:rFonts w:ascii="Times New Roman" w:hAnsi="Times New Roman" w:cs="Times New Roman"/>
        </w:rPr>
        <w:t xml:space="preserve"> wersji edytowalnej </w:t>
      </w:r>
      <w:r w:rsidRPr="00601814">
        <w:rPr>
          <w:rFonts w:ascii="Times New Roman" w:hAnsi="Times New Roman" w:cs="Times New Roman"/>
          <w:i/>
        </w:rPr>
        <w:t>Oceny</w:t>
      </w:r>
      <w:r w:rsidRPr="00601814">
        <w:rPr>
          <w:rFonts w:ascii="Times New Roman" w:hAnsi="Times New Roman" w:cs="Times New Roman"/>
        </w:rPr>
        <w:t xml:space="preserve"> do </w:t>
      </w:r>
      <w:r>
        <w:rPr>
          <w:rFonts w:ascii="Times New Roman" w:hAnsi="Times New Roman" w:cs="Times New Roman"/>
        </w:rPr>
        <w:t>akceptacji z</w:t>
      </w:r>
      <w:r w:rsidRPr="00601814">
        <w:rPr>
          <w:rFonts w:ascii="Times New Roman" w:hAnsi="Times New Roman" w:cs="Times New Roman"/>
        </w:rPr>
        <w:t>amawiającego</w:t>
      </w:r>
      <w:r w:rsidR="00A467FB">
        <w:rPr>
          <w:rFonts w:ascii="Times New Roman" w:hAnsi="Times New Roman" w:cs="Times New Roman"/>
        </w:rPr>
        <w:t xml:space="preserve"> do dnia </w:t>
      </w:r>
      <w:r w:rsidR="007E301B">
        <w:rPr>
          <w:rFonts w:ascii="Times New Roman" w:hAnsi="Times New Roman" w:cs="Times New Roman"/>
        </w:rPr>
        <w:t>1 kwietnia 2020r</w:t>
      </w:r>
      <w:r w:rsidR="00A467FB">
        <w:rPr>
          <w:rFonts w:ascii="Times New Roman" w:hAnsi="Times New Roman" w:cs="Times New Roman"/>
        </w:rPr>
        <w:t xml:space="preserve"> </w:t>
      </w:r>
      <w:r w:rsidR="00AB3A95">
        <w:rPr>
          <w:rFonts w:ascii="Times New Roman" w:hAnsi="Times New Roman" w:cs="Times New Roman"/>
        </w:rPr>
        <w:t xml:space="preserve">. </w:t>
      </w:r>
      <w:r w:rsidR="001A7E6F">
        <w:rPr>
          <w:rFonts w:ascii="Times New Roman" w:hAnsi="Times New Roman" w:cs="Times New Roman"/>
        </w:rPr>
        <w:t>Zmawiający</w:t>
      </w:r>
      <w:r w:rsidR="00A467FB">
        <w:rPr>
          <w:rFonts w:ascii="Times New Roman" w:hAnsi="Times New Roman" w:cs="Times New Roman"/>
        </w:rPr>
        <w:t xml:space="preserve"> zastrzega sobie prawo, że w terminie </w:t>
      </w:r>
      <w:r w:rsidR="00D23909">
        <w:rPr>
          <w:rFonts w:ascii="Times New Roman" w:hAnsi="Times New Roman" w:cs="Times New Roman"/>
        </w:rPr>
        <w:t xml:space="preserve">10 </w:t>
      </w:r>
      <w:r w:rsidR="00A467FB">
        <w:rPr>
          <w:rFonts w:ascii="Times New Roman" w:hAnsi="Times New Roman" w:cs="Times New Roman"/>
        </w:rPr>
        <w:t>dni roboczych zapozna się z przedstawion</w:t>
      </w:r>
      <w:r w:rsidR="00D23909">
        <w:rPr>
          <w:rFonts w:ascii="Times New Roman" w:hAnsi="Times New Roman" w:cs="Times New Roman"/>
        </w:rPr>
        <w:t>ą</w:t>
      </w:r>
      <w:r w:rsidR="00A467FB">
        <w:rPr>
          <w:rFonts w:ascii="Times New Roman" w:hAnsi="Times New Roman" w:cs="Times New Roman"/>
        </w:rPr>
        <w:t xml:space="preserve"> wersją i wniesie ewentualne uwagi</w:t>
      </w:r>
      <w:r w:rsidRPr="00601814">
        <w:rPr>
          <w:rFonts w:ascii="Times New Roman" w:hAnsi="Times New Roman" w:cs="Times New Roman"/>
        </w:rPr>
        <w:t xml:space="preserve"> </w:t>
      </w:r>
      <w:r w:rsidR="001A7E6F">
        <w:rPr>
          <w:rFonts w:ascii="Times New Roman" w:hAnsi="Times New Roman" w:cs="Times New Roman"/>
        </w:rPr>
        <w:t>;</w:t>
      </w:r>
      <w:r w:rsidR="00B149B5">
        <w:rPr>
          <w:rFonts w:ascii="Times New Roman" w:hAnsi="Times New Roman" w:cs="Times New Roman"/>
        </w:rPr>
        <w:t xml:space="preserve"> W przypadku wniesienia uwag Wykonawca będzie miał </w:t>
      </w:r>
      <w:r w:rsidR="007E301B">
        <w:rPr>
          <w:rFonts w:ascii="Times New Roman" w:hAnsi="Times New Roman" w:cs="Times New Roman"/>
        </w:rPr>
        <w:t xml:space="preserve">5 </w:t>
      </w:r>
      <w:r w:rsidR="00B149B5">
        <w:rPr>
          <w:rFonts w:ascii="Times New Roman" w:hAnsi="Times New Roman" w:cs="Times New Roman"/>
        </w:rPr>
        <w:t xml:space="preserve">dni na wprowadzenie niezbędnych poprawek. W przypadku nie wprowadzenia poprawek w określonym terminie Zamawiający zastrzega sobie prawo do odstąpienia od umowy bez ponoszenia jakichkolwiek kosztów. </w:t>
      </w:r>
    </w:p>
    <w:p w:rsidR="00D02DBA" w:rsidRDefault="00601814" w:rsidP="002D4334">
      <w:pPr>
        <w:numPr>
          <w:ilvl w:val="0"/>
          <w:numId w:val="9"/>
        </w:numPr>
        <w:tabs>
          <w:tab w:val="clear" w:pos="705"/>
          <w:tab w:val="num" w:pos="987"/>
        </w:tabs>
        <w:spacing w:after="0" w:line="240" w:lineRule="auto"/>
        <w:ind w:left="991" w:hanging="283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 xml:space="preserve">zamawiający wymaga realizacji zamówienia w terminie do </w:t>
      </w:r>
      <w:r w:rsidR="00AB3A95">
        <w:rPr>
          <w:rFonts w:ascii="Times New Roman" w:hAnsi="Times New Roman" w:cs="Times New Roman"/>
        </w:rPr>
        <w:t xml:space="preserve"> </w:t>
      </w:r>
      <w:r w:rsidR="007E301B">
        <w:rPr>
          <w:rFonts w:ascii="Times New Roman" w:hAnsi="Times New Roman" w:cs="Times New Roman"/>
        </w:rPr>
        <w:t>15 kwietnia 2020 r</w:t>
      </w:r>
      <w:r w:rsidRPr="00601814">
        <w:rPr>
          <w:rFonts w:ascii="Times New Roman" w:hAnsi="Times New Roman" w:cs="Times New Roman"/>
        </w:rPr>
        <w:t xml:space="preserve"> do oznaczonego miejsca wykonania  tj. Główny Instytut Górnictwa, 40-166 Katowice, Plac Gwarków 1, Zakład BCR</w:t>
      </w:r>
      <w:r w:rsidR="001A7E6F">
        <w:rPr>
          <w:rFonts w:ascii="Times New Roman" w:hAnsi="Times New Roman" w:cs="Times New Roman"/>
        </w:rPr>
        <w:t>. Ostateczna wersja opracowania ma zos</w:t>
      </w:r>
      <w:r w:rsidR="00FC7BA7">
        <w:rPr>
          <w:rFonts w:ascii="Times New Roman" w:hAnsi="Times New Roman" w:cs="Times New Roman"/>
        </w:rPr>
        <w:t>tać dostarczona w wersji elektr</w:t>
      </w:r>
      <w:r w:rsidR="001A7E6F">
        <w:rPr>
          <w:rFonts w:ascii="Times New Roman" w:hAnsi="Times New Roman" w:cs="Times New Roman"/>
        </w:rPr>
        <w:t>onicznej na nośniku i w wersji papierowej</w:t>
      </w:r>
      <w:r w:rsidR="002D4334">
        <w:rPr>
          <w:rFonts w:ascii="Times New Roman" w:hAnsi="Times New Roman" w:cs="Times New Roman"/>
        </w:rPr>
        <w:t>.</w:t>
      </w:r>
    </w:p>
    <w:p w:rsidR="002D4334" w:rsidRPr="002D4334" w:rsidRDefault="002D4334" w:rsidP="00AB3A95">
      <w:pPr>
        <w:spacing w:after="0" w:line="240" w:lineRule="auto"/>
        <w:ind w:left="991"/>
        <w:jc w:val="both"/>
        <w:rPr>
          <w:rFonts w:ascii="Times New Roman" w:hAnsi="Times New Roman" w:cs="Times New Roman"/>
        </w:rPr>
      </w:pPr>
    </w:p>
    <w:p w:rsidR="00601814" w:rsidRPr="00601814" w:rsidRDefault="00601814" w:rsidP="00601814">
      <w:pPr>
        <w:pStyle w:val="Tekstpodstawowy"/>
        <w:widowControl w:val="0"/>
        <w:numPr>
          <w:ilvl w:val="0"/>
          <w:numId w:val="9"/>
        </w:numPr>
        <w:spacing w:after="0"/>
        <w:ind w:left="709" w:hanging="283"/>
        <w:rPr>
          <w:sz w:val="22"/>
          <w:szCs w:val="22"/>
        </w:rPr>
      </w:pPr>
      <w:r w:rsidRPr="00601814">
        <w:rPr>
          <w:sz w:val="22"/>
          <w:szCs w:val="22"/>
        </w:rPr>
        <w:t xml:space="preserve">Warunki płatności - Zamawiający wymaga 30 dniowego  terminu płatności, który będzie liczony od daty dostarczenia do GIG prawidłowo wystawionej faktury. </w:t>
      </w:r>
    </w:p>
    <w:p w:rsidR="00601814" w:rsidRPr="00601814" w:rsidRDefault="00601814" w:rsidP="00601814">
      <w:pPr>
        <w:jc w:val="both"/>
        <w:rPr>
          <w:rFonts w:ascii="Times New Roman" w:hAnsi="Times New Roman" w:cs="Times New Roman"/>
        </w:rPr>
      </w:pPr>
    </w:p>
    <w:p w:rsidR="00601814" w:rsidRPr="00601814" w:rsidRDefault="00601814" w:rsidP="00601814">
      <w:pPr>
        <w:jc w:val="both"/>
        <w:rPr>
          <w:rFonts w:ascii="Times New Roman" w:hAnsi="Times New Roman" w:cs="Times New Roman"/>
        </w:rPr>
      </w:pPr>
      <w:r w:rsidRPr="002D4334">
        <w:rPr>
          <w:rFonts w:ascii="Times New Roman" w:hAnsi="Times New Roman" w:cs="Times New Roman"/>
        </w:rPr>
        <w:t xml:space="preserve">III. </w:t>
      </w:r>
      <w:r w:rsidRPr="00AB3A95">
        <w:rPr>
          <w:rFonts w:ascii="Times New Roman" w:hAnsi="Times New Roman" w:cs="Times New Roman"/>
        </w:rPr>
        <w:t>Kryteria oceny ofert oraz wybór najkorzystniejszej oferty</w:t>
      </w:r>
    </w:p>
    <w:p w:rsidR="00601814" w:rsidRPr="00601814" w:rsidRDefault="00601814" w:rsidP="00601814">
      <w:pPr>
        <w:pStyle w:val="Akapitzlist3"/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601814">
        <w:rPr>
          <w:rFonts w:ascii="Times New Roman" w:hAnsi="Times New Roman"/>
        </w:rPr>
        <w:t>Kryteriami oceny ofert będą:</w:t>
      </w:r>
    </w:p>
    <w:p w:rsidR="00601814" w:rsidRPr="00AB3A95" w:rsidRDefault="00601814" w:rsidP="00601814">
      <w:pPr>
        <w:pStyle w:val="Akapitzlist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2D4334">
        <w:rPr>
          <w:rFonts w:ascii="Times New Roman" w:hAnsi="Times New Roman"/>
        </w:rPr>
        <w:t xml:space="preserve">Cena brutto = </w:t>
      </w:r>
      <w:r w:rsidR="002D4334">
        <w:rPr>
          <w:rFonts w:ascii="Times New Roman" w:hAnsi="Times New Roman"/>
        </w:rPr>
        <w:t>9</w:t>
      </w:r>
      <w:r w:rsidR="00FD59CE" w:rsidRPr="00AB3A95">
        <w:rPr>
          <w:rFonts w:ascii="Times New Roman" w:hAnsi="Times New Roman"/>
        </w:rPr>
        <w:t>0</w:t>
      </w:r>
      <w:r w:rsidRPr="00AB3A95">
        <w:rPr>
          <w:rFonts w:ascii="Times New Roman" w:hAnsi="Times New Roman"/>
        </w:rPr>
        <w:t xml:space="preserve"> % </w:t>
      </w:r>
    </w:p>
    <w:p w:rsidR="00601814" w:rsidRPr="00601814" w:rsidRDefault="00601814" w:rsidP="00601814">
      <w:pPr>
        <w:ind w:left="1069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 xml:space="preserve">Przyznawanie ilości punktów poszczególnym ofertom w kryterium „cena brutto” odbywać się będzie wg następującej zasady: </w:t>
      </w:r>
    </w:p>
    <w:p w:rsidR="00601814" w:rsidRPr="00601814" w:rsidRDefault="00601814" w:rsidP="00601814">
      <w:pPr>
        <w:ind w:firstLine="708"/>
        <w:jc w:val="center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 xml:space="preserve">                najniższa cena brutto występująca w ofertach x </w:t>
      </w:r>
      <w:r w:rsidR="006B0D49">
        <w:rPr>
          <w:rFonts w:ascii="Times New Roman" w:hAnsi="Times New Roman" w:cs="Times New Roman"/>
        </w:rPr>
        <w:t>9</w:t>
      </w:r>
      <w:r w:rsidRPr="00601814">
        <w:rPr>
          <w:rFonts w:ascii="Times New Roman" w:hAnsi="Times New Roman" w:cs="Times New Roman"/>
        </w:rPr>
        <w:t>0</w:t>
      </w:r>
    </w:p>
    <w:p w:rsidR="00601814" w:rsidRPr="00601814" w:rsidRDefault="00601814" w:rsidP="00601814">
      <w:pPr>
        <w:ind w:firstLine="708"/>
        <w:jc w:val="center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>X punktów  =  -------------------------------------------------------------------------</w:t>
      </w:r>
    </w:p>
    <w:p w:rsidR="00601814" w:rsidRDefault="00601814" w:rsidP="00AB3A95">
      <w:pPr>
        <w:pStyle w:val="Akapitzlist3"/>
        <w:spacing w:after="0" w:line="240" w:lineRule="auto"/>
        <w:ind w:left="1069"/>
        <w:jc w:val="both"/>
        <w:rPr>
          <w:rFonts w:ascii="Times New Roman" w:hAnsi="Times New Roman"/>
        </w:rPr>
      </w:pPr>
      <w:r w:rsidRPr="00601814">
        <w:rPr>
          <w:rFonts w:ascii="Times New Roman" w:hAnsi="Times New Roman"/>
        </w:rPr>
        <w:tab/>
      </w:r>
      <w:r w:rsidRPr="00601814">
        <w:rPr>
          <w:rFonts w:ascii="Times New Roman" w:hAnsi="Times New Roman"/>
        </w:rPr>
        <w:tab/>
      </w:r>
      <w:r w:rsidRPr="00601814">
        <w:rPr>
          <w:rFonts w:ascii="Times New Roman" w:hAnsi="Times New Roman"/>
        </w:rPr>
        <w:tab/>
      </w:r>
      <w:r w:rsidRPr="00601814">
        <w:rPr>
          <w:rFonts w:ascii="Times New Roman" w:hAnsi="Times New Roman"/>
        </w:rPr>
        <w:tab/>
      </w:r>
      <w:r w:rsidRPr="00601814">
        <w:rPr>
          <w:rFonts w:ascii="Times New Roman" w:hAnsi="Times New Roman"/>
        </w:rPr>
        <w:tab/>
        <w:t xml:space="preserve">         cena brutto oferty ocenianej</w:t>
      </w:r>
    </w:p>
    <w:p w:rsidR="001F1D1D" w:rsidRDefault="001F1D1D" w:rsidP="00AB3A95">
      <w:pPr>
        <w:pStyle w:val="Akapitzlist3"/>
        <w:spacing w:after="0" w:line="240" w:lineRule="auto"/>
        <w:ind w:left="1069"/>
        <w:jc w:val="both"/>
        <w:rPr>
          <w:rFonts w:ascii="Times New Roman" w:hAnsi="Times New Roman"/>
        </w:rPr>
      </w:pPr>
    </w:p>
    <w:p w:rsidR="001F1D1D" w:rsidRDefault="001F1D1D" w:rsidP="001F1D1D">
      <w:pPr>
        <w:pStyle w:val="Akapitzlist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69632F">
        <w:rPr>
          <w:rFonts w:ascii="Times New Roman" w:hAnsi="Times New Roman"/>
        </w:rPr>
        <w:t xml:space="preserve">Ocena dorobku eksperta = </w:t>
      </w:r>
      <w:r>
        <w:rPr>
          <w:rFonts w:ascii="Times New Roman" w:hAnsi="Times New Roman"/>
        </w:rPr>
        <w:t>1</w:t>
      </w:r>
      <w:r w:rsidRPr="0069632F">
        <w:rPr>
          <w:rFonts w:ascii="Times New Roman" w:hAnsi="Times New Roman"/>
        </w:rPr>
        <w:t>0%</w:t>
      </w:r>
      <w:r w:rsidR="00B149B5">
        <w:rPr>
          <w:rFonts w:ascii="Times New Roman" w:hAnsi="Times New Roman"/>
        </w:rPr>
        <w:t xml:space="preserve"> = max 10 punktów </w:t>
      </w:r>
    </w:p>
    <w:p w:rsidR="003201AA" w:rsidRDefault="003201AA" w:rsidP="00AB3A95">
      <w:pPr>
        <w:pStyle w:val="Akapitzlist3"/>
        <w:spacing w:after="0" w:line="240" w:lineRule="auto"/>
        <w:jc w:val="both"/>
        <w:rPr>
          <w:rFonts w:ascii="Times New Roman" w:hAnsi="Times New Roman"/>
        </w:rPr>
      </w:pPr>
    </w:p>
    <w:p w:rsidR="003201AA" w:rsidRPr="00601814" w:rsidRDefault="003201AA" w:rsidP="003201AA">
      <w:pPr>
        <w:ind w:left="1069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>Przyznawanie ilości punktów poszczególnym ofertom w kryterium „</w:t>
      </w:r>
      <w:r>
        <w:rPr>
          <w:rFonts w:ascii="Times New Roman" w:hAnsi="Times New Roman" w:cs="Times New Roman"/>
        </w:rPr>
        <w:t>ocena dorobku</w:t>
      </w:r>
      <w:r w:rsidRPr="00601814">
        <w:rPr>
          <w:rFonts w:ascii="Times New Roman" w:hAnsi="Times New Roman" w:cs="Times New Roman"/>
        </w:rPr>
        <w:t xml:space="preserve">” odbywać się będzie wg następującej zasady: </w:t>
      </w:r>
    </w:p>
    <w:p w:rsidR="003201AA" w:rsidRPr="00AB3A95" w:rsidRDefault="003201AA" w:rsidP="00AB3A95">
      <w:pPr>
        <w:pStyle w:val="Akapitzlist3"/>
        <w:spacing w:after="0" w:line="240" w:lineRule="auto"/>
        <w:jc w:val="both"/>
        <w:rPr>
          <w:rFonts w:ascii="Times New Roman" w:hAnsi="Times New Roman"/>
          <w:lang w:val="cs-CZ"/>
        </w:rPr>
      </w:pPr>
    </w:p>
    <w:p w:rsidR="00B149B5" w:rsidRDefault="00B149B5" w:rsidP="00B149B5">
      <w:pPr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dokument potwierdzający kwalifikacje  - </w:t>
      </w:r>
    </w:p>
    <w:p w:rsidR="00B149B5" w:rsidRDefault="00B149B5" w:rsidP="00B149B5">
      <w:pPr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opracowanie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0 pkt</w:t>
      </w:r>
    </w:p>
    <w:p w:rsidR="00B149B5" w:rsidRDefault="00B149B5" w:rsidP="00B149B5">
      <w:pPr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opracowania                                        - 5 pkt</w:t>
      </w:r>
    </w:p>
    <w:p w:rsidR="00B149B5" w:rsidRDefault="00B149B5" w:rsidP="00B149B5">
      <w:pPr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 opracowania lub więcej                       - 10 pkt </w:t>
      </w:r>
    </w:p>
    <w:p w:rsidR="001F1D1D" w:rsidRPr="00601814" w:rsidRDefault="001F1D1D" w:rsidP="00601814">
      <w:pPr>
        <w:rPr>
          <w:rFonts w:ascii="Times New Roman" w:hAnsi="Times New Roman" w:cs="Times New Roman"/>
        </w:rPr>
      </w:pPr>
    </w:p>
    <w:p w:rsidR="00601814" w:rsidRDefault="003201AA" w:rsidP="00601814">
      <w:pPr>
        <w:ind w:left="284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>Wyliczeni</w:t>
      </w:r>
      <w:r>
        <w:rPr>
          <w:rFonts w:ascii="Times New Roman" w:hAnsi="Times New Roman" w:cs="Times New Roman"/>
        </w:rPr>
        <w:t>a</w:t>
      </w:r>
      <w:r w:rsidRPr="00601814">
        <w:rPr>
          <w:rFonts w:ascii="Times New Roman" w:hAnsi="Times New Roman" w:cs="Times New Roman"/>
        </w:rPr>
        <w:t xml:space="preserve"> zostan</w:t>
      </w:r>
      <w:r>
        <w:rPr>
          <w:rFonts w:ascii="Times New Roman" w:hAnsi="Times New Roman" w:cs="Times New Roman"/>
        </w:rPr>
        <w:t>ą</w:t>
      </w:r>
      <w:r w:rsidRPr="00601814">
        <w:rPr>
          <w:rFonts w:ascii="Times New Roman" w:hAnsi="Times New Roman" w:cs="Times New Roman"/>
        </w:rPr>
        <w:t xml:space="preserve"> </w:t>
      </w:r>
      <w:r w:rsidR="00601814" w:rsidRPr="00601814">
        <w:rPr>
          <w:rFonts w:ascii="Times New Roman" w:hAnsi="Times New Roman" w:cs="Times New Roman"/>
        </w:rPr>
        <w:t xml:space="preserve">dokonane z dokładnością do dwóch miejsc po przecinku. Maksymalna </w:t>
      </w:r>
      <w:r>
        <w:rPr>
          <w:rFonts w:ascii="Times New Roman" w:hAnsi="Times New Roman" w:cs="Times New Roman"/>
        </w:rPr>
        <w:t>liczba</w:t>
      </w:r>
      <w:r w:rsidRPr="00601814">
        <w:rPr>
          <w:rFonts w:ascii="Times New Roman" w:hAnsi="Times New Roman" w:cs="Times New Roman"/>
        </w:rPr>
        <w:t xml:space="preserve"> </w:t>
      </w:r>
      <w:r w:rsidR="00601814" w:rsidRPr="00601814">
        <w:rPr>
          <w:rFonts w:ascii="Times New Roman" w:hAnsi="Times New Roman" w:cs="Times New Roman"/>
        </w:rPr>
        <w:t xml:space="preserve">punktów:  100. </w:t>
      </w:r>
    </w:p>
    <w:p w:rsidR="00DF0AD1" w:rsidRDefault="00D23909" w:rsidP="00601814">
      <w:pPr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Podstawa</w:t>
      </w:r>
      <w:r w:rsidR="002D4334">
        <w:rPr>
          <w:rFonts w:ascii="Times New Roman" w:hAnsi="Times New Roman" w:cs="Times New Roman"/>
        </w:rPr>
        <w:t xml:space="preserve"> oceny eksperta: dokumenty potwierdzajace kwalifikacje</w:t>
      </w:r>
      <w:r>
        <w:rPr>
          <w:rFonts w:ascii="Times New Roman" w:hAnsi="Times New Roman" w:cs="Times New Roman"/>
        </w:rPr>
        <w:t>, np. lista publikacji w przedmiotowym zakresie tematycznym z ostatnich 5 lat</w:t>
      </w:r>
      <w:r w:rsidR="002D4334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udział  w projektach. D</w:t>
      </w:r>
      <w:r w:rsidR="002D4334">
        <w:rPr>
          <w:rFonts w:ascii="Times New Roman" w:hAnsi="Times New Roman" w:cs="Times New Roman"/>
        </w:rPr>
        <w:t xml:space="preserve">oświadczenie </w:t>
      </w:r>
      <w:r w:rsidR="002D4334">
        <w:rPr>
          <w:rFonts w:ascii="Times New Roman" w:hAnsi="Times New Roman" w:cs="Times New Roman"/>
        </w:rPr>
        <w:lastRenderedPageBreak/>
        <w:t xml:space="preserve">potwierdzone conajmniej dwiema udokumentowanymi, należycie wykonanymi  </w:t>
      </w:r>
      <w:r>
        <w:rPr>
          <w:rFonts w:ascii="Times New Roman" w:hAnsi="Times New Roman" w:cs="Times New Roman"/>
        </w:rPr>
        <w:t xml:space="preserve">w ostatnich pięciu latach </w:t>
      </w:r>
      <w:r w:rsidR="002D4334">
        <w:rPr>
          <w:rFonts w:ascii="Times New Roman" w:hAnsi="Times New Roman" w:cs="Times New Roman"/>
        </w:rPr>
        <w:t>op</w:t>
      </w:r>
      <w:r>
        <w:rPr>
          <w:rFonts w:ascii="Times New Roman" w:hAnsi="Times New Roman" w:cs="Times New Roman"/>
        </w:rPr>
        <w:t>racowaniami</w:t>
      </w:r>
      <w:r w:rsidR="00AB3A9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dotyczącymi </w:t>
      </w:r>
      <w:r w:rsidR="002D4334">
        <w:rPr>
          <w:rFonts w:ascii="Times New Roman" w:hAnsi="Times New Roman" w:cs="Times New Roman"/>
        </w:rPr>
        <w:t xml:space="preserve">ocen </w:t>
      </w:r>
      <w:r w:rsidR="00A23575">
        <w:rPr>
          <w:rFonts w:ascii="Times New Roman" w:hAnsi="Times New Roman" w:cs="Times New Roman"/>
        </w:rPr>
        <w:t xml:space="preserve">wielkości </w:t>
      </w:r>
      <w:r w:rsidR="002D4334">
        <w:rPr>
          <w:rFonts w:ascii="Times New Roman" w:hAnsi="Times New Roman" w:cs="Times New Roman"/>
        </w:rPr>
        <w:t>emisji przemysłowej</w:t>
      </w:r>
      <w:r w:rsidR="00A23575">
        <w:rPr>
          <w:rFonts w:ascii="Times New Roman" w:hAnsi="Times New Roman" w:cs="Times New Roman"/>
        </w:rPr>
        <w:t xml:space="preserve"> do powietrza i stężeń wybranych zanieczyszczeń</w:t>
      </w:r>
      <w:r w:rsidR="00DF0AD1">
        <w:rPr>
          <w:rFonts w:ascii="Times New Roman" w:hAnsi="Times New Roman" w:cs="Times New Roman"/>
        </w:rPr>
        <w:t xml:space="preserve"> i/lub ocen e</w:t>
      </w:r>
      <w:r>
        <w:rPr>
          <w:rFonts w:ascii="Times New Roman" w:hAnsi="Times New Roman" w:cs="Times New Roman"/>
        </w:rPr>
        <w:t>fektywnoś</w:t>
      </w:r>
      <w:r w:rsidR="00DF0AD1">
        <w:rPr>
          <w:rFonts w:ascii="Times New Roman" w:hAnsi="Times New Roman" w:cs="Times New Roman"/>
        </w:rPr>
        <w:t>ci działań zmierzajacych do obniżenia emisji przemysłowej</w:t>
      </w:r>
      <w:r w:rsidR="00A23575">
        <w:rPr>
          <w:rFonts w:ascii="Times New Roman" w:hAnsi="Times New Roman" w:cs="Times New Roman"/>
        </w:rPr>
        <w:t>.</w:t>
      </w:r>
    </w:p>
    <w:p w:rsidR="00601814" w:rsidRPr="00601814" w:rsidRDefault="00601814" w:rsidP="00601814">
      <w:pPr>
        <w:pStyle w:val="Akapitzlist3"/>
        <w:spacing w:after="0" w:line="240" w:lineRule="auto"/>
        <w:ind w:left="1069"/>
        <w:jc w:val="both"/>
        <w:rPr>
          <w:rFonts w:ascii="Times New Roman" w:hAnsi="Times New Roman"/>
        </w:rPr>
      </w:pPr>
    </w:p>
    <w:p w:rsidR="00601814" w:rsidRPr="00601814" w:rsidRDefault="00601814" w:rsidP="00601814">
      <w:pPr>
        <w:pStyle w:val="Akapitzlist"/>
        <w:numPr>
          <w:ilvl w:val="0"/>
          <w:numId w:val="10"/>
        </w:numPr>
        <w:spacing w:after="0" w:line="240" w:lineRule="auto"/>
        <w:ind w:left="426" w:hanging="11"/>
        <w:contextualSpacing w:val="0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>Zamawiający uzna za najkorzystniejszą i wybierze ofertę o</w:t>
      </w:r>
      <w:r w:rsidR="003201AA">
        <w:rPr>
          <w:rFonts w:ascii="Times New Roman" w:hAnsi="Times New Roman" w:cs="Times New Roman"/>
        </w:rPr>
        <w:t xml:space="preserve"> najwyższej uzyskanej liczbie punktów </w:t>
      </w:r>
      <w:r w:rsidRPr="00601814">
        <w:rPr>
          <w:rFonts w:ascii="Times New Roman" w:hAnsi="Times New Roman" w:cs="Times New Roman"/>
        </w:rPr>
        <w:t>, która spełnia wszystkie wymagania określone w Opisie przedmiotu zamówienia.</w:t>
      </w:r>
    </w:p>
    <w:p w:rsidR="00601814" w:rsidRPr="00601814" w:rsidRDefault="00601814" w:rsidP="00601814">
      <w:pPr>
        <w:pStyle w:val="Akapitzlist1"/>
        <w:numPr>
          <w:ilvl w:val="0"/>
          <w:numId w:val="10"/>
        </w:numPr>
        <w:spacing w:after="0" w:line="240" w:lineRule="auto"/>
        <w:ind w:left="709" w:hanging="284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>Cena podana przez Wykonawcę nie będzie podlegała zmianie w trakcie realizacji zamówienia.</w:t>
      </w:r>
    </w:p>
    <w:p w:rsidR="00601814" w:rsidRPr="00601814" w:rsidRDefault="00601814" w:rsidP="00601814">
      <w:pPr>
        <w:pStyle w:val="Akapitzlist1"/>
        <w:numPr>
          <w:ilvl w:val="0"/>
          <w:numId w:val="10"/>
        </w:numPr>
        <w:spacing w:after="0" w:line="240" w:lineRule="auto"/>
        <w:ind w:left="709" w:hanging="284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>Informuję, że w przypadku zaakceptowania Państwa oferty zostaniecie o tym fakcie powiadomieni i zostanie wdrożone przygotowanie zamówienia</w:t>
      </w:r>
      <w:r w:rsidRPr="00601814">
        <w:rPr>
          <w:rFonts w:ascii="Times New Roman" w:hAnsi="Times New Roman" w:cs="Times New Roman"/>
          <w:i/>
        </w:rPr>
        <w:t>.</w:t>
      </w:r>
    </w:p>
    <w:p w:rsidR="00601814" w:rsidRPr="00601814" w:rsidRDefault="00601814" w:rsidP="00601814">
      <w:pPr>
        <w:jc w:val="both"/>
        <w:rPr>
          <w:rFonts w:ascii="Times New Roman" w:hAnsi="Times New Roman" w:cs="Times New Roman"/>
        </w:rPr>
      </w:pPr>
    </w:p>
    <w:p w:rsidR="00601814" w:rsidRPr="00601814" w:rsidRDefault="00601814" w:rsidP="00601814">
      <w:pPr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>IV. Miejsce i termin składania ofert</w:t>
      </w:r>
    </w:p>
    <w:p w:rsidR="00601814" w:rsidRPr="00601814" w:rsidRDefault="00601814" w:rsidP="00601814">
      <w:pPr>
        <w:jc w:val="both"/>
        <w:rPr>
          <w:rFonts w:ascii="Times New Roman" w:hAnsi="Times New Roman" w:cs="Times New Roman"/>
        </w:rPr>
      </w:pPr>
    </w:p>
    <w:p w:rsidR="00601814" w:rsidRPr="00601814" w:rsidRDefault="00601814" w:rsidP="00601814">
      <w:pPr>
        <w:pStyle w:val="Akapitzlist1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 xml:space="preserve">Ofertę należy złożyć do dnia </w:t>
      </w:r>
      <w:r w:rsidR="007E301B">
        <w:rPr>
          <w:rFonts w:ascii="Times New Roman" w:hAnsi="Times New Roman" w:cs="Times New Roman"/>
        </w:rPr>
        <w:t xml:space="preserve">24 lutego 2020 </w:t>
      </w:r>
      <w:r w:rsidRPr="00601814">
        <w:rPr>
          <w:rFonts w:ascii="Times New Roman" w:hAnsi="Times New Roman" w:cs="Times New Roman"/>
        </w:rPr>
        <w:t>r. do godziny 13:00. Ofertę można złożyć drogą elektroniczną lub w siedzibie Zamawiającego:</w:t>
      </w:r>
    </w:p>
    <w:p w:rsidR="00601814" w:rsidRPr="00601814" w:rsidRDefault="00601814" w:rsidP="00601814">
      <w:pPr>
        <w:pStyle w:val="Akapitzlist1"/>
        <w:spacing w:after="0" w:line="240" w:lineRule="auto"/>
        <w:ind w:left="709"/>
        <w:jc w:val="center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>Główny Instytut Górnictwa,</w:t>
      </w:r>
    </w:p>
    <w:p w:rsidR="00601814" w:rsidRPr="00601814" w:rsidRDefault="00601814" w:rsidP="00601814">
      <w:pPr>
        <w:pStyle w:val="Akapitzlist1"/>
        <w:spacing w:after="0" w:line="240" w:lineRule="auto"/>
        <w:ind w:left="709"/>
        <w:jc w:val="center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>Plac Gwarków 1,</w:t>
      </w:r>
    </w:p>
    <w:p w:rsidR="00601814" w:rsidRPr="00601814" w:rsidRDefault="00601814" w:rsidP="00601814">
      <w:pPr>
        <w:pStyle w:val="Akapitzlist1"/>
        <w:spacing w:after="0" w:line="240" w:lineRule="auto"/>
        <w:ind w:left="709"/>
        <w:jc w:val="center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>40-166 Katowice,</w:t>
      </w:r>
    </w:p>
    <w:p w:rsidR="00601814" w:rsidRPr="007A7B22" w:rsidRDefault="00601814" w:rsidP="00601814">
      <w:pPr>
        <w:pStyle w:val="Akapitzlist1"/>
        <w:spacing w:after="0" w:line="240" w:lineRule="auto"/>
        <w:ind w:left="709"/>
        <w:jc w:val="center"/>
        <w:rPr>
          <w:rFonts w:ascii="Times New Roman" w:hAnsi="Times New Roman" w:cs="Times New Roman"/>
          <w:lang w:val="en-US"/>
        </w:rPr>
      </w:pPr>
      <w:proofErr w:type="spellStart"/>
      <w:r w:rsidRPr="007A7B22">
        <w:rPr>
          <w:rFonts w:ascii="Times New Roman" w:hAnsi="Times New Roman" w:cs="Times New Roman"/>
          <w:lang w:val="en-US"/>
        </w:rPr>
        <w:t>adres</w:t>
      </w:r>
      <w:proofErr w:type="spellEnd"/>
      <w:r w:rsidRPr="007A7B22">
        <w:rPr>
          <w:rFonts w:ascii="Times New Roman" w:hAnsi="Times New Roman" w:cs="Times New Roman"/>
          <w:lang w:val="en-US"/>
        </w:rPr>
        <w:t xml:space="preserve"> e-mail: </w:t>
      </w:r>
      <w:r w:rsidR="008211EC" w:rsidRPr="007A7B22">
        <w:rPr>
          <w:rFonts w:ascii="Times New Roman" w:hAnsi="Times New Roman" w:cs="Times New Roman"/>
          <w:lang w:val="en-US"/>
        </w:rPr>
        <w:t>mwallenburg@gig.eu</w:t>
      </w:r>
      <w:bookmarkStart w:id="0" w:name="_GoBack"/>
      <w:bookmarkEnd w:id="0"/>
    </w:p>
    <w:p w:rsidR="00601814" w:rsidRPr="00601814" w:rsidRDefault="00601814" w:rsidP="00601814">
      <w:pPr>
        <w:ind w:firstLine="708"/>
        <w:rPr>
          <w:rFonts w:ascii="Times New Roman" w:hAnsi="Times New Roman" w:cs="Times New Roman"/>
        </w:rPr>
      </w:pPr>
    </w:p>
    <w:p w:rsidR="00601814" w:rsidRPr="00601814" w:rsidRDefault="00601814" w:rsidP="00601814">
      <w:pPr>
        <w:pStyle w:val="Akapitzlist1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601814" w:rsidRPr="00601814" w:rsidRDefault="00601814" w:rsidP="00601814">
      <w:pPr>
        <w:pStyle w:val="Akapitzlist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601814">
        <w:rPr>
          <w:rFonts w:ascii="Times New Roman" w:hAnsi="Times New Roman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601814" w:rsidRPr="00601814" w:rsidRDefault="00601814" w:rsidP="00601814">
      <w:pPr>
        <w:pStyle w:val="Akapitzlist1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>Zamawiający zastrzega sobie prawo do unieważnienia zapytania ofertowego w każdej chwili,        bez podania przyczyny.</w:t>
      </w:r>
    </w:p>
    <w:p w:rsidR="00601814" w:rsidRDefault="00601814" w:rsidP="00601814">
      <w:pPr>
        <w:pStyle w:val="Akapitzlist1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>Ważność oferty wynosi 30 dni.</w:t>
      </w:r>
    </w:p>
    <w:p w:rsidR="007E301B" w:rsidRDefault="007E301B" w:rsidP="00601814">
      <w:pPr>
        <w:pStyle w:val="Akapitzlist1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Prawa autorskie:</w:t>
      </w:r>
    </w:p>
    <w:p w:rsidR="007E301B" w:rsidRPr="0005274A" w:rsidRDefault="007E301B" w:rsidP="007E301B">
      <w:pPr>
        <w:pStyle w:val="Bodytext20"/>
        <w:numPr>
          <w:ilvl w:val="0"/>
          <w:numId w:val="20"/>
        </w:numPr>
        <w:shd w:val="clear" w:color="auto" w:fill="auto"/>
        <w:tabs>
          <w:tab w:val="left" w:pos="284"/>
          <w:tab w:val="left" w:pos="567"/>
          <w:tab w:val="left" w:pos="839"/>
        </w:tabs>
        <w:spacing w:after="0" w:line="240" w:lineRule="auto"/>
        <w:ind w:left="360"/>
        <w:jc w:val="both"/>
      </w:pPr>
      <w:r w:rsidRPr="0005274A">
        <w:t>Wraz z podpisaniem protokołu odbioru Wykonawca przenosi na Zamawiającego autorskie prawa majątkowe do Produktów będących efektem realizacji Usług, jako utworów w rozumieniu art. 1 ustawy z dnia 4 lutego 1994 r. o prawie autorskim i prawach pokrewnych (tj. Dz. U. z 2018 r. poz. 1191 ze zm.) wytworzonych przez Wykonawcę, jego podwykonawców lub podległy personel, wraz z prawem do dalszego przenoszenia tych praw na inne osoby, na wszystkich poniższych polach eksploatacji, w tym w szczególności wymienionych odpowiednio w artykule 50 i artykule 74 ust. 4 ustawy o prawie autorskim i prawach pokrewnych, tj.:</w:t>
      </w:r>
    </w:p>
    <w:p w:rsidR="007E301B" w:rsidRPr="0005274A" w:rsidRDefault="007E301B" w:rsidP="007E301B">
      <w:pPr>
        <w:pStyle w:val="Bodytext20"/>
        <w:numPr>
          <w:ilvl w:val="0"/>
          <w:numId w:val="21"/>
        </w:numPr>
        <w:shd w:val="clear" w:color="auto" w:fill="auto"/>
        <w:tabs>
          <w:tab w:val="left" w:pos="567"/>
          <w:tab w:val="left" w:pos="709"/>
        </w:tabs>
        <w:spacing w:after="0" w:line="240" w:lineRule="auto"/>
        <w:ind w:left="360"/>
        <w:jc w:val="both"/>
      </w:pPr>
      <w:r w:rsidRPr="0005274A">
        <w:t>w zakresie utrwalania i zwielokrotniania utworu - wytwarzanie określoną techniką egzemplarzy utworu, w tym techniką drukarską, reprograficzną, zapisu magnetycznego oraz techniką cyfrową,</w:t>
      </w:r>
    </w:p>
    <w:p w:rsidR="007E301B" w:rsidRPr="0005274A" w:rsidRDefault="007E301B" w:rsidP="007E301B">
      <w:pPr>
        <w:pStyle w:val="Bodytext20"/>
        <w:numPr>
          <w:ilvl w:val="0"/>
          <w:numId w:val="21"/>
        </w:numPr>
        <w:shd w:val="clear" w:color="auto" w:fill="auto"/>
        <w:tabs>
          <w:tab w:val="left" w:pos="567"/>
          <w:tab w:val="left" w:pos="709"/>
        </w:tabs>
        <w:spacing w:after="0" w:line="240" w:lineRule="auto"/>
        <w:ind w:left="360"/>
        <w:jc w:val="both"/>
      </w:pPr>
      <w:r w:rsidRPr="0005274A">
        <w:t>w zakresie obrotu oryginałem albo egzemplarzami, na których utwór utrwalono - wprowadzanie do obrotu, użyczenie lub najem oryginału albo egzemplarzy,</w:t>
      </w:r>
    </w:p>
    <w:p w:rsidR="007E301B" w:rsidRPr="0005274A" w:rsidRDefault="007E301B" w:rsidP="007E301B">
      <w:pPr>
        <w:pStyle w:val="Bodytext20"/>
        <w:numPr>
          <w:ilvl w:val="0"/>
          <w:numId w:val="21"/>
        </w:numPr>
        <w:shd w:val="clear" w:color="auto" w:fill="auto"/>
        <w:tabs>
          <w:tab w:val="left" w:pos="567"/>
          <w:tab w:val="left" w:pos="709"/>
        </w:tabs>
        <w:spacing w:after="0" w:line="240" w:lineRule="auto"/>
        <w:ind w:left="360"/>
        <w:jc w:val="both"/>
      </w:pPr>
      <w:r w:rsidRPr="0005274A">
        <w:t>w zakresie rozpowszechniania utworu w sposób inny niż określony w pkt b - publiczne wykonanie, wystawienie, wyświetlenie, odtworzenie oraz nadawanie i reemitowanie, a także publiczne udostępnianie utworu,</w:t>
      </w:r>
    </w:p>
    <w:p w:rsidR="007E301B" w:rsidRPr="0005274A" w:rsidRDefault="007E301B" w:rsidP="007E301B">
      <w:pPr>
        <w:pStyle w:val="Bodytext20"/>
        <w:numPr>
          <w:ilvl w:val="0"/>
          <w:numId w:val="21"/>
        </w:numPr>
        <w:shd w:val="clear" w:color="auto" w:fill="auto"/>
        <w:tabs>
          <w:tab w:val="left" w:pos="567"/>
          <w:tab w:val="left" w:pos="709"/>
        </w:tabs>
        <w:spacing w:after="0" w:line="240" w:lineRule="auto"/>
        <w:ind w:left="360"/>
        <w:jc w:val="both"/>
      </w:pPr>
      <w:r w:rsidRPr="0005274A">
        <w:t xml:space="preserve">trwałego lub czasowego zwielokrotnienia utworu w całości lub w części jakimikolwiek środkami </w:t>
      </w:r>
      <w:r>
        <w:br/>
      </w:r>
      <w:r w:rsidRPr="0005274A">
        <w:t>i w jakiejkolwiek formie, także w zakresie, w którym dla wprowadzania, wyświetlania, stosowania, przekazywania i przechowywania utworu niezbędne jest jego zwielokrotnienie,</w:t>
      </w:r>
    </w:p>
    <w:p w:rsidR="007E301B" w:rsidRPr="0005274A" w:rsidRDefault="007E301B" w:rsidP="007E301B">
      <w:pPr>
        <w:pStyle w:val="Bodytext20"/>
        <w:numPr>
          <w:ilvl w:val="0"/>
          <w:numId w:val="21"/>
        </w:numPr>
        <w:shd w:val="clear" w:color="auto" w:fill="auto"/>
        <w:tabs>
          <w:tab w:val="left" w:pos="567"/>
          <w:tab w:val="left" w:pos="709"/>
        </w:tabs>
        <w:spacing w:after="0" w:line="240" w:lineRule="auto"/>
        <w:ind w:left="360"/>
        <w:jc w:val="both"/>
      </w:pPr>
      <w:r w:rsidRPr="0005274A">
        <w:t>tłumaczenia, przystosowywania, zmiany układu lub jakichkolwiek innych zmian,</w:t>
      </w:r>
    </w:p>
    <w:p w:rsidR="007E301B" w:rsidRPr="0005274A" w:rsidRDefault="007E301B" w:rsidP="007E301B">
      <w:pPr>
        <w:pStyle w:val="Bodytext20"/>
        <w:numPr>
          <w:ilvl w:val="0"/>
          <w:numId w:val="21"/>
        </w:numPr>
        <w:shd w:val="clear" w:color="auto" w:fill="auto"/>
        <w:tabs>
          <w:tab w:val="left" w:pos="567"/>
          <w:tab w:val="left" w:pos="709"/>
        </w:tabs>
        <w:spacing w:after="0" w:line="240" w:lineRule="auto"/>
        <w:ind w:left="360"/>
        <w:jc w:val="both"/>
      </w:pPr>
      <w:r w:rsidRPr="0005274A">
        <w:t>rozpowszechniania, w tym użyczenia lub najmu utworu lub jego kopii,</w:t>
      </w:r>
    </w:p>
    <w:p w:rsidR="007E301B" w:rsidRPr="0005274A" w:rsidRDefault="007E301B" w:rsidP="007E301B">
      <w:pPr>
        <w:pStyle w:val="Bodytext20"/>
        <w:numPr>
          <w:ilvl w:val="0"/>
          <w:numId w:val="21"/>
        </w:numPr>
        <w:shd w:val="clear" w:color="auto" w:fill="auto"/>
        <w:tabs>
          <w:tab w:val="left" w:pos="567"/>
          <w:tab w:val="left" w:pos="709"/>
        </w:tabs>
        <w:spacing w:after="0" w:line="240" w:lineRule="auto"/>
        <w:ind w:left="360"/>
        <w:jc w:val="both"/>
      </w:pPr>
      <w:r w:rsidRPr="0005274A">
        <w:t>wprowadzanie utworu do pamięci komputerów oraz systemów, którymi dysponuje Zamawiający,</w:t>
      </w:r>
    </w:p>
    <w:p w:rsidR="007E301B" w:rsidRPr="0005274A" w:rsidRDefault="007E301B" w:rsidP="007E301B">
      <w:pPr>
        <w:pStyle w:val="Bodytext20"/>
        <w:numPr>
          <w:ilvl w:val="0"/>
          <w:numId w:val="21"/>
        </w:numPr>
        <w:shd w:val="clear" w:color="auto" w:fill="auto"/>
        <w:tabs>
          <w:tab w:val="left" w:pos="567"/>
          <w:tab w:val="left" w:pos="709"/>
        </w:tabs>
        <w:spacing w:after="0" w:line="240" w:lineRule="auto"/>
        <w:ind w:left="360"/>
        <w:jc w:val="both"/>
      </w:pPr>
      <w:r w:rsidRPr="0005274A">
        <w:t xml:space="preserve">obrotu oryginałem albo egzemplarzami nośników, na których utwór utrwalono, w tym </w:t>
      </w:r>
      <w:r w:rsidRPr="0005274A">
        <w:lastRenderedPageBreak/>
        <w:t>wprowadzania do obrotu, użyczenia, najmu i dzierżawy;</w:t>
      </w:r>
    </w:p>
    <w:p w:rsidR="007E301B" w:rsidRPr="0005274A" w:rsidRDefault="007E301B" w:rsidP="007E301B">
      <w:pPr>
        <w:pStyle w:val="Bodytext20"/>
        <w:numPr>
          <w:ilvl w:val="0"/>
          <w:numId w:val="21"/>
        </w:numPr>
        <w:shd w:val="clear" w:color="auto" w:fill="auto"/>
        <w:tabs>
          <w:tab w:val="left" w:pos="567"/>
          <w:tab w:val="left" w:pos="709"/>
        </w:tabs>
        <w:spacing w:after="0" w:line="240" w:lineRule="auto"/>
        <w:ind w:left="360"/>
        <w:jc w:val="both"/>
      </w:pPr>
      <w:r w:rsidRPr="0005274A">
        <w:t>publicznego wykonania, wystawiania, wyświetlania, odtwarzania oraz nadawania i reemitowanie, a także publicznego udostępniania utworu w dowolny, wybrany przez siebie sposób, w tym udostępniania w sieciach komputerowych;</w:t>
      </w:r>
    </w:p>
    <w:p w:rsidR="007E301B" w:rsidRDefault="007E301B" w:rsidP="007E301B">
      <w:pPr>
        <w:pStyle w:val="Bodytext20"/>
        <w:numPr>
          <w:ilvl w:val="0"/>
          <w:numId w:val="21"/>
        </w:numPr>
        <w:shd w:val="clear" w:color="auto" w:fill="auto"/>
        <w:tabs>
          <w:tab w:val="left" w:pos="567"/>
          <w:tab w:val="left" w:pos="709"/>
        </w:tabs>
        <w:spacing w:after="0" w:line="240" w:lineRule="auto"/>
        <w:ind w:left="360"/>
        <w:jc w:val="both"/>
      </w:pPr>
      <w:r w:rsidRPr="0005274A">
        <w:t>dokonywania skrótów, cięć, montażu, tłumaczeń, korekt, przeróbek, zmian i adaptacji w tym modyfikowania całości lub części utworu, wprowadzania jakichkolwiek zmian.</w:t>
      </w:r>
    </w:p>
    <w:p w:rsidR="007E301B" w:rsidRPr="0005274A" w:rsidRDefault="007E301B" w:rsidP="007E301B">
      <w:pPr>
        <w:pStyle w:val="Bodytext20"/>
        <w:shd w:val="clear" w:color="auto" w:fill="auto"/>
        <w:tabs>
          <w:tab w:val="left" w:pos="567"/>
          <w:tab w:val="left" w:pos="709"/>
        </w:tabs>
        <w:spacing w:after="0" w:line="240" w:lineRule="auto"/>
        <w:ind w:left="360" w:firstLine="0"/>
        <w:jc w:val="both"/>
      </w:pPr>
    </w:p>
    <w:p w:rsidR="007E301B" w:rsidRDefault="007E301B" w:rsidP="007E301B">
      <w:pPr>
        <w:pStyle w:val="Bodytext20"/>
        <w:numPr>
          <w:ilvl w:val="0"/>
          <w:numId w:val="20"/>
        </w:numPr>
        <w:shd w:val="clear" w:color="auto" w:fill="auto"/>
        <w:tabs>
          <w:tab w:val="left" w:pos="284"/>
          <w:tab w:val="left" w:pos="426"/>
          <w:tab w:val="left" w:pos="607"/>
        </w:tabs>
        <w:spacing w:after="0" w:line="240" w:lineRule="auto"/>
        <w:ind w:left="360"/>
        <w:jc w:val="both"/>
      </w:pPr>
      <w:r w:rsidRPr="0005274A">
        <w:t xml:space="preserve">Wykonawca wyraża zgodę na włączanie Produktów (w całości lub w części) do innych utworów </w:t>
      </w:r>
      <w:r w:rsidRPr="0005274A">
        <w:br/>
        <w:t>i na połączenia z takimi utworami, o ile wskazane zostanie źródło i autor włączenia.</w:t>
      </w:r>
    </w:p>
    <w:p w:rsidR="007E301B" w:rsidRPr="0005274A" w:rsidRDefault="007E301B" w:rsidP="007E301B">
      <w:pPr>
        <w:pStyle w:val="Bodytext20"/>
        <w:shd w:val="clear" w:color="auto" w:fill="auto"/>
        <w:tabs>
          <w:tab w:val="left" w:pos="284"/>
          <w:tab w:val="left" w:pos="426"/>
          <w:tab w:val="left" w:pos="607"/>
        </w:tabs>
        <w:spacing w:after="0" w:line="240" w:lineRule="auto"/>
        <w:ind w:firstLine="0"/>
        <w:jc w:val="both"/>
      </w:pPr>
    </w:p>
    <w:p w:rsidR="007E301B" w:rsidRDefault="007E301B" w:rsidP="007E301B">
      <w:pPr>
        <w:pStyle w:val="Bodytext20"/>
        <w:numPr>
          <w:ilvl w:val="0"/>
          <w:numId w:val="20"/>
        </w:numPr>
        <w:shd w:val="clear" w:color="auto" w:fill="auto"/>
        <w:tabs>
          <w:tab w:val="left" w:pos="284"/>
          <w:tab w:val="left" w:pos="426"/>
          <w:tab w:val="left" w:pos="607"/>
        </w:tabs>
        <w:spacing w:after="0" w:line="240" w:lineRule="auto"/>
        <w:ind w:left="360"/>
        <w:jc w:val="both"/>
      </w:pPr>
      <w:r w:rsidRPr="0005274A">
        <w:t xml:space="preserve">Wykonawca wyraża zgodę na wprowadzenie przez Zamawiającego oraz osoby trzecie zmian </w:t>
      </w:r>
      <w:r w:rsidRPr="0005274A">
        <w:br/>
        <w:t xml:space="preserve">w Produktach, wynikających z konieczności dokonywania w okresie późniejszym zmian, modyfikacji, przeróbek, aktualizacji, ulepszeń utworów, o ile czynności nie będą naruszały niezbywalnych osobistych praw autorskich. Zgoda ta dotyczy wszystkich pól eksploatacji, </w:t>
      </w:r>
      <w:r>
        <w:br/>
      </w:r>
      <w:r w:rsidRPr="0005274A">
        <w:t>o których mowa w ust. 1.</w:t>
      </w:r>
    </w:p>
    <w:p w:rsidR="007E301B" w:rsidRPr="0005274A" w:rsidRDefault="007E301B" w:rsidP="007E301B">
      <w:pPr>
        <w:pStyle w:val="Bodytext20"/>
        <w:shd w:val="clear" w:color="auto" w:fill="auto"/>
        <w:tabs>
          <w:tab w:val="left" w:pos="284"/>
          <w:tab w:val="left" w:pos="426"/>
          <w:tab w:val="left" w:pos="607"/>
        </w:tabs>
        <w:spacing w:after="0" w:line="240" w:lineRule="auto"/>
        <w:ind w:firstLine="0"/>
        <w:jc w:val="both"/>
      </w:pPr>
    </w:p>
    <w:p w:rsidR="007E301B" w:rsidRDefault="007E301B" w:rsidP="007E301B">
      <w:pPr>
        <w:pStyle w:val="Bodytext20"/>
        <w:numPr>
          <w:ilvl w:val="0"/>
          <w:numId w:val="20"/>
        </w:numPr>
        <w:shd w:val="clear" w:color="auto" w:fill="auto"/>
        <w:tabs>
          <w:tab w:val="left" w:pos="284"/>
          <w:tab w:val="left" w:pos="426"/>
          <w:tab w:val="left" w:pos="607"/>
        </w:tabs>
        <w:spacing w:after="0" w:line="240" w:lineRule="auto"/>
        <w:ind w:left="360"/>
        <w:jc w:val="both"/>
      </w:pPr>
      <w:r w:rsidRPr="0005274A">
        <w:t>Z chwilą wydania Przedmiotu Umowy, Zamawiający nabywa także własność przekazanych egzemplarzy Produktów oraz wszelkich ich nośników.</w:t>
      </w:r>
    </w:p>
    <w:p w:rsidR="007E301B" w:rsidRPr="0005274A" w:rsidRDefault="007E301B" w:rsidP="007E301B">
      <w:pPr>
        <w:pStyle w:val="Bodytext20"/>
        <w:shd w:val="clear" w:color="auto" w:fill="auto"/>
        <w:tabs>
          <w:tab w:val="left" w:pos="284"/>
          <w:tab w:val="left" w:pos="426"/>
          <w:tab w:val="left" w:pos="607"/>
        </w:tabs>
        <w:spacing w:after="0" w:line="240" w:lineRule="auto"/>
        <w:ind w:firstLine="0"/>
        <w:jc w:val="both"/>
      </w:pPr>
    </w:p>
    <w:p w:rsidR="007E301B" w:rsidRDefault="007E301B" w:rsidP="007E301B">
      <w:pPr>
        <w:pStyle w:val="Bodytext20"/>
        <w:numPr>
          <w:ilvl w:val="0"/>
          <w:numId w:val="20"/>
        </w:numPr>
        <w:shd w:val="clear" w:color="auto" w:fill="auto"/>
        <w:tabs>
          <w:tab w:val="left" w:pos="284"/>
          <w:tab w:val="left" w:pos="426"/>
          <w:tab w:val="left" w:pos="607"/>
        </w:tabs>
        <w:spacing w:after="0" w:line="240" w:lineRule="auto"/>
        <w:ind w:left="360"/>
        <w:jc w:val="both"/>
      </w:pPr>
      <w:r w:rsidRPr="0005274A">
        <w:t>Przeniesienie praw autorskich majątkowych do Produktów dokonuje się na czas nieokreślony i jest nieograniczone terytorialnie.</w:t>
      </w:r>
    </w:p>
    <w:p w:rsidR="007E301B" w:rsidRPr="0005274A" w:rsidRDefault="007E301B" w:rsidP="007E301B">
      <w:pPr>
        <w:pStyle w:val="Bodytext20"/>
        <w:shd w:val="clear" w:color="auto" w:fill="auto"/>
        <w:tabs>
          <w:tab w:val="left" w:pos="284"/>
          <w:tab w:val="left" w:pos="426"/>
          <w:tab w:val="left" w:pos="607"/>
        </w:tabs>
        <w:spacing w:after="0" w:line="240" w:lineRule="auto"/>
        <w:ind w:firstLine="0"/>
        <w:jc w:val="both"/>
      </w:pPr>
    </w:p>
    <w:p w:rsidR="007E301B" w:rsidRPr="0005274A" w:rsidRDefault="007E301B" w:rsidP="007E301B">
      <w:pPr>
        <w:pStyle w:val="Bodytext20"/>
        <w:numPr>
          <w:ilvl w:val="0"/>
          <w:numId w:val="20"/>
        </w:numPr>
        <w:shd w:val="clear" w:color="auto" w:fill="auto"/>
        <w:tabs>
          <w:tab w:val="left" w:pos="284"/>
          <w:tab w:val="left" w:pos="426"/>
          <w:tab w:val="left" w:pos="607"/>
        </w:tabs>
        <w:spacing w:after="0" w:line="240" w:lineRule="auto"/>
        <w:ind w:left="360"/>
        <w:jc w:val="both"/>
      </w:pPr>
      <w:r w:rsidRPr="0005274A">
        <w:t xml:space="preserve">Zapłata wynagrodzenia określonego w §2 Umowy wyczerpuje roszczenia Wykonawcy </w:t>
      </w:r>
      <w:r>
        <w:br/>
      </w:r>
      <w:r w:rsidRPr="0005274A">
        <w:t xml:space="preserve">o wynagrodzenie z tytułu przeniesienia autorskich praw majątkowych oraz udzielenia zezwoleń, </w:t>
      </w:r>
      <w:r>
        <w:br/>
      </w:r>
      <w:r w:rsidRPr="0005274A">
        <w:t>o których mowa powyżej. Wykonawca oświadcza, że utwory nie będą w chwili przeniesienia obciążone jakimikolwiek wadami prawnymi lub fizycznymi, w tym również uniemożliwiającymi przeniesienie autorskich praw majątkowych do tych Produktów lub udzielenie zezwoleń na wykonywanie praw zależnych.</w:t>
      </w:r>
    </w:p>
    <w:p w:rsidR="007E301B" w:rsidRPr="007E301B" w:rsidRDefault="007E301B" w:rsidP="007E301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Poufność:</w:t>
      </w:r>
    </w:p>
    <w:p w:rsidR="007E301B" w:rsidRPr="007E301B" w:rsidRDefault="007E301B" w:rsidP="007E301B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lang w:eastAsia="pl-PL"/>
        </w:rPr>
        <w:t>1.</w:t>
      </w:r>
      <w:r w:rsidRPr="007E301B">
        <w:rPr>
          <w:rFonts w:ascii="Times New Roman" w:hAnsi="Times New Roman" w:cs="Times New Roman"/>
          <w:b/>
          <w:bCs/>
          <w:lang w:eastAsia="pl-PL"/>
        </w:rPr>
        <w:t>.  WYKONAWCA</w:t>
      </w:r>
      <w:r w:rsidRPr="007E301B">
        <w:rPr>
          <w:rFonts w:ascii="Times New Roman" w:hAnsi="Times New Roman" w:cs="Times New Roman"/>
          <w:lang w:eastAsia="pl-PL"/>
        </w:rPr>
        <w:t xml:space="preserve"> zobowiązany jest do zachowania poufności wszelkich informacji stanowiących tajemnicę przedsiębiorstwa w rozumieniu art. 11 ust. 4 ustawy z dnia 16 kwietnia 1993 r. </w:t>
      </w:r>
      <w:r w:rsidRPr="007E301B">
        <w:rPr>
          <w:rFonts w:ascii="Times New Roman" w:hAnsi="Times New Roman" w:cs="Times New Roman"/>
          <w:lang w:eastAsia="pl-PL"/>
        </w:rPr>
        <w:br/>
        <w:t xml:space="preserve">o zwalczaniu nieuczciwej konkurencji </w:t>
      </w:r>
      <w:r w:rsidRPr="007E301B">
        <w:rPr>
          <w:rFonts w:ascii="Times New Roman" w:hAnsi="Times New Roman" w:cs="Times New Roman"/>
        </w:rPr>
        <w:t>(Dz. U. 2003.153.1503 tj. z dnia 2003.09.01).</w:t>
      </w:r>
    </w:p>
    <w:p w:rsidR="007E301B" w:rsidRPr="007E301B" w:rsidRDefault="007E301B" w:rsidP="007E301B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7E301B" w:rsidRDefault="007E301B" w:rsidP="007E301B">
      <w:pPr>
        <w:pStyle w:val="Bodytext20"/>
        <w:tabs>
          <w:tab w:val="left" w:pos="284"/>
        </w:tabs>
        <w:spacing w:after="0" w:line="240" w:lineRule="auto"/>
        <w:ind w:left="720" w:firstLine="0"/>
        <w:jc w:val="both"/>
      </w:pPr>
      <w:r>
        <w:rPr>
          <w:rFonts w:eastAsia="Calibri"/>
          <w:b/>
        </w:rPr>
        <w:t>2</w:t>
      </w:r>
      <w:r w:rsidRPr="008623B8">
        <w:rPr>
          <w:rFonts w:eastAsia="Calibri"/>
          <w:b/>
        </w:rPr>
        <w:t>.</w:t>
      </w:r>
      <w:r w:rsidRPr="0005274A">
        <w:rPr>
          <w:rFonts w:eastAsia="Calibri"/>
        </w:rPr>
        <w:t xml:space="preserve"> </w:t>
      </w:r>
      <w:r w:rsidRPr="0005274A">
        <w:t>Strony zobowiązane są do zachowania w tajemnicy wszelkich informacji uzyskanych w toku wykonywania, w szczególności do zachowania w tajemnicy wszelkich informacji technicznych, technologicznych, ekonomicznych, finansowych, handlowych, prawnych i organizacyjnych, dotyczących zarówno treści Umowy, jak i wszelkich informacji pozyskanych podczas jej wykonywania.</w:t>
      </w:r>
    </w:p>
    <w:p w:rsidR="007E301B" w:rsidRPr="0005274A" w:rsidRDefault="007E301B" w:rsidP="007E301B">
      <w:pPr>
        <w:pStyle w:val="Bodytext20"/>
        <w:tabs>
          <w:tab w:val="left" w:pos="284"/>
        </w:tabs>
        <w:spacing w:after="0" w:line="240" w:lineRule="auto"/>
        <w:ind w:left="720" w:firstLine="0"/>
        <w:jc w:val="both"/>
      </w:pPr>
    </w:p>
    <w:p w:rsidR="007E301B" w:rsidRDefault="007E301B" w:rsidP="007E301B">
      <w:pPr>
        <w:pStyle w:val="Bodytext20"/>
        <w:tabs>
          <w:tab w:val="left" w:pos="284"/>
        </w:tabs>
        <w:spacing w:after="0" w:line="240" w:lineRule="auto"/>
        <w:ind w:left="720" w:firstLine="0"/>
        <w:jc w:val="both"/>
      </w:pPr>
      <w:r>
        <w:rPr>
          <w:b/>
        </w:rPr>
        <w:t>3</w:t>
      </w:r>
      <w:r w:rsidRPr="0005274A">
        <w:t>. Informacje, o których mowa w ust. 3 mogą być wykorzystywane przez Strony jedynie do celu wykonania Umowy.</w:t>
      </w:r>
    </w:p>
    <w:p w:rsidR="007E301B" w:rsidRPr="0005274A" w:rsidRDefault="007E301B" w:rsidP="007E301B">
      <w:pPr>
        <w:pStyle w:val="Bodytext20"/>
        <w:tabs>
          <w:tab w:val="left" w:pos="284"/>
        </w:tabs>
        <w:spacing w:after="0" w:line="240" w:lineRule="auto"/>
        <w:ind w:left="720" w:firstLine="0"/>
        <w:jc w:val="both"/>
      </w:pPr>
    </w:p>
    <w:p w:rsidR="007E301B" w:rsidRDefault="007E301B" w:rsidP="007E301B">
      <w:pPr>
        <w:pStyle w:val="Bodytext20"/>
        <w:tabs>
          <w:tab w:val="left" w:pos="284"/>
        </w:tabs>
        <w:spacing w:after="0" w:line="240" w:lineRule="auto"/>
        <w:ind w:left="720" w:firstLine="0"/>
        <w:jc w:val="both"/>
      </w:pPr>
      <w:r>
        <w:rPr>
          <w:b/>
        </w:rPr>
        <w:t>4</w:t>
      </w:r>
      <w:r w:rsidRPr="008623B8">
        <w:rPr>
          <w:b/>
        </w:rPr>
        <w:t>.</w:t>
      </w:r>
      <w:r w:rsidRPr="0005274A">
        <w:t xml:space="preserve"> Obowiązek zachowania tajemnicy, o którym mowa w ust. 3 jest nieograniczony w czasie i podlega wyłączeniu jedynie na podstawie pisemnej zgody drugiej Strony ze wskazaniem, że dana informacja może zostać ujawniona lub należy do informacji powszechnie znanych.  </w:t>
      </w:r>
    </w:p>
    <w:p w:rsidR="007E301B" w:rsidRPr="0005274A" w:rsidRDefault="007E301B" w:rsidP="007E301B">
      <w:pPr>
        <w:pStyle w:val="Bodytext20"/>
        <w:tabs>
          <w:tab w:val="left" w:pos="284"/>
        </w:tabs>
        <w:spacing w:after="0" w:line="240" w:lineRule="auto"/>
        <w:ind w:left="720" w:firstLine="0"/>
        <w:jc w:val="both"/>
      </w:pPr>
    </w:p>
    <w:p w:rsidR="007E301B" w:rsidRPr="0005274A" w:rsidRDefault="007E301B" w:rsidP="007E301B">
      <w:pPr>
        <w:pStyle w:val="Bodytext20"/>
        <w:tabs>
          <w:tab w:val="left" w:pos="284"/>
        </w:tabs>
        <w:spacing w:after="0" w:line="240" w:lineRule="auto"/>
        <w:ind w:left="720" w:firstLine="0"/>
        <w:jc w:val="both"/>
      </w:pPr>
      <w:r>
        <w:rPr>
          <w:b/>
        </w:rPr>
        <w:t>5</w:t>
      </w:r>
      <w:r w:rsidRPr="008623B8">
        <w:rPr>
          <w:b/>
        </w:rPr>
        <w:t>.</w:t>
      </w:r>
      <w:r w:rsidRPr="0005274A">
        <w:t xml:space="preserve"> Za każdorazowe naruszenie klauzuli poufności, w zakresie o którym mowa w niniejszym paragrafie, Strona, która dopuściła się naruszenia zapłaci drugiej Stronie karę umowną w wysokości 2.000 zł (słownie: dwa tysiące złotych 00/100).</w:t>
      </w:r>
    </w:p>
    <w:p w:rsidR="007E301B" w:rsidRPr="00601814" w:rsidRDefault="007E301B" w:rsidP="00601814">
      <w:pPr>
        <w:pStyle w:val="Akapitzlist1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</w:p>
    <w:p w:rsidR="00601814" w:rsidRPr="00601814" w:rsidRDefault="00601814" w:rsidP="00601814">
      <w:pPr>
        <w:pStyle w:val="Akapitzlist2"/>
        <w:spacing w:after="0" w:line="240" w:lineRule="auto"/>
        <w:jc w:val="both"/>
        <w:rPr>
          <w:rFonts w:ascii="Times New Roman" w:hAnsi="Times New Roman"/>
          <w:i/>
        </w:rPr>
      </w:pPr>
    </w:p>
    <w:p w:rsidR="00601814" w:rsidRPr="00601814" w:rsidRDefault="00601814" w:rsidP="00601814">
      <w:pPr>
        <w:pStyle w:val="Tekstpodstawowy"/>
        <w:ind w:left="6372" w:firstLine="708"/>
        <w:rPr>
          <w:i/>
          <w:sz w:val="22"/>
          <w:szCs w:val="22"/>
        </w:rPr>
      </w:pPr>
      <w:r w:rsidRPr="00601814">
        <w:rPr>
          <w:i/>
          <w:sz w:val="22"/>
          <w:szCs w:val="22"/>
        </w:rPr>
        <w:t xml:space="preserve"> Z  poważaniem</w:t>
      </w:r>
    </w:p>
    <w:p w:rsidR="00601814" w:rsidRPr="00601814" w:rsidRDefault="00601814" w:rsidP="00601814">
      <w:pPr>
        <w:ind w:left="5664" w:firstLine="708"/>
        <w:jc w:val="center"/>
        <w:rPr>
          <w:rFonts w:ascii="Times New Roman" w:hAnsi="Times New Roman" w:cs="Times New Roman"/>
          <w:i/>
        </w:rPr>
      </w:pPr>
      <w:r w:rsidRPr="00601814">
        <w:rPr>
          <w:rFonts w:ascii="Times New Roman" w:hAnsi="Times New Roman" w:cs="Times New Roman"/>
          <w:i/>
        </w:rPr>
        <w:t xml:space="preserve"> </w:t>
      </w:r>
      <w:r w:rsidRPr="00601814">
        <w:rPr>
          <w:rFonts w:ascii="Times New Roman" w:hAnsi="Times New Roman" w:cs="Times New Roman"/>
          <w:i/>
        </w:rPr>
        <w:br w:type="page"/>
      </w:r>
    </w:p>
    <w:p w:rsidR="00601814" w:rsidRPr="00601814" w:rsidRDefault="00601814" w:rsidP="00601814">
      <w:pPr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lastRenderedPageBreak/>
        <w:t xml:space="preserve">Klauzula informacyjna z art. 13 RODO: </w:t>
      </w:r>
    </w:p>
    <w:p w:rsidR="00601814" w:rsidRPr="00601814" w:rsidRDefault="00601814" w:rsidP="00601814">
      <w:pPr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01814" w:rsidRPr="00601814" w:rsidRDefault="00601814" w:rsidP="00601814">
      <w:pPr>
        <w:pStyle w:val="Akapitzlist"/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 xml:space="preserve">administratorem Pani/Pana danych osobowych jest: </w:t>
      </w:r>
    </w:p>
    <w:p w:rsidR="00601814" w:rsidRPr="00601814" w:rsidRDefault="00601814" w:rsidP="00601814">
      <w:pPr>
        <w:pStyle w:val="Akapitzlist"/>
        <w:rPr>
          <w:rFonts w:ascii="Times New Roman" w:hAnsi="Times New Roman" w:cs="Times New Roman"/>
          <w:i/>
        </w:rPr>
      </w:pPr>
      <w:r w:rsidRPr="00601814">
        <w:rPr>
          <w:rFonts w:ascii="Times New Roman" w:hAnsi="Times New Roman" w:cs="Times New Roman"/>
          <w:i/>
        </w:rPr>
        <w:t>Główny Instytut Górnictwa</w:t>
      </w:r>
    </w:p>
    <w:p w:rsidR="00601814" w:rsidRPr="00601814" w:rsidRDefault="00601814" w:rsidP="00601814">
      <w:pPr>
        <w:ind w:firstLine="708"/>
        <w:rPr>
          <w:rFonts w:ascii="Times New Roman" w:hAnsi="Times New Roman" w:cs="Times New Roman"/>
          <w:i/>
        </w:rPr>
      </w:pPr>
      <w:r w:rsidRPr="00601814">
        <w:rPr>
          <w:rFonts w:ascii="Times New Roman" w:hAnsi="Times New Roman" w:cs="Times New Roman"/>
          <w:i/>
        </w:rPr>
        <w:t>Plac Gwarków 1</w:t>
      </w:r>
    </w:p>
    <w:p w:rsidR="00601814" w:rsidRPr="00601814" w:rsidRDefault="00601814" w:rsidP="00601814">
      <w:pPr>
        <w:pStyle w:val="Akapitzlist"/>
        <w:rPr>
          <w:rFonts w:ascii="Times New Roman" w:hAnsi="Times New Roman" w:cs="Times New Roman"/>
          <w:i/>
        </w:rPr>
      </w:pPr>
      <w:r w:rsidRPr="00601814">
        <w:rPr>
          <w:rFonts w:ascii="Times New Roman" w:hAnsi="Times New Roman" w:cs="Times New Roman"/>
          <w:i/>
        </w:rPr>
        <w:t>40 - 166 Katowice</w:t>
      </w:r>
    </w:p>
    <w:p w:rsidR="00601814" w:rsidRPr="00601814" w:rsidRDefault="00601814" w:rsidP="00601814">
      <w:pPr>
        <w:pStyle w:val="Akapitzlist"/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 xml:space="preserve">inspektorem ochrony danych osobowych w </w:t>
      </w:r>
      <w:r w:rsidRPr="00601814">
        <w:rPr>
          <w:rFonts w:ascii="Times New Roman" w:hAnsi="Times New Roman" w:cs="Times New Roman"/>
          <w:i/>
        </w:rPr>
        <w:t xml:space="preserve">Głównym Instytucie Górnictwa </w:t>
      </w:r>
      <w:r w:rsidRPr="00601814">
        <w:rPr>
          <w:rFonts w:ascii="Times New Roman" w:hAnsi="Times New Roman" w:cs="Times New Roman"/>
        </w:rPr>
        <w:t xml:space="preserve"> jest Pani: </w:t>
      </w:r>
      <w:r w:rsidRPr="00601814">
        <w:rPr>
          <w:rFonts w:ascii="Times New Roman" w:hAnsi="Times New Roman" w:cs="Times New Roman"/>
        </w:rPr>
        <w:br/>
      </w:r>
      <w:r w:rsidRPr="00601814">
        <w:rPr>
          <w:rFonts w:ascii="Times New Roman" w:hAnsi="Times New Roman" w:cs="Times New Roman"/>
          <w:i/>
        </w:rPr>
        <w:t xml:space="preserve">mgr Katarzyna Kareł, e-mail: </w:t>
      </w:r>
      <w:hyperlink r:id="rId6" w:history="1">
        <w:r w:rsidRPr="00601814">
          <w:rPr>
            <w:rStyle w:val="Hipercze"/>
            <w:rFonts w:ascii="Times New Roman" w:hAnsi="Times New Roman" w:cs="Times New Roman"/>
            <w:i/>
            <w:color w:val="auto"/>
          </w:rPr>
          <w:t>gdpr@gig.eu</w:t>
        </w:r>
      </w:hyperlink>
      <w:r w:rsidRPr="00601814">
        <w:rPr>
          <w:rFonts w:ascii="Times New Roman" w:hAnsi="Times New Roman" w:cs="Times New Roman"/>
          <w:i/>
        </w:rPr>
        <w:t>,</w:t>
      </w:r>
    </w:p>
    <w:p w:rsidR="00601814" w:rsidRPr="00601814" w:rsidRDefault="00601814" w:rsidP="00601814">
      <w:pPr>
        <w:pStyle w:val="Akapitzlist"/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>Pani/Pana dane osobowe przetwarzane będą na podstawie art. 6 ust. 1 lit. c</w:t>
      </w:r>
      <w:r w:rsidRPr="00601814">
        <w:rPr>
          <w:rFonts w:ascii="Times New Roman" w:hAnsi="Times New Roman" w:cs="Times New Roman"/>
          <w:i/>
        </w:rPr>
        <w:t xml:space="preserve"> </w:t>
      </w:r>
      <w:r w:rsidRPr="00601814">
        <w:rPr>
          <w:rFonts w:ascii="Times New Roman" w:hAnsi="Times New Roman" w:cs="Times New Roman"/>
        </w:rPr>
        <w:t>RODO w celu związanym niniejszym zapytaniem ofertowym</w:t>
      </w:r>
    </w:p>
    <w:p w:rsidR="00601814" w:rsidRPr="00601814" w:rsidRDefault="00601814" w:rsidP="00601814">
      <w:pPr>
        <w:pStyle w:val="Akapitzlist"/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601814" w:rsidRPr="00601814" w:rsidRDefault="00601814" w:rsidP="00601814">
      <w:pPr>
        <w:pStyle w:val="Akapitzlist"/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601814" w:rsidRPr="00601814" w:rsidRDefault="00601814" w:rsidP="00601814">
      <w:pPr>
        <w:pStyle w:val="Akapitzlist"/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>w odniesieniu do Pani/Pana danych osobowych decyzje nie będą podejmowane w sposób zautomatyzowany, stosowanie do art. 22 RODO;</w:t>
      </w:r>
    </w:p>
    <w:p w:rsidR="00601814" w:rsidRPr="00601814" w:rsidRDefault="00601814" w:rsidP="00601814">
      <w:pPr>
        <w:pStyle w:val="Akapitzlist"/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>posiada Pani/Pan:</w:t>
      </w:r>
    </w:p>
    <w:p w:rsidR="00601814" w:rsidRPr="00601814" w:rsidRDefault="00601814" w:rsidP="00601814">
      <w:pPr>
        <w:pStyle w:val="Akapitzlist"/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>na podstawie art. 15 RODO prawo dostępu do danych osobowych Pani/Pana dotyczących;</w:t>
      </w:r>
    </w:p>
    <w:p w:rsidR="00601814" w:rsidRPr="00601814" w:rsidRDefault="00601814" w:rsidP="00601814">
      <w:pPr>
        <w:pStyle w:val="Akapitzlist"/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 xml:space="preserve">na podstawie art. 16 RODO prawo do sprostowania Pani/Pana danych osobowych </w:t>
      </w:r>
      <w:r w:rsidRPr="00601814">
        <w:rPr>
          <w:rFonts w:ascii="Times New Roman" w:hAnsi="Times New Roman" w:cs="Times New Roman"/>
          <w:vertAlign w:val="superscript"/>
        </w:rPr>
        <w:t>1</w:t>
      </w:r>
      <w:r w:rsidRPr="00601814">
        <w:rPr>
          <w:rFonts w:ascii="Times New Roman" w:hAnsi="Times New Roman" w:cs="Times New Roman"/>
        </w:rPr>
        <w:t>;</w:t>
      </w:r>
    </w:p>
    <w:p w:rsidR="00601814" w:rsidRPr="00601814" w:rsidRDefault="00601814" w:rsidP="00601814">
      <w:pPr>
        <w:pStyle w:val="Akapitzlist"/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t xml:space="preserve">na podstawie art. 18 RODO prawo żądania od administratora ograniczenia przetwarzania danych osobowych z zastrzeżeniem przypadków, o których mowa w art. 18 ust. 2 RODO </w:t>
      </w:r>
      <w:r w:rsidRPr="00601814">
        <w:rPr>
          <w:rFonts w:ascii="Times New Roman" w:hAnsi="Times New Roman" w:cs="Times New Roman"/>
          <w:vertAlign w:val="superscript"/>
        </w:rPr>
        <w:t>2</w:t>
      </w:r>
      <w:r w:rsidRPr="00601814">
        <w:rPr>
          <w:rFonts w:ascii="Times New Roman" w:hAnsi="Times New Roman" w:cs="Times New Roman"/>
        </w:rPr>
        <w:t xml:space="preserve">;  </w:t>
      </w:r>
    </w:p>
    <w:p w:rsidR="00601814" w:rsidRPr="00601814" w:rsidRDefault="00601814" w:rsidP="00601814">
      <w:pPr>
        <w:pStyle w:val="Akapitzlist"/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i/>
        </w:rPr>
      </w:pPr>
      <w:r w:rsidRPr="00601814">
        <w:rPr>
          <w:rFonts w:ascii="Times New Roman" w:hAnsi="Times New Roman" w:cs="Times New Roman"/>
        </w:rPr>
        <w:t>prawo do wniesienia skargi do Prezesa Urzędu Ochrony Danych Osobowych, gdy uzna Pani/Pan, że przetwarzanie danych osobowych Pani/Pana dotyczących narusza przepisy RODO;</w:t>
      </w:r>
    </w:p>
    <w:p w:rsidR="00601814" w:rsidRPr="00601814" w:rsidRDefault="00601814" w:rsidP="00601814">
      <w:pPr>
        <w:pStyle w:val="Akapitzlist"/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i/>
        </w:rPr>
      </w:pPr>
      <w:r w:rsidRPr="00601814">
        <w:rPr>
          <w:rFonts w:ascii="Times New Roman" w:hAnsi="Times New Roman" w:cs="Times New Roman"/>
        </w:rPr>
        <w:t>nie przysługuje Pani/Panu:</w:t>
      </w:r>
    </w:p>
    <w:p w:rsidR="00601814" w:rsidRPr="00601814" w:rsidRDefault="00601814" w:rsidP="00601814">
      <w:pPr>
        <w:pStyle w:val="Akapitzlist"/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i/>
        </w:rPr>
      </w:pPr>
      <w:r w:rsidRPr="00601814">
        <w:rPr>
          <w:rFonts w:ascii="Times New Roman" w:hAnsi="Times New Roman" w:cs="Times New Roman"/>
        </w:rPr>
        <w:t>w związku z art. 17 ust. 3 lit. b, d lub e RODO prawo do usunięcia danych osobowych;</w:t>
      </w:r>
    </w:p>
    <w:p w:rsidR="00601814" w:rsidRPr="00601814" w:rsidRDefault="00601814" w:rsidP="00601814">
      <w:pPr>
        <w:pStyle w:val="Akapitzlist"/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i/>
        </w:rPr>
      </w:pPr>
      <w:r w:rsidRPr="00601814">
        <w:rPr>
          <w:rFonts w:ascii="Times New Roman" w:hAnsi="Times New Roman" w:cs="Times New Roman"/>
        </w:rPr>
        <w:t>prawo do przenoszenia danych osobowych, o którym mowa w art. 20 RODO;</w:t>
      </w:r>
    </w:p>
    <w:p w:rsidR="00601814" w:rsidRPr="00601814" w:rsidRDefault="00601814" w:rsidP="00601814">
      <w:pPr>
        <w:pStyle w:val="Akapitzlist"/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i/>
        </w:rPr>
      </w:pPr>
      <w:r w:rsidRPr="00601814">
        <w:rPr>
          <w:rFonts w:ascii="Times New Roman" w:hAnsi="Times New Roman" w:cs="Times New Roman"/>
        </w:rPr>
        <w:t xml:space="preserve">na podstawie art. 21 RODO prawo sprzeciwu, wobec przetwarzania danych osobowych, gdyż podstawą prawną przetwarzania Pani/Pana danych osobowych jest art. 6 ust. 1 </w:t>
      </w:r>
      <w:r w:rsidRPr="00601814">
        <w:rPr>
          <w:rFonts w:ascii="Times New Roman" w:hAnsi="Times New Roman" w:cs="Times New Roman"/>
        </w:rPr>
        <w:br/>
        <w:t xml:space="preserve">lit. c RODO. </w:t>
      </w:r>
    </w:p>
    <w:p w:rsidR="00601814" w:rsidRPr="00601814" w:rsidRDefault="00601814" w:rsidP="00601814">
      <w:pPr>
        <w:pStyle w:val="Tekstprzypisudolnego"/>
        <w:spacing w:line="276" w:lineRule="auto"/>
        <w:jc w:val="center"/>
        <w:rPr>
          <w:rFonts w:ascii="Times New Roman" w:hAnsi="Times New Roman"/>
          <w:sz w:val="22"/>
          <w:szCs w:val="22"/>
          <w:u w:val="single"/>
        </w:rPr>
      </w:pPr>
      <w:r w:rsidRPr="00601814">
        <w:rPr>
          <w:rFonts w:ascii="Times New Roman" w:hAnsi="Times New Roman"/>
          <w:sz w:val="22"/>
          <w:szCs w:val="22"/>
          <w:u w:val="single"/>
        </w:rPr>
        <w:t>Oświadczenie  wykonawcy w zakresie wypełnienia obowiązków informacyjnych przewidzianych w art. 13 lub art. 14 RODO</w:t>
      </w:r>
    </w:p>
    <w:p w:rsidR="00601814" w:rsidRPr="00601814" w:rsidRDefault="00601814" w:rsidP="00601814">
      <w:pPr>
        <w:pStyle w:val="NormalnyWeb"/>
        <w:jc w:val="both"/>
        <w:rPr>
          <w:sz w:val="22"/>
          <w:szCs w:val="22"/>
        </w:rPr>
      </w:pPr>
      <w:r w:rsidRPr="00601814">
        <w:rPr>
          <w:sz w:val="22"/>
          <w:szCs w:val="22"/>
        </w:rPr>
        <w:t>Oświadczam, że wypełniłem obowiązki informacyjne przewidziane w art. 13 lub art. 14 RODO</w:t>
      </w:r>
      <w:r w:rsidRPr="00601814">
        <w:rPr>
          <w:sz w:val="22"/>
          <w:szCs w:val="22"/>
          <w:vertAlign w:val="superscript"/>
        </w:rPr>
        <w:t>3</w:t>
      </w:r>
      <w:r w:rsidRPr="00601814">
        <w:rPr>
          <w:sz w:val="22"/>
          <w:szCs w:val="22"/>
        </w:rPr>
        <w:t xml:space="preserve"> wobec osób fizycznych, od których dane osobowe bezpośrednio lub pośrednio pozyskałem w celu ubiegania się o udzielenie zamówienia </w:t>
      </w:r>
      <w:r w:rsidRPr="00601814">
        <w:rPr>
          <w:sz w:val="22"/>
          <w:szCs w:val="22"/>
          <w:vertAlign w:val="superscript"/>
        </w:rPr>
        <w:t>4</w:t>
      </w:r>
      <w:r w:rsidRPr="00601814">
        <w:rPr>
          <w:sz w:val="22"/>
          <w:szCs w:val="22"/>
        </w:rPr>
        <w:t xml:space="preserve">. </w:t>
      </w:r>
    </w:p>
    <w:p w:rsidR="00601814" w:rsidRPr="00601814" w:rsidRDefault="00601814" w:rsidP="00601814">
      <w:pPr>
        <w:pStyle w:val="NormalnyWeb"/>
        <w:jc w:val="both"/>
        <w:rPr>
          <w:sz w:val="22"/>
          <w:szCs w:val="22"/>
        </w:rPr>
      </w:pPr>
    </w:p>
    <w:p w:rsidR="00601814" w:rsidRPr="00601814" w:rsidRDefault="00601814" w:rsidP="00601814">
      <w:pPr>
        <w:rPr>
          <w:rFonts w:ascii="Times New Roman" w:hAnsi="Times New Roman" w:cs="Times New Roman"/>
        </w:rPr>
      </w:pPr>
    </w:p>
    <w:p w:rsidR="00601814" w:rsidRPr="00601814" w:rsidRDefault="00601814" w:rsidP="00601814">
      <w:pPr>
        <w:rPr>
          <w:rFonts w:ascii="Times New Roman" w:hAnsi="Times New Roman" w:cs="Times New Roman"/>
        </w:rPr>
      </w:pPr>
    </w:p>
    <w:p w:rsidR="00601814" w:rsidRPr="00601814" w:rsidRDefault="00601814" w:rsidP="00601814">
      <w:pPr>
        <w:rPr>
          <w:rFonts w:ascii="Times New Roman" w:hAnsi="Times New Roman" w:cs="Times New Roman"/>
        </w:rPr>
      </w:pPr>
    </w:p>
    <w:p w:rsidR="00601814" w:rsidRPr="00601814" w:rsidRDefault="00601814" w:rsidP="00601814">
      <w:pPr>
        <w:rPr>
          <w:rFonts w:ascii="Times New Roman" w:hAnsi="Times New Roman" w:cs="Times New Roman"/>
        </w:rPr>
      </w:pPr>
    </w:p>
    <w:p w:rsidR="00601814" w:rsidRPr="00601814" w:rsidRDefault="00601814" w:rsidP="00601814">
      <w:pPr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</w:rPr>
        <w:lastRenderedPageBreak/>
        <w:t xml:space="preserve"> .............................................................</w:t>
      </w:r>
      <w:r w:rsidRPr="00601814">
        <w:rPr>
          <w:rFonts w:ascii="Times New Roman" w:hAnsi="Times New Roman" w:cs="Times New Roman"/>
        </w:rPr>
        <w:tab/>
      </w:r>
      <w:r w:rsidRPr="00601814">
        <w:rPr>
          <w:rFonts w:ascii="Times New Roman" w:hAnsi="Times New Roman" w:cs="Times New Roman"/>
        </w:rPr>
        <w:tab/>
      </w:r>
      <w:r w:rsidRPr="00601814">
        <w:rPr>
          <w:rFonts w:ascii="Times New Roman" w:hAnsi="Times New Roman" w:cs="Times New Roman"/>
        </w:rPr>
        <w:tab/>
      </w:r>
      <w:r w:rsidRPr="00601814">
        <w:rPr>
          <w:rFonts w:ascii="Times New Roman" w:hAnsi="Times New Roman" w:cs="Times New Roman"/>
        </w:rPr>
        <w:tab/>
      </w:r>
      <w:r w:rsidRPr="00601814">
        <w:rPr>
          <w:rFonts w:ascii="Times New Roman" w:hAnsi="Times New Roman" w:cs="Times New Roman"/>
        </w:rPr>
        <w:tab/>
        <w:t>.............................................................</w:t>
      </w:r>
    </w:p>
    <w:p w:rsidR="00601814" w:rsidRPr="00601814" w:rsidRDefault="00601814" w:rsidP="00601814">
      <w:pPr>
        <w:ind w:firstLine="708"/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  <w:i/>
        </w:rPr>
        <w:t>(miejscowość, data)</w:t>
      </w:r>
      <w:r w:rsidRPr="00601814">
        <w:rPr>
          <w:rFonts w:ascii="Times New Roman" w:hAnsi="Times New Roman" w:cs="Times New Roman"/>
          <w:i/>
        </w:rPr>
        <w:tab/>
      </w:r>
      <w:r w:rsidRPr="00601814">
        <w:rPr>
          <w:rFonts w:ascii="Times New Roman" w:hAnsi="Times New Roman" w:cs="Times New Roman"/>
          <w:i/>
        </w:rPr>
        <w:tab/>
      </w:r>
      <w:r w:rsidRPr="00601814">
        <w:rPr>
          <w:rFonts w:ascii="Times New Roman" w:hAnsi="Times New Roman" w:cs="Times New Roman"/>
          <w:i/>
        </w:rPr>
        <w:tab/>
      </w:r>
      <w:r w:rsidRPr="00601814">
        <w:rPr>
          <w:rFonts w:ascii="Times New Roman" w:hAnsi="Times New Roman" w:cs="Times New Roman"/>
          <w:i/>
        </w:rPr>
        <w:tab/>
      </w:r>
      <w:r w:rsidRPr="00601814">
        <w:rPr>
          <w:rFonts w:ascii="Times New Roman" w:hAnsi="Times New Roman" w:cs="Times New Roman"/>
          <w:i/>
        </w:rPr>
        <w:tab/>
      </w:r>
      <w:r w:rsidRPr="00601814">
        <w:rPr>
          <w:rFonts w:ascii="Times New Roman" w:hAnsi="Times New Roman" w:cs="Times New Roman"/>
          <w:i/>
        </w:rPr>
        <w:tab/>
        <w:t xml:space="preserve"> (podpis osoby uprawnionej)</w:t>
      </w:r>
    </w:p>
    <w:p w:rsidR="00601814" w:rsidRPr="00601814" w:rsidRDefault="00601814" w:rsidP="00601814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:rsidR="00601814" w:rsidRPr="00601814" w:rsidRDefault="00601814" w:rsidP="00601814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:rsidR="00601814" w:rsidRPr="00601814" w:rsidRDefault="00601814" w:rsidP="00601814">
      <w:pPr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  <w:i/>
          <w:vertAlign w:val="superscript"/>
        </w:rPr>
        <w:t>1</w:t>
      </w:r>
      <w:r w:rsidRPr="00601814">
        <w:rPr>
          <w:rFonts w:ascii="Times New Roman" w:hAnsi="Times New Roman" w:cs="Times New Roman"/>
          <w:i/>
        </w:rPr>
        <w:t>Wyjaśnienie: skorzystanie z prawa do sprostowania nie może skutkować zmianą wyniku zapytania ofertowego ani zmianą postanowień umowy.</w:t>
      </w:r>
    </w:p>
    <w:p w:rsidR="00601814" w:rsidRPr="00601814" w:rsidRDefault="00601814" w:rsidP="00601814">
      <w:pPr>
        <w:jc w:val="both"/>
        <w:rPr>
          <w:rFonts w:ascii="Times New Roman" w:hAnsi="Times New Roman" w:cs="Times New Roman"/>
          <w:i/>
        </w:rPr>
      </w:pPr>
      <w:r w:rsidRPr="00601814">
        <w:rPr>
          <w:rFonts w:ascii="Times New Roman" w:hAnsi="Times New Roman" w:cs="Times New Roman"/>
          <w:i/>
          <w:vertAlign w:val="superscript"/>
        </w:rPr>
        <w:t>2</w:t>
      </w:r>
      <w:r w:rsidRPr="00601814">
        <w:rPr>
          <w:rFonts w:ascii="Times New Roman" w:hAnsi="Times New Roman" w:cs="Times New Roman"/>
          <w:i/>
        </w:rPr>
        <w:t xml:space="preserve">Wyjaśnienie: prawo do ograniczenia przetwarzania nie ma zastosowania w odniesieniu do przechowywania, w celu zapewnienia korzystania ze środków ochrony prawnej lub w celu ochrony praw innej osoby fizycznej lub prawnej, lub </w:t>
      </w:r>
      <w:r w:rsidRPr="00601814">
        <w:rPr>
          <w:rFonts w:ascii="Times New Roman" w:hAnsi="Times New Roman" w:cs="Times New Roman"/>
          <w:i/>
        </w:rPr>
        <w:br/>
        <w:t>z uwagi na ważne względy interesu publicznego Unii Europejskiej lub państwa członkowskiego.</w:t>
      </w:r>
    </w:p>
    <w:p w:rsidR="00601814" w:rsidRPr="00601814" w:rsidRDefault="00601814" w:rsidP="00601814">
      <w:pPr>
        <w:jc w:val="both"/>
        <w:rPr>
          <w:rFonts w:ascii="Times New Roman" w:hAnsi="Times New Roman" w:cs="Times New Roman"/>
        </w:rPr>
      </w:pPr>
      <w:r w:rsidRPr="00601814">
        <w:rPr>
          <w:rFonts w:ascii="Times New Roman" w:hAnsi="Times New Roman" w:cs="Times New Roman"/>
          <w:vertAlign w:val="superscript"/>
        </w:rPr>
        <w:t>3</w:t>
      </w:r>
      <w:r w:rsidRPr="00601814">
        <w:rPr>
          <w:rFonts w:ascii="Times New Roman" w:hAnsi="Times New Roman" w:cs="Times New Roma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601814" w:rsidRPr="00601814" w:rsidRDefault="00601814" w:rsidP="00601814">
      <w:pPr>
        <w:jc w:val="both"/>
        <w:rPr>
          <w:rFonts w:ascii="Times New Roman" w:hAnsi="Times New Roman" w:cs="Times New Roman"/>
          <w:i/>
        </w:rPr>
      </w:pPr>
      <w:r w:rsidRPr="00601814">
        <w:rPr>
          <w:rFonts w:ascii="Times New Roman" w:hAnsi="Times New Roman" w:cs="Times New Roman"/>
          <w:vertAlign w:val="superscript"/>
        </w:rPr>
        <w:t>4</w:t>
      </w:r>
      <w:r w:rsidRPr="00601814">
        <w:rPr>
          <w:rFonts w:ascii="Times New Roman" w:hAnsi="Times New Roman" w:cs="Times New Roman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01814" w:rsidRPr="00601814" w:rsidRDefault="00601814" w:rsidP="00601814">
      <w:pPr>
        <w:rPr>
          <w:rFonts w:ascii="Times New Roman" w:hAnsi="Times New Roman" w:cs="Times New Roman"/>
        </w:rPr>
      </w:pPr>
    </w:p>
    <w:p w:rsidR="00601814" w:rsidRPr="00601814" w:rsidRDefault="00601814" w:rsidP="00601814">
      <w:pPr>
        <w:rPr>
          <w:rFonts w:ascii="Times New Roman" w:hAnsi="Times New Roman" w:cs="Times New Roman"/>
        </w:rPr>
      </w:pPr>
    </w:p>
    <w:p w:rsidR="00601814" w:rsidRPr="00601814" w:rsidRDefault="00601814" w:rsidP="00601814">
      <w:pPr>
        <w:rPr>
          <w:rFonts w:ascii="Times New Roman" w:hAnsi="Times New Roman" w:cs="Times New Roman"/>
        </w:rPr>
      </w:pPr>
    </w:p>
    <w:p w:rsidR="00601814" w:rsidRPr="00601814" w:rsidRDefault="00601814" w:rsidP="00601814">
      <w:pPr>
        <w:rPr>
          <w:rFonts w:ascii="Times New Roman" w:hAnsi="Times New Roman" w:cs="Times New Roman"/>
        </w:rPr>
      </w:pPr>
    </w:p>
    <w:p w:rsidR="00601814" w:rsidRPr="00601814" w:rsidRDefault="00601814" w:rsidP="00601814">
      <w:pPr>
        <w:pStyle w:val="Akapitzlist"/>
        <w:spacing w:before="120" w:after="0" w:line="276" w:lineRule="auto"/>
        <w:ind w:left="0" w:firstLine="708"/>
        <w:jc w:val="both"/>
        <w:rPr>
          <w:rFonts w:ascii="Times New Roman" w:eastAsia="Times New Roman" w:hAnsi="Times New Roman" w:cs="Times New Roman"/>
        </w:rPr>
      </w:pPr>
    </w:p>
    <w:p w:rsidR="00E97918" w:rsidRPr="00601814" w:rsidRDefault="00E97918" w:rsidP="00E97918">
      <w:pPr>
        <w:spacing w:before="120" w:after="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48595A" w:rsidRPr="00601814" w:rsidRDefault="0048595A" w:rsidP="00DD324D">
      <w:pPr>
        <w:spacing w:before="120" w:after="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sectPr w:rsidR="0048595A" w:rsidRPr="00601814" w:rsidSect="00C84D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07D20BC"/>
    <w:multiLevelType w:val="hybridMultilevel"/>
    <w:tmpl w:val="6A78D8F4"/>
    <w:lvl w:ilvl="0" w:tplc="AE6837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E363BE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0F2D92"/>
    <w:multiLevelType w:val="hybridMultilevel"/>
    <w:tmpl w:val="3AC2B8A0"/>
    <w:lvl w:ilvl="0" w:tplc="5E344F0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FD0C0D"/>
    <w:multiLevelType w:val="hybridMultilevel"/>
    <w:tmpl w:val="6A78D8F4"/>
    <w:lvl w:ilvl="0" w:tplc="AE6837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3C431223"/>
    <w:multiLevelType w:val="hybridMultilevel"/>
    <w:tmpl w:val="D7322E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D617B6"/>
    <w:multiLevelType w:val="hybridMultilevel"/>
    <w:tmpl w:val="23E8C03E"/>
    <w:lvl w:ilvl="0" w:tplc="66AC672A">
      <w:start w:val="2"/>
      <w:numFmt w:val="upperRoman"/>
      <w:lvlText w:val="%1."/>
      <w:lvlJc w:val="left"/>
      <w:pPr>
        <w:ind w:left="32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3">
    <w:nsid w:val="3EE51129"/>
    <w:multiLevelType w:val="hybridMultilevel"/>
    <w:tmpl w:val="77BA9EA6"/>
    <w:lvl w:ilvl="0" w:tplc="FF70304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E70055"/>
    <w:multiLevelType w:val="hybridMultilevel"/>
    <w:tmpl w:val="FD506E74"/>
    <w:lvl w:ilvl="0" w:tplc="CA4AFA0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6">
    <w:nsid w:val="5A8C6B5C"/>
    <w:multiLevelType w:val="hybridMultilevel"/>
    <w:tmpl w:val="E544F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23135A"/>
    <w:multiLevelType w:val="hybridMultilevel"/>
    <w:tmpl w:val="33FE0516"/>
    <w:lvl w:ilvl="0" w:tplc="AE6837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67A6979"/>
    <w:multiLevelType w:val="hybridMultilevel"/>
    <w:tmpl w:val="5150F932"/>
    <w:lvl w:ilvl="0" w:tplc="FF3A156C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7"/>
  </w:num>
  <w:num w:numId="2">
    <w:abstractNumId w:val="6"/>
  </w:num>
  <w:num w:numId="3">
    <w:abstractNumId w:val="2"/>
  </w:num>
  <w:num w:numId="4">
    <w:abstractNumId w:val="13"/>
  </w:num>
  <w:num w:numId="5">
    <w:abstractNumId w:val="19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1"/>
  </w:num>
  <w:num w:numId="9">
    <w:abstractNumId w:val="15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4"/>
  </w:num>
  <w:num w:numId="14">
    <w:abstractNumId w:val="1"/>
  </w:num>
  <w:num w:numId="15">
    <w:abstractNumId w:val="7"/>
  </w:num>
  <w:num w:numId="16">
    <w:abstractNumId w:val="0"/>
  </w:num>
  <w:num w:numId="17">
    <w:abstractNumId w:val="16"/>
  </w:num>
  <w:num w:numId="18">
    <w:abstractNumId w:val="10"/>
  </w:num>
  <w:num w:numId="19">
    <w:abstractNumId w:val="3"/>
  </w:num>
  <w:num w:numId="20">
    <w:abstractNumId w:val="14"/>
  </w:num>
  <w:num w:numId="21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Leszek Ośródka">
    <w15:presenceInfo w15:providerId="AD" w15:userId="S-1-5-21-515967899-1844823847-682003330-13714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27F1B"/>
    <w:rsid w:val="00003D5C"/>
    <w:rsid w:val="00014B51"/>
    <w:rsid w:val="000356E5"/>
    <w:rsid w:val="000963F2"/>
    <w:rsid w:val="000B2056"/>
    <w:rsid w:val="000B2149"/>
    <w:rsid w:val="000C49B4"/>
    <w:rsid w:val="000C572A"/>
    <w:rsid w:val="001124DB"/>
    <w:rsid w:val="00136D7D"/>
    <w:rsid w:val="0015699B"/>
    <w:rsid w:val="00167945"/>
    <w:rsid w:val="001969B3"/>
    <w:rsid w:val="001A7E6F"/>
    <w:rsid w:val="001B1F47"/>
    <w:rsid w:val="001B21B7"/>
    <w:rsid w:val="001B5842"/>
    <w:rsid w:val="001C4E42"/>
    <w:rsid w:val="001D287F"/>
    <w:rsid w:val="001D33D7"/>
    <w:rsid w:val="001F1D1D"/>
    <w:rsid w:val="0020368F"/>
    <w:rsid w:val="00231D52"/>
    <w:rsid w:val="0026137C"/>
    <w:rsid w:val="00263599"/>
    <w:rsid w:val="002675C8"/>
    <w:rsid w:val="00291A64"/>
    <w:rsid w:val="00292201"/>
    <w:rsid w:val="002A513B"/>
    <w:rsid w:val="002B66F1"/>
    <w:rsid w:val="002C041E"/>
    <w:rsid w:val="002D08C1"/>
    <w:rsid w:val="002D21E1"/>
    <w:rsid w:val="002D4334"/>
    <w:rsid w:val="00304C14"/>
    <w:rsid w:val="003201AA"/>
    <w:rsid w:val="00322DD3"/>
    <w:rsid w:val="0033315C"/>
    <w:rsid w:val="003348CA"/>
    <w:rsid w:val="003451D7"/>
    <w:rsid w:val="00395AEA"/>
    <w:rsid w:val="003C20D8"/>
    <w:rsid w:val="003C5B1B"/>
    <w:rsid w:val="003E3499"/>
    <w:rsid w:val="003E360D"/>
    <w:rsid w:val="003F6D9E"/>
    <w:rsid w:val="00400AF3"/>
    <w:rsid w:val="00404870"/>
    <w:rsid w:val="0041001C"/>
    <w:rsid w:val="004341DB"/>
    <w:rsid w:val="00446ED2"/>
    <w:rsid w:val="00450727"/>
    <w:rsid w:val="00455F8D"/>
    <w:rsid w:val="0048595A"/>
    <w:rsid w:val="004C1A0C"/>
    <w:rsid w:val="00502A52"/>
    <w:rsid w:val="00546525"/>
    <w:rsid w:val="00561E06"/>
    <w:rsid w:val="00570D1A"/>
    <w:rsid w:val="00573B82"/>
    <w:rsid w:val="005837F9"/>
    <w:rsid w:val="0058528C"/>
    <w:rsid w:val="005922E9"/>
    <w:rsid w:val="005B3FC7"/>
    <w:rsid w:val="005E5808"/>
    <w:rsid w:val="00601814"/>
    <w:rsid w:val="00601E74"/>
    <w:rsid w:val="00615A65"/>
    <w:rsid w:val="00616F25"/>
    <w:rsid w:val="00627A9E"/>
    <w:rsid w:val="006358AB"/>
    <w:rsid w:val="00654D81"/>
    <w:rsid w:val="006565BE"/>
    <w:rsid w:val="00683646"/>
    <w:rsid w:val="0069548D"/>
    <w:rsid w:val="006A7DD7"/>
    <w:rsid w:val="006B0D49"/>
    <w:rsid w:val="006B11FC"/>
    <w:rsid w:val="006B3138"/>
    <w:rsid w:val="006C14FF"/>
    <w:rsid w:val="006C4373"/>
    <w:rsid w:val="006D0DE9"/>
    <w:rsid w:val="006E09C3"/>
    <w:rsid w:val="006E2F76"/>
    <w:rsid w:val="006E771B"/>
    <w:rsid w:val="006F6172"/>
    <w:rsid w:val="006F7DBB"/>
    <w:rsid w:val="007143DF"/>
    <w:rsid w:val="007245E1"/>
    <w:rsid w:val="007372D0"/>
    <w:rsid w:val="007771E3"/>
    <w:rsid w:val="00777446"/>
    <w:rsid w:val="007915C3"/>
    <w:rsid w:val="007A5C53"/>
    <w:rsid w:val="007A7B22"/>
    <w:rsid w:val="007E301B"/>
    <w:rsid w:val="007E4949"/>
    <w:rsid w:val="007F1385"/>
    <w:rsid w:val="007F4EDB"/>
    <w:rsid w:val="00803E86"/>
    <w:rsid w:val="008211EC"/>
    <w:rsid w:val="00822BDB"/>
    <w:rsid w:val="00826D1A"/>
    <w:rsid w:val="00832C6A"/>
    <w:rsid w:val="00844ACF"/>
    <w:rsid w:val="008508BA"/>
    <w:rsid w:val="0087677E"/>
    <w:rsid w:val="008823A3"/>
    <w:rsid w:val="008A2619"/>
    <w:rsid w:val="008B0F09"/>
    <w:rsid w:val="008B130E"/>
    <w:rsid w:val="008D060C"/>
    <w:rsid w:val="008E579C"/>
    <w:rsid w:val="008E7660"/>
    <w:rsid w:val="00913C8D"/>
    <w:rsid w:val="009145AC"/>
    <w:rsid w:val="009252DB"/>
    <w:rsid w:val="00957120"/>
    <w:rsid w:val="00973243"/>
    <w:rsid w:val="009876EC"/>
    <w:rsid w:val="009968E6"/>
    <w:rsid w:val="009B701A"/>
    <w:rsid w:val="009C69E2"/>
    <w:rsid w:val="009C7057"/>
    <w:rsid w:val="009D62ED"/>
    <w:rsid w:val="009E72DE"/>
    <w:rsid w:val="009F4E25"/>
    <w:rsid w:val="009F70A7"/>
    <w:rsid w:val="00A05995"/>
    <w:rsid w:val="00A21F2E"/>
    <w:rsid w:val="00A23561"/>
    <w:rsid w:val="00A23575"/>
    <w:rsid w:val="00A27F1B"/>
    <w:rsid w:val="00A40D0D"/>
    <w:rsid w:val="00A467FB"/>
    <w:rsid w:val="00A7595A"/>
    <w:rsid w:val="00A7714F"/>
    <w:rsid w:val="00A83085"/>
    <w:rsid w:val="00AA31D3"/>
    <w:rsid w:val="00AB3A95"/>
    <w:rsid w:val="00AB5789"/>
    <w:rsid w:val="00AD7EBE"/>
    <w:rsid w:val="00AE119A"/>
    <w:rsid w:val="00B113AB"/>
    <w:rsid w:val="00B149B5"/>
    <w:rsid w:val="00B246DC"/>
    <w:rsid w:val="00B31180"/>
    <w:rsid w:val="00B5493E"/>
    <w:rsid w:val="00B72F0B"/>
    <w:rsid w:val="00B7738A"/>
    <w:rsid w:val="00BB40DB"/>
    <w:rsid w:val="00BC6946"/>
    <w:rsid w:val="00BD32BD"/>
    <w:rsid w:val="00C020F5"/>
    <w:rsid w:val="00C12209"/>
    <w:rsid w:val="00C32B0D"/>
    <w:rsid w:val="00C35DAF"/>
    <w:rsid w:val="00C46EB5"/>
    <w:rsid w:val="00C55FCC"/>
    <w:rsid w:val="00C57530"/>
    <w:rsid w:val="00C61CD1"/>
    <w:rsid w:val="00C84DAD"/>
    <w:rsid w:val="00CA4340"/>
    <w:rsid w:val="00D02DBA"/>
    <w:rsid w:val="00D033E3"/>
    <w:rsid w:val="00D23909"/>
    <w:rsid w:val="00D45617"/>
    <w:rsid w:val="00D668A9"/>
    <w:rsid w:val="00D848FD"/>
    <w:rsid w:val="00D93407"/>
    <w:rsid w:val="00DC0CE3"/>
    <w:rsid w:val="00DC1DC6"/>
    <w:rsid w:val="00DC66E2"/>
    <w:rsid w:val="00DD1D22"/>
    <w:rsid w:val="00DD324D"/>
    <w:rsid w:val="00DF08E7"/>
    <w:rsid w:val="00DF0AD1"/>
    <w:rsid w:val="00E035DB"/>
    <w:rsid w:val="00E05EDD"/>
    <w:rsid w:val="00E200B9"/>
    <w:rsid w:val="00E24B3C"/>
    <w:rsid w:val="00E403CA"/>
    <w:rsid w:val="00E97918"/>
    <w:rsid w:val="00EC762F"/>
    <w:rsid w:val="00EE446F"/>
    <w:rsid w:val="00F0076E"/>
    <w:rsid w:val="00F07761"/>
    <w:rsid w:val="00F21CE4"/>
    <w:rsid w:val="00F23D0A"/>
    <w:rsid w:val="00F42E7C"/>
    <w:rsid w:val="00F77A2D"/>
    <w:rsid w:val="00F97A36"/>
    <w:rsid w:val="00FC5825"/>
    <w:rsid w:val="00FC7BA7"/>
    <w:rsid w:val="00FD24EE"/>
    <w:rsid w:val="00FD59CE"/>
    <w:rsid w:val="00FF270B"/>
    <w:rsid w:val="00FF3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36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mavtabulkasmkou5zvraznn21">
    <w:name w:val="Tmavá tabulka s mřížkou 5 – zvýraznění 21"/>
    <w:basedOn w:val="Standardowy"/>
    <w:next w:val="Tabelasiatki5ciemnaakcent21"/>
    <w:uiPriority w:val="50"/>
    <w:rsid w:val="00A27F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AT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EEEF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0ABB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0ABB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0ABB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0ABB1"/>
      </w:tcPr>
    </w:tblStylePr>
    <w:tblStylePr w:type="band1Vert">
      <w:tblPr/>
      <w:tcPr>
        <w:shd w:val="clear" w:color="auto" w:fill="D2DDDF"/>
      </w:tcPr>
    </w:tblStylePr>
    <w:tblStylePr w:type="band1Horz">
      <w:tblPr/>
      <w:tcPr>
        <w:shd w:val="clear" w:color="auto" w:fill="D2DDDF"/>
      </w:tcPr>
    </w:tblStylePr>
  </w:style>
  <w:style w:type="table" w:customStyle="1" w:styleId="Tabulkasmkou4zvraznn21">
    <w:name w:val="Tabulka s mřížkou 4 – zvýraznění 21"/>
    <w:basedOn w:val="Standardowy"/>
    <w:next w:val="Tabelasiatki4akcent21"/>
    <w:uiPriority w:val="49"/>
    <w:rsid w:val="00A27F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AT"/>
    </w:rPr>
    <w:tblPr>
      <w:tblStyleRowBandSize w:val="1"/>
      <w:tblStyleColBandSize w:val="1"/>
      <w:tblInd w:w="0" w:type="dxa"/>
      <w:tblBorders>
        <w:top w:val="single" w:sz="4" w:space="0" w:color="BCCCD0"/>
        <w:left w:val="single" w:sz="4" w:space="0" w:color="BCCCD0"/>
        <w:bottom w:val="single" w:sz="4" w:space="0" w:color="BCCCD0"/>
        <w:right w:val="single" w:sz="4" w:space="0" w:color="BCCCD0"/>
        <w:insideH w:val="single" w:sz="4" w:space="0" w:color="BCCCD0"/>
        <w:insideV w:val="single" w:sz="4" w:space="0" w:color="BCCCD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90ABB1"/>
          <w:left w:val="single" w:sz="4" w:space="0" w:color="90ABB1"/>
          <w:bottom w:val="single" w:sz="4" w:space="0" w:color="90ABB1"/>
          <w:right w:val="single" w:sz="4" w:space="0" w:color="90ABB1"/>
          <w:insideH w:val="nil"/>
          <w:insideV w:val="nil"/>
        </w:tcBorders>
        <w:shd w:val="clear" w:color="auto" w:fill="90ABB1"/>
      </w:tcPr>
    </w:tblStylePr>
    <w:tblStylePr w:type="lastRow">
      <w:rPr>
        <w:b/>
        <w:bCs/>
      </w:rPr>
      <w:tblPr/>
      <w:tcPr>
        <w:tcBorders>
          <w:top w:val="double" w:sz="4" w:space="0" w:color="90ABB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EEF"/>
      </w:tcPr>
    </w:tblStylePr>
    <w:tblStylePr w:type="band1Horz">
      <w:tblPr/>
      <w:tcPr>
        <w:shd w:val="clear" w:color="auto" w:fill="E8EEEF"/>
      </w:tcPr>
    </w:tblStylePr>
  </w:style>
  <w:style w:type="table" w:customStyle="1" w:styleId="Tabelasiatki5ciemnaakcent21">
    <w:name w:val="Tabela siatki 5 — ciemna — akcent 21"/>
    <w:basedOn w:val="Standardowy"/>
    <w:uiPriority w:val="50"/>
    <w:rsid w:val="00A27F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elasiatki4akcent21">
    <w:name w:val="Tabela siatki 4 — akcent 21"/>
    <w:basedOn w:val="Standardowy"/>
    <w:uiPriority w:val="49"/>
    <w:rsid w:val="00A27F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kapitzlist">
    <w:name w:val="List Paragraph"/>
    <w:basedOn w:val="Normalny"/>
    <w:uiPriority w:val="34"/>
    <w:qFormat/>
    <w:rsid w:val="001B5842"/>
    <w:pPr>
      <w:ind w:left="720"/>
      <w:contextualSpacing/>
    </w:pPr>
  </w:style>
  <w:style w:type="paragraph" w:customStyle="1" w:styleId="Default">
    <w:name w:val="Default"/>
    <w:rsid w:val="006E2F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2D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1569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3451D7"/>
    <w:pPr>
      <w:spacing w:after="200" w:line="276" w:lineRule="auto"/>
      <w:ind w:left="720"/>
    </w:pPr>
    <w:rPr>
      <w:rFonts w:ascii="Calibri" w:eastAsia="Times New Roman" w:hAnsi="Calibri" w:cs="Calibri"/>
      <w:lang w:val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0181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1814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601814"/>
    <w:rPr>
      <w:color w:val="0000FF"/>
      <w:u w:val="single"/>
    </w:rPr>
  </w:style>
  <w:style w:type="paragraph" w:customStyle="1" w:styleId="Akapitzlist2">
    <w:name w:val="Akapit z listą2"/>
    <w:basedOn w:val="Normalny"/>
    <w:rsid w:val="00601814"/>
    <w:pPr>
      <w:spacing w:after="200" w:line="276" w:lineRule="auto"/>
      <w:ind w:left="720"/>
    </w:pPr>
    <w:rPr>
      <w:rFonts w:ascii="Calibri" w:eastAsia="Times New Roman" w:hAnsi="Calibri" w:cs="Times New Roman"/>
      <w:lang w:val="pl-PL"/>
    </w:rPr>
  </w:style>
  <w:style w:type="paragraph" w:customStyle="1" w:styleId="Akapitzlist3">
    <w:name w:val="Akapit z listą3"/>
    <w:basedOn w:val="Normalny"/>
    <w:rsid w:val="00601814"/>
    <w:pPr>
      <w:spacing w:after="200" w:line="276" w:lineRule="auto"/>
      <w:ind w:left="720"/>
    </w:pPr>
    <w:rPr>
      <w:rFonts w:ascii="Calibri" w:eastAsia="Times New Roman" w:hAnsi="Calibri" w:cs="Times New Roman"/>
      <w:lang w:val="pl-PL"/>
    </w:rPr>
  </w:style>
  <w:style w:type="paragraph" w:styleId="NormalnyWeb">
    <w:name w:val="Normal (Web)"/>
    <w:basedOn w:val="Normalny"/>
    <w:uiPriority w:val="99"/>
    <w:rsid w:val="00601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01814"/>
    <w:pPr>
      <w:spacing w:after="0" w:line="240" w:lineRule="auto"/>
    </w:pPr>
    <w:rPr>
      <w:rFonts w:ascii="Calibri" w:eastAsia="Calibri" w:hAnsi="Calibri" w:cs="Times New Roman"/>
      <w:sz w:val="20"/>
      <w:szCs w:val="20"/>
      <w:lang w:val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01814"/>
    <w:rPr>
      <w:rFonts w:ascii="Calibri" w:eastAsia="Calibri" w:hAnsi="Calibri" w:cs="Times New Roman"/>
      <w:sz w:val="20"/>
      <w:szCs w:val="20"/>
      <w:lang w:val="pl-PL"/>
    </w:rPr>
  </w:style>
  <w:style w:type="character" w:customStyle="1" w:styleId="Bodytext2">
    <w:name w:val="Body text (2)_"/>
    <w:basedOn w:val="Domylnaczcionkaakapitu"/>
    <w:link w:val="Bodytext20"/>
    <w:rsid w:val="007E301B"/>
    <w:rPr>
      <w:rFonts w:ascii="Times New Roman" w:eastAsia="Times New Roman" w:hAnsi="Times New Roman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7E301B"/>
    <w:pPr>
      <w:widowControl w:val="0"/>
      <w:shd w:val="clear" w:color="auto" w:fill="FFFFFF"/>
      <w:spacing w:after="720" w:line="0" w:lineRule="atLeast"/>
      <w:ind w:hanging="320"/>
      <w:jc w:val="center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36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mavtabulkasmkou5zvraznn21">
    <w:name w:val="Tmavá tabulka s mřížkou 5 – zvýraznění 21"/>
    <w:basedOn w:val="Standardowy"/>
    <w:next w:val="Tabelasiatki5ciemnaakcent21"/>
    <w:uiPriority w:val="50"/>
    <w:rsid w:val="00A27F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AT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8EEEF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0ABB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0ABB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0ABB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0ABB1"/>
      </w:tcPr>
    </w:tblStylePr>
    <w:tblStylePr w:type="band1Vert">
      <w:tblPr/>
      <w:tcPr>
        <w:shd w:val="clear" w:color="auto" w:fill="D2DDDF"/>
      </w:tcPr>
    </w:tblStylePr>
    <w:tblStylePr w:type="band1Horz">
      <w:tblPr/>
      <w:tcPr>
        <w:shd w:val="clear" w:color="auto" w:fill="D2DDDF"/>
      </w:tcPr>
    </w:tblStylePr>
  </w:style>
  <w:style w:type="table" w:customStyle="1" w:styleId="Tabulkasmkou4zvraznn21">
    <w:name w:val="Tabulka s mřížkou 4 – zvýraznění 21"/>
    <w:basedOn w:val="Standardowy"/>
    <w:next w:val="Tabelasiatki4akcent21"/>
    <w:uiPriority w:val="49"/>
    <w:rsid w:val="00A27F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AT"/>
    </w:rPr>
    <w:tblPr>
      <w:tblStyleRowBandSize w:val="1"/>
      <w:tblStyleColBandSize w:val="1"/>
      <w:tblBorders>
        <w:top w:val="single" w:sz="4" w:space="0" w:color="BCCCD0"/>
        <w:left w:val="single" w:sz="4" w:space="0" w:color="BCCCD0"/>
        <w:bottom w:val="single" w:sz="4" w:space="0" w:color="BCCCD0"/>
        <w:right w:val="single" w:sz="4" w:space="0" w:color="BCCCD0"/>
        <w:insideH w:val="single" w:sz="4" w:space="0" w:color="BCCCD0"/>
        <w:insideV w:val="single" w:sz="4" w:space="0" w:color="BCCCD0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90ABB1"/>
          <w:left w:val="single" w:sz="4" w:space="0" w:color="90ABB1"/>
          <w:bottom w:val="single" w:sz="4" w:space="0" w:color="90ABB1"/>
          <w:right w:val="single" w:sz="4" w:space="0" w:color="90ABB1"/>
          <w:insideH w:val="nil"/>
          <w:insideV w:val="nil"/>
        </w:tcBorders>
        <w:shd w:val="clear" w:color="auto" w:fill="90ABB1"/>
      </w:tcPr>
    </w:tblStylePr>
    <w:tblStylePr w:type="lastRow">
      <w:rPr>
        <w:b/>
        <w:bCs/>
      </w:rPr>
      <w:tblPr/>
      <w:tcPr>
        <w:tcBorders>
          <w:top w:val="double" w:sz="4" w:space="0" w:color="90ABB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EEF"/>
      </w:tcPr>
    </w:tblStylePr>
    <w:tblStylePr w:type="band1Horz">
      <w:tblPr/>
      <w:tcPr>
        <w:shd w:val="clear" w:color="auto" w:fill="E8EEEF"/>
      </w:tcPr>
    </w:tblStylePr>
  </w:style>
  <w:style w:type="table" w:customStyle="1" w:styleId="Tabelasiatki5ciemnaakcent21">
    <w:name w:val="Tabela siatki 5 — ciemna — akcent 21"/>
    <w:basedOn w:val="Standardowy"/>
    <w:uiPriority w:val="50"/>
    <w:rsid w:val="00A27F1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elasiatki4akcent21">
    <w:name w:val="Tabela siatki 4 — akcent 21"/>
    <w:basedOn w:val="Standardowy"/>
    <w:uiPriority w:val="49"/>
    <w:rsid w:val="00A27F1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kapitzlist">
    <w:name w:val="List Paragraph"/>
    <w:basedOn w:val="Normalny"/>
    <w:uiPriority w:val="34"/>
    <w:qFormat/>
    <w:rsid w:val="001B5842"/>
    <w:pPr>
      <w:ind w:left="720"/>
      <w:contextualSpacing/>
    </w:pPr>
  </w:style>
  <w:style w:type="paragraph" w:customStyle="1" w:styleId="Default">
    <w:name w:val="Default"/>
    <w:rsid w:val="006E2F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2D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156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3451D7"/>
    <w:pPr>
      <w:spacing w:after="200" w:line="276" w:lineRule="auto"/>
      <w:ind w:left="720"/>
    </w:pPr>
    <w:rPr>
      <w:rFonts w:ascii="Calibri" w:eastAsia="Times New Roman" w:hAnsi="Calibri" w:cs="Calibri"/>
      <w:lang w:val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0181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1814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601814"/>
    <w:rPr>
      <w:color w:val="0000FF"/>
      <w:u w:val="single"/>
    </w:rPr>
  </w:style>
  <w:style w:type="paragraph" w:customStyle="1" w:styleId="Akapitzlist2">
    <w:name w:val="Akapit z listą2"/>
    <w:basedOn w:val="Normalny"/>
    <w:rsid w:val="00601814"/>
    <w:pPr>
      <w:spacing w:after="200" w:line="276" w:lineRule="auto"/>
      <w:ind w:left="720"/>
    </w:pPr>
    <w:rPr>
      <w:rFonts w:ascii="Calibri" w:eastAsia="Times New Roman" w:hAnsi="Calibri" w:cs="Times New Roman"/>
      <w:lang w:val="pl-PL"/>
    </w:rPr>
  </w:style>
  <w:style w:type="paragraph" w:customStyle="1" w:styleId="Akapitzlist3">
    <w:name w:val="Akapit z listą3"/>
    <w:basedOn w:val="Normalny"/>
    <w:rsid w:val="00601814"/>
    <w:pPr>
      <w:spacing w:after="200" w:line="276" w:lineRule="auto"/>
      <w:ind w:left="720"/>
    </w:pPr>
    <w:rPr>
      <w:rFonts w:ascii="Calibri" w:eastAsia="Times New Roman" w:hAnsi="Calibri" w:cs="Times New Roman"/>
      <w:lang w:val="pl-PL"/>
    </w:rPr>
  </w:style>
  <w:style w:type="paragraph" w:styleId="NormalnyWeb">
    <w:name w:val="Normal (Web)"/>
    <w:basedOn w:val="Normalny"/>
    <w:uiPriority w:val="99"/>
    <w:rsid w:val="00601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01814"/>
    <w:pPr>
      <w:spacing w:after="0" w:line="240" w:lineRule="auto"/>
    </w:pPr>
    <w:rPr>
      <w:rFonts w:ascii="Calibri" w:eastAsia="Calibri" w:hAnsi="Calibri" w:cs="Times New Roman"/>
      <w:sz w:val="20"/>
      <w:szCs w:val="20"/>
      <w:lang w:val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01814"/>
    <w:rPr>
      <w:rFonts w:ascii="Calibri" w:eastAsia="Calibri" w:hAnsi="Calibri" w:cs="Times New Roman"/>
      <w:sz w:val="20"/>
      <w:szCs w:val="20"/>
      <w:lang w:val="pl-PL"/>
    </w:rPr>
  </w:style>
  <w:style w:type="character" w:customStyle="1" w:styleId="Bodytext2">
    <w:name w:val="Body text (2)_"/>
    <w:basedOn w:val="Domylnaczcionkaakapitu"/>
    <w:link w:val="Bodytext20"/>
    <w:rsid w:val="007E301B"/>
    <w:rPr>
      <w:rFonts w:ascii="Times New Roman" w:eastAsia="Times New Roman" w:hAnsi="Times New Roman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7E301B"/>
    <w:pPr>
      <w:widowControl w:val="0"/>
      <w:shd w:val="clear" w:color="auto" w:fill="FFFFFF"/>
      <w:spacing w:after="720" w:line="0" w:lineRule="atLeast"/>
      <w:ind w:hanging="320"/>
      <w:jc w:val="center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5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4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3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lenart@gig.eu" TargetMode="External"/><Relationship Id="rId5" Type="http://schemas.openxmlformats.org/officeDocument/2006/relationships/image" Target="media/image1.jpeg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2031</Words>
  <Characters>12188</Characters>
  <Application>Microsoft Office Word</Application>
  <DocSecurity>0</DocSecurity>
  <Lines>101</Lines>
  <Paragraphs>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Proske</dc:creator>
  <cp:lastModifiedBy>mkolczyk</cp:lastModifiedBy>
  <cp:revision>5</cp:revision>
  <cp:lastPrinted>2019-12-10T09:17:00Z</cp:lastPrinted>
  <dcterms:created xsi:type="dcterms:W3CDTF">2020-02-17T13:09:00Z</dcterms:created>
  <dcterms:modified xsi:type="dcterms:W3CDTF">2020-02-17T13:28:00Z</dcterms:modified>
</cp:coreProperties>
</file>