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935" w:type="dxa"/>
        <w:tblInd w:w="-856" w:type="dxa"/>
        <w:tblCellMar>
          <w:left w:w="70" w:type="dxa"/>
          <w:right w:w="70" w:type="dxa"/>
        </w:tblCellMar>
        <w:tblLook w:val="04A0" w:firstRow="1" w:lastRow="0" w:firstColumn="1" w:lastColumn="0" w:noHBand="0" w:noVBand="1"/>
      </w:tblPr>
      <w:tblGrid>
        <w:gridCol w:w="709"/>
        <w:gridCol w:w="4395"/>
        <w:gridCol w:w="1276"/>
        <w:gridCol w:w="708"/>
        <w:gridCol w:w="1560"/>
        <w:gridCol w:w="2409"/>
        <w:gridCol w:w="866"/>
        <w:gridCol w:w="1134"/>
        <w:gridCol w:w="774"/>
        <w:gridCol w:w="978"/>
        <w:gridCol w:w="1126"/>
      </w:tblGrid>
      <w:tr w:rsidR="00C87DD1" w:rsidRPr="00C87DD1" w:rsidTr="00C87DD1">
        <w:trPr>
          <w:trHeight w:val="129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4395" w:type="dxa"/>
            <w:tcBorders>
              <w:top w:val="single" w:sz="4" w:space="0" w:color="auto"/>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b/>
                <w:bCs/>
                <w:sz w:val="18"/>
                <w:szCs w:val="18"/>
              </w:rPr>
            </w:pPr>
            <w:r w:rsidRPr="00C87DD1">
              <w:rPr>
                <w:rFonts w:ascii="Arial" w:hAnsi="Arial" w:cs="Arial"/>
                <w:b/>
                <w:bCs/>
                <w:sz w:val="18"/>
                <w:szCs w:val="18"/>
              </w:rPr>
              <w:t>Opis przedmiotu zamówienia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b/>
                <w:bCs/>
                <w:i/>
                <w:iCs/>
                <w:sz w:val="18"/>
                <w:szCs w:val="18"/>
              </w:rPr>
            </w:pPr>
            <w:r w:rsidRPr="00C87DD1">
              <w:rPr>
                <w:rFonts w:ascii="Arial" w:hAnsi="Arial" w:cs="Arial"/>
                <w:b/>
                <w:bCs/>
                <w:i/>
                <w:iCs/>
                <w:sz w:val="18"/>
                <w:szCs w:val="18"/>
              </w:rPr>
              <w:t>Jedn. miary</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b/>
                <w:bCs/>
                <w:i/>
                <w:iCs/>
                <w:sz w:val="18"/>
                <w:szCs w:val="18"/>
              </w:rPr>
            </w:pPr>
            <w:r w:rsidRPr="00C87DD1">
              <w:rPr>
                <w:rFonts w:ascii="Arial" w:hAnsi="Arial" w:cs="Arial"/>
                <w:b/>
                <w:bCs/>
                <w:i/>
                <w:iCs/>
                <w:sz w:val="18"/>
                <w:szCs w:val="18"/>
              </w:rPr>
              <w:t xml:space="preserve">Ilość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b/>
                <w:bCs/>
                <w:sz w:val="18"/>
                <w:szCs w:val="18"/>
              </w:rPr>
            </w:pPr>
            <w:r w:rsidRPr="00C87DD1">
              <w:rPr>
                <w:rFonts w:ascii="Arial" w:hAnsi="Arial" w:cs="Arial"/>
                <w:b/>
                <w:bCs/>
                <w:sz w:val="18"/>
                <w:szCs w:val="18"/>
              </w:rPr>
              <w:t>Producent</w:t>
            </w:r>
          </w:p>
        </w:tc>
        <w:tc>
          <w:tcPr>
            <w:tcW w:w="2409" w:type="dxa"/>
            <w:tcBorders>
              <w:top w:val="single" w:sz="4" w:space="0" w:color="auto"/>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r w:rsidRPr="00C87DD1">
              <w:rPr>
                <w:rFonts w:ascii="Arial" w:hAnsi="Arial" w:cs="Arial"/>
                <w:b/>
                <w:bCs/>
                <w:sz w:val="18"/>
                <w:szCs w:val="18"/>
              </w:rPr>
              <w:t>Nazwa, typ</w:t>
            </w:r>
          </w:p>
        </w:tc>
        <w:tc>
          <w:tcPr>
            <w:tcW w:w="866" w:type="dxa"/>
            <w:tcBorders>
              <w:top w:val="single" w:sz="4" w:space="0" w:color="auto"/>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b/>
                <w:bCs/>
                <w:sz w:val="18"/>
                <w:szCs w:val="18"/>
              </w:rPr>
            </w:pPr>
            <w:r w:rsidRPr="00C87DD1">
              <w:rPr>
                <w:rFonts w:ascii="Arial" w:hAnsi="Arial" w:cs="Arial"/>
                <w:b/>
                <w:bCs/>
                <w:sz w:val="18"/>
                <w:szCs w:val="18"/>
              </w:rPr>
              <w:t>Cena jedn. Netto PLN</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b/>
                <w:bCs/>
                <w:sz w:val="18"/>
                <w:szCs w:val="18"/>
              </w:rPr>
            </w:pPr>
            <w:r w:rsidRPr="00C87DD1">
              <w:rPr>
                <w:rFonts w:ascii="Arial" w:hAnsi="Arial" w:cs="Arial"/>
                <w:b/>
                <w:bCs/>
                <w:sz w:val="18"/>
                <w:szCs w:val="18"/>
              </w:rPr>
              <w:t>Wartość ogółem netto PLN</w:t>
            </w:r>
          </w:p>
        </w:tc>
        <w:tc>
          <w:tcPr>
            <w:tcW w:w="774" w:type="dxa"/>
            <w:tcBorders>
              <w:top w:val="single" w:sz="4" w:space="0" w:color="auto"/>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b/>
                <w:bCs/>
                <w:sz w:val="18"/>
                <w:szCs w:val="18"/>
              </w:rPr>
            </w:pPr>
            <w:r w:rsidRPr="00C87DD1">
              <w:rPr>
                <w:rFonts w:ascii="Arial" w:hAnsi="Arial" w:cs="Arial"/>
                <w:b/>
                <w:bCs/>
                <w:sz w:val="18"/>
                <w:szCs w:val="18"/>
              </w:rPr>
              <w:t>Stawka (%) VAT</w:t>
            </w:r>
          </w:p>
        </w:tc>
        <w:tc>
          <w:tcPr>
            <w:tcW w:w="978" w:type="dxa"/>
            <w:tcBorders>
              <w:top w:val="single" w:sz="4" w:space="0" w:color="auto"/>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b/>
                <w:bCs/>
                <w:sz w:val="18"/>
                <w:szCs w:val="18"/>
              </w:rPr>
            </w:pPr>
            <w:r w:rsidRPr="00C87DD1">
              <w:rPr>
                <w:rFonts w:ascii="Arial" w:hAnsi="Arial" w:cs="Arial"/>
                <w:b/>
                <w:bCs/>
                <w:sz w:val="18"/>
                <w:szCs w:val="18"/>
              </w:rPr>
              <w:t>Wartość VAT PLN</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b/>
                <w:bCs/>
                <w:sz w:val="18"/>
                <w:szCs w:val="18"/>
              </w:rPr>
            </w:pPr>
            <w:r w:rsidRPr="00C87DD1">
              <w:rPr>
                <w:rFonts w:ascii="Arial" w:hAnsi="Arial" w:cs="Arial"/>
                <w:b/>
                <w:bCs/>
                <w:sz w:val="18"/>
                <w:szCs w:val="18"/>
              </w:rPr>
              <w:t>Wartość ogółem brutto</w:t>
            </w: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000000" w:fill="FFFFFF"/>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Bloczki samoprzylepne min. 38x51 mm, 100 kartek, żółte (op. 3 szt.)</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( 3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400</w:t>
            </w:r>
          </w:p>
        </w:tc>
        <w:tc>
          <w:tcPr>
            <w:tcW w:w="1560"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Bloczki samoprzylepne min. 51x76 mm, 100 kartek, żółte</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400</w:t>
            </w:r>
          </w:p>
        </w:tc>
        <w:tc>
          <w:tcPr>
            <w:tcW w:w="1560"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Bloczki samoprzylepne min. 76x76 mm, 100 kartkowe, mix pastelowy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Bloczki samoprzylepne min. 127x76 mm, 100 kartkowe, żółte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400</w:t>
            </w:r>
          </w:p>
        </w:tc>
        <w:tc>
          <w:tcPr>
            <w:tcW w:w="1560"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000000" w:fill="FFFFFF"/>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Blok w kratkę A4/100kartek</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250</w:t>
            </w:r>
          </w:p>
        </w:tc>
        <w:tc>
          <w:tcPr>
            <w:tcW w:w="1560"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000000" w:fill="FFFFFF"/>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Blok w kratkę A4/50 kartek</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000000" w:fill="FFFFFF"/>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Blok w kratkę A5/100 kartek</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250</w:t>
            </w:r>
          </w:p>
        </w:tc>
        <w:tc>
          <w:tcPr>
            <w:tcW w:w="1560"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Blok do </w:t>
            </w:r>
            <w:proofErr w:type="spellStart"/>
            <w:r w:rsidRPr="00C87DD1">
              <w:rPr>
                <w:rFonts w:ascii="Arial" w:hAnsi="Arial" w:cs="Arial"/>
                <w:sz w:val="18"/>
                <w:szCs w:val="18"/>
              </w:rPr>
              <w:t>flipczartów</w:t>
            </w:r>
            <w:proofErr w:type="spellEnd"/>
            <w:r w:rsidRPr="00C87DD1">
              <w:rPr>
                <w:rFonts w:ascii="Arial" w:hAnsi="Arial" w:cs="Arial"/>
                <w:sz w:val="18"/>
                <w:szCs w:val="18"/>
              </w:rPr>
              <w:t>,  min. format 640x955, min. 20kartek, perforacja</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w:t>
            </w:r>
          </w:p>
        </w:tc>
        <w:tc>
          <w:tcPr>
            <w:tcW w:w="1560"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518"/>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Brulion A6, 96 kartek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Cienkopis biurowy z plastikową końcówką oprawioną w metal, skuwka wentylowana, grubość linii pisania max 0,4 mm, Kolory: czarny, czerwony, niebieski, zielony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7E4412" w:rsidP="007E4412">
            <w:pPr>
              <w:spacing w:after="0"/>
              <w:rPr>
                <w:rFonts w:ascii="Arial" w:hAnsi="Arial" w:cs="Arial"/>
                <w:sz w:val="18"/>
                <w:szCs w:val="18"/>
              </w:rPr>
            </w:pPr>
            <w:r>
              <w:rPr>
                <w:rFonts w:ascii="Arial" w:hAnsi="Arial" w:cs="Arial"/>
                <w:sz w:val="18"/>
                <w:szCs w:val="18"/>
              </w:rPr>
              <w:t>5</w:t>
            </w:r>
            <w:r w:rsidR="00C87DD1" w:rsidRPr="00C87DD1">
              <w:rPr>
                <w:rFonts w:ascii="Arial" w:hAnsi="Arial" w:cs="Arial"/>
                <w:sz w:val="18"/>
                <w:szCs w:val="18"/>
              </w:rPr>
              <w:t>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79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000000" w:fill="FFFFFF"/>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Cienkopisy biurowe z plastikową końcówką oprawioną w metal, skuwka wentylowana, grubość linii pisania max 0,4 mm,  kpl.6 szt.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kpl.6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lang w:val="en-US"/>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Datownik samotuszujący w obudowie z tworzywa , wysokość cyfr  4 mm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Deska z klipsem, format A4, sztywna podkładka do pisania, pokryta folią PCV, klip wyposażony w sprężysty mechanizm zaciskowy umożliwiający utrzymywanie kartek, Kolory: czarny, czerwony, niebieski, zielony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Deska z okładką, A4, obie okładki sztywne, pokryte folią PCV, wyposażona w mechanizm zaciskowy umożliwiający utrzymywanie kartek oraz miejscem na długopis, Kolory: czarny, czerwony, niebieski, zielony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Długopisy zwykłe jednorazowe, końcówka 0,7 mm, dł. linii pisania min  3000 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87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Długopis automatyczny wykonany z tworzywa sztucznego z metalowym klipsem, </w:t>
            </w:r>
            <w:proofErr w:type="spellStart"/>
            <w:r w:rsidRPr="00C87DD1">
              <w:rPr>
                <w:rFonts w:ascii="Arial" w:hAnsi="Arial" w:cs="Arial"/>
                <w:sz w:val="18"/>
                <w:szCs w:val="18"/>
              </w:rPr>
              <w:t>okówką</w:t>
            </w:r>
            <w:proofErr w:type="spellEnd"/>
            <w:r w:rsidRPr="00C87DD1">
              <w:rPr>
                <w:rFonts w:ascii="Arial" w:hAnsi="Arial" w:cs="Arial"/>
                <w:sz w:val="18"/>
                <w:szCs w:val="18"/>
              </w:rPr>
              <w:t xml:space="preserve">  i obrączką, z </w:t>
            </w:r>
            <w:proofErr w:type="spellStart"/>
            <w:r w:rsidRPr="00C87DD1">
              <w:rPr>
                <w:rFonts w:ascii="Arial" w:hAnsi="Arial" w:cs="Arial"/>
                <w:sz w:val="18"/>
                <w:szCs w:val="18"/>
              </w:rPr>
              <w:t>wielkopojemnym</w:t>
            </w:r>
            <w:proofErr w:type="spellEnd"/>
            <w:r w:rsidRPr="00C87DD1">
              <w:rPr>
                <w:rFonts w:ascii="Arial" w:hAnsi="Arial" w:cs="Arial"/>
                <w:sz w:val="18"/>
                <w:szCs w:val="18"/>
              </w:rPr>
              <w:t xml:space="preserve"> wkładem metalowym, kolor tuszu niebieski i czarny, średnica kulki min 0.8 mm, szerokość pisania: min. 0,6- 0,7 mm, długość linii pisania min. 2500 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9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Wkłady do długopisów zaoferowane w poz. 16</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proofErr w:type="spellStart"/>
            <w:r w:rsidRPr="00C87DD1">
              <w:rPr>
                <w:rFonts w:ascii="Arial" w:hAnsi="Arial" w:cs="Arial"/>
                <w:sz w:val="18"/>
                <w:szCs w:val="18"/>
              </w:rPr>
              <w:t>szt</w:t>
            </w:r>
            <w:proofErr w:type="spellEnd"/>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Długopis żelowy z przezroczystym korpusem, gumowym uchwytem, wymiennym wkładem. Grubość linii pisania:0,3mm. Długość linii pisania min 800 m, Kolory: czarny, czerwony, niebieski, zielony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Wkłady do długopisów zaoferowane w poz. 18</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proofErr w:type="spellStart"/>
            <w:r w:rsidRPr="00C87DD1">
              <w:rPr>
                <w:rFonts w:ascii="Arial" w:hAnsi="Arial" w:cs="Arial"/>
                <w:sz w:val="18"/>
                <w:szCs w:val="18"/>
              </w:rPr>
              <w:t>szt</w:t>
            </w:r>
            <w:proofErr w:type="spellEnd"/>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Długopis żelowy  z wymiennym wkładem żelowym i gumowym uchwytem. Linia pisania EXTRA FINE min. 0,25 mm. Długość linii min 1200 m. Wyposażony w mechanizm chowania wkładu .  Kolory: czarny, czerwony, niebieski, zielony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Wkłady do długopisów zaoferowane w poz. 20</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proofErr w:type="spellStart"/>
            <w:r w:rsidRPr="00C87DD1">
              <w:rPr>
                <w:rFonts w:ascii="Arial" w:hAnsi="Arial" w:cs="Arial"/>
                <w:sz w:val="18"/>
                <w:szCs w:val="18"/>
              </w:rPr>
              <w:t>szt</w:t>
            </w:r>
            <w:proofErr w:type="spellEnd"/>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Długopis z systemem przyciskowym  posiadający gumowy uchwyt, grubość końcówki 0,7 mm; wkład wymienny, olejowy, długość linii pisania min 1200 m.  Kolory: czarny, czerwony, niebieski, zielony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70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Wkłady do długopisów zaoferowane w poz. 22</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proofErr w:type="spellStart"/>
            <w:r w:rsidRPr="00C87DD1">
              <w:rPr>
                <w:rFonts w:ascii="Arial" w:hAnsi="Arial" w:cs="Arial"/>
                <w:sz w:val="18"/>
                <w:szCs w:val="18"/>
              </w:rPr>
              <w:t>szt</w:t>
            </w:r>
            <w:proofErr w:type="spellEnd"/>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Długopis z wkładem olejowym, gumowy uchwyt, linia pisania 0,27 mm, długość linii 900m,  wymienny "krótki" </w:t>
            </w:r>
            <w:proofErr w:type="spellStart"/>
            <w:r w:rsidRPr="00C87DD1">
              <w:rPr>
                <w:rFonts w:ascii="Arial" w:hAnsi="Arial" w:cs="Arial"/>
                <w:sz w:val="18"/>
                <w:szCs w:val="18"/>
              </w:rPr>
              <w:t>wklad</w:t>
            </w:r>
            <w:proofErr w:type="spellEnd"/>
            <w:r w:rsidRPr="00C87DD1">
              <w:rPr>
                <w:rFonts w:ascii="Arial" w:hAnsi="Arial" w:cs="Arial"/>
                <w:sz w:val="18"/>
                <w:szCs w:val="18"/>
              </w:rPr>
              <w:t xml:space="preserve"> olejowy.  Kolory: czarny, czerwony, niebieski, zielony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Wkłady do długopisów zaoferowane w poz. 24</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proofErr w:type="spellStart"/>
            <w:r w:rsidRPr="00C87DD1">
              <w:rPr>
                <w:rFonts w:ascii="Arial" w:hAnsi="Arial" w:cs="Arial"/>
                <w:sz w:val="18"/>
                <w:szCs w:val="18"/>
              </w:rPr>
              <w:t>szt</w:t>
            </w:r>
            <w:proofErr w:type="spellEnd"/>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B1602">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4B1602">
            <w:pPr>
              <w:spacing w:after="0"/>
              <w:rPr>
                <w:rFonts w:ascii="Arial" w:hAnsi="Arial" w:cs="Arial"/>
                <w:sz w:val="18"/>
                <w:szCs w:val="18"/>
              </w:rPr>
            </w:pPr>
            <w:r w:rsidRPr="00C87DD1">
              <w:rPr>
                <w:rFonts w:ascii="Arial" w:hAnsi="Arial" w:cs="Arial"/>
                <w:sz w:val="18"/>
                <w:szCs w:val="18"/>
              </w:rPr>
              <w:t xml:space="preserve">Długopis samoprzylepny na sprężynce, leżący </w:t>
            </w:r>
          </w:p>
        </w:tc>
        <w:tc>
          <w:tcPr>
            <w:tcW w:w="1276" w:type="dxa"/>
            <w:tcBorders>
              <w:top w:val="nil"/>
              <w:left w:val="nil"/>
              <w:bottom w:val="single" w:sz="4" w:space="0" w:color="auto"/>
              <w:right w:val="single" w:sz="4" w:space="0" w:color="auto"/>
            </w:tcBorders>
            <w:shd w:val="clear" w:color="auto" w:fill="auto"/>
            <w:hideMark/>
          </w:tcPr>
          <w:p w:rsidR="00C87DD1" w:rsidRPr="00C87DD1" w:rsidRDefault="00C87DD1" w:rsidP="00C87DD1">
            <w:pPr>
              <w:spacing w:after="0"/>
              <w:rPr>
                <w:rFonts w:ascii="Arial" w:hAnsi="Arial" w:cs="Arial"/>
                <w:sz w:val="18"/>
                <w:szCs w:val="18"/>
              </w:rPr>
            </w:pPr>
            <w:proofErr w:type="spellStart"/>
            <w:r w:rsidRPr="00C87DD1">
              <w:rPr>
                <w:rFonts w:ascii="Arial" w:hAnsi="Arial" w:cs="Arial"/>
                <w:sz w:val="18"/>
                <w:szCs w:val="18"/>
              </w:rPr>
              <w:t>szt</w:t>
            </w:r>
            <w:proofErr w:type="spellEnd"/>
          </w:p>
        </w:tc>
        <w:tc>
          <w:tcPr>
            <w:tcW w:w="708" w:type="dxa"/>
            <w:tcBorders>
              <w:top w:val="nil"/>
              <w:left w:val="nil"/>
              <w:bottom w:val="single" w:sz="4" w:space="0" w:color="auto"/>
              <w:right w:val="single" w:sz="4" w:space="0" w:color="auto"/>
            </w:tcBorders>
            <w:shd w:val="clear" w:color="auto" w:fill="auto"/>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274"/>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Dziennik korespondencyjny w twardej oprawie introligatorskiej, format A4, 192 kartkowe</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Dziurkacz biurowy do dziurkowania od 1 do 10 kartek</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Dziurkacz biurowy z metalowa podstawką, z plastikowym uchwytem, do dziurkowania od 1 do 25 kartek średnica dziurek  min. 5  mm, odległość między dziurkami 80 mm, blokada ramienia, ogranicznik formatu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Dziurkacz duży. Rozstaw dziurek 80 mm. Średnica otworu min. 5,5 mm. do dziurkowania od 1 do 65 kartek papieru 80g/m2. Wyposażony jest w prowadnicę papieru oraz pojemnik na ścinki</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Etykiety  uniwersalne przezroczyste  A4 210x297mm - 10 ark.</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 ark.)</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Etykiety samoprzylepne zielone/żółte/czerwone... A4 210x297 mm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(a 25 ark.)</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Etykiety samoprzylepne-laser-ksero-</w:t>
            </w:r>
            <w:proofErr w:type="spellStart"/>
            <w:r w:rsidRPr="00C87DD1">
              <w:rPr>
                <w:rFonts w:ascii="Arial" w:hAnsi="Arial" w:cs="Arial"/>
                <w:sz w:val="18"/>
                <w:szCs w:val="18"/>
              </w:rPr>
              <w:t>inject</w:t>
            </w:r>
            <w:proofErr w:type="spellEnd"/>
            <w:r w:rsidRPr="00C87DD1">
              <w:rPr>
                <w:rFonts w:ascii="Arial" w:hAnsi="Arial" w:cs="Arial"/>
                <w:sz w:val="18"/>
                <w:szCs w:val="18"/>
              </w:rPr>
              <w:t xml:space="preserve"> format A4, różna ilość etykiet na arkuszu/ od 1 do 65 etykiet na arkuszu/</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(a 100 ark.)</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70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proofErr w:type="spellStart"/>
            <w:r w:rsidRPr="00C87DD1">
              <w:rPr>
                <w:rFonts w:ascii="Arial" w:hAnsi="Arial" w:cs="Arial"/>
                <w:sz w:val="18"/>
                <w:szCs w:val="18"/>
              </w:rPr>
              <w:t>Flipczartsuchościeralno</w:t>
            </w:r>
            <w:proofErr w:type="spellEnd"/>
            <w:r w:rsidRPr="00C87DD1">
              <w:rPr>
                <w:rFonts w:ascii="Arial" w:hAnsi="Arial" w:cs="Arial"/>
                <w:sz w:val="18"/>
                <w:szCs w:val="18"/>
              </w:rPr>
              <w:t xml:space="preserve">- magnetyczny wymiary: min 70 x 100 cm,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Folia do drukarek laserowych i kserokopiarek, A4, grubość 100 </w:t>
            </w:r>
            <w:proofErr w:type="spellStart"/>
            <w:r w:rsidRPr="00C87DD1">
              <w:rPr>
                <w:rFonts w:ascii="Arial" w:hAnsi="Arial" w:cs="Arial"/>
                <w:sz w:val="18"/>
                <w:szCs w:val="18"/>
              </w:rPr>
              <w:t>mic</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op.(100 ark.)</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Folia do laminowania A4 80 </w:t>
            </w:r>
            <w:proofErr w:type="spellStart"/>
            <w:r w:rsidRPr="00C87DD1">
              <w:rPr>
                <w:rFonts w:ascii="Arial" w:hAnsi="Arial" w:cs="Arial"/>
                <w:sz w:val="18"/>
                <w:szCs w:val="18"/>
              </w:rPr>
              <w:t>mic</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35</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Folie do bindowania, przezroczysta, grubość min. 200mic</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Okładki do bindowania, kartony skóropodobne, A4</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proofErr w:type="spellStart"/>
            <w:r w:rsidRPr="00C87DD1">
              <w:rPr>
                <w:rFonts w:ascii="Arial" w:hAnsi="Arial" w:cs="Arial"/>
                <w:sz w:val="18"/>
                <w:szCs w:val="18"/>
              </w:rPr>
              <w:t>Foliopis</w:t>
            </w:r>
            <w:proofErr w:type="spellEnd"/>
            <w:r w:rsidRPr="00C87DD1">
              <w:rPr>
                <w:rFonts w:ascii="Arial" w:hAnsi="Arial" w:cs="Arial"/>
                <w:sz w:val="18"/>
                <w:szCs w:val="18"/>
              </w:rPr>
              <w:t xml:space="preserve"> niezmywalny z końcówką od 1-2,5 mm. Obudowa i skuwka wykonane z polipropylenu. Zestaw w etui 4 sztukowym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proofErr w:type="spellStart"/>
            <w:r w:rsidRPr="00C87DD1">
              <w:rPr>
                <w:rFonts w:ascii="Arial" w:hAnsi="Arial" w:cs="Arial"/>
                <w:sz w:val="18"/>
                <w:szCs w:val="18"/>
              </w:rPr>
              <w:t>kpl</w:t>
            </w:r>
            <w:proofErr w:type="spellEnd"/>
            <w:r w:rsidRPr="00C87DD1">
              <w:rPr>
                <w:rFonts w:ascii="Arial" w:hAnsi="Arial" w:cs="Arial"/>
                <w:sz w:val="18"/>
                <w:szCs w:val="18"/>
              </w:rPr>
              <w:t>. 4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Grafity ołówkowe o grubości: 03,05, 07i  twardościach H,B,HB,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Grzbiet do bindowania 5mm,  max ilość kartek10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op.(100szt)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Grzbiet do bindowania 6mm, max ilość kartek 25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op.(100szt)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Grzbiet do bindowania 8mm, max ilość kartek 45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op.(100szt)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Grzbiet do bindowania 10mm, max ilość kartek 65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op.(100szt)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Grzbiet do bindowania 12,5mm, max ilość kartek 105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op.(100szt)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Grzbiet do bindowania 14mm, max ilość kartek 125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op.(100szt)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Grzbiet do bindowania 16mm, max ilość kartek 145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op.(100szt)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Grzbiet do bindowania 19mm, max ilość kartek 165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op.(100szt)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Grzbiet do bindowania 22mm, max ilość kartek 210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op.(50szt)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Grzbiet do bindowania 25mm, max ilość kartek 240</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op.(50szt)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Grzbiet do bindowania 32mm, max ilość kartek 300</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op.(50szt)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Grzbiet do bindowania 38mm, max ilość kartek 350</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op.(50szt)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Grzbiet do bindowania 45mm, max ilość kartek 440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op.(50szt)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Grzbiet do bindowania 51mm, max ilość kartek 510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op.(50szt)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Gumka  ołówkowa  średnia wym. min.  65mm x 24 mm x 12 mm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Gumka  ołówkowa mała,  wymiary min. 43 mm x 17 mm x 11mm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Kalkulator naukowy, rodzaj wyświetlacza: min 10-pozycyjny + 2 cyfry wykładnika, klawisze funkcyjne: obliczenia arytmetyczne, logarytmy i antylogarytmy, działania na ułamkach, konwersja jednostek miar kątów, konwersja zapisu </w:t>
            </w:r>
            <w:proofErr w:type="spellStart"/>
            <w:r w:rsidRPr="00C87DD1">
              <w:rPr>
                <w:rFonts w:ascii="Arial" w:hAnsi="Arial" w:cs="Arial"/>
                <w:sz w:val="18"/>
                <w:szCs w:val="18"/>
              </w:rPr>
              <w:t>sześćdziesiętnego</w:t>
            </w:r>
            <w:proofErr w:type="spellEnd"/>
            <w:r w:rsidRPr="00C87DD1">
              <w:rPr>
                <w:rFonts w:ascii="Arial" w:hAnsi="Arial" w:cs="Arial"/>
                <w:sz w:val="18"/>
                <w:szCs w:val="18"/>
              </w:rPr>
              <w:t xml:space="preserve">, funkcje trygonometryczne i odwrotne funkcje trygonometryczne, funkcje hiperboliczne, </w:t>
            </w:r>
            <w:proofErr w:type="spellStart"/>
            <w:r w:rsidRPr="00C87DD1">
              <w:rPr>
                <w:rFonts w:ascii="Arial" w:hAnsi="Arial" w:cs="Arial"/>
                <w:sz w:val="18"/>
                <w:szCs w:val="18"/>
              </w:rPr>
              <w:t>odwrotn</w:t>
            </w:r>
            <w:proofErr w:type="spellEnd"/>
            <w:r w:rsidRPr="00C87DD1">
              <w:rPr>
                <w:rFonts w:ascii="Arial" w:hAnsi="Arial" w:cs="Arial"/>
                <w:sz w:val="18"/>
                <w:szCs w:val="18"/>
              </w:rPr>
              <w:t>., rodzaj zasilania: bateryjne funkcja dodatkowa obsługa min 236 funkcji liczenia, automatyczne wyłączanie  zasilania, usuwanie ostatnio wprowadzonej cyfry.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Kalkulator naukowy, specyfikacja: min 417 funkcji, ułamki zwykłe,  pierwiastki dowolnego stopnia,  potęgi - naturalnie zapisywane,  dwuwierszowy wyświetlacz o rozdzielczości min 31 x 96 punktów,  możliwości regulacji kontrastu,  suma naturalnie zapisywana,  całka oznaczona i wartość pochodnej w punkcie – naturalnie zapisywane,  logarytm o dowolnej podstawie - naturalnie zapisywany, operacje na macierzach i wektorach – naturalnie zapisywane,  rozwiązywanie równań 2 i 3 stopnia, rozwiązywanie układów równań z 3 niewiadomymi,  liczby zespolone, binarny, szóstkowy i ósemkowy system zapisywania liczb możliwość tworzenia tablicy funkcji, wyświetlanie wyników obliczeń w formacie liczb niewymiernych,  notacja inżynierska, kombinacje, permutacje i wariacje, zamiana współrzędnych prostokątnych na biegunowe i odwrotnie, min  9 komórek pamięci,  zamiana jednostek miar, automatyczne wyłączanie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Kalkulator biurowy, min 12 pozycyjny wyświetlacz, obliczanie podatku VAT, Rachowanie marży/zysku, obliczenia procentowe, zmiana znaku, pierwiastkowanie drugiego stopnia, pamięć obliczeń, posiadający duże plastikowe klawisze, klawisz podwójnego zera, zaokrąglanie wyników, cofanie ostatnio wprowadzonej cyfry, selektor miejsc dziesiętnych, na baterie oraz na  baterię słoneczną, automatycznie wyłączający się w przypadku jego nie używania przez min 5 min.</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Kartoteka na teczki zawieszane (A4), zamykana z góry, z uchylnym wieczkiem i rączką do przenoszenia, mocny plastik, pojemność 15 teczek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Klej w sztyfcie, nietoksyczny, nie posiadający w swoim składzie rozpuszczalników, do papieru, zdjęć, tektury, 35g</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Klej z syntetycznej żywicy, klej uniwersalny z zakrętką oraz dozownikiem do klejenia punktowego, </w:t>
            </w:r>
            <w:r w:rsidRPr="00C87DD1">
              <w:rPr>
                <w:rFonts w:ascii="Arial" w:hAnsi="Arial" w:cs="Arial"/>
                <w:sz w:val="18"/>
                <w:szCs w:val="18"/>
              </w:rPr>
              <w:lastRenderedPageBreak/>
              <w:t>liniowego lub powierzchniowego. Odpowiedni do drewna, tworzyw, papieru, filcu i materiałów włókienniczych. Pojemność 35 g</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lastRenderedPageBreak/>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Klej żelowy w sztyfcie transparentny, do papieru, kartonu, 21g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Klej biurowy w tubce, klasyczny klej </w:t>
            </w:r>
            <w:proofErr w:type="spellStart"/>
            <w:r w:rsidRPr="00C87DD1">
              <w:rPr>
                <w:rFonts w:ascii="Arial" w:hAnsi="Arial" w:cs="Arial"/>
                <w:sz w:val="18"/>
                <w:szCs w:val="18"/>
              </w:rPr>
              <w:t>roslinny</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Klipy do dokumentów, metalowe, 15mm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(12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Klipy do dokumentów, metalowe, 19mm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(12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Klipy do dokumentów, metalowe, 25mm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(12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Klipy do dokumentów, metalowe, 32mm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(12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Klipy do dokumentów, metalowe, 41mm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(12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Klipy do dokumentów, metalowe, 51mm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(12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Koperty  C-6 </w:t>
            </w:r>
            <w:r>
              <w:rPr>
                <w:rFonts w:ascii="Arial" w:hAnsi="Arial" w:cs="Arial"/>
                <w:sz w:val="18"/>
                <w:szCs w:val="18"/>
              </w:rPr>
              <w:t xml:space="preserve"> H</w:t>
            </w:r>
            <w:r w:rsidRPr="00C87DD1">
              <w:rPr>
                <w:rFonts w:ascii="Arial" w:hAnsi="Arial" w:cs="Arial"/>
                <w:sz w:val="18"/>
                <w:szCs w:val="18"/>
              </w:rPr>
              <w:t>K</w:t>
            </w:r>
            <w:r>
              <w:rPr>
                <w:rFonts w:ascii="Arial" w:hAnsi="Arial" w:cs="Arial"/>
                <w:sz w:val="18"/>
                <w:szCs w:val="18"/>
              </w:rPr>
              <w:t xml:space="preserve"> </w:t>
            </w:r>
            <w:r w:rsidRPr="00C87DD1">
              <w:rPr>
                <w:rFonts w:ascii="Arial" w:hAnsi="Arial" w:cs="Arial"/>
                <w:sz w:val="18"/>
                <w:szCs w:val="18"/>
              </w:rPr>
              <w:t>białe, 114 x 162</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Koperty C-6 </w:t>
            </w:r>
            <w:r>
              <w:rPr>
                <w:rFonts w:ascii="Arial" w:hAnsi="Arial" w:cs="Arial"/>
                <w:sz w:val="18"/>
                <w:szCs w:val="18"/>
              </w:rPr>
              <w:t>H</w:t>
            </w:r>
            <w:r w:rsidRPr="00C87DD1">
              <w:rPr>
                <w:rFonts w:ascii="Arial" w:hAnsi="Arial" w:cs="Arial"/>
                <w:sz w:val="18"/>
                <w:szCs w:val="18"/>
              </w:rPr>
              <w:t xml:space="preserve">K białe, 114 x162 okno prawe/okno lewe 45x90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Koperty  C-5 </w:t>
            </w:r>
            <w:r>
              <w:rPr>
                <w:rFonts w:ascii="Arial" w:hAnsi="Arial" w:cs="Arial"/>
                <w:sz w:val="18"/>
                <w:szCs w:val="18"/>
              </w:rPr>
              <w:t xml:space="preserve"> H</w:t>
            </w:r>
            <w:r w:rsidRPr="00C87DD1">
              <w:rPr>
                <w:rFonts w:ascii="Arial" w:hAnsi="Arial" w:cs="Arial"/>
                <w:sz w:val="18"/>
                <w:szCs w:val="18"/>
              </w:rPr>
              <w:t>K</w:t>
            </w:r>
            <w:r>
              <w:rPr>
                <w:rFonts w:ascii="Arial" w:hAnsi="Arial" w:cs="Arial"/>
                <w:sz w:val="18"/>
                <w:szCs w:val="18"/>
              </w:rPr>
              <w:t xml:space="preserve"> </w:t>
            </w:r>
            <w:r w:rsidRPr="00C87DD1">
              <w:rPr>
                <w:rFonts w:ascii="Arial" w:hAnsi="Arial" w:cs="Arial"/>
                <w:sz w:val="18"/>
                <w:szCs w:val="18"/>
              </w:rPr>
              <w:t>białe 90g,162 x 229</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Koperty  C-4 </w:t>
            </w:r>
            <w:r>
              <w:rPr>
                <w:rFonts w:ascii="Arial" w:hAnsi="Arial" w:cs="Arial"/>
                <w:sz w:val="18"/>
                <w:szCs w:val="18"/>
              </w:rPr>
              <w:t xml:space="preserve"> H</w:t>
            </w:r>
            <w:r w:rsidRPr="00C87DD1">
              <w:rPr>
                <w:rFonts w:ascii="Arial" w:hAnsi="Arial" w:cs="Arial"/>
                <w:sz w:val="18"/>
                <w:szCs w:val="18"/>
              </w:rPr>
              <w:t>K</w:t>
            </w:r>
            <w:r>
              <w:rPr>
                <w:rFonts w:ascii="Arial" w:hAnsi="Arial" w:cs="Arial"/>
                <w:sz w:val="18"/>
                <w:szCs w:val="18"/>
              </w:rPr>
              <w:t xml:space="preserve"> </w:t>
            </w:r>
            <w:r w:rsidRPr="00C87DD1">
              <w:rPr>
                <w:rFonts w:ascii="Arial" w:hAnsi="Arial" w:cs="Arial"/>
                <w:sz w:val="18"/>
                <w:szCs w:val="18"/>
              </w:rPr>
              <w:t xml:space="preserve">białe 90g,229 x 324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Koperty  B-4 </w:t>
            </w:r>
            <w:r>
              <w:rPr>
                <w:rFonts w:ascii="Arial" w:hAnsi="Arial" w:cs="Arial"/>
                <w:sz w:val="18"/>
                <w:szCs w:val="18"/>
              </w:rPr>
              <w:t>H</w:t>
            </w:r>
            <w:r w:rsidRPr="00C87DD1">
              <w:rPr>
                <w:rFonts w:ascii="Arial" w:hAnsi="Arial" w:cs="Arial"/>
                <w:sz w:val="18"/>
                <w:szCs w:val="18"/>
              </w:rPr>
              <w:t xml:space="preserve">K  białe 100g, 250 x 353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Koperty  B-4 </w:t>
            </w:r>
            <w:r>
              <w:rPr>
                <w:rFonts w:ascii="Arial" w:hAnsi="Arial" w:cs="Arial"/>
                <w:sz w:val="18"/>
                <w:szCs w:val="18"/>
              </w:rPr>
              <w:t>H</w:t>
            </w:r>
            <w:r w:rsidRPr="00C87DD1">
              <w:rPr>
                <w:rFonts w:ascii="Arial" w:hAnsi="Arial" w:cs="Arial"/>
                <w:sz w:val="18"/>
                <w:szCs w:val="18"/>
              </w:rPr>
              <w:t xml:space="preserve">K brązowe100g, 250 x 353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Koperty B-5 </w:t>
            </w:r>
            <w:r>
              <w:rPr>
                <w:rFonts w:ascii="Arial" w:hAnsi="Arial" w:cs="Arial"/>
                <w:sz w:val="18"/>
                <w:szCs w:val="18"/>
              </w:rPr>
              <w:t>H</w:t>
            </w:r>
            <w:r w:rsidRPr="00C87DD1">
              <w:rPr>
                <w:rFonts w:ascii="Arial" w:hAnsi="Arial" w:cs="Arial"/>
                <w:sz w:val="18"/>
                <w:szCs w:val="18"/>
              </w:rPr>
              <w:t>K białe 90g, 176x250</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Koperty  B-5</w:t>
            </w:r>
            <w:r>
              <w:rPr>
                <w:rFonts w:ascii="Arial" w:hAnsi="Arial" w:cs="Arial"/>
                <w:sz w:val="18"/>
                <w:szCs w:val="18"/>
              </w:rPr>
              <w:t xml:space="preserve"> H</w:t>
            </w:r>
            <w:r w:rsidRPr="00C87DD1">
              <w:rPr>
                <w:rFonts w:ascii="Arial" w:hAnsi="Arial" w:cs="Arial"/>
                <w:sz w:val="18"/>
                <w:szCs w:val="18"/>
              </w:rPr>
              <w:t xml:space="preserve">K brązowe 90g, 176 x 250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Koperty  C-4 HK</w:t>
            </w:r>
            <w:r>
              <w:rPr>
                <w:rFonts w:ascii="Arial" w:hAnsi="Arial" w:cs="Arial"/>
                <w:sz w:val="18"/>
                <w:szCs w:val="18"/>
              </w:rPr>
              <w:t xml:space="preserve"> </w:t>
            </w:r>
            <w:r w:rsidRPr="00C87DD1">
              <w:rPr>
                <w:rFonts w:ascii="Arial" w:hAnsi="Arial" w:cs="Arial"/>
                <w:sz w:val="18"/>
                <w:szCs w:val="18"/>
              </w:rPr>
              <w:t xml:space="preserve">biała 150g, RBD, 229x324x38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(250szt.)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Koperty  C-4 HK brązowa 130g RBD, 229x324x38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(250szt.)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 Koperty z folią bąbelkową, samoklejące z paskiem białe/brązowe rozmiar wew. 150x215mm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 Koperty z folią bąbelkową, samoklejące z paskiem białe/brązowe rozmiar wew. 220x265mm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 Koperty  z folią bąbelkową, samoklejące z paskiem białe/brązowe rozmiar wew. 230x340mm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 Koperty  z folią bąbelkową, samoklejące z paskiem białe/brązowe rozmiar wew.270x360mm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Koperty DL </w:t>
            </w:r>
            <w:r>
              <w:rPr>
                <w:rFonts w:ascii="Arial" w:hAnsi="Arial" w:cs="Arial"/>
                <w:sz w:val="18"/>
                <w:szCs w:val="18"/>
              </w:rPr>
              <w:t>H</w:t>
            </w:r>
            <w:r w:rsidRPr="00C87DD1">
              <w:rPr>
                <w:rFonts w:ascii="Arial" w:hAnsi="Arial" w:cs="Arial"/>
                <w:sz w:val="18"/>
                <w:szCs w:val="18"/>
              </w:rPr>
              <w:t xml:space="preserve">K białe, 110 x220 mm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Koperty DL </w:t>
            </w:r>
            <w:r>
              <w:rPr>
                <w:rFonts w:ascii="Arial" w:hAnsi="Arial" w:cs="Arial"/>
                <w:sz w:val="18"/>
                <w:szCs w:val="18"/>
              </w:rPr>
              <w:t>H</w:t>
            </w:r>
            <w:r w:rsidRPr="00C87DD1">
              <w:rPr>
                <w:rFonts w:ascii="Arial" w:hAnsi="Arial" w:cs="Arial"/>
                <w:sz w:val="18"/>
                <w:szCs w:val="18"/>
              </w:rPr>
              <w:t xml:space="preserve">K białe, 110 x220 mm okno prawe/ okno lewe 45 x90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Dwuwarstwowa koperta przestrzenna. Podwójna warstwa papieru białego offsetowego 2x110g/m2, samoprzylepna, zabezpieczenie przed niepożądanym otwarciem, pasek </w:t>
            </w:r>
            <w:proofErr w:type="spellStart"/>
            <w:r w:rsidRPr="00C87DD1">
              <w:rPr>
                <w:rFonts w:ascii="Arial" w:hAnsi="Arial" w:cs="Arial"/>
                <w:sz w:val="18"/>
                <w:szCs w:val="18"/>
              </w:rPr>
              <w:t>zrywowy</w:t>
            </w:r>
            <w:proofErr w:type="spellEnd"/>
            <w:r w:rsidRPr="00C87DD1">
              <w:rPr>
                <w:rFonts w:ascii="Arial" w:hAnsi="Arial" w:cs="Arial"/>
                <w:sz w:val="18"/>
                <w:szCs w:val="18"/>
              </w:rPr>
              <w:t xml:space="preserve"> do otwierania. Koperta do wysyłania obszernych, przestrzennych przesyłek np.: teczek, książek, akt, korespondencji zbiorczej. Wymiary min.  300 x 460 x 40 mm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Koszulka A4, krystaliczna, wykonana z folii PP, multiperforowana, otwierana u góry, min. 55 </w:t>
            </w:r>
            <w:proofErr w:type="spellStart"/>
            <w:r w:rsidRPr="00C87DD1">
              <w:rPr>
                <w:rFonts w:ascii="Arial" w:hAnsi="Arial" w:cs="Arial"/>
                <w:sz w:val="18"/>
                <w:szCs w:val="18"/>
              </w:rPr>
              <w:t>mic</w:t>
            </w:r>
            <w:proofErr w:type="spellEnd"/>
            <w:r w:rsidRPr="00C87DD1">
              <w:rPr>
                <w:rFonts w:ascii="Arial" w:hAnsi="Arial" w:cs="Arial"/>
                <w:sz w:val="18"/>
                <w:szCs w:val="18"/>
              </w:rPr>
              <w:t xml:space="preserve"> (op. 100 szt.)</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800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Koszulka  A4 Maxi, wykonane z  folii polipropylenowej PP lub PCV,  min 100mic, multiperforowana, otwierana. Mieści min. 60 kartek</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(25szt.)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Koszulki  A4 , z poszerzanym brzegiem do przechowywania katalogów, cenników i grubych ofert  zamykane od góry klapką, multiperforowane, min 170 </w:t>
            </w:r>
            <w:proofErr w:type="spellStart"/>
            <w:r w:rsidRPr="00C87DD1">
              <w:rPr>
                <w:rFonts w:ascii="Arial" w:hAnsi="Arial" w:cs="Arial"/>
                <w:sz w:val="18"/>
                <w:szCs w:val="18"/>
              </w:rPr>
              <w:t>mic</w:t>
            </w:r>
            <w:proofErr w:type="spellEnd"/>
            <w:r w:rsidRPr="00C87DD1">
              <w:rPr>
                <w:rFonts w:ascii="Arial" w:hAnsi="Arial" w:cs="Arial"/>
                <w:sz w:val="18"/>
                <w:szCs w:val="18"/>
              </w:rPr>
              <w:t>, PCV lub PP</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op.(5 </w:t>
            </w:r>
            <w:proofErr w:type="spellStart"/>
            <w:r w:rsidRPr="00C87DD1">
              <w:rPr>
                <w:rFonts w:ascii="Arial" w:hAnsi="Arial" w:cs="Arial"/>
                <w:sz w:val="18"/>
                <w:szCs w:val="18"/>
              </w:rPr>
              <w:t>szt</w:t>
            </w:r>
            <w:proofErr w:type="spellEnd"/>
            <w:r w:rsidRPr="00C87DD1">
              <w:rPr>
                <w:rFonts w:ascii="Arial" w:hAnsi="Arial" w:cs="Arial"/>
                <w:sz w:val="18"/>
                <w:szCs w:val="18"/>
              </w:rPr>
              <w: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Koszulka na katalogi i czasopisma z klapką na górze, krystaliczna, A4, wykonana z folii polipropylenowej min 170µm, przezroczysta, wzmocniony brzeg, pasek z </w:t>
            </w:r>
            <w:proofErr w:type="spellStart"/>
            <w:r w:rsidRPr="00C87DD1">
              <w:rPr>
                <w:rFonts w:ascii="Arial" w:hAnsi="Arial" w:cs="Arial"/>
                <w:sz w:val="18"/>
                <w:szCs w:val="18"/>
              </w:rPr>
              <w:t>multiperforacją</w:t>
            </w:r>
            <w:proofErr w:type="spellEnd"/>
            <w:r w:rsidRPr="00C87DD1">
              <w:rPr>
                <w:rFonts w:ascii="Arial" w:hAnsi="Arial" w:cs="Arial"/>
                <w:sz w:val="18"/>
                <w:szCs w:val="18"/>
              </w:rPr>
              <w:t>. Mieści materiały do 27mm grubości. Wymiary zewnętrzne: 245x306mm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Koszulki z klapką, otwierane z boku A4, wykonane z </w:t>
            </w:r>
            <w:proofErr w:type="spellStart"/>
            <w:r w:rsidRPr="00C87DD1">
              <w:rPr>
                <w:rFonts w:ascii="Arial" w:hAnsi="Arial" w:cs="Arial"/>
                <w:sz w:val="18"/>
                <w:szCs w:val="18"/>
              </w:rPr>
              <w:t>polipropylenum</w:t>
            </w:r>
            <w:proofErr w:type="spellEnd"/>
            <w:r w:rsidRPr="00C87DD1">
              <w:rPr>
                <w:rFonts w:ascii="Arial" w:hAnsi="Arial" w:cs="Arial"/>
                <w:sz w:val="18"/>
                <w:szCs w:val="18"/>
              </w:rPr>
              <w:t xml:space="preserve"> 0,11mm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Koszulka krystaliczna A5, wykonana z folii PP, otwierana z góry, przezroczysta</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Koszulka 130x150 na 2 CD lub na CD i kartę opisową/instrukcję /op.5 sztuk/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Kieszeń samoprzylepna na CD/DVD 127x127 z zamknięciem /op.10szt./</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Kreda szkolna, </w:t>
            </w:r>
            <w:proofErr w:type="spellStart"/>
            <w:r w:rsidRPr="00C87DD1">
              <w:rPr>
                <w:rFonts w:ascii="Arial" w:hAnsi="Arial" w:cs="Arial"/>
                <w:sz w:val="18"/>
                <w:szCs w:val="18"/>
              </w:rPr>
              <w:t>niepylaca</w:t>
            </w:r>
            <w:proofErr w:type="spellEnd"/>
            <w:r w:rsidRPr="00C87DD1">
              <w:rPr>
                <w:rFonts w:ascii="Arial" w:hAnsi="Arial" w:cs="Arial"/>
                <w:sz w:val="18"/>
                <w:szCs w:val="18"/>
              </w:rPr>
              <w:t>, biała, okrągła,op.10 szt.</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000000" w:fill="FFFFFF"/>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Linijka biurowa, aluminiowa  o długości 50cm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15</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Linijka biurowa, aluminiowa o długości 100cm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Linijka przezroczysta plastikowa, o długości 20 cm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Linijka przezroczysta plastikowa, o długości 30 cm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Listwy wsuwane Standard 4mm-do oprawienia 10 kartek</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Listwy wsuwane Standard 6mm-do oprawienia 20 kartek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Listwy wsuwane Standard 9/10mm-do oprawienia 40 kartek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Listwy wsuwane Standard 15mm-do oprawienia 75 kartek</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508"/>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Ekierka przezroczysta, typ 45, 16 cm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544"/>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Ekierka przezroczysta, typ 60, 16 cm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Magnesy  do tablic, różnokolorowe,  średnica 15 mm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w:t>
            </w:r>
          </w:p>
          <w:p w:rsidR="00C87DD1" w:rsidRPr="00C87DD1" w:rsidRDefault="00C87DD1" w:rsidP="00C87DD1">
            <w:pPr>
              <w:spacing w:after="0"/>
              <w:rPr>
                <w:rFonts w:ascii="Arial" w:hAnsi="Arial" w:cs="Arial"/>
                <w:sz w:val="18"/>
                <w:szCs w:val="18"/>
              </w:rPr>
            </w:pPr>
            <w:r w:rsidRPr="00C87DD1">
              <w:rPr>
                <w:rFonts w:ascii="Arial" w:hAnsi="Arial" w:cs="Arial"/>
                <w:sz w:val="18"/>
                <w:szCs w:val="18"/>
              </w:rPr>
              <w:t>(10szt.)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Magnesy do tablic, różnokolorowe,   średnica 30mm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w:t>
            </w:r>
          </w:p>
          <w:p w:rsidR="00C87DD1" w:rsidRPr="00C87DD1" w:rsidRDefault="00C87DD1" w:rsidP="00C87DD1">
            <w:pPr>
              <w:spacing w:after="0"/>
              <w:rPr>
                <w:rFonts w:ascii="Arial" w:hAnsi="Arial" w:cs="Arial"/>
                <w:sz w:val="18"/>
                <w:szCs w:val="18"/>
              </w:rPr>
            </w:pPr>
            <w:r w:rsidRPr="00C87DD1">
              <w:rPr>
                <w:rFonts w:ascii="Arial" w:hAnsi="Arial" w:cs="Arial"/>
                <w:sz w:val="18"/>
                <w:szCs w:val="18"/>
              </w:rPr>
              <w:t>(5szt.)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Marker do płyt CD/DVD Szerokość linii pisania min. 0,5. Niezmywalny i bezzapachowy tusz. Nieścieralny i wodoodporny po wyschnięciu.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000000" w:fill="FFFFFF"/>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Markery do tablic </w:t>
            </w:r>
            <w:proofErr w:type="spellStart"/>
            <w:r w:rsidRPr="00C87DD1">
              <w:rPr>
                <w:rFonts w:ascii="Arial" w:hAnsi="Arial" w:cs="Arial"/>
                <w:sz w:val="18"/>
                <w:szCs w:val="18"/>
              </w:rPr>
              <w:t>suchościeralnych</w:t>
            </w:r>
            <w:proofErr w:type="spellEnd"/>
            <w:r w:rsidRPr="00C87DD1">
              <w:rPr>
                <w:rFonts w:ascii="Arial" w:hAnsi="Arial" w:cs="Arial"/>
                <w:sz w:val="18"/>
                <w:szCs w:val="18"/>
              </w:rPr>
              <w:t xml:space="preserve"> z wymiennymi wkładami, </w:t>
            </w:r>
          </w:p>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 + gąbka</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op.(a 4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000000" w:fill="FFFFFF"/>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Wkłady do markerów do tablic </w:t>
            </w:r>
            <w:proofErr w:type="spellStart"/>
            <w:r w:rsidRPr="00C87DD1">
              <w:rPr>
                <w:rFonts w:ascii="Arial" w:hAnsi="Arial" w:cs="Arial"/>
                <w:sz w:val="18"/>
                <w:szCs w:val="18"/>
              </w:rPr>
              <w:t>suchościeralnych</w:t>
            </w:r>
            <w:proofErr w:type="spellEnd"/>
            <w:r w:rsidRPr="00C87DD1">
              <w:rPr>
                <w:rFonts w:ascii="Arial" w:hAnsi="Arial" w:cs="Arial"/>
                <w:sz w:val="18"/>
                <w:szCs w:val="18"/>
              </w:rPr>
              <w:t xml:space="preserve">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proofErr w:type="spellStart"/>
            <w:r w:rsidRPr="00C87DD1">
              <w:rPr>
                <w:rFonts w:ascii="Arial" w:hAnsi="Arial" w:cs="Arial"/>
                <w:sz w:val="18"/>
                <w:szCs w:val="18"/>
              </w:rPr>
              <w:t>szt</w:t>
            </w:r>
            <w:proofErr w:type="spellEnd"/>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Marker z końcówką okrągłą 1,5-3mm.do białych tablic sucho ścieralnych, ścierany na sucho, tusz pigmentowy bez dodatku octanu butylu, pozwalający na pozostawienie markera bez zatyczki bez ryzyka wyschnięcia - musi posiadać możliwość ponownego napełnienia.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Marker lakierowy z tuszem pigmentowym z okrągłą końcówką 2-3mm, różne kolory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Marker olejowy, końcówka2,5 mm, różne kolory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Marker permanentny, szybkoschnący, do metalu , szkła, plastiku odporny na działanie wody, światła, nieścieralny, końcówka okrągła 1-3mm, różne kolory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Naboje atramentowe wielko pojemne do piór  Parker </w:t>
            </w:r>
            <w:proofErr w:type="spellStart"/>
            <w:r w:rsidRPr="00C87DD1">
              <w:rPr>
                <w:rFonts w:ascii="Arial" w:hAnsi="Arial" w:cs="Arial"/>
                <w:sz w:val="18"/>
                <w:szCs w:val="18"/>
              </w:rPr>
              <w:t>Quink</w:t>
            </w:r>
            <w:proofErr w:type="spellEnd"/>
            <w:r w:rsidRPr="00C87DD1">
              <w:rPr>
                <w:rFonts w:ascii="Arial" w:hAnsi="Arial" w:cs="Arial"/>
                <w:sz w:val="18"/>
                <w:szCs w:val="18"/>
              </w:rPr>
              <w:t xml:space="preserve">.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Nawilżacz do palców glicerynowy, 20ml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441C33" w:rsidP="00C87DD1">
            <w:pPr>
              <w:spacing w:after="0"/>
              <w:rPr>
                <w:rFonts w:ascii="Arial" w:hAnsi="Arial" w:cs="Arial"/>
                <w:sz w:val="18"/>
                <w:szCs w:val="18"/>
              </w:rPr>
            </w:pPr>
            <w:r>
              <w:rPr>
                <w:rFonts w:ascii="Arial" w:hAnsi="Arial" w:cs="Arial"/>
                <w:sz w:val="18"/>
                <w:szCs w:val="18"/>
              </w:rPr>
              <w:t>1</w:t>
            </w:r>
            <w:r w:rsidR="00C87DD1" w:rsidRPr="00C87DD1">
              <w:rPr>
                <w:rFonts w:ascii="Arial" w:hAnsi="Arial" w:cs="Arial"/>
                <w:sz w:val="18"/>
                <w:szCs w:val="18"/>
              </w:rPr>
              <w:t>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Nożyczki ze stali nierdzewnej,  wytrzymała rączka, rozmiar 17 cm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Nożyczki biurowe trwałe ostrze ze stali nierdzewnej, odporne na </w:t>
            </w:r>
            <w:proofErr w:type="spellStart"/>
            <w:r w:rsidRPr="00C87DD1">
              <w:rPr>
                <w:rFonts w:ascii="Arial" w:hAnsi="Arial" w:cs="Arial"/>
                <w:sz w:val="18"/>
                <w:szCs w:val="18"/>
              </w:rPr>
              <w:t>pękniecia</w:t>
            </w:r>
            <w:proofErr w:type="spellEnd"/>
            <w:r w:rsidRPr="00C87DD1">
              <w:rPr>
                <w:rFonts w:ascii="Arial" w:hAnsi="Arial" w:cs="Arial"/>
                <w:sz w:val="18"/>
                <w:szCs w:val="18"/>
              </w:rPr>
              <w:t>, ergonomiczny i miękki uchwyt dla prawo i leworęcznych, rozmiar 20,5 cm.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Nożyczki  ze stali nierdzewnej, wytrzymała rączka, rozmiar 25,5 cm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283"/>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Nóż biurowy z ergonomiczną obudową z tworzywa, z przyciskiem automatycznie blokującym ostrze oraz szyną wzmacniającą prowadzenie .Ostrze łamane ze stali nierdzewnej, rozmiar 15. Elementy gumowe w obudowie zapobiegającej ślizganie się noża w dłoni.</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4B1602" w:rsidP="00C87DD1">
            <w:pPr>
              <w:spacing w:after="0"/>
              <w:rPr>
                <w:rFonts w:ascii="Arial" w:hAnsi="Arial" w:cs="Arial"/>
                <w:sz w:val="18"/>
                <w:szCs w:val="18"/>
              </w:rPr>
            </w:pPr>
            <w:r>
              <w:rPr>
                <w:rFonts w:ascii="Arial" w:hAnsi="Arial" w:cs="Arial"/>
                <w:sz w:val="18"/>
                <w:szCs w:val="18"/>
              </w:rPr>
              <w:t>25</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441C33" w:rsidRPr="00C87DD1" w:rsidTr="00C87DD1">
        <w:trPr>
          <w:trHeight w:val="283"/>
        </w:trPr>
        <w:tc>
          <w:tcPr>
            <w:tcW w:w="709" w:type="dxa"/>
            <w:tcBorders>
              <w:top w:val="nil"/>
              <w:left w:val="single" w:sz="4" w:space="0" w:color="auto"/>
              <w:bottom w:val="single" w:sz="4" w:space="0" w:color="auto"/>
              <w:right w:val="single" w:sz="4" w:space="0" w:color="auto"/>
            </w:tcBorders>
            <w:shd w:val="clear" w:color="auto" w:fill="auto"/>
            <w:vAlign w:val="center"/>
          </w:tcPr>
          <w:p w:rsidR="00441C33" w:rsidRPr="00C87DD1" w:rsidRDefault="00441C33"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tcPr>
          <w:p w:rsidR="00441C33" w:rsidRPr="00C87DD1" w:rsidRDefault="00441C33" w:rsidP="00C87DD1">
            <w:pPr>
              <w:spacing w:after="0"/>
              <w:rPr>
                <w:rFonts w:ascii="Arial" w:hAnsi="Arial" w:cs="Arial"/>
                <w:sz w:val="18"/>
                <w:szCs w:val="18"/>
              </w:rPr>
            </w:pPr>
            <w:r w:rsidRPr="00441C33">
              <w:rPr>
                <w:rFonts w:ascii="Arial" w:hAnsi="Arial" w:cs="Arial"/>
                <w:sz w:val="18"/>
                <w:szCs w:val="18"/>
              </w:rPr>
              <w:t>Nóż do rozcinania kopert z chromowanym ostrzem zakończony stylową drewnianą rączką, która dobrze układa się w dłoni. Nóż przeznaczony jest do otwierania korespondencji.</w:t>
            </w:r>
            <w:r>
              <w:rPr>
                <w:rFonts w:ascii="Arial" w:hAnsi="Arial" w:cs="Arial"/>
                <w:sz w:val="18"/>
                <w:szCs w:val="18"/>
              </w:rPr>
              <w:t xml:space="preserve"> Długość całkowita 22 cm</w:t>
            </w:r>
          </w:p>
        </w:tc>
        <w:tc>
          <w:tcPr>
            <w:tcW w:w="1276" w:type="dxa"/>
            <w:tcBorders>
              <w:top w:val="nil"/>
              <w:left w:val="nil"/>
              <w:bottom w:val="single" w:sz="4" w:space="0" w:color="auto"/>
              <w:right w:val="single" w:sz="4" w:space="0" w:color="auto"/>
            </w:tcBorders>
            <w:shd w:val="clear" w:color="auto" w:fill="auto"/>
            <w:vAlign w:val="center"/>
          </w:tcPr>
          <w:p w:rsidR="00441C33" w:rsidRPr="00C87DD1" w:rsidRDefault="00441C33" w:rsidP="00C87DD1">
            <w:pPr>
              <w:spacing w:after="0"/>
              <w:rPr>
                <w:rFonts w:ascii="Arial" w:hAnsi="Arial" w:cs="Arial"/>
                <w:sz w:val="18"/>
                <w:szCs w:val="18"/>
              </w:rPr>
            </w:pPr>
            <w:proofErr w:type="spellStart"/>
            <w:r>
              <w:rPr>
                <w:rFonts w:ascii="Arial" w:hAnsi="Arial" w:cs="Arial"/>
                <w:sz w:val="18"/>
                <w:szCs w:val="18"/>
              </w:rPr>
              <w:t>szt</w:t>
            </w:r>
            <w:proofErr w:type="spellEnd"/>
          </w:p>
        </w:tc>
        <w:tc>
          <w:tcPr>
            <w:tcW w:w="708" w:type="dxa"/>
            <w:tcBorders>
              <w:top w:val="nil"/>
              <w:left w:val="nil"/>
              <w:bottom w:val="single" w:sz="4" w:space="0" w:color="auto"/>
              <w:right w:val="single" w:sz="4" w:space="0" w:color="auto"/>
            </w:tcBorders>
            <w:shd w:val="clear" w:color="auto" w:fill="auto"/>
            <w:vAlign w:val="center"/>
          </w:tcPr>
          <w:p w:rsidR="00441C33" w:rsidRPr="00C87DD1" w:rsidRDefault="00441C33" w:rsidP="00C87DD1">
            <w:pPr>
              <w:spacing w:after="0"/>
              <w:rPr>
                <w:rFonts w:ascii="Arial" w:hAnsi="Arial" w:cs="Arial"/>
                <w:sz w:val="18"/>
                <w:szCs w:val="18"/>
              </w:rPr>
            </w:pPr>
            <w:r>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441C33" w:rsidRPr="00C87DD1" w:rsidRDefault="00441C33"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441C33" w:rsidRPr="00C87DD1" w:rsidRDefault="00441C33"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441C33" w:rsidRPr="00C87DD1" w:rsidRDefault="00441C33"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441C33" w:rsidRPr="00C87DD1" w:rsidRDefault="00441C33"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441C33" w:rsidRPr="00C87DD1" w:rsidRDefault="00441C33"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441C33" w:rsidRPr="00C87DD1" w:rsidRDefault="00441C33"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441C33" w:rsidRPr="00C87DD1" w:rsidRDefault="00441C33"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proofErr w:type="spellStart"/>
            <w:r w:rsidRPr="00C87DD1">
              <w:rPr>
                <w:rFonts w:ascii="Arial" w:hAnsi="Arial" w:cs="Arial"/>
                <w:sz w:val="18"/>
                <w:szCs w:val="18"/>
              </w:rPr>
              <w:t>Ofertówki</w:t>
            </w:r>
            <w:proofErr w:type="spellEnd"/>
            <w:r w:rsidRPr="00C87DD1">
              <w:rPr>
                <w:rFonts w:ascii="Arial" w:hAnsi="Arial" w:cs="Arial"/>
                <w:sz w:val="18"/>
                <w:szCs w:val="18"/>
              </w:rPr>
              <w:t xml:space="preserve"> sztywne,A4, folia PCV 0,20 mm zgrzana w literę L, obie okładki przezroczyste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min.                    (25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Okładki  do </w:t>
            </w:r>
            <w:proofErr w:type="spellStart"/>
            <w:r w:rsidRPr="00C87DD1">
              <w:rPr>
                <w:rFonts w:ascii="Arial" w:hAnsi="Arial" w:cs="Arial"/>
                <w:sz w:val="18"/>
                <w:szCs w:val="18"/>
              </w:rPr>
              <w:t>unibindownicy</w:t>
            </w:r>
            <w:proofErr w:type="spellEnd"/>
            <w:r w:rsidRPr="00C87DD1">
              <w:rPr>
                <w:rFonts w:ascii="Arial" w:hAnsi="Arial" w:cs="Arial"/>
                <w:sz w:val="18"/>
                <w:szCs w:val="18"/>
              </w:rPr>
              <w:t xml:space="preserve"> do 15 kartek (1-3 mm) - XS</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min.                  (100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Okładki  do </w:t>
            </w:r>
            <w:proofErr w:type="spellStart"/>
            <w:r w:rsidRPr="00C87DD1">
              <w:rPr>
                <w:rFonts w:ascii="Arial" w:hAnsi="Arial" w:cs="Arial"/>
                <w:sz w:val="18"/>
                <w:szCs w:val="18"/>
              </w:rPr>
              <w:t>unibindownicy</w:t>
            </w:r>
            <w:proofErr w:type="spellEnd"/>
            <w:r w:rsidRPr="00C87DD1">
              <w:rPr>
                <w:rFonts w:ascii="Arial" w:hAnsi="Arial" w:cs="Arial"/>
                <w:sz w:val="18"/>
                <w:szCs w:val="18"/>
              </w:rPr>
              <w:t xml:space="preserve"> do 40 kartek (3-5 mm) - S</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min.                   (90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Okładki  do </w:t>
            </w:r>
            <w:proofErr w:type="spellStart"/>
            <w:r w:rsidRPr="00C87DD1">
              <w:rPr>
                <w:rFonts w:ascii="Arial" w:hAnsi="Arial" w:cs="Arial"/>
                <w:sz w:val="18"/>
                <w:szCs w:val="18"/>
              </w:rPr>
              <w:t>unibindownicy</w:t>
            </w:r>
            <w:proofErr w:type="spellEnd"/>
            <w:r w:rsidRPr="00C87DD1">
              <w:rPr>
                <w:rFonts w:ascii="Arial" w:hAnsi="Arial" w:cs="Arial"/>
                <w:sz w:val="18"/>
                <w:szCs w:val="18"/>
              </w:rPr>
              <w:t xml:space="preserve"> do 60 kartek (7 mm) - 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min. (80szt.)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Okładki  do </w:t>
            </w:r>
            <w:proofErr w:type="spellStart"/>
            <w:r w:rsidRPr="00C87DD1">
              <w:rPr>
                <w:rFonts w:ascii="Arial" w:hAnsi="Arial" w:cs="Arial"/>
                <w:sz w:val="18"/>
                <w:szCs w:val="18"/>
              </w:rPr>
              <w:t>unibindownicy</w:t>
            </w:r>
            <w:proofErr w:type="spellEnd"/>
            <w:r w:rsidRPr="00C87DD1">
              <w:rPr>
                <w:rFonts w:ascii="Arial" w:hAnsi="Arial" w:cs="Arial"/>
                <w:sz w:val="18"/>
                <w:szCs w:val="18"/>
              </w:rPr>
              <w:t xml:space="preserve"> do 80 kartek (9 mm) - 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min.   (70szt.)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8</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Okładki  do </w:t>
            </w:r>
            <w:proofErr w:type="spellStart"/>
            <w:r w:rsidRPr="00C87DD1">
              <w:rPr>
                <w:rFonts w:ascii="Arial" w:hAnsi="Arial" w:cs="Arial"/>
                <w:sz w:val="18"/>
                <w:szCs w:val="18"/>
              </w:rPr>
              <w:t>unibindownicy</w:t>
            </w:r>
            <w:proofErr w:type="spellEnd"/>
            <w:r w:rsidRPr="00C87DD1">
              <w:rPr>
                <w:rFonts w:ascii="Arial" w:hAnsi="Arial" w:cs="Arial"/>
                <w:sz w:val="18"/>
                <w:szCs w:val="18"/>
              </w:rPr>
              <w:t xml:space="preserve"> do 100 kartek (12 mm) - L</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min.                (60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8</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Okładki  do </w:t>
            </w:r>
            <w:proofErr w:type="spellStart"/>
            <w:r w:rsidRPr="00C87DD1">
              <w:rPr>
                <w:rFonts w:ascii="Arial" w:hAnsi="Arial" w:cs="Arial"/>
                <w:sz w:val="18"/>
                <w:szCs w:val="18"/>
              </w:rPr>
              <w:t>unibindownicy</w:t>
            </w:r>
            <w:proofErr w:type="spellEnd"/>
            <w:r w:rsidRPr="00C87DD1">
              <w:rPr>
                <w:rFonts w:ascii="Arial" w:hAnsi="Arial" w:cs="Arial"/>
                <w:sz w:val="18"/>
                <w:szCs w:val="18"/>
              </w:rPr>
              <w:t xml:space="preserve"> do 120 kartek (15 mm) - L</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min. (60szt.)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8</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Okładki  do </w:t>
            </w:r>
            <w:proofErr w:type="spellStart"/>
            <w:r w:rsidRPr="00C87DD1">
              <w:rPr>
                <w:rFonts w:ascii="Arial" w:hAnsi="Arial" w:cs="Arial"/>
                <w:sz w:val="18"/>
                <w:szCs w:val="18"/>
              </w:rPr>
              <w:t>unibindownicy</w:t>
            </w:r>
            <w:proofErr w:type="spellEnd"/>
            <w:r w:rsidRPr="00C87DD1">
              <w:rPr>
                <w:rFonts w:ascii="Arial" w:hAnsi="Arial" w:cs="Arial"/>
                <w:sz w:val="18"/>
                <w:szCs w:val="18"/>
              </w:rPr>
              <w:t xml:space="preserve"> do 160 kartek (18 mm) - XL</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min.  (40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Ołówek  z gumką, HB</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Ołówki automatyczne, krystaliczna obudowa z gumowym uchwytem i gumką, gr. grafitu 0,5- 0,7 mm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Pinezki do tablic korkowych</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Pióro kulkowe z tuszem pigmentowym, średnica kulki 0,5mm , grubość linii pisania ok. 0,3 mm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Pióro kulkowe z tuszem pigmentowym, średnica kulki 0,8mm , grubość linii pisania ok. 0,6 mm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Płyn do mycia tablic </w:t>
            </w:r>
            <w:proofErr w:type="spellStart"/>
            <w:r w:rsidRPr="00C87DD1">
              <w:rPr>
                <w:rFonts w:ascii="Arial" w:hAnsi="Arial" w:cs="Arial"/>
                <w:sz w:val="18"/>
                <w:szCs w:val="18"/>
              </w:rPr>
              <w:t>suchościeralnych</w:t>
            </w:r>
            <w:proofErr w:type="spellEnd"/>
            <w:r w:rsidRPr="00C87DD1">
              <w:rPr>
                <w:rFonts w:ascii="Arial" w:hAnsi="Arial" w:cs="Arial"/>
                <w:sz w:val="18"/>
                <w:szCs w:val="18"/>
              </w:rPr>
              <w:t xml:space="preserve"> 250ml</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proofErr w:type="spellStart"/>
            <w:r w:rsidRPr="00C87DD1">
              <w:rPr>
                <w:rFonts w:ascii="Arial" w:hAnsi="Arial" w:cs="Arial"/>
                <w:sz w:val="18"/>
                <w:szCs w:val="18"/>
              </w:rPr>
              <w:t>szt</w:t>
            </w:r>
            <w:proofErr w:type="spellEnd"/>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Pojemnik składany na dokumenty, A4, PCV, szerokość grzbietu 100-110 mm, wymienna dwustronna etykieta na grzbiecie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Pojemnik składany na dokumenty, A4, PCV, o szerokości grzbietu 70mm, wymienna dwustronna etykieta na grzbiecie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Półka na dokumenty, wyprofilowany przód , </w:t>
            </w:r>
            <w:proofErr w:type="spellStart"/>
            <w:r w:rsidRPr="00C87DD1">
              <w:rPr>
                <w:rFonts w:ascii="Arial" w:hAnsi="Arial" w:cs="Arial"/>
                <w:sz w:val="18"/>
                <w:szCs w:val="18"/>
              </w:rPr>
              <w:t>wyciecie</w:t>
            </w:r>
            <w:proofErr w:type="spellEnd"/>
            <w:r w:rsidRPr="00C87DD1">
              <w:rPr>
                <w:rFonts w:ascii="Arial" w:hAnsi="Arial" w:cs="Arial"/>
                <w:sz w:val="18"/>
                <w:szCs w:val="18"/>
              </w:rPr>
              <w:t xml:space="preserve"> z przodu, możliwość łączenia między półkami, wym. min. 255 x 70 x 357</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Pojemnik na czasopisma, katalogi, wymiary: min 78x308x278mm, na grzbiecie wyznaczone miejsce do opisu zawartości.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szt. </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Przekładki kartonowe poziome, 1/3 A4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Przekładki A4 plastikowe z PP,12 kart bez nadruku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519"/>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Przekładki A4 plastikowe z PP, A-Z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Przekładki kartonowe kolorowe  z kartą opisową A4,12 kart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Przybornik na biurko: 4 przegródki na długopisy, nożyczki, etc., 1 przegroda na karteczki, 1 przegroda na wizytówki, przezroczysty/ dymny.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Przybornik biurowy, płaski, wykonany z metalu  lakierowanego, czarny, srebrny.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Pudełko archiwizacyjne na dokumenty, format A4, szer. grzbietu 80 mm, wykonane z tektury, bezkwasowe</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D455DD" w:rsidP="004B1602">
            <w:pPr>
              <w:spacing w:after="0"/>
              <w:rPr>
                <w:rFonts w:ascii="Arial" w:hAnsi="Arial" w:cs="Arial"/>
                <w:sz w:val="18"/>
                <w:szCs w:val="18"/>
              </w:rPr>
            </w:pPr>
            <w:r>
              <w:rPr>
                <w:rFonts w:ascii="Arial" w:hAnsi="Arial" w:cs="Arial"/>
                <w:sz w:val="18"/>
                <w:szCs w:val="18"/>
              </w:rPr>
              <w:t>30</w:t>
            </w:r>
            <w:r w:rsidR="00C87DD1" w:rsidRPr="00C87DD1">
              <w:rPr>
                <w:rFonts w:ascii="Arial" w:hAnsi="Arial" w:cs="Arial"/>
                <w:sz w:val="18"/>
                <w:szCs w:val="18"/>
              </w:rPr>
              <w:t>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Pudełko archiwizacyjne na dokumenty, format A4, szer. grzbietu 100 mm, wykonane z tektury,  bezkwasowe</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600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Pudło archiwizacyjne zbiorcze  na 5 kartonów100mm lub 6 kartonów 80mm, bezkwasowe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Pudło archiwizacyjne, pojemność 6 x segregator  80  mm, wymiary min.  525 x 338 x 306, otwierane z przodu,  bezkwasowe</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proofErr w:type="spellStart"/>
            <w:r w:rsidRPr="00C87DD1">
              <w:rPr>
                <w:rFonts w:ascii="Arial" w:hAnsi="Arial" w:cs="Arial"/>
                <w:sz w:val="18"/>
                <w:szCs w:val="18"/>
              </w:rPr>
              <w:t>Rozszywacz</w:t>
            </w:r>
            <w:proofErr w:type="spellEnd"/>
            <w:r w:rsidRPr="00C87DD1">
              <w:rPr>
                <w:rFonts w:ascii="Arial" w:hAnsi="Arial" w:cs="Arial"/>
                <w:sz w:val="18"/>
                <w:szCs w:val="18"/>
              </w:rPr>
              <w:t xml:space="preserve">  dokumentów z mechanizmem blokującym ostrza</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60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Segregator A4, szer. grzbietu 50 mm, wykonany z grubego kartonu pokrytego na zewnątrz folią a wewnątrz papierem, dwustronna etykieta,  różne kolory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7E4412" w:rsidP="00C87DD1">
            <w:pPr>
              <w:spacing w:after="0"/>
              <w:rPr>
                <w:rFonts w:ascii="Arial" w:hAnsi="Arial" w:cs="Arial"/>
                <w:sz w:val="18"/>
                <w:szCs w:val="18"/>
              </w:rPr>
            </w:pPr>
            <w:r>
              <w:rPr>
                <w:rFonts w:ascii="Arial" w:hAnsi="Arial" w:cs="Arial"/>
                <w:sz w:val="18"/>
                <w:szCs w:val="18"/>
              </w:rPr>
              <w:t>2000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Segregator A4, szer. grzbietu 70-75 mm, wykonany z grubego kartonu pokrytego na zewnątrz folią a wewnątrz papierem, dwustronna etykieta,  różne kolory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7E4412" w:rsidP="00C87DD1">
            <w:pPr>
              <w:spacing w:after="0"/>
              <w:rPr>
                <w:rFonts w:ascii="Arial" w:hAnsi="Arial" w:cs="Arial"/>
                <w:sz w:val="18"/>
                <w:szCs w:val="18"/>
              </w:rPr>
            </w:pPr>
            <w:r>
              <w:rPr>
                <w:rFonts w:ascii="Arial" w:hAnsi="Arial" w:cs="Arial"/>
                <w:sz w:val="18"/>
                <w:szCs w:val="18"/>
              </w:rPr>
              <w:t>2000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Segregator ringowy A4, szerokość grzbietu 40 mm, </w:t>
            </w:r>
            <w:r w:rsidRPr="00C87DD1">
              <w:rPr>
                <w:rFonts w:ascii="Arial" w:hAnsi="Arial" w:cs="Arial"/>
                <w:b/>
                <w:sz w:val="18"/>
                <w:szCs w:val="18"/>
              </w:rPr>
              <w:t>4</w:t>
            </w:r>
            <w:r w:rsidRPr="00C87DD1">
              <w:rPr>
                <w:rFonts w:ascii="Arial" w:hAnsi="Arial" w:cs="Arial"/>
                <w:sz w:val="18"/>
                <w:szCs w:val="18"/>
              </w:rPr>
              <w:t xml:space="preserve"> -</w:t>
            </w:r>
            <w:proofErr w:type="spellStart"/>
            <w:r w:rsidRPr="00C87DD1">
              <w:rPr>
                <w:rFonts w:ascii="Arial" w:hAnsi="Arial" w:cs="Arial"/>
                <w:sz w:val="18"/>
                <w:szCs w:val="18"/>
              </w:rPr>
              <w:t>pierscieniowy</w:t>
            </w:r>
            <w:proofErr w:type="spellEnd"/>
            <w:r w:rsidRPr="00C87DD1">
              <w:rPr>
                <w:rFonts w:ascii="Arial" w:hAnsi="Arial" w:cs="Arial"/>
                <w:sz w:val="18"/>
                <w:szCs w:val="18"/>
              </w:rPr>
              <w:t xml:space="preserve"> mechanizm, średnica pierścieni min. 20mm, z dwustronnie wymienną etykietą na grzbiecie,  różne kolory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7E4412" w:rsidP="00C87DD1">
            <w:pPr>
              <w:spacing w:after="0"/>
              <w:rPr>
                <w:rFonts w:ascii="Arial" w:hAnsi="Arial" w:cs="Arial"/>
                <w:sz w:val="18"/>
                <w:szCs w:val="18"/>
              </w:rPr>
            </w:pPr>
            <w:r>
              <w:rPr>
                <w:rFonts w:ascii="Arial" w:hAnsi="Arial" w:cs="Arial"/>
                <w:sz w:val="18"/>
                <w:szCs w:val="18"/>
              </w:rPr>
              <w:t>100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Segregator ringowy A4, szerokość grzbietu 40 mm, </w:t>
            </w:r>
            <w:r w:rsidRPr="00C87DD1">
              <w:rPr>
                <w:rFonts w:ascii="Arial" w:hAnsi="Arial" w:cs="Arial"/>
                <w:b/>
                <w:sz w:val="18"/>
                <w:szCs w:val="18"/>
              </w:rPr>
              <w:t>2</w:t>
            </w:r>
            <w:r w:rsidRPr="00C87DD1">
              <w:rPr>
                <w:rFonts w:ascii="Arial" w:hAnsi="Arial" w:cs="Arial"/>
                <w:sz w:val="18"/>
                <w:szCs w:val="18"/>
              </w:rPr>
              <w:t xml:space="preserve"> -</w:t>
            </w:r>
            <w:proofErr w:type="spellStart"/>
            <w:r w:rsidRPr="00C87DD1">
              <w:rPr>
                <w:rFonts w:ascii="Arial" w:hAnsi="Arial" w:cs="Arial"/>
                <w:sz w:val="18"/>
                <w:szCs w:val="18"/>
              </w:rPr>
              <w:t>pierscieniowy</w:t>
            </w:r>
            <w:proofErr w:type="spellEnd"/>
            <w:r w:rsidRPr="00C87DD1">
              <w:rPr>
                <w:rFonts w:ascii="Arial" w:hAnsi="Arial" w:cs="Arial"/>
                <w:sz w:val="18"/>
                <w:szCs w:val="18"/>
              </w:rPr>
              <w:t xml:space="preserve"> mechanizm, średnica pierścieni min. 20mm, z dwustronnie wymienną etykietą na grzbiecie,  różne kolory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7E4412" w:rsidP="00C87DD1">
            <w:pPr>
              <w:spacing w:after="0"/>
              <w:rPr>
                <w:rFonts w:ascii="Arial" w:hAnsi="Arial" w:cs="Arial"/>
                <w:sz w:val="18"/>
                <w:szCs w:val="18"/>
              </w:rPr>
            </w:pPr>
            <w:r>
              <w:rPr>
                <w:rFonts w:ascii="Arial" w:hAnsi="Arial" w:cs="Arial"/>
                <w:sz w:val="18"/>
                <w:szCs w:val="18"/>
              </w:rPr>
              <w:t>100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Segregator konferencyjny A4 z mocnym klipsem dociskającym dokumenty. Wymienna etykieta do opisu na przedniej okładce.</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7E4412" w:rsidP="00C87DD1">
            <w:pPr>
              <w:spacing w:after="0"/>
              <w:rPr>
                <w:rFonts w:ascii="Arial" w:hAnsi="Arial" w:cs="Arial"/>
                <w:sz w:val="18"/>
                <w:szCs w:val="18"/>
              </w:rPr>
            </w:pPr>
            <w:r>
              <w:rPr>
                <w:rFonts w:ascii="Arial" w:hAnsi="Arial" w:cs="Arial"/>
                <w:sz w:val="18"/>
                <w:szCs w:val="18"/>
              </w:rPr>
              <w:t>30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Skoroszyt wiszący A4, do archiwizacji dokumentów, twardy karton, przesuwany szyld z etykietą opisową, pojemność min. 220 kartek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7E4412" w:rsidP="00C87DD1">
            <w:pPr>
              <w:spacing w:after="0"/>
              <w:rPr>
                <w:rFonts w:ascii="Arial" w:hAnsi="Arial" w:cs="Arial"/>
                <w:sz w:val="18"/>
                <w:szCs w:val="18"/>
              </w:rPr>
            </w:pPr>
            <w:r>
              <w:rPr>
                <w:rFonts w:ascii="Arial" w:hAnsi="Arial" w:cs="Arial"/>
                <w:sz w:val="18"/>
                <w:szCs w:val="18"/>
              </w:rPr>
              <w:t>300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Skoroszyty plastikowy twardy PVC na dokumenty  A4, z przednią okładką przezroczystą, druga kolorową, z metalową zapinką i plastikowym dociskiem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op.(10szt.)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7E4412" w:rsidP="00C87DD1">
            <w:pPr>
              <w:spacing w:after="0"/>
              <w:rPr>
                <w:rFonts w:ascii="Arial" w:hAnsi="Arial" w:cs="Arial"/>
                <w:sz w:val="18"/>
                <w:szCs w:val="18"/>
              </w:rPr>
            </w:pPr>
            <w:r>
              <w:rPr>
                <w:rFonts w:ascii="Arial" w:hAnsi="Arial" w:cs="Arial"/>
                <w:sz w:val="18"/>
                <w:szCs w:val="18"/>
              </w:rPr>
              <w:t>500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283"/>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Skoroszyty plastikowy twardy PVC na dokumenty zawieszany  A4 , z przednią okładką przezroczystą, druga kolorową, boczna perforacja, zawieszane do segregatora</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op.(10szt.)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7E4412" w:rsidP="00C87DD1">
            <w:pPr>
              <w:spacing w:after="0"/>
              <w:rPr>
                <w:rFonts w:ascii="Arial" w:hAnsi="Arial" w:cs="Arial"/>
                <w:sz w:val="18"/>
                <w:szCs w:val="18"/>
              </w:rPr>
            </w:pPr>
            <w:r>
              <w:rPr>
                <w:rFonts w:ascii="Arial" w:hAnsi="Arial" w:cs="Arial"/>
                <w:sz w:val="18"/>
                <w:szCs w:val="18"/>
              </w:rPr>
              <w:t>500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Skoroszyty zwykłe, białe z kartonu 250g/m2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7E4412" w:rsidP="00C87DD1">
            <w:pPr>
              <w:spacing w:after="0"/>
              <w:rPr>
                <w:rFonts w:ascii="Arial" w:hAnsi="Arial" w:cs="Arial"/>
                <w:sz w:val="18"/>
                <w:szCs w:val="18"/>
              </w:rPr>
            </w:pPr>
            <w:r>
              <w:rPr>
                <w:rFonts w:ascii="Arial" w:hAnsi="Arial" w:cs="Arial"/>
                <w:sz w:val="18"/>
                <w:szCs w:val="18"/>
              </w:rPr>
              <w:t>400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Skoroszyty zawieszany  A4 zwykłe, białe z kartonu 250g/m2</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7E4412" w:rsidP="00C87DD1">
            <w:pPr>
              <w:spacing w:after="0"/>
              <w:rPr>
                <w:rFonts w:ascii="Arial" w:hAnsi="Arial" w:cs="Arial"/>
                <w:sz w:val="18"/>
                <w:szCs w:val="18"/>
              </w:rPr>
            </w:pPr>
            <w:r>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Skoroszyty zawieszany 1/2 A4 zwykłe, białe z kartonu 250g/m2</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7E4412" w:rsidP="00C87DD1">
            <w:pPr>
              <w:spacing w:after="0"/>
              <w:rPr>
                <w:rFonts w:ascii="Arial" w:hAnsi="Arial" w:cs="Arial"/>
                <w:sz w:val="18"/>
                <w:szCs w:val="18"/>
              </w:rPr>
            </w:pPr>
            <w:r>
              <w:rPr>
                <w:rFonts w:ascii="Arial" w:hAnsi="Arial" w:cs="Arial"/>
                <w:sz w:val="18"/>
                <w:szCs w:val="18"/>
              </w:rPr>
              <w:t>1500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Skoroszyt tekturowy pełny z oczkiem, A4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7E4412" w:rsidP="00C87DD1">
            <w:pPr>
              <w:spacing w:after="0"/>
              <w:rPr>
                <w:rFonts w:ascii="Arial" w:hAnsi="Arial" w:cs="Arial"/>
                <w:sz w:val="18"/>
                <w:szCs w:val="18"/>
              </w:rPr>
            </w:pPr>
            <w:r>
              <w:rPr>
                <w:rFonts w:ascii="Arial" w:hAnsi="Arial" w:cs="Arial"/>
                <w:sz w:val="18"/>
                <w:szCs w:val="18"/>
              </w:rPr>
              <w:t>400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Skoroszyt zaciskowy, przezroczysta przednia okładka, zacisk ze stali /30kartek/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7E4412" w:rsidP="00C87DD1">
            <w:pPr>
              <w:spacing w:after="0"/>
              <w:rPr>
                <w:rFonts w:ascii="Arial" w:hAnsi="Arial" w:cs="Arial"/>
                <w:sz w:val="18"/>
                <w:szCs w:val="18"/>
              </w:rPr>
            </w:pPr>
            <w:r>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Skoroszyt zaciskowy, przezroczysta przednia okładka, zacisk ze stali /60kartek/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7E4412" w:rsidP="00C87DD1">
            <w:pPr>
              <w:spacing w:after="0"/>
              <w:rPr>
                <w:rFonts w:ascii="Arial" w:hAnsi="Arial" w:cs="Arial"/>
                <w:sz w:val="18"/>
                <w:szCs w:val="18"/>
              </w:rPr>
            </w:pPr>
            <w:r>
              <w:rPr>
                <w:rFonts w:ascii="Arial" w:hAnsi="Arial" w:cs="Arial"/>
                <w:sz w:val="18"/>
                <w:szCs w:val="18"/>
              </w:rPr>
              <w:t>150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Spinacze metalowe 28 mm - okrągłe</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 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7E4412" w:rsidP="00C87DD1">
            <w:pPr>
              <w:spacing w:after="0"/>
              <w:rPr>
                <w:rFonts w:ascii="Arial" w:hAnsi="Arial" w:cs="Arial"/>
                <w:sz w:val="18"/>
                <w:szCs w:val="18"/>
              </w:rPr>
            </w:pPr>
            <w:r>
              <w:rPr>
                <w:rFonts w:ascii="Arial" w:hAnsi="Arial" w:cs="Arial"/>
                <w:sz w:val="18"/>
                <w:szCs w:val="18"/>
              </w:rPr>
              <w:t>300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Spinacze metalowe 50 mm - okrągłe</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 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7E4412" w:rsidP="00C87DD1">
            <w:pPr>
              <w:spacing w:after="0"/>
              <w:rPr>
                <w:rFonts w:ascii="Arial" w:hAnsi="Arial" w:cs="Arial"/>
                <w:sz w:val="18"/>
                <w:szCs w:val="18"/>
              </w:rPr>
            </w:pPr>
            <w:r>
              <w:rPr>
                <w:rFonts w:ascii="Arial" w:hAnsi="Arial" w:cs="Arial"/>
                <w:sz w:val="18"/>
                <w:szCs w:val="18"/>
              </w:rPr>
              <w:t>100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Sznurek  w plastikowym pojemniku z wieczkiem zamykającym, wyposażonym w nóż odcinający oraz spinacz zapobiegający niepożądanemu rozwinięciu się i splątaniu sznurka. Wytrzymałość: min 31/15 kg..</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7E4412" w:rsidP="00C87DD1">
            <w:pPr>
              <w:spacing w:after="0"/>
              <w:rPr>
                <w:rFonts w:ascii="Arial" w:hAnsi="Arial" w:cs="Arial"/>
                <w:sz w:val="18"/>
                <w:szCs w:val="18"/>
              </w:rPr>
            </w:pPr>
            <w:r>
              <w:rPr>
                <w:rFonts w:ascii="Arial" w:hAnsi="Arial" w:cs="Arial"/>
                <w:sz w:val="18"/>
                <w:szCs w:val="18"/>
              </w:rPr>
              <w:t>30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000000" w:fill="FFFFFF"/>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Sznurek dratwa 25 dkg</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7E4412" w:rsidP="00C87DD1">
            <w:pPr>
              <w:spacing w:after="0"/>
              <w:rPr>
                <w:rFonts w:ascii="Arial" w:hAnsi="Arial" w:cs="Arial"/>
                <w:sz w:val="18"/>
                <w:szCs w:val="18"/>
              </w:rPr>
            </w:pPr>
            <w:r>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000000" w:fill="FFFFFF"/>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Tablica korkowa w drewnianej ramie- 40x60cm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7E4412" w:rsidP="00C87DD1">
            <w:pPr>
              <w:spacing w:after="0"/>
              <w:rPr>
                <w:rFonts w:ascii="Arial" w:hAnsi="Arial" w:cs="Arial"/>
                <w:sz w:val="18"/>
                <w:szCs w:val="18"/>
              </w:rPr>
            </w:pPr>
            <w:r>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Tablica korkowa w drewnianej ramie - 60 x 90cm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7E4412" w:rsidP="00C87DD1">
            <w:pPr>
              <w:spacing w:after="0"/>
              <w:rPr>
                <w:rFonts w:ascii="Arial" w:hAnsi="Arial" w:cs="Arial"/>
                <w:sz w:val="18"/>
                <w:szCs w:val="18"/>
              </w:rPr>
            </w:pPr>
            <w:r>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Tablica korkowa w drewnianej ramie - 90x120cm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7E4412" w:rsidP="00C87DD1">
            <w:pPr>
              <w:spacing w:after="0"/>
              <w:rPr>
                <w:rFonts w:ascii="Arial" w:hAnsi="Arial" w:cs="Arial"/>
                <w:sz w:val="18"/>
                <w:szCs w:val="18"/>
              </w:rPr>
            </w:pPr>
            <w:r>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Kołki kolorowe na blistrze do tablic korkowych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op.(a 30szt.)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7E4412" w:rsidP="00C87DD1">
            <w:pPr>
              <w:spacing w:after="0"/>
              <w:rPr>
                <w:rFonts w:ascii="Arial" w:hAnsi="Arial" w:cs="Arial"/>
                <w:sz w:val="18"/>
                <w:szCs w:val="18"/>
              </w:rPr>
            </w:pPr>
            <w:r>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Tablica </w:t>
            </w:r>
            <w:proofErr w:type="spellStart"/>
            <w:r w:rsidRPr="00C87DD1">
              <w:rPr>
                <w:rFonts w:ascii="Arial" w:hAnsi="Arial" w:cs="Arial"/>
                <w:sz w:val="18"/>
                <w:szCs w:val="18"/>
              </w:rPr>
              <w:t>suchościeralno</w:t>
            </w:r>
            <w:proofErr w:type="spellEnd"/>
            <w:r w:rsidRPr="00C87DD1">
              <w:rPr>
                <w:rFonts w:ascii="Arial" w:hAnsi="Arial" w:cs="Arial"/>
                <w:sz w:val="18"/>
                <w:szCs w:val="18"/>
              </w:rPr>
              <w:t xml:space="preserve"> – magnetyczna  60x90 cm, w ramie aluminiowej powierzchnia lakierowana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7E4412" w:rsidP="00C87DD1">
            <w:pPr>
              <w:spacing w:after="0"/>
              <w:rPr>
                <w:rFonts w:ascii="Arial" w:hAnsi="Arial" w:cs="Arial"/>
                <w:sz w:val="18"/>
                <w:szCs w:val="18"/>
              </w:rPr>
            </w:pPr>
            <w:r>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Tablica </w:t>
            </w:r>
            <w:proofErr w:type="spellStart"/>
            <w:r w:rsidRPr="00C87DD1">
              <w:rPr>
                <w:rFonts w:ascii="Arial" w:hAnsi="Arial" w:cs="Arial"/>
                <w:sz w:val="18"/>
                <w:szCs w:val="18"/>
              </w:rPr>
              <w:t>suchościeralno</w:t>
            </w:r>
            <w:proofErr w:type="spellEnd"/>
            <w:r w:rsidRPr="00C87DD1">
              <w:rPr>
                <w:rFonts w:ascii="Arial" w:hAnsi="Arial" w:cs="Arial"/>
                <w:sz w:val="18"/>
                <w:szCs w:val="18"/>
              </w:rPr>
              <w:t xml:space="preserve"> – magnetyczna  90x120 cm, w ramie aluminiowej powierzchnia lakierowana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7E4412" w:rsidP="00C87DD1">
            <w:pPr>
              <w:spacing w:after="0"/>
              <w:rPr>
                <w:rFonts w:ascii="Arial" w:hAnsi="Arial" w:cs="Arial"/>
                <w:sz w:val="18"/>
                <w:szCs w:val="18"/>
              </w:rPr>
            </w:pPr>
            <w:r>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000000" w:fill="FFFFFF"/>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Tablica </w:t>
            </w:r>
            <w:proofErr w:type="spellStart"/>
            <w:r w:rsidRPr="00C87DD1">
              <w:rPr>
                <w:rFonts w:ascii="Arial" w:hAnsi="Arial" w:cs="Arial"/>
                <w:sz w:val="18"/>
                <w:szCs w:val="18"/>
              </w:rPr>
              <w:t>suchościeralno</w:t>
            </w:r>
            <w:proofErr w:type="spellEnd"/>
            <w:r w:rsidRPr="00C87DD1">
              <w:rPr>
                <w:rFonts w:ascii="Arial" w:hAnsi="Arial" w:cs="Arial"/>
                <w:sz w:val="18"/>
                <w:szCs w:val="18"/>
              </w:rPr>
              <w:t xml:space="preserve"> – magnetyczna  100x150 cm, w ramie aluminiowej powierzchnia lakierowana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7E4412" w:rsidP="00C87DD1">
            <w:pPr>
              <w:spacing w:after="0"/>
              <w:rPr>
                <w:rFonts w:ascii="Arial" w:hAnsi="Arial" w:cs="Arial"/>
                <w:sz w:val="18"/>
                <w:szCs w:val="18"/>
              </w:rPr>
            </w:pPr>
            <w:r>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000000" w:fill="FFFFFF"/>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Taśma klejąca przezroczysta, o wymiarach 18mm x 30m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Taśma dwustronna 38mmx10m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Taśma pakowa 48mm x 50m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Teczka  z gumką wykonana z tektury o gramaturze i sztywności min 450 g, jednostronnie barwiona, pokryta folią polipropylenową, format A4</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800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Teczka  z gumką  wykonana z bardzo twardej tektury/1mm/ dwustronnie barwiona i powlekana polipropylenem z gumką,  wysokość 10mm, format A4</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Teczka kartonowa, lakierowana z gumką wzdłuż długiego boku, format A4</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800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Teczka kartonowa z gumkami  wykonana z bardzo mocnego kartonu, z trzema wewnętrznymi skrzydłami, z dwoma narożnymi  gumkami w kolorze teczki, format A4</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7E4412">
            <w:pPr>
              <w:spacing w:after="0"/>
              <w:rPr>
                <w:rFonts w:ascii="Arial" w:hAnsi="Arial" w:cs="Arial"/>
                <w:sz w:val="18"/>
                <w:szCs w:val="18"/>
              </w:rPr>
            </w:pPr>
            <w:r w:rsidRPr="00C87DD1">
              <w:rPr>
                <w:rFonts w:ascii="Arial" w:hAnsi="Arial" w:cs="Arial"/>
                <w:sz w:val="18"/>
                <w:szCs w:val="18"/>
              </w:rPr>
              <w:t>2</w:t>
            </w:r>
            <w:r w:rsidR="007E4412">
              <w:rPr>
                <w:rFonts w:ascii="Arial" w:hAnsi="Arial" w:cs="Arial"/>
                <w:sz w:val="18"/>
                <w:szCs w:val="18"/>
              </w:rPr>
              <w:t>5</w:t>
            </w:r>
            <w:r w:rsidRPr="00C87DD1">
              <w:rPr>
                <w:rFonts w:ascii="Arial" w:hAnsi="Arial" w:cs="Arial"/>
                <w:sz w:val="18"/>
                <w:szCs w:val="18"/>
              </w:rPr>
              <w:t>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Teczka z kieszenią na CD  wykonana z polipropylenu, zamykana na zatrzaskowy guzik, A4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Teczka do segregatora  z kieszenią na CD lub z miejscem na wizytówkę, wykonana z polipropylenu, zamykana na zatrzaskowy guzik, format A4</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Teczka do podpisu format A4 10 wkładów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Teczka do podpisu format A4 20 wkładów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Teczka wykonana ze sztywnej, matowej folii PP z gumką, format A4</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D455DD">
            <w:pPr>
              <w:spacing w:after="0"/>
              <w:rPr>
                <w:rFonts w:ascii="Arial" w:hAnsi="Arial" w:cs="Arial"/>
                <w:sz w:val="18"/>
                <w:szCs w:val="18"/>
              </w:rPr>
            </w:pPr>
            <w:r w:rsidRPr="00C87DD1">
              <w:rPr>
                <w:rFonts w:ascii="Arial" w:hAnsi="Arial" w:cs="Arial"/>
                <w:sz w:val="18"/>
                <w:szCs w:val="18"/>
              </w:rPr>
              <w:t>1</w:t>
            </w:r>
            <w:r w:rsidR="00D455DD">
              <w:rPr>
                <w:rFonts w:ascii="Arial" w:hAnsi="Arial" w:cs="Arial"/>
                <w:sz w:val="18"/>
                <w:szCs w:val="18"/>
              </w:rPr>
              <w:t>5</w:t>
            </w:r>
            <w:r w:rsidRPr="00C87DD1">
              <w:rPr>
                <w:rFonts w:ascii="Arial" w:hAnsi="Arial" w:cs="Arial"/>
                <w:sz w:val="18"/>
                <w:szCs w:val="18"/>
              </w:rPr>
              <w:t>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Teczka kopertowa wykonana z folii PP, zapinana na zatrzask, A4</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D455DD" w:rsidP="00C87DD1">
            <w:pPr>
              <w:spacing w:after="0"/>
              <w:rPr>
                <w:rFonts w:ascii="Arial" w:hAnsi="Arial" w:cs="Arial"/>
                <w:sz w:val="18"/>
                <w:szCs w:val="18"/>
              </w:rPr>
            </w:pPr>
            <w:r>
              <w:rPr>
                <w:rFonts w:ascii="Arial" w:hAnsi="Arial" w:cs="Arial"/>
                <w:sz w:val="18"/>
                <w:szCs w:val="18"/>
              </w:rPr>
              <w:t>20</w:t>
            </w:r>
            <w:r w:rsidR="00C87DD1" w:rsidRPr="00C87DD1">
              <w:rPr>
                <w:rFonts w:ascii="Arial" w:hAnsi="Arial" w:cs="Arial"/>
                <w:sz w:val="18"/>
                <w:szCs w:val="18"/>
              </w:rPr>
              <w:t>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Teczka z tektury pokrytej folią polipropylenową z rączką i zamkiem, A4, szerokość 40cm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D455DD" w:rsidP="00C87DD1">
            <w:pPr>
              <w:spacing w:after="0"/>
              <w:rPr>
                <w:rFonts w:ascii="Arial" w:hAnsi="Arial" w:cs="Arial"/>
                <w:sz w:val="18"/>
                <w:szCs w:val="18"/>
              </w:rPr>
            </w:pPr>
            <w:r>
              <w:rPr>
                <w:rFonts w:ascii="Arial" w:hAnsi="Arial" w:cs="Arial"/>
                <w:sz w:val="18"/>
                <w:szCs w:val="18"/>
              </w:rPr>
              <w:t>5</w:t>
            </w:r>
            <w:r w:rsidR="00C87DD1" w:rsidRPr="00C87DD1">
              <w:rPr>
                <w:rFonts w:ascii="Arial" w:hAnsi="Arial" w:cs="Arial"/>
                <w:sz w:val="18"/>
                <w:szCs w:val="18"/>
              </w:rPr>
              <w:t>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Teczka z tektury pokrytej folią polipropylenową z rączką i zamkiem, A4, szerokość  80 mm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D455DD">
            <w:pPr>
              <w:spacing w:after="0"/>
              <w:rPr>
                <w:rFonts w:ascii="Arial" w:hAnsi="Arial" w:cs="Arial"/>
                <w:sz w:val="18"/>
                <w:szCs w:val="18"/>
              </w:rPr>
            </w:pPr>
            <w:r w:rsidRPr="00C87DD1">
              <w:rPr>
                <w:rFonts w:ascii="Arial" w:hAnsi="Arial" w:cs="Arial"/>
                <w:sz w:val="18"/>
                <w:szCs w:val="18"/>
              </w:rPr>
              <w:t>1</w:t>
            </w:r>
            <w:r w:rsidR="00D455DD">
              <w:rPr>
                <w:rFonts w:ascii="Arial" w:hAnsi="Arial" w:cs="Arial"/>
                <w:sz w:val="18"/>
                <w:szCs w:val="18"/>
              </w:rPr>
              <w:t>5</w:t>
            </w:r>
            <w:r w:rsidRPr="00C87DD1">
              <w:rPr>
                <w:rFonts w:ascii="Arial" w:hAnsi="Arial" w:cs="Arial"/>
                <w:sz w:val="18"/>
                <w:szCs w:val="18"/>
              </w:rPr>
              <w:t>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Teczka z tektury pokrytej folią polipropylenową z rączką i zamkiem, A4, szerokość  100 mm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60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Teczka - aktówka,12 przegródek na dokumenty A4, wykonana z wytrzymałego polipropylenu. Dodatkowo posiada przekładki indeksujące, okienka opisowe i 2 kieszonki na wizytówki. Zamykana na zatrzask, z rączką na grzbiecie.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Teczka akademicka wykonana  tektury pokrytej folią PP, zamykana na rzep, A4</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Teczka skrzydłowa z gumką / z rzepem, wykonana z twardej 2mm tektury pokrytej folią PP,  A4</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D455DD" w:rsidP="00C87DD1">
            <w:pPr>
              <w:spacing w:after="0"/>
              <w:rPr>
                <w:rFonts w:ascii="Arial" w:hAnsi="Arial" w:cs="Arial"/>
                <w:sz w:val="18"/>
                <w:szCs w:val="18"/>
              </w:rPr>
            </w:pPr>
            <w:r>
              <w:rPr>
                <w:rFonts w:ascii="Arial" w:hAnsi="Arial" w:cs="Arial"/>
                <w:sz w:val="18"/>
                <w:szCs w:val="18"/>
              </w:rPr>
              <w:t>3</w:t>
            </w:r>
            <w:r w:rsidR="00C87DD1" w:rsidRPr="00C87DD1">
              <w:rPr>
                <w:rFonts w:ascii="Arial" w:hAnsi="Arial" w:cs="Arial"/>
                <w:sz w:val="18"/>
                <w:szCs w:val="18"/>
              </w:rPr>
              <w:t>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Teczka skrzydłowa  typu Box, wykonana z twardej 2mm tektury pokrytej folią PP, szerokość grzbietu 5 cm zamykana na gumkę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B37F74" w:rsidP="00C87DD1">
            <w:pPr>
              <w:spacing w:after="0"/>
              <w:rPr>
                <w:rFonts w:ascii="Arial" w:hAnsi="Arial" w:cs="Arial"/>
                <w:sz w:val="18"/>
                <w:szCs w:val="18"/>
              </w:rPr>
            </w:pPr>
            <w:r>
              <w:rPr>
                <w:rFonts w:ascii="Arial" w:hAnsi="Arial" w:cs="Arial"/>
                <w:sz w:val="18"/>
                <w:szCs w:val="18"/>
              </w:rPr>
              <w:t>10</w:t>
            </w:r>
            <w:r w:rsidR="00C87DD1" w:rsidRPr="00C87DD1">
              <w:rPr>
                <w:rFonts w:ascii="Arial" w:hAnsi="Arial" w:cs="Arial"/>
                <w:sz w:val="18"/>
                <w:szCs w:val="18"/>
              </w:rPr>
              <w:t>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Teczka wisząca A4, zawieszkowa, do archiwizacji, twardy karton, przesuwany szyld z etykietą opisową, pojemność min. 200 kartek</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Teczki  kartonowe, białe A4 z gumką na hak</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Teczki kartonowe, białe, wiązane A4, 350g/m2 , bezkwasowe</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6000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Temperówka metalowa z plastikowym pojemnikiem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D455DD" w:rsidP="00C87DD1">
            <w:pPr>
              <w:spacing w:after="0"/>
              <w:rPr>
                <w:rFonts w:ascii="Arial" w:hAnsi="Arial" w:cs="Arial"/>
                <w:sz w:val="18"/>
                <w:szCs w:val="18"/>
              </w:rPr>
            </w:pPr>
            <w:r>
              <w:rPr>
                <w:rFonts w:ascii="Arial" w:hAnsi="Arial" w:cs="Arial"/>
                <w:sz w:val="18"/>
                <w:szCs w:val="18"/>
              </w:rPr>
              <w:t>5</w:t>
            </w:r>
            <w:r w:rsidR="00C87DD1" w:rsidRPr="00C87DD1">
              <w:rPr>
                <w:rFonts w:ascii="Arial" w:hAnsi="Arial" w:cs="Arial"/>
                <w:sz w:val="18"/>
                <w:szCs w:val="18"/>
              </w:rPr>
              <w:t>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proofErr w:type="spellStart"/>
            <w:r w:rsidRPr="00C87DD1">
              <w:rPr>
                <w:rFonts w:ascii="Arial" w:hAnsi="Arial" w:cs="Arial"/>
                <w:sz w:val="18"/>
                <w:szCs w:val="18"/>
              </w:rPr>
              <w:t>Termookładki</w:t>
            </w:r>
            <w:proofErr w:type="spellEnd"/>
            <w:r w:rsidRPr="00C87DD1">
              <w:rPr>
                <w:rFonts w:ascii="Arial" w:hAnsi="Arial" w:cs="Arial"/>
                <w:sz w:val="18"/>
                <w:szCs w:val="18"/>
              </w:rPr>
              <w:t xml:space="preserve"> standing A4,  szerokość 1,5mm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proofErr w:type="spellStart"/>
            <w:r w:rsidRPr="00C87DD1">
              <w:rPr>
                <w:rFonts w:ascii="Arial" w:hAnsi="Arial" w:cs="Arial"/>
                <w:sz w:val="18"/>
                <w:szCs w:val="18"/>
              </w:rPr>
              <w:t>Termookładki</w:t>
            </w:r>
            <w:proofErr w:type="spellEnd"/>
            <w:r w:rsidRPr="00C87DD1">
              <w:rPr>
                <w:rFonts w:ascii="Arial" w:hAnsi="Arial" w:cs="Arial"/>
                <w:sz w:val="18"/>
                <w:szCs w:val="18"/>
              </w:rPr>
              <w:t xml:space="preserve"> standing A4, szerokość 3,0mm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proofErr w:type="spellStart"/>
            <w:r w:rsidRPr="00C87DD1">
              <w:rPr>
                <w:rFonts w:ascii="Arial" w:hAnsi="Arial" w:cs="Arial"/>
                <w:sz w:val="18"/>
                <w:szCs w:val="18"/>
              </w:rPr>
              <w:t>Termookładki</w:t>
            </w:r>
            <w:proofErr w:type="spellEnd"/>
            <w:r w:rsidRPr="00C87DD1">
              <w:rPr>
                <w:rFonts w:ascii="Arial" w:hAnsi="Arial" w:cs="Arial"/>
                <w:sz w:val="18"/>
                <w:szCs w:val="18"/>
              </w:rPr>
              <w:t xml:space="preserve"> standingA4,szerokość 6mm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proofErr w:type="spellStart"/>
            <w:r w:rsidRPr="00C87DD1">
              <w:rPr>
                <w:rFonts w:ascii="Arial" w:hAnsi="Arial" w:cs="Arial"/>
                <w:sz w:val="18"/>
                <w:szCs w:val="18"/>
              </w:rPr>
              <w:t>Termookładki</w:t>
            </w:r>
            <w:proofErr w:type="spellEnd"/>
            <w:r w:rsidRPr="00C87DD1">
              <w:rPr>
                <w:rFonts w:ascii="Arial" w:hAnsi="Arial" w:cs="Arial"/>
                <w:sz w:val="18"/>
                <w:szCs w:val="18"/>
              </w:rPr>
              <w:t xml:space="preserve"> standingA4,szerokość 9mm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(80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Tusz do stempli 22 ml, czarny, niebieski, czerwony…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Paski skoroszytowe (wąsy do skoroszytu )op.25 szt.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(25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Wkład do długopisu Parker, metalowy, </w:t>
            </w:r>
            <w:proofErr w:type="spellStart"/>
            <w:r w:rsidRPr="00C87DD1">
              <w:rPr>
                <w:rFonts w:ascii="Arial" w:hAnsi="Arial" w:cs="Arial"/>
                <w:sz w:val="18"/>
                <w:szCs w:val="18"/>
              </w:rPr>
              <w:t>wielkopojemny</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Wkłady do długopisów  PILOT G 1</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Wkłady do długopisów Pilot G-2</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Wkłady do długopisów  </w:t>
            </w:r>
            <w:proofErr w:type="spellStart"/>
            <w:r w:rsidRPr="00C87DD1">
              <w:rPr>
                <w:rFonts w:ascii="Arial" w:hAnsi="Arial" w:cs="Arial"/>
                <w:sz w:val="18"/>
                <w:szCs w:val="18"/>
              </w:rPr>
              <w:t>Zenith</w:t>
            </w:r>
            <w:proofErr w:type="spellEnd"/>
            <w:r w:rsidRPr="00C87DD1">
              <w:rPr>
                <w:rFonts w:ascii="Arial" w:hAnsi="Arial" w:cs="Arial"/>
                <w:sz w:val="18"/>
                <w:szCs w:val="18"/>
              </w:rPr>
              <w:t xml:space="preserve">, metalowy, </w:t>
            </w:r>
            <w:proofErr w:type="spellStart"/>
            <w:r w:rsidRPr="00C87DD1">
              <w:rPr>
                <w:rFonts w:ascii="Arial" w:hAnsi="Arial" w:cs="Arial"/>
                <w:sz w:val="18"/>
                <w:szCs w:val="18"/>
              </w:rPr>
              <w:t>wielkopojemny</w:t>
            </w:r>
            <w:proofErr w:type="spellEnd"/>
            <w:r w:rsidRPr="00C87DD1">
              <w:rPr>
                <w:rFonts w:ascii="Arial" w:hAnsi="Arial" w:cs="Arial"/>
                <w:sz w:val="18"/>
                <w:szCs w:val="18"/>
              </w:rPr>
              <w:t>, niebieski, czarny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Wkład do cienkopisu Pilot V5RT</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D455DD" w:rsidP="00C87DD1">
            <w:pPr>
              <w:spacing w:after="0"/>
              <w:rPr>
                <w:rFonts w:ascii="Arial" w:hAnsi="Arial" w:cs="Arial"/>
                <w:sz w:val="18"/>
                <w:szCs w:val="18"/>
              </w:rPr>
            </w:pPr>
            <w:r>
              <w:rPr>
                <w:rFonts w:ascii="Arial" w:hAnsi="Arial" w:cs="Arial"/>
                <w:sz w:val="18"/>
                <w:szCs w:val="18"/>
              </w:rPr>
              <w:t>2</w:t>
            </w:r>
            <w:r w:rsidR="00C87DD1" w:rsidRPr="00C87DD1">
              <w:rPr>
                <w:rFonts w:ascii="Arial" w:hAnsi="Arial" w:cs="Arial"/>
                <w:sz w:val="18"/>
                <w:szCs w:val="18"/>
              </w:rPr>
              <w:t>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Wkłady do segregatorów, format A4, min.50 kartek, kolorowe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D455DD" w:rsidP="00C87DD1">
            <w:pPr>
              <w:spacing w:after="0"/>
              <w:rPr>
                <w:rFonts w:ascii="Arial" w:hAnsi="Arial" w:cs="Arial"/>
                <w:sz w:val="18"/>
                <w:szCs w:val="18"/>
              </w:rPr>
            </w:pPr>
            <w:r>
              <w:rPr>
                <w:rFonts w:ascii="Arial" w:hAnsi="Arial" w:cs="Arial"/>
                <w:sz w:val="18"/>
                <w:szCs w:val="18"/>
              </w:rPr>
              <w:t>3</w:t>
            </w:r>
            <w:r w:rsidR="00C87DD1" w:rsidRPr="00C87DD1">
              <w:rPr>
                <w:rFonts w:ascii="Arial" w:hAnsi="Arial" w:cs="Arial"/>
                <w:sz w:val="18"/>
                <w:szCs w:val="18"/>
              </w:rPr>
              <w:t>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Wkłady kolorowe do kubików, klejone,  85x85mm,400 kartek</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60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Wkłady kolorowe do kubików, nieklejone,  85x85mm,400 kartek</w:t>
            </w:r>
          </w:p>
        </w:tc>
        <w:tc>
          <w:tcPr>
            <w:tcW w:w="1276" w:type="dxa"/>
            <w:tcBorders>
              <w:top w:val="nil"/>
              <w:left w:val="nil"/>
              <w:bottom w:val="single" w:sz="4" w:space="0" w:color="auto"/>
              <w:right w:val="single" w:sz="4" w:space="0" w:color="auto"/>
            </w:tcBorders>
            <w:shd w:val="clear" w:color="auto" w:fill="auto"/>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60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b/>
                <w:sz w:val="18"/>
                <w:szCs w:val="18"/>
              </w:rPr>
            </w:pPr>
          </w:p>
        </w:tc>
        <w:tc>
          <w:tcPr>
            <w:tcW w:w="4395" w:type="dxa"/>
            <w:tcBorders>
              <w:top w:val="nil"/>
              <w:left w:val="nil"/>
              <w:bottom w:val="single" w:sz="4" w:space="0" w:color="auto"/>
              <w:right w:val="single" w:sz="4" w:space="0" w:color="auto"/>
            </w:tcBorders>
            <w:shd w:val="clear" w:color="auto" w:fill="auto"/>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Zakładki indeksujące strzałki 4 kolory po 24 szt. / 5 kolorów po 25szt.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Znaczniki - karteczki neonowe  20x50mm, 4kol.x 50szt.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proofErr w:type="spellStart"/>
            <w:r w:rsidRPr="00C87DD1">
              <w:rPr>
                <w:rFonts w:ascii="Arial" w:hAnsi="Arial" w:cs="Arial"/>
                <w:sz w:val="18"/>
                <w:szCs w:val="18"/>
              </w:rPr>
              <w:t>Zakreślacz</w:t>
            </w:r>
            <w:proofErr w:type="spellEnd"/>
            <w:r w:rsidRPr="00C87DD1">
              <w:rPr>
                <w:rFonts w:ascii="Arial" w:hAnsi="Arial" w:cs="Arial"/>
                <w:sz w:val="18"/>
                <w:szCs w:val="18"/>
              </w:rPr>
              <w:t xml:space="preserve"> tekstu, </w:t>
            </w:r>
            <w:proofErr w:type="spellStart"/>
            <w:r w:rsidRPr="00C87DD1">
              <w:rPr>
                <w:rFonts w:ascii="Arial" w:hAnsi="Arial" w:cs="Arial"/>
                <w:sz w:val="18"/>
                <w:szCs w:val="18"/>
              </w:rPr>
              <w:t>fluorescencyjny,do</w:t>
            </w:r>
            <w:proofErr w:type="spellEnd"/>
            <w:r w:rsidRPr="00C87DD1">
              <w:rPr>
                <w:rFonts w:ascii="Arial" w:hAnsi="Arial" w:cs="Arial"/>
                <w:sz w:val="18"/>
                <w:szCs w:val="18"/>
              </w:rPr>
              <w:t xml:space="preserve"> każdego rodzaju papieru, grubość linii min. 2,0- 5,00 mm, z możliwością </w:t>
            </w:r>
            <w:proofErr w:type="spellStart"/>
            <w:r w:rsidRPr="00C87DD1">
              <w:rPr>
                <w:rFonts w:ascii="Arial" w:hAnsi="Arial" w:cs="Arial"/>
                <w:sz w:val="18"/>
                <w:szCs w:val="18"/>
              </w:rPr>
              <w:t>napełniania,końcówka</w:t>
            </w:r>
            <w:proofErr w:type="spellEnd"/>
            <w:r w:rsidRPr="00C87DD1">
              <w:rPr>
                <w:rFonts w:ascii="Arial" w:hAnsi="Arial" w:cs="Arial"/>
                <w:sz w:val="18"/>
                <w:szCs w:val="18"/>
              </w:rPr>
              <w:t xml:space="preserve"> ścięta.</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proofErr w:type="spellStart"/>
            <w:r w:rsidRPr="00C87DD1">
              <w:rPr>
                <w:rFonts w:ascii="Arial" w:hAnsi="Arial" w:cs="Arial"/>
                <w:sz w:val="18"/>
                <w:szCs w:val="18"/>
              </w:rPr>
              <w:t>Zakreślacz</w:t>
            </w:r>
            <w:proofErr w:type="spellEnd"/>
            <w:r w:rsidRPr="00C87DD1">
              <w:rPr>
                <w:rFonts w:ascii="Arial" w:hAnsi="Arial" w:cs="Arial"/>
                <w:sz w:val="18"/>
                <w:szCs w:val="18"/>
              </w:rPr>
              <w:t xml:space="preserve"> tekstu, </w:t>
            </w:r>
            <w:proofErr w:type="spellStart"/>
            <w:r w:rsidRPr="00C87DD1">
              <w:rPr>
                <w:rFonts w:ascii="Arial" w:hAnsi="Arial" w:cs="Arial"/>
                <w:sz w:val="18"/>
                <w:szCs w:val="18"/>
              </w:rPr>
              <w:t>fluorescencyjny,do</w:t>
            </w:r>
            <w:proofErr w:type="spellEnd"/>
            <w:r w:rsidRPr="00C87DD1">
              <w:rPr>
                <w:rFonts w:ascii="Arial" w:hAnsi="Arial" w:cs="Arial"/>
                <w:sz w:val="18"/>
                <w:szCs w:val="18"/>
              </w:rPr>
              <w:t xml:space="preserve"> każdego rodzaju papieru, grubość linii min. 2,0- 5,00 mm,  z możliwością napełniania, kpl.4szt.</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proofErr w:type="spellStart"/>
            <w:r w:rsidRPr="00C87DD1">
              <w:rPr>
                <w:rFonts w:ascii="Arial" w:hAnsi="Arial" w:cs="Arial"/>
                <w:sz w:val="18"/>
                <w:szCs w:val="18"/>
              </w:rPr>
              <w:t>kpl.a</w:t>
            </w:r>
            <w:proofErr w:type="spellEnd"/>
            <w:r w:rsidRPr="00C87DD1">
              <w:rPr>
                <w:rFonts w:ascii="Arial" w:hAnsi="Arial" w:cs="Arial"/>
                <w:sz w:val="18"/>
                <w:szCs w:val="18"/>
              </w:rPr>
              <w:t xml:space="preserve"> 4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proofErr w:type="spellStart"/>
            <w:r w:rsidRPr="00C87DD1">
              <w:rPr>
                <w:rFonts w:ascii="Arial" w:hAnsi="Arial" w:cs="Arial"/>
                <w:sz w:val="18"/>
                <w:szCs w:val="18"/>
              </w:rPr>
              <w:t>Zakreślacz</w:t>
            </w:r>
            <w:proofErr w:type="spellEnd"/>
            <w:r w:rsidRPr="00C87DD1">
              <w:rPr>
                <w:rFonts w:ascii="Arial" w:hAnsi="Arial" w:cs="Arial"/>
                <w:sz w:val="18"/>
                <w:szCs w:val="18"/>
              </w:rPr>
              <w:t xml:space="preserve"> tekstu, fluorescencyjny,  w stylu pióra. Grubość linii: 1-3,5 mm, różne kolory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AC599D" w:rsidP="00C87DD1">
            <w:pPr>
              <w:spacing w:after="0"/>
              <w:rPr>
                <w:rFonts w:ascii="Arial" w:hAnsi="Arial" w:cs="Arial"/>
                <w:sz w:val="18"/>
                <w:szCs w:val="18"/>
              </w:rPr>
            </w:pPr>
            <w:r>
              <w:rPr>
                <w:rFonts w:ascii="Arial" w:hAnsi="Arial" w:cs="Arial"/>
                <w:sz w:val="18"/>
                <w:szCs w:val="18"/>
              </w:rPr>
              <w:t>3</w:t>
            </w:r>
            <w:r w:rsidR="00B37F74">
              <w:rPr>
                <w:rFonts w:ascii="Arial" w:hAnsi="Arial" w:cs="Arial"/>
                <w:sz w:val="18"/>
                <w:szCs w:val="18"/>
              </w:rPr>
              <w:t>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Zestaw kreślarski, zestaw </w:t>
            </w:r>
            <w:proofErr w:type="spellStart"/>
            <w:r w:rsidRPr="00C87DD1">
              <w:rPr>
                <w:rFonts w:ascii="Arial" w:hAnsi="Arial" w:cs="Arial"/>
                <w:sz w:val="18"/>
                <w:szCs w:val="18"/>
              </w:rPr>
              <w:t>wiekszy</w:t>
            </w:r>
            <w:proofErr w:type="spellEnd"/>
            <w:r w:rsidRPr="00C87DD1">
              <w:rPr>
                <w:rFonts w:ascii="Arial" w:hAnsi="Arial" w:cs="Arial"/>
                <w:sz w:val="18"/>
                <w:szCs w:val="18"/>
              </w:rPr>
              <w:t xml:space="preserve"> z linijką 30 cm, 2 ekierki, kątomierz</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Zeszyty szyte w twardych oprawach A4, 96 kartkowe, kratka/ linia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Zeszyty szyte w twardych oprawach A5,  96 kartkowe, kratka/ linia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Zeszyt na spirali /</w:t>
            </w:r>
            <w:proofErr w:type="spellStart"/>
            <w:r w:rsidRPr="00C87DD1">
              <w:rPr>
                <w:rFonts w:ascii="Arial" w:hAnsi="Arial" w:cs="Arial"/>
                <w:sz w:val="18"/>
                <w:szCs w:val="18"/>
              </w:rPr>
              <w:t>kołozeszyt</w:t>
            </w:r>
            <w:proofErr w:type="spellEnd"/>
            <w:r w:rsidRPr="00C87DD1">
              <w:rPr>
                <w:rFonts w:ascii="Arial" w:hAnsi="Arial" w:cs="Arial"/>
                <w:sz w:val="18"/>
                <w:szCs w:val="18"/>
              </w:rPr>
              <w:t xml:space="preserve">/w twardej oprawie, 100 kartek , format A4 , liniatura: krata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Zeszyt na spirali /</w:t>
            </w:r>
            <w:proofErr w:type="spellStart"/>
            <w:r w:rsidRPr="00C87DD1">
              <w:rPr>
                <w:rFonts w:ascii="Arial" w:hAnsi="Arial" w:cs="Arial"/>
                <w:sz w:val="18"/>
                <w:szCs w:val="18"/>
              </w:rPr>
              <w:t>kołozeszyt</w:t>
            </w:r>
            <w:proofErr w:type="spellEnd"/>
            <w:r w:rsidRPr="00C87DD1">
              <w:rPr>
                <w:rFonts w:ascii="Arial" w:hAnsi="Arial" w:cs="Arial"/>
                <w:sz w:val="18"/>
                <w:szCs w:val="18"/>
              </w:rPr>
              <w:t>/ w twardej oprawie,160 kartek, format B5 /176x250mm/ krata</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B37F74" w:rsidP="00C87DD1">
            <w:pPr>
              <w:spacing w:after="0"/>
              <w:rPr>
                <w:rFonts w:ascii="Arial" w:hAnsi="Arial" w:cs="Arial"/>
                <w:sz w:val="18"/>
                <w:szCs w:val="18"/>
              </w:rPr>
            </w:pPr>
            <w:r>
              <w:rPr>
                <w:rFonts w:ascii="Arial" w:hAnsi="Arial" w:cs="Arial"/>
                <w:sz w:val="18"/>
                <w:szCs w:val="18"/>
              </w:rPr>
              <w:t>50</w:t>
            </w:r>
            <w:bookmarkStart w:id="0" w:name="_GoBack"/>
            <w:bookmarkEnd w:id="0"/>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Zeszyt na spirali /</w:t>
            </w:r>
            <w:proofErr w:type="spellStart"/>
            <w:r w:rsidRPr="00C87DD1">
              <w:rPr>
                <w:rFonts w:ascii="Arial" w:hAnsi="Arial" w:cs="Arial"/>
                <w:sz w:val="18"/>
                <w:szCs w:val="18"/>
              </w:rPr>
              <w:t>kolozeszyt</w:t>
            </w:r>
            <w:proofErr w:type="spellEnd"/>
            <w:r w:rsidRPr="00C87DD1">
              <w:rPr>
                <w:rFonts w:ascii="Arial" w:hAnsi="Arial" w:cs="Arial"/>
                <w:sz w:val="18"/>
                <w:szCs w:val="18"/>
              </w:rPr>
              <w:t xml:space="preserve">/w </w:t>
            </w:r>
            <w:proofErr w:type="spellStart"/>
            <w:r w:rsidRPr="00C87DD1">
              <w:rPr>
                <w:rFonts w:ascii="Arial" w:hAnsi="Arial" w:cs="Arial"/>
                <w:sz w:val="18"/>
                <w:szCs w:val="18"/>
              </w:rPr>
              <w:t>twardwj</w:t>
            </w:r>
            <w:proofErr w:type="spellEnd"/>
            <w:r w:rsidRPr="00C87DD1">
              <w:rPr>
                <w:rFonts w:ascii="Arial" w:hAnsi="Arial" w:cs="Arial"/>
                <w:sz w:val="18"/>
                <w:szCs w:val="18"/>
              </w:rPr>
              <w:t xml:space="preserve"> oprawie, 100 kartek , format A5 , liniatura: krata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Zeszyty, formatu A5, 16 </w:t>
            </w:r>
            <w:proofErr w:type="spellStart"/>
            <w:r w:rsidRPr="00C87DD1">
              <w:rPr>
                <w:rFonts w:ascii="Arial" w:hAnsi="Arial" w:cs="Arial"/>
                <w:sz w:val="18"/>
                <w:szCs w:val="18"/>
              </w:rPr>
              <w:t>kartk</w:t>
            </w:r>
            <w:proofErr w:type="spellEnd"/>
            <w:r w:rsidRPr="00C87DD1">
              <w:rPr>
                <w:rFonts w:ascii="Arial" w:hAnsi="Arial" w:cs="Arial"/>
                <w:sz w:val="18"/>
                <w:szCs w:val="18"/>
              </w:rPr>
              <w:t xml:space="preserve">. w okładce kartonowej, laminowanej lub </w:t>
            </w:r>
            <w:proofErr w:type="spellStart"/>
            <w:r w:rsidRPr="00C87DD1">
              <w:rPr>
                <w:rFonts w:ascii="Arial" w:hAnsi="Arial" w:cs="Arial"/>
                <w:sz w:val="18"/>
                <w:szCs w:val="18"/>
              </w:rPr>
              <w:t>lakierwowanej</w:t>
            </w:r>
            <w:proofErr w:type="spellEnd"/>
            <w:r w:rsidRPr="00C87DD1">
              <w:rPr>
                <w:rFonts w:ascii="Arial" w:hAnsi="Arial" w:cs="Arial"/>
                <w:sz w:val="18"/>
                <w:szCs w:val="18"/>
              </w:rPr>
              <w:t xml:space="preserve"> kratka/ linia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Zeszyty, formatu A5, 32 kartkowe, w okładce kartonowej, laminowanej lub lakierowanej  kratka/ linia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Zeszyty, formatu A5, 60 kartkowe, w okładce kartonowej, laminowanej lub </w:t>
            </w:r>
            <w:proofErr w:type="spellStart"/>
            <w:r w:rsidRPr="00C87DD1">
              <w:rPr>
                <w:rFonts w:ascii="Arial" w:hAnsi="Arial" w:cs="Arial"/>
                <w:sz w:val="18"/>
                <w:szCs w:val="18"/>
              </w:rPr>
              <w:t>lakierowanejkratka</w:t>
            </w:r>
            <w:proofErr w:type="spellEnd"/>
            <w:r w:rsidRPr="00C87DD1">
              <w:rPr>
                <w:rFonts w:ascii="Arial" w:hAnsi="Arial" w:cs="Arial"/>
                <w:sz w:val="18"/>
                <w:szCs w:val="18"/>
              </w:rPr>
              <w:t>/ linia</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Zszywacz  z systemem płaskiego zaginania zszywek. Wszystkie części mechaniczne wykonane z metalu. Okienko pokazuje stopień zapełnienia magazynka. Zszywa do min 30 kartek. Ładowany od góry. Pojemność magazynka 100 x24/6 lub </w:t>
            </w:r>
            <w:r w:rsidRPr="00C87DD1">
              <w:rPr>
                <w:rFonts w:ascii="Arial" w:hAnsi="Arial" w:cs="Arial"/>
                <w:sz w:val="18"/>
                <w:szCs w:val="18"/>
              </w:rPr>
              <w:lastRenderedPageBreak/>
              <w:t xml:space="preserve">140x26/6.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lastRenderedPageBreak/>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Zszywacz duży. Zszywa do min 40 kartek papieru 80g/m. Głębokość zszywania do 70 mm. Rodzaj zszywek - 24/6, 26/6, 24/8, 26/8. Wykonany z metalu z dodatkowymi plastikowymi elementami. Antypoślizgowa plastikowa podstawka zabezpieczająca przed </w:t>
            </w:r>
            <w:proofErr w:type="spellStart"/>
            <w:r w:rsidRPr="00C87DD1">
              <w:rPr>
                <w:rFonts w:ascii="Arial" w:hAnsi="Arial" w:cs="Arial"/>
                <w:sz w:val="18"/>
                <w:szCs w:val="18"/>
              </w:rPr>
              <w:t>rysowniem</w:t>
            </w:r>
            <w:proofErr w:type="spellEnd"/>
            <w:r w:rsidRPr="00C87DD1">
              <w:rPr>
                <w:rFonts w:ascii="Arial" w:hAnsi="Arial" w:cs="Arial"/>
                <w:sz w:val="18"/>
                <w:szCs w:val="18"/>
              </w:rPr>
              <w:t xml:space="preserve"> mebli. Zszywanie otwarte i zamknięte w-łatwe do zmiany poprzez przekręcenie metalowej stopki, możliwe również zszywanie tapicerskie. Ładowny od góry, otwiera się o 180 stopni, blokada zabezpieczająca przed zamknięciem zszywacza.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Zszywacz biurowy.  Zszywa do min 60 kartek zszywkami 23/10, głębokość zszywania 61 mm. Metalowy miękki uchwyt zapewniający wysoką wydajność oraz optymalny komfort podczas czynności zszywania. Odpowiednia długość ramienia zapewniająca łatwość w zszywaniu.</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Zszywacz  specjalistyczny. Zszywa od 2 do 200 kartek zszywkami 23/6, 23/8, 23/10, 23/13, 23/15, 23/17, 23/20, 23/23.  Metalowa podstawa oraz metalowe ramię, zakończone gum owym antypoślizgowym uchwytem. Wyposażony w pojemnik na zapasowe zszywki oraz ogranicznik głębokości </w:t>
            </w:r>
            <w:proofErr w:type="spellStart"/>
            <w:r w:rsidRPr="00C87DD1">
              <w:rPr>
                <w:rFonts w:ascii="Arial" w:hAnsi="Arial" w:cs="Arial"/>
                <w:sz w:val="18"/>
                <w:szCs w:val="18"/>
              </w:rPr>
              <w:t>maks</w:t>
            </w:r>
            <w:proofErr w:type="spellEnd"/>
            <w:r w:rsidRPr="00C87DD1">
              <w:rPr>
                <w:rFonts w:ascii="Arial" w:hAnsi="Arial" w:cs="Arial"/>
                <w:sz w:val="18"/>
                <w:szCs w:val="18"/>
              </w:rPr>
              <w:t>: 69 mm.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Zszywki  biurowe 10</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Zszywki  biurowe 23/8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op.(1000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80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Zszywki  biurowe 23/10</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80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Zszywki biurowe 23/15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80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Zszywki biurowe 23/23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80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Zszywki biurowe 24/6</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Zszywki biurowe 24/8</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Zszywki biurowe 26/6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Zszywki biurowe  26/8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proofErr w:type="spellStart"/>
            <w:r w:rsidRPr="00C87DD1">
              <w:rPr>
                <w:rFonts w:ascii="Arial" w:hAnsi="Arial" w:cs="Arial"/>
                <w:sz w:val="18"/>
                <w:szCs w:val="18"/>
              </w:rPr>
              <w:t>Bindownica</w:t>
            </w:r>
            <w:proofErr w:type="spellEnd"/>
            <w:r w:rsidRPr="00C87DD1">
              <w:rPr>
                <w:rFonts w:ascii="Arial" w:hAnsi="Arial" w:cs="Arial"/>
                <w:sz w:val="18"/>
                <w:szCs w:val="18"/>
              </w:rPr>
              <w:t>, jednorazowo dziurkuje min. 15 kartek A4 papieru 80 g, może oprawiać dokumenty o grubości do 300 arkuszy, maks. średnica grzbietu 38 mm,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708"/>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Niszczarka , pojemność podajnika nie mniej niż 18 kartek, wielkość pasków  max 3,8 x 40 mm, cięcie kartonu i kart plastikowych, zszywek, spinaczy, niszczenie CD, kart kredytowych, poj. kosza min 35l. Optyczny wskaźnik napełnienia worka, zabezpieczenie przed przegrzaniem. Optyczny wskaźnik napełnienia/ wyjętego kosza. Wyposażona w  panel bezpieczeństwa wstrzymujący pracę urządzenia, wyświetlacz - wskazujący włączoną funkcję niszczarki. Osobna szczelina  do niszczenia kart plastikowych i płyt CD. Wyjmowany pojemnik na ścinki.</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Czajnik bezprzewodowy , szklany z elementami stali nierdzewnej. Pojemność  1,7 l, 2000W-2400W, </w:t>
            </w:r>
            <w:r w:rsidRPr="00C87DD1">
              <w:rPr>
                <w:rFonts w:ascii="Arial" w:hAnsi="Arial" w:cs="Arial"/>
                <w:sz w:val="18"/>
                <w:szCs w:val="18"/>
              </w:rPr>
              <w:br/>
              <w:t>ukryty element grzejny, obrotowa podstawa 360 stopni</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bl>
    <w:p w:rsidR="0063161D" w:rsidRDefault="0063161D"/>
    <w:sectPr w:rsidR="0063161D" w:rsidSect="00C87DD1">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70"/>
        </w:tabs>
        <w:ind w:left="1070"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6E34D2"/>
    <w:multiLevelType w:val="multilevel"/>
    <w:tmpl w:val="9530B73A"/>
    <w:lvl w:ilvl="0">
      <w:start w:val="1"/>
      <w:numFmt w:val="bullet"/>
      <w:lvlText w:val=""/>
      <w:lvlJc w:val="left"/>
      <w:pPr>
        <w:tabs>
          <w:tab w:val="num" w:pos="720"/>
        </w:tabs>
        <w:ind w:left="720" w:hanging="360"/>
      </w:pPr>
      <w:rPr>
        <w:rFonts w:ascii="Symbol" w:hAnsi="Symbol" w:hint="default"/>
        <w:b/>
        <w:strike w:val="0"/>
        <w:color w:val="auto"/>
      </w:rPr>
    </w:lvl>
    <w:lvl w:ilvl="1">
      <w:start w:val="1"/>
      <w:numFmt w:val="decimal"/>
      <w:isLgl/>
      <w:lvlText w:val="%1.%2"/>
      <w:lvlJc w:val="left"/>
      <w:pPr>
        <w:tabs>
          <w:tab w:val="num" w:pos="720"/>
        </w:tabs>
        <w:ind w:left="720" w:hanging="360"/>
      </w:pPr>
      <w:rPr>
        <w:rFonts w:hint="default"/>
        <w:b/>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080"/>
        </w:tabs>
        <w:ind w:left="1080" w:hanging="72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
    <w:nsid w:val="023D1559"/>
    <w:multiLevelType w:val="hybridMultilevel"/>
    <w:tmpl w:val="3E3CEF4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40D610C"/>
    <w:multiLevelType w:val="hybridMultilevel"/>
    <w:tmpl w:val="97FAF66C"/>
    <w:lvl w:ilvl="0" w:tplc="04150009">
      <w:start w:val="1"/>
      <w:numFmt w:val="bullet"/>
      <w:lvlText w:val=""/>
      <w:lvlJc w:val="left"/>
      <w:pPr>
        <w:ind w:left="1080" w:hanging="360"/>
      </w:pPr>
      <w:rPr>
        <w:rFonts w:ascii="Wingdings" w:hAnsi="Wingding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EAE3984"/>
    <w:multiLevelType w:val="hybridMultilevel"/>
    <w:tmpl w:val="31ECB71C"/>
    <w:lvl w:ilvl="0" w:tplc="04150009">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1F0F2E6E"/>
    <w:multiLevelType w:val="hybridMultilevel"/>
    <w:tmpl w:val="F2F65592"/>
    <w:lvl w:ilvl="0" w:tplc="3EF49E1A">
      <w:start w:val="1"/>
      <w:numFmt w:val="decimal"/>
      <w:lvlText w:val="%1."/>
      <w:lvlJc w:val="left"/>
      <w:pPr>
        <w:ind w:left="644" w:hanging="360"/>
      </w:pPr>
      <w:rPr>
        <w:rFonts w:hint="default"/>
        <w:b w:val="0"/>
        <w:i w:val="0"/>
        <w:strike w:val="0"/>
        <w:color w:val="auto"/>
        <w:sz w:val="18"/>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nsid w:val="242E288D"/>
    <w:multiLevelType w:val="hybridMultilevel"/>
    <w:tmpl w:val="CA20CB1A"/>
    <w:lvl w:ilvl="0" w:tplc="0ACEBD54">
      <w:numFmt w:val="bullet"/>
      <w:lvlText w:val=""/>
      <w:lvlJc w:val="left"/>
      <w:pPr>
        <w:ind w:left="1080" w:hanging="360"/>
      </w:pPr>
      <w:rPr>
        <w:rFonts w:ascii="Symbol" w:eastAsiaTheme="minorHAnsi" w:hAnsi="Symbol" w:cstheme="minorBidi"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243C5DFE"/>
    <w:multiLevelType w:val="hybridMultilevel"/>
    <w:tmpl w:val="60BC88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5917375"/>
    <w:multiLevelType w:val="hybridMultilevel"/>
    <w:tmpl w:val="DB780730"/>
    <w:lvl w:ilvl="0" w:tplc="3384D16E">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5">
    <w:nsid w:val="293B6873"/>
    <w:multiLevelType w:val="hybridMultilevel"/>
    <w:tmpl w:val="2AC2AFEA"/>
    <w:lvl w:ilvl="0" w:tplc="2C8EC274">
      <w:start w:val="1"/>
      <w:numFmt w:val="decimal"/>
      <w:lvlText w:val="%1."/>
      <w:lvlJc w:val="left"/>
      <w:pPr>
        <w:tabs>
          <w:tab w:val="num" w:pos="360"/>
        </w:tabs>
        <w:ind w:left="360" w:hanging="360"/>
      </w:pPr>
      <w:rPr>
        <w:rFonts w:cs="Times New Roman" w:hint="default"/>
        <w:b/>
        <w:bCs/>
        <w:i w:val="0"/>
        <w:iCs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6">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1E44018"/>
    <w:multiLevelType w:val="multilevel"/>
    <w:tmpl w:val="C43E39A4"/>
    <w:lvl w:ilvl="0">
      <w:start w:val="1"/>
      <w:numFmt w:val="decimal"/>
      <w:lvlText w:val="%1."/>
      <w:lvlJc w:val="left"/>
      <w:pPr>
        <w:tabs>
          <w:tab w:val="num" w:pos="720"/>
        </w:tabs>
        <w:ind w:left="720" w:hanging="360"/>
      </w:pPr>
      <w:rPr>
        <w:b/>
        <w:i w:val="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38247AA3"/>
    <w:multiLevelType w:val="hybridMultilevel"/>
    <w:tmpl w:val="14FC640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3A6317CC"/>
    <w:multiLevelType w:val="hybridMultilevel"/>
    <w:tmpl w:val="DB305E2E"/>
    <w:lvl w:ilvl="0" w:tplc="FD64AA00">
      <w:start w:val="5"/>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start w:val="1"/>
      <w:numFmt w:val="lowerRoman"/>
      <w:lvlText w:val="%3."/>
      <w:lvlJc w:val="right"/>
      <w:pPr>
        <w:tabs>
          <w:tab w:val="num" w:pos="180"/>
        </w:tabs>
        <w:ind w:left="18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421B3549"/>
    <w:multiLevelType w:val="hybridMultilevel"/>
    <w:tmpl w:val="BB9C0120"/>
    <w:lvl w:ilvl="0" w:tplc="04150001">
      <w:start w:val="1"/>
      <w:numFmt w:val="bullet"/>
      <w:lvlText w:val=""/>
      <w:lvlJc w:val="left"/>
      <w:pPr>
        <w:tabs>
          <w:tab w:val="num" w:pos="720"/>
        </w:tabs>
        <w:ind w:left="720" w:hanging="360"/>
      </w:pPr>
      <w:rPr>
        <w:rFonts w:ascii="Symbol" w:hAnsi="Symbol"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4A1004DE"/>
    <w:multiLevelType w:val="hybridMultilevel"/>
    <w:tmpl w:val="E7400602"/>
    <w:lvl w:ilvl="0" w:tplc="04150009">
      <w:start w:val="1"/>
      <w:numFmt w:val="bullet"/>
      <w:lvlText w:val=""/>
      <w:lvlJc w:val="left"/>
      <w:pPr>
        <w:ind w:left="1080" w:hanging="360"/>
      </w:pPr>
      <w:rPr>
        <w:rFonts w:ascii="Wingdings" w:hAnsi="Wingding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nsid w:val="4C3B40C8"/>
    <w:multiLevelType w:val="hybridMultilevel"/>
    <w:tmpl w:val="995E51C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DFF7CA5"/>
    <w:multiLevelType w:val="hybridMultilevel"/>
    <w:tmpl w:val="7A3CC8A4"/>
    <w:lvl w:ilvl="0" w:tplc="AF724B7A">
      <w:start w:val="1"/>
      <w:numFmt w:val="decimal"/>
      <w:lvlText w:val="%1."/>
      <w:lvlJc w:val="left"/>
      <w:pPr>
        <w:tabs>
          <w:tab w:val="num" w:pos="720"/>
        </w:tabs>
        <w:ind w:left="720" w:hanging="360"/>
      </w:pPr>
      <w:rPr>
        <w:rFonts w:cs="Times New Roman"/>
        <w:b/>
        <w:sz w:val="22"/>
        <w:szCs w:val="22"/>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4">
    <w:nsid w:val="52B64528"/>
    <w:multiLevelType w:val="hybridMultilevel"/>
    <w:tmpl w:val="43A0DE80"/>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5211FAA"/>
    <w:multiLevelType w:val="hybridMultilevel"/>
    <w:tmpl w:val="5BCAA7F8"/>
    <w:lvl w:ilvl="0" w:tplc="F0D83E7E">
      <w:start w:val="1"/>
      <w:numFmt w:val="decimal"/>
      <w:lvlText w:val="%1."/>
      <w:lvlJc w:val="left"/>
      <w:pPr>
        <w:tabs>
          <w:tab w:val="num" w:pos="360"/>
        </w:tabs>
        <w:ind w:left="360" w:hanging="360"/>
      </w:pPr>
      <w:rPr>
        <w:b/>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590E4132"/>
    <w:multiLevelType w:val="hybridMultilevel"/>
    <w:tmpl w:val="CC1CF3A2"/>
    <w:lvl w:ilvl="0" w:tplc="04150009">
      <w:start w:val="1"/>
      <w:numFmt w:val="bullet"/>
      <w:lvlText w:val=""/>
      <w:lvlJc w:val="left"/>
      <w:pPr>
        <w:ind w:left="1080" w:hanging="360"/>
      </w:pPr>
      <w:rPr>
        <w:rFonts w:ascii="Wingdings" w:hAnsi="Wingding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63A2055C"/>
    <w:multiLevelType w:val="hybridMultilevel"/>
    <w:tmpl w:val="462EE276"/>
    <w:lvl w:ilvl="0" w:tplc="5F5CE430">
      <w:start w:val="1"/>
      <w:numFmt w:val="lowerLetter"/>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711638BF"/>
    <w:multiLevelType w:val="hybridMultilevel"/>
    <w:tmpl w:val="4AAE74BA"/>
    <w:lvl w:ilvl="0" w:tplc="04150001">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1">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32">
    <w:nsid w:val="73DC1D9C"/>
    <w:multiLevelType w:val="hybridMultilevel"/>
    <w:tmpl w:val="A104BB26"/>
    <w:lvl w:ilvl="0" w:tplc="46E6443A">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4">
    <w:nsid w:val="764F73D7"/>
    <w:multiLevelType w:val="multilevel"/>
    <w:tmpl w:val="F022F99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5">
    <w:nsid w:val="78F774AE"/>
    <w:multiLevelType w:val="hybridMultilevel"/>
    <w:tmpl w:val="99388EB4"/>
    <w:lvl w:ilvl="0" w:tplc="BB58D9DE">
      <w:numFmt w:val="bullet"/>
      <w:lvlText w:val=""/>
      <w:lvlJc w:val="left"/>
      <w:pPr>
        <w:ind w:left="1080" w:hanging="360"/>
      </w:pPr>
      <w:rPr>
        <w:rFonts w:ascii="Symbol" w:eastAsiaTheme="minorHAnsi" w:hAnsi="Symbol" w:cstheme="minorBidi"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6">
    <w:nsid w:val="7A6428ED"/>
    <w:multiLevelType w:val="hybridMultilevel"/>
    <w:tmpl w:val="FBACA7BC"/>
    <w:lvl w:ilvl="0" w:tplc="04150001">
      <w:start w:val="1"/>
      <w:numFmt w:val="bullet"/>
      <w:lvlText w:val=""/>
      <w:lvlJc w:val="left"/>
      <w:pPr>
        <w:tabs>
          <w:tab w:val="num" w:pos="1440"/>
        </w:tabs>
        <w:ind w:left="1440" w:hanging="360"/>
      </w:pPr>
      <w:rPr>
        <w:rFonts w:ascii="Symbol" w:hAnsi="Symbol" w:hint="default"/>
      </w:rPr>
    </w:lvl>
    <w:lvl w:ilvl="1" w:tplc="04150003">
      <w:start w:val="1"/>
      <w:numFmt w:val="bullet"/>
      <w:lvlText w:val="o"/>
      <w:lvlJc w:val="left"/>
      <w:pPr>
        <w:tabs>
          <w:tab w:val="num" w:pos="2160"/>
        </w:tabs>
        <w:ind w:left="2160" w:hanging="360"/>
      </w:pPr>
      <w:rPr>
        <w:rFonts w:ascii="Courier New" w:hAnsi="Courier New" w:cs="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cs="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cs="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num w:numId="1">
    <w:abstractNumId w:val="33"/>
  </w:num>
  <w:num w:numId="2">
    <w:abstractNumId w:val="0"/>
  </w:num>
  <w:num w:numId="3">
    <w:abstractNumId w:val="14"/>
  </w:num>
  <w:num w:numId="4">
    <w:abstractNumId w:val="3"/>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num>
  <w:num w:numId="7">
    <w:abstractNumId w:val="17"/>
  </w:num>
  <w:num w:numId="8">
    <w:abstractNumId w:val="31"/>
  </w:num>
  <w:num w:numId="9">
    <w:abstractNumId w:val="16"/>
  </w:num>
  <w:num w:numId="10">
    <w:abstractNumId w:val="5"/>
  </w:num>
  <w:num w:numId="11">
    <w:abstractNumId w:val="24"/>
  </w:num>
  <w:num w:numId="12">
    <w:abstractNumId w:val="6"/>
  </w:num>
  <w:num w:numId="13">
    <w:abstractNumId w:val="28"/>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9"/>
  </w:num>
  <w:num w:numId="17">
    <w:abstractNumId w:val="36"/>
  </w:num>
  <w:num w:numId="18">
    <w:abstractNumId w:val="29"/>
  </w:num>
  <w:num w:numId="19">
    <w:abstractNumId w:val="22"/>
  </w:num>
  <w:num w:numId="20">
    <w:abstractNumId w:val="18"/>
  </w:num>
  <w:num w:numId="21">
    <w:abstractNumId w:val="34"/>
  </w:num>
  <w:num w:numId="22">
    <w:abstractNumId w:val="2"/>
  </w:num>
  <w:num w:numId="23">
    <w:abstractNumId w:val="13"/>
  </w:num>
  <w:num w:numId="24">
    <w:abstractNumId w:val="27"/>
  </w:num>
  <w:num w:numId="25">
    <w:abstractNumId w:val="32"/>
  </w:num>
  <w:num w:numId="26">
    <w:abstractNumId w:val="11"/>
  </w:num>
  <w:num w:numId="27">
    <w:abstractNumId w:val="8"/>
  </w:num>
  <w:num w:numId="28">
    <w:abstractNumId w:val="4"/>
  </w:num>
  <w:num w:numId="29">
    <w:abstractNumId w:val="25"/>
  </w:num>
  <w:num w:numId="30">
    <w:abstractNumId w:val="12"/>
  </w:num>
  <w:num w:numId="31">
    <w:abstractNumId w:val="35"/>
  </w:num>
  <w:num w:numId="32">
    <w:abstractNumId w:val="9"/>
  </w:num>
  <w:num w:numId="33">
    <w:abstractNumId w:val="7"/>
  </w:num>
  <w:num w:numId="34">
    <w:abstractNumId w:val="21"/>
  </w:num>
  <w:num w:numId="35">
    <w:abstractNumId w:val="26"/>
  </w:num>
  <w:num w:numId="36">
    <w:abstractNumId w:val="10"/>
  </w:num>
  <w:num w:numId="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7DD1"/>
    <w:rsid w:val="00441C33"/>
    <w:rsid w:val="004B1602"/>
    <w:rsid w:val="0063161D"/>
    <w:rsid w:val="007E4412"/>
    <w:rsid w:val="00AC599D"/>
    <w:rsid w:val="00B37F74"/>
    <w:rsid w:val="00C87DD1"/>
    <w:rsid w:val="00D455D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nhideWhenUsed="0" w:qFormat="1"/>
    <w:lsdException w:name="Emphasis" w:semiHidden="0" w:uiPriority="20" w:unhideWhenUsed="0" w:qFormat="1"/>
    <w:lsdException w:name="Plai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C87DD1"/>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C87DD1"/>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qFormat/>
    <w:rsid w:val="00C87DD1"/>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C87DD1"/>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C87DD1"/>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C87DD1"/>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C87DD1"/>
  </w:style>
  <w:style w:type="paragraph" w:styleId="Tytu">
    <w:name w:val="Title"/>
    <w:basedOn w:val="Normalny"/>
    <w:link w:val="TytuZnak"/>
    <w:uiPriority w:val="99"/>
    <w:qFormat/>
    <w:rsid w:val="00C87DD1"/>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C87DD1"/>
    <w:rPr>
      <w:rFonts w:ascii="Times New Roman" w:eastAsia="Times New Roman" w:hAnsi="Times New Roman" w:cs="Times New Roman"/>
      <w:sz w:val="24"/>
      <w:szCs w:val="24"/>
      <w:lang w:eastAsia="pl-PL"/>
    </w:rPr>
  </w:style>
  <w:style w:type="character" w:customStyle="1" w:styleId="TitleChar">
    <w:name w:val="Title Char"/>
    <w:uiPriority w:val="99"/>
    <w:locked/>
    <w:rsid w:val="00C87DD1"/>
    <w:rPr>
      <w:rFonts w:cs="Times New Roman"/>
      <w:sz w:val="24"/>
      <w:szCs w:val="24"/>
      <w:lang w:val="pl-PL" w:eastAsia="pl-PL"/>
    </w:rPr>
  </w:style>
  <w:style w:type="paragraph" w:styleId="Podtytu">
    <w:name w:val="Subtitle"/>
    <w:basedOn w:val="Normalny"/>
    <w:link w:val="PodtytuZnak"/>
    <w:uiPriority w:val="99"/>
    <w:qFormat/>
    <w:rsid w:val="00C87DD1"/>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C87DD1"/>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C87DD1"/>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C87DD1"/>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C87DD1"/>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C87DD1"/>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C87DD1"/>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C87DD1"/>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C87DD1"/>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C87DD1"/>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C87DD1"/>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C87DD1"/>
    <w:rPr>
      <w:rFonts w:ascii="Tahoma" w:eastAsia="Times New Roman" w:hAnsi="Tahoma" w:cs="Tahoma"/>
      <w:sz w:val="16"/>
      <w:szCs w:val="16"/>
      <w:lang w:eastAsia="pl-PL"/>
    </w:rPr>
  </w:style>
  <w:style w:type="paragraph" w:styleId="Nagwek">
    <w:name w:val="header"/>
    <w:basedOn w:val="Normalny"/>
    <w:link w:val="NagwekZnak"/>
    <w:uiPriority w:val="99"/>
    <w:rsid w:val="00C87DD1"/>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C87DD1"/>
    <w:rPr>
      <w:rFonts w:ascii="Times New Roman" w:eastAsia="Times New Roman" w:hAnsi="Times New Roman" w:cs="Times New Roman"/>
      <w:lang w:eastAsia="pl-PL"/>
    </w:rPr>
  </w:style>
  <w:style w:type="paragraph" w:styleId="Wcicienormalne">
    <w:name w:val="Normal Indent"/>
    <w:basedOn w:val="Normalny"/>
    <w:uiPriority w:val="99"/>
    <w:rsid w:val="00C87DD1"/>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C87DD1"/>
    <w:pPr>
      <w:spacing w:before="120" w:after="120" w:line="240" w:lineRule="exact"/>
      <w:ind w:left="397" w:hanging="397"/>
    </w:pPr>
    <w:rPr>
      <w:rFonts w:ascii="Times New Roman" w:eastAsia="Times New Roman" w:hAnsi="Times New Roman" w:cs="Times New Roman"/>
      <w:b/>
      <w:bCs/>
      <w:lang w:val="en-US" w:eastAsia="pl-PL"/>
    </w:rPr>
  </w:style>
  <w:style w:type="character" w:styleId="Hipercze">
    <w:name w:val="Hyperlink"/>
    <w:uiPriority w:val="99"/>
    <w:rsid w:val="00C87DD1"/>
    <w:rPr>
      <w:rFonts w:cs="Times New Roman"/>
      <w:color w:val="0000FF"/>
      <w:u w:val="single"/>
    </w:rPr>
  </w:style>
  <w:style w:type="character" w:customStyle="1" w:styleId="text2">
    <w:name w:val="text2"/>
    <w:uiPriority w:val="99"/>
    <w:rsid w:val="00C87DD1"/>
    <w:rPr>
      <w:rFonts w:cs="Times New Roman"/>
    </w:rPr>
  </w:style>
  <w:style w:type="paragraph" w:styleId="NormalnyWeb">
    <w:name w:val="Normal (Web)"/>
    <w:basedOn w:val="Normalny"/>
    <w:uiPriority w:val="99"/>
    <w:rsid w:val="00C87DD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C87DD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C87DD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C87DD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C87DD1"/>
    <w:pPr>
      <w:spacing w:before="60" w:after="60" w:line="240" w:lineRule="auto"/>
      <w:ind w:left="397" w:hanging="397"/>
      <w:jc w:val="both"/>
    </w:pPr>
    <w:rPr>
      <w:rFonts w:ascii="Times New Roman" w:eastAsia="Times New Roman" w:hAnsi="Times New Roman" w:cs="Times New Roman"/>
      <w:sz w:val="24"/>
      <w:szCs w:val="24"/>
      <w:lang w:val="en-US" w:eastAsia="pl-PL"/>
    </w:rPr>
  </w:style>
  <w:style w:type="paragraph" w:styleId="Stopka">
    <w:name w:val="footer"/>
    <w:basedOn w:val="Normalny"/>
    <w:link w:val="StopkaZnak"/>
    <w:uiPriority w:val="99"/>
    <w:rsid w:val="00C87DD1"/>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C87DD1"/>
    <w:rPr>
      <w:rFonts w:ascii="Times New Roman" w:eastAsia="Times New Roman" w:hAnsi="Times New Roman" w:cs="Times New Roman"/>
      <w:sz w:val="20"/>
      <w:szCs w:val="20"/>
      <w:lang w:eastAsia="pl-PL"/>
    </w:rPr>
  </w:style>
  <w:style w:type="table" w:styleId="Tabela-Siatka">
    <w:name w:val="Table Grid"/>
    <w:basedOn w:val="Standardowy"/>
    <w:uiPriority w:val="99"/>
    <w:rsid w:val="00C87DD1"/>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C87DD1"/>
    <w:rPr>
      <w:rFonts w:cs="Times New Roman"/>
    </w:rPr>
  </w:style>
  <w:style w:type="paragraph" w:customStyle="1" w:styleId="CM53">
    <w:name w:val="CM53"/>
    <w:basedOn w:val="Normalny"/>
    <w:next w:val="Normalny"/>
    <w:uiPriority w:val="99"/>
    <w:rsid w:val="00C87DD1"/>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C87DD1"/>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C87DD1"/>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C87DD1"/>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C87DD1"/>
    <w:rPr>
      <w:color w:val="auto"/>
    </w:rPr>
  </w:style>
  <w:style w:type="paragraph" w:customStyle="1" w:styleId="CM54">
    <w:name w:val="CM54"/>
    <w:basedOn w:val="Default"/>
    <w:next w:val="Default"/>
    <w:uiPriority w:val="99"/>
    <w:rsid w:val="00C87DD1"/>
    <w:rPr>
      <w:color w:val="auto"/>
    </w:rPr>
  </w:style>
  <w:style w:type="paragraph" w:customStyle="1" w:styleId="CM64">
    <w:name w:val="CM64"/>
    <w:basedOn w:val="Default"/>
    <w:next w:val="Default"/>
    <w:uiPriority w:val="99"/>
    <w:rsid w:val="00C87DD1"/>
    <w:rPr>
      <w:color w:val="auto"/>
    </w:rPr>
  </w:style>
  <w:style w:type="paragraph" w:styleId="Zwykytekst">
    <w:name w:val="Plain Text"/>
    <w:basedOn w:val="Normalny"/>
    <w:link w:val="ZwykytekstZnak"/>
    <w:rsid w:val="00C87DD1"/>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C87DD1"/>
    <w:rPr>
      <w:rFonts w:ascii="Courier New" w:eastAsia="Times New Roman" w:hAnsi="Courier New" w:cs="Courier New"/>
      <w:sz w:val="20"/>
      <w:szCs w:val="20"/>
      <w:lang w:eastAsia="pl-PL"/>
    </w:rPr>
  </w:style>
  <w:style w:type="character" w:customStyle="1" w:styleId="PlainTextChar">
    <w:name w:val="Plain Text Char"/>
    <w:uiPriority w:val="99"/>
    <w:locked/>
    <w:rsid w:val="00C87DD1"/>
    <w:rPr>
      <w:rFonts w:ascii="Courier New" w:hAnsi="Courier New" w:cs="Courier New"/>
      <w:lang w:val="pl-PL" w:eastAsia="pl-PL"/>
    </w:rPr>
  </w:style>
  <w:style w:type="paragraph" w:styleId="Tekstpodstawowywcity2">
    <w:name w:val="Body Text Indent 2"/>
    <w:basedOn w:val="Normalny"/>
    <w:link w:val="Tekstpodstawowywcity2Znak"/>
    <w:rsid w:val="00C87DD1"/>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C87DD1"/>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C87DD1"/>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C87DD1"/>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C87DD1"/>
    <w:rPr>
      <w:rFonts w:ascii="Times New Roman" w:eastAsia="Times New Roman" w:hAnsi="Times New Roman" w:cs="Times New Roman"/>
      <w:sz w:val="20"/>
      <w:szCs w:val="20"/>
      <w:lang w:eastAsia="pl-PL"/>
    </w:rPr>
  </w:style>
  <w:style w:type="paragraph" w:customStyle="1" w:styleId="Style8">
    <w:name w:val="Style8"/>
    <w:basedOn w:val="Normalny"/>
    <w:uiPriority w:val="99"/>
    <w:rsid w:val="00C87DD1"/>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C87DD1"/>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C87DD1"/>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C87DD1"/>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C87DD1"/>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C87DD1"/>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C87DD1"/>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C87DD1"/>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C87D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C87DD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C87D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C87D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C87D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C87DD1"/>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C87DD1"/>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C87DD1"/>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C87DD1"/>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C87DD1"/>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C87DD1"/>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C87DD1"/>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C87DD1"/>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C87DD1"/>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C87DD1"/>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C87DD1"/>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C87DD1"/>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C87DD1"/>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C87DD1"/>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C87DD1"/>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C87DD1"/>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C87DD1"/>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C87DD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C87DD1"/>
    <w:rPr>
      <w:b/>
      <w:bCs/>
    </w:rPr>
  </w:style>
  <w:style w:type="character" w:customStyle="1" w:styleId="TematkomentarzaZnak">
    <w:name w:val="Temat komentarza Znak"/>
    <w:basedOn w:val="TekstkomentarzaZnak"/>
    <w:link w:val="Tematkomentarza"/>
    <w:uiPriority w:val="99"/>
    <w:semiHidden/>
    <w:rsid w:val="00C87DD1"/>
    <w:rPr>
      <w:rFonts w:ascii="Times New Roman" w:eastAsia="Times New Roman" w:hAnsi="Times New Roman" w:cs="Times New Roman"/>
      <w:b/>
      <w:bCs/>
      <w:sz w:val="20"/>
      <w:szCs w:val="20"/>
      <w:lang w:eastAsia="pl-PL"/>
    </w:rPr>
  </w:style>
  <w:style w:type="paragraph" w:styleId="Akapitzlist">
    <w:name w:val="List Paragraph"/>
    <w:basedOn w:val="Normalny"/>
    <w:uiPriority w:val="99"/>
    <w:qFormat/>
    <w:rsid w:val="00C87DD1"/>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C87DD1"/>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C87DD1"/>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C87DD1"/>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rsid w:val="00C87DD1"/>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C87DD1"/>
  </w:style>
  <w:style w:type="character" w:styleId="Pogrubienie">
    <w:name w:val="Strong"/>
    <w:uiPriority w:val="99"/>
    <w:qFormat/>
    <w:rsid w:val="00C87DD1"/>
    <w:rPr>
      <w:rFonts w:cs="Times New Roman"/>
      <w:b/>
      <w:bCs/>
    </w:rPr>
  </w:style>
  <w:style w:type="character" w:customStyle="1" w:styleId="field-content">
    <w:name w:val="field-content"/>
    <w:uiPriority w:val="99"/>
    <w:rsid w:val="00C87DD1"/>
    <w:rPr>
      <w:rFonts w:cs="Times New Roman"/>
    </w:rPr>
  </w:style>
  <w:style w:type="character" w:customStyle="1" w:styleId="hps">
    <w:name w:val="hps"/>
    <w:rsid w:val="00C87DD1"/>
  </w:style>
  <w:style w:type="paragraph" w:customStyle="1" w:styleId="Akapitzlist3">
    <w:name w:val="Akapit z listą3"/>
    <w:basedOn w:val="Normalny"/>
    <w:rsid w:val="00C87DD1"/>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C87DD1"/>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C87DD1"/>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C87DD1"/>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C87DD1"/>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C87DD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C87DD1"/>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styleId="Bezodstpw">
    <w:name w:val="No Spacing"/>
    <w:uiPriority w:val="1"/>
    <w:qFormat/>
    <w:rsid w:val="00C87DD1"/>
    <w:pPr>
      <w:spacing w:after="0" w:line="240" w:lineRule="auto"/>
    </w:pPr>
    <w:rPr>
      <w:rFonts w:ascii="Times New Roman" w:eastAsia="Times New Roman" w:hAnsi="Times New Roman" w:cs="Times New Roman"/>
      <w:sz w:val="24"/>
      <w:szCs w:val="20"/>
      <w:lang w:eastAsia="pl-PL"/>
    </w:rPr>
  </w:style>
  <w:style w:type="numbering" w:customStyle="1" w:styleId="Bezlisty2">
    <w:name w:val="Bez listy2"/>
    <w:next w:val="Bezlisty"/>
    <w:uiPriority w:val="99"/>
    <w:semiHidden/>
    <w:unhideWhenUsed/>
    <w:rsid w:val="00C87DD1"/>
  </w:style>
  <w:style w:type="character" w:styleId="Odwoaniedokomentarza">
    <w:name w:val="annotation reference"/>
    <w:uiPriority w:val="99"/>
    <w:semiHidden/>
    <w:unhideWhenUsed/>
    <w:rsid w:val="00C87DD1"/>
    <w:rPr>
      <w:sz w:val="16"/>
      <w:szCs w:val="16"/>
    </w:rPr>
  </w:style>
  <w:style w:type="numbering" w:customStyle="1" w:styleId="Bezlisty11">
    <w:name w:val="Bez listy11"/>
    <w:next w:val="Bezlisty"/>
    <w:uiPriority w:val="99"/>
    <w:semiHidden/>
    <w:unhideWhenUsed/>
    <w:rsid w:val="00C87DD1"/>
  </w:style>
  <w:style w:type="table" w:customStyle="1" w:styleId="Tabela-Siatka4">
    <w:name w:val="Tabela - Siatka4"/>
    <w:basedOn w:val="Standardowy"/>
    <w:next w:val="Tabela-Siatka"/>
    <w:uiPriority w:val="59"/>
    <w:rsid w:val="00C87DD1"/>
    <w:pPr>
      <w:spacing w:after="0" w:line="240" w:lineRule="auto"/>
    </w:pPr>
    <w:rPr>
      <w:rFonts w:ascii="Calibri" w:eastAsia="Calibri"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uiPriority w:val="99"/>
    <w:rsid w:val="00C87DD1"/>
    <w:pPr>
      <w:suppressAutoHyphens/>
      <w:autoSpaceDN w:val="0"/>
      <w:textAlignment w:val="baseline"/>
    </w:pPr>
    <w:rPr>
      <w:rFonts w:ascii="Calibri" w:eastAsia="Calibri" w:hAnsi="Calibri" w:cs="Calibri"/>
      <w:kern w:val="3"/>
      <w:lang w:eastAsia="pl-PL"/>
    </w:rPr>
  </w:style>
  <w:style w:type="paragraph" w:styleId="Tekstprzypisudolnego">
    <w:name w:val="footnote text"/>
    <w:basedOn w:val="Normalny"/>
    <w:link w:val="TekstprzypisudolnegoZnak"/>
    <w:uiPriority w:val="99"/>
    <w:semiHidden/>
    <w:rsid w:val="00C87DD1"/>
    <w:pPr>
      <w:widowControl w:val="0"/>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C87DD1"/>
    <w:rPr>
      <w:rFonts w:ascii="Times New Roman" w:eastAsia="Times New Roman" w:hAnsi="Times New Roman" w:cs="Times New Roman"/>
      <w:sz w:val="20"/>
      <w:szCs w:val="20"/>
      <w:lang w:eastAsia="pl-PL"/>
    </w:rPr>
  </w:style>
  <w:style w:type="numbering" w:customStyle="1" w:styleId="Bezlisty3">
    <w:name w:val="Bez listy3"/>
    <w:next w:val="Bezlisty"/>
    <w:uiPriority w:val="99"/>
    <w:semiHidden/>
    <w:unhideWhenUsed/>
    <w:rsid w:val="00C87DD1"/>
  </w:style>
  <w:style w:type="numbering" w:customStyle="1" w:styleId="Bezlisty12">
    <w:name w:val="Bez listy12"/>
    <w:next w:val="Bezlisty"/>
    <w:uiPriority w:val="99"/>
    <w:semiHidden/>
    <w:unhideWhenUsed/>
    <w:rsid w:val="00C87DD1"/>
  </w:style>
  <w:style w:type="table" w:customStyle="1" w:styleId="Tabela-Siatka5">
    <w:name w:val="Tabela - Siatka5"/>
    <w:basedOn w:val="Standardowy"/>
    <w:next w:val="Tabela-Siatka"/>
    <w:uiPriority w:val="59"/>
    <w:rsid w:val="00C87DD1"/>
    <w:pPr>
      <w:spacing w:after="0" w:line="240" w:lineRule="auto"/>
    </w:pPr>
    <w:rPr>
      <w:rFonts w:ascii="Calibri" w:eastAsia="Calibri"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
    <w:name w:val="Bez listy21"/>
    <w:next w:val="Bezlisty"/>
    <w:uiPriority w:val="99"/>
    <w:semiHidden/>
    <w:unhideWhenUsed/>
    <w:rsid w:val="00C87DD1"/>
  </w:style>
  <w:style w:type="character" w:customStyle="1" w:styleId="apple-converted-space">
    <w:name w:val="apple-converted-space"/>
    <w:rsid w:val="00C87DD1"/>
  </w:style>
  <w:style w:type="numbering" w:customStyle="1" w:styleId="Bezlisty4">
    <w:name w:val="Bez listy4"/>
    <w:next w:val="Bezlisty"/>
    <w:uiPriority w:val="99"/>
    <w:semiHidden/>
    <w:unhideWhenUsed/>
    <w:rsid w:val="00C87DD1"/>
  </w:style>
  <w:style w:type="table" w:customStyle="1" w:styleId="Tabela-Siatka6">
    <w:name w:val="Tabela - Siatka6"/>
    <w:basedOn w:val="Standardowy"/>
    <w:next w:val="Tabela-Siatka"/>
    <w:uiPriority w:val="99"/>
    <w:rsid w:val="00C87DD1"/>
    <w:pPr>
      <w:spacing w:after="0" w:line="240" w:lineRule="auto"/>
    </w:pPr>
    <w:rPr>
      <w:rFonts w:ascii="Calibri" w:eastAsia="Calibri"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20"/>
    <w:qFormat/>
    <w:rsid w:val="00C87DD1"/>
    <w:rPr>
      <w:i/>
      <w:iCs/>
    </w:rPr>
  </w:style>
  <w:style w:type="character" w:customStyle="1" w:styleId="st">
    <w:name w:val="st"/>
    <w:basedOn w:val="Domylnaczcionkaakapitu"/>
    <w:rsid w:val="00C87DD1"/>
  </w:style>
  <w:style w:type="numbering" w:customStyle="1" w:styleId="Bezlisty5">
    <w:name w:val="Bez listy5"/>
    <w:next w:val="Bezlisty"/>
    <w:uiPriority w:val="99"/>
    <w:semiHidden/>
    <w:unhideWhenUsed/>
    <w:rsid w:val="00C87DD1"/>
  </w:style>
  <w:style w:type="character" w:styleId="UyteHipercze">
    <w:name w:val="FollowedHyperlink"/>
    <w:basedOn w:val="Domylnaczcionkaakapitu"/>
    <w:uiPriority w:val="99"/>
    <w:semiHidden/>
    <w:unhideWhenUsed/>
    <w:rsid w:val="00C87DD1"/>
    <w:rPr>
      <w:color w:val="800080"/>
      <w:u w:val="single"/>
    </w:rPr>
  </w:style>
  <w:style w:type="paragraph" w:customStyle="1" w:styleId="font5">
    <w:name w:val="font5"/>
    <w:basedOn w:val="Normalny"/>
    <w:rsid w:val="00C87DD1"/>
    <w:pPr>
      <w:spacing w:before="100" w:beforeAutospacing="1" w:after="100" w:afterAutospacing="1" w:line="240" w:lineRule="auto"/>
    </w:pPr>
    <w:rPr>
      <w:rFonts w:ascii="Times New Roman" w:eastAsia="Times New Roman" w:hAnsi="Times New Roman" w:cs="Times New Roman"/>
      <w:color w:val="000000"/>
      <w:sz w:val="20"/>
      <w:szCs w:val="20"/>
      <w:lang w:eastAsia="pl-PL"/>
    </w:rPr>
  </w:style>
  <w:style w:type="paragraph" w:customStyle="1" w:styleId="font6">
    <w:name w:val="font6"/>
    <w:basedOn w:val="Normalny"/>
    <w:rsid w:val="00C87DD1"/>
    <w:pPr>
      <w:spacing w:before="100" w:beforeAutospacing="1" w:after="100" w:afterAutospacing="1" w:line="240" w:lineRule="auto"/>
    </w:pPr>
    <w:rPr>
      <w:rFonts w:ascii="Cambria" w:eastAsia="Times New Roman" w:hAnsi="Cambria" w:cs="Times New Roman"/>
      <w:color w:val="000000"/>
      <w:sz w:val="20"/>
      <w:szCs w:val="20"/>
      <w:lang w:eastAsia="pl-PL"/>
    </w:rPr>
  </w:style>
  <w:style w:type="paragraph" w:customStyle="1" w:styleId="font7">
    <w:name w:val="font7"/>
    <w:basedOn w:val="Normalny"/>
    <w:rsid w:val="00C87DD1"/>
    <w:pPr>
      <w:spacing w:before="100" w:beforeAutospacing="1" w:after="100" w:afterAutospacing="1" w:line="240" w:lineRule="auto"/>
    </w:pPr>
    <w:rPr>
      <w:rFonts w:ascii="Arial" w:eastAsia="Times New Roman" w:hAnsi="Arial" w:cs="Arial"/>
      <w:color w:val="000000"/>
      <w:sz w:val="20"/>
      <w:szCs w:val="20"/>
      <w:lang w:eastAsia="pl-PL"/>
    </w:rPr>
  </w:style>
  <w:style w:type="paragraph" w:customStyle="1" w:styleId="xl86">
    <w:name w:val="xl86"/>
    <w:basedOn w:val="Normalny"/>
    <w:rsid w:val="00C87DD1"/>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nhideWhenUsed="0" w:qFormat="1"/>
    <w:lsdException w:name="Emphasis" w:semiHidden="0" w:uiPriority="20" w:unhideWhenUsed="0" w:qFormat="1"/>
    <w:lsdException w:name="Plai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C87DD1"/>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C87DD1"/>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qFormat/>
    <w:rsid w:val="00C87DD1"/>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C87DD1"/>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C87DD1"/>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C87DD1"/>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C87DD1"/>
  </w:style>
  <w:style w:type="paragraph" w:styleId="Tytu">
    <w:name w:val="Title"/>
    <w:basedOn w:val="Normalny"/>
    <w:link w:val="TytuZnak"/>
    <w:uiPriority w:val="99"/>
    <w:qFormat/>
    <w:rsid w:val="00C87DD1"/>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C87DD1"/>
    <w:rPr>
      <w:rFonts w:ascii="Times New Roman" w:eastAsia="Times New Roman" w:hAnsi="Times New Roman" w:cs="Times New Roman"/>
      <w:sz w:val="24"/>
      <w:szCs w:val="24"/>
      <w:lang w:eastAsia="pl-PL"/>
    </w:rPr>
  </w:style>
  <w:style w:type="character" w:customStyle="1" w:styleId="TitleChar">
    <w:name w:val="Title Char"/>
    <w:uiPriority w:val="99"/>
    <w:locked/>
    <w:rsid w:val="00C87DD1"/>
    <w:rPr>
      <w:rFonts w:cs="Times New Roman"/>
      <w:sz w:val="24"/>
      <w:szCs w:val="24"/>
      <w:lang w:val="pl-PL" w:eastAsia="pl-PL"/>
    </w:rPr>
  </w:style>
  <w:style w:type="paragraph" w:styleId="Podtytu">
    <w:name w:val="Subtitle"/>
    <w:basedOn w:val="Normalny"/>
    <w:link w:val="PodtytuZnak"/>
    <w:uiPriority w:val="99"/>
    <w:qFormat/>
    <w:rsid w:val="00C87DD1"/>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C87DD1"/>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C87DD1"/>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C87DD1"/>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C87DD1"/>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C87DD1"/>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C87DD1"/>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C87DD1"/>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C87DD1"/>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C87DD1"/>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C87DD1"/>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C87DD1"/>
    <w:rPr>
      <w:rFonts w:ascii="Tahoma" w:eastAsia="Times New Roman" w:hAnsi="Tahoma" w:cs="Tahoma"/>
      <w:sz w:val="16"/>
      <w:szCs w:val="16"/>
      <w:lang w:eastAsia="pl-PL"/>
    </w:rPr>
  </w:style>
  <w:style w:type="paragraph" w:styleId="Nagwek">
    <w:name w:val="header"/>
    <w:basedOn w:val="Normalny"/>
    <w:link w:val="NagwekZnak"/>
    <w:uiPriority w:val="99"/>
    <w:rsid w:val="00C87DD1"/>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C87DD1"/>
    <w:rPr>
      <w:rFonts w:ascii="Times New Roman" w:eastAsia="Times New Roman" w:hAnsi="Times New Roman" w:cs="Times New Roman"/>
      <w:lang w:eastAsia="pl-PL"/>
    </w:rPr>
  </w:style>
  <w:style w:type="paragraph" w:styleId="Wcicienormalne">
    <w:name w:val="Normal Indent"/>
    <w:basedOn w:val="Normalny"/>
    <w:uiPriority w:val="99"/>
    <w:rsid w:val="00C87DD1"/>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C87DD1"/>
    <w:pPr>
      <w:spacing w:before="120" w:after="120" w:line="240" w:lineRule="exact"/>
      <w:ind w:left="397" w:hanging="397"/>
    </w:pPr>
    <w:rPr>
      <w:rFonts w:ascii="Times New Roman" w:eastAsia="Times New Roman" w:hAnsi="Times New Roman" w:cs="Times New Roman"/>
      <w:b/>
      <w:bCs/>
      <w:lang w:val="en-US" w:eastAsia="pl-PL"/>
    </w:rPr>
  </w:style>
  <w:style w:type="character" w:styleId="Hipercze">
    <w:name w:val="Hyperlink"/>
    <w:uiPriority w:val="99"/>
    <w:rsid w:val="00C87DD1"/>
    <w:rPr>
      <w:rFonts w:cs="Times New Roman"/>
      <w:color w:val="0000FF"/>
      <w:u w:val="single"/>
    </w:rPr>
  </w:style>
  <w:style w:type="character" w:customStyle="1" w:styleId="text2">
    <w:name w:val="text2"/>
    <w:uiPriority w:val="99"/>
    <w:rsid w:val="00C87DD1"/>
    <w:rPr>
      <w:rFonts w:cs="Times New Roman"/>
    </w:rPr>
  </w:style>
  <w:style w:type="paragraph" w:styleId="NormalnyWeb">
    <w:name w:val="Normal (Web)"/>
    <w:basedOn w:val="Normalny"/>
    <w:uiPriority w:val="99"/>
    <w:rsid w:val="00C87DD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C87DD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C87DD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C87DD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C87DD1"/>
    <w:pPr>
      <w:spacing w:before="60" w:after="60" w:line="240" w:lineRule="auto"/>
      <w:ind w:left="397" w:hanging="397"/>
      <w:jc w:val="both"/>
    </w:pPr>
    <w:rPr>
      <w:rFonts w:ascii="Times New Roman" w:eastAsia="Times New Roman" w:hAnsi="Times New Roman" w:cs="Times New Roman"/>
      <w:sz w:val="24"/>
      <w:szCs w:val="24"/>
      <w:lang w:val="en-US" w:eastAsia="pl-PL"/>
    </w:rPr>
  </w:style>
  <w:style w:type="paragraph" w:styleId="Stopka">
    <w:name w:val="footer"/>
    <w:basedOn w:val="Normalny"/>
    <w:link w:val="StopkaZnak"/>
    <w:uiPriority w:val="99"/>
    <w:rsid w:val="00C87DD1"/>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C87DD1"/>
    <w:rPr>
      <w:rFonts w:ascii="Times New Roman" w:eastAsia="Times New Roman" w:hAnsi="Times New Roman" w:cs="Times New Roman"/>
      <w:sz w:val="20"/>
      <w:szCs w:val="20"/>
      <w:lang w:eastAsia="pl-PL"/>
    </w:rPr>
  </w:style>
  <w:style w:type="table" w:styleId="Tabela-Siatka">
    <w:name w:val="Table Grid"/>
    <w:basedOn w:val="Standardowy"/>
    <w:uiPriority w:val="99"/>
    <w:rsid w:val="00C87DD1"/>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C87DD1"/>
    <w:rPr>
      <w:rFonts w:cs="Times New Roman"/>
    </w:rPr>
  </w:style>
  <w:style w:type="paragraph" w:customStyle="1" w:styleId="CM53">
    <w:name w:val="CM53"/>
    <w:basedOn w:val="Normalny"/>
    <w:next w:val="Normalny"/>
    <w:uiPriority w:val="99"/>
    <w:rsid w:val="00C87DD1"/>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C87DD1"/>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C87DD1"/>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C87DD1"/>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C87DD1"/>
    <w:rPr>
      <w:color w:val="auto"/>
    </w:rPr>
  </w:style>
  <w:style w:type="paragraph" w:customStyle="1" w:styleId="CM54">
    <w:name w:val="CM54"/>
    <w:basedOn w:val="Default"/>
    <w:next w:val="Default"/>
    <w:uiPriority w:val="99"/>
    <w:rsid w:val="00C87DD1"/>
    <w:rPr>
      <w:color w:val="auto"/>
    </w:rPr>
  </w:style>
  <w:style w:type="paragraph" w:customStyle="1" w:styleId="CM64">
    <w:name w:val="CM64"/>
    <w:basedOn w:val="Default"/>
    <w:next w:val="Default"/>
    <w:uiPriority w:val="99"/>
    <w:rsid w:val="00C87DD1"/>
    <w:rPr>
      <w:color w:val="auto"/>
    </w:rPr>
  </w:style>
  <w:style w:type="paragraph" w:styleId="Zwykytekst">
    <w:name w:val="Plain Text"/>
    <w:basedOn w:val="Normalny"/>
    <w:link w:val="ZwykytekstZnak"/>
    <w:rsid w:val="00C87DD1"/>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C87DD1"/>
    <w:rPr>
      <w:rFonts w:ascii="Courier New" w:eastAsia="Times New Roman" w:hAnsi="Courier New" w:cs="Courier New"/>
      <w:sz w:val="20"/>
      <w:szCs w:val="20"/>
      <w:lang w:eastAsia="pl-PL"/>
    </w:rPr>
  </w:style>
  <w:style w:type="character" w:customStyle="1" w:styleId="PlainTextChar">
    <w:name w:val="Plain Text Char"/>
    <w:uiPriority w:val="99"/>
    <w:locked/>
    <w:rsid w:val="00C87DD1"/>
    <w:rPr>
      <w:rFonts w:ascii="Courier New" w:hAnsi="Courier New" w:cs="Courier New"/>
      <w:lang w:val="pl-PL" w:eastAsia="pl-PL"/>
    </w:rPr>
  </w:style>
  <w:style w:type="paragraph" w:styleId="Tekstpodstawowywcity2">
    <w:name w:val="Body Text Indent 2"/>
    <w:basedOn w:val="Normalny"/>
    <w:link w:val="Tekstpodstawowywcity2Znak"/>
    <w:rsid w:val="00C87DD1"/>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C87DD1"/>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C87DD1"/>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C87DD1"/>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C87DD1"/>
    <w:rPr>
      <w:rFonts w:ascii="Times New Roman" w:eastAsia="Times New Roman" w:hAnsi="Times New Roman" w:cs="Times New Roman"/>
      <w:sz w:val="20"/>
      <w:szCs w:val="20"/>
      <w:lang w:eastAsia="pl-PL"/>
    </w:rPr>
  </w:style>
  <w:style w:type="paragraph" w:customStyle="1" w:styleId="Style8">
    <w:name w:val="Style8"/>
    <w:basedOn w:val="Normalny"/>
    <w:uiPriority w:val="99"/>
    <w:rsid w:val="00C87DD1"/>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C87DD1"/>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C87DD1"/>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C87DD1"/>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C87DD1"/>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C87DD1"/>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C87DD1"/>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C87DD1"/>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C87D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C87DD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C87D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C87D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C87D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C87DD1"/>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C87DD1"/>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C87DD1"/>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C87DD1"/>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C87DD1"/>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C87DD1"/>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C87DD1"/>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C87DD1"/>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C87DD1"/>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C87DD1"/>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C87DD1"/>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C87DD1"/>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C87DD1"/>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C87DD1"/>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C87DD1"/>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C87DD1"/>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C87DD1"/>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C87DD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C87DD1"/>
    <w:rPr>
      <w:b/>
      <w:bCs/>
    </w:rPr>
  </w:style>
  <w:style w:type="character" w:customStyle="1" w:styleId="TematkomentarzaZnak">
    <w:name w:val="Temat komentarza Znak"/>
    <w:basedOn w:val="TekstkomentarzaZnak"/>
    <w:link w:val="Tematkomentarza"/>
    <w:uiPriority w:val="99"/>
    <w:semiHidden/>
    <w:rsid w:val="00C87DD1"/>
    <w:rPr>
      <w:rFonts w:ascii="Times New Roman" w:eastAsia="Times New Roman" w:hAnsi="Times New Roman" w:cs="Times New Roman"/>
      <w:b/>
      <w:bCs/>
      <w:sz w:val="20"/>
      <w:szCs w:val="20"/>
      <w:lang w:eastAsia="pl-PL"/>
    </w:rPr>
  </w:style>
  <w:style w:type="paragraph" w:styleId="Akapitzlist">
    <w:name w:val="List Paragraph"/>
    <w:basedOn w:val="Normalny"/>
    <w:uiPriority w:val="99"/>
    <w:qFormat/>
    <w:rsid w:val="00C87DD1"/>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C87DD1"/>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C87DD1"/>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C87DD1"/>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rsid w:val="00C87DD1"/>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C87DD1"/>
  </w:style>
  <w:style w:type="character" w:styleId="Pogrubienie">
    <w:name w:val="Strong"/>
    <w:uiPriority w:val="99"/>
    <w:qFormat/>
    <w:rsid w:val="00C87DD1"/>
    <w:rPr>
      <w:rFonts w:cs="Times New Roman"/>
      <w:b/>
      <w:bCs/>
    </w:rPr>
  </w:style>
  <w:style w:type="character" w:customStyle="1" w:styleId="field-content">
    <w:name w:val="field-content"/>
    <w:uiPriority w:val="99"/>
    <w:rsid w:val="00C87DD1"/>
    <w:rPr>
      <w:rFonts w:cs="Times New Roman"/>
    </w:rPr>
  </w:style>
  <w:style w:type="character" w:customStyle="1" w:styleId="hps">
    <w:name w:val="hps"/>
    <w:rsid w:val="00C87DD1"/>
  </w:style>
  <w:style w:type="paragraph" w:customStyle="1" w:styleId="Akapitzlist3">
    <w:name w:val="Akapit z listą3"/>
    <w:basedOn w:val="Normalny"/>
    <w:rsid w:val="00C87DD1"/>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C87DD1"/>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C87DD1"/>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C87DD1"/>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C87DD1"/>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C87DD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C87DD1"/>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styleId="Bezodstpw">
    <w:name w:val="No Spacing"/>
    <w:uiPriority w:val="1"/>
    <w:qFormat/>
    <w:rsid w:val="00C87DD1"/>
    <w:pPr>
      <w:spacing w:after="0" w:line="240" w:lineRule="auto"/>
    </w:pPr>
    <w:rPr>
      <w:rFonts w:ascii="Times New Roman" w:eastAsia="Times New Roman" w:hAnsi="Times New Roman" w:cs="Times New Roman"/>
      <w:sz w:val="24"/>
      <w:szCs w:val="20"/>
      <w:lang w:eastAsia="pl-PL"/>
    </w:rPr>
  </w:style>
  <w:style w:type="numbering" w:customStyle="1" w:styleId="Bezlisty2">
    <w:name w:val="Bez listy2"/>
    <w:next w:val="Bezlisty"/>
    <w:uiPriority w:val="99"/>
    <w:semiHidden/>
    <w:unhideWhenUsed/>
    <w:rsid w:val="00C87DD1"/>
  </w:style>
  <w:style w:type="character" w:styleId="Odwoaniedokomentarza">
    <w:name w:val="annotation reference"/>
    <w:uiPriority w:val="99"/>
    <w:semiHidden/>
    <w:unhideWhenUsed/>
    <w:rsid w:val="00C87DD1"/>
    <w:rPr>
      <w:sz w:val="16"/>
      <w:szCs w:val="16"/>
    </w:rPr>
  </w:style>
  <w:style w:type="numbering" w:customStyle="1" w:styleId="Bezlisty11">
    <w:name w:val="Bez listy11"/>
    <w:next w:val="Bezlisty"/>
    <w:uiPriority w:val="99"/>
    <w:semiHidden/>
    <w:unhideWhenUsed/>
    <w:rsid w:val="00C87DD1"/>
  </w:style>
  <w:style w:type="table" w:customStyle="1" w:styleId="Tabela-Siatka4">
    <w:name w:val="Tabela - Siatka4"/>
    <w:basedOn w:val="Standardowy"/>
    <w:next w:val="Tabela-Siatka"/>
    <w:uiPriority w:val="59"/>
    <w:rsid w:val="00C87DD1"/>
    <w:pPr>
      <w:spacing w:after="0" w:line="240" w:lineRule="auto"/>
    </w:pPr>
    <w:rPr>
      <w:rFonts w:ascii="Calibri" w:eastAsia="Calibri"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uiPriority w:val="99"/>
    <w:rsid w:val="00C87DD1"/>
    <w:pPr>
      <w:suppressAutoHyphens/>
      <w:autoSpaceDN w:val="0"/>
      <w:textAlignment w:val="baseline"/>
    </w:pPr>
    <w:rPr>
      <w:rFonts w:ascii="Calibri" w:eastAsia="Calibri" w:hAnsi="Calibri" w:cs="Calibri"/>
      <w:kern w:val="3"/>
      <w:lang w:eastAsia="pl-PL"/>
    </w:rPr>
  </w:style>
  <w:style w:type="paragraph" w:styleId="Tekstprzypisudolnego">
    <w:name w:val="footnote text"/>
    <w:basedOn w:val="Normalny"/>
    <w:link w:val="TekstprzypisudolnegoZnak"/>
    <w:uiPriority w:val="99"/>
    <w:semiHidden/>
    <w:rsid w:val="00C87DD1"/>
    <w:pPr>
      <w:widowControl w:val="0"/>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C87DD1"/>
    <w:rPr>
      <w:rFonts w:ascii="Times New Roman" w:eastAsia="Times New Roman" w:hAnsi="Times New Roman" w:cs="Times New Roman"/>
      <w:sz w:val="20"/>
      <w:szCs w:val="20"/>
      <w:lang w:eastAsia="pl-PL"/>
    </w:rPr>
  </w:style>
  <w:style w:type="numbering" w:customStyle="1" w:styleId="Bezlisty3">
    <w:name w:val="Bez listy3"/>
    <w:next w:val="Bezlisty"/>
    <w:uiPriority w:val="99"/>
    <w:semiHidden/>
    <w:unhideWhenUsed/>
    <w:rsid w:val="00C87DD1"/>
  </w:style>
  <w:style w:type="numbering" w:customStyle="1" w:styleId="Bezlisty12">
    <w:name w:val="Bez listy12"/>
    <w:next w:val="Bezlisty"/>
    <w:uiPriority w:val="99"/>
    <w:semiHidden/>
    <w:unhideWhenUsed/>
    <w:rsid w:val="00C87DD1"/>
  </w:style>
  <w:style w:type="table" w:customStyle="1" w:styleId="Tabela-Siatka5">
    <w:name w:val="Tabela - Siatka5"/>
    <w:basedOn w:val="Standardowy"/>
    <w:next w:val="Tabela-Siatka"/>
    <w:uiPriority w:val="59"/>
    <w:rsid w:val="00C87DD1"/>
    <w:pPr>
      <w:spacing w:after="0" w:line="240" w:lineRule="auto"/>
    </w:pPr>
    <w:rPr>
      <w:rFonts w:ascii="Calibri" w:eastAsia="Calibri"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
    <w:name w:val="Bez listy21"/>
    <w:next w:val="Bezlisty"/>
    <w:uiPriority w:val="99"/>
    <w:semiHidden/>
    <w:unhideWhenUsed/>
    <w:rsid w:val="00C87DD1"/>
  </w:style>
  <w:style w:type="character" w:customStyle="1" w:styleId="apple-converted-space">
    <w:name w:val="apple-converted-space"/>
    <w:rsid w:val="00C87DD1"/>
  </w:style>
  <w:style w:type="numbering" w:customStyle="1" w:styleId="Bezlisty4">
    <w:name w:val="Bez listy4"/>
    <w:next w:val="Bezlisty"/>
    <w:uiPriority w:val="99"/>
    <w:semiHidden/>
    <w:unhideWhenUsed/>
    <w:rsid w:val="00C87DD1"/>
  </w:style>
  <w:style w:type="table" w:customStyle="1" w:styleId="Tabela-Siatka6">
    <w:name w:val="Tabela - Siatka6"/>
    <w:basedOn w:val="Standardowy"/>
    <w:next w:val="Tabela-Siatka"/>
    <w:uiPriority w:val="99"/>
    <w:rsid w:val="00C87DD1"/>
    <w:pPr>
      <w:spacing w:after="0" w:line="240" w:lineRule="auto"/>
    </w:pPr>
    <w:rPr>
      <w:rFonts w:ascii="Calibri" w:eastAsia="Calibri"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20"/>
    <w:qFormat/>
    <w:rsid w:val="00C87DD1"/>
    <w:rPr>
      <w:i/>
      <w:iCs/>
    </w:rPr>
  </w:style>
  <w:style w:type="character" w:customStyle="1" w:styleId="st">
    <w:name w:val="st"/>
    <w:basedOn w:val="Domylnaczcionkaakapitu"/>
    <w:rsid w:val="00C87DD1"/>
  </w:style>
  <w:style w:type="numbering" w:customStyle="1" w:styleId="Bezlisty5">
    <w:name w:val="Bez listy5"/>
    <w:next w:val="Bezlisty"/>
    <w:uiPriority w:val="99"/>
    <w:semiHidden/>
    <w:unhideWhenUsed/>
    <w:rsid w:val="00C87DD1"/>
  </w:style>
  <w:style w:type="character" w:styleId="UyteHipercze">
    <w:name w:val="FollowedHyperlink"/>
    <w:basedOn w:val="Domylnaczcionkaakapitu"/>
    <w:uiPriority w:val="99"/>
    <w:semiHidden/>
    <w:unhideWhenUsed/>
    <w:rsid w:val="00C87DD1"/>
    <w:rPr>
      <w:color w:val="800080"/>
      <w:u w:val="single"/>
    </w:rPr>
  </w:style>
  <w:style w:type="paragraph" w:customStyle="1" w:styleId="font5">
    <w:name w:val="font5"/>
    <w:basedOn w:val="Normalny"/>
    <w:rsid w:val="00C87DD1"/>
    <w:pPr>
      <w:spacing w:before="100" w:beforeAutospacing="1" w:after="100" w:afterAutospacing="1" w:line="240" w:lineRule="auto"/>
    </w:pPr>
    <w:rPr>
      <w:rFonts w:ascii="Times New Roman" w:eastAsia="Times New Roman" w:hAnsi="Times New Roman" w:cs="Times New Roman"/>
      <w:color w:val="000000"/>
      <w:sz w:val="20"/>
      <w:szCs w:val="20"/>
      <w:lang w:eastAsia="pl-PL"/>
    </w:rPr>
  </w:style>
  <w:style w:type="paragraph" w:customStyle="1" w:styleId="font6">
    <w:name w:val="font6"/>
    <w:basedOn w:val="Normalny"/>
    <w:rsid w:val="00C87DD1"/>
    <w:pPr>
      <w:spacing w:before="100" w:beforeAutospacing="1" w:after="100" w:afterAutospacing="1" w:line="240" w:lineRule="auto"/>
    </w:pPr>
    <w:rPr>
      <w:rFonts w:ascii="Cambria" w:eastAsia="Times New Roman" w:hAnsi="Cambria" w:cs="Times New Roman"/>
      <w:color w:val="000000"/>
      <w:sz w:val="20"/>
      <w:szCs w:val="20"/>
      <w:lang w:eastAsia="pl-PL"/>
    </w:rPr>
  </w:style>
  <w:style w:type="paragraph" w:customStyle="1" w:styleId="font7">
    <w:name w:val="font7"/>
    <w:basedOn w:val="Normalny"/>
    <w:rsid w:val="00C87DD1"/>
    <w:pPr>
      <w:spacing w:before="100" w:beforeAutospacing="1" w:after="100" w:afterAutospacing="1" w:line="240" w:lineRule="auto"/>
    </w:pPr>
    <w:rPr>
      <w:rFonts w:ascii="Arial" w:eastAsia="Times New Roman" w:hAnsi="Arial" w:cs="Arial"/>
      <w:color w:val="000000"/>
      <w:sz w:val="20"/>
      <w:szCs w:val="20"/>
      <w:lang w:eastAsia="pl-PL"/>
    </w:rPr>
  </w:style>
  <w:style w:type="paragraph" w:customStyle="1" w:styleId="xl86">
    <w:name w:val="xl86"/>
    <w:basedOn w:val="Normalny"/>
    <w:rsid w:val="00C87DD1"/>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21</Pages>
  <Words>3949</Words>
  <Characters>23700</Characters>
  <Application>Microsoft Office Word</Application>
  <DocSecurity>0</DocSecurity>
  <Lines>197</Lines>
  <Paragraphs>55</Paragraphs>
  <ScaleCrop>false</ScaleCrop>
  <HeadingPairs>
    <vt:vector size="2" baseType="variant">
      <vt:variant>
        <vt:lpstr>Tytuł</vt:lpstr>
      </vt:variant>
      <vt:variant>
        <vt:i4>1</vt:i4>
      </vt:variant>
    </vt:vector>
  </HeadingPairs>
  <TitlesOfParts>
    <vt:vector size="1" baseType="lpstr">
      <vt:lpstr/>
    </vt:vector>
  </TitlesOfParts>
  <Company>ATC</Company>
  <LinksUpToDate>false</LinksUpToDate>
  <CharactersWithSpaces>27594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MKlimczak</dc:creator>
  <cp:lastModifiedBy>MKlimczak</cp:lastModifiedBy>
  <cp:revision>2</cp:revision>
  <dcterms:created xsi:type="dcterms:W3CDTF">2020-01-16T07:35:00Z</dcterms:created>
  <dcterms:modified xsi:type="dcterms:W3CDTF">2020-01-23T12:41:00Z</dcterms:modified>
</cp:coreProperties>
</file>