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DBD" w:rsidRPr="00FD2DBD" w:rsidRDefault="00FD2DBD" w:rsidP="00FD2DBD">
      <w:pPr>
        <w:spacing w:after="0" w:line="240" w:lineRule="auto"/>
        <w:rPr>
          <w:rFonts w:ascii="Times New Roman" w:eastAsia="Times New Roman" w:hAnsi="Times New Roman" w:cs="Times New Roman"/>
          <w:sz w:val="24"/>
          <w:szCs w:val="24"/>
          <w:lang w:eastAsia="pl-PL"/>
        </w:rPr>
      </w:pPr>
      <w:r w:rsidRPr="00FD2DBD">
        <w:rPr>
          <w:rFonts w:ascii="Times New Roman" w:eastAsia="Times New Roman" w:hAnsi="Times New Roman" w:cs="Times New Roman"/>
          <w:color w:val="000000"/>
          <w:sz w:val="27"/>
          <w:szCs w:val="27"/>
          <w:lang w:eastAsia="pl-PL"/>
        </w:rPr>
        <w:t>Ogłoszenie nr 627346-N-2019 z dnia 2019-11-25 r.</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jc w:val="center"/>
        <w:rPr>
          <w:rFonts w:ascii="Times New Roman" w:eastAsia="Times New Roman" w:hAnsi="Times New Roman" w:cs="Times New Roman"/>
          <w:b/>
          <w:bCs/>
          <w:color w:val="000000"/>
          <w:sz w:val="27"/>
          <w:szCs w:val="27"/>
          <w:lang w:eastAsia="pl-PL"/>
        </w:rPr>
      </w:pPr>
      <w:r w:rsidRPr="00FD2DBD">
        <w:rPr>
          <w:rFonts w:ascii="Times New Roman" w:eastAsia="Times New Roman" w:hAnsi="Times New Roman" w:cs="Times New Roman"/>
          <w:b/>
          <w:bCs/>
          <w:color w:val="000000"/>
          <w:sz w:val="27"/>
          <w:szCs w:val="27"/>
          <w:lang w:eastAsia="pl-PL"/>
        </w:rPr>
        <w:t>Główny Instytut Górnictwa: Przetarg nieograniczony na dostawę Notebooka A – 1szt.</w:t>
      </w:r>
      <w:r w:rsidRPr="00FD2DBD">
        <w:rPr>
          <w:rFonts w:ascii="Times New Roman" w:eastAsia="Times New Roman" w:hAnsi="Times New Roman" w:cs="Times New Roman"/>
          <w:b/>
          <w:bCs/>
          <w:color w:val="000000"/>
          <w:sz w:val="27"/>
          <w:szCs w:val="27"/>
          <w:lang w:eastAsia="pl-PL"/>
        </w:rPr>
        <w:br/>
        <w:t>OGŁOSZENIE O ZAMÓWIENIU - Dostawy</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Zamieszczanie ogłoszenia:</w:t>
      </w:r>
      <w:r w:rsidRPr="00FD2DBD">
        <w:rPr>
          <w:rFonts w:ascii="Times New Roman" w:eastAsia="Times New Roman" w:hAnsi="Times New Roman" w:cs="Times New Roman"/>
          <w:color w:val="000000"/>
          <w:sz w:val="27"/>
          <w:szCs w:val="27"/>
          <w:lang w:eastAsia="pl-PL"/>
        </w:rPr>
        <w:t> Zamieszczanie obowiązkowe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Ogłoszenie dotyczy:</w:t>
      </w:r>
      <w:r w:rsidRPr="00FD2DBD">
        <w:rPr>
          <w:rFonts w:ascii="Times New Roman" w:eastAsia="Times New Roman" w:hAnsi="Times New Roman" w:cs="Times New Roman"/>
          <w:color w:val="000000"/>
          <w:sz w:val="27"/>
          <w:szCs w:val="27"/>
          <w:lang w:eastAsia="pl-PL"/>
        </w:rPr>
        <w:t> Zamówienia publicznego</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Tak</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Nazwa projektu lub programu</w:t>
      </w:r>
      <w:r w:rsidRPr="00FD2DBD">
        <w:rPr>
          <w:rFonts w:ascii="Times New Roman" w:eastAsia="Times New Roman" w:hAnsi="Times New Roman" w:cs="Times New Roman"/>
          <w:color w:val="000000"/>
          <w:sz w:val="27"/>
          <w:szCs w:val="27"/>
          <w:lang w:eastAsia="pl-PL"/>
        </w:rPr>
        <w:br/>
        <w:t xml:space="preserve">Zakup finansowany będzie projektu: Współpraca </w:t>
      </w:r>
      <w:proofErr w:type="spellStart"/>
      <w:r w:rsidRPr="00FD2DBD">
        <w:rPr>
          <w:rFonts w:ascii="Times New Roman" w:eastAsia="Times New Roman" w:hAnsi="Times New Roman" w:cs="Times New Roman"/>
          <w:color w:val="000000"/>
          <w:sz w:val="27"/>
          <w:szCs w:val="27"/>
          <w:lang w:eastAsia="pl-PL"/>
        </w:rPr>
        <w:t>transgraniczna</w:t>
      </w:r>
      <w:proofErr w:type="spellEnd"/>
      <w:r w:rsidRPr="00FD2DBD">
        <w:rPr>
          <w:rFonts w:ascii="Times New Roman" w:eastAsia="Times New Roman" w:hAnsi="Times New Roman" w:cs="Times New Roman"/>
          <w:color w:val="000000"/>
          <w:sz w:val="27"/>
          <w:szCs w:val="27"/>
          <w:lang w:eastAsia="pl-PL"/>
        </w:rPr>
        <w:t xml:space="preserve"> w monitorowaniu skażenia chemicznego i radiacyjnego wód powierzchniowych przez wody kopalniane SUWAT.</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b/>
          <w:bCs/>
          <w:color w:val="000000"/>
          <w:sz w:val="36"/>
          <w:szCs w:val="36"/>
          <w:lang w:eastAsia="pl-PL"/>
        </w:rPr>
      </w:pPr>
      <w:r w:rsidRPr="00FD2DBD">
        <w:rPr>
          <w:rFonts w:ascii="Times New Roman" w:eastAsia="Times New Roman" w:hAnsi="Times New Roman" w:cs="Times New Roman"/>
          <w:b/>
          <w:bCs/>
          <w:color w:val="000000"/>
          <w:sz w:val="36"/>
          <w:szCs w:val="36"/>
          <w:u w:val="single"/>
          <w:lang w:eastAsia="pl-PL"/>
        </w:rPr>
        <w:t>SEKCJA I: ZAMAWIAJĄCY</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Postępowanie przeprowadza centralny zamawiający</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Postępowanie jest przeprowadzane wspólnie przez zamawiających</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Informacje dodatkowe: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 1) NAZWA I ADRES: </w:t>
      </w:r>
      <w:r w:rsidRPr="00FD2DBD">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FD2DBD">
        <w:rPr>
          <w:rFonts w:ascii="Times New Roman" w:eastAsia="Times New Roman" w:hAnsi="Times New Roman" w:cs="Times New Roman"/>
          <w:color w:val="000000"/>
          <w:sz w:val="27"/>
          <w:szCs w:val="27"/>
          <w:lang w:eastAsia="pl-PL"/>
        </w:rPr>
        <w:br/>
        <w:t>Adres strony internetowej (URL): </w:t>
      </w:r>
      <w:proofErr w:type="spellStart"/>
      <w:r w:rsidRPr="00FD2DBD">
        <w:rPr>
          <w:rFonts w:ascii="Times New Roman" w:eastAsia="Times New Roman" w:hAnsi="Times New Roman" w:cs="Times New Roman"/>
          <w:color w:val="000000"/>
          <w:sz w:val="27"/>
          <w:szCs w:val="27"/>
          <w:lang w:eastAsia="pl-PL"/>
        </w:rPr>
        <w:t>www.gig.eu</w:t>
      </w:r>
      <w:proofErr w:type="spellEnd"/>
      <w:r w:rsidRPr="00FD2DBD">
        <w:rPr>
          <w:rFonts w:ascii="Times New Roman" w:eastAsia="Times New Roman" w:hAnsi="Times New Roman" w:cs="Times New Roman"/>
          <w:color w:val="000000"/>
          <w:sz w:val="27"/>
          <w:szCs w:val="27"/>
          <w:lang w:eastAsia="pl-PL"/>
        </w:rPr>
        <w:br/>
        <w:t>Adres profilu nabywcy:</w:t>
      </w:r>
      <w:r w:rsidRPr="00FD2DBD">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 2) RODZAJ ZAMAWIAJĄCEGO: </w:t>
      </w:r>
      <w:r w:rsidRPr="00FD2DBD">
        <w:rPr>
          <w:rFonts w:ascii="Times New Roman" w:eastAsia="Times New Roman" w:hAnsi="Times New Roman" w:cs="Times New Roman"/>
          <w:color w:val="000000"/>
          <w:sz w:val="27"/>
          <w:szCs w:val="27"/>
          <w:lang w:eastAsia="pl-PL"/>
        </w:rPr>
        <w:t>Podmiot prawa publicznego</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I.3) WSPÓLNE UDZIELANIE ZAMÓWIENIA </w:t>
      </w:r>
      <w:r w:rsidRPr="00FD2DBD">
        <w:rPr>
          <w:rFonts w:ascii="Times New Roman" w:eastAsia="Times New Roman" w:hAnsi="Times New Roman" w:cs="Times New Roman"/>
          <w:b/>
          <w:bCs/>
          <w:i/>
          <w:iCs/>
          <w:color w:val="000000"/>
          <w:sz w:val="27"/>
          <w:szCs w:val="27"/>
          <w:lang w:eastAsia="pl-PL"/>
        </w:rPr>
        <w:t>(jeżeli dotyczy)</w:t>
      </w:r>
      <w:r w:rsidRPr="00FD2DBD">
        <w:rPr>
          <w:rFonts w:ascii="Times New Roman" w:eastAsia="Times New Roman" w:hAnsi="Times New Roman" w:cs="Times New Roman"/>
          <w:b/>
          <w:bCs/>
          <w:color w:val="000000"/>
          <w:sz w:val="27"/>
          <w:szCs w:val="27"/>
          <w:lang w:eastAsia="pl-PL"/>
        </w:rPr>
        <w:t>:</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I.4) KOMUNIKACJA: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Tak</w:t>
      </w:r>
      <w:r w:rsidRPr="00FD2DBD">
        <w:rPr>
          <w:rFonts w:ascii="Times New Roman" w:eastAsia="Times New Roman" w:hAnsi="Times New Roman" w:cs="Times New Roman"/>
          <w:color w:val="000000"/>
          <w:sz w:val="27"/>
          <w:szCs w:val="27"/>
          <w:lang w:eastAsia="pl-PL"/>
        </w:rPr>
        <w:br/>
        <w:t>http://vip99.lo.pl/przetargi/86</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Oferty lub wnioski o dopuszczenie do udziału w postępowaniu należy przesyłać:</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Elektronicznie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lastRenderedPageBreak/>
        <w:t>Nie</w:t>
      </w:r>
      <w:r w:rsidRPr="00FD2DBD">
        <w:rPr>
          <w:rFonts w:ascii="Times New Roman" w:eastAsia="Times New Roman" w:hAnsi="Times New Roman" w:cs="Times New Roman"/>
          <w:color w:val="000000"/>
          <w:sz w:val="27"/>
          <w:szCs w:val="27"/>
          <w:lang w:eastAsia="pl-PL"/>
        </w:rPr>
        <w:br/>
        <w:t>adres</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FD2DBD">
        <w:rPr>
          <w:rFonts w:ascii="Times New Roman" w:eastAsia="Times New Roman" w:hAnsi="Times New Roman" w:cs="Times New Roman"/>
          <w:color w:val="000000"/>
          <w:sz w:val="27"/>
          <w:szCs w:val="27"/>
          <w:lang w:eastAsia="pl-PL"/>
        </w:rPr>
        <w:br/>
        <w:t>Nie</w:t>
      </w:r>
      <w:r w:rsidRPr="00FD2DBD">
        <w:rPr>
          <w:rFonts w:ascii="Times New Roman" w:eastAsia="Times New Roman" w:hAnsi="Times New Roman" w:cs="Times New Roman"/>
          <w:color w:val="000000"/>
          <w:sz w:val="27"/>
          <w:szCs w:val="27"/>
          <w:lang w:eastAsia="pl-PL"/>
        </w:rPr>
        <w:br/>
        <w:t>Inny sposób:</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FD2DBD">
        <w:rPr>
          <w:rFonts w:ascii="Times New Roman" w:eastAsia="Times New Roman" w:hAnsi="Times New Roman" w:cs="Times New Roman"/>
          <w:color w:val="000000"/>
          <w:sz w:val="27"/>
          <w:szCs w:val="27"/>
          <w:lang w:eastAsia="pl-PL"/>
        </w:rPr>
        <w:br/>
        <w:t>Tak</w:t>
      </w:r>
      <w:r w:rsidRPr="00FD2DBD">
        <w:rPr>
          <w:rFonts w:ascii="Times New Roman" w:eastAsia="Times New Roman" w:hAnsi="Times New Roman" w:cs="Times New Roman"/>
          <w:color w:val="000000"/>
          <w:sz w:val="27"/>
          <w:szCs w:val="27"/>
          <w:lang w:eastAsia="pl-PL"/>
        </w:rPr>
        <w:br/>
        <w:t>Inny sposób:</w:t>
      </w:r>
      <w:r w:rsidRPr="00FD2DBD">
        <w:rPr>
          <w:rFonts w:ascii="Times New Roman" w:eastAsia="Times New Roman" w:hAnsi="Times New Roman" w:cs="Times New Roman"/>
          <w:color w:val="000000"/>
          <w:sz w:val="27"/>
          <w:szCs w:val="27"/>
          <w:lang w:eastAsia="pl-PL"/>
        </w:rPr>
        <w:br/>
        <w:t>Oferta musi być sporządzona w formie pisemnej.</w:t>
      </w:r>
      <w:r w:rsidRPr="00FD2DBD">
        <w:rPr>
          <w:rFonts w:ascii="Times New Roman" w:eastAsia="Times New Roman" w:hAnsi="Times New Roman" w:cs="Times New Roman"/>
          <w:color w:val="000000"/>
          <w:sz w:val="27"/>
          <w:szCs w:val="27"/>
          <w:lang w:eastAsia="pl-PL"/>
        </w:rPr>
        <w:br/>
        <w:t>Adres:</w:t>
      </w:r>
      <w:r w:rsidRPr="00FD2DBD">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b/>
          <w:bCs/>
          <w:color w:val="000000"/>
          <w:sz w:val="36"/>
          <w:szCs w:val="36"/>
          <w:lang w:eastAsia="pl-PL"/>
        </w:rPr>
      </w:pPr>
      <w:r w:rsidRPr="00FD2DBD">
        <w:rPr>
          <w:rFonts w:ascii="Times New Roman" w:eastAsia="Times New Roman" w:hAnsi="Times New Roman" w:cs="Times New Roman"/>
          <w:b/>
          <w:bCs/>
          <w:color w:val="000000"/>
          <w:sz w:val="36"/>
          <w:szCs w:val="36"/>
          <w:u w:val="single"/>
          <w:lang w:eastAsia="pl-PL"/>
        </w:rPr>
        <w:t>SEKCJA II: PRZEDMIOT ZAMÓWIENIA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II.1) Nazwa nadana zamówieniu przez zamawiającego: </w:t>
      </w:r>
      <w:r w:rsidRPr="00FD2DBD">
        <w:rPr>
          <w:rFonts w:ascii="Times New Roman" w:eastAsia="Times New Roman" w:hAnsi="Times New Roman" w:cs="Times New Roman"/>
          <w:color w:val="000000"/>
          <w:sz w:val="27"/>
          <w:szCs w:val="27"/>
          <w:lang w:eastAsia="pl-PL"/>
        </w:rPr>
        <w:t>Przetarg nieograniczony na dostawę Notebooka A – 1szt.</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Numer referencyjny: </w:t>
      </w:r>
      <w:r w:rsidRPr="00FD2DBD">
        <w:rPr>
          <w:rFonts w:ascii="Times New Roman" w:eastAsia="Times New Roman" w:hAnsi="Times New Roman" w:cs="Times New Roman"/>
          <w:color w:val="000000"/>
          <w:sz w:val="27"/>
          <w:szCs w:val="27"/>
          <w:lang w:eastAsia="pl-PL"/>
        </w:rPr>
        <w:t>FZ - 1/5281/MKO/19</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lastRenderedPageBreak/>
        <w:t>Przed wszczęciem postępowania o udzielenie zamówienia przeprowadzono dialog techniczny</w:t>
      </w:r>
    </w:p>
    <w:p w:rsidR="00FD2DBD" w:rsidRPr="00FD2DBD" w:rsidRDefault="00FD2DBD" w:rsidP="00FD2DBD">
      <w:pPr>
        <w:spacing w:after="0" w:line="460" w:lineRule="atLeast"/>
        <w:jc w:val="both"/>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II.2) Rodzaj zamówienia: </w:t>
      </w:r>
      <w:r w:rsidRPr="00FD2DBD">
        <w:rPr>
          <w:rFonts w:ascii="Times New Roman" w:eastAsia="Times New Roman" w:hAnsi="Times New Roman" w:cs="Times New Roman"/>
          <w:color w:val="000000"/>
          <w:sz w:val="27"/>
          <w:szCs w:val="27"/>
          <w:lang w:eastAsia="pl-PL"/>
        </w:rPr>
        <w:t>Dostawy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II.3) Informacja o możliwości składania ofert częściowych</w:t>
      </w:r>
      <w:r w:rsidRPr="00FD2DBD">
        <w:rPr>
          <w:rFonts w:ascii="Times New Roman" w:eastAsia="Times New Roman" w:hAnsi="Times New Roman" w:cs="Times New Roman"/>
          <w:color w:val="000000"/>
          <w:sz w:val="27"/>
          <w:szCs w:val="27"/>
          <w:lang w:eastAsia="pl-PL"/>
        </w:rPr>
        <w:br/>
        <w:t>Zamówienie podzielone jest na części:</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II.4) Krótki opis przedmiotu zamówienia </w:t>
      </w:r>
      <w:r w:rsidRPr="00FD2DB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FD2DBD">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FD2DBD">
        <w:rPr>
          <w:rFonts w:ascii="Times New Roman" w:eastAsia="Times New Roman" w:hAnsi="Times New Roman" w:cs="Times New Roman"/>
          <w:color w:val="000000"/>
          <w:sz w:val="27"/>
          <w:szCs w:val="27"/>
          <w:lang w:eastAsia="pl-PL"/>
        </w:rPr>
        <w:t>Przetarg nieograniczony na dostawę Notebooka A – 1szt.</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II.5) Główny kod CPV: </w:t>
      </w:r>
      <w:r w:rsidRPr="00FD2DBD">
        <w:rPr>
          <w:rFonts w:ascii="Times New Roman" w:eastAsia="Times New Roman" w:hAnsi="Times New Roman" w:cs="Times New Roman"/>
          <w:color w:val="000000"/>
          <w:sz w:val="27"/>
          <w:szCs w:val="27"/>
          <w:lang w:eastAsia="pl-PL"/>
        </w:rPr>
        <w:t>30213100-6</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Dodatkowe kody CPV:</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II.6) Całkowita wartość zamówienia </w:t>
      </w:r>
      <w:r w:rsidRPr="00FD2DBD">
        <w:rPr>
          <w:rFonts w:ascii="Times New Roman" w:eastAsia="Times New Roman" w:hAnsi="Times New Roman" w:cs="Times New Roman"/>
          <w:i/>
          <w:iCs/>
          <w:color w:val="000000"/>
          <w:sz w:val="27"/>
          <w:szCs w:val="27"/>
          <w:lang w:eastAsia="pl-PL"/>
        </w:rPr>
        <w:t xml:space="preserve">(jeżeli zamawiający podaje informacje o </w:t>
      </w:r>
      <w:r w:rsidRPr="00FD2DBD">
        <w:rPr>
          <w:rFonts w:ascii="Times New Roman" w:eastAsia="Times New Roman" w:hAnsi="Times New Roman" w:cs="Times New Roman"/>
          <w:i/>
          <w:iCs/>
          <w:color w:val="000000"/>
          <w:sz w:val="27"/>
          <w:szCs w:val="27"/>
          <w:lang w:eastAsia="pl-PL"/>
        </w:rPr>
        <w:lastRenderedPageBreak/>
        <w:t>wartości zamówienia)</w:t>
      </w:r>
      <w:r w:rsidRPr="00FD2DBD">
        <w:rPr>
          <w:rFonts w:ascii="Times New Roman" w:eastAsia="Times New Roman" w:hAnsi="Times New Roman" w:cs="Times New Roman"/>
          <w:color w:val="000000"/>
          <w:sz w:val="27"/>
          <w:szCs w:val="27"/>
          <w:lang w:eastAsia="pl-PL"/>
        </w:rPr>
        <w:t>:</w:t>
      </w:r>
      <w:r w:rsidRPr="00FD2DBD">
        <w:rPr>
          <w:rFonts w:ascii="Times New Roman" w:eastAsia="Times New Roman" w:hAnsi="Times New Roman" w:cs="Times New Roman"/>
          <w:color w:val="000000"/>
          <w:sz w:val="27"/>
          <w:szCs w:val="27"/>
          <w:lang w:eastAsia="pl-PL"/>
        </w:rPr>
        <w:br/>
        <w:t>Wartość bez VAT: 4981,00</w:t>
      </w:r>
      <w:r w:rsidRPr="00FD2DBD">
        <w:rPr>
          <w:rFonts w:ascii="Times New Roman" w:eastAsia="Times New Roman" w:hAnsi="Times New Roman" w:cs="Times New Roman"/>
          <w:color w:val="000000"/>
          <w:sz w:val="27"/>
          <w:szCs w:val="27"/>
          <w:lang w:eastAsia="pl-PL"/>
        </w:rPr>
        <w:br/>
        <w:t>Waluta: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PLN</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FD2DBD">
        <w:rPr>
          <w:rFonts w:ascii="Times New Roman" w:eastAsia="Times New Roman" w:hAnsi="Times New Roman" w:cs="Times New Roman"/>
          <w:b/>
          <w:bCs/>
          <w:color w:val="000000"/>
          <w:sz w:val="27"/>
          <w:szCs w:val="27"/>
          <w:lang w:eastAsia="pl-PL"/>
        </w:rPr>
        <w:t>pkt</w:t>
      </w:r>
      <w:proofErr w:type="spellEnd"/>
      <w:r w:rsidRPr="00FD2DBD">
        <w:rPr>
          <w:rFonts w:ascii="Times New Roman" w:eastAsia="Times New Roman" w:hAnsi="Times New Roman" w:cs="Times New Roman"/>
          <w:b/>
          <w:bCs/>
          <w:color w:val="000000"/>
          <w:sz w:val="27"/>
          <w:szCs w:val="27"/>
          <w:lang w:eastAsia="pl-PL"/>
        </w:rPr>
        <w:t xml:space="preserve"> 6 i 7 lub w art. 134 ust. 6 </w:t>
      </w:r>
      <w:proofErr w:type="spellStart"/>
      <w:r w:rsidRPr="00FD2DBD">
        <w:rPr>
          <w:rFonts w:ascii="Times New Roman" w:eastAsia="Times New Roman" w:hAnsi="Times New Roman" w:cs="Times New Roman"/>
          <w:b/>
          <w:bCs/>
          <w:color w:val="000000"/>
          <w:sz w:val="27"/>
          <w:szCs w:val="27"/>
          <w:lang w:eastAsia="pl-PL"/>
        </w:rPr>
        <w:t>pkt</w:t>
      </w:r>
      <w:proofErr w:type="spellEnd"/>
      <w:r w:rsidRPr="00FD2DBD">
        <w:rPr>
          <w:rFonts w:ascii="Times New Roman" w:eastAsia="Times New Roman" w:hAnsi="Times New Roman" w:cs="Times New Roman"/>
          <w:b/>
          <w:bCs/>
          <w:color w:val="000000"/>
          <w:sz w:val="27"/>
          <w:szCs w:val="27"/>
          <w:lang w:eastAsia="pl-PL"/>
        </w:rPr>
        <w:t xml:space="preserve"> 3 ustawy </w:t>
      </w:r>
      <w:proofErr w:type="spellStart"/>
      <w:r w:rsidRPr="00FD2DBD">
        <w:rPr>
          <w:rFonts w:ascii="Times New Roman" w:eastAsia="Times New Roman" w:hAnsi="Times New Roman" w:cs="Times New Roman"/>
          <w:b/>
          <w:bCs/>
          <w:color w:val="000000"/>
          <w:sz w:val="27"/>
          <w:szCs w:val="27"/>
          <w:lang w:eastAsia="pl-PL"/>
        </w:rPr>
        <w:t>Pzp</w:t>
      </w:r>
      <w:proofErr w:type="spellEnd"/>
      <w:r w:rsidRPr="00FD2DBD">
        <w:rPr>
          <w:rFonts w:ascii="Times New Roman" w:eastAsia="Times New Roman" w:hAnsi="Times New Roman" w:cs="Times New Roman"/>
          <w:b/>
          <w:bCs/>
          <w:color w:val="000000"/>
          <w:sz w:val="27"/>
          <w:szCs w:val="27"/>
          <w:lang w:eastAsia="pl-PL"/>
        </w:rPr>
        <w:t>: </w:t>
      </w: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6 lub w art. 134 ust. 6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3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FD2DBD">
        <w:rPr>
          <w:rFonts w:ascii="Times New Roman" w:eastAsia="Times New Roman" w:hAnsi="Times New Roman" w:cs="Times New Roman"/>
          <w:color w:val="000000"/>
          <w:sz w:val="27"/>
          <w:szCs w:val="27"/>
          <w:lang w:eastAsia="pl-PL"/>
        </w:rPr>
        <w:br/>
        <w:t>miesiącach:   </w:t>
      </w:r>
      <w:r w:rsidRPr="00FD2DBD">
        <w:rPr>
          <w:rFonts w:ascii="Times New Roman" w:eastAsia="Times New Roman" w:hAnsi="Times New Roman" w:cs="Times New Roman"/>
          <w:i/>
          <w:iCs/>
          <w:color w:val="000000"/>
          <w:sz w:val="27"/>
          <w:szCs w:val="27"/>
          <w:lang w:eastAsia="pl-PL"/>
        </w:rPr>
        <w:t> lub </w:t>
      </w:r>
      <w:r w:rsidRPr="00FD2DBD">
        <w:rPr>
          <w:rFonts w:ascii="Times New Roman" w:eastAsia="Times New Roman" w:hAnsi="Times New Roman" w:cs="Times New Roman"/>
          <w:b/>
          <w:bCs/>
          <w:color w:val="000000"/>
          <w:sz w:val="27"/>
          <w:szCs w:val="27"/>
          <w:lang w:eastAsia="pl-PL"/>
        </w:rPr>
        <w:t>dniach:</w:t>
      </w:r>
      <w:r w:rsidRPr="00FD2DBD">
        <w:rPr>
          <w:rFonts w:ascii="Times New Roman" w:eastAsia="Times New Roman" w:hAnsi="Times New Roman" w:cs="Times New Roman"/>
          <w:color w:val="000000"/>
          <w:sz w:val="27"/>
          <w:szCs w:val="27"/>
          <w:lang w:eastAsia="pl-PL"/>
        </w:rPr>
        <w:t> 21</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i/>
          <w:iCs/>
          <w:color w:val="000000"/>
          <w:sz w:val="27"/>
          <w:szCs w:val="27"/>
          <w:lang w:eastAsia="pl-PL"/>
        </w:rPr>
        <w:t>lub</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data rozpoczęcia: </w:t>
      </w:r>
      <w:r w:rsidRPr="00FD2DBD">
        <w:rPr>
          <w:rFonts w:ascii="Times New Roman" w:eastAsia="Times New Roman" w:hAnsi="Times New Roman" w:cs="Times New Roman"/>
          <w:color w:val="000000"/>
          <w:sz w:val="27"/>
          <w:szCs w:val="27"/>
          <w:lang w:eastAsia="pl-PL"/>
        </w:rPr>
        <w:t> </w:t>
      </w:r>
      <w:r w:rsidRPr="00FD2DBD">
        <w:rPr>
          <w:rFonts w:ascii="Times New Roman" w:eastAsia="Times New Roman" w:hAnsi="Times New Roman" w:cs="Times New Roman"/>
          <w:i/>
          <w:iCs/>
          <w:color w:val="000000"/>
          <w:sz w:val="27"/>
          <w:szCs w:val="27"/>
          <w:lang w:eastAsia="pl-PL"/>
        </w:rPr>
        <w:t> lub </w:t>
      </w:r>
      <w:r w:rsidRPr="00FD2DBD">
        <w:rPr>
          <w:rFonts w:ascii="Times New Roman" w:eastAsia="Times New Roman" w:hAnsi="Times New Roman" w:cs="Times New Roman"/>
          <w:b/>
          <w:bCs/>
          <w:color w:val="000000"/>
          <w:sz w:val="27"/>
          <w:szCs w:val="27"/>
          <w:lang w:eastAsia="pl-PL"/>
        </w:rPr>
        <w:t>zakończenia: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II.9) Informacje dodatkowe: </w:t>
      </w:r>
      <w:r w:rsidRPr="00FD2DBD">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wariantowej. Przedmiotowe postępowanie nie jest prowadzone w celu zawarcia umowy ramowej. 1. Zamawiający wymaga realizacji zamówienia do: 3 tygodni od daty zawarcia umowy, na warunkach CIP </w:t>
      </w:r>
      <w:proofErr w:type="spellStart"/>
      <w:r w:rsidRPr="00FD2DBD">
        <w:rPr>
          <w:rFonts w:ascii="Times New Roman" w:eastAsia="Times New Roman" w:hAnsi="Times New Roman" w:cs="Times New Roman"/>
          <w:color w:val="000000"/>
          <w:sz w:val="27"/>
          <w:szCs w:val="27"/>
          <w:lang w:eastAsia="pl-PL"/>
        </w:rPr>
        <w:t>Incoterms</w:t>
      </w:r>
      <w:proofErr w:type="spellEnd"/>
      <w:r w:rsidRPr="00FD2DBD">
        <w:rPr>
          <w:rFonts w:ascii="Times New Roman" w:eastAsia="Times New Roman" w:hAnsi="Times New Roman" w:cs="Times New Roman"/>
          <w:color w:val="000000"/>
          <w:sz w:val="27"/>
          <w:szCs w:val="27"/>
          <w:lang w:eastAsia="pl-PL"/>
        </w:rPr>
        <w:t xml:space="preserve"> 2010, do oznaczonego miejsca wykonania, tj. Główny Instytut Górnictwa, Zespół Informatyki – FI, Plac Gwarków 1, 40 - 166 Katowice. 2. Wykonawca zapewni gwarancję która będzie liczona od daty odbioru przedmiotu zamówienia i wynosić będzie nie mniej niż 24 miesiące. 3. Warunki płatności: termin płatności będzie liczony od daty dostarczenia do GIG prawidłowo wystawionej faktury obejmującej dostarczony towar i wynosi 30 dni. </w:t>
      </w:r>
      <w:r w:rsidRPr="00FD2DBD">
        <w:rPr>
          <w:rFonts w:ascii="Times New Roman" w:eastAsia="Times New Roman" w:hAnsi="Times New Roman" w:cs="Times New Roman"/>
          <w:color w:val="000000"/>
          <w:sz w:val="27"/>
          <w:szCs w:val="27"/>
          <w:lang w:eastAsia="pl-PL"/>
        </w:rPr>
        <w:lastRenderedPageBreak/>
        <w:t xml:space="preserve">Podstawą do wystawienia faktury będą podpisane przez obie strony protokoły odbioru ilościowo – jakościowego. O udzielenie zamówienia mogą się ubiegać Wykonawcy, którzy: 1.1. nie podlegają wykluczeniu; 2. Podstawy wykluczenia: 2.1. Zamawiający wykluczy z postępowania Wykonawcę/ów w przypadkach, o których mowa w art. 24, ust. 1,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12-23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FD2DBD">
        <w:rPr>
          <w:rFonts w:ascii="Times New Roman" w:eastAsia="Times New Roman" w:hAnsi="Times New Roman" w:cs="Times New Roman"/>
          <w:color w:val="000000"/>
          <w:sz w:val="27"/>
          <w:szCs w:val="27"/>
          <w:lang w:eastAsia="pl-PL"/>
        </w:rPr>
        <w:t>późn</w:t>
      </w:r>
      <w:proofErr w:type="spellEnd"/>
      <w:r w:rsidRPr="00FD2DBD">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FD2DBD">
        <w:rPr>
          <w:rFonts w:ascii="Times New Roman" w:eastAsia="Times New Roman" w:hAnsi="Times New Roman" w:cs="Times New Roman"/>
          <w:color w:val="000000"/>
          <w:sz w:val="27"/>
          <w:szCs w:val="27"/>
          <w:lang w:eastAsia="pl-PL"/>
        </w:rPr>
        <w:t>późn</w:t>
      </w:r>
      <w:proofErr w:type="spellEnd"/>
      <w:r w:rsidRPr="00FD2DBD">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w:t>
      </w:r>
      <w:r w:rsidRPr="00FD2DBD">
        <w:rPr>
          <w:rFonts w:ascii="Times New Roman" w:eastAsia="Times New Roman" w:hAnsi="Times New Roman" w:cs="Times New Roman"/>
          <w:color w:val="000000"/>
          <w:sz w:val="27"/>
          <w:szCs w:val="27"/>
          <w:lang w:eastAsia="pl-PL"/>
        </w:rPr>
        <w:lastRenderedPageBreak/>
        <w:t xml:space="preserve">postępowania o udzielenie zamówienia do oferty należy dołączyć aktualne na dzień składania ofert Oświadczenia, zgodne ze wzorem stanowiącym załącznik nr 2 do SIWZ (oświadczenie z art. 25a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23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(oceniona jako najkorzystniejsza w zakresie: Części ……………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w:t>
      </w:r>
      <w:r w:rsidRPr="00FD2DBD">
        <w:rPr>
          <w:rFonts w:ascii="Times New Roman" w:eastAsia="Times New Roman" w:hAnsi="Times New Roman" w:cs="Times New Roman"/>
          <w:color w:val="000000"/>
          <w:sz w:val="27"/>
          <w:szCs w:val="27"/>
          <w:lang w:eastAsia="pl-PL"/>
        </w:rPr>
        <w:lastRenderedPageBreak/>
        <w:t xml:space="preserve">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xml:space="preserve">, Zamawiający w celu potwierdzenia okoliczności, o których mowa w art. 25, ust. 1,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t>
      </w:r>
      <w:r w:rsidRPr="00FD2DBD">
        <w:rPr>
          <w:rFonts w:ascii="Times New Roman" w:eastAsia="Times New Roman" w:hAnsi="Times New Roman" w:cs="Times New Roman"/>
          <w:color w:val="000000"/>
          <w:sz w:val="27"/>
          <w:szCs w:val="27"/>
          <w:lang w:eastAsia="pl-PL"/>
        </w:rPr>
        <w:lastRenderedPageBreak/>
        <w:t>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D2DBD" w:rsidRPr="00FD2DBD" w:rsidRDefault="00FD2DBD" w:rsidP="00FD2DBD">
      <w:pPr>
        <w:spacing w:after="0" w:line="460" w:lineRule="atLeast"/>
        <w:rPr>
          <w:rFonts w:ascii="Times New Roman" w:eastAsia="Times New Roman" w:hAnsi="Times New Roman" w:cs="Times New Roman"/>
          <w:b/>
          <w:bCs/>
          <w:color w:val="000000"/>
          <w:sz w:val="36"/>
          <w:szCs w:val="36"/>
          <w:lang w:eastAsia="pl-PL"/>
        </w:rPr>
      </w:pPr>
      <w:r w:rsidRPr="00FD2DBD">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III.1) WARUNKI UDZIAŁU W POSTĘPOWANIU</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FD2DBD">
        <w:rPr>
          <w:rFonts w:ascii="Times New Roman" w:eastAsia="Times New Roman" w:hAnsi="Times New Roman" w:cs="Times New Roman"/>
          <w:color w:val="000000"/>
          <w:sz w:val="27"/>
          <w:szCs w:val="27"/>
          <w:lang w:eastAsia="pl-PL"/>
        </w:rPr>
        <w:br/>
        <w:t>Określenie warunków:</w:t>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III.1.2) Sytuacja finansowa lub ekonomiczna</w:t>
      </w:r>
      <w:r w:rsidRPr="00FD2DBD">
        <w:rPr>
          <w:rFonts w:ascii="Times New Roman" w:eastAsia="Times New Roman" w:hAnsi="Times New Roman" w:cs="Times New Roman"/>
          <w:color w:val="000000"/>
          <w:sz w:val="27"/>
          <w:szCs w:val="27"/>
          <w:lang w:eastAsia="pl-PL"/>
        </w:rPr>
        <w:br/>
        <w:t>Określenie warunków:</w:t>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III.1.3) Zdolność techniczna lub zawodowa</w:t>
      </w:r>
      <w:r w:rsidRPr="00FD2DBD">
        <w:rPr>
          <w:rFonts w:ascii="Times New Roman" w:eastAsia="Times New Roman" w:hAnsi="Times New Roman" w:cs="Times New Roman"/>
          <w:color w:val="000000"/>
          <w:sz w:val="27"/>
          <w:szCs w:val="27"/>
          <w:lang w:eastAsia="pl-PL"/>
        </w:rPr>
        <w:br/>
        <w:t>Określenie warunków:</w:t>
      </w:r>
      <w:r w:rsidRPr="00FD2DBD">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FD2DBD">
        <w:rPr>
          <w:rFonts w:ascii="Times New Roman" w:eastAsia="Times New Roman" w:hAnsi="Times New Roman" w:cs="Times New Roman"/>
          <w:color w:val="000000"/>
          <w:sz w:val="27"/>
          <w:szCs w:val="27"/>
          <w:lang w:eastAsia="pl-PL"/>
        </w:rPr>
        <w:br/>
        <w:t>Informacje dodatkowe: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III.2) PODSTAWY WYKLUCZENIA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FD2DBD">
        <w:rPr>
          <w:rFonts w:ascii="Times New Roman" w:eastAsia="Times New Roman" w:hAnsi="Times New Roman" w:cs="Times New Roman"/>
          <w:b/>
          <w:bCs/>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FD2DBD">
        <w:rPr>
          <w:rFonts w:ascii="Times New Roman" w:eastAsia="Times New Roman" w:hAnsi="Times New Roman" w:cs="Times New Roman"/>
          <w:b/>
          <w:bCs/>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FD2DBD">
        <w:rPr>
          <w:rFonts w:ascii="Times New Roman" w:eastAsia="Times New Roman" w:hAnsi="Times New Roman" w:cs="Times New Roman"/>
          <w:color w:val="000000"/>
          <w:sz w:val="27"/>
          <w:szCs w:val="27"/>
          <w:lang w:eastAsia="pl-PL"/>
        </w:rPr>
        <w:t>pkt</w:t>
      </w:r>
      <w:proofErr w:type="spellEnd"/>
      <w:r w:rsidRPr="00FD2DBD">
        <w:rPr>
          <w:rFonts w:ascii="Times New Roman" w:eastAsia="Times New Roman" w:hAnsi="Times New Roman" w:cs="Times New Roman"/>
          <w:color w:val="000000"/>
          <w:sz w:val="27"/>
          <w:szCs w:val="27"/>
          <w:lang w:eastAsia="pl-PL"/>
        </w:rPr>
        <w:t xml:space="preserve"> 1 ustawy </w:t>
      </w:r>
      <w:proofErr w:type="spellStart"/>
      <w:r w:rsidRPr="00FD2DBD">
        <w:rPr>
          <w:rFonts w:ascii="Times New Roman" w:eastAsia="Times New Roman" w:hAnsi="Times New Roman" w:cs="Times New Roman"/>
          <w:color w:val="000000"/>
          <w:sz w:val="27"/>
          <w:szCs w:val="27"/>
          <w:lang w:eastAsia="pl-PL"/>
        </w:rPr>
        <w:t>Pzp</w:t>
      </w:r>
      <w:proofErr w:type="spellEnd"/>
      <w:r w:rsidRPr="00FD2DBD">
        <w:rPr>
          <w:rFonts w:ascii="Times New Roman" w:eastAsia="Times New Roman" w:hAnsi="Times New Roman" w:cs="Times New Roman"/>
          <w:color w:val="000000"/>
          <w:sz w:val="27"/>
          <w:szCs w:val="27"/>
          <w:lang w:eastAsia="pl-PL"/>
        </w:rPr>
        <w:t>)</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lastRenderedPageBreak/>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FD2DBD">
        <w:rPr>
          <w:rFonts w:ascii="Times New Roman" w:eastAsia="Times New Roman" w:hAnsi="Times New Roman" w:cs="Times New Roman"/>
          <w:color w:val="000000"/>
          <w:sz w:val="27"/>
          <w:szCs w:val="27"/>
          <w:lang w:eastAsia="pl-PL"/>
        </w:rPr>
        <w:br/>
        <w:t>Tak</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Oświadczenie o spełnianiu kryteriów selekcji</w:t>
      </w:r>
      <w:r w:rsidRPr="00FD2DBD">
        <w:rPr>
          <w:rFonts w:ascii="Times New Roman" w:eastAsia="Times New Roman" w:hAnsi="Times New Roman" w:cs="Times New Roman"/>
          <w:color w:val="000000"/>
          <w:sz w:val="27"/>
          <w:szCs w:val="27"/>
          <w:lang w:eastAsia="pl-PL"/>
        </w:rPr>
        <w:br/>
        <w:t>Nie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III.5.1) W ZAKRESIE SPEŁNIANIA WARUNKÓW UDZIAŁU W POSTĘPOWANIU:</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III.5.2) W ZAKRESIE KRYTERIÓW SELEKCJI:</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 xml:space="preserve">III.6) WYKAZ OŚWIADCZEŃ LUB DOKUMENTÓW SKŁADANYCH PRZEZ WYKONAWCĘ W POSTĘPOWANIU NA WEZWANIE </w:t>
      </w:r>
      <w:r w:rsidRPr="00FD2DBD">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2 USTAWY PZP</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 xml:space="preserve">III.7) INNE DOKUMENTY NIE WYMIENIONE W </w:t>
      </w:r>
      <w:proofErr w:type="spellStart"/>
      <w:r w:rsidRPr="00FD2DBD">
        <w:rPr>
          <w:rFonts w:ascii="Times New Roman" w:eastAsia="Times New Roman" w:hAnsi="Times New Roman" w:cs="Times New Roman"/>
          <w:b/>
          <w:bCs/>
          <w:color w:val="000000"/>
          <w:sz w:val="27"/>
          <w:szCs w:val="27"/>
          <w:lang w:eastAsia="pl-PL"/>
        </w:rPr>
        <w:t>pkt</w:t>
      </w:r>
      <w:proofErr w:type="spellEnd"/>
      <w:r w:rsidRPr="00FD2DBD">
        <w:rPr>
          <w:rFonts w:ascii="Times New Roman" w:eastAsia="Times New Roman" w:hAnsi="Times New Roman" w:cs="Times New Roman"/>
          <w:b/>
          <w:bCs/>
          <w:color w:val="000000"/>
          <w:sz w:val="27"/>
          <w:szCs w:val="27"/>
          <w:lang w:eastAsia="pl-PL"/>
        </w:rPr>
        <w:t xml:space="preserve"> III.3) - III.6)</w:t>
      </w:r>
    </w:p>
    <w:p w:rsidR="00FD2DBD" w:rsidRPr="00FD2DBD" w:rsidRDefault="00FD2DBD" w:rsidP="00FD2DBD">
      <w:pPr>
        <w:spacing w:after="0" w:line="460" w:lineRule="atLeast"/>
        <w:rPr>
          <w:rFonts w:ascii="Times New Roman" w:eastAsia="Times New Roman" w:hAnsi="Times New Roman" w:cs="Times New Roman"/>
          <w:b/>
          <w:bCs/>
          <w:color w:val="000000"/>
          <w:sz w:val="36"/>
          <w:szCs w:val="36"/>
          <w:lang w:eastAsia="pl-PL"/>
        </w:rPr>
      </w:pPr>
      <w:r w:rsidRPr="00FD2DBD">
        <w:rPr>
          <w:rFonts w:ascii="Times New Roman" w:eastAsia="Times New Roman" w:hAnsi="Times New Roman" w:cs="Times New Roman"/>
          <w:b/>
          <w:bCs/>
          <w:color w:val="000000"/>
          <w:sz w:val="36"/>
          <w:szCs w:val="36"/>
          <w:u w:val="single"/>
          <w:lang w:eastAsia="pl-PL"/>
        </w:rPr>
        <w:t>SEKCJA IV: PROCEDURA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IV.1) OPIS</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IV.1.1) Tryb udzielenia zamówienia: </w:t>
      </w:r>
      <w:r w:rsidRPr="00FD2DBD">
        <w:rPr>
          <w:rFonts w:ascii="Times New Roman" w:eastAsia="Times New Roman" w:hAnsi="Times New Roman" w:cs="Times New Roman"/>
          <w:color w:val="000000"/>
          <w:sz w:val="27"/>
          <w:szCs w:val="27"/>
          <w:lang w:eastAsia="pl-PL"/>
        </w:rPr>
        <w:t>Przetarg nieograniczony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IV.1.2) Zamawiający żąda wniesienia wadium:</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t>Informacja na temat wadium</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IV.1.3) Przewiduje się udzielenie zaliczek na poczet wykonania zamówienia: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t>Należy podać informacje na temat udzielania zaliczek:</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FD2DBD">
        <w:rPr>
          <w:rFonts w:ascii="Times New Roman" w:eastAsia="Times New Roman" w:hAnsi="Times New Roman" w:cs="Times New Roman"/>
          <w:color w:val="000000"/>
          <w:sz w:val="27"/>
          <w:szCs w:val="27"/>
          <w:lang w:eastAsia="pl-PL"/>
        </w:rPr>
        <w:br/>
        <w:t>Nie</w:t>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IV.1.5.) Wymaga się złożenia oferty wariantowej:</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t>Dopuszcza się złożenie oferty wariantowej</w:t>
      </w:r>
      <w:r w:rsidRPr="00FD2DBD">
        <w:rPr>
          <w:rFonts w:ascii="Times New Roman" w:eastAsia="Times New Roman" w:hAnsi="Times New Roman" w:cs="Times New Roman"/>
          <w:color w:val="000000"/>
          <w:sz w:val="27"/>
          <w:szCs w:val="27"/>
          <w:lang w:eastAsia="pl-PL"/>
        </w:rPr>
        <w:br/>
        <w:t>Nie</w:t>
      </w:r>
      <w:r w:rsidRPr="00FD2DBD">
        <w:rPr>
          <w:rFonts w:ascii="Times New Roman" w:eastAsia="Times New Roman" w:hAnsi="Times New Roman" w:cs="Times New Roman"/>
          <w:color w:val="000000"/>
          <w:sz w:val="27"/>
          <w:szCs w:val="27"/>
          <w:lang w:eastAsia="pl-PL"/>
        </w:rPr>
        <w:br/>
        <w:t xml:space="preserve">Złożenie oferty wariantowej dopuszcza się tylko z jednoczesnym złożeniem oferty </w:t>
      </w:r>
      <w:r w:rsidRPr="00FD2DBD">
        <w:rPr>
          <w:rFonts w:ascii="Times New Roman" w:eastAsia="Times New Roman" w:hAnsi="Times New Roman" w:cs="Times New Roman"/>
          <w:color w:val="000000"/>
          <w:sz w:val="27"/>
          <w:szCs w:val="27"/>
          <w:lang w:eastAsia="pl-PL"/>
        </w:rPr>
        <w:lastRenderedPageBreak/>
        <w:t>zasadniczej:</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Liczba wykonawców  </w:t>
      </w:r>
      <w:r w:rsidRPr="00FD2DBD">
        <w:rPr>
          <w:rFonts w:ascii="Times New Roman" w:eastAsia="Times New Roman" w:hAnsi="Times New Roman" w:cs="Times New Roman"/>
          <w:color w:val="000000"/>
          <w:sz w:val="27"/>
          <w:szCs w:val="27"/>
          <w:lang w:eastAsia="pl-PL"/>
        </w:rPr>
        <w:br/>
        <w:t>Przewidywana minimalna liczba wykonawców</w:t>
      </w:r>
      <w:r w:rsidRPr="00FD2DBD">
        <w:rPr>
          <w:rFonts w:ascii="Times New Roman" w:eastAsia="Times New Roman" w:hAnsi="Times New Roman" w:cs="Times New Roman"/>
          <w:color w:val="000000"/>
          <w:sz w:val="27"/>
          <w:szCs w:val="27"/>
          <w:lang w:eastAsia="pl-PL"/>
        </w:rPr>
        <w:br/>
        <w:t>Maksymalna liczba wykonawców  </w:t>
      </w:r>
      <w:r w:rsidRPr="00FD2DBD">
        <w:rPr>
          <w:rFonts w:ascii="Times New Roman" w:eastAsia="Times New Roman" w:hAnsi="Times New Roman" w:cs="Times New Roman"/>
          <w:color w:val="000000"/>
          <w:sz w:val="27"/>
          <w:szCs w:val="27"/>
          <w:lang w:eastAsia="pl-PL"/>
        </w:rPr>
        <w:br/>
        <w:t>Kryteria selekcji wykonawców:</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IV.1.7) Informacje na temat umowy ramowej lub dynamicznego systemu zakupów:</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Umowa ramowa będzie zawarta: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Czy przewiduje się ograniczenie liczby uczestników umowy ramowej:</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Przewidziana maksymalna liczba uczestników umowy ramowej:</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Zamówienie obejmuje ustanowienie dynamicznego systemu zakupów:</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lastRenderedPageBreak/>
        <w:t>W ramach umowy ramowej/dynamicznego systemu zakupów dopuszcza się złożenie ofert w formie katalogów elektronicznych:</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IV.1.8) Aukcja elektroniczna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Przewidziane jest przeprowadzenie aukcji elektronicznej </w:t>
      </w:r>
      <w:r w:rsidRPr="00FD2DBD">
        <w:rPr>
          <w:rFonts w:ascii="Times New Roman" w:eastAsia="Times New Roman" w:hAnsi="Times New Roman" w:cs="Times New Roman"/>
          <w:i/>
          <w:iCs/>
          <w:color w:val="000000"/>
          <w:sz w:val="27"/>
          <w:szCs w:val="27"/>
          <w:lang w:eastAsia="pl-PL"/>
        </w:rPr>
        <w:t>(przetarg nieograniczony, przetarg ograniczony, negocjacje z ogłoszeniem) </w:t>
      </w:r>
      <w:r w:rsidRPr="00FD2DBD">
        <w:rPr>
          <w:rFonts w:ascii="Times New Roman" w:eastAsia="Times New Roman" w:hAnsi="Times New Roman" w:cs="Times New Roman"/>
          <w:color w:val="000000"/>
          <w:sz w:val="27"/>
          <w:szCs w:val="27"/>
          <w:lang w:eastAsia="pl-PL"/>
        </w:rPr>
        <w:t>Nie</w:t>
      </w:r>
      <w:r w:rsidRPr="00FD2DBD">
        <w:rPr>
          <w:rFonts w:ascii="Times New Roman" w:eastAsia="Times New Roman" w:hAnsi="Times New Roman" w:cs="Times New Roman"/>
          <w:color w:val="000000"/>
          <w:sz w:val="27"/>
          <w:szCs w:val="27"/>
          <w:lang w:eastAsia="pl-PL"/>
        </w:rPr>
        <w:br/>
        <w:t>Należy podać adres strony internetowej, na której aukcja będzie prowadzona: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FD2DBD">
        <w:rPr>
          <w:rFonts w:ascii="Times New Roman" w:eastAsia="Times New Roman" w:hAnsi="Times New Roman" w:cs="Times New Roman"/>
          <w:color w:val="000000"/>
          <w:sz w:val="27"/>
          <w:szCs w:val="27"/>
          <w:lang w:eastAsia="pl-PL"/>
        </w:rPr>
        <w:br/>
        <w:t>Informacje dotyczące przebiegu aukcji elektronicznej:</w:t>
      </w:r>
      <w:r w:rsidRPr="00FD2DBD">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FD2DBD">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FD2DBD">
        <w:rPr>
          <w:rFonts w:ascii="Times New Roman" w:eastAsia="Times New Roman" w:hAnsi="Times New Roman" w:cs="Times New Roman"/>
          <w:color w:val="000000"/>
          <w:sz w:val="27"/>
          <w:szCs w:val="27"/>
          <w:lang w:eastAsia="pl-PL"/>
        </w:rPr>
        <w:br/>
        <w:t>Wymagania dotyczące rejestracji i identyfikacji wykonawców w aukcji elektronicznej:</w:t>
      </w:r>
      <w:r w:rsidRPr="00FD2DBD">
        <w:rPr>
          <w:rFonts w:ascii="Times New Roman" w:eastAsia="Times New Roman" w:hAnsi="Times New Roman" w:cs="Times New Roman"/>
          <w:color w:val="000000"/>
          <w:sz w:val="27"/>
          <w:szCs w:val="27"/>
          <w:lang w:eastAsia="pl-PL"/>
        </w:rPr>
        <w:br/>
        <w:t>Informacje o liczbie etapów aukcji elektronicznej i czasie ich trwania: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lastRenderedPageBreak/>
        <w:br/>
        <w:t>Czas trwania: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FD2DBD">
        <w:rPr>
          <w:rFonts w:ascii="Times New Roman" w:eastAsia="Times New Roman" w:hAnsi="Times New Roman" w:cs="Times New Roman"/>
          <w:color w:val="000000"/>
          <w:sz w:val="27"/>
          <w:szCs w:val="27"/>
          <w:lang w:eastAsia="pl-PL"/>
        </w:rPr>
        <w:br/>
        <w:t>Warunki zamknięcia aukcji elektronicznej:</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IV.2) KRYTERIA OCENY OFERT</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IV.2.1) Kryteria oceny ofert:</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110"/>
        <w:gridCol w:w="1016"/>
      </w:tblGrid>
      <w:tr w:rsidR="00FD2DBD" w:rsidRPr="00FD2DBD" w:rsidTr="00FD2DBD">
        <w:tc>
          <w:tcPr>
            <w:tcW w:w="0" w:type="auto"/>
            <w:tcBorders>
              <w:top w:val="single" w:sz="6" w:space="0" w:color="000000"/>
              <w:left w:val="single" w:sz="6" w:space="0" w:color="000000"/>
              <w:bottom w:val="single" w:sz="6" w:space="0" w:color="000000"/>
              <w:right w:val="single" w:sz="6" w:space="0" w:color="000000"/>
            </w:tcBorders>
            <w:vAlign w:val="center"/>
            <w:hideMark/>
          </w:tcPr>
          <w:p w:rsidR="00FD2DBD" w:rsidRPr="00FD2DBD" w:rsidRDefault="00FD2DBD" w:rsidP="00FD2DBD">
            <w:pPr>
              <w:spacing w:after="0" w:line="240" w:lineRule="auto"/>
              <w:rPr>
                <w:rFonts w:ascii="Times New Roman" w:eastAsia="Times New Roman" w:hAnsi="Times New Roman" w:cs="Times New Roman"/>
                <w:sz w:val="24"/>
                <w:szCs w:val="24"/>
                <w:lang w:eastAsia="pl-PL"/>
              </w:rPr>
            </w:pPr>
            <w:r w:rsidRPr="00FD2DB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2DBD" w:rsidRPr="00FD2DBD" w:rsidRDefault="00FD2DBD" w:rsidP="00FD2DBD">
            <w:pPr>
              <w:spacing w:after="0" w:line="240" w:lineRule="auto"/>
              <w:rPr>
                <w:rFonts w:ascii="Times New Roman" w:eastAsia="Times New Roman" w:hAnsi="Times New Roman" w:cs="Times New Roman"/>
                <w:sz w:val="24"/>
                <w:szCs w:val="24"/>
                <w:lang w:eastAsia="pl-PL"/>
              </w:rPr>
            </w:pPr>
            <w:r w:rsidRPr="00FD2DBD">
              <w:rPr>
                <w:rFonts w:ascii="Times New Roman" w:eastAsia="Times New Roman" w:hAnsi="Times New Roman" w:cs="Times New Roman"/>
                <w:sz w:val="24"/>
                <w:szCs w:val="24"/>
                <w:lang w:eastAsia="pl-PL"/>
              </w:rPr>
              <w:t>Znaczenie</w:t>
            </w:r>
          </w:p>
        </w:tc>
      </w:tr>
      <w:tr w:rsidR="00FD2DBD" w:rsidRPr="00FD2DBD" w:rsidTr="00FD2DBD">
        <w:tc>
          <w:tcPr>
            <w:tcW w:w="0" w:type="auto"/>
            <w:tcBorders>
              <w:top w:val="single" w:sz="6" w:space="0" w:color="000000"/>
              <w:left w:val="single" w:sz="6" w:space="0" w:color="000000"/>
              <w:bottom w:val="single" w:sz="6" w:space="0" w:color="000000"/>
              <w:right w:val="single" w:sz="6" w:space="0" w:color="000000"/>
            </w:tcBorders>
            <w:vAlign w:val="center"/>
            <w:hideMark/>
          </w:tcPr>
          <w:p w:rsidR="00FD2DBD" w:rsidRPr="00FD2DBD" w:rsidRDefault="00FD2DBD" w:rsidP="00FD2DBD">
            <w:pPr>
              <w:spacing w:after="0" w:line="240" w:lineRule="auto"/>
              <w:rPr>
                <w:rFonts w:ascii="Times New Roman" w:eastAsia="Times New Roman" w:hAnsi="Times New Roman" w:cs="Times New Roman"/>
                <w:sz w:val="24"/>
                <w:szCs w:val="24"/>
                <w:lang w:eastAsia="pl-PL"/>
              </w:rPr>
            </w:pPr>
            <w:r w:rsidRPr="00FD2DBD">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2DBD" w:rsidRPr="00FD2DBD" w:rsidRDefault="00FD2DBD" w:rsidP="00FD2DBD">
            <w:pPr>
              <w:spacing w:after="0" w:line="240" w:lineRule="auto"/>
              <w:rPr>
                <w:rFonts w:ascii="Times New Roman" w:eastAsia="Times New Roman" w:hAnsi="Times New Roman" w:cs="Times New Roman"/>
                <w:sz w:val="24"/>
                <w:szCs w:val="24"/>
                <w:lang w:eastAsia="pl-PL"/>
              </w:rPr>
            </w:pPr>
            <w:r w:rsidRPr="00FD2DBD">
              <w:rPr>
                <w:rFonts w:ascii="Times New Roman" w:eastAsia="Times New Roman" w:hAnsi="Times New Roman" w:cs="Times New Roman"/>
                <w:sz w:val="24"/>
                <w:szCs w:val="24"/>
                <w:lang w:eastAsia="pl-PL"/>
              </w:rPr>
              <w:t>90,00</w:t>
            </w:r>
          </w:p>
        </w:tc>
      </w:tr>
      <w:tr w:rsidR="00FD2DBD" w:rsidRPr="00FD2DBD" w:rsidTr="00FD2DBD">
        <w:tc>
          <w:tcPr>
            <w:tcW w:w="0" w:type="auto"/>
            <w:tcBorders>
              <w:top w:val="single" w:sz="6" w:space="0" w:color="000000"/>
              <w:left w:val="single" w:sz="6" w:space="0" w:color="000000"/>
              <w:bottom w:val="single" w:sz="6" w:space="0" w:color="000000"/>
              <w:right w:val="single" w:sz="6" w:space="0" w:color="000000"/>
            </w:tcBorders>
            <w:vAlign w:val="center"/>
            <w:hideMark/>
          </w:tcPr>
          <w:p w:rsidR="00FD2DBD" w:rsidRPr="00FD2DBD" w:rsidRDefault="00FD2DBD" w:rsidP="00FD2DBD">
            <w:pPr>
              <w:spacing w:after="0" w:line="240" w:lineRule="auto"/>
              <w:rPr>
                <w:rFonts w:ascii="Times New Roman" w:eastAsia="Times New Roman" w:hAnsi="Times New Roman" w:cs="Times New Roman"/>
                <w:sz w:val="24"/>
                <w:szCs w:val="24"/>
                <w:lang w:eastAsia="pl-PL"/>
              </w:rPr>
            </w:pPr>
            <w:r w:rsidRPr="00FD2DBD">
              <w:rPr>
                <w:rFonts w:ascii="Times New Roman" w:eastAsia="Times New Roman" w:hAnsi="Times New Roman" w:cs="Times New Roman"/>
                <w:sz w:val="24"/>
                <w:szCs w:val="24"/>
                <w:lang w:eastAsia="pl-PL"/>
              </w:rPr>
              <w:t>Gwarancja i rękojmia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2DBD" w:rsidRPr="00FD2DBD" w:rsidRDefault="00FD2DBD" w:rsidP="00FD2DBD">
            <w:pPr>
              <w:spacing w:after="0" w:line="240" w:lineRule="auto"/>
              <w:rPr>
                <w:rFonts w:ascii="Times New Roman" w:eastAsia="Times New Roman" w:hAnsi="Times New Roman" w:cs="Times New Roman"/>
                <w:sz w:val="24"/>
                <w:szCs w:val="24"/>
                <w:lang w:eastAsia="pl-PL"/>
              </w:rPr>
            </w:pPr>
            <w:r w:rsidRPr="00FD2DBD">
              <w:rPr>
                <w:rFonts w:ascii="Times New Roman" w:eastAsia="Times New Roman" w:hAnsi="Times New Roman" w:cs="Times New Roman"/>
                <w:sz w:val="24"/>
                <w:szCs w:val="24"/>
                <w:lang w:eastAsia="pl-PL"/>
              </w:rPr>
              <w:t>10,00</w:t>
            </w:r>
          </w:p>
        </w:tc>
      </w:tr>
    </w:tbl>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FD2DBD">
        <w:rPr>
          <w:rFonts w:ascii="Times New Roman" w:eastAsia="Times New Roman" w:hAnsi="Times New Roman" w:cs="Times New Roman"/>
          <w:b/>
          <w:bCs/>
          <w:color w:val="000000"/>
          <w:sz w:val="27"/>
          <w:szCs w:val="27"/>
          <w:lang w:eastAsia="pl-PL"/>
        </w:rPr>
        <w:t>Pzp</w:t>
      </w:r>
      <w:proofErr w:type="spellEnd"/>
      <w:r w:rsidRPr="00FD2DBD">
        <w:rPr>
          <w:rFonts w:ascii="Times New Roman" w:eastAsia="Times New Roman" w:hAnsi="Times New Roman" w:cs="Times New Roman"/>
          <w:b/>
          <w:bCs/>
          <w:color w:val="000000"/>
          <w:sz w:val="27"/>
          <w:szCs w:val="27"/>
          <w:lang w:eastAsia="pl-PL"/>
        </w:rPr>
        <w:t> </w:t>
      </w:r>
      <w:r w:rsidRPr="00FD2DBD">
        <w:rPr>
          <w:rFonts w:ascii="Times New Roman" w:eastAsia="Times New Roman" w:hAnsi="Times New Roman" w:cs="Times New Roman"/>
          <w:color w:val="000000"/>
          <w:sz w:val="27"/>
          <w:szCs w:val="27"/>
          <w:lang w:eastAsia="pl-PL"/>
        </w:rPr>
        <w:t>(przetarg nieograniczony)</w:t>
      </w:r>
      <w:r w:rsidRPr="00FD2DBD">
        <w:rPr>
          <w:rFonts w:ascii="Times New Roman" w:eastAsia="Times New Roman" w:hAnsi="Times New Roman" w:cs="Times New Roman"/>
          <w:color w:val="000000"/>
          <w:sz w:val="27"/>
          <w:szCs w:val="27"/>
          <w:lang w:eastAsia="pl-PL"/>
        </w:rPr>
        <w:br/>
        <w:t>Tak</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IV.3) Negocjacje z ogłoszeniem, dialog konkurencyjny, partnerstwo innowacyjne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IV.3.1) Informacje na temat negocjacji z ogłoszeniem</w:t>
      </w:r>
      <w:r w:rsidRPr="00FD2DBD">
        <w:rPr>
          <w:rFonts w:ascii="Times New Roman" w:eastAsia="Times New Roman" w:hAnsi="Times New Roman" w:cs="Times New Roman"/>
          <w:color w:val="000000"/>
          <w:sz w:val="27"/>
          <w:szCs w:val="27"/>
          <w:lang w:eastAsia="pl-PL"/>
        </w:rPr>
        <w:br/>
        <w:t>Minimalne wymagania, które muszą spełniać wszystkie oferty: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FD2DBD">
        <w:rPr>
          <w:rFonts w:ascii="Times New Roman" w:eastAsia="Times New Roman" w:hAnsi="Times New Roman" w:cs="Times New Roman"/>
          <w:color w:val="000000"/>
          <w:sz w:val="27"/>
          <w:szCs w:val="27"/>
          <w:lang w:eastAsia="pl-PL"/>
        </w:rPr>
        <w:br/>
        <w:t>Przewidziany jest podział negocjacji na etapy w celu ograniczenia liczby ofert:</w:t>
      </w:r>
      <w:r w:rsidRPr="00FD2DBD">
        <w:rPr>
          <w:rFonts w:ascii="Times New Roman" w:eastAsia="Times New Roman" w:hAnsi="Times New Roman" w:cs="Times New Roman"/>
          <w:color w:val="000000"/>
          <w:sz w:val="27"/>
          <w:szCs w:val="27"/>
          <w:lang w:eastAsia="pl-PL"/>
        </w:rPr>
        <w:br/>
        <w:t>Należy podać informacje na temat etapów negocjacji (w tym liczbę etapów):</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lastRenderedPageBreak/>
        <w:t>IV.3.2) Informacje na temat dialogu konkurencyjnego</w:t>
      </w:r>
      <w:r w:rsidRPr="00FD2DBD">
        <w:rPr>
          <w:rFonts w:ascii="Times New Roman" w:eastAsia="Times New Roman" w:hAnsi="Times New Roman" w:cs="Times New Roman"/>
          <w:color w:val="000000"/>
          <w:sz w:val="27"/>
          <w:szCs w:val="27"/>
          <w:lang w:eastAsia="pl-PL"/>
        </w:rPr>
        <w:br/>
        <w:t>Opis potrzeb i wymagań zamawiającego lub informacja o sposobie uzyskania tego opisu:</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Wstępny harmonogram postępowania: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Podział dialogu na etapy w celu ograniczenia liczby rozwiązań:</w:t>
      </w:r>
      <w:r w:rsidRPr="00FD2DBD">
        <w:rPr>
          <w:rFonts w:ascii="Times New Roman" w:eastAsia="Times New Roman" w:hAnsi="Times New Roman" w:cs="Times New Roman"/>
          <w:color w:val="000000"/>
          <w:sz w:val="27"/>
          <w:szCs w:val="27"/>
          <w:lang w:eastAsia="pl-PL"/>
        </w:rPr>
        <w:br/>
        <w:t>Należy podać informacje na temat etapów dialogu:</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IV.3.3) Informacje na temat partnerstwa innowacyjnego</w:t>
      </w:r>
      <w:r w:rsidRPr="00FD2DBD">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Informacje dodatkowe: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IV.4) Licytacja elektroniczna</w:t>
      </w:r>
      <w:r w:rsidRPr="00FD2DBD">
        <w:rPr>
          <w:rFonts w:ascii="Times New Roman" w:eastAsia="Times New Roman" w:hAnsi="Times New Roman" w:cs="Times New Roman"/>
          <w:color w:val="000000"/>
          <w:sz w:val="27"/>
          <w:szCs w:val="27"/>
          <w:lang w:eastAsia="pl-PL"/>
        </w:rPr>
        <w:br/>
        <w:t>Adres strony internetowej, na której będzie prowadzona licytacja elektroniczna: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lastRenderedPageBreak/>
        <w:t>Wymagania dotyczące rejestracji i identyfikacji wykonawców w licytacji elektronicznej, w tym wymagania techniczne urządzeń informatycznych:</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Informacje o liczbie etapów licytacji elektronicznej i czasie ich trwania:</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Czas trwania:</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Termin składania wniosków o dopuszczenie do udziału w licytacji elektronicznej:</w:t>
      </w:r>
      <w:r w:rsidRPr="00FD2DBD">
        <w:rPr>
          <w:rFonts w:ascii="Times New Roman" w:eastAsia="Times New Roman" w:hAnsi="Times New Roman" w:cs="Times New Roman"/>
          <w:color w:val="000000"/>
          <w:sz w:val="27"/>
          <w:szCs w:val="27"/>
          <w:lang w:eastAsia="pl-PL"/>
        </w:rPr>
        <w:br/>
        <w:t>Data: godzina:</w:t>
      </w:r>
      <w:r w:rsidRPr="00FD2DBD">
        <w:rPr>
          <w:rFonts w:ascii="Times New Roman" w:eastAsia="Times New Roman" w:hAnsi="Times New Roman" w:cs="Times New Roman"/>
          <w:color w:val="000000"/>
          <w:sz w:val="27"/>
          <w:szCs w:val="27"/>
          <w:lang w:eastAsia="pl-PL"/>
        </w:rPr>
        <w:br/>
        <w:t>Termin otwarcia licytacji elektronicznej:</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t>Termin i warunki zamknięcia licytacji elektronicznej:</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t>Wymagania dotyczące zabezpieczenia należytego wykonania umowy:</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color w:val="000000"/>
          <w:sz w:val="27"/>
          <w:szCs w:val="27"/>
          <w:lang w:eastAsia="pl-PL"/>
        </w:rPr>
        <w:br/>
        <w:t>Informacje dodatkowe:</w:t>
      </w:r>
    </w:p>
    <w:p w:rsidR="00FD2DBD" w:rsidRPr="00FD2DBD" w:rsidRDefault="00FD2DBD" w:rsidP="00FD2DBD">
      <w:pPr>
        <w:spacing w:after="0" w:line="460" w:lineRule="atLeast"/>
        <w:rPr>
          <w:rFonts w:ascii="Times New Roman" w:eastAsia="Times New Roman" w:hAnsi="Times New Roman" w:cs="Times New Roman"/>
          <w:color w:val="000000"/>
          <w:sz w:val="27"/>
          <w:szCs w:val="27"/>
          <w:lang w:eastAsia="pl-PL"/>
        </w:rPr>
      </w:pPr>
      <w:r w:rsidRPr="00FD2DBD">
        <w:rPr>
          <w:rFonts w:ascii="Times New Roman" w:eastAsia="Times New Roman" w:hAnsi="Times New Roman" w:cs="Times New Roman"/>
          <w:b/>
          <w:bCs/>
          <w:color w:val="000000"/>
          <w:sz w:val="27"/>
          <w:szCs w:val="27"/>
          <w:lang w:eastAsia="pl-PL"/>
        </w:rPr>
        <w:t>IV.5) ZMIANA UMOWY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FD2DBD">
        <w:rPr>
          <w:rFonts w:ascii="Times New Roman" w:eastAsia="Times New Roman" w:hAnsi="Times New Roman" w:cs="Times New Roman"/>
          <w:color w:val="000000"/>
          <w:sz w:val="27"/>
          <w:szCs w:val="27"/>
          <w:lang w:eastAsia="pl-PL"/>
        </w:rPr>
        <w:t> Tak</w:t>
      </w:r>
      <w:r w:rsidRPr="00FD2DBD">
        <w:rPr>
          <w:rFonts w:ascii="Times New Roman" w:eastAsia="Times New Roman" w:hAnsi="Times New Roman" w:cs="Times New Roman"/>
          <w:color w:val="000000"/>
          <w:sz w:val="27"/>
          <w:szCs w:val="27"/>
          <w:lang w:eastAsia="pl-PL"/>
        </w:rPr>
        <w:br/>
        <w:t>Należy wskazać zakres, charakter zmian oraz warunki wprowadzenia zmian:</w:t>
      </w:r>
      <w:r w:rsidRPr="00FD2DBD">
        <w:rPr>
          <w:rFonts w:ascii="Times New Roman" w:eastAsia="Times New Roman" w:hAnsi="Times New Roman" w:cs="Times New Roman"/>
          <w:color w:val="000000"/>
          <w:sz w:val="27"/>
          <w:szCs w:val="27"/>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w:t>
      </w:r>
      <w:r w:rsidRPr="00FD2DBD">
        <w:rPr>
          <w:rFonts w:ascii="Times New Roman" w:eastAsia="Times New Roman" w:hAnsi="Times New Roman" w:cs="Times New Roman"/>
          <w:color w:val="000000"/>
          <w:sz w:val="27"/>
          <w:szCs w:val="27"/>
          <w:lang w:eastAsia="pl-PL"/>
        </w:rPr>
        <w:lastRenderedPageBreak/>
        <w:t>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IV.6) INFORMACJE ADMINISTRACYJNE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IV.6.1) Sposób udostępniania informacji o charakterze poufnym </w:t>
      </w:r>
      <w:r w:rsidRPr="00FD2DBD">
        <w:rPr>
          <w:rFonts w:ascii="Times New Roman" w:eastAsia="Times New Roman" w:hAnsi="Times New Roman" w:cs="Times New Roman"/>
          <w:i/>
          <w:iCs/>
          <w:color w:val="000000"/>
          <w:sz w:val="27"/>
          <w:szCs w:val="27"/>
          <w:lang w:eastAsia="pl-PL"/>
        </w:rPr>
        <w:t>(jeżeli dotyczy):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Środki służące ochronie informacji o charakterze poufnym</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FD2DBD">
        <w:rPr>
          <w:rFonts w:ascii="Times New Roman" w:eastAsia="Times New Roman" w:hAnsi="Times New Roman" w:cs="Times New Roman"/>
          <w:color w:val="000000"/>
          <w:sz w:val="27"/>
          <w:szCs w:val="27"/>
          <w:lang w:eastAsia="pl-PL"/>
        </w:rPr>
        <w:br/>
        <w:t>Data: 2019-12-03, godzina: 10:00,</w:t>
      </w:r>
      <w:r w:rsidRPr="00FD2DBD">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FD2DBD">
        <w:rPr>
          <w:rFonts w:ascii="Times New Roman" w:eastAsia="Times New Roman" w:hAnsi="Times New Roman" w:cs="Times New Roman"/>
          <w:color w:val="000000"/>
          <w:sz w:val="27"/>
          <w:szCs w:val="27"/>
          <w:lang w:eastAsia="pl-PL"/>
        </w:rPr>
        <w:br/>
        <w:t>Nie</w:t>
      </w:r>
      <w:r w:rsidRPr="00FD2DBD">
        <w:rPr>
          <w:rFonts w:ascii="Times New Roman" w:eastAsia="Times New Roman" w:hAnsi="Times New Roman" w:cs="Times New Roman"/>
          <w:color w:val="000000"/>
          <w:sz w:val="27"/>
          <w:szCs w:val="27"/>
          <w:lang w:eastAsia="pl-PL"/>
        </w:rPr>
        <w:br/>
        <w:t>Wskazać powody:</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FD2DBD">
        <w:rPr>
          <w:rFonts w:ascii="Times New Roman" w:eastAsia="Times New Roman" w:hAnsi="Times New Roman" w:cs="Times New Roman"/>
          <w:color w:val="000000"/>
          <w:sz w:val="27"/>
          <w:szCs w:val="27"/>
          <w:lang w:eastAsia="pl-PL"/>
        </w:rPr>
        <w:br/>
        <w:t xml:space="preserve">&gt; Oferta musi być sporządzona w formie pisemnej pod rygorem nieważności, w </w:t>
      </w:r>
      <w:r w:rsidRPr="00FD2DBD">
        <w:rPr>
          <w:rFonts w:ascii="Times New Roman" w:eastAsia="Times New Roman" w:hAnsi="Times New Roman" w:cs="Times New Roman"/>
          <w:color w:val="000000"/>
          <w:sz w:val="27"/>
          <w:szCs w:val="27"/>
          <w:lang w:eastAsia="pl-PL"/>
        </w:rPr>
        <w:lastRenderedPageBreak/>
        <w:t>języku polskim. 4.1. Dokumenty sporządzone w języku obcym, należy składać wraz z tłumaczeniem na język polski- nie dotyczy oferty- zał. nr 1 do SIWZ, która musi być sporządzona w języku polskim.</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IV.6.3) Termin związania ofertą: </w:t>
      </w:r>
      <w:r w:rsidRPr="00FD2DBD">
        <w:rPr>
          <w:rFonts w:ascii="Times New Roman" w:eastAsia="Times New Roman" w:hAnsi="Times New Roman" w:cs="Times New Roman"/>
          <w:color w:val="000000"/>
          <w:sz w:val="27"/>
          <w:szCs w:val="27"/>
          <w:lang w:eastAsia="pl-PL"/>
        </w:rPr>
        <w:t>do: okres w dniach: 30 (od ostatecznego terminu składania ofert)</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D2DBD">
        <w:rPr>
          <w:rFonts w:ascii="Times New Roman" w:eastAsia="Times New Roman" w:hAnsi="Times New Roman" w:cs="Times New Roman"/>
          <w:color w:val="000000"/>
          <w:sz w:val="27"/>
          <w:szCs w:val="27"/>
          <w:lang w:eastAsia="pl-PL"/>
        </w:rPr>
        <w:t> Nie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D2DBD">
        <w:rPr>
          <w:rFonts w:ascii="Times New Roman" w:eastAsia="Times New Roman" w:hAnsi="Times New Roman" w:cs="Times New Roman"/>
          <w:color w:val="000000"/>
          <w:sz w:val="27"/>
          <w:szCs w:val="27"/>
          <w:lang w:eastAsia="pl-PL"/>
        </w:rPr>
        <w:t> Nie</w:t>
      </w:r>
      <w:r w:rsidRPr="00FD2DBD">
        <w:rPr>
          <w:rFonts w:ascii="Times New Roman" w:eastAsia="Times New Roman" w:hAnsi="Times New Roman" w:cs="Times New Roman"/>
          <w:color w:val="000000"/>
          <w:sz w:val="27"/>
          <w:szCs w:val="27"/>
          <w:lang w:eastAsia="pl-PL"/>
        </w:rPr>
        <w:br/>
      </w:r>
      <w:r w:rsidRPr="00FD2DBD">
        <w:rPr>
          <w:rFonts w:ascii="Times New Roman" w:eastAsia="Times New Roman" w:hAnsi="Times New Roman" w:cs="Times New Roman"/>
          <w:b/>
          <w:bCs/>
          <w:color w:val="000000"/>
          <w:sz w:val="27"/>
          <w:szCs w:val="27"/>
          <w:lang w:eastAsia="pl-PL"/>
        </w:rPr>
        <w:t>IV.6.6) Informacje dodatkowe:</w:t>
      </w:r>
      <w:r w:rsidRPr="00FD2DBD">
        <w:rPr>
          <w:rFonts w:ascii="Times New Roman" w:eastAsia="Times New Roman" w:hAnsi="Times New Roman" w:cs="Times New Roman"/>
          <w:color w:val="000000"/>
          <w:sz w:val="27"/>
          <w:szCs w:val="27"/>
          <w:lang w:eastAsia="pl-PL"/>
        </w:rPr>
        <w:br/>
      </w:r>
    </w:p>
    <w:p w:rsidR="00FD2DBD" w:rsidRPr="00FD2DBD" w:rsidRDefault="00FD2DBD" w:rsidP="00FD2DBD">
      <w:pPr>
        <w:spacing w:after="0" w:line="460" w:lineRule="atLeast"/>
        <w:jc w:val="center"/>
        <w:rPr>
          <w:rFonts w:ascii="Times New Roman" w:eastAsia="Times New Roman" w:hAnsi="Times New Roman" w:cs="Times New Roman"/>
          <w:b/>
          <w:bCs/>
          <w:color w:val="000000"/>
          <w:sz w:val="36"/>
          <w:szCs w:val="36"/>
          <w:lang w:eastAsia="pl-PL"/>
        </w:rPr>
      </w:pPr>
      <w:r w:rsidRPr="00FD2DBD">
        <w:rPr>
          <w:rFonts w:ascii="Times New Roman" w:eastAsia="Times New Roman" w:hAnsi="Times New Roman" w:cs="Times New Roman"/>
          <w:b/>
          <w:bCs/>
          <w:color w:val="000000"/>
          <w:sz w:val="36"/>
          <w:szCs w:val="36"/>
          <w:u w:val="single"/>
          <w:lang w:eastAsia="pl-PL"/>
        </w:rPr>
        <w:t>ZAŁĄCZNIK I - INFORMACJE DOTYCZĄCE OFERT CZĘŚCIOWYCH</w:t>
      </w:r>
    </w:p>
    <w:p w:rsidR="004F253C" w:rsidRDefault="004F253C"/>
    <w:sectPr w:rsidR="004F253C" w:rsidSect="004F25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compat/>
  <w:rsids>
    <w:rsidRoot w:val="00FD2DBD"/>
    <w:rsid w:val="004F253C"/>
    <w:rsid w:val="00FD2DB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F253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58573508">
      <w:bodyDiv w:val="1"/>
      <w:marLeft w:val="0"/>
      <w:marRight w:val="0"/>
      <w:marTop w:val="0"/>
      <w:marBottom w:val="0"/>
      <w:divBdr>
        <w:top w:val="none" w:sz="0" w:space="0" w:color="auto"/>
        <w:left w:val="none" w:sz="0" w:space="0" w:color="auto"/>
        <w:bottom w:val="none" w:sz="0" w:space="0" w:color="auto"/>
        <w:right w:val="none" w:sz="0" w:space="0" w:color="auto"/>
      </w:divBdr>
      <w:divsChild>
        <w:div w:id="1476949739">
          <w:marLeft w:val="0"/>
          <w:marRight w:val="0"/>
          <w:marTop w:val="0"/>
          <w:marBottom w:val="0"/>
          <w:divBdr>
            <w:top w:val="none" w:sz="0" w:space="0" w:color="auto"/>
            <w:left w:val="none" w:sz="0" w:space="0" w:color="auto"/>
            <w:bottom w:val="none" w:sz="0" w:space="0" w:color="auto"/>
            <w:right w:val="none" w:sz="0" w:space="0" w:color="auto"/>
          </w:divBdr>
          <w:divsChild>
            <w:div w:id="444692048">
              <w:marLeft w:val="0"/>
              <w:marRight w:val="0"/>
              <w:marTop w:val="0"/>
              <w:marBottom w:val="0"/>
              <w:divBdr>
                <w:top w:val="none" w:sz="0" w:space="0" w:color="auto"/>
                <w:left w:val="none" w:sz="0" w:space="0" w:color="auto"/>
                <w:bottom w:val="none" w:sz="0" w:space="0" w:color="auto"/>
                <w:right w:val="none" w:sz="0" w:space="0" w:color="auto"/>
              </w:divBdr>
            </w:div>
            <w:div w:id="58021616">
              <w:marLeft w:val="0"/>
              <w:marRight w:val="0"/>
              <w:marTop w:val="0"/>
              <w:marBottom w:val="0"/>
              <w:divBdr>
                <w:top w:val="none" w:sz="0" w:space="0" w:color="auto"/>
                <w:left w:val="none" w:sz="0" w:space="0" w:color="auto"/>
                <w:bottom w:val="none" w:sz="0" w:space="0" w:color="auto"/>
                <w:right w:val="none" w:sz="0" w:space="0" w:color="auto"/>
              </w:divBdr>
            </w:div>
            <w:div w:id="1805007570">
              <w:marLeft w:val="0"/>
              <w:marRight w:val="0"/>
              <w:marTop w:val="0"/>
              <w:marBottom w:val="0"/>
              <w:divBdr>
                <w:top w:val="none" w:sz="0" w:space="0" w:color="auto"/>
                <w:left w:val="none" w:sz="0" w:space="0" w:color="auto"/>
                <w:bottom w:val="none" w:sz="0" w:space="0" w:color="auto"/>
                <w:right w:val="none" w:sz="0" w:space="0" w:color="auto"/>
              </w:divBdr>
              <w:divsChild>
                <w:div w:id="1562447282">
                  <w:marLeft w:val="0"/>
                  <w:marRight w:val="0"/>
                  <w:marTop w:val="0"/>
                  <w:marBottom w:val="0"/>
                  <w:divBdr>
                    <w:top w:val="none" w:sz="0" w:space="0" w:color="auto"/>
                    <w:left w:val="none" w:sz="0" w:space="0" w:color="auto"/>
                    <w:bottom w:val="none" w:sz="0" w:space="0" w:color="auto"/>
                    <w:right w:val="none" w:sz="0" w:space="0" w:color="auto"/>
                  </w:divBdr>
                </w:div>
              </w:divsChild>
            </w:div>
            <w:div w:id="909577460">
              <w:marLeft w:val="0"/>
              <w:marRight w:val="0"/>
              <w:marTop w:val="0"/>
              <w:marBottom w:val="0"/>
              <w:divBdr>
                <w:top w:val="none" w:sz="0" w:space="0" w:color="auto"/>
                <w:left w:val="none" w:sz="0" w:space="0" w:color="auto"/>
                <w:bottom w:val="none" w:sz="0" w:space="0" w:color="auto"/>
                <w:right w:val="none" w:sz="0" w:space="0" w:color="auto"/>
              </w:divBdr>
              <w:divsChild>
                <w:div w:id="777484892">
                  <w:marLeft w:val="0"/>
                  <w:marRight w:val="0"/>
                  <w:marTop w:val="0"/>
                  <w:marBottom w:val="0"/>
                  <w:divBdr>
                    <w:top w:val="none" w:sz="0" w:space="0" w:color="auto"/>
                    <w:left w:val="none" w:sz="0" w:space="0" w:color="auto"/>
                    <w:bottom w:val="none" w:sz="0" w:space="0" w:color="auto"/>
                    <w:right w:val="none" w:sz="0" w:space="0" w:color="auto"/>
                  </w:divBdr>
                </w:div>
              </w:divsChild>
            </w:div>
            <w:div w:id="1166242999">
              <w:marLeft w:val="0"/>
              <w:marRight w:val="0"/>
              <w:marTop w:val="0"/>
              <w:marBottom w:val="0"/>
              <w:divBdr>
                <w:top w:val="none" w:sz="0" w:space="0" w:color="auto"/>
                <w:left w:val="none" w:sz="0" w:space="0" w:color="auto"/>
                <w:bottom w:val="none" w:sz="0" w:space="0" w:color="auto"/>
                <w:right w:val="none" w:sz="0" w:space="0" w:color="auto"/>
              </w:divBdr>
              <w:divsChild>
                <w:div w:id="2142993162">
                  <w:marLeft w:val="0"/>
                  <w:marRight w:val="0"/>
                  <w:marTop w:val="0"/>
                  <w:marBottom w:val="0"/>
                  <w:divBdr>
                    <w:top w:val="none" w:sz="0" w:space="0" w:color="auto"/>
                    <w:left w:val="none" w:sz="0" w:space="0" w:color="auto"/>
                    <w:bottom w:val="none" w:sz="0" w:space="0" w:color="auto"/>
                    <w:right w:val="none" w:sz="0" w:space="0" w:color="auto"/>
                  </w:divBdr>
                </w:div>
                <w:div w:id="1293706286">
                  <w:marLeft w:val="0"/>
                  <w:marRight w:val="0"/>
                  <w:marTop w:val="0"/>
                  <w:marBottom w:val="0"/>
                  <w:divBdr>
                    <w:top w:val="none" w:sz="0" w:space="0" w:color="auto"/>
                    <w:left w:val="none" w:sz="0" w:space="0" w:color="auto"/>
                    <w:bottom w:val="none" w:sz="0" w:space="0" w:color="auto"/>
                    <w:right w:val="none" w:sz="0" w:space="0" w:color="auto"/>
                  </w:divBdr>
                </w:div>
                <w:div w:id="1770392918">
                  <w:marLeft w:val="0"/>
                  <w:marRight w:val="0"/>
                  <w:marTop w:val="0"/>
                  <w:marBottom w:val="0"/>
                  <w:divBdr>
                    <w:top w:val="none" w:sz="0" w:space="0" w:color="auto"/>
                    <w:left w:val="none" w:sz="0" w:space="0" w:color="auto"/>
                    <w:bottom w:val="none" w:sz="0" w:space="0" w:color="auto"/>
                    <w:right w:val="none" w:sz="0" w:space="0" w:color="auto"/>
                  </w:divBdr>
                </w:div>
                <w:div w:id="716052443">
                  <w:marLeft w:val="0"/>
                  <w:marRight w:val="0"/>
                  <w:marTop w:val="0"/>
                  <w:marBottom w:val="0"/>
                  <w:divBdr>
                    <w:top w:val="none" w:sz="0" w:space="0" w:color="auto"/>
                    <w:left w:val="none" w:sz="0" w:space="0" w:color="auto"/>
                    <w:bottom w:val="none" w:sz="0" w:space="0" w:color="auto"/>
                    <w:right w:val="none" w:sz="0" w:space="0" w:color="auto"/>
                  </w:divBdr>
                </w:div>
              </w:divsChild>
            </w:div>
            <w:div w:id="2111315970">
              <w:marLeft w:val="0"/>
              <w:marRight w:val="0"/>
              <w:marTop w:val="0"/>
              <w:marBottom w:val="0"/>
              <w:divBdr>
                <w:top w:val="none" w:sz="0" w:space="0" w:color="auto"/>
                <w:left w:val="none" w:sz="0" w:space="0" w:color="auto"/>
                <w:bottom w:val="none" w:sz="0" w:space="0" w:color="auto"/>
                <w:right w:val="none" w:sz="0" w:space="0" w:color="auto"/>
              </w:divBdr>
              <w:divsChild>
                <w:div w:id="948700850">
                  <w:marLeft w:val="0"/>
                  <w:marRight w:val="0"/>
                  <w:marTop w:val="0"/>
                  <w:marBottom w:val="0"/>
                  <w:divBdr>
                    <w:top w:val="none" w:sz="0" w:space="0" w:color="auto"/>
                    <w:left w:val="none" w:sz="0" w:space="0" w:color="auto"/>
                    <w:bottom w:val="none" w:sz="0" w:space="0" w:color="auto"/>
                    <w:right w:val="none" w:sz="0" w:space="0" w:color="auto"/>
                  </w:divBdr>
                </w:div>
                <w:div w:id="1882470721">
                  <w:marLeft w:val="0"/>
                  <w:marRight w:val="0"/>
                  <w:marTop w:val="0"/>
                  <w:marBottom w:val="0"/>
                  <w:divBdr>
                    <w:top w:val="none" w:sz="0" w:space="0" w:color="auto"/>
                    <w:left w:val="none" w:sz="0" w:space="0" w:color="auto"/>
                    <w:bottom w:val="none" w:sz="0" w:space="0" w:color="auto"/>
                    <w:right w:val="none" w:sz="0" w:space="0" w:color="auto"/>
                  </w:divBdr>
                </w:div>
                <w:div w:id="2073235935">
                  <w:marLeft w:val="0"/>
                  <w:marRight w:val="0"/>
                  <w:marTop w:val="0"/>
                  <w:marBottom w:val="0"/>
                  <w:divBdr>
                    <w:top w:val="none" w:sz="0" w:space="0" w:color="auto"/>
                    <w:left w:val="none" w:sz="0" w:space="0" w:color="auto"/>
                    <w:bottom w:val="none" w:sz="0" w:space="0" w:color="auto"/>
                    <w:right w:val="none" w:sz="0" w:space="0" w:color="auto"/>
                  </w:divBdr>
                </w:div>
                <w:div w:id="566452063">
                  <w:marLeft w:val="0"/>
                  <w:marRight w:val="0"/>
                  <w:marTop w:val="0"/>
                  <w:marBottom w:val="0"/>
                  <w:divBdr>
                    <w:top w:val="none" w:sz="0" w:space="0" w:color="auto"/>
                    <w:left w:val="none" w:sz="0" w:space="0" w:color="auto"/>
                    <w:bottom w:val="none" w:sz="0" w:space="0" w:color="auto"/>
                    <w:right w:val="none" w:sz="0" w:space="0" w:color="auto"/>
                  </w:divBdr>
                </w:div>
                <w:div w:id="1451516031">
                  <w:marLeft w:val="0"/>
                  <w:marRight w:val="0"/>
                  <w:marTop w:val="0"/>
                  <w:marBottom w:val="0"/>
                  <w:divBdr>
                    <w:top w:val="none" w:sz="0" w:space="0" w:color="auto"/>
                    <w:left w:val="none" w:sz="0" w:space="0" w:color="auto"/>
                    <w:bottom w:val="none" w:sz="0" w:space="0" w:color="auto"/>
                    <w:right w:val="none" w:sz="0" w:space="0" w:color="auto"/>
                  </w:divBdr>
                </w:div>
                <w:div w:id="141897461">
                  <w:marLeft w:val="0"/>
                  <w:marRight w:val="0"/>
                  <w:marTop w:val="0"/>
                  <w:marBottom w:val="0"/>
                  <w:divBdr>
                    <w:top w:val="none" w:sz="0" w:space="0" w:color="auto"/>
                    <w:left w:val="none" w:sz="0" w:space="0" w:color="auto"/>
                    <w:bottom w:val="none" w:sz="0" w:space="0" w:color="auto"/>
                    <w:right w:val="none" w:sz="0" w:space="0" w:color="auto"/>
                  </w:divBdr>
                </w:div>
                <w:div w:id="2058890166">
                  <w:marLeft w:val="0"/>
                  <w:marRight w:val="0"/>
                  <w:marTop w:val="0"/>
                  <w:marBottom w:val="0"/>
                  <w:divBdr>
                    <w:top w:val="none" w:sz="0" w:space="0" w:color="auto"/>
                    <w:left w:val="none" w:sz="0" w:space="0" w:color="auto"/>
                    <w:bottom w:val="none" w:sz="0" w:space="0" w:color="auto"/>
                    <w:right w:val="none" w:sz="0" w:space="0" w:color="auto"/>
                  </w:divBdr>
                </w:div>
              </w:divsChild>
            </w:div>
            <w:div w:id="1637954872">
              <w:marLeft w:val="0"/>
              <w:marRight w:val="0"/>
              <w:marTop w:val="0"/>
              <w:marBottom w:val="0"/>
              <w:divBdr>
                <w:top w:val="none" w:sz="0" w:space="0" w:color="auto"/>
                <w:left w:val="none" w:sz="0" w:space="0" w:color="auto"/>
                <w:bottom w:val="none" w:sz="0" w:space="0" w:color="auto"/>
                <w:right w:val="none" w:sz="0" w:space="0" w:color="auto"/>
              </w:divBdr>
              <w:divsChild>
                <w:div w:id="1836259165">
                  <w:marLeft w:val="0"/>
                  <w:marRight w:val="0"/>
                  <w:marTop w:val="0"/>
                  <w:marBottom w:val="0"/>
                  <w:divBdr>
                    <w:top w:val="none" w:sz="0" w:space="0" w:color="auto"/>
                    <w:left w:val="none" w:sz="0" w:space="0" w:color="auto"/>
                    <w:bottom w:val="none" w:sz="0" w:space="0" w:color="auto"/>
                    <w:right w:val="none" w:sz="0" w:space="0" w:color="auto"/>
                  </w:divBdr>
                </w:div>
                <w:div w:id="1735856051">
                  <w:marLeft w:val="0"/>
                  <w:marRight w:val="0"/>
                  <w:marTop w:val="0"/>
                  <w:marBottom w:val="0"/>
                  <w:divBdr>
                    <w:top w:val="none" w:sz="0" w:space="0" w:color="auto"/>
                    <w:left w:val="none" w:sz="0" w:space="0" w:color="auto"/>
                    <w:bottom w:val="none" w:sz="0" w:space="0" w:color="auto"/>
                    <w:right w:val="none" w:sz="0" w:space="0" w:color="auto"/>
                  </w:divBdr>
                </w:div>
              </w:divsChild>
            </w:div>
            <w:div w:id="743717953">
              <w:marLeft w:val="0"/>
              <w:marRight w:val="0"/>
              <w:marTop w:val="0"/>
              <w:marBottom w:val="0"/>
              <w:divBdr>
                <w:top w:val="none" w:sz="0" w:space="0" w:color="auto"/>
                <w:left w:val="none" w:sz="0" w:space="0" w:color="auto"/>
                <w:bottom w:val="none" w:sz="0" w:space="0" w:color="auto"/>
                <w:right w:val="none" w:sz="0" w:space="0" w:color="auto"/>
              </w:divBdr>
              <w:divsChild>
                <w:div w:id="930703623">
                  <w:marLeft w:val="0"/>
                  <w:marRight w:val="0"/>
                  <w:marTop w:val="0"/>
                  <w:marBottom w:val="0"/>
                  <w:divBdr>
                    <w:top w:val="none" w:sz="0" w:space="0" w:color="auto"/>
                    <w:left w:val="none" w:sz="0" w:space="0" w:color="auto"/>
                    <w:bottom w:val="none" w:sz="0" w:space="0" w:color="auto"/>
                    <w:right w:val="none" w:sz="0" w:space="0" w:color="auto"/>
                  </w:divBdr>
                </w:div>
                <w:div w:id="1658656087">
                  <w:marLeft w:val="0"/>
                  <w:marRight w:val="0"/>
                  <w:marTop w:val="0"/>
                  <w:marBottom w:val="0"/>
                  <w:divBdr>
                    <w:top w:val="none" w:sz="0" w:space="0" w:color="auto"/>
                    <w:left w:val="none" w:sz="0" w:space="0" w:color="auto"/>
                    <w:bottom w:val="none" w:sz="0" w:space="0" w:color="auto"/>
                    <w:right w:val="none" w:sz="0" w:space="0" w:color="auto"/>
                  </w:divBdr>
                </w:div>
                <w:div w:id="843010429">
                  <w:marLeft w:val="0"/>
                  <w:marRight w:val="0"/>
                  <w:marTop w:val="0"/>
                  <w:marBottom w:val="0"/>
                  <w:divBdr>
                    <w:top w:val="none" w:sz="0" w:space="0" w:color="auto"/>
                    <w:left w:val="none" w:sz="0" w:space="0" w:color="auto"/>
                    <w:bottom w:val="none" w:sz="0" w:space="0" w:color="auto"/>
                    <w:right w:val="none" w:sz="0" w:space="0" w:color="auto"/>
                  </w:divBdr>
                </w:div>
                <w:div w:id="1353216743">
                  <w:marLeft w:val="0"/>
                  <w:marRight w:val="0"/>
                  <w:marTop w:val="0"/>
                  <w:marBottom w:val="0"/>
                  <w:divBdr>
                    <w:top w:val="none" w:sz="0" w:space="0" w:color="auto"/>
                    <w:left w:val="none" w:sz="0" w:space="0" w:color="auto"/>
                    <w:bottom w:val="none" w:sz="0" w:space="0" w:color="auto"/>
                    <w:right w:val="none" w:sz="0" w:space="0" w:color="auto"/>
                  </w:divBdr>
                </w:div>
              </w:divsChild>
            </w:div>
            <w:div w:id="1054819302">
              <w:marLeft w:val="0"/>
              <w:marRight w:val="0"/>
              <w:marTop w:val="0"/>
              <w:marBottom w:val="0"/>
              <w:divBdr>
                <w:top w:val="none" w:sz="0" w:space="0" w:color="auto"/>
                <w:left w:val="none" w:sz="0" w:space="0" w:color="auto"/>
                <w:bottom w:val="none" w:sz="0" w:space="0" w:color="auto"/>
                <w:right w:val="none" w:sz="0" w:space="0" w:color="auto"/>
              </w:divBdr>
              <w:divsChild>
                <w:div w:id="916012097">
                  <w:marLeft w:val="0"/>
                  <w:marRight w:val="0"/>
                  <w:marTop w:val="0"/>
                  <w:marBottom w:val="0"/>
                  <w:divBdr>
                    <w:top w:val="none" w:sz="0" w:space="0" w:color="auto"/>
                    <w:left w:val="none" w:sz="0" w:space="0" w:color="auto"/>
                    <w:bottom w:val="none" w:sz="0" w:space="0" w:color="auto"/>
                    <w:right w:val="none" w:sz="0" w:space="0" w:color="auto"/>
                  </w:divBdr>
                </w:div>
                <w:div w:id="435296468">
                  <w:marLeft w:val="0"/>
                  <w:marRight w:val="0"/>
                  <w:marTop w:val="0"/>
                  <w:marBottom w:val="0"/>
                  <w:divBdr>
                    <w:top w:val="none" w:sz="0" w:space="0" w:color="auto"/>
                    <w:left w:val="none" w:sz="0" w:space="0" w:color="auto"/>
                    <w:bottom w:val="none" w:sz="0" w:space="0" w:color="auto"/>
                    <w:right w:val="none" w:sz="0" w:space="0" w:color="auto"/>
                  </w:divBdr>
                </w:div>
                <w:div w:id="378358795">
                  <w:marLeft w:val="0"/>
                  <w:marRight w:val="0"/>
                  <w:marTop w:val="0"/>
                  <w:marBottom w:val="0"/>
                  <w:divBdr>
                    <w:top w:val="none" w:sz="0" w:space="0" w:color="auto"/>
                    <w:left w:val="none" w:sz="0" w:space="0" w:color="auto"/>
                    <w:bottom w:val="none" w:sz="0" w:space="0" w:color="auto"/>
                    <w:right w:val="none" w:sz="0" w:space="0" w:color="auto"/>
                  </w:divBdr>
                </w:div>
                <w:div w:id="1641155977">
                  <w:marLeft w:val="0"/>
                  <w:marRight w:val="0"/>
                  <w:marTop w:val="0"/>
                  <w:marBottom w:val="0"/>
                  <w:divBdr>
                    <w:top w:val="none" w:sz="0" w:space="0" w:color="auto"/>
                    <w:left w:val="none" w:sz="0" w:space="0" w:color="auto"/>
                    <w:bottom w:val="none" w:sz="0" w:space="0" w:color="auto"/>
                    <w:right w:val="none" w:sz="0" w:space="0" w:color="auto"/>
                  </w:divBdr>
                </w:div>
                <w:div w:id="1584416074">
                  <w:marLeft w:val="0"/>
                  <w:marRight w:val="0"/>
                  <w:marTop w:val="0"/>
                  <w:marBottom w:val="0"/>
                  <w:divBdr>
                    <w:top w:val="none" w:sz="0" w:space="0" w:color="auto"/>
                    <w:left w:val="none" w:sz="0" w:space="0" w:color="auto"/>
                    <w:bottom w:val="none" w:sz="0" w:space="0" w:color="auto"/>
                    <w:right w:val="none" w:sz="0" w:space="0" w:color="auto"/>
                  </w:divBdr>
                </w:div>
                <w:div w:id="892423688">
                  <w:marLeft w:val="0"/>
                  <w:marRight w:val="0"/>
                  <w:marTop w:val="0"/>
                  <w:marBottom w:val="0"/>
                  <w:divBdr>
                    <w:top w:val="none" w:sz="0" w:space="0" w:color="auto"/>
                    <w:left w:val="none" w:sz="0" w:space="0" w:color="auto"/>
                    <w:bottom w:val="none" w:sz="0" w:space="0" w:color="auto"/>
                    <w:right w:val="none" w:sz="0" w:space="0" w:color="auto"/>
                  </w:divBdr>
                </w:div>
                <w:div w:id="835851478">
                  <w:marLeft w:val="0"/>
                  <w:marRight w:val="0"/>
                  <w:marTop w:val="0"/>
                  <w:marBottom w:val="0"/>
                  <w:divBdr>
                    <w:top w:val="none" w:sz="0" w:space="0" w:color="auto"/>
                    <w:left w:val="none" w:sz="0" w:space="0" w:color="auto"/>
                    <w:bottom w:val="none" w:sz="0" w:space="0" w:color="auto"/>
                    <w:right w:val="none" w:sz="0" w:space="0" w:color="auto"/>
                  </w:divBdr>
                </w:div>
                <w:div w:id="145386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3526</Words>
  <Characters>21162</Characters>
  <Application>Microsoft Office Word</Application>
  <DocSecurity>0</DocSecurity>
  <Lines>176</Lines>
  <Paragraphs>49</Paragraphs>
  <ScaleCrop>false</ScaleCrop>
  <Company/>
  <LinksUpToDate>false</LinksUpToDate>
  <CharactersWithSpaces>24639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2019-11-25T12:34:00Z</dcterms:created>
  <dcterms:modified xsi:type="dcterms:W3CDTF">2019-11-25T12:34:00Z</dcterms:modified>
</cp:coreProperties>
</file>