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bookmarkStart w:id="0" w:name="offertiles"/>
      <w:bookmarkEnd w:id="0"/>
      <w:r w:rsidRPr="00A4438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552E92DB" wp14:editId="76C4CFB2">
            <wp:simplePos x="0" y="0"/>
            <wp:positionH relativeFrom="page">
              <wp:posOffset>676275</wp:posOffset>
            </wp:positionH>
            <wp:positionV relativeFrom="page">
              <wp:posOffset>714375</wp:posOffset>
            </wp:positionV>
            <wp:extent cx="6486519" cy="14478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19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  <w:b/>
        </w:rPr>
        <w:t xml:space="preserve">                                                                        Katowice, </w:t>
      </w:r>
      <w:r w:rsidR="003845E3">
        <w:rPr>
          <w:rFonts w:ascii="Times New Roman" w:eastAsia="Calibri" w:hAnsi="Times New Roman" w:cs="Times New Roman"/>
          <w:b/>
        </w:rPr>
        <w:t>21.11</w:t>
      </w:r>
      <w:r w:rsidRPr="00021FC9">
        <w:rPr>
          <w:rFonts w:ascii="Times New Roman" w:eastAsia="Calibri" w:hAnsi="Times New Roman" w:cs="Times New Roman"/>
          <w:b/>
        </w:rPr>
        <w:t>.2019 r.</w:t>
      </w:r>
      <w:r w:rsidRPr="00021FC9">
        <w:rPr>
          <w:rFonts w:ascii="Times New Roman" w:eastAsia="Calibri" w:hAnsi="Times New Roman" w:cs="Times New Roman"/>
        </w:rPr>
        <w:t xml:space="preserve"> 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3845E3" w:rsidRPr="003845E3" w:rsidRDefault="00021FC9" w:rsidP="003845E3">
      <w:pPr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</w:t>
      </w:r>
      <w:r w:rsidR="003845E3" w:rsidRPr="003845E3">
        <w:rPr>
          <w:rFonts w:ascii="Times New Roman" w:eastAsia="Calibri" w:hAnsi="Times New Roman" w:cs="Times New Roman"/>
          <w:b/>
        </w:rPr>
        <w:t xml:space="preserve">dostawę </w:t>
      </w:r>
      <w:r w:rsidR="003845E3" w:rsidRPr="003845E3">
        <w:rPr>
          <w:rFonts w:ascii="Times New Roman" w:eastAsia="Calibri" w:hAnsi="Times New Roman" w:cs="Times New Roman"/>
          <w:b/>
        </w:rPr>
        <w:t xml:space="preserve"> materiałów eksploatacyjnych do badań laboratoryjnych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Nazwa/Imię i Nazwisko Wykonawcy: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Adres:</w:t>
      </w:r>
      <w:r w:rsidRPr="00021FC9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Nr tel.: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……………………………………………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 xml:space="preserve">Nr faksu: </w:t>
      </w:r>
      <w:r w:rsidRPr="00021FC9">
        <w:rPr>
          <w:rFonts w:ascii="Times New Roman" w:eastAsia="Calibri" w:hAnsi="Times New Roman" w:cs="Times New Roman"/>
        </w:rPr>
        <w:t>………………………………………..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 e-mail: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Osoba do kontaktu: </w:t>
      </w:r>
      <w:r w:rsidRPr="00021FC9">
        <w:rPr>
          <w:rFonts w:ascii="Times New Roman" w:eastAsia="Calibri" w:hAnsi="Times New Roman" w:cs="Times New Roman"/>
        </w:rPr>
        <w:t>………………………….....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021FC9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……………….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021FC9">
        <w:rPr>
          <w:rFonts w:ascii="Times New Roman" w:eastAsia="Calibri" w:hAnsi="Times New Roman" w:cs="Times New Roman"/>
        </w:rPr>
        <w:t xml:space="preserve">…………………….………,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Miejsce i termin składania ofert</w:t>
      </w: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21FC9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3845E3">
        <w:rPr>
          <w:rFonts w:ascii="Times New Roman" w:eastAsia="Times New Roman" w:hAnsi="Times New Roman" w:cs="Times New Roman"/>
          <w:b/>
          <w:u w:val="single"/>
        </w:rPr>
        <w:t>29.11</w:t>
      </w:r>
      <w:r w:rsidRPr="00021FC9">
        <w:rPr>
          <w:rFonts w:ascii="Times New Roman" w:eastAsia="Times New Roman" w:hAnsi="Times New Roman" w:cs="Times New Roman"/>
          <w:b/>
          <w:u w:val="single"/>
        </w:rPr>
        <w:t>.2019</w:t>
      </w:r>
      <w:r w:rsidRPr="00021FC9">
        <w:rPr>
          <w:rFonts w:ascii="Times New Roman" w:eastAsia="Times New Roman" w:hAnsi="Times New Roman" w:cs="Times New Roman"/>
          <w:u w:val="single"/>
        </w:rPr>
        <w:t xml:space="preserve"> r</w:t>
      </w:r>
      <w:r w:rsidR="006F3953">
        <w:rPr>
          <w:rFonts w:ascii="Times New Roman" w:eastAsia="Times New Roman" w:hAnsi="Times New Roman" w:cs="Times New Roman"/>
          <w:u w:val="single"/>
        </w:rPr>
        <w:t>.</w:t>
      </w:r>
      <w:r w:rsidR="006F3953" w:rsidRPr="006F3953">
        <w:rPr>
          <w:rFonts w:ascii="Times New Roman" w:eastAsia="Times New Roman" w:hAnsi="Times New Roman" w:cs="Times New Roman"/>
        </w:rPr>
        <w:t xml:space="preserve"> </w:t>
      </w:r>
      <w:r w:rsidRPr="00021FC9">
        <w:rPr>
          <w:rFonts w:ascii="Times New Roman" w:eastAsia="Times New Roman" w:hAnsi="Times New Roman" w:cs="Times New Roman"/>
        </w:rPr>
        <w:t xml:space="preserve">drogą elektroniczną lub </w:t>
      </w:r>
      <w:r w:rsidRPr="00021FC9">
        <w:rPr>
          <w:rFonts w:ascii="Times New Roman" w:eastAsia="Times New Roman" w:hAnsi="Times New Roman" w:cs="Times New Roman"/>
        </w:rPr>
        <w:br/>
        <w:t>w siedzibie Zamawiającego: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Główny Instytut Górnictwa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Plac Gwarków 1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40-166 Katowice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021FC9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021FC9" w:rsidRPr="00021FC9" w:rsidRDefault="003845E3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7" w:history="1">
        <w:r w:rsidR="00021FC9" w:rsidRPr="00021FC9">
          <w:rPr>
            <w:rFonts w:ascii="Times New Roman" w:eastAsia="Times New Roman" w:hAnsi="Times New Roman" w:cs="Times New Roman"/>
            <w:b/>
            <w:color w:val="0000FF" w:themeColor="hyperlink"/>
            <w:u w:val="single"/>
            <w:lang w:val="pt-PT"/>
          </w:rPr>
          <w:t>kbula@gig.eu</w:t>
        </w:r>
      </w:hyperlink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8" w:history="1"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kbula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val="x-none" w:eastAsia="x-none"/>
          </w:rPr>
          <w:t>@gig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.eu</w:t>
        </w:r>
      </w:hyperlink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Pr="00021FC9" w:rsidRDefault="00021FC9" w:rsidP="00021F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021FC9" w:rsidRPr="00021FC9" w:rsidRDefault="00021FC9" w:rsidP="00021F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21FC9">
        <w:rPr>
          <w:rFonts w:ascii="Times New Roman" w:eastAsia="Times New Roman" w:hAnsi="Times New Roman" w:cs="Times New Roman"/>
          <w:b/>
          <w:u w:val="single"/>
          <w:lang w:eastAsia="x-none"/>
        </w:rPr>
        <w:t>Zamawiający  dopuszcza złożenie oferty wstępnej na poszczególne części</w:t>
      </w:r>
    </w:p>
    <w:p w:rsidR="00021FC9" w:rsidRDefault="00021FC9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3845E3" w:rsidRDefault="003845E3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3845E3" w:rsidRDefault="003845E3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48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4394"/>
        <w:gridCol w:w="284"/>
        <w:gridCol w:w="850"/>
        <w:gridCol w:w="182"/>
        <w:gridCol w:w="568"/>
        <w:gridCol w:w="242"/>
        <w:gridCol w:w="1302"/>
        <w:gridCol w:w="382"/>
        <w:gridCol w:w="1319"/>
        <w:gridCol w:w="99"/>
      </w:tblGrid>
      <w:tr w:rsidR="003845E3" w:rsidRPr="003845E3" w:rsidTr="003845E3">
        <w:trPr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3845E3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lastRenderedPageBreak/>
              <w:t xml:space="preserve">Część  I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trHeight w:val="31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trHeight w:val="61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Lp.</w:t>
            </w: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</w:t>
            </w:r>
          </w:p>
        </w:tc>
        <w:tc>
          <w:tcPr>
            <w:tcW w:w="10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Jednostka</w:t>
            </w:r>
          </w:p>
        </w:tc>
        <w:tc>
          <w:tcPr>
            <w:tcW w:w="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92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jedn. netto PLN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netto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Bibuła filtracyjna jakościowa; filtracja średnia; wym. nie mniej niż 460 x 570 mm, czas filtracji 88±2 s, op. a ‘100 szt.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Szalka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Petriego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; średnica 200±2 mm, wysokość 30±2mm,  szkło sodowo-wapniowe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Folia aluminiowa: dł. minimum 100 m, szer.  minimum 500 mm, grub.  Minimum 0,030 mm; dostarczona  w pudełku z dozownikiem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Butla ze szkła typu DURAN, pokryta warstwą tworzywa sztucznego, szeroka szyjka GL80, pojemność 1000 ml, dostarczona wraz z nakrętką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Butla ze szkła typu DURAN, pokryta warstwą tworzywa sztucznego, szeroka szyjka GL80, pojemność 2000 ml, dostarczona wraz z nakrętką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Uszczelka wykonana z materiału VMQ; membrana do zakrywek o gwincie 18 GL, średnica 16mm, grubość minimum 2 mm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Kuweta ze stali nierdzewnej typ 18/10, szerokość 280±5 mm, długość 420±5 mm, wysokość 50±5mm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Kuweta wykonana z materiału PVC; biała; podstawa 260x320 mm, wymiary: szer.370 mm, dł.320 mm, wys.50 mm  ±10%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Liner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pasujący do dozownika chromatografu gazowego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Agilent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7890A GC System, prosty, wykonany ze szkła kwarcowego, długość 78,5 mm, średnica wewnętrzna 2 mm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Naczynko wagowe szklane, niskie, wymiary 80x30 mm ±5%, szlif NS 80/12, z pokrywą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Naczynko wagowe szklane, niskie, wymiary 60x30 mm ±5%, szlif NS 50/12, z pokrywą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miarowa kl. A, wykonana ze szkła typu DURAN, pojemność 1000 ml, korek szklany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miarowa kl. A, wykonana ze szkła typu DURAN, pojemność 500 ml, korek szklany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14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pomiarowy wykonany ze szkła typu DURAN, kl. A, wysoki, pojemność 250 ml, podziałka 2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pomiarowy wykonany ze szkła typu DURAN, kl. A, wysoki, pojemność 100 ml, podziałka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Rękawice ochronne, odporne termicznie do 250°C, giętkie, wykonane z dzianiny, bezszwowe, długość standardowa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Złączka redukcyjna ze szkła DURAN ze szlifem NS 14/23, kształt kolanka, z przyłączem do węża, z zaworem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Złączka redukcyjna ze szkła DURAN ze szlifem NS 14/23, kształt kolanka, z przyłączem do węża, bez zaworu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Końcówki pasujące do pipet LLG poj. 1000-10000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μL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przezroczyste, 100 szt./op.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Końcówki pasujące do pipet LLG poj. 20-200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μL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żółte, 1000 szt./op.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Końcówki pasujące do pipet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Eppendorf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poj. 10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μL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przezroczyste, 1000 szt./op.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Kolumna chromatograficzna, wykonana ze szkła typu DURAN, ze szlifem szklanym NS 14 / 23, wymiary ±5%: długość 200 mm, ф wew. 10 mm, pojemność 15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Kolumna chromatograficzna, wykonana ze szkła typu DURAN, ze szlifem szklanym NS 14 / 23, wymiary ±5%: długość 200 mm, ф wew. 15 mm, pojemność 35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Korek szklany ze szlifem, wydrążony, sześciokątny, wykonany ze szkła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borokrzemianowego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szlif NS 14/23,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Zaciski na szlif, wykonane z tworzywa POM, żółte, do szlifu  NS 14, op. a’10 szt.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Smoczki do pipet i kroplomierzy, bezbarwne, wykonane z tworzywa silikonowego VMQ, op. a'10 szt.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Zlewki miarowe z uchwytem, wykonane z tworzywa PP, pojemność  1000 ml,  podziałka 10 ml,  op. a’2 szt.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28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wykonana ze szkła typu DURAN, niska, z podziałką i wylewem, pojemność 100 ml, śr. 50 mm, wys.70 mm ± 5%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gruszkowa do wyparek rotacyjnych, wykonana ze szkła typu DURAN, ze szlifem NS 29/32, pojemność 50 ml.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Butla z dyszą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tryskawkową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szeroka szyja, wykonana z PE-LD, pojemność 500 ml, z etykietą: Dichlorometan lub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Methylene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chloride</w:t>
            </w:r>
            <w:proofErr w:type="spellEnd"/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Zakrywka do słoi, kolor czarny, wykonana z PP, do gwintu 32 GL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Zestaw montażowy do kolb próżniowych, złożony z przyłącza do węża wykonanego z PP oraz silikonowej uszczelki wykonanej z VMQ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zest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miarowa kl. A, wykonana ze szkła typu DURAN, pojemność 2000 ml, korek szklany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pomiarowy wykonany ze szkła typu DURAN, kl. A, wysoki, pojemność 500 ml, podziałka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Szklana pipeta jednomiarowa, kl. AS, szkło sodowo-wapniowe, poj. 100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Szklana pipeta jednomiarowa, kl. AS, szkło sodowo-wapniowe, poj. 25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Butla ze szkła typu DURAN, bursztynowa, poj. 2000 ml, gwint GL45, dostarczona wraz z dopasowaną nakrętką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Dipole magnetyczne cylindryczne, pokryte PTFE, wymiary: 40x8 mm, op. a’10 szt.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Dipole magnetyczne cylindryczne, pokryte PTFE, wymiary: 30x6 mm, op. a’10 szt.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Filtry membranowe wykonane z regenerowanej celulozy, hydrofilowe, o dobrej wytrzymałości w stanie mokrym, wielkość porów 0,45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μm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śr. 47 mm, op. a’ 100 szt.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Wzorzec przewodności 147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μS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/cm, zgodny ze standardami NIST, z certyfikatem zawierającym rzeczywiste wartości, poj. 500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42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Standardowa sonda konduktometryczna ze stałą naczynka K=0,475, z wbudowanym czujnikiem temperatury, zakresem pomiarowym minimum: od 1 µS/cm do 2 S/cm oraz przyłączem BNC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Wzorzec analityczny o-ksylenu, czystość minimum 99,0 %, opakowanie o objętości min.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Wzorzec analityczny m-ksylenu, czystość minimum 99,5 %, opakowanie o objętości min.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Wzorzec analityczny p-ksylenu, czystość minimum 99,5 %, opakowanie o objętości min.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Wzorzec analityczny benzenu, czystość minimum 99,8 %, opakowanie o objętości min.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Wzorzec analityczny toluenu, czystość minimum 99,8 %, opakowanie o objętości min.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Wzorzec analityczny etylobenzenu, czystość minimum 99,5 %, opakowanie o objętości min. 1 ml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Dichlorometan czystości ≥99.5%; pozostałość po odparowaniu ≤0.0020% ; opakowanie pojemności min. 2,5 l, butla z uchwytem;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1002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Razem </w:t>
            </w:r>
          </w:p>
        </w:tc>
        <w:tc>
          <w:tcPr>
            <w:tcW w:w="10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9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7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Minimalny czas przydatności do użycia wzorców/odczynników: 24 m-ce.</w:t>
            </w:r>
          </w:p>
          <w:p w:rsid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UWAGI :  </w:t>
            </w: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Część  II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61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Lp.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Jednostka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3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jedn. netto PLN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netto PLN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Namiot (moskitiera) minimum 1,9 m x 2 m     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Stelaż 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95.00% Włókno szklane, 05.00% Aluminium 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Materiał zewnętrzny 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15.00% Poliuretan, 85.00% Poliester 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3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Stolik turystyczny 80x60cm                                         Waga max 4 kg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Nagrzewnica 2000W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·  Dwa tryby grzania - 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Trzy stopnie regulacji nawiewu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·  </w:t>
            </w:r>
            <w:r w:rsidRPr="00384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Zabezpieczenie przed przegrzaniem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Długość kabla: 1,2m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Klucz nastawny 0-39 mm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taśma klejąca monterska czarna 48 mm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taśma klejąca monterska szara 48 mm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młotek 0,5kg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młotek 0,25kg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taśma aluminiowa 50mm x 50 m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lampa turystyczna 30 Lm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krzesło turystyczne składane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630"/>
        </w:trPr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KOMPLET WIERTEŁ DŁUT BITÓW OTWORNIC zawierający </w:t>
            </w:r>
            <w:proofErr w:type="spellStart"/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miniumum</w:t>
            </w:r>
            <w:proofErr w:type="spellEnd"/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zestaw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46 x HSS wierteł,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13 x wierteł do betonu,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8 x wierteł do drewna,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5 x płaskich wierteł do drewna,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2 x długie wiertła do drewna płaskie,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52 x Bity 50mm,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52 x Bity 25mm,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20 x kluczy nasadowych,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3 x ograniczniki głębokości,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 x klucz sześciokątny,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4 x otwornice,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 x adapter do otwornic,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 x 3,5 m (12ft) miara,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 x poziomica,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630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 x śrubokręt w kształcie litery T z uchwytem na bity magnetyczne,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2 x Ołówki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 x Wał elastyczny,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2 x punktak,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·  1 x uchwyt do bitów z końcówką magnetyczną,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WIERTŁA STOPNIOWE STOŻKOWE 3el 4-32 mm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zestaw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00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Zestaw składa się z 3 wierteł: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4-6-8-10-12 mm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15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4-6-8-10-12-14-16-18-20 mm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330"/>
        </w:trPr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4-6-8-10-12-14-16-18-20-22-24-26-28-30-32 mm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64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Pojemnik plastikowy zamykany do transportu materiału badawczego 30 l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64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Pojemnik plastikowy zamykany do transportu materiału badawczego 15 l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64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Pojemnik plastikowy zamykany do transportu materiału badawczego 8 l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64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Pojemnik plastikowy zamykany do transportu materiału badawczego 3 l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64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Pojemnik plastikowy zamykany do transportu materiału badawczego 2 l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3845E3" w:rsidRPr="003845E3" w:rsidTr="003845E3">
        <w:trPr>
          <w:gridAfter w:val="1"/>
          <w:wAfter w:w="99" w:type="dxa"/>
          <w:trHeight w:val="6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5E3" w:rsidRPr="003845E3" w:rsidRDefault="003845E3" w:rsidP="00384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45E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</w:tbl>
    <w:p w:rsidR="003845E3" w:rsidRDefault="003845E3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GoBack"/>
      <w:bookmarkEnd w:id="1"/>
    </w:p>
    <w:p w:rsidR="003845E3" w:rsidRDefault="003845E3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3845E3" w:rsidRPr="003845E3" w:rsidRDefault="003845E3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Uwagi: </w:t>
      </w:r>
    </w:p>
    <w:sectPr w:rsidR="003845E3" w:rsidRPr="003845E3" w:rsidSect="0070072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042EA"/>
    <w:multiLevelType w:val="hybridMultilevel"/>
    <w:tmpl w:val="7414C0A0"/>
    <w:lvl w:ilvl="0" w:tplc="04150001">
      <w:start w:val="1"/>
      <w:numFmt w:val="bullet"/>
      <w:lvlText w:val=""/>
      <w:lvlJc w:val="left"/>
      <w:pPr>
        <w:tabs>
          <w:tab w:val="num" w:pos="1416"/>
        </w:tabs>
        <w:ind w:left="1416" w:hanging="360"/>
      </w:pPr>
      <w:rPr>
        <w:rFonts w:ascii="Symbol" w:hAnsi="Symbol" w:hint="default"/>
      </w:rPr>
    </w:lvl>
    <w:lvl w:ilvl="1" w:tplc="48346E50">
      <w:start w:val="4"/>
      <w:numFmt w:val="bullet"/>
      <w:lvlText w:val="·"/>
      <w:lvlJc w:val="left"/>
      <w:pPr>
        <w:ind w:left="2286" w:hanging="510"/>
      </w:pPr>
      <w:rPr>
        <w:rFonts w:ascii="Times New Roman" w:eastAsia="Symbol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</w:abstractNum>
  <w:abstractNum w:abstractNumId="3">
    <w:nsid w:val="11BD2C37"/>
    <w:multiLevelType w:val="multilevel"/>
    <w:tmpl w:val="02642B0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6317CC"/>
    <w:multiLevelType w:val="hybridMultilevel"/>
    <w:tmpl w:val="6E8A43D6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230958"/>
    <w:multiLevelType w:val="multilevel"/>
    <w:tmpl w:val="3D788A4C"/>
    <w:lvl w:ilvl="0">
      <w:start w:val="1"/>
      <w:numFmt w:val="lowerLetter"/>
      <w:lvlText w:val="%1)"/>
      <w:lvlJc w:val="left"/>
      <w:pPr>
        <w:tabs>
          <w:tab w:val="num" w:pos="1083"/>
        </w:tabs>
        <w:ind w:left="144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51"/>
        </w:tabs>
        <w:ind w:left="145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71"/>
        </w:tabs>
        <w:ind w:left="217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3611"/>
        </w:tabs>
        <w:ind w:left="361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31"/>
        </w:tabs>
        <w:ind w:left="433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1"/>
        </w:tabs>
        <w:ind w:left="5051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5771"/>
        </w:tabs>
        <w:ind w:left="577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91"/>
        </w:tabs>
        <w:ind w:left="6491" w:hanging="180"/>
      </w:pPr>
      <w:rPr>
        <w:rFonts w:cs="Times New Roman"/>
      </w:rPr>
    </w:lvl>
  </w:abstractNum>
  <w:abstractNum w:abstractNumId="11">
    <w:nsid w:val="41C31EA1"/>
    <w:multiLevelType w:val="hybridMultilevel"/>
    <w:tmpl w:val="BBD8FB68"/>
    <w:lvl w:ilvl="0" w:tplc="544C6E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2E13878"/>
    <w:multiLevelType w:val="multilevel"/>
    <w:tmpl w:val="A600F4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4">
    <w:nsid w:val="55211FAA"/>
    <w:multiLevelType w:val="hybridMultilevel"/>
    <w:tmpl w:val="5BCAA7F8"/>
    <w:lvl w:ilvl="0" w:tplc="F0D83E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D72CB5"/>
    <w:multiLevelType w:val="hybridMultilevel"/>
    <w:tmpl w:val="FB7C77D8"/>
    <w:lvl w:ilvl="0" w:tplc="A960525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F01183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E2692"/>
    <w:multiLevelType w:val="hybridMultilevel"/>
    <w:tmpl w:val="760E52B6"/>
    <w:lvl w:ilvl="0" w:tplc="A12A5D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562702D"/>
    <w:multiLevelType w:val="hybridMultilevel"/>
    <w:tmpl w:val="F76C8658"/>
    <w:lvl w:ilvl="0" w:tplc="C85E50F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4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A7D5372"/>
    <w:multiLevelType w:val="hybridMultilevel"/>
    <w:tmpl w:val="23E2F2EC"/>
    <w:lvl w:ilvl="0" w:tplc="CE368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AD0C40"/>
    <w:multiLevelType w:val="hybridMultilevel"/>
    <w:tmpl w:val="A3D260BA"/>
    <w:lvl w:ilvl="0" w:tplc="3C563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0"/>
  </w:num>
  <w:num w:numId="3">
    <w:abstractNumId w:val="5"/>
  </w:num>
  <w:num w:numId="4">
    <w:abstractNumId w:val="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8"/>
  </w:num>
  <w:num w:numId="8">
    <w:abstractNumId w:val="7"/>
  </w:num>
  <w:num w:numId="9">
    <w:abstractNumId w:val="4"/>
  </w:num>
  <w:num w:numId="10">
    <w:abstractNumId w:val="19"/>
  </w:num>
  <w:num w:numId="11">
    <w:abstractNumId w:val="6"/>
  </w:num>
  <w:num w:numId="12">
    <w:abstractNumId w:val="17"/>
  </w:num>
  <w:num w:numId="13">
    <w:abstractNumId w:val="13"/>
  </w:num>
  <w:num w:numId="14">
    <w:abstractNumId w:val="18"/>
  </w:num>
  <w:num w:numId="15">
    <w:abstractNumId w:val="14"/>
  </w:num>
  <w:num w:numId="16">
    <w:abstractNumId w:val="10"/>
  </w:num>
  <w:num w:numId="17">
    <w:abstractNumId w:val="15"/>
  </w:num>
  <w:num w:numId="18">
    <w:abstractNumId w:val="3"/>
  </w:num>
  <w:num w:numId="19">
    <w:abstractNumId w:val="22"/>
  </w:num>
  <w:num w:numId="20">
    <w:abstractNumId w:val="21"/>
  </w:num>
  <w:num w:numId="21">
    <w:abstractNumId w:val="25"/>
  </w:num>
  <w:num w:numId="22">
    <w:abstractNumId w:val="9"/>
  </w:num>
  <w:num w:numId="23">
    <w:abstractNumId w:val="2"/>
  </w:num>
  <w:num w:numId="24">
    <w:abstractNumId w:val="26"/>
  </w:num>
  <w:num w:numId="25">
    <w:abstractNumId w:val="24"/>
  </w:num>
  <w:num w:numId="26">
    <w:abstractNumId w:val="1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5"/>
    <w:rsid w:val="00021FC9"/>
    <w:rsid w:val="003845E3"/>
    <w:rsid w:val="005B72CB"/>
    <w:rsid w:val="006F3953"/>
    <w:rsid w:val="00700725"/>
    <w:rsid w:val="00765233"/>
    <w:rsid w:val="007D4DF8"/>
    <w:rsid w:val="0092678E"/>
    <w:rsid w:val="00EE1804"/>
    <w:rsid w:val="00F0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652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700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6523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6523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0072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00725"/>
  </w:style>
  <w:style w:type="paragraph" w:styleId="NormalnyWeb">
    <w:name w:val="Normal (Web)"/>
    <w:basedOn w:val="Normalny"/>
    <w:uiPriority w:val="99"/>
    <w:unhideWhenUsed/>
    <w:rsid w:val="0070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0725"/>
    <w:rPr>
      <w:b/>
      <w:bCs/>
    </w:rPr>
  </w:style>
  <w:style w:type="character" w:styleId="Hipercze">
    <w:name w:val="Hyperlink"/>
    <w:basedOn w:val="Domylnaczcionkaakapitu"/>
    <w:unhideWhenUsed/>
    <w:rsid w:val="007007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0725"/>
    <w:rPr>
      <w:color w:val="800080"/>
      <w:u w:val="single"/>
    </w:rPr>
  </w:style>
  <w:style w:type="character" w:customStyle="1" w:styleId="1svub">
    <w:name w:val="_1svub"/>
    <w:basedOn w:val="Domylnaczcionkaakapitu"/>
    <w:rsid w:val="00700725"/>
  </w:style>
  <w:style w:type="character" w:customStyle="1" w:styleId="qnmdr">
    <w:name w:val="_qnmdr"/>
    <w:basedOn w:val="Domylnaczcionkaakapitu"/>
    <w:rsid w:val="00700725"/>
  </w:style>
  <w:style w:type="character" w:customStyle="1" w:styleId="bsvj8">
    <w:name w:val="_bsvj8"/>
    <w:basedOn w:val="Domylnaczcionkaakapitu"/>
    <w:rsid w:val="00700725"/>
  </w:style>
  <w:style w:type="character" w:customStyle="1" w:styleId="swyoj">
    <w:name w:val="_swyoj"/>
    <w:basedOn w:val="Domylnaczcionkaakapitu"/>
    <w:rsid w:val="00700725"/>
  </w:style>
  <w:style w:type="paragraph" w:styleId="Tekstdymka">
    <w:name w:val="Balloon Text"/>
    <w:basedOn w:val="Normalny"/>
    <w:link w:val="TekstdymkaZnak"/>
    <w:unhideWhenUsed/>
    <w:rsid w:val="0070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07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6523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76523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765233"/>
  </w:style>
  <w:style w:type="paragraph" w:styleId="Tytu">
    <w:name w:val="Title"/>
    <w:basedOn w:val="Normalny"/>
    <w:link w:val="TytuZnak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76523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76523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23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523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65233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765233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76523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765233"/>
    <w:rPr>
      <w:rFonts w:cs="Times New Roman"/>
    </w:rPr>
  </w:style>
  <w:style w:type="paragraph" w:customStyle="1" w:styleId="khheader">
    <w:name w:val="kh_header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76523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7652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65233"/>
    <w:rPr>
      <w:rFonts w:cs="Times New Roman"/>
    </w:rPr>
  </w:style>
  <w:style w:type="paragraph" w:customStyle="1" w:styleId="CM53">
    <w:name w:val="CM5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76523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rsid w:val="00765233"/>
    <w:rPr>
      <w:color w:val="auto"/>
    </w:rPr>
  </w:style>
  <w:style w:type="paragraph" w:customStyle="1" w:styleId="CM54">
    <w:name w:val="CM54"/>
    <w:basedOn w:val="Default"/>
    <w:next w:val="Default"/>
    <w:rsid w:val="00765233"/>
    <w:rPr>
      <w:color w:val="auto"/>
    </w:rPr>
  </w:style>
  <w:style w:type="paragraph" w:customStyle="1" w:styleId="CM64">
    <w:name w:val="CM64"/>
    <w:basedOn w:val="Default"/>
    <w:next w:val="Default"/>
    <w:rsid w:val="00765233"/>
    <w:rPr>
      <w:color w:val="auto"/>
    </w:rPr>
  </w:style>
  <w:style w:type="paragraph" w:styleId="Zwykytekst">
    <w:name w:val="Plain Text"/>
    <w:basedOn w:val="Normalny"/>
    <w:link w:val="ZwykytekstZnak"/>
    <w:rsid w:val="0076523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6523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76523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765233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76523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rsid w:val="0076523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7652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7652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76523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76523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65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765233"/>
  </w:style>
  <w:style w:type="character" w:customStyle="1" w:styleId="field-content">
    <w:name w:val="field-content"/>
    <w:uiPriority w:val="99"/>
    <w:rsid w:val="00765233"/>
    <w:rPr>
      <w:rFonts w:cs="Times New Roman"/>
    </w:rPr>
  </w:style>
  <w:style w:type="character" w:customStyle="1" w:styleId="hps">
    <w:name w:val="hps"/>
    <w:rsid w:val="00765233"/>
  </w:style>
  <w:style w:type="paragraph" w:customStyle="1" w:styleId="Akapitzlist3">
    <w:name w:val="Akapit z listą3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unhideWhenUsed/>
    <w:rsid w:val="00765233"/>
    <w:rPr>
      <w:vertAlign w:val="superscript"/>
    </w:rPr>
  </w:style>
  <w:style w:type="character" w:customStyle="1" w:styleId="attribute-value">
    <w:name w:val="attribute-value"/>
    <w:rsid w:val="00765233"/>
  </w:style>
  <w:style w:type="character" w:customStyle="1" w:styleId="cloudtriger">
    <w:name w:val="cloud_triger"/>
    <w:rsid w:val="00765233"/>
  </w:style>
  <w:style w:type="character" w:styleId="Odwoaniedokomentarza">
    <w:name w:val="annotation reference"/>
    <w:uiPriority w:val="99"/>
    <w:semiHidden/>
    <w:unhideWhenUsed/>
    <w:rsid w:val="00765233"/>
    <w:rPr>
      <w:sz w:val="16"/>
      <w:szCs w:val="16"/>
    </w:rPr>
  </w:style>
  <w:style w:type="numbering" w:customStyle="1" w:styleId="Bezlisty11">
    <w:name w:val="Bez listy11"/>
    <w:next w:val="Bezlisty"/>
    <w:semiHidden/>
    <w:rsid w:val="00765233"/>
  </w:style>
  <w:style w:type="character" w:customStyle="1" w:styleId="FontStyle13">
    <w:name w:val="Font Style13"/>
    <w:rsid w:val="0076523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765233"/>
    <w:rPr>
      <w:sz w:val="24"/>
      <w:lang w:val="pl-PL" w:eastAsia="pl-PL" w:bidi="ar-SA"/>
    </w:rPr>
  </w:style>
  <w:style w:type="table" w:customStyle="1" w:styleId="Tabela-Siatka21">
    <w:name w:val="Tabela - Siatka2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uiPriority w:val="99"/>
    <w:semiHidden/>
    <w:unhideWhenUsed/>
    <w:rsid w:val="00765233"/>
  </w:style>
  <w:style w:type="numbering" w:customStyle="1" w:styleId="Bezlisty1111">
    <w:name w:val="Bez listy1111"/>
    <w:next w:val="Bezlisty"/>
    <w:semiHidden/>
    <w:rsid w:val="00765233"/>
  </w:style>
  <w:style w:type="numbering" w:customStyle="1" w:styleId="Bezlisty21">
    <w:name w:val="Bez listy21"/>
    <w:next w:val="Bezlisty"/>
    <w:uiPriority w:val="99"/>
    <w:semiHidden/>
    <w:unhideWhenUsed/>
    <w:rsid w:val="00765233"/>
  </w:style>
  <w:style w:type="numbering" w:customStyle="1" w:styleId="Bezlisty12">
    <w:name w:val="Bez listy12"/>
    <w:next w:val="Bezlisty"/>
    <w:semiHidden/>
    <w:rsid w:val="00765233"/>
  </w:style>
  <w:style w:type="table" w:customStyle="1" w:styleId="Tabela-Siatka4">
    <w:name w:val="Tabela - Siatka4"/>
    <w:basedOn w:val="Standardowy"/>
    <w:next w:val="Tabela-Siatka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1">
    <w:name w:val="Znak Znak1"/>
    <w:rsid w:val="00765233"/>
    <w:rPr>
      <w:sz w:val="24"/>
      <w:lang w:val="pl-PL" w:eastAsia="pl-PL" w:bidi="ar-SA"/>
    </w:rPr>
  </w:style>
  <w:style w:type="table" w:customStyle="1" w:styleId="Tabela-Siatka22">
    <w:name w:val="Tabela - Siatka2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652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700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6523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6523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0072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00725"/>
  </w:style>
  <w:style w:type="paragraph" w:styleId="NormalnyWeb">
    <w:name w:val="Normal (Web)"/>
    <w:basedOn w:val="Normalny"/>
    <w:uiPriority w:val="99"/>
    <w:unhideWhenUsed/>
    <w:rsid w:val="0070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0725"/>
    <w:rPr>
      <w:b/>
      <w:bCs/>
    </w:rPr>
  </w:style>
  <w:style w:type="character" w:styleId="Hipercze">
    <w:name w:val="Hyperlink"/>
    <w:basedOn w:val="Domylnaczcionkaakapitu"/>
    <w:unhideWhenUsed/>
    <w:rsid w:val="007007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0725"/>
    <w:rPr>
      <w:color w:val="800080"/>
      <w:u w:val="single"/>
    </w:rPr>
  </w:style>
  <w:style w:type="character" w:customStyle="1" w:styleId="1svub">
    <w:name w:val="_1svub"/>
    <w:basedOn w:val="Domylnaczcionkaakapitu"/>
    <w:rsid w:val="00700725"/>
  </w:style>
  <w:style w:type="character" w:customStyle="1" w:styleId="qnmdr">
    <w:name w:val="_qnmdr"/>
    <w:basedOn w:val="Domylnaczcionkaakapitu"/>
    <w:rsid w:val="00700725"/>
  </w:style>
  <w:style w:type="character" w:customStyle="1" w:styleId="bsvj8">
    <w:name w:val="_bsvj8"/>
    <w:basedOn w:val="Domylnaczcionkaakapitu"/>
    <w:rsid w:val="00700725"/>
  </w:style>
  <w:style w:type="character" w:customStyle="1" w:styleId="swyoj">
    <w:name w:val="_swyoj"/>
    <w:basedOn w:val="Domylnaczcionkaakapitu"/>
    <w:rsid w:val="00700725"/>
  </w:style>
  <w:style w:type="paragraph" w:styleId="Tekstdymka">
    <w:name w:val="Balloon Text"/>
    <w:basedOn w:val="Normalny"/>
    <w:link w:val="TekstdymkaZnak"/>
    <w:unhideWhenUsed/>
    <w:rsid w:val="0070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07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6523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76523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765233"/>
  </w:style>
  <w:style w:type="paragraph" w:styleId="Tytu">
    <w:name w:val="Title"/>
    <w:basedOn w:val="Normalny"/>
    <w:link w:val="TytuZnak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76523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76523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23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523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65233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765233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76523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765233"/>
    <w:rPr>
      <w:rFonts w:cs="Times New Roman"/>
    </w:rPr>
  </w:style>
  <w:style w:type="paragraph" w:customStyle="1" w:styleId="khheader">
    <w:name w:val="kh_header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76523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7652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65233"/>
    <w:rPr>
      <w:rFonts w:cs="Times New Roman"/>
    </w:rPr>
  </w:style>
  <w:style w:type="paragraph" w:customStyle="1" w:styleId="CM53">
    <w:name w:val="CM5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76523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rsid w:val="00765233"/>
    <w:rPr>
      <w:color w:val="auto"/>
    </w:rPr>
  </w:style>
  <w:style w:type="paragraph" w:customStyle="1" w:styleId="CM54">
    <w:name w:val="CM54"/>
    <w:basedOn w:val="Default"/>
    <w:next w:val="Default"/>
    <w:rsid w:val="00765233"/>
    <w:rPr>
      <w:color w:val="auto"/>
    </w:rPr>
  </w:style>
  <w:style w:type="paragraph" w:customStyle="1" w:styleId="CM64">
    <w:name w:val="CM64"/>
    <w:basedOn w:val="Default"/>
    <w:next w:val="Default"/>
    <w:rsid w:val="00765233"/>
    <w:rPr>
      <w:color w:val="auto"/>
    </w:rPr>
  </w:style>
  <w:style w:type="paragraph" w:styleId="Zwykytekst">
    <w:name w:val="Plain Text"/>
    <w:basedOn w:val="Normalny"/>
    <w:link w:val="ZwykytekstZnak"/>
    <w:rsid w:val="0076523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6523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76523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765233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76523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rsid w:val="0076523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7652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7652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76523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76523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65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765233"/>
  </w:style>
  <w:style w:type="character" w:customStyle="1" w:styleId="field-content">
    <w:name w:val="field-content"/>
    <w:uiPriority w:val="99"/>
    <w:rsid w:val="00765233"/>
    <w:rPr>
      <w:rFonts w:cs="Times New Roman"/>
    </w:rPr>
  </w:style>
  <w:style w:type="character" w:customStyle="1" w:styleId="hps">
    <w:name w:val="hps"/>
    <w:rsid w:val="00765233"/>
  </w:style>
  <w:style w:type="paragraph" w:customStyle="1" w:styleId="Akapitzlist3">
    <w:name w:val="Akapit z listą3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unhideWhenUsed/>
    <w:rsid w:val="00765233"/>
    <w:rPr>
      <w:vertAlign w:val="superscript"/>
    </w:rPr>
  </w:style>
  <w:style w:type="character" w:customStyle="1" w:styleId="attribute-value">
    <w:name w:val="attribute-value"/>
    <w:rsid w:val="00765233"/>
  </w:style>
  <w:style w:type="character" w:customStyle="1" w:styleId="cloudtriger">
    <w:name w:val="cloud_triger"/>
    <w:rsid w:val="00765233"/>
  </w:style>
  <w:style w:type="character" w:styleId="Odwoaniedokomentarza">
    <w:name w:val="annotation reference"/>
    <w:uiPriority w:val="99"/>
    <w:semiHidden/>
    <w:unhideWhenUsed/>
    <w:rsid w:val="00765233"/>
    <w:rPr>
      <w:sz w:val="16"/>
      <w:szCs w:val="16"/>
    </w:rPr>
  </w:style>
  <w:style w:type="numbering" w:customStyle="1" w:styleId="Bezlisty11">
    <w:name w:val="Bez listy11"/>
    <w:next w:val="Bezlisty"/>
    <w:semiHidden/>
    <w:rsid w:val="00765233"/>
  </w:style>
  <w:style w:type="character" w:customStyle="1" w:styleId="FontStyle13">
    <w:name w:val="Font Style13"/>
    <w:rsid w:val="0076523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765233"/>
    <w:rPr>
      <w:sz w:val="24"/>
      <w:lang w:val="pl-PL" w:eastAsia="pl-PL" w:bidi="ar-SA"/>
    </w:rPr>
  </w:style>
  <w:style w:type="table" w:customStyle="1" w:styleId="Tabela-Siatka21">
    <w:name w:val="Tabela - Siatka2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uiPriority w:val="99"/>
    <w:semiHidden/>
    <w:unhideWhenUsed/>
    <w:rsid w:val="00765233"/>
  </w:style>
  <w:style w:type="numbering" w:customStyle="1" w:styleId="Bezlisty1111">
    <w:name w:val="Bez listy1111"/>
    <w:next w:val="Bezlisty"/>
    <w:semiHidden/>
    <w:rsid w:val="00765233"/>
  </w:style>
  <w:style w:type="numbering" w:customStyle="1" w:styleId="Bezlisty21">
    <w:name w:val="Bez listy21"/>
    <w:next w:val="Bezlisty"/>
    <w:uiPriority w:val="99"/>
    <w:semiHidden/>
    <w:unhideWhenUsed/>
    <w:rsid w:val="00765233"/>
  </w:style>
  <w:style w:type="numbering" w:customStyle="1" w:styleId="Bezlisty12">
    <w:name w:val="Bez listy12"/>
    <w:next w:val="Bezlisty"/>
    <w:semiHidden/>
    <w:rsid w:val="00765233"/>
  </w:style>
  <w:style w:type="table" w:customStyle="1" w:styleId="Tabela-Siatka4">
    <w:name w:val="Tabela - Siatka4"/>
    <w:basedOn w:val="Standardowy"/>
    <w:next w:val="Tabela-Siatka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1">
    <w:name w:val="Znak Znak1"/>
    <w:rsid w:val="00765233"/>
    <w:rPr>
      <w:sz w:val="24"/>
      <w:lang w:val="pl-PL" w:eastAsia="pl-PL" w:bidi="ar-SA"/>
    </w:rPr>
  </w:style>
  <w:style w:type="table" w:customStyle="1" w:styleId="Tabela-Siatka22">
    <w:name w:val="Tabela - Siatka2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4284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3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08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25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0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15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7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80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7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1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61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94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542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901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37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580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267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70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834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26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050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4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601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6867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868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73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5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35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70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870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95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54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10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234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711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556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32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130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496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18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16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951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9196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754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08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811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45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1508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738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1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71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36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8648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10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909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38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415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067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1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42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00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946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371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1107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46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712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63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5271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913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61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43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56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6584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196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564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30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84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396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424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5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852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2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404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623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11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25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24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936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790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00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6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923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9841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085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43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858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656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01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857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0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401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800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86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993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61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663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81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3387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9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18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1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9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99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1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13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158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656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5297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628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32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06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753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034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156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9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561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75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915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383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9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160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635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788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205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5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39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640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471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849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43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27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65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3918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682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04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81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352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3471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597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4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341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149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7746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856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227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81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58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183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410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86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949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717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598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839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80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73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953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99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892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53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7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02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5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313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3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112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34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6865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119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909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4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370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898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6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669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452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26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5632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707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648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92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91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9094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961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735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80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603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604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687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74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295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754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331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227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94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73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52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0753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3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76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74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2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57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59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370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40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6467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782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069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431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129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2663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53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12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02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375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7670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4068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064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7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90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8370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254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18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113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4449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36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00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03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704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502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0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49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55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275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902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240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17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7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22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778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3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201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62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91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691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263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617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660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556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7565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42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023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27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9900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801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58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10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019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5642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096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68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76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93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28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73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43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581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52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644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160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14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48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72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640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24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36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1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42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5962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014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96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080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669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1299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9404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16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08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125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049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2396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36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09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68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162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732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86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453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6736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178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460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8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6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3766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114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18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755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625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9372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257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79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1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261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956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872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54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05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1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043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63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02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979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94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0026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8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1847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4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32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0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63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06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1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854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539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8396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16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83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90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076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554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64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5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706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8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523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944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665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43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417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7715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069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04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552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112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166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653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087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41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180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001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675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998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154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2743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732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34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86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70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2497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3113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416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436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54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132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71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43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61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904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5880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367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56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4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456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060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583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19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874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324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3065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416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09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41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559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3988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120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86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98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0220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75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8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697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443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35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13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043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024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5161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538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21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9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8466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302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51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8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774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26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548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375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1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85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68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050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248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70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08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92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1330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815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95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49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191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7763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91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935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711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220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11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15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697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62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868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02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7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165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199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578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3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59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0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914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27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9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58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43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77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75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89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27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22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79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8149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6958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78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891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895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12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783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148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55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224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378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436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13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217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29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10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445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19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211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7004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033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43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49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3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121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824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84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24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840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1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90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8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631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279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0391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413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288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969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1878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8710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36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5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699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451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715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3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9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67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574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050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582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15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802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8478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67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385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879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666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7077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8013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10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5841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810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282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229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2954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544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06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921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149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0371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16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97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59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93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115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06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23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27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310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982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243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23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5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94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9348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266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8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40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2058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589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72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45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17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262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057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63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164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604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525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834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50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17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775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564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7733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9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91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9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8161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132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398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40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01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497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864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74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67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9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2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44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0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82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106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93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178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637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853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04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688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177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98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32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918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73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3095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895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06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642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882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000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363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23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22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705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526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836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314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847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858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6034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267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25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06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81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6073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011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15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19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095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8164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328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07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62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65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506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982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60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8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416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062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94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032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1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27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0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965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07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13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194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489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938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1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41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091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210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732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3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60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173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4401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62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80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25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292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307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52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007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36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5767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181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34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5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650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05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808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016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50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4428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45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1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94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5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5410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423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89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655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47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486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724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082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66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15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3535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1569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3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01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868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004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764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34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7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55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9960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8800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92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99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66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4510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859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98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62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904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855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5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58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8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49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8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7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53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03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872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8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44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9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38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7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81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46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7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464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62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1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29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56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57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1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28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5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70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244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02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96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526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3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76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94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264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715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0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51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2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4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823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0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148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04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264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21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6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41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08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189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1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54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125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853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871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9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57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2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29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8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bu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1383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2019-10-09T11:55:00Z</cp:lastPrinted>
  <dcterms:created xsi:type="dcterms:W3CDTF">2019-11-21T13:23:00Z</dcterms:created>
  <dcterms:modified xsi:type="dcterms:W3CDTF">2019-11-21T13:23:00Z</dcterms:modified>
</cp:coreProperties>
</file>