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AE5" w:rsidRDefault="00C80AE5" w:rsidP="00C80AE5"/>
    <w:p w:rsidR="00C80AE5" w:rsidRPr="00C04A59" w:rsidRDefault="00C80AE5" w:rsidP="00C04A59">
      <w:pPr>
        <w:spacing w:line="340" w:lineRule="exact"/>
        <w:jc w:val="both"/>
      </w:pPr>
      <w:r w:rsidRPr="00C04A59">
        <w:t>GŁÓWNY INSTYTUT GÓRNICTWA</w:t>
      </w:r>
    </w:p>
    <w:p w:rsidR="00C80AE5" w:rsidRPr="00C04A59" w:rsidRDefault="00224747" w:rsidP="00C04A59">
      <w:pPr>
        <w:spacing w:line="340" w:lineRule="exact"/>
        <w:jc w:val="both"/>
      </w:pPr>
      <w:r w:rsidRPr="00C04A59">
        <w:t>Pl. Gwarków 1, 40-166 Katowice</w:t>
      </w:r>
    </w:p>
    <w:p w:rsidR="00C80AE5" w:rsidRPr="00C04A59" w:rsidRDefault="00C80AE5" w:rsidP="00C04A59">
      <w:pPr>
        <w:spacing w:line="340" w:lineRule="exact"/>
        <w:jc w:val="both"/>
      </w:pPr>
    </w:p>
    <w:p w:rsidR="003012FB" w:rsidRPr="00C04A59" w:rsidRDefault="003012FB" w:rsidP="00C04A59">
      <w:pPr>
        <w:spacing w:line="340" w:lineRule="exact"/>
        <w:jc w:val="both"/>
      </w:pPr>
    </w:p>
    <w:p w:rsidR="00C80AE5" w:rsidRDefault="00C80AE5"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Pr="00C04A59" w:rsidRDefault="00B77190" w:rsidP="00C04A59">
      <w:pPr>
        <w:spacing w:line="340" w:lineRule="exact"/>
        <w:jc w:val="both"/>
      </w:pPr>
    </w:p>
    <w:p w:rsidR="00C80AE5" w:rsidRDefault="00C80AE5" w:rsidP="00B77190">
      <w:pPr>
        <w:spacing w:line="340" w:lineRule="exact"/>
        <w:jc w:val="center"/>
        <w:rPr>
          <w:b/>
          <w:sz w:val="28"/>
          <w:szCs w:val="28"/>
        </w:rPr>
      </w:pPr>
      <w:r w:rsidRPr="00B77190">
        <w:rPr>
          <w:b/>
          <w:sz w:val="28"/>
          <w:szCs w:val="28"/>
        </w:rPr>
        <w:t>PROGRAM FUNKCJONALNO – UŻYTKOWY</w:t>
      </w:r>
    </w:p>
    <w:p w:rsidR="00B77190" w:rsidRPr="00B77190" w:rsidRDefault="00B77190" w:rsidP="00B77190">
      <w:pPr>
        <w:spacing w:line="340" w:lineRule="exact"/>
        <w:jc w:val="center"/>
        <w:rPr>
          <w:b/>
          <w:sz w:val="28"/>
          <w:szCs w:val="28"/>
        </w:rPr>
      </w:pPr>
    </w:p>
    <w:p w:rsidR="00C80AE5" w:rsidRPr="00C04A59" w:rsidRDefault="003012FB" w:rsidP="00B77190">
      <w:pPr>
        <w:spacing w:line="340" w:lineRule="exact"/>
        <w:jc w:val="center"/>
      </w:pPr>
      <w:r w:rsidRPr="00B77190">
        <w:rPr>
          <w:b/>
          <w:sz w:val="28"/>
          <w:szCs w:val="28"/>
        </w:rPr>
        <w:t>B</w:t>
      </w:r>
      <w:r w:rsidR="00C80AE5" w:rsidRPr="00B77190">
        <w:rPr>
          <w:b/>
          <w:sz w:val="28"/>
          <w:szCs w:val="28"/>
        </w:rPr>
        <w:t>udowa eksperymentalnego ekranu drogowego-fotowoltaicznego z</w:t>
      </w:r>
      <w:r w:rsidR="00B77190">
        <w:rPr>
          <w:b/>
          <w:sz w:val="28"/>
          <w:szCs w:val="28"/>
        </w:rPr>
        <w:t> </w:t>
      </w:r>
      <w:r w:rsidR="00C80AE5" w:rsidRPr="00B77190">
        <w:rPr>
          <w:b/>
          <w:sz w:val="28"/>
          <w:szCs w:val="28"/>
        </w:rPr>
        <w:t xml:space="preserve">zamkniętą </w:t>
      </w:r>
      <w:r w:rsidRPr="00B77190">
        <w:rPr>
          <w:b/>
          <w:sz w:val="28"/>
          <w:szCs w:val="28"/>
        </w:rPr>
        <w:t>wiat</w:t>
      </w:r>
      <w:r w:rsidR="00C80AE5" w:rsidRPr="00B77190">
        <w:rPr>
          <w:b/>
          <w:sz w:val="28"/>
          <w:szCs w:val="28"/>
        </w:rPr>
        <w:t>ą</w:t>
      </w:r>
    </w:p>
    <w:p w:rsidR="00C80AE5" w:rsidRPr="00C04A59" w:rsidRDefault="00C80AE5" w:rsidP="00C04A59">
      <w:pPr>
        <w:spacing w:line="340" w:lineRule="exact"/>
        <w:jc w:val="both"/>
      </w:pPr>
    </w:p>
    <w:p w:rsidR="00C80AE5" w:rsidRDefault="00C80AE5"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Pr="00C04A59" w:rsidRDefault="00B77190" w:rsidP="00C04A59">
      <w:pPr>
        <w:spacing w:line="340" w:lineRule="exact"/>
        <w:jc w:val="both"/>
      </w:pPr>
    </w:p>
    <w:p w:rsidR="00C04A59" w:rsidRPr="00C04A59" w:rsidRDefault="00C04A59" w:rsidP="00C04A59">
      <w:pPr>
        <w:spacing w:line="340" w:lineRule="exact"/>
        <w:jc w:val="both"/>
      </w:pPr>
      <w:r w:rsidRPr="00C04A59">
        <w:t>45000000-7</w:t>
      </w:r>
      <w:r w:rsidRPr="00C04A59">
        <w:tab/>
        <w:t>Roboty budowlane</w:t>
      </w:r>
    </w:p>
    <w:p w:rsidR="00C04A59" w:rsidRPr="00C04A59" w:rsidRDefault="00C04A59" w:rsidP="00C04A59">
      <w:pPr>
        <w:spacing w:line="340" w:lineRule="exact"/>
        <w:jc w:val="both"/>
      </w:pPr>
      <w:r w:rsidRPr="00C04A59">
        <w:t>44212329-1</w:t>
      </w:r>
      <w:r w:rsidRPr="00C04A59">
        <w:tab/>
        <w:t>Ekrany ochronne</w:t>
      </w:r>
    </w:p>
    <w:p w:rsidR="00C04A59" w:rsidRPr="00C04A59" w:rsidRDefault="00C04A59" w:rsidP="00C04A59">
      <w:pPr>
        <w:spacing w:line="340" w:lineRule="exact"/>
        <w:jc w:val="both"/>
      </w:pPr>
      <w:r w:rsidRPr="00C04A59">
        <w:t>44212320-8</w:t>
      </w:r>
      <w:r w:rsidRPr="00C04A59">
        <w:tab/>
        <w:t>Konstrukcje różne</w:t>
      </w:r>
    </w:p>
    <w:p w:rsidR="00C80AE5" w:rsidRPr="00C04A59" w:rsidRDefault="00C80AE5" w:rsidP="00C04A59">
      <w:pPr>
        <w:spacing w:line="340" w:lineRule="exact"/>
        <w:jc w:val="both"/>
      </w:pPr>
    </w:p>
    <w:p w:rsidR="00C80AE5" w:rsidRPr="00C04A59" w:rsidRDefault="00C80AE5" w:rsidP="00C04A59">
      <w:pPr>
        <w:spacing w:line="340" w:lineRule="exact"/>
        <w:jc w:val="both"/>
      </w:pPr>
    </w:p>
    <w:p w:rsidR="00C80AE5" w:rsidRDefault="00C80AE5"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Default="00B77190" w:rsidP="00C04A59">
      <w:pPr>
        <w:spacing w:line="340" w:lineRule="exact"/>
        <w:jc w:val="both"/>
      </w:pPr>
    </w:p>
    <w:p w:rsidR="00B77190" w:rsidRPr="00C04A59" w:rsidRDefault="00B77190" w:rsidP="00C04A59">
      <w:pPr>
        <w:spacing w:line="340" w:lineRule="exact"/>
        <w:jc w:val="both"/>
      </w:pPr>
    </w:p>
    <w:p w:rsidR="00C80AE5" w:rsidRPr="00C04A59" w:rsidRDefault="00C80AE5" w:rsidP="00C04A59">
      <w:pPr>
        <w:spacing w:line="340" w:lineRule="exact"/>
        <w:jc w:val="both"/>
      </w:pPr>
      <w:r w:rsidRPr="00C04A59">
        <w:t>Opracował:</w:t>
      </w:r>
    </w:p>
    <w:p w:rsidR="00C80AE5" w:rsidRPr="00C04A59" w:rsidRDefault="003012FB" w:rsidP="00C04A59">
      <w:pPr>
        <w:spacing w:line="340" w:lineRule="exact"/>
        <w:jc w:val="both"/>
      </w:pPr>
      <w:r w:rsidRPr="00C04A59">
        <w:t>D</w:t>
      </w:r>
      <w:r w:rsidR="00C80AE5" w:rsidRPr="00C04A59">
        <w:t>r</w:t>
      </w:r>
      <w:r w:rsidRPr="00C04A59">
        <w:t xml:space="preserve"> Zbigniew Motyka</w:t>
      </w:r>
    </w:p>
    <w:p w:rsidR="00B77190" w:rsidRDefault="00C80AE5" w:rsidP="00C04A59">
      <w:pPr>
        <w:spacing w:line="340" w:lineRule="exact"/>
        <w:jc w:val="both"/>
        <w:sectPr w:rsidR="00B77190">
          <w:footerReference w:type="default" r:id="rId7"/>
          <w:pgSz w:w="11906" w:h="16838"/>
          <w:pgMar w:top="1417" w:right="1417" w:bottom="1417" w:left="1417" w:header="708" w:footer="708" w:gutter="0"/>
          <w:cols w:space="708"/>
          <w:docGrid w:linePitch="360"/>
        </w:sectPr>
      </w:pPr>
      <w:r w:rsidRPr="00C04A59">
        <w:t> </w:t>
      </w:r>
    </w:p>
    <w:p w:rsidR="00C80AE5" w:rsidRPr="00C04A59" w:rsidRDefault="00C80AE5" w:rsidP="00C04A59">
      <w:pPr>
        <w:spacing w:line="340" w:lineRule="exact"/>
        <w:jc w:val="both"/>
        <w:rPr>
          <w:b/>
        </w:rPr>
      </w:pPr>
      <w:r w:rsidRPr="00C04A59">
        <w:rPr>
          <w:b/>
        </w:rPr>
        <w:lastRenderedPageBreak/>
        <w:t>SPIS TREŚCI</w:t>
      </w:r>
    </w:p>
    <w:p w:rsidR="00C80AE5" w:rsidRPr="00C04A59" w:rsidRDefault="006F1A2C" w:rsidP="002C1F08">
      <w:pPr>
        <w:spacing w:line="320" w:lineRule="exact"/>
        <w:jc w:val="both"/>
      </w:pPr>
      <w:r w:rsidRPr="00C04A59">
        <w:t>1</w:t>
      </w:r>
      <w:r w:rsidRPr="00C04A59">
        <w:tab/>
        <w:t>Część opisowa</w:t>
      </w:r>
      <w:r w:rsidR="00957BA5">
        <w:tab/>
      </w:r>
      <w:r w:rsidR="00957BA5">
        <w:tab/>
      </w:r>
      <w:r w:rsidR="00957BA5">
        <w:tab/>
      </w:r>
      <w:r w:rsidR="00957BA5">
        <w:tab/>
      </w:r>
      <w:r w:rsidR="00957BA5">
        <w:tab/>
      </w:r>
      <w:r w:rsidR="00957BA5">
        <w:tab/>
      </w:r>
      <w:r w:rsidR="00957BA5">
        <w:tab/>
      </w:r>
      <w:r w:rsidR="00957BA5">
        <w:tab/>
      </w:r>
      <w:r w:rsidRPr="00C04A59">
        <w:tab/>
        <w:t>2</w:t>
      </w:r>
    </w:p>
    <w:p w:rsidR="00C80AE5" w:rsidRPr="00C04A59" w:rsidRDefault="006F1A2C" w:rsidP="002C1F08">
      <w:pPr>
        <w:spacing w:line="320" w:lineRule="exact"/>
        <w:jc w:val="both"/>
      </w:pPr>
      <w:r w:rsidRPr="00C04A59">
        <w:t>1.1</w:t>
      </w:r>
      <w:r w:rsidRPr="00C04A59">
        <w:tab/>
        <w:t>Opis ogólny</w:t>
      </w:r>
      <w:r w:rsidR="00957BA5">
        <w:tab/>
      </w:r>
      <w:r w:rsidR="00957BA5">
        <w:tab/>
      </w:r>
      <w:r w:rsidR="00957BA5">
        <w:tab/>
      </w:r>
      <w:r w:rsidR="00957BA5">
        <w:tab/>
      </w:r>
      <w:r w:rsidR="00957BA5">
        <w:tab/>
      </w:r>
      <w:r w:rsidR="00957BA5">
        <w:tab/>
      </w:r>
      <w:r w:rsidR="00957BA5">
        <w:tab/>
      </w:r>
      <w:r w:rsidR="00957BA5">
        <w:tab/>
      </w:r>
      <w:r w:rsidR="00957BA5">
        <w:tab/>
      </w:r>
      <w:r w:rsidRPr="00C04A59">
        <w:tab/>
        <w:t>2</w:t>
      </w:r>
    </w:p>
    <w:p w:rsidR="00C80AE5" w:rsidRPr="00C04A59" w:rsidRDefault="00C80AE5" w:rsidP="002C1F08">
      <w:pPr>
        <w:spacing w:line="320" w:lineRule="exact"/>
        <w:jc w:val="both"/>
      </w:pPr>
      <w:r w:rsidRPr="00C04A59">
        <w:t>1.2</w:t>
      </w:r>
      <w:r w:rsidRPr="00C04A59">
        <w:tab/>
        <w:t>Wymagania zamawiającego w sto</w:t>
      </w:r>
      <w:r w:rsidR="006F1A2C" w:rsidRPr="00C04A59">
        <w:t>sunku do przedmiotu zamówienia</w:t>
      </w:r>
      <w:r w:rsidR="00957BA5">
        <w:tab/>
      </w:r>
      <w:r w:rsidR="006F1A2C" w:rsidRPr="00C04A59">
        <w:tab/>
      </w:r>
      <w:r w:rsidR="00B77190">
        <w:t>3</w:t>
      </w:r>
    </w:p>
    <w:p w:rsidR="00C80AE5" w:rsidRDefault="006F1A2C" w:rsidP="002C1F08">
      <w:pPr>
        <w:spacing w:line="320" w:lineRule="exact"/>
        <w:jc w:val="both"/>
      </w:pPr>
      <w:r w:rsidRPr="00C04A59">
        <w:t>2</w:t>
      </w:r>
      <w:r w:rsidRPr="00C04A59">
        <w:tab/>
        <w:t>Sposób wykonania prac.</w:t>
      </w:r>
      <w:r w:rsidRPr="00C04A59">
        <w:tab/>
      </w:r>
      <w:r w:rsidR="00957BA5">
        <w:tab/>
      </w:r>
      <w:r w:rsidR="00957BA5">
        <w:tab/>
      </w:r>
      <w:r w:rsidR="00957BA5">
        <w:tab/>
      </w:r>
      <w:r w:rsidR="00957BA5">
        <w:tab/>
      </w:r>
      <w:r w:rsidR="00957BA5">
        <w:tab/>
      </w:r>
      <w:r w:rsidR="00957BA5">
        <w:tab/>
      </w:r>
      <w:r w:rsidR="00957BA5">
        <w:tab/>
      </w:r>
      <w:r w:rsidRPr="00C04A59">
        <w:t>4</w:t>
      </w:r>
    </w:p>
    <w:p w:rsidR="00957BA5" w:rsidRPr="00C04A59" w:rsidRDefault="00957BA5" w:rsidP="002C1F08">
      <w:pPr>
        <w:spacing w:line="320" w:lineRule="exact"/>
        <w:jc w:val="both"/>
      </w:pPr>
      <w:r>
        <w:t xml:space="preserve">3. </w:t>
      </w:r>
      <w:r>
        <w:tab/>
        <w:t>Dokumentacja rysunkowa</w:t>
      </w:r>
      <w:r>
        <w:tab/>
      </w:r>
      <w:r>
        <w:tab/>
      </w:r>
      <w:r>
        <w:tab/>
      </w:r>
      <w:r>
        <w:tab/>
      </w:r>
      <w:r>
        <w:tab/>
      </w:r>
      <w:r>
        <w:tab/>
      </w:r>
      <w:r>
        <w:tab/>
      </w:r>
      <w:r>
        <w:tab/>
        <w:t>5</w:t>
      </w:r>
    </w:p>
    <w:p w:rsidR="00C80AE5" w:rsidRPr="00C04A59" w:rsidRDefault="00C80AE5" w:rsidP="00C04A59">
      <w:pPr>
        <w:spacing w:line="340" w:lineRule="exact"/>
        <w:jc w:val="both"/>
      </w:pPr>
      <w:r w:rsidRPr="00C04A59">
        <w:t xml:space="preserve"> </w:t>
      </w:r>
    </w:p>
    <w:p w:rsidR="00C80AE5" w:rsidRPr="00C04A59" w:rsidRDefault="00C80AE5" w:rsidP="00C04A59">
      <w:pPr>
        <w:spacing w:line="340" w:lineRule="exact"/>
        <w:jc w:val="both"/>
        <w:rPr>
          <w:b/>
        </w:rPr>
      </w:pPr>
      <w:r w:rsidRPr="00C04A59">
        <w:rPr>
          <w:b/>
        </w:rPr>
        <w:t>1</w:t>
      </w:r>
      <w:r w:rsidRPr="00C04A59">
        <w:rPr>
          <w:b/>
        </w:rPr>
        <w:tab/>
        <w:t>Część opisowa</w:t>
      </w:r>
    </w:p>
    <w:p w:rsidR="00C80AE5" w:rsidRPr="00C04A59" w:rsidRDefault="00C80AE5" w:rsidP="00C04A59">
      <w:pPr>
        <w:spacing w:line="340" w:lineRule="exact"/>
        <w:jc w:val="both"/>
        <w:rPr>
          <w:b/>
        </w:rPr>
      </w:pPr>
    </w:p>
    <w:p w:rsidR="00C80AE5" w:rsidRPr="00C04A59" w:rsidRDefault="00C80AE5" w:rsidP="00C04A59">
      <w:pPr>
        <w:spacing w:line="340" w:lineRule="exact"/>
        <w:jc w:val="both"/>
        <w:rPr>
          <w:b/>
        </w:rPr>
      </w:pPr>
      <w:r w:rsidRPr="00C04A59">
        <w:rPr>
          <w:b/>
        </w:rPr>
        <w:t>1.1</w:t>
      </w:r>
      <w:r w:rsidRPr="00C04A59">
        <w:rPr>
          <w:b/>
        </w:rPr>
        <w:tab/>
        <w:t>Opis ogólny</w:t>
      </w:r>
    </w:p>
    <w:p w:rsidR="00852524" w:rsidRPr="00C04A59" w:rsidRDefault="00C80AE5" w:rsidP="002C1F08">
      <w:pPr>
        <w:spacing w:line="320" w:lineRule="exact"/>
        <w:jc w:val="both"/>
      </w:pPr>
      <w:r w:rsidRPr="00C04A59">
        <w:t xml:space="preserve">Przedmiotem zamówienia jest wykonanie </w:t>
      </w:r>
      <w:r w:rsidR="00852524" w:rsidRPr="00C04A59">
        <w:t xml:space="preserve">w 2 etapach, częściowo z powierzonego materiału, </w:t>
      </w:r>
      <w:r w:rsidR="00312E21" w:rsidRPr="00C04A59">
        <w:t xml:space="preserve">robót </w:t>
      </w:r>
      <w:r w:rsidR="00852524" w:rsidRPr="00C04A59">
        <w:t>budow</w:t>
      </w:r>
      <w:r w:rsidR="00312E21" w:rsidRPr="00C04A59">
        <w:t>lanych mających na celu wzniesienie</w:t>
      </w:r>
      <w:r w:rsidR="00852524" w:rsidRPr="00C04A59">
        <w:t xml:space="preserve"> eksperymentalnego fotowoltaicznego ekranu drogowego wraz z zamkniętą wiatą we wskazanej lokalizacji w oparciu o projekt zamawiającego:</w:t>
      </w:r>
    </w:p>
    <w:p w:rsidR="00312E21" w:rsidRPr="00C04A59" w:rsidRDefault="00312E21" w:rsidP="00C04A59">
      <w:pPr>
        <w:spacing w:line="340" w:lineRule="exact"/>
        <w:jc w:val="both"/>
      </w:pPr>
    </w:p>
    <w:p w:rsidR="00F61C54" w:rsidRPr="00F61C54" w:rsidRDefault="00F61C54" w:rsidP="00F61C54">
      <w:pPr>
        <w:spacing w:line="340" w:lineRule="exact"/>
        <w:jc w:val="both"/>
        <w:rPr>
          <w:b/>
        </w:rPr>
      </w:pPr>
      <w:r w:rsidRPr="00F61C54">
        <w:rPr>
          <w:b/>
        </w:rPr>
        <w:t>Przedmiotem zamówienia jest:</w:t>
      </w:r>
    </w:p>
    <w:p w:rsidR="00F61C54" w:rsidRPr="00F61C54" w:rsidRDefault="00F61C54" w:rsidP="00F61C54">
      <w:pPr>
        <w:spacing w:line="340" w:lineRule="exact"/>
        <w:jc w:val="both"/>
        <w:rPr>
          <w:bCs/>
        </w:rPr>
      </w:pPr>
      <w:r w:rsidRPr="00F61C54">
        <w:rPr>
          <w:b/>
          <w:bCs/>
        </w:rPr>
        <w:t>Budowa eksperymentalnego ekranu drogowego-fotowoltaicznego z zamkniętą wiatą</w:t>
      </w:r>
      <w:r w:rsidRPr="00F61C54">
        <w:rPr>
          <w:bCs/>
        </w:rPr>
        <w:t>.</w:t>
      </w:r>
    </w:p>
    <w:p w:rsidR="00F61C54" w:rsidRPr="002C1F08" w:rsidRDefault="00F61C54" w:rsidP="00F61C54">
      <w:pPr>
        <w:spacing w:line="340" w:lineRule="exact"/>
        <w:jc w:val="both"/>
        <w:rPr>
          <w:bCs/>
          <w:sz w:val="22"/>
          <w:szCs w:val="22"/>
        </w:rPr>
      </w:pPr>
      <w:r w:rsidRPr="002C1F08">
        <w:rPr>
          <w:bCs/>
          <w:sz w:val="22"/>
          <w:szCs w:val="22"/>
        </w:rPr>
        <w:t>Zamówienie będzie wykonywane w 2 etapach, częściowo z powierzonego materiału (dokładne wyszczególnienie poniżej oddzielnie dla każdego z dwóch etapów), budowy eksperymentalnego fotowoltaicznego ekranu drogowego wraz z zamkniętą wiatą we wskazanej i uprzednio uzgodnionej przez Zamawiającego ze wszystkimi zainteresowanymi stronami lokalizacji w oparciu o projekt techniczny obu części konstrukcji naziemnej przygotowany przez Zamawiającego:</w:t>
      </w:r>
    </w:p>
    <w:p w:rsidR="00F61C54" w:rsidRPr="002C1F08" w:rsidRDefault="00F61C54" w:rsidP="00F61C54">
      <w:pPr>
        <w:spacing w:line="340" w:lineRule="exact"/>
        <w:jc w:val="both"/>
        <w:rPr>
          <w:bCs/>
          <w:sz w:val="22"/>
          <w:szCs w:val="22"/>
        </w:rPr>
      </w:pPr>
      <w:r w:rsidRPr="002C1F08">
        <w:rPr>
          <w:bCs/>
          <w:sz w:val="22"/>
          <w:szCs w:val="22"/>
        </w:rPr>
        <w:t xml:space="preserve">Etap I – zweryfikowanie przygotowanej przez Zamawiającego technicznej dokumentacji projektowej naziemnej części konstrukcji zamkniętej wiaty przystanku wykonanie projektu ławy fundamentowej pod całość instalacji, scalenie projektu ławy fundamentowej ze zweryfikowaną techniczną dokumentacją projektową przygotowaną przez Zamawiającego dla naziemnej części konstrukcji do postaci pełnej dokumentacji projektowej i uzyskanie jej zatwierdzenia, </w:t>
      </w:r>
    </w:p>
    <w:p w:rsidR="00F61C54" w:rsidRPr="00F61C54" w:rsidRDefault="00F61C54" w:rsidP="00F61C54">
      <w:pPr>
        <w:spacing w:line="340" w:lineRule="exact"/>
        <w:jc w:val="both"/>
        <w:rPr>
          <w:bCs/>
        </w:rPr>
      </w:pPr>
      <w:r w:rsidRPr="002C1F08">
        <w:rPr>
          <w:bCs/>
          <w:sz w:val="22"/>
          <w:szCs w:val="22"/>
        </w:rPr>
        <w:t>– wykonanie prac ziemnych, wykonanie ławy fundamentowej</w:t>
      </w:r>
      <w:r w:rsidR="004D1D18" w:rsidRPr="002C1F08">
        <w:rPr>
          <w:bCs/>
          <w:sz w:val="22"/>
          <w:szCs w:val="22"/>
        </w:rPr>
        <w:t xml:space="preserve"> na całym obrysie wiaty, poniżej głębokości przemarzania</w:t>
      </w:r>
      <w:r w:rsidRPr="002C1F08">
        <w:rPr>
          <w:bCs/>
          <w:sz w:val="22"/>
          <w:szCs w:val="22"/>
        </w:rPr>
        <w:t>, osadzenie na niej 6 słupów stalowych konstrukcji nośnej o przekroju kwadratowym, stalowych belek nośnych dla dachu oraz zainstalowanie wypełnień eksperymentalnego fotowoltaicznego ekranu drogowego o łącznej długości nie mniejszej niż 4 m i łącznej wysokości nie mniejszej niż 4 m</w:t>
      </w:r>
      <w:r w:rsidR="004D1D18" w:rsidRPr="002C1F08">
        <w:rPr>
          <w:bCs/>
          <w:sz w:val="22"/>
          <w:szCs w:val="22"/>
        </w:rPr>
        <w:t xml:space="preserve"> nad poziomem gruntu</w:t>
      </w:r>
      <w:r w:rsidRPr="002C1F08">
        <w:rPr>
          <w:bCs/>
          <w:sz w:val="22"/>
          <w:szCs w:val="22"/>
        </w:rPr>
        <w:t xml:space="preserve"> w oparciu o materiał wypełnienia dostarczony przez Zamawiającego</w:t>
      </w:r>
      <w:bookmarkStart w:id="0" w:name="_GoBack"/>
      <w:bookmarkEnd w:id="0"/>
      <w:r w:rsidRPr="002C1F08">
        <w:rPr>
          <w:bCs/>
          <w:sz w:val="22"/>
          <w:szCs w:val="22"/>
        </w:rPr>
        <w:t>. Wykonawca zapewnia materiał na ławę fundamentową wraz z uzbrojeniem, słupy i wsporniki stalowe, płaskowniki stalowe do mocowania paneli do słupów stalowych</w:t>
      </w:r>
      <w:r w:rsidR="00F43178" w:rsidRPr="002C1F08">
        <w:rPr>
          <w:bCs/>
          <w:color w:val="FF0000"/>
          <w:sz w:val="22"/>
          <w:szCs w:val="22"/>
        </w:rPr>
        <w:t xml:space="preserve"> </w:t>
      </w:r>
      <w:r w:rsidR="00F43178" w:rsidRPr="002C1F08">
        <w:rPr>
          <w:bCs/>
          <w:sz w:val="22"/>
          <w:szCs w:val="22"/>
        </w:rPr>
        <w:t>a także materiał na budowę chodnika</w:t>
      </w:r>
      <w:r w:rsidR="00D126D8" w:rsidRPr="002C1F08">
        <w:rPr>
          <w:bCs/>
          <w:sz w:val="22"/>
          <w:szCs w:val="22"/>
        </w:rPr>
        <w:t>.</w:t>
      </w:r>
      <w:r w:rsidRPr="002C1F08">
        <w:rPr>
          <w:bCs/>
          <w:sz w:val="22"/>
          <w:szCs w:val="22"/>
        </w:rPr>
        <w:t xml:space="preserve"> </w:t>
      </w:r>
      <w:r w:rsidR="00D126D8" w:rsidRPr="002C1F08">
        <w:rPr>
          <w:bCs/>
          <w:sz w:val="22"/>
          <w:szCs w:val="22"/>
        </w:rPr>
        <w:t>Zamawiający zapewnia wypełnienie dla jednej ściany (2 płyty PC 10x2050x3050 oraz 2 panele fotowoltaiczne 10x2050x1016), stolarkę aluminiową (profile H i U) i komplet uszczelek EPDM.</w:t>
      </w:r>
    </w:p>
    <w:p w:rsidR="00852524" w:rsidRPr="00C04A59" w:rsidRDefault="00F61C54" w:rsidP="00F61C54">
      <w:pPr>
        <w:spacing w:line="340" w:lineRule="exact"/>
        <w:jc w:val="both"/>
      </w:pPr>
      <w:r w:rsidRPr="00F61C54">
        <w:rPr>
          <w:bCs/>
        </w:rPr>
        <w:t>Etap II –wykonanie zamkniętej dobudówki do konstrukcji z etapu I, o powierzchni użytkowej  8 m</w:t>
      </w:r>
      <w:r w:rsidRPr="00F61C54">
        <w:rPr>
          <w:bCs/>
          <w:vertAlign w:val="superscript"/>
        </w:rPr>
        <w:t>2</w:t>
      </w:r>
      <w:r w:rsidRPr="00F61C54">
        <w:rPr>
          <w:bCs/>
        </w:rPr>
        <w:t>, wg projektu opracowanego w ramach etapu I i w oparciu o materiał wypełnienia (płyty PC, płyty dachowe) i stolarki aluminiowej (profile U-01) oraz uszczelki EPDM dla profili U-</w:t>
      </w:r>
      <w:r w:rsidRPr="00F61C54">
        <w:rPr>
          <w:bCs/>
        </w:rPr>
        <w:lastRenderedPageBreak/>
        <w:t>01, dostarczony przez Zamawiającego; Wykonawca zapewnia ze swej strony uszczelki płaskie pomiędzy płyty dachowe i ściany, profil H do połączenia płyt dachowych, płaskowniki stalowe do mocowania ścian do słupów stalowych oraz śrubunek</w:t>
      </w:r>
      <w:r w:rsidRPr="00F61C54">
        <w:t>.</w:t>
      </w:r>
    </w:p>
    <w:p w:rsidR="00852524" w:rsidRPr="00C04A59" w:rsidRDefault="00852524" w:rsidP="00C04A59">
      <w:pPr>
        <w:spacing w:line="340" w:lineRule="exact"/>
        <w:jc w:val="both"/>
      </w:pPr>
    </w:p>
    <w:p w:rsidR="00C80AE5" w:rsidRPr="00C04A59" w:rsidRDefault="00894E0F" w:rsidP="00C04A59">
      <w:pPr>
        <w:spacing w:line="340" w:lineRule="exact"/>
        <w:jc w:val="both"/>
      </w:pPr>
      <w:r w:rsidRPr="00C04A59">
        <w:t xml:space="preserve">Prace naziemne mają zostać wykonane </w:t>
      </w:r>
      <w:r w:rsidR="00C80AE5" w:rsidRPr="00C04A59">
        <w:t xml:space="preserve">wg. opracowania </w:t>
      </w:r>
      <w:r w:rsidR="00852524" w:rsidRPr="00C04A59">
        <w:t xml:space="preserve">technicznego </w:t>
      </w:r>
      <w:r w:rsidRPr="00C04A59">
        <w:t xml:space="preserve">dostarczonego przez zamawiającego </w:t>
      </w:r>
      <w:r w:rsidR="00852524" w:rsidRPr="00C04A59">
        <w:t xml:space="preserve">(międzynarodowy projekt badawczo-rozwojowy CEFRABID, </w:t>
      </w:r>
      <w:r w:rsidR="00B00587" w:rsidRPr="00C04A59">
        <w:t xml:space="preserve">pt. </w:t>
      </w:r>
      <w:r w:rsidR="00852524" w:rsidRPr="00C04A59">
        <w:t>Pozyskiwanie czystej energii z infrastruktury drogowych ekranów akustycznych, nr w GIG</w:t>
      </w:r>
      <w:r w:rsidR="00B00587" w:rsidRPr="00C04A59">
        <w:t>:</w:t>
      </w:r>
      <w:r w:rsidR="00852524" w:rsidRPr="00C04A59">
        <w:t xml:space="preserve"> </w:t>
      </w:r>
      <w:r w:rsidR="00B00587" w:rsidRPr="00C04A59">
        <w:t xml:space="preserve">3720 5008-170; </w:t>
      </w:r>
      <w:r w:rsidRPr="00C04A59">
        <w:t xml:space="preserve"> </w:t>
      </w:r>
      <w:r w:rsidR="00852524" w:rsidRPr="00C04A59">
        <w:t xml:space="preserve">nr umowy z NCBiR o wykonanie i finansowanie projektu CEFRABID: SOLAR/01/CEFRABID/2018. </w:t>
      </w:r>
      <w:r w:rsidRPr="00C04A59">
        <w:t xml:space="preserve">Prace fundamentowe zostaną zrealizowane w oparciu o projekt </w:t>
      </w:r>
      <w:r w:rsidR="00B00587" w:rsidRPr="00C04A59">
        <w:t xml:space="preserve">uzbrojonej </w:t>
      </w:r>
      <w:r w:rsidRPr="00C04A59">
        <w:t xml:space="preserve">ławy betonowej przygotowany przez </w:t>
      </w:r>
      <w:r w:rsidR="00B00587" w:rsidRPr="00C04A59">
        <w:t>W</w:t>
      </w:r>
      <w:r w:rsidRPr="00C04A59">
        <w:t>ykonawcę.</w:t>
      </w:r>
    </w:p>
    <w:p w:rsidR="00C80AE5" w:rsidRPr="00C04A59" w:rsidRDefault="00852524" w:rsidP="00C04A59">
      <w:pPr>
        <w:spacing w:line="340" w:lineRule="exact"/>
        <w:jc w:val="both"/>
      </w:pPr>
      <w:r w:rsidRPr="00C04A59">
        <w:t>Dla wykonania prac</w:t>
      </w:r>
      <w:r w:rsidR="00C80AE5" w:rsidRPr="00C04A59">
        <w:t xml:space="preserve"> sporządzony zostanie przez Wykonawcę projekt </w:t>
      </w:r>
      <w:r w:rsidRPr="00C04A59">
        <w:t>organizacji prac</w:t>
      </w:r>
      <w:r w:rsidR="00C80AE5" w:rsidRPr="00C04A59">
        <w:t xml:space="preserve"> wraz z</w:t>
      </w:r>
      <w:r w:rsidR="000414F0">
        <w:t> </w:t>
      </w:r>
      <w:r w:rsidR="00C80AE5" w:rsidRPr="00C04A59">
        <w:t>technologią zatw</w:t>
      </w:r>
      <w:r w:rsidRPr="00C04A59">
        <w:t xml:space="preserve">ierdzone przez Kierownika </w:t>
      </w:r>
      <w:r w:rsidR="00312E21" w:rsidRPr="00C04A59">
        <w:t>Działu Technicznego GIG</w:t>
      </w:r>
      <w:r w:rsidR="00C80AE5" w:rsidRPr="00C04A59">
        <w:t>.</w:t>
      </w:r>
    </w:p>
    <w:p w:rsidR="00C80AE5" w:rsidRPr="00C04A59" w:rsidRDefault="00C80AE5" w:rsidP="00C04A59">
      <w:pPr>
        <w:spacing w:line="340" w:lineRule="exact"/>
        <w:jc w:val="both"/>
      </w:pPr>
      <w:r w:rsidRPr="00C04A59">
        <w:t xml:space="preserve">Wszystkie prace związane z wykonaniem przedmiotu zamówienia będą prowadzone zgodnie z obowiązującymi przepisami tj. Prawem </w:t>
      </w:r>
      <w:r w:rsidR="00894E0F" w:rsidRPr="00C04A59">
        <w:t>Budowlanym</w:t>
      </w:r>
      <w:r w:rsidRPr="00C04A59">
        <w:t xml:space="preserve"> </w:t>
      </w:r>
      <w:r w:rsidR="00C04A59" w:rsidRPr="00C04A59">
        <w:t>(</w:t>
      </w:r>
      <w:hyperlink r:id="rId8" w:history="1">
        <w:r w:rsidR="00C04A59" w:rsidRPr="00C04A59">
          <w:rPr>
            <w:rStyle w:val="Hipercze"/>
            <w:i/>
            <w:color w:val="auto"/>
            <w:u w:val="none"/>
          </w:rPr>
          <w:t>Dz.U. 2019 poz. 1186</w:t>
        </w:r>
      </w:hyperlink>
      <w:r w:rsidR="00C04A59" w:rsidRPr="00C04A59">
        <w:rPr>
          <w:i/>
        </w:rPr>
        <w:t>)</w:t>
      </w:r>
      <w:r w:rsidR="000F181B" w:rsidRPr="00C04A59">
        <w:t xml:space="preserve"> </w:t>
      </w:r>
      <w:r w:rsidRPr="00C04A59">
        <w:t>oraz obowiązującymi normami</w:t>
      </w:r>
      <w:r w:rsidR="00894E0F" w:rsidRPr="00C04A59">
        <w:t xml:space="preserve"> w zakresie budowy drogowych ekranów akustycznych</w:t>
      </w:r>
      <w:r w:rsidRPr="00C04A59">
        <w:t>.</w:t>
      </w:r>
      <w:r w:rsidRPr="00C04A59">
        <w:tab/>
      </w:r>
    </w:p>
    <w:p w:rsidR="00C80AE5" w:rsidRPr="00C04A59" w:rsidRDefault="00C80AE5" w:rsidP="00C04A59">
      <w:pPr>
        <w:spacing w:line="340" w:lineRule="exact"/>
        <w:jc w:val="both"/>
      </w:pPr>
    </w:p>
    <w:p w:rsidR="00C80AE5" w:rsidRPr="00C04A59" w:rsidRDefault="00C80AE5" w:rsidP="00C04A59">
      <w:pPr>
        <w:spacing w:line="340" w:lineRule="exact"/>
        <w:jc w:val="both"/>
        <w:rPr>
          <w:b/>
        </w:rPr>
      </w:pPr>
      <w:r w:rsidRPr="00C04A59">
        <w:rPr>
          <w:b/>
        </w:rPr>
        <w:t>1.2</w:t>
      </w:r>
      <w:r w:rsidRPr="00C04A59">
        <w:rPr>
          <w:b/>
        </w:rPr>
        <w:tab/>
        <w:t>Wymagania zamawiającego w stosunku do przedmiotu zamówienia</w:t>
      </w:r>
    </w:p>
    <w:p w:rsidR="00ED011C" w:rsidRPr="00C04A59" w:rsidRDefault="00ED011C" w:rsidP="00C04A59">
      <w:pPr>
        <w:spacing w:line="340" w:lineRule="exact"/>
        <w:jc w:val="both"/>
      </w:pPr>
    </w:p>
    <w:p w:rsidR="00894E0F" w:rsidRPr="00C04A59" w:rsidRDefault="00ED011C" w:rsidP="00C04A59">
      <w:pPr>
        <w:spacing w:line="340" w:lineRule="exact"/>
        <w:jc w:val="both"/>
      </w:pPr>
      <w:r w:rsidRPr="00C04A59">
        <w:t xml:space="preserve">etap I </w:t>
      </w:r>
      <w:r w:rsidR="00C80AE5" w:rsidRPr="00C04A59">
        <w:t>-</w:t>
      </w:r>
      <w:r w:rsidR="00C80AE5" w:rsidRPr="00C04A59">
        <w:tab/>
      </w:r>
      <w:r w:rsidR="00894E0F" w:rsidRPr="00C04A59">
        <w:t>zweryfikowanie dokumentacji projektowej zamawiającego dla etapu I, wykonanie prac ziemnych, wykonanie projektu ławy fundamentowej pod całość instalacji, wykonanie ławy fundamentowej, osadzenie na niej 6 słupów stalowych konstrukcji nośnej oraz zainstalowanie wypełnień eksperymentalnego fotowoltaicznego ekranu drogowego o łącznej długości nie mniejszej niż 4 m i łącznej wysokości nie mniejszej niż 4 m w oparciu o materiał wypełnienia, stolarki aluminiowej i uszczelek dostarczony przez zamawiającego; wykonawca zapewnia materiał na ławę fundamentową wraz z uzbrojeniem, słupy stalowe, płaskowniki stalowe, część stolarki aluminiowej (profile U1 wraz z uszczelkami EPDM) oraz śrubunek;</w:t>
      </w:r>
    </w:p>
    <w:p w:rsidR="00ED011C" w:rsidRPr="00C04A59" w:rsidRDefault="00ED011C" w:rsidP="000414F0">
      <w:pPr>
        <w:spacing w:line="340" w:lineRule="exact"/>
        <w:ind w:left="567" w:hanging="567"/>
        <w:jc w:val="both"/>
      </w:pPr>
      <w:r w:rsidRPr="00C04A59">
        <w:t>-</w:t>
      </w:r>
      <w:r w:rsidRPr="00C04A59">
        <w:tab/>
        <w:t>Wykonawca zapewnia maszyny do prac ziemnych i konstrukcyjnych wraz z obsługą</w:t>
      </w:r>
    </w:p>
    <w:p w:rsidR="00ED011C" w:rsidRPr="00C04A59" w:rsidRDefault="00ED011C" w:rsidP="000414F0">
      <w:pPr>
        <w:spacing w:line="340" w:lineRule="exact"/>
        <w:ind w:left="567" w:hanging="567"/>
        <w:jc w:val="both"/>
      </w:pPr>
      <w:r w:rsidRPr="00C04A59">
        <w:t>-</w:t>
      </w:r>
      <w:r w:rsidRPr="00C04A59">
        <w:tab/>
        <w:t>Materiały do wykonania fundamentów wraz z uzbrojeniem i osadzenia 6 słupów stalowych konstrukcji nośnej wraz z ich transportem  do miejsca wykonywania prac w etapie I zapewni Wykonawca, który dostarczy również płaskowniki stalowe, część stolarki aluminiowej (profile U1 wraz z uszczelkami EPDM) oraz śrubunek;</w:t>
      </w:r>
    </w:p>
    <w:p w:rsidR="00ED011C" w:rsidRPr="00C04A59" w:rsidRDefault="00ED011C" w:rsidP="000414F0">
      <w:pPr>
        <w:spacing w:line="340" w:lineRule="exact"/>
        <w:ind w:left="567" w:hanging="567"/>
        <w:jc w:val="both"/>
      </w:pPr>
      <w:r w:rsidRPr="00C04A59">
        <w:t>-</w:t>
      </w:r>
      <w:r w:rsidRPr="00C04A59">
        <w:tab/>
        <w:t>Zamawiający dostarczy materiały do wykonania wypełnień ekranu akustycznego w</w:t>
      </w:r>
      <w:r w:rsidR="000414F0">
        <w:t> </w:t>
      </w:r>
      <w:r w:rsidRPr="00C04A59">
        <w:t>postaci paneli akustycznych oraz paneli fotowoltaicznych, wraz ze stolarką aluminiową łączącą oba typy paneli przygotowaną do montażu dobudówki w etapie II;</w:t>
      </w:r>
    </w:p>
    <w:p w:rsidR="00ED011C" w:rsidRPr="00C04A59" w:rsidRDefault="00ED011C" w:rsidP="000414F0">
      <w:pPr>
        <w:spacing w:line="340" w:lineRule="exact"/>
        <w:ind w:left="567" w:hanging="567"/>
        <w:jc w:val="both"/>
      </w:pPr>
      <w:r w:rsidRPr="00C04A59">
        <w:t>-</w:t>
      </w:r>
      <w:r w:rsidRPr="00C04A59">
        <w:tab/>
        <w:t>Wykonawca uwzględni przerwę między etapami wynikającą z prowadzonych eksperymentów badawczych przez Zamawiającego na samej konstrukcji ekranu drogowego-fotowoltaicznego, nie więcej niż 3 tygodni w okresie realizacji przedmiotu zamówienia.</w:t>
      </w:r>
    </w:p>
    <w:p w:rsidR="00ED011C" w:rsidRPr="00C04A59" w:rsidRDefault="00ED011C" w:rsidP="00C04A59">
      <w:pPr>
        <w:spacing w:line="340" w:lineRule="exact"/>
        <w:jc w:val="both"/>
      </w:pPr>
    </w:p>
    <w:p w:rsidR="00894E0F" w:rsidRPr="00C04A59" w:rsidRDefault="00894E0F" w:rsidP="00C04A59">
      <w:pPr>
        <w:spacing w:line="340" w:lineRule="exact"/>
        <w:jc w:val="both"/>
      </w:pPr>
      <w:r w:rsidRPr="00C04A59">
        <w:t xml:space="preserve">etap II – zweryfikowanie dokumentacji projektowej zamawiającego dla etapu II oraz wykonanie zamkniętej dobudówki do konstrukcji z etapu I o powierzchni </w:t>
      </w:r>
      <w:r w:rsidR="00ED011C" w:rsidRPr="00C04A59">
        <w:t>ok. 8 m</w:t>
      </w:r>
      <w:r w:rsidR="000414F0">
        <w:rPr>
          <w:vertAlign w:val="superscript"/>
        </w:rPr>
        <w:t>2</w:t>
      </w:r>
      <w:r w:rsidR="00ED011C" w:rsidRPr="00C04A59">
        <w:t xml:space="preserve"> i</w:t>
      </w:r>
      <w:r w:rsidR="000414F0">
        <w:t> </w:t>
      </w:r>
      <w:r w:rsidR="00ED011C" w:rsidRPr="00C04A59">
        <w:t>kubaturze ok. 24 m</w:t>
      </w:r>
      <w:r w:rsidR="000414F0">
        <w:rPr>
          <w:vertAlign w:val="superscript"/>
        </w:rPr>
        <w:t>3</w:t>
      </w:r>
      <w:r w:rsidR="00ED011C" w:rsidRPr="00C04A59">
        <w:t>,</w:t>
      </w:r>
      <w:r w:rsidRPr="00C04A59">
        <w:t xml:space="preserve"> </w:t>
      </w:r>
      <w:r w:rsidR="00ED011C" w:rsidRPr="00C04A59">
        <w:t>wynikającej ze</w:t>
      </w:r>
      <w:r w:rsidRPr="00C04A59">
        <w:t xml:space="preserve"> zweryfikowanego projektu zamawiającego dla tego etapu i w oparciu o materiał wypełnienia i stolarki aluminiowej dostarczony przez zamawiającego; wykonawca zapewnia materiał na dodatkowe płaskowniki stalowe</w:t>
      </w:r>
      <w:r w:rsidR="00ED011C" w:rsidRPr="00C04A59">
        <w:t xml:space="preserve"> do mocowania ścian do słupów nośnych </w:t>
      </w:r>
      <w:r w:rsidRPr="00C04A59">
        <w:t>oraz śrubunek;</w:t>
      </w:r>
    </w:p>
    <w:p w:rsidR="000B5040" w:rsidRPr="00C04A59" w:rsidRDefault="00AF7E60" w:rsidP="000414F0">
      <w:pPr>
        <w:spacing w:line="340" w:lineRule="exact"/>
        <w:ind w:left="567" w:hanging="567"/>
        <w:jc w:val="both"/>
      </w:pPr>
      <w:r w:rsidRPr="00C04A59">
        <w:t xml:space="preserve">- </w:t>
      </w:r>
      <w:r w:rsidR="000B5040" w:rsidRPr="00C04A59">
        <w:tab/>
      </w:r>
      <w:r w:rsidRPr="00C04A59">
        <w:t xml:space="preserve">Materiały do wykonania prac montażowych zamkniętej konstrukcji </w:t>
      </w:r>
      <w:r w:rsidR="000B5040" w:rsidRPr="00C04A59">
        <w:t>wiaty</w:t>
      </w:r>
      <w:r w:rsidRPr="00C04A59">
        <w:t xml:space="preserve">, w postaci </w:t>
      </w:r>
      <w:r w:rsidR="000B5040" w:rsidRPr="00C04A59">
        <w:t>płaskowników stalowych oraz śrubunku</w:t>
      </w:r>
      <w:r w:rsidRPr="00C04A59">
        <w:t xml:space="preserve"> wraz z ich transportem do miejsca wykonywania prac w etapie II zapewni Wykonawca,</w:t>
      </w:r>
    </w:p>
    <w:p w:rsidR="00AF7E60" w:rsidRPr="00C04A59" w:rsidRDefault="000B5040" w:rsidP="000414F0">
      <w:pPr>
        <w:spacing w:line="340" w:lineRule="exact"/>
        <w:ind w:left="567" w:hanging="567"/>
        <w:jc w:val="both"/>
      </w:pPr>
      <w:r w:rsidRPr="00C04A59">
        <w:t xml:space="preserve">- </w:t>
      </w:r>
      <w:r w:rsidRPr="00C04A59">
        <w:tab/>
        <w:t xml:space="preserve">Zamawiający dostarczy materiały do wykonania ścian, sufitów oraz drzwi wejściowych dobudowywanej w etapie II wiaty, wraz ze </w:t>
      </w:r>
      <w:r w:rsidR="00AF7E60" w:rsidRPr="00C04A59">
        <w:t>stolark</w:t>
      </w:r>
      <w:r w:rsidRPr="00C04A59">
        <w:t>ą</w:t>
      </w:r>
      <w:r w:rsidR="00AF7E60" w:rsidRPr="00C04A59">
        <w:t xml:space="preserve"> aluminiow</w:t>
      </w:r>
      <w:r w:rsidRPr="00C04A59">
        <w:t>ą</w:t>
      </w:r>
      <w:r w:rsidR="00AF7E60" w:rsidRPr="00C04A59">
        <w:t xml:space="preserve"> </w:t>
      </w:r>
      <w:r w:rsidRPr="00C04A59">
        <w:t>oraz</w:t>
      </w:r>
      <w:r w:rsidR="00AF7E60" w:rsidRPr="00C04A59">
        <w:t xml:space="preserve"> uszczelkami EPDM;</w:t>
      </w:r>
    </w:p>
    <w:p w:rsidR="00C80AE5" w:rsidRPr="00C04A59" w:rsidRDefault="00C80AE5" w:rsidP="000414F0">
      <w:pPr>
        <w:spacing w:line="340" w:lineRule="exact"/>
        <w:ind w:left="567" w:hanging="567"/>
        <w:jc w:val="both"/>
      </w:pPr>
      <w:r w:rsidRPr="00C04A59">
        <w:t>-</w:t>
      </w:r>
      <w:r w:rsidRPr="00C04A59">
        <w:tab/>
        <w:t>Wykonawca zobowiązany jest do wyposażenia swoich pracowników w o</w:t>
      </w:r>
      <w:r w:rsidR="00AF7E60" w:rsidRPr="00C04A59">
        <w:t>dzież roboczą i</w:t>
      </w:r>
      <w:r w:rsidR="00177083">
        <w:t> </w:t>
      </w:r>
      <w:r w:rsidR="00AF7E60" w:rsidRPr="00C04A59">
        <w:t>sprzęt ochronny,</w:t>
      </w:r>
    </w:p>
    <w:p w:rsidR="00C80AE5" w:rsidRPr="00C04A59" w:rsidRDefault="00C80AE5" w:rsidP="000414F0">
      <w:pPr>
        <w:spacing w:line="340" w:lineRule="exact"/>
        <w:ind w:left="567" w:hanging="567"/>
        <w:jc w:val="both"/>
      </w:pPr>
      <w:r w:rsidRPr="00C04A59">
        <w:t>-</w:t>
      </w:r>
      <w:r w:rsidRPr="00C04A59">
        <w:tab/>
        <w:t xml:space="preserve">Zamawiający nie zapewnia łaźni, szatni i pomieszczenia socjalnego. </w:t>
      </w:r>
    </w:p>
    <w:p w:rsidR="00C80AE5" w:rsidRPr="00C04A59" w:rsidRDefault="00C80AE5" w:rsidP="000414F0">
      <w:pPr>
        <w:spacing w:line="340" w:lineRule="exact"/>
        <w:ind w:left="567" w:hanging="567"/>
        <w:jc w:val="both"/>
      </w:pPr>
      <w:r w:rsidRPr="00C04A59">
        <w:t>-</w:t>
      </w:r>
      <w:r w:rsidRPr="00C04A59">
        <w:tab/>
        <w:t xml:space="preserve">Zamawiający zapewni niezbędne media: energia elektryczna, wodę </w:t>
      </w:r>
      <w:r w:rsidR="00AF7E60" w:rsidRPr="00C04A59">
        <w:t>do punktu zdawczo-</w:t>
      </w:r>
      <w:r w:rsidRPr="00C04A59">
        <w:t>odbiorczego</w:t>
      </w:r>
      <w:r w:rsidR="00177083">
        <w:t>.</w:t>
      </w:r>
    </w:p>
    <w:p w:rsidR="00C80AE5" w:rsidRPr="00C04A59" w:rsidRDefault="00C80AE5" w:rsidP="000414F0">
      <w:pPr>
        <w:spacing w:line="340" w:lineRule="exact"/>
        <w:ind w:left="567" w:hanging="567"/>
        <w:jc w:val="both"/>
      </w:pPr>
      <w:r w:rsidRPr="00C04A59">
        <w:t>-</w:t>
      </w:r>
      <w:r w:rsidRPr="00C04A59">
        <w:tab/>
        <w:t>Zamawiający zapewni pomieszczenie magazynowe dla maszyn, sprzętu i narzędzi niezbędnych do wykonania przedmiotu zamówienia.</w:t>
      </w:r>
    </w:p>
    <w:p w:rsidR="00C80AE5" w:rsidRPr="00C04A59" w:rsidRDefault="00C80AE5" w:rsidP="00177083">
      <w:pPr>
        <w:spacing w:line="340" w:lineRule="exact"/>
        <w:ind w:left="567" w:hanging="567"/>
        <w:jc w:val="both"/>
      </w:pPr>
      <w:r w:rsidRPr="00C04A59">
        <w:t>-</w:t>
      </w:r>
      <w:r w:rsidRPr="00C04A59">
        <w:tab/>
        <w:t>Podczas realizacji zamówienia Wykonawca zobowiązany jest:</w:t>
      </w:r>
    </w:p>
    <w:p w:rsidR="00C80AE5" w:rsidRPr="00C04A59" w:rsidRDefault="00C80AE5" w:rsidP="00177083">
      <w:pPr>
        <w:spacing w:line="340" w:lineRule="exact"/>
        <w:ind w:left="993" w:hanging="426"/>
        <w:jc w:val="both"/>
      </w:pPr>
      <w:r w:rsidRPr="00C04A59">
        <w:t>•</w:t>
      </w:r>
      <w:r w:rsidRPr="00C04A59">
        <w:tab/>
        <w:t xml:space="preserve">posiadać zorganizowane obłożenie osób kierownictwa i </w:t>
      </w:r>
      <w:r w:rsidR="00AF7E60" w:rsidRPr="00C04A59">
        <w:t>na</w:t>
      </w:r>
      <w:r w:rsidRPr="00C04A59">
        <w:t xml:space="preserve">dzoru </w:t>
      </w:r>
      <w:r w:rsidR="00AF7E60" w:rsidRPr="00C04A59">
        <w:t>prac budowlanych</w:t>
      </w:r>
      <w:r w:rsidR="00177083">
        <w:t xml:space="preserve"> </w:t>
      </w:r>
      <w:r w:rsidRPr="00C04A59">
        <w:t>w ilości:</w:t>
      </w:r>
    </w:p>
    <w:p w:rsidR="00C80AE5" w:rsidRPr="00C04A59" w:rsidRDefault="00C80AE5" w:rsidP="00177083">
      <w:pPr>
        <w:spacing w:line="340" w:lineRule="exact"/>
        <w:ind w:left="1418" w:hanging="425"/>
        <w:jc w:val="both"/>
      </w:pPr>
      <w:r w:rsidRPr="00C04A59">
        <w:t>-</w:t>
      </w:r>
      <w:r w:rsidRPr="00C04A59">
        <w:tab/>
        <w:t xml:space="preserve">przynajmniej </w:t>
      </w:r>
      <w:r w:rsidR="00AF7E60" w:rsidRPr="00C04A59">
        <w:t>jednej</w:t>
      </w:r>
      <w:r w:rsidRPr="00C04A59">
        <w:t xml:space="preserve"> os</w:t>
      </w:r>
      <w:r w:rsidR="00AF7E60" w:rsidRPr="00C04A59">
        <w:t>oby</w:t>
      </w:r>
      <w:r w:rsidRPr="00C04A59">
        <w:t xml:space="preserve"> posiadając</w:t>
      </w:r>
      <w:r w:rsidR="00AF7E60" w:rsidRPr="00C04A59">
        <w:t>ej</w:t>
      </w:r>
      <w:r w:rsidRPr="00C04A59">
        <w:t xml:space="preserve"> uprawnienia stosowne do wykonywania czynności przedmiotu zamówienia.</w:t>
      </w:r>
    </w:p>
    <w:p w:rsidR="00C80AE5" w:rsidRPr="00C04A59" w:rsidRDefault="00C80AE5" w:rsidP="00177083">
      <w:pPr>
        <w:spacing w:line="340" w:lineRule="exact"/>
        <w:ind w:left="993" w:hanging="426"/>
        <w:jc w:val="both"/>
      </w:pPr>
      <w:r w:rsidRPr="00C04A59">
        <w:t>•</w:t>
      </w:r>
      <w:r w:rsidRPr="00C04A59">
        <w:tab/>
        <w:t>posiadać obsługę stosowanych maszyn i urządzeń realizowaną przez obłożenie robót pracownikami posiadającymi wymagane kwalifikacje.</w:t>
      </w:r>
    </w:p>
    <w:p w:rsidR="00C80AE5" w:rsidRPr="00C04A59" w:rsidRDefault="00C80AE5" w:rsidP="00C04A59">
      <w:pPr>
        <w:spacing w:line="340" w:lineRule="exact"/>
        <w:jc w:val="both"/>
      </w:pPr>
    </w:p>
    <w:p w:rsidR="00C80AE5" w:rsidRPr="00C04A59" w:rsidRDefault="00C80AE5" w:rsidP="00C04A59">
      <w:pPr>
        <w:spacing w:line="340" w:lineRule="exact"/>
        <w:jc w:val="both"/>
      </w:pPr>
      <w:r w:rsidRPr="00C04A59">
        <w:t>Kody CPV:</w:t>
      </w:r>
      <w:r w:rsidR="007F577A" w:rsidRPr="00C04A59">
        <w:t xml:space="preserve"> </w:t>
      </w:r>
    </w:p>
    <w:p w:rsidR="00224747" w:rsidRPr="00C04A59" w:rsidRDefault="00224747" w:rsidP="00C04A59">
      <w:pPr>
        <w:spacing w:line="340" w:lineRule="exact"/>
        <w:jc w:val="both"/>
      </w:pPr>
      <w:r w:rsidRPr="00C04A59">
        <w:t>45000000-7</w:t>
      </w:r>
      <w:r w:rsidRPr="00C04A59">
        <w:tab/>
        <w:t>Roboty budowlane</w:t>
      </w:r>
    </w:p>
    <w:p w:rsidR="00C80AE5" w:rsidRPr="00C04A59" w:rsidRDefault="00FE4E69" w:rsidP="00C04A59">
      <w:pPr>
        <w:spacing w:line="340" w:lineRule="exact"/>
        <w:jc w:val="both"/>
      </w:pPr>
      <w:r w:rsidRPr="00C04A59">
        <w:t>44212329-1</w:t>
      </w:r>
      <w:r w:rsidRPr="00C04A59">
        <w:tab/>
        <w:t>Ekrany ochronne</w:t>
      </w:r>
    </w:p>
    <w:p w:rsidR="00C80AE5" w:rsidRPr="00C04A59" w:rsidRDefault="00FE4E69" w:rsidP="00C04A59">
      <w:pPr>
        <w:spacing w:line="340" w:lineRule="exact"/>
        <w:jc w:val="both"/>
      </w:pPr>
      <w:r w:rsidRPr="00C04A59">
        <w:t>44212320-8</w:t>
      </w:r>
      <w:r w:rsidRPr="00C04A59">
        <w:tab/>
        <w:t>Konstrukcje różne</w:t>
      </w:r>
    </w:p>
    <w:p w:rsidR="00C80AE5" w:rsidRPr="00C04A59" w:rsidRDefault="00C80AE5" w:rsidP="00C04A59">
      <w:pPr>
        <w:spacing w:line="340" w:lineRule="exact"/>
        <w:jc w:val="both"/>
      </w:pPr>
    </w:p>
    <w:p w:rsidR="00C80AE5" w:rsidRPr="00C04A59" w:rsidRDefault="00C80AE5" w:rsidP="00C04A59">
      <w:pPr>
        <w:spacing w:line="340" w:lineRule="exact"/>
        <w:jc w:val="both"/>
        <w:rPr>
          <w:b/>
        </w:rPr>
      </w:pPr>
      <w:r w:rsidRPr="00C04A59">
        <w:rPr>
          <w:b/>
        </w:rPr>
        <w:t>2</w:t>
      </w:r>
      <w:r w:rsidRPr="00C04A59">
        <w:rPr>
          <w:b/>
        </w:rPr>
        <w:tab/>
        <w:t>Sposób wykonania prac</w:t>
      </w:r>
    </w:p>
    <w:p w:rsidR="00C80AE5" w:rsidRPr="00C04A59" w:rsidRDefault="00C80AE5" w:rsidP="00C04A59">
      <w:pPr>
        <w:spacing w:line="340" w:lineRule="exact"/>
        <w:jc w:val="both"/>
      </w:pPr>
    </w:p>
    <w:p w:rsidR="00C80AE5" w:rsidRPr="00C04A59" w:rsidRDefault="00C80AE5" w:rsidP="00C04A59">
      <w:pPr>
        <w:spacing w:line="340" w:lineRule="exact"/>
        <w:ind w:firstLine="708"/>
        <w:jc w:val="both"/>
      </w:pPr>
      <w:r w:rsidRPr="00C04A59">
        <w:t xml:space="preserve">Przed przystąpieniem do robót Wykonawca zobowiązany jest przedłożyć projekt organizacji robót wraz z technologią i uzyskać akceptację Kierownika </w:t>
      </w:r>
      <w:r w:rsidR="00312E21" w:rsidRPr="00C04A59">
        <w:t>Działu Technicznego GIG</w:t>
      </w:r>
      <w:r w:rsidRPr="00C04A59">
        <w:t xml:space="preserve">. Szczegółowy podział obowiązków między osobami </w:t>
      </w:r>
      <w:r w:rsidR="00312E21" w:rsidRPr="00C04A59">
        <w:t xml:space="preserve">nadzoru prac budowlanych </w:t>
      </w:r>
      <w:r w:rsidRPr="00C04A59">
        <w:t xml:space="preserve">Zamawiającego oraz Wykonawcy zostanie określony pisemnie przez Kierownika </w:t>
      </w:r>
      <w:r w:rsidR="00312E21" w:rsidRPr="00C04A59">
        <w:t xml:space="preserve">Działu Technicznego GIG </w:t>
      </w:r>
      <w:r w:rsidRPr="00C04A59">
        <w:t>przed przystąpieniem do prac przez Wykonawcę. Ustalone zostaną zasady współpracy i współdziałania stron</w:t>
      </w:r>
      <w:r w:rsidR="00312E21" w:rsidRPr="00C04A59">
        <w:t xml:space="preserve"> </w:t>
      </w:r>
      <w:r w:rsidRPr="00C04A59">
        <w:t xml:space="preserve">w celu zapewnienia bezpiecznych </w:t>
      </w:r>
      <w:r w:rsidR="00312E21" w:rsidRPr="00C04A59">
        <w:t>warunków pracy i</w:t>
      </w:r>
      <w:r w:rsidR="00177083">
        <w:t> </w:t>
      </w:r>
      <w:r w:rsidR="00312E21" w:rsidRPr="00C04A59">
        <w:t>koordynacji</w:t>
      </w:r>
      <w:r w:rsidRPr="00C04A59">
        <w:t xml:space="preserve"> robót prowadzonych przez firmę usługową zwaną dalej Wykonawcą. Zasady organizacji transportu, dostawy mediów roboczych, ustalenie punktów zdawczo - odbiorczych dla możliwości prowadzenia robót, zostaną uzgodnione z Zamawiającym w karcie zgodności prowadzenia robót, którą opracuje Wykonawca.</w:t>
      </w:r>
    </w:p>
    <w:p w:rsidR="00C80AE5" w:rsidRPr="00C04A59" w:rsidRDefault="00C80AE5" w:rsidP="00C04A59">
      <w:pPr>
        <w:spacing w:line="340" w:lineRule="exact"/>
        <w:jc w:val="both"/>
      </w:pPr>
      <w:r w:rsidRPr="00C04A59">
        <w:tab/>
        <w:t>Wykonawca przed przystąpieniem do realizacji prac musi przedłożyć harmonogram realizacji i uzyskać akceptację Zamawiającego.</w:t>
      </w:r>
    </w:p>
    <w:p w:rsidR="00C80AE5" w:rsidRDefault="00C80AE5" w:rsidP="00B77190">
      <w:pPr>
        <w:spacing w:line="340" w:lineRule="exact"/>
        <w:jc w:val="both"/>
      </w:pPr>
      <w:r w:rsidRPr="00C04A59">
        <w:t xml:space="preserve">Wykonywanie prac polegających na betonowaniu prowadzone będzie po dokonaniu ww. uzgodnień w zakresie dokumentacyjnym prowadzenia robót. Betonowanie należy wykonywać w oparciu o </w:t>
      </w:r>
      <w:r w:rsidR="00312E21" w:rsidRPr="00C04A59">
        <w:t xml:space="preserve">projekt i </w:t>
      </w:r>
      <w:r w:rsidRPr="00C04A59">
        <w:t>technologię</w:t>
      </w:r>
      <w:r w:rsidR="00312E21" w:rsidRPr="00C04A59">
        <w:t xml:space="preserve"> opracowane przez Wykonawcę, stosowne do wymogów normatywnych utrzymania konstrukcji ekranu drogowego w miejscu jego zabudowy</w:t>
      </w:r>
      <w:r w:rsidRPr="00C04A59">
        <w:t xml:space="preserve">. </w:t>
      </w:r>
    </w:p>
    <w:sectPr w:rsidR="00C80AE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190" w:rsidRDefault="00B77190" w:rsidP="00B77190">
      <w:r>
        <w:separator/>
      </w:r>
    </w:p>
  </w:endnote>
  <w:endnote w:type="continuationSeparator" w:id="0">
    <w:p w:rsidR="00B77190" w:rsidRDefault="00B77190" w:rsidP="00B77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4303957"/>
      <w:docPartObj>
        <w:docPartGallery w:val="Page Numbers (Bottom of Page)"/>
        <w:docPartUnique/>
      </w:docPartObj>
    </w:sdtPr>
    <w:sdtEndPr/>
    <w:sdtContent>
      <w:p w:rsidR="00B77190" w:rsidRDefault="00B77190">
        <w:pPr>
          <w:pStyle w:val="Stopka"/>
          <w:jc w:val="right"/>
        </w:pPr>
        <w:r>
          <w:fldChar w:fldCharType="begin"/>
        </w:r>
        <w:r>
          <w:instrText>PAGE   \* MERGEFORMAT</w:instrText>
        </w:r>
        <w:r>
          <w:fldChar w:fldCharType="separate"/>
        </w:r>
        <w:r w:rsidR="00AB3629">
          <w:rPr>
            <w:noProof/>
          </w:rPr>
          <w:t>3</w:t>
        </w:r>
        <w:r>
          <w:fldChar w:fldCharType="end"/>
        </w:r>
      </w:p>
    </w:sdtContent>
  </w:sdt>
  <w:p w:rsidR="00B77190" w:rsidRDefault="00B7719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190" w:rsidRDefault="00B77190" w:rsidP="00B77190">
      <w:r>
        <w:separator/>
      </w:r>
    </w:p>
  </w:footnote>
  <w:footnote w:type="continuationSeparator" w:id="0">
    <w:p w:rsidR="00B77190" w:rsidRDefault="00B77190" w:rsidP="00B771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34B"/>
    <w:rsid w:val="000414F0"/>
    <w:rsid w:val="000B5040"/>
    <w:rsid w:val="000B55ED"/>
    <w:rsid w:val="000F181B"/>
    <w:rsid w:val="00177083"/>
    <w:rsid w:val="00224747"/>
    <w:rsid w:val="002C1F08"/>
    <w:rsid w:val="003012FB"/>
    <w:rsid w:val="00312E21"/>
    <w:rsid w:val="003E16DB"/>
    <w:rsid w:val="004D1D18"/>
    <w:rsid w:val="006F1A2C"/>
    <w:rsid w:val="007C634B"/>
    <w:rsid w:val="007F577A"/>
    <w:rsid w:val="00852524"/>
    <w:rsid w:val="00894E0F"/>
    <w:rsid w:val="00957BA5"/>
    <w:rsid w:val="0097148D"/>
    <w:rsid w:val="00A807BA"/>
    <w:rsid w:val="00AB3629"/>
    <w:rsid w:val="00AF7E60"/>
    <w:rsid w:val="00B00587"/>
    <w:rsid w:val="00B77190"/>
    <w:rsid w:val="00C04A59"/>
    <w:rsid w:val="00C80AE5"/>
    <w:rsid w:val="00D126D8"/>
    <w:rsid w:val="00ED011C"/>
    <w:rsid w:val="00F10E57"/>
    <w:rsid w:val="00F43178"/>
    <w:rsid w:val="00F61C54"/>
    <w:rsid w:val="00FE4E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04A59"/>
    <w:rPr>
      <w:color w:val="0000FF" w:themeColor="hyperlink"/>
      <w:u w:val="single"/>
    </w:rPr>
  </w:style>
  <w:style w:type="paragraph" w:styleId="Nagwek">
    <w:name w:val="header"/>
    <w:basedOn w:val="Normalny"/>
    <w:link w:val="NagwekZnak"/>
    <w:uiPriority w:val="99"/>
    <w:unhideWhenUsed/>
    <w:rsid w:val="00B77190"/>
    <w:pPr>
      <w:tabs>
        <w:tab w:val="center" w:pos="4536"/>
        <w:tab w:val="right" w:pos="9072"/>
      </w:tabs>
    </w:pPr>
  </w:style>
  <w:style w:type="character" w:customStyle="1" w:styleId="NagwekZnak">
    <w:name w:val="Nagłówek Znak"/>
    <w:basedOn w:val="Domylnaczcionkaakapitu"/>
    <w:link w:val="Nagwek"/>
    <w:uiPriority w:val="99"/>
    <w:rsid w:val="00B77190"/>
    <w:rPr>
      <w:sz w:val="24"/>
      <w:szCs w:val="24"/>
    </w:rPr>
  </w:style>
  <w:style w:type="paragraph" w:styleId="Stopka">
    <w:name w:val="footer"/>
    <w:basedOn w:val="Normalny"/>
    <w:link w:val="StopkaZnak"/>
    <w:uiPriority w:val="99"/>
    <w:unhideWhenUsed/>
    <w:rsid w:val="00B77190"/>
    <w:pPr>
      <w:tabs>
        <w:tab w:val="center" w:pos="4536"/>
        <w:tab w:val="right" w:pos="9072"/>
      </w:tabs>
    </w:pPr>
  </w:style>
  <w:style w:type="character" w:customStyle="1" w:styleId="StopkaZnak">
    <w:name w:val="Stopka Znak"/>
    <w:basedOn w:val="Domylnaczcionkaakapitu"/>
    <w:link w:val="Stopka"/>
    <w:uiPriority w:val="99"/>
    <w:rsid w:val="00B7719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04A59"/>
    <w:rPr>
      <w:color w:val="0000FF" w:themeColor="hyperlink"/>
      <w:u w:val="single"/>
    </w:rPr>
  </w:style>
  <w:style w:type="paragraph" w:styleId="Nagwek">
    <w:name w:val="header"/>
    <w:basedOn w:val="Normalny"/>
    <w:link w:val="NagwekZnak"/>
    <w:uiPriority w:val="99"/>
    <w:unhideWhenUsed/>
    <w:rsid w:val="00B77190"/>
    <w:pPr>
      <w:tabs>
        <w:tab w:val="center" w:pos="4536"/>
        <w:tab w:val="right" w:pos="9072"/>
      </w:tabs>
    </w:pPr>
  </w:style>
  <w:style w:type="character" w:customStyle="1" w:styleId="NagwekZnak">
    <w:name w:val="Nagłówek Znak"/>
    <w:basedOn w:val="Domylnaczcionkaakapitu"/>
    <w:link w:val="Nagwek"/>
    <w:uiPriority w:val="99"/>
    <w:rsid w:val="00B77190"/>
    <w:rPr>
      <w:sz w:val="24"/>
      <w:szCs w:val="24"/>
    </w:rPr>
  </w:style>
  <w:style w:type="paragraph" w:styleId="Stopka">
    <w:name w:val="footer"/>
    <w:basedOn w:val="Normalny"/>
    <w:link w:val="StopkaZnak"/>
    <w:uiPriority w:val="99"/>
    <w:unhideWhenUsed/>
    <w:rsid w:val="00B77190"/>
    <w:pPr>
      <w:tabs>
        <w:tab w:val="center" w:pos="4536"/>
        <w:tab w:val="right" w:pos="9072"/>
      </w:tabs>
    </w:pPr>
  </w:style>
  <w:style w:type="character" w:customStyle="1" w:styleId="StopkaZnak">
    <w:name w:val="Stopka Znak"/>
    <w:basedOn w:val="Domylnaczcionkaakapitu"/>
    <w:link w:val="Stopka"/>
    <w:uiPriority w:val="99"/>
    <w:rsid w:val="00B771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wo.sejm.gov.pl/isap.nsf/DocDetails.xsp?id=WDU20190001186" TargetMode="Externa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1084</Words>
  <Characters>7639</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zm</Company>
  <LinksUpToDate>false</LinksUpToDate>
  <CharactersWithSpaces>8706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Z</dc:creator>
  <cp:lastModifiedBy>PHachula</cp:lastModifiedBy>
  <cp:revision>2</cp:revision>
  <cp:lastPrinted>2019-09-06T10:44:00Z</cp:lastPrinted>
  <dcterms:created xsi:type="dcterms:W3CDTF">2019-10-08T10:15:00Z</dcterms:created>
  <dcterms:modified xsi:type="dcterms:W3CDTF">2019-10-08T10:15:00Z</dcterms:modified>
</cp:coreProperties>
</file>