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D9" w:rsidRPr="002D56DE" w:rsidRDefault="00445B9E" w:rsidP="0086764B">
      <w:pPr>
        <w:rPr>
          <w:rFonts w:ascii="Times New Roman" w:hAnsi="Times New Roman"/>
          <w:b/>
          <w:szCs w:val="20"/>
          <w:lang w:val="en-US"/>
        </w:rPr>
      </w:pPr>
      <w:r>
        <w:rPr>
          <w:rFonts w:ascii="Times New Roman" w:hAnsi="Times New Roman"/>
          <w:szCs w:val="20"/>
          <w:lang w:val="en-US"/>
        </w:rPr>
        <w:t>FZ-1/</w:t>
      </w:r>
      <w:r w:rsidR="00214097">
        <w:rPr>
          <w:rFonts w:ascii="Times New Roman" w:hAnsi="Times New Roman"/>
          <w:szCs w:val="20"/>
          <w:lang w:val="en-US"/>
        </w:rPr>
        <w:t>4623</w:t>
      </w:r>
      <w:r>
        <w:rPr>
          <w:rFonts w:ascii="Times New Roman" w:hAnsi="Times New Roman"/>
          <w:szCs w:val="20"/>
          <w:lang w:val="en-US"/>
        </w:rPr>
        <w:t>/SK/16</w:t>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2706D9" w:rsidRPr="002D56DE">
        <w:rPr>
          <w:rFonts w:ascii="Times New Roman" w:hAnsi="Times New Roman"/>
          <w:szCs w:val="20"/>
          <w:lang w:val="en-US"/>
        </w:rPr>
        <w:tab/>
      </w:r>
      <w:r w:rsidR="00F0453F">
        <w:rPr>
          <w:rFonts w:ascii="Times New Roman" w:hAnsi="Times New Roman"/>
          <w:szCs w:val="20"/>
          <w:lang w:val="en-US"/>
        </w:rPr>
        <w:tab/>
      </w:r>
      <w:r w:rsidR="002706D9" w:rsidRPr="00F0453F">
        <w:rPr>
          <w:rFonts w:ascii="Times New Roman" w:hAnsi="Times New Roman"/>
          <w:b/>
          <w:szCs w:val="20"/>
          <w:lang w:val="en-US"/>
        </w:rPr>
        <w:t xml:space="preserve">Katowice, the </w:t>
      </w:r>
      <w:r w:rsidR="00681562">
        <w:rPr>
          <w:rFonts w:ascii="Times New Roman" w:hAnsi="Times New Roman"/>
          <w:b/>
          <w:szCs w:val="20"/>
          <w:lang w:val="en-US"/>
        </w:rPr>
        <w:t>20</w:t>
      </w:r>
      <w:r w:rsidR="00214097" w:rsidRPr="00F0453F">
        <w:rPr>
          <w:rFonts w:ascii="Times New Roman" w:hAnsi="Times New Roman"/>
          <w:b/>
          <w:szCs w:val="20"/>
          <w:lang w:val="en-US"/>
        </w:rPr>
        <w:t xml:space="preserve">/10/2016 </w:t>
      </w:r>
      <w:r w:rsidR="002706D9" w:rsidRPr="00F0453F">
        <w:rPr>
          <w:rFonts w:ascii="Times New Roman" w:hAnsi="Times New Roman"/>
          <w:b/>
          <w:szCs w:val="20"/>
          <w:lang w:val="en-US"/>
        </w:rPr>
        <w:t xml:space="preserve"> </w:t>
      </w:r>
    </w:p>
    <w:p w:rsidR="002706D9" w:rsidRPr="002D56DE" w:rsidRDefault="002706D9" w:rsidP="002706D9">
      <w:pPr>
        <w:spacing w:after="0" w:line="240" w:lineRule="auto"/>
        <w:rPr>
          <w:rFonts w:ascii="Times New Roman" w:hAnsi="Times New Roman"/>
          <w:b/>
          <w:szCs w:val="20"/>
          <w:lang w:val="en-US"/>
        </w:rPr>
      </w:pPr>
      <w:r w:rsidRPr="002D56DE">
        <w:rPr>
          <w:rFonts w:ascii="Times New Roman" w:hAnsi="Times New Roman"/>
          <w:b/>
          <w:szCs w:val="20"/>
          <w:lang w:val="en-US"/>
        </w:rPr>
        <w:t xml:space="preserve">I. General information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 xml:space="preserve">1. Buyer: Central Mining Institute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2706D9">
      <w:pPr>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 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706D9">
      <w:pPr>
        <w:rPr>
          <w:rFonts w:ascii="Times New Roman" w:hAnsi="Times New Roman"/>
          <w:b/>
          <w:szCs w:val="20"/>
          <w:lang w:val="en-US"/>
        </w:rPr>
      </w:pPr>
      <w:r w:rsidRPr="00B2527B">
        <w:rPr>
          <w:rFonts w:ascii="Times New Roman" w:hAnsi="Times New Roman"/>
          <w:b/>
          <w:szCs w:val="20"/>
          <w:lang w:val="en-US"/>
        </w:rPr>
        <w:t xml:space="preserve">II. Object of order </w:t>
      </w:r>
    </w:p>
    <w:p w:rsidR="002706D9" w:rsidRDefault="002706D9" w:rsidP="002706D9">
      <w:pPr>
        <w:rPr>
          <w:rFonts w:ascii="Times New Roman" w:hAnsi="Times New Roman"/>
          <w:b/>
          <w:szCs w:val="20"/>
          <w:lang w:val="en-US"/>
        </w:rPr>
      </w:pPr>
      <w:r>
        <w:rPr>
          <w:rFonts w:ascii="Times New Roman" w:hAnsi="Times New Roman"/>
          <w:szCs w:val="20"/>
          <w:lang w:val="en-US"/>
        </w:rPr>
        <w:t xml:space="preserve">1. </w:t>
      </w:r>
      <w:r w:rsidRPr="007377C0">
        <w:rPr>
          <w:rFonts w:ascii="Times New Roman" w:hAnsi="Times New Roman"/>
          <w:szCs w:val="20"/>
          <w:lang w:val="en-US"/>
        </w:rPr>
        <w:t xml:space="preserve">Inquiry </w:t>
      </w:r>
      <w:proofErr w:type="spellStart"/>
      <w:r w:rsidRPr="007377C0">
        <w:rPr>
          <w:rFonts w:ascii="Times New Roman" w:hAnsi="Times New Roman"/>
          <w:szCs w:val="20"/>
          <w:lang w:val="en-US"/>
        </w:rPr>
        <w:t>concers</w:t>
      </w:r>
      <w:proofErr w:type="spellEnd"/>
      <w:r>
        <w:rPr>
          <w:rFonts w:ascii="Times New Roman" w:hAnsi="Times New Roman"/>
          <w:b/>
          <w:szCs w:val="20"/>
          <w:lang w:val="en-US"/>
        </w:rPr>
        <w:t xml:space="preserve"> </w:t>
      </w:r>
      <w:r w:rsidRPr="007F68EA">
        <w:rPr>
          <w:rFonts w:ascii="Times New Roman" w:hAnsi="Times New Roman"/>
          <w:szCs w:val="20"/>
          <w:lang w:val="en-US"/>
        </w:rPr>
        <w:t>delivery of</w:t>
      </w:r>
      <w:r>
        <w:rPr>
          <w:rFonts w:ascii="Times New Roman" w:hAnsi="Times New Roman"/>
          <w:b/>
          <w:szCs w:val="20"/>
          <w:lang w:val="en-US"/>
        </w:rPr>
        <w:t xml:space="preserve"> steel cylinders a</w:t>
      </w:r>
      <w:r w:rsidR="007F68EA">
        <w:rPr>
          <w:rFonts w:ascii="Times New Roman" w:hAnsi="Times New Roman"/>
          <w:b/>
          <w:szCs w:val="20"/>
          <w:lang w:val="en-US"/>
        </w:rPr>
        <w:t xml:space="preserve">nd steel guide rings – premium  (100 pcs), porcelain plates (100 pcs) and porcelain pegs (200 pcs). </w:t>
      </w:r>
    </w:p>
    <w:p w:rsidR="002706D9" w:rsidRPr="007377C0" w:rsidRDefault="002706D9" w:rsidP="002706D9">
      <w:pPr>
        <w:spacing w:after="0" w:line="240" w:lineRule="auto"/>
        <w:rPr>
          <w:rStyle w:val="hps"/>
          <w:rFonts w:ascii="Times New Roman" w:hAnsi="Times New Roman"/>
          <w:b/>
          <w:i/>
          <w:u w:val="single"/>
          <w:lang w:val="en-US"/>
        </w:rPr>
      </w:pPr>
      <w:r w:rsidRPr="007377C0">
        <w:rPr>
          <w:rStyle w:val="hps"/>
          <w:rFonts w:ascii="Times New Roman" w:hAnsi="Times New Roman"/>
          <w:b/>
          <w:i/>
          <w:u w:val="single"/>
          <w:lang w:val="en-US"/>
        </w:rPr>
        <w:t>The offer</w:t>
      </w:r>
      <w:r w:rsidRPr="007377C0">
        <w:rPr>
          <w:rStyle w:val="shorttext"/>
          <w:rFonts w:ascii="Times New Roman" w:hAnsi="Times New Roman"/>
          <w:b/>
          <w:i/>
          <w:u w:val="single"/>
          <w:lang w:val="en-US"/>
        </w:rPr>
        <w:t xml:space="preserve"> </w:t>
      </w:r>
      <w:r w:rsidRPr="007377C0">
        <w:rPr>
          <w:rStyle w:val="hps"/>
          <w:rFonts w:ascii="Times New Roman" w:hAnsi="Times New Roman"/>
          <w:b/>
          <w:i/>
          <w:u w:val="single"/>
          <w:lang w:val="en-US"/>
        </w:rPr>
        <w:t>should include:</w:t>
      </w:r>
    </w:p>
    <w:p w:rsidR="002706D9" w:rsidRPr="00B5586F" w:rsidRDefault="002706D9" w:rsidP="002706D9">
      <w:pPr>
        <w:spacing w:after="0" w:line="240" w:lineRule="auto"/>
        <w:rPr>
          <w:rStyle w:val="hps"/>
          <w:rFonts w:ascii="Times New Roman" w:hAnsi="Times New Roman"/>
          <w:lang w:val="en-US"/>
        </w:rPr>
      </w:pPr>
      <w:r w:rsidRPr="00B5586F">
        <w:rPr>
          <w:rStyle w:val="hps"/>
          <w:rFonts w:ascii="Times New Roman" w:hAnsi="Times New Roman"/>
          <w:lang w:val="en-US"/>
        </w:rPr>
        <w:t>- price excluding tax €/price including tax € (price</w:t>
      </w:r>
      <w:r w:rsidRPr="00B5586F">
        <w:rPr>
          <w:rFonts w:ascii="Times New Roman" w:hAnsi="Times New Roman"/>
          <w:lang w:val="en-US"/>
        </w:rPr>
        <w:t xml:space="preserve"> </w:t>
      </w:r>
      <w:r w:rsidRPr="00B5586F">
        <w:rPr>
          <w:rStyle w:val="hps"/>
          <w:rFonts w:ascii="Times New Roman" w:hAnsi="Times New Roman"/>
          <w:lang w:val="en-US"/>
        </w:rPr>
        <w:t>should</w:t>
      </w:r>
      <w:r w:rsidRPr="00B5586F">
        <w:rPr>
          <w:rFonts w:ascii="Times New Roman" w:hAnsi="Times New Roman"/>
          <w:lang w:val="en-US"/>
        </w:rPr>
        <w:t xml:space="preserve"> </w:t>
      </w:r>
      <w:r w:rsidRPr="00B5586F">
        <w:rPr>
          <w:rStyle w:val="hps"/>
          <w:rFonts w:ascii="Times New Roman" w:hAnsi="Times New Roman"/>
          <w:lang w:val="en-US"/>
        </w:rPr>
        <w:t>include the cost of</w:t>
      </w:r>
      <w:r w:rsidRPr="00B5586F">
        <w:rPr>
          <w:rFonts w:ascii="Times New Roman" w:hAnsi="Times New Roman"/>
          <w:lang w:val="en-US"/>
        </w:rPr>
        <w:t xml:space="preserve"> </w:t>
      </w:r>
      <w:r w:rsidRPr="00B5586F">
        <w:rPr>
          <w:rStyle w:val="hps"/>
          <w:rFonts w:ascii="Times New Roman" w:hAnsi="Times New Roman"/>
          <w:lang w:val="en-US"/>
        </w:rPr>
        <w:t>packing, transport</w:t>
      </w:r>
      <w:r w:rsidRPr="00B5586F">
        <w:rPr>
          <w:rFonts w:ascii="Times New Roman" w:hAnsi="Times New Roman"/>
          <w:lang w:val="en-US"/>
        </w:rPr>
        <w:br/>
      </w:r>
      <w:r w:rsidRPr="00B5586F">
        <w:rPr>
          <w:rStyle w:val="hps"/>
          <w:rFonts w:ascii="Times New Roman" w:hAnsi="Times New Roman"/>
          <w:lang w:val="en-US"/>
        </w:rPr>
        <w:t>and</w:t>
      </w:r>
      <w:r w:rsidRPr="00B5586F">
        <w:rPr>
          <w:rFonts w:ascii="Times New Roman" w:hAnsi="Times New Roman"/>
          <w:lang w:val="en-US"/>
        </w:rPr>
        <w:t xml:space="preserve"> </w:t>
      </w:r>
      <w:r w:rsidRPr="00B5586F">
        <w:rPr>
          <w:rStyle w:val="hps"/>
          <w:rFonts w:ascii="Times New Roman" w:hAnsi="Times New Roman"/>
          <w:lang w:val="en-US"/>
        </w:rPr>
        <w:t>insurance</w:t>
      </w:r>
      <w:r w:rsidRPr="00B5586F">
        <w:rPr>
          <w:rFonts w:ascii="Times New Roman" w:hAnsi="Times New Roman"/>
          <w:lang w:val="en-US"/>
        </w:rPr>
        <w:t xml:space="preserve"> </w:t>
      </w:r>
      <w:r w:rsidRPr="00B5586F">
        <w:rPr>
          <w:rStyle w:val="hps"/>
          <w:rFonts w:ascii="Times New Roman" w:hAnsi="Times New Roman"/>
          <w:lang w:val="en-US"/>
        </w:rPr>
        <w:t>from the Seller</w:t>
      </w:r>
      <w:r w:rsidRPr="00B5586F">
        <w:rPr>
          <w:rFonts w:ascii="Times New Roman" w:hAnsi="Times New Roman"/>
          <w:lang w:val="en-US"/>
        </w:rPr>
        <w:t xml:space="preserve"> </w:t>
      </w:r>
      <w:r w:rsidRPr="00B5586F">
        <w:rPr>
          <w:rStyle w:val="hps"/>
          <w:rFonts w:ascii="Times New Roman" w:hAnsi="Times New Roman"/>
          <w:lang w:val="en-US"/>
        </w:rPr>
        <w:t xml:space="preserve">to the Buyer), </w:t>
      </w:r>
    </w:p>
    <w:p w:rsidR="002706D9" w:rsidRDefault="002706D9" w:rsidP="002706D9">
      <w:pPr>
        <w:spacing w:after="0" w:line="240" w:lineRule="auto"/>
        <w:rPr>
          <w:rStyle w:val="hps"/>
          <w:rFonts w:ascii="Times New Roman" w:hAnsi="Times New Roman"/>
          <w:lang w:val="en-US"/>
        </w:rPr>
      </w:pPr>
      <w:r>
        <w:rPr>
          <w:rStyle w:val="hps"/>
          <w:rFonts w:ascii="Times New Roman" w:hAnsi="Times New Roman"/>
          <w:lang w:val="en-US"/>
        </w:rPr>
        <w:t>- discounts</w:t>
      </w:r>
      <w:r w:rsidR="00DC1F20">
        <w:rPr>
          <w:rStyle w:val="hps"/>
          <w:rFonts w:ascii="Times New Roman" w:hAnsi="Times New Roman"/>
          <w:lang w:val="en-US"/>
        </w:rPr>
        <w:t xml:space="preserve">, </w:t>
      </w:r>
    </w:p>
    <w:p w:rsidR="00DC1F20" w:rsidRPr="00B5586F" w:rsidRDefault="00DC1F20" w:rsidP="002706D9">
      <w:pPr>
        <w:spacing w:after="0" w:line="240" w:lineRule="auto"/>
        <w:rPr>
          <w:rStyle w:val="hps"/>
          <w:rFonts w:ascii="Times New Roman" w:hAnsi="Times New Roman"/>
          <w:lang w:val="en-US"/>
        </w:rPr>
      </w:pPr>
      <w:r>
        <w:rPr>
          <w:rStyle w:val="hps"/>
          <w:rFonts w:ascii="Times New Roman" w:hAnsi="Times New Roman"/>
          <w:lang w:val="en-US"/>
        </w:rPr>
        <w:t>- date of payment.</w:t>
      </w:r>
    </w:p>
    <w:p w:rsidR="002706D9" w:rsidRPr="00B5586F" w:rsidRDefault="002706D9" w:rsidP="002706D9">
      <w:pPr>
        <w:spacing w:after="0" w:line="240" w:lineRule="auto"/>
        <w:rPr>
          <w:rStyle w:val="hps"/>
          <w:rFonts w:ascii="Times New Roman" w:hAnsi="Times New Roman"/>
          <w:lang w:val="en-US"/>
        </w:rPr>
      </w:pPr>
    </w:p>
    <w:p w:rsidR="002706D9" w:rsidRPr="007377C0" w:rsidRDefault="002706D9" w:rsidP="002706D9">
      <w:pPr>
        <w:pStyle w:val="HTML-wstpniesformatowany"/>
        <w:rPr>
          <w:rFonts w:ascii="Times New Roman" w:hAnsi="Times New Roman" w:cs="Times New Roman"/>
          <w:b/>
          <w:i/>
          <w:sz w:val="22"/>
          <w:u w:val="single"/>
          <w:lang w:val="en-US"/>
        </w:rPr>
      </w:pPr>
      <w:r w:rsidRPr="003D3F07">
        <w:rPr>
          <w:rFonts w:ascii="Times New Roman" w:hAnsi="Times New Roman" w:cs="Times New Roman"/>
          <w:b/>
          <w:i/>
          <w:sz w:val="22"/>
          <w:u w:val="single"/>
          <w:lang w:val="en-US"/>
        </w:rPr>
        <w:t xml:space="preserve">Requirements and technical parameters: </w:t>
      </w:r>
    </w:p>
    <w:p w:rsidR="002706D9" w:rsidRPr="007377C0" w:rsidRDefault="002706D9" w:rsidP="002706D9">
      <w:pPr>
        <w:spacing w:after="0" w:line="240" w:lineRule="auto"/>
        <w:rPr>
          <w:rStyle w:val="hps"/>
          <w:rFonts w:ascii="Times New Roman" w:hAnsi="Times New Roman"/>
          <w:lang w:val="en-US"/>
        </w:rPr>
      </w:pPr>
      <w:r w:rsidRPr="00B5586F">
        <w:rPr>
          <w:rStyle w:val="hps"/>
          <w:rFonts w:ascii="Times New Roman" w:hAnsi="Times New Roman"/>
          <w:b/>
          <w:lang w:val="en-US"/>
        </w:rPr>
        <w:t xml:space="preserve">1. Steel cylinders, </w:t>
      </w:r>
      <w:r w:rsidRPr="007377C0">
        <w:rPr>
          <w:rStyle w:val="hps"/>
          <w:rFonts w:ascii="Times New Roman" w:hAnsi="Times New Roman"/>
          <w:lang w:val="en-US"/>
        </w:rPr>
        <w:t xml:space="preserve">Ø x L – 10 x 10 mm </w:t>
      </w:r>
      <w:r>
        <w:rPr>
          <w:rStyle w:val="hps"/>
          <w:rFonts w:ascii="Times New Roman" w:hAnsi="Times New Roman"/>
          <w:lang w:val="en-US"/>
        </w:rPr>
        <w:t>(</w:t>
      </w:r>
      <w:r w:rsidRPr="007377C0">
        <w:rPr>
          <w:rStyle w:val="hps"/>
          <w:rFonts w:ascii="Times New Roman" w:hAnsi="Times New Roman"/>
          <w:lang w:val="en-US"/>
        </w:rPr>
        <w:t>Set of 200 pcs</w:t>
      </w:r>
      <w:r>
        <w:rPr>
          <w:rStyle w:val="hps"/>
          <w:rFonts w:ascii="Times New Roman" w:hAnsi="Times New Roman"/>
          <w:lang w:val="en-US"/>
        </w:rPr>
        <w:t>)</w:t>
      </w:r>
      <w:r w:rsidRPr="007377C0">
        <w:rPr>
          <w:rStyle w:val="hps"/>
          <w:rFonts w:ascii="Times New Roman" w:hAnsi="Times New Roman"/>
          <w:lang w:val="en-US"/>
        </w:rPr>
        <w:t xml:space="preserve">  - 1 </w:t>
      </w:r>
      <w:proofErr w:type="spellStart"/>
      <w:r w:rsidRPr="007377C0">
        <w:rPr>
          <w:rStyle w:val="hps"/>
          <w:rFonts w:ascii="Times New Roman" w:hAnsi="Times New Roman"/>
          <w:lang w:val="en-US"/>
        </w:rPr>
        <w:t>Qty</w:t>
      </w:r>
      <w:proofErr w:type="spellEnd"/>
      <w:r w:rsidRPr="007377C0">
        <w:rPr>
          <w:rStyle w:val="hps"/>
          <w:rFonts w:ascii="Times New Roman" w:hAnsi="Times New Roman"/>
          <w:lang w:val="en-US"/>
        </w:rPr>
        <w:t xml:space="preserve"> </w:t>
      </w:r>
    </w:p>
    <w:p w:rsidR="002706D9" w:rsidRPr="007377C0" w:rsidRDefault="002706D9" w:rsidP="002706D9">
      <w:pPr>
        <w:spacing w:after="0" w:line="240" w:lineRule="auto"/>
        <w:rPr>
          <w:rStyle w:val="hps"/>
          <w:rFonts w:ascii="Times New Roman" w:hAnsi="Times New Roman"/>
          <w:lang w:val="en-US"/>
        </w:rPr>
      </w:pPr>
      <w:r w:rsidRPr="007377C0">
        <w:rPr>
          <w:rStyle w:val="hps"/>
          <w:rFonts w:ascii="Times New Roman" w:hAnsi="Times New Roman"/>
          <w:lang w:val="en-US"/>
        </w:rPr>
        <w:t>- comply with all related standards (STANAG, UN, EN</w:t>
      </w:r>
      <w:r>
        <w:rPr>
          <w:rStyle w:val="hps"/>
          <w:rFonts w:ascii="Times New Roman" w:hAnsi="Times New Roman"/>
          <w:lang w:val="en-US"/>
        </w:rPr>
        <w:t xml:space="preserve"> or equivalent</w:t>
      </w:r>
      <w:r w:rsidRPr="007377C0">
        <w:rPr>
          <w:rStyle w:val="hps"/>
          <w:rFonts w:ascii="Times New Roman" w:hAnsi="Times New Roman"/>
          <w:lang w:val="en-US"/>
        </w:rPr>
        <w:t xml:space="preserve">) </w:t>
      </w:r>
    </w:p>
    <w:p w:rsidR="002706D9" w:rsidRPr="007377C0" w:rsidRDefault="002706D9" w:rsidP="002706D9">
      <w:pPr>
        <w:spacing w:after="0" w:line="240" w:lineRule="auto"/>
        <w:rPr>
          <w:rStyle w:val="hps"/>
          <w:rFonts w:ascii="Times New Roman" w:hAnsi="Times New Roman"/>
          <w:lang w:val="en-US"/>
        </w:rPr>
      </w:pPr>
      <w:r w:rsidRPr="00B5586F">
        <w:rPr>
          <w:rStyle w:val="hps"/>
          <w:rFonts w:ascii="Times New Roman" w:hAnsi="Times New Roman"/>
          <w:b/>
          <w:lang w:val="en-US"/>
        </w:rPr>
        <w:t xml:space="preserve">2. Steel guide rings – premium, </w:t>
      </w:r>
      <w:r w:rsidRPr="007377C0">
        <w:rPr>
          <w:rStyle w:val="hps"/>
          <w:rFonts w:ascii="Times New Roman" w:hAnsi="Times New Roman"/>
          <w:lang w:val="en-US"/>
        </w:rPr>
        <w:t xml:space="preserve">Ø x L – 16 x 13 mm </w:t>
      </w:r>
      <w:r>
        <w:rPr>
          <w:rStyle w:val="hps"/>
          <w:rFonts w:ascii="Times New Roman" w:hAnsi="Times New Roman"/>
          <w:lang w:val="en-US"/>
        </w:rPr>
        <w:t xml:space="preserve"> (</w:t>
      </w:r>
      <w:r w:rsidRPr="007377C0">
        <w:rPr>
          <w:rStyle w:val="hps"/>
          <w:rFonts w:ascii="Times New Roman" w:hAnsi="Times New Roman"/>
          <w:lang w:val="en-US"/>
        </w:rPr>
        <w:t>Set of 100 pcs</w:t>
      </w:r>
      <w:r>
        <w:rPr>
          <w:rStyle w:val="hps"/>
          <w:rFonts w:ascii="Times New Roman" w:hAnsi="Times New Roman"/>
          <w:lang w:val="en-US"/>
        </w:rPr>
        <w:t>)</w:t>
      </w:r>
      <w:r w:rsidRPr="007377C0">
        <w:rPr>
          <w:rStyle w:val="hps"/>
          <w:rFonts w:ascii="Times New Roman" w:hAnsi="Times New Roman"/>
          <w:lang w:val="en-US"/>
        </w:rPr>
        <w:t xml:space="preserve">  - 1 </w:t>
      </w:r>
      <w:proofErr w:type="spellStart"/>
      <w:r w:rsidRPr="007377C0">
        <w:rPr>
          <w:rStyle w:val="hps"/>
          <w:rFonts w:ascii="Times New Roman" w:hAnsi="Times New Roman"/>
          <w:lang w:val="en-US"/>
        </w:rPr>
        <w:t>Qty</w:t>
      </w:r>
      <w:proofErr w:type="spellEnd"/>
      <w:r w:rsidRPr="007377C0">
        <w:rPr>
          <w:rStyle w:val="hps"/>
          <w:rFonts w:ascii="Times New Roman" w:hAnsi="Times New Roman"/>
          <w:lang w:val="en-US"/>
        </w:rPr>
        <w:t xml:space="preserve"> </w:t>
      </w:r>
    </w:p>
    <w:p w:rsidR="002706D9" w:rsidRPr="007377C0" w:rsidRDefault="002706D9" w:rsidP="002706D9">
      <w:pPr>
        <w:spacing w:after="0" w:line="240" w:lineRule="auto"/>
        <w:rPr>
          <w:rStyle w:val="hps"/>
          <w:rFonts w:ascii="Times New Roman" w:hAnsi="Times New Roman"/>
          <w:lang w:val="en-US"/>
        </w:rPr>
      </w:pPr>
      <w:r w:rsidRPr="007377C0">
        <w:rPr>
          <w:rStyle w:val="hps"/>
          <w:rFonts w:ascii="Times New Roman" w:hAnsi="Times New Roman"/>
          <w:lang w:val="en-US"/>
        </w:rPr>
        <w:t>- comply with all related standards (STANAG, UN, EN</w:t>
      </w:r>
      <w:r>
        <w:rPr>
          <w:rStyle w:val="hps"/>
          <w:rFonts w:ascii="Times New Roman" w:hAnsi="Times New Roman"/>
          <w:lang w:val="en-US"/>
        </w:rPr>
        <w:t xml:space="preserve"> or equivalent</w:t>
      </w:r>
      <w:r w:rsidRPr="007377C0">
        <w:rPr>
          <w:rStyle w:val="hps"/>
          <w:rFonts w:ascii="Times New Roman" w:hAnsi="Times New Roman"/>
          <w:lang w:val="en-US"/>
        </w:rPr>
        <w:t xml:space="preserve">)  </w:t>
      </w:r>
    </w:p>
    <w:p w:rsidR="002706D9" w:rsidRDefault="002706D9" w:rsidP="002706D9">
      <w:pPr>
        <w:spacing w:after="0" w:line="240" w:lineRule="auto"/>
        <w:rPr>
          <w:rStyle w:val="hps"/>
          <w:rFonts w:ascii="Times New Roman" w:hAnsi="Times New Roman"/>
          <w:lang w:val="en-US"/>
        </w:rPr>
      </w:pPr>
      <w:r w:rsidRPr="007377C0">
        <w:rPr>
          <w:rStyle w:val="hps"/>
          <w:rFonts w:ascii="Times New Roman" w:hAnsi="Times New Roman"/>
          <w:lang w:val="en-US"/>
        </w:rPr>
        <w:t xml:space="preserve">- all surfaces are polished </w:t>
      </w:r>
    </w:p>
    <w:p w:rsidR="00250585" w:rsidRDefault="00250585" w:rsidP="002706D9">
      <w:pPr>
        <w:spacing w:after="0" w:line="240" w:lineRule="auto"/>
        <w:rPr>
          <w:rStyle w:val="hps"/>
          <w:rFonts w:ascii="Times New Roman" w:hAnsi="Times New Roman"/>
          <w:lang w:val="en-US"/>
        </w:rPr>
      </w:pPr>
      <w:r w:rsidRPr="00250585">
        <w:rPr>
          <w:rStyle w:val="hps"/>
          <w:rFonts w:ascii="Times New Roman" w:hAnsi="Times New Roman"/>
          <w:b/>
          <w:lang w:val="en-US"/>
        </w:rPr>
        <w:t>3. Porcelain plates</w:t>
      </w:r>
      <w:r>
        <w:rPr>
          <w:rStyle w:val="hps"/>
          <w:rFonts w:ascii="Times New Roman" w:hAnsi="Times New Roman"/>
          <w:lang w:val="en-US"/>
        </w:rPr>
        <w:t xml:space="preserve">, W x L x H – 25x25x5 mm (Set of 100 pcs) – 1 </w:t>
      </w:r>
      <w:proofErr w:type="spellStart"/>
      <w:r>
        <w:rPr>
          <w:rStyle w:val="hps"/>
          <w:rFonts w:ascii="Times New Roman" w:hAnsi="Times New Roman"/>
          <w:lang w:val="en-US"/>
        </w:rPr>
        <w:t>Qty</w:t>
      </w:r>
      <w:proofErr w:type="spellEnd"/>
      <w:r>
        <w:rPr>
          <w:rStyle w:val="hps"/>
          <w:rFonts w:ascii="Times New Roman" w:hAnsi="Times New Roman"/>
          <w:lang w:val="en-US"/>
        </w:rPr>
        <w:t xml:space="preserve"> </w:t>
      </w:r>
    </w:p>
    <w:p w:rsidR="00250585" w:rsidRDefault="00250585" w:rsidP="002706D9">
      <w:pPr>
        <w:spacing w:after="0" w:line="240" w:lineRule="auto"/>
        <w:rPr>
          <w:rStyle w:val="hps"/>
          <w:rFonts w:ascii="Times New Roman" w:hAnsi="Times New Roman"/>
          <w:lang w:val="en-US"/>
        </w:rPr>
      </w:pPr>
      <w:r>
        <w:rPr>
          <w:rStyle w:val="hps"/>
          <w:rFonts w:ascii="Times New Roman" w:hAnsi="Times New Roman"/>
          <w:lang w:val="en-US"/>
        </w:rPr>
        <w:t xml:space="preserve">- </w:t>
      </w:r>
      <w:r w:rsidR="0050655E">
        <w:rPr>
          <w:rStyle w:val="hps"/>
          <w:rFonts w:ascii="Times New Roman" w:hAnsi="Times New Roman"/>
          <w:lang w:val="en-US"/>
        </w:rPr>
        <w:t xml:space="preserve">both side are roughened </w:t>
      </w:r>
    </w:p>
    <w:p w:rsidR="0050655E" w:rsidRDefault="0050655E" w:rsidP="002706D9">
      <w:pPr>
        <w:spacing w:after="0" w:line="240" w:lineRule="auto"/>
        <w:rPr>
          <w:rStyle w:val="hps"/>
          <w:rFonts w:ascii="Times New Roman" w:hAnsi="Times New Roman"/>
          <w:lang w:val="en-US"/>
        </w:rPr>
      </w:pPr>
      <w:r>
        <w:rPr>
          <w:rStyle w:val="hps"/>
          <w:rFonts w:ascii="Times New Roman" w:hAnsi="Times New Roman"/>
          <w:lang w:val="en-US"/>
        </w:rPr>
        <w:t xml:space="preserve">- </w:t>
      </w:r>
      <w:r w:rsidRPr="007377C0">
        <w:rPr>
          <w:rStyle w:val="hps"/>
          <w:rFonts w:ascii="Times New Roman" w:hAnsi="Times New Roman"/>
          <w:lang w:val="en-US"/>
        </w:rPr>
        <w:t>comply with all related standards (STANAG, UN, EN</w:t>
      </w:r>
      <w:r>
        <w:rPr>
          <w:rStyle w:val="hps"/>
          <w:rFonts w:ascii="Times New Roman" w:hAnsi="Times New Roman"/>
          <w:lang w:val="en-US"/>
        </w:rPr>
        <w:t xml:space="preserve"> or equivalent)</w:t>
      </w:r>
    </w:p>
    <w:p w:rsidR="0050655E" w:rsidRDefault="0050655E" w:rsidP="002706D9">
      <w:pPr>
        <w:spacing w:after="0" w:line="240" w:lineRule="auto"/>
        <w:rPr>
          <w:rStyle w:val="hps"/>
          <w:rFonts w:ascii="Times New Roman" w:hAnsi="Times New Roman"/>
          <w:lang w:val="en-US"/>
        </w:rPr>
      </w:pPr>
      <w:r w:rsidRPr="0050655E">
        <w:rPr>
          <w:rStyle w:val="hps"/>
          <w:rFonts w:ascii="Times New Roman" w:hAnsi="Times New Roman"/>
          <w:b/>
          <w:lang w:val="en-US"/>
        </w:rPr>
        <w:t>4. Porcelain pegs</w:t>
      </w:r>
      <w:r>
        <w:rPr>
          <w:rStyle w:val="hps"/>
          <w:rFonts w:ascii="Times New Roman" w:hAnsi="Times New Roman"/>
          <w:lang w:val="en-US"/>
        </w:rPr>
        <w:t xml:space="preserve">, </w:t>
      </w:r>
      <w:r w:rsidRPr="007377C0">
        <w:rPr>
          <w:rStyle w:val="hps"/>
          <w:rFonts w:ascii="Times New Roman" w:hAnsi="Times New Roman"/>
          <w:lang w:val="en-US"/>
        </w:rPr>
        <w:t>Ø x L</w:t>
      </w:r>
      <w:r>
        <w:rPr>
          <w:rStyle w:val="hps"/>
          <w:rFonts w:ascii="Times New Roman" w:hAnsi="Times New Roman"/>
          <w:lang w:val="en-US"/>
        </w:rPr>
        <w:t xml:space="preserve"> – 10x15 mm (Set of 200 pcs) – 1 </w:t>
      </w:r>
      <w:proofErr w:type="spellStart"/>
      <w:r>
        <w:rPr>
          <w:rStyle w:val="hps"/>
          <w:rFonts w:ascii="Times New Roman" w:hAnsi="Times New Roman"/>
          <w:lang w:val="en-US"/>
        </w:rPr>
        <w:t>Qty</w:t>
      </w:r>
      <w:proofErr w:type="spellEnd"/>
      <w:r>
        <w:rPr>
          <w:rStyle w:val="hps"/>
          <w:rFonts w:ascii="Times New Roman" w:hAnsi="Times New Roman"/>
          <w:lang w:val="en-US"/>
        </w:rPr>
        <w:t xml:space="preserve"> </w:t>
      </w:r>
    </w:p>
    <w:p w:rsidR="0050655E" w:rsidRPr="007377C0" w:rsidRDefault="0050655E" w:rsidP="002706D9">
      <w:pPr>
        <w:spacing w:after="0" w:line="240" w:lineRule="auto"/>
        <w:rPr>
          <w:rStyle w:val="hps"/>
          <w:rFonts w:ascii="Times New Roman" w:hAnsi="Times New Roman"/>
          <w:lang w:val="en-US"/>
        </w:rPr>
      </w:pPr>
      <w:r>
        <w:rPr>
          <w:rStyle w:val="hps"/>
          <w:rFonts w:ascii="Times New Roman" w:hAnsi="Times New Roman"/>
          <w:lang w:val="en-US"/>
        </w:rPr>
        <w:t xml:space="preserve">- </w:t>
      </w:r>
      <w:r w:rsidRPr="007377C0">
        <w:rPr>
          <w:rStyle w:val="hps"/>
          <w:rFonts w:ascii="Times New Roman" w:hAnsi="Times New Roman"/>
          <w:lang w:val="en-US"/>
        </w:rPr>
        <w:t>comply with all related standards (STANAG, UN, EN</w:t>
      </w:r>
      <w:r>
        <w:rPr>
          <w:rStyle w:val="hps"/>
          <w:rFonts w:ascii="Times New Roman" w:hAnsi="Times New Roman"/>
          <w:lang w:val="en-US"/>
        </w:rPr>
        <w:t xml:space="preserve"> or equivalent)</w:t>
      </w:r>
    </w:p>
    <w:p w:rsidR="002706D9" w:rsidRPr="00B5586F" w:rsidRDefault="002706D9" w:rsidP="002706D9">
      <w:pPr>
        <w:spacing w:after="0" w:line="240" w:lineRule="auto"/>
        <w:rPr>
          <w:rStyle w:val="hps"/>
          <w:rFonts w:ascii="Times New Roman" w:hAnsi="Times New Roman"/>
          <w:b/>
          <w:lang w:val="en-US"/>
        </w:rPr>
      </w:pPr>
    </w:p>
    <w:p w:rsidR="002706D9" w:rsidRPr="00BF46F7" w:rsidRDefault="002706D9" w:rsidP="002706D9">
      <w:pPr>
        <w:spacing w:after="0" w:line="240" w:lineRule="auto"/>
        <w:rPr>
          <w:rStyle w:val="shorttext"/>
          <w:rFonts w:ascii="Times New Roman" w:hAnsi="Times New Roman"/>
          <w:b/>
          <w:i/>
          <w:u w:val="single"/>
          <w:lang w:val="en-US"/>
        </w:rPr>
      </w:pPr>
      <w:r w:rsidRPr="00BF46F7">
        <w:rPr>
          <w:rStyle w:val="hps"/>
          <w:rFonts w:ascii="Times New Roman" w:hAnsi="Times New Roman"/>
          <w:b/>
          <w:i/>
          <w:u w:val="single"/>
          <w:lang w:val="en-US"/>
        </w:rPr>
        <w:t>Other requirements</w:t>
      </w:r>
      <w:r w:rsidRPr="00BF46F7">
        <w:rPr>
          <w:rStyle w:val="shorttext"/>
          <w:rFonts w:ascii="Times New Roman" w:hAnsi="Times New Roman"/>
          <w:b/>
          <w:i/>
          <w:u w:val="single"/>
          <w:lang w:val="en-US"/>
        </w:rPr>
        <w:t>:</w:t>
      </w:r>
    </w:p>
    <w:p w:rsidR="002706D9" w:rsidRPr="00056BC5" w:rsidRDefault="002706D9" w:rsidP="002706D9">
      <w:pPr>
        <w:spacing w:after="0" w:line="240" w:lineRule="auto"/>
        <w:rPr>
          <w:rFonts w:ascii="Times New Roman" w:hAnsi="Times New Roman"/>
          <w:lang w:val="en-US"/>
        </w:rPr>
      </w:pPr>
      <w:r w:rsidRPr="00B5586F">
        <w:rPr>
          <w:rStyle w:val="hps"/>
          <w:rFonts w:ascii="Times New Roman" w:hAnsi="Times New Roman"/>
          <w:lang w:val="en-US"/>
        </w:rPr>
        <w:t xml:space="preserve">- Delivery period – 2 weeks after receipt of Purchase Order </w:t>
      </w:r>
      <w:r>
        <w:rPr>
          <w:rStyle w:val="hps"/>
          <w:rFonts w:ascii="Times New Roman" w:hAnsi="Times New Roman"/>
          <w:lang w:val="en-US"/>
        </w:rPr>
        <w:t>, p</w:t>
      </w:r>
      <w:r w:rsidRPr="00AB263D">
        <w:rPr>
          <w:rStyle w:val="hps"/>
          <w:rFonts w:ascii="Times New Roman" w:hAnsi="Times New Roman"/>
          <w:lang w:val="en-US"/>
        </w:rPr>
        <w:t xml:space="preserve">lace of delivery - </w:t>
      </w:r>
      <w:r w:rsidR="00056BC5" w:rsidRPr="00545FC3">
        <w:rPr>
          <w:rFonts w:ascii="Times New Roman" w:eastAsia="Times New Roman" w:hAnsi="Times New Roman"/>
          <w:b/>
          <w:bCs/>
          <w:szCs w:val="24"/>
          <w:lang w:val="en-US" w:eastAsia="pl-PL"/>
        </w:rPr>
        <w:t>EXPERIMENTAL MINE "BARBARA"</w:t>
      </w:r>
      <w:r w:rsidR="00056BC5" w:rsidRPr="00056BC5">
        <w:rPr>
          <w:rFonts w:ascii="Times New Roman" w:hAnsi="Times New Roman"/>
          <w:lang w:val="en-US"/>
        </w:rPr>
        <w:t>(</w:t>
      </w:r>
      <w:r w:rsidRPr="00056BC5">
        <w:rPr>
          <w:rFonts w:ascii="Times New Roman" w:hAnsi="Times New Roman"/>
          <w:b/>
          <w:lang w:val="en-US"/>
        </w:rPr>
        <w:t>Kopalnia Doświadczalna „Barbara”</w:t>
      </w:r>
      <w:r w:rsidR="00056BC5" w:rsidRPr="00056BC5">
        <w:rPr>
          <w:rFonts w:ascii="Times New Roman" w:hAnsi="Times New Roman"/>
          <w:b/>
          <w:lang w:val="en-US"/>
        </w:rPr>
        <w:t>)</w:t>
      </w:r>
      <w:r w:rsidRPr="00056BC5">
        <w:rPr>
          <w:rFonts w:ascii="Times New Roman" w:hAnsi="Times New Roman"/>
          <w:b/>
          <w:lang w:val="en-US"/>
        </w:rPr>
        <w:t>, ul. Podleska 72, 43-190 Mikołów,</w:t>
      </w:r>
      <w:r w:rsidR="0020512E">
        <w:rPr>
          <w:rFonts w:ascii="Times New Roman" w:hAnsi="Times New Roman"/>
          <w:b/>
          <w:lang w:val="en-US"/>
        </w:rPr>
        <w:t xml:space="preserve"> Poland,</w:t>
      </w:r>
      <w:r w:rsidR="0020512E" w:rsidRPr="00545FC3">
        <w:rPr>
          <w:lang w:val="en-US"/>
        </w:rPr>
        <w:t xml:space="preserve"> </w:t>
      </w:r>
      <w:r w:rsidR="00CC259A">
        <w:rPr>
          <w:rStyle w:val="Pogrubienie"/>
          <w:rFonts w:ascii="Times New Roman" w:hAnsi="Times New Roman"/>
          <w:lang w:val="en-US"/>
        </w:rPr>
        <w:t xml:space="preserve">BLASTING SAFETY DEPARTMENT. </w:t>
      </w:r>
      <w:r w:rsidRPr="0020512E">
        <w:rPr>
          <w:rFonts w:ascii="Times New Roman" w:hAnsi="Times New Roman"/>
          <w:b/>
          <w:lang w:val="en-US"/>
        </w:rPr>
        <w:t xml:space="preserve"> </w:t>
      </w:r>
    </w:p>
    <w:p w:rsidR="002706D9" w:rsidRPr="00DF1EDF" w:rsidRDefault="002706D9" w:rsidP="002706D9">
      <w:pPr>
        <w:spacing w:after="0" w:line="240" w:lineRule="auto"/>
        <w:rPr>
          <w:rFonts w:ascii="Times New Roman" w:hAnsi="Times New Roman"/>
          <w:lang w:val="en-US"/>
        </w:rPr>
      </w:pPr>
      <w:r w:rsidRPr="00DF733F">
        <w:rPr>
          <w:rFonts w:ascii="Times New Roman" w:hAnsi="Times New Roman"/>
          <w:lang w:val="en-US"/>
        </w:rPr>
        <w:t xml:space="preserve">- Terms of Payment – </w:t>
      </w:r>
      <w:r w:rsidR="00DF1EDF" w:rsidRPr="00DF1EDF">
        <w:rPr>
          <w:rFonts w:ascii="Times New Roman" w:hAnsi="Times New Roman"/>
          <w:color w:val="212121"/>
          <w:shd w:val="clear" w:color="auto" w:fill="FFFFFF"/>
          <w:lang w:val="en-US"/>
        </w:rPr>
        <w:t xml:space="preserve">The </w:t>
      </w:r>
      <w:r w:rsidR="00DF1EDF">
        <w:rPr>
          <w:rFonts w:ascii="Times New Roman" w:hAnsi="Times New Roman"/>
          <w:color w:val="212121"/>
          <w:shd w:val="clear" w:color="auto" w:fill="FFFFFF"/>
          <w:lang w:val="en-US"/>
        </w:rPr>
        <w:t xml:space="preserve">Buyer </w:t>
      </w:r>
      <w:r w:rsidR="00DF1EDF" w:rsidRPr="00DF1EDF">
        <w:rPr>
          <w:rFonts w:ascii="Times New Roman" w:hAnsi="Times New Roman"/>
          <w:color w:val="212121"/>
          <w:shd w:val="clear" w:color="auto" w:fill="FFFFFF"/>
          <w:lang w:val="en-US"/>
        </w:rPr>
        <w:t xml:space="preserve"> requires the date of payment, which will be counted from the date of deliver</w:t>
      </w:r>
      <w:r w:rsidR="007F4FEB">
        <w:rPr>
          <w:rFonts w:ascii="Times New Roman" w:hAnsi="Times New Roman"/>
          <w:color w:val="212121"/>
          <w:shd w:val="clear" w:color="auto" w:fill="FFFFFF"/>
          <w:lang w:val="en-US"/>
        </w:rPr>
        <w:t xml:space="preserve">y of a properly issued invoice </w:t>
      </w:r>
      <w:r w:rsidR="00DF1EDF">
        <w:rPr>
          <w:rFonts w:ascii="Times New Roman" w:hAnsi="Times New Roman"/>
          <w:color w:val="212121"/>
          <w:shd w:val="clear" w:color="auto" w:fill="FFFFFF"/>
          <w:lang w:val="en-US"/>
        </w:rPr>
        <w:t>to</w:t>
      </w:r>
      <w:r w:rsidR="00DF1EDF" w:rsidRPr="00DF1EDF">
        <w:rPr>
          <w:rFonts w:ascii="Times New Roman" w:hAnsi="Times New Roman"/>
          <w:color w:val="212121"/>
          <w:shd w:val="clear" w:color="auto" w:fill="FFFFFF"/>
          <w:lang w:val="en-US"/>
        </w:rPr>
        <w:t xml:space="preserve"> GIG.</w:t>
      </w:r>
    </w:p>
    <w:p w:rsidR="00522F56" w:rsidRDefault="002706D9" w:rsidP="002706D9">
      <w:pPr>
        <w:spacing w:after="0" w:line="240" w:lineRule="auto"/>
        <w:rPr>
          <w:rFonts w:ascii="Times New Roman" w:hAnsi="Times New Roman"/>
          <w:lang w:val="en-US"/>
        </w:rPr>
      </w:pPr>
      <w:r>
        <w:rPr>
          <w:rFonts w:ascii="Times New Roman" w:hAnsi="Times New Roman"/>
          <w:lang w:val="en-US"/>
        </w:rPr>
        <w:t xml:space="preserve">- Guarantee Period – 12 months from the date of receipt of all parts </w:t>
      </w:r>
    </w:p>
    <w:p w:rsidR="00522F56" w:rsidRDefault="00522F56" w:rsidP="002706D9">
      <w:pPr>
        <w:spacing w:after="0" w:line="240" w:lineRule="auto"/>
        <w:rPr>
          <w:rFonts w:ascii="Times New Roman" w:hAnsi="Times New Roman"/>
          <w:lang w:val="en-US"/>
        </w:rPr>
      </w:pPr>
    </w:p>
    <w:p w:rsidR="002706D9" w:rsidRPr="00E54C1A" w:rsidRDefault="002706D9" w:rsidP="002706D9">
      <w:pPr>
        <w:pStyle w:val="HTML-wstpniesformatowany"/>
        <w:rPr>
          <w:rFonts w:ascii="Times New Roman" w:hAnsi="Times New Roman" w:cs="Times New Roman"/>
          <w:b/>
          <w:sz w:val="22"/>
          <w:szCs w:val="22"/>
          <w:lang w:val="en-US"/>
        </w:rPr>
      </w:pPr>
      <w:r w:rsidRPr="00E54C1A">
        <w:rPr>
          <w:rFonts w:ascii="Times New Roman" w:hAnsi="Times New Roman" w:cs="Times New Roman"/>
          <w:b/>
          <w:sz w:val="22"/>
          <w:szCs w:val="22"/>
          <w:lang w:val="en-US"/>
        </w:rPr>
        <w:t xml:space="preserve">III. Criteria of </w:t>
      </w:r>
      <w:r w:rsidRPr="003D3F07">
        <w:rPr>
          <w:rFonts w:ascii="Times New Roman" w:hAnsi="Times New Roman" w:cs="Times New Roman"/>
          <w:b/>
          <w:sz w:val="22"/>
          <w:szCs w:val="22"/>
          <w:lang w:val="en-US"/>
        </w:rPr>
        <w:t>evaluation of offers and selection of the best offer</w:t>
      </w:r>
    </w:p>
    <w:p w:rsidR="00C159CA" w:rsidRPr="00C46B79" w:rsidRDefault="00C159CA" w:rsidP="00C159CA">
      <w:pPr>
        <w:pStyle w:val="HTML-wstpniesformatowany"/>
        <w:shd w:val="clear" w:color="auto" w:fill="FFFFFF"/>
        <w:rPr>
          <w:rFonts w:ascii="Times New Roman" w:hAnsi="Times New Roman" w:cs="Times New Roman"/>
          <w:color w:val="212121"/>
          <w:sz w:val="22"/>
          <w:lang w:val="en"/>
        </w:rPr>
      </w:pPr>
      <w:r w:rsidRPr="00C46B79">
        <w:rPr>
          <w:rFonts w:ascii="Times New Roman" w:hAnsi="Times New Roman" w:cs="Times New Roman"/>
          <w:color w:val="212121"/>
          <w:sz w:val="22"/>
          <w:lang w:val="en"/>
        </w:rPr>
        <w:t xml:space="preserve">1.The criteria of evaluation are: </w:t>
      </w:r>
    </w:p>
    <w:p w:rsidR="00C159CA" w:rsidRDefault="00C159CA" w:rsidP="00C159CA">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a) T</w:t>
      </w:r>
      <w:r w:rsidRPr="00C46B79">
        <w:rPr>
          <w:rFonts w:ascii="Times New Roman" w:hAnsi="Times New Roman" w:cs="Times New Roman"/>
          <w:b/>
          <w:color w:val="212121"/>
          <w:sz w:val="22"/>
          <w:lang w:val="en"/>
        </w:rPr>
        <w:t xml:space="preserve">he price = 90% </w:t>
      </w:r>
    </w:p>
    <w:p w:rsidR="00E964F3" w:rsidRDefault="00E964F3" w:rsidP="00C159CA">
      <w:pPr>
        <w:pStyle w:val="HTML-wstpniesformatowany"/>
        <w:shd w:val="clear" w:color="auto" w:fill="FFFFFF"/>
        <w:rPr>
          <w:rFonts w:ascii="Times New Roman" w:hAnsi="Times New Roman" w:cs="Times New Roman"/>
          <w:color w:val="212121"/>
          <w:shd w:val="clear" w:color="auto" w:fill="FFFFFF"/>
          <w:lang w:val="en-US"/>
        </w:rPr>
      </w:pPr>
      <w:r w:rsidRPr="00E964F3">
        <w:rPr>
          <w:rFonts w:ascii="Times New Roman" w:hAnsi="Times New Roman" w:cs="Times New Roman"/>
          <w:color w:val="212121"/>
          <w:shd w:val="clear" w:color="auto" w:fill="FFFFFF"/>
          <w:lang w:val="en-US"/>
        </w:rPr>
        <w:t>Granting the</w:t>
      </w:r>
      <w:r w:rsidR="00907071">
        <w:rPr>
          <w:rFonts w:ascii="Times New Roman" w:hAnsi="Times New Roman" w:cs="Times New Roman"/>
          <w:color w:val="212121"/>
          <w:shd w:val="clear" w:color="auto" w:fill="FFFFFF"/>
          <w:lang w:val="en-US"/>
        </w:rPr>
        <w:t xml:space="preserve"> number of</w:t>
      </w:r>
      <w:r w:rsidRPr="00E964F3">
        <w:rPr>
          <w:rFonts w:ascii="Times New Roman" w:hAnsi="Times New Roman" w:cs="Times New Roman"/>
          <w:color w:val="212121"/>
          <w:shd w:val="clear" w:color="auto" w:fill="FFFFFF"/>
          <w:lang w:val="en-US"/>
        </w:rPr>
        <w:t xml:space="preserve"> poi</w:t>
      </w:r>
      <w:r>
        <w:rPr>
          <w:rFonts w:ascii="Times New Roman" w:hAnsi="Times New Roman" w:cs="Times New Roman"/>
          <w:color w:val="212121"/>
          <w:shd w:val="clear" w:color="auto" w:fill="FFFFFF"/>
          <w:lang w:val="en-US"/>
        </w:rPr>
        <w:t>nts of each offers in a criterion of “price”</w:t>
      </w:r>
      <w:r w:rsidRPr="00E964F3">
        <w:rPr>
          <w:rFonts w:ascii="Times New Roman" w:hAnsi="Times New Roman" w:cs="Times New Roman"/>
          <w:color w:val="212121"/>
          <w:shd w:val="clear" w:color="auto" w:fill="FFFFFF"/>
          <w:lang w:val="en-US"/>
        </w:rPr>
        <w:t xml:space="preserve"> will be held according to the following rules:</w:t>
      </w:r>
    </w:p>
    <w:p w:rsidR="00E964F3" w:rsidRPr="0067099F" w:rsidRDefault="00E964F3" w:rsidP="0067099F">
      <w:pPr>
        <w:pStyle w:val="HTML-wstpniesformatowany"/>
        <w:shd w:val="clear" w:color="auto" w:fill="FFFFFF"/>
        <w:rPr>
          <w:rFonts w:ascii="inherit" w:hAnsi="inherit"/>
          <w:color w:val="212121"/>
          <w:lang w:val="en-US"/>
        </w:rPr>
      </w:pPr>
      <w:r w:rsidRPr="00907071">
        <w:rPr>
          <w:rFonts w:ascii="Times New Roman" w:eastAsia="Calibri" w:hAnsi="Times New Roman" w:cs="Times New Roman"/>
          <w:lang w:val="en-US"/>
        </w:rPr>
        <w:t xml:space="preserve">    </w:t>
      </w:r>
      <w:r w:rsidRPr="00907071">
        <w:rPr>
          <w:rFonts w:ascii="Times New Roman" w:eastAsia="Calibri" w:hAnsi="Times New Roman" w:cs="Times New Roman"/>
          <w:lang w:val="en-US"/>
        </w:rPr>
        <w:tab/>
      </w:r>
      <w:r w:rsidR="0067099F" w:rsidRPr="00907071">
        <w:rPr>
          <w:rFonts w:ascii="Times New Roman" w:eastAsia="Calibri" w:hAnsi="Times New Roman" w:cs="Times New Roman"/>
          <w:lang w:val="en-US"/>
        </w:rPr>
        <w:tab/>
      </w:r>
      <w:r w:rsidR="0067099F" w:rsidRPr="00907071">
        <w:rPr>
          <w:rFonts w:ascii="Times New Roman" w:eastAsia="Calibri" w:hAnsi="Times New Roman" w:cs="Times New Roman"/>
          <w:lang w:val="en-US"/>
        </w:rPr>
        <w:tab/>
      </w:r>
      <w:r w:rsidR="0067099F" w:rsidRPr="0067099F">
        <w:rPr>
          <w:rFonts w:ascii="Times New Roman" w:eastAsia="Calibri" w:hAnsi="Times New Roman" w:cs="Times New Roman"/>
          <w:lang w:val="en-US"/>
        </w:rPr>
        <w:t xml:space="preserve">      </w:t>
      </w:r>
      <w:r w:rsidRPr="0067099F">
        <w:rPr>
          <w:rFonts w:ascii="Times New Roman" w:eastAsia="Calibri" w:hAnsi="Times New Roman" w:cs="Times New Roman"/>
          <w:lang w:val="en-US"/>
        </w:rPr>
        <w:t xml:space="preserve"> </w:t>
      </w:r>
      <w:r w:rsidR="0067099F">
        <w:rPr>
          <w:rFonts w:ascii="inherit" w:hAnsi="inherit"/>
          <w:color w:val="212121"/>
          <w:lang w:val="en"/>
        </w:rPr>
        <w:t>lowest price occurring in offers</w:t>
      </w:r>
      <w:r w:rsidR="0067099F" w:rsidRPr="0067099F">
        <w:rPr>
          <w:rFonts w:eastAsia="Calibri"/>
          <w:lang w:val="en-US"/>
        </w:rPr>
        <w:t xml:space="preserve"> </w:t>
      </w:r>
      <w:r w:rsidRPr="0067099F">
        <w:rPr>
          <w:rFonts w:ascii="Times New Roman" w:eastAsia="Calibri" w:hAnsi="Times New Roman" w:cs="Times New Roman"/>
          <w:lang w:val="en-US"/>
        </w:rPr>
        <w:t>x 100</w:t>
      </w:r>
    </w:p>
    <w:p w:rsidR="00E964F3" w:rsidRPr="0067099F" w:rsidRDefault="00E964F3" w:rsidP="00E964F3">
      <w:pPr>
        <w:spacing w:after="0" w:line="240" w:lineRule="auto"/>
        <w:ind w:left="708" w:firstLine="708"/>
        <w:rPr>
          <w:rFonts w:ascii="Times New Roman" w:hAnsi="Times New Roman"/>
          <w:sz w:val="20"/>
          <w:szCs w:val="20"/>
          <w:lang w:val="en-US"/>
        </w:rPr>
      </w:pPr>
      <w:r w:rsidRPr="0067099F">
        <w:rPr>
          <w:rFonts w:ascii="Times New Roman" w:hAnsi="Times New Roman"/>
          <w:sz w:val="20"/>
          <w:szCs w:val="20"/>
          <w:lang w:val="en-US"/>
        </w:rPr>
        <w:t xml:space="preserve">X </w:t>
      </w:r>
      <w:r w:rsidR="0089117C" w:rsidRPr="0067099F">
        <w:rPr>
          <w:rFonts w:ascii="Times New Roman" w:hAnsi="Times New Roman"/>
          <w:sz w:val="20"/>
          <w:szCs w:val="20"/>
          <w:lang w:val="en-US"/>
        </w:rPr>
        <w:t>points</w:t>
      </w:r>
      <w:r w:rsidRPr="0067099F">
        <w:rPr>
          <w:rFonts w:ascii="Times New Roman" w:hAnsi="Times New Roman"/>
          <w:sz w:val="20"/>
          <w:szCs w:val="20"/>
          <w:lang w:val="en-US"/>
        </w:rPr>
        <w:t xml:space="preserve">  =  -------------------------------------------------------------------------</w:t>
      </w:r>
    </w:p>
    <w:p w:rsidR="0067099F" w:rsidRDefault="0067099F" w:rsidP="0067099F">
      <w:pPr>
        <w:pStyle w:val="HTML-wstpniesformatowany"/>
        <w:shd w:val="clear" w:color="auto" w:fill="FFFFFF"/>
        <w:rPr>
          <w:rFonts w:ascii="inherit" w:hAnsi="inherit"/>
          <w:color w:val="212121"/>
          <w:lang w:val="en"/>
        </w:rPr>
      </w:pPr>
      <w:r>
        <w:rPr>
          <w:rFonts w:ascii="inherit" w:hAnsi="inherit"/>
          <w:color w:val="212121"/>
          <w:lang w:val="en"/>
        </w:rPr>
        <w:tab/>
      </w:r>
      <w:r>
        <w:rPr>
          <w:rFonts w:ascii="inherit" w:hAnsi="inherit"/>
          <w:color w:val="212121"/>
          <w:lang w:val="en"/>
        </w:rPr>
        <w:tab/>
      </w:r>
      <w:r>
        <w:rPr>
          <w:rFonts w:ascii="inherit" w:hAnsi="inherit"/>
          <w:color w:val="212121"/>
          <w:lang w:val="en"/>
        </w:rPr>
        <w:tab/>
      </w:r>
      <w:r>
        <w:rPr>
          <w:rFonts w:ascii="inherit" w:hAnsi="inherit"/>
          <w:color w:val="212121"/>
          <w:lang w:val="en"/>
        </w:rPr>
        <w:tab/>
      </w:r>
      <w:r w:rsidRPr="0067099F">
        <w:rPr>
          <w:rFonts w:ascii="inherit" w:hAnsi="inherit"/>
          <w:color w:val="212121"/>
          <w:lang w:val="en"/>
        </w:rPr>
        <w:t>price of evaluated offer</w:t>
      </w:r>
    </w:p>
    <w:p w:rsidR="0067099F" w:rsidRPr="0067099F" w:rsidRDefault="0067099F" w:rsidP="0067099F">
      <w:pPr>
        <w:pStyle w:val="HTML-wstpniesformatowany"/>
        <w:shd w:val="clear" w:color="auto" w:fill="FFFFFF"/>
        <w:rPr>
          <w:rFonts w:ascii="Times New Roman" w:hAnsi="Times New Roman" w:cs="Times New Roman"/>
          <w:color w:val="212121"/>
          <w:lang w:val="en-US"/>
        </w:rPr>
      </w:pPr>
      <w:r w:rsidRPr="0067099F">
        <w:rPr>
          <w:lang w:val="en-US"/>
        </w:rPr>
        <w:br/>
      </w:r>
      <w:r w:rsidRPr="0067099F">
        <w:rPr>
          <w:rFonts w:ascii="Times New Roman" w:hAnsi="Times New Roman" w:cs="Times New Roman"/>
          <w:color w:val="212121"/>
          <w:shd w:val="clear" w:color="auto" w:fill="FFFFFF"/>
          <w:lang w:val="en-US"/>
        </w:rPr>
        <w:t>the resulting number of points will be multiplied by the weight criterion, ie. 90%. The calculation will be made to two decimal places. The maximum number of points: 90.</w:t>
      </w:r>
    </w:p>
    <w:p w:rsidR="00C159CA" w:rsidRPr="00C46B79" w:rsidRDefault="00C159CA" w:rsidP="00C159CA">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lastRenderedPageBreak/>
        <w:t xml:space="preserve">b) </w:t>
      </w:r>
      <w:r>
        <w:rPr>
          <w:rFonts w:ascii="Times New Roman" w:hAnsi="Times New Roman" w:cs="Times New Roman"/>
          <w:b/>
          <w:color w:val="212121"/>
          <w:sz w:val="22"/>
          <w:lang w:val="en"/>
        </w:rPr>
        <w:t>Date of payment</w:t>
      </w:r>
      <w:r w:rsidRPr="00C46B79">
        <w:rPr>
          <w:rFonts w:ascii="Times New Roman" w:hAnsi="Times New Roman" w:cs="Times New Roman"/>
          <w:b/>
          <w:color w:val="212121"/>
          <w:sz w:val="22"/>
          <w:lang w:val="en"/>
        </w:rPr>
        <w:t xml:space="preserve"> = 10% </w:t>
      </w:r>
    </w:p>
    <w:p w:rsidR="00C159CA" w:rsidRPr="00C46B79" w:rsidRDefault="00C159CA" w:rsidP="00C159CA">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until </w:t>
      </w:r>
      <w:r>
        <w:rPr>
          <w:rFonts w:ascii="Times New Roman" w:hAnsi="Times New Roman" w:cs="Times New Roman"/>
          <w:b/>
          <w:color w:val="212121"/>
          <w:sz w:val="22"/>
          <w:lang w:val="en"/>
        </w:rPr>
        <w:t>7</w:t>
      </w:r>
      <w:r w:rsidRPr="00C46B79">
        <w:rPr>
          <w:rFonts w:ascii="Times New Roman" w:hAnsi="Times New Roman" w:cs="Times New Roman"/>
          <w:b/>
          <w:color w:val="212121"/>
          <w:sz w:val="22"/>
          <w:lang w:val="en"/>
        </w:rPr>
        <w:t xml:space="preserve"> days – </w:t>
      </w:r>
      <w:r>
        <w:rPr>
          <w:rFonts w:ascii="Times New Roman" w:hAnsi="Times New Roman" w:cs="Times New Roman"/>
          <w:b/>
          <w:color w:val="212121"/>
          <w:sz w:val="22"/>
          <w:lang w:val="en"/>
        </w:rPr>
        <w:t>0</w:t>
      </w:r>
      <w:r w:rsidRPr="00C46B79">
        <w:rPr>
          <w:rFonts w:ascii="Times New Roman" w:hAnsi="Times New Roman" w:cs="Times New Roman"/>
          <w:b/>
          <w:color w:val="212121"/>
          <w:sz w:val="22"/>
          <w:lang w:val="en"/>
        </w:rPr>
        <w:t xml:space="preserve"> point</w:t>
      </w:r>
      <w:r>
        <w:rPr>
          <w:rFonts w:ascii="Times New Roman" w:hAnsi="Times New Roman" w:cs="Times New Roman"/>
          <w:b/>
          <w:color w:val="212121"/>
          <w:sz w:val="22"/>
          <w:lang w:val="en"/>
        </w:rPr>
        <w:t>s</w:t>
      </w:r>
      <w:r w:rsidRPr="00C46B79">
        <w:rPr>
          <w:rFonts w:ascii="Times New Roman" w:hAnsi="Times New Roman" w:cs="Times New Roman"/>
          <w:b/>
          <w:color w:val="212121"/>
          <w:sz w:val="22"/>
          <w:lang w:val="en"/>
        </w:rPr>
        <w:t xml:space="preserve"> </w:t>
      </w:r>
    </w:p>
    <w:p w:rsidR="00C159CA" w:rsidRPr="00C46B79" w:rsidRDefault="00C159CA" w:rsidP="00C159CA">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 until 14</w:t>
      </w:r>
      <w:r w:rsidRPr="00C46B79">
        <w:rPr>
          <w:rFonts w:ascii="Times New Roman" w:hAnsi="Times New Roman" w:cs="Times New Roman"/>
          <w:b/>
          <w:color w:val="212121"/>
          <w:sz w:val="22"/>
          <w:lang w:val="en"/>
        </w:rPr>
        <w:t xml:space="preserve"> days – 5 points </w:t>
      </w:r>
    </w:p>
    <w:p w:rsidR="00265D70" w:rsidRDefault="00C159CA" w:rsidP="00C159CA">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w:t>
      </w:r>
      <w:r>
        <w:rPr>
          <w:rFonts w:ascii="Times New Roman" w:hAnsi="Times New Roman" w:cs="Times New Roman"/>
          <w:b/>
          <w:color w:val="212121"/>
          <w:sz w:val="22"/>
          <w:lang w:val="en"/>
        </w:rPr>
        <w:t>until</w:t>
      </w:r>
      <w:r w:rsidRPr="00C46B79">
        <w:rPr>
          <w:rFonts w:ascii="Times New Roman" w:hAnsi="Times New Roman" w:cs="Times New Roman"/>
          <w:b/>
          <w:color w:val="212121"/>
          <w:sz w:val="22"/>
          <w:lang w:val="en"/>
        </w:rPr>
        <w:t xml:space="preserve"> </w:t>
      </w:r>
      <w:r>
        <w:rPr>
          <w:rFonts w:ascii="Times New Roman" w:hAnsi="Times New Roman" w:cs="Times New Roman"/>
          <w:b/>
          <w:color w:val="212121"/>
          <w:sz w:val="22"/>
          <w:lang w:val="en"/>
        </w:rPr>
        <w:t>21</w:t>
      </w:r>
      <w:r w:rsidRPr="00C46B79">
        <w:rPr>
          <w:rFonts w:ascii="Times New Roman" w:hAnsi="Times New Roman" w:cs="Times New Roman"/>
          <w:b/>
          <w:color w:val="212121"/>
          <w:sz w:val="22"/>
          <w:lang w:val="en"/>
        </w:rPr>
        <w:t xml:space="preserve"> days – </w:t>
      </w:r>
      <w:r>
        <w:rPr>
          <w:rFonts w:ascii="Times New Roman" w:hAnsi="Times New Roman" w:cs="Times New Roman"/>
          <w:b/>
          <w:color w:val="212121"/>
          <w:sz w:val="22"/>
          <w:lang w:val="en"/>
        </w:rPr>
        <w:t xml:space="preserve">10 points </w:t>
      </w:r>
    </w:p>
    <w:p w:rsidR="00C159CA" w:rsidRPr="00A87611" w:rsidRDefault="00C159CA" w:rsidP="00C159CA">
      <w:pPr>
        <w:pStyle w:val="HTML-wstpniesformatowany"/>
        <w:shd w:val="clear" w:color="auto" w:fill="FFFFFF"/>
        <w:rPr>
          <w:rFonts w:ascii="Times New Roman" w:hAnsi="Times New Roman" w:cs="Times New Roman"/>
          <w:b/>
          <w:color w:val="212121"/>
          <w:sz w:val="22"/>
          <w:lang w:val="en-US"/>
        </w:rPr>
      </w:pPr>
      <w:r w:rsidRPr="00965E6D">
        <w:rPr>
          <w:lang w:val="en-US"/>
        </w:rPr>
        <w:br/>
      </w:r>
      <w:r w:rsidRPr="00965E6D">
        <w:rPr>
          <w:rFonts w:ascii="Times New Roman" w:hAnsi="Times New Roman" w:cs="Times New Roman"/>
          <w:color w:val="212121"/>
          <w:sz w:val="22"/>
          <w:shd w:val="clear" w:color="auto" w:fill="FFFFFF"/>
          <w:lang w:val="en-US"/>
        </w:rPr>
        <w:t xml:space="preserve">2. </w:t>
      </w:r>
      <w:r w:rsidR="00411FB8">
        <w:rPr>
          <w:rFonts w:ascii="Times New Roman" w:hAnsi="Times New Roman" w:cs="Times New Roman"/>
          <w:color w:val="212121"/>
          <w:sz w:val="22"/>
          <w:shd w:val="clear" w:color="auto" w:fill="FFFFFF"/>
          <w:lang w:val="en-US"/>
        </w:rPr>
        <w:t xml:space="preserve">The </w:t>
      </w:r>
      <w:r>
        <w:rPr>
          <w:rFonts w:ascii="Times New Roman" w:hAnsi="Times New Roman" w:cs="Times New Roman"/>
          <w:color w:val="212121"/>
          <w:sz w:val="22"/>
          <w:shd w:val="clear" w:color="auto" w:fill="FFFFFF"/>
          <w:lang w:val="en-US"/>
        </w:rPr>
        <w:t>Buyer</w:t>
      </w:r>
      <w:r w:rsidRPr="00965E6D">
        <w:rPr>
          <w:rFonts w:ascii="Times New Roman" w:hAnsi="Times New Roman" w:cs="Times New Roman"/>
          <w:color w:val="212121"/>
          <w:sz w:val="22"/>
          <w:shd w:val="clear" w:color="auto" w:fill="FFFFFF"/>
          <w:lang w:val="en-US"/>
        </w:rPr>
        <w:t xml:space="preserve"> deems most advantageous and choose the offer that meets all the requirements specified in the Description of the </w:t>
      </w:r>
      <w:r>
        <w:rPr>
          <w:rFonts w:ascii="Times New Roman" w:hAnsi="Times New Roman" w:cs="Times New Roman"/>
          <w:color w:val="212121"/>
          <w:sz w:val="22"/>
          <w:shd w:val="clear" w:color="auto" w:fill="FFFFFF"/>
          <w:lang w:val="en-US"/>
        </w:rPr>
        <w:t>order</w:t>
      </w:r>
      <w:r w:rsidRPr="00965E6D">
        <w:rPr>
          <w:rFonts w:ascii="Times New Roman" w:hAnsi="Times New Roman" w:cs="Times New Roman"/>
          <w:color w:val="212121"/>
          <w:sz w:val="22"/>
          <w:shd w:val="clear" w:color="auto" w:fill="FFFFFF"/>
          <w:lang w:val="en-US"/>
        </w:rPr>
        <w:t>.</w:t>
      </w:r>
    </w:p>
    <w:p w:rsidR="00C159CA" w:rsidRPr="003D3F07" w:rsidRDefault="00C159CA" w:rsidP="00C159CA">
      <w:pPr>
        <w:pStyle w:val="HTML-wstpniesformatowany"/>
        <w:rPr>
          <w:rFonts w:ascii="Times New Roman" w:hAnsi="Times New Roman" w:cs="Times New Roman"/>
          <w:sz w:val="22"/>
          <w:szCs w:val="22"/>
          <w:lang w:val="en-US"/>
        </w:rPr>
      </w:pPr>
      <w:r w:rsidRPr="003D3F07">
        <w:rPr>
          <w:rFonts w:ascii="Times New Roman" w:hAnsi="Times New Roman" w:cs="Times New Roman"/>
          <w:sz w:val="22"/>
          <w:szCs w:val="22"/>
          <w:lang w:val="en-US"/>
        </w:rPr>
        <w:t xml:space="preserve">3. The price quoted by the Seller shall not be subject to change during the </w:t>
      </w:r>
      <w:proofErr w:type="spellStart"/>
      <w:r w:rsidRPr="003D3F07">
        <w:rPr>
          <w:rFonts w:ascii="Times New Roman" w:hAnsi="Times New Roman" w:cs="Times New Roman"/>
          <w:sz w:val="22"/>
          <w:szCs w:val="22"/>
          <w:lang w:val="en-US"/>
        </w:rPr>
        <w:t>realisation</w:t>
      </w:r>
      <w:proofErr w:type="spellEnd"/>
      <w:r w:rsidRPr="003D3F07">
        <w:rPr>
          <w:rFonts w:ascii="Times New Roman" w:hAnsi="Times New Roman" w:cs="Times New Roman"/>
          <w:sz w:val="22"/>
          <w:szCs w:val="22"/>
          <w:lang w:val="en-US"/>
        </w:rPr>
        <w:t xml:space="preserve"> of the order. </w:t>
      </w:r>
    </w:p>
    <w:p w:rsidR="00C159CA" w:rsidRPr="003D3F07" w:rsidRDefault="00C159CA" w:rsidP="00C159CA">
      <w:pPr>
        <w:pStyle w:val="HTML-wstpniesformatowany"/>
        <w:rPr>
          <w:rFonts w:ascii="Times New Roman" w:hAnsi="Times New Roman" w:cs="Times New Roman"/>
          <w:sz w:val="22"/>
          <w:szCs w:val="22"/>
          <w:lang w:val="en-US"/>
        </w:rPr>
      </w:pPr>
      <w:r w:rsidRPr="003D3F07">
        <w:rPr>
          <w:rFonts w:ascii="Times New Roman" w:hAnsi="Times New Roman" w:cs="Times New Roman"/>
          <w:sz w:val="22"/>
          <w:szCs w:val="22"/>
          <w:lang w:val="en-US"/>
        </w:rPr>
        <w:t xml:space="preserve">4. We </w:t>
      </w:r>
      <w:r w:rsidRPr="003D3F07">
        <w:rPr>
          <w:rFonts w:ascii="Cambria Math" w:hAnsi="Cambria Math" w:cs="Times New Roman"/>
          <w:sz w:val="22"/>
          <w:szCs w:val="22"/>
          <w:lang w:val="en-US"/>
        </w:rPr>
        <w:t>​​</w:t>
      </w:r>
      <w:r w:rsidRPr="003D3F07">
        <w:rPr>
          <w:rFonts w:ascii="Times New Roman" w:hAnsi="Times New Roman" w:cs="Times New Roman"/>
          <w:sz w:val="22"/>
          <w:szCs w:val="22"/>
          <w:lang w:val="en-US"/>
        </w:rPr>
        <w:t>inform you that if we accept the offer you will be informed of this fact and will be implemented to prepare the order.</w:t>
      </w:r>
    </w:p>
    <w:p w:rsidR="002706D9" w:rsidRDefault="002706D9" w:rsidP="002706D9">
      <w:pPr>
        <w:spacing w:after="0" w:line="240" w:lineRule="auto"/>
        <w:rPr>
          <w:rFonts w:ascii="Courier New" w:eastAsia="Times New Roman" w:hAnsi="Courier New" w:cs="Courier New"/>
          <w:sz w:val="20"/>
          <w:szCs w:val="20"/>
          <w:lang w:val="en-US"/>
        </w:rPr>
      </w:pPr>
    </w:p>
    <w:p w:rsidR="002706D9" w:rsidRPr="00B5586F" w:rsidRDefault="002706D9" w:rsidP="002706D9">
      <w:pPr>
        <w:spacing w:after="0" w:line="240" w:lineRule="auto"/>
        <w:rPr>
          <w:rStyle w:val="hps"/>
          <w:rFonts w:ascii="Times New Roman" w:hAnsi="Times New Roman"/>
          <w:b/>
          <w:lang w:val="en-US"/>
        </w:rPr>
      </w:pPr>
      <w:r>
        <w:rPr>
          <w:rFonts w:ascii="Times New Roman" w:hAnsi="Times New Roman"/>
          <w:b/>
          <w:lang w:val="en-US"/>
        </w:rPr>
        <w:t>IV</w:t>
      </w:r>
      <w:r w:rsidRPr="0064596F">
        <w:rPr>
          <w:rFonts w:ascii="Times New Roman" w:hAnsi="Times New Roman"/>
          <w:b/>
          <w:lang w:val="en-US"/>
        </w:rPr>
        <w:t xml:space="preserve">. </w:t>
      </w:r>
      <w:r w:rsidRPr="00B5586F">
        <w:rPr>
          <w:rStyle w:val="hps"/>
          <w:rFonts w:ascii="Times New Roman" w:hAnsi="Times New Roman"/>
          <w:b/>
          <w:lang w:val="en-US"/>
        </w:rPr>
        <w:t>Place and date</w:t>
      </w:r>
      <w:r w:rsidRPr="00B5586F">
        <w:rPr>
          <w:rStyle w:val="shorttext"/>
          <w:rFonts w:ascii="Times New Roman" w:hAnsi="Times New Roman"/>
          <w:b/>
          <w:lang w:val="en-US"/>
        </w:rPr>
        <w:t xml:space="preserve"> </w:t>
      </w:r>
      <w:r w:rsidRPr="00B5586F">
        <w:rPr>
          <w:rStyle w:val="hps"/>
          <w:rFonts w:ascii="Times New Roman" w:hAnsi="Times New Roman"/>
          <w:b/>
          <w:lang w:val="en-US"/>
        </w:rPr>
        <w:t>for submission of offers</w:t>
      </w:r>
    </w:p>
    <w:p w:rsidR="00C710A8" w:rsidRPr="00B5586F" w:rsidRDefault="00C710A8" w:rsidP="00C710A8">
      <w:pPr>
        <w:spacing w:after="0" w:line="240" w:lineRule="auto"/>
        <w:rPr>
          <w:rFonts w:ascii="Times New Roman" w:hAnsi="Times New Roman"/>
          <w:lang w:val="en-US"/>
        </w:rPr>
      </w:pPr>
      <w:r w:rsidRPr="00B5586F">
        <w:rPr>
          <w:rStyle w:val="hps"/>
          <w:rFonts w:ascii="Times New Roman" w:hAnsi="Times New Roman"/>
          <w:lang w:val="en-US"/>
        </w:rPr>
        <w:t>1.</w:t>
      </w:r>
      <w:r w:rsidRPr="00B5586F">
        <w:rPr>
          <w:rFonts w:ascii="Times New Roman" w:hAnsi="Times New Roman"/>
          <w:lang w:val="en-US"/>
        </w:rPr>
        <w:t xml:space="preserve"> </w:t>
      </w:r>
      <w:r w:rsidRPr="00B5586F">
        <w:rPr>
          <w:rStyle w:val="hps"/>
          <w:rFonts w:ascii="Times New Roman" w:hAnsi="Times New Roman"/>
          <w:u w:val="single"/>
          <w:lang w:val="en-US"/>
        </w:rPr>
        <w:t>The offer must be</w:t>
      </w:r>
      <w:r w:rsidRPr="00B5586F">
        <w:rPr>
          <w:rFonts w:ascii="Times New Roman" w:hAnsi="Times New Roman"/>
          <w:u w:val="single"/>
          <w:lang w:val="en-US"/>
        </w:rPr>
        <w:t xml:space="preserve"> </w:t>
      </w:r>
      <w:r w:rsidRPr="00B5586F">
        <w:rPr>
          <w:rStyle w:val="hps"/>
          <w:rFonts w:ascii="Times New Roman" w:hAnsi="Times New Roman"/>
          <w:u w:val="single"/>
          <w:lang w:val="en-US"/>
        </w:rPr>
        <w:t>submitted by</w:t>
      </w:r>
      <w:r w:rsidRPr="00B5586F">
        <w:rPr>
          <w:rFonts w:ascii="Times New Roman" w:hAnsi="Times New Roman"/>
          <w:u w:val="single"/>
          <w:lang w:val="en-US"/>
        </w:rPr>
        <w:t xml:space="preserve">  </w:t>
      </w:r>
      <w:r w:rsidRPr="00CE6E54">
        <w:rPr>
          <w:rFonts w:ascii="Times New Roman" w:hAnsi="Times New Roman"/>
          <w:u w:val="single"/>
          <w:lang w:val="en-US"/>
        </w:rPr>
        <w:t xml:space="preserve">the </w:t>
      </w:r>
      <w:r w:rsidRPr="00CE6E54">
        <w:rPr>
          <w:rStyle w:val="hps"/>
          <w:rFonts w:ascii="Times New Roman" w:hAnsi="Times New Roman"/>
          <w:u w:val="single"/>
          <w:lang w:val="en-US"/>
        </w:rPr>
        <w:t xml:space="preserve"> </w:t>
      </w:r>
      <w:r w:rsidR="009457E0">
        <w:rPr>
          <w:rStyle w:val="hps"/>
          <w:rFonts w:ascii="Times New Roman" w:hAnsi="Times New Roman"/>
          <w:u w:val="single"/>
          <w:lang w:val="en-US"/>
        </w:rPr>
        <w:t>28</w:t>
      </w:r>
      <w:r w:rsidR="00534CD9">
        <w:rPr>
          <w:rStyle w:val="hps"/>
          <w:rFonts w:ascii="Times New Roman" w:hAnsi="Times New Roman"/>
          <w:u w:val="single"/>
          <w:lang w:val="en-US"/>
        </w:rPr>
        <w:t>/10</w:t>
      </w:r>
      <w:r>
        <w:rPr>
          <w:rStyle w:val="hps"/>
          <w:rFonts w:ascii="Times New Roman" w:hAnsi="Times New Roman"/>
          <w:u w:val="single"/>
          <w:lang w:val="en-US"/>
        </w:rPr>
        <w:t>/</w:t>
      </w:r>
      <w:r w:rsidRPr="00CE6E54">
        <w:rPr>
          <w:rStyle w:val="hps"/>
          <w:rFonts w:ascii="Times New Roman" w:hAnsi="Times New Roman"/>
          <w:u w:val="single"/>
          <w:lang w:val="en-US"/>
        </w:rPr>
        <w:t>2016</w:t>
      </w:r>
      <w:r w:rsidRPr="00CE6E54">
        <w:rPr>
          <w:rFonts w:ascii="Times New Roman" w:hAnsi="Times New Roman"/>
          <w:u w:val="single"/>
          <w:lang w:val="en-US"/>
        </w:rPr>
        <w:t xml:space="preserve">, </w:t>
      </w:r>
      <w:r w:rsidRPr="00C86304">
        <w:rPr>
          <w:rStyle w:val="hps"/>
          <w:rFonts w:ascii="Times New Roman" w:hAnsi="Times New Roman"/>
          <w:u w:val="single"/>
          <w:lang w:val="en-US"/>
        </w:rPr>
        <w:t>For hours</w:t>
      </w:r>
      <w:r>
        <w:rPr>
          <w:rStyle w:val="hps"/>
          <w:rFonts w:ascii="Times New Roman" w:hAnsi="Times New Roman"/>
          <w:u w:val="single"/>
          <w:lang w:val="en-US"/>
        </w:rPr>
        <w:t xml:space="preserve"> 10</w:t>
      </w:r>
      <w:r w:rsidRPr="00C86304">
        <w:rPr>
          <w:rStyle w:val="hps"/>
          <w:rFonts w:ascii="Times New Roman" w:hAnsi="Times New Roman"/>
          <w:u w:val="single"/>
          <w:lang w:val="en-US"/>
        </w:rPr>
        <w:t>:00 am</w:t>
      </w:r>
      <w:r w:rsidRPr="00B5586F">
        <w:rPr>
          <w:rStyle w:val="hps"/>
          <w:rFonts w:ascii="Times New Roman" w:hAnsi="Times New Roman"/>
          <w:lang w:val="en-US"/>
        </w:rPr>
        <w:t>.</w:t>
      </w:r>
      <w:r w:rsidRPr="00B5586F">
        <w:rPr>
          <w:rFonts w:ascii="Times New Roman" w:hAnsi="Times New Roman"/>
          <w:lang w:val="en-US"/>
        </w:rPr>
        <w:t xml:space="preserve"> </w:t>
      </w:r>
      <w:r w:rsidRPr="00B5586F">
        <w:rPr>
          <w:rStyle w:val="hps"/>
          <w:rFonts w:ascii="Times New Roman" w:hAnsi="Times New Roman"/>
          <w:lang w:val="en-US"/>
        </w:rPr>
        <w:t>The offer</w:t>
      </w:r>
      <w:r w:rsidRPr="00B5586F">
        <w:rPr>
          <w:rFonts w:ascii="Times New Roman" w:hAnsi="Times New Roman"/>
          <w:lang w:val="en-US"/>
        </w:rPr>
        <w:t xml:space="preserve"> </w:t>
      </w:r>
      <w:r w:rsidRPr="00B5586F">
        <w:rPr>
          <w:rStyle w:val="hps"/>
          <w:rFonts w:ascii="Times New Roman" w:hAnsi="Times New Roman"/>
          <w:lang w:val="en-US"/>
        </w:rPr>
        <w:t>can be submitted</w:t>
      </w:r>
      <w:r w:rsidRPr="00B5586F">
        <w:rPr>
          <w:rFonts w:ascii="Times New Roman" w:hAnsi="Times New Roman"/>
          <w:lang w:val="en-US"/>
        </w:rPr>
        <w:t xml:space="preserve"> </w:t>
      </w:r>
      <w:r w:rsidRPr="00B5586F">
        <w:rPr>
          <w:rStyle w:val="hps"/>
          <w:rFonts w:ascii="Times New Roman" w:hAnsi="Times New Roman"/>
          <w:lang w:val="en-US"/>
        </w:rPr>
        <w:t>electronically</w:t>
      </w:r>
      <w:r w:rsidRPr="00B5586F">
        <w:rPr>
          <w:rFonts w:ascii="Times New Roman" w:hAnsi="Times New Roman"/>
          <w:lang w:val="en-US"/>
        </w:rPr>
        <w:t xml:space="preserve">, </w:t>
      </w:r>
      <w:r w:rsidRPr="00B5586F">
        <w:rPr>
          <w:rStyle w:val="hps"/>
          <w:rFonts w:ascii="Times New Roman" w:hAnsi="Times New Roman"/>
          <w:lang w:val="en-US"/>
        </w:rPr>
        <w:t>by fax or</w:t>
      </w:r>
      <w:r w:rsidRPr="00B5586F">
        <w:rPr>
          <w:rFonts w:ascii="Times New Roman" w:hAnsi="Times New Roman"/>
          <w:lang w:val="en-US"/>
        </w:rPr>
        <w:t xml:space="preserve"> </w:t>
      </w:r>
      <w:r w:rsidRPr="00B5586F">
        <w:rPr>
          <w:rStyle w:val="hps"/>
          <w:rFonts w:ascii="Times New Roman" w:hAnsi="Times New Roman"/>
          <w:lang w:val="en-US"/>
        </w:rPr>
        <w:t>at the Buyer</w:t>
      </w:r>
      <w:r w:rsidRPr="00B5586F">
        <w:rPr>
          <w:rFonts w:ascii="Times New Roman" w:hAnsi="Times New Roman"/>
          <w:lang w:val="en-US"/>
        </w:rPr>
        <w:t>:</w:t>
      </w:r>
      <w:bookmarkStart w:id="0" w:name="_GoBack"/>
      <w:bookmarkEnd w:id="0"/>
    </w:p>
    <w:p w:rsidR="00C710A8" w:rsidRPr="00B5586F" w:rsidRDefault="00C710A8" w:rsidP="00C710A8">
      <w:pPr>
        <w:pStyle w:val="Akapitzlist1"/>
        <w:spacing w:after="0" w:line="240" w:lineRule="auto"/>
        <w:ind w:left="0"/>
        <w:rPr>
          <w:rFonts w:ascii="Times New Roman" w:hAnsi="Times New Roman"/>
          <w:b/>
          <w:lang w:val="en-US"/>
        </w:rPr>
      </w:pPr>
    </w:p>
    <w:p w:rsidR="00C710A8" w:rsidRPr="0064596F" w:rsidRDefault="00A11500" w:rsidP="00C710A8">
      <w:pPr>
        <w:pStyle w:val="Akapitzlist1"/>
        <w:spacing w:after="0" w:line="240" w:lineRule="auto"/>
        <w:ind w:left="709"/>
        <w:jc w:val="center"/>
        <w:rPr>
          <w:rFonts w:ascii="Times New Roman" w:hAnsi="Times New Roman"/>
          <w:b/>
        </w:rPr>
      </w:pPr>
      <w:r>
        <w:rPr>
          <w:rFonts w:ascii="Times New Roman" w:hAnsi="Times New Roman"/>
          <w:b/>
        </w:rPr>
        <w:t>Główny Instytut Górnictwa</w:t>
      </w:r>
    </w:p>
    <w:p w:rsidR="00C710A8" w:rsidRPr="0064596F" w:rsidRDefault="00A11500" w:rsidP="00C710A8">
      <w:pPr>
        <w:pStyle w:val="Akapitzlist1"/>
        <w:spacing w:after="0" w:line="240" w:lineRule="auto"/>
        <w:ind w:left="709"/>
        <w:jc w:val="center"/>
        <w:rPr>
          <w:rFonts w:ascii="Times New Roman" w:hAnsi="Times New Roman"/>
          <w:b/>
        </w:rPr>
      </w:pPr>
      <w:r>
        <w:rPr>
          <w:rFonts w:ascii="Times New Roman" w:hAnsi="Times New Roman"/>
          <w:b/>
        </w:rPr>
        <w:t>Plac Gwarków 1</w:t>
      </w:r>
    </w:p>
    <w:p w:rsidR="00C710A8" w:rsidRDefault="00A11500" w:rsidP="00C710A8">
      <w:pPr>
        <w:pStyle w:val="Akapitzlist1"/>
        <w:spacing w:after="0" w:line="240" w:lineRule="auto"/>
        <w:ind w:left="709"/>
        <w:jc w:val="center"/>
        <w:rPr>
          <w:rFonts w:ascii="Times New Roman" w:hAnsi="Times New Roman"/>
          <w:b/>
          <w:lang w:val="en-US"/>
        </w:rPr>
      </w:pPr>
      <w:r>
        <w:rPr>
          <w:rFonts w:ascii="Times New Roman" w:hAnsi="Times New Roman"/>
          <w:b/>
          <w:lang w:val="en-US"/>
        </w:rPr>
        <w:t>40-166 Katowice</w:t>
      </w:r>
    </w:p>
    <w:p w:rsidR="00C710A8" w:rsidRPr="0064596F" w:rsidRDefault="00202DA2" w:rsidP="00C710A8">
      <w:pPr>
        <w:pStyle w:val="Akapitzlist1"/>
        <w:spacing w:after="0" w:line="240" w:lineRule="auto"/>
        <w:ind w:left="709"/>
        <w:jc w:val="center"/>
        <w:rPr>
          <w:rFonts w:ascii="Times New Roman" w:hAnsi="Times New Roman"/>
          <w:b/>
          <w:lang w:val="en-US"/>
        </w:rPr>
      </w:pPr>
      <w:r>
        <w:rPr>
          <w:rFonts w:ascii="Times New Roman" w:hAnsi="Times New Roman"/>
          <w:b/>
          <w:lang w:val="en-US"/>
        </w:rPr>
        <w:t>Poland</w:t>
      </w:r>
    </w:p>
    <w:p w:rsidR="00C710A8" w:rsidRPr="0064596F" w:rsidRDefault="00C710A8" w:rsidP="00C710A8">
      <w:pPr>
        <w:pStyle w:val="Akapitzlist1"/>
        <w:spacing w:after="0" w:line="240" w:lineRule="auto"/>
        <w:ind w:left="709"/>
        <w:jc w:val="center"/>
        <w:rPr>
          <w:rFonts w:ascii="Times New Roman" w:hAnsi="Times New Roman"/>
          <w:b/>
          <w:lang w:val="en-US"/>
        </w:rPr>
      </w:pPr>
      <w:r w:rsidRPr="0064596F">
        <w:rPr>
          <w:rFonts w:ascii="Times New Roman" w:hAnsi="Times New Roman"/>
          <w:b/>
          <w:lang w:val="en-US"/>
        </w:rPr>
        <w:t>fax: 32 259 22 05</w:t>
      </w:r>
    </w:p>
    <w:p w:rsidR="00C710A8" w:rsidRPr="00B62A02" w:rsidRDefault="00C710A8" w:rsidP="00C710A8">
      <w:pPr>
        <w:pStyle w:val="Akapitzlist1"/>
        <w:spacing w:after="0" w:line="240" w:lineRule="auto"/>
        <w:ind w:left="709"/>
        <w:jc w:val="center"/>
        <w:rPr>
          <w:rFonts w:ascii="Times New Roman" w:hAnsi="Times New Roman"/>
          <w:b/>
          <w:sz w:val="20"/>
          <w:lang w:val="en-GB"/>
        </w:rPr>
      </w:pPr>
      <w:r w:rsidRPr="00B62A02">
        <w:rPr>
          <w:rFonts w:ascii="Times New Roman" w:hAnsi="Times New Roman"/>
          <w:b/>
          <w:sz w:val="20"/>
          <w:lang w:val="en-US"/>
        </w:rPr>
        <w:t xml:space="preserve">e-mail: </w:t>
      </w:r>
      <w:hyperlink r:id="rId7" w:history="1">
        <w:r w:rsidRPr="005635DB">
          <w:rPr>
            <w:rStyle w:val="Hipercze"/>
            <w:rFonts w:ascii="Times New Roman" w:hAnsi="Times New Roman"/>
            <w:b/>
            <w:sz w:val="20"/>
            <w:lang w:val="en-GB"/>
          </w:rPr>
          <w:t>skolinska@gig.katowice.pl</w:t>
        </w:r>
      </w:hyperlink>
      <w:r w:rsidRPr="00832139">
        <w:rPr>
          <w:lang w:val="en-US"/>
        </w:rPr>
        <w:t xml:space="preserve"> </w:t>
      </w:r>
      <w:r w:rsidRPr="00B62A02">
        <w:rPr>
          <w:rFonts w:ascii="Times New Roman" w:hAnsi="Times New Roman"/>
          <w:b/>
          <w:sz w:val="20"/>
          <w:lang w:val="en-GB"/>
        </w:rPr>
        <w:t xml:space="preserve"> </w:t>
      </w:r>
    </w:p>
    <w:p w:rsidR="00C710A8" w:rsidRDefault="00C710A8" w:rsidP="00C710A8">
      <w:pPr>
        <w:pStyle w:val="Akapitzlist1"/>
        <w:spacing w:after="0" w:line="240" w:lineRule="auto"/>
        <w:ind w:left="0"/>
        <w:rPr>
          <w:rFonts w:ascii="Times New Roman" w:hAnsi="Times New Roman"/>
          <w:sz w:val="20"/>
          <w:lang w:val="en-GB"/>
        </w:rPr>
      </w:pPr>
    </w:p>
    <w:p w:rsidR="00C710A8" w:rsidRPr="006B0CB6" w:rsidRDefault="00C710A8" w:rsidP="00C710A8">
      <w:pPr>
        <w:pStyle w:val="Akapitzlist1"/>
        <w:spacing w:after="0" w:line="240" w:lineRule="auto"/>
        <w:ind w:left="0"/>
        <w:rPr>
          <w:rFonts w:ascii="Times New Roman" w:hAnsi="Times New Roman"/>
          <w:b/>
          <w:color w:val="00B050"/>
          <w:sz w:val="20"/>
          <w:lang w:val="en-GB"/>
        </w:rPr>
      </w:pPr>
      <w:r w:rsidRPr="006B0CB6">
        <w:rPr>
          <w:rFonts w:ascii="Times New Roman" w:hAnsi="Times New Roman"/>
          <w:b/>
          <w:color w:val="00B050"/>
          <w:sz w:val="20"/>
          <w:lang w:val="en-GB"/>
        </w:rPr>
        <w:t xml:space="preserve">Commercial contact: </w:t>
      </w:r>
      <w:r w:rsidRPr="006B0CB6">
        <w:rPr>
          <w:rFonts w:ascii="Times New Roman" w:hAnsi="Times New Roman"/>
          <w:b/>
          <w:color w:val="00B050"/>
          <w:sz w:val="20"/>
          <w:lang w:val="en-US"/>
        </w:rPr>
        <w:tab/>
      </w:r>
    </w:p>
    <w:p w:rsidR="00C710A8" w:rsidRPr="00B62A02" w:rsidRDefault="00C710A8" w:rsidP="00C710A8">
      <w:pPr>
        <w:pStyle w:val="Tekstpodstawowy"/>
        <w:rPr>
          <w:rFonts w:ascii="Times New Roman" w:hAnsi="Times New Roman"/>
          <w:sz w:val="20"/>
          <w:szCs w:val="22"/>
          <w:lang w:val="en-US"/>
        </w:rPr>
      </w:pPr>
      <w:r w:rsidRPr="00B62A02">
        <w:rPr>
          <w:rFonts w:ascii="Times New Roman" w:hAnsi="Times New Roman"/>
          <w:b w:val="0"/>
          <w:sz w:val="20"/>
          <w:szCs w:val="22"/>
          <w:lang w:val="en-US"/>
        </w:rPr>
        <w:t>Monika Wallenburg</w:t>
      </w:r>
      <w:r>
        <w:rPr>
          <w:rFonts w:ascii="Times New Roman" w:hAnsi="Times New Roman"/>
          <w:b w:val="0"/>
          <w:sz w:val="20"/>
          <w:szCs w:val="22"/>
          <w:lang w:val="en-US"/>
        </w:rPr>
        <w:t xml:space="preserve"> </w:t>
      </w:r>
      <w:r w:rsidRPr="00B62A02">
        <w:rPr>
          <w:rFonts w:ascii="Times New Roman" w:hAnsi="Times New Roman"/>
          <w:b w:val="0"/>
          <w:sz w:val="20"/>
          <w:szCs w:val="22"/>
          <w:lang w:val="en-US"/>
        </w:rPr>
        <w:t xml:space="preserve"> </w:t>
      </w:r>
      <w:r>
        <w:rPr>
          <w:rFonts w:ascii="Times New Roman" w:hAnsi="Times New Roman"/>
          <w:b w:val="0"/>
          <w:sz w:val="20"/>
          <w:szCs w:val="22"/>
          <w:lang w:val="en-US"/>
        </w:rPr>
        <w:tab/>
      </w:r>
      <w:r w:rsidRPr="00B62A02">
        <w:rPr>
          <w:rFonts w:ascii="Times New Roman" w:hAnsi="Times New Roman"/>
          <w:b w:val="0"/>
          <w:sz w:val="20"/>
          <w:szCs w:val="22"/>
          <w:lang w:val="en-US"/>
        </w:rPr>
        <w:t xml:space="preserve">- tel. (32) 259 25 47- fax: (032) 259 22 05 - e-mail: </w:t>
      </w:r>
      <w:hyperlink r:id="rId8" w:history="1">
        <w:r w:rsidRPr="00B62A02">
          <w:rPr>
            <w:rStyle w:val="Hipercze"/>
            <w:rFonts w:ascii="Times New Roman" w:hAnsi="Times New Roman"/>
            <w:sz w:val="20"/>
            <w:szCs w:val="22"/>
            <w:lang w:val="en-US"/>
          </w:rPr>
          <w:t>mwallenburg@gig.eu</w:t>
        </w:r>
      </w:hyperlink>
    </w:p>
    <w:p w:rsidR="00C710A8" w:rsidRPr="00653F97" w:rsidRDefault="00C710A8" w:rsidP="00C710A8">
      <w:pPr>
        <w:rPr>
          <w:rFonts w:ascii="Times New Roman" w:hAnsi="Times New Roman"/>
          <w:sz w:val="20"/>
        </w:rPr>
      </w:pPr>
      <w:r w:rsidRPr="00B62A02">
        <w:rPr>
          <w:rFonts w:ascii="Times New Roman" w:hAnsi="Times New Roman"/>
          <w:sz w:val="20"/>
        </w:rPr>
        <w:t xml:space="preserve">Sylwia Kolińska </w:t>
      </w:r>
      <w:r>
        <w:rPr>
          <w:rFonts w:ascii="Times New Roman" w:hAnsi="Times New Roman"/>
          <w:sz w:val="20"/>
        </w:rPr>
        <w:tab/>
      </w:r>
      <w:r>
        <w:rPr>
          <w:rFonts w:ascii="Times New Roman" w:hAnsi="Times New Roman"/>
          <w:sz w:val="20"/>
        </w:rPr>
        <w:tab/>
        <w:t xml:space="preserve">- tel. </w:t>
      </w:r>
      <w:r w:rsidRPr="00653F97">
        <w:rPr>
          <w:rFonts w:ascii="Times New Roman" w:hAnsi="Times New Roman"/>
          <w:sz w:val="20"/>
        </w:rPr>
        <w:t>(32) 259 25 55- fax: (032) 259 22 05 - e-mail</w:t>
      </w:r>
      <w:r w:rsidRPr="00653F97">
        <w:rPr>
          <w:rFonts w:ascii="Times New Roman" w:hAnsi="Times New Roman"/>
          <w:b/>
          <w:sz w:val="20"/>
        </w:rPr>
        <w:t xml:space="preserve">:  </w:t>
      </w:r>
      <w:hyperlink r:id="rId9" w:history="1">
        <w:r w:rsidRPr="00653F97">
          <w:rPr>
            <w:rStyle w:val="Hipercze"/>
            <w:rFonts w:ascii="Times New Roman" w:hAnsi="Times New Roman"/>
            <w:b/>
            <w:sz w:val="20"/>
          </w:rPr>
          <w:t>skolinska@gig.katowice.pl</w:t>
        </w:r>
      </w:hyperlink>
      <w:r w:rsidRPr="00653F97">
        <w:t xml:space="preserve"> </w:t>
      </w:r>
    </w:p>
    <w:p w:rsidR="00C710A8" w:rsidRPr="00DB79C6" w:rsidRDefault="00C710A8" w:rsidP="00C710A8">
      <w:pPr>
        <w:spacing w:after="0" w:line="240" w:lineRule="auto"/>
        <w:rPr>
          <w:sz w:val="18"/>
          <w:szCs w:val="20"/>
        </w:rPr>
      </w:pPr>
    </w:p>
    <w:p w:rsidR="00C710A8" w:rsidRPr="003D3F07" w:rsidRDefault="00C710A8" w:rsidP="00C710A8">
      <w:pPr>
        <w:pStyle w:val="HTML-wstpniesformatowany"/>
        <w:jc w:val="both"/>
        <w:rPr>
          <w:rFonts w:ascii="Times New Roman" w:hAnsi="Times New Roman" w:cs="Times New Roman"/>
          <w:sz w:val="22"/>
          <w:lang w:val="en-US"/>
        </w:rPr>
      </w:pPr>
      <w:r w:rsidRPr="003D3F07">
        <w:rPr>
          <w:rFonts w:ascii="Times New Roman" w:hAnsi="Times New Roman" w:cs="Times New Roman"/>
          <w:sz w:val="22"/>
          <w:lang w:val="en-US"/>
        </w:rPr>
        <w:t>2. The Buyer informs that the assessment will be subject to only those items that will affect the Buyer during the period from the date of initiation of this market research to date, in which the deadline of submission of offers.</w:t>
      </w:r>
    </w:p>
    <w:p w:rsidR="00C710A8" w:rsidRDefault="00C710A8" w:rsidP="00C710A8">
      <w:pPr>
        <w:pStyle w:val="HTML-wstpniesformatowany"/>
        <w:jc w:val="both"/>
        <w:rPr>
          <w:rFonts w:ascii="Times New Roman" w:hAnsi="Times New Roman" w:cs="Times New Roman"/>
          <w:sz w:val="22"/>
          <w:lang w:val="en-US"/>
        </w:rPr>
      </w:pPr>
      <w:r w:rsidRPr="00271E6E">
        <w:rPr>
          <w:rFonts w:ascii="Times New Roman" w:hAnsi="Times New Roman" w:cs="Times New Roman"/>
          <w:sz w:val="22"/>
          <w:lang w:val="en-US"/>
        </w:rPr>
        <w:t xml:space="preserve">3. </w:t>
      </w:r>
      <w:r w:rsidRPr="003D3F07">
        <w:rPr>
          <w:rFonts w:ascii="Times New Roman" w:hAnsi="Times New Roman" w:cs="Times New Roman"/>
          <w:sz w:val="22"/>
          <w:lang w:val="en-US"/>
        </w:rPr>
        <w:t xml:space="preserve">The Buyer reserves the right to cancel the inquiry at any time, without giving a reason.  </w:t>
      </w:r>
    </w:p>
    <w:p w:rsidR="00C710A8" w:rsidRPr="006067A4" w:rsidRDefault="00C710A8" w:rsidP="00C710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Cs w:val="20"/>
          <w:lang w:val="en" w:eastAsia="pl-PL"/>
        </w:rPr>
      </w:pPr>
      <w:r w:rsidRPr="006067A4">
        <w:rPr>
          <w:rFonts w:ascii="Times New Roman" w:eastAsia="Times New Roman" w:hAnsi="Times New Roman"/>
          <w:color w:val="212121"/>
          <w:szCs w:val="20"/>
          <w:lang w:val="en-US" w:eastAsia="pl-PL"/>
        </w:rPr>
        <w:t xml:space="preserve">4. </w:t>
      </w:r>
      <w:r w:rsidRPr="006067A4">
        <w:rPr>
          <w:rFonts w:ascii="Times New Roman" w:eastAsia="Times New Roman" w:hAnsi="Times New Roman"/>
          <w:color w:val="212121"/>
          <w:szCs w:val="20"/>
          <w:lang w:val="en" w:eastAsia="pl-PL"/>
        </w:rPr>
        <w:t xml:space="preserve">In the course of examining the content of </w:t>
      </w:r>
      <w:r>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The </w:t>
      </w:r>
      <w:r>
        <w:rPr>
          <w:rFonts w:ascii="Times New Roman" w:eastAsia="Times New Roman" w:hAnsi="Times New Roman"/>
          <w:color w:val="212121"/>
          <w:szCs w:val="20"/>
          <w:lang w:val="en" w:eastAsia="pl-PL"/>
        </w:rPr>
        <w:t>Buyer</w:t>
      </w:r>
      <w:r w:rsidRPr="006067A4">
        <w:rPr>
          <w:rFonts w:ascii="Times New Roman" w:eastAsia="Times New Roman" w:hAnsi="Times New Roman"/>
          <w:color w:val="212121"/>
          <w:szCs w:val="20"/>
          <w:lang w:val="en" w:eastAsia="pl-PL"/>
        </w:rPr>
        <w:t xml:space="preserve"> reserves the right to ask the </w:t>
      </w:r>
      <w:r>
        <w:rPr>
          <w:rFonts w:ascii="Times New Roman" w:eastAsia="Times New Roman" w:hAnsi="Times New Roman"/>
          <w:color w:val="212121"/>
          <w:szCs w:val="20"/>
          <w:lang w:val="en" w:eastAsia="pl-PL"/>
        </w:rPr>
        <w:t xml:space="preserve">Seller </w:t>
      </w:r>
      <w:r w:rsidRPr="006067A4">
        <w:rPr>
          <w:rFonts w:ascii="Times New Roman" w:eastAsia="Times New Roman" w:hAnsi="Times New Roman"/>
          <w:color w:val="212121"/>
          <w:szCs w:val="20"/>
          <w:lang w:val="en" w:eastAsia="pl-PL"/>
        </w:rPr>
        <w:t xml:space="preserve"> for clarification on the content of the </w:t>
      </w:r>
      <w:r>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and to set a deadline to respond of rejection of the offer.</w:t>
      </w:r>
    </w:p>
    <w:p w:rsidR="002706D9" w:rsidRPr="00271E6E" w:rsidRDefault="002706D9" w:rsidP="002706D9">
      <w:pPr>
        <w:spacing w:after="0" w:line="240" w:lineRule="auto"/>
        <w:rPr>
          <w:rStyle w:val="hps"/>
          <w:rFonts w:ascii="Times New Roman" w:hAnsi="Times New Roman"/>
          <w:lang w:val="en-US"/>
        </w:rPr>
      </w:pPr>
    </w:p>
    <w:p w:rsidR="002706D9" w:rsidRPr="00B5586F" w:rsidRDefault="00C710A8" w:rsidP="002706D9">
      <w:pPr>
        <w:ind w:left="5664" w:firstLine="708"/>
        <w:rPr>
          <w:rStyle w:val="hps"/>
          <w:rFonts w:ascii="Times New Roman" w:hAnsi="Times New Roman"/>
          <w:i/>
          <w:sz w:val="20"/>
          <w:lang w:val="en-US"/>
        </w:rPr>
      </w:pPr>
      <w:r>
        <w:rPr>
          <w:rStyle w:val="hps"/>
          <w:rFonts w:ascii="Times New Roman" w:hAnsi="Times New Roman"/>
          <w:i/>
          <w:sz w:val="20"/>
          <w:lang w:val="en-US"/>
        </w:rPr>
        <w:t xml:space="preserve">      </w:t>
      </w:r>
      <w:r w:rsidR="002706D9" w:rsidRPr="00B5586F">
        <w:rPr>
          <w:rStyle w:val="hps"/>
          <w:rFonts w:ascii="Times New Roman" w:hAnsi="Times New Roman"/>
          <w:i/>
          <w:sz w:val="20"/>
          <w:lang w:val="en-US"/>
        </w:rPr>
        <w:t>Sincerely</w:t>
      </w:r>
      <w:r w:rsidR="002706D9" w:rsidRPr="00B5586F">
        <w:rPr>
          <w:rFonts w:ascii="Times New Roman" w:hAnsi="Times New Roman"/>
          <w:i/>
          <w:sz w:val="20"/>
          <w:lang w:val="en-US"/>
        </w:rPr>
        <w:br/>
        <w:t xml:space="preserve">  </w:t>
      </w:r>
      <w:r w:rsidR="002706D9" w:rsidRPr="00B5586F">
        <w:rPr>
          <w:rStyle w:val="hps"/>
          <w:rFonts w:ascii="Times New Roman" w:hAnsi="Times New Roman"/>
          <w:i/>
          <w:sz w:val="20"/>
          <w:lang w:val="en-US"/>
        </w:rPr>
        <w:t>Head of Commercial Department</w:t>
      </w:r>
    </w:p>
    <w:p w:rsidR="00C710A8" w:rsidRPr="00681562" w:rsidRDefault="00C710A8" w:rsidP="002706D9">
      <w:pPr>
        <w:rPr>
          <w:rStyle w:val="hps"/>
          <w:rFonts w:ascii="Times New Roman" w:hAnsi="Times New Roman"/>
          <w:i/>
          <w:sz w:val="20"/>
          <w:lang w:val="en-US"/>
        </w:rPr>
      </w:pPr>
    </w:p>
    <w:p w:rsidR="0091791E" w:rsidRPr="002706D9" w:rsidRDefault="002706D9" w:rsidP="002706D9">
      <w:pPr>
        <w:ind w:left="5664"/>
        <w:rPr>
          <w:rFonts w:ascii="Times New Roman" w:hAnsi="Times New Roman"/>
          <w:i/>
          <w:sz w:val="20"/>
          <w:lang w:val="en-US"/>
        </w:rPr>
      </w:pPr>
      <w:r w:rsidRPr="00B5586F">
        <w:rPr>
          <w:rStyle w:val="hps"/>
          <w:rFonts w:ascii="Times New Roman" w:hAnsi="Times New Roman"/>
          <w:i/>
          <w:sz w:val="20"/>
          <w:lang w:val="en-US"/>
        </w:rPr>
        <w:t xml:space="preserve">        </w:t>
      </w:r>
      <w:r w:rsidR="00C710A8">
        <w:rPr>
          <w:rStyle w:val="hps"/>
          <w:rFonts w:ascii="Times New Roman" w:hAnsi="Times New Roman"/>
          <w:i/>
          <w:sz w:val="20"/>
          <w:lang w:val="en-US"/>
        </w:rPr>
        <w:t xml:space="preserve">M.A. </w:t>
      </w:r>
      <w:r w:rsidRPr="00271E6E">
        <w:rPr>
          <w:rStyle w:val="hps"/>
          <w:rFonts w:ascii="Times New Roman" w:hAnsi="Times New Roman"/>
          <w:i/>
          <w:sz w:val="20"/>
          <w:lang w:val="en-US"/>
        </w:rPr>
        <w:t xml:space="preserve"> Monika Wallenburg </w:t>
      </w:r>
    </w:p>
    <w:sectPr w:rsidR="0091791E" w:rsidRPr="002706D9" w:rsidSect="00E126F5">
      <w:headerReference w:type="default" r:id="rId10"/>
      <w:footerReference w:type="default" r:id="rId11"/>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CA" w:rsidRDefault="002A1CCA">
      <w:pPr>
        <w:spacing w:after="0" w:line="240" w:lineRule="auto"/>
      </w:pPr>
      <w:r>
        <w:separator/>
      </w:r>
    </w:p>
  </w:endnote>
  <w:endnote w:type="continuationSeparator" w:id="0">
    <w:p w:rsidR="002A1CCA" w:rsidRDefault="002A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Ottawa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23" w:rsidRPr="00995B23" w:rsidRDefault="00995B23">
    <w:pPr>
      <w:pStyle w:val="Stopka"/>
      <w:jc w:val="right"/>
      <w:rPr>
        <w:rFonts w:ascii="Times New Roman" w:hAnsi="Times New Roman"/>
        <w:sz w:val="20"/>
      </w:rPr>
    </w:pPr>
    <w:r w:rsidRPr="00995B23">
      <w:rPr>
        <w:rFonts w:ascii="Times New Roman" w:hAnsi="Times New Roman"/>
        <w:sz w:val="20"/>
      </w:rPr>
      <w:fldChar w:fldCharType="begin"/>
    </w:r>
    <w:r w:rsidRPr="00995B23">
      <w:rPr>
        <w:rFonts w:ascii="Times New Roman" w:hAnsi="Times New Roman"/>
        <w:sz w:val="20"/>
      </w:rPr>
      <w:instrText>PAGE   \* MERGEFORMAT</w:instrText>
    </w:r>
    <w:r w:rsidRPr="00995B23">
      <w:rPr>
        <w:rFonts w:ascii="Times New Roman" w:hAnsi="Times New Roman"/>
        <w:sz w:val="20"/>
      </w:rPr>
      <w:fldChar w:fldCharType="separate"/>
    </w:r>
    <w:r w:rsidR="009457E0">
      <w:rPr>
        <w:rFonts w:ascii="Times New Roman" w:hAnsi="Times New Roman"/>
        <w:noProof/>
        <w:sz w:val="20"/>
      </w:rPr>
      <w:t>2</w:t>
    </w:r>
    <w:r w:rsidRPr="00995B23">
      <w:rPr>
        <w:rFonts w:ascii="Times New Roman" w:hAnsi="Times New Roman"/>
        <w:sz w:val="20"/>
      </w:rPr>
      <w:fldChar w:fldCharType="end"/>
    </w:r>
  </w:p>
  <w:p w:rsidR="0091791E" w:rsidRDefault="0091791E">
    <w:pPr>
      <w:pStyle w:val="Stopka"/>
      <w:tabs>
        <w:tab w:val="clear" w:pos="4536"/>
        <w:tab w:val="clear" w:pos="9072"/>
      </w:tabs>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CA" w:rsidRDefault="002A1CCA">
      <w:pPr>
        <w:spacing w:after="0" w:line="240" w:lineRule="auto"/>
      </w:pPr>
      <w:r>
        <w:separator/>
      </w:r>
    </w:p>
  </w:footnote>
  <w:footnote w:type="continuationSeparator" w:id="0">
    <w:p w:rsidR="002A1CCA" w:rsidRDefault="002A1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2A1CCA">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23pt">
          <v:imagedata r:id="rId1" o:title="góra-a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41188"/>
    <w:rsid w:val="00056BC5"/>
    <w:rsid w:val="0007678A"/>
    <w:rsid w:val="00202DA2"/>
    <w:rsid w:val="0020512E"/>
    <w:rsid w:val="00214097"/>
    <w:rsid w:val="00217F20"/>
    <w:rsid w:val="00250585"/>
    <w:rsid w:val="00265D70"/>
    <w:rsid w:val="002706D9"/>
    <w:rsid w:val="002A1CCA"/>
    <w:rsid w:val="002E6EF0"/>
    <w:rsid w:val="0032673A"/>
    <w:rsid w:val="00404AD3"/>
    <w:rsid w:val="00411FB8"/>
    <w:rsid w:val="00445B9E"/>
    <w:rsid w:val="00463146"/>
    <w:rsid w:val="004D2635"/>
    <w:rsid w:val="0050655E"/>
    <w:rsid w:val="00522F56"/>
    <w:rsid w:val="00534CD9"/>
    <w:rsid w:val="00545FC3"/>
    <w:rsid w:val="00556C0C"/>
    <w:rsid w:val="0067099F"/>
    <w:rsid w:val="00670DC0"/>
    <w:rsid w:val="00681562"/>
    <w:rsid w:val="006A102F"/>
    <w:rsid w:val="007F4FEB"/>
    <w:rsid w:val="007F68EA"/>
    <w:rsid w:val="00823770"/>
    <w:rsid w:val="00865463"/>
    <w:rsid w:val="0086764B"/>
    <w:rsid w:val="0089117C"/>
    <w:rsid w:val="00907071"/>
    <w:rsid w:val="0091791E"/>
    <w:rsid w:val="009457E0"/>
    <w:rsid w:val="00995B23"/>
    <w:rsid w:val="00A052AD"/>
    <w:rsid w:val="00A11500"/>
    <w:rsid w:val="00A12677"/>
    <w:rsid w:val="00A70782"/>
    <w:rsid w:val="00B11D18"/>
    <w:rsid w:val="00B1599C"/>
    <w:rsid w:val="00B31867"/>
    <w:rsid w:val="00BF28B0"/>
    <w:rsid w:val="00C159CA"/>
    <w:rsid w:val="00C710A8"/>
    <w:rsid w:val="00C86304"/>
    <w:rsid w:val="00CC259A"/>
    <w:rsid w:val="00CD7CCC"/>
    <w:rsid w:val="00D3119B"/>
    <w:rsid w:val="00D33494"/>
    <w:rsid w:val="00D46701"/>
    <w:rsid w:val="00DC1F20"/>
    <w:rsid w:val="00DE290E"/>
    <w:rsid w:val="00DF1EDF"/>
    <w:rsid w:val="00E126F5"/>
    <w:rsid w:val="00E170DE"/>
    <w:rsid w:val="00E172D3"/>
    <w:rsid w:val="00E546A4"/>
    <w:rsid w:val="00E56F52"/>
    <w:rsid w:val="00E738C1"/>
    <w:rsid w:val="00E964F3"/>
    <w:rsid w:val="00F0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 w:type="paragraph" w:styleId="Akapitzlist">
    <w:name w:val="List Paragraph"/>
    <w:basedOn w:val="Normalny"/>
    <w:uiPriority w:val="34"/>
    <w:qFormat/>
    <w:rsid w:val="00E964F3"/>
    <w:pPr>
      <w:spacing w:after="0" w:line="240" w:lineRule="auto"/>
      <w:ind w:left="708"/>
    </w:pPr>
    <w:rPr>
      <w:rFonts w:ascii="Times New Roman" w:eastAsia="Times New Roman" w:hAnsi="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7435">
      <w:bodyDiv w:val="1"/>
      <w:marLeft w:val="0"/>
      <w:marRight w:val="0"/>
      <w:marTop w:val="0"/>
      <w:marBottom w:val="0"/>
      <w:divBdr>
        <w:top w:val="none" w:sz="0" w:space="0" w:color="auto"/>
        <w:left w:val="none" w:sz="0" w:space="0" w:color="auto"/>
        <w:bottom w:val="none" w:sz="0" w:space="0" w:color="auto"/>
        <w:right w:val="none" w:sz="0" w:space="0" w:color="auto"/>
      </w:divBdr>
    </w:div>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 w:id="11548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llenburg@gig.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olinska@gig.katowice.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olinska@gig.katow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583</Words>
  <Characters>3504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dc:creator>
  <cp:keywords/>
  <cp:lastModifiedBy>Kolińska Sylwia</cp:lastModifiedBy>
  <cp:revision>53</cp:revision>
  <cp:lastPrinted>2010-01-05T14:06:00Z</cp:lastPrinted>
  <dcterms:created xsi:type="dcterms:W3CDTF">2016-02-08T12:39:00Z</dcterms:created>
  <dcterms:modified xsi:type="dcterms:W3CDTF">2016-10-20T10:52:00Z</dcterms:modified>
</cp:coreProperties>
</file>