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167E" w:rsidRPr="00ED12E5" w:rsidRDefault="00051D9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pt;height:123pt">
            <v:imagedata r:id="rId8" o:title="góra"/>
          </v:shape>
        </w:pict>
      </w:r>
    </w:p>
    <w:p w:rsidR="00ED167E" w:rsidRPr="00ED12E5" w:rsidRDefault="00ED167E" w:rsidP="00ED167E"/>
    <w:p w:rsidR="00ED167E" w:rsidRPr="00A134DF" w:rsidRDefault="00A134DF" w:rsidP="00ED167E">
      <w:pPr>
        <w:rPr>
          <w:sz w:val="22"/>
          <w:szCs w:val="22"/>
        </w:rPr>
      </w:pPr>
      <w:r>
        <w:rPr>
          <w:sz w:val="22"/>
          <w:szCs w:val="22"/>
        </w:rPr>
        <w:t>FZ-1/4</w:t>
      </w:r>
      <w:r w:rsidR="009156ED">
        <w:rPr>
          <w:sz w:val="22"/>
          <w:szCs w:val="22"/>
        </w:rPr>
        <w:t>647</w:t>
      </w:r>
      <w:r>
        <w:rPr>
          <w:sz w:val="22"/>
          <w:szCs w:val="22"/>
        </w:rPr>
        <w:t>/KB/16</w:t>
      </w:r>
      <w:r w:rsidR="00125213">
        <w:rPr>
          <w:sz w:val="22"/>
          <w:szCs w:val="22"/>
        </w:rPr>
        <w:tab/>
      </w:r>
      <w:r w:rsidR="00125213">
        <w:rPr>
          <w:sz w:val="22"/>
          <w:szCs w:val="22"/>
        </w:rPr>
        <w:tab/>
      </w:r>
      <w:r w:rsidR="00125213">
        <w:rPr>
          <w:sz w:val="22"/>
          <w:szCs w:val="22"/>
        </w:rPr>
        <w:tab/>
      </w:r>
      <w:r w:rsidR="00125213">
        <w:rPr>
          <w:sz w:val="22"/>
          <w:szCs w:val="22"/>
        </w:rPr>
        <w:tab/>
      </w:r>
      <w:r w:rsidR="00125213">
        <w:rPr>
          <w:sz w:val="22"/>
          <w:szCs w:val="22"/>
        </w:rPr>
        <w:tab/>
        <w:t xml:space="preserve">                            </w:t>
      </w:r>
      <w:r w:rsidR="00ED167E" w:rsidRPr="00ED12E5">
        <w:rPr>
          <w:sz w:val="22"/>
          <w:szCs w:val="22"/>
        </w:rPr>
        <w:t>Katowice, dn</w:t>
      </w:r>
      <w:r w:rsidR="00ED167E" w:rsidRPr="00A134DF">
        <w:rPr>
          <w:sz w:val="22"/>
          <w:szCs w:val="22"/>
        </w:rPr>
        <w:t xml:space="preserve">. </w:t>
      </w:r>
      <w:r w:rsidR="009156ED">
        <w:rPr>
          <w:sz w:val="22"/>
          <w:szCs w:val="22"/>
        </w:rPr>
        <w:t>16.11</w:t>
      </w:r>
      <w:r w:rsidR="00125213" w:rsidRPr="00A134DF">
        <w:rPr>
          <w:sz w:val="22"/>
          <w:szCs w:val="22"/>
        </w:rPr>
        <w:t>.2016</w:t>
      </w:r>
      <w:r w:rsidR="00ED167E" w:rsidRPr="00A134DF">
        <w:rPr>
          <w:sz w:val="22"/>
          <w:szCs w:val="22"/>
        </w:rPr>
        <w:t xml:space="preserve"> r.</w:t>
      </w:r>
    </w:p>
    <w:p w:rsidR="00F93429" w:rsidRDefault="00F93429" w:rsidP="00A134DF">
      <w:pPr>
        <w:jc w:val="center"/>
        <w:rPr>
          <w:b/>
          <w:color w:val="000000"/>
        </w:rPr>
      </w:pPr>
    </w:p>
    <w:p w:rsidR="00A134DF" w:rsidRPr="00A134DF" w:rsidRDefault="00ED167E" w:rsidP="00A134DF">
      <w:pPr>
        <w:jc w:val="center"/>
        <w:rPr>
          <w:b/>
          <w:sz w:val="22"/>
          <w:szCs w:val="22"/>
        </w:rPr>
      </w:pPr>
      <w:r w:rsidRPr="00A134DF">
        <w:rPr>
          <w:b/>
          <w:color w:val="000000"/>
        </w:rPr>
        <w:t xml:space="preserve">ZAPYTANIE OFERTOWE  </w:t>
      </w:r>
    </w:p>
    <w:p w:rsidR="00BD686A" w:rsidRDefault="00BD686A" w:rsidP="00ED167E">
      <w:pPr>
        <w:jc w:val="center"/>
        <w:rPr>
          <w:b/>
          <w:color w:val="000000"/>
        </w:rPr>
      </w:pPr>
    </w:p>
    <w:p w:rsidR="00ED167E" w:rsidRPr="00ED12E5" w:rsidRDefault="00ED167E" w:rsidP="00ED167E">
      <w:pPr>
        <w:jc w:val="center"/>
        <w:rPr>
          <w:b/>
          <w:color w:val="000000"/>
        </w:rPr>
      </w:pPr>
      <w:r w:rsidRPr="00ED12E5">
        <w:rPr>
          <w:b/>
          <w:color w:val="000000"/>
        </w:rPr>
        <w:t xml:space="preserve">Dostawa </w:t>
      </w:r>
      <w:r w:rsidR="00837AF5">
        <w:rPr>
          <w:b/>
          <w:color w:val="000000"/>
        </w:rPr>
        <w:t xml:space="preserve"> sprzętu do badań</w:t>
      </w:r>
    </w:p>
    <w:p w:rsidR="00ED167E" w:rsidRPr="0070425F" w:rsidRDefault="00ED167E" w:rsidP="00ED167E">
      <w:pPr>
        <w:pStyle w:val="Akapitzlist1"/>
        <w:numPr>
          <w:ilvl w:val="0"/>
          <w:numId w:val="1"/>
        </w:numPr>
        <w:spacing w:after="0" w:line="240" w:lineRule="auto"/>
        <w:ind w:left="426" w:hanging="426"/>
        <w:jc w:val="both"/>
        <w:rPr>
          <w:rFonts w:ascii="Times New Roman" w:hAnsi="Times New Roman"/>
          <w:b/>
          <w:sz w:val="20"/>
          <w:szCs w:val="20"/>
        </w:rPr>
      </w:pPr>
      <w:r w:rsidRPr="0070425F">
        <w:rPr>
          <w:rFonts w:ascii="Times New Roman" w:hAnsi="Times New Roman"/>
          <w:b/>
          <w:sz w:val="20"/>
          <w:szCs w:val="20"/>
        </w:rPr>
        <w:t>Informacje ogólne</w:t>
      </w:r>
    </w:p>
    <w:p w:rsidR="00ED167E" w:rsidRPr="0070425F" w:rsidRDefault="00ED167E" w:rsidP="00ED167E">
      <w:pPr>
        <w:pStyle w:val="Akapitzlist1"/>
        <w:spacing w:after="0" w:line="240" w:lineRule="auto"/>
        <w:ind w:left="0"/>
        <w:jc w:val="both"/>
        <w:rPr>
          <w:rFonts w:ascii="Times New Roman" w:hAnsi="Times New Roman"/>
          <w:b/>
          <w:sz w:val="20"/>
          <w:szCs w:val="20"/>
        </w:rPr>
      </w:pPr>
    </w:p>
    <w:p w:rsidR="00ED167E" w:rsidRPr="0070425F" w:rsidRDefault="00ED167E" w:rsidP="00ED167E">
      <w:pPr>
        <w:pStyle w:val="Akapitzlist1"/>
        <w:spacing w:after="0" w:line="240" w:lineRule="auto"/>
        <w:ind w:left="0" w:firstLine="426"/>
        <w:jc w:val="both"/>
        <w:rPr>
          <w:rFonts w:ascii="Times New Roman" w:hAnsi="Times New Roman"/>
          <w:sz w:val="20"/>
          <w:szCs w:val="20"/>
        </w:rPr>
      </w:pPr>
      <w:r w:rsidRPr="0070425F">
        <w:rPr>
          <w:rFonts w:ascii="Times New Roman" w:hAnsi="Times New Roman"/>
          <w:b/>
          <w:sz w:val="20"/>
          <w:szCs w:val="20"/>
        </w:rPr>
        <w:t>1</w:t>
      </w:r>
      <w:r w:rsidRPr="0070425F">
        <w:rPr>
          <w:rFonts w:ascii="Times New Roman" w:hAnsi="Times New Roman"/>
          <w:sz w:val="20"/>
          <w:szCs w:val="20"/>
        </w:rPr>
        <w:t>.</w:t>
      </w:r>
      <w:r w:rsidRPr="0070425F">
        <w:rPr>
          <w:rFonts w:ascii="Times New Roman" w:hAnsi="Times New Roman"/>
          <w:sz w:val="20"/>
          <w:szCs w:val="20"/>
        </w:rPr>
        <w:tab/>
        <w:t xml:space="preserve">Zamawiający: </w:t>
      </w:r>
      <w:r w:rsidRPr="0070425F">
        <w:rPr>
          <w:rFonts w:ascii="Times New Roman" w:hAnsi="Times New Roman"/>
          <w:sz w:val="20"/>
          <w:szCs w:val="20"/>
        </w:rPr>
        <w:tab/>
      </w:r>
      <w:r w:rsidRPr="0070425F">
        <w:rPr>
          <w:rFonts w:ascii="Times New Roman" w:hAnsi="Times New Roman"/>
          <w:b/>
          <w:sz w:val="20"/>
          <w:szCs w:val="20"/>
        </w:rPr>
        <w:t>Główny Instytut Górnictwa</w:t>
      </w:r>
    </w:p>
    <w:p w:rsidR="00ED167E" w:rsidRPr="0070425F" w:rsidRDefault="00ED167E" w:rsidP="00ED167E">
      <w:pPr>
        <w:ind w:left="708"/>
        <w:jc w:val="both"/>
        <w:rPr>
          <w:sz w:val="20"/>
          <w:szCs w:val="20"/>
        </w:rPr>
      </w:pPr>
      <w:r w:rsidRPr="0070425F">
        <w:rPr>
          <w:sz w:val="20"/>
          <w:szCs w:val="20"/>
        </w:rPr>
        <w:t xml:space="preserve">Zapytanie ofertowe prowadzone jest zgodnie z zasadami konkurencyjności </w:t>
      </w:r>
    </w:p>
    <w:p w:rsidR="00ED167E" w:rsidRPr="0070425F" w:rsidRDefault="00ED167E" w:rsidP="00ED167E">
      <w:pPr>
        <w:ind w:left="708"/>
        <w:jc w:val="both"/>
        <w:rPr>
          <w:sz w:val="20"/>
          <w:szCs w:val="20"/>
        </w:rPr>
      </w:pPr>
    </w:p>
    <w:p w:rsidR="00ED167E" w:rsidRDefault="00ED167E" w:rsidP="00ED167E">
      <w:pPr>
        <w:pStyle w:val="Akapitzlist1"/>
        <w:numPr>
          <w:ilvl w:val="0"/>
          <w:numId w:val="4"/>
        </w:numPr>
        <w:spacing w:after="0" w:line="240" w:lineRule="auto"/>
        <w:jc w:val="both"/>
        <w:rPr>
          <w:rFonts w:ascii="Times New Roman" w:hAnsi="Times New Roman"/>
          <w:sz w:val="20"/>
          <w:szCs w:val="20"/>
        </w:rPr>
      </w:pPr>
      <w:r w:rsidRPr="0070425F">
        <w:rPr>
          <w:rFonts w:ascii="Times New Roman" w:hAnsi="Times New Roman"/>
          <w:sz w:val="20"/>
          <w:szCs w:val="20"/>
        </w:rPr>
        <w:t>Do niniejszego zapytanie ofertowego nie stosuje się przepisów ustawy z dnia 29 stycznia 2004 roku – Prawo Zamówień Publicznych ( Dz. U. 2010r., Nr 113, poz.759 ze zm.).</w:t>
      </w:r>
    </w:p>
    <w:p w:rsidR="008C1A5C" w:rsidRPr="008C1A5C" w:rsidRDefault="008C1A5C" w:rsidP="008C1A5C">
      <w:pPr>
        <w:numPr>
          <w:ilvl w:val="0"/>
          <w:numId w:val="4"/>
        </w:numPr>
        <w:spacing w:after="200" w:line="276" w:lineRule="auto"/>
        <w:rPr>
          <w:rFonts w:eastAsia="Calibri"/>
          <w:b/>
          <w:sz w:val="20"/>
          <w:szCs w:val="20"/>
          <w:lang w:eastAsia="en-US"/>
        </w:rPr>
      </w:pPr>
      <w:r w:rsidRPr="008C1A5C">
        <w:rPr>
          <w:b/>
          <w:color w:val="FF0000"/>
          <w:sz w:val="20"/>
          <w:szCs w:val="20"/>
        </w:rPr>
        <w:t xml:space="preserve">Dopuszcza się możliwość składania ofert częściowych. </w:t>
      </w:r>
    </w:p>
    <w:p w:rsidR="000E1A83" w:rsidRPr="0070425F" w:rsidRDefault="00ED167E" w:rsidP="000E1A83">
      <w:pPr>
        <w:pStyle w:val="Akapitzlist1"/>
        <w:numPr>
          <w:ilvl w:val="0"/>
          <w:numId w:val="1"/>
        </w:numPr>
        <w:spacing w:after="0" w:line="240" w:lineRule="auto"/>
        <w:ind w:left="426" w:hanging="426"/>
        <w:jc w:val="both"/>
        <w:rPr>
          <w:rFonts w:ascii="Times New Roman" w:hAnsi="Times New Roman"/>
          <w:sz w:val="20"/>
          <w:szCs w:val="20"/>
        </w:rPr>
      </w:pPr>
      <w:r w:rsidRPr="0070425F">
        <w:rPr>
          <w:rFonts w:ascii="Times New Roman" w:hAnsi="Times New Roman"/>
          <w:b/>
          <w:sz w:val="20"/>
          <w:szCs w:val="20"/>
        </w:rPr>
        <w:t>Opis przedmiotu zamówienia</w:t>
      </w:r>
      <w:r w:rsidR="0070425F" w:rsidRPr="0070425F">
        <w:rPr>
          <w:rFonts w:ascii="Times New Roman" w:hAnsi="Times New Roman"/>
          <w:b/>
          <w:sz w:val="20"/>
          <w:szCs w:val="20"/>
        </w:rPr>
        <w:t xml:space="preserve">:  </w:t>
      </w:r>
    </w:p>
    <w:p w:rsidR="00FC2764" w:rsidRPr="0070425F" w:rsidRDefault="00D4474C" w:rsidP="00D66C22">
      <w:pPr>
        <w:rPr>
          <w:sz w:val="20"/>
          <w:szCs w:val="20"/>
        </w:rPr>
      </w:pPr>
      <w:r w:rsidRPr="0070425F">
        <w:rPr>
          <w:sz w:val="20"/>
          <w:szCs w:val="20"/>
        </w:rPr>
        <w:t>Przedmiotem zamówienia jest dostawa</w:t>
      </w:r>
      <w:r w:rsidR="00FC2764" w:rsidRPr="0070425F">
        <w:rPr>
          <w:sz w:val="20"/>
          <w:szCs w:val="20"/>
        </w:rPr>
        <w:t xml:space="preserve"> </w:t>
      </w:r>
      <w:r w:rsidR="00837AF5" w:rsidRPr="0070425F">
        <w:rPr>
          <w:sz w:val="20"/>
          <w:szCs w:val="20"/>
        </w:rPr>
        <w:t>następującego sprzętu do badań:</w:t>
      </w:r>
    </w:p>
    <w:p w:rsidR="00837AF5" w:rsidRPr="00F93429" w:rsidRDefault="00837AF5" w:rsidP="00D66C22">
      <w:pPr>
        <w:rPr>
          <w:sz w:val="20"/>
          <w:szCs w:val="20"/>
        </w:rPr>
      </w:pPr>
    </w:p>
    <w:p w:rsidR="008C1A5C" w:rsidRDefault="008C1A5C" w:rsidP="00837AF5">
      <w:pPr>
        <w:spacing w:after="200" w:line="276" w:lineRule="auto"/>
        <w:jc w:val="center"/>
        <w:rPr>
          <w:rFonts w:eastAsia="Calibri"/>
          <w:b/>
          <w:sz w:val="20"/>
          <w:szCs w:val="20"/>
          <w:lang w:eastAsia="en-US"/>
        </w:rPr>
      </w:pPr>
    </w:p>
    <w:p w:rsidR="00837AF5" w:rsidRPr="00837AF5" w:rsidRDefault="005A04AB" w:rsidP="00837AF5">
      <w:pPr>
        <w:spacing w:after="200" w:line="276" w:lineRule="auto"/>
        <w:jc w:val="center"/>
        <w:rPr>
          <w:rFonts w:eastAsia="Calibri"/>
          <w:b/>
          <w:vanish/>
          <w:sz w:val="20"/>
          <w:szCs w:val="20"/>
          <w:lang w:eastAsia="en-US"/>
        </w:rPr>
      </w:pPr>
      <w:r w:rsidRPr="00F93429">
        <w:rPr>
          <w:rFonts w:eastAsia="Calibri"/>
          <w:b/>
          <w:sz w:val="20"/>
          <w:szCs w:val="20"/>
          <w:lang w:eastAsia="en-US"/>
        </w:rPr>
        <w:t xml:space="preserve">CZĘŚĆ I : </w:t>
      </w:r>
      <w:r w:rsidR="00837AF5" w:rsidRPr="00837AF5">
        <w:rPr>
          <w:rFonts w:eastAsia="Calibri"/>
          <w:b/>
          <w:sz w:val="20"/>
          <w:szCs w:val="20"/>
          <w:lang w:eastAsia="en-US"/>
        </w:rPr>
        <w:t>Zestaw do poboru próbek:</w:t>
      </w:r>
    </w:p>
    <w:p w:rsidR="005A04AB" w:rsidRPr="00F93429" w:rsidRDefault="005A04AB" w:rsidP="00837AF5">
      <w:pPr>
        <w:spacing w:after="200" w:line="276" w:lineRule="auto"/>
        <w:rPr>
          <w:rFonts w:eastAsia="Calibri"/>
          <w:b/>
          <w:sz w:val="20"/>
          <w:szCs w:val="20"/>
          <w:lang w:eastAsia="en-US"/>
        </w:rPr>
      </w:pPr>
      <w:r w:rsidRPr="00F93429">
        <w:rPr>
          <w:rFonts w:eastAsia="Calibri"/>
          <w:b/>
          <w:sz w:val="20"/>
          <w:szCs w:val="20"/>
          <w:lang w:eastAsia="en-US"/>
        </w:rPr>
        <w:t xml:space="preserve"> </w:t>
      </w:r>
    </w:p>
    <w:p w:rsidR="00837AF5" w:rsidRPr="00837AF5" w:rsidRDefault="00837AF5" w:rsidP="00837AF5">
      <w:pPr>
        <w:spacing w:after="200" w:line="276" w:lineRule="auto"/>
        <w:rPr>
          <w:rFonts w:eastAsia="Calibri"/>
          <w:b/>
          <w:sz w:val="20"/>
          <w:szCs w:val="20"/>
          <w:lang w:eastAsia="en-US"/>
        </w:rPr>
      </w:pPr>
      <w:r w:rsidRPr="00837AF5">
        <w:rPr>
          <w:rFonts w:eastAsia="Calibri"/>
          <w:b/>
          <w:sz w:val="20"/>
          <w:szCs w:val="20"/>
          <w:lang w:eastAsia="en-US"/>
        </w:rPr>
        <w:t>Tyczka teleskopowa:</w:t>
      </w:r>
    </w:p>
    <w:p w:rsidR="00837AF5" w:rsidRPr="00837AF5" w:rsidRDefault="00837AF5" w:rsidP="00837AF5">
      <w:pPr>
        <w:numPr>
          <w:ilvl w:val="0"/>
          <w:numId w:val="15"/>
        </w:numPr>
        <w:spacing w:after="200" w:line="276" w:lineRule="auto"/>
        <w:contextualSpacing/>
        <w:rPr>
          <w:rFonts w:eastAsia="Calibri"/>
          <w:sz w:val="20"/>
          <w:szCs w:val="20"/>
          <w:lang w:val="en-US" w:eastAsia="en-US"/>
        </w:rPr>
      </w:pPr>
      <w:r w:rsidRPr="00837AF5">
        <w:rPr>
          <w:rFonts w:eastAsia="Calibri"/>
          <w:sz w:val="20"/>
          <w:szCs w:val="20"/>
          <w:lang w:val="en-US" w:eastAsia="en-US"/>
        </w:rPr>
        <w:t>materiał wykonania: aluminium</w:t>
      </w:r>
    </w:p>
    <w:p w:rsidR="00837AF5" w:rsidRPr="00837AF5" w:rsidRDefault="00837AF5" w:rsidP="00837AF5">
      <w:pPr>
        <w:numPr>
          <w:ilvl w:val="0"/>
          <w:numId w:val="15"/>
        </w:numPr>
        <w:spacing w:after="200" w:line="276" w:lineRule="auto"/>
        <w:contextualSpacing/>
        <w:rPr>
          <w:rFonts w:eastAsia="Calibri"/>
          <w:sz w:val="20"/>
          <w:szCs w:val="20"/>
          <w:lang w:eastAsia="en-US"/>
        </w:rPr>
      </w:pPr>
      <w:r w:rsidRPr="00837AF5">
        <w:rPr>
          <w:rFonts w:eastAsia="Calibri"/>
          <w:sz w:val="20"/>
          <w:szCs w:val="20"/>
          <w:lang w:eastAsia="en-US"/>
        </w:rPr>
        <w:t>minimalny zakres długości: od 1,65 m do 4,5 m</w:t>
      </w:r>
    </w:p>
    <w:p w:rsidR="00837AF5" w:rsidRPr="00837AF5" w:rsidRDefault="00837AF5" w:rsidP="00837AF5">
      <w:pPr>
        <w:numPr>
          <w:ilvl w:val="0"/>
          <w:numId w:val="15"/>
        </w:numPr>
        <w:spacing w:after="200" w:line="276" w:lineRule="auto"/>
        <w:contextualSpacing/>
        <w:rPr>
          <w:rFonts w:eastAsia="Calibri"/>
          <w:sz w:val="20"/>
          <w:szCs w:val="20"/>
          <w:lang w:eastAsia="en-US"/>
        </w:rPr>
      </w:pPr>
      <w:r w:rsidRPr="00837AF5">
        <w:rPr>
          <w:rFonts w:eastAsia="Calibri"/>
          <w:sz w:val="20"/>
          <w:szCs w:val="20"/>
          <w:lang w:eastAsia="en-US"/>
        </w:rPr>
        <w:t>możliwość przyłączenia czerpaka kątowego</w:t>
      </w:r>
    </w:p>
    <w:p w:rsidR="00837AF5" w:rsidRPr="00837AF5" w:rsidRDefault="00837AF5" w:rsidP="00837AF5">
      <w:pPr>
        <w:spacing w:after="200" w:line="276" w:lineRule="auto"/>
        <w:rPr>
          <w:rFonts w:eastAsia="Calibri"/>
          <w:b/>
          <w:sz w:val="20"/>
          <w:szCs w:val="20"/>
          <w:lang w:eastAsia="en-US"/>
        </w:rPr>
      </w:pPr>
      <w:r w:rsidRPr="00837AF5">
        <w:rPr>
          <w:rFonts w:eastAsia="Calibri"/>
          <w:b/>
          <w:sz w:val="20"/>
          <w:szCs w:val="20"/>
          <w:lang w:eastAsia="en-US"/>
        </w:rPr>
        <w:t>Czerpak kątowy:</w:t>
      </w:r>
    </w:p>
    <w:p w:rsidR="00837AF5" w:rsidRPr="00837AF5" w:rsidRDefault="00837AF5" w:rsidP="00837AF5">
      <w:pPr>
        <w:numPr>
          <w:ilvl w:val="0"/>
          <w:numId w:val="16"/>
        </w:numPr>
        <w:spacing w:after="200" w:line="276" w:lineRule="auto"/>
        <w:contextualSpacing/>
        <w:rPr>
          <w:rFonts w:eastAsia="Calibri"/>
          <w:sz w:val="20"/>
          <w:szCs w:val="20"/>
          <w:lang w:eastAsia="en-US"/>
        </w:rPr>
      </w:pPr>
      <w:r w:rsidRPr="00837AF5">
        <w:rPr>
          <w:rFonts w:eastAsia="Calibri"/>
          <w:sz w:val="20"/>
          <w:szCs w:val="20"/>
          <w:lang w:eastAsia="en-US"/>
        </w:rPr>
        <w:t>materiał wykonania: PP</w:t>
      </w:r>
    </w:p>
    <w:p w:rsidR="00837AF5" w:rsidRPr="00837AF5" w:rsidRDefault="00837AF5" w:rsidP="00837AF5">
      <w:pPr>
        <w:numPr>
          <w:ilvl w:val="0"/>
          <w:numId w:val="16"/>
        </w:numPr>
        <w:spacing w:after="200" w:line="276" w:lineRule="auto"/>
        <w:contextualSpacing/>
        <w:rPr>
          <w:rFonts w:eastAsia="Calibri"/>
          <w:sz w:val="20"/>
          <w:szCs w:val="20"/>
          <w:lang w:eastAsia="en-US"/>
        </w:rPr>
      </w:pPr>
      <w:r w:rsidRPr="00837AF5">
        <w:rPr>
          <w:rFonts w:eastAsia="Calibri"/>
          <w:sz w:val="20"/>
          <w:szCs w:val="20"/>
          <w:lang w:eastAsia="en-US"/>
        </w:rPr>
        <w:t>pojemność: 1000 ml</w:t>
      </w:r>
      <w:r w:rsidRPr="00F93429">
        <w:rPr>
          <w:rFonts w:eastAsia="Calibri"/>
          <w:sz w:val="20"/>
          <w:szCs w:val="20"/>
          <w:lang w:eastAsia="en-US"/>
        </w:rPr>
        <w:t xml:space="preserve">  (+/- 5 ml)</w:t>
      </w:r>
    </w:p>
    <w:p w:rsidR="00837AF5" w:rsidRPr="00837AF5" w:rsidRDefault="00837AF5" w:rsidP="00837AF5">
      <w:pPr>
        <w:numPr>
          <w:ilvl w:val="0"/>
          <w:numId w:val="16"/>
        </w:numPr>
        <w:spacing w:after="200" w:line="276" w:lineRule="auto"/>
        <w:contextualSpacing/>
        <w:rPr>
          <w:rFonts w:eastAsia="Calibri"/>
          <w:sz w:val="20"/>
          <w:szCs w:val="20"/>
          <w:lang w:eastAsia="en-US"/>
        </w:rPr>
      </w:pPr>
      <w:r w:rsidRPr="00837AF5">
        <w:rPr>
          <w:rFonts w:eastAsia="Calibri"/>
          <w:sz w:val="20"/>
          <w:szCs w:val="20"/>
          <w:lang w:eastAsia="en-US"/>
        </w:rPr>
        <w:t>możliwość ustawienia konta od pozycji poziomej do pozycji pionowej czerpaka</w:t>
      </w:r>
    </w:p>
    <w:p w:rsidR="00837AF5" w:rsidRPr="00837AF5" w:rsidRDefault="00837AF5" w:rsidP="00837AF5">
      <w:pPr>
        <w:numPr>
          <w:ilvl w:val="0"/>
          <w:numId w:val="16"/>
        </w:numPr>
        <w:spacing w:after="200" w:line="276" w:lineRule="auto"/>
        <w:contextualSpacing/>
        <w:rPr>
          <w:rFonts w:eastAsia="Calibri"/>
          <w:sz w:val="20"/>
          <w:szCs w:val="20"/>
          <w:lang w:eastAsia="en-US"/>
        </w:rPr>
      </w:pPr>
      <w:r w:rsidRPr="00837AF5">
        <w:rPr>
          <w:rFonts w:eastAsia="Calibri"/>
          <w:sz w:val="20"/>
          <w:szCs w:val="20"/>
          <w:lang w:eastAsia="en-US"/>
        </w:rPr>
        <w:t>możliwość przyłączenia do tyczki aluminiowej</w:t>
      </w:r>
    </w:p>
    <w:tbl>
      <w:tblPr>
        <w:tblW w:w="9214" w:type="dxa"/>
        <w:tblInd w:w="212" w:type="dxa"/>
        <w:tblCellMar>
          <w:left w:w="70" w:type="dxa"/>
          <w:right w:w="70" w:type="dxa"/>
        </w:tblCellMar>
        <w:tblLook w:val="0000" w:firstRow="0" w:lastRow="0" w:firstColumn="0" w:lastColumn="0" w:noHBand="0" w:noVBand="0"/>
      </w:tblPr>
      <w:tblGrid>
        <w:gridCol w:w="9214"/>
      </w:tblGrid>
      <w:tr w:rsidR="00837AF5" w:rsidRPr="00837AF5" w:rsidTr="002F4909">
        <w:trPr>
          <w:trHeight w:val="1171"/>
        </w:trPr>
        <w:tc>
          <w:tcPr>
            <w:tcW w:w="9214" w:type="dxa"/>
            <w:tcBorders>
              <w:top w:val="nil"/>
              <w:left w:val="nil"/>
              <w:bottom w:val="nil"/>
              <w:right w:val="nil"/>
            </w:tcBorders>
            <w:shd w:val="clear" w:color="auto" w:fill="auto"/>
            <w:noWrap/>
            <w:vAlign w:val="bottom"/>
          </w:tcPr>
          <w:p w:rsidR="00837AF5" w:rsidRPr="0026683A" w:rsidRDefault="005A04AB" w:rsidP="0026683A">
            <w:pPr>
              <w:ind w:left="137"/>
              <w:jc w:val="center"/>
              <w:rPr>
                <w:rFonts w:eastAsia="Calibri"/>
                <w:b/>
                <w:sz w:val="20"/>
                <w:szCs w:val="20"/>
                <w:lang w:val="en-US" w:eastAsia="en-US"/>
              </w:rPr>
            </w:pPr>
            <w:r w:rsidRPr="0026683A">
              <w:rPr>
                <w:rFonts w:eastAsia="Calibri"/>
                <w:b/>
                <w:sz w:val="20"/>
                <w:szCs w:val="20"/>
                <w:lang w:eastAsia="en-US"/>
              </w:rPr>
              <w:t xml:space="preserve">CZĘŚĆ </w:t>
            </w:r>
            <w:r w:rsidR="0026683A" w:rsidRPr="0026683A">
              <w:rPr>
                <w:rFonts w:eastAsia="Calibri"/>
                <w:b/>
                <w:sz w:val="20"/>
                <w:szCs w:val="20"/>
                <w:lang w:eastAsia="en-US"/>
              </w:rPr>
              <w:t>II</w:t>
            </w:r>
            <w:r w:rsidRPr="0026683A">
              <w:rPr>
                <w:rFonts w:eastAsia="Calibri"/>
                <w:b/>
                <w:sz w:val="20"/>
                <w:szCs w:val="20"/>
                <w:lang w:eastAsia="en-US"/>
              </w:rPr>
              <w:t xml:space="preserve">: </w:t>
            </w:r>
            <w:r w:rsidRPr="0026683A">
              <w:rPr>
                <w:rFonts w:eastAsia="Calibri"/>
                <w:b/>
                <w:sz w:val="20"/>
                <w:szCs w:val="20"/>
                <w:lang w:val="en-US" w:eastAsia="en-US"/>
              </w:rPr>
              <w:t>R</w:t>
            </w:r>
            <w:r w:rsidR="00837AF5" w:rsidRPr="0026683A">
              <w:rPr>
                <w:rFonts w:eastAsia="Calibri"/>
                <w:b/>
                <w:sz w:val="20"/>
                <w:szCs w:val="20"/>
                <w:lang w:val="en-US" w:eastAsia="en-US"/>
              </w:rPr>
              <w:t>zutnik</w:t>
            </w:r>
          </w:p>
          <w:p w:rsidR="00837AF5" w:rsidRPr="00F93429" w:rsidRDefault="00837AF5" w:rsidP="00F93429">
            <w:pPr>
              <w:numPr>
                <w:ilvl w:val="0"/>
                <w:numId w:val="23"/>
              </w:numPr>
              <w:ind w:hanging="223"/>
              <w:rPr>
                <w:rFonts w:eastAsia="Calibri"/>
                <w:sz w:val="20"/>
                <w:szCs w:val="20"/>
                <w:lang w:eastAsia="en-US"/>
              </w:rPr>
            </w:pPr>
            <w:r w:rsidRPr="00F93429">
              <w:rPr>
                <w:rFonts w:eastAsia="Calibri"/>
                <w:sz w:val="20"/>
                <w:szCs w:val="20"/>
                <w:lang w:eastAsia="en-US"/>
              </w:rPr>
              <w:t>technologia: DLP</w:t>
            </w:r>
          </w:p>
          <w:p w:rsidR="00837AF5" w:rsidRPr="00F93429" w:rsidRDefault="00837AF5" w:rsidP="00F93429">
            <w:pPr>
              <w:numPr>
                <w:ilvl w:val="0"/>
                <w:numId w:val="23"/>
              </w:numPr>
              <w:ind w:hanging="223"/>
              <w:rPr>
                <w:rFonts w:eastAsia="Calibri"/>
                <w:sz w:val="20"/>
                <w:szCs w:val="20"/>
                <w:lang w:eastAsia="en-US"/>
              </w:rPr>
            </w:pPr>
            <w:r w:rsidRPr="00F93429">
              <w:rPr>
                <w:rFonts w:eastAsia="Calibri"/>
                <w:sz w:val="20"/>
                <w:szCs w:val="20"/>
                <w:lang w:eastAsia="en-US"/>
              </w:rPr>
              <w:t>rozdzielczość ekranu: 1920x1080 pikseli</w:t>
            </w:r>
          </w:p>
          <w:p w:rsidR="00837AF5" w:rsidRPr="00F93429" w:rsidRDefault="00837AF5" w:rsidP="00F93429">
            <w:pPr>
              <w:numPr>
                <w:ilvl w:val="0"/>
                <w:numId w:val="23"/>
              </w:numPr>
              <w:ind w:hanging="223"/>
              <w:rPr>
                <w:rFonts w:eastAsia="Calibri"/>
                <w:sz w:val="20"/>
                <w:szCs w:val="20"/>
                <w:lang w:eastAsia="en-US"/>
              </w:rPr>
            </w:pPr>
            <w:r w:rsidRPr="00F93429">
              <w:rPr>
                <w:rFonts w:eastAsia="Calibri"/>
                <w:sz w:val="20"/>
                <w:szCs w:val="20"/>
                <w:lang w:eastAsia="en-US"/>
              </w:rPr>
              <w:t>jasność</w:t>
            </w:r>
            <w:r w:rsidRPr="00F93429">
              <w:rPr>
                <w:rFonts w:eastAsia="Calibri"/>
                <w:sz w:val="20"/>
                <w:szCs w:val="20"/>
                <w:lang w:eastAsia="en-US"/>
              </w:rPr>
              <w:tab/>
              <w:t xml:space="preserve"> 2000 ANSI lum.</w:t>
            </w:r>
          </w:p>
          <w:p w:rsidR="00837AF5" w:rsidRPr="00F93429" w:rsidRDefault="00837AF5" w:rsidP="00F93429">
            <w:pPr>
              <w:numPr>
                <w:ilvl w:val="0"/>
                <w:numId w:val="23"/>
              </w:numPr>
              <w:ind w:hanging="223"/>
              <w:rPr>
                <w:rFonts w:eastAsia="Calibri"/>
                <w:sz w:val="20"/>
                <w:szCs w:val="20"/>
                <w:lang w:eastAsia="en-US"/>
              </w:rPr>
            </w:pPr>
            <w:r w:rsidRPr="00F93429">
              <w:rPr>
                <w:rFonts w:eastAsia="Calibri"/>
                <w:sz w:val="20"/>
                <w:szCs w:val="20"/>
                <w:lang w:eastAsia="en-US"/>
              </w:rPr>
              <w:t>kontrast: 10000:1</w:t>
            </w:r>
          </w:p>
          <w:p w:rsidR="00837AF5" w:rsidRPr="00F93429" w:rsidRDefault="00837AF5" w:rsidP="00F93429">
            <w:pPr>
              <w:numPr>
                <w:ilvl w:val="0"/>
                <w:numId w:val="23"/>
              </w:numPr>
              <w:ind w:hanging="223"/>
              <w:rPr>
                <w:rFonts w:eastAsia="Calibri"/>
                <w:sz w:val="20"/>
                <w:szCs w:val="20"/>
                <w:lang w:eastAsia="en-US"/>
              </w:rPr>
            </w:pPr>
            <w:r w:rsidRPr="00F93429">
              <w:rPr>
                <w:rFonts w:eastAsia="Calibri"/>
                <w:sz w:val="20"/>
                <w:szCs w:val="20"/>
                <w:lang w:eastAsia="en-US"/>
              </w:rPr>
              <w:t>ilość wyświetlanych kolorów</w:t>
            </w:r>
            <w:r w:rsidRPr="00F93429">
              <w:rPr>
                <w:rFonts w:eastAsia="Calibri"/>
                <w:sz w:val="20"/>
                <w:szCs w:val="20"/>
                <w:lang w:eastAsia="en-US"/>
              </w:rPr>
              <w:tab/>
              <w:t>1070 mln</w:t>
            </w:r>
          </w:p>
          <w:p w:rsidR="00837AF5" w:rsidRPr="00F93429" w:rsidRDefault="00837AF5" w:rsidP="00F93429">
            <w:pPr>
              <w:numPr>
                <w:ilvl w:val="0"/>
                <w:numId w:val="23"/>
              </w:numPr>
              <w:ind w:hanging="223"/>
              <w:rPr>
                <w:rFonts w:eastAsia="Calibri"/>
                <w:sz w:val="20"/>
                <w:szCs w:val="20"/>
                <w:lang w:eastAsia="en-US"/>
              </w:rPr>
            </w:pPr>
            <w:r w:rsidRPr="00F93429">
              <w:rPr>
                <w:rFonts w:eastAsia="Calibri"/>
                <w:sz w:val="20"/>
                <w:szCs w:val="20"/>
                <w:lang w:eastAsia="en-US"/>
              </w:rPr>
              <w:t>obiektyw: 2.6 - 2.78 F</w:t>
            </w:r>
          </w:p>
          <w:p w:rsidR="00837AF5" w:rsidRPr="00F93429" w:rsidRDefault="00837AF5" w:rsidP="00F93429">
            <w:pPr>
              <w:numPr>
                <w:ilvl w:val="0"/>
                <w:numId w:val="23"/>
              </w:numPr>
              <w:ind w:hanging="223"/>
              <w:rPr>
                <w:rFonts w:eastAsia="Calibri"/>
                <w:sz w:val="20"/>
                <w:szCs w:val="20"/>
                <w:lang w:eastAsia="en-US"/>
              </w:rPr>
            </w:pPr>
            <w:r w:rsidRPr="00F93429">
              <w:rPr>
                <w:rFonts w:eastAsia="Calibri"/>
                <w:sz w:val="20"/>
                <w:szCs w:val="20"/>
                <w:lang w:eastAsia="en-US"/>
              </w:rPr>
              <w:t>przekątna obrazu: 0,97 - 7,62 m</w:t>
            </w:r>
          </w:p>
          <w:p w:rsidR="00837AF5" w:rsidRPr="00F93429" w:rsidRDefault="00837AF5" w:rsidP="00F93429">
            <w:pPr>
              <w:numPr>
                <w:ilvl w:val="0"/>
                <w:numId w:val="23"/>
              </w:numPr>
              <w:ind w:hanging="223"/>
              <w:rPr>
                <w:rFonts w:eastAsia="Calibri"/>
                <w:sz w:val="20"/>
                <w:szCs w:val="20"/>
                <w:lang w:eastAsia="en-US"/>
              </w:rPr>
            </w:pPr>
            <w:r w:rsidRPr="00F93429">
              <w:rPr>
                <w:rFonts w:eastAsia="Calibri"/>
                <w:sz w:val="20"/>
                <w:szCs w:val="20"/>
                <w:lang w:eastAsia="en-US"/>
              </w:rPr>
              <w:t>moc lampy: 240 W</w:t>
            </w:r>
          </w:p>
          <w:p w:rsidR="00837AF5" w:rsidRPr="00F93429" w:rsidRDefault="00837AF5" w:rsidP="00F93429">
            <w:pPr>
              <w:numPr>
                <w:ilvl w:val="0"/>
                <w:numId w:val="23"/>
              </w:numPr>
              <w:ind w:hanging="223"/>
              <w:rPr>
                <w:rFonts w:eastAsia="Calibri"/>
                <w:sz w:val="20"/>
                <w:szCs w:val="20"/>
                <w:lang w:val="en-GB" w:eastAsia="en-US"/>
              </w:rPr>
            </w:pPr>
            <w:r w:rsidRPr="00F93429">
              <w:rPr>
                <w:rFonts w:eastAsia="Calibri"/>
                <w:sz w:val="20"/>
                <w:szCs w:val="20"/>
                <w:lang w:val="en-GB" w:eastAsia="en-US"/>
              </w:rPr>
              <w:t>głośnik</w:t>
            </w:r>
            <w:r w:rsidRPr="00F93429">
              <w:rPr>
                <w:rFonts w:eastAsia="Calibri"/>
                <w:sz w:val="20"/>
                <w:szCs w:val="20"/>
                <w:lang w:val="en-GB" w:eastAsia="en-US"/>
              </w:rPr>
              <w:tab/>
              <w:t xml:space="preserve"> tak 1 x 10W: złącza zewnętrzne, 1 x audio in (Mini Jack),1 x audio in (L/R),2 x HDMI, 1 x RS232, 1 x Component, 1 x USB (B), 1 x audio out (Mini Jack), 1 x S-Video, 1 x Composite, </w:t>
            </w:r>
          </w:p>
          <w:p w:rsidR="00837AF5" w:rsidRPr="00F93429" w:rsidRDefault="00837AF5" w:rsidP="00F93429">
            <w:pPr>
              <w:numPr>
                <w:ilvl w:val="0"/>
                <w:numId w:val="23"/>
              </w:numPr>
              <w:ind w:hanging="223"/>
              <w:rPr>
                <w:rFonts w:eastAsia="Calibri"/>
                <w:sz w:val="20"/>
                <w:szCs w:val="20"/>
                <w:lang w:eastAsia="en-US"/>
              </w:rPr>
            </w:pPr>
            <w:r w:rsidRPr="00F93429">
              <w:rPr>
                <w:rFonts w:eastAsia="Calibri"/>
                <w:sz w:val="20"/>
                <w:szCs w:val="20"/>
                <w:lang w:eastAsia="en-US"/>
              </w:rPr>
              <w:t>złącza zewnętrzne: 1 x D-sub 15-pin wejście</w:t>
            </w:r>
          </w:p>
          <w:p w:rsidR="00837AF5" w:rsidRPr="00F93429" w:rsidRDefault="00837AF5" w:rsidP="00F93429">
            <w:pPr>
              <w:numPr>
                <w:ilvl w:val="0"/>
                <w:numId w:val="23"/>
              </w:numPr>
              <w:ind w:hanging="223"/>
              <w:rPr>
                <w:rFonts w:eastAsia="Calibri"/>
                <w:sz w:val="20"/>
                <w:szCs w:val="20"/>
                <w:lang w:eastAsia="en-US"/>
              </w:rPr>
            </w:pPr>
            <w:r w:rsidRPr="00F93429">
              <w:rPr>
                <w:rFonts w:eastAsia="Calibri"/>
                <w:sz w:val="20"/>
                <w:szCs w:val="20"/>
                <w:lang w:eastAsia="en-US"/>
              </w:rPr>
              <w:t>SECAM</w:t>
            </w:r>
          </w:p>
          <w:p w:rsidR="00837AF5" w:rsidRPr="00F93429" w:rsidRDefault="00837AF5" w:rsidP="00F93429">
            <w:pPr>
              <w:numPr>
                <w:ilvl w:val="0"/>
                <w:numId w:val="23"/>
              </w:numPr>
              <w:ind w:hanging="223"/>
              <w:rPr>
                <w:rFonts w:eastAsia="Calibri"/>
                <w:sz w:val="20"/>
                <w:szCs w:val="20"/>
                <w:lang w:eastAsia="en-US"/>
              </w:rPr>
            </w:pPr>
            <w:r w:rsidRPr="00F93429">
              <w:rPr>
                <w:rFonts w:eastAsia="Calibri"/>
                <w:sz w:val="20"/>
                <w:szCs w:val="20"/>
                <w:lang w:eastAsia="en-US"/>
              </w:rPr>
              <w:t>SDTV</w:t>
            </w:r>
          </w:p>
          <w:p w:rsidR="00837AF5" w:rsidRDefault="00837AF5" w:rsidP="00F93429">
            <w:pPr>
              <w:numPr>
                <w:ilvl w:val="0"/>
                <w:numId w:val="23"/>
              </w:numPr>
              <w:ind w:hanging="223"/>
              <w:rPr>
                <w:rFonts w:eastAsia="Calibri"/>
                <w:sz w:val="20"/>
                <w:szCs w:val="20"/>
                <w:lang w:eastAsia="en-US"/>
              </w:rPr>
            </w:pPr>
            <w:r w:rsidRPr="00F93429">
              <w:rPr>
                <w:rFonts w:eastAsia="Calibri"/>
                <w:sz w:val="20"/>
                <w:szCs w:val="20"/>
                <w:lang w:eastAsia="en-US"/>
              </w:rPr>
              <w:t>PAL</w:t>
            </w:r>
          </w:p>
          <w:p w:rsidR="00540765" w:rsidRPr="00F93429" w:rsidRDefault="00540765" w:rsidP="00540765">
            <w:pPr>
              <w:rPr>
                <w:rFonts w:eastAsia="Calibri"/>
                <w:sz w:val="20"/>
                <w:szCs w:val="20"/>
                <w:lang w:eastAsia="en-US"/>
              </w:rPr>
            </w:pPr>
          </w:p>
          <w:p w:rsidR="00837AF5" w:rsidRPr="00F93429" w:rsidRDefault="00837AF5" w:rsidP="00F93429">
            <w:pPr>
              <w:numPr>
                <w:ilvl w:val="0"/>
                <w:numId w:val="23"/>
              </w:numPr>
              <w:ind w:hanging="223"/>
              <w:rPr>
                <w:rFonts w:eastAsia="Calibri"/>
                <w:sz w:val="20"/>
                <w:szCs w:val="20"/>
                <w:lang w:eastAsia="en-US"/>
              </w:rPr>
            </w:pPr>
            <w:r w:rsidRPr="00F93429">
              <w:rPr>
                <w:rFonts w:eastAsia="Calibri"/>
                <w:sz w:val="20"/>
                <w:szCs w:val="20"/>
                <w:lang w:eastAsia="en-US"/>
              </w:rPr>
              <w:lastRenderedPageBreak/>
              <w:t>obsługiwane systemy: NTSC</w:t>
            </w:r>
          </w:p>
          <w:p w:rsidR="00837AF5" w:rsidRPr="00F93429" w:rsidRDefault="00837AF5" w:rsidP="00F93429">
            <w:pPr>
              <w:numPr>
                <w:ilvl w:val="0"/>
                <w:numId w:val="23"/>
              </w:numPr>
              <w:ind w:hanging="223"/>
              <w:rPr>
                <w:rFonts w:eastAsia="Calibri"/>
                <w:sz w:val="20"/>
                <w:szCs w:val="20"/>
                <w:lang w:eastAsia="en-US"/>
              </w:rPr>
            </w:pPr>
            <w:r w:rsidRPr="00F93429">
              <w:rPr>
                <w:rFonts w:eastAsia="Calibri"/>
                <w:sz w:val="20"/>
                <w:szCs w:val="20"/>
                <w:lang w:eastAsia="en-US"/>
              </w:rPr>
              <w:t xml:space="preserve">czas pracy lampy: </w:t>
            </w:r>
            <w:r w:rsidR="0026683A">
              <w:rPr>
                <w:rFonts w:eastAsia="Calibri"/>
                <w:sz w:val="20"/>
                <w:szCs w:val="20"/>
                <w:lang w:eastAsia="en-US"/>
              </w:rPr>
              <w:t xml:space="preserve"> min. </w:t>
            </w:r>
            <w:r w:rsidRPr="00F93429">
              <w:rPr>
                <w:rFonts w:eastAsia="Calibri"/>
                <w:sz w:val="20"/>
                <w:szCs w:val="20"/>
                <w:lang w:eastAsia="en-US"/>
              </w:rPr>
              <w:t>3500 godz.</w:t>
            </w:r>
          </w:p>
          <w:p w:rsidR="00837AF5" w:rsidRPr="00F93429" w:rsidRDefault="008C1A5C" w:rsidP="00F93429">
            <w:pPr>
              <w:numPr>
                <w:ilvl w:val="0"/>
                <w:numId w:val="23"/>
              </w:numPr>
              <w:ind w:hanging="223"/>
              <w:rPr>
                <w:rFonts w:eastAsia="Calibri"/>
                <w:sz w:val="20"/>
                <w:szCs w:val="20"/>
                <w:lang w:eastAsia="en-US"/>
              </w:rPr>
            </w:pPr>
            <w:r w:rsidRPr="00F93429">
              <w:rPr>
                <w:rFonts w:eastAsia="Calibri"/>
                <w:sz w:val="20"/>
                <w:szCs w:val="20"/>
                <w:lang w:eastAsia="en-US"/>
              </w:rPr>
              <w:t>P</w:t>
            </w:r>
            <w:r w:rsidR="00837AF5" w:rsidRPr="00F93429">
              <w:rPr>
                <w:rFonts w:eastAsia="Calibri"/>
                <w:sz w:val="20"/>
                <w:szCs w:val="20"/>
                <w:lang w:eastAsia="en-US"/>
              </w:rPr>
              <w:t>obór</w:t>
            </w:r>
            <w:r>
              <w:rPr>
                <w:rFonts w:eastAsia="Calibri"/>
                <w:sz w:val="20"/>
                <w:szCs w:val="20"/>
                <w:lang w:eastAsia="en-US"/>
              </w:rPr>
              <w:t xml:space="preserve"> </w:t>
            </w:r>
            <w:r w:rsidR="00837AF5" w:rsidRPr="00F93429">
              <w:rPr>
                <w:rFonts w:eastAsia="Calibri"/>
                <w:sz w:val="20"/>
                <w:szCs w:val="20"/>
                <w:lang w:eastAsia="en-US"/>
              </w:rPr>
              <w:t xml:space="preserve"> mocy [ praca / spoczynek ] 353/0.5 W</w:t>
            </w:r>
          </w:p>
          <w:p w:rsidR="00837AF5" w:rsidRPr="00F93429" w:rsidRDefault="00837AF5" w:rsidP="00F93429">
            <w:pPr>
              <w:numPr>
                <w:ilvl w:val="0"/>
                <w:numId w:val="23"/>
              </w:numPr>
              <w:ind w:hanging="223"/>
              <w:rPr>
                <w:rFonts w:eastAsia="Calibri"/>
                <w:sz w:val="20"/>
                <w:szCs w:val="20"/>
                <w:lang w:eastAsia="en-US"/>
              </w:rPr>
            </w:pPr>
            <w:r w:rsidRPr="00F93429">
              <w:rPr>
                <w:rFonts w:eastAsia="Calibri"/>
                <w:sz w:val="20"/>
                <w:szCs w:val="20"/>
                <w:lang w:eastAsia="en-US"/>
              </w:rPr>
              <w:t>głośność pracy</w:t>
            </w:r>
            <w:r w:rsidRPr="00F93429">
              <w:rPr>
                <w:rFonts w:eastAsia="Calibri"/>
                <w:sz w:val="20"/>
                <w:szCs w:val="20"/>
                <w:lang w:eastAsia="en-US"/>
              </w:rPr>
              <w:tab/>
              <w:t>: 33 dB</w:t>
            </w:r>
          </w:p>
          <w:p w:rsidR="00837AF5" w:rsidRPr="00F93429" w:rsidRDefault="00837AF5" w:rsidP="00F93429">
            <w:pPr>
              <w:numPr>
                <w:ilvl w:val="0"/>
                <w:numId w:val="23"/>
              </w:numPr>
              <w:ind w:hanging="223"/>
              <w:rPr>
                <w:rFonts w:eastAsia="Calibri"/>
                <w:sz w:val="20"/>
                <w:szCs w:val="20"/>
                <w:lang w:eastAsia="en-US"/>
              </w:rPr>
            </w:pPr>
            <w:r w:rsidRPr="00F93429">
              <w:rPr>
                <w:rFonts w:eastAsia="Calibri"/>
                <w:sz w:val="20"/>
                <w:szCs w:val="20"/>
                <w:lang w:eastAsia="en-US"/>
              </w:rPr>
              <w:t xml:space="preserve">szerokość </w:t>
            </w:r>
            <w:r w:rsidR="0026683A">
              <w:rPr>
                <w:rFonts w:eastAsia="Calibri"/>
                <w:sz w:val="20"/>
                <w:szCs w:val="20"/>
                <w:lang w:eastAsia="en-US"/>
              </w:rPr>
              <w:t xml:space="preserve"> </w:t>
            </w:r>
            <w:r w:rsidRPr="00F93429">
              <w:rPr>
                <w:rFonts w:eastAsia="Calibri"/>
                <w:sz w:val="20"/>
                <w:szCs w:val="20"/>
                <w:lang w:eastAsia="en-US"/>
              </w:rPr>
              <w:t>312 mm</w:t>
            </w:r>
            <w:r w:rsidR="0026683A">
              <w:rPr>
                <w:rFonts w:eastAsia="Calibri"/>
                <w:sz w:val="20"/>
                <w:szCs w:val="20"/>
                <w:lang w:eastAsia="en-US"/>
              </w:rPr>
              <w:t xml:space="preserve"> ( +/- 5 mm)</w:t>
            </w:r>
          </w:p>
          <w:p w:rsidR="00837AF5" w:rsidRPr="00F93429" w:rsidRDefault="00837AF5" w:rsidP="00F93429">
            <w:pPr>
              <w:numPr>
                <w:ilvl w:val="0"/>
                <w:numId w:val="23"/>
              </w:numPr>
              <w:ind w:hanging="223"/>
              <w:rPr>
                <w:rFonts w:eastAsia="Calibri"/>
                <w:sz w:val="20"/>
                <w:szCs w:val="20"/>
                <w:lang w:eastAsia="en-US"/>
              </w:rPr>
            </w:pPr>
            <w:r w:rsidRPr="00F93429">
              <w:rPr>
                <w:rFonts w:eastAsia="Calibri"/>
                <w:sz w:val="20"/>
                <w:szCs w:val="20"/>
                <w:lang w:eastAsia="en-US"/>
              </w:rPr>
              <w:t>głębokość 244 mm</w:t>
            </w:r>
            <w:r w:rsidR="0026683A">
              <w:rPr>
                <w:rFonts w:eastAsia="Calibri"/>
                <w:sz w:val="20"/>
                <w:szCs w:val="20"/>
                <w:lang w:eastAsia="en-US"/>
              </w:rPr>
              <w:t xml:space="preserve"> ( +/- 5 mm)</w:t>
            </w:r>
          </w:p>
          <w:p w:rsidR="00837AF5" w:rsidRPr="00F93429" w:rsidRDefault="00837AF5" w:rsidP="00F93429">
            <w:pPr>
              <w:numPr>
                <w:ilvl w:val="0"/>
                <w:numId w:val="23"/>
              </w:numPr>
              <w:ind w:hanging="223"/>
              <w:rPr>
                <w:rFonts w:eastAsia="Calibri"/>
                <w:sz w:val="20"/>
                <w:szCs w:val="20"/>
                <w:lang w:eastAsia="en-US"/>
              </w:rPr>
            </w:pPr>
            <w:r w:rsidRPr="00F93429">
              <w:rPr>
                <w:rFonts w:eastAsia="Calibri"/>
                <w:sz w:val="20"/>
                <w:szCs w:val="20"/>
                <w:lang w:eastAsia="en-US"/>
              </w:rPr>
              <w:t>wysokość 104 mm</w:t>
            </w:r>
            <w:r w:rsidR="0026683A">
              <w:rPr>
                <w:rFonts w:eastAsia="Calibri"/>
                <w:sz w:val="20"/>
                <w:szCs w:val="20"/>
                <w:lang w:eastAsia="en-US"/>
              </w:rPr>
              <w:t>( +/- 5 mm)</w:t>
            </w:r>
          </w:p>
          <w:p w:rsidR="00837AF5" w:rsidRPr="00F93429" w:rsidRDefault="00837AF5" w:rsidP="00F93429">
            <w:pPr>
              <w:numPr>
                <w:ilvl w:val="0"/>
                <w:numId w:val="23"/>
              </w:numPr>
              <w:ind w:hanging="223"/>
              <w:rPr>
                <w:rFonts w:eastAsia="Calibri"/>
                <w:sz w:val="20"/>
                <w:szCs w:val="20"/>
                <w:lang w:eastAsia="en-US"/>
              </w:rPr>
            </w:pPr>
            <w:r w:rsidRPr="00F93429">
              <w:rPr>
                <w:rFonts w:eastAsia="Calibri"/>
                <w:sz w:val="20"/>
                <w:szCs w:val="20"/>
                <w:lang w:eastAsia="en-US"/>
              </w:rPr>
              <w:t>waga</w:t>
            </w:r>
            <w:r w:rsidR="0026683A">
              <w:rPr>
                <w:rFonts w:eastAsia="Calibri"/>
                <w:sz w:val="20"/>
                <w:szCs w:val="20"/>
                <w:lang w:eastAsia="en-US"/>
              </w:rPr>
              <w:t xml:space="preserve">  max .</w:t>
            </w:r>
            <w:r w:rsidRPr="00F93429">
              <w:rPr>
                <w:rFonts w:eastAsia="Calibri"/>
                <w:sz w:val="20"/>
                <w:szCs w:val="20"/>
                <w:lang w:eastAsia="en-US"/>
              </w:rPr>
              <w:t xml:space="preserve"> 2.85 kg</w:t>
            </w:r>
          </w:p>
          <w:p w:rsidR="00F93429" w:rsidRDefault="00837AF5" w:rsidP="00F93429">
            <w:pPr>
              <w:numPr>
                <w:ilvl w:val="0"/>
                <w:numId w:val="23"/>
              </w:numPr>
              <w:ind w:hanging="223"/>
              <w:rPr>
                <w:rFonts w:eastAsia="Calibri"/>
                <w:sz w:val="20"/>
                <w:szCs w:val="20"/>
                <w:lang w:eastAsia="en-US"/>
              </w:rPr>
            </w:pPr>
            <w:r w:rsidRPr="00F93429">
              <w:rPr>
                <w:rFonts w:eastAsia="Calibri"/>
                <w:sz w:val="20"/>
                <w:szCs w:val="20"/>
                <w:lang w:eastAsia="en-US"/>
              </w:rPr>
              <w:t>pilot z bateriami, kabel zasilający, instrukcja obsługi (CD-ROM), instrukcja szybkiego uruchomienia, kabel</w:t>
            </w:r>
          </w:p>
          <w:p w:rsidR="00837AF5" w:rsidRPr="00540765" w:rsidRDefault="00837AF5" w:rsidP="00F93429">
            <w:pPr>
              <w:numPr>
                <w:ilvl w:val="0"/>
                <w:numId w:val="23"/>
              </w:numPr>
              <w:ind w:hanging="223"/>
              <w:rPr>
                <w:rFonts w:eastAsia="Calibri"/>
                <w:sz w:val="20"/>
                <w:szCs w:val="20"/>
                <w:lang w:eastAsia="en-US"/>
              </w:rPr>
            </w:pPr>
            <w:r w:rsidRPr="00540765">
              <w:rPr>
                <w:rFonts w:eastAsia="Calibri"/>
                <w:sz w:val="20"/>
                <w:szCs w:val="20"/>
                <w:lang w:eastAsia="en-US"/>
              </w:rPr>
              <w:t xml:space="preserve"> cechy dodatkowe:</w:t>
            </w:r>
          </w:p>
          <w:p w:rsidR="00837AF5" w:rsidRPr="008C1A5C" w:rsidRDefault="00837AF5" w:rsidP="00F93429">
            <w:pPr>
              <w:numPr>
                <w:ilvl w:val="0"/>
                <w:numId w:val="23"/>
              </w:numPr>
              <w:ind w:hanging="223"/>
              <w:rPr>
                <w:rFonts w:eastAsia="Calibri"/>
                <w:lang w:eastAsia="en-US"/>
              </w:rPr>
            </w:pPr>
            <w:r w:rsidRPr="00F93429">
              <w:rPr>
                <w:rFonts w:eastAsia="Calibri"/>
                <w:sz w:val="20"/>
                <w:szCs w:val="20"/>
                <w:lang w:eastAsia="en-US"/>
              </w:rPr>
              <w:t>VGA (D-sub 15pin</w:t>
            </w:r>
          </w:p>
          <w:p w:rsidR="008C1A5C" w:rsidRPr="00837AF5" w:rsidRDefault="008C1A5C" w:rsidP="008C1A5C">
            <w:pPr>
              <w:spacing w:after="200" w:line="276" w:lineRule="auto"/>
              <w:rPr>
                <w:rFonts w:eastAsia="Calibri"/>
                <w:lang w:eastAsia="en-US"/>
              </w:rPr>
            </w:pPr>
          </w:p>
        </w:tc>
      </w:tr>
      <w:tr w:rsidR="00837AF5" w:rsidRPr="00837AF5" w:rsidTr="00F640D1">
        <w:trPr>
          <w:trHeight w:val="255"/>
        </w:trPr>
        <w:tc>
          <w:tcPr>
            <w:tcW w:w="9214" w:type="dxa"/>
            <w:tcBorders>
              <w:top w:val="nil"/>
              <w:left w:val="nil"/>
              <w:bottom w:val="nil"/>
              <w:right w:val="nil"/>
            </w:tcBorders>
            <w:shd w:val="clear" w:color="auto" w:fill="auto"/>
            <w:noWrap/>
            <w:vAlign w:val="bottom"/>
          </w:tcPr>
          <w:p w:rsidR="00837AF5" w:rsidRPr="00837AF5" w:rsidRDefault="00837AF5" w:rsidP="00F93429">
            <w:pPr>
              <w:rPr>
                <w:rFonts w:eastAsia="Calibri"/>
                <w:lang w:eastAsia="en-US"/>
              </w:rPr>
            </w:pPr>
          </w:p>
        </w:tc>
      </w:tr>
    </w:tbl>
    <w:p w:rsidR="00837AF5" w:rsidRPr="00837AF5" w:rsidRDefault="00F93429" w:rsidP="005A04AB">
      <w:pPr>
        <w:spacing w:after="200" w:line="276" w:lineRule="auto"/>
        <w:jc w:val="center"/>
        <w:rPr>
          <w:rFonts w:eastAsia="Calibri"/>
          <w:b/>
          <w:sz w:val="20"/>
          <w:szCs w:val="20"/>
          <w:lang w:eastAsia="en-US"/>
        </w:rPr>
      </w:pPr>
      <w:r w:rsidRPr="00F93429">
        <w:rPr>
          <w:rFonts w:eastAsia="Calibri"/>
          <w:b/>
          <w:sz w:val="20"/>
          <w:szCs w:val="20"/>
          <w:lang w:eastAsia="en-US"/>
        </w:rPr>
        <w:t xml:space="preserve">CZĘŚĆ </w:t>
      </w:r>
      <w:r w:rsidR="0026683A">
        <w:rPr>
          <w:rFonts w:eastAsia="Calibri"/>
          <w:b/>
          <w:sz w:val="20"/>
          <w:szCs w:val="20"/>
          <w:lang w:eastAsia="en-US"/>
        </w:rPr>
        <w:t>I</w:t>
      </w:r>
      <w:r w:rsidR="006F23CE">
        <w:rPr>
          <w:rFonts w:eastAsia="Calibri"/>
          <w:b/>
          <w:sz w:val="20"/>
          <w:szCs w:val="20"/>
          <w:lang w:eastAsia="en-US"/>
        </w:rPr>
        <w:t>II</w:t>
      </w:r>
      <w:r w:rsidRPr="00F93429">
        <w:rPr>
          <w:rFonts w:eastAsia="Calibri"/>
          <w:b/>
          <w:sz w:val="20"/>
          <w:szCs w:val="20"/>
          <w:lang w:eastAsia="en-US"/>
        </w:rPr>
        <w:t xml:space="preserve"> : </w:t>
      </w:r>
      <w:r w:rsidR="00837AF5" w:rsidRPr="00837AF5">
        <w:rPr>
          <w:rFonts w:eastAsia="Calibri"/>
          <w:b/>
          <w:sz w:val="20"/>
          <w:szCs w:val="20"/>
          <w:lang w:eastAsia="en-US"/>
        </w:rPr>
        <w:t>Zestaw niwelacyjny</w:t>
      </w:r>
    </w:p>
    <w:p w:rsidR="00837AF5" w:rsidRPr="00837AF5" w:rsidRDefault="00837AF5" w:rsidP="00837AF5">
      <w:pPr>
        <w:spacing w:after="200" w:line="276" w:lineRule="auto"/>
        <w:rPr>
          <w:rFonts w:eastAsia="Calibri"/>
          <w:b/>
          <w:sz w:val="20"/>
          <w:szCs w:val="20"/>
          <w:lang w:eastAsia="en-US"/>
        </w:rPr>
      </w:pPr>
      <w:r w:rsidRPr="00837AF5">
        <w:rPr>
          <w:rFonts w:eastAsia="Calibri"/>
          <w:b/>
          <w:sz w:val="20"/>
          <w:szCs w:val="20"/>
          <w:lang w:eastAsia="en-US"/>
        </w:rPr>
        <w:t>Niwelator optyczny:</w:t>
      </w:r>
    </w:p>
    <w:p w:rsidR="00837AF5" w:rsidRPr="00837AF5" w:rsidRDefault="00837AF5" w:rsidP="00837AF5">
      <w:pPr>
        <w:numPr>
          <w:ilvl w:val="0"/>
          <w:numId w:val="19"/>
        </w:numPr>
        <w:spacing w:after="200" w:line="276" w:lineRule="auto"/>
        <w:contextualSpacing/>
        <w:rPr>
          <w:rFonts w:eastAsia="Calibri"/>
          <w:sz w:val="20"/>
          <w:szCs w:val="20"/>
          <w:lang w:eastAsia="en-US"/>
        </w:rPr>
      </w:pPr>
      <w:r w:rsidRPr="00837AF5">
        <w:rPr>
          <w:rFonts w:eastAsia="Calibri"/>
          <w:sz w:val="20"/>
          <w:szCs w:val="20"/>
          <w:lang w:eastAsia="en-US"/>
        </w:rPr>
        <w:t>odczyt prosty</w:t>
      </w:r>
    </w:p>
    <w:p w:rsidR="00837AF5" w:rsidRPr="00837AF5" w:rsidRDefault="00837AF5" w:rsidP="00837AF5">
      <w:pPr>
        <w:numPr>
          <w:ilvl w:val="0"/>
          <w:numId w:val="19"/>
        </w:numPr>
        <w:spacing w:after="200" w:line="276" w:lineRule="auto"/>
        <w:contextualSpacing/>
        <w:rPr>
          <w:rFonts w:eastAsia="Calibri"/>
          <w:sz w:val="20"/>
          <w:szCs w:val="20"/>
          <w:lang w:eastAsia="en-US"/>
        </w:rPr>
      </w:pPr>
      <w:r w:rsidRPr="00837AF5">
        <w:rPr>
          <w:rFonts w:eastAsia="Calibri"/>
          <w:sz w:val="20"/>
          <w:szCs w:val="20"/>
          <w:lang w:eastAsia="en-US"/>
        </w:rPr>
        <w:t>powiększenie 30x</w:t>
      </w:r>
    </w:p>
    <w:p w:rsidR="00837AF5" w:rsidRPr="00837AF5" w:rsidRDefault="00837AF5" w:rsidP="00837AF5">
      <w:pPr>
        <w:numPr>
          <w:ilvl w:val="0"/>
          <w:numId w:val="19"/>
        </w:numPr>
        <w:spacing w:after="200" w:line="276" w:lineRule="auto"/>
        <w:contextualSpacing/>
        <w:rPr>
          <w:rFonts w:eastAsia="Calibri"/>
          <w:sz w:val="20"/>
          <w:szCs w:val="20"/>
          <w:lang w:eastAsia="en-US"/>
        </w:rPr>
      </w:pPr>
      <w:r w:rsidRPr="00837AF5">
        <w:rPr>
          <w:rFonts w:eastAsia="Calibri"/>
          <w:sz w:val="20"/>
          <w:szCs w:val="20"/>
          <w:lang w:eastAsia="en-US"/>
        </w:rPr>
        <w:t>wypełnienie gazem</w:t>
      </w:r>
    </w:p>
    <w:p w:rsidR="00837AF5" w:rsidRPr="00837AF5" w:rsidRDefault="00837AF5" w:rsidP="00837AF5">
      <w:pPr>
        <w:numPr>
          <w:ilvl w:val="0"/>
          <w:numId w:val="19"/>
        </w:numPr>
        <w:spacing w:after="200" w:line="276" w:lineRule="auto"/>
        <w:contextualSpacing/>
        <w:rPr>
          <w:rFonts w:eastAsia="Calibri"/>
          <w:sz w:val="20"/>
          <w:szCs w:val="20"/>
          <w:lang w:eastAsia="en-US"/>
        </w:rPr>
      </w:pPr>
      <w:r w:rsidRPr="00837AF5">
        <w:rPr>
          <w:rFonts w:eastAsia="Calibri"/>
          <w:sz w:val="20"/>
          <w:szCs w:val="20"/>
          <w:lang w:eastAsia="en-US"/>
        </w:rPr>
        <w:t>średnica obiektywu: 40 mm</w:t>
      </w:r>
      <w:r w:rsidR="0026683A">
        <w:rPr>
          <w:rFonts w:eastAsia="Calibri"/>
          <w:sz w:val="20"/>
          <w:szCs w:val="20"/>
          <w:lang w:eastAsia="en-US"/>
        </w:rPr>
        <w:t xml:space="preserve">  (+/- 3 mm)</w:t>
      </w:r>
    </w:p>
    <w:p w:rsidR="00837AF5" w:rsidRPr="00837AF5" w:rsidRDefault="00837AF5" w:rsidP="00837AF5">
      <w:pPr>
        <w:numPr>
          <w:ilvl w:val="0"/>
          <w:numId w:val="19"/>
        </w:numPr>
        <w:spacing w:after="200" w:line="276" w:lineRule="auto"/>
        <w:contextualSpacing/>
        <w:rPr>
          <w:rFonts w:eastAsia="Calibri"/>
          <w:sz w:val="20"/>
          <w:szCs w:val="20"/>
          <w:lang w:eastAsia="en-US"/>
        </w:rPr>
      </w:pPr>
      <w:r w:rsidRPr="00837AF5">
        <w:rPr>
          <w:rFonts w:eastAsia="Calibri"/>
          <w:sz w:val="20"/>
          <w:szCs w:val="20"/>
          <w:lang w:eastAsia="en-US"/>
        </w:rPr>
        <w:t>minimalna odległość pomiaru: 50 cm</w:t>
      </w:r>
    </w:p>
    <w:p w:rsidR="00837AF5" w:rsidRPr="00837AF5" w:rsidRDefault="00837AF5" w:rsidP="00837AF5">
      <w:pPr>
        <w:numPr>
          <w:ilvl w:val="0"/>
          <w:numId w:val="19"/>
        </w:numPr>
        <w:spacing w:after="200" w:line="276" w:lineRule="auto"/>
        <w:contextualSpacing/>
        <w:rPr>
          <w:rFonts w:eastAsia="Calibri"/>
          <w:sz w:val="20"/>
          <w:szCs w:val="20"/>
          <w:lang w:eastAsia="en-US"/>
        </w:rPr>
      </w:pPr>
      <w:r w:rsidRPr="00837AF5">
        <w:rPr>
          <w:rFonts w:eastAsia="Calibri"/>
          <w:sz w:val="20"/>
          <w:szCs w:val="20"/>
          <w:lang w:eastAsia="en-US"/>
        </w:rPr>
        <w:t>pomiar kąta: 360</w:t>
      </w:r>
      <w:r w:rsidRPr="00837AF5">
        <w:rPr>
          <w:rFonts w:eastAsia="Calibri"/>
          <w:sz w:val="20"/>
          <w:szCs w:val="20"/>
          <w:lang w:val="en-US" w:eastAsia="en-US"/>
        </w:rPr>
        <w:t xml:space="preserve"> ° </w:t>
      </w:r>
      <w:r w:rsidRPr="00837AF5">
        <w:rPr>
          <w:rFonts w:eastAsia="Calibri"/>
          <w:sz w:val="20"/>
          <w:szCs w:val="20"/>
          <w:lang w:eastAsia="en-US"/>
        </w:rPr>
        <w:t>/ 400 grad</w:t>
      </w:r>
    </w:p>
    <w:p w:rsidR="00837AF5" w:rsidRPr="00837AF5" w:rsidRDefault="00837AF5" w:rsidP="00837AF5">
      <w:pPr>
        <w:numPr>
          <w:ilvl w:val="0"/>
          <w:numId w:val="19"/>
        </w:numPr>
        <w:spacing w:after="200" w:line="276" w:lineRule="auto"/>
        <w:contextualSpacing/>
        <w:rPr>
          <w:rFonts w:eastAsia="Calibri"/>
          <w:sz w:val="20"/>
          <w:szCs w:val="20"/>
          <w:lang w:eastAsia="en-US"/>
        </w:rPr>
      </w:pPr>
      <w:r w:rsidRPr="00837AF5">
        <w:rPr>
          <w:rFonts w:eastAsia="Calibri"/>
          <w:sz w:val="20"/>
          <w:szCs w:val="20"/>
          <w:lang w:eastAsia="en-US"/>
        </w:rPr>
        <w:t>leniwki dwustronne, bez końca</w:t>
      </w:r>
    </w:p>
    <w:p w:rsidR="00837AF5" w:rsidRPr="00837AF5" w:rsidRDefault="00837AF5" w:rsidP="00837AF5">
      <w:pPr>
        <w:numPr>
          <w:ilvl w:val="0"/>
          <w:numId w:val="19"/>
        </w:numPr>
        <w:spacing w:after="200" w:line="276" w:lineRule="auto"/>
        <w:contextualSpacing/>
        <w:rPr>
          <w:rFonts w:eastAsia="Calibri"/>
          <w:sz w:val="20"/>
          <w:szCs w:val="20"/>
          <w:lang w:eastAsia="en-US"/>
        </w:rPr>
      </w:pPr>
      <w:r w:rsidRPr="00837AF5">
        <w:rPr>
          <w:rFonts w:eastAsia="Calibri"/>
          <w:sz w:val="20"/>
          <w:szCs w:val="20"/>
          <w:lang w:eastAsia="en-US"/>
        </w:rPr>
        <w:t>błąd średni niwelacji w dwie strony na 1km: 1,2 mm</w:t>
      </w:r>
    </w:p>
    <w:p w:rsidR="00837AF5" w:rsidRPr="00837AF5" w:rsidRDefault="00837AF5" w:rsidP="00837AF5">
      <w:pPr>
        <w:numPr>
          <w:ilvl w:val="0"/>
          <w:numId w:val="19"/>
        </w:numPr>
        <w:spacing w:after="200" w:line="276" w:lineRule="auto"/>
        <w:contextualSpacing/>
        <w:rPr>
          <w:rFonts w:eastAsia="Calibri"/>
          <w:sz w:val="20"/>
          <w:szCs w:val="20"/>
          <w:lang w:eastAsia="en-US"/>
        </w:rPr>
      </w:pPr>
      <w:r w:rsidRPr="00837AF5">
        <w:rPr>
          <w:rFonts w:eastAsia="Calibri"/>
          <w:sz w:val="20"/>
          <w:szCs w:val="20"/>
          <w:lang w:eastAsia="en-US"/>
        </w:rPr>
        <w:t>dokładność kompensatora: &lt;0,3”</w:t>
      </w:r>
    </w:p>
    <w:p w:rsidR="00837AF5" w:rsidRPr="00837AF5" w:rsidRDefault="00837AF5" w:rsidP="00837AF5">
      <w:pPr>
        <w:numPr>
          <w:ilvl w:val="0"/>
          <w:numId w:val="19"/>
        </w:numPr>
        <w:spacing w:after="200" w:line="276" w:lineRule="auto"/>
        <w:contextualSpacing/>
        <w:rPr>
          <w:rFonts w:eastAsia="Calibri"/>
          <w:sz w:val="20"/>
          <w:szCs w:val="20"/>
          <w:lang w:eastAsia="en-US"/>
        </w:rPr>
      </w:pPr>
      <w:r w:rsidRPr="00837AF5">
        <w:rPr>
          <w:rFonts w:eastAsia="Calibri"/>
          <w:sz w:val="20"/>
          <w:szCs w:val="20"/>
          <w:lang w:eastAsia="en-US"/>
        </w:rPr>
        <w:t>wodoszczelność i pyłoszczelność: IP57</w:t>
      </w:r>
    </w:p>
    <w:p w:rsidR="00837AF5" w:rsidRPr="00837AF5" w:rsidRDefault="00837AF5" w:rsidP="00837AF5">
      <w:pPr>
        <w:numPr>
          <w:ilvl w:val="0"/>
          <w:numId w:val="19"/>
        </w:numPr>
        <w:spacing w:after="200" w:line="276" w:lineRule="auto"/>
        <w:contextualSpacing/>
        <w:rPr>
          <w:rFonts w:eastAsia="Calibri"/>
          <w:sz w:val="20"/>
          <w:szCs w:val="20"/>
          <w:lang w:eastAsia="en-US"/>
        </w:rPr>
      </w:pPr>
      <w:r w:rsidRPr="00837AF5">
        <w:rPr>
          <w:rFonts w:eastAsia="Calibri"/>
          <w:sz w:val="20"/>
          <w:szCs w:val="20"/>
          <w:lang w:eastAsia="en-US"/>
        </w:rPr>
        <w:t>odporność na upadek zgodnie z ISO 9022-33-5</w:t>
      </w:r>
    </w:p>
    <w:p w:rsidR="00837AF5" w:rsidRPr="00837AF5" w:rsidRDefault="00837AF5" w:rsidP="00837AF5">
      <w:pPr>
        <w:spacing w:after="200" w:line="276" w:lineRule="auto"/>
        <w:rPr>
          <w:rFonts w:eastAsia="Calibri"/>
          <w:b/>
          <w:sz w:val="20"/>
          <w:szCs w:val="20"/>
          <w:lang w:val="en-US" w:eastAsia="en-US"/>
        </w:rPr>
      </w:pPr>
      <w:r w:rsidRPr="00837AF5">
        <w:rPr>
          <w:rFonts w:eastAsia="Calibri"/>
          <w:b/>
          <w:sz w:val="20"/>
          <w:szCs w:val="20"/>
          <w:lang w:val="en-US" w:eastAsia="en-US"/>
        </w:rPr>
        <w:t>Statyw:</w:t>
      </w:r>
    </w:p>
    <w:p w:rsidR="00837AF5" w:rsidRPr="00837AF5" w:rsidRDefault="00837AF5" w:rsidP="00837AF5">
      <w:pPr>
        <w:numPr>
          <w:ilvl w:val="0"/>
          <w:numId w:val="20"/>
        </w:numPr>
        <w:spacing w:after="200" w:line="276" w:lineRule="auto"/>
        <w:contextualSpacing/>
        <w:rPr>
          <w:rFonts w:eastAsia="Calibri"/>
          <w:sz w:val="20"/>
          <w:szCs w:val="20"/>
          <w:lang w:val="en-US" w:eastAsia="en-US"/>
        </w:rPr>
      </w:pPr>
      <w:r w:rsidRPr="00837AF5">
        <w:rPr>
          <w:rFonts w:eastAsia="Calibri"/>
          <w:sz w:val="20"/>
          <w:szCs w:val="20"/>
          <w:lang w:val="en-US" w:eastAsia="en-US"/>
        </w:rPr>
        <w:t>materiał wykonania: aluminium</w:t>
      </w:r>
    </w:p>
    <w:p w:rsidR="00837AF5" w:rsidRPr="00837AF5" w:rsidRDefault="00837AF5" w:rsidP="00837AF5">
      <w:pPr>
        <w:numPr>
          <w:ilvl w:val="0"/>
          <w:numId w:val="20"/>
        </w:numPr>
        <w:spacing w:after="200" w:line="276" w:lineRule="auto"/>
        <w:contextualSpacing/>
        <w:rPr>
          <w:rFonts w:eastAsia="Calibri"/>
          <w:sz w:val="20"/>
          <w:szCs w:val="20"/>
          <w:lang w:eastAsia="en-US"/>
        </w:rPr>
      </w:pPr>
      <w:r w:rsidRPr="00837AF5">
        <w:rPr>
          <w:rFonts w:eastAsia="Calibri"/>
          <w:sz w:val="20"/>
          <w:szCs w:val="20"/>
          <w:lang w:eastAsia="en-US"/>
        </w:rPr>
        <w:t>wysokość</w:t>
      </w:r>
      <w:r w:rsidR="0026683A" w:rsidRPr="0026683A">
        <w:rPr>
          <w:rFonts w:eastAsia="Calibri"/>
          <w:sz w:val="20"/>
          <w:szCs w:val="20"/>
          <w:lang w:eastAsia="en-US"/>
        </w:rPr>
        <w:t xml:space="preserve"> </w:t>
      </w:r>
      <w:r w:rsidRPr="00837AF5">
        <w:rPr>
          <w:rFonts w:eastAsia="Calibri"/>
          <w:sz w:val="20"/>
          <w:szCs w:val="20"/>
          <w:lang w:eastAsia="en-US"/>
        </w:rPr>
        <w:t xml:space="preserve">: </w:t>
      </w:r>
      <w:r w:rsidR="0026683A" w:rsidRPr="0026683A">
        <w:rPr>
          <w:rFonts w:eastAsia="Calibri"/>
          <w:sz w:val="20"/>
          <w:szCs w:val="20"/>
          <w:lang w:eastAsia="en-US"/>
        </w:rPr>
        <w:t xml:space="preserve"> min. </w:t>
      </w:r>
      <w:r w:rsidRPr="00837AF5">
        <w:rPr>
          <w:rFonts w:eastAsia="Calibri"/>
          <w:sz w:val="20"/>
          <w:szCs w:val="20"/>
          <w:lang w:eastAsia="en-US"/>
        </w:rPr>
        <w:t>1,65 m</w:t>
      </w:r>
    </w:p>
    <w:p w:rsidR="00837AF5" w:rsidRPr="00837AF5" w:rsidRDefault="00837AF5" w:rsidP="00837AF5">
      <w:pPr>
        <w:numPr>
          <w:ilvl w:val="0"/>
          <w:numId w:val="20"/>
        </w:numPr>
        <w:spacing w:after="200" w:line="276" w:lineRule="auto"/>
        <w:contextualSpacing/>
        <w:rPr>
          <w:rFonts w:eastAsia="Calibri"/>
          <w:sz w:val="20"/>
          <w:szCs w:val="20"/>
          <w:lang w:eastAsia="en-US"/>
        </w:rPr>
      </w:pPr>
      <w:r w:rsidRPr="00837AF5">
        <w:rPr>
          <w:rFonts w:eastAsia="Calibri"/>
          <w:sz w:val="20"/>
          <w:szCs w:val="20"/>
          <w:lang w:eastAsia="en-US"/>
        </w:rPr>
        <w:t>możliwość montażu niwelatora</w:t>
      </w:r>
    </w:p>
    <w:p w:rsidR="00837AF5" w:rsidRPr="00837AF5" w:rsidRDefault="00837AF5" w:rsidP="00837AF5">
      <w:pPr>
        <w:spacing w:after="200" w:line="276" w:lineRule="auto"/>
        <w:rPr>
          <w:rFonts w:eastAsia="Calibri"/>
          <w:b/>
          <w:sz w:val="20"/>
          <w:szCs w:val="20"/>
          <w:lang w:eastAsia="en-US"/>
        </w:rPr>
      </w:pPr>
      <w:r w:rsidRPr="00837AF5">
        <w:rPr>
          <w:rFonts w:eastAsia="Calibri"/>
          <w:b/>
          <w:sz w:val="20"/>
          <w:szCs w:val="20"/>
          <w:lang w:eastAsia="en-US"/>
        </w:rPr>
        <w:t>Teleskopowa łata geodezyjna:</w:t>
      </w:r>
    </w:p>
    <w:p w:rsidR="00837AF5" w:rsidRPr="00837AF5" w:rsidRDefault="00837AF5" w:rsidP="00837AF5">
      <w:pPr>
        <w:numPr>
          <w:ilvl w:val="0"/>
          <w:numId w:val="21"/>
        </w:numPr>
        <w:spacing w:after="200" w:line="276" w:lineRule="auto"/>
        <w:contextualSpacing/>
        <w:rPr>
          <w:rFonts w:eastAsia="Calibri"/>
          <w:sz w:val="20"/>
          <w:szCs w:val="20"/>
          <w:lang w:eastAsia="en-US"/>
        </w:rPr>
      </w:pPr>
      <w:r w:rsidRPr="00837AF5">
        <w:rPr>
          <w:rFonts w:eastAsia="Calibri"/>
          <w:sz w:val="20"/>
          <w:szCs w:val="20"/>
          <w:lang w:eastAsia="en-US"/>
        </w:rPr>
        <w:t>materiał wykonania: aluminium</w:t>
      </w:r>
    </w:p>
    <w:p w:rsidR="00837AF5" w:rsidRDefault="00837AF5" w:rsidP="00837AF5">
      <w:pPr>
        <w:numPr>
          <w:ilvl w:val="0"/>
          <w:numId w:val="21"/>
        </w:numPr>
        <w:spacing w:after="200" w:line="276" w:lineRule="auto"/>
        <w:contextualSpacing/>
        <w:rPr>
          <w:rFonts w:eastAsia="Calibri"/>
          <w:sz w:val="20"/>
          <w:szCs w:val="20"/>
          <w:lang w:eastAsia="en-US"/>
        </w:rPr>
      </w:pPr>
      <w:r w:rsidRPr="00837AF5">
        <w:rPr>
          <w:rFonts w:eastAsia="Calibri"/>
          <w:sz w:val="20"/>
          <w:szCs w:val="20"/>
          <w:lang w:eastAsia="en-US"/>
        </w:rPr>
        <w:t>długość maksymalna: 5 m</w:t>
      </w:r>
    </w:p>
    <w:p w:rsidR="00540765" w:rsidRPr="00540765" w:rsidRDefault="00540765" w:rsidP="0026683A">
      <w:pPr>
        <w:spacing w:after="200" w:line="276" w:lineRule="auto"/>
        <w:contextualSpacing/>
        <w:rPr>
          <w:rFonts w:eastAsia="Calibri"/>
          <w:b/>
          <w:sz w:val="20"/>
          <w:szCs w:val="20"/>
          <w:lang w:eastAsia="en-US"/>
        </w:rPr>
      </w:pPr>
    </w:p>
    <w:p w:rsidR="0026683A" w:rsidRPr="00540765" w:rsidRDefault="00540765" w:rsidP="0026683A">
      <w:pPr>
        <w:spacing w:after="200" w:line="276" w:lineRule="auto"/>
        <w:contextualSpacing/>
        <w:rPr>
          <w:rFonts w:eastAsia="Calibri"/>
          <w:b/>
          <w:sz w:val="20"/>
          <w:szCs w:val="20"/>
          <w:lang w:eastAsia="en-US"/>
        </w:rPr>
      </w:pPr>
      <w:r w:rsidRPr="00540765">
        <w:rPr>
          <w:rFonts w:eastAsia="Calibri"/>
          <w:b/>
          <w:sz w:val="20"/>
          <w:szCs w:val="20"/>
          <w:lang w:eastAsia="en-US"/>
        </w:rPr>
        <w:t>III WYMAGANIA DODATKOWE DLA CZĘŚI I,  II, III</w:t>
      </w:r>
    </w:p>
    <w:p w:rsidR="00540765" w:rsidRPr="00837AF5" w:rsidRDefault="00540765" w:rsidP="0026683A">
      <w:pPr>
        <w:spacing w:after="200" w:line="276" w:lineRule="auto"/>
        <w:contextualSpacing/>
        <w:rPr>
          <w:rFonts w:eastAsia="Calibri"/>
          <w:sz w:val="20"/>
          <w:szCs w:val="20"/>
          <w:lang w:eastAsia="en-US"/>
        </w:rPr>
      </w:pPr>
    </w:p>
    <w:p w:rsidR="009D4461" w:rsidRPr="0070425F" w:rsidRDefault="009D4461" w:rsidP="00540765">
      <w:pPr>
        <w:numPr>
          <w:ilvl w:val="0"/>
          <w:numId w:val="27"/>
        </w:numPr>
        <w:rPr>
          <w:sz w:val="20"/>
          <w:szCs w:val="20"/>
        </w:rPr>
      </w:pPr>
      <w:r w:rsidRPr="0070425F">
        <w:rPr>
          <w:sz w:val="20"/>
          <w:szCs w:val="20"/>
        </w:rPr>
        <w:t>Wymagany termin wykonania dostawy –</w:t>
      </w:r>
      <w:r w:rsidR="00540765">
        <w:rPr>
          <w:sz w:val="20"/>
          <w:szCs w:val="20"/>
        </w:rPr>
        <w:t xml:space="preserve"> do </w:t>
      </w:r>
      <w:r w:rsidRPr="0070425F">
        <w:rPr>
          <w:sz w:val="20"/>
          <w:szCs w:val="20"/>
        </w:rPr>
        <w:t xml:space="preserve"> </w:t>
      </w:r>
      <w:r w:rsidR="005A04AB" w:rsidRPr="008C1A5C">
        <w:rPr>
          <w:b/>
          <w:sz w:val="20"/>
          <w:szCs w:val="20"/>
        </w:rPr>
        <w:t>4 tygodni</w:t>
      </w:r>
      <w:r w:rsidRPr="0070425F">
        <w:rPr>
          <w:sz w:val="20"/>
          <w:szCs w:val="20"/>
        </w:rPr>
        <w:t xml:space="preserve">  od  daty złożenia zamówienia</w:t>
      </w:r>
    </w:p>
    <w:p w:rsidR="00BA248A" w:rsidRPr="0070425F" w:rsidRDefault="00BA248A" w:rsidP="00540765">
      <w:pPr>
        <w:numPr>
          <w:ilvl w:val="0"/>
          <w:numId w:val="27"/>
        </w:numPr>
        <w:rPr>
          <w:b/>
          <w:color w:val="FF0000"/>
          <w:sz w:val="20"/>
          <w:szCs w:val="20"/>
        </w:rPr>
      </w:pPr>
      <w:r w:rsidRPr="00BA248A">
        <w:rPr>
          <w:sz w:val="20"/>
          <w:szCs w:val="20"/>
        </w:rPr>
        <w:t>Wymagany termin płatności</w:t>
      </w:r>
      <w:r w:rsidRPr="00BA248A">
        <w:rPr>
          <w:b/>
          <w:sz w:val="20"/>
          <w:szCs w:val="20"/>
        </w:rPr>
        <w:t xml:space="preserve">: </w:t>
      </w:r>
      <w:r w:rsidR="00540765">
        <w:rPr>
          <w:b/>
          <w:sz w:val="20"/>
          <w:szCs w:val="20"/>
        </w:rPr>
        <w:t xml:space="preserve"> </w:t>
      </w:r>
      <w:r w:rsidRPr="00BA248A">
        <w:rPr>
          <w:b/>
          <w:sz w:val="20"/>
          <w:szCs w:val="20"/>
        </w:rPr>
        <w:t>do 30 dni</w:t>
      </w:r>
      <w:r w:rsidR="00540765" w:rsidRPr="00540765">
        <w:rPr>
          <w:sz w:val="20"/>
          <w:szCs w:val="20"/>
        </w:rPr>
        <w:t>. Termin płatności będzie liczony od daty dostarczenia do GIG prawidłowo wystawionej faktury obejmującej otrzymany towar.</w:t>
      </w:r>
    </w:p>
    <w:p w:rsidR="00540765" w:rsidRDefault="00540765" w:rsidP="00936950">
      <w:pPr>
        <w:widowControl w:val="0"/>
        <w:rPr>
          <w:b/>
          <w:sz w:val="20"/>
          <w:szCs w:val="20"/>
        </w:rPr>
      </w:pPr>
    </w:p>
    <w:p w:rsidR="00936950" w:rsidRPr="0070425F" w:rsidRDefault="00936950" w:rsidP="00936950">
      <w:pPr>
        <w:widowControl w:val="0"/>
        <w:rPr>
          <w:b/>
          <w:i/>
          <w:sz w:val="20"/>
          <w:szCs w:val="20"/>
        </w:rPr>
      </w:pPr>
      <w:r w:rsidRPr="0070425F">
        <w:rPr>
          <w:b/>
          <w:sz w:val="20"/>
          <w:szCs w:val="20"/>
        </w:rPr>
        <w:t>Prosimy o padanie w ofercie następujących danych</w:t>
      </w:r>
      <w:r w:rsidRPr="0070425F">
        <w:rPr>
          <w:b/>
          <w:i/>
          <w:sz w:val="20"/>
          <w:szCs w:val="20"/>
        </w:rPr>
        <w:t>:</w:t>
      </w:r>
    </w:p>
    <w:p w:rsidR="00936950" w:rsidRPr="0070425F" w:rsidRDefault="009F34D1" w:rsidP="00936950">
      <w:pPr>
        <w:widowControl w:val="0"/>
        <w:ind w:firstLine="426"/>
        <w:rPr>
          <w:sz w:val="20"/>
          <w:szCs w:val="20"/>
        </w:rPr>
      </w:pPr>
      <w:r>
        <w:rPr>
          <w:sz w:val="20"/>
          <w:szCs w:val="20"/>
        </w:rPr>
        <w:t xml:space="preserve"> </w:t>
      </w:r>
      <w:r w:rsidR="00936950" w:rsidRPr="0070425F">
        <w:rPr>
          <w:sz w:val="20"/>
          <w:szCs w:val="20"/>
        </w:rPr>
        <w:t>-</w:t>
      </w:r>
      <w:r w:rsidR="0053624D" w:rsidRPr="0070425F">
        <w:rPr>
          <w:sz w:val="20"/>
          <w:szCs w:val="20"/>
        </w:rPr>
        <w:t xml:space="preserve">  </w:t>
      </w:r>
      <w:r w:rsidR="00936950" w:rsidRPr="0070425F">
        <w:rPr>
          <w:sz w:val="20"/>
          <w:szCs w:val="20"/>
        </w:rPr>
        <w:t>cenę netto w PLN / brutto w PLN, uwzględniające wszystkie koszty wraz z kosztami transportu</w:t>
      </w:r>
    </w:p>
    <w:p w:rsidR="009F34D1" w:rsidRDefault="009F34D1" w:rsidP="009F34D1">
      <w:pPr>
        <w:rPr>
          <w:sz w:val="20"/>
          <w:szCs w:val="20"/>
        </w:rPr>
      </w:pPr>
      <w:r>
        <w:rPr>
          <w:sz w:val="20"/>
          <w:szCs w:val="20"/>
        </w:rPr>
        <w:t xml:space="preserve">         </w:t>
      </w:r>
      <w:r w:rsidR="00936950" w:rsidRPr="0070425F">
        <w:rPr>
          <w:sz w:val="20"/>
          <w:szCs w:val="20"/>
        </w:rPr>
        <w:t xml:space="preserve">-  </w:t>
      </w:r>
      <w:r w:rsidR="00540765">
        <w:rPr>
          <w:sz w:val="20"/>
          <w:szCs w:val="20"/>
        </w:rPr>
        <w:t>okres gwarancji</w:t>
      </w:r>
    </w:p>
    <w:p w:rsidR="009F34D1" w:rsidRDefault="009F34D1" w:rsidP="009F34D1">
      <w:pPr>
        <w:rPr>
          <w:bCs/>
          <w:sz w:val="20"/>
          <w:szCs w:val="20"/>
        </w:rPr>
      </w:pPr>
      <w:r>
        <w:rPr>
          <w:bCs/>
          <w:sz w:val="20"/>
          <w:szCs w:val="20"/>
        </w:rPr>
        <w:t xml:space="preserve">           - </w:t>
      </w:r>
      <w:r w:rsidRPr="009F34D1">
        <w:rPr>
          <w:bCs/>
          <w:sz w:val="20"/>
          <w:szCs w:val="20"/>
        </w:rPr>
        <w:t>model</w:t>
      </w:r>
      <w:r>
        <w:rPr>
          <w:bCs/>
          <w:sz w:val="20"/>
          <w:szCs w:val="20"/>
        </w:rPr>
        <w:t>e</w:t>
      </w:r>
      <w:r w:rsidRPr="009F34D1">
        <w:rPr>
          <w:bCs/>
          <w:sz w:val="20"/>
          <w:szCs w:val="20"/>
        </w:rPr>
        <w:t xml:space="preserve"> oferowan</w:t>
      </w:r>
      <w:r>
        <w:rPr>
          <w:bCs/>
          <w:sz w:val="20"/>
          <w:szCs w:val="20"/>
        </w:rPr>
        <w:t>ych  urządzeń</w:t>
      </w:r>
      <w:r w:rsidRPr="009F34D1">
        <w:rPr>
          <w:bCs/>
          <w:sz w:val="20"/>
          <w:szCs w:val="20"/>
        </w:rPr>
        <w:t xml:space="preserve"> wraz ze szczegółowym opisem technicznym. W przypadku nie podania w/w </w:t>
      </w:r>
      <w:r>
        <w:rPr>
          <w:bCs/>
          <w:sz w:val="20"/>
          <w:szCs w:val="20"/>
        </w:rPr>
        <w:t xml:space="preserve"> </w:t>
      </w:r>
    </w:p>
    <w:p w:rsidR="009F34D1" w:rsidRDefault="009F34D1" w:rsidP="009F34D1">
      <w:pPr>
        <w:rPr>
          <w:bCs/>
          <w:sz w:val="20"/>
          <w:szCs w:val="20"/>
        </w:rPr>
      </w:pPr>
      <w:r>
        <w:rPr>
          <w:bCs/>
          <w:sz w:val="20"/>
          <w:szCs w:val="20"/>
        </w:rPr>
        <w:t xml:space="preserve">             </w:t>
      </w:r>
      <w:r w:rsidRPr="009F34D1">
        <w:rPr>
          <w:bCs/>
          <w:sz w:val="20"/>
          <w:szCs w:val="20"/>
        </w:rPr>
        <w:t xml:space="preserve">informacji w formularzu ofertowym należy dołączyć do oferty karty katalogowe bądź opisy pozwalające na </w:t>
      </w:r>
    </w:p>
    <w:p w:rsidR="009F34D1" w:rsidRPr="009F34D1" w:rsidRDefault="009F34D1" w:rsidP="009F34D1">
      <w:pPr>
        <w:rPr>
          <w:rFonts w:ascii="Segoe UI" w:hAnsi="Segoe UI" w:cs="Segoe UI"/>
          <w:sz w:val="20"/>
          <w:szCs w:val="20"/>
        </w:rPr>
      </w:pPr>
      <w:r>
        <w:rPr>
          <w:bCs/>
          <w:sz w:val="20"/>
          <w:szCs w:val="20"/>
        </w:rPr>
        <w:t xml:space="preserve">             </w:t>
      </w:r>
      <w:r w:rsidRPr="009F34D1">
        <w:rPr>
          <w:bCs/>
          <w:sz w:val="20"/>
          <w:szCs w:val="20"/>
        </w:rPr>
        <w:t>ocenę czy oferowany sprzęt spełnia wszystkie wymagania Zamawiającego.</w:t>
      </w:r>
    </w:p>
    <w:p w:rsidR="009F34D1" w:rsidRDefault="009F34D1" w:rsidP="009F34D1">
      <w:pPr>
        <w:rPr>
          <w:rFonts w:ascii="Segoe UI" w:hAnsi="Segoe UI" w:cs="Segoe UI"/>
          <w:sz w:val="20"/>
          <w:szCs w:val="20"/>
        </w:rPr>
      </w:pPr>
      <w:r w:rsidRPr="009F34D1">
        <w:rPr>
          <w:rFonts w:ascii="Segoe UI" w:hAnsi="Segoe UI" w:cs="Segoe UI"/>
          <w:sz w:val="20"/>
          <w:szCs w:val="20"/>
        </w:rPr>
        <w:t> </w:t>
      </w:r>
    </w:p>
    <w:p w:rsidR="009F34D1" w:rsidRDefault="009F34D1" w:rsidP="009F34D1">
      <w:pPr>
        <w:rPr>
          <w:rFonts w:ascii="Segoe UI" w:hAnsi="Segoe UI" w:cs="Segoe UI"/>
          <w:sz w:val="20"/>
          <w:szCs w:val="20"/>
        </w:rPr>
      </w:pPr>
    </w:p>
    <w:p w:rsidR="009F34D1" w:rsidRDefault="009F34D1" w:rsidP="009F34D1">
      <w:pPr>
        <w:rPr>
          <w:rFonts w:ascii="Segoe UI" w:hAnsi="Segoe UI" w:cs="Segoe UI"/>
          <w:sz w:val="20"/>
          <w:szCs w:val="20"/>
        </w:rPr>
      </w:pPr>
    </w:p>
    <w:p w:rsidR="009F34D1" w:rsidRDefault="009F34D1" w:rsidP="009F34D1">
      <w:pPr>
        <w:rPr>
          <w:rFonts w:ascii="Segoe UI" w:hAnsi="Segoe UI" w:cs="Segoe UI"/>
          <w:sz w:val="20"/>
          <w:szCs w:val="20"/>
        </w:rPr>
      </w:pPr>
    </w:p>
    <w:p w:rsidR="009F34D1" w:rsidRPr="009F34D1" w:rsidRDefault="009F34D1" w:rsidP="009F34D1">
      <w:pPr>
        <w:rPr>
          <w:rFonts w:ascii="Segoe UI" w:hAnsi="Segoe UI" w:cs="Segoe UI"/>
          <w:sz w:val="20"/>
          <w:szCs w:val="20"/>
        </w:rPr>
      </w:pPr>
      <w:bookmarkStart w:id="0" w:name="_GoBack"/>
      <w:bookmarkEnd w:id="0"/>
    </w:p>
    <w:p w:rsidR="00936950" w:rsidRPr="0070425F" w:rsidRDefault="00936950" w:rsidP="00936950">
      <w:pPr>
        <w:jc w:val="both"/>
        <w:rPr>
          <w:b/>
          <w:sz w:val="20"/>
          <w:szCs w:val="20"/>
        </w:rPr>
      </w:pPr>
      <w:r w:rsidRPr="0070425F">
        <w:rPr>
          <w:b/>
          <w:sz w:val="20"/>
          <w:szCs w:val="20"/>
        </w:rPr>
        <w:lastRenderedPageBreak/>
        <w:t>I</w:t>
      </w:r>
      <w:r w:rsidR="00540765">
        <w:rPr>
          <w:b/>
          <w:sz w:val="20"/>
          <w:szCs w:val="20"/>
        </w:rPr>
        <w:t>V</w:t>
      </w:r>
      <w:r w:rsidRPr="0070425F">
        <w:rPr>
          <w:b/>
          <w:sz w:val="20"/>
          <w:szCs w:val="20"/>
        </w:rPr>
        <w:t xml:space="preserve">. </w:t>
      </w:r>
      <w:r w:rsidRPr="0070425F">
        <w:rPr>
          <w:b/>
          <w:sz w:val="20"/>
          <w:szCs w:val="20"/>
        </w:rPr>
        <w:tab/>
        <w:t>Kryteria oceny ofert oraz wybór najkorzystniejszej oferty</w:t>
      </w:r>
    </w:p>
    <w:p w:rsidR="00936950" w:rsidRPr="0070425F" w:rsidRDefault="00936950" w:rsidP="00936950">
      <w:pPr>
        <w:numPr>
          <w:ilvl w:val="0"/>
          <w:numId w:val="2"/>
        </w:numPr>
        <w:ind w:left="709" w:hanging="283"/>
        <w:jc w:val="both"/>
        <w:rPr>
          <w:sz w:val="20"/>
          <w:szCs w:val="20"/>
          <w:lang w:eastAsia="en-US"/>
        </w:rPr>
      </w:pPr>
      <w:r w:rsidRPr="0070425F">
        <w:rPr>
          <w:sz w:val="20"/>
          <w:szCs w:val="20"/>
          <w:lang w:eastAsia="en-US"/>
        </w:rPr>
        <w:t>Kryteriami oceny ofert będą:</w:t>
      </w:r>
    </w:p>
    <w:p w:rsidR="00936950" w:rsidRPr="0070425F" w:rsidRDefault="00936950" w:rsidP="00936950">
      <w:pPr>
        <w:numPr>
          <w:ilvl w:val="0"/>
          <w:numId w:val="12"/>
        </w:numPr>
        <w:jc w:val="both"/>
        <w:rPr>
          <w:b/>
          <w:sz w:val="20"/>
          <w:szCs w:val="20"/>
          <w:lang w:eastAsia="en-US"/>
        </w:rPr>
      </w:pPr>
      <w:r w:rsidRPr="0070425F">
        <w:rPr>
          <w:b/>
          <w:sz w:val="20"/>
          <w:szCs w:val="20"/>
          <w:lang w:eastAsia="en-US"/>
        </w:rPr>
        <w:t xml:space="preserve">Cena brutto = 90 % </w:t>
      </w:r>
    </w:p>
    <w:p w:rsidR="00936950" w:rsidRPr="0070425F" w:rsidRDefault="00936950" w:rsidP="00936950">
      <w:pPr>
        <w:numPr>
          <w:ilvl w:val="0"/>
          <w:numId w:val="12"/>
        </w:numPr>
        <w:jc w:val="both"/>
        <w:rPr>
          <w:b/>
          <w:sz w:val="20"/>
          <w:szCs w:val="20"/>
          <w:lang w:eastAsia="en-US"/>
        </w:rPr>
      </w:pPr>
      <w:r w:rsidRPr="0070425F">
        <w:rPr>
          <w:b/>
          <w:sz w:val="20"/>
          <w:szCs w:val="20"/>
          <w:lang w:eastAsia="en-US"/>
        </w:rPr>
        <w:t xml:space="preserve">Termin </w:t>
      </w:r>
      <w:r w:rsidR="00BA248A">
        <w:rPr>
          <w:b/>
          <w:sz w:val="20"/>
          <w:szCs w:val="20"/>
          <w:lang w:eastAsia="en-US"/>
        </w:rPr>
        <w:t>gwarancji</w:t>
      </w:r>
      <w:r w:rsidRPr="0070425F">
        <w:rPr>
          <w:b/>
          <w:sz w:val="20"/>
          <w:szCs w:val="20"/>
          <w:lang w:eastAsia="en-US"/>
        </w:rPr>
        <w:t xml:space="preserve"> = 10%</w:t>
      </w:r>
    </w:p>
    <w:p w:rsidR="00936950" w:rsidRPr="0070425F" w:rsidRDefault="00936950" w:rsidP="00936950">
      <w:pPr>
        <w:ind w:left="1069"/>
        <w:jc w:val="both"/>
        <w:rPr>
          <w:b/>
          <w:sz w:val="20"/>
          <w:szCs w:val="20"/>
          <w:lang w:eastAsia="en-US"/>
        </w:rPr>
      </w:pPr>
      <w:r w:rsidRPr="0070425F">
        <w:rPr>
          <w:b/>
          <w:sz w:val="20"/>
          <w:szCs w:val="20"/>
          <w:lang w:eastAsia="en-US"/>
        </w:rPr>
        <w:t xml:space="preserve">- do </w:t>
      </w:r>
      <w:r w:rsidR="00BA248A">
        <w:rPr>
          <w:b/>
          <w:sz w:val="20"/>
          <w:szCs w:val="20"/>
          <w:lang w:eastAsia="en-US"/>
        </w:rPr>
        <w:t>12 mcy</w:t>
      </w:r>
      <w:r w:rsidRPr="0070425F">
        <w:rPr>
          <w:b/>
          <w:sz w:val="20"/>
          <w:szCs w:val="20"/>
          <w:lang w:eastAsia="en-US"/>
        </w:rPr>
        <w:t xml:space="preserve"> – 0 pkt. </w:t>
      </w:r>
    </w:p>
    <w:p w:rsidR="00936950" w:rsidRPr="0070425F" w:rsidRDefault="00936950" w:rsidP="00936950">
      <w:pPr>
        <w:ind w:left="1069"/>
        <w:jc w:val="both"/>
        <w:rPr>
          <w:b/>
          <w:sz w:val="20"/>
          <w:szCs w:val="20"/>
          <w:lang w:eastAsia="en-US"/>
        </w:rPr>
      </w:pPr>
      <w:r w:rsidRPr="0070425F">
        <w:rPr>
          <w:b/>
          <w:sz w:val="20"/>
          <w:szCs w:val="20"/>
          <w:lang w:eastAsia="en-US"/>
        </w:rPr>
        <w:t xml:space="preserve">- do </w:t>
      </w:r>
      <w:r w:rsidR="00BA248A">
        <w:rPr>
          <w:b/>
          <w:sz w:val="20"/>
          <w:szCs w:val="20"/>
          <w:lang w:eastAsia="en-US"/>
        </w:rPr>
        <w:t>24 mcy</w:t>
      </w:r>
      <w:r w:rsidRPr="0070425F">
        <w:rPr>
          <w:b/>
          <w:sz w:val="20"/>
          <w:szCs w:val="20"/>
          <w:lang w:eastAsia="en-US"/>
        </w:rPr>
        <w:t xml:space="preserve"> – 5 pkt. </w:t>
      </w:r>
    </w:p>
    <w:p w:rsidR="00936950" w:rsidRPr="0070425F" w:rsidRDefault="00936950" w:rsidP="00936950">
      <w:pPr>
        <w:ind w:left="1069"/>
        <w:jc w:val="both"/>
        <w:rPr>
          <w:b/>
          <w:sz w:val="20"/>
          <w:szCs w:val="20"/>
          <w:lang w:eastAsia="en-US"/>
        </w:rPr>
      </w:pPr>
      <w:r w:rsidRPr="0070425F">
        <w:rPr>
          <w:b/>
          <w:sz w:val="20"/>
          <w:szCs w:val="20"/>
          <w:lang w:eastAsia="en-US"/>
        </w:rPr>
        <w:t xml:space="preserve">- do </w:t>
      </w:r>
      <w:r w:rsidR="00BA248A">
        <w:rPr>
          <w:b/>
          <w:sz w:val="20"/>
          <w:szCs w:val="20"/>
          <w:lang w:eastAsia="en-US"/>
        </w:rPr>
        <w:t xml:space="preserve">36 mcy </w:t>
      </w:r>
      <w:r w:rsidRPr="0070425F">
        <w:rPr>
          <w:b/>
          <w:sz w:val="20"/>
          <w:szCs w:val="20"/>
          <w:lang w:eastAsia="en-US"/>
        </w:rPr>
        <w:t xml:space="preserve"> – 10 pkt.  </w:t>
      </w:r>
    </w:p>
    <w:p w:rsidR="00936950" w:rsidRPr="0070425F" w:rsidRDefault="00936950" w:rsidP="00936950">
      <w:pPr>
        <w:numPr>
          <w:ilvl w:val="0"/>
          <w:numId w:val="2"/>
        </w:numPr>
        <w:ind w:left="709" w:hanging="283"/>
        <w:jc w:val="both"/>
        <w:rPr>
          <w:sz w:val="20"/>
          <w:szCs w:val="20"/>
          <w:lang w:eastAsia="en-US"/>
        </w:rPr>
      </w:pPr>
      <w:r w:rsidRPr="0070425F">
        <w:rPr>
          <w:sz w:val="20"/>
          <w:szCs w:val="20"/>
          <w:lang w:eastAsia="en-US"/>
        </w:rPr>
        <w:t>Zamawiający uzna za najkorzystniejszą i wybierze ofertę, która spełnia wszystkie wymagania określone w Opisie przedmiotu zamówienia</w:t>
      </w:r>
      <w:r w:rsidR="00F93429" w:rsidRPr="0070425F">
        <w:rPr>
          <w:sz w:val="20"/>
          <w:szCs w:val="20"/>
          <w:lang w:eastAsia="en-US"/>
        </w:rPr>
        <w:t xml:space="preserve"> i nie przekracza środków jakie Zamawiający przeznaczył na realizację Zamówienia</w:t>
      </w:r>
      <w:r w:rsidRPr="0070425F">
        <w:rPr>
          <w:sz w:val="20"/>
          <w:szCs w:val="20"/>
          <w:lang w:eastAsia="en-US"/>
        </w:rPr>
        <w:t>.</w:t>
      </w:r>
    </w:p>
    <w:p w:rsidR="00936950" w:rsidRPr="0070425F" w:rsidRDefault="00936950" w:rsidP="00936950">
      <w:pPr>
        <w:numPr>
          <w:ilvl w:val="0"/>
          <w:numId w:val="2"/>
        </w:numPr>
        <w:ind w:left="709" w:hanging="284"/>
        <w:jc w:val="both"/>
        <w:rPr>
          <w:sz w:val="20"/>
          <w:szCs w:val="20"/>
          <w:lang w:eastAsia="en-US"/>
        </w:rPr>
      </w:pPr>
      <w:r w:rsidRPr="0070425F">
        <w:rPr>
          <w:sz w:val="20"/>
          <w:szCs w:val="20"/>
          <w:lang w:eastAsia="en-US"/>
        </w:rPr>
        <w:t>Cena podana przez Wykonawcę nie będzie podlegała zmianie w trakcie realizacji zamówienia.</w:t>
      </w:r>
    </w:p>
    <w:p w:rsidR="0053624D" w:rsidRDefault="00936950" w:rsidP="0053624D">
      <w:pPr>
        <w:numPr>
          <w:ilvl w:val="0"/>
          <w:numId w:val="2"/>
        </w:numPr>
        <w:rPr>
          <w:sz w:val="20"/>
          <w:szCs w:val="20"/>
        </w:rPr>
      </w:pPr>
      <w:r w:rsidRPr="0070425F">
        <w:rPr>
          <w:sz w:val="20"/>
          <w:szCs w:val="20"/>
          <w:lang w:eastAsia="en-US"/>
        </w:rPr>
        <w:t>Informuję, że w przypadku zaakceptowania Państwa oferty zostaniecie o tym fakcie powiadomieni i zostanie wdrożone przygotowanie zamówienia.</w:t>
      </w:r>
    </w:p>
    <w:p w:rsidR="00F82A65" w:rsidRDefault="00936950" w:rsidP="00F82A65">
      <w:pPr>
        <w:numPr>
          <w:ilvl w:val="0"/>
          <w:numId w:val="2"/>
        </w:numPr>
        <w:jc w:val="both"/>
        <w:rPr>
          <w:b/>
          <w:sz w:val="18"/>
        </w:rPr>
      </w:pPr>
      <w:r w:rsidRPr="0070425F">
        <w:rPr>
          <w:sz w:val="20"/>
          <w:szCs w:val="20"/>
          <w:lang w:eastAsia="en-US"/>
        </w:rPr>
        <w:t xml:space="preserve"> </w:t>
      </w:r>
      <w:r w:rsidR="00F93429" w:rsidRPr="0070425F">
        <w:rPr>
          <w:sz w:val="20"/>
          <w:szCs w:val="20"/>
        </w:rPr>
        <w:t>W toku badania treści ofert Zamawiający zastrzega sobie prawo do zwrócenia się do Wykonawcy o złożenie wyjaśnień dotyczących treści złożonej oferty oraz do wyznaczenia terminu do udzielenia odpowiedzi pod rygorem odrzucenia oferty.</w:t>
      </w:r>
      <w:r w:rsidR="00F82A65" w:rsidRPr="00F82A65">
        <w:rPr>
          <w:b/>
          <w:sz w:val="18"/>
        </w:rPr>
        <w:t xml:space="preserve"> </w:t>
      </w:r>
    </w:p>
    <w:p w:rsidR="00F82A65" w:rsidRDefault="00F82A65" w:rsidP="00F82A65">
      <w:pPr>
        <w:ind w:left="426"/>
        <w:jc w:val="both"/>
        <w:rPr>
          <w:b/>
          <w:sz w:val="18"/>
        </w:rPr>
      </w:pPr>
    </w:p>
    <w:p w:rsidR="00F82A65" w:rsidRDefault="00F82A65" w:rsidP="00F82A65">
      <w:pPr>
        <w:ind w:left="426"/>
        <w:jc w:val="both"/>
        <w:rPr>
          <w:b/>
          <w:sz w:val="18"/>
        </w:rPr>
      </w:pPr>
    </w:p>
    <w:p w:rsidR="00936950" w:rsidRPr="0070425F" w:rsidRDefault="00F82A65" w:rsidP="00936950">
      <w:pPr>
        <w:jc w:val="both"/>
        <w:rPr>
          <w:b/>
          <w:sz w:val="20"/>
          <w:szCs w:val="20"/>
        </w:rPr>
      </w:pPr>
      <w:r>
        <w:rPr>
          <w:b/>
          <w:sz w:val="20"/>
          <w:szCs w:val="20"/>
        </w:rPr>
        <w:t xml:space="preserve">   </w:t>
      </w:r>
      <w:r w:rsidR="00936950" w:rsidRPr="0070425F">
        <w:rPr>
          <w:b/>
          <w:sz w:val="20"/>
          <w:szCs w:val="20"/>
        </w:rPr>
        <w:t>V. Miejsce i termin składania ofert</w:t>
      </w:r>
    </w:p>
    <w:p w:rsidR="00936950" w:rsidRPr="0070425F" w:rsidRDefault="00936950" w:rsidP="00936950">
      <w:pPr>
        <w:numPr>
          <w:ilvl w:val="0"/>
          <w:numId w:val="3"/>
        </w:numPr>
        <w:jc w:val="both"/>
        <w:rPr>
          <w:sz w:val="20"/>
          <w:szCs w:val="20"/>
          <w:lang w:eastAsia="en-US"/>
        </w:rPr>
      </w:pPr>
      <w:r w:rsidRPr="0070425F">
        <w:rPr>
          <w:sz w:val="20"/>
          <w:szCs w:val="20"/>
          <w:lang w:eastAsia="en-US"/>
        </w:rPr>
        <w:t xml:space="preserve">Ofertę należy złożyć do dnia </w:t>
      </w:r>
      <w:r w:rsidR="00BA248A">
        <w:rPr>
          <w:b/>
          <w:sz w:val="20"/>
          <w:szCs w:val="20"/>
          <w:lang w:eastAsia="en-US"/>
        </w:rPr>
        <w:t>30.11</w:t>
      </w:r>
      <w:r w:rsidRPr="0070425F">
        <w:rPr>
          <w:b/>
          <w:sz w:val="20"/>
          <w:szCs w:val="20"/>
          <w:lang w:eastAsia="en-US"/>
        </w:rPr>
        <w:t>.2016 do godz. 12.00</w:t>
      </w:r>
      <w:r w:rsidRPr="0070425F">
        <w:rPr>
          <w:b/>
          <w:color w:val="000080"/>
          <w:sz w:val="20"/>
          <w:szCs w:val="20"/>
          <w:lang w:eastAsia="en-US"/>
        </w:rPr>
        <w:t xml:space="preserve"> </w:t>
      </w:r>
      <w:r w:rsidRPr="0070425F">
        <w:rPr>
          <w:sz w:val="20"/>
          <w:szCs w:val="20"/>
          <w:lang w:eastAsia="en-US"/>
        </w:rPr>
        <w:t>Ofertę można złożyć drogą elektroniczną, faxem lub w siedzibie Zamawiającego:</w:t>
      </w:r>
    </w:p>
    <w:p w:rsidR="00936950" w:rsidRPr="0070425F" w:rsidRDefault="00936950" w:rsidP="00936950">
      <w:pPr>
        <w:tabs>
          <w:tab w:val="left" w:pos="1800"/>
        </w:tabs>
        <w:ind w:firstLine="708"/>
        <w:rPr>
          <w:b/>
          <w:sz w:val="20"/>
          <w:szCs w:val="20"/>
          <w:lang w:eastAsia="en-US"/>
        </w:rPr>
      </w:pPr>
    </w:p>
    <w:p w:rsidR="00936950" w:rsidRPr="0070425F" w:rsidRDefault="00936950" w:rsidP="008C1A5C">
      <w:pPr>
        <w:tabs>
          <w:tab w:val="left" w:pos="1800"/>
        </w:tabs>
        <w:ind w:firstLine="708"/>
        <w:jc w:val="center"/>
        <w:rPr>
          <w:b/>
          <w:sz w:val="20"/>
          <w:szCs w:val="20"/>
          <w:lang w:eastAsia="en-US"/>
        </w:rPr>
      </w:pPr>
      <w:r w:rsidRPr="0070425F">
        <w:rPr>
          <w:b/>
          <w:sz w:val="20"/>
          <w:szCs w:val="20"/>
          <w:lang w:eastAsia="en-US"/>
        </w:rPr>
        <w:t>Główny Instytut Górnictwa,</w:t>
      </w:r>
    </w:p>
    <w:p w:rsidR="00936950" w:rsidRPr="0070425F" w:rsidRDefault="00936950" w:rsidP="008C1A5C">
      <w:pPr>
        <w:tabs>
          <w:tab w:val="left" w:pos="1800"/>
        </w:tabs>
        <w:ind w:firstLine="708"/>
        <w:jc w:val="center"/>
        <w:rPr>
          <w:b/>
          <w:sz w:val="20"/>
          <w:szCs w:val="20"/>
          <w:lang w:eastAsia="en-US"/>
        </w:rPr>
      </w:pPr>
      <w:r w:rsidRPr="0070425F">
        <w:rPr>
          <w:b/>
          <w:sz w:val="20"/>
          <w:szCs w:val="20"/>
          <w:lang w:eastAsia="en-US"/>
        </w:rPr>
        <w:t>Plac Gwarków 1,</w:t>
      </w:r>
      <w:r w:rsidR="00360ED2" w:rsidRPr="0070425F">
        <w:rPr>
          <w:b/>
          <w:sz w:val="20"/>
          <w:szCs w:val="20"/>
          <w:lang w:eastAsia="en-US"/>
        </w:rPr>
        <w:t xml:space="preserve"> </w:t>
      </w:r>
      <w:r w:rsidRPr="0070425F">
        <w:rPr>
          <w:b/>
          <w:sz w:val="20"/>
          <w:szCs w:val="20"/>
          <w:lang w:eastAsia="en-US"/>
        </w:rPr>
        <w:t>40-166 Katowice,</w:t>
      </w:r>
    </w:p>
    <w:p w:rsidR="00936950" w:rsidRPr="0070425F" w:rsidRDefault="00936950" w:rsidP="008C1A5C">
      <w:pPr>
        <w:tabs>
          <w:tab w:val="left" w:pos="1800"/>
        </w:tabs>
        <w:ind w:firstLine="708"/>
        <w:jc w:val="center"/>
        <w:rPr>
          <w:b/>
          <w:sz w:val="20"/>
          <w:szCs w:val="20"/>
          <w:lang w:val="en-US" w:eastAsia="en-US"/>
        </w:rPr>
      </w:pPr>
      <w:r w:rsidRPr="0070425F">
        <w:rPr>
          <w:b/>
          <w:sz w:val="20"/>
          <w:szCs w:val="20"/>
          <w:lang w:val="en-US" w:eastAsia="en-US"/>
        </w:rPr>
        <w:t>fax: 32 259 22 05;</w:t>
      </w:r>
      <w:r w:rsidR="00360ED2" w:rsidRPr="0070425F">
        <w:rPr>
          <w:b/>
          <w:sz w:val="20"/>
          <w:szCs w:val="20"/>
          <w:lang w:val="en-US" w:eastAsia="en-US"/>
        </w:rPr>
        <w:t xml:space="preserve"> </w:t>
      </w:r>
      <w:r w:rsidRPr="0070425F">
        <w:rPr>
          <w:b/>
          <w:sz w:val="20"/>
          <w:szCs w:val="20"/>
          <w:lang w:val="en-US" w:eastAsia="en-US"/>
        </w:rPr>
        <w:t>email: k.bula@gig.eu</w:t>
      </w:r>
    </w:p>
    <w:p w:rsidR="00936950" w:rsidRPr="0070425F" w:rsidRDefault="00936950" w:rsidP="00936950">
      <w:pPr>
        <w:tabs>
          <w:tab w:val="left" w:pos="1800"/>
        </w:tabs>
        <w:ind w:firstLine="708"/>
        <w:rPr>
          <w:b/>
          <w:sz w:val="20"/>
          <w:szCs w:val="20"/>
          <w:lang w:eastAsia="en-US"/>
        </w:rPr>
      </w:pPr>
      <w:r w:rsidRPr="0070425F">
        <w:rPr>
          <w:sz w:val="20"/>
          <w:szCs w:val="20"/>
          <w:lang w:eastAsia="en-US"/>
        </w:rPr>
        <w:t>Kontakt handlowy:</w:t>
      </w:r>
      <w:r w:rsidRPr="0070425F">
        <w:rPr>
          <w:sz w:val="20"/>
          <w:szCs w:val="20"/>
          <w:lang w:eastAsia="en-US"/>
        </w:rPr>
        <w:tab/>
        <w:t xml:space="preserve"> </w:t>
      </w:r>
    </w:p>
    <w:p w:rsidR="00936950" w:rsidRPr="0070425F" w:rsidRDefault="00936950" w:rsidP="00936950">
      <w:pPr>
        <w:tabs>
          <w:tab w:val="left" w:pos="1800"/>
        </w:tabs>
        <w:ind w:firstLine="708"/>
        <w:rPr>
          <w:sz w:val="20"/>
          <w:szCs w:val="20"/>
          <w:lang w:val="pt-BR"/>
        </w:rPr>
      </w:pPr>
      <w:r w:rsidRPr="0070425F">
        <w:rPr>
          <w:b/>
          <w:sz w:val="20"/>
          <w:szCs w:val="20"/>
          <w:lang w:eastAsia="en-US"/>
        </w:rPr>
        <w:t>Krystyna Bula</w:t>
      </w:r>
      <w:r w:rsidRPr="0070425F">
        <w:rPr>
          <w:b/>
          <w:sz w:val="20"/>
          <w:szCs w:val="20"/>
          <w:lang w:eastAsia="en-US"/>
        </w:rPr>
        <w:tab/>
        <w:t xml:space="preserve">- tel. </w:t>
      </w:r>
      <w:r w:rsidRPr="0070425F">
        <w:rPr>
          <w:b/>
          <w:sz w:val="20"/>
          <w:szCs w:val="20"/>
          <w:lang w:val="en-US" w:eastAsia="en-US"/>
        </w:rPr>
        <w:t xml:space="preserve">(32) 259 25 11- fax: (032) 259 22 05 </w:t>
      </w:r>
    </w:p>
    <w:p w:rsidR="00936950" w:rsidRPr="0070425F" w:rsidRDefault="00936950" w:rsidP="00936950">
      <w:pPr>
        <w:numPr>
          <w:ilvl w:val="0"/>
          <w:numId w:val="3"/>
        </w:numPr>
        <w:jc w:val="both"/>
        <w:rPr>
          <w:sz w:val="20"/>
          <w:szCs w:val="20"/>
          <w:lang w:eastAsia="en-US"/>
        </w:rPr>
      </w:pPr>
      <w:r w:rsidRPr="0070425F">
        <w:rPr>
          <w:sz w:val="20"/>
          <w:szCs w:val="20"/>
          <w:lang w:eastAsia="en-US"/>
        </w:rPr>
        <w:t>Zamawiający informuje, iż ocenie podlegać będą tylko te pozycje, które wpłyną do Zamawiającego w okresie od dnia wszczęcia niniejszego rozeznania rynku do dnia, w którym upłynie termin składania ofert.</w:t>
      </w:r>
    </w:p>
    <w:p w:rsidR="00936950" w:rsidRPr="0070425F" w:rsidRDefault="00936950" w:rsidP="00936950">
      <w:pPr>
        <w:numPr>
          <w:ilvl w:val="0"/>
          <w:numId w:val="3"/>
        </w:numPr>
        <w:jc w:val="both"/>
        <w:rPr>
          <w:sz w:val="20"/>
          <w:szCs w:val="20"/>
          <w:lang w:eastAsia="en-US"/>
        </w:rPr>
      </w:pPr>
      <w:r w:rsidRPr="0070425F">
        <w:rPr>
          <w:sz w:val="20"/>
          <w:szCs w:val="20"/>
          <w:lang w:eastAsia="en-US"/>
        </w:rPr>
        <w:t>Zamawiający zastrzega sobie prawo do unieważnienia zapytania ofertowego w każdej chwili, bez podania przyczyny.</w:t>
      </w:r>
    </w:p>
    <w:p w:rsidR="00936950" w:rsidRPr="0070425F" w:rsidRDefault="00936950" w:rsidP="00936950">
      <w:pPr>
        <w:numPr>
          <w:ilvl w:val="0"/>
          <w:numId w:val="3"/>
        </w:numPr>
        <w:jc w:val="both"/>
        <w:rPr>
          <w:sz w:val="20"/>
          <w:szCs w:val="20"/>
          <w:lang w:eastAsia="en-US"/>
        </w:rPr>
      </w:pPr>
      <w:r w:rsidRPr="0070425F">
        <w:rPr>
          <w:sz w:val="20"/>
          <w:szCs w:val="20"/>
          <w:u w:val="single"/>
        </w:rPr>
        <w:t>Ofertę należy złożyć na załączonym formularzu ofertowym – załącznik nr 1.</w:t>
      </w:r>
    </w:p>
    <w:p w:rsidR="00936950" w:rsidRPr="0070425F" w:rsidRDefault="00936950" w:rsidP="00936950">
      <w:pPr>
        <w:ind w:left="720"/>
        <w:jc w:val="both"/>
        <w:rPr>
          <w:sz w:val="20"/>
          <w:szCs w:val="20"/>
          <w:lang w:eastAsia="en-US"/>
        </w:rPr>
      </w:pPr>
    </w:p>
    <w:p w:rsidR="00936950" w:rsidRPr="0070425F" w:rsidRDefault="00936950" w:rsidP="00936950">
      <w:pPr>
        <w:spacing w:line="340" w:lineRule="auto"/>
        <w:ind w:left="567" w:hanging="567"/>
        <w:jc w:val="both"/>
        <w:rPr>
          <w:b/>
          <w:sz w:val="20"/>
          <w:szCs w:val="20"/>
        </w:rPr>
      </w:pPr>
      <w:r w:rsidRPr="0070425F">
        <w:rPr>
          <w:b/>
          <w:sz w:val="20"/>
          <w:szCs w:val="20"/>
        </w:rPr>
        <w:t>V.</w:t>
      </w:r>
      <w:r w:rsidRPr="0070425F">
        <w:rPr>
          <w:b/>
          <w:sz w:val="20"/>
          <w:szCs w:val="20"/>
        </w:rPr>
        <w:tab/>
        <w:t>Załączniki:</w:t>
      </w:r>
    </w:p>
    <w:p w:rsidR="008C1A5C" w:rsidRPr="008C1A5C" w:rsidRDefault="00936950" w:rsidP="00080C5E">
      <w:pPr>
        <w:numPr>
          <w:ilvl w:val="0"/>
          <w:numId w:val="5"/>
        </w:numPr>
        <w:spacing w:line="340" w:lineRule="auto"/>
        <w:ind w:left="720" w:hanging="567"/>
        <w:rPr>
          <w:b/>
          <w:color w:val="000080"/>
          <w:sz w:val="20"/>
          <w:szCs w:val="20"/>
          <w:lang w:eastAsia="en-US"/>
        </w:rPr>
      </w:pPr>
      <w:r w:rsidRPr="008C1A5C">
        <w:rPr>
          <w:sz w:val="20"/>
          <w:szCs w:val="20"/>
        </w:rPr>
        <w:t>Formularz oferty.</w:t>
      </w:r>
    </w:p>
    <w:p w:rsidR="00936950" w:rsidRPr="008C1A5C" w:rsidRDefault="00936950" w:rsidP="00080C5E">
      <w:pPr>
        <w:spacing w:line="340" w:lineRule="auto"/>
        <w:jc w:val="right"/>
        <w:rPr>
          <w:b/>
          <w:color w:val="000080"/>
          <w:sz w:val="20"/>
          <w:szCs w:val="20"/>
          <w:lang w:eastAsia="en-US"/>
        </w:rPr>
      </w:pPr>
      <w:r w:rsidRPr="008C1A5C">
        <w:rPr>
          <w:b/>
          <w:color w:val="000080"/>
          <w:sz w:val="20"/>
          <w:szCs w:val="20"/>
          <w:lang w:eastAsia="en-US"/>
        </w:rPr>
        <w:t>ZAPRASZAMY DO SKŁADANIA OFERT</w:t>
      </w:r>
    </w:p>
    <w:p w:rsidR="00936950" w:rsidRPr="00936950" w:rsidRDefault="00936950" w:rsidP="00936950">
      <w:pPr>
        <w:widowControl w:val="0"/>
        <w:rPr>
          <w:b/>
          <w:i/>
          <w:color w:val="FF0000"/>
          <w:sz w:val="22"/>
          <w:szCs w:val="22"/>
          <w:u w:val="single"/>
        </w:rPr>
      </w:pPr>
      <w:r w:rsidRPr="00936950">
        <w:rPr>
          <w:b/>
          <w:i/>
          <w:color w:val="FF0000"/>
          <w:sz w:val="22"/>
          <w:szCs w:val="22"/>
          <w:u w:val="single"/>
        </w:rPr>
        <w:t xml:space="preserve"> </w:t>
      </w:r>
    </w:p>
    <w:p w:rsidR="00F93429" w:rsidRDefault="00936950" w:rsidP="00936950">
      <w:pPr>
        <w:rPr>
          <w:b/>
          <w:i/>
          <w:color w:val="002060"/>
          <w:sz w:val="22"/>
          <w:szCs w:val="22"/>
        </w:rPr>
      </w:pPr>
      <w:r w:rsidRPr="00936950">
        <w:rPr>
          <w:b/>
          <w:i/>
          <w:color w:val="002060"/>
          <w:sz w:val="22"/>
          <w:szCs w:val="22"/>
        </w:rPr>
        <w:t xml:space="preserve">                                                                                            </w:t>
      </w:r>
    </w:p>
    <w:p w:rsidR="00F93429" w:rsidRDefault="00F93429" w:rsidP="00936950">
      <w:pPr>
        <w:rPr>
          <w:b/>
          <w:i/>
          <w:color w:val="002060"/>
          <w:sz w:val="22"/>
          <w:szCs w:val="22"/>
        </w:rPr>
      </w:pPr>
    </w:p>
    <w:p w:rsidR="009156ED" w:rsidRDefault="009156ED" w:rsidP="00936950">
      <w:pPr>
        <w:rPr>
          <w:b/>
          <w:i/>
          <w:color w:val="002060"/>
          <w:sz w:val="22"/>
          <w:szCs w:val="22"/>
        </w:rPr>
      </w:pPr>
    </w:p>
    <w:p w:rsidR="009156ED" w:rsidRDefault="009156ED" w:rsidP="00936950">
      <w:pPr>
        <w:rPr>
          <w:b/>
          <w:i/>
          <w:color w:val="002060"/>
          <w:sz w:val="22"/>
          <w:szCs w:val="22"/>
        </w:rPr>
      </w:pPr>
    </w:p>
    <w:p w:rsidR="009156ED" w:rsidRDefault="009156ED" w:rsidP="00936950">
      <w:pPr>
        <w:rPr>
          <w:b/>
          <w:i/>
          <w:color w:val="002060"/>
          <w:sz w:val="22"/>
          <w:szCs w:val="22"/>
        </w:rPr>
      </w:pPr>
    </w:p>
    <w:p w:rsidR="009156ED" w:rsidRDefault="009156ED" w:rsidP="00936950">
      <w:pPr>
        <w:rPr>
          <w:b/>
          <w:i/>
          <w:color w:val="002060"/>
          <w:sz w:val="22"/>
          <w:szCs w:val="22"/>
        </w:rPr>
      </w:pPr>
    </w:p>
    <w:p w:rsidR="009156ED" w:rsidRDefault="009156ED" w:rsidP="00936950">
      <w:pPr>
        <w:rPr>
          <w:b/>
          <w:i/>
          <w:color w:val="002060"/>
          <w:sz w:val="22"/>
          <w:szCs w:val="22"/>
        </w:rPr>
      </w:pPr>
    </w:p>
    <w:p w:rsidR="009156ED" w:rsidRDefault="009156ED" w:rsidP="00936950">
      <w:pPr>
        <w:rPr>
          <w:b/>
          <w:i/>
          <w:color w:val="002060"/>
          <w:sz w:val="22"/>
          <w:szCs w:val="22"/>
        </w:rPr>
      </w:pPr>
    </w:p>
    <w:p w:rsidR="009156ED" w:rsidRDefault="009156ED" w:rsidP="00936950">
      <w:pPr>
        <w:rPr>
          <w:b/>
          <w:i/>
          <w:color w:val="002060"/>
          <w:sz w:val="22"/>
          <w:szCs w:val="22"/>
        </w:rPr>
      </w:pPr>
    </w:p>
    <w:p w:rsidR="009156ED" w:rsidRDefault="009156ED" w:rsidP="00936950">
      <w:pPr>
        <w:rPr>
          <w:b/>
          <w:i/>
          <w:color w:val="002060"/>
          <w:sz w:val="22"/>
          <w:szCs w:val="22"/>
        </w:rPr>
      </w:pPr>
    </w:p>
    <w:p w:rsidR="009156ED" w:rsidRDefault="009156ED" w:rsidP="00936950">
      <w:pPr>
        <w:rPr>
          <w:b/>
          <w:i/>
          <w:color w:val="002060"/>
          <w:sz w:val="22"/>
          <w:szCs w:val="22"/>
        </w:rPr>
      </w:pPr>
    </w:p>
    <w:p w:rsidR="009156ED" w:rsidRDefault="009156ED" w:rsidP="00936950">
      <w:pPr>
        <w:rPr>
          <w:b/>
          <w:i/>
          <w:color w:val="002060"/>
          <w:sz w:val="22"/>
          <w:szCs w:val="22"/>
        </w:rPr>
      </w:pPr>
    </w:p>
    <w:p w:rsidR="009156ED" w:rsidRDefault="009156ED" w:rsidP="00936950">
      <w:pPr>
        <w:rPr>
          <w:b/>
          <w:i/>
          <w:color w:val="002060"/>
          <w:sz w:val="22"/>
          <w:szCs w:val="22"/>
        </w:rPr>
      </w:pPr>
    </w:p>
    <w:p w:rsidR="009156ED" w:rsidRDefault="009156ED" w:rsidP="00936950">
      <w:pPr>
        <w:rPr>
          <w:b/>
          <w:i/>
          <w:color w:val="002060"/>
          <w:sz w:val="22"/>
          <w:szCs w:val="22"/>
        </w:rPr>
      </w:pPr>
    </w:p>
    <w:p w:rsidR="009156ED" w:rsidRDefault="009156ED" w:rsidP="00936950">
      <w:pPr>
        <w:rPr>
          <w:b/>
          <w:i/>
          <w:color w:val="002060"/>
          <w:sz w:val="22"/>
          <w:szCs w:val="22"/>
        </w:rPr>
      </w:pPr>
    </w:p>
    <w:p w:rsidR="009156ED" w:rsidRDefault="009156ED" w:rsidP="00936950">
      <w:pPr>
        <w:rPr>
          <w:b/>
          <w:i/>
          <w:color w:val="002060"/>
          <w:sz w:val="22"/>
          <w:szCs w:val="22"/>
        </w:rPr>
      </w:pPr>
    </w:p>
    <w:p w:rsidR="009156ED" w:rsidRDefault="009156ED" w:rsidP="00936950">
      <w:pPr>
        <w:rPr>
          <w:b/>
          <w:i/>
          <w:color w:val="002060"/>
          <w:sz w:val="22"/>
          <w:szCs w:val="22"/>
        </w:rPr>
      </w:pPr>
    </w:p>
    <w:p w:rsidR="009156ED" w:rsidRDefault="009156ED" w:rsidP="00936950">
      <w:pPr>
        <w:rPr>
          <w:b/>
          <w:i/>
          <w:color w:val="002060"/>
          <w:sz w:val="22"/>
          <w:szCs w:val="22"/>
        </w:rPr>
      </w:pPr>
    </w:p>
    <w:p w:rsidR="009156ED" w:rsidRDefault="009156ED" w:rsidP="00936950">
      <w:pPr>
        <w:rPr>
          <w:b/>
          <w:i/>
          <w:color w:val="002060"/>
          <w:sz w:val="22"/>
          <w:szCs w:val="22"/>
        </w:rPr>
      </w:pPr>
    </w:p>
    <w:p w:rsidR="009156ED" w:rsidRDefault="009156ED" w:rsidP="00936950">
      <w:pPr>
        <w:rPr>
          <w:b/>
          <w:i/>
          <w:color w:val="002060"/>
          <w:sz w:val="22"/>
          <w:szCs w:val="22"/>
        </w:rPr>
      </w:pPr>
    </w:p>
    <w:p w:rsidR="009156ED" w:rsidRDefault="009156ED" w:rsidP="00936950">
      <w:pPr>
        <w:rPr>
          <w:b/>
          <w:i/>
          <w:color w:val="002060"/>
          <w:sz w:val="22"/>
          <w:szCs w:val="22"/>
        </w:rPr>
      </w:pPr>
    </w:p>
    <w:p w:rsidR="009156ED" w:rsidRDefault="009156ED" w:rsidP="00936950">
      <w:pPr>
        <w:rPr>
          <w:b/>
          <w:i/>
          <w:color w:val="002060"/>
          <w:sz w:val="22"/>
          <w:szCs w:val="22"/>
        </w:rPr>
      </w:pPr>
    </w:p>
    <w:p w:rsidR="009156ED" w:rsidRDefault="009156ED" w:rsidP="00936950">
      <w:pPr>
        <w:rPr>
          <w:b/>
          <w:i/>
          <w:color w:val="002060"/>
          <w:sz w:val="22"/>
          <w:szCs w:val="22"/>
        </w:rPr>
      </w:pPr>
    </w:p>
    <w:p w:rsidR="009156ED" w:rsidRDefault="009156ED" w:rsidP="00936950">
      <w:pPr>
        <w:rPr>
          <w:b/>
          <w:i/>
          <w:color w:val="002060"/>
          <w:sz w:val="22"/>
          <w:szCs w:val="22"/>
        </w:rPr>
      </w:pPr>
    </w:p>
    <w:p w:rsidR="009156ED" w:rsidRDefault="009156ED" w:rsidP="00936950">
      <w:pPr>
        <w:rPr>
          <w:b/>
          <w:i/>
          <w:color w:val="002060"/>
          <w:sz w:val="22"/>
          <w:szCs w:val="22"/>
        </w:rPr>
      </w:pPr>
    </w:p>
    <w:p w:rsidR="009156ED" w:rsidRDefault="009156ED" w:rsidP="00936950">
      <w:pPr>
        <w:rPr>
          <w:b/>
          <w:i/>
          <w:color w:val="002060"/>
          <w:sz w:val="22"/>
          <w:szCs w:val="22"/>
        </w:rPr>
      </w:pPr>
    </w:p>
    <w:p w:rsidR="009156ED" w:rsidRDefault="009156ED" w:rsidP="00936950">
      <w:pPr>
        <w:rPr>
          <w:b/>
          <w:i/>
          <w:color w:val="002060"/>
          <w:sz w:val="22"/>
          <w:szCs w:val="22"/>
        </w:rPr>
      </w:pPr>
    </w:p>
    <w:p w:rsidR="009156ED" w:rsidRDefault="009156ED" w:rsidP="00936950">
      <w:pPr>
        <w:rPr>
          <w:b/>
          <w:i/>
          <w:color w:val="002060"/>
          <w:sz w:val="22"/>
          <w:szCs w:val="22"/>
        </w:rPr>
      </w:pPr>
    </w:p>
    <w:p w:rsidR="009156ED" w:rsidRDefault="009156ED" w:rsidP="00936950">
      <w:pPr>
        <w:rPr>
          <w:b/>
          <w:i/>
          <w:color w:val="002060"/>
          <w:sz w:val="22"/>
          <w:szCs w:val="22"/>
        </w:rPr>
      </w:pPr>
    </w:p>
    <w:p w:rsidR="009156ED" w:rsidRDefault="009156ED" w:rsidP="00936950">
      <w:pPr>
        <w:rPr>
          <w:b/>
          <w:i/>
          <w:color w:val="002060"/>
          <w:sz w:val="22"/>
          <w:szCs w:val="22"/>
        </w:rPr>
      </w:pPr>
    </w:p>
    <w:p w:rsidR="00936950" w:rsidRPr="00936950" w:rsidRDefault="00936950" w:rsidP="00F93429">
      <w:pPr>
        <w:jc w:val="right"/>
        <w:rPr>
          <w:b/>
          <w:i/>
          <w:color w:val="002060"/>
          <w:sz w:val="22"/>
          <w:szCs w:val="22"/>
        </w:rPr>
      </w:pPr>
      <w:r w:rsidRPr="00936950">
        <w:rPr>
          <w:b/>
          <w:i/>
          <w:color w:val="002060"/>
          <w:sz w:val="22"/>
          <w:szCs w:val="22"/>
        </w:rPr>
        <w:t xml:space="preserve">    Załącznik nr 1</w:t>
      </w:r>
    </w:p>
    <w:p w:rsidR="00936950" w:rsidRPr="00936950" w:rsidRDefault="00936950" w:rsidP="00936950">
      <w:pPr>
        <w:jc w:val="right"/>
        <w:rPr>
          <w:b/>
          <w:i/>
          <w:color w:val="002060"/>
          <w:sz w:val="22"/>
          <w:szCs w:val="22"/>
        </w:rPr>
      </w:pPr>
      <w:r w:rsidRPr="00936950">
        <w:rPr>
          <w:b/>
          <w:i/>
          <w:color w:val="002060"/>
          <w:sz w:val="22"/>
          <w:szCs w:val="22"/>
        </w:rPr>
        <w:t xml:space="preserve">do zapytania ofertowego  </w:t>
      </w:r>
    </w:p>
    <w:p w:rsidR="00936950" w:rsidRPr="00936950" w:rsidRDefault="00936950" w:rsidP="00936950">
      <w:pPr>
        <w:rPr>
          <w:b/>
          <w:i/>
          <w:szCs w:val="22"/>
        </w:rPr>
      </w:pPr>
      <w:r w:rsidRPr="00936950">
        <w:rPr>
          <w:b/>
          <w:i/>
          <w:szCs w:val="22"/>
        </w:rPr>
        <w:t>Nazwa/Imię i Nazwisko Wykonawcy:</w:t>
      </w:r>
    </w:p>
    <w:p w:rsidR="00936950" w:rsidRPr="00936950" w:rsidRDefault="00936950" w:rsidP="00936950">
      <w:pPr>
        <w:rPr>
          <w:i/>
          <w:szCs w:val="22"/>
          <w:lang w:val="de-DE"/>
        </w:rPr>
      </w:pPr>
      <w:r w:rsidRPr="00936950">
        <w:rPr>
          <w:i/>
          <w:szCs w:val="22"/>
          <w:lang w:val="de-DE"/>
        </w:rPr>
        <w:t>.........................................................................</w:t>
      </w:r>
    </w:p>
    <w:p w:rsidR="00936950" w:rsidRPr="00936950" w:rsidRDefault="00936950" w:rsidP="00936950">
      <w:pPr>
        <w:rPr>
          <w:szCs w:val="22"/>
          <w:lang w:val="de-DE"/>
        </w:rPr>
      </w:pPr>
      <w:r w:rsidRPr="00936950">
        <w:rPr>
          <w:b/>
          <w:i/>
          <w:szCs w:val="22"/>
          <w:lang w:val="de-DE"/>
        </w:rPr>
        <w:t>Adres:</w:t>
      </w:r>
      <w:r w:rsidRPr="00936950">
        <w:rPr>
          <w:szCs w:val="22"/>
          <w:lang w:val="de-DE"/>
        </w:rPr>
        <w:t xml:space="preserve"> ……………………………………….</w:t>
      </w:r>
    </w:p>
    <w:p w:rsidR="00936950" w:rsidRPr="00936950" w:rsidRDefault="00936950" w:rsidP="00936950">
      <w:pPr>
        <w:rPr>
          <w:i/>
          <w:szCs w:val="22"/>
          <w:lang w:val="de-DE"/>
        </w:rPr>
      </w:pPr>
      <w:r w:rsidRPr="00936950">
        <w:rPr>
          <w:b/>
          <w:i/>
          <w:szCs w:val="22"/>
          <w:lang w:val="de-DE"/>
        </w:rPr>
        <w:t xml:space="preserve">NIP: </w:t>
      </w:r>
      <w:r w:rsidRPr="00936950">
        <w:rPr>
          <w:i/>
          <w:szCs w:val="22"/>
          <w:lang w:val="de-DE"/>
        </w:rPr>
        <w:t>………………………………………………</w:t>
      </w:r>
    </w:p>
    <w:p w:rsidR="00936950" w:rsidRPr="00936950" w:rsidRDefault="00936950" w:rsidP="00936950">
      <w:pPr>
        <w:rPr>
          <w:i/>
          <w:szCs w:val="22"/>
          <w:lang w:val="de-DE"/>
        </w:rPr>
      </w:pPr>
      <w:r w:rsidRPr="00936950">
        <w:rPr>
          <w:b/>
          <w:i/>
          <w:szCs w:val="22"/>
          <w:lang w:val="de-DE"/>
        </w:rPr>
        <w:t xml:space="preserve">Regon: </w:t>
      </w:r>
      <w:r w:rsidRPr="00936950">
        <w:rPr>
          <w:i/>
          <w:szCs w:val="22"/>
          <w:lang w:val="de-DE"/>
        </w:rPr>
        <w:t>……………………………………………</w:t>
      </w:r>
    </w:p>
    <w:p w:rsidR="00936950" w:rsidRPr="00936950" w:rsidRDefault="00936950" w:rsidP="00936950">
      <w:pPr>
        <w:rPr>
          <w:i/>
          <w:szCs w:val="22"/>
          <w:lang w:val="de-DE"/>
        </w:rPr>
      </w:pPr>
      <w:r w:rsidRPr="00936950">
        <w:rPr>
          <w:b/>
          <w:i/>
          <w:szCs w:val="22"/>
          <w:lang w:val="de-DE"/>
        </w:rPr>
        <w:t>Nr tel.:</w:t>
      </w:r>
      <w:r w:rsidRPr="00936950">
        <w:rPr>
          <w:b/>
          <w:i/>
          <w:szCs w:val="22"/>
          <w:lang w:val="de-DE"/>
        </w:rPr>
        <w:tab/>
      </w:r>
      <w:r w:rsidRPr="00936950">
        <w:rPr>
          <w:i/>
          <w:szCs w:val="22"/>
          <w:lang w:val="de-DE"/>
        </w:rPr>
        <w:t>……………………………………………</w:t>
      </w:r>
    </w:p>
    <w:p w:rsidR="00936950" w:rsidRDefault="00936950" w:rsidP="00936950">
      <w:pPr>
        <w:rPr>
          <w:i/>
          <w:szCs w:val="22"/>
        </w:rPr>
      </w:pPr>
      <w:r w:rsidRPr="00936950">
        <w:rPr>
          <w:b/>
          <w:i/>
          <w:szCs w:val="22"/>
        </w:rPr>
        <w:t xml:space="preserve">Nr faksu: </w:t>
      </w:r>
      <w:r w:rsidRPr="00936950">
        <w:rPr>
          <w:i/>
          <w:szCs w:val="22"/>
        </w:rPr>
        <w:t>………………………………………..</w:t>
      </w:r>
    </w:p>
    <w:p w:rsidR="00080C5E" w:rsidRPr="00936950" w:rsidRDefault="00080C5E" w:rsidP="00936950">
      <w:pPr>
        <w:rPr>
          <w:b/>
          <w:i/>
          <w:szCs w:val="22"/>
        </w:rPr>
      </w:pPr>
      <w:r w:rsidRPr="00080C5E">
        <w:rPr>
          <w:b/>
          <w:i/>
          <w:szCs w:val="22"/>
        </w:rPr>
        <w:t>Osoba do kontaktu</w:t>
      </w:r>
      <w:r>
        <w:rPr>
          <w:i/>
          <w:szCs w:val="22"/>
        </w:rPr>
        <w:t>………………………………</w:t>
      </w:r>
    </w:p>
    <w:p w:rsidR="00936950" w:rsidRPr="00936950" w:rsidRDefault="00936950" w:rsidP="00936950">
      <w:pPr>
        <w:rPr>
          <w:i/>
          <w:szCs w:val="22"/>
        </w:rPr>
      </w:pPr>
      <w:r w:rsidRPr="00936950">
        <w:rPr>
          <w:b/>
          <w:i/>
          <w:szCs w:val="22"/>
        </w:rPr>
        <w:t>Adres e-mail:</w:t>
      </w:r>
      <w:r w:rsidRPr="00936950">
        <w:rPr>
          <w:b/>
          <w:i/>
          <w:szCs w:val="22"/>
        </w:rPr>
        <w:tab/>
      </w:r>
      <w:r w:rsidRPr="00936950">
        <w:rPr>
          <w:i/>
          <w:szCs w:val="22"/>
        </w:rPr>
        <w:t>…………………………………..</w:t>
      </w:r>
    </w:p>
    <w:p w:rsidR="00936950" w:rsidRPr="00936950" w:rsidRDefault="00936950" w:rsidP="00936950">
      <w:pPr>
        <w:rPr>
          <w:i/>
          <w:szCs w:val="22"/>
        </w:rPr>
      </w:pPr>
      <w:r w:rsidRPr="00936950">
        <w:rPr>
          <w:b/>
          <w:i/>
          <w:szCs w:val="22"/>
        </w:rPr>
        <w:t xml:space="preserve">Nazwa banku: </w:t>
      </w:r>
      <w:r w:rsidRPr="00936950">
        <w:rPr>
          <w:i/>
          <w:szCs w:val="22"/>
        </w:rPr>
        <w:t>…………………………………</w:t>
      </w:r>
    </w:p>
    <w:p w:rsidR="00936950" w:rsidRPr="00936950" w:rsidRDefault="00936950" w:rsidP="00936950">
      <w:pPr>
        <w:rPr>
          <w:b/>
          <w:i/>
          <w:szCs w:val="22"/>
        </w:rPr>
      </w:pPr>
      <w:r w:rsidRPr="00936950">
        <w:rPr>
          <w:b/>
          <w:i/>
          <w:szCs w:val="22"/>
        </w:rPr>
        <w:t>Nr rachunku:</w:t>
      </w:r>
      <w:r w:rsidRPr="00936950">
        <w:rPr>
          <w:b/>
          <w:i/>
          <w:szCs w:val="22"/>
        </w:rPr>
        <w:tab/>
      </w:r>
      <w:r w:rsidRPr="00936950">
        <w:rPr>
          <w:i/>
          <w:szCs w:val="22"/>
        </w:rPr>
        <w:t>…………………………………</w:t>
      </w:r>
    </w:p>
    <w:p w:rsidR="00936950" w:rsidRPr="00936950" w:rsidRDefault="00936950" w:rsidP="00936950">
      <w:pPr>
        <w:rPr>
          <w:i/>
          <w:sz w:val="20"/>
          <w:szCs w:val="20"/>
        </w:rPr>
      </w:pPr>
      <w:r w:rsidRPr="00936950">
        <w:rPr>
          <w:i/>
          <w:sz w:val="20"/>
          <w:szCs w:val="20"/>
        </w:rPr>
        <w:tab/>
      </w:r>
      <w:r w:rsidRPr="00936950">
        <w:rPr>
          <w:i/>
          <w:sz w:val="20"/>
          <w:szCs w:val="20"/>
        </w:rPr>
        <w:tab/>
      </w:r>
      <w:r w:rsidRPr="00936950">
        <w:rPr>
          <w:i/>
          <w:sz w:val="20"/>
          <w:szCs w:val="20"/>
        </w:rPr>
        <w:tab/>
      </w:r>
    </w:p>
    <w:p w:rsidR="00936950" w:rsidRPr="00936950" w:rsidRDefault="00936950" w:rsidP="00936950">
      <w:pPr>
        <w:ind w:left="4963" w:firstLine="701"/>
        <w:rPr>
          <w:b/>
        </w:rPr>
      </w:pPr>
      <w:r w:rsidRPr="00936950">
        <w:rPr>
          <w:b/>
        </w:rPr>
        <w:t xml:space="preserve">Główny Instytut Górnictwa </w:t>
      </w:r>
    </w:p>
    <w:p w:rsidR="00936950" w:rsidRPr="00936950" w:rsidRDefault="00936950" w:rsidP="00936950">
      <w:pPr>
        <w:ind w:left="4963" w:firstLine="701"/>
        <w:rPr>
          <w:b/>
        </w:rPr>
      </w:pPr>
      <w:r w:rsidRPr="00936950">
        <w:rPr>
          <w:b/>
        </w:rPr>
        <w:t xml:space="preserve">Plac Gwarków 1 </w:t>
      </w:r>
    </w:p>
    <w:p w:rsidR="00936950" w:rsidRPr="00936950" w:rsidRDefault="00936950" w:rsidP="00936950">
      <w:pPr>
        <w:ind w:left="4963" w:firstLine="701"/>
      </w:pPr>
      <w:r w:rsidRPr="00936950">
        <w:rPr>
          <w:b/>
        </w:rPr>
        <w:t xml:space="preserve">40-166 Katowice </w:t>
      </w:r>
    </w:p>
    <w:p w:rsidR="00936950" w:rsidRPr="00936950" w:rsidRDefault="00936950" w:rsidP="00936950">
      <w:pPr>
        <w:rPr>
          <w:b/>
        </w:rPr>
      </w:pPr>
      <w:r w:rsidRPr="00936950">
        <w:t xml:space="preserve"> </w:t>
      </w:r>
    </w:p>
    <w:p w:rsidR="00936950" w:rsidRPr="00936950" w:rsidRDefault="00936950" w:rsidP="00936950">
      <w:pPr>
        <w:jc w:val="center"/>
        <w:rPr>
          <w:b/>
        </w:rPr>
      </w:pPr>
      <w:r w:rsidRPr="00936950">
        <w:rPr>
          <w:b/>
        </w:rPr>
        <w:t xml:space="preserve">FORMULARZ OFERTOWY </w:t>
      </w:r>
    </w:p>
    <w:p w:rsidR="00936950" w:rsidRPr="00936950" w:rsidRDefault="00936950" w:rsidP="00936950">
      <w:pPr>
        <w:jc w:val="center"/>
        <w:rPr>
          <w:b/>
        </w:rPr>
      </w:pPr>
      <w:r w:rsidRPr="00936950">
        <w:rPr>
          <w:b/>
        </w:rPr>
        <w:t>nr ......................... z dnia ...................</w:t>
      </w:r>
    </w:p>
    <w:p w:rsidR="00936950" w:rsidRPr="00936950" w:rsidRDefault="00936950" w:rsidP="00936950">
      <w:pPr>
        <w:jc w:val="both"/>
      </w:pPr>
    </w:p>
    <w:p w:rsidR="00F82A65" w:rsidRDefault="00936950" w:rsidP="00936950">
      <w:pPr>
        <w:autoSpaceDE w:val="0"/>
        <w:autoSpaceDN w:val="0"/>
        <w:adjustRightInd w:val="0"/>
        <w:rPr>
          <w:b/>
          <w:bCs/>
          <w:sz w:val="22"/>
          <w:szCs w:val="22"/>
        </w:rPr>
      </w:pPr>
      <w:r w:rsidRPr="00936950">
        <w:t xml:space="preserve">W odpowiedzi na zapytanie ofertowe z dnia ……………..  na dostawę </w:t>
      </w:r>
      <w:r w:rsidRPr="00936950">
        <w:rPr>
          <w:b/>
          <w:bCs/>
          <w:sz w:val="22"/>
          <w:szCs w:val="22"/>
        </w:rPr>
        <w:t>………………………</w:t>
      </w:r>
    </w:p>
    <w:p w:rsidR="00936950" w:rsidRPr="00936950" w:rsidRDefault="00F82A65" w:rsidP="00936950">
      <w:pPr>
        <w:autoSpaceDE w:val="0"/>
        <w:autoSpaceDN w:val="0"/>
        <w:adjustRightInd w:val="0"/>
        <w:rPr>
          <w:bCs/>
          <w:sz w:val="22"/>
          <w:szCs w:val="22"/>
        </w:rPr>
      </w:pPr>
      <w:r>
        <w:rPr>
          <w:b/>
          <w:bCs/>
          <w:sz w:val="22"/>
          <w:szCs w:val="22"/>
        </w:rPr>
        <w:t xml:space="preserve"> nr części: </w:t>
      </w:r>
      <w:r w:rsidR="00936950" w:rsidRPr="00936950">
        <w:rPr>
          <w:b/>
          <w:bCs/>
          <w:sz w:val="22"/>
          <w:szCs w:val="22"/>
        </w:rPr>
        <w:t xml:space="preserve">……… </w:t>
      </w:r>
      <w:r w:rsidR="00936950" w:rsidRPr="00936950">
        <w:t xml:space="preserve">oferujemy wykonanie przedmiotu zamówienia zgodnie z warunkami zawartymi  w/w zapytaniu ofertowym za cenę: </w:t>
      </w:r>
    </w:p>
    <w:p w:rsidR="00936950" w:rsidRPr="00936950" w:rsidRDefault="00936950" w:rsidP="00936950">
      <w:pPr>
        <w:ind w:left="284" w:hanging="284"/>
        <w:jc w:val="both"/>
      </w:pPr>
    </w:p>
    <w:p w:rsidR="00936950" w:rsidRPr="00936950" w:rsidRDefault="00936950" w:rsidP="00936950">
      <w:pPr>
        <w:ind w:left="284" w:hanging="284"/>
        <w:jc w:val="both"/>
      </w:pPr>
      <w:r w:rsidRPr="00936950">
        <w:t>netto: …………………………… / PLN</w:t>
      </w:r>
    </w:p>
    <w:p w:rsidR="00936950" w:rsidRPr="00936950" w:rsidRDefault="00936950" w:rsidP="00936950">
      <w:pPr>
        <w:jc w:val="both"/>
      </w:pPr>
      <w:r w:rsidRPr="00936950">
        <w:t>słownie:…………………………………………………………………………………………</w:t>
      </w:r>
    </w:p>
    <w:p w:rsidR="00936950" w:rsidRPr="00936950" w:rsidRDefault="00936950" w:rsidP="00936950">
      <w:pPr>
        <w:ind w:left="284" w:hanging="284"/>
        <w:jc w:val="both"/>
      </w:pPr>
      <w:r w:rsidRPr="00936950">
        <w:t>wartość podatku VAT (przy stawce ……..%): …………… … / PLN</w:t>
      </w:r>
    </w:p>
    <w:p w:rsidR="00936950" w:rsidRPr="00936950" w:rsidRDefault="00936950" w:rsidP="00936950">
      <w:pPr>
        <w:ind w:left="284" w:hanging="284"/>
        <w:jc w:val="both"/>
      </w:pPr>
      <w:r w:rsidRPr="00936950">
        <w:t>słownie: …………………………………………………………………………………………</w:t>
      </w:r>
    </w:p>
    <w:p w:rsidR="00936950" w:rsidRPr="00936950" w:rsidRDefault="00936950" w:rsidP="00936950">
      <w:pPr>
        <w:ind w:left="284" w:hanging="284"/>
        <w:jc w:val="both"/>
      </w:pPr>
      <w:r w:rsidRPr="00936950">
        <w:t>brutto: ………………………… /  PLN</w:t>
      </w:r>
    </w:p>
    <w:p w:rsidR="00936950" w:rsidRPr="00936950" w:rsidRDefault="00936950" w:rsidP="00936950">
      <w:pPr>
        <w:ind w:left="284" w:hanging="284"/>
        <w:jc w:val="both"/>
      </w:pPr>
      <w:r w:rsidRPr="00936950">
        <w:t>słownie:…………………………………………………………………………………………</w:t>
      </w:r>
    </w:p>
    <w:p w:rsidR="00936950" w:rsidRPr="00936950" w:rsidRDefault="00936950" w:rsidP="00936950">
      <w:pPr>
        <w:widowControl w:val="0"/>
        <w:rPr>
          <w:sz w:val="22"/>
          <w:szCs w:val="22"/>
        </w:rPr>
      </w:pPr>
      <w:r w:rsidRPr="00936950">
        <w:rPr>
          <w:sz w:val="22"/>
          <w:szCs w:val="22"/>
        </w:rPr>
        <w:t xml:space="preserve">- upusty cenowe ( jeśli dotyczą ): </w:t>
      </w:r>
      <w:r w:rsidRPr="00936950">
        <w:rPr>
          <w:sz w:val="22"/>
          <w:szCs w:val="22"/>
        </w:rPr>
        <w:tab/>
        <w:t>...................................</w:t>
      </w:r>
    </w:p>
    <w:p w:rsidR="00936950" w:rsidRPr="00936950" w:rsidRDefault="009156ED" w:rsidP="00936950">
      <w:pPr>
        <w:widowControl w:val="0"/>
        <w:rPr>
          <w:b/>
          <w:sz w:val="22"/>
          <w:szCs w:val="22"/>
        </w:rPr>
      </w:pPr>
      <w:r>
        <w:rPr>
          <w:b/>
          <w:sz w:val="22"/>
          <w:szCs w:val="22"/>
        </w:rPr>
        <w:t xml:space="preserve"> Okres gwarancji</w:t>
      </w:r>
      <w:r w:rsidR="00936950" w:rsidRPr="00936950">
        <w:rPr>
          <w:b/>
          <w:sz w:val="22"/>
          <w:szCs w:val="22"/>
        </w:rPr>
        <w:t>:  …………………………..*)</w:t>
      </w:r>
    </w:p>
    <w:p w:rsidR="00936950" w:rsidRPr="00936950" w:rsidRDefault="00936950" w:rsidP="00936950">
      <w:pPr>
        <w:widowControl w:val="0"/>
        <w:rPr>
          <w:i/>
          <w:sz w:val="22"/>
          <w:szCs w:val="22"/>
        </w:rPr>
      </w:pPr>
    </w:p>
    <w:p w:rsidR="00936950" w:rsidRPr="00936950" w:rsidRDefault="00936950" w:rsidP="00936950">
      <w:pPr>
        <w:widowControl w:val="0"/>
        <w:rPr>
          <w:i/>
          <w:sz w:val="22"/>
          <w:szCs w:val="22"/>
        </w:rPr>
      </w:pPr>
      <w:r w:rsidRPr="00936950">
        <w:rPr>
          <w:i/>
          <w:sz w:val="22"/>
          <w:szCs w:val="22"/>
        </w:rPr>
        <w:t xml:space="preserve">( *) należy wpisać: </w:t>
      </w:r>
      <w:r w:rsidR="009156ED">
        <w:rPr>
          <w:i/>
          <w:sz w:val="22"/>
          <w:szCs w:val="22"/>
        </w:rPr>
        <w:t xml:space="preserve">12,24 </w:t>
      </w:r>
      <w:r w:rsidRPr="00936950">
        <w:rPr>
          <w:i/>
          <w:sz w:val="22"/>
          <w:szCs w:val="22"/>
        </w:rPr>
        <w:t xml:space="preserve"> lub </w:t>
      </w:r>
      <w:r w:rsidR="009156ED">
        <w:rPr>
          <w:i/>
          <w:sz w:val="22"/>
          <w:szCs w:val="22"/>
        </w:rPr>
        <w:t>36 miesięcy</w:t>
      </w:r>
    </w:p>
    <w:p w:rsidR="00936950" w:rsidRPr="00936950" w:rsidRDefault="00936950" w:rsidP="00936950">
      <w:pPr>
        <w:widowControl w:val="0"/>
        <w:rPr>
          <w:sz w:val="22"/>
          <w:szCs w:val="22"/>
        </w:rPr>
      </w:pPr>
    </w:p>
    <w:tbl>
      <w:tblPr>
        <w:tblW w:w="10065" w:type="dxa"/>
        <w:tblInd w:w="-72" w:type="dxa"/>
        <w:tblLayout w:type="fixed"/>
        <w:tblCellMar>
          <w:left w:w="70" w:type="dxa"/>
          <w:right w:w="70" w:type="dxa"/>
        </w:tblCellMar>
        <w:tblLook w:val="0000" w:firstRow="0" w:lastRow="0" w:firstColumn="0" w:lastColumn="0" w:noHBand="0" w:noVBand="0"/>
      </w:tblPr>
      <w:tblGrid>
        <w:gridCol w:w="568"/>
        <w:gridCol w:w="2551"/>
        <w:gridCol w:w="1134"/>
        <w:gridCol w:w="709"/>
        <w:gridCol w:w="850"/>
        <w:gridCol w:w="993"/>
        <w:gridCol w:w="992"/>
        <w:gridCol w:w="992"/>
        <w:gridCol w:w="1276"/>
      </w:tblGrid>
      <w:tr w:rsidR="00936950" w:rsidRPr="00936950" w:rsidTr="001B26D7">
        <w:trPr>
          <w:trHeight w:val="1587"/>
        </w:trPr>
        <w:tc>
          <w:tcPr>
            <w:tcW w:w="568" w:type="dxa"/>
            <w:tcBorders>
              <w:top w:val="single" w:sz="4" w:space="0" w:color="auto"/>
              <w:left w:val="single" w:sz="4" w:space="0" w:color="auto"/>
              <w:bottom w:val="single" w:sz="4" w:space="0" w:color="auto"/>
              <w:right w:val="single" w:sz="4" w:space="0" w:color="auto"/>
            </w:tcBorders>
            <w:vAlign w:val="center"/>
          </w:tcPr>
          <w:p w:rsidR="00936950" w:rsidRPr="00936950" w:rsidRDefault="00936950" w:rsidP="00936950">
            <w:pPr>
              <w:jc w:val="center"/>
              <w:rPr>
                <w:b/>
                <w:bCs/>
                <w:sz w:val="20"/>
                <w:szCs w:val="20"/>
              </w:rPr>
            </w:pPr>
            <w:r w:rsidRPr="00936950">
              <w:rPr>
                <w:b/>
                <w:bCs/>
                <w:sz w:val="20"/>
                <w:szCs w:val="20"/>
              </w:rPr>
              <w:t>Lp.</w:t>
            </w:r>
          </w:p>
        </w:tc>
        <w:tc>
          <w:tcPr>
            <w:tcW w:w="2551" w:type="dxa"/>
            <w:tcBorders>
              <w:top w:val="single" w:sz="4" w:space="0" w:color="auto"/>
              <w:left w:val="nil"/>
              <w:bottom w:val="single" w:sz="4" w:space="0" w:color="auto"/>
              <w:right w:val="single" w:sz="4" w:space="0" w:color="auto"/>
            </w:tcBorders>
            <w:vAlign w:val="center"/>
          </w:tcPr>
          <w:p w:rsidR="00936950" w:rsidRPr="00936950" w:rsidRDefault="00936950" w:rsidP="00936950">
            <w:pPr>
              <w:jc w:val="center"/>
              <w:rPr>
                <w:b/>
                <w:bCs/>
                <w:sz w:val="20"/>
                <w:szCs w:val="20"/>
              </w:rPr>
            </w:pPr>
            <w:r w:rsidRPr="00936950">
              <w:rPr>
                <w:b/>
                <w:bCs/>
                <w:sz w:val="20"/>
                <w:szCs w:val="20"/>
              </w:rPr>
              <w:t>Nazwa przedmiotu zamówienia*</w:t>
            </w:r>
            <w:r w:rsidR="00F82A65">
              <w:rPr>
                <w:b/>
                <w:bCs/>
                <w:sz w:val="20"/>
                <w:szCs w:val="20"/>
              </w:rPr>
              <w:t>*</w:t>
            </w:r>
            <w:r w:rsidRPr="00936950">
              <w:rPr>
                <w:b/>
                <w:bCs/>
                <w:sz w:val="20"/>
                <w:szCs w:val="20"/>
              </w:rPr>
              <w:t xml:space="preserve">   </w:t>
            </w:r>
          </w:p>
        </w:tc>
        <w:tc>
          <w:tcPr>
            <w:tcW w:w="1134" w:type="dxa"/>
            <w:tcBorders>
              <w:top w:val="single" w:sz="4" w:space="0" w:color="auto"/>
              <w:left w:val="nil"/>
              <w:bottom w:val="single" w:sz="4" w:space="0" w:color="auto"/>
              <w:right w:val="single" w:sz="4" w:space="0" w:color="auto"/>
            </w:tcBorders>
            <w:vAlign w:val="center"/>
          </w:tcPr>
          <w:p w:rsidR="00936950" w:rsidRPr="00936950" w:rsidRDefault="00936950" w:rsidP="00936950">
            <w:pPr>
              <w:jc w:val="center"/>
              <w:rPr>
                <w:b/>
                <w:bCs/>
                <w:sz w:val="20"/>
                <w:szCs w:val="20"/>
              </w:rPr>
            </w:pPr>
            <w:r w:rsidRPr="00936950">
              <w:rPr>
                <w:b/>
                <w:bCs/>
                <w:sz w:val="20"/>
                <w:szCs w:val="20"/>
              </w:rPr>
              <w:t>Jednostka</w:t>
            </w:r>
          </w:p>
          <w:p w:rsidR="00936950" w:rsidRPr="00936950" w:rsidRDefault="00936950" w:rsidP="00936950">
            <w:pPr>
              <w:jc w:val="center"/>
              <w:rPr>
                <w:b/>
                <w:bCs/>
                <w:sz w:val="20"/>
                <w:szCs w:val="20"/>
              </w:rPr>
            </w:pPr>
            <w:r w:rsidRPr="00936950">
              <w:rPr>
                <w:b/>
                <w:bCs/>
                <w:sz w:val="20"/>
                <w:szCs w:val="20"/>
              </w:rPr>
              <w:t>miary</w:t>
            </w:r>
          </w:p>
        </w:tc>
        <w:tc>
          <w:tcPr>
            <w:tcW w:w="709" w:type="dxa"/>
            <w:tcBorders>
              <w:top w:val="single" w:sz="4" w:space="0" w:color="auto"/>
              <w:left w:val="nil"/>
              <w:bottom w:val="single" w:sz="4" w:space="0" w:color="auto"/>
              <w:right w:val="single" w:sz="4" w:space="0" w:color="auto"/>
            </w:tcBorders>
            <w:vAlign w:val="center"/>
          </w:tcPr>
          <w:p w:rsidR="00936950" w:rsidRPr="00936950" w:rsidRDefault="00936950" w:rsidP="00936950">
            <w:pPr>
              <w:jc w:val="center"/>
              <w:rPr>
                <w:b/>
                <w:bCs/>
                <w:sz w:val="20"/>
                <w:szCs w:val="20"/>
              </w:rPr>
            </w:pPr>
            <w:r w:rsidRPr="00936950">
              <w:rPr>
                <w:b/>
                <w:bCs/>
                <w:sz w:val="20"/>
                <w:szCs w:val="20"/>
              </w:rPr>
              <w:t xml:space="preserve">Ilość </w:t>
            </w:r>
          </w:p>
        </w:tc>
        <w:tc>
          <w:tcPr>
            <w:tcW w:w="850" w:type="dxa"/>
            <w:tcBorders>
              <w:top w:val="single" w:sz="4" w:space="0" w:color="auto"/>
              <w:left w:val="nil"/>
              <w:bottom w:val="single" w:sz="4" w:space="0" w:color="auto"/>
              <w:right w:val="single" w:sz="4" w:space="0" w:color="auto"/>
            </w:tcBorders>
            <w:vAlign w:val="center"/>
          </w:tcPr>
          <w:p w:rsidR="00936950" w:rsidRPr="00936950" w:rsidRDefault="00936950" w:rsidP="00936950">
            <w:pPr>
              <w:jc w:val="center"/>
              <w:rPr>
                <w:b/>
                <w:bCs/>
                <w:sz w:val="20"/>
                <w:szCs w:val="20"/>
              </w:rPr>
            </w:pPr>
            <w:r w:rsidRPr="00936950">
              <w:rPr>
                <w:b/>
                <w:bCs/>
                <w:sz w:val="20"/>
                <w:szCs w:val="20"/>
              </w:rPr>
              <w:t xml:space="preserve">Cena jedn.     (netto)      </w:t>
            </w:r>
            <w:r w:rsidRPr="00936950">
              <w:rPr>
                <w:b/>
                <w:bCs/>
                <w:sz w:val="20"/>
                <w:szCs w:val="20"/>
              </w:rPr>
              <w:br/>
              <w:t>w PLN</w:t>
            </w:r>
          </w:p>
        </w:tc>
        <w:tc>
          <w:tcPr>
            <w:tcW w:w="993" w:type="dxa"/>
            <w:tcBorders>
              <w:top w:val="single" w:sz="4" w:space="0" w:color="auto"/>
              <w:left w:val="nil"/>
              <w:bottom w:val="single" w:sz="4" w:space="0" w:color="auto"/>
              <w:right w:val="single" w:sz="4" w:space="0" w:color="auto"/>
            </w:tcBorders>
            <w:vAlign w:val="center"/>
          </w:tcPr>
          <w:p w:rsidR="00936950" w:rsidRPr="00936950" w:rsidRDefault="00936950" w:rsidP="00936950">
            <w:pPr>
              <w:jc w:val="center"/>
              <w:rPr>
                <w:b/>
                <w:bCs/>
                <w:sz w:val="20"/>
                <w:szCs w:val="20"/>
              </w:rPr>
            </w:pPr>
            <w:r w:rsidRPr="00936950">
              <w:rPr>
                <w:b/>
                <w:bCs/>
                <w:sz w:val="20"/>
                <w:szCs w:val="20"/>
              </w:rPr>
              <w:t xml:space="preserve">Rabat ……..% w PLN </w:t>
            </w:r>
          </w:p>
        </w:tc>
        <w:tc>
          <w:tcPr>
            <w:tcW w:w="992" w:type="dxa"/>
            <w:tcBorders>
              <w:top w:val="single" w:sz="4" w:space="0" w:color="auto"/>
              <w:left w:val="nil"/>
              <w:bottom w:val="single" w:sz="4" w:space="0" w:color="auto"/>
              <w:right w:val="single" w:sz="4" w:space="0" w:color="auto"/>
            </w:tcBorders>
          </w:tcPr>
          <w:p w:rsidR="00936950" w:rsidRPr="00936950" w:rsidRDefault="00936950" w:rsidP="00936950">
            <w:pPr>
              <w:jc w:val="center"/>
              <w:rPr>
                <w:b/>
                <w:bCs/>
                <w:sz w:val="20"/>
                <w:szCs w:val="20"/>
              </w:rPr>
            </w:pPr>
          </w:p>
          <w:p w:rsidR="00936950" w:rsidRPr="00936950" w:rsidRDefault="00936950" w:rsidP="00936950">
            <w:pPr>
              <w:jc w:val="center"/>
              <w:rPr>
                <w:b/>
                <w:bCs/>
                <w:sz w:val="20"/>
                <w:szCs w:val="20"/>
              </w:rPr>
            </w:pPr>
          </w:p>
          <w:p w:rsidR="00936950" w:rsidRPr="00936950" w:rsidRDefault="00936950" w:rsidP="00936950">
            <w:pPr>
              <w:jc w:val="center"/>
              <w:rPr>
                <w:b/>
                <w:bCs/>
                <w:sz w:val="20"/>
                <w:szCs w:val="20"/>
              </w:rPr>
            </w:pPr>
            <w:r w:rsidRPr="00936950">
              <w:rPr>
                <w:b/>
                <w:bCs/>
                <w:sz w:val="20"/>
                <w:szCs w:val="20"/>
              </w:rPr>
              <w:t>Wartość ogółem (netto) po rabacie</w:t>
            </w:r>
            <w:r w:rsidRPr="00936950">
              <w:rPr>
                <w:b/>
                <w:bCs/>
                <w:sz w:val="20"/>
                <w:szCs w:val="20"/>
              </w:rPr>
              <w:br/>
              <w:t xml:space="preserve"> w PLN</w:t>
            </w:r>
          </w:p>
        </w:tc>
        <w:tc>
          <w:tcPr>
            <w:tcW w:w="992" w:type="dxa"/>
            <w:tcBorders>
              <w:top w:val="single" w:sz="4" w:space="0" w:color="auto"/>
              <w:left w:val="single" w:sz="4" w:space="0" w:color="auto"/>
              <w:bottom w:val="single" w:sz="4" w:space="0" w:color="auto"/>
              <w:right w:val="single" w:sz="4" w:space="0" w:color="auto"/>
            </w:tcBorders>
            <w:vAlign w:val="center"/>
          </w:tcPr>
          <w:p w:rsidR="00936950" w:rsidRPr="00936950" w:rsidRDefault="00936950" w:rsidP="00936950">
            <w:pPr>
              <w:jc w:val="center"/>
              <w:rPr>
                <w:b/>
                <w:bCs/>
                <w:sz w:val="20"/>
                <w:szCs w:val="20"/>
              </w:rPr>
            </w:pPr>
            <w:r w:rsidRPr="00936950">
              <w:rPr>
                <w:b/>
                <w:bCs/>
                <w:sz w:val="20"/>
                <w:szCs w:val="20"/>
              </w:rPr>
              <w:t xml:space="preserve">Kwota podatku VAT          </w:t>
            </w:r>
            <w:r w:rsidRPr="00936950">
              <w:rPr>
                <w:b/>
                <w:bCs/>
                <w:sz w:val="20"/>
                <w:szCs w:val="20"/>
              </w:rPr>
              <w:br/>
              <w:t xml:space="preserve"> w PLN</w:t>
            </w:r>
          </w:p>
        </w:tc>
        <w:tc>
          <w:tcPr>
            <w:tcW w:w="1276" w:type="dxa"/>
            <w:tcBorders>
              <w:top w:val="single" w:sz="4" w:space="0" w:color="auto"/>
              <w:left w:val="nil"/>
              <w:bottom w:val="single" w:sz="4" w:space="0" w:color="auto"/>
              <w:right w:val="single" w:sz="4" w:space="0" w:color="auto"/>
            </w:tcBorders>
            <w:vAlign w:val="center"/>
          </w:tcPr>
          <w:p w:rsidR="00936950" w:rsidRPr="00936950" w:rsidRDefault="00936950" w:rsidP="00936950">
            <w:pPr>
              <w:jc w:val="center"/>
              <w:rPr>
                <w:b/>
                <w:bCs/>
                <w:sz w:val="20"/>
                <w:szCs w:val="20"/>
              </w:rPr>
            </w:pPr>
            <w:r w:rsidRPr="00936950">
              <w:rPr>
                <w:b/>
                <w:bCs/>
                <w:sz w:val="20"/>
                <w:szCs w:val="20"/>
              </w:rPr>
              <w:t xml:space="preserve">Wartość  ogółem (brutto) </w:t>
            </w:r>
            <w:r w:rsidRPr="00936950">
              <w:rPr>
                <w:b/>
                <w:bCs/>
                <w:sz w:val="20"/>
                <w:szCs w:val="20"/>
              </w:rPr>
              <w:br/>
              <w:t>w PLN</w:t>
            </w:r>
          </w:p>
        </w:tc>
      </w:tr>
      <w:tr w:rsidR="00936950" w:rsidRPr="00936950" w:rsidTr="001B26D7">
        <w:trPr>
          <w:trHeight w:val="315"/>
        </w:trPr>
        <w:tc>
          <w:tcPr>
            <w:tcW w:w="568" w:type="dxa"/>
            <w:tcBorders>
              <w:top w:val="nil"/>
              <w:left w:val="single" w:sz="4" w:space="0" w:color="auto"/>
              <w:bottom w:val="single" w:sz="4" w:space="0" w:color="auto"/>
              <w:right w:val="single" w:sz="4" w:space="0" w:color="auto"/>
            </w:tcBorders>
            <w:vAlign w:val="center"/>
          </w:tcPr>
          <w:p w:rsidR="00936950" w:rsidRPr="00936950" w:rsidRDefault="00936950" w:rsidP="00936950">
            <w:pPr>
              <w:jc w:val="center"/>
              <w:rPr>
                <w:b/>
                <w:bCs/>
                <w:sz w:val="20"/>
                <w:szCs w:val="20"/>
              </w:rPr>
            </w:pPr>
            <w:r w:rsidRPr="00936950">
              <w:rPr>
                <w:b/>
                <w:bCs/>
                <w:sz w:val="20"/>
                <w:szCs w:val="20"/>
              </w:rPr>
              <w:t>1</w:t>
            </w:r>
          </w:p>
        </w:tc>
        <w:tc>
          <w:tcPr>
            <w:tcW w:w="2551" w:type="dxa"/>
            <w:tcBorders>
              <w:top w:val="nil"/>
              <w:left w:val="nil"/>
              <w:bottom w:val="single" w:sz="4" w:space="0" w:color="auto"/>
              <w:right w:val="single" w:sz="4" w:space="0" w:color="auto"/>
            </w:tcBorders>
            <w:vAlign w:val="center"/>
          </w:tcPr>
          <w:p w:rsidR="00936950" w:rsidRPr="00936950" w:rsidRDefault="00936950" w:rsidP="00936950">
            <w:pPr>
              <w:jc w:val="center"/>
              <w:rPr>
                <w:b/>
                <w:bCs/>
                <w:sz w:val="20"/>
                <w:szCs w:val="20"/>
              </w:rPr>
            </w:pPr>
            <w:r w:rsidRPr="00936950">
              <w:rPr>
                <w:b/>
                <w:bCs/>
                <w:sz w:val="20"/>
                <w:szCs w:val="20"/>
              </w:rPr>
              <w:t>2</w:t>
            </w:r>
          </w:p>
        </w:tc>
        <w:tc>
          <w:tcPr>
            <w:tcW w:w="1134" w:type="dxa"/>
            <w:tcBorders>
              <w:top w:val="nil"/>
              <w:left w:val="nil"/>
              <w:bottom w:val="single" w:sz="4" w:space="0" w:color="auto"/>
              <w:right w:val="single" w:sz="4" w:space="0" w:color="auto"/>
            </w:tcBorders>
            <w:vAlign w:val="center"/>
          </w:tcPr>
          <w:p w:rsidR="00936950" w:rsidRPr="00936950" w:rsidRDefault="00936950" w:rsidP="00936950">
            <w:pPr>
              <w:jc w:val="center"/>
              <w:rPr>
                <w:b/>
                <w:bCs/>
                <w:sz w:val="20"/>
                <w:szCs w:val="20"/>
              </w:rPr>
            </w:pPr>
            <w:r w:rsidRPr="00936950">
              <w:rPr>
                <w:b/>
                <w:bCs/>
                <w:sz w:val="20"/>
                <w:szCs w:val="20"/>
              </w:rPr>
              <w:t>3</w:t>
            </w:r>
          </w:p>
        </w:tc>
        <w:tc>
          <w:tcPr>
            <w:tcW w:w="709" w:type="dxa"/>
            <w:tcBorders>
              <w:top w:val="nil"/>
              <w:left w:val="nil"/>
              <w:bottom w:val="single" w:sz="4" w:space="0" w:color="auto"/>
              <w:right w:val="single" w:sz="4" w:space="0" w:color="auto"/>
            </w:tcBorders>
            <w:vAlign w:val="center"/>
          </w:tcPr>
          <w:p w:rsidR="00936950" w:rsidRPr="00936950" w:rsidRDefault="00936950" w:rsidP="00936950">
            <w:pPr>
              <w:jc w:val="center"/>
              <w:rPr>
                <w:b/>
                <w:bCs/>
                <w:sz w:val="20"/>
                <w:szCs w:val="20"/>
              </w:rPr>
            </w:pPr>
            <w:r w:rsidRPr="00936950">
              <w:rPr>
                <w:b/>
                <w:bCs/>
                <w:sz w:val="20"/>
                <w:szCs w:val="20"/>
              </w:rPr>
              <w:t>4</w:t>
            </w:r>
          </w:p>
        </w:tc>
        <w:tc>
          <w:tcPr>
            <w:tcW w:w="850" w:type="dxa"/>
            <w:tcBorders>
              <w:top w:val="nil"/>
              <w:left w:val="nil"/>
              <w:bottom w:val="single" w:sz="4" w:space="0" w:color="auto"/>
              <w:right w:val="single" w:sz="4" w:space="0" w:color="auto"/>
            </w:tcBorders>
            <w:vAlign w:val="center"/>
          </w:tcPr>
          <w:p w:rsidR="00936950" w:rsidRPr="00936950" w:rsidRDefault="00936950" w:rsidP="00936950">
            <w:pPr>
              <w:jc w:val="center"/>
              <w:rPr>
                <w:b/>
                <w:bCs/>
                <w:sz w:val="20"/>
                <w:szCs w:val="20"/>
              </w:rPr>
            </w:pPr>
            <w:r w:rsidRPr="00936950">
              <w:rPr>
                <w:b/>
                <w:bCs/>
                <w:sz w:val="20"/>
                <w:szCs w:val="20"/>
              </w:rPr>
              <w:t>5</w:t>
            </w:r>
          </w:p>
        </w:tc>
        <w:tc>
          <w:tcPr>
            <w:tcW w:w="993" w:type="dxa"/>
            <w:tcBorders>
              <w:top w:val="nil"/>
              <w:left w:val="nil"/>
              <w:bottom w:val="single" w:sz="4" w:space="0" w:color="auto"/>
              <w:right w:val="single" w:sz="4" w:space="0" w:color="auto"/>
            </w:tcBorders>
            <w:vAlign w:val="center"/>
          </w:tcPr>
          <w:p w:rsidR="00936950" w:rsidRPr="00936950" w:rsidRDefault="00936950" w:rsidP="00936950">
            <w:pPr>
              <w:jc w:val="center"/>
              <w:rPr>
                <w:b/>
                <w:bCs/>
                <w:sz w:val="20"/>
                <w:szCs w:val="20"/>
              </w:rPr>
            </w:pPr>
            <w:r w:rsidRPr="00936950">
              <w:rPr>
                <w:b/>
                <w:bCs/>
                <w:sz w:val="20"/>
                <w:szCs w:val="20"/>
              </w:rPr>
              <w:t>6</w:t>
            </w:r>
          </w:p>
        </w:tc>
        <w:tc>
          <w:tcPr>
            <w:tcW w:w="992" w:type="dxa"/>
            <w:tcBorders>
              <w:top w:val="single" w:sz="4" w:space="0" w:color="auto"/>
              <w:left w:val="nil"/>
              <w:bottom w:val="single" w:sz="4" w:space="0" w:color="auto"/>
              <w:right w:val="single" w:sz="4" w:space="0" w:color="auto"/>
            </w:tcBorders>
          </w:tcPr>
          <w:p w:rsidR="00936950" w:rsidRPr="00936950" w:rsidRDefault="00936950" w:rsidP="00936950">
            <w:pPr>
              <w:jc w:val="center"/>
              <w:rPr>
                <w:b/>
                <w:bCs/>
                <w:sz w:val="20"/>
                <w:szCs w:val="20"/>
              </w:rPr>
            </w:pPr>
            <w:r w:rsidRPr="00936950">
              <w:rPr>
                <w:b/>
                <w:bCs/>
                <w:sz w:val="20"/>
                <w:szCs w:val="20"/>
              </w:rPr>
              <w:t>7</w:t>
            </w:r>
          </w:p>
        </w:tc>
        <w:tc>
          <w:tcPr>
            <w:tcW w:w="992" w:type="dxa"/>
            <w:tcBorders>
              <w:top w:val="nil"/>
              <w:left w:val="single" w:sz="4" w:space="0" w:color="auto"/>
              <w:bottom w:val="single" w:sz="4" w:space="0" w:color="auto"/>
              <w:right w:val="single" w:sz="4" w:space="0" w:color="auto"/>
            </w:tcBorders>
            <w:vAlign w:val="center"/>
          </w:tcPr>
          <w:p w:rsidR="00936950" w:rsidRPr="00936950" w:rsidRDefault="00936950" w:rsidP="00936950">
            <w:pPr>
              <w:jc w:val="center"/>
              <w:rPr>
                <w:b/>
                <w:bCs/>
                <w:sz w:val="20"/>
                <w:szCs w:val="20"/>
              </w:rPr>
            </w:pPr>
            <w:r w:rsidRPr="00936950">
              <w:rPr>
                <w:b/>
                <w:bCs/>
                <w:sz w:val="20"/>
                <w:szCs w:val="20"/>
              </w:rPr>
              <w:t>8</w:t>
            </w:r>
          </w:p>
        </w:tc>
        <w:tc>
          <w:tcPr>
            <w:tcW w:w="1276" w:type="dxa"/>
            <w:tcBorders>
              <w:top w:val="nil"/>
              <w:left w:val="nil"/>
              <w:bottom w:val="single" w:sz="4" w:space="0" w:color="auto"/>
              <w:right w:val="single" w:sz="4" w:space="0" w:color="auto"/>
            </w:tcBorders>
            <w:vAlign w:val="center"/>
          </w:tcPr>
          <w:p w:rsidR="00936950" w:rsidRPr="00936950" w:rsidRDefault="00936950" w:rsidP="00936950">
            <w:pPr>
              <w:jc w:val="center"/>
              <w:rPr>
                <w:b/>
                <w:bCs/>
                <w:sz w:val="20"/>
                <w:szCs w:val="20"/>
              </w:rPr>
            </w:pPr>
            <w:r w:rsidRPr="00936950">
              <w:rPr>
                <w:b/>
                <w:bCs/>
                <w:sz w:val="20"/>
                <w:szCs w:val="20"/>
              </w:rPr>
              <w:t>9</w:t>
            </w:r>
          </w:p>
        </w:tc>
      </w:tr>
      <w:tr w:rsidR="00936950" w:rsidRPr="00936950" w:rsidTr="001B26D7">
        <w:trPr>
          <w:trHeight w:val="315"/>
        </w:trPr>
        <w:tc>
          <w:tcPr>
            <w:tcW w:w="568" w:type="dxa"/>
            <w:tcBorders>
              <w:top w:val="nil"/>
              <w:left w:val="single" w:sz="4" w:space="0" w:color="auto"/>
              <w:bottom w:val="single" w:sz="4" w:space="0" w:color="auto"/>
              <w:right w:val="single" w:sz="4" w:space="0" w:color="auto"/>
            </w:tcBorders>
            <w:vAlign w:val="center"/>
          </w:tcPr>
          <w:p w:rsidR="00936950" w:rsidRPr="00936950" w:rsidRDefault="00936950" w:rsidP="00936950">
            <w:pPr>
              <w:jc w:val="center"/>
              <w:rPr>
                <w:bCs/>
                <w:sz w:val="20"/>
                <w:szCs w:val="20"/>
              </w:rPr>
            </w:pPr>
          </w:p>
        </w:tc>
        <w:tc>
          <w:tcPr>
            <w:tcW w:w="2551" w:type="dxa"/>
            <w:tcBorders>
              <w:top w:val="nil"/>
              <w:left w:val="nil"/>
              <w:bottom w:val="single" w:sz="4" w:space="0" w:color="auto"/>
              <w:right w:val="single" w:sz="4" w:space="0" w:color="auto"/>
            </w:tcBorders>
            <w:vAlign w:val="center"/>
          </w:tcPr>
          <w:p w:rsidR="00936950" w:rsidRPr="00936950" w:rsidRDefault="00936950" w:rsidP="00936950">
            <w:pPr>
              <w:rPr>
                <w:bCs/>
                <w:sz w:val="20"/>
                <w:szCs w:val="20"/>
              </w:rPr>
            </w:pPr>
          </w:p>
        </w:tc>
        <w:tc>
          <w:tcPr>
            <w:tcW w:w="1134" w:type="dxa"/>
            <w:tcBorders>
              <w:top w:val="nil"/>
              <w:left w:val="nil"/>
              <w:bottom w:val="single" w:sz="4" w:space="0" w:color="auto"/>
              <w:right w:val="single" w:sz="4" w:space="0" w:color="auto"/>
            </w:tcBorders>
            <w:vAlign w:val="center"/>
          </w:tcPr>
          <w:p w:rsidR="00936950" w:rsidRPr="00936950" w:rsidRDefault="00936950" w:rsidP="00936950">
            <w:pPr>
              <w:jc w:val="center"/>
              <w:rPr>
                <w:bCs/>
                <w:sz w:val="20"/>
                <w:szCs w:val="20"/>
              </w:rPr>
            </w:pPr>
          </w:p>
        </w:tc>
        <w:tc>
          <w:tcPr>
            <w:tcW w:w="709" w:type="dxa"/>
            <w:tcBorders>
              <w:top w:val="nil"/>
              <w:left w:val="nil"/>
              <w:bottom w:val="single" w:sz="4" w:space="0" w:color="auto"/>
              <w:right w:val="single" w:sz="4" w:space="0" w:color="auto"/>
            </w:tcBorders>
          </w:tcPr>
          <w:p w:rsidR="00936950" w:rsidRPr="00936950" w:rsidRDefault="00936950" w:rsidP="00936950">
            <w:pPr>
              <w:jc w:val="center"/>
              <w:rPr>
                <w:sz w:val="20"/>
                <w:szCs w:val="20"/>
              </w:rPr>
            </w:pPr>
          </w:p>
        </w:tc>
        <w:tc>
          <w:tcPr>
            <w:tcW w:w="850" w:type="dxa"/>
            <w:tcBorders>
              <w:top w:val="nil"/>
              <w:left w:val="nil"/>
              <w:bottom w:val="single" w:sz="4" w:space="0" w:color="auto"/>
              <w:right w:val="single" w:sz="4" w:space="0" w:color="auto"/>
            </w:tcBorders>
          </w:tcPr>
          <w:p w:rsidR="00936950" w:rsidRPr="00936950" w:rsidRDefault="00936950" w:rsidP="00936950">
            <w:pPr>
              <w:jc w:val="center"/>
              <w:rPr>
                <w:bCs/>
                <w:sz w:val="20"/>
                <w:szCs w:val="20"/>
              </w:rPr>
            </w:pPr>
          </w:p>
        </w:tc>
        <w:tc>
          <w:tcPr>
            <w:tcW w:w="993" w:type="dxa"/>
            <w:tcBorders>
              <w:top w:val="nil"/>
              <w:left w:val="nil"/>
              <w:bottom w:val="single" w:sz="4" w:space="0" w:color="auto"/>
              <w:right w:val="single" w:sz="4" w:space="0" w:color="auto"/>
            </w:tcBorders>
          </w:tcPr>
          <w:p w:rsidR="00936950" w:rsidRPr="00936950" w:rsidRDefault="00936950" w:rsidP="00936950">
            <w:pPr>
              <w:jc w:val="center"/>
              <w:rPr>
                <w:bCs/>
                <w:sz w:val="20"/>
                <w:szCs w:val="20"/>
              </w:rPr>
            </w:pPr>
          </w:p>
        </w:tc>
        <w:tc>
          <w:tcPr>
            <w:tcW w:w="992" w:type="dxa"/>
            <w:tcBorders>
              <w:top w:val="single" w:sz="4" w:space="0" w:color="auto"/>
              <w:left w:val="nil"/>
              <w:bottom w:val="single" w:sz="4" w:space="0" w:color="auto"/>
              <w:right w:val="single" w:sz="4" w:space="0" w:color="auto"/>
            </w:tcBorders>
          </w:tcPr>
          <w:p w:rsidR="00936950" w:rsidRPr="00936950" w:rsidRDefault="00936950" w:rsidP="00936950">
            <w:pPr>
              <w:rPr>
                <w:bCs/>
                <w:sz w:val="20"/>
                <w:szCs w:val="20"/>
              </w:rPr>
            </w:pPr>
          </w:p>
        </w:tc>
        <w:tc>
          <w:tcPr>
            <w:tcW w:w="992" w:type="dxa"/>
            <w:tcBorders>
              <w:top w:val="nil"/>
              <w:left w:val="single" w:sz="4" w:space="0" w:color="auto"/>
              <w:bottom w:val="single" w:sz="4" w:space="0" w:color="auto"/>
              <w:right w:val="single" w:sz="4" w:space="0" w:color="auto"/>
            </w:tcBorders>
          </w:tcPr>
          <w:p w:rsidR="00936950" w:rsidRPr="00936950" w:rsidRDefault="00936950" w:rsidP="00936950">
            <w:pPr>
              <w:rPr>
                <w:bCs/>
                <w:sz w:val="20"/>
                <w:szCs w:val="20"/>
              </w:rPr>
            </w:pPr>
          </w:p>
        </w:tc>
        <w:tc>
          <w:tcPr>
            <w:tcW w:w="1276" w:type="dxa"/>
            <w:tcBorders>
              <w:top w:val="nil"/>
              <w:left w:val="nil"/>
              <w:bottom w:val="single" w:sz="4" w:space="0" w:color="auto"/>
              <w:right w:val="single" w:sz="4" w:space="0" w:color="auto"/>
            </w:tcBorders>
          </w:tcPr>
          <w:p w:rsidR="00936950" w:rsidRPr="00936950" w:rsidRDefault="00936950" w:rsidP="00936950">
            <w:pPr>
              <w:rPr>
                <w:bCs/>
                <w:sz w:val="20"/>
                <w:szCs w:val="20"/>
              </w:rPr>
            </w:pPr>
          </w:p>
        </w:tc>
      </w:tr>
      <w:tr w:rsidR="00936950" w:rsidRPr="00936950" w:rsidTr="001B26D7">
        <w:trPr>
          <w:trHeight w:val="315"/>
        </w:trPr>
        <w:tc>
          <w:tcPr>
            <w:tcW w:w="568" w:type="dxa"/>
            <w:tcBorders>
              <w:top w:val="nil"/>
              <w:left w:val="single" w:sz="4" w:space="0" w:color="auto"/>
              <w:bottom w:val="single" w:sz="4" w:space="0" w:color="auto"/>
              <w:right w:val="single" w:sz="4" w:space="0" w:color="auto"/>
            </w:tcBorders>
            <w:vAlign w:val="center"/>
          </w:tcPr>
          <w:p w:rsidR="00936950" w:rsidRPr="00936950" w:rsidRDefault="00936950" w:rsidP="00936950">
            <w:pPr>
              <w:jc w:val="center"/>
              <w:rPr>
                <w:bCs/>
                <w:sz w:val="20"/>
                <w:szCs w:val="20"/>
              </w:rPr>
            </w:pPr>
          </w:p>
        </w:tc>
        <w:tc>
          <w:tcPr>
            <w:tcW w:w="2551" w:type="dxa"/>
            <w:tcBorders>
              <w:top w:val="nil"/>
              <w:left w:val="nil"/>
              <w:bottom w:val="single" w:sz="4" w:space="0" w:color="auto"/>
              <w:right w:val="single" w:sz="4" w:space="0" w:color="auto"/>
            </w:tcBorders>
            <w:vAlign w:val="center"/>
          </w:tcPr>
          <w:p w:rsidR="00936950" w:rsidRPr="00936950" w:rsidRDefault="00936950" w:rsidP="00936950">
            <w:pPr>
              <w:rPr>
                <w:bCs/>
                <w:sz w:val="20"/>
                <w:szCs w:val="20"/>
              </w:rPr>
            </w:pPr>
          </w:p>
        </w:tc>
        <w:tc>
          <w:tcPr>
            <w:tcW w:w="1134" w:type="dxa"/>
            <w:tcBorders>
              <w:top w:val="nil"/>
              <w:left w:val="nil"/>
              <w:bottom w:val="single" w:sz="4" w:space="0" w:color="auto"/>
              <w:right w:val="single" w:sz="4" w:space="0" w:color="auto"/>
            </w:tcBorders>
            <w:vAlign w:val="center"/>
          </w:tcPr>
          <w:p w:rsidR="00936950" w:rsidRPr="00936950" w:rsidRDefault="00936950" w:rsidP="00936950">
            <w:pPr>
              <w:jc w:val="center"/>
              <w:rPr>
                <w:bCs/>
                <w:sz w:val="20"/>
                <w:szCs w:val="20"/>
              </w:rPr>
            </w:pPr>
          </w:p>
        </w:tc>
        <w:tc>
          <w:tcPr>
            <w:tcW w:w="709" w:type="dxa"/>
            <w:tcBorders>
              <w:top w:val="nil"/>
              <w:left w:val="nil"/>
              <w:bottom w:val="single" w:sz="4" w:space="0" w:color="auto"/>
              <w:right w:val="single" w:sz="4" w:space="0" w:color="auto"/>
            </w:tcBorders>
          </w:tcPr>
          <w:p w:rsidR="00936950" w:rsidRPr="00936950" w:rsidRDefault="00936950" w:rsidP="00936950">
            <w:pPr>
              <w:jc w:val="center"/>
              <w:rPr>
                <w:sz w:val="20"/>
                <w:szCs w:val="20"/>
              </w:rPr>
            </w:pPr>
          </w:p>
        </w:tc>
        <w:tc>
          <w:tcPr>
            <w:tcW w:w="850" w:type="dxa"/>
            <w:tcBorders>
              <w:top w:val="nil"/>
              <w:left w:val="nil"/>
              <w:bottom w:val="single" w:sz="4" w:space="0" w:color="auto"/>
              <w:right w:val="single" w:sz="4" w:space="0" w:color="auto"/>
            </w:tcBorders>
          </w:tcPr>
          <w:p w:rsidR="00936950" w:rsidRPr="00936950" w:rsidRDefault="00936950" w:rsidP="00936950">
            <w:pPr>
              <w:jc w:val="center"/>
              <w:rPr>
                <w:bCs/>
                <w:sz w:val="20"/>
                <w:szCs w:val="20"/>
              </w:rPr>
            </w:pPr>
          </w:p>
        </w:tc>
        <w:tc>
          <w:tcPr>
            <w:tcW w:w="993" w:type="dxa"/>
            <w:tcBorders>
              <w:top w:val="nil"/>
              <w:left w:val="nil"/>
              <w:bottom w:val="single" w:sz="4" w:space="0" w:color="auto"/>
              <w:right w:val="single" w:sz="4" w:space="0" w:color="auto"/>
            </w:tcBorders>
          </w:tcPr>
          <w:p w:rsidR="00936950" w:rsidRPr="00936950" w:rsidRDefault="00936950" w:rsidP="00936950">
            <w:pPr>
              <w:jc w:val="center"/>
              <w:rPr>
                <w:bCs/>
                <w:sz w:val="20"/>
                <w:szCs w:val="20"/>
              </w:rPr>
            </w:pPr>
          </w:p>
        </w:tc>
        <w:tc>
          <w:tcPr>
            <w:tcW w:w="992" w:type="dxa"/>
            <w:tcBorders>
              <w:top w:val="single" w:sz="4" w:space="0" w:color="auto"/>
              <w:left w:val="nil"/>
              <w:bottom w:val="single" w:sz="4" w:space="0" w:color="auto"/>
              <w:right w:val="single" w:sz="4" w:space="0" w:color="auto"/>
            </w:tcBorders>
          </w:tcPr>
          <w:p w:rsidR="00936950" w:rsidRPr="00936950" w:rsidRDefault="00936950" w:rsidP="00936950">
            <w:pPr>
              <w:rPr>
                <w:bCs/>
                <w:sz w:val="20"/>
                <w:szCs w:val="20"/>
              </w:rPr>
            </w:pPr>
          </w:p>
        </w:tc>
        <w:tc>
          <w:tcPr>
            <w:tcW w:w="992" w:type="dxa"/>
            <w:tcBorders>
              <w:top w:val="nil"/>
              <w:left w:val="single" w:sz="4" w:space="0" w:color="auto"/>
              <w:bottom w:val="single" w:sz="4" w:space="0" w:color="auto"/>
              <w:right w:val="single" w:sz="4" w:space="0" w:color="auto"/>
            </w:tcBorders>
          </w:tcPr>
          <w:p w:rsidR="00936950" w:rsidRPr="00936950" w:rsidRDefault="00936950" w:rsidP="00936950">
            <w:pPr>
              <w:rPr>
                <w:bCs/>
                <w:sz w:val="20"/>
                <w:szCs w:val="20"/>
              </w:rPr>
            </w:pPr>
          </w:p>
        </w:tc>
        <w:tc>
          <w:tcPr>
            <w:tcW w:w="1276" w:type="dxa"/>
            <w:tcBorders>
              <w:top w:val="nil"/>
              <w:left w:val="nil"/>
              <w:bottom w:val="single" w:sz="4" w:space="0" w:color="auto"/>
              <w:right w:val="single" w:sz="4" w:space="0" w:color="auto"/>
            </w:tcBorders>
          </w:tcPr>
          <w:p w:rsidR="00936950" w:rsidRPr="00936950" w:rsidRDefault="00936950" w:rsidP="00936950">
            <w:pPr>
              <w:rPr>
                <w:bCs/>
                <w:sz w:val="20"/>
                <w:szCs w:val="20"/>
              </w:rPr>
            </w:pPr>
          </w:p>
        </w:tc>
      </w:tr>
      <w:tr w:rsidR="00936950" w:rsidRPr="00936950" w:rsidTr="001B26D7">
        <w:trPr>
          <w:trHeight w:val="315"/>
        </w:trPr>
        <w:tc>
          <w:tcPr>
            <w:tcW w:w="568" w:type="dxa"/>
            <w:tcBorders>
              <w:top w:val="nil"/>
              <w:left w:val="single" w:sz="4" w:space="0" w:color="auto"/>
              <w:bottom w:val="single" w:sz="4" w:space="0" w:color="auto"/>
              <w:right w:val="single" w:sz="4" w:space="0" w:color="auto"/>
            </w:tcBorders>
            <w:vAlign w:val="center"/>
          </w:tcPr>
          <w:p w:rsidR="00936950" w:rsidRPr="00936950" w:rsidRDefault="00936950" w:rsidP="00936950">
            <w:pPr>
              <w:jc w:val="center"/>
              <w:rPr>
                <w:bCs/>
                <w:sz w:val="20"/>
                <w:szCs w:val="20"/>
              </w:rPr>
            </w:pPr>
          </w:p>
        </w:tc>
        <w:tc>
          <w:tcPr>
            <w:tcW w:w="2551" w:type="dxa"/>
            <w:tcBorders>
              <w:top w:val="nil"/>
              <w:left w:val="nil"/>
              <w:bottom w:val="single" w:sz="4" w:space="0" w:color="auto"/>
              <w:right w:val="single" w:sz="4" w:space="0" w:color="auto"/>
            </w:tcBorders>
            <w:vAlign w:val="center"/>
          </w:tcPr>
          <w:p w:rsidR="00936950" w:rsidRPr="00936950" w:rsidRDefault="00936950" w:rsidP="00936950">
            <w:pPr>
              <w:rPr>
                <w:bCs/>
                <w:sz w:val="20"/>
                <w:szCs w:val="20"/>
              </w:rPr>
            </w:pPr>
          </w:p>
        </w:tc>
        <w:tc>
          <w:tcPr>
            <w:tcW w:w="1134" w:type="dxa"/>
            <w:tcBorders>
              <w:top w:val="nil"/>
              <w:left w:val="nil"/>
              <w:bottom w:val="single" w:sz="4" w:space="0" w:color="auto"/>
              <w:right w:val="single" w:sz="4" w:space="0" w:color="auto"/>
            </w:tcBorders>
            <w:vAlign w:val="center"/>
          </w:tcPr>
          <w:p w:rsidR="00936950" w:rsidRPr="00936950" w:rsidRDefault="00936950" w:rsidP="00936950">
            <w:pPr>
              <w:jc w:val="center"/>
              <w:rPr>
                <w:bCs/>
                <w:sz w:val="20"/>
                <w:szCs w:val="20"/>
              </w:rPr>
            </w:pPr>
          </w:p>
        </w:tc>
        <w:tc>
          <w:tcPr>
            <w:tcW w:w="709" w:type="dxa"/>
            <w:tcBorders>
              <w:top w:val="nil"/>
              <w:left w:val="nil"/>
              <w:bottom w:val="single" w:sz="4" w:space="0" w:color="auto"/>
              <w:right w:val="single" w:sz="4" w:space="0" w:color="auto"/>
            </w:tcBorders>
          </w:tcPr>
          <w:p w:rsidR="00936950" w:rsidRPr="00936950" w:rsidRDefault="00936950" w:rsidP="00936950">
            <w:pPr>
              <w:jc w:val="center"/>
              <w:rPr>
                <w:sz w:val="20"/>
                <w:szCs w:val="20"/>
              </w:rPr>
            </w:pPr>
          </w:p>
        </w:tc>
        <w:tc>
          <w:tcPr>
            <w:tcW w:w="850" w:type="dxa"/>
            <w:tcBorders>
              <w:top w:val="nil"/>
              <w:left w:val="nil"/>
              <w:bottom w:val="single" w:sz="4" w:space="0" w:color="auto"/>
              <w:right w:val="single" w:sz="4" w:space="0" w:color="auto"/>
            </w:tcBorders>
          </w:tcPr>
          <w:p w:rsidR="00936950" w:rsidRPr="00936950" w:rsidRDefault="00936950" w:rsidP="00936950">
            <w:pPr>
              <w:jc w:val="center"/>
              <w:rPr>
                <w:bCs/>
                <w:sz w:val="20"/>
                <w:szCs w:val="20"/>
              </w:rPr>
            </w:pPr>
          </w:p>
        </w:tc>
        <w:tc>
          <w:tcPr>
            <w:tcW w:w="993" w:type="dxa"/>
            <w:tcBorders>
              <w:top w:val="nil"/>
              <w:left w:val="nil"/>
              <w:bottom w:val="single" w:sz="4" w:space="0" w:color="auto"/>
              <w:right w:val="single" w:sz="4" w:space="0" w:color="auto"/>
            </w:tcBorders>
          </w:tcPr>
          <w:p w:rsidR="00936950" w:rsidRPr="00936950" w:rsidRDefault="00936950" w:rsidP="00936950">
            <w:pPr>
              <w:jc w:val="center"/>
              <w:rPr>
                <w:bCs/>
                <w:sz w:val="20"/>
                <w:szCs w:val="20"/>
              </w:rPr>
            </w:pPr>
          </w:p>
        </w:tc>
        <w:tc>
          <w:tcPr>
            <w:tcW w:w="992" w:type="dxa"/>
            <w:tcBorders>
              <w:top w:val="single" w:sz="4" w:space="0" w:color="auto"/>
              <w:left w:val="nil"/>
              <w:bottom w:val="single" w:sz="4" w:space="0" w:color="auto"/>
              <w:right w:val="single" w:sz="4" w:space="0" w:color="auto"/>
            </w:tcBorders>
          </w:tcPr>
          <w:p w:rsidR="00936950" w:rsidRPr="00936950" w:rsidRDefault="00936950" w:rsidP="00936950">
            <w:pPr>
              <w:rPr>
                <w:bCs/>
                <w:sz w:val="20"/>
                <w:szCs w:val="20"/>
              </w:rPr>
            </w:pPr>
          </w:p>
        </w:tc>
        <w:tc>
          <w:tcPr>
            <w:tcW w:w="992" w:type="dxa"/>
            <w:tcBorders>
              <w:top w:val="nil"/>
              <w:left w:val="single" w:sz="4" w:space="0" w:color="auto"/>
              <w:bottom w:val="single" w:sz="4" w:space="0" w:color="auto"/>
              <w:right w:val="single" w:sz="4" w:space="0" w:color="auto"/>
            </w:tcBorders>
          </w:tcPr>
          <w:p w:rsidR="00936950" w:rsidRPr="00936950" w:rsidRDefault="00936950" w:rsidP="00936950">
            <w:pPr>
              <w:rPr>
                <w:bCs/>
                <w:sz w:val="20"/>
                <w:szCs w:val="20"/>
              </w:rPr>
            </w:pPr>
          </w:p>
        </w:tc>
        <w:tc>
          <w:tcPr>
            <w:tcW w:w="1276" w:type="dxa"/>
            <w:tcBorders>
              <w:top w:val="nil"/>
              <w:left w:val="nil"/>
              <w:bottom w:val="single" w:sz="4" w:space="0" w:color="auto"/>
              <w:right w:val="single" w:sz="4" w:space="0" w:color="auto"/>
            </w:tcBorders>
          </w:tcPr>
          <w:p w:rsidR="00936950" w:rsidRPr="00936950" w:rsidRDefault="00936950" w:rsidP="00936950">
            <w:pPr>
              <w:rPr>
                <w:bCs/>
                <w:sz w:val="20"/>
                <w:szCs w:val="20"/>
              </w:rPr>
            </w:pPr>
          </w:p>
        </w:tc>
      </w:tr>
      <w:tr w:rsidR="00936950" w:rsidRPr="00936950" w:rsidTr="001B26D7">
        <w:trPr>
          <w:trHeight w:val="315"/>
        </w:trPr>
        <w:tc>
          <w:tcPr>
            <w:tcW w:w="568" w:type="dxa"/>
            <w:tcBorders>
              <w:top w:val="nil"/>
              <w:left w:val="single" w:sz="4" w:space="0" w:color="auto"/>
              <w:bottom w:val="single" w:sz="4" w:space="0" w:color="auto"/>
              <w:right w:val="single" w:sz="4" w:space="0" w:color="auto"/>
            </w:tcBorders>
            <w:vAlign w:val="center"/>
          </w:tcPr>
          <w:p w:rsidR="00936950" w:rsidRPr="00936950" w:rsidRDefault="00936950" w:rsidP="00936950">
            <w:pPr>
              <w:jc w:val="center"/>
              <w:rPr>
                <w:bCs/>
                <w:sz w:val="20"/>
                <w:szCs w:val="20"/>
              </w:rPr>
            </w:pPr>
          </w:p>
        </w:tc>
        <w:tc>
          <w:tcPr>
            <w:tcW w:w="2551" w:type="dxa"/>
            <w:tcBorders>
              <w:top w:val="nil"/>
              <w:left w:val="nil"/>
              <w:bottom w:val="single" w:sz="4" w:space="0" w:color="auto"/>
              <w:right w:val="single" w:sz="4" w:space="0" w:color="auto"/>
            </w:tcBorders>
            <w:vAlign w:val="center"/>
          </w:tcPr>
          <w:p w:rsidR="00936950" w:rsidRPr="00936950" w:rsidRDefault="00936950" w:rsidP="00936950">
            <w:pPr>
              <w:rPr>
                <w:bCs/>
                <w:sz w:val="20"/>
                <w:szCs w:val="20"/>
              </w:rPr>
            </w:pPr>
          </w:p>
        </w:tc>
        <w:tc>
          <w:tcPr>
            <w:tcW w:w="1134" w:type="dxa"/>
            <w:tcBorders>
              <w:top w:val="nil"/>
              <w:left w:val="nil"/>
              <w:bottom w:val="single" w:sz="4" w:space="0" w:color="auto"/>
              <w:right w:val="single" w:sz="4" w:space="0" w:color="auto"/>
            </w:tcBorders>
            <w:vAlign w:val="center"/>
          </w:tcPr>
          <w:p w:rsidR="00936950" w:rsidRPr="00936950" w:rsidRDefault="00936950" w:rsidP="00936950">
            <w:pPr>
              <w:jc w:val="center"/>
              <w:rPr>
                <w:bCs/>
                <w:sz w:val="20"/>
                <w:szCs w:val="20"/>
              </w:rPr>
            </w:pPr>
          </w:p>
        </w:tc>
        <w:tc>
          <w:tcPr>
            <w:tcW w:w="709" w:type="dxa"/>
            <w:tcBorders>
              <w:top w:val="nil"/>
              <w:left w:val="nil"/>
              <w:bottom w:val="single" w:sz="4" w:space="0" w:color="auto"/>
              <w:right w:val="single" w:sz="4" w:space="0" w:color="auto"/>
            </w:tcBorders>
          </w:tcPr>
          <w:p w:rsidR="00936950" w:rsidRPr="00936950" w:rsidRDefault="00936950" w:rsidP="00936950">
            <w:pPr>
              <w:jc w:val="center"/>
              <w:rPr>
                <w:sz w:val="20"/>
                <w:szCs w:val="20"/>
              </w:rPr>
            </w:pPr>
          </w:p>
        </w:tc>
        <w:tc>
          <w:tcPr>
            <w:tcW w:w="850" w:type="dxa"/>
            <w:tcBorders>
              <w:top w:val="nil"/>
              <w:left w:val="nil"/>
              <w:bottom w:val="single" w:sz="4" w:space="0" w:color="auto"/>
              <w:right w:val="single" w:sz="4" w:space="0" w:color="auto"/>
            </w:tcBorders>
          </w:tcPr>
          <w:p w:rsidR="00936950" w:rsidRPr="00936950" w:rsidRDefault="00936950" w:rsidP="00936950">
            <w:pPr>
              <w:jc w:val="center"/>
              <w:rPr>
                <w:bCs/>
                <w:sz w:val="20"/>
                <w:szCs w:val="20"/>
              </w:rPr>
            </w:pPr>
          </w:p>
        </w:tc>
        <w:tc>
          <w:tcPr>
            <w:tcW w:w="993" w:type="dxa"/>
            <w:tcBorders>
              <w:top w:val="nil"/>
              <w:left w:val="nil"/>
              <w:bottom w:val="single" w:sz="4" w:space="0" w:color="auto"/>
              <w:right w:val="single" w:sz="4" w:space="0" w:color="auto"/>
            </w:tcBorders>
          </w:tcPr>
          <w:p w:rsidR="00936950" w:rsidRPr="00936950" w:rsidRDefault="00936950" w:rsidP="00936950">
            <w:pPr>
              <w:jc w:val="center"/>
              <w:rPr>
                <w:bCs/>
                <w:sz w:val="20"/>
                <w:szCs w:val="20"/>
              </w:rPr>
            </w:pPr>
          </w:p>
        </w:tc>
        <w:tc>
          <w:tcPr>
            <w:tcW w:w="992" w:type="dxa"/>
            <w:tcBorders>
              <w:top w:val="single" w:sz="4" w:space="0" w:color="auto"/>
              <w:left w:val="nil"/>
              <w:bottom w:val="single" w:sz="4" w:space="0" w:color="auto"/>
              <w:right w:val="single" w:sz="4" w:space="0" w:color="auto"/>
            </w:tcBorders>
          </w:tcPr>
          <w:p w:rsidR="00936950" w:rsidRPr="00936950" w:rsidRDefault="00936950" w:rsidP="00936950">
            <w:pPr>
              <w:rPr>
                <w:bCs/>
                <w:sz w:val="20"/>
                <w:szCs w:val="20"/>
              </w:rPr>
            </w:pPr>
          </w:p>
        </w:tc>
        <w:tc>
          <w:tcPr>
            <w:tcW w:w="992" w:type="dxa"/>
            <w:tcBorders>
              <w:top w:val="nil"/>
              <w:left w:val="single" w:sz="4" w:space="0" w:color="auto"/>
              <w:bottom w:val="single" w:sz="4" w:space="0" w:color="auto"/>
              <w:right w:val="single" w:sz="4" w:space="0" w:color="auto"/>
            </w:tcBorders>
          </w:tcPr>
          <w:p w:rsidR="00936950" w:rsidRPr="00936950" w:rsidRDefault="00936950" w:rsidP="00936950">
            <w:pPr>
              <w:rPr>
                <w:bCs/>
                <w:sz w:val="20"/>
                <w:szCs w:val="20"/>
              </w:rPr>
            </w:pPr>
          </w:p>
        </w:tc>
        <w:tc>
          <w:tcPr>
            <w:tcW w:w="1276" w:type="dxa"/>
            <w:tcBorders>
              <w:top w:val="nil"/>
              <w:left w:val="nil"/>
              <w:bottom w:val="single" w:sz="4" w:space="0" w:color="auto"/>
              <w:right w:val="single" w:sz="4" w:space="0" w:color="auto"/>
            </w:tcBorders>
          </w:tcPr>
          <w:p w:rsidR="00936950" w:rsidRPr="00936950" w:rsidRDefault="00936950" w:rsidP="00936950">
            <w:pPr>
              <w:rPr>
                <w:bCs/>
                <w:sz w:val="20"/>
                <w:szCs w:val="20"/>
              </w:rPr>
            </w:pPr>
          </w:p>
        </w:tc>
      </w:tr>
      <w:tr w:rsidR="00936950" w:rsidRPr="00936950" w:rsidTr="001B26D7">
        <w:trPr>
          <w:trHeight w:val="743"/>
        </w:trPr>
        <w:tc>
          <w:tcPr>
            <w:tcW w:w="5812" w:type="dxa"/>
            <w:gridSpan w:val="5"/>
            <w:tcBorders>
              <w:top w:val="single" w:sz="4" w:space="0" w:color="auto"/>
              <w:left w:val="single" w:sz="4" w:space="0" w:color="auto"/>
              <w:bottom w:val="single" w:sz="4" w:space="0" w:color="auto"/>
              <w:right w:val="single" w:sz="4" w:space="0" w:color="auto"/>
            </w:tcBorders>
            <w:shd w:val="pct5" w:color="auto" w:fill="auto"/>
            <w:noWrap/>
            <w:vAlign w:val="center"/>
          </w:tcPr>
          <w:p w:rsidR="00936950" w:rsidRPr="00936950" w:rsidRDefault="00936950" w:rsidP="00936950">
            <w:pPr>
              <w:rPr>
                <w:b/>
                <w:bCs/>
                <w:sz w:val="20"/>
                <w:szCs w:val="20"/>
              </w:rPr>
            </w:pPr>
          </w:p>
          <w:p w:rsidR="00936950" w:rsidRPr="00936950" w:rsidRDefault="00936950" w:rsidP="00936950">
            <w:pPr>
              <w:jc w:val="center"/>
              <w:rPr>
                <w:b/>
                <w:bCs/>
                <w:sz w:val="20"/>
                <w:szCs w:val="20"/>
              </w:rPr>
            </w:pPr>
            <w:r w:rsidRPr="00936950">
              <w:rPr>
                <w:b/>
                <w:bCs/>
                <w:sz w:val="20"/>
                <w:szCs w:val="20"/>
              </w:rPr>
              <w:t xml:space="preserve">RAZEM : </w:t>
            </w:r>
          </w:p>
          <w:p w:rsidR="00936950" w:rsidRPr="00936950" w:rsidRDefault="00936950" w:rsidP="00936950">
            <w:pPr>
              <w:jc w:val="center"/>
              <w:rPr>
                <w:b/>
                <w:bCs/>
                <w:sz w:val="20"/>
                <w:szCs w:val="20"/>
              </w:rPr>
            </w:pPr>
            <w:r w:rsidRPr="00936950">
              <w:rPr>
                <w:b/>
                <w:bCs/>
                <w:sz w:val="20"/>
                <w:szCs w:val="20"/>
              </w:rPr>
              <w:t> </w:t>
            </w:r>
          </w:p>
        </w:tc>
        <w:tc>
          <w:tcPr>
            <w:tcW w:w="993" w:type="dxa"/>
            <w:tcBorders>
              <w:top w:val="nil"/>
              <w:left w:val="nil"/>
              <w:bottom w:val="single" w:sz="4" w:space="0" w:color="auto"/>
              <w:right w:val="single" w:sz="4" w:space="0" w:color="auto"/>
            </w:tcBorders>
            <w:shd w:val="pct5" w:color="auto" w:fill="auto"/>
            <w:noWrap/>
            <w:vAlign w:val="center"/>
          </w:tcPr>
          <w:p w:rsidR="00936950" w:rsidRPr="00936950" w:rsidRDefault="00936950" w:rsidP="00936950">
            <w:pPr>
              <w:jc w:val="center"/>
              <w:rPr>
                <w:b/>
                <w:bCs/>
                <w:sz w:val="20"/>
                <w:szCs w:val="20"/>
              </w:rPr>
            </w:pPr>
            <w:r w:rsidRPr="00936950">
              <w:rPr>
                <w:b/>
                <w:bCs/>
                <w:sz w:val="20"/>
                <w:szCs w:val="20"/>
              </w:rPr>
              <w:t> </w:t>
            </w:r>
          </w:p>
        </w:tc>
        <w:tc>
          <w:tcPr>
            <w:tcW w:w="992" w:type="dxa"/>
            <w:tcBorders>
              <w:top w:val="single" w:sz="4" w:space="0" w:color="auto"/>
              <w:left w:val="nil"/>
              <w:bottom w:val="single" w:sz="4" w:space="0" w:color="auto"/>
              <w:right w:val="single" w:sz="4" w:space="0" w:color="auto"/>
            </w:tcBorders>
            <w:shd w:val="pct5" w:color="auto" w:fill="auto"/>
          </w:tcPr>
          <w:p w:rsidR="00936950" w:rsidRPr="00936950" w:rsidRDefault="00936950" w:rsidP="00936950">
            <w:pPr>
              <w:rPr>
                <w:b/>
                <w:bCs/>
                <w:sz w:val="20"/>
                <w:szCs w:val="20"/>
              </w:rPr>
            </w:pPr>
          </w:p>
        </w:tc>
        <w:tc>
          <w:tcPr>
            <w:tcW w:w="992" w:type="dxa"/>
            <w:tcBorders>
              <w:top w:val="nil"/>
              <w:left w:val="single" w:sz="4" w:space="0" w:color="auto"/>
              <w:bottom w:val="single" w:sz="4" w:space="0" w:color="auto"/>
              <w:right w:val="single" w:sz="4" w:space="0" w:color="auto"/>
            </w:tcBorders>
            <w:shd w:val="pct5" w:color="auto" w:fill="auto"/>
            <w:vAlign w:val="center"/>
          </w:tcPr>
          <w:p w:rsidR="00936950" w:rsidRPr="00936950" w:rsidRDefault="00936950" w:rsidP="00936950">
            <w:pPr>
              <w:rPr>
                <w:b/>
                <w:bCs/>
                <w:sz w:val="20"/>
                <w:szCs w:val="20"/>
              </w:rPr>
            </w:pPr>
            <w:r w:rsidRPr="00936950">
              <w:rPr>
                <w:b/>
                <w:bCs/>
                <w:sz w:val="20"/>
                <w:szCs w:val="20"/>
              </w:rPr>
              <w:t> </w:t>
            </w:r>
          </w:p>
        </w:tc>
        <w:tc>
          <w:tcPr>
            <w:tcW w:w="1276" w:type="dxa"/>
            <w:tcBorders>
              <w:top w:val="nil"/>
              <w:left w:val="nil"/>
              <w:bottom w:val="single" w:sz="4" w:space="0" w:color="auto"/>
              <w:right w:val="single" w:sz="4" w:space="0" w:color="auto"/>
            </w:tcBorders>
            <w:shd w:val="pct5" w:color="auto" w:fill="auto"/>
            <w:vAlign w:val="center"/>
          </w:tcPr>
          <w:p w:rsidR="00936950" w:rsidRPr="00936950" w:rsidRDefault="00936950" w:rsidP="00936950">
            <w:pPr>
              <w:rPr>
                <w:b/>
                <w:bCs/>
                <w:sz w:val="20"/>
                <w:szCs w:val="20"/>
              </w:rPr>
            </w:pPr>
            <w:r w:rsidRPr="00936950">
              <w:rPr>
                <w:b/>
                <w:bCs/>
                <w:sz w:val="20"/>
                <w:szCs w:val="20"/>
              </w:rPr>
              <w:t> </w:t>
            </w:r>
          </w:p>
        </w:tc>
      </w:tr>
    </w:tbl>
    <w:p w:rsidR="00936950" w:rsidRPr="00936950" w:rsidRDefault="00936950" w:rsidP="00936950">
      <w:pPr>
        <w:jc w:val="both"/>
      </w:pPr>
    </w:p>
    <w:p w:rsidR="00936950" w:rsidRPr="00F82A65" w:rsidRDefault="00F82A65" w:rsidP="00936950">
      <w:pPr>
        <w:jc w:val="both"/>
        <w:rPr>
          <w:sz w:val="20"/>
          <w:szCs w:val="20"/>
        </w:rPr>
      </w:pPr>
      <w:r>
        <w:rPr>
          <w:sz w:val="20"/>
          <w:szCs w:val="20"/>
        </w:rPr>
        <w:t>*</w:t>
      </w:r>
      <w:r w:rsidRPr="00F82A65">
        <w:rPr>
          <w:sz w:val="20"/>
          <w:szCs w:val="20"/>
        </w:rPr>
        <w:t>* W formularzu należy podać następujące informacje: nazwę przedmiotu zamówienia, producenta, model, szczegółowy opis techniczny oraz wykaz posiadanych przez oferowany sprzęt certyfikatów W przypadku niepodania w/w informacji do oferty Wykonawca na potwierdzenie spełnienia warunków technicznych wymaganych przez Zamawiającego zobowiązany jest do dołączenia do oferty folderów, kart katalogowych itp. pozwalających na pełną ocenę zaoferowanego produktu.  Zamawiający wymaga aby w/w materiały były w języku polskim.</w:t>
      </w:r>
    </w:p>
    <w:p w:rsidR="00936950" w:rsidRPr="00936950" w:rsidRDefault="00936950" w:rsidP="00936950">
      <w:pPr>
        <w:jc w:val="both"/>
      </w:pPr>
    </w:p>
    <w:p w:rsidR="00936950" w:rsidRPr="00936950" w:rsidRDefault="00936950" w:rsidP="00936950">
      <w:pPr>
        <w:jc w:val="both"/>
      </w:pPr>
    </w:p>
    <w:p w:rsidR="00936950" w:rsidRPr="00936950" w:rsidRDefault="00936950" w:rsidP="00936950">
      <w:pPr>
        <w:jc w:val="both"/>
      </w:pPr>
    </w:p>
    <w:p w:rsidR="00936950" w:rsidRPr="00936950" w:rsidRDefault="00936950" w:rsidP="00936950">
      <w:pPr>
        <w:jc w:val="both"/>
      </w:pPr>
      <w:r w:rsidRPr="00936950">
        <w:t xml:space="preserve">Oświadczenie Wykonawcy: </w:t>
      </w:r>
    </w:p>
    <w:p w:rsidR="00936950" w:rsidRPr="00936950" w:rsidRDefault="00936950" w:rsidP="00936950">
      <w:pPr>
        <w:jc w:val="both"/>
      </w:pPr>
    </w:p>
    <w:p w:rsidR="00936950" w:rsidRPr="00936950" w:rsidRDefault="00936950" w:rsidP="00936950">
      <w:pPr>
        <w:numPr>
          <w:ilvl w:val="0"/>
          <w:numId w:val="6"/>
        </w:numPr>
        <w:ind w:left="426"/>
        <w:jc w:val="both"/>
      </w:pPr>
      <w:r w:rsidRPr="00936950">
        <w:t>Oświadczam, że cena brutto obejmuje wszystkie koszty realizacji przedmiotu zamówienia,</w:t>
      </w:r>
    </w:p>
    <w:p w:rsidR="00936950" w:rsidRPr="00936950" w:rsidRDefault="00936950" w:rsidP="00936950">
      <w:pPr>
        <w:numPr>
          <w:ilvl w:val="0"/>
          <w:numId w:val="6"/>
        </w:numPr>
        <w:ind w:left="426"/>
        <w:jc w:val="both"/>
      </w:pPr>
      <w:r w:rsidRPr="00936950">
        <w:t>Oświadczam, że spełniam wszystkie wymagania zawarte w Zapytaniu ofertowym,</w:t>
      </w:r>
    </w:p>
    <w:p w:rsidR="00936950" w:rsidRPr="00936950" w:rsidRDefault="00936950" w:rsidP="00936950">
      <w:pPr>
        <w:numPr>
          <w:ilvl w:val="0"/>
          <w:numId w:val="6"/>
        </w:numPr>
        <w:ind w:left="426"/>
        <w:jc w:val="both"/>
      </w:pPr>
      <w:r w:rsidRPr="00936950">
        <w:t xml:space="preserve">Oświadczam, że uzyskałem od Zamawiającego wszelkie informacje niezbędne do rzetelnego sporządzenie niniejszej oferty, </w:t>
      </w:r>
    </w:p>
    <w:p w:rsidR="00936950" w:rsidRPr="00936950" w:rsidRDefault="00936950" w:rsidP="00936950">
      <w:pPr>
        <w:numPr>
          <w:ilvl w:val="0"/>
          <w:numId w:val="6"/>
        </w:numPr>
        <w:ind w:left="426"/>
        <w:jc w:val="both"/>
      </w:pPr>
      <w:r w:rsidRPr="00936950">
        <w:t xml:space="preserve">Oświadczam, że uznaję się za związanego treścią złożonej oferty, przez okres 30 dni od daty złożenia oferty. </w:t>
      </w:r>
    </w:p>
    <w:p w:rsidR="00936950" w:rsidRPr="00936950" w:rsidRDefault="00936950" w:rsidP="00936950">
      <w:pPr>
        <w:ind w:left="360"/>
        <w:jc w:val="both"/>
      </w:pPr>
    </w:p>
    <w:p w:rsidR="00936950" w:rsidRPr="00936950" w:rsidRDefault="00936950" w:rsidP="00936950"/>
    <w:p w:rsidR="00936950" w:rsidRPr="00936950" w:rsidRDefault="00936950" w:rsidP="00936950"/>
    <w:p w:rsidR="00936950" w:rsidRPr="00936950" w:rsidRDefault="00936950" w:rsidP="00936950"/>
    <w:p w:rsidR="00936950" w:rsidRPr="00936950" w:rsidRDefault="00936950" w:rsidP="00936950">
      <w:pPr>
        <w:rPr>
          <w:color w:val="0000FF"/>
        </w:rPr>
      </w:pPr>
    </w:p>
    <w:p w:rsidR="00936950" w:rsidRPr="00936950" w:rsidRDefault="00936950" w:rsidP="00936950">
      <w:pPr>
        <w:rPr>
          <w:color w:val="0000FF"/>
          <w:sz w:val="18"/>
          <w:szCs w:val="18"/>
        </w:rPr>
      </w:pPr>
    </w:p>
    <w:p w:rsidR="00936950" w:rsidRPr="00936950" w:rsidRDefault="00936950" w:rsidP="00936950">
      <w:pPr>
        <w:jc w:val="both"/>
        <w:rPr>
          <w:color w:val="000080"/>
          <w:sz w:val="18"/>
          <w:szCs w:val="18"/>
        </w:rPr>
      </w:pPr>
      <w:r w:rsidRPr="00936950">
        <w:rPr>
          <w:color w:val="0000FF"/>
          <w:sz w:val="18"/>
          <w:szCs w:val="18"/>
        </w:rPr>
        <w:t xml:space="preserve">                                                                                                                                              </w:t>
      </w:r>
      <w:r w:rsidRPr="00936950">
        <w:rPr>
          <w:color w:val="000080"/>
          <w:sz w:val="18"/>
          <w:szCs w:val="18"/>
        </w:rPr>
        <w:t>......................................................                               .............................................................</w:t>
      </w:r>
    </w:p>
    <w:p w:rsidR="00936950" w:rsidRPr="00936950" w:rsidRDefault="00936950" w:rsidP="00936950">
      <w:pPr>
        <w:ind w:firstLine="708"/>
        <w:jc w:val="both"/>
      </w:pPr>
      <w:r w:rsidRPr="00936950">
        <w:rPr>
          <w:i/>
          <w:color w:val="000080"/>
          <w:sz w:val="18"/>
          <w:szCs w:val="18"/>
        </w:rPr>
        <w:t>(miejscowość, data)</w:t>
      </w:r>
      <w:r w:rsidRPr="00936950">
        <w:rPr>
          <w:i/>
          <w:color w:val="000080"/>
          <w:sz w:val="18"/>
          <w:szCs w:val="18"/>
        </w:rPr>
        <w:tab/>
      </w:r>
      <w:r w:rsidRPr="00936950">
        <w:rPr>
          <w:i/>
          <w:color w:val="000080"/>
          <w:sz w:val="18"/>
          <w:szCs w:val="18"/>
        </w:rPr>
        <w:tab/>
      </w:r>
      <w:r w:rsidRPr="00936950">
        <w:rPr>
          <w:i/>
          <w:color w:val="000080"/>
          <w:sz w:val="18"/>
          <w:szCs w:val="18"/>
        </w:rPr>
        <w:tab/>
      </w:r>
      <w:r w:rsidRPr="00936950">
        <w:rPr>
          <w:i/>
          <w:color w:val="000080"/>
          <w:sz w:val="18"/>
          <w:szCs w:val="18"/>
        </w:rPr>
        <w:tab/>
      </w:r>
      <w:r w:rsidRPr="00936950">
        <w:rPr>
          <w:i/>
          <w:color w:val="000080"/>
          <w:sz w:val="18"/>
          <w:szCs w:val="18"/>
        </w:rPr>
        <w:tab/>
      </w:r>
      <w:r w:rsidRPr="00936950">
        <w:rPr>
          <w:i/>
          <w:color w:val="000080"/>
          <w:sz w:val="18"/>
          <w:szCs w:val="18"/>
        </w:rPr>
        <w:tab/>
        <w:t xml:space="preserve">         (podpis osoby uprawnionej)</w:t>
      </w:r>
    </w:p>
    <w:p w:rsidR="00936950" w:rsidRDefault="00936950" w:rsidP="009D4461">
      <w:pPr>
        <w:rPr>
          <w:b/>
          <w:color w:val="FF0000"/>
        </w:rPr>
      </w:pPr>
    </w:p>
    <w:p w:rsidR="00936950" w:rsidRPr="00513BBB" w:rsidRDefault="00936950" w:rsidP="009D4461">
      <w:pPr>
        <w:rPr>
          <w:b/>
          <w:color w:val="FF0000"/>
        </w:rPr>
      </w:pPr>
    </w:p>
    <w:sectPr w:rsidR="00936950" w:rsidRPr="00513BBB" w:rsidSect="00540765">
      <w:footerReference w:type="default" r:id="rId9"/>
      <w:pgSz w:w="11906" w:h="16838"/>
      <w:pgMar w:top="709" w:right="991"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1D90" w:rsidRDefault="00051D90" w:rsidP="0014298E">
      <w:r>
        <w:separator/>
      </w:r>
    </w:p>
  </w:endnote>
  <w:endnote w:type="continuationSeparator" w:id="0">
    <w:p w:rsidR="00051D90" w:rsidRDefault="00051D90" w:rsidP="00142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Ottawapl">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98E" w:rsidRDefault="0014298E">
    <w:pPr>
      <w:pStyle w:val="Stopka"/>
      <w:jc w:val="right"/>
    </w:pPr>
    <w:r>
      <w:fldChar w:fldCharType="begin"/>
    </w:r>
    <w:r>
      <w:instrText>PAGE   \* MERGEFORMAT</w:instrText>
    </w:r>
    <w:r>
      <w:fldChar w:fldCharType="separate"/>
    </w:r>
    <w:r w:rsidR="009F34D1">
      <w:rPr>
        <w:noProof/>
      </w:rPr>
      <w:t>2</w:t>
    </w:r>
    <w:r>
      <w:fldChar w:fldCharType="end"/>
    </w:r>
  </w:p>
  <w:p w:rsidR="0014298E" w:rsidRDefault="0014298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1D90" w:rsidRDefault="00051D90" w:rsidP="0014298E">
      <w:r>
        <w:separator/>
      </w:r>
    </w:p>
  </w:footnote>
  <w:footnote w:type="continuationSeparator" w:id="0">
    <w:p w:rsidR="00051D90" w:rsidRDefault="00051D90" w:rsidP="001429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20784"/>
    <w:multiLevelType w:val="hybridMultilevel"/>
    <w:tmpl w:val="FF5AE5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0EA0E09"/>
    <w:multiLevelType w:val="hybridMultilevel"/>
    <w:tmpl w:val="605CFC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155E6C4E"/>
    <w:multiLevelType w:val="hybridMultilevel"/>
    <w:tmpl w:val="1F6029B8"/>
    <w:lvl w:ilvl="0" w:tplc="7714D37E">
      <w:start w:val="1"/>
      <w:numFmt w:val="upperRoman"/>
      <w:lvlText w:val="%1."/>
      <w:lvlJc w:val="left"/>
      <w:pPr>
        <w:ind w:left="1080" w:hanging="72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
    <w:nsid w:val="1A5E3CC2"/>
    <w:multiLevelType w:val="hybridMultilevel"/>
    <w:tmpl w:val="2F96E5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D4B0610"/>
    <w:multiLevelType w:val="hybridMultilevel"/>
    <w:tmpl w:val="6B786A9A"/>
    <w:lvl w:ilvl="0" w:tplc="D28834BA">
      <w:start w:val="1"/>
      <w:numFmt w:val="bullet"/>
      <w:lvlText w:val=""/>
      <w:lvlJc w:val="left"/>
      <w:pPr>
        <w:tabs>
          <w:tab w:val="num" w:pos="946"/>
        </w:tabs>
        <w:ind w:left="1448" w:hanging="360"/>
      </w:pPr>
      <w:rPr>
        <w:rFonts w:ascii="Wingdings" w:hAnsi="Wingdings" w:hint="default"/>
        <w:sz w:val="14"/>
        <w:szCs w:val="14"/>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nsid w:val="1E3F113E"/>
    <w:multiLevelType w:val="hybridMultilevel"/>
    <w:tmpl w:val="4FBE88DA"/>
    <w:lvl w:ilvl="0" w:tplc="04150001">
      <w:start w:val="1"/>
      <w:numFmt w:val="bullet"/>
      <w:lvlText w:val=""/>
      <w:lvlJc w:val="left"/>
      <w:pPr>
        <w:ind w:left="720" w:hanging="360"/>
      </w:pPr>
      <w:rPr>
        <w:rFonts w:ascii="Symbol" w:hAnsi="Symbol" w:hint="default"/>
      </w:rPr>
    </w:lvl>
    <w:lvl w:ilvl="1" w:tplc="810C0D7C">
      <w:start w:val="3"/>
      <w:numFmt w:val="bullet"/>
      <w:lvlText w:val="•"/>
      <w:lvlJc w:val="left"/>
      <w:pPr>
        <w:ind w:left="1785" w:hanging="705"/>
      </w:pPr>
      <w:rPr>
        <w:rFonts w:ascii="Times New Roman" w:eastAsia="Calibri" w:hAnsi="Times New Roman" w:cs="Times New Roman"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20C426AF"/>
    <w:multiLevelType w:val="hybridMultilevel"/>
    <w:tmpl w:val="339A09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31A5DD8"/>
    <w:multiLevelType w:val="hybridMultilevel"/>
    <w:tmpl w:val="A35C757E"/>
    <w:lvl w:ilvl="0" w:tplc="F5AA0412">
      <w:start w:val="1"/>
      <w:numFmt w:val="decimal"/>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8">
    <w:nsid w:val="26327DE0"/>
    <w:multiLevelType w:val="hybridMultilevel"/>
    <w:tmpl w:val="F90600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2C6A2C6C"/>
    <w:multiLevelType w:val="hybridMultilevel"/>
    <w:tmpl w:val="DD640A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361C162D"/>
    <w:multiLevelType w:val="hybridMultilevel"/>
    <w:tmpl w:val="17C2EBE6"/>
    <w:lvl w:ilvl="0" w:tplc="7A440DD8">
      <w:start w:val="1"/>
      <w:numFmt w:val="decimal"/>
      <w:lvlText w:val="%1."/>
      <w:lvlJc w:val="left"/>
      <w:pPr>
        <w:ind w:left="720" w:hanging="360"/>
      </w:pPr>
      <w:rPr>
        <w:rFonts w:cs="Times New Roman"/>
        <w:b/>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1">
    <w:nsid w:val="39B3499F"/>
    <w:multiLevelType w:val="hybridMultilevel"/>
    <w:tmpl w:val="59906A98"/>
    <w:lvl w:ilvl="0" w:tplc="AFD4F906">
      <w:start w:val="1"/>
      <w:numFmt w:val="decimal"/>
      <w:lvlText w:val="%1."/>
      <w:lvlJc w:val="left"/>
      <w:pPr>
        <w:ind w:left="786" w:hanging="360"/>
      </w:pPr>
      <w:rPr>
        <w:rFonts w:cs="Times New Roman"/>
        <w:b/>
      </w:rPr>
    </w:lvl>
    <w:lvl w:ilvl="1" w:tplc="04150019">
      <w:start w:val="1"/>
      <w:numFmt w:val="lowerLetter"/>
      <w:lvlText w:val="%2."/>
      <w:lvlJc w:val="left"/>
      <w:pPr>
        <w:ind w:left="2007" w:hanging="360"/>
      </w:pPr>
      <w:rPr>
        <w:rFonts w:cs="Times New Roman"/>
      </w:rPr>
    </w:lvl>
    <w:lvl w:ilvl="2" w:tplc="0415001B">
      <w:start w:val="1"/>
      <w:numFmt w:val="lowerRoman"/>
      <w:lvlText w:val="%3."/>
      <w:lvlJc w:val="right"/>
      <w:pPr>
        <w:ind w:left="2727" w:hanging="180"/>
      </w:pPr>
      <w:rPr>
        <w:rFonts w:cs="Times New Roman"/>
      </w:rPr>
    </w:lvl>
    <w:lvl w:ilvl="3" w:tplc="0415000F">
      <w:start w:val="1"/>
      <w:numFmt w:val="decimal"/>
      <w:lvlText w:val="%4."/>
      <w:lvlJc w:val="left"/>
      <w:pPr>
        <w:ind w:left="3447" w:hanging="360"/>
      </w:pPr>
      <w:rPr>
        <w:rFonts w:cs="Times New Roman"/>
      </w:rPr>
    </w:lvl>
    <w:lvl w:ilvl="4" w:tplc="04150019">
      <w:start w:val="1"/>
      <w:numFmt w:val="lowerLetter"/>
      <w:lvlText w:val="%5."/>
      <w:lvlJc w:val="left"/>
      <w:pPr>
        <w:ind w:left="4167" w:hanging="360"/>
      </w:pPr>
      <w:rPr>
        <w:rFonts w:cs="Times New Roman"/>
      </w:rPr>
    </w:lvl>
    <w:lvl w:ilvl="5" w:tplc="0415001B">
      <w:start w:val="1"/>
      <w:numFmt w:val="lowerRoman"/>
      <w:lvlText w:val="%6."/>
      <w:lvlJc w:val="right"/>
      <w:pPr>
        <w:ind w:left="4887" w:hanging="180"/>
      </w:pPr>
      <w:rPr>
        <w:rFonts w:cs="Times New Roman"/>
      </w:rPr>
    </w:lvl>
    <w:lvl w:ilvl="6" w:tplc="0415000F">
      <w:start w:val="1"/>
      <w:numFmt w:val="decimal"/>
      <w:lvlText w:val="%7."/>
      <w:lvlJc w:val="left"/>
      <w:pPr>
        <w:ind w:left="5607" w:hanging="360"/>
      </w:pPr>
      <w:rPr>
        <w:rFonts w:cs="Times New Roman"/>
      </w:rPr>
    </w:lvl>
    <w:lvl w:ilvl="7" w:tplc="04150019">
      <w:start w:val="1"/>
      <w:numFmt w:val="lowerLetter"/>
      <w:lvlText w:val="%8."/>
      <w:lvlJc w:val="left"/>
      <w:pPr>
        <w:ind w:left="6327" w:hanging="360"/>
      </w:pPr>
      <w:rPr>
        <w:rFonts w:cs="Times New Roman"/>
      </w:rPr>
    </w:lvl>
    <w:lvl w:ilvl="8" w:tplc="0415001B">
      <w:start w:val="1"/>
      <w:numFmt w:val="lowerRoman"/>
      <w:lvlText w:val="%9."/>
      <w:lvlJc w:val="right"/>
      <w:pPr>
        <w:ind w:left="7047" w:hanging="180"/>
      </w:pPr>
      <w:rPr>
        <w:rFonts w:cs="Times New Roman"/>
      </w:rPr>
    </w:lvl>
  </w:abstractNum>
  <w:abstractNum w:abstractNumId="12">
    <w:nsid w:val="3E0D3DA7"/>
    <w:multiLevelType w:val="hybridMultilevel"/>
    <w:tmpl w:val="5E52E968"/>
    <w:lvl w:ilvl="0" w:tplc="E82C92F6">
      <w:start w:val="2"/>
      <w:numFmt w:val="decimal"/>
      <w:lvlText w:val="%1."/>
      <w:lvlJc w:val="left"/>
      <w:pPr>
        <w:tabs>
          <w:tab w:val="num" w:pos="786"/>
        </w:tabs>
        <w:ind w:left="786" w:hanging="360"/>
      </w:pPr>
      <w:rPr>
        <w:rFonts w:hint="default"/>
        <w:b/>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13">
    <w:nsid w:val="433B70D2"/>
    <w:multiLevelType w:val="hybridMultilevel"/>
    <w:tmpl w:val="E6A842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45C96D92"/>
    <w:multiLevelType w:val="multilevel"/>
    <w:tmpl w:val="72220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75E185A"/>
    <w:multiLevelType w:val="hybridMultilevel"/>
    <w:tmpl w:val="B59A6A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4AD503A6"/>
    <w:multiLevelType w:val="hybridMultilevel"/>
    <w:tmpl w:val="6A9A00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4CF920C2"/>
    <w:multiLevelType w:val="hybridMultilevel"/>
    <w:tmpl w:val="EDCC57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58946817"/>
    <w:multiLevelType w:val="multilevel"/>
    <w:tmpl w:val="07361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61402825"/>
    <w:multiLevelType w:val="hybridMultilevel"/>
    <w:tmpl w:val="8DE049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67B434D4"/>
    <w:multiLevelType w:val="multilevel"/>
    <w:tmpl w:val="E020C7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7BD78DE"/>
    <w:multiLevelType w:val="hybridMultilevel"/>
    <w:tmpl w:val="BE648C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6D9123A7"/>
    <w:multiLevelType w:val="hybridMultilevel"/>
    <w:tmpl w:val="9CFCDC86"/>
    <w:lvl w:ilvl="0" w:tplc="672ED82C">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3">
    <w:nsid w:val="71761186"/>
    <w:multiLevelType w:val="hybridMultilevel"/>
    <w:tmpl w:val="F5C2DB4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nsid w:val="7CCD1D18"/>
    <w:multiLevelType w:val="hybridMultilevel"/>
    <w:tmpl w:val="977636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FD153EC"/>
    <w:multiLevelType w:val="hybridMultilevel"/>
    <w:tmpl w:val="8BACE0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20"/>
  </w:num>
  <w:num w:numId="6">
    <w:abstractNumId w:val="4"/>
  </w:num>
  <w:num w:numId="7">
    <w:abstractNumId w:val="6"/>
  </w:num>
  <w:num w:numId="8">
    <w:abstractNumId w:val="2"/>
  </w:num>
  <w:num w:numId="9">
    <w:abstractNumId w:val="3"/>
  </w:num>
  <w:num w:numId="10">
    <w:abstractNumId w:val="25"/>
  </w:num>
  <w:num w:numId="11">
    <w:abstractNumId w:val="7"/>
  </w:num>
  <w:num w:numId="12">
    <w:abstractNumId w:val="22"/>
  </w:num>
  <w:num w:numId="13">
    <w:abstractNumId w:val="24"/>
  </w:num>
  <w:num w:numId="14">
    <w:abstractNumId w:val="0"/>
  </w:num>
  <w:num w:numId="15">
    <w:abstractNumId w:val="1"/>
  </w:num>
  <w:num w:numId="16">
    <w:abstractNumId w:val="17"/>
  </w:num>
  <w:num w:numId="17">
    <w:abstractNumId w:val="15"/>
  </w:num>
  <w:num w:numId="18">
    <w:abstractNumId w:val="8"/>
  </w:num>
  <w:num w:numId="19">
    <w:abstractNumId w:val="9"/>
  </w:num>
  <w:num w:numId="20">
    <w:abstractNumId w:val="19"/>
  </w:num>
  <w:num w:numId="21">
    <w:abstractNumId w:val="16"/>
  </w:num>
  <w:num w:numId="22">
    <w:abstractNumId w:val="23"/>
  </w:num>
  <w:num w:numId="23">
    <w:abstractNumId w:val="5"/>
  </w:num>
  <w:num w:numId="24">
    <w:abstractNumId w:val="18"/>
  </w:num>
  <w:num w:numId="25">
    <w:abstractNumId w:val="14"/>
  </w:num>
  <w:num w:numId="26">
    <w:abstractNumId w:val="13"/>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167E"/>
    <w:rsid w:val="00002005"/>
    <w:rsid w:val="00026EB5"/>
    <w:rsid w:val="000315C2"/>
    <w:rsid w:val="00051D90"/>
    <w:rsid w:val="00074D55"/>
    <w:rsid w:val="00080C5E"/>
    <w:rsid w:val="000834BA"/>
    <w:rsid w:val="00087988"/>
    <w:rsid w:val="000E1A83"/>
    <w:rsid w:val="00125213"/>
    <w:rsid w:val="0013177B"/>
    <w:rsid w:val="0014298E"/>
    <w:rsid w:val="00142D57"/>
    <w:rsid w:val="001A3EE2"/>
    <w:rsid w:val="001D5978"/>
    <w:rsid w:val="00256AE4"/>
    <w:rsid w:val="0026683A"/>
    <w:rsid w:val="002C420D"/>
    <w:rsid w:val="002F4909"/>
    <w:rsid w:val="00306D85"/>
    <w:rsid w:val="00313C34"/>
    <w:rsid w:val="00360ED2"/>
    <w:rsid w:val="0038003B"/>
    <w:rsid w:val="0039682F"/>
    <w:rsid w:val="00405ED8"/>
    <w:rsid w:val="00437972"/>
    <w:rsid w:val="00483036"/>
    <w:rsid w:val="00483604"/>
    <w:rsid w:val="004D22FD"/>
    <w:rsid w:val="004E4A19"/>
    <w:rsid w:val="00513BBB"/>
    <w:rsid w:val="0053624D"/>
    <w:rsid w:val="00540765"/>
    <w:rsid w:val="005A04AB"/>
    <w:rsid w:val="00620989"/>
    <w:rsid w:val="006C01E9"/>
    <w:rsid w:val="006E1C1D"/>
    <w:rsid w:val="006F23CE"/>
    <w:rsid w:val="006F40D9"/>
    <w:rsid w:val="0070425F"/>
    <w:rsid w:val="00774035"/>
    <w:rsid w:val="00791C75"/>
    <w:rsid w:val="007D652C"/>
    <w:rsid w:val="007E7503"/>
    <w:rsid w:val="0082518C"/>
    <w:rsid w:val="00837AF5"/>
    <w:rsid w:val="00880677"/>
    <w:rsid w:val="008C1A5C"/>
    <w:rsid w:val="00903C83"/>
    <w:rsid w:val="009156ED"/>
    <w:rsid w:val="0093508B"/>
    <w:rsid w:val="00936950"/>
    <w:rsid w:val="00962E9C"/>
    <w:rsid w:val="0097259B"/>
    <w:rsid w:val="00980EF2"/>
    <w:rsid w:val="009D4461"/>
    <w:rsid w:val="009D7BDE"/>
    <w:rsid w:val="009F34D1"/>
    <w:rsid w:val="00A134DF"/>
    <w:rsid w:val="00A154C3"/>
    <w:rsid w:val="00A32A5D"/>
    <w:rsid w:val="00A52F1B"/>
    <w:rsid w:val="00A81D08"/>
    <w:rsid w:val="00AE7FC9"/>
    <w:rsid w:val="00AF05B3"/>
    <w:rsid w:val="00AF7751"/>
    <w:rsid w:val="00B16FAB"/>
    <w:rsid w:val="00B24B1D"/>
    <w:rsid w:val="00B5615E"/>
    <w:rsid w:val="00B64305"/>
    <w:rsid w:val="00B941CC"/>
    <w:rsid w:val="00BA248A"/>
    <w:rsid w:val="00BD686A"/>
    <w:rsid w:val="00C033FA"/>
    <w:rsid w:val="00C06059"/>
    <w:rsid w:val="00C71AF8"/>
    <w:rsid w:val="00CA13C2"/>
    <w:rsid w:val="00CC1B91"/>
    <w:rsid w:val="00CD4B10"/>
    <w:rsid w:val="00D4474C"/>
    <w:rsid w:val="00D44BE8"/>
    <w:rsid w:val="00D668E3"/>
    <w:rsid w:val="00D66C22"/>
    <w:rsid w:val="00DA054C"/>
    <w:rsid w:val="00DE3CCC"/>
    <w:rsid w:val="00E024C9"/>
    <w:rsid w:val="00E105C2"/>
    <w:rsid w:val="00E14CEF"/>
    <w:rsid w:val="00E76025"/>
    <w:rsid w:val="00E851B9"/>
    <w:rsid w:val="00E86E85"/>
    <w:rsid w:val="00EA5305"/>
    <w:rsid w:val="00ED12E5"/>
    <w:rsid w:val="00ED167E"/>
    <w:rsid w:val="00F05738"/>
    <w:rsid w:val="00F3102D"/>
    <w:rsid w:val="00F34F85"/>
    <w:rsid w:val="00F56922"/>
    <w:rsid w:val="00F82A65"/>
    <w:rsid w:val="00F93429"/>
    <w:rsid w:val="00F96F9B"/>
    <w:rsid w:val="00FA7B2B"/>
    <w:rsid w:val="00FC276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7D652C"/>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rsid w:val="00ED167E"/>
    <w:pPr>
      <w:widowControl w:val="0"/>
    </w:pPr>
    <w:rPr>
      <w:rFonts w:ascii="Ottawapl" w:hAnsi="Ottawapl"/>
      <w:b/>
      <w:szCs w:val="20"/>
    </w:rPr>
  </w:style>
  <w:style w:type="paragraph" w:customStyle="1" w:styleId="Akapitzlist1">
    <w:name w:val="Akapit z listą1"/>
    <w:basedOn w:val="Normalny"/>
    <w:rsid w:val="00ED167E"/>
    <w:pPr>
      <w:spacing w:after="200" w:line="276" w:lineRule="auto"/>
      <w:ind w:left="720"/>
    </w:pPr>
    <w:rPr>
      <w:rFonts w:ascii="Calibri" w:hAnsi="Calibri"/>
      <w:sz w:val="22"/>
      <w:szCs w:val="22"/>
      <w:lang w:eastAsia="en-US"/>
    </w:rPr>
  </w:style>
  <w:style w:type="table" w:styleId="Tabela-Siatka">
    <w:name w:val="Table Grid"/>
    <w:basedOn w:val="Standardowy"/>
    <w:rsid w:val="00ED16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zwatowarudetails">
    <w:name w:val="nazwatowarudetails"/>
    <w:basedOn w:val="Domylnaczcionkaakapitu"/>
    <w:rsid w:val="00980EF2"/>
  </w:style>
  <w:style w:type="paragraph" w:styleId="Akapitzlist">
    <w:name w:val="List Paragraph"/>
    <w:basedOn w:val="Normalny"/>
    <w:uiPriority w:val="34"/>
    <w:qFormat/>
    <w:rsid w:val="00D668E3"/>
    <w:pPr>
      <w:ind w:left="708"/>
    </w:pPr>
  </w:style>
  <w:style w:type="character" w:styleId="Pogrubienie">
    <w:name w:val="Strong"/>
    <w:uiPriority w:val="22"/>
    <w:qFormat/>
    <w:rsid w:val="00FC2764"/>
    <w:rPr>
      <w:b/>
      <w:bCs/>
    </w:rPr>
  </w:style>
  <w:style w:type="paragraph" w:styleId="Bezodstpw">
    <w:name w:val="No Spacing"/>
    <w:uiPriority w:val="1"/>
    <w:qFormat/>
    <w:rsid w:val="00FC2764"/>
    <w:rPr>
      <w:sz w:val="24"/>
      <w:szCs w:val="24"/>
    </w:rPr>
  </w:style>
  <w:style w:type="paragraph" w:styleId="Nagwek">
    <w:name w:val="header"/>
    <w:basedOn w:val="Normalny"/>
    <w:link w:val="NagwekZnak"/>
    <w:rsid w:val="0014298E"/>
    <w:pPr>
      <w:tabs>
        <w:tab w:val="center" w:pos="4536"/>
        <w:tab w:val="right" w:pos="9072"/>
      </w:tabs>
    </w:pPr>
  </w:style>
  <w:style w:type="character" w:customStyle="1" w:styleId="NagwekZnak">
    <w:name w:val="Nagłówek Znak"/>
    <w:link w:val="Nagwek"/>
    <w:rsid w:val="0014298E"/>
    <w:rPr>
      <w:sz w:val="24"/>
      <w:szCs w:val="24"/>
    </w:rPr>
  </w:style>
  <w:style w:type="paragraph" w:styleId="Stopka">
    <w:name w:val="footer"/>
    <w:basedOn w:val="Normalny"/>
    <w:link w:val="StopkaZnak"/>
    <w:uiPriority w:val="99"/>
    <w:rsid w:val="0014298E"/>
    <w:pPr>
      <w:tabs>
        <w:tab w:val="center" w:pos="4536"/>
        <w:tab w:val="right" w:pos="9072"/>
      </w:tabs>
    </w:pPr>
  </w:style>
  <w:style w:type="character" w:customStyle="1" w:styleId="StopkaZnak">
    <w:name w:val="Stopka Znak"/>
    <w:link w:val="Stopka"/>
    <w:uiPriority w:val="99"/>
    <w:rsid w:val="0014298E"/>
    <w:rPr>
      <w:sz w:val="24"/>
      <w:szCs w:val="24"/>
    </w:rPr>
  </w:style>
  <w:style w:type="table" w:customStyle="1" w:styleId="Tabela-Siatka1">
    <w:name w:val="Tabela - Siatka1"/>
    <w:basedOn w:val="Standardowy"/>
    <w:next w:val="Tabela-Siatka"/>
    <w:uiPriority w:val="59"/>
    <w:rsid w:val="0093695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basedOn w:val="Standardowy"/>
    <w:next w:val="Tabela-Siatka"/>
    <w:uiPriority w:val="59"/>
    <w:rsid w:val="00C060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basedOn w:val="Standardowy"/>
    <w:next w:val="Tabela-Siatka"/>
    <w:uiPriority w:val="59"/>
    <w:rsid w:val="000E1A8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dymka">
    <w:name w:val="Balloon Text"/>
    <w:basedOn w:val="Normalny"/>
    <w:link w:val="TekstdymkaZnak"/>
    <w:rsid w:val="0026683A"/>
    <w:rPr>
      <w:rFonts w:ascii="Tahoma" w:hAnsi="Tahoma" w:cs="Tahoma"/>
      <w:sz w:val="16"/>
      <w:szCs w:val="16"/>
    </w:rPr>
  </w:style>
  <w:style w:type="character" w:customStyle="1" w:styleId="TekstdymkaZnak">
    <w:name w:val="Tekst dymka Znak"/>
    <w:link w:val="Tekstdymka"/>
    <w:rsid w:val="0026683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368566">
      <w:bodyDiv w:val="1"/>
      <w:marLeft w:val="0"/>
      <w:marRight w:val="0"/>
      <w:marTop w:val="0"/>
      <w:marBottom w:val="0"/>
      <w:divBdr>
        <w:top w:val="none" w:sz="0" w:space="0" w:color="auto"/>
        <w:left w:val="none" w:sz="0" w:space="0" w:color="auto"/>
        <w:bottom w:val="none" w:sz="0" w:space="0" w:color="auto"/>
        <w:right w:val="none" w:sz="0" w:space="0" w:color="auto"/>
      </w:divBdr>
    </w:div>
    <w:div w:id="547566130">
      <w:bodyDiv w:val="1"/>
      <w:marLeft w:val="0"/>
      <w:marRight w:val="0"/>
      <w:marTop w:val="0"/>
      <w:marBottom w:val="0"/>
      <w:divBdr>
        <w:top w:val="none" w:sz="0" w:space="0" w:color="auto"/>
        <w:left w:val="none" w:sz="0" w:space="0" w:color="auto"/>
        <w:bottom w:val="none" w:sz="0" w:space="0" w:color="auto"/>
        <w:right w:val="none" w:sz="0" w:space="0" w:color="auto"/>
      </w:divBdr>
    </w:div>
    <w:div w:id="617029237">
      <w:bodyDiv w:val="1"/>
      <w:marLeft w:val="0"/>
      <w:marRight w:val="0"/>
      <w:marTop w:val="0"/>
      <w:marBottom w:val="0"/>
      <w:divBdr>
        <w:top w:val="none" w:sz="0" w:space="0" w:color="auto"/>
        <w:left w:val="none" w:sz="0" w:space="0" w:color="auto"/>
        <w:bottom w:val="none" w:sz="0" w:space="0" w:color="auto"/>
        <w:right w:val="none" w:sz="0" w:space="0" w:color="auto"/>
      </w:divBdr>
    </w:div>
    <w:div w:id="697387483">
      <w:bodyDiv w:val="1"/>
      <w:marLeft w:val="0"/>
      <w:marRight w:val="0"/>
      <w:marTop w:val="0"/>
      <w:marBottom w:val="0"/>
      <w:divBdr>
        <w:top w:val="none" w:sz="0" w:space="0" w:color="auto"/>
        <w:left w:val="none" w:sz="0" w:space="0" w:color="auto"/>
        <w:bottom w:val="none" w:sz="0" w:space="0" w:color="auto"/>
        <w:right w:val="none" w:sz="0" w:space="0" w:color="auto"/>
      </w:divBdr>
    </w:div>
    <w:div w:id="734009170">
      <w:bodyDiv w:val="1"/>
      <w:marLeft w:val="0"/>
      <w:marRight w:val="0"/>
      <w:marTop w:val="0"/>
      <w:marBottom w:val="0"/>
      <w:divBdr>
        <w:top w:val="none" w:sz="0" w:space="0" w:color="auto"/>
        <w:left w:val="none" w:sz="0" w:space="0" w:color="auto"/>
        <w:bottom w:val="none" w:sz="0" w:space="0" w:color="auto"/>
        <w:right w:val="none" w:sz="0" w:space="0" w:color="auto"/>
      </w:divBdr>
    </w:div>
    <w:div w:id="876044013">
      <w:bodyDiv w:val="1"/>
      <w:marLeft w:val="60"/>
      <w:marRight w:val="60"/>
      <w:marTop w:val="60"/>
      <w:marBottom w:val="15"/>
      <w:divBdr>
        <w:top w:val="none" w:sz="0" w:space="0" w:color="auto"/>
        <w:left w:val="none" w:sz="0" w:space="0" w:color="auto"/>
        <w:bottom w:val="none" w:sz="0" w:space="0" w:color="auto"/>
        <w:right w:val="none" w:sz="0" w:space="0" w:color="auto"/>
      </w:divBdr>
    </w:div>
    <w:div w:id="949320519">
      <w:bodyDiv w:val="1"/>
      <w:marLeft w:val="0"/>
      <w:marRight w:val="0"/>
      <w:marTop w:val="0"/>
      <w:marBottom w:val="0"/>
      <w:divBdr>
        <w:top w:val="none" w:sz="0" w:space="0" w:color="auto"/>
        <w:left w:val="none" w:sz="0" w:space="0" w:color="auto"/>
        <w:bottom w:val="none" w:sz="0" w:space="0" w:color="auto"/>
        <w:right w:val="none" w:sz="0" w:space="0" w:color="auto"/>
      </w:divBdr>
    </w:div>
    <w:div w:id="1100297764">
      <w:bodyDiv w:val="1"/>
      <w:marLeft w:val="60"/>
      <w:marRight w:val="60"/>
      <w:marTop w:val="60"/>
      <w:marBottom w:val="15"/>
      <w:divBdr>
        <w:top w:val="none" w:sz="0" w:space="0" w:color="auto"/>
        <w:left w:val="none" w:sz="0" w:space="0" w:color="auto"/>
        <w:bottom w:val="none" w:sz="0" w:space="0" w:color="auto"/>
        <w:right w:val="none" w:sz="0" w:space="0" w:color="auto"/>
      </w:divBdr>
      <w:divsChild>
        <w:div w:id="348917439">
          <w:marLeft w:val="0"/>
          <w:marRight w:val="0"/>
          <w:marTop w:val="0"/>
          <w:marBottom w:val="0"/>
          <w:divBdr>
            <w:top w:val="none" w:sz="0" w:space="0" w:color="auto"/>
            <w:left w:val="none" w:sz="0" w:space="0" w:color="auto"/>
            <w:bottom w:val="none" w:sz="0" w:space="0" w:color="auto"/>
            <w:right w:val="none" w:sz="0" w:space="0" w:color="auto"/>
          </w:divBdr>
        </w:div>
        <w:div w:id="1353148411">
          <w:marLeft w:val="0"/>
          <w:marRight w:val="0"/>
          <w:marTop w:val="0"/>
          <w:marBottom w:val="0"/>
          <w:divBdr>
            <w:top w:val="none" w:sz="0" w:space="0" w:color="auto"/>
            <w:left w:val="none" w:sz="0" w:space="0" w:color="auto"/>
            <w:bottom w:val="none" w:sz="0" w:space="0" w:color="auto"/>
            <w:right w:val="none" w:sz="0" w:space="0" w:color="auto"/>
          </w:divBdr>
        </w:div>
        <w:div w:id="827205847">
          <w:marLeft w:val="0"/>
          <w:marRight w:val="0"/>
          <w:marTop w:val="0"/>
          <w:marBottom w:val="0"/>
          <w:divBdr>
            <w:top w:val="none" w:sz="0" w:space="0" w:color="auto"/>
            <w:left w:val="none" w:sz="0" w:space="0" w:color="auto"/>
            <w:bottom w:val="none" w:sz="0" w:space="0" w:color="auto"/>
            <w:right w:val="none" w:sz="0" w:space="0" w:color="auto"/>
          </w:divBdr>
        </w:div>
        <w:div w:id="1344283995">
          <w:marLeft w:val="0"/>
          <w:marRight w:val="0"/>
          <w:marTop w:val="0"/>
          <w:marBottom w:val="0"/>
          <w:divBdr>
            <w:top w:val="none" w:sz="0" w:space="0" w:color="auto"/>
            <w:left w:val="none" w:sz="0" w:space="0" w:color="auto"/>
            <w:bottom w:val="none" w:sz="0" w:space="0" w:color="auto"/>
            <w:right w:val="none" w:sz="0" w:space="0" w:color="auto"/>
          </w:divBdr>
        </w:div>
        <w:div w:id="371079244">
          <w:marLeft w:val="0"/>
          <w:marRight w:val="0"/>
          <w:marTop w:val="0"/>
          <w:marBottom w:val="0"/>
          <w:divBdr>
            <w:top w:val="none" w:sz="0" w:space="0" w:color="auto"/>
            <w:left w:val="none" w:sz="0" w:space="0" w:color="auto"/>
            <w:bottom w:val="none" w:sz="0" w:space="0" w:color="auto"/>
            <w:right w:val="none" w:sz="0" w:space="0" w:color="auto"/>
          </w:divBdr>
        </w:div>
      </w:divsChild>
    </w:div>
    <w:div w:id="1553540159">
      <w:bodyDiv w:val="1"/>
      <w:marLeft w:val="0"/>
      <w:marRight w:val="0"/>
      <w:marTop w:val="0"/>
      <w:marBottom w:val="0"/>
      <w:divBdr>
        <w:top w:val="none" w:sz="0" w:space="0" w:color="auto"/>
        <w:left w:val="none" w:sz="0" w:space="0" w:color="auto"/>
        <w:bottom w:val="none" w:sz="0" w:space="0" w:color="auto"/>
        <w:right w:val="none" w:sz="0" w:space="0" w:color="auto"/>
      </w:divBdr>
    </w:div>
    <w:div w:id="1751806890">
      <w:bodyDiv w:val="1"/>
      <w:marLeft w:val="0"/>
      <w:marRight w:val="0"/>
      <w:marTop w:val="0"/>
      <w:marBottom w:val="0"/>
      <w:divBdr>
        <w:top w:val="none" w:sz="0" w:space="0" w:color="auto"/>
        <w:left w:val="none" w:sz="0" w:space="0" w:color="auto"/>
        <w:bottom w:val="none" w:sz="0" w:space="0" w:color="auto"/>
        <w:right w:val="none" w:sz="0" w:space="0" w:color="auto"/>
      </w:divBdr>
    </w:div>
    <w:div w:id="1823110660">
      <w:bodyDiv w:val="1"/>
      <w:marLeft w:val="60"/>
      <w:marRight w:val="60"/>
      <w:marTop w:val="60"/>
      <w:marBottom w:val="15"/>
      <w:divBdr>
        <w:top w:val="none" w:sz="0" w:space="0" w:color="auto"/>
        <w:left w:val="none" w:sz="0" w:space="0" w:color="auto"/>
        <w:bottom w:val="none" w:sz="0" w:space="0" w:color="auto"/>
        <w:right w:val="none" w:sz="0" w:space="0" w:color="auto"/>
      </w:divBdr>
    </w:div>
    <w:div w:id="1867330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1098</Words>
  <Characters>6590</Characters>
  <Application>Microsoft Office Word</Application>
  <DocSecurity>0</DocSecurity>
  <Lines>54</Lines>
  <Paragraphs>15</Paragraphs>
  <ScaleCrop>false</ScaleCrop>
  <HeadingPairs>
    <vt:vector size="2" baseType="variant">
      <vt:variant>
        <vt:lpstr>Tytuł</vt:lpstr>
      </vt:variant>
      <vt:variant>
        <vt:i4>1</vt:i4>
      </vt:variant>
    </vt:vector>
  </HeadingPairs>
  <TitlesOfParts>
    <vt:vector size="1" baseType="lpstr">
      <vt:lpstr/>
    </vt:vector>
  </TitlesOfParts>
  <Company>Główny Instytut Górnictwa</Company>
  <LinksUpToDate>false</LinksUpToDate>
  <CharactersWithSpaces>7673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DZIAŁ INFORMATYKI</dc:creator>
  <cp:lastModifiedBy>KBula</cp:lastModifiedBy>
  <cp:revision>3</cp:revision>
  <cp:lastPrinted>2016-11-16T12:19:00Z</cp:lastPrinted>
  <dcterms:created xsi:type="dcterms:W3CDTF">2016-11-16T12:19:00Z</dcterms:created>
  <dcterms:modified xsi:type="dcterms:W3CDTF">2016-11-16T12:28:00Z</dcterms:modified>
</cp:coreProperties>
</file>