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52" w:rsidRDefault="00313BF0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góra" style="width:414pt;height:123pt;visibility:visible">
            <v:imagedata r:id="rId8" o:title=""/>
          </v:shape>
        </w:pict>
      </w:r>
    </w:p>
    <w:p w:rsidR="00C56452" w:rsidRPr="001A5615" w:rsidRDefault="00C56452" w:rsidP="001A5615">
      <w:pPr>
        <w:rPr>
          <w:noProof/>
          <w:sz w:val="20"/>
          <w:szCs w:val="20"/>
        </w:rPr>
      </w:pPr>
    </w:p>
    <w:p w:rsidR="00C56452" w:rsidRPr="00BE0FB9" w:rsidRDefault="00C56452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543EFF">
        <w:rPr>
          <w:b/>
        </w:rPr>
        <w:t>24.11.2017 r.</w:t>
      </w:r>
    </w:p>
    <w:p w:rsidR="00C56452" w:rsidRPr="00BE0FB9" w:rsidRDefault="00C56452" w:rsidP="00372AD5">
      <w:pPr>
        <w:pStyle w:val="Tekstpodstawowy"/>
        <w:spacing w:line="300" w:lineRule="exact"/>
        <w:jc w:val="center"/>
        <w:rPr>
          <w:rFonts w:ascii="Times New Roman" w:hAnsi="Times New Roman"/>
          <w:sz w:val="22"/>
          <w:szCs w:val="22"/>
        </w:rPr>
      </w:pPr>
    </w:p>
    <w:p w:rsidR="00C56452" w:rsidRPr="00BC5B49" w:rsidRDefault="00C56452" w:rsidP="005E412F">
      <w:pPr>
        <w:spacing w:after="240" w:line="360" w:lineRule="exact"/>
        <w:jc w:val="center"/>
        <w:rPr>
          <w:b/>
          <w:bCs/>
          <w:strike/>
          <w:spacing w:val="20"/>
          <w:sz w:val="28"/>
          <w:szCs w:val="28"/>
        </w:rPr>
      </w:pPr>
      <w:r w:rsidRPr="00CC5C95">
        <w:rPr>
          <w:bCs/>
          <w:lang w:eastAsia="en-US"/>
        </w:rPr>
        <w:t xml:space="preserve">na </w:t>
      </w:r>
    </w:p>
    <w:p w:rsidR="00C56452" w:rsidRPr="00BC5B49" w:rsidRDefault="00C56452" w:rsidP="005E412F">
      <w:pPr>
        <w:widowControl w:val="0"/>
        <w:jc w:val="center"/>
        <w:rPr>
          <w:b/>
          <w:bCs/>
        </w:rPr>
      </w:pPr>
      <w:r>
        <w:rPr>
          <w:b/>
          <w:bCs/>
        </w:rPr>
        <w:t>„Usługę</w:t>
      </w:r>
      <w:r w:rsidRPr="00BC5B49">
        <w:rPr>
          <w:b/>
          <w:bCs/>
        </w:rPr>
        <w:t xml:space="preserve"> </w:t>
      </w:r>
      <w:r>
        <w:rPr>
          <w:b/>
          <w:bCs/>
        </w:rPr>
        <w:t>przeprowadzenia audytu pod kątem wyboru Zintegrowanego Systemu I</w:t>
      </w:r>
      <w:r w:rsidRPr="00515FF2">
        <w:rPr>
          <w:b/>
          <w:bCs/>
        </w:rPr>
        <w:t xml:space="preserve">nformatycznego </w:t>
      </w:r>
      <w:r>
        <w:rPr>
          <w:b/>
          <w:bCs/>
        </w:rPr>
        <w:t>uwzględniającego szczególne potrzeby instytutu badawczego</w:t>
      </w:r>
      <w:r w:rsidRPr="00515FF2">
        <w:rPr>
          <w:b/>
          <w:bCs/>
        </w:rPr>
        <w:t>.”</w:t>
      </w:r>
    </w:p>
    <w:p w:rsidR="00C56452" w:rsidRPr="00BC5B49" w:rsidRDefault="00C56452" w:rsidP="005E412F">
      <w:pPr>
        <w:widowControl w:val="0"/>
        <w:jc w:val="center"/>
        <w:rPr>
          <w:b/>
          <w:bCs/>
        </w:rPr>
      </w:pPr>
    </w:p>
    <w:p w:rsidR="00C56452" w:rsidRPr="00BC5B49" w:rsidRDefault="00C56452" w:rsidP="005E412F">
      <w:pPr>
        <w:spacing w:after="60"/>
        <w:ind w:left="567" w:hanging="567"/>
        <w:jc w:val="both"/>
        <w:rPr>
          <w:b/>
          <w:bCs/>
        </w:rPr>
      </w:pPr>
      <w:r w:rsidRPr="00BC5B49">
        <w:rPr>
          <w:b/>
          <w:bCs/>
        </w:rPr>
        <w:t>I.</w:t>
      </w:r>
      <w:r w:rsidRPr="00BC5B49">
        <w:rPr>
          <w:b/>
          <w:bCs/>
        </w:rPr>
        <w:tab/>
        <w:t>Informacje ogólne.</w:t>
      </w:r>
    </w:p>
    <w:p w:rsidR="00C56452" w:rsidRPr="00BC5B49" w:rsidRDefault="00C56452" w:rsidP="005E412F">
      <w:pPr>
        <w:numPr>
          <w:ilvl w:val="3"/>
          <w:numId w:val="1"/>
        </w:numPr>
        <w:spacing w:line="320" w:lineRule="exact"/>
        <w:ind w:left="1134" w:hanging="567"/>
        <w:jc w:val="both"/>
        <w:rPr>
          <w:b/>
          <w:bCs/>
        </w:rPr>
      </w:pPr>
      <w:r w:rsidRPr="00BC5B49">
        <w:t xml:space="preserve">Zamawiający: </w:t>
      </w:r>
      <w:r w:rsidRPr="00BC5B49">
        <w:rPr>
          <w:b/>
          <w:bCs/>
        </w:rPr>
        <w:t>Główny Instytut Górnictwa</w:t>
      </w:r>
      <w:r w:rsidRPr="00BC5B49">
        <w:t>.</w:t>
      </w:r>
    </w:p>
    <w:p w:rsidR="00C56452" w:rsidRPr="00BC5B49" w:rsidRDefault="00C56452" w:rsidP="005E412F">
      <w:pPr>
        <w:numPr>
          <w:ilvl w:val="3"/>
          <w:numId w:val="1"/>
        </w:numPr>
        <w:spacing w:line="320" w:lineRule="exact"/>
        <w:ind w:left="1134" w:hanging="567"/>
        <w:jc w:val="both"/>
      </w:pPr>
      <w:r w:rsidRPr="00BC5B49">
        <w:t xml:space="preserve">Do niniejszego zapytania ofertowego nie stosuje się przepisów ustawy Prawo </w:t>
      </w:r>
      <w:r w:rsidRPr="00BC5B49">
        <w:br/>
        <w:t xml:space="preserve">zamówień publicznych z dnia 29 stycznia 2004 r. (Dz. U. z 2015 r., poz. 2164 z </w:t>
      </w:r>
      <w:proofErr w:type="spellStart"/>
      <w:r w:rsidRPr="00BC5B49">
        <w:t>późn</w:t>
      </w:r>
      <w:proofErr w:type="spellEnd"/>
      <w:r w:rsidRPr="00BC5B49">
        <w:t>. zm.).</w:t>
      </w:r>
    </w:p>
    <w:p w:rsidR="00C56452" w:rsidRPr="00BC5B49" w:rsidRDefault="00C56452" w:rsidP="005E412F">
      <w:pPr>
        <w:spacing w:line="340" w:lineRule="exact"/>
        <w:ind w:left="1134"/>
        <w:jc w:val="both"/>
      </w:pPr>
    </w:p>
    <w:p w:rsidR="00C56452" w:rsidRPr="00BC5B49" w:rsidRDefault="00C56452" w:rsidP="005E412F">
      <w:pPr>
        <w:spacing w:line="340" w:lineRule="exact"/>
        <w:ind w:left="567" w:hanging="567"/>
        <w:jc w:val="both"/>
        <w:rPr>
          <w:b/>
          <w:bCs/>
        </w:rPr>
      </w:pPr>
      <w:r w:rsidRPr="00BC5B49">
        <w:rPr>
          <w:b/>
          <w:bCs/>
        </w:rPr>
        <w:t>II.</w:t>
      </w:r>
      <w:r w:rsidRPr="00BC5B49">
        <w:rPr>
          <w:b/>
          <w:bCs/>
        </w:rPr>
        <w:tab/>
        <w:t>Opis przedmiotu zamówienia.</w:t>
      </w:r>
    </w:p>
    <w:p w:rsidR="00C56452" w:rsidRPr="00BC5B49" w:rsidRDefault="00C56452" w:rsidP="005E412F">
      <w:pPr>
        <w:widowControl w:val="0"/>
        <w:suppressAutoHyphens/>
        <w:autoSpaceDN w:val="0"/>
        <w:jc w:val="center"/>
        <w:textAlignment w:val="baseline"/>
        <w:rPr>
          <w:rFonts w:ascii="Liberation Serif" w:eastAsia="SimSun" w:hAnsi="Liberation Serif"/>
          <w:b/>
          <w:bCs/>
          <w:kern w:val="3"/>
          <w:lang w:eastAsia="zh-CN"/>
        </w:rPr>
      </w:pPr>
    </w:p>
    <w:p w:rsidR="00C56452" w:rsidRPr="00BC5B49" w:rsidRDefault="00C56452" w:rsidP="005E412F">
      <w:pPr>
        <w:widowControl w:val="0"/>
        <w:suppressAutoHyphens/>
        <w:autoSpaceDN w:val="0"/>
        <w:spacing w:line="320" w:lineRule="exact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  <w:r w:rsidRPr="00BC5B49">
        <w:rPr>
          <w:rFonts w:ascii="Liberation Serif" w:eastAsia="SimSun" w:hAnsi="Liberation Serif" w:cs="Liberation Serif"/>
          <w:kern w:val="3"/>
          <w:lang w:eastAsia="zh-CN"/>
        </w:rPr>
        <w:t xml:space="preserve">Przedmiotem zamówienia jest wykonanie </w:t>
      </w:r>
      <w:r>
        <w:rPr>
          <w:rFonts w:ascii="Liberation Serif" w:eastAsia="SimSun" w:hAnsi="Liberation Serif" w:cs="Liberation Serif"/>
          <w:kern w:val="3"/>
          <w:lang w:eastAsia="zh-CN"/>
        </w:rPr>
        <w:t>audytu pod kątem wyboru Zintegrowanego Systemu I</w:t>
      </w:r>
      <w:r w:rsidRPr="008D4227">
        <w:rPr>
          <w:rFonts w:ascii="Liberation Serif" w:eastAsia="SimSun" w:hAnsi="Liberation Serif" w:cs="Liberation Serif"/>
          <w:kern w:val="3"/>
          <w:lang w:eastAsia="zh-CN"/>
        </w:rPr>
        <w:t xml:space="preserve">nformatycznego </w:t>
      </w:r>
      <w:r w:rsidRPr="008D4227">
        <w:t>uwzględniającego szczególne potrzeby instytutu badawczego</w:t>
      </w:r>
      <w:r w:rsidRPr="008D4227">
        <w:rPr>
          <w:rFonts w:ascii="Liberation Serif" w:eastAsia="SimSun" w:hAnsi="Liberation Serif" w:cs="Liberation Serif"/>
          <w:kern w:val="3"/>
          <w:lang w:eastAsia="zh-CN"/>
        </w:rPr>
        <w:t xml:space="preserve">. </w:t>
      </w:r>
      <w:r>
        <w:rPr>
          <w:rFonts w:ascii="Liberation Serif" w:eastAsia="SimSun" w:hAnsi="Liberation Serif" w:cs="Liberation Serif"/>
          <w:kern w:val="3"/>
          <w:lang w:eastAsia="zh-CN"/>
        </w:rPr>
        <w:t>Wykonawca będzie realizował usługę w ścisłej współpracy z przedstawicielami odpowiednich działów GIG. W ramach usługi opracowany będzie raport ujmujący wnioski z przeprowadzonych prac.</w:t>
      </w:r>
    </w:p>
    <w:p w:rsidR="00C56452" w:rsidRPr="00BC5B49" w:rsidRDefault="00C56452" w:rsidP="005E412F">
      <w:pPr>
        <w:widowControl w:val="0"/>
        <w:suppressAutoHyphens/>
        <w:autoSpaceDN w:val="0"/>
        <w:spacing w:line="320" w:lineRule="exact"/>
        <w:ind w:left="567" w:hanging="567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</w:p>
    <w:p w:rsidR="00C56452" w:rsidRPr="00BC5B49" w:rsidRDefault="00C56452" w:rsidP="005E412F">
      <w:pPr>
        <w:widowControl w:val="0"/>
        <w:suppressAutoHyphens/>
        <w:autoSpaceDN w:val="0"/>
        <w:spacing w:line="320" w:lineRule="exact"/>
        <w:ind w:left="567" w:hanging="567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 w:rsidRPr="00BC5B49">
        <w:rPr>
          <w:rFonts w:ascii="Liberation Serif" w:eastAsia="SimSun" w:hAnsi="Liberation Serif" w:cs="Liberation Serif"/>
          <w:kern w:val="3"/>
          <w:lang w:eastAsia="zh-CN"/>
        </w:rPr>
        <w:t>1.</w:t>
      </w:r>
      <w:r w:rsidRPr="00BC5B49">
        <w:rPr>
          <w:rFonts w:ascii="Liberation Serif" w:eastAsia="SimSun" w:hAnsi="Liberation Serif" w:cs="Liberation Serif"/>
          <w:kern w:val="3"/>
          <w:lang w:eastAsia="zh-CN"/>
        </w:rPr>
        <w:tab/>
        <w:t>Zakres przedmiotu zamówienia.</w:t>
      </w:r>
    </w:p>
    <w:p w:rsidR="00C56452" w:rsidRPr="00BC5B49" w:rsidRDefault="00C56452" w:rsidP="005E412F">
      <w:pPr>
        <w:widowControl w:val="0"/>
        <w:suppressAutoHyphens/>
        <w:autoSpaceDN w:val="0"/>
        <w:spacing w:line="320" w:lineRule="exact"/>
        <w:ind w:left="1134" w:hanging="567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 xml:space="preserve">Audyt </w:t>
      </w:r>
      <w:r w:rsidRPr="00C923D3">
        <w:rPr>
          <w:rFonts w:ascii="Liberation Serif" w:eastAsia="SimSun" w:hAnsi="Liberation Serif" w:cs="Liberation Serif"/>
          <w:color w:val="000000"/>
          <w:kern w:val="3"/>
          <w:lang w:eastAsia="zh-CN"/>
        </w:rPr>
        <w:t xml:space="preserve">obejmie  </w:t>
      </w:r>
      <w:r>
        <w:rPr>
          <w:rFonts w:ascii="Liberation Serif" w:eastAsia="SimSun" w:hAnsi="Liberation Serif" w:cs="Liberation Serif"/>
          <w:kern w:val="3"/>
          <w:lang w:eastAsia="zh-CN"/>
        </w:rPr>
        <w:t>swoim zakresem następujące obszary działalności Instytutu:</w:t>
      </w:r>
    </w:p>
    <w:p w:rsidR="00C56452" w:rsidRDefault="00C56452" w:rsidP="005E412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320" w:lineRule="exact"/>
        <w:contextualSpacing w:val="0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 w:rsidRPr="00BA2620">
        <w:rPr>
          <w:rFonts w:ascii="Liberation Serif" w:eastAsia="SimSun" w:hAnsi="Liberation Serif" w:cs="Liberation Serif"/>
          <w:kern w:val="3"/>
          <w:lang w:eastAsia="zh-CN"/>
        </w:rPr>
        <w:t xml:space="preserve">Finanse i </w:t>
      </w:r>
      <w:r>
        <w:rPr>
          <w:rFonts w:ascii="Liberation Serif" w:eastAsia="SimSun" w:hAnsi="Liberation Serif" w:cs="Liberation Serif"/>
          <w:kern w:val="3"/>
          <w:lang w:eastAsia="zh-CN"/>
        </w:rPr>
        <w:t>k</w:t>
      </w:r>
      <w:r w:rsidRPr="00BA2620">
        <w:rPr>
          <w:rFonts w:ascii="Liberation Serif" w:eastAsia="SimSun" w:hAnsi="Liberation Serif" w:cs="Liberation Serif"/>
          <w:kern w:val="3"/>
          <w:lang w:eastAsia="zh-CN"/>
        </w:rPr>
        <w:t>sięgowość</w:t>
      </w:r>
      <w:r>
        <w:rPr>
          <w:rFonts w:ascii="Liberation Serif" w:eastAsia="SimSun" w:hAnsi="Liberation Serif" w:cs="Liberation Serif"/>
          <w:kern w:val="3"/>
          <w:lang w:eastAsia="zh-CN"/>
        </w:rPr>
        <w:t>.</w:t>
      </w:r>
    </w:p>
    <w:p w:rsidR="00C56452" w:rsidRDefault="00C56452" w:rsidP="005E412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320" w:lineRule="exact"/>
        <w:contextualSpacing w:val="0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Kadry i płace (z uwzględnieniem rozliczenia czasu pracy i portalu pracowniczego).</w:t>
      </w:r>
    </w:p>
    <w:p w:rsidR="00C56452" w:rsidRDefault="00C56452" w:rsidP="005E412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320" w:lineRule="exact"/>
        <w:contextualSpacing w:val="0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Sprzedaż i zakupy.</w:t>
      </w:r>
    </w:p>
    <w:p w:rsidR="00C56452" w:rsidRDefault="00C56452" w:rsidP="005E412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320" w:lineRule="exact"/>
        <w:contextualSpacing w:val="0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Zarządzanie relacjami z klientami.</w:t>
      </w:r>
    </w:p>
    <w:p w:rsidR="00C56452" w:rsidRDefault="00C56452" w:rsidP="005E412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320" w:lineRule="exact"/>
        <w:contextualSpacing w:val="0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Majątek trwały.</w:t>
      </w:r>
    </w:p>
    <w:p w:rsidR="00C56452" w:rsidRDefault="00C56452" w:rsidP="005E412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320" w:lineRule="exact"/>
        <w:contextualSpacing w:val="0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Obieg dokumentów oraz zadań.</w:t>
      </w:r>
    </w:p>
    <w:p w:rsidR="00C56452" w:rsidRDefault="00C56452" w:rsidP="005E412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320" w:lineRule="exact"/>
        <w:contextualSpacing w:val="0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Baza wiedzy (rozumiana jako repozytorium dokumentacji przeprowadzonych prac oraz bazę kompetencji posiadanych przez poszczególne zespoły/pracowników wraz z mechanizmami selekcji i analizy tych danych).</w:t>
      </w:r>
    </w:p>
    <w:p w:rsidR="00C56452" w:rsidRDefault="00C56452" w:rsidP="005E412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320" w:lineRule="exact"/>
        <w:contextualSpacing w:val="0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Raportowanie i analizy (BI).</w:t>
      </w:r>
    </w:p>
    <w:p w:rsidR="00C56452" w:rsidRDefault="00C56452" w:rsidP="005E412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320" w:lineRule="exact"/>
        <w:contextualSpacing w:val="0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Budżetowanie.</w:t>
      </w:r>
    </w:p>
    <w:p w:rsidR="00C56452" w:rsidRDefault="00C56452" w:rsidP="005E412F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line="320" w:lineRule="exact"/>
        <w:contextualSpacing w:val="0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Zarządzanie projektami.</w:t>
      </w:r>
    </w:p>
    <w:p w:rsidR="00C56452" w:rsidRPr="00960784" w:rsidRDefault="00C56452" w:rsidP="005E412F">
      <w:pPr>
        <w:widowControl w:val="0"/>
        <w:suppressAutoHyphens/>
        <w:autoSpaceDN w:val="0"/>
        <w:spacing w:line="320" w:lineRule="exact"/>
        <w:ind w:left="567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  <w:r w:rsidRPr="00C923D3">
        <w:rPr>
          <w:rFonts w:ascii="Liberation Serif" w:eastAsia="SimSun" w:hAnsi="Liberation Serif" w:cs="Liberation Serif"/>
          <w:color w:val="000000"/>
          <w:kern w:val="3"/>
          <w:lang w:eastAsia="zh-CN"/>
        </w:rPr>
        <w:t>Ponadto obowiązkiem Wykonawcy jest określenie</w:t>
      </w:r>
      <w:r>
        <w:rPr>
          <w:rFonts w:ascii="Liberation Serif" w:eastAsia="SimSun" w:hAnsi="Liberation Serif" w:cs="Liberation Serif"/>
          <w:kern w:val="3"/>
          <w:lang w:eastAsia="zh-CN"/>
        </w:rPr>
        <w:t xml:space="preserve"> zakresu i sposobu współpracy </w:t>
      </w:r>
      <w:r>
        <w:rPr>
          <w:rFonts w:ascii="Liberation Serif" w:eastAsia="SimSun" w:hAnsi="Liberation Serif" w:cs="Liberation Serif"/>
          <w:kern w:val="3"/>
          <w:lang w:eastAsia="zh-CN"/>
        </w:rPr>
        <w:lastRenderedPageBreak/>
        <w:t xml:space="preserve">nowego systemu </w:t>
      </w:r>
      <w:r w:rsidRPr="00960784">
        <w:rPr>
          <w:rFonts w:ascii="Liberation Serif" w:eastAsia="SimSun" w:hAnsi="Liberation Serif" w:cs="Liberation Serif"/>
          <w:kern w:val="3"/>
          <w:lang w:eastAsia="zh-CN"/>
        </w:rPr>
        <w:t>z systemem zarządzania laboratorium LIMS</w:t>
      </w:r>
      <w:r>
        <w:rPr>
          <w:rFonts w:ascii="Liberation Serif" w:eastAsia="SimSun" w:hAnsi="Liberation Serif" w:cs="Liberation Serif"/>
          <w:kern w:val="3"/>
          <w:lang w:eastAsia="zh-CN"/>
        </w:rPr>
        <w:t>, wykorzystywanym przez Instytut.</w:t>
      </w:r>
    </w:p>
    <w:p w:rsidR="00C56452" w:rsidRPr="00BC5B49" w:rsidRDefault="00C56452" w:rsidP="005E412F">
      <w:pPr>
        <w:widowControl w:val="0"/>
        <w:suppressAutoHyphens/>
        <w:autoSpaceDN w:val="0"/>
        <w:spacing w:line="320" w:lineRule="exact"/>
        <w:ind w:left="567" w:hanging="567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</w:p>
    <w:p w:rsidR="00C56452" w:rsidRPr="00BC5B49" w:rsidRDefault="00C56452" w:rsidP="005E412F">
      <w:pPr>
        <w:widowControl w:val="0"/>
        <w:suppressAutoHyphens/>
        <w:autoSpaceDN w:val="0"/>
        <w:spacing w:line="320" w:lineRule="exact"/>
        <w:ind w:left="567" w:hanging="567"/>
        <w:jc w:val="both"/>
        <w:textAlignment w:val="baseline"/>
        <w:rPr>
          <w:rFonts w:ascii="Liberation Serif" w:eastAsia="SimSun" w:hAnsi="Liberation Serif" w:cs="Liberation Serif"/>
          <w:kern w:val="3"/>
          <w:lang w:eastAsia="zh-CN"/>
        </w:rPr>
      </w:pPr>
      <w:r w:rsidRPr="00BC5B49">
        <w:rPr>
          <w:rFonts w:ascii="Liberation Serif" w:eastAsia="SimSun" w:hAnsi="Liberation Serif" w:cs="Liberation Serif"/>
          <w:kern w:val="3"/>
          <w:lang w:eastAsia="zh-CN"/>
        </w:rPr>
        <w:t>2.</w:t>
      </w:r>
      <w:r w:rsidRPr="00BC5B49">
        <w:rPr>
          <w:rFonts w:ascii="Liberation Serif" w:eastAsia="SimSun" w:hAnsi="Liberation Serif" w:cs="Liberation Serif"/>
          <w:kern w:val="3"/>
          <w:lang w:eastAsia="zh-CN"/>
        </w:rPr>
        <w:tab/>
        <w:t>Szczegółowe wymagania dotyczące przedmiotu zamówienia</w:t>
      </w:r>
      <w:r>
        <w:rPr>
          <w:rFonts w:ascii="Liberation Serif" w:eastAsia="SimSun" w:hAnsi="Liberation Serif" w:cs="Liberation Serif"/>
          <w:kern w:val="3"/>
          <w:lang w:eastAsia="zh-CN"/>
        </w:rPr>
        <w:t>.</w:t>
      </w:r>
    </w:p>
    <w:p w:rsidR="00C56452" w:rsidRPr="00BC5B49" w:rsidRDefault="00C56452" w:rsidP="005E412F">
      <w:pPr>
        <w:widowControl w:val="0"/>
        <w:suppressAutoHyphens/>
        <w:autoSpaceDN w:val="0"/>
        <w:spacing w:line="320" w:lineRule="exact"/>
        <w:ind w:left="567"/>
        <w:jc w:val="both"/>
        <w:textAlignment w:val="baseline"/>
        <w:rPr>
          <w:rFonts w:ascii="Liberation Serif" w:eastAsia="SimSun" w:hAnsi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Wykonanie usługi będzie wiązało się z przeprowadzeniem szeregu spotkań o charakterze warsztatowym z oddelegowanymi pracownikami poszczególnych działów GIG. Wykonawca ma obowiązek przeprowadzenia minimum 3 spotkań o czasie</w:t>
      </w:r>
      <w:r w:rsidRPr="00C32BE1">
        <w:rPr>
          <w:rFonts w:ascii="Liberation Serif" w:eastAsia="SimSun" w:hAnsi="Liberation Serif" w:cs="Liberation Serif"/>
          <w:kern w:val="3"/>
          <w:lang w:eastAsia="zh-CN"/>
        </w:rPr>
        <w:t xml:space="preserve"> trwania</w:t>
      </w:r>
      <w:r>
        <w:rPr>
          <w:rFonts w:ascii="Liberation Serif" w:eastAsia="SimSun" w:hAnsi="Liberation Serif" w:cs="Liberation Serif"/>
          <w:kern w:val="3"/>
          <w:lang w:eastAsia="zh-CN"/>
        </w:rPr>
        <w:t xml:space="preserve"> minimum 4 godziny każde. GIG udostępni Wykonawcy materiały, dane i dokumentacje związane z obszarem usługi i niezbędne do jej należytego wykonania.</w:t>
      </w:r>
      <w:r w:rsidRPr="00C9070E">
        <w:rPr>
          <w:rFonts w:ascii="Liberation Serif" w:eastAsia="SimSun" w:hAnsi="Liberation Serif" w:cs="Liberation Serif"/>
          <w:kern w:val="3"/>
          <w:lang w:eastAsia="zh-CN"/>
        </w:rPr>
        <w:t xml:space="preserve"> </w:t>
      </w:r>
      <w:r>
        <w:rPr>
          <w:rFonts w:ascii="Liberation Serif" w:eastAsia="SimSun" w:hAnsi="Liberation Serif" w:cs="Liberation Serif"/>
          <w:kern w:val="3"/>
          <w:lang w:eastAsia="zh-CN"/>
        </w:rPr>
        <w:t>Na podstawie przeprowadzonych spotkań oraz udostępnionych materiałów Wykonawca:</w:t>
      </w:r>
    </w:p>
    <w:p w:rsidR="00C56452" w:rsidRDefault="00C56452" w:rsidP="005E412F">
      <w:pPr>
        <w:pStyle w:val="Akapitzlist"/>
        <w:numPr>
          <w:ilvl w:val="0"/>
          <w:numId w:val="30"/>
        </w:numPr>
        <w:tabs>
          <w:tab w:val="left" w:pos="-1701"/>
        </w:tabs>
        <w:spacing w:line="320" w:lineRule="exact"/>
        <w:contextualSpacing w:val="0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Określi wymagania ogólne dotyczące systemu.</w:t>
      </w:r>
    </w:p>
    <w:p w:rsidR="00C56452" w:rsidRDefault="00C56452" w:rsidP="005E412F">
      <w:pPr>
        <w:pStyle w:val="Akapitzlist"/>
        <w:numPr>
          <w:ilvl w:val="0"/>
          <w:numId w:val="30"/>
        </w:numPr>
        <w:tabs>
          <w:tab w:val="left" w:pos="-1701"/>
        </w:tabs>
        <w:spacing w:line="320" w:lineRule="exact"/>
        <w:contextualSpacing w:val="0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Określi wymagania funkcjonalne oraz niefunkcjonalne dotyczące nowego systemu wraz z podziałem na wymagania niezbędne i opcjonalne.</w:t>
      </w:r>
    </w:p>
    <w:p w:rsidR="00C56452" w:rsidRDefault="00C56452" w:rsidP="005E412F">
      <w:pPr>
        <w:pStyle w:val="Akapitzlist"/>
        <w:numPr>
          <w:ilvl w:val="0"/>
          <w:numId w:val="30"/>
        </w:numPr>
        <w:tabs>
          <w:tab w:val="left" w:pos="-1701"/>
        </w:tabs>
        <w:spacing w:line="320" w:lineRule="exact"/>
        <w:contextualSpacing w:val="0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Określi wymagania dotyczące harmonogramu prac związanych z wdrożeniem systemu oraz przedstawi rekomendacje dotyczące jego budżetu jak i trybu wdrożenia.</w:t>
      </w:r>
    </w:p>
    <w:p w:rsidR="00C56452" w:rsidRDefault="00C56452" w:rsidP="005E412F">
      <w:pPr>
        <w:pStyle w:val="Akapitzlist"/>
        <w:numPr>
          <w:ilvl w:val="0"/>
          <w:numId w:val="30"/>
        </w:numPr>
        <w:tabs>
          <w:tab w:val="left" w:pos="-1701"/>
        </w:tabs>
        <w:spacing w:line="320" w:lineRule="exact"/>
        <w:contextualSpacing w:val="0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Zaproponuje wymagania w zakresie serwisu oraz wsparcia i gwarancji producenta.</w:t>
      </w:r>
    </w:p>
    <w:p w:rsidR="00C56452" w:rsidRDefault="00C56452" w:rsidP="005E412F">
      <w:pPr>
        <w:pStyle w:val="Akapitzlist"/>
        <w:numPr>
          <w:ilvl w:val="0"/>
          <w:numId w:val="30"/>
        </w:numPr>
        <w:tabs>
          <w:tab w:val="left" w:pos="-1701"/>
        </w:tabs>
        <w:spacing w:line="320" w:lineRule="exact"/>
        <w:contextualSpacing w:val="0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Przedstawi wymagania dotyczące integracji z systemem zarządzania laboratorium LIMS</w:t>
      </w:r>
    </w:p>
    <w:p w:rsidR="00C56452" w:rsidRDefault="00C56452" w:rsidP="005E412F">
      <w:pPr>
        <w:pStyle w:val="Akapitzlist"/>
        <w:numPr>
          <w:ilvl w:val="0"/>
          <w:numId w:val="30"/>
        </w:numPr>
        <w:tabs>
          <w:tab w:val="left" w:pos="-1701"/>
        </w:tabs>
        <w:spacing w:line="320" w:lineRule="exact"/>
        <w:contextualSpacing w:val="0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 xml:space="preserve">Przedstawi propozycję poza cenowych kryteriów oceny ofert dotyczących Zintegrowanego Systemu </w:t>
      </w:r>
      <w:r w:rsidRPr="00DB148A">
        <w:rPr>
          <w:rFonts w:ascii="Liberation Serif" w:eastAsia="SimSun" w:hAnsi="Liberation Serif" w:cs="Liberation Serif"/>
          <w:kern w:val="3"/>
          <w:lang w:eastAsia="zh-CN"/>
        </w:rPr>
        <w:t>Zarządzania</w:t>
      </w:r>
      <w:r>
        <w:rPr>
          <w:rFonts w:ascii="Liberation Serif" w:eastAsia="SimSun" w:hAnsi="Liberation Serif" w:cs="Liberation Serif"/>
          <w:kern w:val="3"/>
          <w:lang w:eastAsia="zh-CN"/>
        </w:rPr>
        <w:t xml:space="preserve"> Instytutem </w:t>
      </w:r>
    </w:p>
    <w:p w:rsidR="00C56452" w:rsidRDefault="00C56452" w:rsidP="005E412F">
      <w:pPr>
        <w:tabs>
          <w:tab w:val="left" w:pos="-1701"/>
        </w:tabs>
        <w:spacing w:line="320" w:lineRule="exact"/>
        <w:ind w:left="567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 xml:space="preserve">Ponadto Wykonawca zweryfikuje </w:t>
      </w:r>
      <w:r w:rsidRPr="00515FF2">
        <w:rPr>
          <w:rFonts w:ascii="Liberation Serif" w:eastAsia="SimSun" w:hAnsi="Liberation Serif" w:cs="Liberation Serif"/>
          <w:kern w:val="3"/>
          <w:lang w:eastAsia="zh-CN"/>
        </w:rPr>
        <w:t>materiały przygotowane i przedstawione przez</w:t>
      </w:r>
      <w:r>
        <w:rPr>
          <w:rFonts w:ascii="Liberation Serif" w:eastAsia="SimSun" w:hAnsi="Liberation Serif" w:cs="Liberation Serif"/>
          <w:kern w:val="3"/>
          <w:lang w:eastAsia="zh-CN"/>
        </w:rPr>
        <w:t xml:space="preserve"> GIG, obejmujące:</w:t>
      </w:r>
    </w:p>
    <w:p w:rsidR="00C56452" w:rsidRDefault="00C56452" w:rsidP="005E412F">
      <w:pPr>
        <w:pStyle w:val="Akapitzlist"/>
        <w:numPr>
          <w:ilvl w:val="0"/>
          <w:numId w:val="31"/>
        </w:numPr>
        <w:tabs>
          <w:tab w:val="left" w:pos="-1701"/>
        </w:tabs>
        <w:spacing w:line="320" w:lineRule="exact"/>
        <w:contextualSpacing w:val="0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Inwentaryzację infrastruktury sprzętowej i systemowej (w tym systemy zarządzania bazą danych)</w:t>
      </w:r>
    </w:p>
    <w:p w:rsidR="00C56452" w:rsidRDefault="00C56452" w:rsidP="005E412F">
      <w:pPr>
        <w:pStyle w:val="Akapitzlist"/>
        <w:numPr>
          <w:ilvl w:val="0"/>
          <w:numId w:val="31"/>
        </w:numPr>
        <w:tabs>
          <w:tab w:val="left" w:pos="-1701"/>
        </w:tabs>
        <w:spacing w:line="320" w:lineRule="exact"/>
        <w:contextualSpacing w:val="0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Zestawienie wymagań dotyczących integracji systemu z innymi systemami informatycznymi innymi niż LIMS</w:t>
      </w:r>
    </w:p>
    <w:p w:rsidR="00C56452" w:rsidRDefault="00C56452" w:rsidP="005E412F">
      <w:pPr>
        <w:pStyle w:val="Akapitzlist"/>
        <w:numPr>
          <w:ilvl w:val="0"/>
          <w:numId w:val="31"/>
        </w:numPr>
        <w:tabs>
          <w:tab w:val="left" w:pos="-1701"/>
        </w:tabs>
        <w:spacing w:line="320" w:lineRule="exact"/>
        <w:contextualSpacing w:val="0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Określenie wymagań w zakresie migracji danych</w:t>
      </w:r>
    </w:p>
    <w:p w:rsidR="00C56452" w:rsidRDefault="00C56452" w:rsidP="005E412F">
      <w:pPr>
        <w:pStyle w:val="Akapitzlist"/>
        <w:numPr>
          <w:ilvl w:val="0"/>
          <w:numId w:val="31"/>
        </w:numPr>
        <w:tabs>
          <w:tab w:val="left" w:pos="-1701"/>
        </w:tabs>
        <w:spacing w:line="320" w:lineRule="exact"/>
        <w:contextualSpacing w:val="0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Wymagań dotyczących wydajności i skalowalności w aspekcie szacowanej ilości danych oraz ich przyrostu.</w:t>
      </w:r>
    </w:p>
    <w:p w:rsidR="00C56452" w:rsidRDefault="00C56452" w:rsidP="005E412F">
      <w:pPr>
        <w:tabs>
          <w:tab w:val="left" w:pos="-1701"/>
        </w:tabs>
        <w:spacing w:line="320" w:lineRule="exact"/>
        <w:ind w:left="567"/>
        <w:jc w:val="both"/>
        <w:rPr>
          <w:rFonts w:ascii="Liberation Serif" w:eastAsia="SimSun" w:hAnsi="Liberation Serif" w:cs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 xml:space="preserve">Wykonawca przedstawi również propozycję celów biznesowych, których osiągnięcie, według jego opinii, będzie możliwe po wdrożeniu przez GIG Zintegrowanego Systemu Informatycznego wspierającego zarządzanie. </w:t>
      </w:r>
      <w:r w:rsidRPr="008D4227">
        <w:rPr>
          <w:rFonts w:ascii="Liberation Serif" w:eastAsia="SimSun" w:hAnsi="Liberation Serif" w:cs="Liberation Serif"/>
          <w:kern w:val="3"/>
          <w:lang w:eastAsia="zh-CN"/>
        </w:rPr>
        <w:t>Wszystkie dostarczone przez Wykonawcę materiały będą brane pod uwagę podczas przygotowywania SIWZ dotyczącego systemu, ich forma musi przystawać do tak założonego wykorzystania.</w:t>
      </w:r>
      <w:r>
        <w:rPr>
          <w:rFonts w:ascii="Liberation Serif" w:eastAsia="SimSun" w:hAnsi="Liberation Serif" w:cs="Liberation Serif"/>
          <w:kern w:val="3"/>
          <w:lang w:eastAsia="zh-CN"/>
        </w:rPr>
        <w:t xml:space="preserve"> W szczególności, elementy opracowanego raportu muszą być przygotowane w sposób umożliwiający ich bezpośrednie włączenie do SIWZ. Przyjmuje się również ciągły przepływ informacji i możliwość wnoszenia uwag podczas realizacji audytu pomiędzy Wykonawcą a GIG. </w:t>
      </w:r>
    </w:p>
    <w:p w:rsidR="00C56452" w:rsidRPr="002C2148" w:rsidRDefault="00C56452" w:rsidP="005E412F">
      <w:pPr>
        <w:tabs>
          <w:tab w:val="left" w:pos="-1701"/>
        </w:tabs>
        <w:spacing w:line="320" w:lineRule="exact"/>
        <w:ind w:left="567"/>
        <w:jc w:val="both"/>
        <w:rPr>
          <w:rFonts w:ascii="Liberation Serif" w:eastAsia="SimSun" w:hAnsi="Liberation Serif"/>
          <w:kern w:val="3"/>
          <w:lang w:eastAsia="zh-CN"/>
        </w:rPr>
      </w:pPr>
      <w:r>
        <w:rPr>
          <w:rFonts w:ascii="Liberation Serif" w:eastAsia="SimSun" w:hAnsi="Liberation Serif" w:cs="Liberation Serif"/>
          <w:kern w:val="3"/>
          <w:lang w:eastAsia="zh-CN"/>
        </w:rPr>
        <w:t>Materiały źródłowe przygotowane przez GIG zostaną przekazane wyłącznie wybranemu Wykonawcy. Harmonogram przekazywania materiałów zostanie ustalony z Wykonawcą.</w:t>
      </w:r>
    </w:p>
    <w:p w:rsidR="00C56452" w:rsidRDefault="00C56452" w:rsidP="005E412F">
      <w:pPr>
        <w:tabs>
          <w:tab w:val="left" w:pos="-1701"/>
        </w:tabs>
        <w:spacing w:line="320" w:lineRule="exact"/>
        <w:ind w:left="567"/>
        <w:jc w:val="both"/>
      </w:pPr>
    </w:p>
    <w:p w:rsidR="00543EFF" w:rsidRPr="00BC5B49" w:rsidRDefault="00543EFF" w:rsidP="005E412F">
      <w:pPr>
        <w:tabs>
          <w:tab w:val="left" w:pos="-1701"/>
        </w:tabs>
        <w:spacing w:line="320" w:lineRule="exact"/>
        <w:ind w:left="567"/>
        <w:jc w:val="both"/>
      </w:pPr>
    </w:p>
    <w:p w:rsidR="00C56452" w:rsidRPr="00BC5B49" w:rsidRDefault="00C56452" w:rsidP="005E412F">
      <w:pPr>
        <w:spacing w:line="340" w:lineRule="exact"/>
        <w:ind w:left="567" w:hanging="567"/>
        <w:jc w:val="both"/>
        <w:rPr>
          <w:b/>
          <w:bCs/>
        </w:rPr>
      </w:pPr>
      <w:r w:rsidRPr="00BC5B49">
        <w:rPr>
          <w:b/>
          <w:bCs/>
        </w:rPr>
        <w:t>III.</w:t>
      </w:r>
      <w:r w:rsidRPr="00BC5B49">
        <w:rPr>
          <w:b/>
          <w:bCs/>
        </w:rPr>
        <w:tab/>
        <w:t>Osoba do kontaktów z Wykonawcą.</w:t>
      </w:r>
    </w:p>
    <w:p w:rsidR="00C56452" w:rsidRPr="00692215" w:rsidRDefault="00C56452" w:rsidP="005E412F">
      <w:pPr>
        <w:tabs>
          <w:tab w:val="left" w:pos="-1701"/>
        </w:tabs>
        <w:spacing w:line="340" w:lineRule="exact"/>
        <w:ind w:left="567"/>
        <w:jc w:val="both"/>
        <w:rPr>
          <w:color w:val="0000FF"/>
          <w:u w:val="single"/>
          <w:lang w:val="es-ES"/>
        </w:rPr>
      </w:pPr>
      <w:r w:rsidRPr="00692215">
        <w:rPr>
          <w:lang w:val="es-ES"/>
        </w:rPr>
        <w:lastRenderedPageBreak/>
        <w:t xml:space="preserve">Sebastian Iwaszenko, tel. 32/ 259 21 73, e-mail: </w:t>
      </w:r>
      <w:r w:rsidR="00313BF0">
        <w:fldChar w:fldCharType="begin"/>
      </w:r>
      <w:r w:rsidR="00313BF0">
        <w:instrText xml:space="preserve"> HYPERLINK "mailto:siwaszenko@gig.eu" </w:instrText>
      </w:r>
      <w:r w:rsidR="00313BF0">
        <w:fldChar w:fldCharType="separate"/>
      </w:r>
      <w:r w:rsidRPr="00692215">
        <w:rPr>
          <w:rStyle w:val="Hipercze"/>
          <w:lang w:val="es-ES"/>
        </w:rPr>
        <w:t>siwaszenko@gig.eu</w:t>
      </w:r>
      <w:r w:rsidR="00313BF0">
        <w:rPr>
          <w:rStyle w:val="Hipercze"/>
          <w:lang w:val="es-ES"/>
        </w:rPr>
        <w:fldChar w:fldCharType="end"/>
      </w:r>
    </w:p>
    <w:p w:rsidR="00C56452" w:rsidRPr="00692215" w:rsidRDefault="00C56452" w:rsidP="005E412F">
      <w:pPr>
        <w:tabs>
          <w:tab w:val="left" w:pos="-1701"/>
        </w:tabs>
        <w:spacing w:line="340" w:lineRule="exact"/>
        <w:ind w:left="567"/>
        <w:jc w:val="both"/>
        <w:rPr>
          <w:color w:val="0000FF"/>
          <w:u w:val="single"/>
          <w:lang w:val="es-ES"/>
        </w:rPr>
      </w:pPr>
    </w:p>
    <w:p w:rsidR="00C56452" w:rsidRPr="00BC5B49" w:rsidRDefault="00C56452" w:rsidP="005E412F">
      <w:pPr>
        <w:spacing w:line="340" w:lineRule="exact"/>
        <w:ind w:left="567" w:hanging="567"/>
        <w:jc w:val="both"/>
        <w:rPr>
          <w:b/>
          <w:bCs/>
        </w:rPr>
      </w:pPr>
      <w:r w:rsidRPr="00BC5B49">
        <w:rPr>
          <w:b/>
          <w:bCs/>
        </w:rPr>
        <w:t>IV.</w:t>
      </w:r>
      <w:r w:rsidRPr="00BC5B49">
        <w:rPr>
          <w:b/>
          <w:bCs/>
        </w:rPr>
        <w:tab/>
        <w:t>Wymagania dotyczące Wykonawców i oferty.</w:t>
      </w:r>
    </w:p>
    <w:p w:rsidR="00C56452" w:rsidRPr="00BC5B49" w:rsidRDefault="00C56452" w:rsidP="005E412F">
      <w:pPr>
        <w:widowControl w:val="0"/>
        <w:autoSpaceDE w:val="0"/>
        <w:autoSpaceDN w:val="0"/>
        <w:adjustRightInd w:val="0"/>
        <w:spacing w:line="340" w:lineRule="exact"/>
        <w:ind w:left="1134" w:hanging="567"/>
        <w:jc w:val="both"/>
      </w:pPr>
      <w:r w:rsidRPr="00BC5B49">
        <w:t>1.</w:t>
      </w:r>
      <w:r w:rsidRPr="00BC5B49">
        <w:tab/>
        <w:t xml:space="preserve">Wymagany termin </w:t>
      </w:r>
      <w:r w:rsidRPr="00C923D3">
        <w:rPr>
          <w:color w:val="000000"/>
        </w:rPr>
        <w:t>związania  ofertą</w:t>
      </w:r>
      <w:r w:rsidRPr="00BC5B49">
        <w:t>: 30 dni od daty złożenia.</w:t>
      </w:r>
    </w:p>
    <w:p w:rsidR="00C56452" w:rsidRDefault="00C56452" w:rsidP="005E412F">
      <w:pPr>
        <w:widowControl w:val="0"/>
        <w:autoSpaceDE w:val="0"/>
        <w:autoSpaceDN w:val="0"/>
        <w:adjustRightInd w:val="0"/>
        <w:spacing w:line="340" w:lineRule="exact"/>
        <w:ind w:left="1134" w:hanging="567"/>
        <w:jc w:val="both"/>
      </w:pPr>
      <w:r w:rsidRPr="00BC5B49">
        <w:t>2.</w:t>
      </w:r>
      <w:r w:rsidRPr="00BC5B49">
        <w:tab/>
        <w:t>Ofertę należy złożyć na załączonym formularzu ofertowym – załącznik nr 1 do zapytania ofertowego.</w:t>
      </w:r>
    </w:p>
    <w:p w:rsidR="00C56452" w:rsidRPr="00C923D3" w:rsidRDefault="00C56452" w:rsidP="005E412F">
      <w:pPr>
        <w:widowControl w:val="0"/>
        <w:autoSpaceDE w:val="0"/>
        <w:autoSpaceDN w:val="0"/>
        <w:adjustRightInd w:val="0"/>
        <w:spacing w:line="340" w:lineRule="exact"/>
        <w:ind w:left="1134" w:hanging="567"/>
        <w:jc w:val="both"/>
        <w:rPr>
          <w:color w:val="000000"/>
        </w:rPr>
      </w:pPr>
      <w:r>
        <w:t>3.</w:t>
      </w:r>
      <w:r>
        <w:tab/>
        <w:t>Wykonawca musi wykazać, że w ciągu ostatnich trzech lat należycie wykonał co najmniej trzy prace o podobnym zakresie, dla podmiotu o podobnym rozmiarze i profilu działalności, co Główny Instytut Górnictwa (co najmniej 400 pracowników, co najmniej 400 stanowisk komputerowych, przedsiębiorstwo usługowe z obszaru badań i rozwoju lub jednostka naukowa)</w:t>
      </w:r>
      <w:r w:rsidRPr="00BC5B49">
        <w:t>.</w:t>
      </w:r>
      <w:r w:rsidRPr="006C08C7">
        <w:rPr>
          <w:color w:val="FF0000"/>
        </w:rPr>
        <w:t xml:space="preserve"> </w:t>
      </w:r>
      <w:r w:rsidRPr="00C923D3">
        <w:rPr>
          <w:color w:val="000000"/>
        </w:rPr>
        <w:t>Potwierdzeniem spełnienia niniejszego wymagania będzie dołączenie do oferty wykazu prac, z którego będzie wynikać, że wykonano trzy prace  o  podobnym zakresie, dla podmiotu o podobnym rozmiarze i profilu działalności, co Główny Instytut Górnictwa (co najmniej 400 pracowników, co najmniej 400 stanowisk komputerowych, przedsiębiorstwo usługowe z obszaru badań i rozwoju lub jednostka naukowa) wraz z potwierdzeniem, że prace zostały wykonane należycie ( Zamawiający wymaga dołączenia referencji lub protokołu odbioru).</w:t>
      </w:r>
    </w:p>
    <w:p w:rsidR="00C56452" w:rsidRPr="008E5C63" w:rsidRDefault="00C56452" w:rsidP="005E412F">
      <w:pPr>
        <w:widowControl w:val="0"/>
        <w:autoSpaceDE w:val="0"/>
        <w:autoSpaceDN w:val="0"/>
        <w:adjustRightInd w:val="0"/>
        <w:spacing w:line="340" w:lineRule="exact"/>
        <w:ind w:left="1134" w:hanging="567"/>
        <w:jc w:val="both"/>
      </w:pPr>
      <w:r>
        <w:t>4.</w:t>
      </w:r>
      <w:r>
        <w:tab/>
      </w:r>
      <w:r w:rsidRPr="00941F2B">
        <w:t>W przypadku podpisania oferty oraz poświadczenia za zgodność z oryginałem kopii dokumentów przez osobę nie</w:t>
      </w:r>
      <w:r>
        <w:t xml:space="preserve"> </w:t>
      </w:r>
      <w:r w:rsidRPr="00941F2B">
        <w:t>wymienioną w dokumencie rejestracyjnym (ewidencyjnym) Wykonawcy, należy do oferty dołączyć stosowne pełnomocnictwo w oryginale lub kopii, potwierdzonej notarialnie</w:t>
      </w:r>
      <w:r>
        <w:t>.</w:t>
      </w:r>
    </w:p>
    <w:p w:rsidR="00C56452" w:rsidRPr="00BC5B49" w:rsidRDefault="00C56452" w:rsidP="005E412F">
      <w:pPr>
        <w:widowControl w:val="0"/>
        <w:autoSpaceDE w:val="0"/>
        <w:autoSpaceDN w:val="0"/>
        <w:adjustRightInd w:val="0"/>
        <w:spacing w:line="340" w:lineRule="exact"/>
        <w:ind w:left="1134" w:hanging="567"/>
        <w:jc w:val="both"/>
      </w:pPr>
    </w:p>
    <w:p w:rsidR="00C56452" w:rsidRPr="00BC5B49" w:rsidRDefault="00C56452" w:rsidP="005E412F">
      <w:pPr>
        <w:keepNext/>
        <w:spacing w:line="340" w:lineRule="exact"/>
        <w:ind w:left="567" w:hanging="567"/>
        <w:jc w:val="both"/>
        <w:rPr>
          <w:b/>
          <w:bCs/>
        </w:rPr>
      </w:pPr>
      <w:r w:rsidRPr="00BC5B49">
        <w:rPr>
          <w:b/>
          <w:bCs/>
        </w:rPr>
        <w:t>V.</w:t>
      </w:r>
      <w:r w:rsidRPr="00BC5B49">
        <w:rPr>
          <w:b/>
          <w:bCs/>
        </w:rPr>
        <w:tab/>
        <w:t>Warunki płatności.</w:t>
      </w:r>
    </w:p>
    <w:p w:rsidR="00C56452" w:rsidRPr="00BC5B49" w:rsidRDefault="00C56452" w:rsidP="005E412F">
      <w:pPr>
        <w:numPr>
          <w:ilvl w:val="0"/>
          <w:numId w:val="27"/>
        </w:numPr>
        <w:tabs>
          <w:tab w:val="clear" w:pos="357"/>
          <w:tab w:val="left" w:pos="-1701"/>
          <w:tab w:val="num" w:pos="1134"/>
        </w:tabs>
        <w:spacing w:line="320" w:lineRule="exact"/>
        <w:ind w:left="1134" w:hanging="567"/>
        <w:jc w:val="both"/>
      </w:pPr>
      <w:r w:rsidRPr="00BC5B49">
        <w:t>Przewiduje się wystawienie przez Wykonawcę jednej faktury/rachunku, po zakończeniu realizacji przedmiotu zamówienia. Podstawę wystawienia faktury/rachunku będzie stanowił obustronnie podpisany bezusterkowy protokół odbioru.</w:t>
      </w:r>
    </w:p>
    <w:p w:rsidR="00C56452" w:rsidRPr="00BC5B49" w:rsidRDefault="00C56452" w:rsidP="005E412F">
      <w:pPr>
        <w:numPr>
          <w:ilvl w:val="0"/>
          <w:numId w:val="27"/>
        </w:numPr>
        <w:tabs>
          <w:tab w:val="clear" w:pos="357"/>
          <w:tab w:val="left" w:pos="-1701"/>
          <w:tab w:val="num" w:pos="1134"/>
        </w:tabs>
        <w:spacing w:line="320" w:lineRule="exact"/>
        <w:ind w:left="1134" w:hanging="567"/>
        <w:jc w:val="both"/>
      </w:pPr>
      <w:r w:rsidRPr="00BC5B49">
        <w:t xml:space="preserve">Termin płatności – do </w:t>
      </w:r>
      <w:r w:rsidR="00EC15BE">
        <w:t>30</w:t>
      </w:r>
      <w:r w:rsidRPr="00BC5B49">
        <w:t xml:space="preserve"> dni od daty dostarczenia do GIG prawidłowo wystawionej faktury/rachunku.</w:t>
      </w:r>
    </w:p>
    <w:p w:rsidR="00C56452" w:rsidRPr="00BC5B49" w:rsidRDefault="00C56452" w:rsidP="005E412F">
      <w:pPr>
        <w:tabs>
          <w:tab w:val="left" w:pos="-1701"/>
        </w:tabs>
        <w:spacing w:line="340" w:lineRule="exact"/>
        <w:ind w:left="726"/>
        <w:jc w:val="both"/>
      </w:pPr>
    </w:p>
    <w:p w:rsidR="00C56452" w:rsidRPr="00BC5B49" w:rsidRDefault="00C56452" w:rsidP="005E412F">
      <w:pPr>
        <w:spacing w:line="340" w:lineRule="exact"/>
        <w:ind w:left="567" w:hanging="567"/>
        <w:jc w:val="both"/>
        <w:rPr>
          <w:b/>
          <w:bCs/>
        </w:rPr>
      </w:pPr>
      <w:r w:rsidRPr="00BC5B49">
        <w:rPr>
          <w:b/>
          <w:bCs/>
        </w:rPr>
        <w:t>VI.</w:t>
      </w:r>
      <w:r w:rsidRPr="00BC5B49">
        <w:rPr>
          <w:b/>
          <w:bCs/>
        </w:rPr>
        <w:tab/>
        <w:t xml:space="preserve">Kryteria oceny ofert oraz wybór najkorzystniejszej oferty. – </w:t>
      </w:r>
    </w:p>
    <w:p w:rsidR="00C56452" w:rsidRPr="00BC5B49" w:rsidRDefault="00C56452" w:rsidP="005E412F">
      <w:pPr>
        <w:numPr>
          <w:ilvl w:val="0"/>
          <w:numId w:val="28"/>
        </w:numPr>
        <w:spacing w:line="320" w:lineRule="exact"/>
        <w:ind w:left="1140" w:hanging="573"/>
        <w:jc w:val="both"/>
      </w:pPr>
      <w:r w:rsidRPr="00BC5B49">
        <w:t xml:space="preserve">Cena  = </w:t>
      </w:r>
      <w:r>
        <w:t>10</w:t>
      </w:r>
      <w:r w:rsidRPr="00BC5B49">
        <w:t>0%.</w:t>
      </w:r>
    </w:p>
    <w:p w:rsidR="00C56452" w:rsidRPr="00BC5B49" w:rsidRDefault="00C56452" w:rsidP="005E412F">
      <w:pPr>
        <w:numPr>
          <w:ilvl w:val="0"/>
          <w:numId w:val="28"/>
        </w:numPr>
        <w:spacing w:line="320" w:lineRule="exact"/>
        <w:ind w:left="1140" w:hanging="573"/>
        <w:jc w:val="both"/>
      </w:pPr>
      <w:r w:rsidRPr="00BC5B49">
        <w:t>Zamawiający uzna za najkorzystniejszą i wybierze ofertę</w:t>
      </w:r>
      <w:r>
        <w:t xml:space="preserve">, </w:t>
      </w:r>
      <w:r w:rsidRPr="00BC5B49">
        <w:t>spełnia</w:t>
      </w:r>
      <w:r>
        <w:t>jącą</w:t>
      </w:r>
      <w:r w:rsidRPr="00BC5B49">
        <w:t xml:space="preserve"> wszystkie wymagania określone w Opisie przedmiotu zamówienia oraz </w:t>
      </w:r>
      <w:r w:rsidRPr="00900A50">
        <w:t>w</w:t>
      </w:r>
      <w:r w:rsidRPr="00900A50">
        <w:rPr>
          <w:bCs/>
        </w:rPr>
        <w:t>ymagania dotyczące Wykonawców i oferty</w:t>
      </w:r>
      <w:r>
        <w:t>, o najniższej cenie</w:t>
      </w:r>
      <w:r w:rsidRPr="00BC5B49">
        <w:t>.</w:t>
      </w:r>
      <w:r w:rsidRPr="00900A50">
        <w:rPr>
          <w:b/>
          <w:bCs/>
        </w:rPr>
        <w:t xml:space="preserve"> </w:t>
      </w:r>
    </w:p>
    <w:p w:rsidR="00C56452" w:rsidRPr="00BC5B49" w:rsidRDefault="00C56452" w:rsidP="005E412F">
      <w:pPr>
        <w:numPr>
          <w:ilvl w:val="0"/>
          <w:numId w:val="28"/>
        </w:numPr>
        <w:spacing w:line="320" w:lineRule="exact"/>
        <w:ind w:left="1140" w:hanging="573"/>
        <w:jc w:val="both"/>
      </w:pPr>
      <w:r w:rsidRPr="00BC5B49">
        <w:t>Informujemy, że w przypadku zaakceptowania Państwa oferty zostaniecie o tym fakcie powiadomieni i zostanie wdrożone przygotowanie zamówienia.</w:t>
      </w:r>
    </w:p>
    <w:p w:rsidR="00C56452" w:rsidRDefault="00C56452" w:rsidP="005E412F">
      <w:pPr>
        <w:spacing w:line="340" w:lineRule="exact"/>
        <w:ind w:left="720" w:hanging="360"/>
        <w:jc w:val="both"/>
      </w:pPr>
    </w:p>
    <w:p w:rsidR="00543EFF" w:rsidRDefault="00543EFF" w:rsidP="005E412F">
      <w:pPr>
        <w:spacing w:line="340" w:lineRule="exact"/>
        <w:ind w:left="720" w:hanging="360"/>
        <w:jc w:val="both"/>
      </w:pPr>
    </w:p>
    <w:p w:rsidR="00543EFF" w:rsidRPr="00BC5B49" w:rsidRDefault="00543EFF" w:rsidP="005E412F">
      <w:pPr>
        <w:spacing w:line="340" w:lineRule="exact"/>
        <w:ind w:left="720" w:hanging="360"/>
        <w:jc w:val="both"/>
      </w:pPr>
    </w:p>
    <w:p w:rsidR="00C56452" w:rsidRPr="00BC5B49" w:rsidRDefault="00C56452" w:rsidP="005E412F">
      <w:pPr>
        <w:spacing w:line="340" w:lineRule="exact"/>
        <w:ind w:left="567" w:hanging="567"/>
        <w:jc w:val="both"/>
        <w:rPr>
          <w:b/>
          <w:bCs/>
        </w:rPr>
      </w:pPr>
      <w:r w:rsidRPr="00BC5B49">
        <w:rPr>
          <w:b/>
          <w:bCs/>
        </w:rPr>
        <w:t>VII.</w:t>
      </w:r>
      <w:r w:rsidRPr="00BC5B49">
        <w:rPr>
          <w:b/>
          <w:bCs/>
        </w:rPr>
        <w:tab/>
        <w:t>Miejsce i termin składania ofert.</w:t>
      </w:r>
    </w:p>
    <w:p w:rsidR="00C56452" w:rsidRPr="00BC5B49" w:rsidRDefault="00C56452" w:rsidP="005E412F">
      <w:pPr>
        <w:numPr>
          <w:ilvl w:val="0"/>
          <w:numId w:val="4"/>
        </w:numPr>
        <w:spacing w:line="320" w:lineRule="exact"/>
        <w:ind w:left="1134" w:hanging="567"/>
        <w:jc w:val="both"/>
      </w:pPr>
      <w:r w:rsidRPr="00BC5B49">
        <w:t xml:space="preserve">Ofertę według załączonego wzoru należy złożyć do dnia </w:t>
      </w:r>
      <w:r w:rsidR="00543EFF">
        <w:rPr>
          <w:b/>
          <w:bCs/>
          <w:u w:val="single"/>
        </w:rPr>
        <w:t>01</w:t>
      </w:r>
      <w:r w:rsidRPr="00BC5B49">
        <w:rPr>
          <w:b/>
          <w:bCs/>
          <w:u w:val="single"/>
        </w:rPr>
        <w:t>.1</w:t>
      </w:r>
      <w:r w:rsidR="00543EFF">
        <w:rPr>
          <w:b/>
          <w:bCs/>
          <w:u w:val="single"/>
        </w:rPr>
        <w:t>2</w:t>
      </w:r>
      <w:r w:rsidRPr="00BC5B49">
        <w:rPr>
          <w:b/>
          <w:bCs/>
          <w:u w:val="single"/>
        </w:rPr>
        <w:t>.201</w:t>
      </w:r>
      <w:r w:rsidR="00543EFF">
        <w:rPr>
          <w:b/>
          <w:bCs/>
          <w:u w:val="single"/>
        </w:rPr>
        <w:t>6</w:t>
      </w:r>
      <w:r w:rsidRPr="00BC5B49">
        <w:rPr>
          <w:b/>
          <w:bCs/>
          <w:u w:val="single"/>
        </w:rPr>
        <w:t xml:space="preserve"> r. do godz. 11</w:t>
      </w:r>
      <w:r w:rsidRPr="00BC5B49">
        <w:rPr>
          <w:b/>
          <w:bCs/>
          <w:u w:val="single"/>
          <w:vertAlign w:val="superscript"/>
        </w:rPr>
        <w:t>00</w:t>
      </w:r>
      <w:r w:rsidRPr="00BC5B49">
        <w:t>.</w:t>
      </w:r>
    </w:p>
    <w:p w:rsidR="00C56452" w:rsidRPr="00BC5B49" w:rsidRDefault="00C56452" w:rsidP="005E412F">
      <w:pPr>
        <w:numPr>
          <w:ilvl w:val="0"/>
          <w:numId w:val="4"/>
        </w:numPr>
        <w:spacing w:line="320" w:lineRule="exact"/>
        <w:ind w:left="1134" w:hanging="567"/>
        <w:jc w:val="both"/>
      </w:pPr>
      <w:r w:rsidRPr="00BC5B49">
        <w:t>Ofertę można złożyć drogą elektroniczną lub w siedzibie Zamawiającego:</w:t>
      </w:r>
    </w:p>
    <w:p w:rsidR="00C56452" w:rsidRPr="00BC5B49" w:rsidRDefault="00C56452" w:rsidP="005E412F">
      <w:pPr>
        <w:spacing w:line="320" w:lineRule="exact"/>
        <w:ind w:left="709"/>
        <w:jc w:val="center"/>
        <w:rPr>
          <w:b/>
          <w:bCs/>
        </w:rPr>
      </w:pPr>
      <w:r w:rsidRPr="00BC5B49">
        <w:rPr>
          <w:b/>
          <w:bCs/>
        </w:rPr>
        <w:t>Główny Instytut Górnictwa,</w:t>
      </w:r>
    </w:p>
    <w:p w:rsidR="00C56452" w:rsidRPr="00BC5B49" w:rsidRDefault="00C56452" w:rsidP="005E412F">
      <w:pPr>
        <w:spacing w:line="320" w:lineRule="exact"/>
        <w:ind w:left="709"/>
        <w:jc w:val="center"/>
        <w:rPr>
          <w:b/>
          <w:bCs/>
        </w:rPr>
      </w:pPr>
      <w:r w:rsidRPr="00BC5B49">
        <w:rPr>
          <w:b/>
          <w:bCs/>
        </w:rPr>
        <w:t>Plac Gwarków 1,</w:t>
      </w:r>
    </w:p>
    <w:p w:rsidR="00C56452" w:rsidRPr="00BC5B49" w:rsidRDefault="00C56452" w:rsidP="005E412F">
      <w:pPr>
        <w:spacing w:line="320" w:lineRule="exact"/>
        <w:ind w:left="709"/>
        <w:jc w:val="center"/>
        <w:rPr>
          <w:b/>
          <w:bCs/>
          <w:lang w:val="en-US"/>
        </w:rPr>
      </w:pPr>
      <w:r w:rsidRPr="00BC5B49">
        <w:rPr>
          <w:b/>
          <w:bCs/>
        </w:rPr>
        <w:t>40-166 Katowi</w:t>
      </w:r>
      <w:proofErr w:type="spellStart"/>
      <w:r w:rsidRPr="00BC5B49">
        <w:rPr>
          <w:b/>
          <w:bCs/>
          <w:lang w:val="en-US"/>
        </w:rPr>
        <w:t>ce</w:t>
      </w:r>
      <w:proofErr w:type="spellEnd"/>
      <w:r w:rsidRPr="00BC5B49">
        <w:rPr>
          <w:b/>
          <w:bCs/>
          <w:lang w:val="en-US"/>
        </w:rPr>
        <w:t>,</w:t>
      </w:r>
    </w:p>
    <w:p w:rsidR="00C56452" w:rsidRPr="00BC5B49" w:rsidRDefault="00C56452" w:rsidP="005E412F">
      <w:pPr>
        <w:spacing w:line="320" w:lineRule="exact"/>
        <w:ind w:left="709"/>
        <w:jc w:val="center"/>
        <w:rPr>
          <w:b/>
          <w:bCs/>
          <w:lang w:val="en-US"/>
        </w:rPr>
      </w:pPr>
      <w:r w:rsidRPr="00BC5B49">
        <w:rPr>
          <w:b/>
          <w:bCs/>
          <w:lang w:val="en-US"/>
        </w:rPr>
        <w:t>fax: 32 25 85 997;</w:t>
      </w:r>
    </w:p>
    <w:p w:rsidR="00C56452" w:rsidRPr="00BC5B49" w:rsidRDefault="00C56452" w:rsidP="005E412F">
      <w:pPr>
        <w:spacing w:line="320" w:lineRule="exact"/>
        <w:ind w:left="709"/>
        <w:jc w:val="center"/>
        <w:rPr>
          <w:b/>
          <w:bCs/>
          <w:sz w:val="22"/>
          <w:szCs w:val="22"/>
          <w:lang w:val="en-US"/>
        </w:rPr>
      </w:pPr>
      <w:r w:rsidRPr="00BC5B49">
        <w:rPr>
          <w:b/>
          <w:bCs/>
          <w:lang w:val="en-US"/>
        </w:rPr>
        <w:t xml:space="preserve">e-mail: </w:t>
      </w:r>
      <w:hyperlink r:id="rId9" w:history="1">
        <w:r w:rsidRPr="00BC5B49">
          <w:rPr>
            <w:b/>
            <w:bCs/>
            <w:color w:val="0000FF"/>
            <w:u w:val="single"/>
            <w:lang w:val="en-US"/>
          </w:rPr>
          <w:t>phachula@gig.eu</w:t>
        </w:r>
      </w:hyperlink>
    </w:p>
    <w:p w:rsidR="00C56452" w:rsidRPr="00BC5B49" w:rsidRDefault="00C56452" w:rsidP="005E412F">
      <w:pPr>
        <w:spacing w:line="320" w:lineRule="exact"/>
        <w:ind w:left="709"/>
        <w:jc w:val="center"/>
        <w:rPr>
          <w:b/>
          <w:bCs/>
          <w:sz w:val="22"/>
          <w:szCs w:val="22"/>
          <w:lang w:val="en-US"/>
        </w:rPr>
      </w:pPr>
    </w:p>
    <w:p w:rsidR="00C56452" w:rsidRPr="00BC5B49" w:rsidRDefault="00C56452" w:rsidP="005E412F">
      <w:pPr>
        <w:numPr>
          <w:ilvl w:val="0"/>
          <w:numId w:val="4"/>
        </w:numPr>
        <w:spacing w:line="320" w:lineRule="exact"/>
        <w:ind w:left="1134" w:hanging="567"/>
        <w:jc w:val="both"/>
      </w:pPr>
      <w:r w:rsidRPr="00BC5B49">
        <w:t>Zamawiający zastrzega sobie prawo do unieważnienia zapytania ofertowego w każdej chwili, bez podania przyczyny.</w:t>
      </w:r>
    </w:p>
    <w:p w:rsidR="00C56452" w:rsidRPr="00BC5B49" w:rsidRDefault="00C56452" w:rsidP="005E412F">
      <w:pPr>
        <w:numPr>
          <w:ilvl w:val="0"/>
          <w:numId w:val="4"/>
        </w:numPr>
        <w:spacing w:line="320" w:lineRule="exact"/>
        <w:ind w:left="1134" w:hanging="567"/>
        <w:jc w:val="both"/>
      </w:pPr>
      <w:r w:rsidRPr="00BC5B49"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C56452" w:rsidRPr="00BC5B49" w:rsidRDefault="00C56452" w:rsidP="005E412F">
      <w:pPr>
        <w:numPr>
          <w:ilvl w:val="0"/>
          <w:numId w:val="4"/>
        </w:numPr>
        <w:spacing w:line="320" w:lineRule="exact"/>
        <w:ind w:left="1134" w:hanging="567"/>
        <w:jc w:val="both"/>
      </w:pPr>
      <w:r w:rsidRPr="00BC5B49">
        <w:t xml:space="preserve">Zamawiający na etapie oceny ofert ma prawo zwrócić się z pytaniami do </w:t>
      </w:r>
      <w:r>
        <w:t>W</w:t>
      </w:r>
      <w:r w:rsidRPr="00BC5B49">
        <w:t xml:space="preserve">ykonawcy w celu wyjaśnienia treści oferty. Wykonawca jest zobowiązany do udzielenie wyjaśnienie w terminie wskazanym przez Zamawiającego pod rygorem odrzucenia oferty. </w:t>
      </w:r>
    </w:p>
    <w:p w:rsidR="00C56452" w:rsidRPr="00BC5B49" w:rsidRDefault="00C56452" w:rsidP="005E412F">
      <w:pPr>
        <w:jc w:val="both"/>
        <w:rPr>
          <w:b/>
          <w:bCs/>
        </w:rPr>
      </w:pPr>
    </w:p>
    <w:p w:rsidR="00C56452" w:rsidRPr="00BC5B49" w:rsidRDefault="00C56452" w:rsidP="005E412F">
      <w:pPr>
        <w:jc w:val="both"/>
        <w:rPr>
          <w:b/>
          <w:bCs/>
        </w:rPr>
      </w:pPr>
      <w:r w:rsidRPr="00BC5B49">
        <w:rPr>
          <w:b/>
          <w:bCs/>
        </w:rPr>
        <w:t>VIII.</w:t>
      </w:r>
      <w:r w:rsidRPr="00BC5B49">
        <w:rPr>
          <w:b/>
          <w:bCs/>
        </w:rPr>
        <w:tab/>
        <w:t>Termin wykonania zadania.</w:t>
      </w:r>
    </w:p>
    <w:p w:rsidR="00C56452" w:rsidRPr="00BC5B49" w:rsidRDefault="00C56452" w:rsidP="005E412F">
      <w:pPr>
        <w:spacing w:line="312" w:lineRule="auto"/>
        <w:ind w:left="567"/>
        <w:jc w:val="both"/>
      </w:pPr>
      <w:r w:rsidRPr="00BC5B49">
        <w:t xml:space="preserve">Wykonanie zamówienia – </w:t>
      </w:r>
      <w:r w:rsidR="00EC15BE">
        <w:rPr>
          <w:b/>
          <w:bCs/>
        </w:rPr>
        <w:t>do 03</w:t>
      </w:r>
      <w:r w:rsidRPr="00BC5B49">
        <w:rPr>
          <w:b/>
          <w:bCs/>
        </w:rPr>
        <w:t xml:space="preserve"> </w:t>
      </w:r>
      <w:r w:rsidR="00EC15BE">
        <w:rPr>
          <w:b/>
          <w:bCs/>
        </w:rPr>
        <w:t>lutego</w:t>
      </w:r>
      <w:bookmarkStart w:id="0" w:name="_GoBack"/>
      <w:bookmarkEnd w:id="0"/>
      <w:r w:rsidRPr="00BC5B49">
        <w:rPr>
          <w:b/>
          <w:bCs/>
        </w:rPr>
        <w:t xml:space="preserve"> 201</w:t>
      </w:r>
      <w:r>
        <w:rPr>
          <w:b/>
          <w:bCs/>
        </w:rPr>
        <w:t>7</w:t>
      </w:r>
      <w:r w:rsidRPr="00BC5B49">
        <w:rPr>
          <w:b/>
          <w:bCs/>
        </w:rPr>
        <w:t xml:space="preserve"> r.</w:t>
      </w:r>
      <w:r w:rsidRPr="00BC5B49">
        <w:t xml:space="preserve"> </w:t>
      </w:r>
    </w:p>
    <w:p w:rsidR="00C56452" w:rsidRPr="00BC5B49" w:rsidRDefault="00C56452" w:rsidP="005E412F">
      <w:pPr>
        <w:spacing w:after="60"/>
        <w:ind w:left="567" w:hanging="567"/>
        <w:jc w:val="both"/>
        <w:rPr>
          <w:b/>
          <w:bCs/>
        </w:rPr>
      </w:pPr>
    </w:p>
    <w:p w:rsidR="00C56452" w:rsidRPr="00BC5B49" w:rsidRDefault="00C56452" w:rsidP="005E412F">
      <w:pPr>
        <w:spacing w:after="60"/>
        <w:ind w:left="567" w:hanging="567"/>
        <w:jc w:val="both"/>
        <w:rPr>
          <w:b/>
          <w:bCs/>
        </w:rPr>
      </w:pPr>
      <w:r w:rsidRPr="00BC5B49">
        <w:rPr>
          <w:b/>
          <w:bCs/>
        </w:rPr>
        <w:t>IX.</w:t>
      </w:r>
      <w:r w:rsidRPr="00BC5B49">
        <w:rPr>
          <w:b/>
          <w:bCs/>
        </w:rPr>
        <w:tab/>
        <w:t>Załączniki.</w:t>
      </w:r>
    </w:p>
    <w:p w:rsidR="00C56452" w:rsidRPr="00BC5B49" w:rsidRDefault="00C56452" w:rsidP="005E412F">
      <w:pPr>
        <w:spacing w:line="312" w:lineRule="auto"/>
        <w:ind w:left="1134" w:hanging="567"/>
        <w:jc w:val="both"/>
      </w:pPr>
      <w:r w:rsidRPr="00BC5B49">
        <w:t>1.</w:t>
      </w:r>
      <w:r w:rsidRPr="00BC5B49">
        <w:tab/>
        <w:t>Formularz oferty.</w:t>
      </w:r>
    </w:p>
    <w:p w:rsidR="00C56452" w:rsidRPr="00BC5B49" w:rsidRDefault="00C56452" w:rsidP="005E412F">
      <w:pPr>
        <w:spacing w:line="312" w:lineRule="auto"/>
        <w:ind w:left="1134" w:hanging="567"/>
        <w:jc w:val="both"/>
      </w:pPr>
      <w:r w:rsidRPr="00BC5B49">
        <w:t>2.</w:t>
      </w:r>
      <w:r w:rsidRPr="00BC5B49">
        <w:tab/>
        <w:t>Wzór umowy</w:t>
      </w:r>
    </w:p>
    <w:p w:rsidR="00C56452" w:rsidRPr="00BC5B49" w:rsidRDefault="00C56452" w:rsidP="005E412F">
      <w:pPr>
        <w:spacing w:line="312" w:lineRule="auto"/>
        <w:ind w:left="720" w:hanging="360"/>
        <w:jc w:val="both"/>
      </w:pPr>
    </w:p>
    <w:p w:rsidR="00C56452" w:rsidRPr="00BC5B49" w:rsidRDefault="00C56452" w:rsidP="005E412F">
      <w:pPr>
        <w:spacing w:line="400" w:lineRule="exact"/>
        <w:ind w:left="4260" w:firstLine="135"/>
        <w:jc w:val="both"/>
        <w:rPr>
          <w:b/>
          <w:bCs/>
          <w:sz w:val="22"/>
          <w:szCs w:val="22"/>
        </w:rPr>
      </w:pPr>
      <w:r w:rsidRPr="00BC5B49">
        <w:rPr>
          <w:b/>
          <w:bCs/>
          <w:sz w:val="22"/>
          <w:szCs w:val="22"/>
        </w:rPr>
        <w:t>ZAPRASZAMY DO SKŁADANIA OFERT</w:t>
      </w:r>
    </w:p>
    <w:p w:rsidR="00C56452" w:rsidRPr="00BC5B49" w:rsidRDefault="00C56452" w:rsidP="005E412F">
      <w:pPr>
        <w:spacing w:line="400" w:lineRule="exact"/>
        <w:ind w:left="4260" w:firstLine="696"/>
        <w:jc w:val="both"/>
        <w:rPr>
          <w:b/>
          <w:bCs/>
          <w:sz w:val="22"/>
          <w:szCs w:val="22"/>
        </w:rPr>
      </w:pPr>
      <w:r w:rsidRPr="00BC5B49">
        <w:rPr>
          <w:b/>
          <w:bCs/>
          <w:sz w:val="22"/>
          <w:szCs w:val="22"/>
        </w:rPr>
        <w:t>Kierownik Działu Technicznego</w:t>
      </w:r>
    </w:p>
    <w:p w:rsidR="00C56452" w:rsidRPr="00BC5B49" w:rsidRDefault="00C56452" w:rsidP="005E412F">
      <w:pPr>
        <w:spacing w:line="400" w:lineRule="exact"/>
        <w:ind w:left="720" w:firstLine="3675"/>
        <w:jc w:val="center"/>
      </w:pPr>
      <w:r w:rsidRPr="00BC5B49">
        <w:rPr>
          <w:b/>
          <w:bCs/>
        </w:rPr>
        <w:t>inż. Bogdan Chrzan</w:t>
      </w:r>
    </w:p>
    <w:p w:rsidR="00C56452" w:rsidRDefault="00C56452" w:rsidP="005E412F"/>
    <w:p w:rsidR="00C56452" w:rsidRDefault="00C56452" w:rsidP="005E412F">
      <w:pPr>
        <w:pStyle w:val="Tekstpodstawowy"/>
        <w:spacing w:line="340" w:lineRule="exact"/>
        <w:jc w:val="center"/>
        <w:rPr>
          <w:rFonts w:ascii="Times New Roman" w:hAnsi="Times New Roman"/>
        </w:rPr>
      </w:pPr>
    </w:p>
    <w:p w:rsidR="00C56452" w:rsidRDefault="00C56452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C56452" w:rsidSect="008D4194">
          <w:footerReference w:type="default" r:id="rId10"/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C56452" w:rsidRPr="005454FC" w:rsidRDefault="00C56452" w:rsidP="005454FC">
      <w:pPr>
        <w:spacing w:after="480"/>
        <w:jc w:val="right"/>
        <w:rPr>
          <w:bCs/>
        </w:rPr>
      </w:pPr>
      <w:r w:rsidRPr="005454FC">
        <w:rPr>
          <w:bCs/>
        </w:rPr>
        <w:t>Załącznik nr 1 do Zapytania ofertowego.</w:t>
      </w:r>
    </w:p>
    <w:p w:rsidR="00C56452" w:rsidRPr="005454FC" w:rsidRDefault="00C56452" w:rsidP="005454FC">
      <w:r w:rsidRPr="005454FC">
        <w:t>__________________</w:t>
      </w:r>
    </w:p>
    <w:p w:rsidR="00C56452" w:rsidRPr="005454FC" w:rsidRDefault="00C56452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C56452" w:rsidRPr="005454FC" w:rsidRDefault="00C56452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C56452" w:rsidRPr="005454FC" w:rsidRDefault="00C56452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C56452" w:rsidRPr="005454FC" w:rsidRDefault="00C56452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C56452" w:rsidRPr="005454FC" w:rsidRDefault="00C56452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C56452" w:rsidRPr="005454FC" w:rsidRDefault="00C56452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>_________________</w:t>
      </w:r>
      <w:r>
        <w:rPr>
          <w:lang w:val="de-DE"/>
        </w:rPr>
        <w:t>______________</w:t>
      </w:r>
      <w:r w:rsidRPr="005454FC">
        <w:rPr>
          <w:lang w:val="de-DE"/>
        </w:rPr>
        <w:t xml:space="preserve"> </w:t>
      </w:r>
    </w:p>
    <w:p w:rsidR="00C56452" w:rsidRPr="005E412F" w:rsidRDefault="00C56452" w:rsidP="005454FC">
      <w:pPr>
        <w:spacing w:after="360" w:line="360" w:lineRule="exact"/>
        <w:rPr>
          <w:lang w:val="en-US"/>
        </w:rPr>
      </w:pPr>
      <w:proofErr w:type="spellStart"/>
      <w:r w:rsidRPr="005E412F">
        <w:rPr>
          <w:b/>
          <w:bCs/>
          <w:lang w:val="en-US"/>
        </w:rPr>
        <w:t>Adres</w:t>
      </w:r>
      <w:proofErr w:type="spellEnd"/>
      <w:r w:rsidRPr="005E412F">
        <w:rPr>
          <w:b/>
          <w:bCs/>
          <w:lang w:val="en-US"/>
        </w:rPr>
        <w:t xml:space="preserve"> e-mail: </w:t>
      </w:r>
      <w:r w:rsidRPr="005E412F">
        <w:rPr>
          <w:lang w:val="en-US"/>
        </w:rPr>
        <w:t>_________________________</w:t>
      </w:r>
    </w:p>
    <w:p w:rsidR="00C56452" w:rsidRPr="005454FC" w:rsidRDefault="00C56452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C56452" w:rsidRDefault="00C56452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C56452" w:rsidRPr="00441785" w:rsidRDefault="00C56452" w:rsidP="005454FC">
      <w:pPr>
        <w:spacing w:after="240"/>
        <w:jc w:val="center"/>
        <w:rPr>
          <w:b/>
          <w:bCs/>
        </w:rPr>
      </w:pPr>
      <w:r w:rsidRPr="005E412F">
        <w:rPr>
          <w:bCs/>
          <w:lang w:eastAsia="en-US"/>
        </w:rPr>
        <w:t>na</w:t>
      </w:r>
      <w:r w:rsidRPr="00441785">
        <w:rPr>
          <w:b/>
          <w:bCs/>
          <w:lang w:eastAsia="en-US"/>
        </w:rPr>
        <w:t xml:space="preserve"> </w:t>
      </w:r>
      <w:r>
        <w:rPr>
          <w:b/>
          <w:bCs/>
        </w:rPr>
        <w:t>Usługę</w:t>
      </w:r>
      <w:r w:rsidRPr="00BC5B49">
        <w:rPr>
          <w:b/>
          <w:bCs/>
        </w:rPr>
        <w:t xml:space="preserve"> </w:t>
      </w:r>
      <w:r>
        <w:rPr>
          <w:b/>
          <w:bCs/>
        </w:rPr>
        <w:t>przeprowadzenia audytu pod kątem wyboru Zintegrowanego Systemu I</w:t>
      </w:r>
      <w:r w:rsidRPr="00515FF2">
        <w:rPr>
          <w:b/>
          <w:bCs/>
        </w:rPr>
        <w:t xml:space="preserve">nformatycznego </w:t>
      </w:r>
      <w:r>
        <w:rPr>
          <w:b/>
          <w:bCs/>
        </w:rPr>
        <w:t>uwzględniającego szczególne potrzeby instytutu badawczego</w:t>
      </w:r>
      <w:r w:rsidRPr="00441785">
        <w:rPr>
          <w:b/>
        </w:rPr>
        <w:t xml:space="preserve"> dla Głównego Instytutu Górnictwa</w:t>
      </w:r>
    </w:p>
    <w:p w:rsidR="00C56452" w:rsidRDefault="00C56452" w:rsidP="00835C85">
      <w:pPr>
        <w:spacing w:line="360" w:lineRule="auto"/>
        <w:ind w:left="426" w:hanging="426"/>
        <w:jc w:val="both"/>
        <w:rPr>
          <w:bCs/>
        </w:rPr>
      </w:pPr>
      <w:r>
        <w:rPr>
          <w:bCs/>
        </w:rPr>
        <w:t>1.</w:t>
      </w:r>
      <w:r>
        <w:rPr>
          <w:bCs/>
        </w:rPr>
        <w:tab/>
      </w:r>
      <w:r w:rsidRPr="00604735">
        <w:rPr>
          <w:bCs/>
        </w:rPr>
        <w:t>Oferujemy wykonanie usługi objętej zamówieniem, zgodnie z wymaganiami określonymi przez Zamawiającego w</w:t>
      </w:r>
      <w:r>
        <w:rPr>
          <w:bCs/>
        </w:rPr>
        <w:t xml:space="preserve"> następującym zakresie:</w:t>
      </w:r>
    </w:p>
    <w:p w:rsidR="00C56452" w:rsidRPr="00161A5D" w:rsidRDefault="00C56452" w:rsidP="00161A5D">
      <w:pPr>
        <w:numPr>
          <w:ilvl w:val="0"/>
          <w:numId w:val="29"/>
        </w:numPr>
        <w:spacing w:line="360" w:lineRule="auto"/>
        <w:jc w:val="both"/>
      </w:pPr>
      <w:r w:rsidRPr="00161A5D">
        <w:t>Finanse i księgowość.</w:t>
      </w:r>
    </w:p>
    <w:p w:rsidR="00C56452" w:rsidRPr="00161A5D" w:rsidRDefault="00C56452" w:rsidP="00161A5D">
      <w:pPr>
        <w:numPr>
          <w:ilvl w:val="0"/>
          <w:numId w:val="29"/>
        </w:numPr>
        <w:spacing w:line="360" w:lineRule="auto"/>
        <w:jc w:val="both"/>
      </w:pPr>
      <w:r w:rsidRPr="00161A5D">
        <w:t>Kadry i płace (z uwzględnieniem rozliczenia czasu pracy i portalu pracowniczego).</w:t>
      </w:r>
    </w:p>
    <w:p w:rsidR="00C56452" w:rsidRPr="00161A5D" w:rsidRDefault="00C56452" w:rsidP="00161A5D">
      <w:pPr>
        <w:numPr>
          <w:ilvl w:val="0"/>
          <w:numId w:val="29"/>
        </w:numPr>
        <w:spacing w:line="360" w:lineRule="auto"/>
        <w:jc w:val="both"/>
      </w:pPr>
      <w:r w:rsidRPr="00161A5D">
        <w:t>Sprzedaż i zakupy.</w:t>
      </w:r>
    </w:p>
    <w:p w:rsidR="00C56452" w:rsidRPr="00161A5D" w:rsidRDefault="00C56452" w:rsidP="00161A5D">
      <w:pPr>
        <w:numPr>
          <w:ilvl w:val="0"/>
          <w:numId w:val="29"/>
        </w:numPr>
        <w:spacing w:line="360" w:lineRule="auto"/>
        <w:jc w:val="both"/>
      </w:pPr>
      <w:r w:rsidRPr="00161A5D">
        <w:t>Zarządzanie relacjami z klientami.</w:t>
      </w:r>
    </w:p>
    <w:p w:rsidR="00C56452" w:rsidRPr="00161A5D" w:rsidRDefault="00C56452" w:rsidP="00161A5D">
      <w:pPr>
        <w:numPr>
          <w:ilvl w:val="0"/>
          <w:numId w:val="29"/>
        </w:numPr>
        <w:spacing w:line="360" w:lineRule="auto"/>
        <w:jc w:val="both"/>
      </w:pPr>
      <w:r w:rsidRPr="00161A5D">
        <w:t>Majątek trwały.</w:t>
      </w:r>
    </w:p>
    <w:p w:rsidR="00C56452" w:rsidRPr="00161A5D" w:rsidRDefault="00C56452" w:rsidP="00161A5D">
      <w:pPr>
        <w:numPr>
          <w:ilvl w:val="0"/>
          <w:numId w:val="29"/>
        </w:numPr>
        <w:spacing w:line="360" w:lineRule="auto"/>
        <w:jc w:val="both"/>
      </w:pPr>
      <w:r w:rsidRPr="00161A5D">
        <w:t>Obieg dokumentów oraz zadań.</w:t>
      </w:r>
    </w:p>
    <w:p w:rsidR="00C56452" w:rsidRPr="00161A5D" w:rsidRDefault="00C56452" w:rsidP="00161A5D">
      <w:pPr>
        <w:numPr>
          <w:ilvl w:val="0"/>
          <w:numId w:val="29"/>
        </w:numPr>
        <w:spacing w:line="360" w:lineRule="auto"/>
        <w:jc w:val="both"/>
      </w:pPr>
      <w:r w:rsidRPr="00161A5D">
        <w:t>Baza wiedzy (rozumiana jako repozytorium dokumentacji przeprowadzonych prac oraz bazę kompetencji posiadanych przez poszczególne zespoły/pracowników wraz z mechanizmami selekcji i analizy tych danych).</w:t>
      </w:r>
    </w:p>
    <w:p w:rsidR="00C56452" w:rsidRPr="00161A5D" w:rsidRDefault="00C56452" w:rsidP="00161A5D">
      <w:pPr>
        <w:numPr>
          <w:ilvl w:val="0"/>
          <w:numId w:val="29"/>
        </w:numPr>
        <w:spacing w:line="360" w:lineRule="auto"/>
        <w:jc w:val="both"/>
      </w:pPr>
      <w:r w:rsidRPr="00161A5D">
        <w:t>Raportowanie i analizy (BI).</w:t>
      </w:r>
    </w:p>
    <w:p w:rsidR="00C56452" w:rsidRPr="00161A5D" w:rsidRDefault="00C56452" w:rsidP="00161A5D">
      <w:pPr>
        <w:numPr>
          <w:ilvl w:val="0"/>
          <w:numId w:val="29"/>
        </w:numPr>
        <w:spacing w:line="360" w:lineRule="auto"/>
        <w:jc w:val="both"/>
      </w:pPr>
      <w:r w:rsidRPr="00161A5D">
        <w:t>Budżetowanie.</w:t>
      </w:r>
    </w:p>
    <w:p w:rsidR="00C56452" w:rsidRPr="00161A5D" w:rsidRDefault="00C56452" w:rsidP="00161A5D">
      <w:pPr>
        <w:numPr>
          <w:ilvl w:val="0"/>
          <w:numId w:val="29"/>
        </w:numPr>
        <w:spacing w:line="360" w:lineRule="auto"/>
        <w:jc w:val="both"/>
      </w:pPr>
      <w:r w:rsidRPr="00161A5D">
        <w:t>Zarządzanie projektami.</w:t>
      </w:r>
    </w:p>
    <w:p w:rsidR="00C56452" w:rsidRPr="00161A5D" w:rsidRDefault="00C56452" w:rsidP="00161A5D">
      <w:pPr>
        <w:spacing w:line="360" w:lineRule="auto"/>
        <w:ind w:left="426"/>
        <w:jc w:val="both"/>
      </w:pPr>
      <w:r w:rsidRPr="00161A5D">
        <w:t>Dodatkowo w zakres audytu będzie wchodzić określen</w:t>
      </w:r>
      <w:r>
        <w:t xml:space="preserve">ie zakresu i sposobu współpracy </w:t>
      </w:r>
      <w:r w:rsidRPr="00161A5D">
        <w:t>nowego systemu z systemem zarządzania laboratorium LIMS, wykorzystywanym przez Instytut.</w:t>
      </w:r>
    </w:p>
    <w:p w:rsidR="00C56452" w:rsidRDefault="00C56452" w:rsidP="00835C85">
      <w:pPr>
        <w:spacing w:line="360" w:lineRule="auto"/>
        <w:ind w:left="426" w:hanging="426"/>
        <w:jc w:val="both"/>
      </w:pPr>
    </w:p>
    <w:p w:rsidR="00C56452" w:rsidRPr="00161A5D" w:rsidRDefault="00C56452" w:rsidP="00441785">
      <w:pPr>
        <w:spacing w:line="360" w:lineRule="auto"/>
        <w:ind w:left="720" w:hanging="294"/>
        <w:jc w:val="both"/>
      </w:pPr>
    </w:p>
    <w:p w:rsidR="00C56452" w:rsidRPr="005454FC" w:rsidRDefault="00C56452" w:rsidP="009B484E">
      <w:pPr>
        <w:spacing w:line="340" w:lineRule="exact"/>
        <w:jc w:val="both"/>
      </w:pPr>
      <w:r w:rsidRPr="005454FC">
        <w:t>2.</w:t>
      </w:r>
      <w:r w:rsidRPr="005454FC">
        <w:tab/>
        <w:t>Oświadczenie Wykonawcy:</w:t>
      </w:r>
    </w:p>
    <w:p w:rsidR="00C56452" w:rsidRPr="005454FC" w:rsidRDefault="00C56452" w:rsidP="009B484E">
      <w:pPr>
        <w:spacing w:line="340" w:lineRule="exact"/>
        <w:ind w:left="1134" w:hanging="425"/>
        <w:jc w:val="both"/>
      </w:pPr>
      <w:r w:rsidRPr="005454FC">
        <w:t>2.1</w:t>
      </w:r>
      <w:r w:rsidRPr="005454FC">
        <w:tab/>
        <w:t xml:space="preserve">Oświadczam, że cena brutto obejmuje wszystkie koszty realizacji przedmiotu </w:t>
      </w:r>
      <w:r w:rsidRPr="005454FC">
        <w:br/>
        <w:t>zamówienia.</w:t>
      </w:r>
    </w:p>
    <w:p w:rsidR="00C56452" w:rsidRPr="005454FC" w:rsidRDefault="00C56452" w:rsidP="009B484E">
      <w:pPr>
        <w:spacing w:line="340" w:lineRule="exact"/>
        <w:ind w:left="1134" w:hanging="425"/>
        <w:jc w:val="both"/>
      </w:pPr>
      <w:r w:rsidRPr="005454FC">
        <w:t>2.2</w:t>
      </w:r>
      <w:r w:rsidRPr="005454FC">
        <w:tab/>
        <w:t>Oświadczam, że spełniam wszystkie wymagania zawarte w Zapytaniu ofertowym.</w:t>
      </w:r>
    </w:p>
    <w:p w:rsidR="00C56452" w:rsidRPr="005454FC" w:rsidRDefault="00C56452" w:rsidP="009B484E">
      <w:pPr>
        <w:spacing w:line="340" w:lineRule="exact"/>
        <w:ind w:left="1134" w:hanging="425"/>
        <w:jc w:val="both"/>
      </w:pPr>
      <w:r w:rsidRPr="005454FC">
        <w:t>2.3</w:t>
      </w:r>
      <w:r w:rsidRPr="005454FC">
        <w:tab/>
        <w:t>Oświadczam, że uzyskałem od Zamawiającego wszelkie informacje niezbędne do rzetelnego sporządzenia niniejszej oferty.</w:t>
      </w:r>
    </w:p>
    <w:p w:rsidR="00C56452" w:rsidRPr="005454FC" w:rsidRDefault="00C56452" w:rsidP="009B484E">
      <w:pPr>
        <w:spacing w:line="340" w:lineRule="exact"/>
        <w:ind w:left="1134" w:hanging="425"/>
        <w:jc w:val="both"/>
      </w:pPr>
      <w:r w:rsidRPr="005454FC">
        <w:t>2.4</w:t>
      </w:r>
      <w:r w:rsidRPr="005454FC">
        <w:tab/>
        <w:t>Oświadczam, że uznaję się za związanego treścią złożonej oferty, przez okres 30</w:t>
      </w:r>
      <w:r>
        <w:t> </w:t>
      </w:r>
      <w:r w:rsidRPr="005454FC">
        <w:t>dni od daty jej złożenia.</w:t>
      </w:r>
    </w:p>
    <w:p w:rsidR="00C56452" w:rsidRPr="005454FC" w:rsidRDefault="00C56452" w:rsidP="009B484E">
      <w:pPr>
        <w:spacing w:line="340" w:lineRule="exact"/>
        <w:ind w:left="1134" w:hanging="425"/>
        <w:jc w:val="both"/>
      </w:pPr>
      <w:r w:rsidRPr="005454FC">
        <w:t>2.5</w:t>
      </w:r>
      <w:r w:rsidRPr="005454FC">
        <w:tab/>
        <w:t xml:space="preserve">Oświadczam, że znane mi są zasady wyboru Wykonawcy i nie wnoszę do nich </w:t>
      </w:r>
      <w:r w:rsidRPr="005454FC">
        <w:br/>
        <w:t>zastrzeżeń.</w:t>
      </w:r>
    </w:p>
    <w:p w:rsidR="00C56452" w:rsidRPr="005454FC" w:rsidRDefault="00C56452" w:rsidP="009B484E">
      <w:pPr>
        <w:spacing w:line="340" w:lineRule="exact"/>
        <w:ind w:left="709" w:hanging="709"/>
        <w:jc w:val="both"/>
      </w:pPr>
      <w:r w:rsidRPr="005454FC">
        <w:t>3.</w:t>
      </w:r>
      <w:r w:rsidRPr="005454FC">
        <w:tab/>
        <w:t>Załączniki wymagane do oferty:</w:t>
      </w:r>
    </w:p>
    <w:p w:rsidR="00C56452" w:rsidRPr="008C6AB2" w:rsidRDefault="000034C3" w:rsidP="000034C3">
      <w:pPr>
        <w:spacing w:line="340" w:lineRule="exact"/>
        <w:ind w:left="1134" w:hanging="425"/>
        <w:jc w:val="both"/>
      </w:pPr>
      <w:r>
        <w:t>-</w:t>
      </w:r>
      <w:r>
        <w:tab/>
      </w:r>
      <w:r w:rsidR="00C56452" w:rsidRPr="008C6AB2">
        <w:t>aktualny odpis z właściwego rejestru,</w:t>
      </w:r>
    </w:p>
    <w:p w:rsidR="00C56452" w:rsidRDefault="00C56452" w:rsidP="000034C3">
      <w:pPr>
        <w:widowControl w:val="0"/>
        <w:autoSpaceDE w:val="0"/>
        <w:autoSpaceDN w:val="0"/>
        <w:adjustRightInd w:val="0"/>
        <w:spacing w:line="340" w:lineRule="exact"/>
        <w:ind w:left="1134" w:hanging="426"/>
        <w:jc w:val="both"/>
      </w:pPr>
      <w:r w:rsidRPr="008C6AB2">
        <w:t>-</w:t>
      </w:r>
      <w:r w:rsidR="000034C3">
        <w:tab/>
      </w:r>
      <w:r w:rsidRPr="00C923D3">
        <w:rPr>
          <w:color w:val="000000"/>
        </w:rPr>
        <w:t>wykaz prac, z którego będzie wynikać, że wykonano trzy prace  o  podobnym zakresie, dla podmiotu o podobnym rozmiarze i profilu działalności, co Główny Instytut Górnictwa wraz z potwierdzeniem, że prace zostały wykonane należycie</w:t>
      </w:r>
      <w:r>
        <w:rPr>
          <w:color w:val="FF0000"/>
        </w:rPr>
        <w:t xml:space="preserve"> </w:t>
      </w:r>
    </w:p>
    <w:p w:rsidR="00C56452" w:rsidRPr="005454FC" w:rsidRDefault="00C56452" w:rsidP="00C52718">
      <w:pPr>
        <w:spacing w:line="340" w:lineRule="exact"/>
        <w:ind w:left="1080" w:hanging="371"/>
        <w:jc w:val="both"/>
      </w:pPr>
    </w:p>
    <w:p w:rsidR="00C56452" w:rsidRPr="005454FC" w:rsidRDefault="00C56452" w:rsidP="005454FC">
      <w:pPr>
        <w:spacing w:after="360" w:line="312" w:lineRule="auto"/>
        <w:ind w:left="1078" w:hanging="369"/>
        <w:jc w:val="both"/>
      </w:pPr>
    </w:p>
    <w:p w:rsidR="00C56452" w:rsidRDefault="00C56452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C56452" w:rsidRDefault="00C56452" w:rsidP="00F776A3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i/>
          <w:iCs/>
          <w:sz w:val="18"/>
          <w:szCs w:val="18"/>
          <w:lang w:eastAsia="pl-PL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  <w:t>(podpis)</w:t>
      </w:r>
      <w:bookmarkStart w:id="1" w:name="_Toc301424990"/>
      <w:bookmarkStart w:id="2" w:name="_Toc301849656"/>
      <w:bookmarkStart w:id="3" w:name="_Toc304901286"/>
      <w:bookmarkEnd w:id="1"/>
      <w:bookmarkEnd w:id="2"/>
      <w:bookmarkEnd w:id="3"/>
    </w:p>
    <w:p w:rsidR="00C56452" w:rsidRPr="009C4CB9" w:rsidRDefault="00C56452" w:rsidP="00DB7602">
      <w:pPr>
        <w:widowControl w:val="0"/>
        <w:ind w:left="567" w:right="20" w:firstLine="3828"/>
        <w:jc w:val="both"/>
        <w:rPr>
          <w:color w:val="000000"/>
          <w:sz w:val="18"/>
          <w:szCs w:val="18"/>
        </w:rPr>
      </w:pPr>
    </w:p>
    <w:sectPr w:rsidR="00C56452" w:rsidRPr="009C4CB9" w:rsidSect="002975A4">
      <w:pgSz w:w="11906" w:h="16838"/>
      <w:pgMar w:top="1466" w:right="1647" w:bottom="2336" w:left="119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D3" w:rsidRDefault="00C923D3" w:rsidP="00417493">
      <w:r>
        <w:separator/>
      </w:r>
    </w:p>
  </w:endnote>
  <w:endnote w:type="continuationSeparator" w:id="0">
    <w:p w:rsidR="00C923D3" w:rsidRDefault="00C923D3" w:rsidP="0041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452" w:rsidRDefault="00C923D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C15BE">
      <w:rPr>
        <w:noProof/>
      </w:rPr>
      <w:t>4</w:t>
    </w:r>
    <w:r>
      <w:rPr>
        <w:noProof/>
      </w:rPr>
      <w:fldChar w:fldCharType="end"/>
    </w:r>
  </w:p>
  <w:p w:rsidR="00C56452" w:rsidRDefault="00C564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D3" w:rsidRDefault="00C923D3" w:rsidP="00417493">
      <w:r>
        <w:separator/>
      </w:r>
    </w:p>
  </w:footnote>
  <w:footnote w:type="continuationSeparator" w:id="0">
    <w:p w:rsidR="00C923D3" w:rsidRDefault="00C923D3" w:rsidP="0041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427FBA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>
    <w:nsid w:val="09F52902"/>
    <w:multiLevelType w:val="multilevel"/>
    <w:tmpl w:val="80360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C9A2C16"/>
    <w:multiLevelType w:val="hybridMultilevel"/>
    <w:tmpl w:val="28942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140404"/>
    <w:multiLevelType w:val="multilevel"/>
    <w:tmpl w:val="EEDAE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DA73E4"/>
    <w:multiLevelType w:val="hybridMultilevel"/>
    <w:tmpl w:val="A6A6D920"/>
    <w:lvl w:ilvl="0" w:tplc="7A00E9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5F465BF"/>
    <w:multiLevelType w:val="hybridMultilevel"/>
    <w:tmpl w:val="093A3438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B1884944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906CBC"/>
    <w:multiLevelType w:val="multilevel"/>
    <w:tmpl w:val="C5B65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DB30AAB"/>
    <w:multiLevelType w:val="hybridMultilevel"/>
    <w:tmpl w:val="025CD03E"/>
    <w:lvl w:ilvl="0" w:tplc="7A00E9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3662DBA"/>
    <w:multiLevelType w:val="multilevel"/>
    <w:tmpl w:val="991EA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494B27"/>
    <w:multiLevelType w:val="multilevel"/>
    <w:tmpl w:val="CB564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BEF2B99"/>
    <w:multiLevelType w:val="multilevel"/>
    <w:tmpl w:val="D166C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7E7FA3"/>
    <w:multiLevelType w:val="multilevel"/>
    <w:tmpl w:val="D38637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B054B17"/>
    <w:multiLevelType w:val="multilevel"/>
    <w:tmpl w:val="AD58B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2">
    <w:nsid w:val="4E171968"/>
    <w:multiLevelType w:val="multilevel"/>
    <w:tmpl w:val="6CD82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AD1DC8"/>
    <w:multiLevelType w:val="hybridMultilevel"/>
    <w:tmpl w:val="63E269D8"/>
    <w:lvl w:ilvl="0" w:tplc="7A00E9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FB61789"/>
    <w:multiLevelType w:val="multilevel"/>
    <w:tmpl w:val="177C5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18323F4"/>
    <w:multiLevelType w:val="multilevel"/>
    <w:tmpl w:val="B03C5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31A3349"/>
    <w:multiLevelType w:val="multilevel"/>
    <w:tmpl w:val="083EA3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9A35855"/>
    <w:multiLevelType w:val="multilevel"/>
    <w:tmpl w:val="295C1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E477AC0"/>
    <w:multiLevelType w:val="multilevel"/>
    <w:tmpl w:val="52CA657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4C567FA"/>
    <w:multiLevelType w:val="multilevel"/>
    <w:tmpl w:val="C408F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84375E3"/>
    <w:multiLevelType w:val="multilevel"/>
    <w:tmpl w:val="9084A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AC4160F"/>
    <w:multiLevelType w:val="multilevel"/>
    <w:tmpl w:val="7B363C6E"/>
    <w:lvl w:ilvl="0">
      <w:start w:val="1"/>
      <w:numFmt w:val="decimal"/>
      <w:pStyle w:val="u-Paragraf"/>
      <w:suff w:val="space"/>
      <w:lvlText w:val="§%1"/>
      <w:lvlJc w:val="center"/>
      <w:pPr>
        <w:ind w:left="72" w:hanging="72"/>
      </w:pPr>
      <w:rPr>
        <w:rFonts w:cs="Times New Roman" w:hint="default"/>
      </w:rPr>
    </w:lvl>
    <w:lvl w:ilvl="1">
      <w:start w:val="1"/>
      <w:numFmt w:val="decimal"/>
      <w:pStyle w:val="u-Punkt"/>
      <w:lvlText w:val="%2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2">
      <w:start w:val="1"/>
      <w:numFmt w:val="lowerLetter"/>
      <w:pStyle w:val="u-Podpunkt"/>
      <w:lvlText w:val="%3)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3">
      <w:start w:val="1"/>
      <w:numFmt w:val="lowerRoman"/>
      <w:pStyle w:val="u-PodPodpunkt"/>
      <w:lvlText w:val="(%4)"/>
      <w:lvlJc w:val="left"/>
      <w:pPr>
        <w:tabs>
          <w:tab w:val="num" w:pos="1512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cs="Times New Roman" w:hint="default"/>
      </w:rPr>
    </w:lvl>
  </w:abstractNum>
  <w:abstractNum w:abstractNumId="33">
    <w:nsid w:val="7D46303E"/>
    <w:multiLevelType w:val="multilevel"/>
    <w:tmpl w:val="B7305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</w:num>
  <w:num w:numId="5">
    <w:abstractNumId w:val="3"/>
  </w:num>
  <w:num w:numId="6">
    <w:abstractNumId w:val="32"/>
  </w:num>
  <w:num w:numId="7">
    <w:abstractNumId w:val="4"/>
  </w:num>
  <w:num w:numId="8">
    <w:abstractNumId w:val="6"/>
  </w:num>
  <w:num w:numId="9">
    <w:abstractNumId w:val="31"/>
  </w:num>
  <w:num w:numId="10">
    <w:abstractNumId w:val="26"/>
  </w:num>
  <w:num w:numId="11">
    <w:abstractNumId w:val="29"/>
  </w:num>
  <w:num w:numId="12">
    <w:abstractNumId w:val="7"/>
  </w:num>
  <w:num w:numId="13">
    <w:abstractNumId w:val="16"/>
  </w:num>
  <w:num w:numId="14">
    <w:abstractNumId w:val="17"/>
  </w:num>
  <w:num w:numId="15">
    <w:abstractNumId w:val="14"/>
  </w:num>
  <w:num w:numId="16">
    <w:abstractNumId w:val="25"/>
  </w:num>
  <w:num w:numId="17">
    <w:abstractNumId w:val="22"/>
  </w:num>
  <w:num w:numId="18">
    <w:abstractNumId w:val="27"/>
  </w:num>
  <w:num w:numId="19">
    <w:abstractNumId w:val="30"/>
  </w:num>
  <w:num w:numId="20">
    <w:abstractNumId w:val="28"/>
  </w:num>
  <w:num w:numId="21">
    <w:abstractNumId w:val="5"/>
  </w:num>
  <w:num w:numId="22">
    <w:abstractNumId w:val="11"/>
  </w:num>
  <w:num w:numId="23">
    <w:abstractNumId w:val="33"/>
  </w:num>
  <w:num w:numId="24">
    <w:abstractNumId w:val="10"/>
  </w:num>
  <w:num w:numId="25">
    <w:abstractNumId w:val="20"/>
  </w:num>
  <w:num w:numId="26">
    <w:abstractNumId w:val="19"/>
  </w:num>
  <w:num w:numId="27">
    <w:abstractNumId w:val="15"/>
  </w:num>
  <w:num w:numId="28">
    <w:abstractNumId w:val="13"/>
  </w:num>
  <w:num w:numId="29">
    <w:abstractNumId w:val="24"/>
  </w:num>
  <w:num w:numId="30">
    <w:abstractNumId w:val="9"/>
  </w:num>
  <w:num w:numId="3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8BD"/>
    <w:rsid w:val="000034C3"/>
    <w:rsid w:val="00012533"/>
    <w:rsid w:val="0001671F"/>
    <w:rsid w:val="00032D26"/>
    <w:rsid w:val="00034973"/>
    <w:rsid w:val="000354C7"/>
    <w:rsid w:val="00036C54"/>
    <w:rsid w:val="00037106"/>
    <w:rsid w:val="000374D7"/>
    <w:rsid w:val="0004634C"/>
    <w:rsid w:val="00054A5D"/>
    <w:rsid w:val="00055B99"/>
    <w:rsid w:val="0005701F"/>
    <w:rsid w:val="00064074"/>
    <w:rsid w:val="00080E21"/>
    <w:rsid w:val="000847F2"/>
    <w:rsid w:val="00092124"/>
    <w:rsid w:val="0009565E"/>
    <w:rsid w:val="000A340A"/>
    <w:rsid w:val="000B5B6B"/>
    <w:rsid w:val="000C3F27"/>
    <w:rsid w:val="000C4C61"/>
    <w:rsid w:val="000C7591"/>
    <w:rsid w:val="000E22A0"/>
    <w:rsid w:val="000E38D8"/>
    <w:rsid w:val="000E6A46"/>
    <w:rsid w:val="00100EA4"/>
    <w:rsid w:val="00104312"/>
    <w:rsid w:val="00112BDC"/>
    <w:rsid w:val="00131061"/>
    <w:rsid w:val="00145C68"/>
    <w:rsid w:val="00147B98"/>
    <w:rsid w:val="0015628E"/>
    <w:rsid w:val="001565A4"/>
    <w:rsid w:val="0015773C"/>
    <w:rsid w:val="00161A5D"/>
    <w:rsid w:val="00187D3A"/>
    <w:rsid w:val="0019372F"/>
    <w:rsid w:val="001976F4"/>
    <w:rsid w:val="001A35A5"/>
    <w:rsid w:val="001A4A64"/>
    <w:rsid w:val="001A4CDA"/>
    <w:rsid w:val="001A5615"/>
    <w:rsid w:val="001A796E"/>
    <w:rsid w:val="001B086D"/>
    <w:rsid w:val="001B4DDA"/>
    <w:rsid w:val="001C137F"/>
    <w:rsid w:val="001C4C7E"/>
    <w:rsid w:val="001D54DC"/>
    <w:rsid w:val="001E2C50"/>
    <w:rsid w:val="001E5FBF"/>
    <w:rsid w:val="001F13C2"/>
    <w:rsid w:val="001F6383"/>
    <w:rsid w:val="001F68FF"/>
    <w:rsid w:val="00211923"/>
    <w:rsid w:val="002172D7"/>
    <w:rsid w:val="00233B19"/>
    <w:rsid w:val="0024048C"/>
    <w:rsid w:val="002420F2"/>
    <w:rsid w:val="00243ABA"/>
    <w:rsid w:val="0025083B"/>
    <w:rsid w:val="002548D7"/>
    <w:rsid w:val="00260C76"/>
    <w:rsid w:val="00263352"/>
    <w:rsid w:val="00265F92"/>
    <w:rsid w:val="00272368"/>
    <w:rsid w:val="00273068"/>
    <w:rsid w:val="002760F1"/>
    <w:rsid w:val="00284002"/>
    <w:rsid w:val="002938AA"/>
    <w:rsid w:val="002975A4"/>
    <w:rsid w:val="002A0E7A"/>
    <w:rsid w:val="002A12FA"/>
    <w:rsid w:val="002A3E4A"/>
    <w:rsid w:val="002A6DD0"/>
    <w:rsid w:val="002B579A"/>
    <w:rsid w:val="002B6A71"/>
    <w:rsid w:val="002C0894"/>
    <w:rsid w:val="002C2148"/>
    <w:rsid w:val="002C4CD2"/>
    <w:rsid w:val="002E1C96"/>
    <w:rsid w:val="002E2639"/>
    <w:rsid w:val="002E7920"/>
    <w:rsid w:val="002F0543"/>
    <w:rsid w:val="002F1E2C"/>
    <w:rsid w:val="002F2101"/>
    <w:rsid w:val="002F42D8"/>
    <w:rsid w:val="0030636A"/>
    <w:rsid w:val="00313BF0"/>
    <w:rsid w:val="00321D19"/>
    <w:rsid w:val="00332AF9"/>
    <w:rsid w:val="00336760"/>
    <w:rsid w:val="00350B93"/>
    <w:rsid w:val="00351B32"/>
    <w:rsid w:val="0036179C"/>
    <w:rsid w:val="00371E1A"/>
    <w:rsid w:val="0037272B"/>
    <w:rsid w:val="00372AD5"/>
    <w:rsid w:val="003736F0"/>
    <w:rsid w:val="00383A23"/>
    <w:rsid w:val="00394C1B"/>
    <w:rsid w:val="003950A0"/>
    <w:rsid w:val="003A040B"/>
    <w:rsid w:val="003A05B0"/>
    <w:rsid w:val="003A090B"/>
    <w:rsid w:val="003B2ADC"/>
    <w:rsid w:val="003C2E92"/>
    <w:rsid w:val="003C4875"/>
    <w:rsid w:val="003E09DE"/>
    <w:rsid w:val="003E24DA"/>
    <w:rsid w:val="003E4006"/>
    <w:rsid w:val="00404224"/>
    <w:rsid w:val="0041083D"/>
    <w:rsid w:val="00410854"/>
    <w:rsid w:val="004126BE"/>
    <w:rsid w:val="00416BFC"/>
    <w:rsid w:val="00417493"/>
    <w:rsid w:val="00425733"/>
    <w:rsid w:val="004324F2"/>
    <w:rsid w:val="00433506"/>
    <w:rsid w:val="00441785"/>
    <w:rsid w:val="004452E0"/>
    <w:rsid w:val="004457DA"/>
    <w:rsid w:val="004465EC"/>
    <w:rsid w:val="00454716"/>
    <w:rsid w:val="00454F9A"/>
    <w:rsid w:val="0046196E"/>
    <w:rsid w:val="0046229F"/>
    <w:rsid w:val="0047171A"/>
    <w:rsid w:val="00476653"/>
    <w:rsid w:val="00480186"/>
    <w:rsid w:val="00483239"/>
    <w:rsid w:val="00493DF2"/>
    <w:rsid w:val="004A2D00"/>
    <w:rsid w:val="004A3260"/>
    <w:rsid w:val="004A45CC"/>
    <w:rsid w:val="004A4EA3"/>
    <w:rsid w:val="004A7A76"/>
    <w:rsid w:val="004B06C9"/>
    <w:rsid w:val="004B07D7"/>
    <w:rsid w:val="004B2023"/>
    <w:rsid w:val="004B371F"/>
    <w:rsid w:val="004B5422"/>
    <w:rsid w:val="004C37DF"/>
    <w:rsid w:val="004E2F00"/>
    <w:rsid w:val="005050F3"/>
    <w:rsid w:val="005155A4"/>
    <w:rsid w:val="00515FF2"/>
    <w:rsid w:val="0052425B"/>
    <w:rsid w:val="00524CB0"/>
    <w:rsid w:val="00527472"/>
    <w:rsid w:val="0053120D"/>
    <w:rsid w:val="00543EFF"/>
    <w:rsid w:val="005454FC"/>
    <w:rsid w:val="00551A8C"/>
    <w:rsid w:val="0055348F"/>
    <w:rsid w:val="00553C39"/>
    <w:rsid w:val="0056473B"/>
    <w:rsid w:val="0056695E"/>
    <w:rsid w:val="00574FF4"/>
    <w:rsid w:val="00575A5E"/>
    <w:rsid w:val="0057700B"/>
    <w:rsid w:val="005775EB"/>
    <w:rsid w:val="0058097E"/>
    <w:rsid w:val="005831E0"/>
    <w:rsid w:val="00591466"/>
    <w:rsid w:val="00593A56"/>
    <w:rsid w:val="005A4DBC"/>
    <w:rsid w:val="005B6664"/>
    <w:rsid w:val="005C099D"/>
    <w:rsid w:val="005C2CDF"/>
    <w:rsid w:val="005C439F"/>
    <w:rsid w:val="005D5B96"/>
    <w:rsid w:val="005E3481"/>
    <w:rsid w:val="005E412F"/>
    <w:rsid w:val="005E7028"/>
    <w:rsid w:val="00604735"/>
    <w:rsid w:val="00614DED"/>
    <w:rsid w:val="00635BFF"/>
    <w:rsid w:val="00637C36"/>
    <w:rsid w:val="006475D4"/>
    <w:rsid w:val="00647FD0"/>
    <w:rsid w:val="006506D1"/>
    <w:rsid w:val="0066127D"/>
    <w:rsid w:val="0066431F"/>
    <w:rsid w:val="00667208"/>
    <w:rsid w:val="0067275B"/>
    <w:rsid w:val="00675047"/>
    <w:rsid w:val="006819D8"/>
    <w:rsid w:val="00687AE9"/>
    <w:rsid w:val="00691FA2"/>
    <w:rsid w:val="00692215"/>
    <w:rsid w:val="00697447"/>
    <w:rsid w:val="006B22C4"/>
    <w:rsid w:val="006C08AC"/>
    <w:rsid w:val="006C08C7"/>
    <w:rsid w:val="006D1807"/>
    <w:rsid w:val="006D3EC7"/>
    <w:rsid w:val="006D4149"/>
    <w:rsid w:val="006D61C4"/>
    <w:rsid w:val="006D6C29"/>
    <w:rsid w:val="006D7443"/>
    <w:rsid w:val="006E0F2E"/>
    <w:rsid w:val="006F3446"/>
    <w:rsid w:val="00706F6B"/>
    <w:rsid w:val="0071476B"/>
    <w:rsid w:val="0072008C"/>
    <w:rsid w:val="00720987"/>
    <w:rsid w:val="00725781"/>
    <w:rsid w:val="007362BE"/>
    <w:rsid w:val="00743F29"/>
    <w:rsid w:val="0074424A"/>
    <w:rsid w:val="00750687"/>
    <w:rsid w:val="007644D2"/>
    <w:rsid w:val="00765703"/>
    <w:rsid w:val="00766602"/>
    <w:rsid w:val="00771E27"/>
    <w:rsid w:val="0077637A"/>
    <w:rsid w:val="00777138"/>
    <w:rsid w:val="0078377F"/>
    <w:rsid w:val="0078756D"/>
    <w:rsid w:val="0079009A"/>
    <w:rsid w:val="007A10E1"/>
    <w:rsid w:val="007A529C"/>
    <w:rsid w:val="007B1E99"/>
    <w:rsid w:val="007B45C4"/>
    <w:rsid w:val="007B7346"/>
    <w:rsid w:val="007C0C87"/>
    <w:rsid w:val="007C3204"/>
    <w:rsid w:val="007C5C4D"/>
    <w:rsid w:val="007D6895"/>
    <w:rsid w:val="007E4EE2"/>
    <w:rsid w:val="007F0513"/>
    <w:rsid w:val="007F54D5"/>
    <w:rsid w:val="00806CBE"/>
    <w:rsid w:val="0081740C"/>
    <w:rsid w:val="00822095"/>
    <w:rsid w:val="008233C7"/>
    <w:rsid w:val="008324BF"/>
    <w:rsid w:val="008338F9"/>
    <w:rsid w:val="00835C85"/>
    <w:rsid w:val="00852F6D"/>
    <w:rsid w:val="00857383"/>
    <w:rsid w:val="008665EA"/>
    <w:rsid w:val="008666E8"/>
    <w:rsid w:val="00866F83"/>
    <w:rsid w:val="00872C02"/>
    <w:rsid w:val="0087699A"/>
    <w:rsid w:val="0088295C"/>
    <w:rsid w:val="00890B5D"/>
    <w:rsid w:val="008920C6"/>
    <w:rsid w:val="008A2E9D"/>
    <w:rsid w:val="008B546D"/>
    <w:rsid w:val="008B7063"/>
    <w:rsid w:val="008C6AB2"/>
    <w:rsid w:val="008C6AB5"/>
    <w:rsid w:val="008C6F0D"/>
    <w:rsid w:val="008D2F72"/>
    <w:rsid w:val="008D4194"/>
    <w:rsid w:val="008D4227"/>
    <w:rsid w:val="008E5C63"/>
    <w:rsid w:val="008F4804"/>
    <w:rsid w:val="00900036"/>
    <w:rsid w:val="00900A50"/>
    <w:rsid w:val="00901D89"/>
    <w:rsid w:val="00914BA8"/>
    <w:rsid w:val="00917BE0"/>
    <w:rsid w:val="00920F75"/>
    <w:rsid w:val="00922AD5"/>
    <w:rsid w:val="009252B3"/>
    <w:rsid w:val="00926696"/>
    <w:rsid w:val="00931102"/>
    <w:rsid w:val="009320CA"/>
    <w:rsid w:val="00934CC9"/>
    <w:rsid w:val="00937C4F"/>
    <w:rsid w:val="00941E28"/>
    <w:rsid w:val="00941F2B"/>
    <w:rsid w:val="0094455C"/>
    <w:rsid w:val="00944FD4"/>
    <w:rsid w:val="00945D4F"/>
    <w:rsid w:val="00953CDC"/>
    <w:rsid w:val="00960784"/>
    <w:rsid w:val="0096218F"/>
    <w:rsid w:val="00965CB9"/>
    <w:rsid w:val="00965E63"/>
    <w:rsid w:val="00972E17"/>
    <w:rsid w:val="00984953"/>
    <w:rsid w:val="009860F6"/>
    <w:rsid w:val="009905AD"/>
    <w:rsid w:val="0099064A"/>
    <w:rsid w:val="00994FED"/>
    <w:rsid w:val="00995CD3"/>
    <w:rsid w:val="009A4971"/>
    <w:rsid w:val="009B0D88"/>
    <w:rsid w:val="009B3C77"/>
    <w:rsid w:val="009B484E"/>
    <w:rsid w:val="009C29D7"/>
    <w:rsid w:val="009C4CB9"/>
    <w:rsid w:val="009D4225"/>
    <w:rsid w:val="009D4DFE"/>
    <w:rsid w:val="009E19D7"/>
    <w:rsid w:val="009E1D01"/>
    <w:rsid w:val="009E2758"/>
    <w:rsid w:val="009E3D4F"/>
    <w:rsid w:val="009F195C"/>
    <w:rsid w:val="00A049A5"/>
    <w:rsid w:val="00A04DBE"/>
    <w:rsid w:val="00A14DF6"/>
    <w:rsid w:val="00A163B4"/>
    <w:rsid w:val="00A30D6A"/>
    <w:rsid w:val="00A310E6"/>
    <w:rsid w:val="00A340B9"/>
    <w:rsid w:val="00A531CE"/>
    <w:rsid w:val="00A54EAF"/>
    <w:rsid w:val="00A57CA2"/>
    <w:rsid w:val="00A57F3B"/>
    <w:rsid w:val="00A60552"/>
    <w:rsid w:val="00A72BD8"/>
    <w:rsid w:val="00A73462"/>
    <w:rsid w:val="00A736A4"/>
    <w:rsid w:val="00AA256B"/>
    <w:rsid w:val="00AB3C6E"/>
    <w:rsid w:val="00AC66EC"/>
    <w:rsid w:val="00AD0881"/>
    <w:rsid w:val="00AD2481"/>
    <w:rsid w:val="00AD6743"/>
    <w:rsid w:val="00AD6EF8"/>
    <w:rsid w:val="00AE784F"/>
    <w:rsid w:val="00AE7C5A"/>
    <w:rsid w:val="00AF38FE"/>
    <w:rsid w:val="00AF690A"/>
    <w:rsid w:val="00B00131"/>
    <w:rsid w:val="00B10D04"/>
    <w:rsid w:val="00B17AD3"/>
    <w:rsid w:val="00B24D19"/>
    <w:rsid w:val="00B33113"/>
    <w:rsid w:val="00B52077"/>
    <w:rsid w:val="00B5263A"/>
    <w:rsid w:val="00B62EBE"/>
    <w:rsid w:val="00B6381E"/>
    <w:rsid w:val="00B63E67"/>
    <w:rsid w:val="00B73A5E"/>
    <w:rsid w:val="00B82F14"/>
    <w:rsid w:val="00B92187"/>
    <w:rsid w:val="00B968F3"/>
    <w:rsid w:val="00BA2620"/>
    <w:rsid w:val="00BA4C4A"/>
    <w:rsid w:val="00BA68DA"/>
    <w:rsid w:val="00BC5B49"/>
    <w:rsid w:val="00BD26BB"/>
    <w:rsid w:val="00BD3655"/>
    <w:rsid w:val="00BE0FB9"/>
    <w:rsid w:val="00BE3209"/>
    <w:rsid w:val="00BE6645"/>
    <w:rsid w:val="00C057DC"/>
    <w:rsid w:val="00C21AE6"/>
    <w:rsid w:val="00C236DA"/>
    <w:rsid w:val="00C26BB9"/>
    <w:rsid w:val="00C27D6D"/>
    <w:rsid w:val="00C30D4B"/>
    <w:rsid w:val="00C32BE1"/>
    <w:rsid w:val="00C52718"/>
    <w:rsid w:val="00C56452"/>
    <w:rsid w:val="00C6753E"/>
    <w:rsid w:val="00C729EF"/>
    <w:rsid w:val="00C77B7B"/>
    <w:rsid w:val="00C80EE2"/>
    <w:rsid w:val="00C84832"/>
    <w:rsid w:val="00C84875"/>
    <w:rsid w:val="00C9070E"/>
    <w:rsid w:val="00C923D3"/>
    <w:rsid w:val="00C92562"/>
    <w:rsid w:val="00C942CE"/>
    <w:rsid w:val="00CA052F"/>
    <w:rsid w:val="00CA29E9"/>
    <w:rsid w:val="00CB33DC"/>
    <w:rsid w:val="00CC11EE"/>
    <w:rsid w:val="00CC5C95"/>
    <w:rsid w:val="00CD099C"/>
    <w:rsid w:val="00CD4420"/>
    <w:rsid w:val="00CD6EF5"/>
    <w:rsid w:val="00CE3F01"/>
    <w:rsid w:val="00CF3369"/>
    <w:rsid w:val="00CF6B1D"/>
    <w:rsid w:val="00CF78DB"/>
    <w:rsid w:val="00D13B67"/>
    <w:rsid w:val="00D17229"/>
    <w:rsid w:val="00D2146F"/>
    <w:rsid w:val="00D258BD"/>
    <w:rsid w:val="00D3489C"/>
    <w:rsid w:val="00D3674D"/>
    <w:rsid w:val="00D433D7"/>
    <w:rsid w:val="00D51C8F"/>
    <w:rsid w:val="00D5250C"/>
    <w:rsid w:val="00D5287C"/>
    <w:rsid w:val="00D62451"/>
    <w:rsid w:val="00D67E93"/>
    <w:rsid w:val="00D73664"/>
    <w:rsid w:val="00D82F10"/>
    <w:rsid w:val="00D90EFB"/>
    <w:rsid w:val="00D90F32"/>
    <w:rsid w:val="00D94B25"/>
    <w:rsid w:val="00DA16E7"/>
    <w:rsid w:val="00DA487E"/>
    <w:rsid w:val="00DA5E68"/>
    <w:rsid w:val="00DB03C7"/>
    <w:rsid w:val="00DB148A"/>
    <w:rsid w:val="00DB7602"/>
    <w:rsid w:val="00DC2B92"/>
    <w:rsid w:val="00DC2C9C"/>
    <w:rsid w:val="00DC3012"/>
    <w:rsid w:val="00DE1071"/>
    <w:rsid w:val="00DE2E5B"/>
    <w:rsid w:val="00DF0160"/>
    <w:rsid w:val="00DF1CDE"/>
    <w:rsid w:val="00E04360"/>
    <w:rsid w:val="00E04CDF"/>
    <w:rsid w:val="00E12C77"/>
    <w:rsid w:val="00E230DF"/>
    <w:rsid w:val="00E236AB"/>
    <w:rsid w:val="00E25A3A"/>
    <w:rsid w:val="00E45C96"/>
    <w:rsid w:val="00E562C7"/>
    <w:rsid w:val="00E6173A"/>
    <w:rsid w:val="00E75868"/>
    <w:rsid w:val="00E8010B"/>
    <w:rsid w:val="00E90CDC"/>
    <w:rsid w:val="00EA7B46"/>
    <w:rsid w:val="00EA7C2B"/>
    <w:rsid w:val="00EB162F"/>
    <w:rsid w:val="00EC15BE"/>
    <w:rsid w:val="00ED0F10"/>
    <w:rsid w:val="00EE0928"/>
    <w:rsid w:val="00EF2F17"/>
    <w:rsid w:val="00EF55D2"/>
    <w:rsid w:val="00EF64AC"/>
    <w:rsid w:val="00F047DD"/>
    <w:rsid w:val="00F047F2"/>
    <w:rsid w:val="00F1068B"/>
    <w:rsid w:val="00F12718"/>
    <w:rsid w:val="00F127BC"/>
    <w:rsid w:val="00F16020"/>
    <w:rsid w:val="00F21421"/>
    <w:rsid w:val="00F21700"/>
    <w:rsid w:val="00F2244D"/>
    <w:rsid w:val="00F23260"/>
    <w:rsid w:val="00F34CF9"/>
    <w:rsid w:val="00F37031"/>
    <w:rsid w:val="00F412CE"/>
    <w:rsid w:val="00F425C6"/>
    <w:rsid w:val="00F5399D"/>
    <w:rsid w:val="00F566D0"/>
    <w:rsid w:val="00F776A3"/>
    <w:rsid w:val="00F86522"/>
    <w:rsid w:val="00F94F59"/>
    <w:rsid w:val="00FB13CD"/>
    <w:rsid w:val="00FB38E9"/>
    <w:rsid w:val="00FC1CE0"/>
    <w:rsid w:val="00FC423B"/>
    <w:rsid w:val="00FC43F5"/>
    <w:rsid w:val="00FD2772"/>
    <w:rsid w:val="00FD4259"/>
    <w:rsid w:val="00FE3B71"/>
    <w:rsid w:val="00FE59C8"/>
    <w:rsid w:val="00FE7CCF"/>
    <w:rsid w:val="00FF166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footer" w:locked="1" w:semiHidden="0" w:uiPriority="0"/>
    <w:lsdException w:name="caption" w:locked="1" w:uiPriority="0" w:qFormat="1"/>
    <w:lsdException w:name="footnote reference" w:locked="1" w:semiHidden="0" w:uiPriority="0"/>
    <w:lsdException w:name="endnote tex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 w:unhideWhenUsed="0"/>
    <w:lsdException w:name="Table Theme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A5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CD442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9"/>
    <w:semiHidden/>
    <w:locked/>
    <w:rsid w:val="003A040B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CD4420"/>
    <w:rPr>
      <w:rFonts w:ascii="Cambria" w:hAnsi="Cambria" w:cs="Times New Roman"/>
      <w:i/>
      <w:iCs/>
      <w:color w:val="243F6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rsid w:val="002C0894"/>
  </w:style>
  <w:style w:type="paragraph" w:customStyle="1" w:styleId="u-Paragraf">
    <w:name w:val="u-Paragraf"/>
    <w:basedOn w:val="Normalny"/>
    <w:next w:val="Normalny"/>
    <w:uiPriority w:val="99"/>
    <w:rsid w:val="00984953"/>
    <w:pPr>
      <w:keepNext/>
      <w:numPr>
        <w:numId w:val="6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uiPriority w:val="99"/>
    <w:rsid w:val="00984953"/>
    <w:pPr>
      <w:numPr>
        <w:ilvl w:val="2"/>
        <w:numId w:val="6"/>
      </w:numPr>
      <w:jc w:val="both"/>
    </w:pPr>
    <w:rPr>
      <w:rFonts w:ascii="Arial" w:hAnsi="Arial"/>
    </w:rPr>
  </w:style>
  <w:style w:type="paragraph" w:customStyle="1" w:styleId="u-PodPodpunkt">
    <w:name w:val="u-PodPodpunkt"/>
    <w:basedOn w:val="u-Podpunkt"/>
    <w:uiPriority w:val="99"/>
    <w:rsid w:val="00984953"/>
    <w:pPr>
      <w:numPr>
        <w:ilvl w:val="3"/>
      </w:numPr>
    </w:pPr>
  </w:style>
  <w:style w:type="paragraph" w:customStyle="1" w:styleId="u-Punkt">
    <w:name w:val="u-Punkt"/>
    <w:basedOn w:val="Normalny"/>
    <w:uiPriority w:val="99"/>
    <w:rsid w:val="00984953"/>
    <w:pPr>
      <w:numPr>
        <w:ilvl w:val="1"/>
        <w:numId w:val="6"/>
      </w:num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1749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17493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1749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417493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17493"/>
    <w:rPr>
      <w:rFonts w:cs="Times New Roman"/>
      <w:vertAlign w:val="superscript"/>
    </w:rPr>
  </w:style>
  <w:style w:type="paragraph" w:customStyle="1" w:styleId="Tekstpodstawowy22">
    <w:name w:val="Tekst podstawowy 22"/>
    <w:basedOn w:val="Normalny"/>
    <w:uiPriority w:val="99"/>
    <w:rsid w:val="00417493"/>
    <w:pPr>
      <w:overflowPunct w:val="0"/>
      <w:autoSpaceDE w:val="0"/>
      <w:autoSpaceDN w:val="0"/>
      <w:adjustRightInd w:val="0"/>
      <w:ind w:hanging="142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FE7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E7CCF"/>
    <w:rPr>
      <w:rFonts w:cs="Times New Roman"/>
      <w:sz w:val="24"/>
      <w:szCs w:val="24"/>
    </w:rPr>
  </w:style>
  <w:style w:type="paragraph" w:customStyle="1" w:styleId="ZnakZnak52">
    <w:name w:val="Znak Znak52"/>
    <w:basedOn w:val="Normalny"/>
    <w:uiPriority w:val="99"/>
    <w:rsid w:val="007C5C4D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Teksttreci1">
    <w:name w:val="Tekst treści1"/>
    <w:basedOn w:val="Normalny"/>
    <w:uiPriority w:val="99"/>
    <w:rsid w:val="00FD2772"/>
    <w:pPr>
      <w:widowControl w:val="0"/>
      <w:shd w:val="clear" w:color="auto" w:fill="FFFFFF"/>
      <w:spacing w:before="300" w:after="240" w:line="240" w:lineRule="atLeast"/>
      <w:ind w:hanging="700"/>
      <w:jc w:val="both"/>
    </w:pPr>
    <w:rPr>
      <w:b/>
      <w:bCs/>
      <w:color w:val="000000"/>
    </w:rPr>
  </w:style>
  <w:style w:type="character" w:styleId="Odwoaniedokomentarza">
    <w:name w:val="annotation reference"/>
    <w:uiPriority w:val="99"/>
    <w:semiHidden/>
    <w:rsid w:val="00161A5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1A5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61A5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61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61A5D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hachula@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1361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GIG</Company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MDanda</dc:creator>
  <cp:keywords/>
  <dc:description/>
  <cp:lastModifiedBy>PHachula</cp:lastModifiedBy>
  <cp:revision>5</cp:revision>
  <cp:lastPrinted>2016-11-23T08:11:00Z</cp:lastPrinted>
  <dcterms:created xsi:type="dcterms:W3CDTF">2016-11-23T12:37:00Z</dcterms:created>
  <dcterms:modified xsi:type="dcterms:W3CDTF">2016-11-24T09:46:00Z</dcterms:modified>
</cp:coreProperties>
</file>