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584" w:rsidRDefault="00CD5584">
      <w:pPr>
        <w:rPr>
          <w:noProof/>
        </w:rPr>
      </w:pPr>
      <w:bookmarkStart w:id="0" w:name="_GoBack"/>
      <w:bookmarkEnd w:id="0"/>
    </w:p>
    <w:p w:rsidR="00CD5584" w:rsidRDefault="00A902D8">
      <w:pPr>
        <w:rPr>
          <w:noProof/>
        </w:rPr>
      </w:pPr>
      <w:r>
        <w:rPr>
          <w:noProof/>
        </w:rPr>
        <w:drawing>
          <wp:inline distT="0" distB="0" distL="0" distR="0">
            <wp:extent cx="5271135" cy="1559560"/>
            <wp:effectExtent l="0" t="0" r="5715" b="2540"/>
            <wp:docPr id="1" name="Obraz 2" descr="gó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gór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155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B2F" w:rsidRDefault="00D42B2F" w:rsidP="004D458F">
      <w:pPr>
        <w:jc w:val="right"/>
      </w:pPr>
      <w:r w:rsidRPr="00D42B2F">
        <w:rPr>
          <w:noProof/>
          <w:sz w:val="20"/>
          <w:szCs w:val="20"/>
        </w:rPr>
        <w:drawing>
          <wp:inline distT="0" distB="0" distL="0" distR="0" wp14:anchorId="0F5B7E98" wp14:editId="44143A53">
            <wp:extent cx="5760720" cy="547799"/>
            <wp:effectExtent l="0" t="0" r="0" b="5080"/>
            <wp:docPr id="9" name="Obraz 9" descr="C:\Users\hstodulska.GIG\Downloads\nagłówek_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C:\Users\hstodulska.GIG\Downloads\nagłówek_201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7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B2F" w:rsidRDefault="00D42B2F" w:rsidP="004D458F">
      <w:pPr>
        <w:jc w:val="right"/>
      </w:pPr>
    </w:p>
    <w:p w:rsidR="00D42B2F" w:rsidRDefault="00D42B2F" w:rsidP="004D458F">
      <w:pPr>
        <w:jc w:val="right"/>
      </w:pPr>
    </w:p>
    <w:p w:rsidR="004D458F" w:rsidRDefault="004D458F" w:rsidP="004D458F">
      <w:pPr>
        <w:jc w:val="right"/>
      </w:pPr>
      <w:r>
        <w:t xml:space="preserve">Katowice, </w:t>
      </w:r>
      <w:r w:rsidR="005403D3">
        <w:t>7.05.2018</w:t>
      </w:r>
      <w:r>
        <w:t xml:space="preserve"> r.</w:t>
      </w:r>
    </w:p>
    <w:p w:rsidR="004D458F" w:rsidRDefault="004D458F" w:rsidP="004D458F"/>
    <w:p w:rsidR="00D42B2F" w:rsidRDefault="00D42B2F" w:rsidP="004D458F"/>
    <w:p w:rsidR="004D458F" w:rsidRDefault="004D458F" w:rsidP="004D458F">
      <w:r>
        <w:t xml:space="preserve">INWESTOR: GŁÓWNY INSTYTUT GÓRNICTWA </w:t>
      </w:r>
    </w:p>
    <w:p w:rsidR="004D458F" w:rsidRDefault="004D458F" w:rsidP="004D458F"/>
    <w:p w:rsidR="004D458F" w:rsidRDefault="004D458F" w:rsidP="004D458F"/>
    <w:p w:rsidR="004D458F" w:rsidRPr="0002095D" w:rsidRDefault="004D458F" w:rsidP="004D458F">
      <w:pPr>
        <w:jc w:val="center"/>
        <w:rPr>
          <w:b/>
          <w:u w:val="single"/>
        </w:rPr>
      </w:pPr>
      <w:r w:rsidRPr="0002095D">
        <w:rPr>
          <w:b/>
          <w:u w:val="single"/>
        </w:rPr>
        <w:t>OPIS PRZEDMIOTU ZAMÓWIENIA</w:t>
      </w:r>
    </w:p>
    <w:p w:rsidR="004D458F" w:rsidRDefault="004D458F" w:rsidP="004D458F"/>
    <w:p w:rsidR="004D458F" w:rsidRDefault="004D458F" w:rsidP="004D458F"/>
    <w:p w:rsidR="004D458F" w:rsidRDefault="004D458F" w:rsidP="004D458F">
      <w:pPr>
        <w:jc w:val="both"/>
      </w:pPr>
      <w:r>
        <w:t>na wykonanie 8 otworów wiertniczych z przeznaczeniem na otwory do: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obserwacji sejsmometrycznych - symbol S,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obserwacji geotechnicznych – symbol G,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oraz poziomu zwierciadła wód –symbol P,</w:t>
      </w:r>
    </w:p>
    <w:p w:rsidR="004D458F" w:rsidRDefault="004D458F" w:rsidP="004D458F">
      <w:pPr>
        <w:jc w:val="both"/>
      </w:pPr>
      <w:r>
        <w:t xml:space="preserve"> zlokalizowanych na działkach: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>nr 83/7lub 87/5 (S-1, G-1 i P-1), obręb Niewiadom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 w:rsidRPr="00B050FE">
        <w:t xml:space="preserve">nr </w:t>
      </w:r>
      <w:r w:rsidRPr="00CD564E">
        <w:rPr>
          <w:rFonts w:ascii="Calibri" w:hAnsi="Calibri"/>
        </w:rPr>
        <w:t>53/1 lub 57/2 lub 70/1</w:t>
      </w:r>
      <w:r>
        <w:t xml:space="preserve"> (S-2, G-2 i P-2),</w:t>
      </w:r>
      <w:r w:rsidRPr="00CD564E">
        <w:t xml:space="preserve"> </w:t>
      </w:r>
      <w:r>
        <w:t>obręb Niewiadom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>nr 318/7 lub 391/7 (S-3), obręb Niewiadom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>nr 883/610 (P-3) obręb Imielin lub nr 672/125 obręb Chełm Śląski, województwo śląskie.</w:t>
      </w:r>
    </w:p>
    <w:p w:rsidR="004D458F" w:rsidRDefault="004D458F" w:rsidP="004D458F">
      <w:pPr>
        <w:pStyle w:val="Akapitzlist"/>
        <w:ind w:left="0"/>
        <w:jc w:val="both"/>
      </w:pPr>
    </w:p>
    <w:p w:rsidR="004D458F" w:rsidRDefault="004D458F" w:rsidP="004D458F"/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426"/>
        <w:contextualSpacing/>
      </w:pPr>
      <w:r w:rsidRPr="00E53C17">
        <w:rPr>
          <w:u w:val="single"/>
        </w:rPr>
        <w:t>Zakres projektowanych prac</w:t>
      </w:r>
      <w:r>
        <w:t>: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3 otworów wiertniczych (S-1, S-2 i S-3) do głębokości 30,0 m </w:t>
      </w:r>
      <w:proofErr w:type="spellStart"/>
      <w:r>
        <w:t>ppt</w:t>
      </w:r>
      <w:proofErr w:type="spellEnd"/>
      <w:r>
        <w:t xml:space="preserve"> do obserwacji sejsmometrycznych – otwór w czwartorzędzie wykonany w rurach ~12” postawionych w korku iłowym w spągu czwartorzędu. Wiercenie w karbonie - otwór bosy. W przypadku zaistnienia trudności z utrzymywaniem się ścianek otworu należy przewidzieć orurowanie na całej długości otworu, końcowa średnica otworu minimum ~6”, taka aby umożliwiała umieszczenie w otworze </w:t>
      </w:r>
      <w:proofErr w:type="spellStart"/>
      <w:r>
        <w:t>postoliniowo</w:t>
      </w:r>
      <w:proofErr w:type="spellEnd"/>
      <w:r>
        <w:t xml:space="preserve"> rur z PCV w </w:t>
      </w:r>
      <w:proofErr w:type="spellStart"/>
      <w:r>
        <w:t>obsypce</w:t>
      </w:r>
      <w:proofErr w:type="spellEnd"/>
      <w:r>
        <w:t xml:space="preserve"> żwirowej 3-5 mm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lastRenderedPageBreak/>
        <w:t xml:space="preserve">odwiercenie 2 otworów wiertniczych (G-1 i G-2) do głębokości 15-20 m </w:t>
      </w:r>
      <w:proofErr w:type="spellStart"/>
      <w:r>
        <w:t>ppt</w:t>
      </w:r>
      <w:proofErr w:type="spellEnd"/>
      <w:r>
        <w:t xml:space="preserve"> do obserwacji geotechnicznych- otwór orurowany w czwartorzędzie, w karbonie otwór bosy pod sondę o średnicy 60 mm 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2 otworów wiertniczych (P-1 i P-2) do głębokości 12,0 m </w:t>
      </w:r>
      <w:proofErr w:type="spellStart"/>
      <w:r>
        <w:t>ppt</w:t>
      </w:r>
      <w:proofErr w:type="spellEnd"/>
      <w:r>
        <w:t xml:space="preserve"> do obserwacji położenia zwierciadła wód gruntowych (głowica piezometru – rury zabezpieczające ~12” do głębokości około 2,0 m </w:t>
      </w:r>
      <w:proofErr w:type="spellStart"/>
      <w:r>
        <w:t>ppt</w:t>
      </w:r>
      <w:proofErr w:type="spellEnd"/>
      <w:r>
        <w:t xml:space="preserve">, zacementowane w strefie głębokości 0,3-2,0 </w:t>
      </w:r>
      <w:proofErr w:type="spellStart"/>
      <w:r>
        <w:t>ppt</w:t>
      </w:r>
      <w:proofErr w:type="spellEnd"/>
      <w:r>
        <w:t>), dalsze wiercenie pod rury 6” posadowione w warstwie glin zalegających według otworu RBN-0585 na głębokości 10-12 m; zapuszczenie do otworu kolumny filtrowej i przekształcenie ich w piezometry do obserwacji położenia zwierciadła wód gruntowych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1 otworu w rejonie zbiornika </w:t>
      </w:r>
      <w:proofErr w:type="spellStart"/>
      <w:r>
        <w:t>Dziećkowice</w:t>
      </w:r>
      <w:proofErr w:type="spellEnd"/>
      <w:r>
        <w:t xml:space="preserve"> (P-3) do głębokości  10,0 m do obserwacji położenia zwierciadła wód gruntowych (głowica piezometru – rury zabezpieczające  ~12” do głębokości około 2,0 m), dalsze wiercenie pod rury 6” posadowione w warstwie glin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wykonanie obudowy i głowic otworów obserwacyjnych z pokrywą kanalizacyjną i zabezpieczeniem specjalnym kluczem do kół samochodowych. 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>wykonanie prac porządkowych i rekultywacyjnych po przeprowadzonych pracach geologicznych</w:t>
      </w:r>
    </w:p>
    <w:p w:rsidR="004D458F" w:rsidRDefault="004D458F" w:rsidP="004D458F">
      <w:pPr>
        <w:ind w:left="2124" w:firstLine="708"/>
      </w:pPr>
    </w:p>
    <w:p w:rsidR="004D458F" w:rsidRDefault="004D458F" w:rsidP="004D458F">
      <w:pPr>
        <w:ind w:left="2124" w:firstLine="708"/>
      </w:pPr>
    </w:p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</w:pPr>
      <w:r>
        <w:rPr>
          <w:u w:val="single"/>
        </w:rPr>
        <w:t>Lokalizacja</w:t>
      </w:r>
    </w:p>
    <w:p w:rsidR="004D458F" w:rsidRDefault="004D458F" w:rsidP="004D458F">
      <w:r>
        <w:t xml:space="preserve">Pod względem administracyjnym obszar większości  robót wiertniczych (7otworow) zlokalizowany jest w Rybniku - </w:t>
      </w:r>
      <w:proofErr w:type="spellStart"/>
      <w:r>
        <w:t>Niewiadomiu</w:t>
      </w:r>
      <w:proofErr w:type="spellEnd"/>
      <w:r>
        <w:t>.</w:t>
      </w:r>
    </w:p>
    <w:p w:rsidR="004D458F" w:rsidRDefault="004D458F" w:rsidP="004D458F">
      <w:r>
        <w:t>Otwory obserwacyjne S-1, G-1 i Piezometr P-1 zlokalizowany zostały na stadionie miejskim przy ul. Sportowej 88.</w:t>
      </w:r>
    </w:p>
    <w:p w:rsidR="004D458F" w:rsidRDefault="004D458F" w:rsidP="004D458F">
      <w:r w:rsidRPr="003B1E4F">
        <w:t>Otwory obserwacyjne S-</w:t>
      </w:r>
      <w:r>
        <w:t>2</w:t>
      </w:r>
      <w:r w:rsidRPr="003B1E4F">
        <w:t>, G-</w:t>
      </w:r>
      <w:r>
        <w:t>2</w:t>
      </w:r>
      <w:r w:rsidRPr="003B1E4F">
        <w:t xml:space="preserve"> i </w:t>
      </w:r>
      <w:r>
        <w:t>Piezometr P-2  zlokalizowane na terenie Spółki Restrukturyzacji Kopalń w dzierżawie przy ulicy Sportowej (naprzeciw stacji kolejowej Rybnik Niewiadom).</w:t>
      </w:r>
    </w:p>
    <w:p w:rsidR="004D458F" w:rsidRDefault="004D458F" w:rsidP="004D458F">
      <w:r>
        <w:t xml:space="preserve">Otwór S-3 zlokalizowany zostanie na terenie Zabytkowej Kopalni Ignacy w Rybniku - </w:t>
      </w:r>
      <w:proofErr w:type="spellStart"/>
      <w:r>
        <w:t>Niewiadomiu</w:t>
      </w:r>
      <w:proofErr w:type="spellEnd"/>
      <w:r>
        <w:t xml:space="preserve"> przy ul. I. Mościckiego 3, będącego własnością Miasta Rybnik. </w:t>
      </w:r>
    </w:p>
    <w:p w:rsidR="004D458F" w:rsidRDefault="004D458F" w:rsidP="004D458F">
      <w:r>
        <w:t xml:space="preserve">Otwór P-3  zlokalizowany zostanie na terenie Stanicy Żeglarskiej przy zbiorniku </w:t>
      </w:r>
      <w:proofErr w:type="spellStart"/>
      <w:r>
        <w:t>Dziećkowice</w:t>
      </w:r>
      <w:proofErr w:type="spellEnd"/>
    </w:p>
    <w:p w:rsidR="004D458F" w:rsidRDefault="004D458F" w:rsidP="004D458F">
      <w:r>
        <w:t>Umiejscowienie projektowanych piezometrów pokazano na mapach dokumentacyjnych (</w:t>
      </w:r>
      <w:proofErr w:type="spellStart"/>
      <w:r>
        <w:t>ortofotomapy</w:t>
      </w:r>
      <w:proofErr w:type="spellEnd"/>
      <w:r>
        <w:t xml:space="preserve">) - na rysunkach </w:t>
      </w:r>
      <w:r w:rsidRPr="0002095D">
        <w:t>nr 1, 2 i 3.</w:t>
      </w:r>
    </w:p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</w:pPr>
      <w:r w:rsidRPr="00BA5E05">
        <w:rPr>
          <w:u w:val="single"/>
        </w:rPr>
        <w:t>Głębokość otworów i przewidywany profil geologi</w:t>
      </w:r>
      <w:r>
        <w:rPr>
          <w:u w:val="single"/>
        </w:rPr>
        <w:t>c</w:t>
      </w:r>
      <w:r w:rsidRPr="00BA5E05">
        <w:rPr>
          <w:u w:val="single"/>
        </w:rPr>
        <w:t>zny</w:t>
      </w:r>
    </w:p>
    <w:p w:rsidR="004D458F" w:rsidRDefault="004D458F" w:rsidP="004D458F">
      <w:r>
        <w:t>Głębokość oraz szczegółowa lokalizacja wykonanych piezometrów P1 i P2, ustalona została wstępnie przez zleceniodawcę.</w:t>
      </w:r>
    </w:p>
    <w:p w:rsidR="004D458F" w:rsidRDefault="004D458F" w:rsidP="004D458F">
      <w:r>
        <w:t>Profil litologiczny w miejscu wykonanych otworów:</w:t>
      </w:r>
    </w:p>
    <w:p w:rsidR="004D458F" w:rsidRDefault="004D458F" w:rsidP="004D458F">
      <w:r>
        <w:t>S-1 i S2 (według otworu RBN-0585)</w:t>
      </w:r>
    </w:p>
    <w:p w:rsidR="004D458F" w:rsidRDefault="004D458F" w:rsidP="004D458F">
      <w:r>
        <w:t xml:space="preserve">• 0,0 ÷ 1,7 m </w:t>
      </w:r>
      <w:proofErr w:type="spellStart"/>
      <w:r>
        <w:t>ppt</w:t>
      </w:r>
      <w:proofErr w:type="spellEnd"/>
      <w:r>
        <w:t xml:space="preserve"> - nasypy niekontrolowane )</w:t>
      </w:r>
    </w:p>
    <w:p w:rsidR="004D458F" w:rsidRDefault="004D458F" w:rsidP="004D458F">
      <w:r>
        <w:t xml:space="preserve">• 1,7 ÷10,2 m </w:t>
      </w:r>
      <w:proofErr w:type="spellStart"/>
      <w:r>
        <w:t>ppt</w:t>
      </w:r>
      <w:proofErr w:type="spellEnd"/>
      <w:r>
        <w:t xml:space="preserve"> - czwartorzędowe, piaski drobne i średnie</w:t>
      </w:r>
      <w:r>
        <w:cr/>
        <w:t xml:space="preserve">10,2 ÷ 15,0 m </w:t>
      </w:r>
      <w:proofErr w:type="spellStart"/>
      <w:r>
        <w:t>ppt</w:t>
      </w:r>
      <w:proofErr w:type="spellEnd"/>
      <w:r>
        <w:t xml:space="preserve"> - Czwartorzędowe, gliny pylaste i piaski</w:t>
      </w:r>
    </w:p>
    <w:p w:rsidR="004D458F" w:rsidRDefault="004D458F" w:rsidP="004D458F">
      <w:r>
        <w:t xml:space="preserve">•15 ÷30 m </w:t>
      </w:r>
      <w:proofErr w:type="spellStart"/>
      <w:r>
        <w:t>m</w:t>
      </w:r>
      <w:proofErr w:type="spellEnd"/>
      <w:r>
        <w:t xml:space="preserve"> </w:t>
      </w:r>
      <w:proofErr w:type="spellStart"/>
      <w:r>
        <w:t>ppt</w:t>
      </w:r>
      <w:proofErr w:type="spellEnd"/>
      <w:r>
        <w:t xml:space="preserve"> piaskowce, mułowce i iłowce karbońskie</w:t>
      </w:r>
    </w:p>
    <w:p w:rsidR="004D458F" w:rsidRDefault="004D458F" w:rsidP="004D458F">
      <w:r>
        <w:t>Dokładne głębokości profile techniczne otworów geotechnicznych G-1 i G-2 oraz piezometrów P-1 i P-2 ustalone zostaną po odwierceniu otworów S-1 i S-2.</w:t>
      </w:r>
    </w:p>
    <w:p w:rsidR="004D458F" w:rsidRDefault="004D458F" w:rsidP="004D458F">
      <w:r>
        <w:t>S-3 wg RBN-0042</w:t>
      </w:r>
    </w:p>
    <w:p w:rsidR="004D458F" w:rsidRDefault="004D458F" w:rsidP="004D458F">
      <w:r>
        <w:t xml:space="preserve">• 0,0 ÷ 1,0 m </w:t>
      </w:r>
      <w:proofErr w:type="spellStart"/>
      <w:r>
        <w:t>ppt</w:t>
      </w:r>
      <w:proofErr w:type="spellEnd"/>
      <w:r>
        <w:t xml:space="preserve"> - nasypy niekontrolowane </w:t>
      </w:r>
    </w:p>
    <w:p w:rsidR="004D458F" w:rsidRDefault="004D458F" w:rsidP="004D458F">
      <w:r>
        <w:t xml:space="preserve">• 1,0 ÷2,0 m </w:t>
      </w:r>
      <w:proofErr w:type="spellStart"/>
      <w:r>
        <w:t>ppt</w:t>
      </w:r>
      <w:proofErr w:type="spellEnd"/>
      <w:r>
        <w:t xml:space="preserve"> - czwartorzędowe, pyły</w:t>
      </w:r>
    </w:p>
    <w:p w:rsidR="004D458F" w:rsidRDefault="004D458F" w:rsidP="004D458F">
      <w:r>
        <w:t>•2 ÷30 m  piaskowce, mułowce i iłowce karbońskie</w:t>
      </w:r>
    </w:p>
    <w:p w:rsidR="004D458F" w:rsidRDefault="004D458F" w:rsidP="004D458F">
      <w:pPr>
        <w:jc w:val="both"/>
      </w:pPr>
      <w:r>
        <w:lastRenderedPageBreak/>
        <w:t xml:space="preserve">Piezometr P-3: (według szczegółowej mapy geologicznej Polski - lodowcowe i wodnolodowcowe piski i żwiry ) zw. wody od 2- 5 m </w:t>
      </w:r>
      <w:proofErr w:type="spellStart"/>
      <w:r>
        <w:t>m</w:t>
      </w:r>
      <w:proofErr w:type="spellEnd"/>
      <w:r>
        <w:t xml:space="preserve"> </w:t>
      </w:r>
      <w:proofErr w:type="spellStart"/>
      <w:r>
        <w:t>ppt</w:t>
      </w:r>
      <w:proofErr w:type="spellEnd"/>
      <w:r>
        <w:t xml:space="preserve"> (według mapy hydrogeologicznej Polski – pierwszego poziomu wodonośnego)</w:t>
      </w:r>
    </w:p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204695">
        <w:rPr>
          <w:u w:val="single"/>
        </w:rPr>
        <w:t>Schematyczna konstrukcja otworów</w:t>
      </w:r>
    </w:p>
    <w:p w:rsidR="004D458F" w:rsidRPr="00337899" w:rsidRDefault="004D458F" w:rsidP="004D458F">
      <w:pPr>
        <w:rPr>
          <w:b/>
        </w:rPr>
      </w:pPr>
      <w:r w:rsidRPr="00337899">
        <w:rPr>
          <w:b/>
        </w:rPr>
        <w:t>Schematyczna konstrukcja projektowanych piezometrów</w:t>
      </w:r>
      <w:r>
        <w:rPr>
          <w:b/>
        </w:rPr>
        <w:t>:</w:t>
      </w:r>
    </w:p>
    <w:p w:rsidR="004D458F" w:rsidRDefault="004D458F" w:rsidP="004D458F">
      <w:r>
        <w:t>Kolumna piezometryczna składa się z następujących elementów:</w:t>
      </w:r>
    </w:p>
    <w:p w:rsidR="004D458F" w:rsidRDefault="004D458F" w:rsidP="004D458F">
      <w:r>
        <w:t>— zabezpieczenie górnej części piezometrów – opisane powyżej obudowa i głowica piezometrów</w:t>
      </w:r>
    </w:p>
    <w:p w:rsidR="004D458F" w:rsidRDefault="004D458F" w:rsidP="004D458F">
      <w:r>
        <w:t xml:space="preserve">— cześć </w:t>
      </w:r>
      <w:proofErr w:type="spellStart"/>
      <w:r>
        <w:t>nadfiltrowa</w:t>
      </w:r>
      <w:proofErr w:type="spellEnd"/>
      <w:r>
        <w:t xml:space="preserve"> - rura PCV 100mm</w:t>
      </w:r>
    </w:p>
    <w:p w:rsidR="004D458F" w:rsidRDefault="004D458F" w:rsidP="004D458F">
      <w:r>
        <w:t>— cześć czynna filtra - rura PCV  100 mm o długości ok. 5m - rura perforowana owinięta spiralnie siatka filtracyjna.</w:t>
      </w:r>
    </w:p>
    <w:p w:rsidR="004D458F" w:rsidRDefault="004D458F" w:rsidP="004D458F">
      <w:r>
        <w:t>— osadnik z denkiem  - o długości ok.2m</w:t>
      </w:r>
    </w:p>
    <w:p w:rsidR="004D458F" w:rsidRDefault="004D458F" w:rsidP="004D458F">
      <w:r>
        <w:t xml:space="preserve">— </w:t>
      </w:r>
      <w:proofErr w:type="spellStart"/>
      <w:r>
        <w:t>obsypka</w:t>
      </w:r>
      <w:proofErr w:type="spellEnd"/>
      <w:r>
        <w:t xml:space="preserve"> żwirowa - o granulacji 3 - 5mm, wypełniająca przestrzeń miedzy ścianą otworu a rurą filtrowa </w:t>
      </w:r>
    </w:p>
    <w:p w:rsidR="004D458F" w:rsidRP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4D458F">
        <w:rPr>
          <w:u w:val="single"/>
        </w:rPr>
        <w:t xml:space="preserve"> Wykonywane badania geologiczne i hydrogeologiczne, </w:t>
      </w:r>
      <w:proofErr w:type="spellStart"/>
      <w:r w:rsidRPr="004D458F">
        <w:rPr>
          <w:u w:val="single"/>
        </w:rPr>
        <w:t>opróbowanie</w:t>
      </w:r>
      <w:proofErr w:type="spellEnd"/>
      <w:r w:rsidRPr="004D458F">
        <w:rPr>
          <w:u w:val="single"/>
        </w:rPr>
        <w:t xml:space="preserve"> otworów oraz zakres obserwacji terenowych</w:t>
      </w:r>
    </w:p>
    <w:p w:rsidR="004D458F" w:rsidRDefault="004D458F" w:rsidP="004D458F">
      <w:pPr>
        <w:jc w:val="both"/>
      </w:pPr>
      <w:r>
        <w:t>W czasie wiercenia prowadzone będą obserwacje geologiczne i hydrogeologiczne mające na celu ustalenie litologii podłoża oraz głębokości zalegania zwierciadła warstwy wodonośnej. Dla określenia warunków geologicznych i hydrogeologicznych podłoża w trakcie wiercenia otworów wykonywane  będą badania makroskopowe w celu określenia następstwa litologicznego skał oraz pobierane będą próbki okruchowe skał (gruntów).</w:t>
      </w:r>
    </w:p>
    <w:p w:rsidR="004D458F" w:rsidRDefault="004D458F" w:rsidP="004D458F">
      <w:pPr>
        <w:jc w:val="both"/>
      </w:pPr>
      <w:r>
        <w:t>W trakcie prowadzenia prac geologicznych i robót wiertniczych do skrzynek będą pobierane próbki typu: NU -o naruszonej strukturze i wilgotności (o naturalnym uziarnieniu) celem ustalenia litologii oraz wykonania badan makroskopowych.</w:t>
      </w:r>
    </w:p>
    <w:p w:rsidR="004D458F" w:rsidRDefault="004D458F" w:rsidP="004D458F">
      <w:r>
        <w:t>Zakres pozostałych obserwacji terenowych wykonywanych w piezometrach w czasie i po zakończeniu wiercenia każdego z otworów będzie obejmował:</w:t>
      </w:r>
    </w:p>
    <w:p w:rsidR="004D458F" w:rsidRDefault="004D458F" w:rsidP="004D458F">
      <w:r>
        <w:t>• pomiar zwierciadła wody</w:t>
      </w:r>
    </w:p>
    <w:p w:rsidR="004D458F" w:rsidRDefault="004D458F" w:rsidP="004D458F">
      <w:r>
        <w:t>• pomiar głębokości wykonanego piezometru</w:t>
      </w:r>
    </w:p>
    <w:p w:rsidR="004D458F" w:rsidRDefault="004D458F" w:rsidP="004D458F"/>
    <w:p w:rsidR="004D458F" w:rsidRDefault="004D458F" w:rsidP="004D458F"/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204695">
        <w:rPr>
          <w:u w:val="single"/>
        </w:rPr>
        <w:t xml:space="preserve"> Zakres prac dozoru geologicznego</w:t>
      </w:r>
    </w:p>
    <w:p w:rsidR="004D458F" w:rsidRDefault="004D458F" w:rsidP="004D458F">
      <w:pPr>
        <w:jc w:val="both"/>
      </w:pPr>
      <w:r>
        <w:t>W czasie wiercenia prowadzone będą obserwacje hydrogeologiczne mające na celu ustalenie głębokości zalegania zwierciadła nawierconej warstwy wodonośnej.</w:t>
      </w:r>
    </w:p>
    <w:p w:rsidR="004D458F" w:rsidRDefault="004D458F" w:rsidP="004D458F">
      <w:pPr>
        <w:jc w:val="both"/>
      </w:pPr>
      <w:r>
        <w:t xml:space="preserve">Obowiązki dozoru polegać będą m.in. na dopilnowaniu prawidłowej realizacji </w:t>
      </w:r>
      <w:proofErr w:type="spellStart"/>
      <w:r>
        <w:t>założen</w:t>
      </w:r>
      <w:proofErr w:type="spellEnd"/>
      <w:r>
        <w:t xml:space="preserve"> projektu, a w szczególności:</w:t>
      </w:r>
    </w:p>
    <w:p w:rsidR="004D458F" w:rsidRDefault="004D458F" w:rsidP="004D458F">
      <w:pPr>
        <w:jc w:val="both"/>
      </w:pPr>
      <w:r>
        <w:t>• uzgodnienie dokładnej lokalizacji każdego z piezometrów w terenie zgodnie z aktualnymi mapami sytuacyjno-wysokościowymi,</w:t>
      </w:r>
    </w:p>
    <w:p w:rsidR="004D458F" w:rsidRDefault="004D458F" w:rsidP="004D458F">
      <w:pPr>
        <w:jc w:val="both"/>
      </w:pPr>
      <w:r>
        <w:t>• bieżące uzgodnienia przebiegu robót wiertniczych pomiędzy wykonawcą i odbiorcą otworów,</w:t>
      </w:r>
    </w:p>
    <w:p w:rsidR="004D458F" w:rsidRDefault="004D458F" w:rsidP="004D458F">
      <w:pPr>
        <w:jc w:val="both"/>
      </w:pPr>
      <w:r>
        <w:t>• kontrola przebiegu i prawidłowości wiercenia, zarurowania i poboru próbek gruntów do skrzynek,</w:t>
      </w:r>
    </w:p>
    <w:p w:rsidR="004D458F" w:rsidRDefault="004D458F" w:rsidP="004D458F">
      <w:pPr>
        <w:jc w:val="both"/>
      </w:pPr>
      <w:r>
        <w:t>• bieżące korygowanie zakresu i sposobu prowadzenia prac wiertniczych,</w:t>
      </w:r>
    </w:p>
    <w:p w:rsidR="004D458F" w:rsidRDefault="004D458F" w:rsidP="004D458F">
      <w:pPr>
        <w:jc w:val="both"/>
      </w:pPr>
      <w:r>
        <w:t>• makroskopowy opis litologiczny przewiercanych warstw w oparciu o pobrane próbki wraz z graficznym opracowaniem profilu geologicznego otworu,</w:t>
      </w:r>
    </w:p>
    <w:p w:rsidR="004D458F" w:rsidRDefault="004D458F" w:rsidP="004D458F">
      <w:pPr>
        <w:jc w:val="both"/>
      </w:pPr>
      <w:r>
        <w:t>• nadzór nad przewiercaniem warstw, a zwłaszcza warstwy wodonośnej,</w:t>
      </w:r>
    </w:p>
    <w:p w:rsidR="004D458F" w:rsidRDefault="004D458F" w:rsidP="004D458F">
      <w:pPr>
        <w:jc w:val="both"/>
      </w:pPr>
      <w:r>
        <w:t>• ostateczne zaprojektowanie kolumny filtrowej piezometrów - na podstawie rzeczywistego profilu litologicznego oraz poziomu zalegania zwierciadła wody</w:t>
      </w:r>
    </w:p>
    <w:p w:rsidR="004D458F" w:rsidRDefault="004D458F" w:rsidP="004D458F">
      <w:pPr>
        <w:jc w:val="both"/>
      </w:pPr>
      <w:r>
        <w:lastRenderedPageBreak/>
        <w:t>• sprawdzenie i odbiór filtra piezometrów,</w:t>
      </w:r>
    </w:p>
    <w:p w:rsidR="004D458F" w:rsidRDefault="004D458F" w:rsidP="004D458F">
      <w:pPr>
        <w:jc w:val="both"/>
      </w:pPr>
      <w:r>
        <w:t xml:space="preserve">• nadzór nad wbudowaniem filtra i wprowadzeniem </w:t>
      </w:r>
      <w:proofErr w:type="spellStart"/>
      <w:r>
        <w:t>obsypki</w:t>
      </w:r>
      <w:proofErr w:type="spellEnd"/>
      <w:r>
        <w:t xml:space="preserve"> żwirowej,</w:t>
      </w:r>
    </w:p>
    <w:p w:rsidR="004D458F" w:rsidRDefault="004D458F" w:rsidP="004D458F">
      <w:pPr>
        <w:jc w:val="both"/>
      </w:pPr>
      <w:r>
        <w:t>• pomiary nawierconego i ustalonego zwierciadła wody</w:t>
      </w:r>
    </w:p>
    <w:p w:rsidR="004D458F" w:rsidRDefault="004D458F" w:rsidP="004D458F">
      <w:pPr>
        <w:jc w:val="both"/>
      </w:pPr>
      <w:r>
        <w:t>• pomiary końcowej głębokości piezometrów w obecności inwestora,</w:t>
      </w:r>
    </w:p>
    <w:p w:rsidR="004D458F" w:rsidRDefault="004D458F" w:rsidP="004D458F">
      <w:pPr>
        <w:jc w:val="both"/>
      </w:pPr>
      <w:r>
        <w:t>Wszelkie badania terenowe, pomiary i obserwacje hydrogeologiczne prowadzone będą zgodnie z obowiązującymi przepisami prawa i wytycznymi branżowymi.</w:t>
      </w:r>
    </w:p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714" w:hanging="357"/>
        <w:contextualSpacing/>
        <w:jc w:val="both"/>
        <w:rPr>
          <w:u w:val="single"/>
        </w:rPr>
      </w:pPr>
      <w:r w:rsidRPr="00204695">
        <w:rPr>
          <w:u w:val="single"/>
        </w:rPr>
        <w:t xml:space="preserve"> Prace dokumentacyjne</w:t>
      </w:r>
    </w:p>
    <w:p w:rsidR="004D458F" w:rsidRDefault="004D458F" w:rsidP="004D458F">
      <w:pPr>
        <w:jc w:val="both"/>
      </w:pPr>
      <w:r>
        <w:t xml:space="preserve">Po wykonaniu otworów zostanie wykonane „Sprawozdanie z wykonania otworów". </w:t>
      </w:r>
    </w:p>
    <w:p w:rsidR="004D458F" w:rsidRDefault="004D458F" w:rsidP="004D458F">
      <w:pPr>
        <w:jc w:val="both"/>
      </w:pPr>
    </w:p>
    <w:p w:rsidR="004D458F" w:rsidRPr="007A3CE0" w:rsidRDefault="004D458F" w:rsidP="004D458F">
      <w:pPr>
        <w:jc w:val="both"/>
      </w:pPr>
      <w:r>
        <w:t>R</w:t>
      </w:r>
      <w:r w:rsidR="00CA7D7E">
        <w:t>YSUNEK</w:t>
      </w:r>
      <w:r>
        <w:t xml:space="preserve"> nr 1: </w:t>
      </w:r>
      <w:proofErr w:type="spellStart"/>
      <w:r>
        <w:t>Ortofotomapa</w:t>
      </w:r>
      <w:proofErr w:type="spellEnd"/>
      <w:r>
        <w:t xml:space="preserve"> z lokalizacją planowanych stanowisk monitoringowych nr 1 i 2 na poligonie MUSE2 w projekcie EPOS-PL</w:t>
      </w:r>
      <w:r w:rsidRPr="00A52075">
        <w:t>.</w:t>
      </w:r>
    </w:p>
    <w:p w:rsidR="004D458F" w:rsidRDefault="004D458F" w:rsidP="004D458F">
      <w:pPr>
        <w:jc w:val="both"/>
      </w:pPr>
    </w:p>
    <w:p w:rsidR="004D458F" w:rsidRDefault="004D458F" w:rsidP="004D458F">
      <w:pPr>
        <w:jc w:val="both"/>
      </w:pPr>
    </w:p>
    <w:p w:rsidR="004D458F" w:rsidRDefault="00A902D8">
      <w:pPr>
        <w:rPr>
          <w:noProof/>
        </w:rPr>
      </w:pPr>
      <w:r>
        <w:rPr>
          <w:noProof/>
        </w:rPr>
        <w:drawing>
          <wp:inline distT="0" distB="0" distL="0" distR="0">
            <wp:extent cx="5621020" cy="3254375"/>
            <wp:effectExtent l="0" t="0" r="0" b="3175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58F" w:rsidRDefault="004D458F">
      <w:pPr>
        <w:rPr>
          <w:noProof/>
        </w:rPr>
      </w:pPr>
    </w:p>
    <w:p w:rsidR="004D458F" w:rsidRDefault="004D458F">
      <w:pPr>
        <w:rPr>
          <w:noProof/>
        </w:rPr>
      </w:pPr>
    </w:p>
    <w:p w:rsidR="004D458F" w:rsidRPr="007A3CE0" w:rsidRDefault="004D458F" w:rsidP="004D458F">
      <w:pPr>
        <w:jc w:val="both"/>
      </w:pPr>
      <w:r>
        <w:t>R</w:t>
      </w:r>
      <w:r w:rsidR="00CA7D7E">
        <w:t>YSUNEK nr</w:t>
      </w:r>
      <w:r>
        <w:t xml:space="preserve"> 2: </w:t>
      </w:r>
      <w:proofErr w:type="spellStart"/>
      <w:r>
        <w:t>Ortofotomapa</w:t>
      </w:r>
      <w:proofErr w:type="spellEnd"/>
      <w:r>
        <w:t xml:space="preserve"> z lokalizacją planowanego stanowiska monitoringowego nr 3 (otwór S-3) na poligonie MUSE2 w projekcie EPOS-PL</w:t>
      </w:r>
      <w:r w:rsidRPr="00A52075">
        <w:t>.</w:t>
      </w:r>
    </w:p>
    <w:p w:rsidR="004D458F" w:rsidRDefault="004D458F">
      <w:pPr>
        <w:rPr>
          <w:noProof/>
        </w:rPr>
      </w:pPr>
    </w:p>
    <w:p w:rsidR="004D458F" w:rsidRDefault="00A902D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755640" cy="333502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B7E" w:rsidRPr="007A3CE0" w:rsidRDefault="00631B7E" w:rsidP="00631B7E">
      <w:pPr>
        <w:jc w:val="both"/>
      </w:pPr>
      <w:r>
        <w:t>Rysune</w:t>
      </w:r>
      <w:r w:rsidRPr="00A52075">
        <w:t>k</w:t>
      </w:r>
      <w:r>
        <w:t xml:space="preserve"> nr 3: </w:t>
      </w:r>
      <w:proofErr w:type="spellStart"/>
      <w:r>
        <w:t>Ortofotomapa</w:t>
      </w:r>
      <w:proofErr w:type="spellEnd"/>
      <w:r>
        <w:t xml:space="preserve"> z lokalizacją planowanego stanowiska monitoringowego nr 4 (otwór P-3) na poligonie MUSE1 w projekcie EPOS</w:t>
      </w:r>
      <w:r w:rsidRPr="00A52075">
        <w:t>.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4D458F" w:rsidRDefault="00A902D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61025" cy="49352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493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58F" w:rsidRDefault="004D458F">
      <w:pPr>
        <w:rPr>
          <w:noProof/>
        </w:rPr>
      </w:pPr>
    </w:p>
    <w:p w:rsidR="004D458F" w:rsidRDefault="004D458F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 w:rsidP="00631B7E">
      <w:pPr>
        <w:jc w:val="both"/>
      </w:pPr>
      <w:r>
        <w:t>RYSUNEK 4.</w:t>
      </w:r>
      <w:r w:rsidRPr="00B743FB">
        <w:t xml:space="preserve"> Profil geologiczno-techniczny otworu  do badań sejsm</w:t>
      </w:r>
      <w:r>
        <w:t>ometrycznych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A902D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634355" cy="6481445"/>
            <wp:effectExtent l="0" t="0" r="444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355" cy="648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/>
    <w:p w:rsidR="00631B7E" w:rsidRDefault="00631B7E"/>
    <w:p w:rsidR="00631B7E" w:rsidRDefault="00631B7E">
      <w:r>
        <w:t>RYSUNEK 5 .</w:t>
      </w:r>
      <w:r w:rsidRPr="00B743FB">
        <w:t xml:space="preserve"> Profil geologiczno-techniczny otworu  do badań </w:t>
      </w:r>
      <w:r>
        <w:t>g</w:t>
      </w:r>
      <w:r w:rsidRPr="00B743FB">
        <w:t>e</w:t>
      </w:r>
      <w:r>
        <w:t>otechnicznych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A902D8">
      <w:pPr>
        <w:rPr>
          <w:noProof/>
        </w:rPr>
      </w:pPr>
      <w:r>
        <w:rPr>
          <w:noProof/>
        </w:rPr>
        <w:drawing>
          <wp:inline distT="0" distB="0" distL="0" distR="0">
            <wp:extent cx="5634355" cy="4894580"/>
            <wp:effectExtent l="0" t="0" r="4445" b="1270"/>
            <wp:docPr id="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355" cy="489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 w:rsidP="00631B7E">
      <w:pPr>
        <w:jc w:val="both"/>
      </w:pPr>
      <w:r w:rsidRPr="00FF010F">
        <w:t>RYSUNEK 6, Profil geologiczno-techniczny otworu do badań hydrogeol</w:t>
      </w:r>
      <w:r>
        <w:t>ogicznych</w:t>
      </w:r>
    </w:p>
    <w:p w:rsidR="00631B7E" w:rsidRDefault="00631B7E">
      <w:pPr>
        <w:rPr>
          <w:noProof/>
        </w:rPr>
      </w:pPr>
    </w:p>
    <w:p w:rsidR="00631B7E" w:rsidRDefault="00A902D8">
      <w:pPr>
        <w:rPr>
          <w:noProof/>
        </w:rPr>
      </w:pPr>
      <w:r>
        <w:rPr>
          <w:noProof/>
        </w:rPr>
        <w:drawing>
          <wp:inline distT="0" distB="0" distL="0" distR="0">
            <wp:extent cx="4988560" cy="7328535"/>
            <wp:effectExtent l="0" t="0" r="2540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732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B7E" w:rsidRPr="00C44B89" w:rsidRDefault="00631B7E">
      <w:pPr>
        <w:rPr>
          <w:noProof/>
        </w:rPr>
      </w:pPr>
    </w:p>
    <w:sectPr w:rsidR="00631B7E" w:rsidRPr="00C44B89" w:rsidSect="00765703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417" w:right="1417" w:bottom="125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60356" w:rsidRDefault="00260356" w:rsidP="004F5250">
      <w:r>
        <w:separator/>
      </w:r>
    </w:p>
  </w:endnote>
  <w:endnote w:type="continuationSeparator" w:id="0">
    <w:p w:rsidR="00260356" w:rsidRDefault="00260356" w:rsidP="004F52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F2" w:rsidRDefault="00E361F2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D5584" w:rsidRDefault="00A902D8" w:rsidP="00C44B89">
    <w:pPr>
      <w:pStyle w:val="Stopka"/>
      <w:ind w:left="-709"/>
    </w:pPr>
    <w:r>
      <w:rPr>
        <w:noProof/>
      </w:rPr>
      <w:drawing>
        <wp:inline distT="0" distB="0" distL="0" distR="0">
          <wp:extent cx="5755640" cy="416560"/>
          <wp:effectExtent l="0" t="0" r="0" b="2540"/>
          <wp:docPr id="8" name="Obraz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5640" cy="4165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D5584">
      <w:tab/>
    </w:r>
    <w:r w:rsidR="00CD5584"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F2" w:rsidRDefault="00E361F2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60356" w:rsidRDefault="00260356" w:rsidP="004F5250">
      <w:r>
        <w:separator/>
      </w:r>
    </w:p>
  </w:footnote>
  <w:footnote w:type="continuationSeparator" w:id="0">
    <w:p w:rsidR="00260356" w:rsidRDefault="00260356" w:rsidP="004F525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F2" w:rsidRDefault="00E361F2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F2" w:rsidRDefault="00E361F2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61F2" w:rsidRDefault="00E361F2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8"/>
    <w:multiLevelType w:val="singleLevel"/>
    <w:tmpl w:val="00000008"/>
    <w:name w:val="WW8Num8"/>
    <w:lvl w:ilvl="0">
      <w:start w:val="1"/>
      <w:numFmt w:val="lowerLetter"/>
      <w:lvlText w:val="%1)"/>
      <w:lvlJc w:val="left"/>
      <w:pPr>
        <w:tabs>
          <w:tab w:val="num" w:pos="0"/>
        </w:tabs>
        <w:ind w:left="786" w:hanging="360"/>
      </w:pPr>
    </w:lvl>
  </w:abstractNum>
  <w:abstractNum w:abstractNumId="1">
    <w:nsid w:val="0000000B"/>
    <w:multiLevelType w:val="singleLevel"/>
    <w:tmpl w:val="0000000B"/>
    <w:name w:val="WW8Num11"/>
    <w:lvl w:ilvl="0">
      <w:start w:val="1"/>
      <w:numFmt w:val="lowerLetter"/>
      <w:lvlText w:val="%1)"/>
      <w:lvlJc w:val="left"/>
      <w:pPr>
        <w:tabs>
          <w:tab w:val="num" w:pos="0"/>
        </w:tabs>
        <w:ind w:left="786" w:hanging="360"/>
      </w:pPr>
    </w:lvl>
  </w:abstractNum>
  <w:abstractNum w:abstractNumId="2">
    <w:nsid w:val="04CF2A8C"/>
    <w:multiLevelType w:val="hybridMultilevel"/>
    <w:tmpl w:val="86DAC46C"/>
    <w:lvl w:ilvl="0" w:tplc="DBEA26FA">
      <w:start w:val="1"/>
      <w:numFmt w:val="upperLetter"/>
      <w:lvlText w:val="%1."/>
      <w:lvlJc w:val="left"/>
      <w:pPr>
        <w:ind w:left="9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620" w:hanging="360"/>
      </w:pPr>
    </w:lvl>
    <w:lvl w:ilvl="2" w:tplc="0415001B">
      <w:start w:val="1"/>
      <w:numFmt w:val="lowerRoman"/>
      <w:lvlText w:val="%3."/>
      <w:lvlJc w:val="right"/>
      <w:pPr>
        <w:ind w:left="2340" w:hanging="180"/>
      </w:pPr>
    </w:lvl>
    <w:lvl w:ilvl="3" w:tplc="0415000F">
      <w:start w:val="1"/>
      <w:numFmt w:val="decimal"/>
      <w:lvlText w:val="%4."/>
      <w:lvlJc w:val="left"/>
      <w:pPr>
        <w:ind w:left="3060" w:hanging="360"/>
      </w:pPr>
    </w:lvl>
    <w:lvl w:ilvl="4" w:tplc="04150019">
      <w:start w:val="1"/>
      <w:numFmt w:val="lowerLetter"/>
      <w:lvlText w:val="%5."/>
      <w:lvlJc w:val="left"/>
      <w:pPr>
        <w:ind w:left="3780" w:hanging="360"/>
      </w:pPr>
    </w:lvl>
    <w:lvl w:ilvl="5" w:tplc="0415001B">
      <w:start w:val="1"/>
      <w:numFmt w:val="lowerRoman"/>
      <w:lvlText w:val="%6."/>
      <w:lvlJc w:val="right"/>
      <w:pPr>
        <w:ind w:left="4500" w:hanging="180"/>
      </w:pPr>
    </w:lvl>
    <w:lvl w:ilvl="6" w:tplc="0415000F">
      <w:start w:val="1"/>
      <w:numFmt w:val="decimal"/>
      <w:lvlText w:val="%7."/>
      <w:lvlJc w:val="left"/>
      <w:pPr>
        <w:ind w:left="5220" w:hanging="360"/>
      </w:pPr>
    </w:lvl>
    <w:lvl w:ilvl="7" w:tplc="04150019">
      <w:start w:val="1"/>
      <w:numFmt w:val="lowerLetter"/>
      <w:lvlText w:val="%8."/>
      <w:lvlJc w:val="left"/>
      <w:pPr>
        <w:ind w:left="5940" w:hanging="360"/>
      </w:pPr>
    </w:lvl>
    <w:lvl w:ilvl="8" w:tplc="0415001B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0BB83638"/>
    <w:multiLevelType w:val="hybridMultilevel"/>
    <w:tmpl w:val="BE5C49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F7120F8"/>
    <w:multiLevelType w:val="hybridMultilevel"/>
    <w:tmpl w:val="87FAE3E0"/>
    <w:lvl w:ilvl="0" w:tplc="04150015">
      <w:start w:val="1"/>
      <w:numFmt w:val="upperLetter"/>
      <w:lvlText w:val="%1."/>
      <w:lvlJc w:val="left"/>
      <w:pPr>
        <w:ind w:left="1146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0415000F">
      <w:start w:val="1"/>
      <w:numFmt w:val="decimal"/>
      <w:lvlText w:val="%4."/>
      <w:lvlJc w:val="left"/>
      <w:pPr>
        <w:ind w:left="2946" w:hanging="360"/>
      </w:p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0372F51"/>
    <w:multiLevelType w:val="hybridMultilevel"/>
    <w:tmpl w:val="630AF294"/>
    <w:lvl w:ilvl="0" w:tplc="8F148D26">
      <w:numFmt w:val="bullet"/>
      <w:lvlText w:val="•"/>
      <w:lvlJc w:val="left"/>
      <w:pPr>
        <w:ind w:left="1494" w:hanging="360"/>
      </w:pPr>
      <w:rPr>
        <w:rFonts w:ascii="Calibri" w:eastAsia="Calibri" w:hAnsi="Calibri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">
    <w:nsid w:val="147F6D8B"/>
    <w:multiLevelType w:val="hybridMultilevel"/>
    <w:tmpl w:val="F350D0B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155E6C4E"/>
    <w:multiLevelType w:val="hybridMultilevel"/>
    <w:tmpl w:val="1F6029B8"/>
    <w:lvl w:ilvl="0" w:tplc="7714D37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7B05B5"/>
    <w:multiLevelType w:val="hybridMultilevel"/>
    <w:tmpl w:val="4D4CF4CC"/>
    <w:lvl w:ilvl="0" w:tplc="04150005">
      <w:start w:val="1"/>
      <w:numFmt w:val="bullet"/>
      <w:lvlText w:val="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9">
    <w:nsid w:val="1D4B0610"/>
    <w:multiLevelType w:val="hybridMultilevel"/>
    <w:tmpl w:val="6B786A9A"/>
    <w:lvl w:ilvl="0" w:tplc="D28834BA">
      <w:start w:val="1"/>
      <w:numFmt w:val="bullet"/>
      <w:lvlText w:val=""/>
      <w:lvlJc w:val="left"/>
      <w:pPr>
        <w:tabs>
          <w:tab w:val="num" w:pos="946"/>
        </w:tabs>
        <w:ind w:left="1448" w:hanging="360"/>
      </w:pPr>
      <w:rPr>
        <w:rFonts w:ascii="Wingdings" w:hAnsi="Wingdings" w:cs="Wingdings" w:hint="default"/>
        <w:sz w:val="14"/>
        <w:szCs w:val="14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A0246F3"/>
    <w:multiLevelType w:val="hybridMultilevel"/>
    <w:tmpl w:val="428C86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BD4DB1"/>
    <w:multiLevelType w:val="hybridMultilevel"/>
    <w:tmpl w:val="CD7A7E40"/>
    <w:lvl w:ilvl="0" w:tplc="CC4883D4">
      <w:start w:val="2"/>
      <w:numFmt w:val="lowerLetter"/>
      <w:lvlText w:val="%1."/>
      <w:lvlJc w:val="left"/>
      <w:pPr>
        <w:ind w:left="9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620" w:hanging="360"/>
      </w:pPr>
    </w:lvl>
    <w:lvl w:ilvl="2" w:tplc="0415001B">
      <w:start w:val="1"/>
      <w:numFmt w:val="lowerRoman"/>
      <w:lvlText w:val="%3."/>
      <w:lvlJc w:val="right"/>
      <w:pPr>
        <w:ind w:left="2340" w:hanging="180"/>
      </w:pPr>
    </w:lvl>
    <w:lvl w:ilvl="3" w:tplc="0415000F">
      <w:start w:val="1"/>
      <w:numFmt w:val="decimal"/>
      <w:lvlText w:val="%4."/>
      <w:lvlJc w:val="left"/>
      <w:pPr>
        <w:ind w:left="3060" w:hanging="360"/>
      </w:pPr>
    </w:lvl>
    <w:lvl w:ilvl="4" w:tplc="04150019">
      <w:start w:val="1"/>
      <w:numFmt w:val="lowerLetter"/>
      <w:lvlText w:val="%5."/>
      <w:lvlJc w:val="left"/>
      <w:pPr>
        <w:ind w:left="3780" w:hanging="360"/>
      </w:pPr>
    </w:lvl>
    <w:lvl w:ilvl="5" w:tplc="0415001B">
      <w:start w:val="1"/>
      <w:numFmt w:val="lowerRoman"/>
      <w:lvlText w:val="%6."/>
      <w:lvlJc w:val="right"/>
      <w:pPr>
        <w:ind w:left="4500" w:hanging="180"/>
      </w:pPr>
    </w:lvl>
    <w:lvl w:ilvl="6" w:tplc="0415000F">
      <w:start w:val="1"/>
      <w:numFmt w:val="decimal"/>
      <w:lvlText w:val="%7."/>
      <w:lvlJc w:val="left"/>
      <w:pPr>
        <w:ind w:left="5220" w:hanging="360"/>
      </w:pPr>
    </w:lvl>
    <w:lvl w:ilvl="7" w:tplc="04150019">
      <w:start w:val="1"/>
      <w:numFmt w:val="lowerLetter"/>
      <w:lvlText w:val="%8."/>
      <w:lvlJc w:val="left"/>
      <w:pPr>
        <w:ind w:left="5940" w:hanging="360"/>
      </w:pPr>
    </w:lvl>
    <w:lvl w:ilvl="8" w:tplc="0415001B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2EDC62AF"/>
    <w:multiLevelType w:val="hybridMultilevel"/>
    <w:tmpl w:val="846A34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0C257A"/>
    <w:multiLevelType w:val="hybridMultilevel"/>
    <w:tmpl w:val="ECA8ADF2"/>
    <w:lvl w:ilvl="0" w:tplc="0596C2A8">
      <w:start w:val="7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1C162D"/>
    <w:multiLevelType w:val="hybridMultilevel"/>
    <w:tmpl w:val="0EE6E84A"/>
    <w:lvl w:ilvl="0" w:tplc="1D8E349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A249B1"/>
    <w:multiLevelType w:val="hybridMultilevel"/>
    <w:tmpl w:val="6CF8CC50"/>
    <w:lvl w:ilvl="0" w:tplc="E47AAFD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ACCEDBD2">
      <w:start w:val="1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9B3499F"/>
    <w:multiLevelType w:val="hybridMultilevel"/>
    <w:tmpl w:val="59906A98"/>
    <w:lvl w:ilvl="0" w:tplc="AFD4F906">
      <w:start w:val="1"/>
      <w:numFmt w:val="decimal"/>
      <w:lvlText w:val="%1."/>
      <w:lvlJc w:val="left"/>
      <w:pPr>
        <w:ind w:left="1287" w:hanging="360"/>
      </w:pPr>
      <w:rPr>
        <w:b/>
        <w:bCs/>
      </w:r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>
      <w:start w:val="1"/>
      <w:numFmt w:val="lowerRoman"/>
      <w:lvlText w:val="%3."/>
      <w:lvlJc w:val="right"/>
      <w:pPr>
        <w:ind w:left="2727" w:hanging="180"/>
      </w:pPr>
    </w:lvl>
    <w:lvl w:ilvl="3" w:tplc="0415000F">
      <w:start w:val="1"/>
      <w:numFmt w:val="decimal"/>
      <w:lvlText w:val="%4."/>
      <w:lvlJc w:val="left"/>
      <w:pPr>
        <w:ind w:left="3447" w:hanging="360"/>
      </w:pPr>
    </w:lvl>
    <w:lvl w:ilvl="4" w:tplc="04150019">
      <w:start w:val="1"/>
      <w:numFmt w:val="lowerLetter"/>
      <w:lvlText w:val="%5."/>
      <w:lvlJc w:val="left"/>
      <w:pPr>
        <w:ind w:left="4167" w:hanging="360"/>
      </w:pPr>
    </w:lvl>
    <w:lvl w:ilvl="5" w:tplc="0415001B">
      <w:start w:val="1"/>
      <w:numFmt w:val="lowerRoman"/>
      <w:lvlText w:val="%6."/>
      <w:lvlJc w:val="right"/>
      <w:pPr>
        <w:ind w:left="4887" w:hanging="180"/>
      </w:pPr>
    </w:lvl>
    <w:lvl w:ilvl="6" w:tplc="0415000F">
      <w:start w:val="1"/>
      <w:numFmt w:val="decimal"/>
      <w:lvlText w:val="%7."/>
      <w:lvlJc w:val="left"/>
      <w:pPr>
        <w:ind w:left="5607" w:hanging="360"/>
      </w:pPr>
    </w:lvl>
    <w:lvl w:ilvl="7" w:tplc="04150019">
      <w:start w:val="1"/>
      <w:numFmt w:val="lowerLetter"/>
      <w:lvlText w:val="%8."/>
      <w:lvlJc w:val="left"/>
      <w:pPr>
        <w:ind w:left="6327" w:hanging="360"/>
      </w:pPr>
    </w:lvl>
    <w:lvl w:ilvl="8" w:tplc="0415001B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39CA4786"/>
    <w:multiLevelType w:val="hybridMultilevel"/>
    <w:tmpl w:val="27684788"/>
    <w:lvl w:ilvl="0" w:tplc="14AA17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9419ED"/>
    <w:multiLevelType w:val="hybridMultilevel"/>
    <w:tmpl w:val="BF9C3D30"/>
    <w:lvl w:ilvl="0" w:tplc="0324EC0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0D3DA7"/>
    <w:multiLevelType w:val="hybridMultilevel"/>
    <w:tmpl w:val="5E52E968"/>
    <w:lvl w:ilvl="0" w:tplc="E82C92F6">
      <w:start w:val="2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5000F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20">
    <w:nsid w:val="43FD00EA"/>
    <w:multiLevelType w:val="hybridMultilevel"/>
    <w:tmpl w:val="8752EB90"/>
    <w:lvl w:ilvl="0" w:tplc="8CF05320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0873E7"/>
    <w:multiLevelType w:val="hybridMultilevel"/>
    <w:tmpl w:val="D8109F8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C564FEB"/>
    <w:multiLevelType w:val="hybridMultilevel"/>
    <w:tmpl w:val="6426935E"/>
    <w:lvl w:ilvl="0" w:tplc="91E2FDA0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D51A67"/>
    <w:multiLevelType w:val="hybridMultilevel"/>
    <w:tmpl w:val="4CA0F160"/>
    <w:lvl w:ilvl="0" w:tplc="9E407D70">
      <w:start w:val="1"/>
      <w:numFmt w:val="bullet"/>
      <w:lvlText w:val=""/>
      <w:lvlJc w:val="left"/>
      <w:pPr>
        <w:ind w:left="77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4">
    <w:nsid w:val="5C4F105D"/>
    <w:multiLevelType w:val="hybridMultilevel"/>
    <w:tmpl w:val="E81E8D5A"/>
    <w:lvl w:ilvl="0" w:tplc="F4A85A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CC41CAF"/>
    <w:multiLevelType w:val="hybridMultilevel"/>
    <w:tmpl w:val="3270449A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E0B147D"/>
    <w:multiLevelType w:val="hybridMultilevel"/>
    <w:tmpl w:val="606EF260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7">
    <w:nsid w:val="61846115"/>
    <w:multiLevelType w:val="hybridMultilevel"/>
    <w:tmpl w:val="5464054C"/>
    <w:lvl w:ilvl="0" w:tplc="9E407D7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6BBF431E"/>
    <w:multiLevelType w:val="hybridMultilevel"/>
    <w:tmpl w:val="D3643912"/>
    <w:lvl w:ilvl="0" w:tplc="8C7ABE86">
      <w:start w:val="1"/>
      <w:numFmt w:val="decimal"/>
      <w:lvlText w:val="%1."/>
      <w:lvlJc w:val="left"/>
      <w:pPr>
        <w:ind w:left="1137" w:hanging="57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6DE537FD"/>
    <w:multiLevelType w:val="hybridMultilevel"/>
    <w:tmpl w:val="6CA45356"/>
    <w:lvl w:ilvl="0" w:tplc="88222AF8">
      <w:start w:val="2"/>
      <w:numFmt w:val="decimal"/>
      <w:lvlText w:val="%1."/>
      <w:lvlJc w:val="left"/>
      <w:pPr>
        <w:ind w:left="3666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3957094"/>
    <w:multiLevelType w:val="hybridMultilevel"/>
    <w:tmpl w:val="9920C60C"/>
    <w:lvl w:ilvl="0" w:tplc="00000003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7DD2A44"/>
    <w:multiLevelType w:val="hybridMultilevel"/>
    <w:tmpl w:val="BD26E6DA"/>
    <w:lvl w:ilvl="0" w:tplc="7F2E832C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>
      <w:start w:val="1"/>
      <w:numFmt w:val="decimal"/>
      <w:lvlText w:val="%4."/>
      <w:lvlJc w:val="left"/>
      <w:pPr>
        <w:ind w:left="2662" w:hanging="360"/>
      </w:pPr>
    </w:lvl>
    <w:lvl w:ilvl="4" w:tplc="04150019">
      <w:start w:val="1"/>
      <w:numFmt w:val="lowerLetter"/>
      <w:lvlText w:val="%5."/>
      <w:lvlJc w:val="left"/>
      <w:pPr>
        <w:ind w:left="3382" w:hanging="360"/>
      </w:pPr>
    </w:lvl>
    <w:lvl w:ilvl="5" w:tplc="0415001B">
      <w:start w:val="1"/>
      <w:numFmt w:val="lowerRoman"/>
      <w:lvlText w:val="%6."/>
      <w:lvlJc w:val="right"/>
      <w:pPr>
        <w:ind w:left="4102" w:hanging="180"/>
      </w:pPr>
    </w:lvl>
    <w:lvl w:ilvl="6" w:tplc="0415000F">
      <w:start w:val="1"/>
      <w:numFmt w:val="decimal"/>
      <w:lvlText w:val="%7."/>
      <w:lvlJc w:val="left"/>
      <w:pPr>
        <w:ind w:left="4822" w:hanging="360"/>
      </w:pPr>
    </w:lvl>
    <w:lvl w:ilvl="7" w:tplc="04150019">
      <w:start w:val="1"/>
      <w:numFmt w:val="lowerLetter"/>
      <w:lvlText w:val="%8."/>
      <w:lvlJc w:val="left"/>
      <w:pPr>
        <w:ind w:left="5542" w:hanging="360"/>
      </w:pPr>
    </w:lvl>
    <w:lvl w:ilvl="8" w:tplc="0415001B">
      <w:start w:val="1"/>
      <w:numFmt w:val="lowerRoman"/>
      <w:lvlText w:val="%9."/>
      <w:lvlJc w:val="right"/>
      <w:pPr>
        <w:ind w:left="6262" w:hanging="180"/>
      </w:pPr>
    </w:lvl>
  </w:abstractNum>
  <w:abstractNum w:abstractNumId="32">
    <w:nsid w:val="7E40257F"/>
    <w:multiLevelType w:val="hybridMultilevel"/>
    <w:tmpl w:val="69DECC20"/>
    <w:lvl w:ilvl="0" w:tplc="B044AE18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6"/>
  </w:num>
  <w:num w:numId="7">
    <w:abstractNumId w:val="7"/>
  </w:num>
  <w:num w:numId="8">
    <w:abstractNumId w:val="13"/>
  </w:num>
  <w:num w:numId="9">
    <w:abstractNumId w:val="12"/>
  </w:num>
  <w:num w:numId="10">
    <w:abstractNumId w:val="1"/>
  </w:num>
  <w:num w:numId="11">
    <w:abstractNumId w:val="4"/>
  </w:num>
  <w:num w:numId="12">
    <w:abstractNumId w:val="21"/>
  </w:num>
  <w:num w:numId="13">
    <w:abstractNumId w:val="0"/>
  </w:num>
  <w:num w:numId="14">
    <w:abstractNumId w:val="31"/>
  </w:num>
  <w:num w:numId="15">
    <w:abstractNumId w:val="3"/>
  </w:num>
  <w:num w:numId="16">
    <w:abstractNumId w:val="2"/>
  </w:num>
  <w:num w:numId="17">
    <w:abstractNumId w:val="11"/>
  </w:num>
  <w:num w:numId="18">
    <w:abstractNumId w:val="29"/>
  </w:num>
  <w:num w:numId="19">
    <w:abstractNumId w:val="30"/>
  </w:num>
  <w:num w:numId="20">
    <w:abstractNumId w:val="22"/>
  </w:num>
  <w:num w:numId="21">
    <w:abstractNumId w:val="17"/>
  </w:num>
  <w:num w:numId="22">
    <w:abstractNumId w:val="20"/>
  </w:num>
  <w:num w:numId="23">
    <w:abstractNumId w:val="15"/>
  </w:num>
  <w:num w:numId="24">
    <w:abstractNumId w:val="18"/>
  </w:num>
  <w:num w:numId="25">
    <w:abstractNumId w:val="14"/>
  </w:num>
  <w:num w:numId="26">
    <w:abstractNumId w:val="24"/>
  </w:num>
  <w:num w:numId="27">
    <w:abstractNumId w:val="26"/>
  </w:num>
  <w:num w:numId="28">
    <w:abstractNumId w:val="28"/>
  </w:num>
  <w:num w:numId="29">
    <w:abstractNumId w:val="25"/>
  </w:num>
  <w:num w:numId="30">
    <w:abstractNumId w:val="10"/>
  </w:num>
  <w:num w:numId="31">
    <w:abstractNumId w:val="27"/>
  </w:num>
  <w:num w:numId="32">
    <w:abstractNumId w:val="5"/>
  </w:num>
  <w:num w:numId="33">
    <w:abstractNumId w:val="32"/>
  </w:num>
  <w:num w:numId="34">
    <w:abstractNumId w:val="8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embedSystemFonts/>
  <w:proofState w:spelling="clean"/>
  <w:defaultTabStop w:val="709"/>
  <w:hyphenationZone w:val="425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58BD"/>
    <w:rsid w:val="00001BD0"/>
    <w:rsid w:val="00022C42"/>
    <w:rsid w:val="00026D03"/>
    <w:rsid w:val="00031DA9"/>
    <w:rsid w:val="00032D26"/>
    <w:rsid w:val="00062577"/>
    <w:rsid w:val="00072222"/>
    <w:rsid w:val="00081A2A"/>
    <w:rsid w:val="000847FD"/>
    <w:rsid w:val="0008570A"/>
    <w:rsid w:val="00092124"/>
    <w:rsid w:val="000B12DB"/>
    <w:rsid w:val="000D13AE"/>
    <w:rsid w:val="0010515B"/>
    <w:rsid w:val="00120CDC"/>
    <w:rsid w:val="0018552D"/>
    <w:rsid w:val="001D58F5"/>
    <w:rsid w:val="001E2266"/>
    <w:rsid w:val="001F13C2"/>
    <w:rsid w:val="001F28A2"/>
    <w:rsid w:val="001F5F9F"/>
    <w:rsid w:val="0021223F"/>
    <w:rsid w:val="00255049"/>
    <w:rsid w:val="00260356"/>
    <w:rsid w:val="0026064A"/>
    <w:rsid w:val="00267A17"/>
    <w:rsid w:val="002A163D"/>
    <w:rsid w:val="002A5DE5"/>
    <w:rsid w:val="002B36E9"/>
    <w:rsid w:val="002E3788"/>
    <w:rsid w:val="002E66FA"/>
    <w:rsid w:val="002F5C5D"/>
    <w:rsid w:val="00315337"/>
    <w:rsid w:val="00321D19"/>
    <w:rsid w:val="00322248"/>
    <w:rsid w:val="00336D98"/>
    <w:rsid w:val="003736F0"/>
    <w:rsid w:val="0038489A"/>
    <w:rsid w:val="00390FE9"/>
    <w:rsid w:val="00396A96"/>
    <w:rsid w:val="003B6BDA"/>
    <w:rsid w:val="003C14DA"/>
    <w:rsid w:val="003E4006"/>
    <w:rsid w:val="003F1723"/>
    <w:rsid w:val="00404626"/>
    <w:rsid w:val="00411C2A"/>
    <w:rsid w:val="004306D1"/>
    <w:rsid w:val="00453051"/>
    <w:rsid w:val="00454716"/>
    <w:rsid w:val="004A197B"/>
    <w:rsid w:val="004B6E86"/>
    <w:rsid w:val="004C7ACA"/>
    <w:rsid w:val="004D1D87"/>
    <w:rsid w:val="004D458F"/>
    <w:rsid w:val="004E2890"/>
    <w:rsid w:val="004E5E40"/>
    <w:rsid w:val="004F5250"/>
    <w:rsid w:val="005050F3"/>
    <w:rsid w:val="005403D3"/>
    <w:rsid w:val="00551737"/>
    <w:rsid w:val="0055209B"/>
    <w:rsid w:val="00562DD2"/>
    <w:rsid w:val="00575020"/>
    <w:rsid w:val="005A3360"/>
    <w:rsid w:val="005B213D"/>
    <w:rsid w:val="005E23C8"/>
    <w:rsid w:val="00622585"/>
    <w:rsid w:val="006267E7"/>
    <w:rsid w:val="00631B7E"/>
    <w:rsid w:val="00644E63"/>
    <w:rsid w:val="006471BF"/>
    <w:rsid w:val="00663D85"/>
    <w:rsid w:val="00664F4F"/>
    <w:rsid w:val="006812D2"/>
    <w:rsid w:val="006930C5"/>
    <w:rsid w:val="006C1781"/>
    <w:rsid w:val="006E0021"/>
    <w:rsid w:val="006E10F0"/>
    <w:rsid w:val="006E1D1A"/>
    <w:rsid w:val="006E5726"/>
    <w:rsid w:val="006E72B4"/>
    <w:rsid w:val="00703B4E"/>
    <w:rsid w:val="00706A62"/>
    <w:rsid w:val="007205CA"/>
    <w:rsid w:val="00740D8E"/>
    <w:rsid w:val="00743F29"/>
    <w:rsid w:val="00750687"/>
    <w:rsid w:val="007568CE"/>
    <w:rsid w:val="00757800"/>
    <w:rsid w:val="00765703"/>
    <w:rsid w:val="00767485"/>
    <w:rsid w:val="00771E27"/>
    <w:rsid w:val="007A16D9"/>
    <w:rsid w:val="007B06DB"/>
    <w:rsid w:val="007B38AE"/>
    <w:rsid w:val="007E002D"/>
    <w:rsid w:val="007E7275"/>
    <w:rsid w:val="0080593C"/>
    <w:rsid w:val="00805E05"/>
    <w:rsid w:val="00837DD7"/>
    <w:rsid w:val="0085094E"/>
    <w:rsid w:val="00875AFA"/>
    <w:rsid w:val="00890E4E"/>
    <w:rsid w:val="008A4126"/>
    <w:rsid w:val="008B74CA"/>
    <w:rsid w:val="008C23F9"/>
    <w:rsid w:val="008C6AB5"/>
    <w:rsid w:val="008C6F7E"/>
    <w:rsid w:val="008F074B"/>
    <w:rsid w:val="00916135"/>
    <w:rsid w:val="0091624A"/>
    <w:rsid w:val="0093187F"/>
    <w:rsid w:val="009320CA"/>
    <w:rsid w:val="00934CC9"/>
    <w:rsid w:val="00941FD3"/>
    <w:rsid w:val="00944FD8"/>
    <w:rsid w:val="00957C33"/>
    <w:rsid w:val="00963B27"/>
    <w:rsid w:val="00965CB9"/>
    <w:rsid w:val="00984D2F"/>
    <w:rsid w:val="009A38DB"/>
    <w:rsid w:val="009B14E3"/>
    <w:rsid w:val="009C1F2E"/>
    <w:rsid w:val="009E2E8B"/>
    <w:rsid w:val="009F0758"/>
    <w:rsid w:val="009F127B"/>
    <w:rsid w:val="009F19F3"/>
    <w:rsid w:val="00A049A5"/>
    <w:rsid w:val="00A142CE"/>
    <w:rsid w:val="00A276F6"/>
    <w:rsid w:val="00A340B9"/>
    <w:rsid w:val="00A47F75"/>
    <w:rsid w:val="00A506FE"/>
    <w:rsid w:val="00A5284F"/>
    <w:rsid w:val="00A54E09"/>
    <w:rsid w:val="00A73EC3"/>
    <w:rsid w:val="00A7455F"/>
    <w:rsid w:val="00A85C9D"/>
    <w:rsid w:val="00A902D8"/>
    <w:rsid w:val="00AD391B"/>
    <w:rsid w:val="00AE5E97"/>
    <w:rsid w:val="00AF5ED2"/>
    <w:rsid w:val="00B07AAD"/>
    <w:rsid w:val="00B20437"/>
    <w:rsid w:val="00B2765C"/>
    <w:rsid w:val="00B41E68"/>
    <w:rsid w:val="00B51867"/>
    <w:rsid w:val="00B62EBE"/>
    <w:rsid w:val="00B63E67"/>
    <w:rsid w:val="00B73A5E"/>
    <w:rsid w:val="00B779CA"/>
    <w:rsid w:val="00BB3BA5"/>
    <w:rsid w:val="00BD1E20"/>
    <w:rsid w:val="00BE0FB9"/>
    <w:rsid w:val="00BE3AA8"/>
    <w:rsid w:val="00BF0632"/>
    <w:rsid w:val="00C1509D"/>
    <w:rsid w:val="00C2141A"/>
    <w:rsid w:val="00C22263"/>
    <w:rsid w:val="00C30C27"/>
    <w:rsid w:val="00C44B89"/>
    <w:rsid w:val="00C67594"/>
    <w:rsid w:val="00C84832"/>
    <w:rsid w:val="00C942CE"/>
    <w:rsid w:val="00CA5448"/>
    <w:rsid w:val="00CA7D7E"/>
    <w:rsid w:val="00CB02A4"/>
    <w:rsid w:val="00CB2409"/>
    <w:rsid w:val="00CC04F9"/>
    <w:rsid w:val="00CC2762"/>
    <w:rsid w:val="00CC796F"/>
    <w:rsid w:val="00CD5584"/>
    <w:rsid w:val="00CF1A17"/>
    <w:rsid w:val="00D13EC9"/>
    <w:rsid w:val="00D15EFB"/>
    <w:rsid w:val="00D22E11"/>
    <w:rsid w:val="00D258BD"/>
    <w:rsid w:val="00D326A5"/>
    <w:rsid w:val="00D42B2F"/>
    <w:rsid w:val="00D46B3F"/>
    <w:rsid w:val="00D61790"/>
    <w:rsid w:val="00D72647"/>
    <w:rsid w:val="00D7345B"/>
    <w:rsid w:val="00D8042F"/>
    <w:rsid w:val="00D8459F"/>
    <w:rsid w:val="00DB0DBF"/>
    <w:rsid w:val="00DC112F"/>
    <w:rsid w:val="00DC2C9C"/>
    <w:rsid w:val="00DC2F50"/>
    <w:rsid w:val="00DC7B68"/>
    <w:rsid w:val="00DD35A7"/>
    <w:rsid w:val="00DE58E5"/>
    <w:rsid w:val="00DF58AF"/>
    <w:rsid w:val="00E04C7D"/>
    <w:rsid w:val="00E361F2"/>
    <w:rsid w:val="00E4327A"/>
    <w:rsid w:val="00E550A6"/>
    <w:rsid w:val="00E6173A"/>
    <w:rsid w:val="00E62EE0"/>
    <w:rsid w:val="00E63335"/>
    <w:rsid w:val="00E70785"/>
    <w:rsid w:val="00E771F2"/>
    <w:rsid w:val="00E824F0"/>
    <w:rsid w:val="00E84192"/>
    <w:rsid w:val="00EB5586"/>
    <w:rsid w:val="00EC343D"/>
    <w:rsid w:val="00F113BF"/>
    <w:rsid w:val="00F62559"/>
    <w:rsid w:val="00F71C9B"/>
    <w:rsid w:val="00F77214"/>
    <w:rsid w:val="00F833E5"/>
    <w:rsid w:val="00FA7853"/>
    <w:rsid w:val="00FB693F"/>
    <w:rsid w:val="00FC74B4"/>
    <w:rsid w:val="00FD536F"/>
    <w:rsid w:val="00FE0AF4"/>
    <w:rsid w:val="00FE3B71"/>
    <w:rsid w:val="00FE5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Body Text 2" w:unhideWhenUsed="0"/>
    <w:lsdException w:name="Body Text 3" w:unhideWhenUsed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22C42"/>
    <w:rPr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092124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3Znak">
    <w:name w:val="Nagłówek 3 Znak"/>
    <w:link w:val="Nagwek3"/>
    <w:uiPriority w:val="99"/>
    <w:semiHidden/>
    <w:rsid w:val="00706A62"/>
    <w:rPr>
      <w:rFonts w:ascii="Cambria" w:hAnsi="Cambria" w:cs="Cambria"/>
      <w:b/>
      <w:bCs/>
      <w:sz w:val="26"/>
      <w:szCs w:val="26"/>
    </w:rPr>
  </w:style>
  <w:style w:type="paragraph" w:styleId="Tekstpodstawowy">
    <w:name w:val="Body Text"/>
    <w:basedOn w:val="Normalny"/>
    <w:link w:val="TekstpodstawowyZnak"/>
    <w:uiPriority w:val="99"/>
    <w:rsid w:val="00032D26"/>
    <w:pPr>
      <w:widowControl w:val="0"/>
    </w:pPr>
  </w:style>
  <w:style w:type="character" w:customStyle="1" w:styleId="TekstpodstawowyZnak">
    <w:name w:val="Tekst podstawowy Znak"/>
    <w:link w:val="Tekstpodstawowy"/>
    <w:uiPriority w:val="99"/>
    <w:semiHidden/>
    <w:rsid w:val="00706A62"/>
    <w:rPr>
      <w:sz w:val="24"/>
      <w:szCs w:val="24"/>
    </w:rPr>
  </w:style>
  <w:style w:type="paragraph" w:customStyle="1" w:styleId="Akapitzlist1">
    <w:name w:val="Akapit z listą1"/>
    <w:basedOn w:val="Normalny"/>
    <w:uiPriority w:val="99"/>
    <w:rsid w:val="00032D2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rsid w:val="00765703"/>
    <w:pPr>
      <w:spacing w:after="120" w:line="480" w:lineRule="auto"/>
    </w:pPr>
  </w:style>
  <w:style w:type="character" w:customStyle="1" w:styleId="Tekstpodstawowy2Znak">
    <w:name w:val="Tekst podstawowy 2 Znak"/>
    <w:link w:val="Tekstpodstawowy2"/>
    <w:uiPriority w:val="99"/>
    <w:rsid w:val="00765703"/>
    <w:rPr>
      <w:sz w:val="24"/>
      <w:szCs w:val="24"/>
      <w:lang w:val="pl-PL" w:eastAsia="pl-PL"/>
    </w:rPr>
  </w:style>
  <w:style w:type="paragraph" w:styleId="Tekstpodstawowy3">
    <w:name w:val="Body Text 3"/>
    <w:basedOn w:val="Normalny"/>
    <w:link w:val="Tekstpodstawowy3Znak"/>
    <w:uiPriority w:val="99"/>
    <w:rsid w:val="00765703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uiPriority w:val="99"/>
    <w:rsid w:val="00765703"/>
    <w:rPr>
      <w:sz w:val="16"/>
      <w:szCs w:val="16"/>
      <w:lang w:val="pl-PL" w:eastAsia="pl-PL"/>
    </w:rPr>
  </w:style>
  <w:style w:type="character" w:styleId="Hipercze">
    <w:name w:val="Hyperlink"/>
    <w:uiPriority w:val="99"/>
    <w:rsid w:val="00321D19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rsid w:val="00092124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A163D"/>
    <w:rPr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rsid w:val="00DC112F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DC112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4A197B"/>
    <w:pPr>
      <w:ind w:left="720"/>
    </w:pPr>
  </w:style>
  <w:style w:type="character" w:customStyle="1" w:styleId="alt-edited">
    <w:name w:val="alt-edited"/>
    <w:basedOn w:val="Domylnaczcionkaakapitu"/>
    <w:uiPriority w:val="99"/>
    <w:rsid w:val="00E84192"/>
  </w:style>
  <w:style w:type="paragraph" w:styleId="Nagwek">
    <w:name w:val="header"/>
    <w:basedOn w:val="Normalny"/>
    <w:link w:val="NagwekZnak"/>
    <w:uiPriority w:val="99"/>
    <w:rsid w:val="00D15EF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semiHidden/>
    <w:rsid w:val="007A16D9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Body Text 2" w:unhideWhenUsed="0"/>
    <w:lsdException w:name="Body Text 3" w:unhideWhenUsed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22C42"/>
    <w:rPr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092124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3Znak">
    <w:name w:val="Nagłówek 3 Znak"/>
    <w:link w:val="Nagwek3"/>
    <w:uiPriority w:val="99"/>
    <w:semiHidden/>
    <w:rsid w:val="00706A62"/>
    <w:rPr>
      <w:rFonts w:ascii="Cambria" w:hAnsi="Cambria" w:cs="Cambria"/>
      <w:b/>
      <w:bCs/>
      <w:sz w:val="26"/>
      <w:szCs w:val="26"/>
    </w:rPr>
  </w:style>
  <w:style w:type="paragraph" w:styleId="Tekstpodstawowy">
    <w:name w:val="Body Text"/>
    <w:basedOn w:val="Normalny"/>
    <w:link w:val="TekstpodstawowyZnak"/>
    <w:uiPriority w:val="99"/>
    <w:rsid w:val="00032D26"/>
    <w:pPr>
      <w:widowControl w:val="0"/>
    </w:pPr>
  </w:style>
  <w:style w:type="character" w:customStyle="1" w:styleId="TekstpodstawowyZnak">
    <w:name w:val="Tekst podstawowy Znak"/>
    <w:link w:val="Tekstpodstawowy"/>
    <w:uiPriority w:val="99"/>
    <w:semiHidden/>
    <w:rsid w:val="00706A62"/>
    <w:rPr>
      <w:sz w:val="24"/>
      <w:szCs w:val="24"/>
    </w:rPr>
  </w:style>
  <w:style w:type="paragraph" w:customStyle="1" w:styleId="Akapitzlist1">
    <w:name w:val="Akapit z listą1"/>
    <w:basedOn w:val="Normalny"/>
    <w:uiPriority w:val="99"/>
    <w:rsid w:val="00032D2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rsid w:val="00765703"/>
    <w:pPr>
      <w:spacing w:after="120" w:line="480" w:lineRule="auto"/>
    </w:pPr>
  </w:style>
  <w:style w:type="character" w:customStyle="1" w:styleId="Tekstpodstawowy2Znak">
    <w:name w:val="Tekst podstawowy 2 Znak"/>
    <w:link w:val="Tekstpodstawowy2"/>
    <w:uiPriority w:val="99"/>
    <w:rsid w:val="00765703"/>
    <w:rPr>
      <w:sz w:val="24"/>
      <w:szCs w:val="24"/>
      <w:lang w:val="pl-PL" w:eastAsia="pl-PL"/>
    </w:rPr>
  </w:style>
  <w:style w:type="paragraph" w:styleId="Tekstpodstawowy3">
    <w:name w:val="Body Text 3"/>
    <w:basedOn w:val="Normalny"/>
    <w:link w:val="Tekstpodstawowy3Znak"/>
    <w:uiPriority w:val="99"/>
    <w:rsid w:val="00765703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uiPriority w:val="99"/>
    <w:rsid w:val="00765703"/>
    <w:rPr>
      <w:sz w:val="16"/>
      <w:szCs w:val="16"/>
      <w:lang w:val="pl-PL" w:eastAsia="pl-PL"/>
    </w:rPr>
  </w:style>
  <w:style w:type="character" w:styleId="Hipercze">
    <w:name w:val="Hyperlink"/>
    <w:uiPriority w:val="99"/>
    <w:rsid w:val="00321D19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rsid w:val="00092124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A163D"/>
    <w:rPr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rsid w:val="00DC112F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DC112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4A197B"/>
    <w:pPr>
      <w:ind w:left="720"/>
    </w:pPr>
  </w:style>
  <w:style w:type="character" w:customStyle="1" w:styleId="alt-edited">
    <w:name w:val="alt-edited"/>
    <w:basedOn w:val="Domylnaczcionkaakapitu"/>
    <w:uiPriority w:val="99"/>
    <w:rsid w:val="00E84192"/>
  </w:style>
  <w:style w:type="paragraph" w:styleId="Nagwek">
    <w:name w:val="header"/>
    <w:basedOn w:val="Normalny"/>
    <w:link w:val="NagwekZnak"/>
    <w:uiPriority w:val="99"/>
    <w:rsid w:val="00D15EF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semiHidden/>
    <w:rsid w:val="007A16D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1131</Words>
  <Characters>6787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GIG</Company>
  <LinksUpToDate>false</LinksUpToDate>
  <CharactersWithSpaces>7903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MDanda</dc:creator>
  <cp:lastModifiedBy>KBula</cp:lastModifiedBy>
  <cp:revision>2</cp:revision>
  <cp:lastPrinted>2018-02-04T12:04:00Z</cp:lastPrinted>
  <dcterms:created xsi:type="dcterms:W3CDTF">2018-05-09T12:06:00Z</dcterms:created>
  <dcterms:modified xsi:type="dcterms:W3CDTF">2018-05-09T12:06:00Z</dcterms:modified>
</cp:coreProperties>
</file>