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01" w:rsidRDefault="00204401" w:rsidP="00D75E2F">
      <w:pPr>
        <w:spacing w:after="0"/>
        <w:jc w:val="right"/>
        <w:rPr>
          <w:b/>
        </w:rPr>
      </w:pPr>
      <w:r>
        <w:rPr>
          <w:b/>
        </w:rPr>
        <w:t>Załącznik nr 1</w:t>
      </w:r>
    </w:p>
    <w:p w:rsidR="00204401" w:rsidRDefault="00D75E2F" w:rsidP="00204401">
      <w:pPr>
        <w:jc w:val="right"/>
        <w:rPr>
          <w:b/>
        </w:rPr>
      </w:pPr>
      <w:r>
        <w:rPr>
          <w:b/>
        </w:rPr>
        <w:t>Parametry techniczne</w:t>
      </w:r>
    </w:p>
    <w:p w:rsidR="00204401" w:rsidRPr="00204401" w:rsidRDefault="00204401">
      <w:pPr>
        <w:rPr>
          <w:b/>
        </w:rPr>
      </w:pPr>
      <w:r w:rsidRPr="00204401">
        <w:rPr>
          <w:b/>
        </w:rPr>
        <w:t xml:space="preserve">Pyłomierz </w:t>
      </w:r>
      <w:r w:rsidR="005C5F96">
        <w:rPr>
          <w:b/>
        </w:rPr>
        <w:t>przenośny</w:t>
      </w:r>
      <w:bookmarkStart w:id="0" w:name="_GoBack"/>
      <w:bookmarkEnd w:id="0"/>
      <w:r w:rsidRPr="00204401">
        <w:rPr>
          <w:b/>
        </w:rPr>
        <w:t xml:space="preserve"> – cechy urządzenia:</w:t>
      </w:r>
    </w:p>
    <w:p w:rsidR="00204401" w:rsidRPr="00204401" w:rsidRDefault="00204401" w:rsidP="00204401">
      <w:pPr>
        <w:numPr>
          <w:ilvl w:val="0"/>
          <w:numId w:val="1"/>
        </w:numPr>
      </w:pPr>
      <w:r w:rsidRPr="00204401">
        <w:rPr>
          <w:bCs/>
        </w:rPr>
        <w:t>badanie parametrów jakości powietrza:</w:t>
      </w:r>
    </w:p>
    <w:p w:rsidR="00204401" w:rsidRPr="00204401" w:rsidRDefault="00204401" w:rsidP="00204401">
      <w:pPr>
        <w:numPr>
          <w:ilvl w:val="1"/>
          <w:numId w:val="1"/>
        </w:numPr>
      </w:pPr>
      <w:r w:rsidRPr="00204401">
        <w:rPr>
          <w:bCs/>
        </w:rPr>
        <w:t>pyły zawieszone (PM 10; PM 2,5; PM 1,0),</w:t>
      </w:r>
    </w:p>
    <w:p w:rsidR="00204401" w:rsidRPr="00204401" w:rsidRDefault="00204401" w:rsidP="00204401">
      <w:pPr>
        <w:numPr>
          <w:ilvl w:val="1"/>
          <w:numId w:val="1"/>
        </w:numPr>
      </w:pPr>
      <w:r w:rsidRPr="00204401">
        <w:rPr>
          <w:bCs/>
        </w:rPr>
        <w:t>IAQ (zawartość związków zgodnie z wytycznymi UE),</w:t>
      </w:r>
    </w:p>
    <w:p w:rsidR="00204401" w:rsidRPr="00204401" w:rsidRDefault="00204401" w:rsidP="00204401">
      <w:pPr>
        <w:numPr>
          <w:ilvl w:val="1"/>
          <w:numId w:val="1"/>
        </w:numPr>
      </w:pPr>
      <w:r w:rsidRPr="00204401">
        <w:rPr>
          <w:bCs/>
        </w:rPr>
        <w:t>LZO (lotne związki organiczne: formaldehyd, alkohol, benzen),</w:t>
      </w:r>
    </w:p>
    <w:p w:rsidR="00204401" w:rsidRPr="00204401" w:rsidRDefault="00204401" w:rsidP="00204401">
      <w:pPr>
        <w:numPr>
          <w:ilvl w:val="1"/>
          <w:numId w:val="1"/>
        </w:numPr>
      </w:pPr>
      <w:r w:rsidRPr="00204401">
        <w:rPr>
          <w:bCs/>
        </w:rPr>
        <w:t>temperatura,</w:t>
      </w:r>
    </w:p>
    <w:p w:rsidR="00204401" w:rsidRPr="00204401" w:rsidRDefault="00204401" w:rsidP="00204401">
      <w:pPr>
        <w:numPr>
          <w:ilvl w:val="1"/>
          <w:numId w:val="1"/>
        </w:numPr>
      </w:pPr>
      <w:r w:rsidRPr="00204401">
        <w:rPr>
          <w:bCs/>
        </w:rPr>
        <w:t>wilgotność,</w:t>
      </w:r>
    </w:p>
    <w:p w:rsidR="00204401" w:rsidRPr="00204401" w:rsidRDefault="00204401" w:rsidP="00204401">
      <w:pPr>
        <w:numPr>
          <w:ilvl w:val="1"/>
          <w:numId w:val="1"/>
        </w:numPr>
      </w:pPr>
      <w:r w:rsidRPr="00204401">
        <w:rPr>
          <w:bCs/>
        </w:rPr>
        <w:t>ciśnienie.</w:t>
      </w:r>
    </w:p>
    <w:p w:rsidR="00204401" w:rsidRPr="00204401" w:rsidRDefault="00204401" w:rsidP="00204401">
      <w:pPr>
        <w:numPr>
          <w:ilvl w:val="0"/>
          <w:numId w:val="1"/>
        </w:numPr>
      </w:pPr>
      <w:r w:rsidRPr="00204401">
        <w:rPr>
          <w:bCs/>
        </w:rPr>
        <w:t>Komunikacja</w:t>
      </w:r>
      <w:r>
        <w:rPr>
          <w:bCs/>
        </w:rPr>
        <w:t>:</w:t>
      </w:r>
      <w:r w:rsidRPr="00204401">
        <w:rPr>
          <w:bCs/>
        </w:rPr>
        <w:t xml:space="preserve"> </w:t>
      </w:r>
      <w:proofErr w:type="spellStart"/>
      <w:r w:rsidRPr="00204401">
        <w:rPr>
          <w:bCs/>
        </w:rPr>
        <w:t>bluetooth</w:t>
      </w:r>
      <w:proofErr w:type="spellEnd"/>
      <w:r w:rsidRPr="00204401">
        <w:rPr>
          <w:bCs/>
        </w:rPr>
        <w:t>,</w:t>
      </w:r>
    </w:p>
    <w:p w:rsidR="00204401" w:rsidRPr="00204401" w:rsidRDefault="00204401" w:rsidP="00204401">
      <w:pPr>
        <w:numPr>
          <w:ilvl w:val="0"/>
          <w:numId w:val="1"/>
        </w:numPr>
      </w:pPr>
      <w:r w:rsidRPr="00204401">
        <w:rPr>
          <w:bCs/>
        </w:rPr>
        <w:t>dedykowana aplikacja na telefon</w:t>
      </w:r>
      <w:r>
        <w:rPr>
          <w:bCs/>
        </w:rPr>
        <w:t xml:space="preserve"> zapewnia (GIG)</w:t>
      </w:r>
      <w:r w:rsidRPr="00204401">
        <w:rPr>
          <w:bCs/>
        </w:rPr>
        <w:t>,</w:t>
      </w:r>
      <w:r w:rsidR="00341A74">
        <w:rPr>
          <w:bCs/>
        </w:rPr>
        <w:t xml:space="preserve"> prezentacja wyników pomiarowych,</w:t>
      </w:r>
    </w:p>
    <w:p w:rsidR="00204401" w:rsidRPr="00204401" w:rsidRDefault="00204401" w:rsidP="00204401">
      <w:pPr>
        <w:numPr>
          <w:ilvl w:val="0"/>
          <w:numId w:val="1"/>
        </w:numPr>
      </w:pPr>
      <w:r w:rsidRPr="00204401">
        <w:rPr>
          <w:bCs/>
        </w:rPr>
        <w:t>niewielki rozmiar,</w:t>
      </w:r>
    </w:p>
    <w:p w:rsidR="00204401" w:rsidRPr="00204401" w:rsidRDefault="00204401" w:rsidP="00204401">
      <w:pPr>
        <w:numPr>
          <w:ilvl w:val="0"/>
          <w:numId w:val="1"/>
        </w:numPr>
      </w:pPr>
      <w:r w:rsidRPr="00204401">
        <w:rPr>
          <w:bCs/>
        </w:rPr>
        <w:t>możliwość integracji z systemami automatyki domowej,</w:t>
      </w:r>
    </w:p>
    <w:p w:rsidR="00204401" w:rsidRPr="00204401" w:rsidRDefault="00204401" w:rsidP="00204401">
      <w:pPr>
        <w:numPr>
          <w:ilvl w:val="0"/>
          <w:numId w:val="1"/>
        </w:numPr>
      </w:pPr>
      <w:r w:rsidRPr="00204401">
        <w:rPr>
          <w:bCs/>
        </w:rPr>
        <w:t>wiarygodność danych gwarantuje GIG (kalibracja, wysoka dokładność pomiarów),</w:t>
      </w:r>
    </w:p>
    <w:p w:rsidR="00204401" w:rsidRPr="00204401" w:rsidRDefault="00204401" w:rsidP="00204401">
      <w:pPr>
        <w:numPr>
          <w:ilvl w:val="0"/>
          <w:numId w:val="1"/>
        </w:numPr>
      </w:pPr>
      <w:r w:rsidRPr="00204401">
        <w:rPr>
          <w:bCs/>
        </w:rPr>
        <w:t>konstrukcja zapewniająca uzyskanie optymalnych wyników.</w:t>
      </w:r>
    </w:p>
    <w:p w:rsidR="00204401" w:rsidRDefault="00204401"/>
    <w:p w:rsidR="00C65732" w:rsidRPr="00204401" w:rsidRDefault="00BB6BB3">
      <w:pPr>
        <w:rPr>
          <w:b/>
        </w:rPr>
      </w:pPr>
      <w:r w:rsidRPr="00204401">
        <w:rPr>
          <w:b/>
        </w:rPr>
        <w:t>Wymagania technologiczne dla produkcji pyłomierzy:</w:t>
      </w:r>
    </w:p>
    <w:p w:rsidR="00BB6BB3" w:rsidRDefault="00BB6BB3" w:rsidP="00341A74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</w:pPr>
      <w:r>
        <w:t>park maszynow</w:t>
      </w:r>
      <w:r w:rsidR="00FE246C">
        <w:t>y</w:t>
      </w:r>
      <w:r>
        <w:t xml:space="preserve"> składając</w:t>
      </w:r>
      <w:r w:rsidR="00FE246C">
        <w:t>y</w:t>
      </w:r>
      <w:r>
        <w:t xml:space="preserve"> się z linii montażowej SMT/THT, maszyn </w:t>
      </w:r>
      <w:r w:rsidR="00204401">
        <w:t xml:space="preserve">kontroli inspekcji optycznej i </w:t>
      </w:r>
      <w:r>
        <w:t>testowania elektrycznego</w:t>
      </w:r>
      <w:r w:rsidR="00204401">
        <w:t>,</w:t>
      </w:r>
    </w:p>
    <w:p w:rsidR="00BB6BB3" w:rsidRDefault="00FE246C" w:rsidP="00341A74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</w:pPr>
      <w:r>
        <w:t xml:space="preserve">linia produkcyjna dwustronnych obwodów drukowanych PCB o rozmiarach 85 mm x 80 mm z minimalną szerokością i odstępem ścieżek 6 </w:t>
      </w:r>
      <w:proofErr w:type="spellStart"/>
      <w:r>
        <w:t>mils</w:t>
      </w:r>
      <w:proofErr w:type="spellEnd"/>
      <w:r>
        <w:t xml:space="preserve">, pokryciu HAL, </w:t>
      </w:r>
      <w:proofErr w:type="spellStart"/>
      <w:r>
        <w:t>solder</w:t>
      </w:r>
      <w:proofErr w:type="spellEnd"/>
      <w:r>
        <w:t xml:space="preserve"> maską, grubością miedzi 35µm, frezowaniem</w:t>
      </w:r>
      <w:r w:rsidR="00204401">
        <w:t>,</w:t>
      </w:r>
    </w:p>
    <w:p w:rsidR="00FE246C" w:rsidRDefault="00FE246C" w:rsidP="00341A74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</w:pPr>
      <w:r>
        <w:t>obrabiarka do formowania wtryskowego tworzyw sztucznych</w:t>
      </w:r>
      <w:r w:rsidR="00204401">
        <w:t>,</w:t>
      </w:r>
    </w:p>
    <w:p w:rsidR="00FE246C" w:rsidRDefault="00202506" w:rsidP="00341A74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</w:pPr>
      <w:r>
        <w:t>personel z doświadczeniem z montażem urządzeń elektronicznych</w:t>
      </w:r>
    </w:p>
    <w:sectPr w:rsidR="00FE246C" w:rsidSect="003B3E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A1A"/>
    <w:multiLevelType w:val="hybridMultilevel"/>
    <w:tmpl w:val="53987E66"/>
    <w:lvl w:ilvl="0" w:tplc="925A08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75588"/>
    <w:multiLevelType w:val="hybridMultilevel"/>
    <w:tmpl w:val="01241840"/>
    <w:lvl w:ilvl="0" w:tplc="925A0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85BAA">
      <w:start w:val="69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CA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F69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380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864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029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041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85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A2"/>
    <w:rsid w:val="000E44F8"/>
    <w:rsid w:val="00202506"/>
    <w:rsid w:val="00204401"/>
    <w:rsid w:val="00341A74"/>
    <w:rsid w:val="003B3E61"/>
    <w:rsid w:val="005C5F96"/>
    <w:rsid w:val="00AA2C3C"/>
    <w:rsid w:val="00BB6BB3"/>
    <w:rsid w:val="00C763A2"/>
    <w:rsid w:val="00D75E2F"/>
    <w:rsid w:val="00F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Fisior Marcin</dc:creator>
  <cp:lastModifiedBy>KMagiera</cp:lastModifiedBy>
  <cp:revision>2</cp:revision>
  <dcterms:created xsi:type="dcterms:W3CDTF">2018-06-11T06:03:00Z</dcterms:created>
  <dcterms:modified xsi:type="dcterms:W3CDTF">2018-06-11T06:03:00Z</dcterms:modified>
</cp:coreProperties>
</file>