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79" w:rsidRPr="00551C98" w:rsidRDefault="00784B79" w:rsidP="00784B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1C98">
        <w:rPr>
          <w:rFonts w:ascii="Times New Roman" w:eastAsia="Calibri" w:hAnsi="Times New Roman" w:cs="Times New Roman"/>
          <w:sz w:val="20"/>
          <w:szCs w:val="20"/>
        </w:rPr>
        <w:t>Nr sprawy: FZ-1/50</w:t>
      </w:r>
      <w:r>
        <w:rPr>
          <w:rFonts w:ascii="Times New Roman" w:eastAsia="Calibri" w:hAnsi="Times New Roman" w:cs="Times New Roman"/>
          <w:sz w:val="20"/>
          <w:szCs w:val="20"/>
        </w:rPr>
        <w:t>51</w:t>
      </w:r>
      <w:r w:rsidRPr="00551C98">
        <w:rPr>
          <w:rFonts w:ascii="Times New Roman" w:eastAsia="Calibri" w:hAnsi="Times New Roman" w:cs="Times New Roman"/>
          <w:sz w:val="20"/>
          <w:szCs w:val="20"/>
        </w:rPr>
        <w:t>/AJ/18</w:t>
      </w:r>
    </w:p>
    <w:p w:rsidR="00784B79" w:rsidRPr="00551C98" w:rsidRDefault="00784B79" w:rsidP="00784B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51C98">
        <w:rPr>
          <w:rFonts w:ascii="Times New Roman" w:eastAsia="Calibri" w:hAnsi="Times New Roman" w:cs="Times New Roman"/>
          <w:sz w:val="20"/>
          <w:szCs w:val="20"/>
        </w:rPr>
        <w:t>Załącznik nr 1</w:t>
      </w:r>
      <w:r>
        <w:rPr>
          <w:rFonts w:ascii="Times New Roman" w:eastAsia="Calibri" w:hAnsi="Times New Roman" w:cs="Times New Roman"/>
          <w:sz w:val="20"/>
          <w:szCs w:val="20"/>
        </w:rPr>
        <w:t xml:space="preserve"> A</w:t>
      </w:r>
    </w:p>
    <w:p w:rsidR="00784B79" w:rsidRDefault="00784B79" w:rsidP="00784B7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B3E0F" w:rsidRPr="00D93AD8" w:rsidRDefault="004B3E0F" w:rsidP="00784B7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84B79" w:rsidRPr="00BE234D" w:rsidRDefault="00905D2D" w:rsidP="00784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Część A: oprogramowanie</w:t>
      </w:r>
      <w:r w:rsidR="00784B79" w:rsidRPr="00BE23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do cyfrowego rzeźbienia, malowania i modelowania </w:t>
      </w:r>
      <w:r w:rsidR="00784B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w 3D </w:t>
      </w:r>
      <w:r w:rsidR="00784B79" w:rsidRPr="00BE23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– 1 licencja bezterminowa</w:t>
      </w:r>
    </w:p>
    <w:p w:rsidR="00784B79" w:rsidRDefault="00784B79" w:rsidP="00784B7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p w:rsidR="004B3E0F" w:rsidRPr="00BE234D" w:rsidRDefault="004B3E0F" w:rsidP="00784B7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784B79" w:rsidRPr="00BA3816" w:rsidRDefault="00784B79" w:rsidP="00784B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BA3816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FORMULARZ WYMAGANYCH </w:t>
      </w:r>
      <w:r w:rsidR="00984199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FUNKCJI I </w:t>
      </w:r>
      <w:r w:rsidRPr="00BA3816">
        <w:rPr>
          <w:rFonts w:ascii="Times New Roman" w:hAnsi="Times New Roman" w:cs="Times New Roman"/>
          <w:b/>
          <w:sz w:val="20"/>
          <w:szCs w:val="20"/>
          <w:lang w:eastAsia="pl-PL"/>
        </w:rPr>
        <w:t>WARUNKÓW TECHNICZNYCH</w:t>
      </w:r>
    </w:p>
    <w:p w:rsidR="00784B79" w:rsidRDefault="00784B79" w:rsidP="00784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3E0F" w:rsidRPr="00BA3816" w:rsidRDefault="004B3E0F" w:rsidP="00784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368"/>
        <w:gridCol w:w="6332"/>
      </w:tblGrid>
      <w:tr w:rsidR="00784B79" w:rsidRPr="009B058F" w:rsidTr="00380E25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784B79" w:rsidRPr="009B058F" w:rsidRDefault="00784B79" w:rsidP="00380E25">
            <w:pPr>
              <w:spacing w:after="0" w:line="36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O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>ferujemy dostawę program</w:t>
            </w:r>
            <w:r>
              <w:rPr>
                <w:b/>
                <w:bCs/>
                <w:sz w:val="20"/>
                <w:szCs w:val="20"/>
                <w:lang w:eastAsia="pl-PL"/>
              </w:rPr>
              <w:t>u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 spełniając</w:t>
            </w:r>
            <w:r>
              <w:rPr>
                <w:b/>
                <w:bCs/>
                <w:sz w:val="20"/>
                <w:szCs w:val="20"/>
                <w:lang w:eastAsia="pl-PL"/>
              </w:rPr>
              <w:t>ego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 poniższe wymagania techniczne:</w:t>
            </w:r>
          </w:p>
        </w:tc>
      </w:tr>
      <w:tr w:rsidR="00784B79" w:rsidRPr="009B058F" w:rsidTr="00380E25">
        <w:trPr>
          <w:trHeight w:val="942"/>
          <w:jc w:val="center"/>
        </w:trPr>
        <w:tc>
          <w:tcPr>
            <w:tcW w:w="1736" w:type="pct"/>
            <w:shd w:val="clear" w:color="auto" w:fill="E0E0E0"/>
            <w:vAlign w:val="center"/>
          </w:tcPr>
          <w:p w:rsidR="00784B79" w:rsidRPr="009B058F" w:rsidRDefault="00784B79" w:rsidP="00380E25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Wymagane oprogramowanie</w:t>
            </w:r>
            <w:r w:rsidRPr="00443A80">
              <w:rPr>
                <w:b/>
                <w:bCs/>
                <w:sz w:val="20"/>
                <w:szCs w:val="20"/>
                <w:lang w:eastAsia="pl-PL"/>
              </w:rPr>
              <w:t xml:space="preserve"> do c</w:t>
            </w:r>
            <w:r>
              <w:rPr>
                <w:b/>
                <w:bCs/>
                <w:sz w:val="20"/>
                <w:szCs w:val="20"/>
                <w:lang w:eastAsia="pl-PL"/>
              </w:rPr>
              <w:t>yfrowego rzeźbienia, malowania i</w:t>
            </w:r>
            <w:r w:rsidRPr="00443A80">
              <w:rPr>
                <w:b/>
                <w:bCs/>
                <w:sz w:val="20"/>
                <w:szCs w:val="20"/>
                <w:lang w:eastAsia="pl-PL"/>
              </w:rPr>
              <w:t xml:space="preserve"> modelowania w 3D.Licencja komercyjna , bezterminow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a - </w:t>
            </w:r>
            <w:r w:rsidRPr="00443A80">
              <w:rPr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64" w:type="pct"/>
            <w:shd w:val="clear" w:color="auto" w:fill="E0E0E0"/>
            <w:vAlign w:val="center"/>
          </w:tcPr>
          <w:p w:rsidR="00784B79" w:rsidRPr="009B058F" w:rsidRDefault="00784B79" w:rsidP="00380E2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Oferowan</w:t>
            </w:r>
            <w:r>
              <w:rPr>
                <w:b/>
                <w:bCs/>
                <w:sz w:val="20"/>
                <w:szCs w:val="20"/>
                <w:lang w:eastAsia="pl-PL"/>
              </w:rPr>
              <w:t>y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 program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komputerowy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>:</w:t>
            </w:r>
          </w:p>
          <w:p w:rsidR="00784B79" w:rsidRPr="009B058F" w:rsidRDefault="00784B79" w:rsidP="00380E2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…………………………………………………………………..……………………………………………..  </w:t>
            </w:r>
          </w:p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/należy podać pełną nazwę oprogramowania/</w:t>
            </w:r>
          </w:p>
        </w:tc>
      </w:tr>
    </w:tbl>
    <w:p w:rsidR="00784B79" w:rsidRPr="009B058F" w:rsidRDefault="00784B79" w:rsidP="00784B79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614"/>
        <w:gridCol w:w="1155"/>
        <w:gridCol w:w="1993"/>
      </w:tblGrid>
      <w:tr w:rsidR="00784B79" w:rsidRPr="009B058F" w:rsidTr="00380E25">
        <w:trPr>
          <w:cantSplit/>
          <w:tblHeader/>
        </w:trPr>
        <w:tc>
          <w:tcPr>
            <w:tcW w:w="817" w:type="dxa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784B79" w:rsidRPr="009B058F" w:rsidTr="00380E25">
        <w:trPr>
          <w:cantSplit/>
          <w:tblHeader/>
        </w:trPr>
        <w:tc>
          <w:tcPr>
            <w:tcW w:w="817" w:type="dxa"/>
            <w:vAlign w:val="center"/>
          </w:tcPr>
          <w:p w:rsidR="00784B79" w:rsidRPr="009B058F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784B79" w:rsidRPr="009B058F" w:rsidTr="00380E25">
        <w:trPr>
          <w:cantSplit/>
        </w:trPr>
        <w:tc>
          <w:tcPr>
            <w:tcW w:w="9579" w:type="dxa"/>
            <w:gridSpan w:val="4"/>
            <w:vAlign w:val="center"/>
          </w:tcPr>
          <w:p w:rsidR="00784B79" w:rsidRPr="000779D0" w:rsidRDefault="00784B79" w:rsidP="00784B79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pl-PL"/>
              </w:rPr>
            </w:pPr>
            <w:r w:rsidRPr="000779D0">
              <w:rPr>
                <w:rFonts w:asciiTheme="minorHAnsi" w:hAnsiTheme="minorHAnsi"/>
                <w:b/>
                <w:bCs/>
                <w:sz w:val="20"/>
                <w:szCs w:val="20"/>
                <w:lang w:eastAsia="pl-PL"/>
              </w:rPr>
              <w:t>Oprogramowanie musi być wyposażone w następujące moduły:</w:t>
            </w:r>
          </w:p>
        </w:tc>
      </w:tr>
      <w:tr w:rsidR="00784B79" w:rsidRPr="009B058F" w:rsidTr="00380E25">
        <w:trPr>
          <w:cantSplit/>
        </w:trPr>
        <w:tc>
          <w:tcPr>
            <w:tcW w:w="817" w:type="dxa"/>
            <w:vAlign w:val="center"/>
          </w:tcPr>
          <w:p w:rsidR="00784B79" w:rsidRPr="009B058F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0" w:type="auto"/>
          </w:tcPr>
          <w:p w:rsidR="00784B79" w:rsidRPr="00DD42BF" w:rsidRDefault="00784B79" w:rsidP="00380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do tworzenia siatki podstawowej.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4B79" w:rsidRPr="009B058F" w:rsidTr="00380E25">
        <w:trPr>
          <w:cantSplit/>
        </w:trPr>
        <w:tc>
          <w:tcPr>
            <w:tcW w:w="817" w:type="dxa"/>
            <w:vAlign w:val="center"/>
          </w:tcPr>
          <w:p w:rsidR="00784B79" w:rsidRPr="009B058F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0" w:type="auto"/>
          </w:tcPr>
          <w:p w:rsidR="00784B79" w:rsidRDefault="00784B79" w:rsidP="004B3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do rzeźbienia zawierający dedykowane pędzle i dłuta 3D. Narzędzia w tym module muszą umożliwiać odkształcanie, decydowanie o stopniu przezroczystości i maskowania, precyzyjne prowadzenie pędzla za pomocą myszy, zmianę kształtu pędzla i zakres zmian w tym kształcie, stymulowanie efektów grawitacyjnych w</w:t>
            </w:r>
            <w:r w:rsidR="003221AB">
              <w:rPr>
                <w:sz w:val="20"/>
                <w:szCs w:val="20"/>
              </w:rPr>
              <w:t xml:space="preserve"> trakcie rzeźbienia w tym min. W</w:t>
            </w:r>
            <w:r>
              <w:rPr>
                <w:sz w:val="20"/>
                <w:szCs w:val="20"/>
              </w:rPr>
              <w:t>iatru, magnetyzmu, sił kierunkowych.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4B79" w:rsidRPr="009B058F" w:rsidTr="00380E25">
        <w:trPr>
          <w:cantSplit/>
        </w:trPr>
        <w:tc>
          <w:tcPr>
            <w:tcW w:w="817" w:type="dxa"/>
            <w:vAlign w:val="center"/>
          </w:tcPr>
          <w:p w:rsidR="00784B79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  <w:r w:rsidR="004B3E0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84B79" w:rsidRDefault="00784B79" w:rsidP="004B3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do teksturyzowania</w:t>
            </w:r>
            <w:r w:rsidR="00157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zawierający narzędzia umożliwiające nałożenie wszystkich map i pędzli na model, a po skończonym malowaniu zmianę tych danych na docelową teksturę map. W ramach tego modułu oprogramowanie musi umożliwiać wczytywanie zdjęć, ich obróbkę oraz bezpośrednie zrzutowanie na model 3D za pomocą pędzli malowania i rzeźbienia. Zrzutowane obrazki muszą być w dowolnej chwili przekształcane, kopiowane, czy też symetrycznie powielane w dowolnym miejscu malowanej geometrii.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4B79" w:rsidRPr="009B058F" w:rsidTr="00380E25">
        <w:trPr>
          <w:cantSplit/>
        </w:trPr>
        <w:tc>
          <w:tcPr>
            <w:tcW w:w="817" w:type="dxa"/>
            <w:vAlign w:val="center"/>
          </w:tcPr>
          <w:p w:rsidR="00784B79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  <w:r w:rsidR="004B3E0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84B79" w:rsidRDefault="00784B79" w:rsidP="004B3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umożliwiający zapis sceny przy jednoczesnym zapamiętaniu wszystkich położeń i ustawień siatek, tekstur, przezroczystości, materiałów, animacji czy pozycji kamery.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9B058F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4B79" w:rsidRPr="00ED08F4" w:rsidTr="00380E25">
        <w:trPr>
          <w:cantSplit/>
        </w:trPr>
        <w:tc>
          <w:tcPr>
            <w:tcW w:w="817" w:type="dxa"/>
            <w:vAlign w:val="center"/>
          </w:tcPr>
          <w:p w:rsidR="00784B79" w:rsidRPr="00ED08F4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  <w:r w:rsidR="004B3E0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84B79" w:rsidRPr="00ED08F4" w:rsidRDefault="00784B79" w:rsidP="004B3E0F">
            <w:pPr>
              <w:jc w:val="both"/>
              <w:rPr>
                <w:sz w:val="20"/>
                <w:szCs w:val="20"/>
              </w:rPr>
            </w:pPr>
            <w:r w:rsidRPr="00ED08F4">
              <w:rPr>
                <w:sz w:val="20"/>
                <w:szCs w:val="20"/>
              </w:rPr>
              <w:t xml:space="preserve">Moduł umożliwiający automatyczną retropologię całego modelu. </w:t>
            </w:r>
          </w:p>
        </w:tc>
        <w:tc>
          <w:tcPr>
            <w:tcW w:w="0" w:type="auto"/>
            <w:vAlign w:val="center"/>
          </w:tcPr>
          <w:p w:rsidR="00784B79" w:rsidRPr="00ED08F4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20"/>
                <w:szCs w:val="20"/>
                <w:lang w:eastAsia="pl-PL"/>
              </w:rPr>
            </w:pPr>
            <w:r w:rsidRPr="00ED08F4">
              <w:rPr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ED08F4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4B79" w:rsidRPr="00ED08F4" w:rsidTr="00380E25">
        <w:trPr>
          <w:cantSplit/>
        </w:trPr>
        <w:tc>
          <w:tcPr>
            <w:tcW w:w="817" w:type="dxa"/>
            <w:vAlign w:val="center"/>
          </w:tcPr>
          <w:p w:rsidR="00784B79" w:rsidRPr="00ED08F4" w:rsidRDefault="00784B79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1.6</w:t>
            </w:r>
            <w:r w:rsidR="004B3E0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84B79" w:rsidRPr="00ED08F4" w:rsidRDefault="00784B79" w:rsidP="004B3E0F">
            <w:pPr>
              <w:jc w:val="both"/>
              <w:rPr>
                <w:sz w:val="20"/>
                <w:szCs w:val="20"/>
              </w:rPr>
            </w:pPr>
            <w:r w:rsidRPr="00ED08F4">
              <w:rPr>
                <w:sz w:val="20"/>
                <w:szCs w:val="20"/>
              </w:rPr>
              <w:t>Moduł ilustracyjny umożliwiający szkicowanie i prace koncepcyjne</w:t>
            </w:r>
            <w:r>
              <w:rPr>
                <w:sz w:val="20"/>
                <w:szCs w:val="20"/>
              </w:rPr>
              <w:t xml:space="preserve"> (malowanie i edycja obrazków 2.5D – zawierające informacje o kolorze, położeniu, głębokości, oświetleniu, materiale). Możliwość łączenia obiektów 3D z 2D.</w:t>
            </w:r>
          </w:p>
        </w:tc>
        <w:tc>
          <w:tcPr>
            <w:tcW w:w="0" w:type="auto"/>
            <w:vAlign w:val="center"/>
          </w:tcPr>
          <w:p w:rsidR="00784B79" w:rsidRPr="00ED08F4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ED08F4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84B79" w:rsidRPr="00ED08F4" w:rsidTr="00380E25">
        <w:trPr>
          <w:cantSplit/>
        </w:trPr>
        <w:tc>
          <w:tcPr>
            <w:tcW w:w="817" w:type="dxa"/>
            <w:vAlign w:val="center"/>
          </w:tcPr>
          <w:p w:rsidR="00784B79" w:rsidRPr="00663AAA" w:rsidRDefault="00784B79" w:rsidP="00784B79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784B79" w:rsidRPr="00E5267D" w:rsidRDefault="00784B79" w:rsidP="00380E25">
            <w:pPr>
              <w:jc w:val="both"/>
              <w:rPr>
                <w:sz w:val="20"/>
                <w:szCs w:val="20"/>
              </w:rPr>
            </w:pPr>
            <w:r w:rsidRPr="00E5267D">
              <w:rPr>
                <w:sz w:val="18"/>
                <w:szCs w:val="16"/>
              </w:rPr>
              <w:t xml:space="preserve">Oprogramowanie musi działać na </w:t>
            </w:r>
            <w:r>
              <w:rPr>
                <w:sz w:val="18"/>
                <w:szCs w:val="16"/>
              </w:rPr>
              <w:t>posiadanym</w:t>
            </w:r>
            <w:r w:rsidRPr="00E5267D">
              <w:rPr>
                <w:sz w:val="18"/>
                <w:szCs w:val="16"/>
              </w:rPr>
              <w:t xml:space="preserve"> przez Zamawiającego </w:t>
            </w:r>
            <w:r>
              <w:rPr>
                <w:sz w:val="18"/>
                <w:szCs w:val="16"/>
              </w:rPr>
              <w:t>systemie operacyjnym</w:t>
            </w:r>
            <w:r w:rsidRPr="00E5267D">
              <w:rPr>
                <w:sz w:val="18"/>
                <w:szCs w:val="16"/>
              </w:rPr>
              <w:t xml:space="preserve"> Windows.</w:t>
            </w:r>
          </w:p>
        </w:tc>
        <w:tc>
          <w:tcPr>
            <w:tcW w:w="0" w:type="auto"/>
            <w:vAlign w:val="center"/>
          </w:tcPr>
          <w:p w:rsidR="00784B79" w:rsidRPr="00ED08F4" w:rsidRDefault="00784B79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784B79" w:rsidRPr="00ED08F4" w:rsidRDefault="00784B79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84B79" w:rsidRDefault="00784B79" w:rsidP="00784B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4B3E0F" w:rsidRPr="00DD61BC" w:rsidRDefault="004B3E0F" w:rsidP="00784B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84B79" w:rsidRPr="00DD61BC" w:rsidRDefault="00784B79" w:rsidP="00784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D61BC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Przyjmujemy do wiadomości, że niewypełnienie pozycji określonych w kolumnie 4 lub udzielenie odpowiedzi negatywnej ,,NIE’’ spowoduje odrzucenie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wstępnej </w:t>
      </w:r>
      <w:r w:rsidRPr="00DD61BC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oferty.</w:t>
      </w:r>
    </w:p>
    <w:p w:rsidR="00784B79" w:rsidRDefault="00784B79" w:rsidP="00784B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4B3E0F" w:rsidRDefault="004B3E0F" w:rsidP="00784B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4B3E0F" w:rsidRDefault="004B3E0F" w:rsidP="00784B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84B79" w:rsidRPr="00DD61BC" w:rsidRDefault="00784B79" w:rsidP="00784B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84B79" w:rsidRPr="00DD61BC" w:rsidRDefault="00784B79" w:rsidP="00784B7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DD61BC">
        <w:rPr>
          <w:rFonts w:ascii="Times New Roman" w:hAnsi="Times New Roman" w:cs="Times New Roman"/>
          <w:bCs/>
          <w:sz w:val="20"/>
          <w:szCs w:val="20"/>
          <w:lang w:eastAsia="pl-PL"/>
        </w:rPr>
        <w:t>Wymagane:</w:t>
      </w:r>
    </w:p>
    <w:p w:rsidR="00784B79" w:rsidRPr="00DD61BC" w:rsidRDefault="00784B79" w:rsidP="00784B7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DD61BC">
        <w:rPr>
          <w:rFonts w:ascii="Times New Roman" w:hAnsi="Times New Roman" w:cs="Times New Roman"/>
          <w:bCs/>
          <w:sz w:val="20"/>
          <w:szCs w:val="20"/>
          <w:lang w:eastAsia="pl-PL"/>
        </w:rPr>
        <w:t>1. Gwarancja powinna być zgodna z umowami licencyjnymi producenta oprogramowania.</w:t>
      </w:r>
    </w:p>
    <w:p w:rsidR="00784B79" w:rsidRPr="00DD61BC" w:rsidRDefault="00784B79" w:rsidP="001F5A81">
      <w:pPr>
        <w:spacing w:after="0" w:line="240" w:lineRule="auto"/>
        <w:jc w:val="both"/>
        <w:rPr>
          <w:rStyle w:val="pinfoblinfotitle"/>
          <w:rFonts w:ascii="Times New Roman" w:hAnsi="Times New Roman" w:cs="Times New Roman"/>
          <w:b/>
          <w:bCs/>
          <w:color w:val="545656"/>
          <w:sz w:val="20"/>
          <w:szCs w:val="20"/>
          <w:shd w:val="clear" w:color="auto" w:fill="FFFFFF"/>
        </w:rPr>
      </w:pPr>
    </w:p>
    <w:p w:rsidR="00784B79" w:rsidRPr="00DD61BC" w:rsidRDefault="00784B79" w:rsidP="00784B7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84B79" w:rsidRDefault="00784B79" w:rsidP="00784B7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p w:rsidR="00784B79" w:rsidRDefault="00784B79" w:rsidP="00784B7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sectPr w:rsidR="0078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2AA3CC8"/>
    <w:multiLevelType w:val="hybridMultilevel"/>
    <w:tmpl w:val="0F429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27001"/>
    <w:multiLevelType w:val="hybridMultilevel"/>
    <w:tmpl w:val="6DF4C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51FA3"/>
    <w:multiLevelType w:val="hybridMultilevel"/>
    <w:tmpl w:val="CA524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79"/>
    <w:rsid w:val="00157003"/>
    <w:rsid w:val="001F5A81"/>
    <w:rsid w:val="003221AB"/>
    <w:rsid w:val="004B3E0F"/>
    <w:rsid w:val="00784B79"/>
    <w:rsid w:val="00905D2D"/>
    <w:rsid w:val="00925493"/>
    <w:rsid w:val="0098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B79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pinfoblinfotitle">
    <w:name w:val="pinfo_bl_info_title"/>
    <w:rsid w:val="00784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B79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pinfoblinfotitle">
    <w:name w:val="pinfo_bl_info_title"/>
    <w:rsid w:val="0078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8</cp:revision>
  <dcterms:created xsi:type="dcterms:W3CDTF">2018-08-13T13:26:00Z</dcterms:created>
  <dcterms:modified xsi:type="dcterms:W3CDTF">2018-08-13T13:51:00Z</dcterms:modified>
</cp:coreProperties>
</file>